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7AAC2" w14:textId="77777777" w:rsidR="00AC1B69" w:rsidRDefault="00AC1B69" w:rsidP="0034043D">
      <w:pPr>
        <w:jc w:val="center"/>
        <w:rPr>
          <w:b/>
          <w:bCs/>
          <w:sz w:val="32"/>
          <w:szCs w:val="32"/>
          <w:u w:val="single"/>
        </w:rPr>
      </w:pPr>
    </w:p>
    <w:p w14:paraId="0A561F7C" w14:textId="72006F4C" w:rsidR="00094D60" w:rsidRPr="00F03219" w:rsidRDefault="00601C50" w:rsidP="0034043D">
      <w:pPr>
        <w:jc w:val="center"/>
        <w:rPr>
          <w:b/>
          <w:bCs/>
          <w:sz w:val="32"/>
          <w:szCs w:val="32"/>
          <w:u w:val="single"/>
        </w:rPr>
      </w:pPr>
      <w:r>
        <w:rPr>
          <w:b/>
          <w:bCs/>
          <w:sz w:val="32"/>
          <w:szCs w:val="32"/>
          <w:u w:val="single"/>
        </w:rPr>
        <w:t>E</w:t>
      </w:r>
      <w:r w:rsidR="001F2639" w:rsidRPr="722BB576">
        <w:rPr>
          <w:b/>
          <w:bCs/>
          <w:sz w:val="32"/>
          <w:szCs w:val="32"/>
          <w:u w:val="single"/>
        </w:rPr>
        <w:t>llie Hooker</w:t>
      </w:r>
      <w:r w:rsidR="004B0918">
        <w:rPr>
          <w:b/>
          <w:bCs/>
          <w:sz w:val="32"/>
          <w:szCs w:val="32"/>
          <w:u w:val="single"/>
        </w:rPr>
        <w:t xml:space="preserve"> (2204660</w:t>
      </w:r>
      <w:r w:rsidR="00743167">
        <w:rPr>
          <w:b/>
          <w:bCs/>
          <w:sz w:val="32"/>
          <w:szCs w:val="32"/>
          <w:u w:val="single"/>
        </w:rPr>
        <w:t xml:space="preserve">) </w:t>
      </w:r>
      <w:r w:rsidR="00743167" w:rsidRPr="722BB576">
        <w:rPr>
          <w:b/>
          <w:bCs/>
          <w:sz w:val="32"/>
          <w:szCs w:val="32"/>
          <w:u w:val="single"/>
        </w:rPr>
        <w:t>–</w:t>
      </w:r>
      <w:r w:rsidR="001F2639" w:rsidRPr="722BB576">
        <w:rPr>
          <w:b/>
          <w:bCs/>
          <w:sz w:val="32"/>
          <w:szCs w:val="32"/>
          <w:u w:val="single"/>
        </w:rPr>
        <w:t xml:space="preserve"> Independent Project</w:t>
      </w:r>
      <w:r w:rsidR="00853A7E">
        <w:rPr>
          <w:b/>
          <w:bCs/>
          <w:sz w:val="32"/>
          <w:szCs w:val="32"/>
          <w:u w:val="single"/>
        </w:rPr>
        <w:t xml:space="preserve"> (</w:t>
      </w:r>
      <w:r w:rsidR="00AA0747">
        <w:rPr>
          <w:b/>
          <w:bCs/>
          <w:sz w:val="32"/>
          <w:szCs w:val="32"/>
          <w:u w:val="single"/>
        </w:rPr>
        <w:t>ADPA6000/C)</w:t>
      </w:r>
    </w:p>
    <w:p w14:paraId="6BC99B35" w14:textId="4B528985" w:rsidR="00094D60" w:rsidRPr="00F03219" w:rsidRDefault="00094D60" w:rsidP="001F2639">
      <w:pPr>
        <w:jc w:val="center"/>
        <w:rPr>
          <w:b/>
          <w:bCs/>
          <w:sz w:val="28"/>
          <w:szCs w:val="28"/>
        </w:rPr>
      </w:pPr>
      <w:r w:rsidRPr="00F03219">
        <w:rPr>
          <w:b/>
          <w:bCs/>
          <w:sz w:val="28"/>
          <w:szCs w:val="28"/>
          <w:u w:val="single"/>
        </w:rPr>
        <w:t>Eating Disorders in The Acting Industry</w:t>
      </w:r>
      <w:r w:rsidR="00DF09D8" w:rsidRPr="00F03219">
        <w:rPr>
          <w:b/>
          <w:bCs/>
          <w:sz w:val="28"/>
          <w:szCs w:val="28"/>
        </w:rPr>
        <w:t xml:space="preserve"> </w:t>
      </w:r>
    </w:p>
    <w:p w14:paraId="7E282BE7" w14:textId="5ED625AC" w:rsidR="00DF09D8" w:rsidRPr="00A478D0" w:rsidRDefault="00615A8C" w:rsidP="00870813">
      <w:pPr>
        <w:spacing w:line="480" w:lineRule="auto"/>
        <w:jc w:val="center"/>
        <w:rPr>
          <w:sz w:val="28"/>
          <w:szCs w:val="28"/>
        </w:rPr>
      </w:pPr>
      <w:r w:rsidRPr="00A478D0">
        <w:rPr>
          <w:sz w:val="28"/>
          <w:szCs w:val="28"/>
        </w:rPr>
        <w:t>How</w:t>
      </w:r>
      <w:r w:rsidR="00E741BA" w:rsidRPr="00A478D0">
        <w:rPr>
          <w:sz w:val="28"/>
          <w:szCs w:val="28"/>
        </w:rPr>
        <w:t xml:space="preserve"> d</w:t>
      </w:r>
      <w:r w:rsidR="005D55B0" w:rsidRPr="00A478D0">
        <w:rPr>
          <w:sz w:val="28"/>
          <w:szCs w:val="28"/>
        </w:rPr>
        <w:t>oes t</w:t>
      </w:r>
      <w:r w:rsidR="00640A5D" w:rsidRPr="00A478D0">
        <w:rPr>
          <w:sz w:val="28"/>
          <w:szCs w:val="28"/>
        </w:rPr>
        <w:t>he acting industry effect actors with eating disorders,</w:t>
      </w:r>
      <w:r w:rsidR="0034043D" w:rsidRPr="00A478D0">
        <w:rPr>
          <w:sz w:val="28"/>
          <w:szCs w:val="28"/>
        </w:rPr>
        <w:t xml:space="preserve"> and can it cause people to develop eating disorders?</w:t>
      </w:r>
      <w:r w:rsidR="00E24CDC" w:rsidRPr="00A478D0">
        <w:rPr>
          <w:sz w:val="28"/>
          <w:szCs w:val="28"/>
        </w:rPr>
        <w:t xml:space="preserve"> </w:t>
      </w:r>
      <w:r w:rsidR="00A65F53">
        <w:rPr>
          <w:sz w:val="28"/>
          <w:szCs w:val="28"/>
        </w:rPr>
        <w:t>How are they portrayed in film and television?</w:t>
      </w:r>
    </w:p>
    <w:p w14:paraId="7AE4208B" w14:textId="1B75EEED" w:rsidR="00DF09D8" w:rsidRPr="0034043D" w:rsidRDefault="00DF09D8" w:rsidP="529385A7">
      <w:pPr>
        <w:jc w:val="center"/>
        <w:rPr>
          <w:sz w:val="28"/>
          <w:szCs w:val="28"/>
          <w:highlight w:val="magenta"/>
        </w:rPr>
      </w:pPr>
    </w:p>
    <w:p w14:paraId="46F3E8CA" w14:textId="186967ED" w:rsidR="722BB576" w:rsidRDefault="722BB576">
      <w:r>
        <w:br w:type="page"/>
      </w:r>
    </w:p>
    <w:p w14:paraId="19E99610" w14:textId="712DCC8A" w:rsidR="001F2639" w:rsidRPr="00F03219" w:rsidRDefault="3DEC95FC" w:rsidP="722BB576">
      <w:pPr>
        <w:rPr>
          <w:b/>
          <w:bCs/>
          <w:sz w:val="28"/>
          <w:szCs w:val="28"/>
          <w:u w:val="single"/>
        </w:rPr>
      </w:pPr>
      <w:r w:rsidRPr="014A873C">
        <w:rPr>
          <w:b/>
          <w:bCs/>
          <w:sz w:val="28"/>
          <w:szCs w:val="28"/>
          <w:u w:val="single"/>
        </w:rPr>
        <w:t>Contents Page</w:t>
      </w:r>
    </w:p>
    <w:p w14:paraId="0E83FAC5" w14:textId="614591B2" w:rsidR="014A873C" w:rsidRDefault="014A873C" w:rsidP="014A873C">
      <w:pPr>
        <w:rPr>
          <w:color w:val="4C94D8" w:themeColor="text2" w:themeTint="80"/>
        </w:rPr>
      </w:pPr>
    </w:p>
    <w:p w14:paraId="6D091658" w14:textId="2551365B" w:rsidR="53569CC9" w:rsidRPr="0008118A" w:rsidRDefault="5911AB59" w:rsidP="014A873C">
      <w:r w:rsidRPr="0008118A">
        <w:t xml:space="preserve">Introduction </w:t>
      </w:r>
    </w:p>
    <w:p w14:paraId="24DD0037" w14:textId="54428158" w:rsidR="014A873C" w:rsidRDefault="014A873C" w:rsidP="014A873C">
      <w:pPr>
        <w:rPr>
          <w:color w:val="4C94D8" w:themeColor="text2" w:themeTint="80"/>
        </w:rPr>
      </w:pPr>
    </w:p>
    <w:p w14:paraId="78E0D8ED" w14:textId="0BB90378" w:rsidR="53569CC9" w:rsidRPr="00C879FD" w:rsidRDefault="5911AB59" w:rsidP="6455573B">
      <w:pPr>
        <w:rPr>
          <w:u w:val="single"/>
        </w:rPr>
      </w:pPr>
      <w:r w:rsidRPr="00C879FD">
        <w:rPr>
          <w:u w:val="single"/>
        </w:rPr>
        <w:t xml:space="preserve">Chapter 1 </w:t>
      </w:r>
    </w:p>
    <w:p w14:paraId="0E6B845D" w14:textId="78EF926E" w:rsidR="53569CC9" w:rsidRPr="0008118A" w:rsidRDefault="00A32E20" w:rsidP="014A873C">
      <w:r w:rsidRPr="0008118A">
        <w:t xml:space="preserve">Methodology </w:t>
      </w:r>
    </w:p>
    <w:p w14:paraId="6F7722B8" w14:textId="7B404EF8" w:rsidR="014A873C" w:rsidRPr="0008118A" w:rsidRDefault="014A873C" w:rsidP="014A873C"/>
    <w:p w14:paraId="06053305" w14:textId="6E3753BD" w:rsidR="24E929E4" w:rsidRPr="00C879FD" w:rsidRDefault="4D029417" w:rsidP="6455573B">
      <w:pPr>
        <w:rPr>
          <w:u w:val="single"/>
        </w:rPr>
      </w:pPr>
      <w:r w:rsidRPr="00C879FD">
        <w:rPr>
          <w:u w:val="single"/>
        </w:rPr>
        <w:t xml:space="preserve">Chapter 2 </w:t>
      </w:r>
    </w:p>
    <w:p w14:paraId="51E0A630" w14:textId="47FAB2E9" w:rsidR="24E929E4" w:rsidRPr="0008118A" w:rsidRDefault="00A32E20" w:rsidP="6455573B">
      <w:r w:rsidRPr="0008118A">
        <w:t xml:space="preserve">What is an eating disorder? </w:t>
      </w:r>
    </w:p>
    <w:p w14:paraId="2EF55171" w14:textId="77777777" w:rsidR="00A32E20" w:rsidRPr="0008118A" w:rsidRDefault="00A32E20" w:rsidP="6455573B"/>
    <w:p w14:paraId="22C19B83" w14:textId="49D307AD" w:rsidR="24E929E4" w:rsidRPr="00C879FD" w:rsidRDefault="321760D9" w:rsidP="6455573B">
      <w:pPr>
        <w:rPr>
          <w:u w:val="single"/>
        </w:rPr>
      </w:pPr>
      <w:r w:rsidRPr="00C879FD">
        <w:rPr>
          <w:u w:val="single"/>
        </w:rPr>
        <w:t xml:space="preserve">Chapter </w:t>
      </w:r>
      <w:r w:rsidR="485DBA44" w:rsidRPr="00C879FD">
        <w:rPr>
          <w:u w:val="single"/>
        </w:rPr>
        <w:t>3</w:t>
      </w:r>
      <w:r w:rsidR="7020C4D0" w:rsidRPr="00C879FD">
        <w:rPr>
          <w:u w:val="single"/>
        </w:rPr>
        <w:t xml:space="preserve"> </w:t>
      </w:r>
    </w:p>
    <w:p w14:paraId="064A3E22" w14:textId="74D99C6D" w:rsidR="24E929E4" w:rsidRPr="0008118A" w:rsidRDefault="00806EB9" w:rsidP="014A873C">
      <w:r w:rsidRPr="0008118A">
        <w:t xml:space="preserve">Literature Review </w:t>
      </w:r>
    </w:p>
    <w:p w14:paraId="68105736" w14:textId="5919890B" w:rsidR="014A873C" w:rsidRPr="00C879FD" w:rsidRDefault="014A873C" w:rsidP="014A873C">
      <w:pPr>
        <w:rPr>
          <w:u w:val="single"/>
        </w:rPr>
      </w:pPr>
    </w:p>
    <w:p w14:paraId="29116188" w14:textId="4F32476A" w:rsidR="24E929E4" w:rsidRPr="00C879FD" w:rsidRDefault="321760D9" w:rsidP="6455573B">
      <w:pPr>
        <w:rPr>
          <w:u w:val="single"/>
        </w:rPr>
      </w:pPr>
      <w:r w:rsidRPr="00C879FD">
        <w:rPr>
          <w:u w:val="single"/>
        </w:rPr>
        <w:t xml:space="preserve">Chapter </w:t>
      </w:r>
      <w:r w:rsidR="1932EAA0" w:rsidRPr="00C879FD">
        <w:rPr>
          <w:u w:val="single"/>
        </w:rPr>
        <w:t>4</w:t>
      </w:r>
    </w:p>
    <w:p w14:paraId="6F18D191" w14:textId="021A9065" w:rsidR="00C21A34" w:rsidRPr="0008118A" w:rsidRDefault="00806EB9" w:rsidP="014A873C">
      <w:r w:rsidRPr="0008118A">
        <w:t xml:space="preserve">Actors with eating disorders </w:t>
      </w:r>
    </w:p>
    <w:p w14:paraId="21772809" w14:textId="77777777" w:rsidR="00B37E63" w:rsidRPr="0008118A" w:rsidRDefault="00B37E63" w:rsidP="6455573B"/>
    <w:p w14:paraId="3013E720" w14:textId="3BFD22A5" w:rsidR="24E929E4" w:rsidRPr="00C879FD" w:rsidRDefault="321760D9" w:rsidP="6455573B">
      <w:pPr>
        <w:rPr>
          <w:u w:val="single"/>
        </w:rPr>
      </w:pPr>
      <w:r w:rsidRPr="00C879FD">
        <w:rPr>
          <w:u w:val="single"/>
        </w:rPr>
        <w:t xml:space="preserve">Chapter </w:t>
      </w:r>
      <w:r w:rsidR="0089356D" w:rsidRPr="00C879FD">
        <w:rPr>
          <w:u w:val="single"/>
        </w:rPr>
        <w:t>5</w:t>
      </w:r>
    </w:p>
    <w:p w14:paraId="618B89D6" w14:textId="4A7726C2" w:rsidR="00A65F53" w:rsidRPr="0008118A" w:rsidRDefault="00115A6C" w:rsidP="6455573B">
      <w:r w:rsidRPr="0008118A">
        <w:t>Portrayals of eating disorders</w:t>
      </w:r>
    </w:p>
    <w:p w14:paraId="7CAB7370" w14:textId="77777777" w:rsidR="00115A6C" w:rsidRPr="0008118A" w:rsidRDefault="00115A6C" w:rsidP="6455573B"/>
    <w:p w14:paraId="2240C614" w14:textId="010108C3" w:rsidR="00115A6C" w:rsidRPr="00C879FD" w:rsidRDefault="00115A6C" w:rsidP="6455573B">
      <w:pPr>
        <w:rPr>
          <w:u w:val="single"/>
        </w:rPr>
      </w:pPr>
      <w:r w:rsidRPr="00C879FD">
        <w:rPr>
          <w:u w:val="single"/>
        </w:rPr>
        <w:t>Chapter 6</w:t>
      </w:r>
    </w:p>
    <w:p w14:paraId="5EC709CA" w14:textId="22C60638" w:rsidR="00806EB9" w:rsidRPr="0008118A" w:rsidRDefault="00806EB9" w:rsidP="6455573B">
      <w:r w:rsidRPr="0008118A">
        <w:t xml:space="preserve">Weight contracts </w:t>
      </w:r>
    </w:p>
    <w:p w14:paraId="2F8D419D" w14:textId="77777777" w:rsidR="00473B13" w:rsidRPr="00C879FD" w:rsidRDefault="00473B13" w:rsidP="014A873C">
      <w:pPr>
        <w:rPr>
          <w:u w:val="single"/>
        </w:rPr>
      </w:pPr>
    </w:p>
    <w:p w14:paraId="794B65E9" w14:textId="38B0E67A" w:rsidR="00473B13" w:rsidRPr="00C879FD" w:rsidRDefault="00473B13" w:rsidP="014A873C">
      <w:pPr>
        <w:rPr>
          <w:u w:val="single"/>
        </w:rPr>
      </w:pPr>
      <w:r w:rsidRPr="00C879FD">
        <w:rPr>
          <w:u w:val="single"/>
        </w:rPr>
        <w:t>C</w:t>
      </w:r>
      <w:r w:rsidR="00F941D3" w:rsidRPr="00C879FD">
        <w:rPr>
          <w:u w:val="single"/>
        </w:rPr>
        <w:t xml:space="preserve">hapter </w:t>
      </w:r>
      <w:r w:rsidR="00115A6C" w:rsidRPr="00C879FD">
        <w:rPr>
          <w:u w:val="single"/>
        </w:rPr>
        <w:t>7</w:t>
      </w:r>
    </w:p>
    <w:p w14:paraId="659F7D14" w14:textId="0B46BD90" w:rsidR="014A873C" w:rsidRPr="0008118A" w:rsidRDefault="6F3357DA" w:rsidP="014A873C">
      <w:r w:rsidRPr="0008118A">
        <w:t>M</w:t>
      </w:r>
      <w:r w:rsidR="00806EB9" w:rsidRPr="0008118A">
        <w:t xml:space="preserve">y experiences </w:t>
      </w:r>
    </w:p>
    <w:p w14:paraId="397BC221" w14:textId="77777777" w:rsidR="00806EB9" w:rsidRPr="0008118A" w:rsidRDefault="00806EB9" w:rsidP="014A873C"/>
    <w:p w14:paraId="10C1D4C4" w14:textId="4A170291" w:rsidR="014A873C" w:rsidRPr="00C879FD" w:rsidRDefault="00F941D3" w:rsidP="6EC82F36">
      <w:pPr>
        <w:rPr>
          <w:u w:val="single"/>
        </w:rPr>
      </w:pPr>
      <w:r w:rsidRPr="00C879FD">
        <w:rPr>
          <w:u w:val="single"/>
        </w:rPr>
        <w:t xml:space="preserve">Chapter </w:t>
      </w:r>
      <w:r w:rsidR="00115A6C" w:rsidRPr="00C879FD">
        <w:rPr>
          <w:u w:val="single"/>
        </w:rPr>
        <w:t>8</w:t>
      </w:r>
    </w:p>
    <w:p w14:paraId="05147446" w14:textId="4FEB3627" w:rsidR="00806EB9" w:rsidRPr="0008118A" w:rsidRDefault="00806EB9" w:rsidP="014A873C">
      <w:r w:rsidRPr="0008118A">
        <w:t xml:space="preserve">Results / analysis? of workshop </w:t>
      </w:r>
    </w:p>
    <w:p w14:paraId="23CC2A89" w14:textId="77777777" w:rsidR="0055577C" w:rsidRPr="0008118A" w:rsidRDefault="0055577C" w:rsidP="014A873C"/>
    <w:p w14:paraId="13B7CEDA" w14:textId="3F49EE97" w:rsidR="0055577C" w:rsidRPr="00C879FD" w:rsidRDefault="0055577C" w:rsidP="014A873C">
      <w:pPr>
        <w:rPr>
          <w:u w:val="single"/>
        </w:rPr>
      </w:pPr>
      <w:r w:rsidRPr="00C879FD">
        <w:rPr>
          <w:u w:val="single"/>
        </w:rPr>
        <w:t xml:space="preserve">Chapter </w:t>
      </w:r>
      <w:r w:rsidR="00115A6C" w:rsidRPr="00C879FD">
        <w:rPr>
          <w:u w:val="single"/>
        </w:rPr>
        <w:t>9</w:t>
      </w:r>
    </w:p>
    <w:p w14:paraId="34ABC5B0" w14:textId="3D63DF73" w:rsidR="00806EB9" w:rsidRPr="0008118A" w:rsidRDefault="00806EB9" w:rsidP="014A873C">
      <w:r w:rsidRPr="0008118A">
        <w:t xml:space="preserve">Collaboration </w:t>
      </w:r>
    </w:p>
    <w:p w14:paraId="6FEA3493" w14:textId="77777777" w:rsidR="00806EB9" w:rsidRPr="0008118A" w:rsidRDefault="00806EB9" w:rsidP="014A873C"/>
    <w:p w14:paraId="3DE94293" w14:textId="4E291332" w:rsidR="00806EB9" w:rsidRPr="00C879FD" w:rsidRDefault="00806EB9" w:rsidP="014A873C">
      <w:pPr>
        <w:rPr>
          <w:u w:val="single"/>
        </w:rPr>
      </w:pPr>
      <w:r w:rsidRPr="00C879FD">
        <w:rPr>
          <w:u w:val="single"/>
        </w:rPr>
        <w:t xml:space="preserve">Chapter </w:t>
      </w:r>
      <w:r w:rsidR="00115A6C" w:rsidRPr="00C879FD">
        <w:rPr>
          <w:u w:val="single"/>
        </w:rPr>
        <w:t>10</w:t>
      </w:r>
    </w:p>
    <w:p w14:paraId="0F186A10" w14:textId="23822193" w:rsidR="24E929E4" w:rsidRPr="0008118A" w:rsidRDefault="321760D9" w:rsidP="014A873C">
      <w:r w:rsidRPr="0008118A">
        <w:t>Conclusion / discussion</w:t>
      </w:r>
      <w:r w:rsidR="5E8FBEE2" w:rsidRPr="0008118A">
        <w:t xml:space="preserve"> </w:t>
      </w:r>
    </w:p>
    <w:p w14:paraId="32EC32D9" w14:textId="7BEB81D3" w:rsidR="014A873C" w:rsidRPr="0008118A" w:rsidRDefault="014A873C" w:rsidP="014A873C"/>
    <w:p w14:paraId="5B5466B0" w14:textId="72CDA77E" w:rsidR="74155DA5" w:rsidRPr="0008118A" w:rsidRDefault="74155DA5" w:rsidP="6EC82F36">
      <w:r w:rsidRPr="0008118A">
        <w:t>Bibliography</w:t>
      </w:r>
    </w:p>
    <w:p w14:paraId="5A77EA5A" w14:textId="3B17EE1D" w:rsidR="014A873C" w:rsidRDefault="014A873C" w:rsidP="014A873C">
      <w:pPr>
        <w:rPr>
          <w:color w:val="4C94D8" w:themeColor="text2" w:themeTint="80"/>
        </w:rPr>
      </w:pPr>
    </w:p>
    <w:p w14:paraId="31B9F66E" w14:textId="20F8775F" w:rsidR="6EC82F36" w:rsidRDefault="6EC82F36">
      <w:r>
        <w:br w:type="page"/>
      </w:r>
    </w:p>
    <w:p w14:paraId="7EE093A1" w14:textId="0464FA0F" w:rsidR="001F2639" w:rsidRPr="00F03219" w:rsidRDefault="001C1E8B" w:rsidP="722BB576">
      <w:pPr>
        <w:rPr>
          <w:b/>
          <w:bCs/>
          <w:sz w:val="28"/>
          <w:szCs w:val="28"/>
          <w:u w:val="single"/>
        </w:rPr>
      </w:pPr>
      <w:r w:rsidRPr="5055790A">
        <w:rPr>
          <w:b/>
          <w:bCs/>
          <w:sz w:val="28"/>
          <w:szCs w:val="28"/>
          <w:u w:val="single"/>
        </w:rPr>
        <w:t>Introduction</w:t>
      </w:r>
    </w:p>
    <w:p w14:paraId="34D7F421" w14:textId="0975AE52" w:rsidR="00DE5256" w:rsidRDefault="00DE5256" w:rsidP="00870813">
      <w:pPr>
        <w:spacing w:line="480" w:lineRule="auto"/>
      </w:pPr>
      <w:r>
        <w:t>Upon beginning this p</w:t>
      </w:r>
      <w:r w:rsidR="003F5744">
        <w:t xml:space="preserve">roject, my opinion is that the acting industry has a </w:t>
      </w:r>
      <w:r w:rsidR="006B5BB1">
        <w:t xml:space="preserve">huge impact on people and I believe that the industry </w:t>
      </w:r>
      <w:r w:rsidR="007273F3">
        <w:t xml:space="preserve">causes eating disorders and potentially makes them worse for those who already have an eating disorder. </w:t>
      </w:r>
    </w:p>
    <w:p w14:paraId="2FC645A9" w14:textId="3C7C5FDF" w:rsidR="003B2DE6" w:rsidRDefault="00D56BED" w:rsidP="00870813">
      <w:pPr>
        <w:spacing w:line="480" w:lineRule="auto"/>
      </w:pPr>
      <w:r>
        <w:t>In this project I will be exploring</w:t>
      </w:r>
      <w:r w:rsidR="00024592">
        <w:t xml:space="preserve"> what an eating disorder is,</w:t>
      </w:r>
      <w:r w:rsidR="00A56F67">
        <w:t xml:space="preserve"> h</w:t>
      </w:r>
      <w:r w:rsidR="00091077">
        <w:t>ow it effects men and women differently,</w:t>
      </w:r>
      <w:r w:rsidR="00024592">
        <w:t xml:space="preserve"> </w:t>
      </w:r>
      <w:r w:rsidR="39F0A2E4">
        <w:t xml:space="preserve">the </w:t>
      </w:r>
      <w:r w:rsidR="00024592">
        <w:t>different types of eating disorders</w:t>
      </w:r>
      <w:r w:rsidR="00752274">
        <w:t xml:space="preserve">, </w:t>
      </w:r>
      <w:r w:rsidR="42FA97DA">
        <w:t xml:space="preserve">and </w:t>
      </w:r>
      <w:r w:rsidR="00752274">
        <w:t>my experiences as an actor with an eating disorder</w:t>
      </w:r>
      <w:r w:rsidR="00391663">
        <w:t>. I will also be looking at other</w:t>
      </w:r>
      <w:r>
        <w:t xml:space="preserve"> actors who have an ea</w:t>
      </w:r>
      <w:r w:rsidR="00A50BB9">
        <w:t xml:space="preserve">ting </w:t>
      </w:r>
      <w:r w:rsidR="0041778C">
        <w:t>disorder or</w:t>
      </w:r>
      <w:r w:rsidR="00A50BB9">
        <w:t xml:space="preserve"> have had an eating disorder at some point in their lives. I will b</w:t>
      </w:r>
      <w:r w:rsidR="0079370F">
        <w:t>e</w:t>
      </w:r>
      <w:r w:rsidR="00A50BB9">
        <w:t xml:space="preserve"> </w:t>
      </w:r>
      <w:r w:rsidR="0079370F">
        <w:t>exploring</w:t>
      </w:r>
      <w:r w:rsidR="00A50BB9">
        <w:t xml:space="preserve"> how the indus</w:t>
      </w:r>
      <w:r w:rsidR="0079370F">
        <w:t>try affects actors who have an eating disorder</w:t>
      </w:r>
      <w:r w:rsidR="00240DC2">
        <w:t xml:space="preserve"> and how they deal with it. </w:t>
      </w:r>
      <w:r w:rsidR="003A164E">
        <w:t>I will be researching these actors and looking at interviews where they have discussed having an eating disorder</w:t>
      </w:r>
      <w:r w:rsidR="00734B9A">
        <w:t xml:space="preserve"> and how they cope with it. Some of the</w:t>
      </w:r>
      <w:r w:rsidR="00757687">
        <w:t xml:space="preserve"> </w:t>
      </w:r>
      <w:r w:rsidR="00FF39A2">
        <w:t>actors</w:t>
      </w:r>
      <w:r w:rsidR="00734B9A">
        <w:t xml:space="preserve"> I will be looking at include </w:t>
      </w:r>
      <w:r w:rsidR="00523222">
        <w:t>Demi Lovato</w:t>
      </w:r>
      <w:r w:rsidR="5D4D544F" w:rsidRPr="529385A7">
        <w:t>,</w:t>
      </w:r>
      <w:r w:rsidR="00035A3D" w:rsidRPr="529385A7">
        <w:t xml:space="preserve"> </w:t>
      </w:r>
      <w:r w:rsidR="00B1595F" w:rsidRPr="529385A7">
        <w:t>Kate Winslet</w:t>
      </w:r>
      <w:r w:rsidR="00990C41" w:rsidRPr="529385A7">
        <w:t xml:space="preserve">, </w:t>
      </w:r>
      <w:r w:rsidR="00FF39A2">
        <w:t>and</w:t>
      </w:r>
      <w:r w:rsidR="00990C41" w:rsidRPr="529385A7">
        <w:t xml:space="preserve"> Lily C</w:t>
      </w:r>
      <w:r w:rsidR="00FF39A2" w:rsidRPr="529385A7">
        <w:t>ollins.</w:t>
      </w:r>
      <w:r w:rsidR="0095429E" w:rsidRPr="529385A7">
        <w:t xml:space="preserve"> </w:t>
      </w:r>
      <w:r w:rsidR="003B2DE6">
        <w:t>I will also be looking at some statistics on a study around port</w:t>
      </w:r>
      <w:r w:rsidR="008D30E0">
        <w:t>rayals of eating disorders in film and television in the US.</w:t>
      </w:r>
    </w:p>
    <w:p w14:paraId="12BCEE8D" w14:textId="7DA4A70A" w:rsidR="00391663" w:rsidRDefault="00391663" w:rsidP="00870813">
      <w:pPr>
        <w:spacing w:line="480" w:lineRule="auto"/>
        <w:rPr>
          <w:i/>
          <w:iCs/>
        </w:rPr>
      </w:pPr>
      <w:r>
        <w:t xml:space="preserve">I will also be </w:t>
      </w:r>
      <w:r w:rsidR="00B65FCB">
        <w:t xml:space="preserve">looking at how eating disorders are portrayed in film and </w:t>
      </w:r>
      <w:r w:rsidR="60A7A085">
        <w:t>television</w:t>
      </w:r>
      <w:r w:rsidR="00B65FCB">
        <w:t xml:space="preserve"> </w:t>
      </w:r>
      <w:r w:rsidR="00B1112D">
        <w:t xml:space="preserve">and different types of </w:t>
      </w:r>
      <w:r w:rsidR="00E5361A">
        <w:t xml:space="preserve">eating disorders </w:t>
      </w:r>
      <w:r w:rsidR="005A2816">
        <w:t>being portrayed. I will be discussing different types of media such as</w:t>
      </w:r>
      <w:r w:rsidR="3F3F0BE8">
        <w:t xml:space="preserve"> the films</w:t>
      </w:r>
      <w:r w:rsidR="005A2816">
        <w:t xml:space="preserve"> </w:t>
      </w:r>
      <w:r w:rsidR="000961D3" w:rsidRPr="476CD7CA">
        <w:rPr>
          <w:i/>
          <w:iCs/>
        </w:rPr>
        <w:t xml:space="preserve">To The Bone </w:t>
      </w:r>
      <w:r w:rsidR="000961D3">
        <w:t>(2017)</w:t>
      </w:r>
      <w:r w:rsidR="5979865A">
        <w:t xml:space="preserve"> and</w:t>
      </w:r>
      <w:r w:rsidR="000961D3">
        <w:t xml:space="preserve"> </w:t>
      </w:r>
      <w:r w:rsidR="00F70B25" w:rsidRPr="476CD7CA">
        <w:rPr>
          <w:i/>
          <w:iCs/>
        </w:rPr>
        <w:t xml:space="preserve">The Karen Carpenter Story </w:t>
      </w:r>
      <w:r w:rsidR="00025E6A">
        <w:t xml:space="preserve">(1989), </w:t>
      </w:r>
      <w:r w:rsidR="2D58D31E">
        <w:t>plus the documentary</w:t>
      </w:r>
      <w:r w:rsidR="00025E6A">
        <w:t xml:space="preserve"> </w:t>
      </w:r>
      <w:r w:rsidR="00264DD9" w:rsidRPr="476CD7CA">
        <w:rPr>
          <w:i/>
          <w:iCs/>
        </w:rPr>
        <w:t>Lena Zavaroni</w:t>
      </w:r>
      <w:r w:rsidR="00792BBE" w:rsidRPr="476CD7CA">
        <w:rPr>
          <w:i/>
          <w:iCs/>
        </w:rPr>
        <w:t>:</w:t>
      </w:r>
      <w:r w:rsidR="00264DD9" w:rsidRPr="476CD7CA">
        <w:rPr>
          <w:i/>
          <w:iCs/>
        </w:rPr>
        <w:t xml:space="preserve"> The Forgotten Child Star </w:t>
      </w:r>
      <w:r w:rsidR="00264DD9">
        <w:t>(</w:t>
      </w:r>
      <w:r w:rsidR="000A28D5">
        <w:t>2024)</w:t>
      </w:r>
      <w:r w:rsidR="00792BBE">
        <w:t xml:space="preserve">. I will also be looking at characters such as </w:t>
      </w:r>
      <w:r w:rsidR="1124BFCF">
        <w:t>‘</w:t>
      </w:r>
      <w:r w:rsidR="000A141D" w:rsidRPr="476CD7CA">
        <w:t>Charlie</w:t>
      </w:r>
      <w:r w:rsidR="6150F209" w:rsidRPr="476CD7CA">
        <w:t>’</w:t>
      </w:r>
      <w:r w:rsidR="000A141D" w:rsidRPr="476CD7CA">
        <w:rPr>
          <w:i/>
          <w:iCs/>
        </w:rPr>
        <w:t xml:space="preserve"> </w:t>
      </w:r>
      <w:r w:rsidR="001E65A9">
        <w:t xml:space="preserve">from the popular </w:t>
      </w:r>
      <w:r w:rsidR="001E65A9" w:rsidRPr="476CD7CA">
        <w:rPr>
          <w:i/>
          <w:iCs/>
        </w:rPr>
        <w:t>Netflix</w:t>
      </w:r>
      <w:r w:rsidR="001E65A9">
        <w:t xml:space="preserve"> show, </w:t>
      </w:r>
      <w:r w:rsidR="001E65A9" w:rsidRPr="476CD7CA">
        <w:rPr>
          <w:i/>
          <w:iCs/>
        </w:rPr>
        <w:t>Heart Stopper</w:t>
      </w:r>
      <w:r w:rsidR="460DA456" w:rsidRPr="476CD7CA">
        <w:rPr>
          <w:i/>
          <w:iCs/>
        </w:rPr>
        <w:t xml:space="preserve"> </w:t>
      </w:r>
      <w:r w:rsidR="460DA456" w:rsidRPr="476CD7CA">
        <w:t>(</w:t>
      </w:r>
      <w:r w:rsidR="23753160">
        <w:t>2022</w:t>
      </w:r>
      <w:r w:rsidR="460DA456" w:rsidRPr="476CD7CA">
        <w:t>)</w:t>
      </w:r>
      <w:r w:rsidR="0005583E" w:rsidRPr="476CD7CA">
        <w:rPr>
          <w:i/>
          <w:iCs/>
        </w:rPr>
        <w:t xml:space="preserve">. </w:t>
      </w:r>
    </w:p>
    <w:p w14:paraId="4F8E6D80" w14:textId="0CB0AD0C" w:rsidR="002F2F00" w:rsidRDefault="00D97974" w:rsidP="00870813">
      <w:pPr>
        <w:spacing w:line="480" w:lineRule="auto"/>
      </w:pPr>
      <w:r>
        <w:t>I am interested in doing this project because as an actor with an eating disorder</w:t>
      </w:r>
      <w:r w:rsidR="0086327D">
        <w:t xml:space="preserve">, when I expressed interest in becoming an actor, I was told by family and friends that </w:t>
      </w:r>
      <w:r w:rsidR="009D438C">
        <w:t>I would have to lose weight and look perfect to be an actor</w:t>
      </w:r>
      <w:r w:rsidR="00DE3BEA">
        <w:t>. I have always been told that my eating disorder is something that shou</w:t>
      </w:r>
      <w:r w:rsidR="001033CA">
        <w:t>ldn’t be spoken about</w:t>
      </w:r>
      <w:r w:rsidR="00F0072C">
        <w:t xml:space="preserve">, but I believe an eating disorder is </w:t>
      </w:r>
      <w:r w:rsidR="00DD4253">
        <w:t>something</w:t>
      </w:r>
      <w:r w:rsidR="00F0072C">
        <w:t xml:space="preserve"> that should be talked about so I can help or inspire someone who is going through</w:t>
      </w:r>
      <w:r w:rsidR="00DD4253">
        <w:t xml:space="preserve"> the same thing.</w:t>
      </w:r>
      <w:r w:rsidR="001033CA">
        <w:t xml:space="preserve"> I am interested to find out if there are any </w:t>
      </w:r>
      <w:r w:rsidR="00AB1883">
        <w:t>actors</w:t>
      </w:r>
      <w:r w:rsidR="001033CA">
        <w:t xml:space="preserve"> who have talked about having a similar experience</w:t>
      </w:r>
      <w:r w:rsidR="00AB1883">
        <w:t>.</w:t>
      </w:r>
    </w:p>
    <w:p w14:paraId="263176F3" w14:textId="77777777" w:rsidR="00886676" w:rsidRDefault="00886676" w:rsidP="001C1E8B"/>
    <w:p w14:paraId="4B99B109" w14:textId="77777777" w:rsidR="00406B22" w:rsidRDefault="00406B22" w:rsidP="001C1E8B">
      <w:pPr>
        <w:rPr>
          <w:b/>
          <w:bCs/>
          <w:sz w:val="28"/>
          <w:szCs w:val="28"/>
          <w:u w:val="single"/>
        </w:rPr>
      </w:pPr>
    </w:p>
    <w:p w14:paraId="668185AB" w14:textId="18E522A8" w:rsidR="722BB576" w:rsidRDefault="722BB576">
      <w:r>
        <w:br w:type="page"/>
      </w:r>
    </w:p>
    <w:p w14:paraId="7E9DA1DB" w14:textId="15FC257A" w:rsidR="00A32E20" w:rsidRDefault="000E68DA" w:rsidP="001C1E8B">
      <w:pPr>
        <w:rPr>
          <w:b/>
          <w:bCs/>
          <w:sz w:val="28"/>
          <w:szCs w:val="28"/>
          <w:u w:val="single"/>
        </w:rPr>
      </w:pPr>
      <w:r>
        <w:rPr>
          <w:b/>
          <w:bCs/>
          <w:sz w:val="28"/>
          <w:szCs w:val="28"/>
          <w:u w:val="single"/>
        </w:rPr>
        <w:t xml:space="preserve">Chapter 1 </w:t>
      </w:r>
      <w:r w:rsidR="0372B5F1" w:rsidRPr="3C5BD0B7">
        <w:rPr>
          <w:b/>
          <w:bCs/>
          <w:sz w:val="28"/>
          <w:szCs w:val="28"/>
          <w:u w:val="single"/>
        </w:rPr>
        <w:t>–</w:t>
      </w:r>
      <w:r>
        <w:rPr>
          <w:b/>
          <w:bCs/>
          <w:sz w:val="28"/>
          <w:szCs w:val="28"/>
          <w:u w:val="single"/>
        </w:rPr>
        <w:t xml:space="preserve"> Methodology </w:t>
      </w:r>
      <w:r w:rsidR="0372B5F1" w:rsidRPr="3C5BD0B7">
        <w:rPr>
          <w:b/>
          <w:bCs/>
          <w:sz w:val="28"/>
          <w:szCs w:val="28"/>
          <w:u w:val="single"/>
        </w:rPr>
        <w:t xml:space="preserve">and </w:t>
      </w:r>
      <w:r w:rsidR="0372B5F1" w:rsidRPr="6C0C9948">
        <w:rPr>
          <w:b/>
          <w:bCs/>
          <w:sz w:val="28"/>
          <w:szCs w:val="28"/>
          <w:u w:val="single"/>
        </w:rPr>
        <w:t>Method</w:t>
      </w:r>
    </w:p>
    <w:p w14:paraId="04FCBE47" w14:textId="3043A3E5" w:rsidR="24B2F21A" w:rsidRDefault="24B2F21A" w:rsidP="1AC1DA09">
      <w:pPr>
        <w:rPr>
          <w:b/>
          <w:bCs/>
          <w:u w:val="single"/>
        </w:rPr>
      </w:pPr>
      <w:r w:rsidRPr="1AC1DA09">
        <w:rPr>
          <w:b/>
          <w:bCs/>
          <w:u w:val="single"/>
        </w:rPr>
        <w:t>Methodology</w:t>
      </w:r>
    </w:p>
    <w:p w14:paraId="1BF88DF4" w14:textId="399C29FB" w:rsidR="008D360D" w:rsidRPr="00F971D8" w:rsidRDefault="00D90C8A" w:rsidP="1AC1DA09">
      <w:pPr>
        <w:spacing w:line="480" w:lineRule="auto"/>
        <w:rPr>
          <w:rFonts w:eastAsiaTheme="minorEastAsia"/>
        </w:rPr>
      </w:pPr>
      <w:r w:rsidRPr="04C58FF0">
        <w:rPr>
          <w:rFonts w:eastAsiaTheme="minorEastAsia"/>
        </w:rPr>
        <w:t>T</w:t>
      </w:r>
      <w:r w:rsidR="00F971D8" w:rsidRPr="04C58FF0">
        <w:rPr>
          <w:rFonts w:eastAsiaTheme="minorEastAsia"/>
        </w:rPr>
        <w:t xml:space="preserve">he research </w:t>
      </w:r>
      <w:r w:rsidR="00F971D8" w:rsidRPr="29C22ED7">
        <w:rPr>
          <w:rFonts w:eastAsiaTheme="minorEastAsia"/>
        </w:rPr>
        <w:t>method</w:t>
      </w:r>
      <w:r w:rsidR="32906456" w:rsidRPr="29C22ED7">
        <w:rPr>
          <w:rFonts w:eastAsiaTheme="minorEastAsia"/>
        </w:rPr>
        <w:t>ology</w:t>
      </w:r>
      <w:r w:rsidR="00F971D8" w:rsidRPr="04C58FF0">
        <w:rPr>
          <w:rFonts w:eastAsiaTheme="minorEastAsia"/>
        </w:rPr>
        <w:t xml:space="preserve"> I will be using for this project is </w:t>
      </w:r>
      <w:r w:rsidR="0F878B78" w:rsidRPr="04C58FF0">
        <w:rPr>
          <w:rFonts w:eastAsiaTheme="minorEastAsia"/>
        </w:rPr>
        <w:t>mixed methods</w:t>
      </w:r>
      <w:r w:rsidR="4CE6AE22" w:rsidRPr="49FFA151">
        <w:rPr>
          <w:rFonts w:eastAsiaTheme="minorEastAsia"/>
        </w:rPr>
        <w:t xml:space="preserve"> </w:t>
      </w:r>
      <w:r w:rsidR="5DCE1387" w:rsidRPr="05B267A8">
        <w:rPr>
          <w:rFonts w:eastAsiaTheme="minorEastAsia"/>
        </w:rPr>
        <w:t xml:space="preserve">research </w:t>
      </w:r>
      <w:r w:rsidR="4CE6AE22" w:rsidRPr="1313A752">
        <w:rPr>
          <w:rFonts w:eastAsiaTheme="minorEastAsia"/>
        </w:rPr>
        <w:t>(MMR)</w:t>
      </w:r>
      <w:r w:rsidR="005C73A2" w:rsidRPr="1313A752">
        <w:rPr>
          <w:rFonts w:eastAsiaTheme="minorEastAsia"/>
        </w:rPr>
        <w:t>.</w:t>
      </w:r>
      <w:r w:rsidR="005C73A2" w:rsidRPr="04C58FF0">
        <w:rPr>
          <w:rFonts w:eastAsiaTheme="minorEastAsia"/>
        </w:rPr>
        <w:t xml:space="preserve"> I will be using this </w:t>
      </w:r>
      <w:r w:rsidR="005C73A2" w:rsidRPr="01FBA48C">
        <w:rPr>
          <w:rFonts w:eastAsiaTheme="minorEastAsia"/>
        </w:rPr>
        <w:t>method</w:t>
      </w:r>
      <w:r w:rsidR="5AC1F2F9" w:rsidRPr="01FBA48C">
        <w:rPr>
          <w:rFonts w:eastAsiaTheme="minorEastAsia"/>
        </w:rPr>
        <w:t>ology</w:t>
      </w:r>
      <w:r w:rsidR="005C73A2" w:rsidRPr="04C58FF0">
        <w:rPr>
          <w:rFonts w:eastAsiaTheme="minorEastAsia"/>
        </w:rPr>
        <w:t xml:space="preserve"> as</w:t>
      </w:r>
      <w:r w:rsidR="00FC7DDF" w:rsidRPr="04C58FF0">
        <w:rPr>
          <w:rFonts w:eastAsiaTheme="minorEastAsia"/>
        </w:rPr>
        <w:t xml:space="preserve"> after </w:t>
      </w:r>
      <w:r w:rsidR="00F636E3" w:rsidRPr="04C58FF0">
        <w:rPr>
          <w:rFonts w:eastAsiaTheme="minorEastAsia"/>
        </w:rPr>
        <w:t>looking at different research techniques</w:t>
      </w:r>
      <w:r w:rsidRPr="04C58FF0">
        <w:rPr>
          <w:rFonts w:eastAsiaTheme="minorEastAsia"/>
        </w:rPr>
        <w:t>,</w:t>
      </w:r>
      <w:r w:rsidR="005C73A2" w:rsidRPr="04C58FF0">
        <w:rPr>
          <w:rFonts w:eastAsiaTheme="minorEastAsia"/>
        </w:rPr>
        <w:t xml:space="preserve"> I feel this is the best way to </w:t>
      </w:r>
      <w:r w:rsidR="0081015E" w:rsidRPr="04C58FF0">
        <w:rPr>
          <w:rFonts w:eastAsiaTheme="minorEastAsia"/>
        </w:rPr>
        <w:t>discuss my findings</w:t>
      </w:r>
      <w:r w:rsidR="00C566A6">
        <w:rPr>
          <w:rFonts w:eastAsiaTheme="minorEastAsia"/>
        </w:rPr>
        <w:t xml:space="preserve"> </w:t>
      </w:r>
      <w:r w:rsidR="00B653BA">
        <w:rPr>
          <w:rFonts w:eastAsiaTheme="minorEastAsia"/>
        </w:rPr>
        <w:t>and add</w:t>
      </w:r>
      <w:r w:rsidR="00C566A6">
        <w:rPr>
          <w:rFonts w:eastAsiaTheme="minorEastAsia"/>
        </w:rPr>
        <w:t xml:space="preserve"> more detail</w:t>
      </w:r>
      <w:r w:rsidR="00B653BA">
        <w:rPr>
          <w:rFonts w:eastAsiaTheme="minorEastAsia"/>
        </w:rPr>
        <w:t xml:space="preserve"> </w:t>
      </w:r>
      <w:r w:rsidR="00933318">
        <w:rPr>
          <w:rFonts w:eastAsiaTheme="minorEastAsia"/>
        </w:rPr>
        <w:t>to my conclusions (George, 2021)</w:t>
      </w:r>
      <w:r w:rsidRPr="04C58FF0">
        <w:rPr>
          <w:rFonts w:eastAsiaTheme="minorEastAsia"/>
        </w:rPr>
        <w:t>.</w:t>
      </w:r>
      <w:r w:rsidR="009A7FB1">
        <w:rPr>
          <w:rFonts w:eastAsiaTheme="minorEastAsia"/>
        </w:rPr>
        <w:t xml:space="preserve"> I feel this is the best research method for this project as </w:t>
      </w:r>
      <w:r w:rsidR="001F1BD9">
        <w:rPr>
          <w:rFonts w:eastAsiaTheme="minorEastAsia"/>
        </w:rPr>
        <w:t xml:space="preserve">I will be using </w:t>
      </w:r>
      <w:r w:rsidR="0049576D">
        <w:rPr>
          <w:rFonts w:eastAsiaTheme="minorEastAsia"/>
        </w:rPr>
        <w:t>quantitative</w:t>
      </w:r>
      <w:r w:rsidR="00DC16CC">
        <w:rPr>
          <w:rFonts w:eastAsiaTheme="minorEastAsia"/>
        </w:rPr>
        <w:t xml:space="preserve"> research to gather statistics on eating disorders </w:t>
      </w:r>
      <w:r w:rsidR="003D2AE6">
        <w:rPr>
          <w:rFonts w:eastAsiaTheme="minorEastAsia"/>
        </w:rPr>
        <w:t xml:space="preserve">and </w:t>
      </w:r>
      <w:r w:rsidR="00F06898">
        <w:rPr>
          <w:rFonts w:eastAsiaTheme="minorEastAsia"/>
        </w:rPr>
        <w:t>portrayals of eating disorders</w:t>
      </w:r>
      <w:r w:rsidR="0049576D">
        <w:rPr>
          <w:rFonts w:eastAsiaTheme="minorEastAsia"/>
        </w:rPr>
        <w:t xml:space="preserve"> (B</w:t>
      </w:r>
      <w:r w:rsidR="00A50055">
        <w:rPr>
          <w:rFonts w:eastAsiaTheme="minorEastAsia"/>
        </w:rPr>
        <w:t>h</w:t>
      </w:r>
      <w:r w:rsidR="0049576D">
        <w:rPr>
          <w:rFonts w:eastAsiaTheme="minorEastAsia"/>
        </w:rPr>
        <w:t>andari, 2020)</w:t>
      </w:r>
      <w:r w:rsidR="00A25C6F">
        <w:rPr>
          <w:rFonts w:eastAsiaTheme="minorEastAsia"/>
        </w:rPr>
        <w:t xml:space="preserve">. I will also be using qualitative </w:t>
      </w:r>
      <w:r w:rsidR="001170C3">
        <w:rPr>
          <w:rFonts w:eastAsiaTheme="minorEastAsia"/>
        </w:rPr>
        <w:t xml:space="preserve">research to </w:t>
      </w:r>
      <w:r w:rsidR="00C60547">
        <w:rPr>
          <w:rFonts w:eastAsiaTheme="minorEastAsia"/>
        </w:rPr>
        <w:t xml:space="preserve">discuss opinions, concepts and </w:t>
      </w:r>
      <w:r w:rsidR="005C35EB">
        <w:rPr>
          <w:rFonts w:eastAsiaTheme="minorEastAsia"/>
        </w:rPr>
        <w:t>experiences</w:t>
      </w:r>
      <w:r w:rsidR="00CE2C89">
        <w:rPr>
          <w:rFonts w:eastAsiaTheme="minorEastAsia"/>
        </w:rPr>
        <w:t xml:space="preserve"> (Bhandari, 2020)</w:t>
      </w:r>
      <w:r w:rsidR="005C35EB">
        <w:rPr>
          <w:rFonts w:eastAsiaTheme="minorEastAsia"/>
        </w:rPr>
        <w:t xml:space="preserve">. </w:t>
      </w:r>
      <w:r w:rsidR="004875D9" w:rsidRPr="04C58FF0">
        <w:rPr>
          <w:rFonts w:eastAsiaTheme="minorEastAsia"/>
        </w:rPr>
        <w:t xml:space="preserve"> </w:t>
      </w:r>
      <w:r w:rsidR="005C35EB">
        <w:rPr>
          <w:rFonts w:eastAsiaTheme="minorEastAsia"/>
        </w:rPr>
        <w:t xml:space="preserve">I will be </w:t>
      </w:r>
      <w:r w:rsidR="00A7131F" w:rsidRPr="04C58FF0">
        <w:rPr>
          <w:rFonts w:eastAsiaTheme="minorEastAsia"/>
        </w:rPr>
        <w:t xml:space="preserve">gathering information on actors </w:t>
      </w:r>
      <w:r w:rsidR="0015380B" w:rsidRPr="04C58FF0">
        <w:rPr>
          <w:rFonts w:eastAsiaTheme="minorEastAsia"/>
        </w:rPr>
        <w:t>and film and television characters who have an eating disorder</w:t>
      </w:r>
      <w:r w:rsidR="00EA420F">
        <w:rPr>
          <w:rFonts w:eastAsiaTheme="minorEastAsia"/>
        </w:rPr>
        <w:t>, while</w:t>
      </w:r>
      <w:r w:rsidR="0015380B" w:rsidRPr="04C58FF0">
        <w:rPr>
          <w:rFonts w:eastAsiaTheme="minorEastAsia"/>
        </w:rPr>
        <w:t xml:space="preserve"> also</w:t>
      </w:r>
      <w:r w:rsidR="00EA420F">
        <w:rPr>
          <w:rFonts w:eastAsiaTheme="minorEastAsia"/>
        </w:rPr>
        <w:t xml:space="preserve"> </w:t>
      </w:r>
      <w:r w:rsidR="0015380B" w:rsidRPr="04C58FF0">
        <w:rPr>
          <w:rFonts w:eastAsiaTheme="minorEastAsia"/>
        </w:rPr>
        <w:t xml:space="preserve">looking at how </w:t>
      </w:r>
      <w:r w:rsidR="004C409C" w:rsidRPr="04C58FF0">
        <w:rPr>
          <w:rFonts w:eastAsiaTheme="minorEastAsia"/>
        </w:rPr>
        <w:t>eating disorders are being portrayed in the media</w:t>
      </w:r>
      <w:r w:rsidR="42CE0CD0" w:rsidRPr="04C58FF0">
        <w:rPr>
          <w:rFonts w:eastAsiaTheme="minorEastAsia"/>
        </w:rPr>
        <w:t xml:space="preserve">. </w:t>
      </w:r>
      <w:r w:rsidR="2CC1E0EF" w:rsidRPr="1AC1DA09">
        <w:rPr>
          <w:rFonts w:eastAsiaTheme="minorEastAsia"/>
        </w:rPr>
        <w:t xml:space="preserve">I found a useful quote from </w:t>
      </w:r>
      <w:r w:rsidR="69C8B3A2" w:rsidRPr="1AC1DA09">
        <w:rPr>
          <w:rFonts w:eastAsiaTheme="minorEastAsia"/>
        </w:rPr>
        <w:t>Ngulube, (2022) discussing what mixed methods research is;</w:t>
      </w:r>
    </w:p>
    <w:p w14:paraId="147E61EA" w14:textId="43DE3BDD" w:rsidR="008D360D" w:rsidRPr="00F971D8" w:rsidRDefault="69C8B3A2" w:rsidP="1AC1DA09">
      <w:pPr>
        <w:spacing w:line="360" w:lineRule="auto"/>
        <w:rPr>
          <w:rFonts w:eastAsiaTheme="minorEastAsia"/>
        </w:rPr>
      </w:pPr>
      <w:r w:rsidRPr="1AC1DA09">
        <w:rPr>
          <w:rFonts w:eastAsiaTheme="minorEastAsia"/>
        </w:rPr>
        <w:t>‘Mixed methods research, also known as MMR, integrates qualitative and quantitative methods in one or all phases of one study. Integration is the major element which distinguishes mixed methods research from multi-methods research. Mixed methods research is an innovative way of dealing with the limitations of either quantitative or qualitative research methods in answering a complex, exploratory and confirmatory research question comprehensively within a single study. A researcher can develop and test theory in a single study, or vice versa when using MMR’ (Ngulube, 2022, xxiii).</w:t>
      </w:r>
    </w:p>
    <w:p w14:paraId="6D3683E1" w14:textId="49D40D39" w:rsidR="008D360D" w:rsidRPr="00F971D8" w:rsidRDefault="69C8B3A2" w:rsidP="00870813">
      <w:pPr>
        <w:spacing w:line="480" w:lineRule="auto"/>
        <w:rPr>
          <w:rFonts w:eastAsiaTheme="minorEastAsia"/>
        </w:rPr>
      </w:pPr>
      <w:r w:rsidRPr="1AC1DA09">
        <w:rPr>
          <w:rFonts w:eastAsiaTheme="minorEastAsia"/>
        </w:rPr>
        <w:t xml:space="preserve"> </w:t>
      </w:r>
      <w:r w:rsidR="6F207CE2" w:rsidRPr="1AC1DA09">
        <w:rPr>
          <w:rFonts w:eastAsiaTheme="minorEastAsia"/>
        </w:rPr>
        <w:t>I then found a quote from Baran and Jones, (2020) discussing why mixed methods research is used;</w:t>
      </w:r>
    </w:p>
    <w:p w14:paraId="3837B04A" w14:textId="7E128D74" w:rsidR="5245D00A" w:rsidRDefault="53D6DE0D" w:rsidP="1AC1DA09">
      <w:pPr>
        <w:spacing w:line="360" w:lineRule="auto"/>
        <w:rPr>
          <w:rFonts w:eastAsiaTheme="minorEastAsia"/>
        </w:rPr>
      </w:pPr>
      <w:r w:rsidRPr="1AC1DA09">
        <w:rPr>
          <w:rFonts w:eastAsiaTheme="minorEastAsia"/>
        </w:rPr>
        <w:t>‘</w:t>
      </w:r>
      <w:r w:rsidR="78F27AF1" w:rsidRPr="1AC1DA09">
        <w:rPr>
          <w:rFonts w:eastAsiaTheme="minorEastAsia"/>
        </w:rPr>
        <w:t>Research that has been presented primarily by quantitative research can benefit from the voice of the participants and the added value of the different perspective and exposition that qualitative research can provide. The purpose of MMR is to draw from the positive aspects of both research paradigms to better answer the research question. MMR has become a widely accepted and well-established technique used in many fields in order to enhance the proficiency, reliability and usefulness of research result</w:t>
      </w:r>
      <w:r w:rsidR="3108C520" w:rsidRPr="1AC1DA09">
        <w:rPr>
          <w:rFonts w:eastAsiaTheme="minorEastAsia"/>
        </w:rPr>
        <w:t>’</w:t>
      </w:r>
      <w:r w:rsidR="78F27AF1" w:rsidRPr="1AC1DA09">
        <w:rPr>
          <w:rFonts w:eastAsiaTheme="minorEastAsia"/>
        </w:rPr>
        <w:t xml:space="preserve"> (Baran and Jones</w:t>
      </w:r>
      <w:r w:rsidR="5E0828CD" w:rsidRPr="1AC1DA09">
        <w:rPr>
          <w:rFonts w:eastAsiaTheme="minorEastAsia"/>
        </w:rPr>
        <w:t xml:space="preserve">, 2020, </w:t>
      </w:r>
      <w:bookmarkStart w:id="0" w:name="_Hlk195460524"/>
      <w:r w:rsidR="5E0828CD" w:rsidRPr="1AC1DA09">
        <w:rPr>
          <w:rFonts w:eastAsiaTheme="minorEastAsia"/>
        </w:rPr>
        <w:t>xxv-xxvi</w:t>
      </w:r>
      <w:bookmarkEnd w:id="0"/>
      <w:r w:rsidR="5E0828CD" w:rsidRPr="1AC1DA09">
        <w:rPr>
          <w:rFonts w:eastAsiaTheme="minorEastAsia"/>
        </w:rPr>
        <w:t>)</w:t>
      </w:r>
      <w:r w:rsidR="78F27AF1" w:rsidRPr="1AC1DA09">
        <w:rPr>
          <w:rFonts w:eastAsiaTheme="minorEastAsia"/>
        </w:rPr>
        <w:t>.</w:t>
      </w:r>
    </w:p>
    <w:p w14:paraId="6964B2F5" w14:textId="7C042BCF" w:rsidR="5245D00A" w:rsidRDefault="09C0446F" w:rsidP="1AC1DA09">
      <w:pPr>
        <w:spacing w:line="480" w:lineRule="auto"/>
        <w:rPr>
          <w:rFonts w:eastAsiaTheme="minorEastAsia"/>
        </w:rPr>
      </w:pPr>
      <w:r w:rsidRPr="1AC1DA09">
        <w:rPr>
          <w:rFonts w:eastAsiaTheme="minorEastAsia"/>
        </w:rPr>
        <w:t xml:space="preserve"> These two quotes gave me a better understanding of what mixed methods research is and </w:t>
      </w:r>
      <w:r w:rsidR="7A157F7C" w:rsidRPr="1AC1DA09">
        <w:rPr>
          <w:rFonts w:eastAsiaTheme="minorEastAsia"/>
        </w:rPr>
        <w:t>helped me conclude that this is the research method I want to use for this project.</w:t>
      </w:r>
    </w:p>
    <w:p w14:paraId="6AFF277B" w14:textId="2382AE45" w:rsidR="7C8A31C6" w:rsidRDefault="7C8A31C6" w:rsidP="1AC1DA09">
      <w:pPr>
        <w:spacing w:line="480" w:lineRule="auto"/>
        <w:rPr>
          <w:rFonts w:eastAsiaTheme="minorEastAsia"/>
          <w:b/>
          <w:bCs/>
          <w:u w:val="single"/>
        </w:rPr>
      </w:pPr>
      <w:r w:rsidRPr="1AC1DA09">
        <w:rPr>
          <w:rFonts w:eastAsiaTheme="minorEastAsia"/>
          <w:b/>
          <w:bCs/>
          <w:u w:val="single"/>
        </w:rPr>
        <w:t>Method</w:t>
      </w:r>
    </w:p>
    <w:p w14:paraId="5904FF46" w14:textId="4D315804" w:rsidR="21F3A2CA" w:rsidRDefault="7261A53F" w:rsidP="1AC1DA09">
      <w:pPr>
        <w:spacing w:line="480" w:lineRule="auto"/>
        <w:rPr>
          <w:rFonts w:eastAsiaTheme="minorEastAsia"/>
          <w:color w:val="4C94D8" w:themeColor="text2" w:themeTint="80"/>
        </w:rPr>
      </w:pPr>
      <w:r w:rsidRPr="1AC1DA09">
        <w:rPr>
          <w:rFonts w:eastAsiaTheme="minorEastAsia"/>
        </w:rPr>
        <w:t xml:space="preserve">The method I will be using for this project is online/library based. I will be using </w:t>
      </w:r>
      <w:r w:rsidR="7C8D93EF" w:rsidRPr="1AC1DA09">
        <w:rPr>
          <w:rFonts w:eastAsiaTheme="minorEastAsia"/>
        </w:rPr>
        <w:t>secondary research</w:t>
      </w:r>
      <w:r w:rsidR="47CD865F" w:rsidRPr="1AC1DA09">
        <w:rPr>
          <w:rFonts w:eastAsiaTheme="minorEastAsia"/>
        </w:rPr>
        <w:t xml:space="preserve"> from online studies discussing </w:t>
      </w:r>
      <w:r w:rsidR="5BA5A854" w:rsidRPr="1AC1DA09">
        <w:rPr>
          <w:rFonts w:eastAsiaTheme="minorEastAsia"/>
        </w:rPr>
        <w:t xml:space="preserve">eating disorders. A few examples </w:t>
      </w:r>
      <w:r w:rsidR="0D5AD155" w:rsidRPr="1AC1DA09">
        <w:rPr>
          <w:rFonts w:eastAsiaTheme="minorEastAsia"/>
        </w:rPr>
        <w:t>of search</w:t>
      </w:r>
      <w:r w:rsidRPr="1AC1DA09">
        <w:rPr>
          <w:rFonts w:eastAsiaTheme="minorEastAsia"/>
        </w:rPr>
        <w:t xml:space="preserve"> terms </w:t>
      </w:r>
      <w:r w:rsidR="3811B33E" w:rsidRPr="1AC1DA09">
        <w:rPr>
          <w:rFonts w:eastAsiaTheme="minorEastAsia"/>
        </w:rPr>
        <w:t>I will be using include;</w:t>
      </w:r>
      <w:r w:rsidRPr="1AC1DA09">
        <w:rPr>
          <w:rFonts w:eastAsiaTheme="minorEastAsia"/>
        </w:rPr>
        <w:t xml:space="preserve"> </w:t>
      </w:r>
      <w:r w:rsidR="1649B088" w:rsidRPr="1AC1DA09">
        <w:rPr>
          <w:rFonts w:eastAsiaTheme="minorEastAsia"/>
        </w:rPr>
        <w:t>‘</w:t>
      </w:r>
      <w:r w:rsidR="0BA2417E" w:rsidRPr="1AC1DA09">
        <w:rPr>
          <w:rFonts w:eastAsiaTheme="minorEastAsia"/>
        </w:rPr>
        <w:t xml:space="preserve">actors who have an eating disorder’, ‘eating disorders in the acting industry’, ‘what is an eating disorder’, and ‘portrayals </w:t>
      </w:r>
      <w:r w:rsidR="11435CEC" w:rsidRPr="1AC1DA09">
        <w:rPr>
          <w:rFonts w:eastAsiaTheme="minorEastAsia"/>
        </w:rPr>
        <w:t>of eating disorders in film and television’</w:t>
      </w:r>
      <w:r w:rsidR="0E353105" w:rsidRPr="1AC1DA09">
        <w:rPr>
          <w:rFonts w:eastAsiaTheme="minorEastAsia"/>
        </w:rPr>
        <w:t xml:space="preserve">. I will be using this research to </w:t>
      </w:r>
      <w:r w:rsidR="7E4BF59C" w:rsidRPr="1AC1DA09">
        <w:rPr>
          <w:rFonts w:eastAsiaTheme="minorEastAsia"/>
        </w:rPr>
        <w:t xml:space="preserve">find out if there are any key themes that are being </w:t>
      </w:r>
      <w:r w:rsidR="5C7E4326" w:rsidRPr="1AC1DA09">
        <w:rPr>
          <w:rFonts w:eastAsiaTheme="minorEastAsia"/>
        </w:rPr>
        <w:t>discussed,</w:t>
      </w:r>
      <w:r w:rsidR="7E4BF59C" w:rsidRPr="1AC1DA09">
        <w:rPr>
          <w:rFonts w:eastAsiaTheme="minorEastAsia"/>
        </w:rPr>
        <w:t xml:space="preserve"> and I would like to </w:t>
      </w:r>
      <w:r w:rsidR="0E353105" w:rsidRPr="1AC1DA09">
        <w:rPr>
          <w:rFonts w:eastAsiaTheme="minorEastAsia"/>
        </w:rPr>
        <w:t>discover what other people’s opinions are on the subject of eating disorders in the acting industry and findi</w:t>
      </w:r>
      <w:r w:rsidR="78DFE05A" w:rsidRPr="1AC1DA09">
        <w:rPr>
          <w:rFonts w:eastAsiaTheme="minorEastAsia"/>
        </w:rPr>
        <w:t xml:space="preserve">ng out whether their arguments change my views and opinions on the subject. I will also be conducting a workshop to find out what fellow actors know about the </w:t>
      </w:r>
      <w:r w:rsidR="319840DF" w:rsidRPr="1AC1DA09">
        <w:rPr>
          <w:rFonts w:eastAsiaTheme="minorEastAsia"/>
        </w:rPr>
        <w:t>subject,</w:t>
      </w:r>
      <w:r w:rsidR="78DFE05A" w:rsidRPr="1AC1DA09">
        <w:rPr>
          <w:rFonts w:eastAsiaTheme="minorEastAsia"/>
        </w:rPr>
        <w:t xml:space="preserve"> </w:t>
      </w:r>
      <w:r w:rsidR="2D68F02E" w:rsidRPr="1AC1DA09">
        <w:rPr>
          <w:rFonts w:eastAsiaTheme="minorEastAsia"/>
        </w:rPr>
        <w:t>and I will be having open discussions on what their views and opinions are</w:t>
      </w:r>
      <w:r w:rsidR="26D52D81" w:rsidRPr="1AC1DA09">
        <w:rPr>
          <w:rFonts w:eastAsiaTheme="minorEastAsia"/>
        </w:rPr>
        <w:t xml:space="preserve"> and raising awareness around weight contracts and how eating disorders can often be dealt with in the industry. </w:t>
      </w:r>
      <w:r w:rsidR="2D68F02E" w:rsidRPr="1AC1DA09">
        <w:rPr>
          <w:rFonts w:eastAsiaTheme="minorEastAsia"/>
        </w:rPr>
        <w:t xml:space="preserve"> </w:t>
      </w:r>
    </w:p>
    <w:p w14:paraId="2FA669E6" w14:textId="77777777" w:rsidR="00A32E20" w:rsidRDefault="00A32E20" w:rsidP="001C1E8B">
      <w:pPr>
        <w:rPr>
          <w:b/>
          <w:bCs/>
          <w:sz w:val="28"/>
          <w:szCs w:val="28"/>
          <w:u w:val="single"/>
        </w:rPr>
      </w:pPr>
    </w:p>
    <w:p w14:paraId="1E5F3C10" w14:textId="77777777" w:rsidR="0008118A" w:rsidRDefault="0008118A" w:rsidP="001C1E8B">
      <w:pPr>
        <w:rPr>
          <w:b/>
          <w:bCs/>
          <w:sz w:val="28"/>
          <w:szCs w:val="28"/>
          <w:u w:val="single"/>
        </w:rPr>
      </w:pPr>
    </w:p>
    <w:p w14:paraId="1AEE8774" w14:textId="77777777" w:rsidR="0008118A" w:rsidRDefault="0008118A" w:rsidP="001C1E8B">
      <w:pPr>
        <w:rPr>
          <w:b/>
          <w:bCs/>
          <w:sz w:val="28"/>
          <w:szCs w:val="28"/>
          <w:u w:val="single"/>
        </w:rPr>
      </w:pPr>
    </w:p>
    <w:p w14:paraId="63D8626E" w14:textId="77777777" w:rsidR="0008118A" w:rsidRDefault="0008118A" w:rsidP="001C1E8B">
      <w:pPr>
        <w:rPr>
          <w:b/>
          <w:bCs/>
          <w:sz w:val="28"/>
          <w:szCs w:val="28"/>
          <w:u w:val="single"/>
        </w:rPr>
      </w:pPr>
    </w:p>
    <w:p w14:paraId="172E296B" w14:textId="77777777" w:rsidR="0008118A" w:rsidRDefault="0008118A" w:rsidP="001C1E8B">
      <w:pPr>
        <w:rPr>
          <w:b/>
          <w:bCs/>
          <w:sz w:val="28"/>
          <w:szCs w:val="28"/>
          <w:u w:val="single"/>
        </w:rPr>
      </w:pPr>
    </w:p>
    <w:p w14:paraId="17182374" w14:textId="77777777" w:rsidR="0008118A" w:rsidRDefault="0008118A" w:rsidP="001C1E8B">
      <w:pPr>
        <w:rPr>
          <w:b/>
          <w:bCs/>
          <w:sz w:val="28"/>
          <w:szCs w:val="28"/>
          <w:u w:val="single"/>
        </w:rPr>
      </w:pPr>
    </w:p>
    <w:p w14:paraId="56A6C5B6" w14:textId="60F7A23F" w:rsidR="00886676" w:rsidRDefault="00903850" w:rsidP="001C1E8B">
      <w:pPr>
        <w:rPr>
          <w:b/>
          <w:bCs/>
          <w:sz w:val="28"/>
          <w:szCs w:val="28"/>
          <w:u w:val="single"/>
        </w:rPr>
      </w:pPr>
      <w:r>
        <w:rPr>
          <w:b/>
          <w:bCs/>
          <w:sz w:val="28"/>
          <w:szCs w:val="28"/>
          <w:u w:val="single"/>
        </w:rPr>
        <w:t xml:space="preserve">Chapter </w:t>
      </w:r>
      <w:r w:rsidR="000E68DA">
        <w:rPr>
          <w:b/>
          <w:bCs/>
          <w:sz w:val="28"/>
          <w:szCs w:val="28"/>
          <w:u w:val="single"/>
        </w:rPr>
        <w:t>2</w:t>
      </w:r>
      <w:r>
        <w:rPr>
          <w:b/>
          <w:bCs/>
          <w:sz w:val="28"/>
          <w:szCs w:val="28"/>
          <w:u w:val="single"/>
        </w:rPr>
        <w:t xml:space="preserve"> - </w:t>
      </w:r>
      <w:r w:rsidR="00886676" w:rsidRPr="00886676">
        <w:rPr>
          <w:b/>
          <w:bCs/>
          <w:sz w:val="28"/>
          <w:szCs w:val="28"/>
          <w:u w:val="single"/>
        </w:rPr>
        <w:t xml:space="preserve">What is an eating disorder? </w:t>
      </w:r>
    </w:p>
    <w:p w14:paraId="433DA950" w14:textId="4C94A2CD" w:rsidR="00BC46EF" w:rsidRDefault="00BC46EF" w:rsidP="00870813">
      <w:pPr>
        <w:spacing w:line="480" w:lineRule="auto"/>
      </w:pPr>
      <w:r>
        <w:t xml:space="preserve">In this chapter I will be discussing my findings on </w:t>
      </w:r>
      <w:r w:rsidR="00FE0B45">
        <w:t xml:space="preserve">what an eating disorder is, I will be </w:t>
      </w:r>
      <w:r w:rsidR="00FC26E9">
        <w:t xml:space="preserve">talking about a </w:t>
      </w:r>
      <w:r w:rsidR="00332CAE">
        <w:t>few studies I found interesting</w:t>
      </w:r>
      <w:r w:rsidR="00E10586">
        <w:t xml:space="preserve">, such as </w:t>
      </w:r>
      <w:r w:rsidR="00E10586" w:rsidRPr="000745FD">
        <w:rPr>
          <w:i/>
          <w:iCs/>
        </w:rPr>
        <w:t>The Lancet</w:t>
      </w:r>
      <w:r w:rsidR="00B07932">
        <w:t xml:space="preserve">, </w:t>
      </w:r>
      <w:r w:rsidR="00B07932" w:rsidRPr="000745FD">
        <w:rPr>
          <w:i/>
          <w:iCs/>
        </w:rPr>
        <w:t>The Hidden Burden of Eating Disorders</w:t>
      </w:r>
      <w:r w:rsidR="000745FD">
        <w:t xml:space="preserve">, and </w:t>
      </w:r>
      <w:r w:rsidR="000745FD" w:rsidRPr="000745FD">
        <w:rPr>
          <w:i/>
          <w:iCs/>
        </w:rPr>
        <w:t>Bassett and Ewart</w:t>
      </w:r>
      <w:r w:rsidR="000745FD">
        <w:t>.</w:t>
      </w:r>
    </w:p>
    <w:p w14:paraId="476DED5A" w14:textId="10B32275" w:rsidR="00886676" w:rsidRDefault="00AC05D2" w:rsidP="00870813">
      <w:pPr>
        <w:spacing w:line="480" w:lineRule="auto"/>
      </w:pPr>
      <w:r>
        <w:t xml:space="preserve">According to </w:t>
      </w:r>
      <w:r w:rsidR="79C76C5A">
        <w:t>T</w:t>
      </w:r>
      <w:r>
        <w:t>he Lancet</w:t>
      </w:r>
      <w:r w:rsidR="00C59EBF">
        <w:t xml:space="preserve"> (</w:t>
      </w:r>
      <w:r w:rsidR="26054412">
        <w:t>2023, p.625</w:t>
      </w:r>
      <w:r w:rsidR="00C59EBF">
        <w:t>)</w:t>
      </w:r>
      <w:r>
        <w:t>,</w:t>
      </w:r>
      <w:r w:rsidR="006C7E39">
        <w:t xml:space="preserve"> e</w:t>
      </w:r>
      <w:r w:rsidR="002B7FF8">
        <w:t xml:space="preserve">ating disorders are complex </w:t>
      </w:r>
      <w:r>
        <w:t xml:space="preserve">mental health conditions. </w:t>
      </w:r>
      <w:r w:rsidR="006C7E39">
        <w:t>1.25 million people in the UK have an eating disorder</w:t>
      </w:r>
      <w:r w:rsidR="00A232BC">
        <w:t>, three quarters of these are women. Disorders often emerge during adolescence</w:t>
      </w:r>
      <w:r w:rsidR="00DA7D69">
        <w:t xml:space="preserve">. Different types of eating disorders include </w:t>
      </w:r>
      <w:r w:rsidR="00DA7D69" w:rsidRPr="476CD7CA">
        <w:t>Anorexia Nervosa, Bulimia Nervosa, Binge eating</w:t>
      </w:r>
      <w:r w:rsidR="00E81BB4" w:rsidRPr="476CD7CA">
        <w:t xml:space="preserve"> disorder, and Avoidant or Restrictive Food Intake Disorder </w:t>
      </w:r>
      <w:r w:rsidR="00820A34" w:rsidRPr="476CD7CA">
        <w:t xml:space="preserve">(ARFID). </w:t>
      </w:r>
    </w:p>
    <w:p w14:paraId="1502D61F" w14:textId="3BD206F1" w:rsidR="00820A34" w:rsidRDefault="00820A34" w:rsidP="00870813">
      <w:pPr>
        <w:spacing w:line="480" w:lineRule="auto"/>
      </w:pPr>
      <w:r>
        <w:t xml:space="preserve">Eating disorders </w:t>
      </w:r>
      <w:r w:rsidR="00950E5F">
        <w:t xml:space="preserve">cause people to control their food intake to manage their feelings. This can include eating too much or too little food. </w:t>
      </w:r>
      <w:r w:rsidR="00762B9D">
        <w:t>Developmental, environmental, and genetic influences</w:t>
      </w:r>
      <w:r w:rsidR="00BA085E">
        <w:t xml:space="preserve"> can increase an individual's risk of developing an eating disorder. Anxiety, depression, self-harm</w:t>
      </w:r>
      <w:r w:rsidR="00FF689D">
        <w:t xml:space="preserve">, and suicidal thoughts and behaviours are all mental health conditions </w:t>
      </w:r>
      <w:r w:rsidR="0064222A">
        <w:t xml:space="preserve">associated with eating disorders. There are also physical </w:t>
      </w:r>
      <w:r w:rsidR="007925F1">
        <w:t xml:space="preserve">health conditions associated with </w:t>
      </w:r>
      <w:r w:rsidR="00AB0AB1">
        <w:t>eating</w:t>
      </w:r>
      <w:r w:rsidR="007925F1">
        <w:t xml:space="preserve"> </w:t>
      </w:r>
      <w:r w:rsidR="00AB0AB1">
        <w:t>disorders</w:t>
      </w:r>
      <w:r w:rsidR="007925F1">
        <w:t xml:space="preserve"> such as malnutrition, obesity, impaired skeletal</w:t>
      </w:r>
      <w:r w:rsidR="00AB0AB1">
        <w:t xml:space="preserve"> development and osteoporosis and dysfunction of hypothalamic-pituitary axes</w:t>
      </w:r>
      <w:r w:rsidR="5810FD21">
        <w:t xml:space="preserve"> (Lancet, 2023, p.625)</w:t>
      </w:r>
      <w:r w:rsidR="00AB0AB1">
        <w:t>.</w:t>
      </w:r>
    </w:p>
    <w:p w14:paraId="4C19436D" w14:textId="70376A09" w:rsidR="00041D95" w:rsidRDefault="00041D95" w:rsidP="00870813">
      <w:pPr>
        <w:spacing w:line="480" w:lineRule="auto"/>
      </w:pPr>
      <w:r>
        <w:t xml:space="preserve">According to </w:t>
      </w:r>
      <w:r w:rsidR="0DBA1500">
        <w:t xml:space="preserve">a review of </w:t>
      </w:r>
      <w:r>
        <w:t>the results from</w:t>
      </w:r>
      <w:r w:rsidRPr="1BA1DB4F">
        <w:rPr>
          <w:rFonts w:eastAsiaTheme="minorEastAsia"/>
          <w:i/>
        </w:rPr>
        <w:t xml:space="preserve"> The </w:t>
      </w:r>
      <w:r w:rsidR="490F316A" w:rsidRPr="1BA1DB4F">
        <w:rPr>
          <w:rFonts w:eastAsiaTheme="minorEastAsia"/>
          <w:i/>
          <w:iCs/>
        </w:rPr>
        <w:t xml:space="preserve">hidden burden of eating disorders: an extension of estimates from the </w:t>
      </w:r>
      <w:r w:rsidRPr="1BA1DB4F">
        <w:rPr>
          <w:rFonts w:eastAsiaTheme="minorEastAsia"/>
          <w:i/>
        </w:rPr>
        <w:t xml:space="preserve">Global </w:t>
      </w:r>
      <w:r w:rsidR="00501852" w:rsidRPr="1BA1DB4F">
        <w:rPr>
          <w:rFonts w:eastAsiaTheme="minorEastAsia"/>
          <w:i/>
        </w:rPr>
        <w:t xml:space="preserve">Burden of Disease Study </w:t>
      </w:r>
      <w:r w:rsidR="490F316A" w:rsidRPr="1BA1DB4F">
        <w:rPr>
          <w:rFonts w:eastAsiaTheme="minorEastAsia"/>
          <w:i/>
          <w:iCs/>
        </w:rPr>
        <w:t>2019</w:t>
      </w:r>
      <w:r w:rsidR="04CA0340" w:rsidRPr="1BA1DB4F">
        <w:rPr>
          <w:rFonts w:eastAsiaTheme="minorEastAsia"/>
        </w:rPr>
        <w:t xml:space="preserve"> </w:t>
      </w:r>
      <w:r w:rsidR="04CA0340">
        <w:t>(</w:t>
      </w:r>
      <w:r w:rsidR="5DCA465F">
        <w:t>Santomauro</w:t>
      </w:r>
      <w:r w:rsidR="6A14CAA2">
        <w:t xml:space="preserve"> </w:t>
      </w:r>
      <w:r w:rsidR="6A14CAA2" w:rsidRPr="1BA1DB4F">
        <w:rPr>
          <w:i/>
          <w:iCs/>
        </w:rPr>
        <w:t>et al</w:t>
      </w:r>
      <w:r w:rsidR="6A14CAA2">
        <w:t>.</w:t>
      </w:r>
      <w:r w:rsidR="5DCA465F">
        <w:t>, 2021</w:t>
      </w:r>
      <w:r w:rsidR="04CA0340">
        <w:t>)</w:t>
      </w:r>
      <w:r w:rsidR="00501852" w:rsidRPr="1BA1DB4F">
        <w:rPr>
          <w:i/>
          <w:iCs/>
        </w:rPr>
        <w:t>,</w:t>
      </w:r>
      <w:r w:rsidR="00501852" w:rsidRPr="2BECA779">
        <w:rPr>
          <w:i/>
          <w:iCs/>
        </w:rPr>
        <w:t xml:space="preserve"> </w:t>
      </w:r>
      <w:r w:rsidR="00501852">
        <w:t>the prevalence of eating disorders</w:t>
      </w:r>
      <w:r w:rsidR="00DE5D4E">
        <w:t xml:space="preserve"> continuously increased from 1997 to 2017. There was an 84</w:t>
      </w:r>
      <w:r w:rsidR="00B20F1D">
        <w:t>% increase in hospital admissions from 13,200 in 2015-16 to 24,300</w:t>
      </w:r>
      <w:r w:rsidR="008C0C82">
        <w:t xml:space="preserve"> in 2020, 11,700 of these were young people under the age of 25.</w:t>
      </w:r>
      <w:r w:rsidR="006666E3">
        <w:t xml:space="preserve"> The number of young people and children starting treatment </w:t>
      </w:r>
      <w:r w:rsidR="00EC4C03">
        <w:t xml:space="preserve">more than doubled. From 5,240 in 2016-17 to 12,460 in </w:t>
      </w:r>
      <w:r w:rsidR="00E1179B">
        <w:t xml:space="preserve">2021-22. The target of 95% of children and young people beginning </w:t>
      </w:r>
      <w:r w:rsidR="00BC6E9F">
        <w:t>treatment</w:t>
      </w:r>
      <w:r w:rsidR="00E1179B">
        <w:t xml:space="preserve"> </w:t>
      </w:r>
      <w:r w:rsidR="009B2BE3">
        <w:t xml:space="preserve">within </w:t>
      </w:r>
      <w:r w:rsidR="00BC6E9F">
        <w:t>1</w:t>
      </w:r>
      <w:r w:rsidR="7BD057EC">
        <w:t>-</w:t>
      </w:r>
      <w:r w:rsidR="00BC6E9F">
        <w:t>week</w:t>
      </w:r>
      <w:r w:rsidR="009B2BE3">
        <w:t xml:space="preserve"> </w:t>
      </w:r>
      <w:r w:rsidR="00BC6E9F">
        <w:t>for</w:t>
      </w:r>
      <w:r w:rsidR="009B2BE3">
        <w:t xml:space="preserve"> urgent cases and 4</w:t>
      </w:r>
      <w:r w:rsidR="22819904">
        <w:t>-</w:t>
      </w:r>
      <w:r w:rsidR="009B2BE3">
        <w:t xml:space="preserve">weeks for </w:t>
      </w:r>
      <w:r w:rsidR="00BC6E9F">
        <w:t>non-urgent</w:t>
      </w:r>
      <w:r w:rsidR="009B2BE3">
        <w:t xml:space="preserve"> cases is not being met</w:t>
      </w:r>
      <w:r w:rsidR="00BC6E9F">
        <w:t>. Some cases waiting 12</w:t>
      </w:r>
      <w:r w:rsidR="42D989E5">
        <w:t>-</w:t>
      </w:r>
      <w:r w:rsidR="00BC6E9F">
        <w:t xml:space="preserve">weeks or more. </w:t>
      </w:r>
    </w:p>
    <w:p w14:paraId="3D6CDEC7" w14:textId="41739962" w:rsidR="00BC6E9F" w:rsidRDefault="00BC6E9F" w:rsidP="00870813">
      <w:pPr>
        <w:spacing w:line="480" w:lineRule="auto"/>
      </w:pPr>
      <w:r>
        <w:t xml:space="preserve">NHS </w:t>
      </w:r>
      <w:r w:rsidR="10165726">
        <w:t>d</w:t>
      </w:r>
      <w:r>
        <w:t>ata</w:t>
      </w:r>
      <w:r w:rsidR="434A0D7B">
        <w:t xml:space="preserve"> </w:t>
      </w:r>
      <w:r w:rsidR="2A6F8029">
        <w:t xml:space="preserve">from 2023 </w:t>
      </w:r>
      <w:r w:rsidR="434A0D7B">
        <w:t>(</w:t>
      </w:r>
      <w:r w:rsidR="0072766F">
        <w:t>Children’s Commissioner 2023</w:t>
      </w:r>
      <w:r w:rsidR="434A0D7B">
        <w:t>)</w:t>
      </w:r>
      <w:r>
        <w:t xml:space="preserve"> revealed a surge </w:t>
      </w:r>
      <w:r w:rsidR="009839FF">
        <w:t>during the Covid-19 pandemic. Social isolation, educational disruption</w:t>
      </w:r>
      <w:r w:rsidR="004E219C">
        <w:t xml:space="preserve">, heightened social and academic uncertainty, enforced family proximity, </w:t>
      </w:r>
      <w:r w:rsidR="00772066">
        <w:t xml:space="preserve">family tension during lockdown, coupled </w:t>
      </w:r>
      <w:r w:rsidR="00406B22">
        <w:t>with</w:t>
      </w:r>
      <w:r w:rsidR="00772066">
        <w:t xml:space="preserve"> increased online screen time and exposure to unrealistic and </w:t>
      </w:r>
      <w:r w:rsidR="00406B22">
        <w:t>potentially harmful social media messages about body weights and shapes could be a factor</w:t>
      </w:r>
      <w:r w:rsidR="5397D38D">
        <w:t xml:space="preserve"> (</w:t>
      </w:r>
      <w:r w:rsidR="5397D38D" w:rsidRPr="5055790A">
        <w:rPr>
          <w:i/>
          <w:iCs/>
        </w:rPr>
        <w:t>cited in</w:t>
      </w:r>
      <w:r w:rsidR="5397D38D">
        <w:t xml:space="preserve"> Children’s Commissioner for England, 2024).</w:t>
      </w:r>
    </w:p>
    <w:p w14:paraId="6770DD19" w14:textId="73423760" w:rsidR="00822E2E" w:rsidRDefault="00BF329B" w:rsidP="00870813">
      <w:pPr>
        <w:spacing w:line="480" w:lineRule="auto"/>
      </w:pPr>
      <w:r>
        <w:t xml:space="preserve">There is little research on eating disorder representation </w:t>
      </w:r>
      <w:r w:rsidR="004F49B2">
        <w:t xml:space="preserve">in the media beyond social media or news coverage. Exceptions to this </w:t>
      </w:r>
      <w:r w:rsidR="001D669B">
        <w:t xml:space="preserve">include a general scan of eating disorder depictions in film. Representation on </w:t>
      </w:r>
      <w:r w:rsidR="72AF0E2E">
        <w:t>television</w:t>
      </w:r>
      <w:r w:rsidR="00952B7B">
        <w:t xml:space="preserve"> has been largely </w:t>
      </w:r>
      <w:r w:rsidR="369DE318">
        <w:t>overlooked. Approximately</w:t>
      </w:r>
      <w:r w:rsidR="006B1B0B">
        <w:t xml:space="preserve"> one third of </w:t>
      </w:r>
      <w:r w:rsidR="0070591D">
        <w:t xml:space="preserve">people in the US with an eating disorder are men. </w:t>
      </w:r>
      <w:r w:rsidR="003B71BC">
        <w:t xml:space="preserve">One in seven men will experience an eating disorder by the age of 40. Some experts assume </w:t>
      </w:r>
      <w:r w:rsidR="003727BA">
        <w:t>the number is higher because many men do not identify their condition.</w:t>
      </w:r>
      <w:r w:rsidR="00952B7B">
        <w:t xml:space="preserve"> In a </w:t>
      </w:r>
      <w:r w:rsidR="4F28FFEC">
        <w:t xml:space="preserve">study by Gagne </w:t>
      </w:r>
      <w:r w:rsidR="4F28FFEC" w:rsidRPr="2BECA779">
        <w:rPr>
          <w:i/>
          <w:iCs/>
        </w:rPr>
        <w:t>et al</w:t>
      </w:r>
      <w:r w:rsidR="4F28FFEC">
        <w:t xml:space="preserve"> (2021)</w:t>
      </w:r>
      <w:r w:rsidR="00952B7B">
        <w:t xml:space="preserve"> </w:t>
      </w:r>
      <w:r w:rsidR="765D1DD4">
        <w:t>out of</w:t>
      </w:r>
      <w:r w:rsidR="00952B7B">
        <w:t xml:space="preserve"> 1,8</w:t>
      </w:r>
      <w:r w:rsidR="00966ABD">
        <w:t xml:space="preserve">49 women over </w:t>
      </w:r>
      <w:r w:rsidR="6C2C3FA0">
        <w:t xml:space="preserve">the age of </w:t>
      </w:r>
      <w:r w:rsidR="00966ABD">
        <w:t>50</w:t>
      </w:r>
      <w:r w:rsidR="61C90AD4">
        <w:t>,</w:t>
      </w:r>
      <w:r w:rsidR="00966ABD">
        <w:t xml:space="preserve"> in the US, an estimated 13%</w:t>
      </w:r>
      <w:r w:rsidR="1CCC5A8A">
        <w:t xml:space="preserve"> of participants</w:t>
      </w:r>
      <w:r w:rsidR="00966ABD">
        <w:t xml:space="preserve"> had eating disorder symptoms</w:t>
      </w:r>
      <w:r w:rsidR="4D9A4D1E">
        <w:t xml:space="preserve"> (</w:t>
      </w:r>
      <w:r w:rsidR="4D9A4D1E" w:rsidRPr="2BECA779">
        <w:rPr>
          <w:i/>
          <w:iCs/>
        </w:rPr>
        <w:t>cited in</w:t>
      </w:r>
      <w:r w:rsidR="4D9A4D1E">
        <w:t xml:space="preserve"> Bassett and Ewart, 2023)</w:t>
      </w:r>
      <w:r w:rsidR="00B81F69">
        <w:t xml:space="preserve">. While the peak age for anorexia nervosa </w:t>
      </w:r>
      <w:r w:rsidR="00FC03CF">
        <w:t>is estimated to be 26, for disorders like bulimia nervosa and binge eating diso</w:t>
      </w:r>
      <w:r w:rsidR="00CA0123">
        <w:t>rder, peak ages are estimated to be 47 and 70</w:t>
      </w:r>
      <w:r w:rsidR="5CB75FF9">
        <w:t xml:space="preserve"> (Rohde, 2017 </w:t>
      </w:r>
      <w:r w:rsidR="5CB75FF9" w:rsidRPr="2BECA779">
        <w:rPr>
          <w:i/>
          <w:iCs/>
        </w:rPr>
        <w:t>cited in</w:t>
      </w:r>
      <w:r w:rsidR="5CB75FF9">
        <w:t xml:space="preserve"> Bassett and Ewart, 2023)</w:t>
      </w:r>
      <w:r w:rsidR="00CA0123">
        <w:t xml:space="preserve">. </w:t>
      </w:r>
    </w:p>
    <w:p w14:paraId="03FCB279" w14:textId="0D2FA2D0" w:rsidR="00563503" w:rsidRDefault="00563503" w:rsidP="00870813">
      <w:pPr>
        <w:spacing w:line="480" w:lineRule="auto"/>
      </w:pPr>
      <w:r>
        <w:t xml:space="preserve">Eating disorders are associated with considerable stigma; those affected </w:t>
      </w:r>
      <w:r w:rsidR="6DDEFC95">
        <w:t>often</w:t>
      </w:r>
      <w:r w:rsidR="00177B6A">
        <w:t xml:space="preserve"> hide their experience or fail to seek help</w:t>
      </w:r>
      <w:r w:rsidR="443809D2">
        <w:t xml:space="preserve"> (</w:t>
      </w:r>
      <w:r w:rsidR="004A136A">
        <w:t>Bassett and Ewart</w:t>
      </w:r>
      <w:r w:rsidR="7FCA8C28">
        <w:t xml:space="preserve">, </w:t>
      </w:r>
      <w:r w:rsidR="004A136A">
        <w:t>2023).</w:t>
      </w:r>
    </w:p>
    <w:p w14:paraId="16254218" w14:textId="52212A88" w:rsidR="00D00958" w:rsidRPr="001244A8" w:rsidRDefault="5055790A" w:rsidP="001244A8">
      <w:r>
        <w:br w:type="page"/>
      </w:r>
      <w:r w:rsidR="00D00958" w:rsidRPr="00D23ADA">
        <w:rPr>
          <w:b/>
          <w:bCs/>
          <w:sz w:val="28"/>
          <w:szCs w:val="28"/>
          <w:u w:val="single"/>
        </w:rPr>
        <w:t xml:space="preserve">Chapter </w:t>
      </w:r>
      <w:r w:rsidR="000E68DA">
        <w:rPr>
          <w:b/>
          <w:bCs/>
          <w:sz w:val="28"/>
          <w:szCs w:val="28"/>
          <w:u w:val="single"/>
        </w:rPr>
        <w:t>3</w:t>
      </w:r>
      <w:r w:rsidR="00D00958" w:rsidRPr="00D23ADA">
        <w:rPr>
          <w:b/>
          <w:bCs/>
          <w:sz w:val="28"/>
          <w:szCs w:val="28"/>
          <w:u w:val="single"/>
        </w:rPr>
        <w:t xml:space="preserve"> - Literature Review</w:t>
      </w:r>
    </w:p>
    <w:p w14:paraId="2DBA95A8" w14:textId="09A3E03D" w:rsidR="000745FD" w:rsidRDefault="000012AB" w:rsidP="00870813">
      <w:pPr>
        <w:spacing w:line="480" w:lineRule="auto"/>
      </w:pPr>
      <w:r>
        <w:t>In this section I will be sourcing and analysing articles</w:t>
      </w:r>
      <w:r w:rsidR="00E22F1E">
        <w:t xml:space="preserve"> that explore eating disorders within the acting industry</w:t>
      </w:r>
      <w:r w:rsidR="0099732F">
        <w:t>,</w:t>
      </w:r>
      <w:r w:rsidR="00A72491">
        <w:t xml:space="preserve"> finding out what information is available online </w:t>
      </w:r>
      <w:r w:rsidR="0099732F">
        <w:t xml:space="preserve">and whether it is a wide body of information or a </w:t>
      </w:r>
      <w:r w:rsidR="0046286B">
        <w:t>niche area of discussion.</w:t>
      </w:r>
    </w:p>
    <w:p w14:paraId="6CB43247" w14:textId="7D367886" w:rsidR="00D00958" w:rsidRDefault="00D00958" w:rsidP="00870813">
      <w:pPr>
        <w:spacing w:line="480" w:lineRule="auto"/>
      </w:pPr>
      <w:r>
        <w:t xml:space="preserve">Eating disorders in the acting industry is a very niche </w:t>
      </w:r>
      <w:r w:rsidR="0EA6BD2C">
        <w:t>area of investigation</w:t>
      </w:r>
      <w:r>
        <w:t xml:space="preserve"> and there are not many studies </w:t>
      </w:r>
      <w:r w:rsidR="4DF1FD3A">
        <w:t>discussing</w:t>
      </w:r>
      <w:r>
        <w:t xml:space="preserve"> the topic and the industry’s affect</w:t>
      </w:r>
      <w:r w:rsidR="0426D3C6">
        <w:t>;</w:t>
      </w:r>
      <w:r>
        <w:t xml:space="preserve"> however, from the research I have </w:t>
      </w:r>
      <w:r w:rsidR="02B78D7C">
        <w:t>undertaken</w:t>
      </w:r>
      <w:r>
        <w:t xml:space="preserve">, I found Bassett and Ewart’s </w:t>
      </w:r>
      <w:r w:rsidR="35C3EC17">
        <w:t xml:space="preserve">2023 </w:t>
      </w:r>
      <w:r>
        <w:t xml:space="preserve">study </w:t>
      </w:r>
      <w:r w:rsidR="31F98E5D">
        <w:t>titled:</w:t>
      </w:r>
      <w:r>
        <w:t xml:space="preserve"> “Discrepancies between media portrayals and actual demographics of eating disorders in TV and film: implications of representation”.</w:t>
      </w:r>
    </w:p>
    <w:p w14:paraId="0CE9D203" w14:textId="3C219F2D" w:rsidR="00D00958" w:rsidRDefault="3F3158E5" w:rsidP="00870813">
      <w:pPr>
        <w:spacing w:line="480" w:lineRule="auto"/>
      </w:pPr>
      <w:r>
        <w:t>They comment that t</w:t>
      </w:r>
      <w:r w:rsidR="00D00958">
        <w:t>he ‘Media has a reputation for painting a narrow, simplistic, sensationalized portrait of eating disorders’; I strongly agree with this statement after watching many media depictions of eating disorders. Within their study, Bassett and Ewart (2023) analyse the ‘demographics of US film and TV characters since the 1980s to actual population demographics of people with eating disorders’. Within the study they organised relevant data associated with the depiction of television and film-based characters who present with an eating disorder, and then specify the characters’ ‘gender, age, race/ethnicity, and sexual orientation’. Their study was only focused on US-based television programmes and films and resulted in a total of 66 characters ranging from 1980 to 2022. From these media portrayals the study then ‘compared the demographic characteristics of their sample to national statistics on eating disorder prevalence’ (Bassett and Ewart, 2023). I think this is a very interesting study as they included a lot of facts and evidence on eating disorder statistics</w:t>
      </w:r>
      <w:r w:rsidR="690E61FF">
        <w:t>,</w:t>
      </w:r>
      <w:r w:rsidR="00E252DD">
        <w:t xml:space="preserve"> and </w:t>
      </w:r>
      <w:r w:rsidR="007D5312">
        <w:t xml:space="preserve">I thought there would have been more portrayals of eating disorders and that </w:t>
      </w:r>
      <w:r w:rsidR="002E0D14">
        <w:t>there would have been portrayals of a lot more different types of eating disorders.</w:t>
      </w:r>
    </w:p>
    <w:p w14:paraId="37B686B7" w14:textId="77777777" w:rsidR="001244A8" w:rsidRDefault="001244A8" w:rsidP="1AC1DA09">
      <w:pPr>
        <w:spacing w:line="360" w:lineRule="auto"/>
        <w:rPr>
          <w:b/>
          <w:bCs/>
          <w:sz w:val="28"/>
          <w:szCs w:val="28"/>
          <w:u w:val="single"/>
        </w:rPr>
      </w:pPr>
    </w:p>
    <w:p w14:paraId="6A8174CC" w14:textId="77777777" w:rsidR="001244A8" w:rsidRDefault="001244A8" w:rsidP="1AC1DA09">
      <w:pPr>
        <w:spacing w:line="360" w:lineRule="auto"/>
        <w:rPr>
          <w:b/>
          <w:bCs/>
          <w:sz w:val="28"/>
          <w:szCs w:val="28"/>
          <w:u w:val="single"/>
        </w:rPr>
      </w:pPr>
    </w:p>
    <w:p w14:paraId="2E3D3F9E" w14:textId="77777777" w:rsidR="001244A8" w:rsidRDefault="001244A8" w:rsidP="1AC1DA09">
      <w:pPr>
        <w:spacing w:line="360" w:lineRule="auto"/>
        <w:rPr>
          <w:b/>
          <w:bCs/>
          <w:sz w:val="28"/>
          <w:szCs w:val="28"/>
          <w:u w:val="single"/>
        </w:rPr>
      </w:pPr>
    </w:p>
    <w:p w14:paraId="681B8D8E" w14:textId="77777777" w:rsidR="001244A8" w:rsidRDefault="001244A8" w:rsidP="1AC1DA09">
      <w:pPr>
        <w:spacing w:line="360" w:lineRule="auto"/>
        <w:rPr>
          <w:b/>
          <w:bCs/>
          <w:sz w:val="28"/>
          <w:szCs w:val="28"/>
          <w:u w:val="single"/>
        </w:rPr>
      </w:pPr>
    </w:p>
    <w:p w14:paraId="551D1478" w14:textId="77777777" w:rsidR="001244A8" w:rsidRDefault="001244A8" w:rsidP="1AC1DA09">
      <w:pPr>
        <w:spacing w:line="360" w:lineRule="auto"/>
        <w:rPr>
          <w:b/>
          <w:bCs/>
          <w:sz w:val="28"/>
          <w:szCs w:val="28"/>
          <w:u w:val="single"/>
        </w:rPr>
      </w:pPr>
    </w:p>
    <w:p w14:paraId="3F9BD39A" w14:textId="77777777" w:rsidR="001244A8" w:rsidRDefault="001244A8" w:rsidP="1AC1DA09">
      <w:pPr>
        <w:spacing w:line="360" w:lineRule="auto"/>
        <w:rPr>
          <w:b/>
          <w:bCs/>
          <w:sz w:val="28"/>
          <w:szCs w:val="28"/>
          <w:u w:val="single"/>
        </w:rPr>
      </w:pPr>
    </w:p>
    <w:p w14:paraId="345AC224" w14:textId="77777777" w:rsidR="001244A8" w:rsidRDefault="001244A8" w:rsidP="1AC1DA09">
      <w:pPr>
        <w:spacing w:line="360" w:lineRule="auto"/>
        <w:rPr>
          <w:b/>
          <w:bCs/>
          <w:sz w:val="28"/>
          <w:szCs w:val="28"/>
          <w:u w:val="single"/>
        </w:rPr>
      </w:pPr>
    </w:p>
    <w:p w14:paraId="016C9671" w14:textId="77777777" w:rsidR="001244A8" w:rsidRDefault="001244A8" w:rsidP="1AC1DA09">
      <w:pPr>
        <w:spacing w:line="360" w:lineRule="auto"/>
        <w:rPr>
          <w:b/>
          <w:bCs/>
          <w:sz w:val="28"/>
          <w:szCs w:val="28"/>
          <w:u w:val="single"/>
        </w:rPr>
      </w:pPr>
    </w:p>
    <w:p w14:paraId="0EF920D2" w14:textId="77777777" w:rsidR="001244A8" w:rsidRDefault="001244A8" w:rsidP="1AC1DA09">
      <w:pPr>
        <w:spacing w:line="360" w:lineRule="auto"/>
        <w:rPr>
          <w:b/>
          <w:bCs/>
          <w:sz w:val="28"/>
          <w:szCs w:val="28"/>
          <w:u w:val="single"/>
        </w:rPr>
      </w:pPr>
    </w:p>
    <w:p w14:paraId="1924F51B" w14:textId="77777777" w:rsidR="001244A8" w:rsidRDefault="001244A8" w:rsidP="1AC1DA09">
      <w:pPr>
        <w:spacing w:line="360" w:lineRule="auto"/>
        <w:rPr>
          <w:b/>
          <w:bCs/>
          <w:sz w:val="28"/>
          <w:szCs w:val="28"/>
          <w:u w:val="single"/>
        </w:rPr>
      </w:pPr>
    </w:p>
    <w:p w14:paraId="42BF3067" w14:textId="77777777" w:rsidR="001244A8" w:rsidRDefault="001244A8" w:rsidP="1AC1DA09">
      <w:pPr>
        <w:spacing w:line="360" w:lineRule="auto"/>
        <w:rPr>
          <w:b/>
          <w:bCs/>
          <w:sz w:val="28"/>
          <w:szCs w:val="28"/>
          <w:u w:val="single"/>
        </w:rPr>
      </w:pPr>
    </w:p>
    <w:p w14:paraId="03A0A318" w14:textId="77777777" w:rsidR="001244A8" w:rsidRDefault="001244A8" w:rsidP="1AC1DA09">
      <w:pPr>
        <w:spacing w:line="360" w:lineRule="auto"/>
        <w:rPr>
          <w:b/>
          <w:bCs/>
          <w:sz w:val="28"/>
          <w:szCs w:val="28"/>
          <w:u w:val="single"/>
        </w:rPr>
      </w:pPr>
    </w:p>
    <w:p w14:paraId="6B6B3390" w14:textId="77777777" w:rsidR="001244A8" w:rsidRDefault="001244A8" w:rsidP="1AC1DA09">
      <w:pPr>
        <w:spacing w:line="360" w:lineRule="auto"/>
        <w:rPr>
          <w:b/>
          <w:bCs/>
          <w:sz w:val="28"/>
          <w:szCs w:val="28"/>
          <w:u w:val="single"/>
        </w:rPr>
      </w:pPr>
    </w:p>
    <w:p w14:paraId="216089F1" w14:textId="77777777" w:rsidR="001244A8" w:rsidRDefault="001244A8" w:rsidP="1AC1DA09">
      <w:pPr>
        <w:spacing w:line="360" w:lineRule="auto"/>
        <w:rPr>
          <w:b/>
          <w:bCs/>
          <w:sz w:val="28"/>
          <w:szCs w:val="28"/>
          <w:u w:val="single"/>
        </w:rPr>
      </w:pPr>
    </w:p>
    <w:p w14:paraId="6D94E722" w14:textId="77777777" w:rsidR="001244A8" w:rsidRDefault="001244A8" w:rsidP="1AC1DA09">
      <w:pPr>
        <w:spacing w:line="360" w:lineRule="auto"/>
        <w:rPr>
          <w:b/>
          <w:bCs/>
          <w:sz w:val="28"/>
          <w:szCs w:val="28"/>
          <w:u w:val="single"/>
        </w:rPr>
      </w:pPr>
    </w:p>
    <w:p w14:paraId="6EB9B2C9" w14:textId="77777777" w:rsidR="001244A8" w:rsidRDefault="001244A8" w:rsidP="1AC1DA09">
      <w:pPr>
        <w:spacing w:line="360" w:lineRule="auto"/>
        <w:rPr>
          <w:b/>
          <w:bCs/>
          <w:sz w:val="28"/>
          <w:szCs w:val="28"/>
          <w:u w:val="single"/>
        </w:rPr>
      </w:pPr>
    </w:p>
    <w:p w14:paraId="34AA9763" w14:textId="77777777" w:rsidR="001244A8" w:rsidRDefault="001244A8" w:rsidP="1AC1DA09">
      <w:pPr>
        <w:spacing w:line="360" w:lineRule="auto"/>
        <w:rPr>
          <w:b/>
          <w:bCs/>
          <w:sz w:val="28"/>
          <w:szCs w:val="28"/>
          <w:u w:val="single"/>
        </w:rPr>
      </w:pPr>
    </w:p>
    <w:p w14:paraId="01C8933B" w14:textId="77777777" w:rsidR="001244A8" w:rsidRDefault="001244A8" w:rsidP="1AC1DA09">
      <w:pPr>
        <w:spacing w:line="360" w:lineRule="auto"/>
        <w:rPr>
          <w:b/>
          <w:bCs/>
          <w:sz w:val="28"/>
          <w:szCs w:val="28"/>
          <w:u w:val="single"/>
        </w:rPr>
      </w:pPr>
    </w:p>
    <w:p w14:paraId="4D759E53" w14:textId="77777777" w:rsidR="001244A8" w:rsidRDefault="001244A8" w:rsidP="1AC1DA09">
      <w:pPr>
        <w:spacing w:line="360" w:lineRule="auto"/>
        <w:rPr>
          <w:b/>
          <w:bCs/>
          <w:sz w:val="28"/>
          <w:szCs w:val="28"/>
          <w:u w:val="single"/>
        </w:rPr>
      </w:pPr>
    </w:p>
    <w:p w14:paraId="07E93D23" w14:textId="06C4F848" w:rsidR="00A65ECF" w:rsidRPr="00903850" w:rsidRDefault="002339C2" w:rsidP="1AC1DA09">
      <w:pPr>
        <w:spacing w:line="360" w:lineRule="auto"/>
        <w:rPr>
          <w:b/>
          <w:bCs/>
          <w:sz w:val="28"/>
          <w:szCs w:val="28"/>
          <w:u w:val="single"/>
        </w:rPr>
      </w:pPr>
      <w:r w:rsidRPr="002339C2">
        <w:rPr>
          <w:b/>
          <w:bCs/>
          <w:sz w:val="28"/>
          <w:szCs w:val="28"/>
          <w:u w:val="single"/>
        </w:rPr>
        <w:t xml:space="preserve">Chapter </w:t>
      </w:r>
      <w:r w:rsidR="000E68DA">
        <w:rPr>
          <w:b/>
          <w:bCs/>
          <w:sz w:val="28"/>
          <w:szCs w:val="28"/>
          <w:u w:val="single"/>
        </w:rPr>
        <w:t>4</w:t>
      </w:r>
      <w:r w:rsidRPr="002339C2">
        <w:rPr>
          <w:b/>
          <w:bCs/>
          <w:sz w:val="28"/>
          <w:szCs w:val="28"/>
          <w:u w:val="single"/>
        </w:rPr>
        <w:t xml:space="preserve"> -</w:t>
      </w:r>
      <w:r>
        <w:t xml:space="preserve"> </w:t>
      </w:r>
      <w:r w:rsidR="00A65ECF" w:rsidRPr="00903850">
        <w:rPr>
          <w:b/>
          <w:bCs/>
          <w:sz w:val="28"/>
          <w:szCs w:val="28"/>
          <w:u w:val="single"/>
        </w:rPr>
        <w:t>Actors who have an eating disorder</w:t>
      </w:r>
    </w:p>
    <w:p w14:paraId="62F27E34" w14:textId="0BBF53E2" w:rsidR="36A19D3B" w:rsidRPr="0046286B" w:rsidRDefault="00763C19" w:rsidP="00EE0514">
      <w:pPr>
        <w:spacing w:line="480" w:lineRule="auto"/>
        <w:rPr>
          <w:b/>
          <w:bCs/>
          <w:color w:val="000000" w:themeColor="text1"/>
          <w:u w:val="single"/>
        </w:rPr>
      </w:pPr>
      <w:r>
        <w:rPr>
          <w:color w:val="000000" w:themeColor="text1"/>
        </w:rPr>
        <w:t xml:space="preserve">In this section, I will be discussing actors who have an eating disorder. I will be </w:t>
      </w:r>
      <w:r w:rsidR="00442C4F">
        <w:rPr>
          <w:color w:val="000000" w:themeColor="text1"/>
        </w:rPr>
        <w:t>finding out what they have said about having an eating disorder as an actor</w:t>
      </w:r>
      <w:r w:rsidR="00A875E5">
        <w:rPr>
          <w:color w:val="000000" w:themeColor="text1"/>
        </w:rPr>
        <w:t xml:space="preserve"> and what their views are on the subject. </w:t>
      </w:r>
      <w:r w:rsidR="0028703D">
        <w:rPr>
          <w:color w:val="000000" w:themeColor="text1"/>
        </w:rPr>
        <w:t xml:space="preserve">I will also be discussing my views on </w:t>
      </w:r>
      <w:r w:rsidR="006B1735">
        <w:rPr>
          <w:color w:val="000000" w:themeColor="text1"/>
        </w:rPr>
        <w:t>my findings.</w:t>
      </w:r>
    </w:p>
    <w:p w14:paraId="065890D9" w14:textId="77777777" w:rsidR="00A65ECF" w:rsidRPr="002339C2" w:rsidRDefault="00A65ECF" w:rsidP="00870813">
      <w:pPr>
        <w:spacing w:line="480" w:lineRule="auto"/>
        <w:rPr>
          <w:b/>
          <w:bCs/>
          <w:u w:val="single"/>
        </w:rPr>
      </w:pPr>
      <w:r w:rsidRPr="002339C2">
        <w:rPr>
          <w:b/>
          <w:bCs/>
          <w:u w:val="single"/>
        </w:rPr>
        <w:t>Case Study 1</w:t>
      </w:r>
    </w:p>
    <w:p w14:paraId="7CAC8784" w14:textId="6859CB8F" w:rsidR="00A65ECF" w:rsidRPr="00870813" w:rsidRDefault="00A65ECF" w:rsidP="00870813">
      <w:pPr>
        <w:spacing w:line="480" w:lineRule="auto"/>
        <w:rPr>
          <w:b/>
          <w:bCs/>
          <w:u w:val="single"/>
        </w:rPr>
      </w:pPr>
      <w:r w:rsidRPr="002339C2">
        <w:rPr>
          <w:b/>
          <w:bCs/>
          <w:u w:val="single"/>
        </w:rPr>
        <w:t>Lily Collins</w:t>
      </w:r>
    </w:p>
    <w:p w14:paraId="29D7BF19" w14:textId="77777777" w:rsidR="00C54619" w:rsidRDefault="00A65ECF" w:rsidP="00870813">
      <w:pPr>
        <w:spacing w:line="480" w:lineRule="auto"/>
      </w:pPr>
      <w:r>
        <w:t xml:space="preserve">Lily Collins </w:t>
      </w:r>
      <w:r w:rsidR="62419E3E">
        <w:t xml:space="preserve">(b.1989) </w:t>
      </w:r>
      <w:r>
        <w:t>is an actor who is known for risking her health to play the role of Ellen in</w:t>
      </w:r>
      <w:r w:rsidRPr="529385A7">
        <w:rPr>
          <w:i/>
          <w:iCs/>
        </w:rPr>
        <w:t xml:space="preserve"> To the Bone</w:t>
      </w:r>
      <w:r>
        <w:t xml:space="preserve"> (Alexander, 2017).  </w:t>
      </w:r>
    </w:p>
    <w:p w14:paraId="01D7DB7A" w14:textId="6B2ABBFD" w:rsidR="00A65ECF" w:rsidRDefault="00A65ECF" w:rsidP="00870813">
      <w:pPr>
        <w:spacing w:line="480" w:lineRule="auto"/>
      </w:pPr>
      <w:r w:rsidRPr="04C58FF0">
        <w:rPr>
          <w:i/>
          <w:iCs/>
        </w:rPr>
        <w:t>To The Bone</w:t>
      </w:r>
      <w:r>
        <w:t xml:space="preserve"> is a 2017 </w:t>
      </w:r>
      <w:r w:rsidRPr="04C58FF0">
        <w:rPr>
          <w:i/>
          <w:iCs/>
        </w:rPr>
        <w:t>Netflix</w:t>
      </w:r>
      <w:r>
        <w:t xml:space="preserve"> film about a girl (Ellen) battling anorexia and </w:t>
      </w:r>
      <w:r w:rsidR="37B3C8D1">
        <w:t>subsequently</w:t>
      </w:r>
      <w:r>
        <w:t xml:space="preserve"> admitted to a group rehabilitation home. </w:t>
      </w:r>
      <w:r w:rsidR="0FDDAC5A">
        <w:t xml:space="preserve">In discussion with Ella Alexander, the Deputy Digital Editor for </w:t>
      </w:r>
      <w:r w:rsidR="0FDDAC5A" w:rsidRPr="04C58FF0">
        <w:rPr>
          <w:i/>
          <w:iCs/>
        </w:rPr>
        <w:t>Harper’s Bazaar</w:t>
      </w:r>
      <w:r w:rsidR="0FDDAC5A">
        <w:t>,</w:t>
      </w:r>
      <w:r w:rsidR="0CA3D33B">
        <w:t xml:space="preserve"> </w:t>
      </w:r>
      <w:r>
        <w:t>Collins</w:t>
      </w:r>
      <w:r w:rsidR="72D28DEB">
        <w:t xml:space="preserve"> stated that she</w:t>
      </w:r>
      <w:r>
        <w:t xml:space="preserve"> lost a lot of weight for this role and was even complimented on her appearance</w:t>
      </w:r>
      <w:r w:rsidR="00DE5B45">
        <w:t xml:space="preserve"> (Roberts, 2017)</w:t>
      </w:r>
      <w:r w:rsidR="1B7EC742">
        <w:t>.</w:t>
      </w:r>
      <w:r>
        <w:t xml:space="preserve"> Reactions like this is what prompted Collins to sign up for the film. When asked in an interview about her history and if she had any reservations about taking on the role, Collins stated: ‘I never reached the point where I needed medical attention and went to hospital, so I never took the time to talk about the facts’ (</w:t>
      </w:r>
      <w:r w:rsidRPr="04C58FF0">
        <w:rPr>
          <w:i/>
          <w:iCs/>
        </w:rPr>
        <w:t>cited in</w:t>
      </w:r>
      <w:r>
        <w:t xml:space="preserve"> Alexander, 2017). To be able to lose the weight for the role, Collins had to go to a nutritionist for help. The nutritionist expressed from the beginning that getting Collins back to health afterwards was her main concern. Collins was taking a lot of supplements to ensure her body would still function and she wouldn’t get fatigued. With the help of the nutritionist, they took out a lot of food groups, but ensured she maintained energy, never forgot lines, never got sick and never missed work. Collins stated</w:t>
      </w:r>
      <w:r w:rsidR="1A4B658A">
        <w:t>:</w:t>
      </w:r>
      <w:r>
        <w:t xml:space="preserve"> ‘it’s a miracle that my body kept functioning…I wanted to see how far I could go while maintaining a sense of control over it.’ When she was younger, Collins wanted to reach the image of what she thought perfection looked like. She said, ‘with what you see in the media; you think body shape has a lot to do with being perfect…I controlled how I ate and looked.’</w:t>
      </w:r>
      <w:r w:rsidR="00362BDF">
        <w:t xml:space="preserve"> </w:t>
      </w:r>
      <w:r w:rsidR="00226201">
        <w:t xml:space="preserve">The media has a </w:t>
      </w:r>
      <w:r w:rsidR="00487D62">
        <w:t>significant</w:t>
      </w:r>
      <w:r w:rsidR="00226201">
        <w:t xml:space="preserve"> impact on people like Lily Collins</w:t>
      </w:r>
      <w:r w:rsidR="00487D62">
        <w:t xml:space="preserve"> because </w:t>
      </w:r>
      <w:r w:rsidR="005E5A55">
        <w:t>movies, television and magazines show th</w:t>
      </w:r>
      <w:r w:rsidR="00050406">
        <w:t xml:space="preserve">at being thin is the ideal body type. </w:t>
      </w:r>
      <w:r w:rsidR="001A3DC3">
        <w:t>This can have a detrimental impact on individuals, especially those working in the entertai</w:t>
      </w:r>
      <w:r w:rsidR="001F762C">
        <w:t>nment industry (</w:t>
      </w:r>
      <w:r w:rsidR="0071625E">
        <w:t xml:space="preserve">Urban Recovery </w:t>
      </w:r>
      <w:r w:rsidR="0055715F">
        <w:t>Staff, 2024).</w:t>
      </w:r>
      <w:r>
        <w:t xml:space="preserve"> When asked what the biggest myth about anorexia is, Collins answered: </w:t>
      </w:r>
      <w:r w:rsidR="3B921012">
        <w:t>‘</w:t>
      </w:r>
      <w:r>
        <w:t>the idea that you can ‘just eat’ and that’ll fix it. It’s not as simple as that. You can’t</w:t>
      </w:r>
      <w:r w:rsidR="7CA091E7">
        <w:t>’</w:t>
      </w:r>
      <w:r>
        <w:t xml:space="preserve"> (</w:t>
      </w:r>
      <w:r w:rsidRPr="04C58FF0">
        <w:rPr>
          <w:i/>
          <w:iCs/>
        </w:rPr>
        <w:t>cited in</w:t>
      </w:r>
      <w:r>
        <w:t xml:space="preserve"> Alexander, 2017).</w:t>
      </w:r>
      <w:r w:rsidR="00E137F7">
        <w:t xml:space="preserve"> </w:t>
      </w:r>
    </w:p>
    <w:p w14:paraId="7396C78D" w14:textId="5A173583" w:rsidR="00D471F4" w:rsidRDefault="000508E4" w:rsidP="00870813">
      <w:pPr>
        <w:spacing w:line="480" w:lineRule="auto"/>
        <w:rPr>
          <w:b/>
          <w:bCs/>
          <w:u w:val="single"/>
        </w:rPr>
      </w:pPr>
      <w:r>
        <w:rPr>
          <w:b/>
          <w:bCs/>
          <w:u w:val="single"/>
        </w:rPr>
        <w:t>My views</w:t>
      </w:r>
    </w:p>
    <w:p w14:paraId="7FE9D311" w14:textId="77777777" w:rsidR="001244A8" w:rsidRDefault="00C16BFB" w:rsidP="00870813">
      <w:pPr>
        <w:spacing w:line="480" w:lineRule="auto"/>
      </w:pPr>
      <w:r>
        <w:t>After researching Lily Co</w:t>
      </w:r>
      <w:r w:rsidR="00F04B20">
        <w:t>l</w:t>
      </w:r>
      <w:r>
        <w:t xml:space="preserve">lins, </w:t>
      </w:r>
      <w:r w:rsidR="00654584">
        <w:t xml:space="preserve">I was shocked to find out that someone who previously had an eating disorder had to </w:t>
      </w:r>
      <w:r w:rsidR="00050457">
        <w:t xml:space="preserve">lose a drastic amount of weight and live on supplements </w:t>
      </w:r>
      <w:r w:rsidR="00861AD4">
        <w:t>to look accurate for this role. I</w:t>
      </w:r>
      <w:r w:rsidR="008352E1">
        <w:t xml:space="preserve">n my opinion, </w:t>
      </w:r>
      <w:r w:rsidR="00D75924">
        <w:t>an actor who is the right size</w:t>
      </w:r>
      <w:r w:rsidR="000B4616">
        <w:t xml:space="preserve"> should have been given the role instead of making </w:t>
      </w:r>
      <w:r w:rsidR="00092587">
        <w:t>Collins lose a drastic amount of weight</w:t>
      </w:r>
      <w:r w:rsidR="00F53DB7">
        <w:t xml:space="preserve"> as this could’ve made Collins relapse back into an eating disorder</w:t>
      </w:r>
      <w:r w:rsidR="00AD3607">
        <w:t xml:space="preserve">. </w:t>
      </w:r>
      <w:r w:rsidR="00EE1367">
        <w:t xml:space="preserve">Looking at the bigger picture, </w:t>
      </w:r>
      <w:r w:rsidR="00E17F14">
        <w:t xml:space="preserve">society puts a lot of pressure on </w:t>
      </w:r>
      <w:r w:rsidR="00BB433D">
        <w:t>in individuals, especially film stars, musician</w:t>
      </w:r>
      <w:r w:rsidR="00ED5174">
        <w:t>s</w:t>
      </w:r>
      <w:r w:rsidR="00BB433D">
        <w:t>, etc.</w:t>
      </w:r>
      <w:r w:rsidR="00ED5174">
        <w:t xml:space="preserve"> </w:t>
      </w:r>
      <w:r w:rsidR="00D902D7">
        <w:t xml:space="preserve">to be seen in a certain way and </w:t>
      </w:r>
      <w:r w:rsidR="00614DBD">
        <w:t xml:space="preserve">forces people like </w:t>
      </w:r>
      <w:r w:rsidR="00732A18">
        <w:t>Lily Collins to look a certain wa</w:t>
      </w:r>
      <w:r w:rsidR="00702DE1">
        <w:t>y. This can have a huge impact on their mental and physical health and well-being</w:t>
      </w:r>
      <w:r w:rsidR="00F841AC">
        <w:t>. I believe we should have more social responsibility</w:t>
      </w:r>
      <w:r w:rsidR="00A753CA">
        <w:t xml:space="preserve"> to stop this from happening and </w:t>
      </w:r>
      <w:r w:rsidR="0065596D">
        <w:t>stop people forcing others to lose weight or look a certain way for a role</w:t>
      </w:r>
      <w:r w:rsidR="00EA4294">
        <w:t>. I believe we should be focusing more on their performance rather than how they look.</w:t>
      </w:r>
      <w:r w:rsidR="00BE0EFD">
        <w:t xml:space="preserve">  </w:t>
      </w:r>
    </w:p>
    <w:p w14:paraId="6E757ED2" w14:textId="6ED1C119" w:rsidR="00A65ECF" w:rsidRPr="00AD3607" w:rsidRDefault="00A65ECF" w:rsidP="00870813">
      <w:pPr>
        <w:spacing w:line="480" w:lineRule="auto"/>
      </w:pPr>
      <w:r w:rsidRPr="002339C2">
        <w:rPr>
          <w:b/>
          <w:bCs/>
          <w:u w:val="single"/>
        </w:rPr>
        <w:t>Case Study 2</w:t>
      </w:r>
    </w:p>
    <w:p w14:paraId="2C8F2C5C" w14:textId="77777777" w:rsidR="00A65ECF" w:rsidRPr="002339C2" w:rsidRDefault="00A65ECF" w:rsidP="00870813">
      <w:pPr>
        <w:spacing w:line="480" w:lineRule="auto"/>
        <w:rPr>
          <w:b/>
          <w:bCs/>
          <w:u w:val="single"/>
        </w:rPr>
      </w:pPr>
      <w:r w:rsidRPr="002339C2">
        <w:rPr>
          <w:b/>
          <w:bCs/>
          <w:u w:val="single"/>
        </w:rPr>
        <w:t>Kate Winslet</w:t>
      </w:r>
    </w:p>
    <w:p w14:paraId="5AE06397" w14:textId="1CFCF069" w:rsidR="5055790A" w:rsidRDefault="00C35251" w:rsidP="00870813">
      <w:pPr>
        <w:spacing w:line="480" w:lineRule="auto"/>
      </w:pPr>
      <w:r>
        <w:t xml:space="preserve">Kate Winslet is an actor best known for her role in </w:t>
      </w:r>
      <w:r w:rsidR="00BE4647">
        <w:t>the 2005</w:t>
      </w:r>
      <w:r w:rsidR="0057562D">
        <w:t xml:space="preserve"> </w:t>
      </w:r>
      <w:r w:rsidR="0057562D">
        <w:rPr>
          <w:i/>
          <w:iCs/>
        </w:rPr>
        <w:t xml:space="preserve">Titanic </w:t>
      </w:r>
      <w:r w:rsidR="0057562D">
        <w:t xml:space="preserve">film. </w:t>
      </w:r>
      <w:r w:rsidR="00661E78">
        <w:t>(</w:t>
      </w:r>
      <w:r w:rsidR="004F6FAF">
        <w:t>IMDB</w:t>
      </w:r>
      <w:r w:rsidR="0025186C">
        <w:t>, 2025</w:t>
      </w:r>
      <w:r w:rsidR="00A246FE">
        <w:t>)</w:t>
      </w:r>
      <w:r w:rsidR="00291281">
        <w:t xml:space="preserve"> </w:t>
      </w:r>
    </w:p>
    <w:p w14:paraId="25841E4D" w14:textId="64624F9A" w:rsidR="5055790A" w:rsidRDefault="29436EB5" w:rsidP="00870813">
      <w:pPr>
        <w:spacing w:line="480" w:lineRule="auto"/>
      </w:pPr>
      <w:r>
        <w:t xml:space="preserve">According to </w:t>
      </w:r>
      <w:r w:rsidR="4DF1DDDF">
        <w:t xml:space="preserve">Veitch (2024) the actor </w:t>
      </w:r>
      <w:r>
        <w:t xml:space="preserve">Kate Winslet thinks </w:t>
      </w:r>
      <w:r w:rsidR="21E1E30E">
        <w:t xml:space="preserve">that </w:t>
      </w:r>
      <w:r w:rsidR="5D44217F">
        <w:t xml:space="preserve">the drug </w:t>
      </w:r>
      <w:r w:rsidRPr="6102AC4F">
        <w:rPr>
          <w:i/>
          <w:iCs/>
        </w:rPr>
        <w:t>Ozempic</w:t>
      </w:r>
      <w:r>
        <w:t xml:space="preserve"> </w:t>
      </w:r>
      <w:r w:rsidR="2E8BAACC">
        <w:t xml:space="preserve">(a drug </w:t>
      </w:r>
      <w:r w:rsidR="50EC122D">
        <w:t>designed</w:t>
      </w:r>
      <w:r w:rsidR="2E8BAACC">
        <w:t xml:space="preserve"> for the treatment of </w:t>
      </w:r>
      <w:r w:rsidR="4F4BE525">
        <w:t>t</w:t>
      </w:r>
      <w:r w:rsidR="2E8BAACC">
        <w:t xml:space="preserve">ype 2 diabetes) </w:t>
      </w:r>
      <w:r w:rsidR="55DBCE81">
        <w:t>(</w:t>
      </w:r>
      <w:r w:rsidR="7EB3F6B3">
        <w:t>European Medicines Agency, 2025</w:t>
      </w:r>
      <w:r w:rsidR="55DBCE81">
        <w:t xml:space="preserve">) </w:t>
      </w:r>
      <w:r>
        <w:t xml:space="preserve">sounds terrible and does not allow anyone to talk about weight. Winslet admitted that she did not know what the </w:t>
      </w:r>
      <w:r w:rsidRPr="6102AC4F">
        <w:rPr>
          <w:i/>
          <w:iCs/>
        </w:rPr>
        <w:t>Ozempic</w:t>
      </w:r>
      <w:r>
        <w:t xml:space="preserve"> jab was and advised that people ‘eat some more things’ (</w:t>
      </w:r>
      <w:r w:rsidRPr="6102AC4F">
        <w:rPr>
          <w:i/>
          <w:iCs/>
        </w:rPr>
        <w:t>cited in</w:t>
      </w:r>
      <w:r>
        <w:t xml:space="preserve"> </w:t>
      </w:r>
      <w:r w:rsidR="15F5FC8C">
        <w:t>Veitch</w:t>
      </w:r>
      <w:r>
        <w:t>, 2024). The drug has become popular among the rich and famous</w:t>
      </w:r>
      <w:r w:rsidR="5BA93617">
        <w:t xml:space="preserve"> as a weight loss drug even though this is not its </w:t>
      </w:r>
      <w:r w:rsidR="2767FD95">
        <w:t>intended</w:t>
      </w:r>
      <w:r w:rsidR="5BA93617">
        <w:t xml:space="preserve"> purpose</w:t>
      </w:r>
      <w:r>
        <w:t xml:space="preserve"> and has been used by A-list celebrities such as Sharon Osbourne, Oprah Winfrey and Elon Musk. Winslet was appalled when finding out about the drug after facing scrutiny about her body. When speaking </w:t>
      </w:r>
      <w:r w:rsidR="68EAF239">
        <w:t xml:space="preserve">in an interview with </w:t>
      </w:r>
      <w:r>
        <w:t xml:space="preserve">the </w:t>
      </w:r>
      <w:r w:rsidRPr="6102AC4F">
        <w:rPr>
          <w:i/>
          <w:iCs/>
        </w:rPr>
        <w:t>New York Times Magazine</w:t>
      </w:r>
      <w:r>
        <w:t>, Winslet said</w:t>
      </w:r>
      <w:r w:rsidR="78B71B01">
        <w:t>:</w:t>
      </w:r>
      <w:r>
        <w:t xml:space="preserve"> </w:t>
      </w:r>
      <w:r w:rsidR="000E6897">
        <w:t>‘</w:t>
      </w:r>
      <w:r>
        <w:t>I actually don’t know what Ozempic is. All I know is that it’s some pill people are taking or something like that. What is it?</w:t>
      </w:r>
      <w:r w:rsidR="000E6897">
        <w:t>’</w:t>
      </w:r>
      <w:r>
        <w:t xml:space="preserve"> (</w:t>
      </w:r>
      <w:r w:rsidR="680BF5EC">
        <w:t>Dominus, 2024</w:t>
      </w:r>
      <w:r>
        <w:t xml:space="preserve">).  Upon learning that </w:t>
      </w:r>
      <w:r w:rsidRPr="6102AC4F">
        <w:rPr>
          <w:i/>
          <w:iCs/>
        </w:rPr>
        <w:t>Ozempic</w:t>
      </w:r>
      <w:r>
        <w:t xml:space="preserve"> is an injection designed to dampen people’s appetites to help them lose weight, Winslet replied</w:t>
      </w:r>
      <w:r w:rsidR="525FC778">
        <w:t>:</w:t>
      </w:r>
      <w:r>
        <w:t xml:space="preserve"> </w:t>
      </w:r>
      <w:r w:rsidR="000E6897">
        <w:t>‘</w:t>
      </w:r>
      <w:r>
        <w:t>Oh my God. This sounds terrible. Let’s eat some more things</w:t>
      </w:r>
      <w:r w:rsidR="000E6897">
        <w:t>’</w:t>
      </w:r>
      <w:r>
        <w:t xml:space="preserve"> and made a show of tucking into a pastry (</w:t>
      </w:r>
      <w:r w:rsidR="1C79023C" w:rsidRPr="6102AC4F">
        <w:rPr>
          <w:i/>
          <w:iCs/>
        </w:rPr>
        <w:t>cited in</w:t>
      </w:r>
      <w:r w:rsidR="1C79023C">
        <w:t xml:space="preserve"> Veitch, 2024</w:t>
      </w:r>
      <w:r>
        <w:t>)</w:t>
      </w:r>
      <w:r w:rsidR="4E46EACA">
        <w:t>.</w:t>
      </w:r>
      <w:r>
        <w:t xml:space="preserve"> </w:t>
      </w:r>
      <w:r w:rsidR="08ED2494">
        <w:t>S</w:t>
      </w:r>
      <w:r>
        <w:t xml:space="preserve">he then went on to talk about the harsh criticism she has faced about her weight and acknowledged that she previously had an eating disorder. As a result of this criticism, she no longer allows people to talk about weight and calls people out if they talk about it. She said </w:t>
      </w:r>
      <w:r w:rsidR="00BA4979">
        <w:t>‘</w:t>
      </w:r>
      <w:r>
        <w:t>I never spoke about it because guess what – people in the world around you go: ‘Hey, you look great! – You lost weight!</w:t>
      </w:r>
      <w:r w:rsidR="00D83364">
        <w:t>’</w:t>
      </w:r>
      <w:r w:rsidR="3E819E8D">
        <w:t xml:space="preserve">... </w:t>
      </w:r>
      <w:r w:rsidR="000E6897">
        <w:t>‘</w:t>
      </w:r>
      <w:r w:rsidR="00D83364">
        <w:t>So</w:t>
      </w:r>
      <w:r>
        <w:t xml:space="preserve"> even the compliment is connected to weight. And that’s one thing I will not let anyone talk about. If they do, I pull them up straight away</w:t>
      </w:r>
      <w:r w:rsidR="000E6897">
        <w:t>’</w:t>
      </w:r>
      <w:r w:rsidR="6FF07DB9">
        <w:t xml:space="preserve"> (</w:t>
      </w:r>
      <w:r w:rsidR="6FF07DB9" w:rsidRPr="6102AC4F">
        <w:rPr>
          <w:i/>
          <w:iCs/>
        </w:rPr>
        <w:t>cited in</w:t>
      </w:r>
      <w:r w:rsidR="6FF07DB9">
        <w:t xml:space="preserve"> Veitch, 2024)</w:t>
      </w:r>
      <w:r>
        <w:t xml:space="preserve">. Winslet </w:t>
      </w:r>
      <w:r w:rsidR="10D28155">
        <w:t>states she</w:t>
      </w:r>
      <w:r>
        <w:t xml:space="preserve"> was happy to see young stars standing up to fat shaming and having a voice in the industry. When appearing on the </w:t>
      </w:r>
      <w:r w:rsidRPr="6102AC4F">
        <w:rPr>
          <w:i/>
          <w:iCs/>
        </w:rPr>
        <w:t>Today Show</w:t>
      </w:r>
      <w:r>
        <w:t xml:space="preserve">, host Hoda Kotb called Winslet a ‘champion for women’ but added </w:t>
      </w:r>
      <w:r w:rsidR="000E6897">
        <w:t>‘</w:t>
      </w:r>
      <w:r>
        <w:t>but you didn’t lead your career that way all the time because you were like a lot of young actresses</w:t>
      </w:r>
      <w:r w:rsidR="000E6897">
        <w:t>’</w:t>
      </w:r>
      <w:r>
        <w:t xml:space="preserve"> (</w:t>
      </w:r>
      <w:r w:rsidR="1B257F14" w:rsidRPr="6102AC4F">
        <w:rPr>
          <w:i/>
          <w:iCs/>
        </w:rPr>
        <w:t>cited in</w:t>
      </w:r>
      <w:r w:rsidR="1B257F14">
        <w:t xml:space="preserve"> Veitch, 2024)</w:t>
      </w:r>
      <w:r>
        <w:t xml:space="preserve">. Winslet replied: 'It's really interesting how much it has changed. And I think about the moments I did have to kind of say, </w:t>
      </w:r>
      <w:r w:rsidR="008F2BA9">
        <w:t>“</w:t>
      </w:r>
      <w:r>
        <w:t>Well look, I'm going to be myself. And I have curves. And this is who I am"' (</w:t>
      </w:r>
      <w:r w:rsidRPr="6102AC4F">
        <w:rPr>
          <w:i/>
          <w:iCs/>
        </w:rPr>
        <w:t>cited in</w:t>
      </w:r>
      <w:r>
        <w:t xml:space="preserve"> The Daily Mail, 2024)</w:t>
      </w:r>
      <w:r w:rsidR="417B03B7">
        <w:t>;</w:t>
      </w:r>
      <w:r>
        <w:t xml:space="preserve"> she went on to say that fat shaming in the industry is different now because young women are born with a voice. Winslet says she recalls being told she would be cast in ‘fat girl’ roles as a student</w:t>
      </w:r>
      <w:r w:rsidR="1EFF47C1">
        <w:t xml:space="preserve"> (</w:t>
      </w:r>
      <w:r w:rsidR="1EFF47C1" w:rsidRPr="6102AC4F">
        <w:rPr>
          <w:i/>
          <w:iCs/>
        </w:rPr>
        <w:t>cited in</w:t>
      </w:r>
      <w:r w:rsidR="1EFF47C1">
        <w:t xml:space="preserve"> Veitch, 2024)</w:t>
      </w:r>
      <w:r w:rsidR="278CABD8">
        <w:t>.</w:t>
      </w:r>
    </w:p>
    <w:p w14:paraId="7C081BC5" w14:textId="32C7FC28" w:rsidR="006E5FE6" w:rsidRDefault="00D83364" w:rsidP="00870813">
      <w:pPr>
        <w:spacing w:line="480" w:lineRule="auto"/>
        <w:rPr>
          <w:b/>
          <w:bCs/>
          <w:u w:val="single"/>
        </w:rPr>
      </w:pPr>
      <w:r>
        <w:rPr>
          <w:b/>
          <w:bCs/>
          <w:u w:val="single"/>
        </w:rPr>
        <w:t>My views</w:t>
      </w:r>
    </w:p>
    <w:p w14:paraId="0D9DED23" w14:textId="6171168E" w:rsidR="6102AC4F" w:rsidRPr="002E0D14" w:rsidRDefault="008F2BA9" w:rsidP="002E0D14">
      <w:pPr>
        <w:spacing w:line="480" w:lineRule="auto"/>
      </w:pPr>
      <w:r>
        <w:t xml:space="preserve">I disagree with Winslet that no one should be allowed to talk about weight. In my opinion, we need to have difficult conversations to raise awareness about </w:t>
      </w:r>
      <w:r w:rsidR="00D87F4A">
        <w:t>eating disorders</w:t>
      </w:r>
      <w:r w:rsidR="007836EC">
        <w:t xml:space="preserve">. I believe that if we don’t have these difficult conversations </w:t>
      </w:r>
      <w:r w:rsidR="006B3811">
        <w:t xml:space="preserve">no one will ever understand what </w:t>
      </w:r>
      <w:r w:rsidR="00B11391">
        <w:t>people are going through and there will always be stigma</w:t>
      </w:r>
      <w:r w:rsidR="00132BC8">
        <w:t>s</w:t>
      </w:r>
      <w:r w:rsidR="00B11391">
        <w:t xml:space="preserve"> around eating disorders that aren’t true</w:t>
      </w:r>
      <w:r w:rsidR="00132BC8">
        <w:t xml:space="preserve">, such </w:t>
      </w:r>
      <w:r w:rsidR="00C757E8">
        <w:t xml:space="preserve">as </w:t>
      </w:r>
      <w:r w:rsidR="00250587">
        <w:t>only having an eating disorder if you are a certain size or sha</w:t>
      </w:r>
      <w:r w:rsidR="00E3702B">
        <w:t>pe, or that eating disorders only affect straight, white females</w:t>
      </w:r>
      <w:r w:rsidR="00C23500">
        <w:t xml:space="preserve"> </w:t>
      </w:r>
      <w:r w:rsidR="00B20189">
        <w:t xml:space="preserve">(National </w:t>
      </w:r>
      <w:r w:rsidR="00CD5CF4">
        <w:t>E</w:t>
      </w:r>
      <w:r w:rsidR="00B20189">
        <w:t>ating Disorders Collaboration</w:t>
      </w:r>
      <w:r w:rsidR="00CD5CF4">
        <w:t>, 2025)</w:t>
      </w:r>
      <w:r w:rsidR="6A3F66DE">
        <w:t>.</w:t>
      </w:r>
      <w:r w:rsidR="004972F7">
        <w:t xml:space="preserve"> I also believe that </w:t>
      </w:r>
      <w:r w:rsidR="00A6138E">
        <w:t>Winslet</w:t>
      </w:r>
      <w:r w:rsidR="00224554">
        <w:t xml:space="preserve"> saying ‘let’s eat some more things’ and making a show of tucking into a pastry was very insensitive and </w:t>
      </w:r>
      <w:r w:rsidR="00EE1367">
        <w:t>could’ve caused a lot of problems for those struggling with an eating disorder.</w:t>
      </w:r>
    </w:p>
    <w:p w14:paraId="1A6FD25A" w14:textId="3929220B" w:rsidR="6102AC4F" w:rsidRDefault="6102AC4F"/>
    <w:p w14:paraId="4634BED5" w14:textId="5E1899CE" w:rsidR="1AC1DA09" w:rsidRDefault="1AC1DA09" w:rsidP="1AC1DA09">
      <w:pPr>
        <w:rPr>
          <w:b/>
          <w:bCs/>
          <w:u w:val="single"/>
        </w:rPr>
      </w:pPr>
    </w:p>
    <w:p w14:paraId="0616C78A" w14:textId="5E9E82F2" w:rsidR="1AC1DA09" w:rsidRDefault="1AC1DA09" w:rsidP="1AC1DA09">
      <w:pPr>
        <w:rPr>
          <w:b/>
          <w:bCs/>
          <w:u w:val="single"/>
        </w:rPr>
      </w:pPr>
    </w:p>
    <w:p w14:paraId="30B8B9BC" w14:textId="280F0E76" w:rsidR="1AC1DA09" w:rsidRDefault="1AC1DA09" w:rsidP="1AC1DA09">
      <w:pPr>
        <w:rPr>
          <w:b/>
          <w:bCs/>
          <w:u w:val="single"/>
        </w:rPr>
      </w:pPr>
    </w:p>
    <w:p w14:paraId="7C595C81" w14:textId="62E12E71" w:rsidR="1AC1DA09" w:rsidRDefault="1AC1DA09" w:rsidP="1AC1DA09">
      <w:pPr>
        <w:rPr>
          <w:b/>
          <w:bCs/>
          <w:u w:val="single"/>
        </w:rPr>
      </w:pPr>
    </w:p>
    <w:p w14:paraId="15404F3C" w14:textId="0358D145" w:rsidR="1AC1DA09" w:rsidRDefault="1AC1DA09" w:rsidP="1AC1DA09">
      <w:pPr>
        <w:rPr>
          <w:b/>
          <w:bCs/>
          <w:u w:val="single"/>
        </w:rPr>
      </w:pPr>
    </w:p>
    <w:p w14:paraId="7AF6F37C" w14:textId="77DADF08" w:rsidR="1AC1DA09" w:rsidRDefault="1AC1DA09" w:rsidP="1AC1DA09">
      <w:pPr>
        <w:rPr>
          <w:b/>
          <w:bCs/>
          <w:u w:val="single"/>
        </w:rPr>
      </w:pPr>
    </w:p>
    <w:p w14:paraId="4FE2869B" w14:textId="77777777" w:rsidR="00C879FD" w:rsidRDefault="00C879FD" w:rsidP="00EE0514">
      <w:pPr>
        <w:rPr>
          <w:b/>
          <w:bCs/>
          <w:u w:val="single"/>
        </w:rPr>
      </w:pPr>
    </w:p>
    <w:p w14:paraId="4D8053BE" w14:textId="32966D0E" w:rsidR="00AE512C" w:rsidRPr="00EE0514" w:rsidRDefault="00AE512C" w:rsidP="00EE0514">
      <w:r w:rsidRPr="00917619">
        <w:rPr>
          <w:b/>
          <w:bCs/>
          <w:u w:val="single"/>
        </w:rPr>
        <w:t>Case Study 3</w:t>
      </w:r>
    </w:p>
    <w:p w14:paraId="1CC1FC5B" w14:textId="38E781E7" w:rsidR="00917619" w:rsidRPr="000A1E83" w:rsidRDefault="000A1E83" w:rsidP="00870813">
      <w:pPr>
        <w:spacing w:line="480" w:lineRule="auto"/>
        <w:rPr>
          <w:b/>
          <w:bCs/>
          <w:u w:val="single"/>
        </w:rPr>
      </w:pPr>
      <w:r w:rsidRPr="000A1E83">
        <w:rPr>
          <w:b/>
          <w:bCs/>
          <w:u w:val="single"/>
        </w:rPr>
        <w:t>Demi Lovato</w:t>
      </w:r>
    </w:p>
    <w:p w14:paraId="01D44CEC" w14:textId="4ADED3F0" w:rsidR="002B527E" w:rsidRDefault="00291281" w:rsidP="00870813">
      <w:pPr>
        <w:spacing w:line="480" w:lineRule="auto"/>
      </w:pPr>
      <w:r>
        <w:t>Demi Lovato is a</w:t>
      </w:r>
      <w:r w:rsidR="00910DD7">
        <w:t>n American</w:t>
      </w:r>
      <w:r>
        <w:t xml:space="preserve"> singer</w:t>
      </w:r>
      <w:r w:rsidR="006E55AA">
        <w:t>/</w:t>
      </w:r>
      <w:r w:rsidR="00910DD7">
        <w:t>songwriter/</w:t>
      </w:r>
      <w:r w:rsidR="006E55AA">
        <w:t>actor best known</w:t>
      </w:r>
      <w:r w:rsidR="00FB01DC">
        <w:t xml:space="preserve"> to some</w:t>
      </w:r>
      <w:r w:rsidR="006E55AA">
        <w:t xml:space="preserve"> for </w:t>
      </w:r>
      <w:r w:rsidR="00910DD7">
        <w:t xml:space="preserve">her role as </w:t>
      </w:r>
      <w:r w:rsidR="000D6B19">
        <w:t xml:space="preserve">Mitchie Torres in </w:t>
      </w:r>
      <w:r w:rsidR="008A690D">
        <w:t>Disney’s</w:t>
      </w:r>
      <w:r w:rsidR="000D6B19">
        <w:t xml:space="preserve"> </w:t>
      </w:r>
      <w:r w:rsidR="000D6B19" w:rsidRPr="3DC6E7FD">
        <w:rPr>
          <w:i/>
          <w:iCs/>
        </w:rPr>
        <w:t xml:space="preserve">Camp Rock </w:t>
      </w:r>
      <w:r w:rsidR="008A690D">
        <w:t>(2</w:t>
      </w:r>
      <w:r w:rsidR="00470B28">
        <w:t xml:space="preserve">008-2010) and </w:t>
      </w:r>
      <w:r w:rsidR="00344F15">
        <w:t>her music career</w:t>
      </w:r>
      <w:r w:rsidR="002B527E">
        <w:t xml:space="preserve">. </w:t>
      </w:r>
    </w:p>
    <w:p w14:paraId="5DDADA24" w14:textId="0EE1CCE4" w:rsidR="002B527E" w:rsidRPr="008A690D" w:rsidRDefault="00755FCE" w:rsidP="00870813">
      <w:pPr>
        <w:spacing w:line="480" w:lineRule="auto"/>
      </w:pPr>
      <w:r>
        <w:t xml:space="preserve">According to </w:t>
      </w:r>
      <w:r w:rsidR="00552656">
        <w:t>Rittenhouse, (2020)</w:t>
      </w:r>
      <w:r w:rsidR="00100976">
        <w:t>, Demi Lovato is a veteran in a culture where many celebrities are starting to use their</w:t>
      </w:r>
      <w:r w:rsidR="00032B81">
        <w:t xml:space="preserve"> star</w:t>
      </w:r>
      <w:r w:rsidR="00100976">
        <w:t xml:space="preserve"> power </w:t>
      </w:r>
      <w:r w:rsidR="00032B81">
        <w:t xml:space="preserve">to talk about mental health issues. </w:t>
      </w:r>
      <w:r w:rsidR="0088386A">
        <w:t>Lovato has been a singer/actress since childhood and has always been open about her struggles with depression</w:t>
      </w:r>
      <w:r w:rsidR="009A3938">
        <w:t xml:space="preserve">, substance use, self-harming, bullying, </w:t>
      </w:r>
      <w:r w:rsidR="00E80FC8">
        <w:t xml:space="preserve">and an eating disorder. </w:t>
      </w:r>
      <w:r w:rsidR="00587A33">
        <w:t xml:space="preserve">Lovato’s courage </w:t>
      </w:r>
      <w:r w:rsidR="003D5AC6">
        <w:t>to talk about these issues has inspired many other celebrities to talk about their own struggles</w:t>
      </w:r>
      <w:r w:rsidR="00BE55B3">
        <w:t xml:space="preserve"> in a way that </w:t>
      </w:r>
      <w:r w:rsidR="000B24A2">
        <w:t>makes</w:t>
      </w:r>
      <w:r w:rsidR="00BE55B3">
        <w:t xml:space="preserve"> millions out of the spotlight feel comforted and understood</w:t>
      </w:r>
      <w:r w:rsidR="00957873">
        <w:t xml:space="preserve">. Lovato’s influence became stronger in 2018 when she relapsed after 6 years of being </w:t>
      </w:r>
      <w:r w:rsidR="000B24A2">
        <w:t>sober</w:t>
      </w:r>
      <w:r w:rsidR="00957873">
        <w:t xml:space="preserve"> and experienced </w:t>
      </w:r>
      <w:r w:rsidR="000B24A2">
        <w:t xml:space="preserve">a life-threatening drug overdose. </w:t>
      </w:r>
      <w:r w:rsidR="00C747DC">
        <w:t xml:space="preserve">In a 2019 interview with Ellen </w:t>
      </w:r>
      <w:r w:rsidR="009D531A">
        <w:t>DeGeneres</w:t>
      </w:r>
      <w:r w:rsidR="00263731">
        <w:t xml:space="preserve">, Lovato shared </w:t>
      </w:r>
      <w:r w:rsidR="3D939113">
        <w:t>that 3</w:t>
      </w:r>
      <w:r w:rsidR="522A24C3">
        <w:t>-</w:t>
      </w:r>
      <w:r w:rsidR="3D939113">
        <w:t>months</w:t>
      </w:r>
      <w:r w:rsidR="00263731">
        <w:t xml:space="preserve"> previous</w:t>
      </w:r>
      <w:r w:rsidR="009D103D">
        <w:t xml:space="preserve"> to her overdose, she had relapsed into Bulimia symptoms</w:t>
      </w:r>
      <w:r w:rsidR="0020100D">
        <w:t xml:space="preserve"> (</w:t>
      </w:r>
      <w:r w:rsidR="0074230D">
        <w:t>The</w:t>
      </w:r>
      <w:r w:rsidR="001A174F">
        <w:t>EllenShow, 2020)</w:t>
      </w:r>
      <w:r w:rsidR="04477110">
        <w:t>.</w:t>
      </w:r>
      <w:r w:rsidR="00C819A5">
        <w:t xml:space="preserve"> </w:t>
      </w:r>
      <w:r w:rsidR="00D6581C">
        <w:t xml:space="preserve">Lovato shared unique aspects of her story in a 2020 episode of </w:t>
      </w:r>
      <w:r w:rsidR="00F95AD0">
        <w:t xml:space="preserve">model and body positivity </w:t>
      </w:r>
      <w:r w:rsidR="495206BA">
        <w:t>with</w:t>
      </w:r>
      <w:r w:rsidR="00F95AD0">
        <w:t xml:space="preserve"> </w:t>
      </w:r>
      <w:r w:rsidR="00F95AD0" w:rsidRPr="36A19D3B">
        <w:rPr>
          <w:i/>
        </w:rPr>
        <w:t>Health At Every Size</w:t>
      </w:r>
      <w:r w:rsidR="00BE2E07" w:rsidRPr="36A19D3B">
        <w:rPr>
          <w:i/>
        </w:rPr>
        <w:t xml:space="preserve"> </w:t>
      </w:r>
      <w:r w:rsidR="00BE2E07">
        <w:t>advocate Ashley Graham</w:t>
      </w:r>
      <w:r w:rsidR="7F6029CC">
        <w:t>, within their</w:t>
      </w:r>
      <w:r w:rsidR="00BE2E07">
        <w:t xml:space="preserve"> podcast ‘Pretty Big Deal’</w:t>
      </w:r>
      <w:r w:rsidR="00094440">
        <w:t xml:space="preserve"> (</w:t>
      </w:r>
      <w:r w:rsidR="0272A58D" w:rsidRPr="00BD1148">
        <w:t xml:space="preserve">Ashley </w:t>
      </w:r>
      <w:r w:rsidR="00094440" w:rsidRPr="00BD1148">
        <w:t>Graham, 2020</w:t>
      </w:r>
      <w:r w:rsidR="6CAB758F" w:rsidRPr="00BD1148">
        <w:t>; Rittenhouse, 2020</w:t>
      </w:r>
      <w:r w:rsidR="00094440" w:rsidRPr="00BD1148">
        <w:t>)</w:t>
      </w:r>
      <w:r w:rsidR="1FA64232" w:rsidRPr="00BD1148">
        <w:t>.</w:t>
      </w:r>
      <w:r w:rsidR="003D3723">
        <w:t xml:space="preserve"> In </w:t>
      </w:r>
      <w:r w:rsidR="00CF3931">
        <w:t>Lovato’s</w:t>
      </w:r>
      <w:r w:rsidR="003D3723">
        <w:t xml:space="preserve"> conversation with Graham, she shares what she believed to be </w:t>
      </w:r>
      <w:r w:rsidR="00930A51">
        <w:t>years of recovery from an eating disorder was ‘just completely falling into it</w:t>
      </w:r>
      <w:r w:rsidR="00935AD0">
        <w:t>.’ Lovato then specifies that she threw herself into working out and ‘</w:t>
      </w:r>
      <w:r w:rsidR="003025D1">
        <w:t>running myself into the ground…and trying to tell the world that I was happy with myself when I really wasn’t.’</w:t>
      </w:r>
      <w:r w:rsidR="00CF3931">
        <w:t xml:space="preserve"> </w:t>
      </w:r>
      <w:r w:rsidR="00240DAC">
        <w:t xml:space="preserve">This discussion highlights an important truth, many </w:t>
      </w:r>
      <w:r w:rsidR="00191766">
        <w:t xml:space="preserve">individuals </w:t>
      </w:r>
      <w:r w:rsidR="00240DAC">
        <w:t>believe they ar</w:t>
      </w:r>
      <w:r w:rsidR="006A2293">
        <w:t xml:space="preserve">e recovered or not engaging with disordered eating or exercising due to </w:t>
      </w:r>
      <w:r w:rsidR="00F54C7C">
        <w:t>the diet culture that portrays these behaviours as desirable, ‘healthy</w:t>
      </w:r>
      <w:r w:rsidR="00191766">
        <w:t>’, or ‘self-care’. ‘The truth is these behaviours and trends are a disordered wolf in recovered sheep’s clothing’</w:t>
      </w:r>
      <w:r w:rsidR="26B2B59A">
        <w:t xml:space="preserve"> (</w:t>
      </w:r>
      <w:r w:rsidR="00637842">
        <w:t>Rittenhouse, 2020)</w:t>
      </w:r>
      <w:r w:rsidR="5FEBD136">
        <w:t>.</w:t>
      </w:r>
      <w:r w:rsidR="007868E0">
        <w:t xml:space="preserve"> Lovato state</w:t>
      </w:r>
      <w:r w:rsidR="1B6D6FC0">
        <w:t>s:</w:t>
      </w:r>
      <w:r w:rsidR="007868E0">
        <w:t xml:space="preserve"> </w:t>
      </w:r>
    </w:p>
    <w:p w14:paraId="6A5F8DC6" w14:textId="3A5D5099" w:rsidR="002B527E" w:rsidRPr="008A690D" w:rsidRDefault="007868E0" w:rsidP="2B509CFE">
      <w:pPr>
        <w:spacing w:line="240" w:lineRule="auto"/>
        <w:ind w:firstLine="720"/>
      </w:pPr>
      <w:r>
        <w:t>‘I made a choice going into this next album</w:t>
      </w:r>
      <w:r w:rsidR="00202A50">
        <w:t xml:space="preserve">, ‘alright, when I’m not going to worry </w:t>
      </w:r>
      <w:r w:rsidR="00755FCE">
        <w:tab/>
      </w:r>
      <w:r w:rsidR="00202A50">
        <w:t>about what I look like</w:t>
      </w:r>
      <w:r w:rsidR="00745ACC">
        <w:t xml:space="preserve">, I’m not going to worry about trying to look a certain way or </w:t>
      </w:r>
      <w:r w:rsidR="00755FCE">
        <w:tab/>
      </w:r>
      <w:r w:rsidR="00745ACC">
        <w:t>fit a certain mo</w:t>
      </w:r>
      <w:r w:rsidR="00234FCA">
        <w:t>u</w:t>
      </w:r>
      <w:r w:rsidR="00745ACC">
        <w:t>ld</w:t>
      </w:r>
      <w:r w:rsidR="00565452">
        <w:t xml:space="preserve">, that’s just not who I am. ‘someone needs to stand up for </w:t>
      </w:r>
      <w:r w:rsidR="00755FCE">
        <w:tab/>
      </w:r>
      <w:r w:rsidR="00755FCE">
        <w:tab/>
      </w:r>
      <w:r w:rsidR="00565452">
        <w:t xml:space="preserve">people who don’t naturally look </w:t>
      </w:r>
      <w:r w:rsidR="00CC0B80">
        <w:t xml:space="preserve">that way…I had to work my ass off every day in </w:t>
      </w:r>
      <w:r w:rsidR="00755FCE">
        <w:tab/>
      </w:r>
      <w:r w:rsidR="00CC0B80">
        <w:t>the gym, 6 days a week</w:t>
      </w:r>
      <w:r w:rsidR="009D531A">
        <w:t xml:space="preserve"> to, like, maintain that figure, and that led me only way, </w:t>
      </w:r>
      <w:r w:rsidR="00755FCE">
        <w:tab/>
      </w:r>
      <w:r w:rsidR="009D531A">
        <w:t>and I don’t want to go down that path again’</w:t>
      </w:r>
      <w:r w:rsidR="56AA2A6C">
        <w:t xml:space="preserve"> (</w:t>
      </w:r>
      <w:r w:rsidR="00D63AB2" w:rsidRPr="36A19D3B">
        <w:rPr>
          <w:i/>
        </w:rPr>
        <w:t>Cited in</w:t>
      </w:r>
      <w:r w:rsidR="00D63AB2">
        <w:t xml:space="preserve"> Rittenhouse, 2020). </w:t>
      </w:r>
    </w:p>
    <w:p w14:paraId="45216B4C" w14:textId="69F37976" w:rsidR="5CA44614" w:rsidRDefault="5CA44614" w:rsidP="5CA44614">
      <w:pPr>
        <w:spacing w:line="480" w:lineRule="auto"/>
      </w:pPr>
    </w:p>
    <w:p w14:paraId="0024480B" w14:textId="5BBACB61" w:rsidR="002B527E" w:rsidRPr="008A690D" w:rsidRDefault="00D63AB2" w:rsidP="00870813">
      <w:pPr>
        <w:spacing w:line="480" w:lineRule="auto"/>
      </w:pPr>
      <w:r>
        <w:t xml:space="preserve">Lovato clearly </w:t>
      </w:r>
      <w:r w:rsidR="00E46EEE">
        <w:t>hold</w:t>
      </w:r>
      <w:r w:rsidR="56788127">
        <w:t>s</w:t>
      </w:r>
      <w:r w:rsidR="00E46EEE">
        <w:t xml:space="preserve"> true to these statements in songs such as </w:t>
      </w:r>
      <w:r w:rsidR="00E46EEE" w:rsidRPr="04C58FF0">
        <w:rPr>
          <w:i/>
          <w:iCs/>
        </w:rPr>
        <w:t>Anyone</w:t>
      </w:r>
      <w:r w:rsidR="3933B4CD">
        <w:t xml:space="preserve"> (</w:t>
      </w:r>
      <w:r w:rsidR="3F00FE25">
        <w:t>2020</w:t>
      </w:r>
      <w:r w:rsidR="3933B4CD">
        <w:t>)</w:t>
      </w:r>
      <w:r w:rsidR="00E46EEE">
        <w:t xml:space="preserve">. </w:t>
      </w:r>
      <w:r w:rsidR="00EF6619">
        <w:t xml:space="preserve">A song she reports was recorded four days before her overdose. Lovato also released the song </w:t>
      </w:r>
      <w:r w:rsidR="00D07B83" w:rsidRPr="04C58FF0">
        <w:rPr>
          <w:i/>
          <w:iCs/>
        </w:rPr>
        <w:t>I Love Me</w:t>
      </w:r>
      <w:r w:rsidR="00D07B83">
        <w:t xml:space="preserve"> </w:t>
      </w:r>
      <w:r w:rsidR="59759F64">
        <w:t>(</w:t>
      </w:r>
      <w:r w:rsidR="00D07B83">
        <w:t>2020</w:t>
      </w:r>
      <w:r w:rsidR="6EDD7362">
        <w:t>)</w:t>
      </w:r>
      <w:r w:rsidR="00D07B83">
        <w:t xml:space="preserve"> where she details the pressures of the spotlight, diet culture</w:t>
      </w:r>
      <w:r w:rsidR="00613C8F">
        <w:t xml:space="preserve">, and societal expectations. </w:t>
      </w:r>
      <w:r w:rsidR="00D06DA4">
        <w:t>Lovato also experienced being given a watermelon covered in icing instead of a birthday cake</w:t>
      </w:r>
      <w:r w:rsidR="00AE6BC3">
        <w:t xml:space="preserve"> for eight years</w:t>
      </w:r>
      <w:r w:rsidR="004609B4">
        <w:t xml:space="preserve"> by her team</w:t>
      </w:r>
      <w:r w:rsidR="00524CEA">
        <w:t xml:space="preserve">, consisting of </w:t>
      </w:r>
      <w:r w:rsidR="00300608">
        <w:t>a wellness coach, dietician</w:t>
      </w:r>
      <w:r w:rsidR="00AA3AC6">
        <w:t xml:space="preserve">, nutritionist, and therapist </w:t>
      </w:r>
      <w:r w:rsidR="00D06DA4">
        <w:t xml:space="preserve">to </w:t>
      </w:r>
      <w:r w:rsidR="004609B4">
        <w:t>‘</w:t>
      </w:r>
      <w:r w:rsidR="00D06DA4">
        <w:t>keep her weight down</w:t>
      </w:r>
      <w:r w:rsidR="004609B4">
        <w:t>’</w:t>
      </w:r>
      <w:r w:rsidR="001F5463">
        <w:t xml:space="preserve"> </w:t>
      </w:r>
      <w:r w:rsidR="001D052E">
        <w:t>(Jones, 2021)</w:t>
      </w:r>
      <w:r w:rsidR="00D06DA4">
        <w:t xml:space="preserve">. </w:t>
      </w:r>
    </w:p>
    <w:p w14:paraId="2FED53FA" w14:textId="32C7FC28" w:rsidR="1BA23D1D" w:rsidRDefault="1BA23D1D" w:rsidP="04C58FF0">
      <w:pPr>
        <w:spacing w:line="360" w:lineRule="auto"/>
        <w:rPr>
          <w:b/>
          <w:bCs/>
          <w:u w:val="single"/>
        </w:rPr>
      </w:pPr>
      <w:r w:rsidRPr="04C58FF0">
        <w:rPr>
          <w:b/>
          <w:bCs/>
          <w:u w:val="single"/>
        </w:rPr>
        <w:t>My views</w:t>
      </w:r>
    </w:p>
    <w:p w14:paraId="1BB9BFAD" w14:textId="77777777" w:rsidR="00C879FD" w:rsidRDefault="00E2208A" w:rsidP="00C879FD">
      <w:pPr>
        <w:spacing w:line="480" w:lineRule="auto"/>
      </w:pPr>
      <w:r>
        <w:t xml:space="preserve">In my opinion, </w:t>
      </w:r>
      <w:r w:rsidR="002F720F">
        <w:t xml:space="preserve">some of the things Lovato had to go through were </w:t>
      </w:r>
      <w:r w:rsidR="00787121">
        <w:t>awful, for example having a watermelon instead of a birthday cake</w:t>
      </w:r>
      <w:r w:rsidR="00FA5674">
        <w:t xml:space="preserve"> and facing pressures because she was in the spotlight. I believe that no one should have to </w:t>
      </w:r>
      <w:r w:rsidR="00BF061A">
        <w:t xml:space="preserve">give up having a birthday cake because some people told them they had to keep their weight down. I also believe that just because someone is in the </w:t>
      </w:r>
      <w:r w:rsidR="00BB401F">
        <w:t>spotlight</w:t>
      </w:r>
      <w:r w:rsidR="00BF061A">
        <w:t xml:space="preserve"> it doesn’t give society an </w:t>
      </w:r>
      <w:r w:rsidR="00BB401F">
        <w:t>excuse to judge them and pressure them into looking a certain way. I also feel that someone should</w:t>
      </w:r>
      <w:r w:rsidR="7D448AF4">
        <w:t xml:space="preserve"> ha</w:t>
      </w:r>
      <w:r w:rsidR="00BB401F">
        <w:t xml:space="preserve">ve </w:t>
      </w:r>
      <w:r w:rsidR="007B1C46" w:rsidRPr="007B1C46">
        <w:t>stepped in to help Lovato</w:t>
      </w:r>
      <w:r w:rsidR="00929E44">
        <w:t>,</w:t>
      </w:r>
      <w:r w:rsidR="007B1C46" w:rsidRPr="007B1C46">
        <w:t xml:space="preserve"> so she didn’t have to turn to drugs and alcohol to feel less alone. In cases like Lovato’s</w:t>
      </w:r>
      <w:r w:rsidR="2072ACF6">
        <w:t>,</w:t>
      </w:r>
      <w:r w:rsidR="007B1C46" w:rsidRPr="007B1C46">
        <w:t xml:space="preserve"> we should stop putting so much pressure on them to look a certain way and instead encourage them to love the body they are in.</w:t>
      </w:r>
    </w:p>
    <w:p w14:paraId="475FC745" w14:textId="444810CF" w:rsidR="04C58FF0" w:rsidRPr="00C879FD" w:rsidRDefault="00B8688F" w:rsidP="00C879FD">
      <w:pPr>
        <w:spacing w:line="480" w:lineRule="auto"/>
      </w:pPr>
      <w:r>
        <w:rPr>
          <w:b/>
          <w:bCs/>
          <w:sz w:val="28"/>
          <w:szCs w:val="28"/>
          <w:u w:val="single"/>
        </w:rPr>
        <w:t xml:space="preserve">Chapter </w:t>
      </w:r>
      <w:r w:rsidR="000E68DA">
        <w:rPr>
          <w:b/>
          <w:bCs/>
          <w:sz w:val="28"/>
          <w:szCs w:val="28"/>
          <w:u w:val="single"/>
        </w:rPr>
        <w:t>5</w:t>
      </w:r>
      <w:r w:rsidR="003D4CF9">
        <w:rPr>
          <w:b/>
          <w:bCs/>
          <w:sz w:val="28"/>
          <w:szCs w:val="28"/>
          <w:u w:val="single"/>
        </w:rPr>
        <w:t xml:space="preserve"> – </w:t>
      </w:r>
      <w:r w:rsidR="41C3B361" w:rsidRPr="36A19D3B">
        <w:rPr>
          <w:b/>
          <w:bCs/>
          <w:sz w:val="28"/>
          <w:szCs w:val="28"/>
          <w:u w:val="single"/>
        </w:rPr>
        <w:t>P</w:t>
      </w:r>
      <w:r w:rsidR="003D4CF9" w:rsidRPr="36A19D3B">
        <w:rPr>
          <w:b/>
          <w:bCs/>
          <w:sz w:val="28"/>
          <w:szCs w:val="28"/>
          <w:u w:val="single"/>
        </w:rPr>
        <w:t>ortrayals</w:t>
      </w:r>
      <w:r w:rsidR="003D4CF9">
        <w:rPr>
          <w:b/>
          <w:bCs/>
          <w:sz w:val="28"/>
          <w:szCs w:val="28"/>
          <w:u w:val="single"/>
        </w:rPr>
        <w:t xml:space="preserve"> of eating disorder</w:t>
      </w:r>
      <w:r w:rsidR="00CB3B71">
        <w:rPr>
          <w:b/>
          <w:bCs/>
          <w:sz w:val="28"/>
          <w:szCs w:val="28"/>
          <w:u w:val="single"/>
        </w:rPr>
        <w:t>s</w:t>
      </w:r>
    </w:p>
    <w:p w14:paraId="4B15B74F" w14:textId="281F2E33" w:rsidR="006B1735" w:rsidRPr="00851048" w:rsidRDefault="00CF3341" w:rsidP="00870813">
      <w:pPr>
        <w:spacing w:line="480" w:lineRule="auto"/>
        <w:rPr>
          <w:bCs/>
        </w:rPr>
      </w:pPr>
      <w:r>
        <w:t xml:space="preserve">In this section, I will be </w:t>
      </w:r>
      <w:r w:rsidR="00851048">
        <w:t xml:space="preserve">discussing a study I found by </w:t>
      </w:r>
      <w:r w:rsidR="00851048">
        <w:rPr>
          <w:bCs/>
        </w:rPr>
        <w:t>Bas</w:t>
      </w:r>
      <w:r w:rsidR="00043766">
        <w:rPr>
          <w:bCs/>
        </w:rPr>
        <w:t xml:space="preserve">sett and Ewart. In this study they look at eating disorders and </w:t>
      </w:r>
      <w:r w:rsidR="009E07AF">
        <w:rPr>
          <w:bCs/>
        </w:rPr>
        <w:t>some statistics on portrayals of eating disorders in the acting industry</w:t>
      </w:r>
      <w:r w:rsidR="00A13ABE">
        <w:rPr>
          <w:bCs/>
        </w:rPr>
        <w:t xml:space="preserve">. They will be discussing results from looking at US </w:t>
      </w:r>
      <w:r w:rsidR="007B1C46">
        <w:rPr>
          <w:bCs/>
        </w:rPr>
        <w:t>depictions</w:t>
      </w:r>
      <w:r w:rsidR="00A13ABE">
        <w:rPr>
          <w:bCs/>
        </w:rPr>
        <w:t xml:space="preserve"> of eating disorders in film and television.</w:t>
      </w:r>
    </w:p>
    <w:p w14:paraId="04A1ECE6" w14:textId="492A6D64" w:rsidR="00646518" w:rsidRDefault="00646518" w:rsidP="00870813">
      <w:pPr>
        <w:spacing w:line="480" w:lineRule="auto"/>
      </w:pPr>
      <w:r>
        <w:t>Within Bassett and Ewart’s (2023) study, the characters shown in the media portrayals consisted of the following data: 75.56% were identified as heterosexual, 84.85% were white, 89.39% were women, and shown under the age of 30 (84.85%). However, this is not an accurate reflection of the populations experiencing an eating disorder in the US.(Bassett and Ewart, 2023)</w:t>
      </w:r>
      <w:r w:rsidR="02EA9E56">
        <w:t>.</w:t>
      </w:r>
    </w:p>
    <w:p w14:paraId="04A36E6A" w14:textId="01333170" w:rsidR="04C58FF0" w:rsidRDefault="04C58FF0" w:rsidP="04C58FF0">
      <w:pPr>
        <w:shd w:val="clear" w:color="auto" w:fill="FFFFFF" w:themeFill="background1"/>
        <w:spacing w:after="75"/>
        <w:rPr>
          <w:rFonts w:ascii="Roboto" w:eastAsia="Roboto" w:hAnsi="Roboto" w:cs="Roboto"/>
          <w:color w:val="4C94D8" w:themeColor="text2" w:themeTint="80"/>
          <w:sz w:val="18"/>
          <w:szCs w:val="18"/>
          <w:u w:val="single"/>
        </w:rPr>
      </w:pPr>
    </w:p>
    <w:p w14:paraId="6A590A33" w14:textId="19280563" w:rsidR="00646518" w:rsidRDefault="00646518" w:rsidP="00870813">
      <w:pPr>
        <w:spacing w:line="480" w:lineRule="auto"/>
      </w:pPr>
      <w:r>
        <w:t xml:space="preserve">As previously stated, the media commonly, and </w:t>
      </w:r>
      <w:r w:rsidR="4B73ADE1">
        <w:t xml:space="preserve">often </w:t>
      </w:r>
      <w:r>
        <w:t>incorrectly display those characters with an eating disorder as primarily heterosexual, white women who are under the age of 30. This misrepresentation could fuel existing stigmas that stop individuals with eating disorders from seeking and receiving treatment (</w:t>
      </w:r>
      <w:r w:rsidR="009A050B">
        <w:t>Bassett and Ewart, 2023)</w:t>
      </w:r>
      <w:r w:rsidR="56912FD6">
        <w:t>.</w:t>
      </w:r>
      <w:r>
        <w:t xml:space="preserve"> It could also perpetuate stereotypes that fuel misperception of the disease by medical providers, families, and policymakers. </w:t>
      </w:r>
    </w:p>
    <w:p w14:paraId="74E94138" w14:textId="77777777" w:rsidR="00646518" w:rsidRDefault="00646518" w:rsidP="00870813">
      <w:pPr>
        <w:spacing w:line="480" w:lineRule="auto"/>
      </w:pPr>
      <w:r>
        <w:t>More accurate representation is recommended in the media to better reflect current demographics and increase awareness of the range of people who can experience eating disorders.</w:t>
      </w:r>
    </w:p>
    <w:p w14:paraId="3377FF13" w14:textId="2B90C2AD" w:rsidR="00646518" w:rsidRDefault="00646518" w:rsidP="00870813">
      <w:pPr>
        <w:spacing w:line="480" w:lineRule="auto"/>
      </w:pPr>
      <w:r>
        <w:t xml:space="preserve">Scholars have found that representation in film can influence viewers’ attitudes and behaviours. Film often reiterates existing stereotypes that can lead viewers to use these portrayals as a frame to view and understand people. Using key search terms for </w:t>
      </w:r>
      <w:r w:rsidR="5CA81F4E" w:rsidRPr="36A19D3B">
        <w:rPr>
          <w:i/>
          <w:iCs/>
        </w:rPr>
        <w:t>G</w:t>
      </w:r>
      <w:r w:rsidRPr="36A19D3B">
        <w:rPr>
          <w:i/>
          <w:iCs/>
        </w:rPr>
        <w:t>oogle</w:t>
      </w:r>
      <w:r>
        <w:t xml:space="preserve"> and </w:t>
      </w:r>
      <w:r w:rsidR="2FF0CC67" w:rsidRPr="36A19D3B">
        <w:rPr>
          <w:i/>
          <w:iCs/>
        </w:rPr>
        <w:t>G</w:t>
      </w:r>
      <w:r w:rsidRPr="36A19D3B">
        <w:rPr>
          <w:i/>
          <w:iCs/>
        </w:rPr>
        <w:t xml:space="preserve">oogle </w:t>
      </w:r>
      <w:r w:rsidR="639DF489" w:rsidRPr="36A19D3B">
        <w:rPr>
          <w:i/>
          <w:iCs/>
        </w:rPr>
        <w:t>S</w:t>
      </w:r>
      <w:r w:rsidRPr="36A19D3B">
        <w:rPr>
          <w:i/>
          <w:iCs/>
        </w:rPr>
        <w:t>cholar</w:t>
      </w:r>
      <w:r>
        <w:t xml:space="preserve"> such as “TV”, “movie”, “film”, “character”, “eating disorder”, “anorexia nervosa”, “bulimia nervosa”, “binge eating disorder”, “orthorexia”, and “media representation”, they created a dataset of 96 </w:t>
      </w:r>
      <w:r w:rsidR="0479596A">
        <w:t>television</w:t>
      </w:r>
      <w:r>
        <w:t xml:space="preserve"> and movie characters with an eating disorder. </w:t>
      </w:r>
    </w:p>
    <w:p w14:paraId="1D814DF4" w14:textId="7F20746B" w:rsidR="00646518" w:rsidRDefault="00646518" w:rsidP="00870813">
      <w:pPr>
        <w:spacing w:line="480" w:lineRule="auto"/>
      </w:pPr>
      <w:r>
        <w:t xml:space="preserve">The most common eating disorder in the dataset was anorexia nervosa (48.48% n=32), followed by bulimia nervosa (39.39% n=26). Black, Indigenous, People of colour (BIPOC) individuals were notably underrepresented in the dataset. Over 80% of characters were white. Compared to white peers, </w:t>
      </w:r>
      <w:r w:rsidR="4F31E20E">
        <w:t>b</w:t>
      </w:r>
      <w:r>
        <w:t xml:space="preserve">lack adolescents in the US are 50% more likely to engage in bulimic behaviours. There were 20 times more white characters with bulimia nervosa than Latin American characters, yet Latin American and </w:t>
      </w:r>
      <w:r w:rsidR="12219B7C">
        <w:t>w</w:t>
      </w:r>
      <w:r>
        <w:t xml:space="preserve">hite Americans exhibit similar rates of bulimia nervosa. They found no media portrayals of Indigenous </w:t>
      </w:r>
      <w:r w:rsidRPr="36A19D3B">
        <w:rPr>
          <w:rFonts w:eastAsiaTheme="minorEastAsia"/>
        </w:rPr>
        <w:t xml:space="preserve">or AAPI </w:t>
      </w:r>
      <w:r w:rsidR="18903A08" w:rsidRPr="36A19D3B">
        <w:rPr>
          <w:rFonts w:eastAsiaTheme="minorEastAsia"/>
        </w:rPr>
        <w:t>(Asian American (and) Pacific Islander)</w:t>
      </w:r>
      <w:r w:rsidR="6B483250" w:rsidRPr="36A19D3B">
        <w:rPr>
          <w:rFonts w:eastAsiaTheme="minorEastAsia"/>
        </w:rPr>
        <w:t xml:space="preserve"> </w:t>
      </w:r>
      <w:r w:rsidRPr="36A19D3B">
        <w:rPr>
          <w:rFonts w:eastAsiaTheme="minorEastAsia"/>
        </w:rPr>
        <w:t>in</w:t>
      </w:r>
      <w:r>
        <w:t xml:space="preserve">dividuals with eating disorders. </w:t>
      </w:r>
    </w:p>
    <w:p w14:paraId="505493D7" w14:textId="0ADC9836" w:rsidR="00CD6248" w:rsidRPr="00E302D0" w:rsidRDefault="00646518" w:rsidP="00E302D0">
      <w:pPr>
        <w:spacing w:line="480" w:lineRule="auto"/>
      </w:pPr>
      <w:r>
        <w:t xml:space="preserve">Looking at trends over time, media depictions of eating disorders have evolved slightly, but still do not accurately reflect empirical evidence. No male characters with eating disorders appeared in films until 2014. There were no BIPOC characters with eating disorders until 2000. Lack of representation in US films and </w:t>
      </w:r>
      <w:r w:rsidR="37BDA42F">
        <w:t>television</w:t>
      </w:r>
      <w:r>
        <w:t xml:space="preserve"> paints a false portrait that only young </w:t>
      </w:r>
      <w:r w:rsidR="651BFE9E">
        <w:t>w</w:t>
      </w:r>
      <w:r>
        <w:t>hite women have eating disorders</w:t>
      </w:r>
      <w:r w:rsidR="205A8D0E">
        <w:t xml:space="preserve"> (</w:t>
      </w:r>
      <w:r>
        <w:t>Bassett and Ewart</w:t>
      </w:r>
      <w:r w:rsidR="0DD714F4">
        <w:t xml:space="preserve">, </w:t>
      </w:r>
      <w:r>
        <w:t>2023).</w:t>
      </w:r>
    </w:p>
    <w:p w14:paraId="3723224B" w14:textId="77777777" w:rsidR="002E0D14" w:rsidRDefault="002E0D14" w:rsidP="2BECA779">
      <w:pPr>
        <w:spacing w:line="360" w:lineRule="auto"/>
        <w:rPr>
          <w:rFonts w:eastAsiaTheme="minorEastAsia"/>
          <w:b/>
          <w:bCs/>
          <w:color w:val="000000" w:themeColor="text1"/>
          <w:sz w:val="28"/>
          <w:szCs w:val="28"/>
          <w:u w:val="single"/>
        </w:rPr>
      </w:pPr>
    </w:p>
    <w:p w14:paraId="1E1E13D9" w14:textId="77777777" w:rsidR="002E0D14" w:rsidRDefault="002E0D14" w:rsidP="2BECA779">
      <w:pPr>
        <w:spacing w:line="360" w:lineRule="auto"/>
        <w:rPr>
          <w:rFonts w:eastAsiaTheme="minorEastAsia"/>
          <w:b/>
          <w:bCs/>
          <w:color w:val="000000" w:themeColor="text1"/>
          <w:sz w:val="28"/>
          <w:szCs w:val="28"/>
          <w:u w:val="single"/>
        </w:rPr>
      </w:pPr>
    </w:p>
    <w:p w14:paraId="28FFBE32" w14:textId="77777777" w:rsidR="00C879FD" w:rsidRDefault="00C879FD" w:rsidP="2BECA779">
      <w:pPr>
        <w:spacing w:line="360" w:lineRule="auto"/>
        <w:rPr>
          <w:rFonts w:eastAsiaTheme="minorEastAsia"/>
          <w:b/>
          <w:bCs/>
          <w:color w:val="000000" w:themeColor="text1"/>
          <w:sz w:val="28"/>
          <w:szCs w:val="28"/>
          <w:u w:val="single"/>
        </w:rPr>
      </w:pPr>
    </w:p>
    <w:p w14:paraId="38765F54" w14:textId="77777777" w:rsidR="00C879FD" w:rsidRDefault="00C879FD" w:rsidP="2BECA779">
      <w:pPr>
        <w:spacing w:line="360" w:lineRule="auto"/>
        <w:rPr>
          <w:rFonts w:eastAsiaTheme="minorEastAsia"/>
          <w:b/>
          <w:bCs/>
          <w:color w:val="000000" w:themeColor="text1"/>
          <w:sz w:val="28"/>
          <w:szCs w:val="28"/>
          <w:u w:val="single"/>
        </w:rPr>
      </w:pPr>
    </w:p>
    <w:p w14:paraId="78DDD324" w14:textId="76305D40" w:rsidR="00C64F80" w:rsidRPr="003D4CF9" w:rsidRDefault="003D4CF9" w:rsidP="2BECA779">
      <w:pPr>
        <w:spacing w:line="360" w:lineRule="auto"/>
        <w:rPr>
          <w:rFonts w:eastAsiaTheme="minorEastAsia"/>
          <w:b/>
          <w:bCs/>
          <w:color w:val="000000" w:themeColor="text1"/>
          <w:sz w:val="28"/>
          <w:szCs w:val="28"/>
          <w:u w:val="single"/>
        </w:rPr>
      </w:pPr>
      <w:r w:rsidRPr="003D4CF9">
        <w:rPr>
          <w:rFonts w:eastAsiaTheme="minorEastAsia"/>
          <w:b/>
          <w:bCs/>
          <w:color w:val="000000" w:themeColor="text1"/>
          <w:sz w:val="28"/>
          <w:szCs w:val="28"/>
          <w:u w:val="single"/>
        </w:rPr>
        <w:t xml:space="preserve">Chapter </w:t>
      </w:r>
      <w:r w:rsidR="000E68DA">
        <w:rPr>
          <w:rFonts w:eastAsiaTheme="minorEastAsia"/>
          <w:b/>
          <w:bCs/>
          <w:color w:val="000000" w:themeColor="text1"/>
          <w:sz w:val="28"/>
          <w:szCs w:val="28"/>
          <w:u w:val="single"/>
        </w:rPr>
        <w:t>6</w:t>
      </w:r>
      <w:r w:rsidRPr="003D4CF9">
        <w:rPr>
          <w:rFonts w:eastAsiaTheme="minorEastAsia"/>
          <w:b/>
          <w:bCs/>
          <w:color w:val="000000" w:themeColor="text1"/>
          <w:sz w:val="28"/>
          <w:szCs w:val="28"/>
          <w:u w:val="single"/>
        </w:rPr>
        <w:t xml:space="preserve"> - </w:t>
      </w:r>
      <w:r w:rsidR="00CD6248" w:rsidRPr="003D4CF9">
        <w:rPr>
          <w:rFonts w:eastAsiaTheme="minorEastAsia"/>
          <w:b/>
          <w:bCs/>
          <w:color w:val="000000" w:themeColor="text1"/>
          <w:sz w:val="28"/>
          <w:szCs w:val="28"/>
          <w:u w:val="single"/>
        </w:rPr>
        <w:t xml:space="preserve">Weight Contracts </w:t>
      </w:r>
    </w:p>
    <w:p w14:paraId="2DF457F7" w14:textId="7EB72567" w:rsidR="00C9445A" w:rsidRDefault="00C9445A" w:rsidP="00870813">
      <w:pPr>
        <w:spacing w:line="480" w:lineRule="auto"/>
        <w:rPr>
          <w:rFonts w:eastAsiaTheme="minorEastAsia"/>
          <w:color w:val="000000" w:themeColor="text1"/>
        </w:rPr>
      </w:pPr>
      <w:r w:rsidRPr="04C58FF0">
        <w:rPr>
          <w:rFonts w:eastAsiaTheme="minorEastAsia"/>
          <w:color w:val="000000" w:themeColor="text1"/>
        </w:rPr>
        <w:t xml:space="preserve">In this section, I will be looking at weight contracts </w:t>
      </w:r>
      <w:r w:rsidR="00A22431" w:rsidRPr="04C58FF0">
        <w:rPr>
          <w:rFonts w:eastAsiaTheme="minorEastAsia"/>
          <w:color w:val="000000" w:themeColor="text1"/>
        </w:rPr>
        <w:t xml:space="preserve">that have been given to actors, what this </w:t>
      </w:r>
      <w:r w:rsidR="3A48D41F" w:rsidRPr="04C58FF0">
        <w:rPr>
          <w:rFonts w:eastAsiaTheme="minorEastAsia"/>
          <w:color w:val="000000" w:themeColor="text1"/>
        </w:rPr>
        <w:t>entails,</w:t>
      </w:r>
      <w:r w:rsidR="00A22431" w:rsidRPr="04C58FF0">
        <w:rPr>
          <w:rFonts w:eastAsiaTheme="minorEastAsia"/>
          <w:color w:val="000000" w:themeColor="text1"/>
        </w:rPr>
        <w:t xml:space="preserve"> and </w:t>
      </w:r>
      <w:r w:rsidR="006A3D1C" w:rsidRPr="04C58FF0">
        <w:rPr>
          <w:rFonts w:eastAsiaTheme="minorEastAsia"/>
          <w:color w:val="000000" w:themeColor="text1"/>
        </w:rPr>
        <w:t xml:space="preserve">I will be giving my opinions </w:t>
      </w:r>
      <w:r w:rsidR="005A4379" w:rsidRPr="04C58FF0">
        <w:rPr>
          <w:rFonts w:eastAsiaTheme="minorEastAsia"/>
          <w:color w:val="000000" w:themeColor="text1"/>
        </w:rPr>
        <w:t>on weight contracts.</w:t>
      </w:r>
    </w:p>
    <w:p w14:paraId="20203D57" w14:textId="07A8C09F" w:rsidR="00CD6248" w:rsidRDefault="00E15F03" w:rsidP="00870813">
      <w:pPr>
        <w:spacing w:line="480" w:lineRule="auto"/>
        <w:rPr>
          <w:rFonts w:eastAsiaTheme="minorEastAsia"/>
          <w:color w:val="000000" w:themeColor="text1"/>
        </w:rPr>
      </w:pPr>
      <w:r w:rsidRPr="04C58FF0">
        <w:rPr>
          <w:rFonts w:eastAsiaTheme="minorEastAsia"/>
          <w:color w:val="000000" w:themeColor="text1"/>
        </w:rPr>
        <w:t xml:space="preserve">When an actor accepts a role, many directors will give them contracts around gaining or losing a certain amount of weight, one example of this is Rebel Wilson in </w:t>
      </w:r>
      <w:r w:rsidR="21514C6C" w:rsidRPr="04C58FF0">
        <w:rPr>
          <w:rFonts w:eastAsiaTheme="minorEastAsia"/>
          <w:color w:val="000000" w:themeColor="text1"/>
        </w:rPr>
        <w:t>Jason Moore’s film</w:t>
      </w:r>
      <w:r w:rsidRPr="04C58FF0">
        <w:rPr>
          <w:rFonts w:eastAsiaTheme="minorEastAsia"/>
          <w:color w:val="000000" w:themeColor="text1"/>
        </w:rPr>
        <w:t xml:space="preserve"> </w:t>
      </w:r>
      <w:r w:rsidRPr="04C58FF0">
        <w:rPr>
          <w:rFonts w:eastAsiaTheme="minorEastAsia"/>
          <w:i/>
          <w:iCs/>
          <w:color w:val="000000" w:themeColor="text1"/>
        </w:rPr>
        <w:t>Pitch Perfect</w:t>
      </w:r>
      <w:r w:rsidR="2F692A5C" w:rsidRPr="04C58FF0">
        <w:rPr>
          <w:rFonts w:eastAsiaTheme="minorEastAsia"/>
          <w:i/>
          <w:iCs/>
          <w:color w:val="000000" w:themeColor="text1"/>
        </w:rPr>
        <w:t xml:space="preserve"> </w:t>
      </w:r>
      <w:r w:rsidR="12694830" w:rsidRPr="04C58FF0">
        <w:rPr>
          <w:rFonts w:eastAsiaTheme="minorEastAsia"/>
          <w:color w:val="000000" w:themeColor="text1"/>
        </w:rPr>
        <w:t>(2012)</w:t>
      </w:r>
      <w:r w:rsidR="12694830" w:rsidRPr="04C58FF0">
        <w:rPr>
          <w:rFonts w:eastAsiaTheme="minorEastAsia"/>
          <w:i/>
          <w:iCs/>
          <w:color w:val="000000" w:themeColor="text1"/>
        </w:rPr>
        <w:t xml:space="preserve"> </w:t>
      </w:r>
      <w:r w:rsidR="00925F80" w:rsidRPr="04C58FF0">
        <w:rPr>
          <w:rFonts w:eastAsiaTheme="minorEastAsia"/>
          <w:color w:val="000000" w:themeColor="text1"/>
        </w:rPr>
        <w:t>(</w:t>
      </w:r>
      <w:r w:rsidR="00925F80" w:rsidRPr="2DF85729">
        <w:rPr>
          <w:rFonts w:eastAsiaTheme="minorEastAsia"/>
          <w:color w:val="000000" w:themeColor="text1"/>
        </w:rPr>
        <w:t>IM</w:t>
      </w:r>
      <w:r w:rsidR="07E0C6E3" w:rsidRPr="2DF85729">
        <w:rPr>
          <w:rFonts w:eastAsiaTheme="minorEastAsia"/>
          <w:color w:val="000000" w:themeColor="text1"/>
        </w:rPr>
        <w:t>d</w:t>
      </w:r>
      <w:r w:rsidR="00925F80" w:rsidRPr="2DF85729">
        <w:rPr>
          <w:rFonts w:eastAsiaTheme="minorEastAsia"/>
          <w:color w:val="000000" w:themeColor="text1"/>
        </w:rPr>
        <w:t>B</w:t>
      </w:r>
      <w:r w:rsidR="00925F80" w:rsidRPr="04C58FF0">
        <w:rPr>
          <w:rFonts w:eastAsiaTheme="minorEastAsia"/>
          <w:color w:val="000000" w:themeColor="text1"/>
        </w:rPr>
        <w:t xml:space="preserve">, </w:t>
      </w:r>
      <w:r w:rsidR="00BC6D3A" w:rsidRPr="04C58FF0">
        <w:rPr>
          <w:rFonts w:eastAsiaTheme="minorEastAsia"/>
          <w:color w:val="000000" w:themeColor="text1"/>
        </w:rPr>
        <w:t>2025)</w:t>
      </w:r>
      <w:r w:rsidR="6EF4E288" w:rsidRPr="04C58FF0">
        <w:rPr>
          <w:rFonts w:eastAsiaTheme="minorEastAsia"/>
          <w:color w:val="000000" w:themeColor="text1"/>
        </w:rPr>
        <w:t>.</w:t>
      </w:r>
      <w:r w:rsidRPr="04C58FF0">
        <w:rPr>
          <w:rFonts w:eastAsiaTheme="minorEastAsia"/>
          <w:color w:val="000000" w:themeColor="text1"/>
        </w:rPr>
        <w:t xml:space="preserve"> </w:t>
      </w:r>
      <w:r w:rsidR="00B31C37" w:rsidRPr="04C58FF0">
        <w:rPr>
          <w:rFonts w:eastAsiaTheme="minorEastAsia"/>
          <w:color w:val="000000" w:themeColor="text1"/>
        </w:rPr>
        <w:t>The act</w:t>
      </w:r>
      <w:r w:rsidR="715D5A30" w:rsidRPr="04C58FF0">
        <w:rPr>
          <w:rFonts w:eastAsiaTheme="minorEastAsia"/>
          <w:color w:val="000000" w:themeColor="text1"/>
        </w:rPr>
        <w:t>or</w:t>
      </w:r>
      <w:r w:rsidR="00B31C37" w:rsidRPr="04C58FF0">
        <w:rPr>
          <w:rFonts w:eastAsiaTheme="minorEastAsia"/>
          <w:color w:val="000000" w:themeColor="text1"/>
        </w:rPr>
        <w:t xml:space="preserve"> </w:t>
      </w:r>
      <w:r w:rsidR="00366443" w:rsidRPr="04C58FF0">
        <w:rPr>
          <w:rFonts w:eastAsiaTheme="minorEastAsia"/>
          <w:color w:val="000000" w:themeColor="text1"/>
        </w:rPr>
        <w:t xml:space="preserve">revealed </w:t>
      </w:r>
      <w:r w:rsidR="1FA478CC" w:rsidRPr="04C58FF0">
        <w:rPr>
          <w:rFonts w:eastAsiaTheme="minorEastAsia"/>
          <w:color w:val="000000" w:themeColor="text1"/>
        </w:rPr>
        <w:t xml:space="preserve">this information </w:t>
      </w:r>
      <w:r w:rsidR="00F036AB" w:rsidRPr="04C58FF0">
        <w:rPr>
          <w:rFonts w:eastAsiaTheme="minorEastAsia"/>
          <w:color w:val="000000" w:themeColor="text1"/>
        </w:rPr>
        <w:t xml:space="preserve">as a guest on </w:t>
      </w:r>
      <w:r w:rsidR="7BA2EEBE" w:rsidRPr="04C58FF0">
        <w:rPr>
          <w:rFonts w:eastAsiaTheme="minorEastAsia"/>
          <w:color w:val="000000" w:themeColor="text1"/>
        </w:rPr>
        <w:t>Alex Cooper’s</w:t>
      </w:r>
      <w:r w:rsidR="00F036AB" w:rsidRPr="04C58FF0">
        <w:rPr>
          <w:rFonts w:eastAsiaTheme="minorEastAsia"/>
          <w:color w:val="000000" w:themeColor="text1"/>
        </w:rPr>
        <w:t xml:space="preserve"> </w:t>
      </w:r>
      <w:r w:rsidR="00233995" w:rsidRPr="04C58FF0">
        <w:rPr>
          <w:rFonts w:eastAsiaTheme="minorEastAsia"/>
          <w:i/>
          <w:iCs/>
          <w:color w:val="000000" w:themeColor="text1"/>
        </w:rPr>
        <w:t xml:space="preserve">Call Her Daddy </w:t>
      </w:r>
      <w:r w:rsidR="00233995" w:rsidRPr="04C58FF0">
        <w:rPr>
          <w:rFonts w:eastAsiaTheme="minorEastAsia"/>
          <w:color w:val="000000" w:themeColor="text1"/>
        </w:rPr>
        <w:t>podcast</w:t>
      </w:r>
      <w:r w:rsidR="6325262F" w:rsidRPr="04C58FF0">
        <w:rPr>
          <w:rFonts w:eastAsiaTheme="minorEastAsia"/>
          <w:color w:val="000000" w:themeColor="text1"/>
        </w:rPr>
        <w:t>,</w:t>
      </w:r>
      <w:r w:rsidR="00233995" w:rsidRPr="04C58FF0">
        <w:rPr>
          <w:rFonts w:eastAsiaTheme="minorEastAsia"/>
          <w:color w:val="000000" w:themeColor="text1"/>
        </w:rPr>
        <w:t xml:space="preserve"> </w:t>
      </w:r>
      <w:r w:rsidR="00366443" w:rsidRPr="04C58FF0">
        <w:rPr>
          <w:rFonts w:eastAsiaTheme="minorEastAsia"/>
          <w:color w:val="000000" w:themeColor="text1"/>
        </w:rPr>
        <w:t xml:space="preserve">that she was given a weight contract to play ‘Fat Amy’ in </w:t>
      </w:r>
      <w:r w:rsidR="03124D6B" w:rsidRPr="04C58FF0">
        <w:rPr>
          <w:rFonts w:eastAsiaTheme="minorEastAsia"/>
          <w:color w:val="000000" w:themeColor="text1"/>
        </w:rPr>
        <w:t>the film;</w:t>
      </w:r>
      <w:r w:rsidR="009B6B58" w:rsidRPr="04C58FF0">
        <w:rPr>
          <w:rFonts w:eastAsiaTheme="minorEastAsia"/>
          <w:color w:val="000000" w:themeColor="text1"/>
        </w:rPr>
        <w:t xml:space="preserve"> </w:t>
      </w:r>
      <w:r w:rsidR="7FAEF4AE" w:rsidRPr="04C58FF0">
        <w:rPr>
          <w:rFonts w:eastAsiaTheme="minorEastAsia"/>
          <w:color w:val="000000" w:themeColor="text1"/>
        </w:rPr>
        <w:t>this</w:t>
      </w:r>
      <w:r w:rsidR="009B6B58" w:rsidRPr="04C58FF0">
        <w:rPr>
          <w:rFonts w:eastAsiaTheme="minorEastAsia"/>
          <w:color w:val="000000" w:themeColor="text1"/>
        </w:rPr>
        <w:t xml:space="preserve"> prohibited her from changing her weight by more than 10 pounds</w:t>
      </w:r>
      <w:r w:rsidR="001764DA" w:rsidRPr="04C58FF0">
        <w:rPr>
          <w:rFonts w:eastAsiaTheme="minorEastAsia"/>
          <w:color w:val="000000" w:themeColor="text1"/>
        </w:rPr>
        <w:t xml:space="preserve"> (Wang</w:t>
      </w:r>
      <w:r w:rsidR="7C488023" w:rsidRPr="04C58FF0">
        <w:rPr>
          <w:rFonts w:eastAsiaTheme="minorEastAsia"/>
          <w:color w:val="000000" w:themeColor="text1"/>
        </w:rPr>
        <w:t>,</w:t>
      </w:r>
      <w:r w:rsidR="001764DA" w:rsidRPr="04C58FF0">
        <w:rPr>
          <w:rFonts w:eastAsiaTheme="minorEastAsia"/>
          <w:color w:val="000000" w:themeColor="text1"/>
        </w:rPr>
        <w:t xml:space="preserve"> 2023)</w:t>
      </w:r>
      <w:r w:rsidR="00F036AB" w:rsidRPr="04C58FF0">
        <w:rPr>
          <w:rFonts w:eastAsiaTheme="minorEastAsia"/>
          <w:color w:val="000000" w:themeColor="text1"/>
        </w:rPr>
        <w:t xml:space="preserve">. </w:t>
      </w:r>
      <w:r w:rsidR="00263F8A" w:rsidRPr="04C58FF0">
        <w:rPr>
          <w:rFonts w:eastAsiaTheme="minorEastAsia"/>
          <w:color w:val="000000" w:themeColor="text1"/>
        </w:rPr>
        <w:t xml:space="preserve">Wilson </w:t>
      </w:r>
      <w:r w:rsidR="003B59D1" w:rsidRPr="04C58FF0">
        <w:rPr>
          <w:rFonts w:eastAsiaTheme="minorEastAsia"/>
          <w:color w:val="000000" w:themeColor="text1"/>
        </w:rPr>
        <w:t>s</w:t>
      </w:r>
      <w:r w:rsidR="5560CA87" w:rsidRPr="04C58FF0">
        <w:rPr>
          <w:rFonts w:eastAsiaTheme="minorEastAsia"/>
          <w:color w:val="000000" w:themeColor="text1"/>
        </w:rPr>
        <w:t>tates that</w:t>
      </w:r>
      <w:r w:rsidR="003B59D1" w:rsidRPr="04C58FF0">
        <w:rPr>
          <w:rFonts w:eastAsiaTheme="minorEastAsia"/>
          <w:color w:val="000000" w:themeColor="text1"/>
        </w:rPr>
        <w:t xml:space="preserve"> she waited until </w:t>
      </w:r>
      <w:r w:rsidR="198921DF" w:rsidRPr="04C58FF0">
        <w:rPr>
          <w:rFonts w:eastAsiaTheme="minorEastAsia"/>
          <w:color w:val="000000" w:themeColor="text1"/>
        </w:rPr>
        <w:t xml:space="preserve">the </w:t>
      </w:r>
      <w:r w:rsidR="003B59D1" w:rsidRPr="04C58FF0">
        <w:rPr>
          <w:rFonts w:eastAsiaTheme="minorEastAsia"/>
          <w:color w:val="000000" w:themeColor="text1"/>
        </w:rPr>
        <w:t xml:space="preserve">‘pitch perfect’ </w:t>
      </w:r>
      <w:r w:rsidR="11754695" w:rsidRPr="04C58FF0">
        <w:rPr>
          <w:rFonts w:eastAsiaTheme="minorEastAsia"/>
          <w:color w:val="000000" w:themeColor="text1"/>
        </w:rPr>
        <w:t>series appeared</w:t>
      </w:r>
      <w:r w:rsidR="003B59D1" w:rsidRPr="04C58FF0">
        <w:rPr>
          <w:rFonts w:eastAsiaTheme="minorEastAsia"/>
          <w:color w:val="000000" w:themeColor="text1"/>
        </w:rPr>
        <w:t xml:space="preserve"> to be over </w:t>
      </w:r>
      <w:r w:rsidR="00E95687" w:rsidRPr="04C58FF0">
        <w:rPr>
          <w:rFonts w:eastAsiaTheme="minorEastAsia"/>
          <w:color w:val="000000" w:themeColor="text1"/>
        </w:rPr>
        <w:t xml:space="preserve">to change her weight. </w:t>
      </w:r>
      <w:r w:rsidR="00364CE1" w:rsidRPr="04C58FF0">
        <w:rPr>
          <w:rFonts w:eastAsiaTheme="minorEastAsia"/>
          <w:color w:val="000000" w:themeColor="text1"/>
        </w:rPr>
        <w:t>Wilson added that she had wanted to get healthy</w:t>
      </w:r>
      <w:r w:rsidR="4CAA9A0E" w:rsidRPr="04C58FF0">
        <w:rPr>
          <w:rFonts w:eastAsiaTheme="minorEastAsia"/>
          <w:color w:val="000000" w:themeColor="text1"/>
        </w:rPr>
        <w:t>,</w:t>
      </w:r>
      <w:r w:rsidR="00364CE1" w:rsidRPr="04C58FF0">
        <w:rPr>
          <w:rFonts w:eastAsiaTheme="minorEastAsia"/>
          <w:color w:val="000000" w:themeColor="text1"/>
        </w:rPr>
        <w:t xml:space="preserve"> but was stereotyped to play the </w:t>
      </w:r>
      <w:r w:rsidR="00D0326E" w:rsidRPr="04C58FF0">
        <w:rPr>
          <w:rFonts w:eastAsiaTheme="minorEastAsia"/>
          <w:color w:val="000000" w:themeColor="text1"/>
        </w:rPr>
        <w:t>‘fat, funny friend’ (Wang</w:t>
      </w:r>
      <w:r w:rsidR="13D1EF2C" w:rsidRPr="04C58FF0">
        <w:rPr>
          <w:rFonts w:eastAsiaTheme="minorEastAsia"/>
          <w:color w:val="000000" w:themeColor="text1"/>
        </w:rPr>
        <w:t>,</w:t>
      </w:r>
      <w:r w:rsidR="00D0326E" w:rsidRPr="04C58FF0">
        <w:rPr>
          <w:rFonts w:eastAsiaTheme="minorEastAsia"/>
          <w:color w:val="000000" w:themeColor="text1"/>
        </w:rPr>
        <w:t xml:space="preserve"> 2023)</w:t>
      </w:r>
      <w:r w:rsidR="081FEBF3" w:rsidRPr="04C58FF0">
        <w:rPr>
          <w:rFonts w:eastAsiaTheme="minorEastAsia"/>
          <w:color w:val="000000" w:themeColor="text1"/>
        </w:rPr>
        <w:t>.</w:t>
      </w:r>
      <w:r w:rsidR="00A97464" w:rsidRPr="04C58FF0">
        <w:rPr>
          <w:rFonts w:eastAsiaTheme="minorEastAsia"/>
          <w:color w:val="000000" w:themeColor="text1"/>
        </w:rPr>
        <w:t xml:space="preserve"> She added that she found this hard because </w:t>
      </w:r>
      <w:r w:rsidR="00820D80" w:rsidRPr="04C58FF0">
        <w:rPr>
          <w:rFonts w:eastAsiaTheme="minorEastAsia"/>
          <w:color w:val="000000" w:themeColor="text1"/>
        </w:rPr>
        <w:t>‘I love doing the roles</w:t>
      </w:r>
      <w:r w:rsidR="008500C0" w:rsidRPr="04C58FF0">
        <w:rPr>
          <w:rFonts w:eastAsiaTheme="minorEastAsia"/>
          <w:color w:val="000000" w:themeColor="text1"/>
        </w:rPr>
        <w:t>. I love those characters. I did want to do more things</w:t>
      </w:r>
      <w:r w:rsidR="0055489B" w:rsidRPr="04C58FF0">
        <w:rPr>
          <w:rFonts w:eastAsiaTheme="minorEastAsia"/>
          <w:color w:val="000000" w:themeColor="text1"/>
        </w:rPr>
        <w:t>, but I felt like being the bigger girl, you’re just more pigeonholed’</w:t>
      </w:r>
      <w:r w:rsidR="007677F4" w:rsidRPr="04C58FF0">
        <w:rPr>
          <w:rFonts w:eastAsiaTheme="minorEastAsia"/>
          <w:color w:val="000000" w:themeColor="text1"/>
        </w:rPr>
        <w:t xml:space="preserve"> (</w:t>
      </w:r>
      <w:r w:rsidR="007677F4" w:rsidRPr="3B65EE36">
        <w:rPr>
          <w:rFonts w:eastAsiaTheme="minorEastAsia"/>
          <w:i/>
          <w:color w:val="000000" w:themeColor="text1"/>
        </w:rPr>
        <w:t>cited in</w:t>
      </w:r>
      <w:r w:rsidR="007677F4" w:rsidRPr="04C58FF0">
        <w:rPr>
          <w:rFonts w:eastAsiaTheme="minorEastAsia"/>
          <w:color w:val="000000" w:themeColor="text1"/>
        </w:rPr>
        <w:t xml:space="preserve"> Wang 2023</w:t>
      </w:r>
      <w:r w:rsidR="007677F4" w:rsidRPr="20CC86B9">
        <w:rPr>
          <w:rFonts w:eastAsiaTheme="minorEastAsia"/>
          <w:color w:val="000000" w:themeColor="text1"/>
        </w:rPr>
        <w:t>)</w:t>
      </w:r>
      <w:r w:rsidR="2F0D1869" w:rsidRPr="20CC86B9">
        <w:rPr>
          <w:rFonts w:eastAsiaTheme="minorEastAsia"/>
          <w:color w:val="000000" w:themeColor="text1"/>
        </w:rPr>
        <w:t>.</w:t>
      </w:r>
    </w:p>
    <w:p w14:paraId="2A5A7B00" w14:textId="27B3E2C1" w:rsidR="04C58FF0" w:rsidRDefault="008E06FB" w:rsidP="008E06FB">
      <w:pPr>
        <w:spacing w:line="480" w:lineRule="auto"/>
        <w:rPr>
          <w:rFonts w:eastAsiaTheme="minorEastAsia"/>
          <w:color w:val="000000" w:themeColor="text1"/>
        </w:rPr>
      </w:pPr>
      <w:r w:rsidRPr="008E06FB">
        <w:rPr>
          <w:rFonts w:eastAsiaTheme="minorEastAsia"/>
          <w:color w:val="000000" w:themeColor="text1"/>
        </w:rPr>
        <w:t>Another actor who was given a weight contract is Tom Holland. Holland was given a weight contract when he was playing the role of Thomas Nickerson in the film In the Heart of the Sea, which recounts the 1820 voyage of the whaler Essex that culminated in the sinking of the vessel by a sperm whale and left the surviving sailors resorting to eating the dead bodies of their shipmates in South America. Holland recalls that the cast were in the gym with a trainer every day and spent days learning how to row the boat. Director Ron Howard says he chose actors whose complexions ‘were striking because you see the devastation on their faces – Cillian murphy’s eyes, Ben Whishaw’s bone structure’ (Teodorczuk, 2015). Hemsworth has spoken about the extreme dieting the cast had to face in order to be convincing. Holland says ‘as an actor, you do your work on set and then you enjoy being in a beautiful hotel and having a lovely meal. But on this film, you bring the work home with you because you’re hungry. You go to bed hungry, you wake up hungry, you go to work hungry, so it was relentless and the work never stopped’ (Teodorczuk, 2015). Holland then goes on to say that as he was under the age of 18 when filming started, he legally wasn’t allowed to lose any weight he previously had so he had to gain as much weight as possible prior to the weight loss and then lose it all again. Holland states that ‘towards the end of the film I did lose a little more than I should have but it’s my art and I love it’ (Teodorczuk, 2015).</w:t>
      </w:r>
    </w:p>
    <w:p w14:paraId="7A54AB33" w14:textId="7B81F4E1" w:rsidR="04C58FF0" w:rsidRDefault="008E06FB" w:rsidP="04C58FF0">
      <w:pPr>
        <w:rPr>
          <w:rFonts w:eastAsiaTheme="minorEastAsia"/>
          <w:b/>
          <w:bCs/>
          <w:u w:val="single"/>
        </w:rPr>
      </w:pPr>
      <w:r w:rsidRPr="007625E3">
        <w:rPr>
          <w:rFonts w:eastAsiaTheme="minorEastAsia"/>
          <w:b/>
          <w:bCs/>
          <w:u w:val="single"/>
        </w:rPr>
        <w:t>My Views</w:t>
      </w:r>
    </w:p>
    <w:p w14:paraId="68E799D4" w14:textId="69369379" w:rsidR="007625E3" w:rsidRPr="007625E3" w:rsidRDefault="007625E3" w:rsidP="00E54196">
      <w:pPr>
        <w:spacing w:line="480" w:lineRule="auto"/>
        <w:rPr>
          <w:sz w:val="28"/>
          <w:szCs w:val="28"/>
        </w:rPr>
      </w:pPr>
      <w:r>
        <w:rPr>
          <w:rFonts w:eastAsiaTheme="minorEastAsia"/>
        </w:rPr>
        <w:t xml:space="preserve">In my opinion, I think </w:t>
      </w:r>
      <w:r w:rsidRPr="677DF2CF">
        <w:rPr>
          <w:rFonts w:eastAsiaTheme="minorEastAsia"/>
        </w:rPr>
        <w:t>it</w:t>
      </w:r>
      <w:r w:rsidR="0DBB8DFF" w:rsidRPr="677DF2CF">
        <w:rPr>
          <w:rFonts w:eastAsiaTheme="minorEastAsia"/>
        </w:rPr>
        <w:t xml:space="preserve"> </w:t>
      </w:r>
      <w:r w:rsidR="0DBB8DFF" w:rsidRPr="520E05CC">
        <w:rPr>
          <w:rFonts w:eastAsiaTheme="minorEastAsia"/>
        </w:rPr>
        <w:t>i</w:t>
      </w:r>
      <w:r w:rsidRPr="520E05CC">
        <w:rPr>
          <w:rFonts w:eastAsiaTheme="minorEastAsia"/>
        </w:rPr>
        <w:t>s</w:t>
      </w:r>
      <w:r>
        <w:rPr>
          <w:rFonts w:eastAsiaTheme="minorEastAsia"/>
        </w:rPr>
        <w:t xml:space="preserve"> awful and dangerous that</w:t>
      </w:r>
      <w:r w:rsidR="00211EDF">
        <w:rPr>
          <w:rFonts w:eastAsiaTheme="minorEastAsia"/>
        </w:rPr>
        <w:t xml:space="preserve"> Holland had to </w:t>
      </w:r>
      <w:r w:rsidR="00E54196">
        <w:rPr>
          <w:rFonts w:eastAsiaTheme="minorEastAsia"/>
        </w:rPr>
        <w:t>lose weight</w:t>
      </w:r>
      <w:r w:rsidR="00211EDF">
        <w:rPr>
          <w:rFonts w:eastAsiaTheme="minorEastAsia"/>
        </w:rPr>
        <w:t xml:space="preserve">, then gain it back just to have to lose it again and then end up losing more weight than he </w:t>
      </w:r>
      <w:r w:rsidR="00211EDF" w:rsidRPr="520E05CC">
        <w:rPr>
          <w:rFonts w:eastAsiaTheme="minorEastAsia"/>
        </w:rPr>
        <w:t>should</w:t>
      </w:r>
      <w:r w:rsidR="09D8533A" w:rsidRPr="520E05CC">
        <w:rPr>
          <w:rFonts w:eastAsiaTheme="minorEastAsia"/>
        </w:rPr>
        <w:t xml:space="preserve"> </w:t>
      </w:r>
      <w:r w:rsidR="09D8533A" w:rsidRPr="616FC427">
        <w:rPr>
          <w:rFonts w:eastAsiaTheme="minorEastAsia"/>
        </w:rPr>
        <w:t>ha</w:t>
      </w:r>
      <w:r w:rsidR="00211EDF" w:rsidRPr="616FC427">
        <w:rPr>
          <w:rFonts w:eastAsiaTheme="minorEastAsia"/>
        </w:rPr>
        <w:t>ve.</w:t>
      </w:r>
      <w:r w:rsidR="00211EDF">
        <w:rPr>
          <w:rFonts w:eastAsiaTheme="minorEastAsia"/>
        </w:rPr>
        <w:t xml:space="preserve"> </w:t>
      </w:r>
      <w:r w:rsidR="005A114A">
        <w:rPr>
          <w:rFonts w:eastAsiaTheme="minorEastAsia"/>
        </w:rPr>
        <w:t xml:space="preserve">I believe that if the director wanted actors who looked a certain </w:t>
      </w:r>
      <w:r w:rsidR="00E54196">
        <w:rPr>
          <w:rFonts w:eastAsiaTheme="minorEastAsia"/>
        </w:rPr>
        <w:t>way,</w:t>
      </w:r>
      <w:r w:rsidR="005A114A">
        <w:rPr>
          <w:rFonts w:eastAsiaTheme="minorEastAsia"/>
        </w:rPr>
        <w:t xml:space="preserve"> then he </w:t>
      </w:r>
      <w:r w:rsidR="005A114A" w:rsidRPr="616FC427">
        <w:rPr>
          <w:rFonts w:eastAsiaTheme="minorEastAsia"/>
        </w:rPr>
        <w:t>should</w:t>
      </w:r>
      <w:r w:rsidR="58FEDA94" w:rsidRPr="616FC427">
        <w:rPr>
          <w:rFonts w:eastAsiaTheme="minorEastAsia"/>
        </w:rPr>
        <w:t xml:space="preserve"> </w:t>
      </w:r>
      <w:r w:rsidR="58FEDA94" w:rsidRPr="5AAD9004">
        <w:rPr>
          <w:rFonts w:eastAsiaTheme="minorEastAsia"/>
        </w:rPr>
        <w:t>ha</w:t>
      </w:r>
      <w:r w:rsidR="005A114A" w:rsidRPr="5AAD9004">
        <w:rPr>
          <w:rFonts w:eastAsiaTheme="minorEastAsia"/>
        </w:rPr>
        <w:t>ve</w:t>
      </w:r>
      <w:r w:rsidR="005A114A">
        <w:rPr>
          <w:rFonts w:eastAsiaTheme="minorEastAsia"/>
        </w:rPr>
        <w:t xml:space="preserve"> cast </w:t>
      </w:r>
      <w:r w:rsidR="00F34327">
        <w:rPr>
          <w:rFonts w:eastAsiaTheme="minorEastAsia"/>
        </w:rPr>
        <w:t xml:space="preserve">actors who already look like that instead of hiring actors who </w:t>
      </w:r>
      <w:r w:rsidR="00F34327" w:rsidRPr="6F209363">
        <w:rPr>
          <w:rFonts w:eastAsiaTheme="minorEastAsia"/>
        </w:rPr>
        <w:t>do</w:t>
      </w:r>
      <w:r w:rsidR="5B266B45" w:rsidRPr="6F209363">
        <w:rPr>
          <w:rFonts w:eastAsiaTheme="minorEastAsia"/>
        </w:rPr>
        <w:t xml:space="preserve"> </w:t>
      </w:r>
      <w:r w:rsidR="5B266B45" w:rsidRPr="0EC41755">
        <w:rPr>
          <w:rFonts w:eastAsiaTheme="minorEastAsia"/>
        </w:rPr>
        <w:t>no</w:t>
      </w:r>
      <w:r w:rsidR="00F34327" w:rsidRPr="0EC41755">
        <w:rPr>
          <w:rFonts w:eastAsiaTheme="minorEastAsia"/>
        </w:rPr>
        <w:t>t</w:t>
      </w:r>
      <w:r w:rsidR="00F34327">
        <w:rPr>
          <w:rFonts w:eastAsiaTheme="minorEastAsia"/>
        </w:rPr>
        <w:t xml:space="preserve"> fit the mould </w:t>
      </w:r>
      <w:r w:rsidR="000D48EF">
        <w:rPr>
          <w:rFonts w:eastAsiaTheme="minorEastAsia"/>
        </w:rPr>
        <w:t>he was</w:t>
      </w:r>
      <w:r w:rsidR="00F34327">
        <w:rPr>
          <w:rFonts w:eastAsiaTheme="minorEastAsia"/>
        </w:rPr>
        <w:t xml:space="preserve"> looking for </w:t>
      </w:r>
      <w:r w:rsidR="000D48EF">
        <w:rPr>
          <w:rFonts w:eastAsiaTheme="minorEastAsia"/>
        </w:rPr>
        <w:t>and making them alter their appearances in dangerous ways</w:t>
      </w:r>
      <w:r w:rsidR="00E54196">
        <w:rPr>
          <w:rFonts w:eastAsiaTheme="minorEastAsia"/>
        </w:rPr>
        <w:t>.</w:t>
      </w:r>
    </w:p>
    <w:p w14:paraId="2D1AE359" w14:textId="77777777" w:rsidR="001244A8" w:rsidRDefault="001244A8" w:rsidP="04C58FF0">
      <w:pPr>
        <w:rPr>
          <w:b/>
          <w:bCs/>
          <w:sz w:val="28"/>
          <w:szCs w:val="28"/>
          <w:u w:val="single"/>
        </w:rPr>
      </w:pPr>
    </w:p>
    <w:p w14:paraId="7439B962" w14:textId="77777777" w:rsidR="001244A8" w:rsidRDefault="001244A8" w:rsidP="04C58FF0">
      <w:pPr>
        <w:rPr>
          <w:b/>
          <w:bCs/>
          <w:sz w:val="28"/>
          <w:szCs w:val="28"/>
          <w:u w:val="single"/>
        </w:rPr>
      </w:pPr>
    </w:p>
    <w:p w14:paraId="733BA5B0" w14:textId="77777777" w:rsidR="001244A8" w:rsidRDefault="001244A8" w:rsidP="04C58FF0">
      <w:pPr>
        <w:rPr>
          <w:b/>
          <w:bCs/>
          <w:sz w:val="28"/>
          <w:szCs w:val="28"/>
          <w:u w:val="single"/>
        </w:rPr>
      </w:pPr>
    </w:p>
    <w:p w14:paraId="6C5FD9C1" w14:textId="77777777" w:rsidR="001244A8" w:rsidRDefault="001244A8" w:rsidP="04C58FF0">
      <w:pPr>
        <w:rPr>
          <w:b/>
          <w:bCs/>
          <w:sz w:val="28"/>
          <w:szCs w:val="28"/>
          <w:u w:val="single"/>
        </w:rPr>
      </w:pPr>
    </w:p>
    <w:p w14:paraId="70FAD2F7" w14:textId="77777777" w:rsidR="001244A8" w:rsidRDefault="001244A8" w:rsidP="04C58FF0">
      <w:pPr>
        <w:rPr>
          <w:b/>
          <w:bCs/>
          <w:sz w:val="28"/>
          <w:szCs w:val="28"/>
          <w:u w:val="single"/>
        </w:rPr>
      </w:pPr>
    </w:p>
    <w:p w14:paraId="7611DACF" w14:textId="77777777" w:rsidR="001244A8" w:rsidRDefault="001244A8" w:rsidP="04C58FF0">
      <w:pPr>
        <w:rPr>
          <w:b/>
          <w:bCs/>
          <w:sz w:val="28"/>
          <w:szCs w:val="28"/>
          <w:u w:val="single"/>
        </w:rPr>
      </w:pPr>
    </w:p>
    <w:p w14:paraId="0C2FCC56" w14:textId="77777777" w:rsidR="001244A8" w:rsidRDefault="001244A8" w:rsidP="04C58FF0">
      <w:pPr>
        <w:rPr>
          <w:b/>
          <w:bCs/>
          <w:sz w:val="28"/>
          <w:szCs w:val="28"/>
          <w:u w:val="single"/>
        </w:rPr>
      </w:pPr>
    </w:p>
    <w:p w14:paraId="1F96A286" w14:textId="77777777" w:rsidR="00C879FD" w:rsidRDefault="00C879FD" w:rsidP="04C58FF0">
      <w:pPr>
        <w:rPr>
          <w:b/>
          <w:bCs/>
          <w:sz w:val="28"/>
          <w:szCs w:val="28"/>
          <w:u w:val="single"/>
        </w:rPr>
      </w:pPr>
    </w:p>
    <w:p w14:paraId="6424E220" w14:textId="5849BAF8" w:rsidR="007C5BAE" w:rsidRDefault="003F4EB3" w:rsidP="04C58FF0">
      <w:pPr>
        <w:rPr>
          <w:b/>
          <w:bCs/>
          <w:sz w:val="28"/>
          <w:szCs w:val="28"/>
          <w:u w:val="single"/>
        </w:rPr>
      </w:pPr>
      <w:r w:rsidRPr="1AC1DA09">
        <w:rPr>
          <w:b/>
          <w:bCs/>
          <w:sz w:val="28"/>
          <w:szCs w:val="28"/>
          <w:u w:val="single"/>
        </w:rPr>
        <w:t>C</w:t>
      </w:r>
      <w:r w:rsidR="000B604F" w:rsidRPr="1AC1DA09">
        <w:rPr>
          <w:b/>
          <w:bCs/>
          <w:sz w:val="28"/>
          <w:szCs w:val="28"/>
          <w:u w:val="single"/>
        </w:rPr>
        <w:t>hapter</w:t>
      </w:r>
      <w:r w:rsidRPr="1AC1DA09">
        <w:rPr>
          <w:b/>
          <w:bCs/>
          <w:sz w:val="28"/>
          <w:szCs w:val="28"/>
          <w:u w:val="single"/>
        </w:rPr>
        <w:t xml:space="preserve"> 7 – </w:t>
      </w:r>
      <w:r w:rsidR="7B493450" w:rsidRPr="1AC1DA09">
        <w:rPr>
          <w:b/>
          <w:bCs/>
          <w:sz w:val="28"/>
          <w:szCs w:val="28"/>
          <w:u w:val="single"/>
        </w:rPr>
        <w:t>M</w:t>
      </w:r>
      <w:r w:rsidRPr="1AC1DA09">
        <w:rPr>
          <w:b/>
          <w:bCs/>
          <w:sz w:val="28"/>
          <w:szCs w:val="28"/>
          <w:u w:val="single"/>
        </w:rPr>
        <w:t xml:space="preserve">y </w:t>
      </w:r>
      <w:r w:rsidR="1FDD23B6" w:rsidRPr="1AC1DA09">
        <w:rPr>
          <w:b/>
          <w:bCs/>
          <w:sz w:val="28"/>
          <w:szCs w:val="28"/>
          <w:u w:val="single"/>
        </w:rPr>
        <w:t>E</w:t>
      </w:r>
      <w:r w:rsidRPr="1AC1DA09">
        <w:rPr>
          <w:b/>
          <w:bCs/>
          <w:sz w:val="28"/>
          <w:szCs w:val="28"/>
          <w:u w:val="single"/>
        </w:rPr>
        <w:t>xperiences</w:t>
      </w:r>
    </w:p>
    <w:p w14:paraId="49C34C02" w14:textId="77777777" w:rsidR="00B35103" w:rsidRDefault="00BF7B3B" w:rsidP="003D7094">
      <w:pPr>
        <w:spacing w:line="480" w:lineRule="auto"/>
        <w:rPr>
          <w:color w:val="000000" w:themeColor="text1"/>
        </w:rPr>
      </w:pPr>
      <w:r w:rsidRPr="04C58FF0">
        <w:rPr>
          <w:color w:val="000000" w:themeColor="text1"/>
        </w:rPr>
        <w:t xml:space="preserve">In this section, I will be discussing </w:t>
      </w:r>
      <w:r w:rsidR="005808B9" w:rsidRPr="04C58FF0">
        <w:rPr>
          <w:color w:val="000000" w:themeColor="text1"/>
        </w:rPr>
        <w:t xml:space="preserve">the pressures of being in the eye of the media </w:t>
      </w:r>
      <w:r w:rsidR="00E403A1" w:rsidRPr="04C58FF0">
        <w:rPr>
          <w:color w:val="000000" w:themeColor="text1"/>
        </w:rPr>
        <w:t>and my own experiences as an actor with an eating disorder.</w:t>
      </w:r>
      <w:r w:rsidR="00D15D64">
        <w:rPr>
          <w:color w:val="000000" w:themeColor="text1"/>
        </w:rPr>
        <w:t xml:space="preserve"> </w:t>
      </w:r>
    </w:p>
    <w:p w14:paraId="3BA005A4" w14:textId="7B485F1C" w:rsidR="007C5BAE" w:rsidRDefault="00B35103" w:rsidP="003D7094">
      <w:pPr>
        <w:spacing w:line="480" w:lineRule="auto"/>
        <w:rPr>
          <w:color w:val="000000" w:themeColor="text1"/>
        </w:rPr>
      </w:pPr>
      <w:r>
        <w:rPr>
          <w:color w:val="000000" w:themeColor="text1"/>
        </w:rPr>
        <w:t xml:space="preserve">As </w:t>
      </w:r>
      <w:r w:rsidR="007509A4">
        <w:rPr>
          <w:color w:val="000000" w:themeColor="text1"/>
        </w:rPr>
        <w:t>an actor who has ARFID, I grew up being told I was being a fussy eater</w:t>
      </w:r>
      <w:r w:rsidR="2376AEA4" w:rsidRPr="1E93B1F4">
        <w:rPr>
          <w:color w:val="000000" w:themeColor="text1"/>
        </w:rPr>
        <w:t>,</w:t>
      </w:r>
      <w:r w:rsidR="007509A4">
        <w:rPr>
          <w:color w:val="000000" w:themeColor="text1"/>
        </w:rPr>
        <w:t xml:space="preserve"> and </w:t>
      </w:r>
      <w:r w:rsidR="00354FA1">
        <w:rPr>
          <w:color w:val="000000" w:themeColor="text1"/>
        </w:rPr>
        <w:t xml:space="preserve">I had a lot of pressure put on me </w:t>
      </w:r>
      <w:r w:rsidR="00123390">
        <w:rPr>
          <w:color w:val="000000" w:themeColor="text1"/>
        </w:rPr>
        <w:t xml:space="preserve">by my family </w:t>
      </w:r>
      <w:r w:rsidR="00354FA1">
        <w:rPr>
          <w:color w:val="000000" w:themeColor="text1"/>
        </w:rPr>
        <w:t xml:space="preserve">to eat like a ‘normal person’ </w:t>
      </w:r>
      <w:r w:rsidR="00233BF5">
        <w:rPr>
          <w:color w:val="000000" w:themeColor="text1"/>
        </w:rPr>
        <w:t xml:space="preserve">until </w:t>
      </w:r>
      <w:r w:rsidR="00AE6407">
        <w:rPr>
          <w:color w:val="000000" w:themeColor="text1"/>
        </w:rPr>
        <w:t xml:space="preserve">I found out I had an eating disorder. Thinking </w:t>
      </w:r>
      <w:r w:rsidR="00127815">
        <w:rPr>
          <w:color w:val="000000" w:themeColor="text1"/>
        </w:rPr>
        <w:t xml:space="preserve">this would stop the judgement and pressure, </w:t>
      </w:r>
      <w:r w:rsidR="00123390">
        <w:rPr>
          <w:color w:val="000000" w:themeColor="text1"/>
        </w:rPr>
        <w:t xml:space="preserve">I told my family about it but while some family members </w:t>
      </w:r>
      <w:r w:rsidR="00A606D2">
        <w:rPr>
          <w:color w:val="000000" w:themeColor="text1"/>
        </w:rPr>
        <w:t xml:space="preserve">apologised and said they’d help me through it, others became even more judgemental telling me it was all in my head and eating disorders didn’t exist. </w:t>
      </w:r>
      <w:r w:rsidR="003721E3">
        <w:rPr>
          <w:color w:val="000000" w:themeColor="text1"/>
        </w:rPr>
        <w:t>I started doing Drama in school and decided I wanted to become an actor, w</w:t>
      </w:r>
      <w:r w:rsidR="00D15D64">
        <w:rPr>
          <w:color w:val="000000" w:themeColor="text1"/>
        </w:rPr>
        <w:t>hen I first mentioned to family and friends that I wanted to become an actor</w:t>
      </w:r>
      <w:r w:rsidR="00F84E23">
        <w:rPr>
          <w:color w:val="000000" w:themeColor="text1"/>
        </w:rPr>
        <w:t xml:space="preserve">, a few people told me that if I wanted to be an actor, I would have to make sure I am as skinny as possible while also remaining healthy and that I would have to </w:t>
      </w:r>
      <w:r w:rsidR="00200035">
        <w:rPr>
          <w:color w:val="000000" w:themeColor="text1"/>
        </w:rPr>
        <w:t xml:space="preserve">look </w:t>
      </w:r>
      <w:r w:rsidR="00E437A3">
        <w:rPr>
          <w:color w:val="000000" w:themeColor="text1"/>
        </w:rPr>
        <w:t>nice and feel confident in front of a camera or I would never be hired</w:t>
      </w:r>
      <w:r w:rsidR="00D122F5">
        <w:rPr>
          <w:color w:val="000000" w:themeColor="text1"/>
        </w:rPr>
        <w:t xml:space="preserve">. I was also told by a school teacher that I wouldn’t be able to be an actor </w:t>
      </w:r>
      <w:r w:rsidR="00E2493D">
        <w:rPr>
          <w:color w:val="000000" w:themeColor="text1"/>
        </w:rPr>
        <w:t>unless I got over my eating disorder</w:t>
      </w:r>
      <w:r w:rsidR="0003106C">
        <w:rPr>
          <w:color w:val="000000" w:themeColor="text1"/>
        </w:rPr>
        <w:t xml:space="preserve"> because the industry doesn’t like people that look too thin</w:t>
      </w:r>
      <w:r w:rsidR="002C7833">
        <w:rPr>
          <w:color w:val="000000" w:themeColor="text1"/>
        </w:rPr>
        <w:t xml:space="preserve">. These comments made me feel very confused because I was being told by one person </w:t>
      </w:r>
      <w:r w:rsidR="00D9343C">
        <w:rPr>
          <w:color w:val="000000" w:themeColor="text1"/>
        </w:rPr>
        <w:t xml:space="preserve">that I would have to lose weight while being told by another that I would have to gain weight. </w:t>
      </w:r>
      <w:r w:rsidR="00A66A37">
        <w:rPr>
          <w:color w:val="000000" w:themeColor="text1"/>
        </w:rPr>
        <w:t xml:space="preserve">Gaining and losing weight is something I have always struggled with </w:t>
      </w:r>
      <w:r w:rsidR="00485CB7">
        <w:rPr>
          <w:color w:val="000000" w:themeColor="text1"/>
        </w:rPr>
        <w:t xml:space="preserve">so being criticised for my weight and being told I couldn’t be an actor because of </w:t>
      </w:r>
      <w:r w:rsidR="0067248A">
        <w:rPr>
          <w:color w:val="000000" w:themeColor="text1"/>
        </w:rPr>
        <w:t xml:space="preserve">it made me feel like I wasn’t good enough. </w:t>
      </w:r>
      <w:r w:rsidR="00A30503">
        <w:rPr>
          <w:color w:val="000000" w:themeColor="text1"/>
        </w:rPr>
        <w:t>For a while I stopped eating properly and wanted to give up on acting</w:t>
      </w:r>
      <w:r w:rsidR="00817716">
        <w:rPr>
          <w:color w:val="000000" w:themeColor="text1"/>
        </w:rPr>
        <w:t xml:space="preserve"> when I talked to </w:t>
      </w:r>
      <w:r w:rsidR="00E558DC">
        <w:rPr>
          <w:color w:val="000000" w:themeColor="text1"/>
        </w:rPr>
        <w:t xml:space="preserve">my acting teacher about it and she encouraged me to keep acting and </w:t>
      </w:r>
      <w:r w:rsidR="006355F0">
        <w:rPr>
          <w:color w:val="000000" w:themeColor="text1"/>
        </w:rPr>
        <w:t>told me it was something I was good at so I shouldn’t give up, I eventually started to believe her and became inspired to prove to everyone that I can be an actor no matter what I look like or how much I weigh</w:t>
      </w:r>
      <w:r w:rsidR="00D54226">
        <w:rPr>
          <w:color w:val="000000" w:themeColor="text1"/>
        </w:rPr>
        <w:t xml:space="preserve">. This is when I started to look at other actors who have an eating disorder and realised </w:t>
      </w:r>
      <w:r w:rsidR="003D7094">
        <w:rPr>
          <w:color w:val="000000" w:themeColor="text1"/>
        </w:rPr>
        <w:t>that if those celebrities could become successful actors despite having an eating disorder</w:t>
      </w:r>
      <w:r w:rsidR="18D1AFBE" w:rsidRPr="7E465C7B">
        <w:rPr>
          <w:color w:val="000000" w:themeColor="text1"/>
        </w:rPr>
        <w:t>,</w:t>
      </w:r>
      <w:r w:rsidR="003D7094">
        <w:rPr>
          <w:color w:val="000000" w:themeColor="text1"/>
        </w:rPr>
        <w:t xml:space="preserve"> </w:t>
      </w:r>
      <w:r>
        <w:rPr>
          <w:color w:val="000000" w:themeColor="text1"/>
        </w:rPr>
        <w:t>then so could I.</w:t>
      </w:r>
      <w:r w:rsidR="002E0D14">
        <w:rPr>
          <w:color w:val="000000" w:themeColor="text1"/>
        </w:rPr>
        <w:t xml:space="preserve"> </w:t>
      </w:r>
      <w:r w:rsidR="004726AE">
        <w:rPr>
          <w:color w:val="000000" w:themeColor="text1"/>
        </w:rPr>
        <w:t>This has also inspired me to talk about my eating disorder more and raise awareness of what it’s like to have an eating disorder, especially as an actor</w:t>
      </w:r>
      <w:r w:rsidR="003628BC">
        <w:rPr>
          <w:color w:val="000000" w:themeColor="text1"/>
        </w:rPr>
        <w:t xml:space="preserve">. I also want to make other people feel less alone and encourage them to speak up about having an eating disorder and stop the industry from being so harsh and judgemental to actors based on their appearances. </w:t>
      </w:r>
    </w:p>
    <w:p w14:paraId="10A583F8" w14:textId="77777777" w:rsidR="00DB40D4" w:rsidRDefault="00DB40D4" w:rsidP="003D7094">
      <w:pPr>
        <w:spacing w:line="480" w:lineRule="auto"/>
        <w:rPr>
          <w:b/>
          <w:bCs/>
          <w:sz w:val="28"/>
          <w:szCs w:val="28"/>
          <w:u w:val="single"/>
        </w:rPr>
      </w:pPr>
    </w:p>
    <w:p w14:paraId="181940F9" w14:textId="005C5AA3" w:rsidR="1AC1DA09" w:rsidRDefault="1AC1DA09" w:rsidP="1AC1DA09">
      <w:pPr>
        <w:rPr>
          <w:rFonts w:eastAsiaTheme="minorEastAsia"/>
          <w:b/>
          <w:bCs/>
          <w:color w:val="000000" w:themeColor="text1"/>
          <w:sz w:val="28"/>
          <w:szCs w:val="28"/>
          <w:u w:val="single"/>
        </w:rPr>
      </w:pPr>
    </w:p>
    <w:p w14:paraId="359734E1" w14:textId="6640B91D" w:rsidR="1AC1DA09" w:rsidRDefault="1AC1DA09" w:rsidP="1AC1DA09">
      <w:pPr>
        <w:rPr>
          <w:rFonts w:eastAsiaTheme="minorEastAsia"/>
          <w:b/>
          <w:bCs/>
          <w:color w:val="000000" w:themeColor="text1"/>
          <w:sz w:val="28"/>
          <w:szCs w:val="28"/>
          <w:u w:val="single"/>
        </w:rPr>
      </w:pPr>
    </w:p>
    <w:p w14:paraId="2C186133" w14:textId="641BAE32" w:rsidR="1AC1DA09" w:rsidRDefault="1AC1DA09" w:rsidP="1AC1DA09">
      <w:pPr>
        <w:rPr>
          <w:rFonts w:eastAsiaTheme="minorEastAsia"/>
          <w:b/>
          <w:bCs/>
          <w:color w:val="000000" w:themeColor="text1"/>
          <w:sz w:val="28"/>
          <w:szCs w:val="28"/>
          <w:u w:val="single"/>
        </w:rPr>
      </w:pPr>
    </w:p>
    <w:p w14:paraId="64245221" w14:textId="327C7263" w:rsidR="1AC1DA09" w:rsidRDefault="1AC1DA09" w:rsidP="1AC1DA09">
      <w:pPr>
        <w:rPr>
          <w:rFonts w:eastAsiaTheme="minorEastAsia"/>
          <w:b/>
          <w:bCs/>
          <w:color w:val="000000" w:themeColor="text1"/>
          <w:sz w:val="28"/>
          <w:szCs w:val="28"/>
          <w:u w:val="single"/>
        </w:rPr>
      </w:pPr>
    </w:p>
    <w:p w14:paraId="1A6948D5" w14:textId="5A2AA662" w:rsidR="1AC1DA09" w:rsidRDefault="1AC1DA09" w:rsidP="1AC1DA09">
      <w:pPr>
        <w:rPr>
          <w:rFonts w:eastAsiaTheme="minorEastAsia"/>
          <w:b/>
          <w:bCs/>
          <w:color w:val="000000" w:themeColor="text1"/>
          <w:sz w:val="28"/>
          <w:szCs w:val="28"/>
          <w:u w:val="single"/>
        </w:rPr>
      </w:pPr>
    </w:p>
    <w:p w14:paraId="37A96D65" w14:textId="77777777" w:rsidR="001244A8" w:rsidRDefault="001244A8" w:rsidP="6EC82F36">
      <w:pPr>
        <w:rPr>
          <w:rFonts w:eastAsiaTheme="minorEastAsia"/>
          <w:b/>
          <w:bCs/>
          <w:color w:val="000000" w:themeColor="text1"/>
          <w:sz w:val="28"/>
          <w:szCs w:val="28"/>
          <w:u w:val="single"/>
        </w:rPr>
      </w:pPr>
    </w:p>
    <w:p w14:paraId="354AD593" w14:textId="77777777" w:rsidR="001244A8" w:rsidRDefault="001244A8" w:rsidP="6EC82F36">
      <w:pPr>
        <w:rPr>
          <w:rFonts w:eastAsiaTheme="minorEastAsia"/>
          <w:b/>
          <w:bCs/>
          <w:color w:val="000000" w:themeColor="text1"/>
          <w:sz w:val="28"/>
          <w:szCs w:val="28"/>
          <w:u w:val="single"/>
        </w:rPr>
      </w:pPr>
    </w:p>
    <w:p w14:paraId="2516229D" w14:textId="77777777" w:rsidR="001244A8" w:rsidRDefault="001244A8" w:rsidP="6EC82F36">
      <w:pPr>
        <w:rPr>
          <w:rFonts w:eastAsiaTheme="minorEastAsia"/>
          <w:b/>
          <w:bCs/>
          <w:color w:val="000000" w:themeColor="text1"/>
          <w:sz w:val="28"/>
          <w:szCs w:val="28"/>
          <w:u w:val="single"/>
        </w:rPr>
      </w:pPr>
    </w:p>
    <w:p w14:paraId="6BE7002E" w14:textId="77777777" w:rsidR="001244A8" w:rsidRDefault="001244A8" w:rsidP="6EC82F36">
      <w:pPr>
        <w:rPr>
          <w:rFonts w:eastAsiaTheme="minorEastAsia"/>
          <w:b/>
          <w:bCs/>
          <w:color w:val="000000" w:themeColor="text1"/>
          <w:sz w:val="28"/>
          <w:szCs w:val="28"/>
          <w:u w:val="single"/>
        </w:rPr>
      </w:pPr>
    </w:p>
    <w:p w14:paraId="2719C858" w14:textId="77777777" w:rsidR="001244A8" w:rsidRDefault="001244A8" w:rsidP="6EC82F36">
      <w:pPr>
        <w:rPr>
          <w:rFonts w:eastAsiaTheme="minorEastAsia"/>
          <w:b/>
          <w:bCs/>
          <w:color w:val="000000" w:themeColor="text1"/>
          <w:sz w:val="28"/>
          <w:szCs w:val="28"/>
          <w:u w:val="single"/>
        </w:rPr>
      </w:pPr>
    </w:p>
    <w:p w14:paraId="4398527C" w14:textId="77777777" w:rsidR="001244A8" w:rsidRDefault="001244A8" w:rsidP="6EC82F36">
      <w:pPr>
        <w:rPr>
          <w:rFonts w:eastAsiaTheme="minorEastAsia"/>
          <w:b/>
          <w:bCs/>
          <w:color w:val="000000" w:themeColor="text1"/>
          <w:sz w:val="28"/>
          <w:szCs w:val="28"/>
          <w:u w:val="single"/>
        </w:rPr>
      </w:pPr>
    </w:p>
    <w:p w14:paraId="55CB05BB" w14:textId="77777777" w:rsidR="001244A8" w:rsidRDefault="001244A8" w:rsidP="6EC82F36">
      <w:pPr>
        <w:rPr>
          <w:rFonts w:eastAsiaTheme="minorEastAsia"/>
          <w:b/>
          <w:bCs/>
          <w:color w:val="000000" w:themeColor="text1"/>
          <w:sz w:val="28"/>
          <w:szCs w:val="28"/>
          <w:u w:val="single"/>
        </w:rPr>
      </w:pPr>
    </w:p>
    <w:p w14:paraId="043E0D38" w14:textId="77777777" w:rsidR="001244A8" w:rsidRDefault="001244A8" w:rsidP="6EC82F36">
      <w:pPr>
        <w:rPr>
          <w:rFonts w:eastAsiaTheme="minorEastAsia"/>
          <w:b/>
          <w:bCs/>
          <w:color w:val="000000" w:themeColor="text1"/>
          <w:sz w:val="28"/>
          <w:szCs w:val="28"/>
          <w:u w:val="single"/>
        </w:rPr>
      </w:pPr>
    </w:p>
    <w:p w14:paraId="68A55013" w14:textId="77777777" w:rsidR="001244A8" w:rsidRDefault="001244A8" w:rsidP="6EC82F36">
      <w:pPr>
        <w:rPr>
          <w:rFonts w:eastAsiaTheme="minorEastAsia"/>
          <w:b/>
          <w:bCs/>
          <w:color w:val="000000" w:themeColor="text1"/>
          <w:sz w:val="28"/>
          <w:szCs w:val="28"/>
          <w:u w:val="single"/>
        </w:rPr>
      </w:pPr>
    </w:p>
    <w:p w14:paraId="2C32CD08" w14:textId="77777777" w:rsidR="001244A8" w:rsidRDefault="001244A8" w:rsidP="6EC82F36">
      <w:pPr>
        <w:rPr>
          <w:rFonts w:eastAsiaTheme="minorEastAsia"/>
          <w:b/>
          <w:bCs/>
          <w:color w:val="000000" w:themeColor="text1"/>
          <w:sz w:val="28"/>
          <w:szCs w:val="28"/>
          <w:u w:val="single"/>
        </w:rPr>
      </w:pPr>
    </w:p>
    <w:p w14:paraId="296DCE6B" w14:textId="77777777" w:rsidR="001244A8" w:rsidRDefault="001244A8" w:rsidP="6EC82F36">
      <w:pPr>
        <w:rPr>
          <w:rFonts w:eastAsiaTheme="minorEastAsia"/>
          <w:b/>
          <w:bCs/>
          <w:color w:val="000000" w:themeColor="text1"/>
          <w:sz w:val="28"/>
          <w:szCs w:val="28"/>
          <w:u w:val="single"/>
        </w:rPr>
      </w:pPr>
    </w:p>
    <w:p w14:paraId="078A9AC9" w14:textId="77777777" w:rsidR="001244A8" w:rsidRDefault="001244A8" w:rsidP="6EC82F36">
      <w:pPr>
        <w:rPr>
          <w:rFonts w:eastAsiaTheme="minorEastAsia"/>
          <w:b/>
          <w:bCs/>
          <w:color w:val="000000" w:themeColor="text1"/>
          <w:sz w:val="28"/>
          <w:szCs w:val="28"/>
          <w:u w:val="single"/>
        </w:rPr>
      </w:pPr>
    </w:p>
    <w:p w14:paraId="6FF26126" w14:textId="7494B257" w:rsidR="007C5BAE" w:rsidRPr="002339C2" w:rsidRDefault="002339C2" w:rsidP="6EC82F36">
      <w:pPr>
        <w:rPr>
          <w:rFonts w:eastAsiaTheme="minorEastAsia"/>
          <w:b/>
          <w:color w:val="000000" w:themeColor="text1"/>
          <w:sz w:val="28"/>
          <w:szCs w:val="28"/>
          <w:u w:val="single"/>
        </w:rPr>
      </w:pPr>
      <w:r w:rsidRPr="04C58FF0">
        <w:rPr>
          <w:rFonts w:eastAsiaTheme="minorEastAsia"/>
          <w:b/>
          <w:bCs/>
          <w:color w:val="000000" w:themeColor="text1"/>
          <w:sz w:val="28"/>
          <w:szCs w:val="28"/>
          <w:u w:val="single"/>
        </w:rPr>
        <w:t xml:space="preserve">Chapter </w:t>
      </w:r>
      <w:r w:rsidR="000B604F" w:rsidRPr="04C58FF0">
        <w:rPr>
          <w:rFonts w:eastAsiaTheme="minorEastAsia"/>
          <w:b/>
          <w:bCs/>
          <w:color w:val="000000" w:themeColor="text1"/>
          <w:sz w:val="28"/>
          <w:szCs w:val="28"/>
          <w:u w:val="single"/>
        </w:rPr>
        <w:t>8</w:t>
      </w:r>
      <w:r w:rsidRPr="04C58FF0">
        <w:rPr>
          <w:rFonts w:eastAsiaTheme="minorEastAsia"/>
          <w:b/>
          <w:bCs/>
          <w:color w:val="000000" w:themeColor="text1"/>
          <w:sz w:val="28"/>
          <w:szCs w:val="28"/>
          <w:u w:val="single"/>
        </w:rPr>
        <w:t xml:space="preserve"> </w:t>
      </w:r>
      <w:r w:rsidR="008E47CF" w:rsidRPr="04C58FF0">
        <w:rPr>
          <w:rFonts w:eastAsiaTheme="minorEastAsia"/>
          <w:b/>
          <w:bCs/>
          <w:color w:val="000000" w:themeColor="text1"/>
          <w:sz w:val="28"/>
          <w:szCs w:val="28"/>
          <w:u w:val="single"/>
        </w:rPr>
        <w:t>–</w:t>
      </w:r>
      <w:r w:rsidRPr="04C58FF0">
        <w:rPr>
          <w:rFonts w:eastAsiaTheme="minorEastAsia"/>
          <w:b/>
          <w:bCs/>
          <w:color w:val="000000" w:themeColor="text1"/>
          <w:sz w:val="28"/>
          <w:szCs w:val="28"/>
          <w:u w:val="single"/>
        </w:rPr>
        <w:t xml:space="preserve"> </w:t>
      </w:r>
      <w:r w:rsidR="008E47CF" w:rsidRPr="04C58FF0">
        <w:rPr>
          <w:rFonts w:eastAsiaTheme="minorEastAsia"/>
          <w:b/>
          <w:bCs/>
          <w:color w:val="000000" w:themeColor="text1"/>
          <w:sz w:val="28"/>
          <w:szCs w:val="28"/>
          <w:u w:val="single"/>
        </w:rPr>
        <w:t xml:space="preserve">Workshop </w:t>
      </w:r>
      <w:r w:rsidR="35390A8D" w:rsidRPr="04C58FF0">
        <w:rPr>
          <w:rFonts w:eastAsiaTheme="minorEastAsia"/>
          <w:b/>
          <w:bCs/>
          <w:color w:val="000000" w:themeColor="text1"/>
          <w:sz w:val="28"/>
          <w:szCs w:val="28"/>
          <w:u w:val="single"/>
        </w:rPr>
        <w:t xml:space="preserve">and </w:t>
      </w:r>
      <w:r w:rsidR="007C5BAE" w:rsidRPr="04C58FF0">
        <w:rPr>
          <w:rFonts w:eastAsiaTheme="minorEastAsia"/>
          <w:b/>
          <w:bCs/>
          <w:color w:val="000000" w:themeColor="text1"/>
          <w:sz w:val="28"/>
          <w:szCs w:val="28"/>
          <w:u w:val="single"/>
        </w:rPr>
        <w:t>Results</w:t>
      </w:r>
    </w:p>
    <w:p w14:paraId="6A103DCE" w14:textId="0EB82037" w:rsidR="007C5BAE" w:rsidRDefault="00093437" w:rsidP="00F61460">
      <w:pPr>
        <w:spacing w:line="360" w:lineRule="auto"/>
        <w:rPr>
          <w:rFonts w:eastAsiaTheme="minorEastAsia"/>
          <w:color w:val="000000" w:themeColor="text1"/>
        </w:rPr>
      </w:pPr>
      <w:r w:rsidRPr="04C58FF0">
        <w:rPr>
          <w:rFonts w:eastAsiaTheme="minorEastAsia"/>
          <w:color w:val="000000" w:themeColor="text1"/>
        </w:rPr>
        <w:t xml:space="preserve">In this section, I will be </w:t>
      </w:r>
      <w:r w:rsidR="00DB2722" w:rsidRPr="04C58FF0">
        <w:rPr>
          <w:rFonts w:eastAsiaTheme="minorEastAsia"/>
          <w:color w:val="000000" w:themeColor="text1"/>
        </w:rPr>
        <w:t xml:space="preserve">discussing my workshop </w:t>
      </w:r>
      <w:r w:rsidR="007B3E64" w:rsidRPr="04C58FF0">
        <w:rPr>
          <w:rFonts w:eastAsiaTheme="minorEastAsia"/>
          <w:color w:val="000000" w:themeColor="text1"/>
        </w:rPr>
        <w:t>and analysing the results it gave me.</w:t>
      </w:r>
    </w:p>
    <w:p w14:paraId="631B9572" w14:textId="20658867" w:rsidR="00A464E8" w:rsidRDefault="000013A6" w:rsidP="004270F5">
      <w:pPr>
        <w:spacing w:line="480" w:lineRule="auto"/>
        <w:rPr>
          <w:rFonts w:eastAsiaTheme="minorEastAsia"/>
          <w:color w:val="000000" w:themeColor="text1"/>
        </w:rPr>
      </w:pPr>
      <w:r>
        <w:rPr>
          <w:rFonts w:eastAsiaTheme="minorEastAsia"/>
          <w:color w:val="000000" w:themeColor="text1"/>
        </w:rPr>
        <w:t>For the practical element of this project, I ran a workshop</w:t>
      </w:r>
      <w:r w:rsidR="006C1C5D">
        <w:rPr>
          <w:rFonts w:eastAsiaTheme="minorEastAsia"/>
          <w:color w:val="000000" w:themeColor="text1"/>
        </w:rPr>
        <w:t xml:space="preserve">. The goal for this workshop was to raise awareness about </w:t>
      </w:r>
      <w:r w:rsidR="00083BCD">
        <w:rPr>
          <w:rFonts w:eastAsiaTheme="minorEastAsia"/>
          <w:color w:val="000000" w:themeColor="text1"/>
        </w:rPr>
        <w:t xml:space="preserve">the problems around weight and eating disorders in the acting industry, such as giving actors weight contracts. </w:t>
      </w:r>
      <w:r w:rsidR="000C1AD7">
        <w:rPr>
          <w:rFonts w:eastAsiaTheme="minorEastAsia"/>
          <w:color w:val="000000" w:themeColor="text1"/>
        </w:rPr>
        <w:t xml:space="preserve">I also wanted to find out what other actors’ views are on these </w:t>
      </w:r>
      <w:r w:rsidR="00012C2F">
        <w:rPr>
          <w:rFonts w:eastAsiaTheme="minorEastAsia"/>
          <w:color w:val="000000" w:themeColor="text1"/>
        </w:rPr>
        <w:t xml:space="preserve">subjects. I did this by </w:t>
      </w:r>
      <w:r w:rsidR="00AA046E">
        <w:rPr>
          <w:rFonts w:eastAsiaTheme="minorEastAsia"/>
          <w:color w:val="000000" w:themeColor="text1"/>
        </w:rPr>
        <w:t xml:space="preserve">doing a quiz based on the facts and statistics I found on eating disorders and portrayals of eating disorders in the industry. The results from this quiz showed me that </w:t>
      </w:r>
      <w:r w:rsidR="00F07BF3">
        <w:rPr>
          <w:rFonts w:eastAsiaTheme="minorEastAsia"/>
          <w:color w:val="000000" w:themeColor="text1"/>
        </w:rPr>
        <w:t xml:space="preserve">most people </w:t>
      </w:r>
      <w:r w:rsidR="00E8290D">
        <w:rPr>
          <w:rFonts w:eastAsiaTheme="minorEastAsia"/>
          <w:color w:val="000000" w:themeColor="text1"/>
        </w:rPr>
        <w:t xml:space="preserve">were unaware </w:t>
      </w:r>
      <w:r w:rsidR="009D606B">
        <w:rPr>
          <w:rFonts w:eastAsiaTheme="minorEastAsia"/>
          <w:color w:val="000000" w:themeColor="text1"/>
        </w:rPr>
        <w:t xml:space="preserve">that some directors will give out weight contracts and </w:t>
      </w:r>
      <w:r w:rsidR="005C6877">
        <w:rPr>
          <w:rFonts w:eastAsiaTheme="minorEastAsia"/>
          <w:color w:val="000000" w:themeColor="text1"/>
        </w:rPr>
        <w:t xml:space="preserve">they were also unaware of how little </w:t>
      </w:r>
      <w:r w:rsidR="003A72BA">
        <w:rPr>
          <w:rFonts w:eastAsiaTheme="minorEastAsia"/>
          <w:color w:val="000000" w:themeColor="text1"/>
        </w:rPr>
        <w:t xml:space="preserve">portrayals of eating disorders there are in the industry and </w:t>
      </w:r>
      <w:r w:rsidR="008203DA">
        <w:rPr>
          <w:rFonts w:eastAsiaTheme="minorEastAsia"/>
          <w:color w:val="000000" w:themeColor="text1"/>
        </w:rPr>
        <w:t>that they are often poorly portrayed</w:t>
      </w:r>
      <w:r w:rsidR="00AA7AFC">
        <w:rPr>
          <w:rFonts w:eastAsiaTheme="minorEastAsia"/>
          <w:color w:val="000000" w:themeColor="text1"/>
        </w:rPr>
        <w:t xml:space="preserve">. I then asked the participants of my workshop to </w:t>
      </w:r>
      <w:r w:rsidR="00EB1126">
        <w:rPr>
          <w:rFonts w:eastAsiaTheme="minorEastAsia"/>
          <w:color w:val="000000" w:themeColor="text1"/>
        </w:rPr>
        <w:t>give me their</w:t>
      </w:r>
      <w:r w:rsidR="00FE224B">
        <w:rPr>
          <w:rFonts w:eastAsiaTheme="minorEastAsia"/>
          <w:color w:val="000000" w:themeColor="text1"/>
        </w:rPr>
        <w:t xml:space="preserve"> anonymous</w:t>
      </w:r>
      <w:r w:rsidR="00EB1126">
        <w:rPr>
          <w:rFonts w:eastAsiaTheme="minorEastAsia"/>
          <w:color w:val="000000" w:themeColor="text1"/>
        </w:rPr>
        <w:t xml:space="preserve"> opinions on </w:t>
      </w:r>
      <w:r w:rsidR="00C5623E">
        <w:rPr>
          <w:rFonts w:eastAsiaTheme="minorEastAsia"/>
          <w:color w:val="000000" w:themeColor="text1"/>
        </w:rPr>
        <w:t>the subject</w:t>
      </w:r>
      <w:r w:rsidR="002505C9">
        <w:rPr>
          <w:rFonts w:eastAsiaTheme="minorEastAsia"/>
          <w:color w:val="000000" w:themeColor="text1"/>
        </w:rPr>
        <w:t xml:space="preserve"> to make people feel less vulnerable about sharing an opinion </w:t>
      </w:r>
      <w:r w:rsidR="00C5623E">
        <w:rPr>
          <w:rFonts w:eastAsiaTheme="minorEastAsia"/>
          <w:color w:val="000000" w:themeColor="text1"/>
        </w:rPr>
        <w:t>and some opinions included</w:t>
      </w:r>
      <w:r w:rsidR="000D1A32">
        <w:rPr>
          <w:rFonts w:eastAsiaTheme="minorEastAsia"/>
          <w:color w:val="000000" w:themeColor="text1"/>
        </w:rPr>
        <w:t xml:space="preserve">; ‘the industry can often make me feel alone </w:t>
      </w:r>
      <w:r w:rsidR="0064775C">
        <w:rPr>
          <w:rFonts w:eastAsiaTheme="minorEastAsia"/>
          <w:color w:val="000000" w:themeColor="text1"/>
        </w:rPr>
        <w:t xml:space="preserve">with having an eating disorder because </w:t>
      </w:r>
      <w:r w:rsidR="0064775C" w:rsidRPr="0EBF15FE">
        <w:rPr>
          <w:rFonts w:eastAsiaTheme="minorEastAsia"/>
          <w:color w:val="000000" w:themeColor="text1"/>
        </w:rPr>
        <w:t>I</w:t>
      </w:r>
      <w:r w:rsidR="7B1C594A" w:rsidRPr="0EBF15FE">
        <w:rPr>
          <w:rFonts w:eastAsiaTheme="minorEastAsia"/>
          <w:color w:val="000000" w:themeColor="text1"/>
        </w:rPr>
        <w:t>’</w:t>
      </w:r>
      <w:r w:rsidR="0064775C" w:rsidRPr="0EBF15FE">
        <w:rPr>
          <w:rFonts w:eastAsiaTheme="minorEastAsia"/>
          <w:color w:val="000000" w:themeColor="text1"/>
        </w:rPr>
        <w:t>ve</w:t>
      </w:r>
      <w:r w:rsidR="0064775C">
        <w:rPr>
          <w:rFonts w:eastAsiaTheme="minorEastAsia"/>
          <w:color w:val="000000" w:themeColor="text1"/>
        </w:rPr>
        <w:t xml:space="preserve"> never </w:t>
      </w:r>
      <w:r w:rsidR="006248AA">
        <w:rPr>
          <w:rFonts w:eastAsiaTheme="minorEastAsia"/>
          <w:color w:val="000000" w:themeColor="text1"/>
        </w:rPr>
        <w:t xml:space="preserve">really seen or heard anyone talking about it’, another opinion was that </w:t>
      </w:r>
      <w:r w:rsidR="00BB3B92">
        <w:rPr>
          <w:rFonts w:eastAsiaTheme="minorEastAsia"/>
          <w:color w:val="000000" w:themeColor="text1"/>
        </w:rPr>
        <w:t xml:space="preserve">‘the industry can be very judgemental </w:t>
      </w:r>
      <w:r w:rsidR="00A3400B">
        <w:rPr>
          <w:rFonts w:eastAsiaTheme="minorEastAsia"/>
          <w:color w:val="000000" w:themeColor="text1"/>
        </w:rPr>
        <w:t>when it comes to body shape and size, I think they could be a lot better with encouraging people rather than shaming them for their body</w:t>
      </w:r>
      <w:r w:rsidR="00DC2B90">
        <w:rPr>
          <w:rFonts w:eastAsiaTheme="minorEastAsia"/>
          <w:color w:val="000000" w:themeColor="text1"/>
        </w:rPr>
        <w:t>, it can be very sickening and I think it should stop’</w:t>
      </w:r>
      <w:r w:rsidR="00857AED">
        <w:rPr>
          <w:rFonts w:eastAsiaTheme="minorEastAsia"/>
          <w:color w:val="000000" w:themeColor="text1"/>
        </w:rPr>
        <w:t>. Another opinion included ‘</w:t>
      </w:r>
      <w:r w:rsidR="00936F3B">
        <w:rPr>
          <w:rFonts w:eastAsiaTheme="minorEastAsia"/>
          <w:color w:val="000000" w:themeColor="text1"/>
        </w:rPr>
        <w:t>I feel that the industry promotes specific body types and sizes</w:t>
      </w:r>
      <w:r w:rsidR="00D85245">
        <w:rPr>
          <w:rFonts w:eastAsiaTheme="minorEastAsia"/>
          <w:color w:val="000000" w:themeColor="text1"/>
        </w:rPr>
        <w:t xml:space="preserve"> with women </w:t>
      </w:r>
      <w:r w:rsidR="001766FE">
        <w:rPr>
          <w:rFonts w:eastAsiaTheme="minorEastAsia"/>
          <w:color w:val="000000" w:themeColor="text1"/>
        </w:rPr>
        <w:t>being seen as having to be slim and slender and men being big and muscular</w:t>
      </w:r>
      <w:r w:rsidR="008731E6">
        <w:rPr>
          <w:rFonts w:eastAsiaTheme="minorEastAsia"/>
          <w:color w:val="000000" w:themeColor="text1"/>
        </w:rPr>
        <w:t xml:space="preserve">. I do not have an eating disorder but some days the industry can make me feel like I should look like </w:t>
      </w:r>
      <w:r w:rsidR="00B33A25">
        <w:rPr>
          <w:rFonts w:eastAsiaTheme="minorEastAsia"/>
          <w:color w:val="000000" w:themeColor="text1"/>
        </w:rPr>
        <w:t xml:space="preserve">the stereotypes. I also feel that </w:t>
      </w:r>
      <w:r w:rsidR="003954C5">
        <w:rPr>
          <w:rFonts w:eastAsiaTheme="minorEastAsia"/>
          <w:color w:val="000000" w:themeColor="text1"/>
        </w:rPr>
        <w:t xml:space="preserve">giving out weight contracts and promoting drugs such as Ozempic </w:t>
      </w:r>
      <w:r w:rsidR="00C35A59">
        <w:rPr>
          <w:rFonts w:eastAsiaTheme="minorEastAsia"/>
          <w:color w:val="000000" w:themeColor="text1"/>
        </w:rPr>
        <w:t>can cause people to develop eating disorders’</w:t>
      </w:r>
      <w:r w:rsidR="001B37E7">
        <w:rPr>
          <w:rFonts w:eastAsiaTheme="minorEastAsia"/>
          <w:color w:val="000000" w:themeColor="text1"/>
        </w:rPr>
        <w:t xml:space="preserve">. The final opinion given to me </w:t>
      </w:r>
      <w:r w:rsidR="00DC6946">
        <w:rPr>
          <w:rFonts w:eastAsiaTheme="minorEastAsia"/>
          <w:color w:val="000000" w:themeColor="text1"/>
        </w:rPr>
        <w:t>was ‘I think it’s an important issue to be discussed right now.</w:t>
      </w:r>
      <w:r w:rsidR="004924FE">
        <w:rPr>
          <w:rFonts w:eastAsiaTheme="minorEastAsia"/>
          <w:color w:val="000000" w:themeColor="text1"/>
        </w:rPr>
        <w:t xml:space="preserve"> The standards that people are held to in the industry </w:t>
      </w:r>
      <w:r w:rsidR="00EB3366">
        <w:rPr>
          <w:rFonts w:eastAsiaTheme="minorEastAsia"/>
          <w:color w:val="000000" w:themeColor="text1"/>
        </w:rPr>
        <w:t>are massively detrimental’.</w:t>
      </w:r>
      <w:r w:rsidR="00C871FB">
        <w:rPr>
          <w:rFonts w:eastAsiaTheme="minorEastAsia"/>
          <w:color w:val="000000" w:themeColor="text1"/>
        </w:rPr>
        <w:t xml:space="preserve"> These opinions helped me see that </w:t>
      </w:r>
      <w:r w:rsidR="007D55B5">
        <w:rPr>
          <w:rFonts w:eastAsiaTheme="minorEastAsia"/>
          <w:color w:val="000000" w:themeColor="text1"/>
        </w:rPr>
        <w:t xml:space="preserve">it’s not just me I’m doing this project </w:t>
      </w:r>
      <w:r w:rsidR="007A53E6">
        <w:rPr>
          <w:rFonts w:eastAsiaTheme="minorEastAsia"/>
          <w:color w:val="000000" w:themeColor="text1"/>
        </w:rPr>
        <w:t>for,</w:t>
      </w:r>
      <w:r w:rsidR="007D55B5">
        <w:rPr>
          <w:rFonts w:eastAsiaTheme="minorEastAsia"/>
          <w:color w:val="000000" w:themeColor="text1"/>
        </w:rPr>
        <w:t xml:space="preserve"> and they have inspired me to make a change in the industry</w:t>
      </w:r>
      <w:r w:rsidR="00EC3F6C">
        <w:rPr>
          <w:rFonts w:eastAsiaTheme="minorEastAsia"/>
          <w:color w:val="000000" w:themeColor="text1"/>
        </w:rPr>
        <w:t xml:space="preserve">. The results I got for this workshop were all </w:t>
      </w:r>
      <w:r w:rsidR="002E3B66">
        <w:rPr>
          <w:rFonts w:eastAsiaTheme="minorEastAsia"/>
          <w:color w:val="000000" w:themeColor="text1"/>
        </w:rPr>
        <w:t xml:space="preserve">very positive and </w:t>
      </w:r>
      <w:r w:rsidR="00335F72">
        <w:rPr>
          <w:rFonts w:eastAsiaTheme="minorEastAsia"/>
          <w:color w:val="000000" w:themeColor="text1"/>
        </w:rPr>
        <w:t xml:space="preserve">useful, including the workshop being a lot of fun </w:t>
      </w:r>
      <w:r w:rsidR="006E25BD">
        <w:rPr>
          <w:rFonts w:eastAsiaTheme="minorEastAsia"/>
          <w:color w:val="000000" w:themeColor="text1"/>
        </w:rPr>
        <w:t xml:space="preserve">while also talking about a very serious topic, </w:t>
      </w:r>
      <w:r w:rsidR="002B4405">
        <w:rPr>
          <w:rFonts w:eastAsiaTheme="minorEastAsia"/>
          <w:color w:val="000000" w:themeColor="text1"/>
        </w:rPr>
        <w:t xml:space="preserve">the workshop raised a lot of awareness about the industry and </w:t>
      </w:r>
      <w:r w:rsidR="00207831">
        <w:rPr>
          <w:rFonts w:eastAsiaTheme="minorEastAsia"/>
          <w:color w:val="000000" w:themeColor="text1"/>
        </w:rPr>
        <w:t>the problems</w:t>
      </w:r>
      <w:r w:rsidR="00B839F1">
        <w:rPr>
          <w:rFonts w:eastAsiaTheme="minorEastAsia"/>
          <w:color w:val="000000" w:themeColor="text1"/>
        </w:rPr>
        <w:t xml:space="preserve"> </w:t>
      </w:r>
      <w:r w:rsidR="00033A7E">
        <w:rPr>
          <w:rFonts w:eastAsiaTheme="minorEastAsia"/>
          <w:color w:val="000000" w:themeColor="text1"/>
        </w:rPr>
        <w:t xml:space="preserve">in it, </w:t>
      </w:r>
      <w:r w:rsidR="00AE7613">
        <w:rPr>
          <w:rFonts w:eastAsiaTheme="minorEastAsia"/>
          <w:color w:val="000000" w:themeColor="text1"/>
        </w:rPr>
        <w:t>one classmate told me that my workshop was useful to them because ‘</w:t>
      </w:r>
      <w:r w:rsidR="0007386D">
        <w:rPr>
          <w:rFonts w:eastAsiaTheme="minorEastAsia"/>
          <w:color w:val="000000" w:themeColor="text1"/>
        </w:rPr>
        <w:t>as an actor who has struggled with eating in the past, it can often make me feel alone</w:t>
      </w:r>
      <w:r w:rsidR="002B034D">
        <w:rPr>
          <w:rFonts w:eastAsiaTheme="minorEastAsia"/>
          <w:color w:val="000000" w:themeColor="text1"/>
        </w:rPr>
        <w:t>, but this workshop has made me feel seen, heard and understood</w:t>
      </w:r>
      <w:r w:rsidR="00CF7577">
        <w:rPr>
          <w:rFonts w:eastAsiaTheme="minorEastAsia"/>
          <w:color w:val="000000" w:themeColor="text1"/>
        </w:rPr>
        <w:t xml:space="preserve">’, </w:t>
      </w:r>
      <w:r w:rsidR="00033A7E">
        <w:rPr>
          <w:rFonts w:eastAsiaTheme="minorEastAsia"/>
          <w:color w:val="000000" w:themeColor="text1"/>
        </w:rPr>
        <w:t xml:space="preserve">and finally </w:t>
      </w:r>
      <w:r w:rsidR="0018724B">
        <w:rPr>
          <w:rFonts w:eastAsiaTheme="minorEastAsia"/>
          <w:color w:val="000000" w:themeColor="text1"/>
        </w:rPr>
        <w:t>one person said ‘I came into this workshop not knowing about any of these things that were happening</w:t>
      </w:r>
      <w:r w:rsidR="00CB531E">
        <w:rPr>
          <w:rFonts w:eastAsiaTheme="minorEastAsia"/>
          <w:color w:val="000000" w:themeColor="text1"/>
        </w:rPr>
        <w:t xml:space="preserve"> in the industry I’m working in but I’m leaving </w:t>
      </w:r>
      <w:r w:rsidR="008E6905">
        <w:rPr>
          <w:rFonts w:eastAsiaTheme="minorEastAsia"/>
          <w:color w:val="000000" w:themeColor="text1"/>
        </w:rPr>
        <w:t>this workshop knowing that this is a serious thing that needs to stop and it’s inspired me to make a change’.</w:t>
      </w:r>
    </w:p>
    <w:p w14:paraId="43B205CD" w14:textId="434F5174" w:rsidR="00CF7577" w:rsidRPr="00093437" w:rsidRDefault="00CF7577" w:rsidP="004270F5">
      <w:pPr>
        <w:spacing w:line="480" w:lineRule="auto"/>
        <w:rPr>
          <w:rFonts w:eastAsiaTheme="minorEastAsia"/>
          <w:color w:val="000000" w:themeColor="text1"/>
          <w:highlight w:val="yellow"/>
        </w:rPr>
      </w:pPr>
      <w:r>
        <w:rPr>
          <w:rFonts w:eastAsiaTheme="minorEastAsia"/>
          <w:color w:val="000000" w:themeColor="text1"/>
        </w:rPr>
        <w:t>Based on the opinions and the feedback I received for this workshop</w:t>
      </w:r>
      <w:r w:rsidR="1A00F31C" w:rsidRPr="3E95FD11">
        <w:rPr>
          <w:rFonts w:eastAsiaTheme="minorEastAsia"/>
          <w:color w:val="000000" w:themeColor="text1"/>
        </w:rPr>
        <w:t>;</w:t>
      </w:r>
      <w:r>
        <w:rPr>
          <w:rFonts w:eastAsiaTheme="minorEastAsia"/>
          <w:color w:val="000000" w:themeColor="text1"/>
        </w:rPr>
        <w:t xml:space="preserve"> I would </w:t>
      </w:r>
      <w:r w:rsidR="00B51B0E">
        <w:rPr>
          <w:rFonts w:eastAsiaTheme="minorEastAsia"/>
          <w:color w:val="000000" w:themeColor="text1"/>
        </w:rPr>
        <w:t>like to do it again with different participants to see if I get different results</w:t>
      </w:r>
      <w:r w:rsidR="004270F5">
        <w:rPr>
          <w:rFonts w:eastAsiaTheme="minorEastAsia"/>
          <w:color w:val="000000" w:themeColor="text1"/>
        </w:rPr>
        <w:t xml:space="preserve"> and I am very happy with how it went. </w:t>
      </w:r>
    </w:p>
    <w:p w14:paraId="3EDC3F24" w14:textId="7B7CA19B" w:rsidR="2797086E" w:rsidRPr="0029008A" w:rsidRDefault="2797086E" w:rsidP="00F61460">
      <w:pPr>
        <w:rPr>
          <w:rFonts w:eastAsiaTheme="minorEastAsia"/>
          <w:b/>
          <w:bCs/>
          <w:sz w:val="28"/>
          <w:szCs w:val="28"/>
          <w:u w:val="single"/>
        </w:rPr>
      </w:pPr>
    </w:p>
    <w:p w14:paraId="5B516F6B" w14:textId="77777777" w:rsidR="00415208" w:rsidRPr="00251D0A" w:rsidRDefault="00415208" w:rsidP="6EC82F36">
      <w:pPr>
        <w:rPr>
          <w:rFonts w:eastAsiaTheme="minorEastAsia"/>
          <w:color w:val="000000" w:themeColor="text1"/>
          <w:lang w:val="en-US"/>
        </w:rPr>
      </w:pPr>
    </w:p>
    <w:p w14:paraId="6FD8A20B" w14:textId="7A6A19EE" w:rsidR="00447470" w:rsidRPr="007C7FF9" w:rsidRDefault="1956A442" w:rsidP="001C1E8B">
      <w:pPr>
        <w:rPr>
          <w:rFonts w:eastAsiaTheme="minorEastAsia"/>
          <w:color w:val="4C94D8" w:themeColor="text2" w:themeTint="80"/>
        </w:rPr>
      </w:pPr>
      <w:r w:rsidRPr="6EC82F36">
        <w:rPr>
          <w:rFonts w:eastAsiaTheme="minorEastAsia"/>
          <w:color w:val="4C94D8" w:themeColor="text2" w:themeTint="80"/>
        </w:rPr>
        <w:t xml:space="preserve"> </w:t>
      </w:r>
    </w:p>
    <w:p w14:paraId="37ED569B" w14:textId="77777777" w:rsidR="00447470" w:rsidRDefault="00447470" w:rsidP="001C1E8B"/>
    <w:p w14:paraId="022E98FB" w14:textId="77777777" w:rsidR="00447470" w:rsidRDefault="00447470" w:rsidP="001C1E8B"/>
    <w:p w14:paraId="1913B8CF" w14:textId="51061C58" w:rsidR="00A65ECF" w:rsidRPr="008E47CF" w:rsidRDefault="476CD7CA" w:rsidP="00870813">
      <w:pPr>
        <w:spacing w:line="480" w:lineRule="auto"/>
      </w:pPr>
      <w:r>
        <w:br w:type="page"/>
      </w:r>
      <w:r w:rsidR="008E47CF" w:rsidRPr="008E47CF">
        <w:rPr>
          <w:b/>
          <w:bCs/>
          <w:sz w:val="28"/>
          <w:szCs w:val="28"/>
          <w:u w:val="single"/>
        </w:rPr>
        <w:t xml:space="preserve">Chapter </w:t>
      </w:r>
      <w:r w:rsidR="003F4EB3">
        <w:rPr>
          <w:b/>
          <w:bCs/>
          <w:sz w:val="28"/>
          <w:szCs w:val="28"/>
          <w:u w:val="single"/>
        </w:rPr>
        <w:t>9</w:t>
      </w:r>
      <w:r w:rsidR="008E47CF" w:rsidRPr="008E47CF">
        <w:rPr>
          <w:b/>
          <w:bCs/>
          <w:sz w:val="28"/>
          <w:szCs w:val="28"/>
          <w:u w:val="single"/>
        </w:rPr>
        <w:t xml:space="preserve"> -</w:t>
      </w:r>
      <w:r w:rsidR="008E47CF">
        <w:t xml:space="preserve"> </w:t>
      </w:r>
      <w:r w:rsidR="00A65ECF" w:rsidRPr="00A65ECF">
        <w:rPr>
          <w:b/>
          <w:bCs/>
          <w:sz w:val="28"/>
          <w:szCs w:val="28"/>
          <w:u w:val="single"/>
        </w:rPr>
        <w:t xml:space="preserve">Collaboration  </w:t>
      </w:r>
    </w:p>
    <w:p w14:paraId="24A5A79B" w14:textId="77777777" w:rsidR="00A65ECF" w:rsidRPr="00A65ECF" w:rsidRDefault="00A65ECF" w:rsidP="00870813">
      <w:pPr>
        <w:spacing w:line="480" w:lineRule="auto"/>
      </w:pPr>
      <w:r>
        <w:t xml:space="preserve">For the collaboration aspect of this project, I decided to collaborate with a classmate whose project is looking at the representation of Autism within the media. We decided to collaborate as we were both interested in finding out how many people with autism also have an eating disorder of some type, due to many autistic people struggling with eating habits such as food textures and tastes. </w:t>
      </w:r>
    </w:p>
    <w:p w14:paraId="021BA6F3" w14:textId="77777777" w:rsidR="00A65ECF" w:rsidRPr="00A65ECF" w:rsidRDefault="00A65ECF" w:rsidP="00870813">
      <w:pPr>
        <w:spacing w:line="480" w:lineRule="auto"/>
      </w:pPr>
      <w:r>
        <w:t xml:space="preserve">We found out that “evidence suggests autistic people are at higher risk of developing eating disorders” (Autistica, 2025). These eating disorders may include anorexia nervosa or Avoidant Restrictive Food Intake Disorder (ARFID). There are higher numbers of autistic people diagnosed with an eating disorder such as Anorexia or ARFID; “about 70% of autistic children have eating behaviours described as ‘atypical’ compared to 5% of non-autistic children” (Autistica, 2025). Although ARFID is rare, about 44% of ARFID cases were children and young adults who were diagnosed with autism. “Up to 50% of adults with Anorexia are autistic or have elevated autistic traits” (Autistica, 2025). </w:t>
      </w:r>
    </w:p>
    <w:p w14:paraId="79E0703F" w14:textId="77777777" w:rsidR="00A65ECF" w:rsidRPr="00A65ECF" w:rsidRDefault="00A65ECF" w:rsidP="00870813">
      <w:pPr>
        <w:spacing w:line="480" w:lineRule="auto"/>
      </w:pPr>
      <w:r>
        <w:t xml:space="preserve">Some autistic people have strong preferences around food and/or experience ritualistic eating patterns. A lot of autistic people prefer to stick to what is known as ‘safe foods’, this could mean sticking to a certain brand or food that will taste the same every time, others may experience sensory seeking behaviours around food. Some people may try to avoid what seems like unpredictable food, such as certain fruit which can sometimes be sweet and juicy and other times it can be sharp or grainy.  </w:t>
      </w:r>
    </w:p>
    <w:p w14:paraId="39168CED" w14:textId="7E7C41E7" w:rsidR="00A65ECF" w:rsidRPr="00A65ECF" w:rsidRDefault="00A65ECF" w:rsidP="00870813">
      <w:pPr>
        <w:spacing w:line="480" w:lineRule="auto"/>
      </w:pPr>
      <w:r>
        <w:t xml:space="preserve">Having </w:t>
      </w:r>
      <w:bookmarkStart w:id="1" w:name="_Int_6zFWCeeB"/>
      <w:r>
        <w:t>particular habits</w:t>
      </w:r>
      <w:bookmarkEnd w:id="1"/>
      <w:r>
        <w:t xml:space="preserve"> around food does not always mean someone has an eating disorder. Some people may avoid certain foods due to sensory difficulties; some foods may make someone feel ill or there may be an eating barrier due to gastrointestinal issues. Often when diagnosing an eating disorder, a person’s thought process is more important than their body weight (Autistica, 2025). </w:t>
      </w:r>
    </w:p>
    <w:p w14:paraId="1BC72CE7" w14:textId="0BB86821" w:rsidR="00C6140F" w:rsidRDefault="00920FBF" w:rsidP="001C1E8B">
      <w:r>
        <w:br w:type="page"/>
      </w:r>
    </w:p>
    <w:p w14:paraId="7A7A26EF" w14:textId="3D2FA9E8" w:rsidR="00A75603" w:rsidRDefault="008E47CF" w:rsidP="001C1E8B">
      <w:pPr>
        <w:rPr>
          <w:b/>
          <w:bCs/>
          <w:sz w:val="28"/>
          <w:szCs w:val="28"/>
          <w:u w:val="single"/>
        </w:rPr>
      </w:pPr>
      <w:r w:rsidRPr="3DC6E7FD">
        <w:rPr>
          <w:b/>
          <w:bCs/>
          <w:sz w:val="28"/>
          <w:szCs w:val="28"/>
          <w:u w:val="single"/>
        </w:rPr>
        <w:t xml:space="preserve">Chapter </w:t>
      </w:r>
      <w:r w:rsidR="003F4EB3">
        <w:rPr>
          <w:b/>
          <w:bCs/>
          <w:sz w:val="28"/>
          <w:szCs w:val="28"/>
          <w:u w:val="single"/>
        </w:rPr>
        <w:t>10</w:t>
      </w:r>
      <w:r w:rsidRPr="3DC6E7FD">
        <w:rPr>
          <w:b/>
          <w:bCs/>
          <w:sz w:val="28"/>
          <w:szCs w:val="28"/>
          <w:u w:val="single"/>
        </w:rPr>
        <w:t xml:space="preserve"> - </w:t>
      </w:r>
      <w:r w:rsidR="00A75603" w:rsidRPr="3DC6E7FD">
        <w:rPr>
          <w:b/>
          <w:bCs/>
          <w:sz w:val="28"/>
          <w:szCs w:val="28"/>
          <w:u w:val="single"/>
        </w:rPr>
        <w:t xml:space="preserve">Conclusion </w:t>
      </w:r>
    </w:p>
    <w:p w14:paraId="2DA2D362" w14:textId="3AA57E9F" w:rsidR="26106CE2" w:rsidRDefault="26106CE2" w:rsidP="1AC1DA09">
      <w:pPr>
        <w:spacing w:line="480" w:lineRule="auto"/>
      </w:pPr>
      <w:r w:rsidRPr="1AC1DA09">
        <w:t xml:space="preserve">In this section, I will be discussing my conclusion for this project. I will be discussing what my conclusion </w:t>
      </w:r>
      <w:r w:rsidR="5AD2A897" w:rsidRPr="1AC1DA09">
        <w:t>is, how</w:t>
      </w:r>
      <w:r w:rsidR="5E64732A" w:rsidRPr="1AC1DA09">
        <w:t xml:space="preserve"> I came to my conclusion and what I would like </w:t>
      </w:r>
      <w:r w:rsidR="07E28C4A" w:rsidRPr="1AC1DA09">
        <w:t>to do going forward.</w:t>
      </w:r>
    </w:p>
    <w:p w14:paraId="27F26402" w14:textId="2B6831A5" w:rsidR="33EB3C94" w:rsidRDefault="33EB3C94" w:rsidP="1AC1DA09">
      <w:pPr>
        <w:spacing w:line="480" w:lineRule="auto"/>
      </w:pPr>
      <w:r w:rsidRPr="1AC1DA09">
        <w:t xml:space="preserve">To conclude this project, my initial views and opinions on this subject have not changed. I came to this conclusion by doing as much research as possible and finding as many </w:t>
      </w:r>
      <w:r w:rsidR="69C0FFEF" w:rsidRPr="1AC1DA09">
        <w:t xml:space="preserve">articles as I could that were written by people who gave their opinions on the subject. </w:t>
      </w:r>
      <w:r w:rsidR="2166C213" w:rsidRPr="1AC1DA09">
        <w:t xml:space="preserve">I also held a lot of open discussions about eating disorders and the acting industry </w:t>
      </w:r>
      <w:r w:rsidR="152C3FEC" w:rsidRPr="1AC1DA09">
        <w:t xml:space="preserve">to find out what other people thought. Another </w:t>
      </w:r>
      <w:r w:rsidR="7837F93B" w:rsidRPr="1AC1DA09">
        <w:t xml:space="preserve">aspect that led me to my conclusion was hosting my workshop. </w:t>
      </w:r>
      <w:r w:rsidR="485BFAEC" w:rsidRPr="1AC1DA09">
        <w:t xml:space="preserve">The results from this workshop showed me that many people are unaware </w:t>
      </w:r>
      <w:r w:rsidR="7161095B" w:rsidRPr="1AC1DA09">
        <w:t xml:space="preserve">of some aspects of the acting industry, such as directors giving out weight contracts instead of finding actors who look </w:t>
      </w:r>
      <w:r w:rsidR="780E934D" w:rsidRPr="1AC1DA09">
        <w:t>how the directors want them to without having to gain or lose a drastic amount of weight.</w:t>
      </w:r>
      <w:r w:rsidR="2166C213" w:rsidRPr="1AC1DA09">
        <w:t xml:space="preserve"> </w:t>
      </w:r>
      <w:r w:rsidR="69C0FFEF" w:rsidRPr="1AC1DA09">
        <w:t>I also lo</w:t>
      </w:r>
      <w:r w:rsidR="1A513452" w:rsidRPr="1AC1DA09">
        <w:t>oked at a lot of facts and statistics a</w:t>
      </w:r>
      <w:r w:rsidR="54EF2C33" w:rsidRPr="1AC1DA09">
        <w:t xml:space="preserve">round eating disorders as well as eating disorders in the acting industry. These facts and statistics gave me the conclusion that </w:t>
      </w:r>
      <w:r w:rsidR="6089D82E" w:rsidRPr="1AC1DA09">
        <w:t xml:space="preserve">the way eating disorders are dealt with and how weight/appearance is dealt with in the acting industry needs to change. </w:t>
      </w:r>
      <w:r w:rsidR="6406BAEC" w:rsidRPr="1AC1DA09">
        <w:t xml:space="preserve">I also believe that there should be more awareness about what’s happening in the </w:t>
      </w:r>
      <w:r w:rsidR="34E15B6D" w:rsidRPr="1AC1DA09">
        <w:t xml:space="preserve">industry and </w:t>
      </w:r>
      <w:r w:rsidR="7212C6EC" w:rsidRPr="1AC1DA09">
        <w:t>directors should not be allowed to give out weight contracts to actors and they should focus more on the actors acting techniques rather than their appearance.</w:t>
      </w:r>
      <w:r w:rsidR="3BE977E1" w:rsidRPr="1AC1DA09">
        <w:t xml:space="preserve"> Going forward, I would like this project to raise awareness about how eating disorders are dealt with </w:t>
      </w:r>
      <w:r w:rsidR="3FBAA32D" w:rsidRPr="1AC1DA09">
        <w:t xml:space="preserve">and stop directors from </w:t>
      </w:r>
      <w:r w:rsidR="178E34CD" w:rsidRPr="1AC1DA09">
        <w:t>giving</w:t>
      </w:r>
      <w:r w:rsidR="3FBAA32D" w:rsidRPr="1AC1DA09">
        <w:t xml:space="preserve"> weight contracts to actors as I strongly believe that their appearance should be irrelevant and only their acting skills should be focussed on. I w</w:t>
      </w:r>
      <w:r w:rsidR="06A9014F" w:rsidRPr="1AC1DA09">
        <w:t xml:space="preserve">ould also like </w:t>
      </w:r>
      <w:r w:rsidR="1D8CE222" w:rsidRPr="1AC1DA09">
        <w:t>this</w:t>
      </w:r>
      <w:r w:rsidR="06A9014F" w:rsidRPr="1AC1DA09">
        <w:t xml:space="preserve"> project to inspire others to speak up about their eating disorders and seek help if they feel they need to. Finally, </w:t>
      </w:r>
      <w:r w:rsidR="009EDB76" w:rsidRPr="1AC1DA09">
        <w:t xml:space="preserve">I would like </w:t>
      </w:r>
      <w:r w:rsidR="2F954B40" w:rsidRPr="1AC1DA09">
        <w:t xml:space="preserve">to </w:t>
      </w:r>
      <w:r w:rsidR="592068B8" w:rsidRPr="1AC1DA09">
        <w:t>change the way people perceive eating disorders and show those who have an eating disorder that it</w:t>
      </w:r>
      <w:r w:rsidR="52ADFF5F" w:rsidRPr="1AC1DA09">
        <w:t>’s okay to talk about it.</w:t>
      </w:r>
    </w:p>
    <w:p w14:paraId="087D5032" w14:textId="630308B2" w:rsidR="476CD7CA" w:rsidRDefault="476CD7CA">
      <w:r>
        <w:br w:type="page"/>
      </w:r>
    </w:p>
    <w:p w14:paraId="04CBD5EB" w14:textId="111C01B5" w:rsidR="00C6140F" w:rsidRDefault="00920FBF" w:rsidP="001C1E8B">
      <w:pPr>
        <w:rPr>
          <w:b/>
          <w:bCs/>
          <w:sz w:val="28"/>
          <w:szCs w:val="28"/>
          <w:u w:val="single"/>
        </w:rPr>
      </w:pPr>
      <w:r w:rsidRPr="476CD7CA">
        <w:rPr>
          <w:b/>
          <w:bCs/>
          <w:sz w:val="28"/>
          <w:szCs w:val="28"/>
          <w:u w:val="single"/>
        </w:rPr>
        <w:t>Bibliography</w:t>
      </w:r>
    </w:p>
    <w:p w14:paraId="36264D74" w14:textId="7441EBDD" w:rsidR="476CD7CA" w:rsidRDefault="476CD7CA" w:rsidP="476CD7CA">
      <w:pPr>
        <w:pStyle w:val="Heading1"/>
        <w:shd w:val="clear" w:color="auto" w:fill="FFFFFF" w:themeFill="background1"/>
        <w:spacing w:before="120" w:after="120"/>
        <w:rPr>
          <w:rFonts w:asciiTheme="minorHAnsi" w:eastAsiaTheme="minorEastAsia" w:hAnsiTheme="minorHAnsi" w:cstheme="minorBidi"/>
          <w:color w:val="auto"/>
          <w:sz w:val="24"/>
          <w:szCs w:val="24"/>
        </w:rPr>
      </w:pPr>
    </w:p>
    <w:p w14:paraId="5FB31284" w14:textId="68C40B1F" w:rsidR="00EB3296" w:rsidRDefault="1EEF0B5D" w:rsidP="69111FCF">
      <w:pPr>
        <w:pStyle w:val="Heading1"/>
        <w:spacing w:line="240" w:lineRule="auto"/>
        <w:rPr>
          <w:rFonts w:asciiTheme="minorHAnsi" w:eastAsiaTheme="minorEastAsia" w:hAnsiTheme="minorHAnsi" w:cstheme="minorBidi"/>
          <w:color w:val="auto"/>
          <w:sz w:val="24"/>
          <w:szCs w:val="24"/>
        </w:rPr>
      </w:pPr>
      <w:r w:rsidRPr="07FB5FBC">
        <w:rPr>
          <w:rFonts w:asciiTheme="minorHAnsi" w:eastAsiaTheme="minorEastAsia" w:hAnsiTheme="minorHAnsi" w:cstheme="minorBidi"/>
          <w:color w:val="auto"/>
          <w:sz w:val="24"/>
          <w:szCs w:val="24"/>
        </w:rPr>
        <w:t xml:space="preserve">Alexander, A. (2017) </w:t>
      </w:r>
      <w:r w:rsidRPr="07FB5FBC">
        <w:rPr>
          <w:rFonts w:asciiTheme="minorHAnsi" w:eastAsiaTheme="minorEastAsia" w:hAnsiTheme="minorHAnsi" w:cstheme="minorBidi"/>
          <w:i/>
          <w:iCs/>
          <w:color w:val="auto"/>
          <w:sz w:val="24"/>
          <w:szCs w:val="24"/>
        </w:rPr>
        <w:t>Lily Collins: 'How I overcame my eating disorder'</w:t>
      </w:r>
      <w:r w:rsidRPr="07FB5FBC">
        <w:rPr>
          <w:rFonts w:asciiTheme="minorHAnsi" w:eastAsiaTheme="minorEastAsia" w:hAnsiTheme="minorHAnsi" w:cstheme="minorBidi"/>
          <w:color w:val="auto"/>
          <w:sz w:val="24"/>
          <w:szCs w:val="24"/>
        </w:rPr>
        <w:t xml:space="preserve">. Available at: </w:t>
      </w:r>
      <w:hyperlink r:id="rId10">
        <w:r w:rsidRPr="07FB5FBC">
          <w:rPr>
            <w:rFonts w:asciiTheme="minorHAnsi" w:eastAsiaTheme="minorEastAsia" w:hAnsiTheme="minorHAnsi" w:cstheme="minorBidi"/>
            <w:color w:val="auto"/>
            <w:sz w:val="24"/>
            <w:szCs w:val="24"/>
          </w:rPr>
          <w:t>https://www.harpersbazaar.com/uk/culture/culture-news/a42654/lily-collins-how-i-overcame-my-eating-disorder/</w:t>
        </w:r>
      </w:hyperlink>
      <w:r w:rsidRPr="07FB5FBC">
        <w:rPr>
          <w:rFonts w:asciiTheme="minorHAnsi" w:eastAsiaTheme="minorEastAsia" w:hAnsiTheme="minorHAnsi" w:cstheme="minorBidi"/>
          <w:color w:val="auto"/>
          <w:sz w:val="24"/>
          <w:szCs w:val="24"/>
        </w:rPr>
        <w:t xml:space="preserve"> (Accessed: 14 October 2024). </w:t>
      </w:r>
    </w:p>
    <w:p w14:paraId="4A1A637B" w14:textId="01A67E31" w:rsidR="421751C5" w:rsidRDefault="421751C5" w:rsidP="421751C5"/>
    <w:p w14:paraId="666AB269" w14:textId="0C49BE44" w:rsidR="1016A75F" w:rsidRDefault="1016A75F" w:rsidP="421751C5">
      <w:pPr>
        <w:shd w:val="clear" w:color="auto" w:fill="FFFFFF" w:themeFill="background1"/>
        <w:spacing w:after="0"/>
        <w:rPr>
          <w:rFonts w:eastAsiaTheme="minorEastAsia"/>
        </w:rPr>
      </w:pPr>
      <w:r w:rsidRPr="421751C5">
        <w:rPr>
          <w:rFonts w:eastAsiaTheme="minorEastAsia"/>
        </w:rPr>
        <w:t xml:space="preserve">Ashley Graham (2020) </w:t>
      </w:r>
      <w:r w:rsidRPr="421751C5">
        <w:rPr>
          <w:rFonts w:eastAsiaTheme="minorEastAsia"/>
          <w:i/>
          <w:iCs/>
        </w:rPr>
        <w:t>Demi Lovato on Practicing Self Care | Pretty Big Deal.</w:t>
      </w:r>
    </w:p>
    <w:p w14:paraId="177DF58F" w14:textId="3F25265A" w:rsidR="1016A75F" w:rsidRDefault="1016A75F" w:rsidP="421751C5">
      <w:pPr>
        <w:spacing w:line="240" w:lineRule="auto"/>
        <w:rPr>
          <w:rFonts w:eastAsiaTheme="minorEastAsia"/>
        </w:rPr>
      </w:pPr>
      <w:r w:rsidRPr="421751C5">
        <w:rPr>
          <w:rFonts w:eastAsiaTheme="minorEastAsia"/>
        </w:rPr>
        <w:t xml:space="preserve">18 February. Available at: </w:t>
      </w:r>
      <w:hyperlink r:id="rId11">
        <w:r w:rsidRPr="421751C5">
          <w:rPr>
            <w:rStyle w:val="Hyperlink"/>
            <w:rFonts w:eastAsiaTheme="minorEastAsia"/>
          </w:rPr>
          <w:t>https://www.youtube.com/watch?v=Z9mqc4ou8Cc</w:t>
        </w:r>
      </w:hyperlink>
      <w:r w:rsidRPr="421751C5">
        <w:rPr>
          <w:rFonts w:eastAsiaTheme="minorEastAsia"/>
        </w:rPr>
        <w:t xml:space="preserve"> (Accessed: 24 February 2025).</w:t>
      </w:r>
    </w:p>
    <w:p w14:paraId="48EC9050" w14:textId="6A5AA119" w:rsidR="00EB3296" w:rsidRDefault="00EB3296" w:rsidP="2A4B91E7"/>
    <w:p w14:paraId="2B7F2B08" w14:textId="2930547C" w:rsidR="00EB3296" w:rsidRDefault="14E9D039" w:rsidP="4AA06E35">
      <w:pPr>
        <w:spacing w:line="240" w:lineRule="auto"/>
        <w:rPr>
          <w:rFonts w:eastAsiaTheme="minorEastAsia"/>
        </w:rPr>
      </w:pPr>
      <w:r w:rsidRPr="4AA06E35">
        <w:rPr>
          <w:rFonts w:eastAsiaTheme="minorEastAsia"/>
        </w:rPr>
        <w:t xml:space="preserve">Autistica (2025) </w:t>
      </w:r>
      <w:r w:rsidRPr="4AA06E35">
        <w:rPr>
          <w:rFonts w:eastAsiaTheme="minorEastAsia"/>
          <w:i/>
          <w:iCs/>
        </w:rPr>
        <w:t>Eating, eating disorders and Autism</w:t>
      </w:r>
      <w:r w:rsidRPr="4AA06E35">
        <w:rPr>
          <w:rFonts w:eastAsiaTheme="minorEastAsia"/>
        </w:rPr>
        <w:t xml:space="preserve">. Available at: </w:t>
      </w:r>
      <w:hyperlink r:id="rId12">
        <w:r w:rsidRPr="4AA06E35">
          <w:rPr>
            <w:rStyle w:val="Hyperlink"/>
            <w:rFonts w:eastAsiaTheme="minorEastAsia"/>
          </w:rPr>
          <w:t>https://www.autistica.org.uk/what-is-autism/eating-eating-disorders-and-autism</w:t>
        </w:r>
      </w:hyperlink>
      <w:r w:rsidRPr="4AA06E35">
        <w:rPr>
          <w:rFonts w:eastAsiaTheme="minorEastAsia"/>
        </w:rPr>
        <w:t xml:space="preserve"> (Accessed: 19 January 2025).</w:t>
      </w:r>
    </w:p>
    <w:p w14:paraId="2C75EF84" w14:textId="26FE8759" w:rsidR="00EB3296" w:rsidRDefault="00EB3296" w:rsidP="69111FCF">
      <w:pPr>
        <w:spacing w:line="240" w:lineRule="auto"/>
        <w:rPr>
          <w:rFonts w:eastAsiaTheme="minorEastAsia"/>
        </w:rPr>
      </w:pPr>
    </w:p>
    <w:p w14:paraId="764719DD" w14:textId="73A28119" w:rsidR="00AA06D1" w:rsidRDefault="00B66B29" w:rsidP="69111FCF">
      <w:pPr>
        <w:spacing w:line="240" w:lineRule="auto"/>
        <w:rPr>
          <w:rFonts w:eastAsiaTheme="minorEastAsia"/>
        </w:rPr>
      </w:pPr>
      <w:r w:rsidRPr="69111FCF">
        <w:rPr>
          <w:rFonts w:eastAsiaTheme="minorEastAsia"/>
        </w:rPr>
        <w:t>Bassett, L</w:t>
      </w:r>
      <w:r w:rsidR="00A132A3" w:rsidRPr="69111FCF">
        <w:rPr>
          <w:rFonts w:eastAsiaTheme="minorEastAsia"/>
        </w:rPr>
        <w:t>,.</w:t>
      </w:r>
      <w:r w:rsidR="00E4493A" w:rsidRPr="69111FCF">
        <w:rPr>
          <w:rFonts w:eastAsiaTheme="minorEastAsia"/>
        </w:rPr>
        <w:t xml:space="preserve"> Ewart</w:t>
      </w:r>
      <w:r w:rsidR="00A132A3" w:rsidRPr="69111FCF">
        <w:rPr>
          <w:rFonts w:eastAsiaTheme="minorEastAsia"/>
        </w:rPr>
        <w:t>,</w:t>
      </w:r>
      <w:r w:rsidR="00E4493A" w:rsidRPr="69111FCF">
        <w:rPr>
          <w:rFonts w:eastAsiaTheme="minorEastAsia"/>
        </w:rPr>
        <w:t xml:space="preserve"> M</w:t>
      </w:r>
      <w:r w:rsidR="00A132A3" w:rsidRPr="69111FCF">
        <w:rPr>
          <w:rFonts w:eastAsiaTheme="minorEastAsia"/>
        </w:rPr>
        <w:t>.</w:t>
      </w:r>
      <w:r w:rsidR="00075EF6" w:rsidRPr="69111FCF">
        <w:rPr>
          <w:rFonts w:eastAsiaTheme="minorEastAsia"/>
        </w:rPr>
        <w:t xml:space="preserve"> (2023)</w:t>
      </w:r>
      <w:r w:rsidR="004C11DA" w:rsidRPr="69111FCF">
        <w:rPr>
          <w:rFonts w:eastAsiaTheme="minorEastAsia"/>
          <w:i/>
        </w:rPr>
        <w:t xml:space="preserve"> </w:t>
      </w:r>
      <w:r w:rsidR="31A8E3D0" w:rsidRPr="69111FCF">
        <w:rPr>
          <w:rFonts w:eastAsiaTheme="minorEastAsia"/>
          <w:i/>
        </w:rPr>
        <w:t>D</w:t>
      </w:r>
      <w:r w:rsidR="00A26EBA" w:rsidRPr="69111FCF">
        <w:rPr>
          <w:rFonts w:eastAsiaTheme="minorEastAsia"/>
          <w:i/>
        </w:rPr>
        <w:t xml:space="preserve">iscrepancies </w:t>
      </w:r>
      <w:r w:rsidR="00CA5070" w:rsidRPr="69111FCF">
        <w:rPr>
          <w:rFonts w:eastAsiaTheme="minorEastAsia"/>
          <w:i/>
        </w:rPr>
        <w:t>between media portraya</w:t>
      </w:r>
      <w:r w:rsidR="005059AA" w:rsidRPr="69111FCF">
        <w:rPr>
          <w:rFonts w:eastAsiaTheme="minorEastAsia"/>
          <w:i/>
        </w:rPr>
        <w:t>ls and actual demographics</w:t>
      </w:r>
      <w:r w:rsidR="0027270F" w:rsidRPr="69111FCF">
        <w:rPr>
          <w:rFonts w:eastAsiaTheme="minorEastAsia"/>
          <w:i/>
        </w:rPr>
        <w:t xml:space="preserve"> of eating disorders </w:t>
      </w:r>
      <w:r w:rsidR="003E452C" w:rsidRPr="69111FCF">
        <w:rPr>
          <w:rFonts w:eastAsiaTheme="minorEastAsia"/>
          <w:i/>
        </w:rPr>
        <w:t>in film and tv implications of representation</w:t>
      </w:r>
      <w:r w:rsidR="00610CD2" w:rsidRPr="69111FCF">
        <w:rPr>
          <w:rFonts w:eastAsiaTheme="minorEastAsia"/>
          <w:i/>
        </w:rPr>
        <w:t xml:space="preserve">s. </w:t>
      </w:r>
      <w:r w:rsidR="00610CD2" w:rsidRPr="69111FCF">
        <w:rPr>
          <w:rFonts w:eastAsiaTheme="minorEastAsia"/>
        </w:rPr>
        <w:t xml:space="preserve">Available </w:t>
      </w:r>
      <w:r w:rsidR="003C6C8D" w:rsidRPr="69111FCF">
        <w:rPr>
          <w:rFonts w:eastAsiaTheme="minorEastAsia"/>
        </w:rPr>
        <w:t>at:</w:t>
      </w:r>
      <w:r w:rsidR="005059AA" w:rsidRPr="69111FCF">
        <w:rPr>
          <w:rFonts w:eastAsiaTheme="minorEastAsia"/>
          <w:i/>
        </w:rPr>
        <w:t xml:space="preserve"> </w:t>
      </w:r>
      <w:hyperlink r:id="rId13">
        <w:r w:rsidR="003C6C8D" w:rsidRPr="69111FCF">
          <w:rPr>
            <w:rStyle w:val="Hyperlink"/>
            <w:rFonts w:eastAsiaTheme="minorEastAsia"/>
          </w:rPr>
          <w:t>https://pubmed.ncbi.nlm.nih.gov/37723555/</w:t>
        </w:r>
      </w:hyperlink>
      <w:r w:rsidR="00AA06D1" w:rsidRPr="69111FCF">
        <w:rPr>
          <w:rFonts w:eastAsiaTheme="minorEastAsia"/>
        </w:rPr>
        <w:t xml:space="preserve"> (</w:t>
      </w:r>
      <w:r w:rsidR="0B42108A" w:rsidRPr="69111FCF">
        <w:rPr>
          <w:rFonts w:eastAsiaTheme="minorEastAsia"/>
        </w:rPr>
        <w:t>A</w:t>
      </w:r>
      <w:r w:rsidR="00AA06D1" w:rsidRPr="69111FCF">
        <w:rPr>
          <w:rFonts w:eastAsiaTheme="minorEastAsia"/>
        </w:rPr>
        <w:t>ccessed</w:t>
      </w:r>
      <w:r w:rsidR="170E2C5B" w:rsidRPr="69111FCF">
        <w:rPr>
          <w:rFonts w:eastAsiaTheme="minorEastAsia"/>
        </w:rPr>
        <w:t>:</w:t>
      </w:r>
      <w:r w:rsidR="00AA06D1" w:rsidRPr="69111FCF">
        <w:rPr>
          <w:rFonts w:eastAsiaTheme="minorEastAsia"/>
        </w:rPr>
        <w:t xml:space="preserve"> 1</w:t>
      </w:r>
      <w:r w:rsidR="00094440" w:rsidRPr="69111FCF">
        <w:rPr>
          <w:rFonts w:eastAsiaTheme="minorEastAsia"/>
        </w:rPr>
        <w:t>4</w:t>
      </w:r>
      <w:r w:rsidR="00AA06D1" w:rsidRPr="69111FCF">
        <w:rPr>
          <w:rFonts w:eastAsiaTheme="minorEastAsia"/>
        </w:rPr>
        <w:t xml:space="preserve"> October</w:t>
      </w:r>
      <w:r w:rsidR="00EB3296" w:rsidRPr="69111FCF">
        <w:rPr>
          <w:rFonts w:eastAsiaTheme="minorEastAsia"/>
        </w:rPr>
        <w:t xml:space="preserve"> 2024)</w:t>
      </w:r>
      <w:r w:rsidR="080C2D22" w:rsidRPr="69111FCF">
        <w:rPr>
          <w:rFonts w:eastAsiaTheme="minorEastAsia"/>
        </w:rPr>
        <w:t>.</w:t>
      </w:r>
    </w:p>
    <w:p w14:paraId="5153775D" w14:textId="1C3DFDB8" w:rsidR="00EB3296" w:rsidRDefault="00EB3296" w:rsidP="42D03091">
      <w:pPr>
        <w:spacing w:line="240" w:lineRule="auto"/>
        <w:rPr>
          <w:rFonts w:eastAsiaTheme="minorEastAsia"/>
        </w:rPr>
      </w:pPr>
    </w:p>
    <w:p w14:paraId="1723A87B" w14:textId="36E2692A" w:rsidR="00EB3296" w:rsidRDefault="1D8D34BE" w:rsidP="42D03091">
      <w:pPr>
        <w:spacing w:line="240" w:lineRule="auto"/>
        <w:rPr>
          <w:rFonts w:eastAsiaTheme="minorEastAsia"/>
        </w:rPr>
      </w:pPr>
      <w:r w:rsidRPr="42D03091">
        <w:rPr>
          <w:rFonts w:eastAsiaTheme="minorEastAsia"/>
        </w:rPr>
        <w:t xml:space="preserve">Beat (2025) </w:t>
      </w:r>
      <w:r w:rsidRPr="42D03091">
        <w:rPr>
          <w:rFonts w:eastAsiaTheme="minorEastAsia"/>
          <w:i/>
          <w:iCs/>
        </w:rPr>
        <w:t>What Are Eating Disorders?</w:t>
      </w:r>
      <w:r w:rsidRPr="42D03091">
        <w:rPr>
          <w:rFonts w:eastAsiaTheme="minorEastAsia"/>
        </w:rPr>
        <w:t xml:space="preserve"> Available at: </w:t>
      </w:r>
      <w:hyperlink r:id="rId14">
        <w:r w:rsidRPr="42D03091">
          <w:rPr>
            <w:rStyle w:val="Hyperlink"/>
            <w:rFonts w:eastAsiaTheme="minorEastAsia"/>
          </w:rPr>
          <w:t>https://www.beateatingdisorders.org.uk/get-information-and-support/about-eating-disorders/</w:t>
        </w:r>
      </w:hyperlink>
      <w:r w:rsidRPr="42D03091">
        <w:rPr>
          <w:rFonts w:eastAsiaTheme="minorEastAsia"/>
        </w:rPr>
        <w:t xml:space="preserve"> (Accessed: 19 January 2025).</w:t>
      </w:r>
    </w:p>
    <w:p w14:paraId="1E9075B3" w14:textId="01DD197B" w:rsidR="00EB3296" w:rsidRDefault="00EB3296" w:rsidP="7A3F030D">
      <w:pPr>
        <w:spacing w:line="240" w:lineRule="auto"/>
        <w:rPr>
          <w:rFonts w:eastAsiaTheme="minorEastAsia"/>
        </w:rPr>
      </w:pPr>
    </w:p>
    <w:p w14:paraId="5F058F14" w14:textId="633AD568" w:rsidR="50F3AD32" w:rsidRDefault="6D59CCB9" w:rsidP="50F3AD32">
      <w:pPr>
        <w:shd w:val="clear" w:color="auto" w:fill="FFFFFF" w:themeFill="background1"/>
        <w:spacing w:after="240"/>
        <w:rPr>
          <w:rFonts w:eastAsiaTheme="minorEastAsia"/>
        </w:rPr>
      </w:pPr>
      <w:r>
        <w:t xml:space="preserve">Bhandari, P. (2023) </w:t>
      </w:r>
      <w:r w:rsidRPr="50F3AD32">
        <w:rPr>
          <w:rFonts w:eastAsiaTheme="minorEastAsia"/>
          <w:i/>
          <w:iCs/>
        </w:rPr>
        <w:t xml:space="preserve">What Is Quantitative Research? | Definition, Uses &amp; Methods. </w:t>
      </w:r>
      <w:r>
        <w:t xml:space="preserve">Available at: </w:t>
      </w:r>
      <w:hyperlink r:id="rId15">
        <w:r w:rsidRPr="50F3AD32">
          <w:rPr>
            <w:rStyle w:val="Hyperlink"/>
            <w:rFonts w:eastAsiaTheme="minorEastAsia"/>
          </w:rPr>
          <w:t>https://www.scribbr.com/methodology/quantitative-research/</w:t>
        </w:r>
      </w:hyperlink>
      <w:r w:rsidRPr="50F3AD32">
        <w:rPr>
          <w:rFonts w:eastAsiaTheme="minorEastAsia"/>
        </w:rPr>
        <w:t xml:space="preserve"> (Accessed: 25 March 2025).</w:t>
      </w:r>
    </w:p>
    <w:p w14:paraId="358A092E" w14:textId="71AF0013" w:rsidR="5FCD9714" w:rsidRDefault="21058040" w:rsidP="5FCD9714">
      <w:pPr>
        <w:shd w:val="clear" w:color="auto" w:fill="FFFFFF" w:themeFill="background1"/>
        <w:spacing w:after="240"/>
        <w:rPr>
          <w:rFonts w:eastAsiaTheme="minorEastAsia"/>
        </w:rPr>
      </w:pPr>
      <w:r>
        <w:t xml:space="preserve">Bhandari, P. (2025) </w:t>
      </w:r>
      <w:r w:rsidRPr="4FE932C1">
        <w:rPr>
          <w:rFonts w:eastAsiaTheme="minorEastAsia"/>
          <w:i/>
          <w:iCs/>
        </w:rPr>
        <w:t xml:space="preserve">What Is Qualitative Research? | Methods &amp; Examples. </w:t>
      </w:r>
      <w:r>
        <w:t xml:space="preserve">Available at: </w:t>
      </w:r>
      <w:hyperlink r:id="rId16">
        <w:r w:rsidRPr="4FE932C1">
          <w:rPr>
            <w:rStyle w:val="Hyperlink"/>
            <w:rFonts w:eastAsiaTheme="minorEastAsia"/>
          </w:rPr>
          <w:t>https://www.scribbr.com/methodology/qualitative-research/</w:t>
        </w:r>
      </w:hyperlink>
      <w:r w:rsidRPr="4FE932C1">
        <w:rPr>
          <w:rFonts w:eastAsiaTheme="minorEastAsia"/>
        </w:rPr>
        <w:t xml:space="preserve"> (Accessed: 25 March 2025).</w:t>
      </w:r>
    </w:p>
    <w:p w14:paraId="25ADFB33" w14:textId="66B2D021" w:rsidR="00EB3296" w:rsidRDefault="1FAFF4B8" w:rsidP="3E83C079">
      <w:pPr>
        <w:spacing w:after="45"/>
        <w:rPr>
          <w:rFonts w:eastAsiaTheme="minorEastAsia"/>
          <w:i/>
          <w:iCs/>
        </w:rPr>
      </w:pPr>
      <w:r w:rsidRPr="3E83C079">
        <w:rPr>
          <w:rFonts w:eastAsiaTheme="minorEastAsia"/>
        </w:rPr>
        <w:t>Callahan, C. (2024)</w:t>
      </w:r>
      <w:r w:rsidRPr="3E83C079">
        <w:rPr>
          <w:rFonts w:eastAsiaTheme="minorEastAsia"/>
          <w:i/>
          <w:iCs/>
        </w:rPr>
        <w:t xml:space="preserve"> </w:t>
      </w:r>
      <w:hyperlink r:id="rId17">
        <w:r w:rsidRPr="3E83C079">
          <w:rPr>
            <w:rFonts w:eastAsiaTheme="minorEastAsia"/>
            <w:i/>
            <w:iCs/>
          </w:rPr>
          <w:t>Pop Culture</w:t>
        </w:r>
      </w:hyperlink>
      <w:r w:rsidRPr="3E83C079">
        <w:rPr>
          <w:rFonts w:eastAsiaTheme="minorEastAsia"/>
          <w:i/>
          <w:iCs/>
        </w:rPr>
        <w:t xml:space="preserve"> - Kate Winslet on how young stars today are standing up to fat-shaming: 'They're born with a voice'. </w:t>
      </w:r>
      <w:r w:rsidRPr="3E83C079">
        <w:rPr>
          <w:rFonts w:eastAsiaTheme="minorEastAsia"/>
        </w:rPr>
        <w:t>Available at:</w:t>
      </w:r>
    </w:p>
    <w:p w14:paraId="1D7B1D6E" w14:textId="6395C880" w:rsidR="00EB3296" w:rsidRDefault="1FAFF4B8" w:rsidP="00A77412">
      <w:pPr>
        <w:spacing w:line="240" w:lineRule="auto"/>
        <w:rPr>
          <w:rFonts w:eastAsiaTheme="minorEastAsia"/>
        </w:rPr>
      </w:pPr>
      <w:hyperlink r:id="rId18">
        <w:r w:rsidRPr="3E83C079">
          <w:rPr>
            <w:rStyle w:val="Hyperlink"/>
            <w:rFonts w:eastAsiaTheme="minorEastAsia"/>
          </w:rPr>
          <w:t>https://www.today.com/popculture/kate-winslet-young-women-hollywood-rcna140477</w:t>
        </w:r>
      </w:hyperlink>
      <w:r w:rsidRPr="3E83C079">
        <w:rPr>
          <w:rFonts w:eastAsiaTheme="minorEastAsia"/>
        </w:rPr>
        <w:t xml:space="preserve"> (Accessed: 30 October 2024).</w:t>
      </w:r>
    </w:p>
    <w:p w14:paraId="7E506D5A" w14:textId="4B96B825" w:rsidR="00EB3296" w:rsidRDefault="00EB3296" w:rsidP="1420D89A">
      <w:pPr>
        <w:spacing w:line="240" w:lineRule="auto"/>
        <w:rPr>
          <w:rFonts w:eastAsiaTheme="minorEastAsia"/>
        </w:rPr>
      </w:pPr>
    </w:p>
    <w:p w14:paraId="4D61F3CD" w14:textId="6B329E44" w:rsidR="6AE4D209" w:rsidRDefault="6AE4D209" w:rsidP="5EAF45EE">
      <w:pPr>
        <w:shd w:val="clear" w:color="auto" w:fill="FFFFFF" w:themeFill="background1"/>
        <w:spacing w:after="0"/>
        <w:rPr>
          <w:rFonts w:eastAsiaTheme="minorEastAsia"/>
        </w:rPr>
      </w:pPr>
      <w:r w:rsidRPr="5EAF45EE">
        <w:rPr>
          <w:rFonts w:eastAsiaTheme="minorEastAsia"/>
        </w:rPr>
        <w:t xml:space="preserve">Choy, R. (2023) </w:t>
      </w:r>
      <w:r w:rsidRPr="5EAF45EE">
        <w:rPr>
          <w:rFonts w:eastAsiaTheme="minorEastAsia"/>
          <w:i/>
          <w:iCs/>
        </w:rPr>
        <w:t xml:space="preserve">Rebel Wilson reveals 'sick' Pitch Perfect 'weight' contract: 'Messed up' -The 'Fat Amy' star has made a startling admission. </w:t>
      </w:r>
      <w:r w:rsidRPr="5EAF45EE">
        <w:rPr>
          <w:rFonts w:eastAsiaTheme="minorEastAsia"/>
        </w:rPr>
        <w:t xml:space="preserve">Available at: </w:t>
      </w:r>
      <w:hyperlink r:id="rId19">
        <w:r w:rsidRPr="5EAF45EE">
          <w:rPr>
            <w:rStyle w:val="Hyperlink"/>
            <w:rFonts w:eastAsiaTheme="minorEastAsia"/>
          </w:rPr>
          <w:t>https://au.</w:t>
        </w:r>
        <w:r w:rsidRPr="5EAF45EE">
          <w:rPr>
            <w:rFonts w:eastAsiaTheme="minorEastAsia"/>
          </w:rPr>
          <w:t>lifestyle</w:t>
        </w:r>
        <w:r w:rsidRPr="5EAF45EE">
          <w:rPr>
            <w:rStyle w:val="Hyperlink"/>
            <w:rFonts w:eastAsiaTheme="minorEastAsia"/>
          </w:rPr>
          <w:t>.yahoo.com/rebel-wilson-reveals-pitch-perfect-weight-contract-003527631.html?guce_referrer=aHR0cHM6Ly93d3cuYmluZy5jb20v&amp;guce_referrer_sig=AQAAAL6tf4zodAkYneBtADDxnE8DlPlj3kCFervvm2aI8eocCPPgLA96Umj9kusqU9xnKqxEgaf1xkUFOXxXTIRE9o9LQnpn4wiE7codCNY7_Q0NOwYPPyIH3-_kZfG96VHN6tVrrc-UGIqNRzLUj-jrahNMvdapS2E3Tlcvyx-z2rzS&amp;guccounter=2</w:t>
        </w:r>
      </w:hyperlink>
      <w:r w:rsidRPr="5EAF45EE">
        <w:rPr>
          <w:rFonts w:eastAsiaTheme="minorEastAsia"/>
        </w:rPr>
        <w:t xml:space="preserve"> (Accessed: 3 February 2025).</w:t>
      </w:r>
    </w:p>
    <w:p w14:paraId="498689DE" w14:textId="02B1799E" w:rsidR="003C57C4" w:rsidRDefault="003C57C4" w:rsidP="003C57C4">
      <w:pPr>
        <w:spacing w:line="240" w:lineRule="auto"/>
        <w:rPr>
          <w:rFonts w:eastAsiaTheme="minorEastAsia"/>
        </w:rPr>
      </w:pPr>
    </w:p>
    <w:p w14:paraId="397E5038" w14:textId="4B2CC981" w:rsidR="69C89A10" w:rsidRDefault="72A3C964" w:rsidP="51A37FB5">
      <w:pPr>
        <w:spacing w:line="240" w:lineRule="auto"/>
        <w:rPr>
          <w:rFonts w:eastAsiaTheme="minorEastAsia"/>
        </w:rPr>
      </w:pPr>
      <w:r w:rsidRPr="44F8284A">
        <w:rPr>
          <w:rFonts w:eastAsiaTheme="minorEastAsia"/>
        </w:rPr>
        <w:t xml:space="preserve">Dominus, S. (2024) </w:t>
      </w:r>
      <w:r w:rsidRPr="44F8284A">
        <w:rPr>
          <w:rFonts w:eastAsiaTheme="minorEastAsia"/>
          <w:i/>
        </w:rPr>
        <w:t>Kate Winslet Pushes Her Characters, and Herself, to the Edge</w:t>
      </w:r>
      <w:r w:rsidRPr="44F8284A">
        <w:rPr>
          <w:rFonts w:eastAsiaTheme="minorEastAsia"/>
        </w:rPr>
        <w:t xml:space="preserve">. Available at: </w:t>
      </w:r>
      <w:hyperlink r:id="rId20">
        <w:r w:rsidRPr="44F8284A">
          <w:rPr>
            <w:rStyle w:val="Hyperlink"/>
            <w:rFonts w:eastAsiaTheme="minorEastAsia"/>
          </w:rPr>
          <w:t>https://www.nytimes.com/2024/03/03/magazine/kate-winslet-the-regime.html?partner=slack&amp;smid=sl-share</w:t>
        </w:r>
      </w:hyperlink>
      <w:r w:rsidRPr="44F8284A">
        <w:rPr>
          <w:rFonts w:eastAsiaTheme="minorEastAsia"/>
        </w:rPr>
        <w:t xml:space="preserve"> (Accessed: 24 October 2024).</w:t>
      </w:r>
    </w:p>
    <w:p w14:paraId="0A794AA9" w14:textId="5C5D63C9" w:rsidR="00EB3296" w:rsidRDefault="00EB3296" w:rsidP="1420D89A">
      <w:pPr>
        <w:spacing w:line="240" w:lineRule="auto"/>
        <w:rPr>
          <w:rFonts w:eastAsiaTheme="minorEastAsia"/>
        </w:rPr>
      </w:pPr>
    </w:p>
    <w:p w14:paraId="2BF33CE0" w14:textId="32143F24" w:rsidR="00EB3296" w:rsidRDefault="15396482" w:rsidP="1420D89A">
      <w:pPr>
        <w:shd w:val="clear" w:color="auto" w:fill="FFFFFF" w:themeFill="background1"/>
        <w:spacing w:after="0" w:line="240" w:lineRule="auto"/>
        <w:rPr>
          <w:rFonts w:eastAsiaTheme="minorEastAsia"/>
        </w:rPr>
      </w:pPr>
      <w:r w:rsidRPr="44F8284A">
        <w:rPr>
          <w:rFonts w:eastAsiaTheme="minorEastAsia"/>
        </w:rPr>
        <w:t xml:space="preserve">European Medicines Agency (2025) </w:t>
      </w:r>
      <w:r w:rsidRPr="44F8284A">
        <w:rPr>
          <w:rFonts w:eastAsiaTheme="minorEastAsia"/>
          <w:i/>
        </w:rPr>
        <w:t>Ozempic</w:t>
      </w:r>
      <w:r w:rsidRPr="44F8284A">
        <w:rPr>
          <w:rFonts w:eastAsiaTheme="minorEastAsia"/>
        </w:rPr>
        <w:t xml:space="preserve">. Available at: </w:t>
      </w:r>
      <w:hyperlink r:id="rId21">
        <w:r w:rsidRPr="44F8284A">
          <w:rPr>
            <w:rStyle w:val="Hyperlink"/>
            <w:rFonts w:eastAsiaTheme="minorEastAsia"/>
          </w:rPr>
          <w:t>https://www.ema.europa.eu/en/medicines/human/EPAR/ozempic</w:t>
        </w:r>
      </w:hyperlink>
      <w:r w:rsidRPr="44F8284A">
        <w:rPr>
          <w:rFonts w:eastAsiaTheme="minorEastAsia"/>
        </w:rPr>
        <w:t xml:space="preserve"> (Accessed: 24 October 2024).</w:t>
      </w:r>
    </w:p>
    <w:p w14:paraId="62F65565" w14:textId="7EB46040" w:rsidR="6AB8752B" w:rsidRDefault="6AB8752B" w:rsidP="6AB8752B">
      <w:pPr>
        <w:shd w:val="clear" w:color="auto" w:fill="FFFFFF" w:themeFill="background1"/>
        <w:spacing w:after="0" w:line="240" w:lineRule="auto"/>
        <w:rPr>
          <w:rFonts w:eastAsiaTheme="minorEastAsia"/>
        </w:rPr>
      </w:pPr>
    </w:p>
    <w:p w14:paraId="2C0F6C63" w14:textId="029E3DCF" w:rsidR="00EB3296" w:rsidRDefault="100190A3" w:rsidP="0A4BDEAB">
      <w:pPr>
        <w:shd w:val="clear" w:color="auto" w:fill="FFFFFF" w:themeFill="background1"/>
        <w:spacing w:after="240" w:line="240" w:lineRule="auto"/>
        <w:rPr>
          <w:rFonts w:eastAsiaTheme="minorEastAsia"/>
        </w:rPr>
      </w:pPr>
      <w:r w:rsidRPr="6AB8752B">
        <w:rPr>
          <w:rFonts w:eastAsiaTheme="minorEastAsia"/>
        </w:rPr>
        <w:t xml:space="preserve">George, T. (2025) </w:t>
      </w:r>
      <w:r w:rsidRPr="6AB8752B">
        <w:rPr>
          <w:rFonts w:eastAsiaTheme="minorEastAsia"/>
          <w:i/>
          <w:iCs/>
        </w:rPr>
        <w:t xml:space="preserve">Mixed Methods Research | Definition, Guide &amp; Examples. </w:t>
      </w:r>
      <w:r w:rsidRPr="6AB8752B">
        <w:rPr>
          <w:rFonts w:eastAsiaTheme="minorEastAsia"/>
        </w:rPr>
        <w:t xml:space="preserve">Available at: </w:t>
      </w:r>
      <w:hyperlink r:id="rId22">
        <w:r w:rsidRPr="6AB8752B">
          <w:rPr>
            <w:rStyle w:val="Hyperlink"/>
            <w:rFonts w:eastAsiaTheme="minorEastAsia"/>
          </w:rPr>
          <w:t>https://www.scribbr.com/methodology/mixed-methods-research/</w:t>
        </w:r>
      </w:hyperlink>
      <w:r w:rsidRPr="6AB8752B">
        <w:rPr>
          <w:rFonts w:eastAsiaTheme="minorEastAsia"/>
        </w:rPr>
        <w:t xml:space="preserve"> (Accessed: 25 March 2025).</w:t>
      </w:r>
    </w:p>
    <w:p w14:paraId="04A9D577" w14:textId="2A7A8C05" w:rsidR="00EB3296" w:rsidRDefault="00EB3296" w:rsidP="51A37FB5">
      <w:pPr>
        <w:shd w:val="clear" w:color="auto" w:fill="FFFFFF" w:themeFill="background1"/>
        <w:spacing w:after="0" w:line="240" w:lineRule="auto"/>
        <w:rPr>
          <w:rFonts w:eastAsiaTheme="minorEastAsia"/>
        </w:rPr>
      </w:pPr>
    </w:p>
    <w:p w14:paraId="6061BEA5" w14:textId="794AFD1A" w:rsidR="00EB3296" w:rsidRDefault="52A2803E" w:rsidP="51A37FB5">
      <w:pPr>
        <w:shd w:val="clear" w:color="auto" w:fill="FFFFFF" w:themeFill="background1"/>
        <w:spacing w:after="0" w:line="240" w:lineRule="auto"/>
        <w:rPr>
          <w:rFonts w:eastAsiaTheme="minorEastAsia"/>
        </w:rPr>
      </w:pPr>
      <w:r w:rsidRPr="44F8284A">
        <w:rPr>
          <w:rFonts w:eastAsiaTheme="minorEastAsia"/>
        </w:rPr>
        <w:t xml:space="preserve">Haart, M. (2020) </w:t>
      </w:r>
      <w:r w:rsidRPr="44F8284A">
        <w:rPr>
          <w:rFonts w:eastAsiaTheme="minorEastAsia"/>
          <w:i/>
          <w:color w:val="111111"/>
        </w:rPr>
        <w:t>Eating Disorders: As Seen On TV. An Analysis of Eating Disorder Representation in the Media</w:t>
      </w:r>
      <w:r w:rsidRPr="44F8284A">
        <w:rPr>
          <w:rFonts w:eastAsiaTheme="minorEastAsia"/>
          <w:color w:val="111111"/>
        </w:rPr>
        <w:t>.</w:t>
      </w:r>
      <w:r w:rsidR="7BEB9120" w:rsidRPr="44F8284A">
        <w:rPr>
          <w:rFonts w:eastAsiaTheme="minorEastAsia"/>
          <w:color w:val="111111"/>
        </w:rPr>
        <w:t xml:space="preserve"> Available at: </w:t>
      </w:r>
      <w:hyperlink r:id="rId23">
        <w:r w:rsidR="007C7FF9" w:rsidRPr="44F8284A">
          <w:rPr>
            <w:rStyle w:val="Hyperlink"/>
            <w:rFonts w:eastAsiaTheme="minorEastAsia"/>
          </w:rPr>
          <w:t>https://www.researchgate.net/publication/346700710_Eating_Disorders_As_Seen_On_TV_An_Analysis_of_Eating_Disorder_Representation_in_the_Media</w:t>
        </w:r>
      </w:hyperlink>
      <w:r w:rsidR="007C7FF9" w:rsidRPr="44F8284A">
        <w:rPr>
          <w:rFonts w:eastAsiaTheme="minorEastAsia"/>
        </w:rPr>
        <w:t xml:space="preserve"> (</w:t>
      </w:r>
      <w:r w:rsidR="078C994D" w:rsidRPr="44F8284A">
        <w:rPr>
          <w:rFonts w:eastAsiaTheme="minorEastAsia"/>
        </w:rPr>
        <w:t>A</w:t>
      </w:r>
      <w:r w:rsidR="007C7FF9" w:rsidRPr="44F8284A">
        <w:rPr>
          <w:rFonts w:eastAsiaTheme="minorEastAsia"/>
        </w:rPr>
        <w:t>ccessed</w:t>
      </w:r>
      <w:r w:rsidR="1EA94485" w:rsidRPr="44F8284A">
        <w:rPr>
          <w:rFonts w:eastAsiaTheme="minorEastAsia"/>
        </w:rPr>
        <w:t>:</w:t>
      </w:r>
      <w:r w:rsidR="007C7FF9" w:rsidRPr="44F8284A">
        <w:rPr>
          <w:rFonts w:eastAsiaTheme="minorEastAsia"/>
        </w:rPr>
        <w:t xml:space="preserve"> 14 October 2024)</w:t>
      </w:r>
      <w:r w:rsidR="675165D9" w:rsidRPr="44F8284A">
        <w:rPr>
          <w:rFonts w:eastAsiaTheme="minorEastAsia"/>
        </w:rPr>
        <w:t>.</w:t>
      </w:r>
    </w:p>
    <w:p w14:paraId="6DCFA28E" w14:textId="2660EF67" w:rsidR="0084073E" w:rsidRDefault="0084073E" w:rsidP="1ACD8535">
      <w:pPr>
        <w:shd w:val="clear" w:color="auto" w:fill="FFFFFF" w:themeFill="background1"/>
        <w:spacing w:after="0" w:line="240" w:lineRule="auto"/>
        <w:rPr>
          <w:rFonts w:eastAsiaTheme="minorEastAsia"/>
        </w:rPr>
      </w:pPr>
    </w:p>
    <w:p w14:paraId="5A1CC422" w14:textId="2A1AF0F6" w:rsidR="0084073E" w:rsidRDefault="0084073E" w:rsidP="61904C13">
      <w:pPr>
        <w:shd w:val="clear" w:color="auto" w:fill="FFFFFF" w:themeFill="background1"/>
        <w:spacing w:after="0" w:line="240" w:lineRule="auto"/>
        <w:rPr>
          <w:rFonts w:eastAsiaTheme="minorEastAsia"/>
        </w:rPr>
      </w:pPr>
    </w:p>
    <w:p w14:paraId="4F9D37D1" w14:textId="18D44ED0" w:rsidR="0084073E" w:rsidRDefault="72345B5D" w:rsidP="73A98A45">
      <w:pPr>
        <w:spacing w:line="240" w:lineRule="auto"/>
        <w:rPr>
          <w:rFonts w:eastAsiaTheme="minorEastAsia"/>
        </w:rPr>
      </w:pPr>
      <w:r w:rsidRPr="73A98A45">
        <w:rPr>
          <w:rFonts w:eastAsiaTheme="minorEastAsia"/>
        </w:rPr>
        <w:t xml:space="preserve">IMDb (2025) </w:t>
      </w:r>
      <w:r w:rsidRPr="73A98A45">
        <w:rPr>
          <w:rFonts w:eastAsiaTheme="minorEastAsia"/>
          <w:i/>
          <w:iCs/>
        </w:rPr>
        <w:t>Last Mysteries of The Titanic</w:t>
      </w:r>
      <w:r w:rsidRPr="73A98A45">
        <w:rPr>
          <w:rFonts w:eastAsiaTheme="minorEastAsia"/>
        </w:rPr>
        <w:t xml:space="preserve">. Available at: </w:t>
      </w:r>
      <w:hyperlink r:id="rId24">
        <w:r w:rsidRPr="73A98A45">
          <w:rPr>
            <w:rStyle w:val="Hyperlink"/>
            <w:rFonts w:eastAsiaTheme="minorEastAsia"/>
          </w:rPr>
          <w:t>https://www.imdb.com/title/tt0479085/</w:t>
        </w:r>
      </w:hyperlink>
      <w:r w:rsidRPr="73A98A45">
        <w:rPr>
          <w:rFonts w:eastAsiaTheme="minorEastAsia"/>
        </w:rPr>
        <w:t xml:space="preserve"> (Accessed: 24 October 2024).</w:t>
      </w:r>
    </w:p>
    <w:p w14:paraId="07FC9E4F" w14:textId="1732FB4E" w:rsidR="0084073E" w:rsidRDefault="0084073E" w:rsidP="4DC6A96F">
      <w:pPr>
        <w:spacing w:line="240" w:lineRule="auto"/>
        <w:rPr>
          <w:rFonts w:eastAsiaTheme="minorEastAsia"/>
        </w:rPr>
      </w:pPr>
    </w:p>
    <w:p w14:paraId="04142808" w14:textId="05878511" w:rsidR="676735AB" w:rsidRDefault="676735AB" w:rsidP="4DC6A96F">
      <w:pPr>
        <w:spacing w:line="240" w:lineRule="auto"/>
        <w:rPr>
          <w:rFonts w:eastAsiaTheme="minorEastAsia"/>
        </w:rPr>
      </w:pPr>
      <w:r>
        <w:t xml:space="preserve">Jones, R. (2021) </w:t>
      </w:r>
      <w:r w:rsidRPr="4DC6A96F">
        <w:rPr>
          <w:i/>
          <w:iCs/>
        </w:rPr>
        <w:t>‘So Much Pressure to Look a Certain Way: Why Eating Disorders are Rife in Pop Music.</w:t>
      </w:r>
      <w:r>
        <w:t xml:space="preserve"> Available at: </w:t>
      </w:r>
      <w:hyperlink r:id="rId25">
        <w:r w:rsidRPr="4DC6A96F">
          <w:rPr>
            <w:rStyle w:val="Hyperlink"/>
            <w:rFonts w:eastAsiaTheme="minorEastAsia"/>
          </w:rPr>
          <w:t>https://www.theguardian.com/music/2021/mar/25/eating-disorders-pop-music-industry-demi-lovato-documentary</w:t>
        </w:r>
      </w:hyperlink>
      <w:r w:rsidRPr="4DC6A96F">
        <w:rPr>
          <w:rFonts w:eastAsiaTheme="minorEastAsia"/>
        </w:rPr>
        <w:t xml:space="preserve"> (Accessed: 6 April 2025).</w:t>
      </w:r>
    </w:p>
    <w:p w14:paraId="5A179751" w14:textId="77777777" w:rsidR="000570A4" w:rsidRDefault="000570A4" w:rsidP="4DC6A96F">
      <w:pPr>
        <w:spacing w:line="240" w:lineRule="auto"/>
        <w:rPr>
          <w:rFonts w:eastAsiaTheme="minorEastAsia"/>
        </w:rPr>
      </w:pPr>
    </w:p>
    <w:p w14:paraId="77D0A4D9" w14:textId="146E4071" w:rsidR="000570A4" w:rsidRDefault="000570A4" w:rsidP="4DC6A96F">
      <w:pPr>
        <w:spacing w:line="240" w:lineRule="auto"/>
        <w:rPr>
          <w:rFonts w:eastAsiaTheme="minorEastAsia"/>
        </w:rPr>
      </w:pPr>
      <w:r w:rsidRPr="000570A4">
        <w:rPr>
          <w:rFonts w:eastAsiaTheme="minorEastAsia"/>
        </w:rPr>
        <w:t>Mette Lisa Baran, and Janice Elisabeth Jones. Applied Social Science Approaches to Mixed Methods Research. Hershey (Pa), Igi Global, 2020.</w:t>
      </w:r>
      <w:r>
        <w:rPr>
          <w:rFonts w:eastAsiaTheme="minorEastAsia"/>
        </w:rPr>
        <w:t xml:space="preserve"> </w:t>
      </w:r>
      <w:r w:rsidR="008130E1">
        <w:rPr>
          <w:rFonts w:eastAsiaTheme="minorEastAsia"/>
        </w:rPr>
        <w:t>P</w:t>
      </w:r>
      <w:r w:rsidR="00B712E9">
        <w:rPr>
          <w:rFonts w:eastAsiaTheme="minorEastAsia"/>
        </w:rPr>
        <w:t>p</w:t>
      </w:r>
      <w:r w:rsidR="008130E1">
        <w:rPr>
          <w:rFonts w:eastAsiaTheme="minorEastAsia"/>
        </w:rPr>
        <w:t>.</w:t>
      </w:r>
      <w:r w:rsidR="009C5D7C">
        <w:rPr>
          <w:rFonts w:eastAsiaTheme="minorEastAsia"/>
        </w:rPr>
        <w:t xml:space="preserve"> </w:t>
      </w:r>
      <w:r w:rsidR="008130E1" w:rsidRPr="008130E1">
        <w:rPr>
          <w:rFonts w:eastAsiaTheme="minorEastAsia"/>
        </w:rPr>
        <w:t>xxv-xxvi</w:t>
      </w:r>
    </w:p>
    <w:p w14:paraId="3ACF68E4" w14:textId="77777777" w:rsidR="003D5E77" w:rsidRDefault="003D5E77" w:rsidP="4DC6A96F">
      <w:pPr>
        <w:spacing w:line="240" w:lineRule="auto"/>
        <w:rPr>
          <w:rFonts w:eastAsiaTheme="minorEastAsia"/>
        </w:rPr>
      </w:pPr>
    </w:p>
    <w:p w14:paraId="573A92E9" w14:textId="45C6E6A3" w:rsidR="003D5E77" w:rsidRDefault="00492FC5" w:rsidP="4DC6A96F">
      <w:pPr>
        <w:spacing w:line="240" w:lineRule="auto"/>
        <w:rPr>
          <w:rFonts w:eastAsiaTheme="minorEastAsia"/>
        </w:rPr>
      </w:pPr>
      <w:r w:rsidRPr="00492FC5">
        <w:rPr>
          <w:rFonts w:eastAsiaTheme="minorEastAsia"/>
        </w:rPr>
        <w:t>Ngulube, Patrick. Handbook of Research on Mixed Methods Research in Information Science. Hershey, Pa, Information Science Reference, 2022.</w:t>
      </w:r>
      <w:r>
        <w:rPr>
          <w:rFonts w:eastAsiaTheme="minorEastAsia"/>
        </w:rPr>
        <w:t xml:space="preserve"> </w:t>
      </w:r>
      <w:r w:rsidR="000A53C9">
        <w:rPr>
          <w:rFonts w:eastAsiaTheme="minorEastAsia"/>
        </w:rPr>
        <w:t>P</w:t>
      </w:r>
      <w:r w:rsidR="00DA0A3A">
        <w:rPr>
          <w:rFonts w:eastAsiaTheme="minorEastAsia"/>
        </w:rPr>
        <w:t>p</w:t>
      </w:r>
      <w:r w:rsidR="000A53C9">
        <w:rPr>
          <w:rFonts w:eastAsiaTheme="minorEastAsia"/>
        </w:rPr>
        <w:t xml:space="preserve">. </w:t>
      </w:r>
      <w:r w:rsidR="000A53C9" w:rsidRPr="000A53C9">
        <w:rPr>
          <w:rFonts w:eastAsiaTheme="minorEastAsia"/>
        </w:rPr>
        <w:t>xxiii</w:t>
      </w:r>
    </w:p>
    <w:p w14:paraId="4F80E4F5" w14:textId="3784F657" w:rsidR="4DC6A96F" w:rsidRDefault="4DC6A96F" w:rsidP="4DC6A96F">
      <w:pPr>
        <w:spacing w:line="240" w:lineRule="auto"/>
        <w:rPr>
          <w:rFonts w:eastAsiaTheme="minorEastAsia"/>
        </w:rPr>
      </w:pPr>
    </w:p>
    <w:p w14:paraId="355AC21A" w14:textId="78D52B08" w:rsidR="0084073E" w:rsidRDefault="313E5969" w:rsidP="499B07E9">
      <w:pPr>
        <w:shd w:val="clear" w:color="auto" w:fill="FFFFFF" w:themeFill="background1"/>
        <w:spacing w:after="0" w:line="240" w:lineRule="auto"/>
        <w:rPr>
          <w:rFonts w:eastAsiaTheme="minorEastAsia"/>
        </w:rPr>
      </w:pPr>
      <w:r w:rsidRPr="499B07E9">
        <w:rPr>
          <w:rFonts w:eastAsiaTheme="minorEastAsia"/>
        </w:rPr>
        <w:t xml:space="preserve">Rittenhouse, M. (2020) </w:t>
      </w:r>
      <w:r w:rsidRPr="499B07E9">
        <w:rPr>
          <w:rFonts w:eastAsiaTheme="minorEastAsia"/>
          <w:i/>
          <w:iCs/>
        </w:rPr>
        <w:t xml:space="preserve">Demi Lovato Shares Insight into her Eating Disorder. </w:t>
      </w:r>
      <w:r w:rsidRPr="499B07E9">
        <w:rPr>
          <w:rFonts w:eastAsiaTheme="minorEastAsia"/>
        </w:rPr>
        <w:t xml:space="preserve">Available at: </w:t>
      </w:r>
      <w:hyperlink r:id="rId26">
        <w:r w:rsidRPr="499B07E9">
          <w:rPr>
            <w:rStyle w:val="Hyperlink"/>
            <w:rFonts w:eastAsiaTheme="minorEastAsia"/>
          </w:rPr>
          <w:t>https://www.eatingdisorderhope.com/blog/demi-lovato-shares-insight-into-eating-disorder</w:t>
        </w:r>
      </w:hyperlink>
      <w:r w:rsidRPr="499B07E9">
        <w:rPr>
          <w:rFonts w:eastAsiaTheme="minorEastAsia"/>
        </w:rPr>
        <w:t xml:space="preserve"> (Accessed: 24 February 2025). </w:t>
      </w:r>
    </w:p>
    <w:p w14:paraId="5AF60C90" w14:textId="656FECD9" w:rsidR="0084073E" w:rsidRDefault="0084073E" w:rsidP="74ED3A8E">
      <w:pPr>
        <w:spacing w:before="225" w:after="225" w:line="240" w:lineRule="auto"/>
        <w:rPr>
          <w:rFonts w:eastAsiaTheme="minorEastAsia"/>
        </w:rPr>
      </w:pPr>
    </w:p>
    <w:p w14:paraId="49513411" w14:textId="1B18FC97" w:rsidR="0084073E" w:rsidRDefault="14A3E5C8" w:rsidP="51A37FB5">
      <w:pPr>
        <w:spacing w:before="225" w:after="225" w:line="240" w:lineRule="auto"/>
        <w:rPr>
          <w:rFonts w:eastAsiaTheme="minorEastAsia"/>
        </w:rPr>
      </w:pPr>
      <w:r w:rsidRPr="37704349">
        <w:rPr>
          <w:rFonts w:eastAsiaTheme="minorEastAsia"/>
        </w:rPr>
        <w:t>Roberts, K. (2017)</w:t>
      </w:r>
      <w:r w:rsidRPr="53E89001">
        <w:rPr>
          <w:rFonts w:eastAsiaTheme="minorEastAsia"/>
          <w:i/>
        </w:rPr>
        <w:t xml:space="preserve"> Lily Collins was praised for losing weight after playing an anorexia victim</w:t>
      </w:r>
      <w:r w:rsidR="16924DC4" w:rsidRPr="6C7D49AB">
        <w:rPr>
          <w:rFonts w:eastAsiaTheme="minorEastAsia"/>
          <w:i/>
          <w:iCs/>
        </w:rPr>
        <w:t xml:space="preserve"> - </w:t>
      </w:r>
      <w:r w:rsidRPr="53E89001">
        <w:rPr>
          <w:rFonts w:eastAsiaTheme="minorEastAsia"/>
          <w:i/>
        </w:rPr>
        <w:t>"That is why the problem exists</w:t>
      </w:r>
      <w:r w:rsidRPr="0A79A65E">
        <w:rPr>
          <w:rFonts w:eastAsiaTheme="minorEastAsia"/>
          <w:i/>
          <w:iCs/>
        </w:rPr>
        <w:t>"</w:t>
      </w:r>
      <w:r w:rsidR="53F635E2" w:rsidRPr="0A79A65E">
        <w:rPr>
          <w:rFonts w:eastAsiaTheme="minorEastAsia"/>
          <w:i/>
          <w:iCs/>
        </w:rPr>
        <w:t xml:space="preserve">. </w:t>
      </w:r>
      <w:r w:rsidR="53F635E2" w:rsidRPr="7777D0C1">
        <w:rPr>
          <w:rFonts w:eastAsiaTheme="minorEastAsia"/>
        </w:rPr>
        <w:t>Available at</w:t>
      </w:r>
      <w:r w:rsidR="53F635E2" w:rsidRPr="17A4E770">
        <w:rPr>
          <w:rFonts w:eastAsiaTheme="minorEastAsia"/>
        </w:rPr>
        <w:t xml:space="preserve">: </w:t>
      </w:r>
      <w:hyperlink r:id="rId27">
        <w:r w:rsidR="00094440" w:rsidRPr="44F8284A">
          <w:rPr>
            <w:rStyle w:val="Hyperlink"/>
            <w:rFonts w:eastAsiaTheme="minorEastAsia"/>
          </w:rPr>
          <w:t>https://www.harpersbazaar.com/uk/culture/culture-news/news/a42428/lily-collins-weight-loss-to-the-bone-compliment/</w:t>
        </w:r>
      </w:hyperlink>
      <w:r w:rsidR="00094440" w:rsidRPr="44F8284A">
        <w:rPr>
          <w:rFonts w:eastAsiaTheme="minorEastAsia"/>
        </w:rPr>
        <w:t xml:space="preserve"> </w:t>
      </w:r>
      <w:r w:rsidR="009C4F17" w:rsidRPr="44F8284A">
        <w:rPr>
          <w:rFonts w:eastAsiaTheme="minorEastAsia"/>
        </w:rPr>
        <w:t>(</w:t>
      </w:r>
      <w:r w:rsidR="6A2802F7" w:rsidRPr="44F8284A">
        <w:rPr>
          <w:rFonts w:eastAsiaTheme="minorEastAsia"/>
        </w:rPr>
        <w:t>A</w:t>
      </w:r>
      <w:r w:rsidR="009C4F17" w:rsidRPr="44F8284A">
        <w:rPr>
          <w:rFonts w:eastAsiaTheme="minorEastAsia"/>
        </w:rPr>
        <w:t>ccessed</w:t>
      </w:r>
      <w:r w:rsidR="425A4DB1" w:rsidRPr="44F8284A">
        <w:rPr>
          <w:rFonts w:eastAsiaTheme="minorEastAsia"/>
        </w:rPr>
        <w:t>:</w:t>
      </w:r>
      <w:r w:rsidR="009C4F17" w:rsidRPr="44F8284A">
        <w:rPr>
          <w:rFonts w:eastAsiaTheme="minorEastAsia"/>
        </w:rPr>
        <w:t xml:space="preserve"> </w:t>
      </w:r>
      <w:r w:rsidR="022E3D97" w:rsidRPr="44F8284A">
        <w:rPr>
          <w:rFonts w:eastAsiaTheme="minorEastAsia"/>
        </w:rPr>
        <w:t>0</w:t>
      </w:r>
      <w:r w:rsidR="009C4F17" w:rsidRPr="44F8284A">
        <w:rPr>
          <w:rFonts w:eastAsiaTheme="minorEastAsia"/>
        </w:rPr>
        <w:t>3 February 2025)</w:t>
      </w:r>
      <w:r w:rsidR="0EB30304" w:rsidRPr="44F8284A">
        <w:rPr>
          <w:rFonts w:eastAsiaTheme="minorEastAsia"/>
        </w:rPr>
        <w:t>.</w:t>
      </w:r>
    </w:p>
    <w:p w14:paraId="079ECD8A" w14:textId="4E46D9AD" w:rsidR="7FC45752" w:rsidRDefault="7FC45752" w:rsidP="7FC45752">
      <w:pPr>
        <w:spacing w:line="240" w:lineRule="auto"/>
        <w:rPr>
          <w:rFonts w:eastAsiaTheme="minorEastAsia"/>
        </w:rPr>
      </w:pPr>
    </w:p>
    <w:p w14:paraId="5129AB25" w14:textId="0227D7A6" w:rsidR="0084073E" w:rsidRDefault="07443CC2" w:rsidP="51A37FB5">
      <w:pPr>
        <w:spacing w:line="240" w:lineRule="auto"/>
        <w:rPr>
          <w:rFonts w:eastAsiaTheme="minorEastAsia"/>
        </w:rPr>
      </w:pPr>
      <w:r w:rsidRPr="44F8284A">
        <w:rPr>
          <w:rFonts w:eastAsiaTheme="minorEastAsia"/>
        </w:rPr>
        <w:t xml:space="preserve">Santomauro, D., Ferriari, A., Vos, T. and Whiteford, H. (2021) </w:t>
      </w:r>
      <w:r w:rsidR="4E9D2CD2" w:rsidRPr="44F8284A">
        <w:rPr>
          <w:rFonts w:eastAsiaTheme="minorEastAsia"/>
        </w:rPr>
        <w:t>‘</w:t>
      </w:r>
      <w:r w:rsidR="2CBC8531" w:rsidRPr="44F8284A">
        <w:rPr>
          <w:rFonts w:eastAsiaTheme="minorEastAsia"/>
        </w:rPr>
        <w:t>The hidden burden of eating disorders: an extension of estimates from the Global Burden of Disease Study 2019</w:t>
      </w:r>
      <w:r w:rsidR="636373EF" w:rsidRPr="44F8284A">
        <w:rPr>
          <w:rFonts w:eastAsiaTheme="minorEastAsia"/>
        </w:rPr>
        <w:t xml:space="preserve">’. </w:t>
      </w:r>
      <w:r w:rsidR="636373EF" w:rsidRPr="44F8284A">
        <w:rPr>
          <w:rFonts w:eastAsiaTheme="minorEastAsia"/>
          <w:i/>
        </w:rPr>
        <w:t>The Lancet Psychiatry</w:t>
      </w:r>
      <w:r w:rsidR="2A9F8C9F" w:rsidRPr="44F8284A">
        <w:rPr>
          <w:rFonts w:eastAsiaTheme="minorEastAsia"/>
        </w:rPr>
        <w:t xml:space="preserve">. 3 March 2021. Available at: </w:t>
      </w:r>
      <w:hyperlink r:id="rId28" w:anchor="authors">
        <w:r w:rsidR="2A9F8C9F" w:rsidRPr="44F8284A">
          <w:rPr>
            <w:rStyle w:val="Hyperlink"/>
            <w:rFonts w:eastAsiaTheme="minorEastAsia"/>
          </w:rPr>
          <w:t>https://www.healthdata.org/research-analysis/library/hidden-burden-eating-disorders-extension-estimates-global-burden-disease#authors</w:t>
        </w:r>
      </w:hyperlink>
      <w:r w:rsidR="2A9F8C9F" w:rsidRPr="44F8284A">
        <w:rPr>
          <w:rFonts w:eastAsiaTheme="minorEastAsia"/>
        </w:rPr>
        <w:t xml:space="preserve"> (</w:t>
      </w:r>
      <w:r w:rsidR="77256154" w:rsidRPr="44F8284A">
        <w:rPr>
          <w:rFonts w:eastAsiaTheme="minorEastAsia"/>
        </w:rPr>
        <w:t xml:space="preserve">Accessed: </w:t>
      </w:r>
      <w:r w:rsidR="74C34F3C" w:rsidRPr="44F8284A">
        <w:rPr>
          <w:rFonts w:eastAsiaTheme="minorEastAsia"/>
        </w:rPr>
        <w:t>29 January 2025).</w:t>
      </w:r>
    </w:p>
    <w:p w14:paraId="18614B40" w14:textId="6B18FB88" w:rsidR="00094440" w:rsidRDefault="00094440" w:rsidP="64A1CB4C">
      <w:pPr>
        <w:spacing w:line="240" w:lineRule="auto"/>
        <w:rPr>
          <w:rFonts w:eastAsiaTheme="minorEastAsia"/>
        </w:rPr>
      </w:pPr>
    </w:p>
    <w:p w14:paraId="4ADCF118" w14:textId="19F733B0" w:rsidR="00094440" w:rsidRDefault="718F019F" w:rsidP="4DC6A96F">
      <w:pPr>
        <w:shd w:val="clear" w:color="auto" w:fill="FFFFFF" w:themeFill="background1"/>
        <w:spacing w:after="270" w:line="240" w:lineRule="auto"/>
        <w:rPr>
          <w:rFonts w:eastAsiaTheme="minorEastAsia"/>
        </w:rPr>
      </w:pPr>
      <w:r w:rsidRPr="4DC6A96F">
        <w:rPr>
          <w:rFonts w:eastAsiaTheme="minorEastAsia"/>
        </w:rPr>
        <w:t xml:space="preserve">Teodorczuk, T. (2015) </w:t>
      </w:r>
      <w:r w:rsidRPr="4DC6A96F">
        <w:rPr>
          <w:rFonts w:eastAsiaTheme="minorEastAsia"/>
          <w:i/>
          <w:iCs/>
        </w:rPr>
        <w:t xml:space="preserve">Tom Holland: From the stage of 'Billy Elliot' to a star-studded Hollywood blockbuster 'In the Heart of the Sea' . </w:t>
      </w:r>
      <w:r w:rsidRPr="4DC6A96F">
        <w:rPr>
          <w:rFonts w:eastAsiaTheme="minorEastAsia"/>
        </w:rPr>
        <w:t xml:space="preserve">Available at: </w:t>
      </w:r>
      <w:hyperlink r:id="rId29">
        <w:r w:rsidRPr="4DC6A96F">
          <w:rPr>
            <w:rStyle w:val="Hyperlink"/>
            <w:rFonts w:eastAsiaTheme="minorEastAsia"/>
          </w:rPr>
          <w:t>https://www.independent.co.uk/arts-entertainment/films/features/tom-holland-from-the-stage-of-billy-elliot-to-a-starstudded-hollywood-blockbuster-in-the-heart-of-the-sea-a6768851.html</w:t>
        </w:r>
      </w:hyperlink>
      <w:r w:rsidRPr="4DC6A96F">
        <w:rPr>
          <w:rFonts w:eastAsiaTheme="minorEastAsia"/>
        </w:rPr>
        <w:t xml:space="preserve"> (Accessed: 10 February 2025).</w:t>
      </w:r>
    </w:p>
    <w:p w14:paraId="5B514E84" w14:textId="2AB8DFC6" w:rsidR="00094440" w:rsidRDefault="00094440" w:rsidP="577ABC47">
      <w:pPr>
        <w:shd w:val="clear" w:color="auto" w:fill="FFFFFF" w:themeFill="background1"/>
        <w:spacing w:after="0" w:line="240" w:lineRule="auto"/>
        <w:rPr>
          <w:rFonts w:eastAsiaTheme="minorEastAsia"/>
        </w:rPr>
      </w:pPr>
    </w:p>
    <w:p w14:paraId="617FDD72" w14:textId="1E4D8C31" w:rsidR="00094440" w:rsidRDefault="558AC8C0" w:rsidP="0473F18A">
      <w:pPr>
        <w:shd w:val="clear" w:color="auto" w:fill="FFFFFF" w:themeFill="background1"/>
        <w:spacing w:after="0" w:line="240" w:lineRule="auto"/>
        <w:rPr>
          <w:rFonts w:eastAsiaTheme="minorEastAsia"/>
        </w:rPr>
      </w:pPr>
      <w:r w:rsidRPr="0473F18A">
        <w:rPr>
          <w:rFonts w:eastAsiaTheme="minorEastAsia"/>
        </w:rPr>
        <w:t xml:space="preserve">TheEllenShow (2020) </w:t>
      </w:r>
      <w:r w:rsidRPr="0473F18A">
        <w:rPr>
          <w:rFonts w:eastAsiaTheme="minorEastAsia"/>
          <w:i/>
          <w:iCs/>
        </w:rPr>
        <w:t xml:space="preserve">Demi Lovato Gets Candid About Her Eating Disorder Struggle. </w:t>
      </w:r>
      <w:r w:rsidRPr="0473F18A">
        <w:rPr>
          <w:rFonts w:eastAsiaTheme="minorEastAsia"/>
        </w:rPr>
        <w:t>05 March</w:t>
      </w:r>
      <w:r w:rsidRPr="0473F18A">
        <w:rPr>
          <w:rFonts w:eastAsiaTheme="minorEastAsia"/>
          <w:i/>
          <w:iCs/>
        </w:rPr>
        <w:t>.</w:t>
      </w:r>
      <w:r w:rsidRPr="0473F18A">
        <w:rPr>
          <w:rFonts w:eastAsiaTheme="minorEastAsia"/>
        </w:rPr>
        <w:t xml:space="preserve"> Available at: </w:t>
      </w:r>
      <w:hyperlink r:id="rId30">
        <w:r w:rsidRPr="0473F18A">
          <w:rPr>
            <w:rStyle w:val="Hyperlink"/>
            <w:rFonts w:eastAsiaTheme="minorEastAsia"/>
          </w:rPr>
          <w:t>https://www.youtube.com/watch?v=_IterocJB24</w:t>
        </w:r>
      </w:hyperlink>
      <w:r w:rsidRPr="0473F18A">
        <w:rPr>
          <w:rFonts w:eastAsiaTheme="minorEastAsia"/>
        </w:rPr>
        <w:t xml:space="preserve"> (Accessed: 24 February 2025).</w:t>
      </w:r>
    </w:p>
    <w:p w14:paraId="1E979242" w14:textId="2EDA2017" w:rsidR="00094440" w:rsidRDefault="00094440" w:rsidP="425605AD">
      <w:pPr>
        <w:spacing w:line="240" w:lineRule="auto"/>
        <w:rPr>
          <w:rFonts w:eastAsiaTheme="minorEastAsia"/>
        </w:rPr>
      </w:pPr>
    </w:p>
    <w:p w14:paraId="7E474422" w14:textId="7B6B6A65" w:rsidR="00094440" w:rsidRDefault="11C5BC8E" w:rsidP="51A37FB5">
      <w:pPr>
        <w:pStyle w:val="Heading1"/>
        <w:shd w:val="clear" w:color="auto" w:fill="FFFFFF" w:themeFill="background1"/>
        <w:spacing w:before="120" w:after="120" w:line="240" w:lineRule="auto"/>
        <w:rPr>
          <w:rFonts w:asciiTheme="minorHAnsi" w:eastAsiaTheme="minorEastAsia" w:hAnsiTheme="minorHAnsi" w:cstheme="minorBidi"/>
          <w:color w:val="auto"/>
          <w:sz w:val="24"/>
          <w:szCs w:val="24"/>
        </w:rPr>
      </w:pPr>
      <w:r w:rsidRPr="07EFD4A2">
        <w:rPr>
          <w:rFonts w:asciiTheme="minorHAnsi" w:eastAsiaTheme="minorEastAsia" w:hAnsiTheme="minorHAnsi" w:cstheme="minorBidi"/>
          <w:color w:val="auto"/>
          <w:sz w:val="24"/>
          <w:szCs w:val="24"/>
        </w:rPr>
        <w:t xml:space="preserve">The Lancet (2023) ‘Eating disorders: care not keeping up with demand’. </w:t>
      </w:r>
      <w:r w:rsidRPr="07EFD4A2">
        <w:rPr>
          <w:rFonts w:asciiTheme="minorHAnsi" w:eastAsiaTheme="minorEastAsia" w:hAnsiTheme="minorHAnsi" w:cstheme="minorBidi"/>
          <w:i/>
          <w:iCs/>
          <w:color w:val="auto"/>
          <w:sz w:val="24"/>
          <w:szCs w:val="24"/>
        </w:rPr>
        <w:t>The Lancet Diabetes &amp; Endocrinology</w:t>
      </w:r>
      <w:r w:rsidRPr="07EFD4A2">
        <w:rPr>
          <w:rFonts w:asciiTheme="minorHAnsi" w:eastAsiaTheme="minorEastAsia" w:hAnsiTheme="minorHAnsi" w:cstheme="minorBidi"/>
          <w:color w:val="auto"/>
          <w:sz w:val="24"/>
          <w:szCs w:val="24"/>
        </w:rPr>
        <w:t xml:space="preserve">, 11(9), pp. 625-706. Available at: </w:t>
      </w:r>
      <w:hyperlink r:id="rId31">
        <w:r w:rsidRPr="07EFD4A2">
          <w:rPr>
            <w:rFonts w:asciiTheme="minorHAnsi" w:eastAsiaTheme="minorEastAsia" w:hAnsiTheme="minorHAnsi" w:cstheme="minorBidi"/>
            <w:color w:val="auto"/>
            <w:sz w:val="24"/>
            <w:szCs w:val="24"/>
          </w:rPr>
          <w:t>https://www.thelancet.com/journals/landia/article/PIIS2213-8587(23)00234-6/fulltext</w:t>
        </w:r>
      </w:hyperlink>
      <w:r w:rsidRPr="07EFD4A2">
        <w:rPr>
          <w:rFonts w:asciiTheme="minorHAnsi" w:eastAsiaTheme="minorEastAsia" w:hAnsiTheme="minorHAnsi" w:cstheme="minorBidi"/>
          <w:color w:val="auto"/>
          <w:sz w:val="24"/>
          <w:szCs w:val="24"/>
        </w:rPr>
        <w:t xml:space="preserve"> (Accessed: 14 October 2024).</w:t>
      </w:r>
    </w:p>
    <w:p w14:paraId="45E98892" w14:textId="4A5A9703" w:rsidR="28023239" w:rsidRDefault="28023239" w:rsidP="0EE3435F"/>
    <w:p w14:paraId="6C8BD184" w14:textId="716A2B4E" w:rsidR="0A385255" w:rsidRDefault="10EC3505" w:rsidP="0EE3435F">
      <w:pPr>
        <w:shd w:val="clear" w:color="auto" w:fill="FFFFFF" w:themeFill="background1"/>
        <w:spacing w:after="450"/>
        <w:rPr>
          <w:rFonts w:eastAsiaTheme="minorEastAsia"/>
        </w:rPr>
      </w:pPr>
      <w:r w:rsidRPr="0EE3435F">
        <w:rPr>
          <w:rFonts w:eastAsiaTheme="minorEastAsia"/>
        </w:rPr>
        <w:t xml:space="preserve">The National Autistic Society (2025) </w:t>
      </w:r>
      <w:r w:rsidRPr="0EE3435F">
        <w:rPr>
          <w:rFonts w:eastAsiaTheme="minorEastAsia"/>
          <w:i/>
          <w:iCs/>
        </w:rPr>
        <w:t xml:space="preserve">It's How You Show Up. </w:t>
      </w:r>
      <w:r w:rsidRPr="0EE3435F">
        <w:rPr>
          <w:rFonts w:eastAsiaTheme="minorEastAsia"/>
        </w:rPr>
        <w:t xml:space="preserve">Available at: </w:t>
      </w:r>
      <w:hyperlink r:id="rId32">
        <w:r w:rsidRPr="0EE3435F">
          <w:rPr>
            <w:rStyle w:val="Hyperlink"/>
            <w:rFonts w:eastAsiaTheme="minorEastAsia"/>
          </w:rPr>
          <w:t>https://autism.org.uk/</w:t>
        </w:r>
      </w:hyperlink>
      <w:r w:rsidRPr="0EE3435F">
        <w:rPr>
          <w:rFonts w:eastAsiaTheme="minorEastAsia"/>
        </w:rPr>
        <w:t xml:space="preserve"> (Accessed: 19 January 2025).</w:t>
      </w:r>
    </w:p>
    <w:p w14:paraId="106C91D7" w14:textId="4F1F32D0" w:rsidR="66436E38" w:rsidRDefault="69C28A8E" w:rsidP="66436E38">
      <w:pPr>
        <w:shd w:val="clear" w:color="auto" w:fill="FFFFFF" w:themeFill="background1"/>
        <w:spacing w:after="450"/>
        <w:rPr>
          <w:rFonts w:eastAsiaTheme="minorEastAsia"/>
        </w:rPr>
      </w:pPr>
      <w:r w:rsidRPr="7552D6CA">
        <w:rPr>
          <w:rFonts w:eastAsiaTheme="minorEastAsia"/>
        </w:rPr>
        <w:t xml:space="preserve">Urban Recovery Staff </w:t>
      </w:r>
      <w:r w:rsidRPr="65BCA489">
        <w:rPr>
          <w:rFonts w:eastAsiaTheme="minorEastAsia"/>
        </w:rPr>
        <w:t>(20</w:t>
      </w:r>
      <w:r w:rsidR="00C24B74">
        <w:rPr>
          <w:rFonts w:eastAsiaTheme="minorEastAsia"/>
        </w:rPr>
        <w:t>2</w:t>
      </w:r>
      <w:r w:rsidRPr="65BCA489">
        <w:rPr>
          <w:rFonts w:eastAsiaTheme="minorEastAsia"/>
        </w:rPr>
        <w:t xml:space="preserve">4) </w:t>
      </w:r>
      <w:r w:rsidRPr="36518C2B">
        <w:rPr>
          <w:rFonts w:eastAsiaTheme="minorEastAsia"/>
          <w:i/>
        </w:rPr>
        <w:t>Celebrities with Eating Disorders: A Candid Discussion</w:t>
      </w:r>
      <w:r w:rsidRPr="7B9704D2">
        <w:rPr>
          <w:rFonts w:eastAsiaTheme="minorEastAsia"/>
        </w:rPr>
        <w:t>.</w:t>
      </w:r>
      <w:r w:rsidRPr="0818201D">
        <w:rPr>
          <w:rFonts w:eastAsiaTheme="minorEastAsia"/>
        </w:rPr>
        <w:t xml:space="preserve"> </w:t>
      </w:r>
      <w:r w:rsidRPr="582A70E5">
        <w:rPr>
          <w:rFonts w:eastAsiaTheme="minorEastAsia"/>
        </w:rPr>
        <w:t xml:space="preserve">Available at: </w:t>
      </w:r>
      <w:hyperlink r:id="rId33">
        <w:r w:rsidR="59DB7473" w:rsidRPr="582A70E5">
          <w:rPr>
            <w:rStyle w:val="Hyperlink"/>
            <w:rFonts w:eastAsiaTheme="minorEastAsia"/>
          </w:rPr>
          <w:t>https://www.urbanrecovery.com/blog/celebrities-with-eating-disorders</w:t>
        </w:r>
      </w:hyperlink>
      <w:r w:rsidR="59DB7473" w:rsidRPr="006DD608">
        <w:rPr>
          <w:rFonts w:eastAsiaTheme="minorEastAsia"/>
        </w:rPr>
        <w:t xml:space="preserve"> </w:t>
      </w:r>
      <w:r w:rsidRPr="006DD608">
        <w:rPr>
          <w:rFonts w:eastAsiaTheme="minorEastAsia"/>
        </w:rPr>
        <w:t>(</w:t>
      </w:r>
      <w:r w:rsidRPr="582A70E5">
        <w:rPr>
          <w:rFonts w:eastAsiaTheme="minorEastAsia"/>
        </w:rPr>
        <w:t xml:space="preserve">Accessed: 25 March </w:t>
      </w:r>
      <w:r w:rsidR="76D3027A" w:rsidRPr="582A70E5">
        <w:rPr>
          <w:rFonts w:eastAsiaTheme="minorEastAsia"/>
        </w:rPr>
        <w:t>2025).</w:t>
      </w:r>
    </w:p>
    <w:p w14:paraId="1BEBFF14" w14:textId="021D6336" w:rsidR="0E3D3EB5" w:rsidRDefault="44BE10C2" w:rsidP="0E3D3EB5">
      <w:pPr>
        <w:spacing w:line="240" w:lineRule="auto"/>
        <w:rPr>
          <w:rFonts w:eastAsiaTheme="minorEastAsia"/>
        </w:rPr>
      </w:pPr>
      <w:r w:rsidRPr="44F8284A">
        <w:rPr>
          <w:rFonts w:eastAsiaTheme="minorEastAsia"/>
        </w:rPr>
        <w:t xml:space="preserve">Veitch, M, (2024) </w:t>
      </w:r>
      <w:r w:rsidRPr="44F8284A">
        <w:rPr>
          <w:rFonts w:eastAsiaTheme="minorEastAsia"/>
          <w:i/>
        </w:rPr>
        <w:t>Kate Winslet says Ozempic ‘sounds terrible as she opens up about her eating disorder battle and reveals she doesn’t ‘let people talk about weight’  : ‘let’s eat some more things.</w:t>
      </w:r>
      <w:r w:rsidRPr="44F8284A">
        <w:rPr>
          <w:rFonts w:eastAsiaTheme="minorEastAsia"/>
        </w:rPr>
        <w:t xml:space="preserve"> Available at: </w:t>
      </w:r>
      <w:hyperlink r:id="rId34">
        <w:r w:rsidRPr="44F8284A">
          <w:rPr>
            <w:rStyle w:val="Hyperlink"/>
            <w:rFonts w:eastAsiaTheme="minorEastAsia"/>
          </w:rPr>
          <w:t>https://www.dailymail.co.uk/tvshowbiz/article-13158263/Kate-Winslet-Ozempic-eating-disorder-battle-weight.html</w:t>
        </w:r>
      </w:hyperlink>
      <w:r w:rsidRPr="44F8284A">
        <w:rPr>
          <w:rFonts w:eastAsiaTheme="minorEastAsia"/>
        </w:rPr>
        <w:t xml:space="preserve"> (Accessed: 24 October 2024).</w:t>
      </w:r>
    </w:p>
    <w:p w14:paraId="58BFDB19" w14:textId="6038256B" w:rsidR="00CD5CF4" w:rsidRDefault="3DFA5335" w:rsidP="4A68EB58">
      <w:pPr>
        <w:shd w:val="clear" w:color="auto" w:fill="FFFFFF" w:themeFill="background1"/>
        <w:spacing w:before="480" w:after="240" w:line="240" w:lineRule="auto"/>
        <w:jc w:val="both"/>
        <w:rPr>
          <w:rFonts w:eastAsiaTheme="minorEastAsia"/>
        </w:rPr>
      </w:pPr>
      <w:r w:rsidRPr="4A68EB58">
        <w:rPr>
          <w:rFonts w:eastAsiaTheme="minorEastAsia"/>
        </w:rPr>
        <w:t xml:space="preserve">Wang, J. (2023) </w:t>
      </w:r>
      <w:r w:rsidRPr="4A68EB58">
        <w:rPr>
          <w:rFonts w:eastAsiaTheme="minorEastAsia"/>
          <w:i/>
          <w:iCs/>
        </w:rPr>
        <w:t xml:space="preserve">Rebel Wilson says her Pitch Perfect contract didn't allow her to lose weight. </w:t>
      </w:r>
      <w:r w:rsidRPr="4A68EB58">
        <w:rPr>
          <w:rFonts w:eastAsiaTheme="minorEastAsia"/>
        </w:rPr>
        <w:t xml:space="preserve">Available at: </w:t>
      </w:r>
      <w:hyperlink r:id="rId35" w:anchor=":~:text=The%20actress%20revealed%20that%20her%20contract%20to%20portray,a%20guest%20on%20the%20Call%20Her%20Daddy%20podcast">
        <w:r w:rsidRPr="4A68EB58">
          <w:rPr>
            <w:rStyle w:val="Hyperlink"/>
            <w:rFonts w:eastAsiaTheme="minorEastAsia"/>
          </w:rPr>
          <w:t>https://ew.com/movies/rebel-wilson-pitch-perfect-contract-did-not-let-herloseweight/#:~:text=The%20actress%20revealed%20that%20her%20contract%20to%20portray,a%20guest%20on%20the%20Call%20Her%20Daddy%20podcast</w:t>
        </w:r>
      </w:hyperlink>
      <w:r w:rsidRPr="4A68EB58">
        <w:rPr>
          <w:rFonts w:eastAsiaTheme="minorEastAsia"/>
        </w:rPr>
        <w:t xml:space="preserve">. (Accessed: 10 February 2025). </w:t>
      </w:r>
    </w:p>
    <w:p w14:paraId="3C12E4B8" w14:textId="30A331B4" w:rsidR="00CD5CF4" w:rsidRDefault="00CD5CF4" w:rsidP="4A68EB58">
      <w:pPr>
        <w:spacing w:line="240" w:lineRule="auto"/>
        <w:rPr>
          <w:rFonts w:eastAsiaTheme="minorEastAsia"/>
        </w:rPr>
      </w:pPr>
    </w:p>
    <w:p w14:paraId="30B8423E" w14:textId="2483A7E2" w:rsidR="00322226" w:rsidRPr="00CC7432" w:rsidRDefault="00C921FF" w:rsidP="4DC6A96F">
      <w:pPr>
        <w:spacing w:line="240" w:lineRule="auto"/>
        <w:rPr>
          <w:rFonts w:eastAsiaTheme="minorEastAsia"/>
        </w:rPr>
      </w:pPr>
      <w:r w:rsidRPr="4DC6A96F">
        <w:rPr>
          <w:rFonts w:eastAsiaTheme="minorEastAsia"/>
        </w:rPr>
        <w:t>Wu</w:t>
      </w:r>
      <w:r w:rsidR="00E14022" w:rsidRPr="4DC6A96F">
        <w:rPr>
          <w:rFonts w:eastAsiaTheme="minorEastAsia"/>
        </w:rPr>
        <w:t>, J,. Liu, J</w:t>
      </w:r>
      <w:r w:rsidR="00B115E4" w:rsidRPr="4DC6A96F">
        <w:rPr>
          <w:rFonts w:eastAsiaTheme="minorEastAsia"/>
        </w:rPr>
        <w:t>,. Ma, H,. Wang</w:t>
      </w:r>
      <w:r w:rsidR="00806C4A" w:rsidRPr="4DC6A96F">
        <w:rPr>
          <w:rFonts w:eastAsiaTheme="minorEastAsia"/>
        </w:rPr>
        <w:t xml:space="preserve">, Y (2020). </w:t>
      </w:r>
      <w:r w:rsidR="004F5815" w:rsidRPr="4DC6A96F">
        <w:rPr>
          <w:rFonts w:eastAsiaTheme="minorEastAsia"/>
          <w:i/>
          <w:iCs/>
        </w:rPr>
        <w:t>Trends in the prevalence and disability</w:t>
      </w:r>
      <w:r w:rsidR="00ED43E4" w:rsidRPr="4DC6A96F">
        <w:rPr>
          <w:rFonts w:eastAsiaTheme="minorEastAsia"/>
          <w:i/>
          <w:iCs/>
        </w:rPr>
        <w:t>-adjusted life years of disorders</w:t>
      </w:r>
      <w:r w:rsidR="00EC5FDB" w:rsidRPr="4DC6A96F">
        <w:rPr>
          <w:rFonts w:eastAsiaTheme="minorEastAsia"/>
          <w:i/>
          <w:iCs/>
        </w:rPr>
        <w:t xml:space="preserve"> from 1990 to 2017: results from the Global Burden of Dise</w:t>
      </w:r>
      <w:r w:rsidR="00EA4EE1" w:rsidRPr="4DC6A96F">
        <w:rPr>
          <w:rFonts w:eastAsiaTheme="minorEastAsia"/>
          <w:i/>
          <w:iCs/>
        </w:rPr>
        <w:t>ase study 2017</w:t>
      </w:r>
      <w:r w:rsidR="00FF130C" w:rsidRPr="4DC6A96F">
        <w:rPr>
          <w:rFonts w:eastAsiaTheme="minorEastAsia"/>
          <w:i/>
          <w:iCs/>
        </w:rPr>
        <w:t xml:space="preserve">. </w:t>
      </w:r>
      <w:r w:rsidR="00FF130C" w:rsidRPr="4DC6A96F">
        <w:rPr>
          <w:rFonts w:eastAsiaTheme="minorEastAsia"/>
        </w:rPr>
        <w:t xml:space="preserve">Available at: </w:t>
      </w:r>
      <w:hyperlink r:id="rId36">
        <w:r w:rsidR="00E64C7D" w:rsidRPr="4DC6A96F">
          <w:rPr>
            <w:rStyle w:val="Hyperlink"/>
            <w:rFonts w:eastAsiaTheme="minorEastAsia"/>
          </w:rPr>
          <w:t>https://www.cambridge.org/core/journals/epidemiology-and-psychiatric-sciences/article/trends-in-the-prevalence-and-disabilityadjusted-life-years-of-eating-disorders-from-1990-to-2017-results-from-the-global-burden-of-disease-study-2017/E796E4299A618321EF4708C956E14E49</w:t>
        </w:r>
      </w:hyperlink>
      <w:r w:rsidR="00EB3296" w:rsidRPr="4DC6A96F">
        <w:rPr>
          <w:rFonts w:eastAsiaTheme="minorEastAsia"/>
        </w:rPr>
        <w:t xml:space="preserve"> </w:t>
      </w:r>
      <w:r w:rsidR="00A75603" w:rsidRPr="4DC6A96F">
        <w:rPr>
          <w:rFonts w:eastAsiaTheme="minorEastAsia"/>
        </w:rPr>
        <w:t>(</w:t>
      </w:r>
      <w:r w:rsidR="7CA802DE" w:rsidRPr="4DC6A96F">
        <w:rPr>
          <w:rFonts w:eastAsiaTheme="minorEastAsia"/>
        </w:rPr>
        <w:t>A</w:t>
      </w:r>
      <w:r w:rsidR="00A75603" w:rsidRPr="4DC6A96F">
        <w:rPr>
          <w:rFonts w:eastAsiaTheme="minorEastAsia"/>
        </w:rPr>
        <w:t>ccessed</w:t>
      </w:r>
      <w:r w:rsidR="7B51AC86" w:rsidRPr="4DC6A96F">
        <w:rPr>
          <w:rFonts w:eastAsiaTheme="minorEastAsia"/>
        </w:rPr>
        <w:t>:</w:t>
      </w:r>
      <w:r w:rsidR="00A75603" w:rsidRPr="4DC6A96F">
        <w:rPr>
          <w:rFonts w:eastAsiaTheme="minorEastAsia"/>
        </w:rPr>
        <w:t xml:space="preserve"> 21 October 2024)</w:t>
      </w:r>
      <w:r w:rsidR="7F06E69D" w:rsidRPr="4DC6A96F">
        <w:rPr>
          <w:rFonts w:eastAsiaTheme="minorEastAsia"/>
        </w:rPr>
        <w:t>.</w:t>
      </w:r>
    </w:p>
    <w:sectPr w:rsidR="00322226" w:rsidRPr="00CC74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D4ABB" w14:textId="77777777" w:rsidR="00FB1EFA" w:rsidRDefault="00FB1EFA" w:rsidP="0041778C">
      <w:pPr>
        <w:spacing w:after="0" w:line="240" w:lineRule="auto"/>
      </w:pPr>
      <w:r>
        <w:separator/>
      </w:r>
    </w:p>
  </w:endnote>
  <w:endnote w:type="continuationSeparator" w:id="0">
    <w:p w14:paraId="2CFF2162" w14:textId="77777777" w:rsidR="00FB1EFA" w:rsidRDefault="00FB1EFA" w:rsidP="0041778C">
      <w:pPr>
        <w:spacing w:after="0" w:line="240" w:lineRule="auto"/>
      </w:pPr>
      <w:r>
        <w:continuationSeparator/>
      </w:r>
    </w:p>
  </w:endnote>
  <w:endnote w:type="continuationNotice" w:id="1">
    <w:p w14:paraId="595ECC01" w14:textId="77777777" w:rsidR="00FB1EFA" w:rsidRDefault="00FB1E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FB2AE" w14:textId="77777777" w:rsidR="00FB1EFA" w:rsidRDefault="00FB1EFA" w:rsidP="0041778C">
      <w:pPr>
        <w:spacing w:after="0" w:line="240" w:lineRule="auto"/>
      </w:pPr>
      <w:r>
        <w:separator/>
      </w:r>
    </w:p>
  </w:footnote>
  <w:footnote w:type="continuationSeparator" w:id="0">
    <w:p w14:paraId="0E9F3BCB" w14:textId="77777777" w:rsidR="00FB1EFA" w:rsidRDefault="00FB1EFA" w:rsidP="0041778C">
      <w:pPr>
        <w:spacing w:after="0" w:line="240" w:lineRule="auto"/>
      </w:pPr>
      <w:r>
        <w:continuationSeparator/>
      </w:r>
    </w:p>
  </w:footnote>
  <w:footnote w:type="continuationNotice" w:id="1">
    <w:p w14:paraId="6FD10829" w14:textId="77777777" w:rsidR="00FB1EFA" w:rsidRDefault="00FB1EFA">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WJi53gMwGAYK+g" int2:id="sVqpYs5R">
      <int2:state int2:value="Rejected" int2:type="AugLoop_Text_Critique"/>
    </int2:textHash>
    <int2:textHash int2:hashCode="XSUiEPxXFZ9tOg" int2:id="ytxafiug">
      <int2:state int2:value="Rejected" int2:type="AugLoop_Text_Critique"/>
    </int2:textHash>
    <int2:bookmark int2:bookmarkName="_Int_6zFWCeeB" int2:invalidationBookmarkName="" int2:hashCode="cPp2vW0c6vdAYV" int2:id="pkvDilG0">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5E552"/>
    <w:multiLevelType w:val="hybridMultilevel"/>
    <w:tmpl w:val="FFFFFFFF"/>
    <w:lvl w:ilvl="0" w:tplc="F1063222">
      <w:start w:val="1"/>
      <w:numFmt w:val="bullet"/>
      <w:lvlText w:val="-"/>
      <w:lvlJc w:val="left"/>
      <w:pPr>
        <w:ind w:left="720" w:hanging="360"/>
      </w:pPr>
      <w:rPr>
        <w:rFonts w:ascii="Aptos" w:hAnsi="Aptos" w:hint="default"/>
      </w:rPr>
    </w:lvl>
    <w:lvl w:ilvl="1" w:tplc="C3E260A8">
      <w:start w:val="1"/>
      <w:numFmt w:val="bullet"/>
      <w:lvlText w:val="o"/>
      <w:lvlJc w:val="left"/>
      <w:pPr>
        <w:ind w:left="1440" w:hanging="360"/>
      </w:pPr>
      <w:rPr>
        <w:rFonts w:ascii="Courier New" w:hAnsi="Courier New" w:hint="default"/>
      </w:rPr>
    </w:lvl>
    <w:lvl w:ilvl="2" w:tplc="6868D028">
      <w:start w:val="1"/>
      <w:numFmt w:val="bullet"/>
      <w:lvlText w:val=""/>
      <w:lvlJc w:val="left"/>
      <w:pPr>
        <w:ind w:left="2160" w:hanging="360"/>
      </w:pPr>
      <w:rPr>
        <w:rFonts w:ascii="Wingdings" w:hAnsi="Wingdings" w:hint="default"/>
      </w:rPr>
    </w:lvl>
    <w:lvl w:ilvl="3" w:tplc="2714978E">
      <w:start w:val="1"/>
      <w:numFmt w:val="bullet"/>
      <w:lvlText w:val=""/>
      <w:lvlJc w:val="left"/>
      <w:pPr>
        <w:ind w:left="2880" w:hanging="360"/>
      </w:pPr>
      <w:rPr>
        <w:rFonts w:ascii="Symbol" w:hAnsi="Symbol" w:hint="default"/>
      </w:rPr>
    </w:lvl>
    <w:lvl w:ilvl="4" w:tplc="870C6E6E">
      <w:start w:val="1"/>
      <w:numFmt w:val="bullet"/>
      <w:lvlText w:val="o"/>
      <w:lvlJc w:val="left"/>
      <w:pPr>
        <w:ind w:left="3600" w:hanging="360"/>
      </w:pPr>
      <w:rPr>
        <w:rFonts w:ascii="Courier New" w:hAnsi="Courier New" w:hint="default"/>
      </w:rPr>
    </w:lvl>
    <w:lvl w:ilvl="5" w:tplc="D806FC3A">
      <w:start w:val="1"/>
      <w:numFmt w:val="bullet"/>
      <w:lvlText w:val=""/>
      <w:lvlJc w:val="left"/>
      <w:pPr>
        <w:ind w:left="4320" w:hanging="360"/>
      </w:pPr>
      <w:rPr>
        <w:rFonts w:ascii="Wingdings" w:hAnsi="Wingdings" w:hint="default"/>
      </w:rPr>
    </w:lvl>
    <w:lvl w:ilvl="6" w:tplc="DDBE6926">
      <w:start w:val="1"/>
      <w:numFmt w:val="bullet"/>
      <w:lvlText w:val=""/>
      <w:lvlJc w:val="left"/>
      <w:pPr>
        <w:ind w:left="5040" w:hanging="360"/>
      </w:pPr>
      <w:rPr>
        <w:rFonts w:ascii="Symbol" w:hAnsi="Symbol" w:hint="default"/>
      </w:rPr>
    </w:lvl>
    <w:lvl w:ilvl="7" w:tplc="6E38B2F2">
      <w:start w:val="1"/>
      <w:numFmt w:val="bullet"/>
      <w:lvlText w:val="o"/>
      <w:lvlJc w:val="left"/>
      <w:pPr>
        <w:ind w:left="5760" w:hanging="360"/>
      </w:pPr>
      <w:rPr>
        <w:rFonts w:ascii="Courier New" w:hAnsi="Courier New" w:hint="default"/>
      </w:rPr>
    </w:lvl>
    <w:lvl w:ilvl="8" w:tplc="8ABCF23C">
      <w:start w:val="1"/>
      <w:numFmt w:val="bullet"/>
      <w:lvlText w:val=""/>
      <w:lvlJc w:val="left"/>
      <w:pPr>
        <w:ind w:left="6480" w:hanging="360"/>
      </w:pPr>
      <w:rPr>
        <w:rFonts w:ascii="Wingdings" w:hAnsi="Wingdings" w:hint="default"/>
      </w:rPr>
    </w:lvl>
  </w:abstractNum>
  <w:num w:numId="1" w16cid:durableId="661395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848"/>
    <w:rsid w:val="000002EC"/>
    <w:rsid w:val="000012AB"/>
    <w:rsid w:val="000013A6"/>
    <w:rsid w:val="00004083"/>
    <w:rsid w:val="00004870"/>
    <w:rsid w:val="00004C5F"/>
    <w:rsid w:val="0000624B"/>
    <w:rsid w:val="000063A3"/>
    <w:rsid w:val="00006868"/>
    <w:rsid w:val="00007053"/>
    <w:rsid w:val="00010F4B"/>
    <w:rsid w:val="0001110D"/>
    <w:rsid w:val="00011186"/>
    <w:rsid w:val="000117AB"/>
    <w:rsid w:val="00011880"/>
    <w:rsid w:val="00012C2F"/>
    <w:rsid w:val="000135B1"/>
    <w:rsid w:val="000139CE"/>
    <w:rsid w:val="000145A4"/>
    <w:rsid w:val="00014CAD"/>
    <w:rsid w:val="00015A74"/>
    <w:rsid w:val="00016074"/>
    <w:rsid w:val="00016903"/>
    <w:rsid w:val="00016B0B"/>
    <w:rsid w:val="00017EED"/>
    <w:rsid w:val="000200A8"/>
    <w:rsid w:val="000219C7"/>
    <w:rsid w:val="00022DB1"/>
    <w:rsid w:val="00024592"/>
    <w:rsid w:val="00025118"/>
    <w:rsid w:val="00025D44"/>
    <w:rsid w:val="00025E6A"/>
    <w:rsid w:val="00026A8C"/>
    <w:rsid w:val="00026BBC"/>
    <w:rsid w:val="00026D68"/>
    <w:rsid w:val="00026FCA"/>
    <w:rsid w:val="000303F6"/>
    <w:rsid w:val="0003106C"/>
    <w:rsid w:val="000315D7"/>
    <w:rsid w:val="00032B81"/>
    <w:rsid w:val="0003331A"/>
    <w:rsid w:val="00033A7E"/>
    <w:rsid w:val="00033EAF"/>
    <w:rsid w:val="00034945"/>
    <w:rsid w:val="00035A3D"/>
    <w:rsid w:val="00035DB3"/>
    <w:rsid w:val="00036811"/>
    <w:rsid w:val="00036E24"/>
    <w:rsid w:val="00037031"/>
    <w:rsid w:val="0003789D"/>
    <w:rsid w:val="0003799B"/>
    <w:rsid w:val="00037C68"/>
    <w:rsid w:val="0004086E"/>
    <w:rsid w:val="00041D95"/>
    <w:rsid w:val="00041E74"/>
    <w:rsid w:val="00041FC7"/>
    <w:rsid w:val="00042044"/>
    <w:rsid w:val="00043112"/>
    <w:rsid w:val="000431DA"/>
    <w:rsid w:val="00043766"/>
    <w:rsid w:val="00043C49"/>
    <w:rsid w:val="000448F3"/>
    <w:rsid w:val="00044FC4"/>
    <w:rsid w:val="00045C22"/>
    <w:rsid w:val="00050406"/>
    <w:rsid w:val="00050457"/>
    <w:rsid w:val="000508E4"/>
    <w:rsid w:val="000510E5"/>
    <w:rsid w:val="0005113F"/>
    <w:rsid w:val="00051584"/>
    <w:rsid w:val="00055133"/>
    <w:rsid w:val="0005551E"/>
    <w:rsid w:val="0005583E"/>
    <w:rsid w:val="00055ADF"/>
    <w:rsid w:val="00056077"/>
    <w:rsid w:val="00056C0E"/>
    <w:rsid w:val="000570A4"/>
    <w:rsid w:val="0005C427"/>
    <w:rsid w:val="00062CB8"/>
    <w:rsid w:val="00062DD4"/>
    <w:rsid w:val="0006342A"/>
    <w:rsid w:val="0006379E"/>
    <w:rsid w:val="00063A4B"/>
    <w:rsid w:val="00063CBD"/>
    <w:rsid w:val="000646EB"/>
    <w:rsid w:val="0006578A"/>
    <w:rsid w:val="00065E07"/>
    <w:rsid w:val="00067E2F"/>
    <w:rsid w:val="00070A34"/>
    <w:rsid w:val="00070D13"/>
    <w:rsid w:val="00071CF2"/>
    <w:rsid w:val="00072AAA"/>
    <w:rsid w:val="000734A7"/>
    <w:rsid w:val="0007386D"/>
    <w:rsid w:val="000745FD"/>
    <w:rsid w:val="0007487F"/>
    <w:rsid w:val="00074A5F"/>
    <w:rsid w:val="00075514"/>
    <w:rsid w:val="00075D24"/>
    <w:rsid w:val="00075EF6"/>
    <w:rsid w:val="0007656B"/>
    <w:rsid w:val="0007669C"/>
    <w:rsid w:val="000777C9"/>
    <w:rsid w:val="00077FA8"/>
    <w:rsid w:val="00080F37"/>
    <w:rsid w:val="0008118A"/>
    <w:rsid w:val="00081762"/>
    <w:rsid w:val="000817A2"/>
    <w:rsid w:val="000830DC"/>
    <w:rsid w:val="00083BCD"/>
    <w:rsid w:val="00083C0B"/>
    <w:rsid w:val="0008558B"/>
    <w:rsid w:val="00086299"/>
    <w:rsid w:val="000867AB"/>
    <w:rsid w:val="0008749D"/>
    <w:rsid w:val="000879EE"/>
    <w:rsid w:val="00087C4F"/>
    <w:rsid w:val="00090078"/>
    <w:rsid w:val="00091077"/>
    <w:rsid w:val="000919ED"/>
    <w:rsid w:val="000924CE"/>
    <w:rsid w:val="00092587"/>
    <w:rsid w:val="00092A75"/>
    <w:rsid w:val="00092DDE"/>
    <w:rsid w:val="00093437"/>
    <w:rsid w:val="00094404"/>
    <w:rsid w:val="00094440"/>
    <w:rsid w:val="000948CA"/>
    <w:rsid w:val="00094D60"/>
    <w:rsid w:val="000951AB"/>
    <w:rsid w:val="000961D3"/>
    <w:rsid w:val="00096D1C"/>
    <w:rsid w:val="00096E7C"/>
    <w:rsid w:val="000A09E4"/>
    <w:rsid w:val="000A141D"/>
    <w:rsid w:val="000A1E83"/>
    <w:rsid w:val="000A28D5"/>
    <w:rsid w:val="000A29DD"/>
    <w:rsid w:val="000A3D42"/>
    <w:rsid w:val="000A43AE"/>
    <w:rsid w:val="000A4BB3"/>
    <w:rsid w:val="000A53C9"/>
    <w:rsid w:val="000A54DF"/>
    <w:rsid w:val="000A57C0"/>
    <w:rsid w:val="000A5F9E"/>
    <w:rsid w:val="000A6306"/>
    <w:rsid w:val="000A7848"/>
    <w:rsid w:val="000B03F8"/>
    <w:rsid w:val="000B082F"/>
    <w:rsid w:val="000B08F9"/>
    <w:rsid w:val="000B1B33"/>
    <w:rsid w:val="000B24A2"/>
    <w:rsid w:val="000B3582"/>
    <w:rsid w:val="000B378A"/>
    <w:rsid w:val="000B44F5"/>
    <w:rsid w:val="000B4616"/>
    <w:rsid w:val="000B5A3C"/>
    <w:rsid w:val="000B5F5F"/>
    <w:rsid w:val="000B604F"/>
    <w:rsid w:val="000B6971"/>
    <w:rsid w:val="000C063E"/>
    <w:rsid w:val="000C0B28"/>
    <w:rsid w:val="000C1707"/>
    <w:rsid w:val="000C1AD7"/>
    <w:rsid w:val="000C259C"/>
    <w:rsid w:val="000C26C1"/>
    <w:rsid w:val="000C3E84"/>
    <w:rsid w:val="000C3F2F"/>
    <w:rsid w:val="000C6748"/>
    <w:rsid w:val="000C6902"/>
    <w:rsid w:val="000D0C8B"/>
    <w:rsid w:val="000D1A32"/>
    <w:rsid w:val="000D202C"/>
    <w:rsid w:val="000D2C7C"/>
    <w:rsid w:val="000D32CC"/>
    <w:rsid w:val="000D48EF"/>
    <w:rsid w:val="000D5ADB"/>
    <w:rsid w:val="000D6B19"/>
    <w:rsid w:val="000E09D3"/>
    <w:rsid w:val="000E0FF9"/>
    <w:rsid w:val="000E13A2"/>
    <w:rsid w:val="000E262C"/>
    <w:rsid w:val="000E2A82"/>
    <w:rsid w:val="000E37EB"/>
    <w:rsid w:val="000E3AAA"/>
    <w:rsid w:val="000E410E"/>
    <w:rsid w:val="000E50CA"/>
    <w:rsid w:val="000E6119"/>
    <w:rsid w:val="000E6897"/>
    <w:rsid w:val="000E68DA"/>
    <w:rsid w:val="000E6A80"/>
    <w:rsid w:val="000E7582"/>
    <w:rsid w:val="000F4B6D"/>
    <w:rsid w:val="000F5263"/>
    <w:rsid w:val="000F5A70"/>
    <w:rsid w:val="000F5F54"/>
    <w:rsid w:val="000F5F63"/>
    <w:rsid w:val="000F639B"/>
    <w:rsid w:val="000F65EA"/>
    <w:rsid w:val="000F6B0A"/>
    <w:rsid w:val="000F6CCB"/>
    <w:rsid w:val="000F72BB"/>
    <w:rsid w:val="00100976"/>
    <w:rsid w:val="00101570"/>
    <w:rsid w:val="00101FF9"/>
    <w:rsid w:val="0010298F"/>
    <w:rsid w:val="001033CA"/>
    <w:rsid w:val="00105304"/>
    <w:rsid w:val="0010627E"/>
    <w:rsid w:val="001063D8"/>
    <w:rsid w:val="00106B37"/>
    <w:rsid w:val="001075FB"/>
    <w:rsid w:val="00107969"/>
    <w:rsid w:val="00110EB4"/>
    <w:rsid w:val="0011136E"/>
    <w:rsid w:val="00113688"/>
    <w:rsid w:val="001136B3"/>
    <w:rsid w:val="00113816"/>
    <w:rsid w:val="00114730"/>
    <w:rsid w:val="00115A6C"/>
    <w:rsid w:val="001161C5"/>
    <w:rsid w:val="001170C3"/>
    <w:rsid w:val="00117465"/>
    <w:rsid w:val="00120308"/>
    <w:rsid w:val="00122516"/>
    <w:rsid w:val="00122D10"/>
    <w:rsid w:val="00123390"/>
    <w:rsid w:val="00124043"/>
    <w:rsid w:val="001243DB"/>
    <w:rsid w:val="001244A8"/>
    <w:rsid w:val="001259E9"/>
    <w:rsid w:val="00125FC0"/>
    <w:rsid w:val="0012628B"/>
    <w:rsid w:val="00127389"/>
    <w:rsid w:val="00127815"/>
    <w:rsid w:val="0013051D"/>
    <w:rsid w:val="0013183C"/>
    <w:rsid w:val="00132BC8"/>
    <w:rsid w:val="00132EC4"/>
    <w:rsid w:val="001335F5"/>
    <w:rsid w:val="00134061"/>
    <w:rsid w:val="00137635"/>
    <w:rsid w:val="001408B0"/>
    <w:rsid w:val="00140B0B"/>
    <w:rsid w:val="00140C08"/>
    <w:rsid w:val="00140FF4"/>
    <w:rsid w:val="00144CC8"/>
    <w:rsid w:val="00146A18"/>
    <w:rsid w:val="00150BA0"/>
    <w:rsid w:val="00150F48"/>
    <w:rsid w:val="0015276D"/>
    <w:rsid w:val="0015380B"/>
    <w:rsid w:val="00154BD4"/>
    <w:rsid w:val="001551CB"/>
    <w:rsid w:val="0015520B"/>
    <w:rsid w:val="00156ACD"/>
    <w:rsid w:val="00157208"/>
    <w:rsid w:val="00161DA8"/>
    <w:rsid w:val="00161E2A"/>
    <w:rsid w:val="001647F5"/>
    <w:rsid w:val="001655C0"/>
    <w:rsid w:val="00165666"/>
    <w:rsid w:val="00165A67"/>
    <w:rsid w:val="00170A06"/>
    <w:rsid w:val="00171DCD"/>
    <w:rsid w:val="00173061"/>
    <w:rsid w:val="00173D31"/>
    <w:rsid w:val="0017607D"/>
    <w:rsid w:val="001761D7"/>
    <w:rsid w:val="001764DA"/>
    <w:rsid w:val="001766FE"/>
    <w:rsid w:val="00177B6A"/>
    <w:rsid w:val="001804F5"/>
    <w:rsid w:val="00181063"/>
    <w:rsid w:val="00181312"/>
    <w:rsid w:val="00183050"/>
    <w:rsid w:val="001841FE"/>
    <w:rsid w:val="00184477"/>
    <w:rsid w:val="00184A0C"/>
    <w:rsid w:val="00184A68"/>
    <w:rsid w:val="00184F04"/>
    <w:rsid w:val="00185766"/>
    <w:rsid w:val="00185B93"/>
    <w:rsid w:val="00186AD9"/>
    <w:rsid w:val="0018724B"/>
    <w:rsid w:val="0019100F"/>
    <w:rsid w:val="00191422"/>
    <w:rsid w:val="00191642"/>
    <w:rsid w:val="00191766"/>
    <w:rsid w:val="00191DB7"/>
    <w:rsid w:val="00192BF2"/>
    <w:rsid w:val="001939EA"/>
    <w:rsid w:val="00194C8E"/>
    <w:rsid w:val="00196480"/>
    <w:rsid w:val="001964AF"/>
    <w:rsid w:val="001965BA"/>
    <w:rsid w:val="0019739C"/>
    <w:rsid w:val="00197E6F"/>
    <w:rsid w:val="001A174F"/>
    <w:rsid w:val="001A1847"/>
    <w:rsid w:val="001A28CA"/>
    <w:rsid w:val="001A34CE"/>
    <w:rsid w:val="001A3DC3"/>
    <w:rsid w:val="001A40BB"/>
    <w:rsid w:val="001A4362"/>
    <w:rsid w:val="001A4AEB"/>
    <w:rsid w:val="001A4F95"/>
    <w:rsid w:val="001A5504"/>
    <w:rsid w:val="001A58F4"/>
    <w:rsid w:val="001A6338"/>
    <w:rsid w:val="001A687B"/>
    <w:rsid w:val="001A72B2"/>
    <w:rsid w:val="001A7463"/>
    <w:rsid w:val="001B0BFB"/>
    <w:rsid w:val="001B11BC"/>
    <w:rsid w:val="001B1D82"/>
    <w:rsid w:val="001B2460"/>
    <w:rsid w:val="001B3093"/>
    <w:rsid w:val="001B326F"/>
    <w:rsid w:val="001B36D4"/>
    <w:rsid w:val="001B37E7"/>
    <w:rsid w:val="001B3EAD"/>
    <w:rsid w:val="001B40BA"/>
    <w:rsid w:val="001B4590"/>
    <w:rsid w:val="001B62EF"/>
    <w:rsid w:val="001B757C"/>
    <w:rsid w:val="001C03FC"/>
    <w:rsid w:val="001C1B50"/>
    <w:rsid w:val="001C1E8B"/>
    <w:rsid w:val="001C2592"/>
    <w:rsid w:val="001C2A99"/>
    <w:rsid w:val="001C39F2"/>
    <w:rsid w:val="001C4879"/>
    <w:rsid w:val="001C5897"/>
    <w:rsid w:val="001C5D79"/>
    <w:rsid w:val="001C60E4"/>
    <w:rsid w:val="001C669D"/>
    <w:rsid w:val="001C75F7"/>
    <w:rsid w:val="001C7857"/>
    <w:rsid w:val="001D052E"/>
    <w:rsid w:val="001D0573"/>
    <w:rsid w:val="001D1513"/>
    <w:rsid w:val="001D1730"/>
    <w:rsid w:val="001D1E54"/>
    <w:rsid w:val="001D2C36"/>
    <w:rsid w:val="001D4273"/>
    <w:rsid w:val="001D5ED9"/>
    <w:rsid w:val="001D6201"/>
    <w:rsid w:val="001D669B"/>
    <w:rsid w:val="001D70B3"/>
    <w:rsid w:val="001E20F2"/>
    <w:rsid w:val="001E33DD"/>
    <w:rsid w:val="001E4E5D"/>
    <w:rsid w:val="001E5CEE"/>
    <w:rsid w:val="001E65A9"/>
    <w:rsid w:val="001E6B79"/>
    <w:rsid w:val="001F0276"/>
    <w:rsid w:val="001F0A7D"/>
    <w:rsid w:val="001F1374"/>
    <w:rsid w:val="001F175D"/>
    <w:rsid w:val="001F1BD9"/>
    <w:rsid w:val="001F2639"/>
    <w:rsid w:val="001F351D"/>
    <w:rsid w:val="001F4D5C"/>
    <w:rsid w:val="001F5463"/>
    <w:rsid w:val="001F65E9"/>
    <w:rsid w:val="001F6A5E"/>
    <w:rsid w:val="001F762C"/>
    <w:rsid w:val="001F7761"/>
    <w:rsid w:val="001F7E81"/>
    <w:rsid w:val="00200035"/>
    <w:rsid w:val="002003BF"/>
    <w:rsid w:val="00200749"/>
    <w:rsid w:val="002009ED"/>
    <w:rsid w:val="00200DBF"/>
    <w:rsid w:val="0020100D"/>
    <w:rsid w:val="00201D6B"/>
    <w:rsid w:val="00201EEC"/>
    <w:rsid w:val="002020BD"/>
    <w:rsid w:val="002024D5"/>
    <w:rsid w:val="00202A50"/>
    <w:rsid w:val="002034C3"/>
    <w:rsid w:val="002034F9"/>
    <w:rsid w:val="00204BE0"/>
    <w:rsid w:val="002065E9"/>
    <w:rsid w:val="00207831"/>
    <w:rsid w:val="00210074"/>
    <w:rsid w:val="0021040A"/>
    <w:rsid w:val="002107E3"/>
    <w:rsid w:val="0021084D"/>
    <w:rsid w:val="002116D6"/>
    <w:rsid w:val="00211CBE"/>
    <w:rsid w:val="00211EDF"/>
    <w:rsid w:val="00212276"/>
    <w:rsid w:val="00213A18"/>
    <w:rsid w:val="00213A48"/>
    <w:rsid w:val="00215A61"/>
    <w:rsid w:val="002203AF"/>
    <w:rsid w:val="0022090C"/>
    <w:rsid w:val="00221D8A"/>
    <w:rsid w:val="00221ED6"/>
    <w:rsid w:val="002241BB"/>
    <w:rsid w:val="00224554"/>
    <w:rsid w:val="00226201"/>
    <w:rsid w:val="00226C91"/>
    <w:rsid w:val="00231239"/>
    <w:rsid w:val="0023177D"/>
    <w:rsid w:val="00232AF2"/>
    <w:rsid w:val="0023357D"/>
    <w:rsid w:val="002338CB"/>
    <w:rsid w:val="00233995"/>
    <w:rsid w:val="002339C2"/>
    <w:rsid w:val="00233BF5"/>
    <w:rsid w:val="0023429B"/>
    <w:rsid w:val="00234986"/>
    <w:rsid w:val="00234FCA"/>
    <w:rsid w:val="002367CC"/>
    <w:rsid w:val="00240A0B"/>
    <w:rsid w:val="00240DAC"/>
    <w:rsid w:val="00240DC2"/>
    <w:rsid w:val="00241780"/>
    <w:rsid w:val="00243050"/>
    <w:rsid w:val="00244E11"/>
    <w:rsid w:val="00245720"/>
    <w:rsid w:val="00245BAD"/>
    <w:rsid w:val="00247303"/>
    <w:rsid w:val="00247D84"/>
    <w:rsid w:val="00250587"/>
    <w:rsid w:val="002505C9"/>
    <w:rsid w:val="00250D05"/>
    <w:rsid w:val="0025186C"/>
    <w:rsid w:val="00251D0A"/>
    <w:rsid w:val="00251F73"/>
    <w:rsid w:val="0025249D"/>
    <w:rsid w:val="002532E7"/>
    <w:rsid w:val="002539C3"/>
    <w:rsid w:val="00254AA6"/>
    <w:rsid w:val="00255342"/>
    <w:rsid w:val="002556A8"/>
    <w:rsid w:val="00255D87"/>
    <w:rsid w:val="00256F88"/>
    <w:rsid w:val="00260F32"/>
    <w:rsid w:val="00261A73"/>
    <w:rsid w:val="002622A5"/>
    <w:rsid w:val="00262CF2"/>
    <w:rsid w:val="00263731"/>
    <w:rsid w:val="00263F8A"/>
    <w:rsid w:val="0026405B"/>
    <w:rsid w:val="00264DD9"/>
    <w:rsid w:val="002652C6"/>
    <w:rsid w:val="00265403"/>
    <w:rsid w:val="00265821"/>
    <w:rsid w:val="00270042"/>
    <w:rsid w:val="0027066D"/>
    <w:rsid w:val="00270F28"/>
    <w:rsid w:val="00271008"/>
    <w:rsid w:val="002719F8"/>
    <w:rsid w:val="0027270F"/>
    <w:rsid w:val="002732DD"/>
    <w:rsid w:val="002752DF"/>
    <w:rsid w:val="00275557"/>
    <w:rsid w:val="00275952"/>
    <w:rsid w:val="002759C9"/>
    <w:rsid w:val="00275B6A"/>
    <w:rsid w:val="00276DC3"/>
    <w:rsid w:val="00280534"/>
    <w:rsid w:val="0028096D"/>
    <w:rsid w:val="00282BA2"/>
    <w:rsid w:val="00283AD5"/>
    <w:rsid w:val="00284B7A"/>
    <w:rsid w:val="00284DBE"/>
    <w:rsid w:val="00285C11"/>
    <w:rsid w:val="0028703D"/>
    <w:rsid w:val="002872D3"/>
    <w:rsid w:val="0029008A"/>
    <w:rsid w:val="00291281"/>
    <w:rsid w:val="00291574"/>
    <w:rsid w:val="00291FC4"/>
    <w:rsid w:val="00292970"/>
    <w:rsid w:val="00292E12"/>
    <w:rsid w:val="00293217"/>
    <w:rsid w:val="00293D1B"/>
    <w:rsid w:val="0029462F"/>
    <w:rsid w:val="002949F2"/>
    <w:rsid w:val="00294FC0"/>
    <w:rsid w:val="002957E7"/>
    <w:rsid w:val="00295886"/>
    <w:rsid w:val="00295A4E"/>
    <w:rsid w:val="002A1C75"/>
    <w:rsid w:val="002A3566"/>
    <w:rsid w:val="002A485D"/>
    <w:rsid w:val="002A5ECD"/>
    <w:rsid w:val="002B034D"/>
    <w:rsid w:val="002B0699"/>
    <w:rsid w:val="002B1101"/>
    <w:rsid w:val="002B1131"/>
    <w:rsid w:val="002B1923"/>
    <w:rsid w:val="002B29AB"/>
    <w:rsid w:val="002B3317"/>
    <w:rsid w:val="002B3948"/>
    <w:rsid w:val="002B4405"/>
    <w:rsid w:val="002B527E"/>
    <w:rsid w:val="002B5422"/>
    <w:rsid w:val="002B55FB"/>
    <w:rsid w:val="002B5867"/>
    <w:rsid w:val="002B6C6A"/>
    <w:rsid w:val="002B7753"/>
    <w:rsid w:val="002B7A45"/>
    <w:rsid w:val="002B7B8A"/>
    <w:rsid w:val="002B7F5B"/>
    <w:rsid w:val="002B7FF8"/>
    <w:rsid w:val="002C2361"/>
    <w:rsid w:val="002C2DB4"/>
    <w:rsid w:val="002C2EE7"/>
    <w:rsid w:val="002C4851"/>
    <w:rsid w:val="002C4D7A"/>
    <w:rsid w:val="002C4DAD"/>
    <w:rsid w:val="002C5CF0"/>
    <w:rsid w:val="002C674D"/>
    <w:rsid w:val="002C6B7F"/>
    <w:rsid w:val="002C7659"/>
    <w:rsid w:val="002C7833"/>
    <w:rsid w:val="002D0039"/>
    <w:rsid w:val="002D13FB"/>
    <w:rsid w:val="002D449B"/>
    <w:rsid w:val="002D470A"/>
    <w:rsid w:val="002D4FF3"/>
    <w:rsid w:val="002D5811"/>
    <w:rsid w:val="002D5B7F"/>
    <w:rsid w:val="002E019C"/>
    <w:rsid w:val="002E05D5"/>
    <w:rsid w:val="002E09CB"/>
    <w:rsid w:val="002E0D14"/>
    <w:rsid w:val="002E156E"/>
    <w:rsid w:val="002E1C77"/>
    <w:rsid w:val="002E2D67"/>
    <w:rsid w:val="002E2EE2"/>
    <w:rsid w:val="002E323C"/>
    <w:rsid w:val="002E3B66"/>
    <w:rsid w:val="002E623E"/>
    <w:rsid w:val="002E709A"/>
    <w:rsid w:val="002E70D2"/>
    <w:rsid w:val="002F1E0A"/>
    <w:rsid w:val="002F202B"/>
    <w:rsid w:val="002F2036"/>
    <w:rsid w:val="002F2229"/>
    <w:rsid w:val="002F2F00"/>
    <w:rsid w:val="002F30B8"/>
    <w:rsid w:val="002F559E"/>
    <w:rsid w:val="002F634C"/>
    <w:rsid w:val="002F6ED9"/>
    <w:rsid w:val="002F720F"/>
    <w:rsid w:val="002F7598"/>
    <w:rsid w:val="002F7919"/>
    <w:rsid w:val="002F7E5D"/>
    <w:rsid w:val="00300608"/>
    <w:rsid w:val="00300FCC"/>
    <w:rsid w:val="003022FA"/>
    <w:rsid w:val="003025D1"/>
    <w:rsid w:val="003026F3"/>
    <w:rsid w:val="0030415A"/>
    <w:rsid w:val="00304910"/>
    <w:rsid w:val="003058EB"/>
    <w:rsid w:val="003067CF"/>
    <w:rsid w:val="0031049D"/>
    <w:rsid w:val="003107C6"/>
    <w:rsid w:val="00310D89"/>
    <w:rsid w:val="00312422"/>
    <w:rsid w:val="00312F46"/>
    <w:rsid w:val="00313007"/>
    <w:rsid w:val="0031370E"/>
    <w:rsid w:val="00313FE2"/>
    <w:rsid w:val="00315D13"/>
    <w:rsid w:val="00316318"/>
    <w:rsid w:val="003202F4"/>
    <w:rsid w:val="0032038F"/>
    <w:rsid w:val="0032114F"/>
    <w:rsid w:val="00322226"/>
    <w:rsid w:val="00323044"/>
    <w:rsid w:val="003235F8"/>
    <w:rsid w:val="0032395E"/>
    <w:rsid w:val="003250E0"/>
    <w:rsid w:val="00325293"/>
    <w:rsid w:val="003257AF"/>
    <w:rsid w:val="00325EBE"/>
    <w:rsid w:val="00326A44"/>
    <w:rsid w:val="003274B9"/>
    <w:rsid w:val="00327501"/>
    <w:rsid w:val="003275DB"/>
    <w:rsid w:val="00327F32"/>
    <w:rsid w:val="00331135"/>
    <w:rsid w:val="003313B0"/>
    <w:rsid w:val="003317E0"/>
    <w:rsid w:val="00331A9C"/>
    <w:rsid w:val="00331CCA"/>
    <w:rsid w:val="00331D43"/>
    <w:rsid w:val="00332CAE"/>
    <w:rsid w:val="0033370A"/>
    <w:rsid w:val="00333B2B"/>
    <w:rsid w:val="00333E6A"/>
    <w:rsid w:val="0033445B"/>
    <w:rsid w:val="0033596F"/>
    <w:rsid w:val="00335BA8"/>
    <w:rsid w:val="00335F72"/>
    <w:rsid w:val="00336042"/>
    <w:rsid w:val="003367D5"/>
    <w:rsid w:val="0033685B"/>
    <w:rsid w:val="0033770B"/>
    <w:rsid w:val="003377F2"/>
    <w:rsid w:val="0034043D"/>
    <w:rsid w:val="00342F13"/>
    <w:rsid w:val="00343CAB"/>
    <w:rsid w:val="00344DD1"/>
    <w:rsid w:val="00344F15"/>
    <w:rsid w:val="00345308"/>
    <w:rsid w:val="00345A94"/>
    <w:rsid w:val="00345AD0"/>
    <w:rsid w:val="003471AE"/>
    <w:rsid w:val="003473F1"/>
    <w:rsid w:val="003506EC"/>
    <w:rsid w:val="00350970"/>
    <w:rsid w:val="0035114E"/>
    <w:rsid w:val="003528E2"/>
    <w:rsid w:val="0035295B"/>
    <w:rsid w:val="00354FA1"/>
    <w:rsid w:val="0035674E"/>
    <w:rsid w:val="00356D01"/>
    <w:rsid w:val="0036010A"/>
    <w:rsid w:val="003606F5"/>
    <w:rsid w:val="00360D40"/>
    <w:rsid w:val="003613E1"/>
    <w:rsid w:val="00361E48"/>
    <w:rsid w:val="003624E8"/>
    <w:rsid w:val="003628BC"/>
    <w:rsid w:val="00362BDF"/>
    <w:rsid w:val="00362C54"/>
    <w:rsid w:val="003638BC"/>
    <w:rsid w:val="00363EDC"/>
    <w:rsid w:val="00364427"/>
    <w:rsid w:val="00364CE1"/>
    <w:rsid w:val="00365123"/>
    <w:rsid w:val="00365201"/>
    <w:rsid w:val="00366191"/>
    <w:rsid w:val="00366443"/>
    <w:rsid w:val="00367360"/>
    <w:rsid w:val="003703AA"/>
    <w:rsid w:val="0037043A"/>
    <w:rsid w:val="003709E3"/>
    <w:rsid w:val="0037166C"/>
    <w:rsid w:val="003721E3"/>
    <w:rsid w:val="003727BA"/>
    <w:rsid w:val="003729E7"/>
    <w:rsid w:val="003733FA"/>
    <w:rsid w:val="00374954"/>
    <w:rsid w:val="00375DEC"/>
    <w:rsid w:val="00375FC7"/>
    <w:rsid w:val="00376556"/>
    <w:rsid w:val="00376EFC"/>
    <w:rsid w:val="00377141"/>
    <w:rsid w:val="00377620"/>
    <w:rsid w:val="00377A03"/>
    <w:rsid w:val="003814D8"/>
    <w:rsid w:val="00383397"/>
    <w:rsid w:val="0038531D"/>
    <w:rsid w:val="0038532A"/>
    <w:rsid w:val="00385478"/>
    <w:rsid w:val="00385DEA"/>
    <w:rsid w:val="003863CB"/>
    <w:rsid w:val="00387264"/>
    <w:rsid w:val="00387C49"/>
    <w:rsid w:val="003902B2"/>
    <w:rsid w:val="0039035F"/>
    <w:rsid w:val="0039110B"/>
    <w:rsid w:val="00391431"/>
    <w:rsid w:val="00391663"/>
    <w:rsid w:val="0039464A"/>
    <w:rsid w:val="003954C5"/>
    <w:rsid w:val="00395D6A"/>
    <w:rsid w:val="00395F73"/>
    <w:rsid w:val="003963B2"/>
    <w:rsid w:val="00397264"/>
    <w:rsid w:val="00397A37"/>
    <w:rsid w:val="00397A53"/>
    <w:rsid w:val="003A164E"/>
    <w:rsid w:val="003A1E4A"/>
    <w:rsid w:val="003A2F54"/>
    <w:rsid w:val="003A4C5D"/>
    <w:rsid w:val="003A5371"/>
    <w:rsid w:val="003A6D2D"/>
    <w:rsid w:val="003A72BA"/>
    <w:rsid w:val="003A72C8"/>
    <w:rsid w:val="003A745D"/>
    <w:rsid w:val="003B0304"/>
    <w:rsid w:val="003B0515"/>
    <w:rsid w:val="003B1F12"/>
    <w:rsid w:val="003B26F9"/>
    <w:rsid w:val="003B2934"/>
    <w:rsid w:val="003B2DE6"/>
    <w:rsid w:val="003B35ED"/>
    <w:rsid w:val="003B454B"/>
    <w:rsid w:val="003B5235"/>
    <w:rsid w:val="003B59D1"/>
    <w:rsid w:val="003B5E0D"/>
    <w:rsid w:val="003B6D46"/>
    <w:rsid w:val="003B71BC"/>
    <w:rsid w:val="003B7A23"/>
    <w:rsid w:val="003C04EC"/>
    <w:rsid w:val="003C058B"/>
    <w:rsid w:val="003C1A98"/>
    <w:rsid w:val="003C1CFC"/>
    <w:rsid w:val="003C4A6E"/>
    <w:rsid w:val="003C57C4"/>
    <w:rsid w:val="003C6C8D"/>
    <w:rsid w:val="003C6D39"/>
    <w:rsid w:val="003C716B"/>
    <w:rsid w:val="003C7432"/>
    <w:rsid w:val="003C7BC3"/>
    <w:rsid w:val="003D1010"/>
    <w:rsid w:val="003D1513"/>
    <w:rsid w:val="003D2461"/>
    <w:rsid w:val="003D2AE6"/>
    <w:rsid w:val="003D2BC9"/>
    <w:rsid w:val="003D2C3D"/>
    <w:rsid w:val="003D34BA"/>
    <w:rsid w:val="003D3723"/>
    <w:rsid w:val="003D3C7E"/>
    <w:rsid w:val="003D3FD9"/>
    <w:rsid w:val="003D4CF9"/>
    <w:rsid w:val="003D5AC6"/>
    <w:rsid w:val="003D5CFA"/>
    <w:rsid w:val="003D5D78"/>
    <w:rsid w:val="003D5E34"/>
    <w:rsid w:val="003D5E77"/>
    <w:rsid w:val="003D7094"/>
    <w:rsid w:val="003E05A5"/>
    <w:rsid w:val="003E0EB3"/>
    <w:rsid w:val="003E171C"/>
    <w:rsid w:val="003E189A"/>
    <w:rsid w:val="003E3097"/>
    <w:rsid w:val="003E39C6"/>
    <w:rsid w:val="003E4082"/>
    <w:rsid w:val="003E433F"/>
    <w:rsid w:val="003E452C"/>
    <w:rsid w:val="003E4969"/>
    <w:rsid w:val="003E5592"/>
    <w:rsid w:val="003E79BA"/>
    <w:rsid w:val="003F0239"/>
    <w:rsid w:val="003F0F1E"/>
    <w:rsid w:val="003F17FD"/>
    <w:rsid w:val="003F293A"/>
    <w:rsid w:val="003F414A"/>
    <w:rsid w:val="003F4EB3"/>
    <w:rsid w:val="003F4EFE"/>
    <w:rsid w:val="003F5744"/>
    <w:rsid w:val="003F5F1F"/>
    <w:rsid w:val="0040006D"/>
    <w:rsid w:val="004006A2"/>
    <w:rsid w:val="00400C03"/>
    <w:rsid w:val="00401122"/>
    <w:rsid w:val="004018DA"/>
    <w:rsid w:val="0040190F"/>
    <w:rsid w:val="004024BD"/>
    <w:rsid w:val="004034DB"/>
    <w:rsid w:val="004041FA"/>
    <w:rsid w:val="00404A21"/>
    <w:rsid w:val="00406B22"/>
    <w:rsid w:val="004112E7"/>
    <w:rsid w:val="0041264D"/>
    <w:rsid w:val="00412C99"/>
    <w:rsid w:val="00413DD7"/>
    <w:rsid w:val="00415208"/>
    <w:rsid w:val="00416321"/>
    <w:rsid w:val="00416D6F"/>
    <w:rsid w:val="0041778C"/>
    <w:rsid w:val="00420DB7"/>
    <w:rsid w:val="00421CD1"/>
    <w:rsid w:val="00422127"/>
    <w:rsid w:val="00424875"/>
    <w:rsid w:val="004270F5"/>
    <w:rsid w:val="0042776F"/>
    <w:rsid w:val="00427970"/>
    <w:rsid w:val="00431A86"/>
    <w:rsid w:val="00431B9A"/>
    <w:rsid w:val="00432661"/>
    <w:rsid w:val="00432AD2"/>
    <w:rsid w:val="00432AFF"/>
    <w:rsid w:val="00432BDE"/>
    <w:rsid w:val="00433A8B"/>
    <w:rsid w:val="00433E46"/>
    <w:rsid w:val="00434ABA"/>
    <w:rsid w:val="00434C28"/>
    <w:rsid w:val="0043739B"/>
    <w:rsid w:val="00437B37"/>
    <w:rsid w:val="00437CFF"/>
    <w:rsid w:val="00440528"/>
    <w:rsid w:val="004426B4"/>
    <w:rsid w:val="00442C4F"/>
    <w:rsid w:val="0044436E"/>
    <w:rsid w:val="00445B01"/>
    <w:rsid w:val="004462E8"/>
    <w:rsid w:val="00446995"/>
    <w:rsid w:val="004469D1"/>
    <w:rsid w:val="00447470"/>
    <w:rsid w:val="00447931"/>
    <w:rsid w:val="00450889"/>
    <w:rsid w:val="00450DB7"/>
    <w:rsid w:val="00451A1A"/>
    <w:rsid w:val="00451EEE"/>
    <w:rsid w:val="00453096"/>
    <w:rsid w:val="00453D3D"/>
    <w:rsid w:val="00454DB5"/>
    <w:rsid w:val="00455500"/>
    <w:rsid w:val="004555D8"/>
    <w:rsid w:val="00455945"/>
    <w:rsid w:val="00456AF3"/>
    <w:rsid w:val="004576CA"/>
    <w:rsid w:val="00457AB6"/>
    <w:rsid w:val="004604E3"/>
    <w:rsid w:val="0046060C"/>
    <w:rsid w:val="004609B4"/>
    <w:rsid w:val="004610BF"/>
    <w:rsid w:val="004617FA"/>
    <w:rsid w:val="00461ECF"/>
    <w:rsid w:val="00461F52"/>
    <w:rsid w:val="0046286B"/>
    <w:rsid w:val="004633D7"/>
    <w:rsid w:val="00464E38"/>
    <w:rsid w:val="00464EF7"/>
    <w:rsid w:val="004656AB"/>
    <w:rsid w:val="00466B77"/>
    <w:rsid w:val="00466FA0"/>
    <w:rsid w:val="004701E2"/>
    <w:rsid w:val="00470B28"/>
    <w:rsid w:val="004726AE"/>
    <w:rsid w:val="00472C3A"/>
    <w:rsid w:val="00473B13"/>
    <w:rsid w:val="004746E5"/>
    <w:rsid w:val="004766B6"/>
    <w:rsid w:val="00476B4E"/>
    <w:rsid w:val="00477182"/>
    <w:rsid w:val="00477BD1"/>
    <w:rsid w:val="004810C1"/>
    <w:rsid w:val="0048138D"/>
    <w:rsid w:val="00481C41"/>
    <w:rsid w:val="00481C91"/>
    <w:rsid w:val="0048346E"/>
    <w:rsid w:val="00484123"/>
    <w:rsid w:val="00484401"/>
    <w:rsid w:val="00484DA6"/>
    <w:rsid w:val="00485386"/>
    <w:rsid w:val="00485CB7"/>
    <w:rsid w:val="00485D12"/>
    <w:rsid w:val="004875D9"/>
    <w:rsid w:val="00487D62"/>
    <w:rsid w:val="00487F3A"/>
    <w:rsid w:val="00490ADF"/>
    <w:rsid w:val="00491279"/>
    <w:rsid w:val="004924FE"/>
    <w:rsid w:val="004926E3"/>
    <w:rsid w:val="00492EE5"/>
    <w:rsid w:val="00492FC5"/>
    <w:rsid w:val="004936A6"/>
    <w:rsid w:val="00493BCA"/>
    <w:rsid w:val="004944FE"/>
    <w:rsid w:val="0049576D"/>
    <w:rsid w:val="00495C11"/>
    <w:rsid w:val="00496959"/>
    <w:rsid w:val="00496C92"/>
    <w:rsid w:val="004972F7"/>
    <w:rsid w:val="00497F3A"/>
    <w:rsid w:val="004A0258"/>
    <w:rsid w:val="004A063E"/>
    <w:rsid w:val="004A136A"/>
    <w:rsid w:val="004A155A"/>
    <w:rsid w:val="004A160A"/>
    <w:rsid w:val="004A1E9E"/>
    <w:rsid w:val="004A1ECC"/>
    <w:rsid w:val="004A2055"/>
    <w:rsid w:val="004A295B"/>
    <w:rsid w:val="004A417C"/>
    <w:rsid w:val="004A4E5D"/>
    <w:rsid w:val="004A5333"/>
    <w:rsid w:val="004A5480"/>
    <w:rsid w:val="004A5B3D"/>
    <w:rsid w:val="004A66F3"/>
    <w:rsid w:val="004A7AF2"/>
    <w:rsid w:val="004A7EF2"/>
    <w:rsid w:val="004B000D"/>
    <w:rsid w:val="004B0918"/>
    <w:rsid w:val="004B0AFC"/>
    <w:rsid w:val="004B0D4F"/>
    <w:rsid w:val="004B51F7"/>
    <w:rsid w:val="004B5E6E"/>
    <w:rsid w:val="004B5F58"/>
    <w:rsid w:val="004C0DC2"/>
    <w:rsid w:val="004C11DA"/>
    <w:rsid w:val="004C17AA"/>
    <w:rsid w:val="004C1D89"/>
    <w:rsid w:val="004C22DE"/>
    <w:rsid w:val="004C2D7C"/>
    <w:rsid w:val="004C3982"/>
    <w:rsid w:val="004C409C"/>
    <w:rsid w:val="004C43EB"/>
    <w:rsid w:val="004C449C"/>
    <w:rsid w:val="004C4804"/>
    <w:rsid w:val="004C53E4"/>
    <w:rsid w:val="004C5EBF"/>
    <w:rsid w:val="004C62E0"/>
    <w:rsid w:val="004C63B2"/>
    <w:rsid w:val="004C735D"/>
    <w:rsid w:val="004C75CB"/>
    <w:rsid w:val="004C7E9C"/>
    <w:rsid w:val="004D23E1"/>
    <w:rsid w:val="004D23E2"/>
    <w:rsid w:val="004D327A"/>
    <w:rsid w:val="004D4351"/>
    <w:rsid w:val="004D4869"/>
    <w:rsid w:val="004D61A6"/>
    <w:rsid w:val="004D65E1"/>
    <w:rsid w:val="004D6CE6"/>
    <w:rsid w:val="004D7962"/>
    <w:rsid w:val="004D7B34"/>
    <w:rsid w:val="004E0D47"/>
    <w:rsid w:val="004E219C"/>
    <w:rsid w:val="004E23F1"/>
    <w:rsid w:val="004E244E"/>
    <w:rsid w:val="004E2B45"/>
    <w:rsid w:val="004E33B4"/>
    <w:rsid w:val="004E4D7C"/>
    <w:rsid w:val="004E52FD"/>
    <w:rsid w:val="004E54C8"/>
    <w:rsid w:val="004E5F4C"/>
    <w:rsid w:val="004E69AF"/>
    <w:rsid w:val="004E6D46"/>
    <w:rsid w:val="004F0A94"/>
    <w:rsid w:val="004F1787"/>
    <w:rsid w:val="004F1A59"/>
    <w:rsid w:val="004F294E"/>
    <w:rsid w:val="004F2C5A"/>
    <w:rsid w:val="004F32DC"/>
    <w:rsid w:val="004F3E65"/>
    <w:rsid w:val="004F49B2"/>
    <w:rsid w:val="004F5815"/>
    <w:rsid w:val="004F69C2"/>
    <w:rsid w:val="004F6E47"/>
    <w:rsid w:val="004F6FAF"/>
    <w:rsid w:val="004F7DBB"/>
    <w:rsid w:val="00501310"/>
    <w:rsid w:val="00501852"/>
    <w:rsid w:val="00503A4D"/>
    <w:rsid w:val="0050497E"/>
    <w:rsid w:val="00504A1C"/>
    <w:rsid w:val="00504CEF"/>
    <w:rsid w:val="00505770"/>
    <w:rsid w:val="005059AA"/>
    <w:rsid w:val="005077F3"/>
    <w:rsid w:val="005123AE"/>
    <w:rsid w:val="00512823"/>
    <w:rsid w:val="00512A05"/>
    <w:rsid w:val="00513617"/>
    <w:rsid w:val="00513C24"/>
    <w:rsid w:val="00514547"/>
    <w:rsid w:val="00514EBE"/>
    <w:rsid w:val="00515746"/>
    <w:rsid w:val="00515790"/>
    <w:rsid w:val="00515B99"/>
    <w:rsid w:val="005171A6"/>
    <w:rsid w:val="005171D1"/>
    <w:rsid w:val="00517DF0"/>
    <w:rsid w:val="00520427"/>
    <w:rsid w:val="00522BAB"/>
    <w:rsid w:val="00523222"/>
    <w:rsid w:val="005239A0"/>
    <w:rsid w:val="00524CEA"/>
    <w:rsid w:val="00525B53"/>
    <w:rsid w:val="005267FB"/>
    <w:rsid w:val="0052729E"/>
    <w:rsid w:val="00532121"/>
    <w:rsid w:val="005332FF"/>
    <w:rsid w:val="0053357E"/>
    <w:rsid w:val="00533A12"/>
    <w:rsid w:val="0053437C"/>
    <w:rsid w:val="00535B8E"/>
    <w:rsid w:val="00536AF0"/>
    <w:rsid w:val="005370E5"/>
    <w:rsid w:val="005410C2"/>
    <w:rsid w:val="005417EC"/>
    <w:rsid w:val="00541BB4"/>
    <w:rsid w:val="00542791"/>
    <w:rsid w:val="0054293E"/>
    <w:rsid w:val="005433F6"/>
    <w:rsid w:val="005437A0"/>
    <w:rsid w:val="00544074"/>
    <w:rsid w:val="005460E1"/>
    <w:rsid w:val="00546DD9"/>
    <w:rsid w:val="00547C57"/>
    <w:rsid w:val="00550BBA"/>
    <w:rsid w:val="00552656"/>
    <w:rsid w:val="00552D81"/>
    <w:rsid w:val="00553490"/>
    <w:rsid w:val="0055465B"/>
    <w:rsid w:val="0055489B"/>
    <w:rsid w:val="00554EF5"/>
    <w:rsid w:val="0055577C"/>
    <w:rsid w:val="00556A7E"/>
    <w:rsid w:val="0055715F"/>
    <w:rsid w:val="00560509"/>
    <w:rsid w:val="00560EA6"/>
    <w:rsid w:val="00561590"/>
    <w:rsid w:val="00562154"/>
    <w:rsid w:val="00563503"/>
    <w:rsid w:val="00563A2D"/>
    <w:rsid w:val="00565452"/>
    <w:rsid w:val="00566B78"/>
    <w:rsid w:val="00567DEB"/>
    <w:rsid w:val="00567E47"/>
    <w:rsid w:val="00571544"/>
    <w:rsid w:val="005728E1"/>
    <w:rsid w:val="005732D6"/>
    <w:rsid w:val="00573428"/>
    <w:rsid w:val="005741A8"/>
    <w:rsid w:val="00574FBC"/>
    <w:rsid w:val="00575233"/>
    <w:rsid w:val="0057562D"/>
    <w:rsid w:val="00576023"/>
    <w:rsid w:val="005764D7"/>
    <w:rsid w:val="005808B9"/>
    <w:rsid w:val="00582315"/>
    <w:rsid w:val="005826A8"/>
    <w:rsid w:val="00584957"/>
    <w:rsid w:val="005857BB"/>
    <w:rsid w:val="00585DDD"/>
    <w:rsid w:val="00587296"/>
    <w:rsid w:val="00587305"/>
    <w:rsid w:val="0058753B"/>
    <w:rsid w:val="00587A33"/>
    <w:rsid w:val="00591249"/>
    <w:rsid w:val="00591469"/>
    <w:rsid w:val="00591672"/>
    <w:rsid w:val="005916F9"/>
    <w:rsid w:val="00591B11"/>
    <w:rsid w:val="00593EC9"/>
    <w:rsid w:val="0059427C"/>
    <w:rsid w:val="00594685"/>
    <w:rsid w:val="00595A85"/>
    <w:rsid w:val="005970C3"/>
    <w:rsid w:val="005A0260"/>
    <w:rsid w:val="005A03D2"/>
    <w:rsid w:val="005A07C9"/>
    <w:rsid w:val="005A0D5B"/>
    <w:rsid w:val="005A114A"/>
    <w:rsid w:val="005A1779"/>
    <w:rsid w:val="005A1BEB"/>
    <w:rsid w:val="005A1E7B"/>
    <w:rsid w:val="005A2816"/>
    <w:rsid w:val="005A36BE"/>
    <w:rsid w:val="005A4076"/>
    <w:rsid w:val="005A4379"/>
    <w:rsid w:val="005A4D25"/>
    <w:rsid w:val="005A65EF"/>
    <w:rsid w:val="005A752B"/>
    <w:rsid w:val="005A798D"/>
    <w:rsid w:val="005A7BFD"/>
    <w:rsid w:val="005A7DA1"/>
    <w:rsid w:val="005B0450"/>
    <w:rsid w:val="005B1F26"/>
    <w:rsid w:val="005B204E"/>
    <w:rsid w:val="005B2BF9"/>
    <w:rsid w:val="005B4551"/>
    <w:rsid w:val="005B645D"/>
    <w:rsid w:val="005B797F"/>
    <w:rsid w:val="005B7E06"/>
    <w:rsid w:val="005C010A"/>
    <w:rsid w:val="005C05D4"/>
    <w:rsid w:val="005C1D6E"/>
    <w:rsid w:val="005C2392"/>
    <w:rsid w:val="005C35EB"/>
    <w:rsid w:val="005C38C7"/>
    <w:rsid w:val="005C5691"/>
    <w:rsid w:val="005C65AF"/>
    <w:rsid w:val="005C673D"/>
    <w:rsid w:val="005C6877"/>
    <w:rsid w:val="005C73A2"/>
    <w:rsid w:val="005D0BE6"/>
    <w:rsid w:val="005D24DF"/>
    <w:rsid w:val="005D2845"/>
    <w:rsid w:val="005D4A4D"/>
    <w:rsid w:val="005D4B5B"/>
    <w:rsid w:val="005D4D20"/>
    <w:rsid w:val="005D55B0"/>
    <w:rsid w:val="005D6513"/>
    <w:rsid w:val="005D6C6C"/>
    <w:rsid w:val="005D6F11"/>
    <w:rsid w:val="005D78E8"/>
    <w:rsid w:val="005E0C36"/>
    <w:rsid w:val="005E2D34"/>
    <w:rsid w:val="005E2F3D"/>
    <w:rsid w:val="005E310F"/>
    <w:rsid w:val="005E3928"/>
    <w:rsid w:val="005E5A55"/>
    <w:rsid w:val="005E73F4"/>
    <w:rsid w:val="005E7C74"/>
    <w:rsid w:val="005F0B03"/>
    <w:rsid w:val="005F1BF2"/>
    <w:rsid w:val="005F2A3F"/>
    <w:rsid w:val="005F3989"/>
    <w:rsid w:val="005F3A57"/>
    <w:rsid w:val="005F46C0"/>
    <w:rsid w:val="005F5324"/>
    <w:rsid w:val="005F6D73"/>
    <w:rsid w:val="005F7287"/>
    <w:rsid w:val="005F7620"/>
    <w:rsid w:val="005F769E"/>
    <w:rsid w:val="00600CAF"/>
    <w:rsid w:val="00601C50"/>
    <w:rsid w:val="0060230E"/>
    <w:rsid w:val="0060351A"/>
    <w:rsid w:val="00605C4A"/>
    <w:rsid w:val="00610CD2"/>
    <w:rsid w:val="00610DB0"/>
    <w:rsid w:val="006113A0"/>
    <w:rsid w:val="00613C8F"/>
    <w:rsid w:val="0061408D"/>
    <w:rsid w:val="00614209"/>
    <w:rsid w:val="00614DBD"/>
    <w:rsid w:val="00615A8C"/>
    <w:rsid w:val="00616717"/>
    <w:rsid w:val="00616DDF"/>
    <w:rsid w:val="00617A2C"/>
    <w:rsid w:val="006207EE"/>
    <w:rsid w:val="00620A9A"/>
    <w:rsid w:val="00620EFE"/>
    <w:rsid w:val="006248AA"/>
    <w:rsid w:val="00625EF8"/>
    <w:rsid w:val="0062600D"/>
    <w:rsid w:val="0062689B"/>
    <w:rsid w:val="00626BFD"/>
    <w:rsid w:val="00626C61"/>
    <w:rsid w:val="00627E32"/>
    <w:rsid w:val="006352B6"/>
    <w:rsid w:val="006355F0"/>
    <w:rsid w:val="00635EC0"/>
    <w:rsid w:val="00636FCC"/>
    <w:rsid w:val="00637416"/>
    <w:rsid w:val="00637842"/>
    <w:rsid w:val="00640A5D"/>
    <w:rsid w:val="00642023"/>
    <w:rsid w:val="0064208E"/>
    <w:rsid w:val="0064222A"/>
    <w:rsid w:val="00642F81"/>
    <w:rsid w:val="0064328E"/>
    <w:rsid w:val="00643897"/>
    <w:rsid w:val="006441CC"/>
    <w:rsid w:val="00644263"/>
    <w:rsid w:val="006445B4"/>
    <w:rsid w:val="0064487C"/>
    <w:rsid w:val="00646518"/>
    <w:rsid w:val="00646B97"/>
    <w:rsid w:val="00647251"/>
    <w:rsid w:val="0064775C"/>
    <w:rsid w:val="0064781B"/>
    <w:rsid w:val="00650328"/>
    <w:rsid w:val="006516AF"/>
    <w:rsid w:val="0065290F"/>
    <w:rsid w:val="00653EB8"/>
    <w:rsid w:val="00653EF0"/>
    <w:rsid w:val="00654497"/>
    <w:rsid w:val="00654584"/>
    <w:rsid w:val="00654E84"/>
    <w:rsid w:val="0065596D"/>
    <w:rsid w:val="006559F6"/>
    <w:rsid w:val="00655A5F"/>
    <w:rsid w:val="00657977"/>
    <w:rsid w:val="00657E43"/>
    <w:rsid w:val="0065AF2D"/>
    <w:rsid w:val="00661E78"/>
    <w:rsid w:val="006626F2"/>
    <w:rsid w:val="00663C18"/>
    <w:rsid w:val="006666E3"/>
    <w:rsid w:val="00666FCD"/>
    <w:rsid w:val="00667DFF"/>
    <w:rsid w:val="006714B9"/>
    <w:rsid w:val="0067178D"/>
    <w:rsid w:val="0067248A"/>
    <w:rsid w:val="00672E52"/>
    <w:rsid w:val="00673BA2"/>
    <w:rsid w:val="00676221"/>
    <w:rsid w:val="00676AC7"/>
    <w:rsid w:val="00676D81"/>
    <w:rsid w:val="00677E57"/>
    <w:rsid w:val="0068061E"/>
    <w:rsid w:val="00681663"/>
    <w:rsid w:val="00681798"/>
    <w:rsid w:val="00684379"/>
    <w:rsid w:val="00684983"/>
    <w:rsid w:val="00685D39"/>
    <w:rsid w:val="00686E57"/>
    <w:rsid w:val="006872E6"/>
    <w:rsid w:val="006873A7"/>
    <w:rsid w:val="00690BB9"/>
    <w:rsid w:val="00690D47"/>
    <w:rsid w:val="00691136"/>
    <w:rsid w:val="00691F81"/>
    <w:rsid w:val="006924FA"/>
    <w:rsid w:val="00692F36"/>
    <w:rsid w:val="00692F95"/>
    <w:rsid w:val="00692FD2"/>
    <w:rsid w:val="0069454E"/>
    <w:rsid w:val="006948B1"/>
    <w:rsid w:val="00694ADC"/>
    <w:rsid w:val="00694F65"/>
    <w:rsid w:val="006956C6"/>
    <w:rsid w:val="00697FF3"/>
    <w:rsid w:val="006A2293"/>
    <w:rsid w:val="006A392C"/>
    <w:rsid w:val="006A3C75"/>
    <w:rsid w:val="006A3D1C"/>
    <w:rsid w:val="006A3ED1"/>
    <w:rsid w:val="006A48AB"/>
    <w:rsid w:val="006A57CA"/>
    <w:rsid w:val="006A6135"/>
    <w:rsid w:val="006A63F7"/>
    <w:rsid w:val="006A654E"/>
    <w:rsid w:val="006A72A2"/>
    <w:rsid w:val="006A75BD"/>
    <w:rsid w:val="006A75C3"/>
    <w:rsid w:val="006B0E8B"/>
    <w:rsid w:val="006B1735"/>
    <w:rsid w:val="006B1B0B"/>
    <w:rsid w:val="006B1C89"/>
    <w:rsid w:val="006B1F03"/>
    <w:rsid w:val="006B22B0"/>
    <w:rsid w:val="006B3546"/>
    <w:rsid w:val="006B3811"/>
    <w:rsid w:val="006B42FD"/>
    <w:rsid w:val="006B5BB1"/>
    <w:rsid w:val="006B753C"/>
    <w:rsid w:val="006C0FBE"/>
    <w:rsid w:val="006C1C5D"/>
    <w:rsid w:val="006C1F69"/>
    <w:rsid w:val="006C20EF"/>
    <w:rsid w:val="006C30F3"/>
    <w:rsid w:val="006C3B68"/>
    <w:rsid w:val="006C3E68"/>
    <w:rsid w:val="006C3E6D"/>
    <w:rsid w:val="006C4814"/>
    <w:rsid w:val="006C5109"/>
    <w:rsid w:val="006C5710"/>
    <w:rsid w:val="006C7311"/>
    <w:rsid w:val="006C7960"/>
    <w:rsid w:val="006C7B59"/>
    <w:rsid w:val="006C7E39"/>
    <w:rsid w:val="006D080C"/>
    <w:rsid w:val="006D10FD"/>
    <w:rsid w:val="006D1B63"/>
    <w:rsid w:val="006D1E46"/>
    <w:rsid w:val="006D2737"/>
    <w:rsid w:val="006D2C39"/>
    <w:rsid w:val="006D2CA6"/>
    <w:rsid w:val="006D3FCD"/>
    <w:rsid w:val="006D577B"/>
    <w:rsid w:val="006D7208"/>
    <w:rsid w:val="006D786A"/>
    <w:rsid w:val="006DD608"/>
    <w:rsid w:val="006E14B0"/>
    <w:rsid w:val="006E25BD"/>
    <w:rsid w:val="006E39F3"/>
    <w:rsid w:val="006E55AA"/>
    <w:rsid w:val="006E5FE6"/>
    <w:rsid w:val="006E6674"/>
    <w:rsid w:val="006E6EF6"/>
    <w:rsid w:val="006E744A"/>
    <w:rsid w:val="006E7A42"/>
    <w:rsid w:val="006E7BD7"/>
    <w:rsid w:val="006F07FA"/>
    <w:rsid w:val="006F4359"/>
    <w:rsid w:val="006F4EE9"/>
    <w:rsid w:val="006F56F4"/>
    <w:rsid w:val="006F5A09"/>
    <w:rsid w:val="006F692E"/>
    <w:rsid w:val="006F6AD9"/>
    <w:rsid w:val="006F7193"/>
    <w:rsid w:val="006F7298"/>
    <w:rsid w:val="006F7E1B"/>
    <w:rsid w:val="00700002"/>
    <w:rsid w:val="007004A2"/>
    <w:rsid w:val="00702B1C"/>
    <w:rsid w:val="00702DE1"/>
    <w:rsid w:val="007033CD"/>
    <w:rsid w:val="0070380D"/>
    <w:rsid w:val="007048DE"/>
    <w:rsid w:val="007050E3"/>
    <w:rsid w:val="00705296"/>
    <w:rsid w:val="0070591D"/>
    <w:rsid w:val="00706845"/>
    <w:rsid w:val="007108B7"/>
    <w:rsid w:val="00710F75"/>
    <w:rsid w:val="00711C1B"/>
    <w:rsid w:val="00712BE8"/>
    <w:rsid w:val="00713450"/>
    <w:rsid w:val="007145C8"/>
    <w:rsid w:val="0071482C"/>
    <w:rsid w:val="00714932"/>
    <w:rsid w:val="007154E1"/>
    <w:rsid w:val="0071625E"/>
    <w:rsid w:val="00716F83"/>
    <w:rsid w:val="007214FA"/>
    <w:rsid w:val="00721E26"/>
    <w:rsid w:val="007220C1"/>
    <w:rsid w:val="007221CE"/>
    <w:rsid w:val="00723409"/>
    <w:rsid w:val="00723621"/>
    <w:rsid w:val="00723C03"/>
    <w:rsid w:val="00724354"/>
    <w:rsid w:val="00724882"/>
    <w:rsid w:val="007252AA"/>
    <w:rsid w:val="00726A43"/>
    <w:rsid w:val="007273F3"/>
    <w:rsid w:val="0072766F"/>
    <w:rsid w:val="007276DA"/>
    <w:rsid w:val="0073011D"/>
    <w:rsid w:val="00731D3A"/>
    <w:rsid w:val="0073274C"/>
    <w:rsid w:val="00732A18"/>
    <w:rsid w:val="00732C05"/>
    <w:rsid w:val="0073367F"/>
    <w:rsid w:val="00733AA7"/>
    <w:rsid w:val="00734B9A"/>
    <w:rsid w:val="007355D6"/>
    <w:rsid w:val="00736026"/>
    <w:rsid w:val="007367F7"/>
    <w:rsid w:val="00736913"/>
    <w:rsid w:val="007371B4"/>
    <w:rsid w:val="007377B4"/>
    <w:rsid w:val="00737F62"/>
    <w:rsid w:val="00741AE3"/>
    <w:rsid w:val="0074230D"/>
    <w:rsid w:val="007429BA"/>
    <w:rsid w:val="00743167"/>
    <w:rsid w:val="00743323"/>
    <w:rsid w:val="0074389F"/>
    <w:rsid w:val="007450FF"/>
    <w:rsid w:val="00745913"/>
    <w:rsid w:val="00745ACC"/>
    <w:rsid w:val="007460FF"/>
    <w:rsid w:val="007469E8"/>
    <w:rsid w:val="007509A4"/>
    <w:rsid w:val="00750C3B"/>
    <w:rsid w:val="00751507"/>
    <w:rsid w:val="007517D2"/>
    <w:rsid w:val="00751BB0"/>
    <w:rsid w:val="0075210B"/>
    <w:rsid w:val="00752274"/>
    <w:rsid w:val="00752C6B"/>
    <w:rsid w:val="00753C79"/>
    <w:rsid w:val="00755FCE"/>
    <w:rsid w:val="0075645B"/>
    <w:rsid w:val="007564C9"/>
    <w:rsid w:val="00757687"/>
    <w:rsid w:val="0076115C"/>
    <w:rsid w:val="0076143A"/>
    <w:rsid w:val="007625E3"/>
    <w:rsid w:val="00762B9D"/>
    <w:rsid w:val="00762C2C"/>
    <w:rsid w:val="00763244"/>
    <w:rsid w:val="00763562"/>
    <w:rsid w:val="00763C19"/>
    <w:rsid w:val="00765668"/>
    <w:rsid w:val="00767265"/>
    <w:rsid w:val="007677F4"/>
    <w:rsid w:val="007717CE"/>
    <w:rsid w:val="00771ADA"/>
    <w:rsid w:val="00771AF9"/>
    <w:rsid w:val="00772066"/>
    <w:rsid w:val="007724B2"/>
    <w:rsid w:val="00772D38"/>
    <w:rsid w:val="00773BB9"/>
    <w:rsid w:val="007753B9"/>
    <w:rsid w:val="0077593A"/>
    <w:rsid w:val="00775E1B"/>
    <w:rsid w:val="007802C0"/>
    <w:rsid w:val="0078269D"/>
    <w:rsid w:val="007836EC"/>
    <w:rsid w:val="00783B60"/>
    <w:rsid w:val="00784828"/>
    <w:rsid w:val="0078523A"/>
    <w:rsid w:val="007861C2"/>
    <w:rsid w:val="007868E0"/>
    <w:rsid w:val="00786965"/>
    <w:rsid w:val="00786F12"/>
    <w:rsid w:val="00787121"/>
    <w:rsid w:val="007925F1"/>
    <w:rsid w:val="00792AB3"/>
    <w:rsid w:val="00792BBE"/>
    <w:rsid w:val="0079370F"/>
    <w:rsid w:val="00793BD2"/>
    <w:rsid w:val="007957C6"/>
    <w:rsid w:val="00795B5E"/>
    <w:rsid w:val="007960FA"/>
    <w:rsid w:val="00796818"/>
    <w:rsid w:val="00796CDE"/>
    <w:rsid w:val="00796EC1"/>
    <w:rsid w:val="00797004"/>
    <w:rsid w:val="007A0425"/>
    <w:rsid w:val="007A13E8"/>
    <w:rsid w:val="007A1629"/>
    <w:rsid w:val="007A26B8"/>
    <w:rsid w:val="007A2F87"/>
    <w:rsid w:val="007A4F95"/>
    <w:rsid w:val="007A53E6"/>
    <w:rsid w:val="007A56AB"/>
    <w:rsid w:val="007A56DE"/>
    <w:rsid w:val="007A61CE"/>
    <w:rsid w:val="007A6643"/>
    <w:rsid w:val="007A6FD7"/>
    <w:rsid w:val="007A7154"/>
    <w:rsid w:val="007A74E6"/>
    <w:rsid w:val="007A78B3"/>
    <w:rsid w:val="007B0919"/>
    <w:rsid w:val="007B0A4F"/>
    <w:rsid w:val="007B0E4C"/>
    <w:rsid w:val="007B0F2C"/>
    <w:rsid w:val="007B15EA"/>
    <w:rsid w:val="007B1C46"/>
    <w:rsid w:val="007B1D4A"/>
    <w:rsid w:val="007B2F72"/>
    <w:rsid w:val="007B3D5A"/>
    <w:rsid w:val="007B3E64"/>
    <w:rsid w:val="007B6161"/>
    <w:rsid w:val="007B64A3"/>
    <w:rsid w:val="007B7445"/>
    <w:rsid w:val="007B7B6A"/>
    <w:rsid w:val="007B7BB4"/>
    <w:rsid w:val="007B7BD6"/>
    <w:rsid w:val="007B7D80"/>
    <w:rsid w:val="007C0D79"/>
    <w:rsid w:val="007C14E1"/>
    <w:rsid w:val="007C2964"/>
    <w:rsid w:val="007C2EB2"/>
    <w:rsid w:val="007C32B1"/>
    <w:rsid w:val="007C438B"/>
    <w:rsid w:val="007C5BAE"/>
    <w:rsid w:val="007C7FF9"/>
    <w:rsid w:val="007D0259"/>
    <w:rsid w:val="007D0459"/>
    <w:rsid w:val="007D3A9C"/>
    <w:rsid w:val="007D473F"/>
    <w:rsid w:val="007D4E60"/>
    <w:rsid w:val="007D5081"/>
    <w:rsid w:val="007D520E"/>
    <w:rsid w:val="007D5312"/>
    <w:rsid w:val="007D55B5"/>
    <w:rsid w:val="007D5780"/>
    <w:rsid w:val="007D5BBD"/>
    <w:rsid w:val="007D6074"/>
    <w:rsid w:val="007D6C2F"/>
    <w:rsid w:val="007D7316"/>
    <w:rsid w:val="007D77D0"/>
    <w:rsid w:val="007E014D"/>
    <w:rsid w:val="007E15B8"/>
    <w:rsid w:val="007E2217"/>
    <w:rsid w:val="007E23E7"/>
    <w:rsid w:val="007E3D9A"/>
    <w:rsid w:val="007E434A"/>
    <w:rsid w:val="007E4D2E"/>
    <w:rsid w:val="007E73D0"/>
    <w:rsid w:val="007E7609"/>
    <w:rsid w:val="007E7A22"/>
    <w:rsid w:val="007E7BC8"/>
    <w:rsid w:val="007F0388"/>
    <w:rsid w:val="007F15E7"/>
    <w:rsid w:val="007F2320"/>
    <w:rsid w:val="007F2A70"/>
    <w:rsid w:val="007F3D27"/>
    <w:rsid w:val="007F3D91"/>
    <w:rsid w:val="007F42FE"/>
    <w:rsid w:val="007F5E27"/>
    <w:rsid w:val="007F628D"/>
    <w:rsid w:val="007F68C5"/>
    <w:rsid w:val="007F7134"/>
    <w:rsid w:val="007F7844"/>
    <w:rsid w:val="0080000B"/>
    <w:rsid w:val="00800525"/>
    <w:rsid w:val="0080125C"/>
    <w:rsid w:val="008014CC"/>
    <w:rsid w:val="00801B71"/>
    <w:rsid w:val="008021FC"/>
    <w:rsid w:val="00805E44"/>
    <w:rsid w:val="00806C4A"/>
    <w:rsid w:val="00806EB9"/>
    <w:rsid w:val="00806EDB"/>
    <w:rsid w:val="008073FC"/>
    <w:rsid w:val="0081015E"/>
    <w:rsid w:val="0081294C"/>
    <w:rsid w:val="00812AB8"/>
    <w:rsid w:val="008130E1"/>
    <w:rsid w:val="00814C0A"/>
    <w:rsid w:val="00816331"/>
    <w:rsid w:val="0081684D"/>
    <w:rsid w:val="0081688F"/>
    <w:rsid w:val="00817716"/>
    <w:rsid w:val="00820071"/>
    <w:rsid w:val="00820085"/>
    <w:rsid w:val="008203DA"/>
    <w:rsid w:val="008204CF"/>
    <w:rsid w:val="00820A34"/>
    <w:rsid w:val="00820D80"/>
    <w:rsid w:val="00820F6F"/>
    <w:rsid w:val="00821213"/>
    <w:rsid w:val="008212AC"/>
    <w:rsid w:val="00821CD9"/>
    <w:rsid w:val="00822E2E"/>
    <w:rsid w:val="00823981"/>
    <w:rsid w:val="00823EDA"/>
    <w:rsid w:val="008255FD"/>
    <w:rsid w:val="00826169"/>
    <w:rsid w:val="00826233"/>
    <w:rsid w:val="008267B1"/>
    <w:rsid w:val="00827D24"/>
    <w:rsid w:val="00827F9F"/>
    <w:rsid w:val="00830373"/>
    <w:rsid w:val="00830703"/>
    <w:rsid w:val="00831052"/>
    <w:rsid w:val="00831B85"/>
    <w:rsid w:val="008331EC"/>
    <w:rsid w:val="008337F3"/>
    <w:rsid w:val="00834510"/>
    <w:rsid w:val="00834DDC"/>
    <w:rsid w:val="008352E1"/>
    <w:rsid w:val="008359E9"/>
    <w:rsid w:val="0084073E"/>
    <w:rsid w:val="00841E65"/>
    <w:rsid w:val="00842C2B"/>
    <w:rsid w:val="00845A12"/>
    <w:rsid w:val="00845A3E"/>
    <w:rsid w:val="00847781"/>
    <w:rsid w:val="008500C0"/>
    <w:rsid w:val="008500D0"/>
    <w:rsid w:val="00850353"/>
    <w:rsid w:val="008503A7"/>
    <w:rsid w:val="008506DB"/>
    <w:rsid w:val="00850D1E"/>
    <w:rsid w:val="00850F66"/>
    <w:rsid w:val="00851048"/>
    <w:rsid w:val="008511BB"/>
    <w:rsid w:val="008515C8"/>
    <w:rsid w:val="00852006"/>
    <w:rsid w:val="008521FE"/>
    <w:rsid w:val="00853A7E"/>
    <w:rsid w:val="00853C5A"/>
    <w:rsid w:val="00855D8C"/>
    <w:rsid w:val="008570CD"/>
    <w:rsid w:val="008573EC"/>
    <w:rsid w:val="00857AED"/>
    <w:rsid w:val="00861AD4"/>
    <w:rsid w:val="0086327D"/>
    <w:rsid w:val="008635BB"/>
    <w:rsid w:val="00863614"/>
    <w:rsid w:val="00863D02"/>
    <w:rsid w:val="0086471F"/>
    <w:rsid w:val="008650D4"/>
    <w:rsid w:val="00865672"/>
    <w:rsid w:val="00865CC0"/>
    <w:rsid w:val="008673A5"/>
    <w:rsid w:val="00870041"/>
    <w:rsid w:val="00870597"/>
    <w:rsid w:val="00870813"/>
    <w:rsid w:val="00872665"/>
    <w:rsid w:val="008731E6"/>
    <w:rsid w:val="0087339B"/>
    <w:rsid w:val="008737BE"/>
    <w:rsid w:val="00874363"/>
    <w:rsid w:val="00874A56"/>
    <w:rsid w:val="008752C7"/>
    <w:rsid w:val="00876117"/>
    <w:rsid w:val="008776F2"/>
    <w:rsid w:val="00881D48"/>
    <w:rsid w:val="00882A52"/>
    <w:rsid w:val="0088386A"/>
    <w:rsid w:val="00883D2B"/>
    <w:rsid w:val="00883E4E"/>
    <w:rsid w:val="0088437F"/>
    <w:rsid w:val="00886676"/>
    <w:rsid w:val="0088732F"/>
    <w:rsid w:val="008873FC"/>
    <w:rsid w:val="00887488"/>
    <w:rsid w:val="008905EC"/>
    <w:rsid w:val="008908DD"/>
    <w:rsid w:val="0089120A"/>
    <w:rsid w:val="00892156"/>
    <w:rsid w:val="008924C0"/>
    <w:rsid w:val="00892794"/>
    <w:rsid w:val="008932A0"/>
    <w:rsid w:val="0089356D"/>
    <w:rsid w:val="008942F4"/>
    <w:rsid w:val="0089438F"/>
    <w:rsid w:val="0089479E"/>
    <w:rsid w:val="00895EE1"/>
    <w:rsid w:val="00897333"/>
    <w:rsid w:val="00897490"/>
    <w:rsid w:val="0089798A"/>
    <w:rsid w:val="008A0188"/>
    <w:rsid w:val="008A3B41"/>
    <w:rsid w:val="008A4092"/>
    <w:rsid w:val="008A448B"/>
    <w:rsid w:val="008A5C43"/>
    <w:rsid w:val="008A6505"/>
    <w:rsid w:val="008A690D"/>
    <w:rsid w:val="008A69F0"/>
    <w:rsid w:val="008B0AEF"/>
    <w:rsid w:val="008B0CF5"/>
    <w:rsid w:val="008B0F08"/>
    <w:rsid w:val="008B1F47"/>
    <w:rsid w:val="008B3CB3"/>
    <w:rsid w:val="008B4572"/>
    <w:rsid w:val="008B57E7"/>
    <w:rsid w:val="008B5CB6"/>
    <w:rsid w:val="008C0746"/>
    <w:rsid w:val="008C0C82"/>
    <w:rsid w:val="008C1AE4"/>
    <w:rsid w:val="008C1B19"/>
    <w:rsid w:val="008C244F"/>
    <w:rsid w:val="008C26E7"/>
    <w:rsid w:val="008C3267"/>
    <w:rsid w:val="008C3B7C"/>
    <w:rsid w:val="008C5D42"/>
    <w:rsid w:val="008C631E"/>
    <w:rsid w:val="008C6D3F"/>
    <w:rsid w:val="008C7731"/>
    <w:rsid w:val="008C7AC1"/>
    <w:rsid w:val="008C7C39"/>
    <w:rsid w:val="008D010C"/>
    <w:rsid w:val="008D1676"/>
    <w:rsid w:val="008D30E0"/>
    <w:rsid w:val="008D3445"/>
    <w:rsid w:val="008D360D"/>
    <w:rsid w:val="008D45B5"/>
    <w:rsid w:val="008D516F"/>
    <w:rsid w:val="008D5222"/>
    <w:rsid w:val="008D5F69"/>
    <w:rsid w:val="008D63C6"/>
    <w:rsid w:val="008D6E05"/>
    <w:rsid w:val="008D72AB"/>
    <w:rsid w:val="008E06FB"/>
    <w:rsid w:val="008E087F"/>
    <w:rsid w:val="008E164C"/>
    <w:rsid w:val="008E1A00"/>
    <w:rsid w:val="008E3F2B"/>
    <w:rsid w:val="008E47CF"/>
    <w:rsid w:val="008E6905"/>
    <w:rsid w:val="008E6C83"/>
    <w:rsid w:val="008F0F8D"/>
    <w:rsid w:val="008F206C"/>
    <w:rsid w:val="008F22C9"/>
    <w:rsid w:val="008F24C0"/>
    <w:rsid w:val="008F2B5E"/>
    <w:rsid w:val="008F2BA9"/>
    <w:rsid w:val="008F345A"/>
    <w:rsid w:val="008F37EB"/>
    <w:rsid w:val="008F3BAA"/>
    <w:rsid w:val="008F55A3"/>
    <w:rsid w:val="008F732B"/>
    <w:rsid w:val="00901066"/>
    <w:rsid w:val="0090143F"/>
    <w:rsid w:val="00902995"/>
    <w:rsid w:val="009029A0"/>
    <w:rsid w:val="00902E31"/>
    <w:rsid w:val="009036FB"/>
    <w:rsid w:val="00903850"/>
    <w:rsid w:val="00903A82"/>
    <w:rsid w:val="0090576E"/>
    <w:rsid w:val="00907CFA"/>
    <w:rsid w:val="009103A4"/>
    <w:rsid w:val="00910DD7"/>
    <w:rsid w:val="00912CB1"/>
    <w:rsid w:val="00915E0F"/>
    <w:rsid w:val="0091698E"/>
    <w:rsid w:val="00916CE6"/>
    <w:rsid w:val="00917619"/>
    <w:rsid w:val="009204E1"/>
    <w:rsid w:val="00920FBF"/>
    <w:rsid w:val="009217DD"/>
    <w:rsid w:val="00921BC0"/>
    <w:rsid w:val="009233CF"/>
    <w:rsid w:val="00923717"/>
    <w:rsid w:val="00923E39"/>
    <w:rsid w:val="00924E94"/>
    <w:rsid w:val="00925F80"/>
    <w:rsid w:val="00926081"/>
    <w:rsid w:val="00929E44"/>
    <w:rsid w:val="009307C6"/>
    <w:rsid w:val="00930816"/>
    <w:rsid w:val="00930A51"/>
    <w:rsid w:val="00930FC4"/>
    <w:rsid w:val="00931010"/>
    <w:rsid w:val="00931CCF"/>
    <w:rsid w:val="00932C7E"/>
    <w:rsid w:val="00933318"/>
    <w:rsid w:val="00933E02"/>
    <w:rsid w:val="00935AD0"/>
    <w:rsid w:val="00936092"/>
    <w:rsid w:val="00936F3B"/>
    <w:rsid w:val="00937277"/>
    <w:rsid w:val="00940BAE"/>
    <w:rsid w:val="00941324"/>
    <w:rsid w:val="00941D18"/>
    <w:rsid w:val="00942273"/>
    <w:rsid w:val="00943537"/>
    <w:rsid w:val="00943E87"/>
    <w:rsid w:val="00943F75"/>
    <w:rsid w:val="009458B1"/>
    <w:rsid w:val="00945F21"/>
    <w:rsid w:val="009468FE"/>
    <w:rsid w:val="009509F2"/>
    <w:rsid w:val="00950E5F"/>
    <w:rsid w:val="00951357"/>
    <w:rsid w:val="00952B7B"/>
    <w:rsid w:val="00952D1A"/>
    <w:rsid w:val="009533C5"/>
    <w:rsid w:val="00953E3C"/>
    <w:rsid w:val="00954206"/>
    <w:rsid w:val="0095429E"/>
    <w:rsid w:val="00955314"/>
    <w:rsid w:val="009563A8"/>
    <w:rsid w:val="0095728A"/>
    <w:rsid w:val="00957873"/>
    <w:rsid w:val="00961F52"/>
    <w:rsid w:val="00964A9A"/>
    <w:rsid w:val="0096506F"/>
    <w:rsid w:val="0096556B"/>
    <w:rsid w:val="00966A53"/>
    <w:rsid w:val="00966ABD"/>
    <w:rsid w:val="00967398"/>
    <w:rsid w:val="00967488"/>
    <w:rsid w:val="00971E64"/>
    <w:rsid w:val="009726E7"/>
    <w:rsid w:val="00974D44"/>
    <w:rsid w:val="0097583F"/>
    <w:rsid w:val="00975908"/>
    <w:rsid w:val="00976D73"/>
    <w:rsid w:val="00976D85"/>
    <w:rsid w:val="009770C2"/>
    <w:rsid w:val="00980AA4"/>
    <w:rsid w:val="009815E5"/>
    <w:rsid w:val="00982447"/>
    <w:rsid w:val="00982909"/>
    <w:rsid w:val="00983107"/>
    <w:rsid w:val="009839FF"/>
    <w:rsid w:val="00983A03"/>
    <w:rsid w:val="00983EC2"/>
    <w:rsid w:val="00984F68"/>
    <w:rsid w:val="0098638B"/>
    <w:rsid w:val="009908A1"/>
    <w:rsid w:val="00990C41"/>
    <w:rsid w:val="00993E95"/>
    <w:rsid w:val="00993EC2"/>
    <w:rsid w:val="009955B2"/>
    <w:rsid w:val="00995D46"/>
    <w:rsid w:val="0099620B"/>
    <w:rsid w:val="00996D8F"/>
    <w:rsid w:val="0099732F"/>
    <w:rsid w:val="00997A89"/>
    <w:rsid w:val="009A050B"/>
    <w:rsid w:val="009A0E47"/>
    <w:rsid w:val="009A0E96"/>
    <w:rsid w:val="009A18B2"/>
    <w:rsid w:val="009A19D4"/>
    <w:rsid w:val="009A26BD"/>
    <w:rsid w:val="009A3938"/>
    <w:rsid w:val="009A404C"/>
    <w:rsid w:val="009A4566"/>
    <w:rsid w:val="009A46CF"/>
    <w:rsid w:val="009A5218"/>
    <w:rsid w:val="009A5590"/>
    <w:rsid w:val="009A6683"/>
    <w:rsid w:val="009A6B86"/>
    <w:rsid w:val="009A7FB1"/>
    <w:rsid w:val="009B0034"/>
    <w:rsid w:val="009B113D"/>
    <w:rsid w:val="009B143E"/>
    <w:rsid w:val="009B1D3D"/>
    <w:rsid w:val="009B2BE3"/>
    <w:rsid w:val="009B3242"/>
    <w:rsid w:val="009B3E77"/>
    <w:rsid w:val="009B4999"/>
    <w:rsid w:val="009B561C"/>
    <w:rsid w:val="009B63F1"/>
    <w:rsid w:val="009B670D"/>
    <w:rsid w:val="009B6B58"/>
    <w:rsid w:val="009C0840"/>
    <w:rsid w:val="009C12B6"/>
    <w:rsid w:val="009C188C"/>
    <w:rsid w:val="009C18A2"/>
    <w:rsid w:val="009C233C"/>
    <w:rsid w:val="009C23EC"/>
    <w:rsid w:val="009C25A2"/>
    <w:rsid w:val="009C29B3"/>
    <w:rsid w:val="009C2DA9"/>
    <w:rsid w:val="009C3150"/>
    <w:rsid w:val="009C3D0B"/>
    <w:rsid w:val="009C4F17"/>
    <w:rsid w:val="009C5D7C"/>
    <w:rsid w:val="009D06EC"/>
    <w:rsid w:val="009D103D"/>
    <w:rsid w:val="009D167D"/>
    <w:rsid w:val="009D1871"/>
    <w:rsid w:val="009D2136"/>
    <w:rsid w:val="009D438C"/>
    <w:rsid w:val="009D531A"/>
    <w:rsid w:val="009D5B1D"/>
    <w:rsid w:val="009D606B"/>
    <w:rsid w:val="009D61F4"/>
    <w:rsid w:val="009D74B3"/>
    <w:rsid w:val="009E07AF"/>
    <w:rsid w:val="009E17F3"/>
    <w:rsid w:val="009E275D"/>
    <w:rsid w:val="009E27D6"/>
    <w:rsid w:val="009E3500"/>
    <w:rsid w:val="009E7F41"/>
    <w:rsid w:val="009EDB76"/>
    <w:rsid w:val="009F0579"/>
    <w:rsid w:val="009F0C55"/>
    <w:rsid w:val="009F0F27"/>
    <w:rsid w:val="009F6267"/>
    <w:rsid w:val="009F6C50"/>
    <w:rsid w:val="009F6D95"/>
    <w:rsid w:val="009F6DB5"/>
    <w:rsid w:val="009F733E"/>
    <w:rsid w:val="00A00746"/>
    <w:rsid w:val="00A0074A"/>
    <w:rsid w:val="00A00B75"/>
    <w:rsid w:val="00A021AD"/>
    <w:rsid w:val="00A027E0"/>
    <w:rsid w:val="00A02873"/>
    <w:rsid w:val="00A03CB3"/>
    <w:rsid w:val="00A03F54"/>
    <w:rsid w:val="00A0451D"/>
    <w:rsid w:val="00A048BF"/>
    <w:rsid w:val="00A0507C"/>
    <w:rsid w:val="00A052FD"/>
    <w:rsid w:val="00A0661E"/>
    <w:rsid w:val="00A06BC6"/>
    <w:rsid w:val="00A10B06"/>
    <w:rsid w:val="00A10E5E"/>
    <w:rsid w:val="00A12A8B"/>
    <w:rsid w:val="00A132A3"/>
    <w:rsid w:val="00A13ABE"/>
    <w:rsid w:val="00A14CBF"/>
    <w:rsid w:val="00A156CA"/>
    <w:rsid w:val="00A15F1B"/>
    <w:rsid w:val="00A163AB"/>
    <w:rsid w:val="00A17C43"/>
    <w:rsid w:val="00A2077F"/>
    <w:rsid w:val="00A21136"/>
    <w:rsid w:val="00A21494"/>
    <w:rsid w:val="00A21499"/>
    <w:rsid w:val="00A22431"/>
    <w:rsid w:val="00A232BC"/>
    <w:rsid w:val="00A246FE"/>
    <w:rsid w:val="00A24EB7"/>
    <w:rsid w:val="00A25C6F"/>
    <w:rsid w:val="00A26EBA"/>
    <w:rsid w:val="00A27900"/>
    <w:rsid w:val="00A30503"/>
    <w:rsid w:val="00A31901"/>
    <w:rsid w:val="00A32C04"/>
    <w:rsid w:val="00A32CE4"/>
    <w:rsid w:val="00A32E20"/>
    <w:rsid w:val="00A3400B"/>
    <w:rsid w:val="00A343B6"/>
    <w:rsid w:val="00A351CD"/>
    <w:rsid w:val="00A35C16"/>
    <w:rsid w:val="00A36006"/>
    <w:rsid w:val="00A3624C"/>
    <w:rsid w:val="00A36A39"/>
    <w:rsid w:val="00A37FE7"/>
    <w:rsid w:val="00A40AF2"/>
    <w:rsid w:val="00A4135C"/>
    <w:rsid w:val="00A41568"/>
    <w:rsid w:val="00A426D2"/>
    <w:rsid w:val="00A443BF"/>
    <w:rsid w:val="00A4453A"/>
    <w:rsid w:val="00A44904"/>
    <w:rsid w:val="00A4567F"/>
    <w:rsid w:val="00A464E8"/>
    <w:rsid w:val="00A478D0"/>
    <w:rsid w:val="00A47F5B"/>
    <w:rsid w:val="00A50055"/>
    <w:rsid w:val="00A50BB9"/>
    <w:rsid w:val="00A50D3C"/>
    <w:rsid w:val="00A50DA5"/>
    <w:rsid w:val="00A52525"/>
    <w:rsid w:val="00A52B56"/>
    <w:rsid w:val="00A53F68"/>
    <w:rsid w:val="00A54AA6"/>
    <w:rsid w:val="00A558BE"/>
    <w:rsid w:val="00A55EC9"/>
    <w:rsid w:val="00A56F67"/>
    <w:rsid w:val="00A577AF"/>
    <w:rsid w:val="00A601E9"/>
    <w:rsid w:val="00A603A7"/>
    <w:rsid w:val="00A606D2"/>
    <w:rsid w:val="00A60B4C"/>
    <w:rsid w:val="00A6138E"/>
    <w:rsid w:val="00A613F8"/>
    <w:rsid w:val="00A6171A"/>
    <w:rsid w:val="00A625B1"/>
    <w:rsid w:val="00A62BC0"/>
    <w:rsid w:val="00A63D06"/>
    <w:rsid w:val="00A64176"/>
    <w:rsid w:val="00A65654"/>
    <w:rsid w:val="00A65ECF"/>
    <w:rsid w:val="00A65F53"/>
    <w:rsid w:val="00A6641F"/>
    <w:rsid w:val="00A667F2"/>
    <w:rsid w:val="00A66A37"/>
    <w:rsid w:val="00A702F1"/>
    <w:rsid w:val="00A70309"/>
    <w:rsid w:val="00A7045B"/>
    <w:rsid w:val="00A7131F"/>
    <w:rsid w:val="00A7135E"/>
    <w:rsid w:val="00A71DE9"/>
    <w:rsid w:val="00A71EFB"/>
    <w:rsid w:val="00A72491"/>
    <w:rsid w:val="00A728E1"/>
    <w:rsid w:val="00A73E06"/>
    <w:rsid w:val="00A74D14"/>
    <w:rsid w:val="00A74DF0"/>
    <w:rsid w:val="00A753CA"/>
    <w:rsid w:val="00A75603"/>
    <w:rsid w:val="00A761C3"/>
    <w:rsid w:val="00A77412"/>
    <w:rsid w:val="00A77D8A"/>
    <w:rsid w:val="00A81B15"/>
    <w:rsid w:val="00A81F44"/>
    <w:rsid w:val="00A83068"/>
    <w:rsid w:val="00A83520"/>
    <w:rsid w:val="00A835C2"/>
    <w:rsid w:val="00A83745"/>
    <w:rsid w:val="00A84339"/>
    <w:rsid w:val="00A843A4"/>
    <w:rsid w:val="00A843FA"/>
    <w:rsid w:val="00A8456F"/>
    <w:rsid w:val="00A868E9"/>
    <w:rsid w:val="00A875E5"/>
    <w:rsid w:val="00A87898"/>
    <w:rsid w:val="00A90E9D"/>
    <w:rsid w:val="00A90F12"/>
    <w:rsid w:val="00A90F44"/>
    <w:rsid w:val="00A911C5"/>
    <w:rsid w:val="00A92BFE"/>
    <w:rsid w:val="00A92EB4"/>
    <w:rsid w:val="00A930BF"/>
    <w:rsid w:val="00A942DF"/>
    <w:rsid w:val="00A96C83"/>
    <w:rsid w:val="00A97464"/>
    <w:rsid w:val="00A97DE5"/>
    <w:rsid w:val="00AA046E"/>
    <w:rsid w:val="00AA06D1"/>
    <w:rsid w:val="00AA0747"/>
    <w:rsid w:val="00AA0777"/>
    <w:rsid w:val="00AA0C8C"/>
    <w:rsid w:val="00AA2C22"/>
    <w:rsid w:val="00AA3AC6"/>
    <w:rsid w:val="00AA46F0"/>
    <w:rsid w:val="00AA4C5F"/>
    <w:rsid w:val="00AA6490"/>
    <w:rsid w:val="00AA73D3"/>
    <w:rsid w:val="00AA74FB"/>
    <w:rsid w:val="00AA7AFC"/>
    <w:rsid w:val="00AA7B4F"/>
    <w:rsid w:val="00AA7EEA"/>
    <w:rsid w:val="00AB0AB1"/>
    <w:rsid w:val="00AB0DF9"/>
    <w:rsid w:val="00AB121B"/>
    <w:rsid w:val="00AB1883"/>
    <w:rsid w:val="00AB2791"/>
    <w:rsid w:val="00AB2B80"/>
    <w:rsid w:val="00AB31E2"/>
    <w:rsid w:val="00AB370F"/>
    <w:rsid w:val="00AB3B39"/>
    <w:rsid w:val="00AB3EE2"/>
    <w:rsid w:val="00AB5100"/>
    <w:rsid w:val="00AB5281"/>
    <w:rsid w:val="00AB559C"/>
    <w:rsid w:val="00AB573D"/>
    <w:rsid w:val="00AC05D2"/>
    <w:rsid w:val="00AC0BEC"/>
    <w:rsid w:val="00AC1B69"/>
    <w:rsid w:val="00AC3157"/>
    <w:rsid w:val="00AC38FB"/>
    <w:rsid w:val="00AC3AA1"/>
    <w:rsid w:val="00AC4864"/>
    <w:rsid w:val="00AC6CBA"/>
    <w:rsid w:val="00AC6E9E"/>
    <w:rsid w:val="00AD07F6"/>
    <w:rsid w:val="00AD22B8"/>
    <w:rsid w:val="00AD2D44"/>
    <w:rsid w:val="00AD2EFD"/>
    <w:rsid w:val="00AD3607"/>
    <w:rsid w:val="00AD4BDD"/>
    <w:rsid w:val="00AD57E5"/>
    <w:rsid w:val="00AD5885"/>
    <w:rsid w:val="00AD5ABC"/>
    <w:rsid w:val="00AD635E"/>
    <w:rsid w:val="00AD6924"/>
    <w:rsid w:val="00AD6B85"/>
    <w:rsid w:val="00AD75D4"/>
    <w:rsid w:val="00AD785E"/>
    <w:rsid w:val="00AD7B58"/>
    <w:rsid w:val="00AE075D"/>
    <w:rsid w:val="00AE18C5"/>
    <w:rsid w:val="00AE20E0"/>
    <w:rsid w:val="00AE2CAE"/>
    <w:rsid w:val="00AE315A"/>
    <w:rsid w:val="00AE5040"/>
    <w:rsid w:val="00AE512C"/>
    <w:rsid w:val="00AE5679"/>
    <w:rsid w:val="00AE6407"/>
    <w:rsid w:val="00AE6BC3"/>
    <w:rsid w:val="00AE6E36"/>
    <w:rsid w:val="00AE7613"/>
    <w:rsid w:val="00AF0806"/>
    <w:rsid w:val="00AF1236"/>
    <w:rsid w:val="00AF1753"/>
    <w:rsid w:val="00AF3016"/>
    <w:rsid w:val="00AF34A9"/>
    <w:rsid w:val="00AF3DF5"/>
    <w:rsid w:val="00AF40D7"/>
    <w:rsid w:val="00AF42A4"/>
    <w:rsid w:val="00AF449D"/>
    <w:rsid w:val="00AF63C0"/>
    <w:rsid w:val="00B00301"/>
    <w:rsid w:val="00B028A2"/>
    <w:rsid w:val="00B055BF"/>
    <w:rsid w:val="00B06E11"/>
    <w:rsid w:val="00B07731"/>
    <w:rsid w:val="00B07932"/>
    <w:rsid w:val="00B1008E"/>
    <w:rsid w:val="00B10354"/>
    <w:rsid w:val="00B103F3"/>
    <w:rsid w:val="00B1112D"/>
    <w:rsid w:val="00B11391"/>
    <w:rsid w:val="00B115E4"/>
    <w:rsid w:val="00B12042"/>
    <w:rsid w:val="00B12B99"/>
    <w:rsid w:val="00B15078"/>
    <w:rsid w:val="00B1595F"/>
    <w:rsid w:val="00B20189"/>
    <w:rsid w:val="00B20910"/>
    <w:rsid w:val="00B20F1D"/>
    <w:rsid w:val="00B2141F"/>
    <w:rsid w:val="00B21974"/>
    <w:rsid w:val="00B23489"/>
    <w:rsid w:val="00B23728"/>
    <w:rsid w:val="00B23B14"/>
    <w:rsid w:val="00B23EE8"/>
    <w:rsid w:val="00B25604"/>
    <w:rsid w:val="00B26A49"/>
    <w:rsid w:val="00B27942"/>
    <w:rsid w:val="00B31C37"/>
    <w:rsid w:val="00B32828"/>
    <w:rsid w:val="00B33A25"/>
    <w:rsid w:val="00B34157"/>
    <w:rsid w:val="00B35103"/>
    <w:rsid w:val="00B352DA"/>
    <w:rsid w:val="00B363CD"/>
    <w:rsid w:val="00B3667E"/>
    <w:rsid w:val="00B36985"/>
    <w:rsid w:val="00B37E63"/>
    <w:rsid w:val="00B37EBA"/>
    <w:rsid w:val="00B411EF"/>
    <w:rsid w:val="00B42586"/>
    <w:rsid w:val="00B438F9"/>
    <w:rsid w:val="00B43FE8"/>
    <w:rsid w:val="00B443CB"/>
    <w:rsid w:val="00B44750"/>
    <w:rsid w:val="00B447D4"/>
    <w:rsid w:val="00B448F9"/>
    <w:rsid w:val="00B44FD4"/>
    <w:rsid w:val="00B45ECF"/>
    <w:rsid w:val="00B465B2"/>
    <w:rsid w:val="00B47154"/>
    <w:rsid w:val="00B47680"/>
    <w:rsid w:val="00B512D7"/>
    <w:rsid w:val="00B51B0E"/>
    <w:rsid w:val="00B535FF"/>
    <w:rsid w:val="00B53AC0"/>
    <w:rsid w:val="00B558BA"/>
    <w:rsid w:val="00B56213"/>
    <w:rsid w:val="00B5663B"/>
    <w:rsid w:val="00B57390"/>
    <w:rsid w:val="00B57AF2"/>
    <w:rsid w:val="00B6275F"/>
    <w:rsid w:val="00B62946"/>
    <w:rsid w:val="00B62CF7"/>
    <w:rsid w:val="00B62DCE"/>
    <w:rsid w:val="00B63F32"/>
    <w:rsid w:val="00B64E8E"/>
    <w:rsid w:val="00B653BA"/>
    <w:rsid w:val="00B65B20"/>
    <w:rsid w:val="00B65FCB"/>
    <w:rsid w:val="00B66B29"/>
    <w:rsid w:val="00B67777"/>
    <w:rsid w:val="00B6782A"/>
    <w:rsid w:val="00B70753"/>
    <w:rsid w:val="00B712E9"/>
    <w:rsid w:val="00B71D87"/>
    <w:rsid w:val="00B723AD"/>
    <w:rsid w:val="00B727E0"/>
    <w:rsid w:val="00B73332"/>
    <w:rsid w:val="00B73A71"/>
    <w:rsid w:val="00B74954"/>
    <w:rsid w:val="00B749F0"/>
    <w:rsid w:val="00B775E5"/>
    <w:rsid w:val="00B806B2"/>
    <w:rsid w:val="00B80A6F"/>
    <w:rsid w:val="00B81F69"/>
    <w:rsid w:val="00B83672"/>
    <w:rsid w:val="00B839F1"/>
    <w:rsid w:val="00B8514C"/>
    <w:rsid w:val="00B85598"/>
    <w:rsid w:val="00B85EB5"/>
    <w:rsid w:val="00B8688F"/>
    <w:rsid w:val="00B9076A"/>
    <w:rsid w:val="00B92298"/>
    <w:rsid w:val="00B92D5E"/>
    <w:rsid w:val="00B93973"/>
    <w:rsid w:val="00B94A95"/>
    <w:rsid w:val="00B95246"/>
    <w:rsid w:val="00B96AB7"/>
    <w:rsid w:val="00B97916"/>
    <w:rsid w:val="00BA01B3"/>
    <w:rsid w:val="00BA043B"/>
    <w:rsid w:val="00BA085E"/>
    <w:rsid w:val="00BA0882"/>
    <w:rsid w:val="00BA0E52"/>
    <w:rsid w:val="00BA1168"/>
    <w:rsid w:val="00BA1414"/>
    <w:rsid w:val="00BA1FBB"/>
    <w:rsid w:val="00BA24E5"/>
    <w:rsid w:val="00BA4979"/>
    <w:rsid w:val="00BA4A65"/>
    <w:rsid w:val="00BA4A94"/>
    <w:rsid w:val="00BA4B24"/>
    <w:rsid w:val="00BA6616"/>
    <w:rsid w:val="00BA75B3"/>
    <w:rsid w:val="00BB0069"/>
    <w:rsid w:val="00BB02E2"/>
    <w:rsid w:val="00BB0769"/>
    <w:rsid w:val="00BB35D8"/>
    <w:rsid w:val="00BB3B92"/>
    <w:rsid w:val="00BB3C4C"/>
    <w:rsid w:val="00BB401F"/>
    <w:rsid w:val="00BB4133"/>
    <w:rsid w:val="00BB41A7"/>
    <w:rsid w:val="00BB433D"/>
    <w:rsid w:val="00BB641A"/>
    <w:rsid w:val="00BB6763"/>
    <w:rsid w:val="00BB6973"/>
    <w:rsid w:val="00BB6F0A"/>
    <w:rsid w:val="00BC0CEE"/>
    <w:rsid w:val="00BC1877"/>
    <w:rsid w:val="00BC2FF4"/>
    <w:rsid w:val="00BC347B"/>
    <w:rsid w:val="00BC46EF"/>
    <w:rsid w:val="00BC4B20"/>
    <w:rsid w:val="00BC52EE"/>
    <w:rsid w:val="00BC5C0A"/>
    <w:rsid w:val="00BC60D0"/>
    <w:rsid w:val="00BC61B2"/>
    <w:rsid w:val="00BC6D3A"/>
    <w:rsid w:val="00BC6E9F"/>
    <w:rsid w:val="00BC76E7"/>
    <w:rsid w:val="00BC7CB6"/>
    <w:rsid w:val="00BC7DCB"/>
    <w:rsid w:val="00BD1148"/>
    <w:rsid w:val="00BD194B"/>
    <w:rsid w:val="00BD24B6"/>
    <w:rsid w:val="00BD2B34"/>
    <w:rsid w:val="00BD301F"/>
    <w:rsid w:val="00BD469E"/>
    <w:rsid w:val="00BD665A"/>
    <w:rsid w:val="00BD711E"/>
    <w:rsid w:val="00BE0671"/>
    <w:rsid w:val="00BE0BFD"/>
    <w:rsid w:val="00BE0EFD"/>
    <w:rsid w:val="00BE1006"/>
    <w:rsid w:val="00BE2E07"/>
    <w:rsid w:val="00BE3A3D"/>
    <w:rsid w:val="00BE4647"/>
    <w:rsid w:val="00BE5430"/>
    <w:rsid w:val="00BE55B3"/>
    <w:rsid w:val="00BE62F8"/>
    <w:rsid w:val="00BE683C"/>
    <w:rsid w:val="00BE6930"/>
    <w:rsid w:val="00BE7B7C"/>
    <w:rsid w:val="00BF022D"/>
    <w:rsid w:val="00BF061A"/>
    <w:rsid w:val="00BF09C7"/>
    <w:rsid w:val="00BF329B"/>
    <w:rsid w:val="00BF4821"/>
    <w:rsid w:val="00BF4A83"/>
    <w:rsid w:val="00BF5539"/>
    <w:rsid w:val="00BF7B3B"/>
    <w:rsid w:val="00C01495"/>
    <w:rsid w:val="00C029AD"/>
    <w:rsid w:val="00C02F13"/>
    <w:rsid w:val="00C03392"/>
    <w:rsid w:val="00C04010"/>
    <w:rsid w:val="00C0488A"/>
    <w:rsid w:val="00C066A7"/>
    <w:rsid w:val="00C06C70"/>
    <w:rsid w:val="00C06E72"/>
    <w:rsid w:val="00C07CFA"/>
    <w:rsid w:val="00C101FF"/>
    <w:rsid w:val="00C11B10"/>
    <w:rsid w:val="00C11C60"/>
    <w:rsid w:val="00C12143"/>
    <w:rsid w:val="00C13320"/>
    <w:rsid w:val="00C140CE"/>
    <w:rsid w:val="00C1454F"/>
    <w:rsid w:val="00C14AB3"/>
    <w:rsid w:val="00C15407"/>
    <w:rsid w:val="00C1574B"/>
    <w:rsid w:val="00C16601"/>
    <w:rsid w:val="00C16BFB"/>
    <w:rsid w:val="00C16D28"/>
    <w:rsid w:val="00C204D5"/>
    <w:rsid w:val="00C21A34"/>
    <w:rsid w:val="00C21AB0"/>
    <w:rsid w:val="00C22569"/>
    <w:rsid w:val="00C23500"/>
    <w:rsid w:val="00C240AE"/>
    <w:rsid w:val="00C2448C"/>
    <w:rsid w:val="00C24B74"/>
    <w:rsid w:val="00C2596D"/>
    <w:rsid w:val="00C25BFB"/>
    <w:rsid w:val="00C25F60"/>
    <w:rsid w:val="00C261F2"/>
    <w:rsid w:val="00C26A13"/>
    <w:rsid w:val="00C27346"/>
    <w:rsid w:val="00C27397"/>
    <w:rsid w:val="00C30B50"/>
    <w:rsid w:val="00C325E1"/>
    <w:rsid w:val="00C331C0"/>
    <w:rsid w:val="00C337A7"/>
    <w:rsid w:val="00C33AA5"/>
    <w:rsid w:val="00C344A9"/>
    <w:rsid w:val="00C35251"/>
    <w:rsid w:val="00C35A59"/>
    <w:rsid w:val="00C362CE"/>
    <w:rsid w:val="00C377F3"/>
    <w:rsid w:val="00C37C6A"/>
    <w:rsid w:val="00C4015E"/>
    <w:rsid w:val="00C41CE0"/>
    <w:rsid w:val="00C4227E"/>
    <w:rsid w:val="00C4260A"/>
    <w:rsid w:val="00C42BF0"/>
    <w:rsid w:val="00C4538A"/>
    <w:rsid w:val="00C464AE"/>
    <w:rsid w:val="00C46615"/>
    <w:rsid w:val="00C46BB3"/>
    <w:rsid w:val="00C51904"/>
    <w:rsid w:val="00C520A2"/>
    <w:rsid w:val="00C5238D"/>
    <w:rsid w:val="00C5293E"/>
    <w:rsid w:val="00C52BB4"/>
    <w:rsid w:val="00C536A4"/>
    <w:rsid w:val="00C53B86"/>
    <w:rsid w:val="00C54619"/>
    <w:rsid w:val="00C560C8"/>
    <w:rsid w:val="00C5623E"/>
    <w:rsid w:val="00C566A6"/>
    <w:rsid w:val="00C56D2D"/>
    <w:rsid w:val="00C57BDB"/>
    <w:rsid w:val="00C57CAA"/>
    <w:rsid w:val="00C59EBF"/>
    <w:rsid w:val="00C60547"/>
    <w:rsid w:val="00C60974"/>
    <w:rsid w:val="00C60B33"/>
    <w:rsid w:val="00C60F52"/>
    <w:rsid w:val="00C61262"/>
    <w:rsid w:val="00C6140F"/>
    <w:rsid w:val="00C627F8"/>
    <w:rsid w:val="00C64F15"/>
    <w:rsid w:val="00C64F80"/>
    <w:rsid w:val="00C67005"/>
    <w:rsid w:val="00C671AF"/>
    <w:rsid w:val="00C708E9"/>
    <w:rsid w:val="00C723AE"/>
    <w:rsid w:val="00C737E0"/>
    <w:rsid w:val="00C73998"/>
    <w:rsid w:val="00C74660"/>
    <w:rsid w:val="00C74688"/>
    <w:rsid w:val="00C747DC"/>
    <w:rsid w:val="00C757E8"/>
    <w:rsid w:val="00C76751"/>
    <w:rsid w:val="00C7797B"/>
    <w:rsid w:val="00C80B93"/>
    <w:rsid w:val="00C81296"/>
    <w:rsid w:val="00C819A5"/>
    <w:rsid w:val="00C83175"/>
    <w:rsid w:val="00C83802"/>
    <w:rsid w:val="00C84F99"/>
    <w:rsid w:val="00C852E6"/>
    <w:rsid w:val="00C8596D"/>
    <w:rsid w:val="00C86709"/>
    <w:rsid w:val="00C871FB"/>
    <w:rsid w:val="00C879FD"/>
    <w:rsid w:val="00C87B28"/>
    <w:rsid w:val="00C91C8C"/>
    <w:rsid w:val="00C921FF"/>
    <w:rsid w:val="00C92484"/>
    <w:rsid w:val="00C925AB"/>
    <w:rsid w:val="00C9438B"/>
    <w:rsid w:val="00C9445A"/>
    <w:rsid w:val="00C966DA"/>
    <w:rsid w:val="00C966EA"/>
    <w:rsid w:val="00C96730"/>
    <w:rsid w:val="00C96904"/>
    <w:rsid w:val="00C9758F"/>
    <w:rsid w:val="00C97DAF"/>
    <w:rsid w:val="00CA0123"/>
    <w:rsid w:val="00CA1919"/>
    <w:rsid w:val="00CA28C8"/>
    <w:rsid w:val="00CA2E86"/>
    <w:rsid w:val="00CA35AB"/>
    <w:rsid w:val="00CA5070"/>
    <w:rsid w:val="00CA6257"/>
    <w:rsid w:val="00CA64B9"/>
    <w:rsid w:val="00CA6AC5"/>
    <w:rsid w:val="00CA7539"/>
    <w:rsid w:val="00CB1028"/>
    <w:rsid w:val="00CB168C"/>
    <w:rsid w:val="00CB16BB"/>
    <w:rsid w:val="00CB21EE"/>
    <w:rsid w:val="00CB24BE"/>
    <w:rsid w:val="00CB3083"/>
    <w:rsid w:val="00CB35C0"/>
    <w:rsid w:val="00CB3B71"/>
    <w:rsid w:val="00CB3C65"/>
    <w:rsid w:val="00CB4731"/>
    <w:rsid w:val="00CB4AFB"/>
    <w:rsid w:val="00CB4C18"/>
    <w:rsid w:val="00CB51DF"/>
    <w:rsid w:val="00CB531E"/>
    <w:rsid w:val="00CB6CF4"/>
    <w:rsid w:val="00CC0B80"/>
    <w:rsid w:val="00CC122E"/>
    <w:rsid w:val="00CC1FA9"/>
    <w:rsid w:val="00CC3155"/>
    <w:rsid w:val="00CC39D8"/>
    <w:rsid w:val="00CC5E60"/>
    <w:rsid w:val="00CC689B"/>
    <w:rsid w:val="00CC7432"/>
    <w:rsid w:val="00CC7D89"/>
    <w:rsid w:val="00CD0A40"/>
    <w:rsid w:val="00CD0C08"/>
    <w:rsid w:val="00CD229A"/>
    <w:rsid w:val="00CD2967"/>
    <w:rsid w:val="00CD301F"/>
    <w:rsid w:val="00CD4153"/>
    <w:rsid w:val="00CD52E1"/>
    <w:rsid w:val="00CD5CF4"/>
    <w:rsid w:val="00CD60B3"/>
    <w:rsid w:val="00CD6248"/>
    <w:rsid w:val="00CD6985"/>
    <w:rsid w:val="00CD7147"/>
    <w:rsid w:val="00CD738C"/>
    <w:rsid w:val="00CE0AEB"/>
    <w:rsid w:val="00CE0BDA"/>
    <w:rsid w:val="00CE0FCA"/>
    <w:rsid w:val="00CE1003"/>
    <w:rsid w:val="00CE150B"/>
    <w:rsid w:val="00CE29FA"/>
    <w:rsid w:val="00CE2C89"/>
    <w:rsid w:val="00CE2EA9"/>
    <w:rsid w:val="00CE381B"/>
    <w:rsid w:val="00CE45BC"/>
    <w:rsid w:val="00CE59D7"/>
    <w:rsid w:val="00CE5CE1"/>
    <w:rsid w:val="00CE6909"/>
    <w:rsid w:val="00CE7AA0"/>
    <w:rsid w:val="00CF1D9E"/>
    <w:rsid w:val="00CF294E"/>
    <w:rsid w:val="00CF32C0"/>
    <w:rsid w:val="00CF3341"/>
    <w:rsid w:val="00CF3639"/>
    <w:rsid w:val="00CF3931"/>
    <w:rsid w:val="00CF467D"/>
    <w:rsid w:val="00CF4EE8"/>
    <w:rsid w:val="00CF4FB4"/>
    <w:rsid w:val="00CF5DE2"/>
    <w:rsid w:val="00CF609D"/>
    <w:rsid w:val="00CF6440"/>
    <w:rsid w:val="00CF67C7"/>
    <w:rsid w:val="00CF6ED9"/>
    <w:rsid w:val="00CF7577"/>
    <w:rsid w:val="00D0024C"/>
    <w:rsid w:val="00D00259"/>
    <w:rsid w:val="00D00958"/>
    <w:rsid w:val="00D00988"/>
    <w:rsid w:val="00D009D9"/>
    <w:rsid w:val="00D0211D"/>
    <w:rsid w:val="00D02455"/>
    <w:rsid w:val="00D02DFE"/>
    <w:rsid w:val="00D02F66"/>
    <w:rsid w:val="00D0326E"/>
    <w:rsid w:val="00D04CB4"/>
    <w:rsid w:val="00D06DA4"/>
    <w:rsid w:val="00D07161"/>
    <w:rsid w:val="00D07B83"/>
    <w:rsid w:val="00D1035D"/>
    <w:rsid w:val="00D1041A"/>
    <w:rsid w:val="00D10BF5"/>
    <w:rsid w:val="00D11D6A"/>
    <w:rsid w:val="00D122F5"/>
    <w:rsid w:val="00D1247F"/>
    <w:rsid w:val="00D13764"/>
    <w:rsid w:val="00D13DE7"/>
    <w:rsid w:val="00D14E13"/>
    <w:rsid w:val="00D1545E"/>
    <w:rsid w:val="00D15473"/>
    <w:rsid w:val="00D15D64"/>
    <w:rsid w:val="00D15E88"/>
    <w:rsid w:val="00D16C32"/>
    <w:rsid w:val="00D17310"/>
    <w:rsid w:val="00D175EB"/>
    <w:rsid w:val="00D204EC"/>
    <w:rsid w:val="00D2217D"/>
    <w:rsid w:val="00D2224B"/>
    <w:rsid w:val="00D230A7"/>
    <w:rsid w:val="00D23ADA"/>
    <w:rsid w:val="00D24720"/>
    <w:rsid w:val="00D24AA9"/>
    <w:rsid w:val="00D2501B"/>
    <w:rsid w:val="00D25955"/>
    <w:rsid w:val="00D25D5C"/>
    <w:rsid w:val="00D25F50"/>
    <w:rsid w:val="00D304E5"/>
    <w:rsid w:val="00D314D4"/>
    <w:rsid w:val="00D3185C"/>
    <w:rsid w:val="00D333F3"/>
    <w:rsid w:val="00D403BF"/>
    <w:rsid w:val="00D408AC"/>
    <w:rsid w:val="00D41065"/>
    <w:rsid w:val="00D410F3"/>
    <w:rsid w:val="00D420BB"/>
    <w:rsid w:val="00D42136"/>
    <w:rsid w:val="00D4391D"/>
    <w:rsid w:val="00D44191"/>
    <w:rsid w:val="00D454DD"/>
    <w:rsid w:val="00D4625B"/>
    <w:rsid w:val="00D46D6D"/>
    <w:rsid w:val="00D471F4"/>
    <w:rsid w:val="00D4747F"/>
    <w:rsid w:val="00D5087B"/>
    <w:rsid w:val="00D50E5C"/>
    <w:rsid w:val="00D523C1"/>
    <w:rsid w:val="00D52BFC"/>
    <w:rsid w:val="00D532BC"/>
    <w:rsid w:val="00D53382"/>
    <w:rsid w:val="00D533C6"/>
    <w:rsid w:val="00D53952"/>
    <w:rsid w:val="00D53F36"/>
    <w:rsid w:val="00D54226"/>
    <w:rsid w:val="00D54876"/>
    <w:rsid w:val="00D55AD3"/>
    <w:rsid w:val="00D569FE"/>
    <w:rsid w:val="00D56BED"/>
    <w:rsid w:val="00D56CC6"/>
    <w:rsid w:val="00D61297"/>
    <w:rsid w:val="00D61642"/>
    <w:rsid w:val="00D61C38"/>
    <w:rsid w:val="00D61D26"/>
    <w:rsid w:val="00D620C8"/>
    <w:rsid w:val="00D62821"/>
    <w:rsid w:val="00D628D5"/>
    <w:rsid w:val="00D62ECD"/>
    <w:rsid w:val="00D6398A"/>
    <w:rsid w:val="00D63AB2"/>
    <w:rsid w:val="00D64DDE"/>
    <w:rsid w:val="00D6581C"/>
    <w:rsid w:val="00D65916"/>
    <w:rsid w:val="00D65DA2"/>
    <w:rsid w:val="00D661C2"/>
    <w:rsid w:val="00D66590"/>
    <w:rsid w:val="00D67B8C"/>
    <w:rsid w:val="00D70216"/>
    <w:rsid w:val="00D71F9A"/>
    <w:rsid w:val="00D72101"/>
    <w:rsid w:val="00D743F2"/>
    <w:rsid w:val="00D74DC2"/>
    <w:rsid w:val="00D7577A"/>
    <w:rsid w:val="00D75924"/>
    <w:rsid w:val="00D76D73"/>
    <w:rsid w:val="00D776EE"/>
    <w:rsid w:val="00D77B1D"/>
    <w:rsid w:val="00D803F0"/>
    <w:rsid w:val="00D81BD1"/>
    <w:rsid w:val="00D82290"/>
    <w:rsid w:val="00D8288B"/>
    <w:rsid w:val="00D83364"/>
    <w:rsid w:val="00D839F3"/>
    <w:rsid w:val="00D85245"/>
    <w:rsid w:val="00D85424"/>
    <w:rsid w:val="00D87180"/>
    <w:rsid w:val="00D8763E"/>
    <w:rsid w:val="00D87F4A"/>
    <w:rsid w:val="00D90235"/>
    <w:rsid w:val="00D902D7"/>
    <w:rsid w:val="00D909AE"/>
    <w:rsid w:val="00D90C8A"/>
    <w:rsid w:val="00D9186D"/>
    <w:rsid w:val="00D9343C"/>
    <w:rsid w:val="00D93B90"/>
    <w:rsid w:val="00D93D7B"/>
    <w:rsid w:val="00D944AA"/>
    <w:rsid w:val="00D94AED"/>
    <w:rsid w:val="00D9533D"/>
    <w:rsid w:val="00D95A30"/>
    <w:rsid w:val="00D96676"/>
    <w:rsid w:val="00D97946"/>
    <w:rsid w:val="00D97974"/>
    <w:rsid w:val="00DA088E"/>
    <w:rsid w:val="00DA0A3A"/>
    <w:rsid w:val="00DA1C70"/>
    <w:rsid w:val="00DA3F29"/>
    <w:rsid w:val="00DA4931"/>
    <w:rsid w:val="00DA4E51"/>
    <w:rsid w:val="00DA7A72"/>
    <w:rsid w:val="00DA7D69"/>
    <w:rsid w:val="00DB0E9B"/>
    <w:rsid w:val="00DB198B"/>
    <w:rsid w:val="00DB2722"/>
    <w:rsid w:val="00DB31B7"/>
    <w:rsid w:val="00DB40D4"/>
    <w:rsid w:val="00DB4E0F"/>
    <w:rsid w:val="00DB5EA7"/>
    <w:rsid w:val="00DB74D0"/>
    <w:rsid w:val="00DB7873"/>
    <w:rsid w:val="00DB78E4"/>
    <w:rsid w:val="00DC069E"/>
    <w:rsid w:val="00DC16CC"/>
    <w:rsid w:val="00DC1B27"/>
    <w:rsid w:val="00DC2AEA"/>
    <w:rsid w:val="00DC2B90"/>
    <w:rsid w:val="00DC36DC"/>
    <w:rsid w:val="00DC3B4A"/>
    <w:rsid w:val="00DC6158"/>
    <w:rsid w:val="00DC6472"/>
    <w:rsid w:val="00DC6946"/>
    <w:rsid w:val="00DC6C8E"/>
    <w:rsid w:val="00DD0F73"/>
    <w:rsid w:val="00DD12CC"/>
    <w:rsid w:val="00DD185F"/>
    <w:rsid w:val="00DD260A"/>
    <w:rsid w:val="00DD4253"/>
    <w:rsid w:val="00DD5A11"/>
    <w:rsid w:val="00DD606D"/>
    <w:rsid w:val="00DE11DE"/>
    <w:rsid w:val="00DE2075"/>
    <w:rsid w:val="00DE26C7"/>
    <w:rsid w:val="00DE36D9"/>
    <w:rsid w:val="00DE3BEA"/>
    <w:rsid w:val="00DE3CC4"/>
    <w:rsid w:val="00DE3E4A"/>
    <w:rsid w:val="00DE4D2B"/>
    <w:rsid w:val="00DE5256"/>
    <w:rsid w:val="00DE5B45"/>
    <w:rsid w:val="00DE5BF2"/>
    <w:rsid w:val="00DE5D4E"/>
    <w:rsid w:val="00DE5E17"/>
    <w:rsid w:val="00DE6DF2"/>
    <w:rsid w:val="00DE716D"/>
    <w:rsid w:val="00DE75C9"/>
    <w:rsid w:val="00DE771D"/>
    <w:rsid w:val="00DF081A"/>
    <w:rsid w:val="00DF09D8"/>
    <w:rsid w:val="00DF17A5"/>
    <w:rsid w:val="00DF1F3E"/>
    <w:rsid w:val="00DF21C7"/>
    <w:rsid w:val="00DF3B7E"/>
    <w:rsid w:val="00DF5BF9"/>
    <w:rsid w:val="00DF6225"/>
    <w:rsid w:val="00DF757D"/>
    <w:rsid w:val="00DF7D84"/>
    <w:rsid w:val="00DF7F17"/>
    <w:rsid w:val="00DF7FE5"/>
    <w:rsid w:val="00E01F35"/>
    <w:rsid w:val="00E0359D"/>
    <w:rsid w:val="00E06FBC"/>
    <w:rsid w:val="00E07375"/>
    <w:rsid w:val="00E079D9"/>
    <w:rsid w:val="00E102D1"/>
    <w:rsid w:val="00E10586"/>
    <w:rsid w:val="00E1090A"/>
    <w:rsid w:val="00E1179B"/>
    <w:rsid w:val="00E130F2"/>
    <w:rsid w:val="00E137F7"/>
    <w:rsid w:val="00E13D70"/>
    <w:rsid w:val="00E13EAD"/>
    <w:rsid w:val="00E14022"/>
    <w:rsid w:val="00E140AD"/>
    <w:rsid w:val="00E140DA"/>
    <w:rsid w:val="00E14215"/>
    <w:rsid w:val="00E155E3"/>
    <w:rsid w:val="00E15D1C"/>
    <w:rsid w:val="00E15F03"/>
    <w:rsid w:val="00E161EA"/>
    <w:rsid w:val="00E16E05"/>
    <w:rsid w:val="00E17B74"/>
    <w:rsid w:val="00E17F14"/>
    <w:rsid w:val="00E20A9C"/>
    <w:rsid w:val="00E20E44"/>
    <w:rsid w:val="00E21E8C"/>
    <w:rsid w:val="00E2201D"/>
    <w:rsid w:val="00E2208A"/>
    <w:rsid w:val="00E2232F"/>
    <w:rsid w:val="00E22734"/>
    <w:rsid w:val="00E22F1E"/>
    <w:rsid w:val="00E23A97"/>
    <w:rsid w:val="00E24466"/>
    <w:rsid w:val="00E2493D"/>
    <w:rsid w:val="00E24B0E"/>
    <w:rsid w:val="00E24CDC"/>
    <w:rsid w:val="00E252DD"/>
    <w:rsid w:val="00E25570"/>
    <w:rsid w:val="00E25C12"/>
    <w:rsid w:val="00E25D2B"/>
    <w:rsid w:val="00E273C9"/>
    <w:rsid w:val="00E27B36"/>
    <w:rsid w:val="00E302D0"/>
    <w:rsid w:val="00E32D77"/>
    <w:rsid w:val="00E333A3"/>
    <w:rsid w:val="00E33B99"/>
    <w:rsid w:val="00E342A5"/>
    <w:rsid w:val="00E36B76"/>
    <w:rsid w:val="00E36DDC"/>
    <w:rsid w:val="00E3702B"/>
    <w:rsid w:val="00E3789C"/>
    <w:rsid w:val="00E379C5"/>
    <w:rsid w:val="00E403A1"/>
    <w:rsid w:val="00E40AE1"/>
    <w:rsid w:val="00E40B01"/>
    <w:rsid w:val="00E41E31"/>
    <w:rsid w:val="00E4289C"/>
    <w:rsid w:val="00E42FE9"/>
    <w:rsid w:val="00E43381"/>
    <w:rsid w:val="00E437A3"/>
    <w:rsid w:val="00E4493A"/>
    <w:rsid w:val="00E46150"/>
    <w:rsid w:val="00E46A75"/>
    <w:rsid w:val="00E46EEE"/>
    <w:rsid w:val="00E47C31"/>
    <w:rsid w:val="00E50C32"/>
    <w:rsid w:val="00E51F46"/>
    <w:rsid w:val="00E52368"/>
    <w:rsid w:val="00E53052"/>
    <w:rsid w:val="00E5361A"/>
    <w:rsid w:val="00E54196"/>
    <w:rsid w:val="00E558DC"/>
    <w:rsid w:val="00E56E36"/>
    <w:rsid w:val="00E6053C"/>
    <w:rsid w:val="00E60C2B"/>
    <w:rsid w:val="00E610BB"/>
    <w:rsid w:val="00E61334"/>
    <w:rsid w:val="00E61CF4"/>
    <w:rsid w:val="00E62F57"/>
    <w:rsid w:val="00E631CF"/>
    <w:rsid w:val="00E63511"/>
    <w:rsid w:val="00E64824"/>
    <w:rsid w:val="00E64C7D"/>
    <w:rsid w:val="00E658EC"/>
    <w:rsid w:val="00E65D49"/>
    <w:rsid w:val="00E65D51"/>
    <w:rsid w:val="00E65ED8"/>
    <w:rsid w:val="00E663D7"/>
    <w:rsid w:val="00E71FF2"/>
    <w:rsid w:val="00E741BA"/>
    <w:rsid w:val="00E74219"/>
    <w:rsid w:val="00E74A59"/>
    <w:rsid w:val="00E76924"/>
    <w:rsid w:val="00E80D93"/>
    <w:rsid w:val="00E80FC8"/>
    <w:rsid w:val="00E81BB4"/>
    <w:rsid w:val="00E8290D"/>
    <w:rsid w:val="00E832D1"/>
    <w:rsid w:val="00E83CDA"/>
    <w:rsid w:val="00E83CF5"/>
    <w:rsid w:val="00E850F1"/>
    <w:rsid w:val="00E85446"/>
    <w:rsid w:val="00E87660"/>
    <w:rsid w:val="00E877F0"/>
    <w:rsid w:val="00E9008D"/>
    <w:rsid w:val="00E91548"/>
    <w:rsid w:val="00E92482"/>
    <w:rsid w:val="00E932D7"/>
    <w:rsid w:val="00E93EE4"/>
    <w:rsid w:val="00E940DE"/>
    <w:rsid w:val="00E95687"/>
    <w:rsid w:val="00E972E4"/>
    <w:rsid w:val="00E97DC7"/>
    <w:rsid w:val="00EA0233"/>
    <w:rsid w:val="00EA09F1"/>
    <w:rsid w:val="00EA0B9E"/>
    <w:rsid w:val="00EA2FAF"/>
    <w:rsid w:val="00EA331B"/>
    <w:rsid w:val="00EA349D"/>
    <w:rsid w:val="00EA3A6B"/>
    <w:rsid w:val="00EA420F"/>
    <w:rsid w:val="00EA4294"/>
    <w:rsid w:val="00EA4EE1"/>
    <w:rsid w:val="00EA58B2"/>
    <w:rsid w:val="00EA6D5E"/>
    <w:rsid w:val="00EA6DFE"/>
    <w:rsid w:val="00EA6F83"/>
    <w:rsid w:val="00EA7124"/>
    <w:rsid w:val="00EA79CA"/>
    <w:rsid w:val="00EB0070"/>
    <w:rsid w:val="00EB08AD"/>
    <w:rsid w:val="00EB1126"/>
    <w:rsid w:val="00EB1FC4"/>
    <w:rsid w:val="00EB2E77"/>
    <w:rsid w:val="00EB31D6"/>
    <w:rsid w:val="00EB3227"/>
    <w:rsid w:val="00EB3296"/>
    <w:rsid w:val="00EB3366"/>
    <w:rsid w:val="00EB40FB"/>
    <w:rsid w:val="00EB512E"/>
    <w:rsid w:val="00EB7D7F"/>
    <w:rsid w:val="00EC11D9"/>
    <w:rsid w:val="00EC1E53"/>
    <w:rsid w:val="00EC3F6C"/>
    <w:rsid w:val="00EC4C03"/>
    <w:rsid w:val="00EC5FDB"/>
    <w:rsid w:val="00EC7DEC"/>
    <w:rsid w:val="00ED08EE"/>
    <w:rsid w:val="00ED2688"/>
    <w:rsid w:val="00ED29A8"/>
    <w:rsid w:val="00ED2E1E"/>
    <w:rsid w:val="00ED2F66"/>
    <w:rsid w:val="00ED3C8D"/>
    <w:rsid w:val="00ED43E4"/>
    <w:rsid w:val="00ED5174"/>
    <w:rsid w:val="00ED51CE"/>
    <w:rsid w:val="00ED54FC"/>
    <w:rsid w:val="00ED64BB"/>
    <w:rsid w:val="00ED6F6B"/>
    <w:rsid w:val="00ED7195"/>
    <w:rsid w:val="00ED74C3"/>
    <w:rsid w:val="00ED76DC"/>
    <w:rsid w:val="00ED7791"/>
    <w:rsid w:val="00EE0514"/>
    <w:rsid w:val="00EE1183"/>
    <w:rsid w:val="00EE1367"/>
    <w:rsid w:val="00EE1E87"/>
    <w:rsid w:val="00EE4D8F"/>
    <w:rsid w:val="00EE5500"/>
    <w:rsid w:val="00EE7E92"/>
    <w:rsid w:val="00EE7F4F"/>
    <w:rsid w:val="00EE7FB2"/>
    <w:rsid w:val="00EF042C"/>
    <w:rsid w:val="00EF0F2F"/>
    <w:rsid w:val="00EF1B43"/>
    <w:rsid w:val="00EF3455"/>
    <w:rsid w:val="00EF3B04"/>
    <w:rsid w:val="00EF47C0"/>
    <w:rsid w:val="00EF4965"/>
    <w:rsid w:val="00EF55F3"/>
    <w:rsid w:val="00EF625B"/>
    <w:rsid w:val="00EF6619"/>
    <w:rsid w:val="00EF6641"/>
    <w:rsid w:val="00EF73AF"/>
    <w:rsid w:val="00F0072C"/>
    <w:rsid w:val="00F03219"/>
    <w:rsid w:val="00F036AB"/>
    <w:rsid w:val="00F042B7"/>
    <w:rsid w:val="00F046BD"/>
    <w:rsid w:val="00F04B20"/>
    <w:rsid w:val="00F0514F"/>
    <w:rsid w:val="00F05B94"/>
    <w:rsid w:val="00F06898"/>
    <w:rsid w:val="00F06E96"/>
    <w:rsid w:val="00F06F32"/>
    <w:rsid w:val="00F0712F"/>
    <w:rsid w:val="00F07B5C"/>
    <w:rsid w:val="00F07BF3"/>
    <w:rsid w:val="00F10288"/>
    <w:rsid w:val="00F1156C"/>
    <w:rsid w:val="00F12CA5"/>
    <w:rsid w:val="00F134D5"/>
    <w:rsid w:val="00F137F3"/>
    <w:rsid w:val="00F14071"/>
    <w:rsid w:val="00F15D3A"/>
    <w:rsid w:val="00F20714"/>
    <w:rsid w:val="00F20C87"/>
    <w:rsid w:val="00F21EF6"/>
    <w:rsid w:val="00F23E5E"/>
    <w:rsid w:val="00F251A6"/>
    <w:rsid w:val="00F26388"/>
    <w:rsid w:val="00F266F7"/>
    <w:rsid w:val="00F2680C"/>
    <w:rsid w:val="00F26980"/>
    <w:rsid w:val="00F26BB4"/>
    <w:rsid w:val="00F2719B"/>
    <w:rsid w:val="00F27FC2"/>
    <w:rsid w:val="00F301E9"/>
    <w:rsid w:val="00F3166D"/>
    <w:rsid w:val="00F3170E"/>
    <w:rsid w:val="00F31BAA"/>
    <w:rsid w:val="00F31DE7"/>
    <w:rsid w:val="00F31FBF"/>
    <w:rsid w:val="00F321C6"/>
    <w:rsid w:val="00F3257D"/>
    <w:rsid w:val="00F33B29"/>
    <w:rsid w:val="00F342F1"/>
    <w:rsid w:val="00F34327"/>
    <w:rsid w:val="00F344AB"/>
    <w:rsid w:val="00F34B33"/>
    <w:rsid w:val="00F34B34"/>
    <w:rsid w:val="00F34F65"/>
    <w:rsid w:val="00F35CCB"/>
    <w:rsid w:val="00F36741"/>
    <w:rsid w:val="00F4128A"/>
    <w:rsid w:val="00F41F35"/>
    <w:rsid w:val="00F431B2"/>
    <w:rsid w:val="00F43F18"/>
    <w:rsid w:val="00F4406F"/>
    <w:rsid w:val="00F443B8"/>
    <w:rsid w:val="00F44CC4"/>
    <w:rsid w:val="00F45E76"/>
    <w:rsid w:val="00F46A55"/>
    <w:rsid w:val="00F46DA8"/>
    <w:rsid w:val="00F503D1"/>
    <w:rsid w:val="00F50B6B"/>
    <w:rsid w:val="00F50C05"/>
    <w:rsid w:val="00F5136D"/>
    <w:rsid w:val="00F524AF"/>
    <w:rsid w:val="00F5294A"/>
    <w:rsid w:val="00F52B1E"/>
    <w:rsid w:val="00F52FEE"/>
    <w:rsid w:val="00F53DB7"/>
    <w:rsid w:val="00F54C7C"/>
    <w:rsid w:val="00F5507A"/>
    <w:rsid w:val="00F55A15"/>
    <w:rsid w:val="00F565C2"/>
    <w:rsid w:val="00F56970"/>
    <w:rsid w:val="00F57CB0"/>
    <w:rsid w:val="00F57F94"/>
    <w:rsid w:val="00F60318"/>
    <w:rsid w:val="00F61088"/>
    <w:rsid w:val="00F61460"/>
    <w:rsid w:val="00F61B1F"/>
    <w:rsid w:val="00F61CE2"/>
    <w:rsid w:val="00F627C2"/>
    <w:rsid w:val="00F62E3E"/>
    <w:rsid w:val="00F632FB"/>
    <w:rsid w:val="00F636E3"/>
    <w:rsid w:val="00F64808"/>
    <w:rsid w:val="00F6495B"/>
    <w:rsid w:val="00F64988"/>
    <w:rsid w:val="00F663D3"/>
    <w:rsid w:val="00F667B8"/>
    <w:rsid w:val="00F678E7"/>
    <w:rsid w:val="00F70334"/>
    <w:rsid w:val="00F70722"/>
    <w:rsid w:val="00F70B25"/>
    <w:rsid w:val="00F71EFD"/>
    <w:rsid w:val="00F72194"/>
    <w:rsid w:val="00F72A9B"/>
    <w:rsid w:val="00F7455C"/>
    <w:rsid w:val="00F76112"/>
    <w:rsid w:val="00F76AB1"/>
    <w:rsid w:val="00F76C5D"/>
    <w:rsid w:val="00F76E34"/>
    <w:rsid w:val="00F77670"/>
    <w:rsid w:val="00F82B30"/>
    <w:rsid w:val="00F838F1"/>
    <w:rsid w:val="00F83C96"/>
    <w:rsid w:val="00F841AC"/>
    <w:rsid w:val="00F84E23"/>
    <w:rsid w:val="00F854ED"/>
    <w:rsid w:val="00F85887"/>
    <w:rsid w:val="00F85F47"/>
    <w:rsid w:val="00F86021"/>
    <w:rsid w:val="00F8715D"/>
    <w:rsid w:val="00F87870"/>
    <w:rsid w:val="00F87CBF"/>
    <w:rsid w:val="00F90F03"/>
    <w:rsid w:val="00F91956"/>
    <w:rsid w:val="00F91E3F"/>
    <w:rsid w:val="00F92996"/>
    <w:rsid w:val="00F92CD3"/>
    <w:rsid w:val="00F941D3"/>
    <w:rsid w:val="00F9449F"/>
    <w:rsid w:val="00F95AD0"/>
    <w:rsid w:val="00F95D5E"/>
    <w:rsid w:val="00F96F96"/>
    <w:rsid w:val="00F971D8"/>
    <w:rsid w:val="00F97946"/>
    <w:rsid w:val="00F97D3E"/>
    <w:rsid w:val="00FA14CC"/>
    <w:rsid w:val="00FA2B3C"/>
    <w:rsid w:val="00FA2BED"/>
    <w:rsid w:val="00FA2CE5"/>
    <w:rsid w:val="00FA4113"/>
    <w:rsid w:val="00FA43B2"/>
    <w:rsid w:val="00FA50F7"/>
    <w:rsid w:val="00FA5674"/>
    <w:rsid w:val="00FA64A6"/>
    <w:rsid w:val="00FA68D3"/>
    <w:rsid w:val="00FA695C"/>
    <w:rsid w:val="00FA7EC7"/>
    <w:rsid w:val="00FB01DC"/>
    <w:rsid w:val="00FB0A36"/>
    <w:rsid w:val="00FB1EFA"/>
    <w:rsid w:val="00FB363B"/>
    <w:rsid w:val="00FB3AAE"/>
    <w:rsid w:val="00FB4CE2"/>
    <w:rsid w:val="00FB5615"/>
    <w:rsid w:val="00FB590E"/>
    <w:rsid w:val="00FB5CBF"/>
    <w:rsid w:val="00FB644A"/>
    <w:rsid w:val="00FB75F9"/>
    <w:rsid w:val="00FB7765"/>
    <w:rsid w:val="00FB7BE5"/>
    <w:rsid w:val="00FC00A0"/>
    <w:rsid w:val="00FC03CF"/>
    <w:rsid w:val="00FC0989"/>
    <w:rsid w:val="00FC1BF3"/>
    <w:rsid w:val="00FC2187"/>
    <w:rsid w:val="00FC23B9"/>
    <w:rsid w:val="00FC26E9"/>
    <w:rsid w:val="00FC2BD4"/>
    <w:rsid w:val="00FC6950"/>
    <w:rsid w:val="00FC7714"/>
    <w:rsid w:val="00FC7D5C"/>
    <w:rsid w:val="00FC7DDF"/>
    <w:rsid w:val="00FD11CF"/>
    <w:rsid w:val="00FD4316"/>
    <w:rsid w:val="00FD5B8B"/>
    <w:rsid w:val="00FD5CA0"/>
    <w:rsid w:val="00FD65CE"/>
    <w:rsid w:val="00FD6FA7"/>
    <w:rsid w:val="00FD7B8E"/>
    <w:rsid w:val="00FE016B"/>
    <w:rsid w:val="00FE05D1"/>
    <w:rsid w:val="00FE060F"/>
    <w:rsid w:val="00FE0B45"/>
    <w:rsid w:val="00FE14D7"/>
    <w:rsid w:val="00FE224B"/>
    <w:rsid w:val="00FE25F4"/>
    <w:rsid w:val="00FE2E1F"/>
    <w:rsid w:val="00FE30B1"/>
    <w:rsid w:val="00FE3F06"/>
    <w:rsid w:val="00FE488F"/>
    <w:rsid w:val="00FE4FAD"/>
    <w:rsid w:val="00FE61A1"/>
    <w:rsid w:val="00FE640A"/>
    <w:rsid w:val="00FE67ED"/>
    <w:rsid w:val="00FE7512"/>
    <w:rsid w:val="00FF042A"/>
    <w:rsid w:val="00FF0643"/>
    <w:rsid w:val="00FF1000"/>
    <w:rsid w:val="00FF130C"/>
    <w:rsid w:val="00FF1788"/>
    <w:rsid w:val="00FF1F70"/>
    <w:rsid w:val="00FF39A2"/>
    <w:rsid w:val="00FF4997"/>
    <w:rsid w:val="00FF4C2E"/>
    <w:rsid w:val="00FF5343"/>
    <w:rsid w:val="00FF5445"/>
    <w:rsid w:val="00FF689D"/>
    <w:rsid w:val="00FF6C50"/>
    <w:rsid w:val="01137199"/>
    <w:rsid w:val="0148847D"/>
    <w:rsid w:val="014A873C"/>
    <w:rsid w:val="018C5A5E"/>
    <w:rsid w:val="01B96BAA"/>
    <w:rsid w:val="01FBA48C"/>
    <w:rsid w:val="02212409"/>
    <w:rsid w:val="022E3D97"/>
    <w:rsid w:val="02343884"/>
    <w:rsid w:val="023470B5"/>
    <w:rsid w:val="02385A83"/>
    <w:rsid w:val="0241B794"/>
    <w:rsid w:val="0272A58D"/>
    <w:rsid w:val="02B78D7C"/>
    <w:rsid w:val="02EA9E56"/>
    <w:rsid w:val="03124D6B"/>
    <w:rsid w:val="031466FB"/>
    <w:rsid w:val="035162EE"/>
    <w:rsid w:val="035350CA"/>
    <w:rsid w:val="0366B2E9"/>
    <w:rsid w:val="0372B5F1"/>
    <w:rsid w:val="039AF8ED"/>
    <w:rsid w:val="03B98D80"/>
    <w:rsid w:val="0426D3C6"/>
    <w:rsid w:val="04477110"/>
    <w:rsid w:val="0460D607"/>
    <w:rsid w:val="046E3FD6"/>
    <w:rsid w:val="0473F18A"/>
    <w:rsid w:val="0479596A"/>
    <w:rsid w:val="04AED965"/>
    <w:rsid w:val="04B3FC08"/>
    <w:rsid w:val="04C58FF0"/>
    <w:rsid w:val="04C9C025"/>
    <w:rsid w:val="04CA0340"/>
    <w:rsid w:val="05014663"/>
    <w:rsid w:val="0548B739"/>
    <w:rsid w:val="05692034"/>
    <w:rsid w:val="057380EC"/>
    <w:rsid w:val="0587A45A"/>
    <w:rsid w:val="058D15B8"/>
    <w:rsid w:val="05B267A8"/>
    <w:rsid w:val="062B5512"/>
    <w:rsid w:val="063AF0C5"/>
    <w:rsid w:val="064FA643"/>
    <w:rsid w:val="067F73E9"/>
    <w:rsid w:val="0699E973"/>
    <w:rsid w:val="06A9014F"/>
    <w:rsid w:val="06B673EF"/>
    <w:rsid w:val="06CF65E0"/>
    <w:rsid w:val="06D8F5BC"/>
    <w:rsid w:val="06F82A71"/>
    <w:rsid w:val="07203604"/>
    <w:rsid w:val="07345440"/>
    <w:rsid w:val="07443CC2"/>
    <w:rsid w:val="074EBE38"/>
    <w:rsid w:val="074F736F"/>
    <w:rsid w:val="078C994D"/>
    <w:rsid w:val="078CAD5D"/>
    <w:rsid w:val="07C1536A"/>
    <w:rsid w:val="07DF844D"/>
    <w:rsid w:val="07DF8E80"/>
    <w:rsid w:val="07E0C6E3"/>
    <w:rsid w:val="07E28C4A"/>
    <w:rsid w:val="07E5D654"/>
    <w:rsid w:val="07E6469C"/>
    <w:rsid w:val="07EEAAEB"/>
    <w:rsid w:val="07EF853F"/>
    <w:rsid w:val="07EFD4A2"/>
    <w:rsid w:val="07FB5FBC"/>
    <w:rsid w:val="08026B06"/>
    <w:rsid w:val="080C2D22"/>
    <w:rsid w:val="0818201D"/>
    <w:rsid w:val="081FEBF3"/>
    <w:rsid w:val="0822A8B4"/>
    <w:rsid w:val="0885D630"/>
    <w:rsid w:val="08C8EE4C"/>
    <w:rsid w:val="08CE5303"/>
    <w:rsid w:val="08ED2494"/>
    <w:rsid w:val="094CD931"/>
    <w:rsid w:val="094DC58B"/>
    <w:rsid w:val="095FE8C3"/>
    <w:rsid w:val="097EBEC0"/>
    <w:rsid w:val="099EF0A6"/>
    <w:rsid w:val="09A6EAD6"/>
    <w:rsid w:val="09A74142"/>
    <w:rsid w:val="09ADE2FF"/>
    <w:rsid w:val="09B8874B"/>
    <w:rsid w:val="09C0446F"/>
    <w:rsid w:val="09C65B7E"/>
    <w:rsid w:val="09CECF6D"/>
    <w:rsid w:val="09D8533A"/>
    <w:rsid w:val="09E21D1F"/>
    <w:rsid w:val="09E8491F"/>
    <w:rsid w:val="09EBCC43"/>
    <w:rsid w:val="0A385255"/>
    <w:rsid w:val="0A3C9CCB"/>
    <w:rsid w:val="0A4BDEAB"/>
    <w:rsid w:val="0A5A7D16"/>
    <w:rsid w:val="0A6268BE"/>
    <w:rsid w:val="0A63D784"/>
    <w:rsid w:val="0A79A65E"/>
    <w:rsid w:val="0A80E5E5"/>
    <w:rsid w:val="0ABD20B7"/>
    <w:rsid w:val="0ACAD3C3"/>
    <w:rsid w:val="0ACC7BB1"/>
    <w:rsid w:val="0AD38B9C"/>
    <w:rsid w:val="0B1BCA1F"/>
    <w:rsid w:val="0B1CEC1A"/>
    <w:rsid w:val="0B24FEAD"/>
    <w:rsid w:val="0B272283"/>
    <w:rsid w:val="0B42108A"/>
    <w:rsid w:val="0B4B4536"/>
    <w:rsid w:val="0B6D7DB1"/>
    <w:rsid w:val="0B79D1C1"/>
    <w:rsid w:val="0B976D2E"/>
    <w:rsid w:val="0B9B0756"/>
    <w:rsid w:val="0BA2417E"/>
    <w:rsid w:val="0BA4E060"/>
    <w:rsid w:val="0BE1C7F3"/>
    <w:rsid w:val="0BFEB8E7"/>
    <w:rsid w:val="0C9295F1"/>
    <w:rsid w:val="0CA36467"/>
    <w:rsid w:val="0CA3D33B"/>
    <w:rsid w:val="0CCA3AFD"/>
    <w:rsid w:val="0CCED50C"/>
    <w:rsid w:val="0CDC630D"/>
    <w:rsid w:val="0D03C09B"/>
    <w:rsid w:val="0D052057"/>
    <w:rsid w:val="0D2AD08A"/>
    <w:rsid w:val="0D400B6C"/>
    <w:rsid w:val="0D414B05"/>
    <w:rsid w:val="0D50750B"/>
    <w:rsid w:val="0D5AD155"/>
    <w:rsid w:val="0D704640"/>
    <w:rsid w:val="0DB6A5A5"/>
    <w:rsid w:val="0DBA1500"/>
    <w:rsid w:val="0DBB8DFF"/>
    <w:rsid w:val="0DD714F4"/>
    <w:rsid w:val="0E061FAE"/>
    <w:rsid w:val="0E0E46FC"/>
    <w:rsid w:val="0E335372"/>
    <w:rsid w:val="0E353105"/>
    <w:rsid w:val="0E3D3EB5"/>
    <w:rsid w:val="0E8779CA"/>
    <w:rsid w:val="0EA6BD2C"/>
    <w:rsid w:val="0EB30304"/>
    <w:rsid w:val="0EBD34C2"/>
    <w:rsid w:val="0EBF15FE"/>
    <w:rsid w:val="0EC41755"/>
    <w:rsid w:val="0EC678B3"/>
    <w:rsid w:val="0ED1CA85"/>
    <w:rsid w:val="0EE3435F"/>
    <w:rsid w:val="0F4E67C0"/>
    <w:rsid w:val="0F6EA4DA"/>
    <w:rsid w:val="0F84A715"/>
    <w:rsid w:val="0F878B78"/>
    <w:rsid w:val="0FC13E3A"/>
    <w:rsid w:val="0FC9DCEA"/>
    <w:rsid w:val="0FDDAC5A"/>
    <w:rsid w:val="100190A3"/>
    <w:rsid w:val="10165726"/>
    <w:rsid w:val="1016A75F"/>
    <w:rsid w:val="102B753A"/>
    <w:rsid w:val="105FFE1A"/>
    <w:rsid w:val="109D2517"/>
    <w:rsid w:val="10A00FB4"/>
    <w:rsid w:val="10B044D1"/>
    <w:rsid w:val="10C622D5"/>
    <w:rsid w:val="10D28155"/>
    <w:rsid w:val="10EC3505"/>
    <w:rsid w:val="1103A297"/>
    <w:rsid w:val="1109147D"/>
    <w:rsid w:val="1124BFCF"/>
    <w:rsid w:val="112705A1"/>
    <w:rsid w:val="11435CEC"/>
    <w:rsid w:val="1170BE89"/>
    <w:rsid w:val="11754695"/>
    <w:rsid w:val="11C5BC8E"/>
    <w:rsid w:val="121B870F"/>
    <w:rsid w:val="12219B7C"/>
    <w:rsid w:val="1224678C"/>
    <w:rsid w:val="1225F32F"/>
    <w:rsid w:val="1239303B"/>
    <w:rsid w:val="12694830"/>
    <w:rsid w:val="128EE8A9"/>
    <w:rsid w:val="12DBB9FE"/>
    <w:rsid w:val="12DD7439"/>
    <w:rsid w:val="12EF37B4"/>
    <w:rsid w:val="12F89BF0"/>
    <w:rsid w:val="1313A752"/>
    <w:rsid w:val="13272917"/>
    <w:rsid w:val="1339463F"/>
    <w:rsid w:val="133F8C50"/>
    <w:rsid w:val="1340575D"/>
    <w:rsid w:val="1369BF62"/>
    <w:rsid w:val="13AC6930"/>
    <w:rsid w:val="13D1EF2C"/>
    <w:rsid w:val="13FA702B"/>
    <w:rsid w:val="13FC5D22"/>
    <w:rsid w:val="13FEB272"/>
    <w:rsid w:val="1412FE21"/>
    <w:rsid w:val="1420D89A"/>
    <w:rsid w:val="14311330"/>
    <w:rsid w:val="1454CC4A"/>
    <w:rsid w:val="1455D132"/>
    <w:rsid w:val="1460DFC4"/>
    <w:rsid w:val="146EA18F"/>
    <w:rsid w:val="146F626A"/>
    <w:rsid w:val="148E375D"/>
    <w:rsid w:val="1490A452"/>
    <w:rsid w:val="1493773E"/>
    <w:rsid w:val="14A3E5C8"/>
    <w:rsid w:val="14B87C2E"/>
    <w:rsid w:val="14BE0CB7"/>
    <w:rsid w:val="14E4AC1C"/>
    <w:rsid w:val="14E9D039"/>
    <w:rsid w:val="152C3FEC"/>
    <w:rsid w:val="15396482"/>
    <w:rsid w:val="15485DB0"/>
    <w:rsid w:val="159C0865"/>
    <w:rsid w:val="15A0F467"/>
    <w:rsid w:val="15F5FC8C"/>
    <w:rsid w:val="161BFB73"/>
    <w:rsid w:val="162622C6"/>
    <w:rsid w:val="162964FA"/>
    <w:rsid w:val="162FFD04"/>
    <w:rsid w:val="1649B088"/>
    <w:rsid w:val="165E1810"/>
    <w:rsid w:val="168E51C2"/>
    <w:rsid w:val="16912A4B"/>
    <w:rsid w:val="16924DC4"/>
    <w:rsid w:val="169AD6F3"/>
    <w:rsid w:val="16AD6B6A"/>
    <w:rsid w:val="16ADD6C3"/>
    <w:rsid w:val="170E2C5B"/>
    <w:rsid w:val="175E87F8"/>
    <w:rsid w:val="1769DA63"/>
    <w:rsid w:val="1773450F"/>
    <w:rsid w:val="178E34CD"/>
    <w:rsid w:val="17A2B59F"/>
    <w:rsid w:val="17A4E770"/>
    <w:rsid w:val="17DFDC48"/>
    <w:rsid w:val="17F8BB45"/>
    <w:rsid w:val="1806045B"/>
    <w:rsid w:val="181B0D5D"/>
    <w:rsid w:val="1846CF39"/>
    <w:rsid w:val="1849D866"/>
    <w:rsid w:val="184E5B1B"/>
    <w:rsid w:val="184E89B7"/>
    <w:rsid w:val="18511001"/>
    <w:rsid w:val="1869D1A2"/>
    <w:rsid w:val="186C2719"/>
    <w:rsid w:val="187BCEAC"/>
    <w:rsid w:val="18903A08"/>
    <w:rsid w:val="18976FAB"/>
    <w:rsid w:val="189B7F00"/>
    <w:rsid w:val="18D1AFBE"/>
    <w:rsid w:val="18E0E51A"/>
    <w:rsid w:val="18E87E20"/>
    <w:rsid w:val="19229548"/>
    <w:rsid w:val="19281CF3"/>
    <w:rsid w:val="1932EAA0"/>
    <w:rsid w:val="1956A442"/>
    <w:rsid w:val="1968C23A"/>
    <w:rsid w:val="198921DF"/>
    <w:rsid w:val="1989B8EA"/>
    <w:rsid w:val="19A514C0"/>
    <w:rsid w:val="19CEF238"/>
    <w:rsid w:val="19DF92F1"/>
    <w:rsid w:val="19F2C8EA"/>
    <w:rsid w:val="1A00F31C"/>
    <w:rsid w:val="1A25325F"/>
    <w:rsid w:val="1A41F990"/>
    <w:rsid w:val="1A4B658A"/>
    <w:rsid w:val="1A513452"/>
    <w:rsid w:val="1A576DE2"/>
    <w:rsid w:val="1A5DAC25"/>
    <w:rsid w:val="1A608CD0"/>
    <w:rsid w:val="1A61AFF4"/>
    <w:rsid w:val="1A7D447A"/>
    <w:rsid w:val="1A8447F4"/>
    <w:rsid w:val="1A967A98"/>
    <w:rsid w:val="1A9A4383"/>
    <w:rsid w:val="1AA0E75D"/>
    <w:rsid w:val="1AC0C391"/>
    <w:rsid w:val="1AC1DA09"/>
    <w:rsid w:val="1ACD8535"/>
    <w:rsid w:val="1AE649F2"/>
    <w:rsid w:val="1B164B0A"/>
    <w:rsid w:val="1B257F14"/>
    <w:rsid w:val="1B26AEC5"/>
    <w:rsid w:val="1B4AC747"/>
    <w:rsid w:val="1B61A5E9"/>
    <w:rsid w:val="1B6D6FC0"/>
    <w:rsid w:val="1B7EC742"/>
    <w:rsid w:val="1BA1DB4F"/>
    <w:rsid w:val="1BA23D1D"/>
    <w:rsid w:val="1BE932E4"/>
    <w:rsid w:val="1BF6EA56"/>
    <w:rsid w:val="1C49F32E"/>
    <w:rsid w:val="1C6AC74B"/>
    <w:rsid w:val="1C79023C"/>
    <w:rsid w:val="1CCC5A8A"/>
    <w:rsid w:val="1CFDDEB4"/>
    <w:rsid w:val="1D1ADBFB"/>
    <w:rsid w:val="1D4AA207"/>
    <w:rsid w:val="1D4F162A"/>
    <w:rsid w:val="1D7EC326"/>
    <w:rsid w:val="1D8CE222"/>
    <w:rsid w:val="1D8D34BE"/>
    <w:rsid w:val="1D9ABD92"/>
    <w:rsid w:val="1D9F78C9"/>
    <w:rsid w:val="1DC45F86"/>
    <w:rsid w:val="1DCEE408"/>
    <w:rsid w:val="1E4000BE"/>
    <w:rsid w:val="1E4C7DB1"/>
    <w:rsid w:val="1E826BCE"/>
    <w:rsid w:val="1E93B1F4"/>
    <w:rsid w:val="1E9B035C"/>
    <w:rsid w:val="1EA75593"/>
    <w:rsid w:val="1EA94485"/>
    <w:rsid w:val="1EBB4955"/>
    <w:rsid w:val="1EC5EE04"/>
    <w:rsid w:val="1EEF0B5D"/>
    <w:rsid w:val="1EF856E9"/>
    <w:rsid w:val="1EF886CA"/>
    <w:rsid w:val="1EFF47C1"/>
    <w:rsid w:val="1F272163"/>
    <w:rsid w:val="1F28EAC2"/>
    <w:rsid w:val="1F2B06AA"/>
    <w:rsid w:val="1F365612"/>
    <w:rsid w:val="1F6125D3"/>
    <w:rsid w:val="1F69DF9E"/>
    <w:rsid w:val="1F74A5CB"/>
    <w:rsid w:val="1F9903D3"/>
    <w:rsid w:val="1FA478CC"/>
    <w:rsid w:val="1FA64232"/>
    <w:rsid w:val="1FAFF4B8"/>
    <w:rsid w:val="1FD6B1A3"/>
    <w:rsid w:val="1FDD23B6"/>
    <w:rsid w:val="1FEEE3F8"/>
    <w:rsid w:val="1FF17BF0"/>
    <w:rsid w:val="1FF97822"/>
    <w:rsid w:val="1FFC819A"/>
    <w:rsid w:val="2016531A"/>
    <w:rsid w:val="2017711D"/>
    <w:rsid w:val="201EFB9E"/>
    <w:rsid w:val="205A8D0E"/>
    <w:rsid w:val="2072ACF6"/>
    <w:rsid w:val="20928FEC"/>
    <w:rsid w:val="20A91BC0"/>
    <w:rsid w:val="20B71DFF"/>
    <w:rsid w:val="20CA61E1"/>
    <w:rsid w:val="20CC86B9"/>
    <w:rsid w:val="21058040"/>
    <w:rsid w:val="212668F5"/>
    <w:rsid w:val="212D266F"/>
    <w:rsid w:val="21514C6C"/>
    <w:rsid w:val="2159EAB6"/>
    <w:rsid w:val="215D7AAB"/>
    <w:rsid w:val="2166C213"/>
    <w:rsid w:val="2170D540"/>
    <w:rsid w:val="21E1E30E"/>
    <w:rsid w:val="21E8151A"/>
    <w:rsid w:val="21F3A2CA"/>
    <w:rsid w:val="223C078B"/>
    <w:rsid w:val="2257E764"/>
    <w:rsid w:val="226272C9"/>
    <w:rsid w:val="22671AB3"/>
    <w:rsid w:val="22819904"/>
    <w:rsid w:val="2287A8F4"/>
    <w:rsid w:val="22A96BB5"/>
    <w:rsid w:val="2327831E"/>
    <w:rsid w:val="232BACE4"/>
    <w:rsid w:val="23332401"/>
    <w:rsid w:val="2335A206"/>
    <w:rsid w:val="233C9705"/>
    <w:rsid w:val="233F4EA2"/>
    <w:rsid w:val="23753160"/>
    <w:rsid w:val="2376AEA4"/>
    <w:rsid w:val="23A8F652"/>
    <w:rsid w:val="23DDBC6D"/>
    <w:rsid w:val="23E06F49"/>
    <w:rsid w:val="23E79C16"/>
    <w:rsid w:val="242F621E"/>
    <w:rsid w:val="243B7DF5"/>
    <w:rsid w:val="2456EACB"/>
    <w:rsid w:val="246A36D0"/>
    <w:rsid w:val="246F3317"/>
    <w:rsid w:val="247755C5"/>
    <w:rsid w:val="2478401A"/>
    <w:rsid w:val="24B2F21A"/>
    <w:rsid w:val="24E929E4"/>
    <w:rsid w:val="251C0E83"/>
    <w:rsid w:val="256AAC29"/>
    <w:rsid w:val="25993790"/>
    <w:rsid w:val="25DE39D8"/>
    <w:rsid w:val="25DE630A"/>
    <w:rsid w:val="25DED524"/>
    <w:rsid w:val="25EB561E"/>
    <w:rsid w:val="26054412"/>
    <w:rsid w:val="26106CE2"/>
    <w:rsid w:val="2636A245"/>
    <w:rsid w:val="264F1F8F"/>
    <w:rsid w:val="269754DC"/>
    <w:rsid w:val="26A24994"/>
    <w:rsid w:val="26B2B59A"/>
    <w:rsid w:val="26D52D81"/>
    <w:rsid w:val="2705EC13"/>
    <w:rsid w:val="2708CA51"/>
    <w:rsid w:val="270FBBE8"/>
    <w:rsid w:val="274BB2B9"/>
    <w:rsid w:val="27663528"/>
    <w:rsid w:val="27675955"/>
    <w:rsid w:val="2767FD95"/>
    <w:rsid w:val="278CABD8"/>
    <w:rsid w:val="278F3AA2"/>
    <w:rsid w:val="2797086E"/>
    <w:rsid w:val="279B016B"/>
    <w:rsid w:val="28023239"/>
    <w:rsid w:val="28162116"/>
    <w:rsid w:val="281928E5"/>
    <w:rsid w:val="282A2912"/>
    <w:rsid w:val="28332307"/>
    <w:rsid w:val="2871E976"/>
    <w:rsid w:val="28B75396"/>
    <w:rsid w:val="28B9B241"/>
    <w:rsid w:val="28CA2037"/>
    <w:rsid w:val="29314D91"/>
    <w:rsid w:val="29348C98"/>
    <w:rsid w:val="29436EB5"/>
    <w:rsid w:val="2945E29A"/>
    <w:rsid w:val="295FA209"/>
    <w:rsid w:val="2964FDDE"/>
    <w:rsid w:val="29773DF6"/>
    <w:rsid w:val="29863446"/>
    <w:rsid w:val="29B56F0F"/>
    <w:rsid w:val="29C22ED7"/>
    <w:rsid w:val="29D41E7E"/>
    <w:rsid w:val="29D548D5"/>
    <w:rsid w:val="29DB598F"/>
    <w:rsid w:val="29ECB041"/>
    <w:rsid w:val="29FE190B"/>
    <w:rsid w:val="2A293504"/>
    <w:rsid w:val="2A2FE063"/>
    <w:rsid w:val="2A4B91E7"/>
    <w:rsid w:val="2A6F8029"/>
    <w:rsid w:val="2A8CED37"/>
    <w:rsid w:val="2A93B070"/>
    <w:rsid w:val="2A9F8C9F"/>
    <w:rsid w:val="2ACF8191"/>
    <w:rsid w:val="2ADEC532"/>
    <w:rsid w:val="2AE2D8F3"/>
    <w:rsid w:val="2AFFB748"/>
    <w:rsid w:val="2B0B8562"/>
    <w:rsid w:val="2B509CFE"/>
    <w:rsid w:val="2B875701"/>
    <w:rsid w:val="2B8E6416"/>
    <w:rsid w:val="2BB19C59"/>
    <w:rsid w:val="2BB26B57"/>
    <w:rsid w:val="2BBEFE48"/>
    <w:rsid w:val="2BC103B4"/>
    <w:rsid w:val="2BD46389"/>
    <w:rsid w:val="2BECA779"/>
    <w:rsid w:val="2C099B26"/>
    <w:rsid w:val="2C1FA54A"/>
    <w:rsid w:val="2C319119"/>
    <w:rsid w:val="2C46681E"/>
    <w:rsid w:val="2C4C2668"/>
    <w:rsid w:val="2C5AD573"/>
    <w:rsid w:val="2CA6345C"/>
    <w:rsid w:val="2CADCECA"/>
    <w:rsid w:val="2CBC8531"/>
    <w:rsid w:val="2CC1E0EF"/>
    <w:rsid w:val="2CCAA5D7"/>
    <w:rsid w:val="2CEB067B"/>
    <w:rsid w:val="2D52C012"/>
    <w:rsid w:val="2D58D31E"/>
    <w:rsid w:val="2D6243F9"/>
    <w:rsid w:val="2D68F02E"/>
    <w:rsid w:val="2D7B4000"/>
    <w:rsid w:val="2D7CA6C8"/>
    <w:rsid w:val="2D7CB121"/>
    <w:rsid w:val="2DA4FDA5"/>
    <w:rsid w:val="2DD66919"/>
    <w:rsid w:val="2DF81A02"/>
    <w:rsid w:val="2DF85729"/>
    <w:rsid w:val="2E06B3FE"/>
    <w:rsid w:val="2E3074DD"/>
    <w:rsid w:val="2E36AAD7"/>
    <w:rsid w:val="2E410C00"/>
    <w:rsid w:val="2E47B327"/>
    <w:rsid w:val="2E5AEAAB"/>
    <w:rsid w:val="2E71BC0D"/>
    <w:rsid w:val="2E8BAACC"/>
    <w:rsid w:val="2EAE51DA"/>
    <w:rsid w:val="2EAEB091"/>
    <w:rsid w:val="2EE63579"/>
    <w:rsid w:val="2EF344B9"/>
    <w:rsid w:val="2F0D1869"/>
    <w:rsid w:val="2F0DD291"/>
    <w:rsid w:val="2F27F79B"/>
    <w:rsid w:val="2F497FB7"/>
    <w:rsid w:val="2F55692C"/>
    <w:rsid w:val="2F63FBE4"/>
    <w:rsid w:val="2F692A5C"/>
    <w:rsid w:val="2F6E9F72"/>
    <w:rsid w:val="2F954B40"/>
    <w:rsid w:val="2F976CFC"/>
    <w:rsid w:val="2FB11E50"/>
    <w:rsid w:val="2FB84304"/>
    <w:rsid w:val="2FD914DC"/>
    <w:rsid w:val="2FF0CC67"/>
    <w:rsid w:val="300E8903"/>
    <w:rsid w:val="3014C25B"/>
    <w:rsid w:val="302A5AD4"/>
    <w:rsid w:val="3054491D"/>
    <w:rsid w:val="30960615"/>
    <w:rsid w:val="30C22403"/>
    <w:rsid w:val="30E2379C"/>
    <w:rsid w:val="30ED3A10"/>
    <w:rsid w:val="3108C520"/>
    <w:rsid w:val="311BAB5B"/>
    <w:rsid w:val="313E5969"/>
    <w:rsid w:val="3185C402"/>
    <w:rsid w:val="319840DF"/>
    <w:rsid w:val="31A8E3D0"/>
    <w:rsid w:val="31A98C45"/>
    <w:rsid w:val="31BDFD1F"/>
    <w:rsid w:val="31CC2E29"/>
    <w:rsid w:val="31F98E5D"/>
    <w:rsid w:val="320AFAE0"/>
    <w:rsid w:val="321760D9"/>
    <w:rsid w:val="32255D7E"/>
    <w:rsid w:val="32906456"/>
    <w:rsid w:val="32B9C1EC"/>
    <w:rsid w:val="32CB5446"/>
    <w:rsid w:val="32FC11F7"/>
    <w:rsid w:val="3304A756"/>
    <w:rsid w:val="33096B22"/>
    <w:rsid w:val="332876F8"/>
    <w:rsid w:val="332AA423"/>
    <w:rsid w:val="3336C639"/>
    <w:rsid w:val="3350D456"/>
    <w:rsid w:val="3356DD34"/>
    <w:rsid w:val="33D49CE9"/>
    <w:rsid w:val="33D6BDE6"/>
    <w:rsid w:val="33EB3C94"/>
    <w:rsid w:val="33F81878"/>
    <w:rsid w:val="345B06F2"/>
    <w:rsid w:val="345B2960"/>
    <w:rsid w:val="347A525C"/>
    <w:rsid w:val="347A7FA6"/>
    <w:rsid w:val="348EB292"/>
    <w:rsid w:val="349048E2"/>
    <w:rsid w:val="34A8AF47"/>
    <w:rsid w:val="34DED9AE"/>
    <w:rsid w:val="34E15B6D"/>
    <w:rsid w:val="34F1AB2E"/>
    <w:rsid w:val="34F7EDE5"/>
    <w:rsid w:val="351598E5"/>
    <w:rsid w:val="3516FBF8"/>
    <w:rsid w:val="352B576D"/>
    <w:rsid w:val="35390A8D"/>
    <w:rsid w:val="357B5103"/>
    <w:rsid w:val="35BBDC5F"/>
    <w:rsid w:val="35BDA5B9"/>
    <w:rsid w:val="35C3EC17"/>
    <w:rsid w:val="35E5482A"/>
    <w:rsid w:val="35FAB1A3"/>
    <w:rsid w:val="3632C541"/>
    <w:rsid w:val="36518C2B"/>
    <w:rsid w:val="36555A1E"/>
    <w:rsid w:val="366F46BD"/>
    <w:rsid w:val="36708724"/>
    <w:rsid w:val="36723247"/>
    <w:rsid w:val="367C9885"/>
    <w:rsid w:val="367E2001"/>
    <w:rsid w:val="369DE318"/>
    <w:rsid w:val="36A19D3B"/>
    <w:rsid w:val="36DAE4E4"/>
    <w:rsid w:val="370BC2CE"/>
    <w:rsid w:val="370E9F81"/>
    <w:rsid w:val="3754107F"/>
    <w:rsid w:val="37704349"/>
    <w:rsid w:val="3784E279"/>
    <w:rsid w:val="378A9323"/>
    <w:rsid w:val="37B3C8D1"/>
    <w:rsid w:val="37BDA42F"/>
    <w:rsid w:val="37E26CBB"/>
    <w:rsid w:val="3811B33E"/>
    <w:rsid w:val="3811BD10"/>
    <w:rsid w:val="38D5C9C0"/>
    <w:rsid w:val="38E8F96A"/>
    <w:rsid w:val="38E9D84E"/>
    <w:rsid w:val="3900FEE3"/>
    <w:rsid w:val="392AE2DA"/>
    <w:rsid w:val="3933B4CD"/>
    <w:rsid w:val="3956E1D0"/>
    <w:rsid w:val="397CFA46"/>
    <w:rsid w:val="39A1789D"/>
    <w:rsid w:val="39B07995"/>
    <w:rsid w:val="39C56B4E"/>
    <w:rsid w:val="39CF46F9"/>
    <w:rsid w:val="39D9F82F"/>
    <w:rsid w:val="39F0A2E4"/>
    <w:rsid w:val="3A051615"/>
    <w:rsid w:val="3A1C2C5E"/>
    <w:rsid w:val="3A25F80D"/>
    <w:rsid w:val="3A48D41F"/>
    <w:rsid w:val="3A5B8BAC"/>
    <w:rsid w:val="3A759758"/>
    <w:rsid w:val="3A786638"/>
    <w:rsid w:val="3A908B50"/>
    <w:rsid w:val="3AA5154A"/>
    <w:rsid w:val="3AAEE33E"/>
    <w:rsid w:val="3AD46664"/>
    <w:rsid w:val="3ADF49CE"/>
    <w:rsid w:val="3AE7A29E"/>
    <w:rsid w:val="3AEF12B8"/>
    <w:rsid w:val="3AF5972A"/>
    <w:rsid w:val="3AF5EF53"/>
    <w:rsid w:val="3B35EA6A"/>
    <w:rsid w:val="3B65EE36"/>
    <w:rsid w:val="3B8B363B"/>
    <w:rsid w:val="3B921012"/>
    <w:rsid w:val="3B9FD0F5"/>
    <w:rsid w:val="3BC8B0BC"/>
    <w:rsid w:val="3BE977E1"/>
    <w:rsid w:val="3BF62E67"/>
    <w:rsid w:val="3BFCB1A6"/>
    <w:rsid w:val="3C05F0B3"/>
    <w:rsid w:val="3C0765CA"/>
    <w:rsid w:val="3C24E56D"/>
    <w:rsid w:val="3C3AA1B7"/>
    <w:rsid w:val="3C4AB4CD"/>
    <w:rsid w:val="3C5BD0B7"/>
    <w:rsid w:val="3C76C3DF"/>
    <w:rsid w:val="3C9FB142"/>
    <w:rsid w:val="3CAC3597"/>
    <w:rsid w:val="3CB7B313"/>
    <w:rsid w:val="3CBD7C8C"/>
    <w:rsid w:val="3CD6865F"/>
    <w:rsid w:val="3CE15380"/>
    <w:rsid w:val="3CEEC4CC"/>
    <w:rsid w:val="3D1C4B6A"/>
    <w:rsid w:val="3D37D92A"/>
    <w:rsid w:val="3D3ED19B"/>
    <w:rsid w:val="3D610323"/>
    <w:rsid w:val="3D92BA45"/>
    <w:rsid w:val="3D939113"/>
    <w:rsid w:val="3D953860"/>
    <w:rsid w:val="3DA60470"/>
    <w:rsid w:val="3DB361C9"/>
    <w:rsid w:val="3DBA4D3D"/>
    <w:rsid w:val="3DC6E7FD"/>
    <w:rsid w:val="3DE91C44"/>
    <w:rsid w:val="3DEC95FC"/>
    <w:rsid w:val="3DF3A379"/>
    <w:rsid w:val="3DF81A8C"/>
    <w:rsid w:val="3DFA5335"/>
    <w:rsid w:val="3E15C5C5"/>
    <w:rsid w:val="3E227C41"/>
    <w:rsid w:val="3E242066"/>
    <w:rsid w:val="3E4641FE"/>
    <w:rsid w:val="3E819E8D"/>
    <w:rsid w:val="3E83C079"/>
    <w:rsid w:val="3E95FD11"/>
    <w:rsid w:val="3EAE1EC7"/>
    <w:rsid w:val="3EEF899F"/>
    <w:rsid w:val="3F00FE25"/>
    <w:rsid w:val="3F27235D"/>
    <w:rsid w:val="3F29A05C"/>
    <w:rsid w:val="3F2EAC63"/>
    <w:rsid w:val="3F2F97AD"/>
    <w:rsid w:val="3F3158E5"/>
    <w:rsid w:val="3F3F0BE8"/>
    <w:rsid w:val="3F42BA62"/>
    <w:rsid w:val="3F5BF6BD"/>
    <w:rsid w:val="3F98FDED"/>
    <w:rsid w:val="3FBAA32D"/>
    <w:rsid w:val="3FF0D1BD"/>
    <w:rsid w:val="3FFE8DC8"/>
    <w:rsid w:val="40277A01"/>
    <w:rsid w:val="403076FE"/>
    <w:rsid w:val="403466EB"/>
    <w:rsid w:val="40367F84"/>
    <w:rsid w:val="405F0995"/>
    <w:rsid w:val="406ADA5F"/>
    <w:rsid w:val="40AB437D"/>
    <w:rsid w:val="40CB3563"/>
    <w:rsid w:val="40D52434"/>
    <w:rsid w:val="40F8B582"/>
    <w:rsid w:val="40F91E66"/>
    <w:rsid w:val="412FF895"/>
    <w:rsid w:val="4157EEEA"/>
    <w:rsid w:val="416E4034"/>
    <w:rsid w:val="417B03B7"/>
    <w:rsid w:val="41B83925"/>
    <w:rsid w:val="41C3B361"/>
    <w:rsid w:val="421751C5"/>
    <w:rsid w:val="425605AD"/>
    <w:rsid w:val="425A4DB1"/>
    <w:rsid w:val="42617B15"/>
    <w:rsid w:val="42CE0CD0"/>
    <w:rsid w:val="42D03091"/>
    <w:rsid w:val="42D989E5"/>
    <w:rsid w:val="42F37E3F"/>
    <w:rsid w:val="42FA97DA"/>
    <w:rsid w:val="43012A73"/>
    <w:rsid w:val="43460D6F"/>
    <w:rsid w:val="434A0D7B"/>
    <w:rsid w:val="435BEF97"/>
    <w:rsid w:val="435F4812"/>
    <w:rsid w:val="43D55FFA"/>
    <w:rsid w:val="43EFDFE2"/>
    <w:rsid w:val="43F2812C"/>
    <w:rsid w:val="441C4152"/>
    <w:rsid w:val="441C7592"/>
    <w:rsid w:val="441FAE43"/>
    <w:rsid w:val="442B3720"/>
    <w:rsid w:val="4436EC8D"/>
    <w:rsid w:val="44374961"/>
    <w:rsid w:val="443809D2"/>
    <w:rsid w:val="44394132"/>
    <w:rsid w:val="4471BD2E"/>
    <w:rsid w:val="44A8E075"/>
    <w:rsid w:val="44AD276C"/>
    <w:rsid w:val="44BE10C2"/>
    <w:rsid w:val="44CD34AD"/>
    <w:rsid w:val="44F8284A"/>
    <w:rsid w:val="4504E4C6"/>
    <w:rsid w:val="45252F34"/>
    <w:rsid w:val="455946C9"/>
    <w:rsid w:val="45B667FD"/>
    <w:rsid w:val="45CB09E0"/>
    <w:rsid w:val="45D190D4"/>
    <w:rsid w:val="460DA456"/>
    <w:rsid w:val="463B84E7"/>
    <w:rsid w:val="4648A746"/>
    <w:rsid w:val="46AF3EE7"/>
    <w:rsid w:val="46C9CC0D"/>
    <w:rsid w:val="46D3E455"/>
    <w:rsid w:val="46E40BEE"/>
    <w:rsid w:val="46EF93BC"/>
    <w:rsid w:val="46F1A921"/>
    <w:rsid w:val="46FDD5C0"/>
    <w:rsid w:val="470AEA2B"/>
    <w:rsid w:val="47143810"/>
    <w:rsid w:val="472298C4"/>
    <w:rsid w:val="4731976B"/>
    <w:rsid w:val="47491A0E"/>
    <w:rsid w:val="475DD89C"/>
    <w:rsid w:val="476CD7CA"/>
    <w:rsid w:val="47709601"/>
    <w:rsid w:val="47A061AE"/>
    <w:rsid w:val="47A50BED"/>
    <w:rsid w:val="47AFA8A7"/>
    <w:rsid w:val="47CD865F"/>
    <w:rsid w:val="47DDE4B7"/>
    <w:rsid w:val="47F965A0"/>
    <w:rsid w:val="481B03F2"/>
    <w:rsid w:val="4851B91F"/>
    <w:rsid w:val="4859FBA4"/>
    <w:rsid w:val="485BFAEC"/>
    <w:rsid w:val="485DBA44"/>
    <w:rsid w:val="48901D1A"/>
    <w:rsid w:val="48B5DAF4"/>
    <w:rsid w:val="48D06AE3"/>
    <w:rsid w:val="48F6C1E8"/>
    <w:rsid w:val="490F316A"/>
    <w:rsid w:val="49464800"/>
    <w:rsid w:val="495206BA"/>
    <w:rsid w:val="49549BD4"/>
    <w:rsid w:val="496AB722"/>
    <w:rsid w:val="499B07E9"/>
    <w:rsid w:val="49C21A34"/>
    <w:rsid w:val="49EA7413"/>
    <w:rsid w:val="49FAC00B"/>
    <w:rsid w:val="49FFA151"/>
    <w:rsid w:val="4A3EE1ED"/>
    <w:rsid w:val="4A494398"/>
    <w:rsid w:val="4A68EB58"/>
    <w:rsid w:val="4A69810B"/>
    <w:rsid w:val="4A9515E5"/>
    <w:rsid w:val="4A97D952"/>
    <w:rsid w:val="4AA06E35"/>
    <w:rsid w:val="4AA8ECA7"/>
    <w:rsid w:val="4ACACBC6"/>
    <w:rsid w:val="4AEFA926"/>
    <w:rsid w:val="4B0097FE"/>
    <w:rsid w:val="4B33E73C"/>
    <w:rsid w:val="4B4DC615"/>
    <w:rsid w:val="4B73ADE1"/>
    <w:rsid w:val="4B77CDF9"/>
    <w:rsid w:val="4B8C0FB8"/>
    <w:rsid w:val="4BC5A6A0"/>
    <w:rsid w:val="4BCF61BB"/>
    <w:rsid w:val="4BE8E17C"/>
    <w:rsid w:val="4C03E4D1"/>
    <w:rsid w:val="4C1C57E2"/>
    <w:rsid w:val="4C5ABEB4"/>
    <w:rsid w:val="4C963A23"/>
    <w:rsid w:val="4CAA9A0E"/>
    <w:rsid w:val="4CB84935"/>
    <w:rsid w:val="4CD3EEF4"/>
    <w:rsid w:val="4CE6AE22"/>
    <w:rsid w:val="4CF862A7"/>
    <w:rsid w:val="4D029417"/>
    <w:rsid w:val="4D0BEA1A"/>
    <w:rsid w:val="4D1944D8"/>
    <w:rsid w:val="4D77B733"/>
    <w:rsid w:val="4D8BF37C"/>
    <w:rsid w:val="4D9A4D1E"/>
    <w:rsid w:val="4DBBFDFC"/>
    <w:rsid w:val="4DC6A96F"/>
    <w:rsid w:val="4DCD1218"/>
    <w:rsid w:val="4DE32536"/>
    <w:rsid w:val="4DF1DDDF"/>
    <w:rsid w:val="4DF1FD3A"/>
    <w:rsid w:val="4DF2C262"/>
    <w:rsid w:val="4DF77DBE"/>
    <w:rsid w:val="4E0654AD"/>
    <w:rsid w:val="4E065832"/>
    <w:rsid w:val="4E46EACA"/>
    <w:rsid w:val="4E6ACDD2"/>
    <w:rsid w:val="4E90683D"/>
    <w:rsid w:val="4E90D780"/>
    <w:rsid w:val="4E928A50"/>
    <w:rsid w:val="4E9D2CD2"/>
    <w:rsid w:val="4E9EB934"/>
    <w:rsid w:val="4EA391EB"/>
    <w:rsid w:val="4EB05413"/>
    <w:rsid w:val="4EC72801"/>
    <w:rsid w:val="4ED8A13F"/>
    <w:rsid w:val="4ED98EED"/>
    <w:rsid w:val="4F0783FC"/>
    <w:rsid w:val="4F0FED0E"/>
    <w:rsid w:val="4F1A8451"/>
    <w:rsid w:val="4F28FFEC"/>
    <w:rsid w:val="4F31E20E"/>
    <w:rsid w:val="4F4BE525"/>
    <w:rsid w:val="4F5AC056"/>
    <w:rsid w:val="4FB94259"/>
    <w:rsid w:val="4FBCFBF0"/>
    <w:rsid w:val="4FE932C1"/>
    <w:rsid w:val="500B8C30"/>
    <w:rsid w:val="5054EB40"/>
    <w:rsid w:val="5055790A"/>
    <w:rsid w:val="50744A66"/>
    <w:rsid w:val="50893053"/>
    <w:rsid w:val="50C08251"/>
    <w:rsid w:val="50E16341"/>
    <w:rsid w:val="50EC122D"/>
    <w:rsid w:val="50F3AD32"/>
    <w:rsid w:val="50F400A1"/>
    <w:rsid w:val="50FA037C"/>
    <w:rsid w:val="5102BADA"/>
    <w:rsid w:val="51525676"/>
    <w:rsid w:val="51563813"/>
    <w:rsid w:val="51762023"/>
    <w:rsid w:val="51A37FB5"/>
    <w:rsid w:val="51D0D78B"/>
    <w:rsid w:val="51D114E0"/>
    <w:rsid w:val="51F4BB8F"/>
    <w:rsid w:val="520E05CC"/>
    <w:rsid w:val="520F0348"/>
    <w:rsid w:val="522A24C3"/>
    <w:rsid w:val="52312C16"/>
    <w:rsid w:val="5239B37B"/>
    <w:rsid w:val="5239D34D"/>
    <w:rsid w:val="5245D00A"/>
    <w:rsid w:val="525FC778"/>
    <w:rsid w:val="5263CFAD"/>
    <w:rsid w:val="528D9414"/>
    <w:rsid w:val="5292F3F4"/>
    <w:rsid w:val="529385A7"/>
    <w:rsid w:val="52A2803E"/>
    <w:rsid w:val="52A3E739"/>
    <w:rsid w:val="52ADFF5F"/>
    <w:rsid w:val="52D10C66"/>
    <w:rsid w:val="52DF5D7B"/>
    <w:rsid w:val="52FE073B"/>
    <w:rsid w:val="532DA437"/>
    <w:rsid w:val="53569CC9"/>
    <w:rsid w:val="53903DCB"/>
    <w:rsid w:val="5397D38D"/>
    <w:rsid w:val="53A1C96D"/>
    <w:rsid w:val="53BF6596"/>
    <w:rsid w:val="53CB030F"/>
    <w:rsid w:val="53D6DE0D"/>
    <w:rsid w:val="53E03F6B"/>
    <w:rsid w:val="53E89001"/>
    <w:rsid w:val="53F635E2"/>
    <w:rsid w:val="53FF55EB"/>
    <w:rsid w:val="54231A7D"/>
    <w:rsid w:val="546C132C"/>
    <w:rsid w:val="54759E56"/>
    <w:rsid w:val="5477F2F4"/>
    <w:rsid w:val="54836EB4"/>
    <w:rsid w:val="548B96AA"/>
    <w:rsid w:val="54C8EBFB"/>
    <w:rsid w:val="54D8C17A"/>
    <w:rsid w:val="54EF2C33"/>
    <w:rsid w:val="551AC366"/>
    <w:rsid w:val="5560CA87"/>
    <w:rsid w:val="55635753"/>
    <w:rsid w:val="556DA09F"/>
    <w:rsid w:val="557FB36E"/>
    <w:rsid w:val="558AC8C0"/>
    <w:rsid w:val="55B042F8"/>
    <w:rsid w:val="55C7AC27"/>
    <w:rsid w:val="55DBCE81"/>
    <w:rsid w:val="55EF219B"/>
    <w:rsid w:val="55F04ECD"/>
    <w:rsid w:val="55F7CBFB"/>
    <w:rsid w:val="562EBE28"/>
    <w:rsid w:val="56788127"/>
    <w:rsid w:val="56912FD6"/>
    <w:rsid w:val="56AA2A6C"/>
    <w:rsid w:val="56CF7136"/>
    <w:rsid w:val="56DB6FC8"/>
    <w:rsid w:val="56F9CF7C"/>
    <w:rsid w:val="5725F023"/>
    <w:rsid w:val="577ABC47"/>
    <w:rsid w:val="57910B51"/>
    <w:rsid w:val="57C07177"/>
    <w:rsid w:val="5810FD21"/>
    <w:rsid w:val="581297B0"/>
    <w:rsid w:val="581A30A5"/>
    <w:rsid w:val="582A70E5"/>
    <w:rsid w:val="5875F107"/>
    <w:rsid w:val="58A0A5B2"/>
    <w:rsid w:val="58ABE8DC"/>
    <w:rsid w:val="58D2AD79"/>
    <w:rsid w:val="58DF57FC"/>
    <w:rsid w:val="58E82022"/>
    <w:rsid w:val="58F8E36B"/>
    <w:rsid w:val="58FE9502"/>
    <w:rsid w:val="58FEDA94"/>
    <w:rsid w:val="590C01CB"/>
    <w:rsid w:val="5911AB59"/>
    <w:rsid w:val="5917FB89"/>
    <w:rsid w:val="592068B8"/>
    <w:rsid w:val="592391C1"/>
    <w:rsid w:val="594C78DE"/>
    <w:rsid w:val="59628CBB"/>
    <w:rsid w:val="596B8629"/>
    <w:rsid w:val="59759F64"/>
    <w:rsid w:val="5979865A"/>
    <w:rsid w:val="597BC4C1"/>
    <w:rsid w:val="59883288"/>
    <w:rsid w:val="59BF3B4F"/>
    <w:rsid w:val="59C83932"/>
    <w:rsid w:val="59DB7473"/>
    <w:rsid w:val="59F32860"/>
    <w:rsid w:val="59F6EAA5"/>
    <w:rsid w:val="5A059F2E"/>
    <w:rsid w:val="5A075CF1"/>
    <w:rsid w:val="5A0E5F2E"/>
    <w:rsid w:val="5A13391B"/>
    <w:rsid w:val="5A2E9863"/>
    <w:rsid w:val="5A656452"/>
    <w:rsid w:val="5A7E6BDD"/>
    <w:rsid w:val="5A8C0C17"/>
    <w:rsid w:val="5A923429"/>
    <w:rsid w:val="5AAD9004"/>
    <w:rsid w:val="5AC1F2F9"/>
    <w:rsid w:val="5ACAF944"/>
    <w:rsid w:val="5AD2A897"/>
    <w:rsid w:val="5AD74FD6"/>
    <w:rsid w:val="5ADCE68B"/>
    <w:rsid w:val="5AFAA0FD"/>
    <w:rsid w:val="5B0E3581"/>
    <w:rsid w:val="5B266B45"/>
    <w:rsid w:val="5B3CDBC3"/>
    <w:rsid w:val="5B40C600"/>
    <w:rsid w:val="5B4D5CDB"/>
    <w:rsid w:val="5B4F9413"/>
    <w:rsid w:val="5B59C0C2"/>
    <w:rsid w:val="5B628B03"/>
    <w:rsid w:val="5B6F41C5"/>
    <w:rsid w:val="5B960E26"/>
    <w:rsid w:val="5BA5A854"/>
    <w:rsid w:val="5BA93617"/>
    <w:rsid w:val="5BF0EBED"/>
    <w:rsid w:val="5BFF202F"/>
    <w:rsid w:val="5C27E6E3"/>
    <w:rsid w:val="5C48339D"/>
    <w:rsid w:val="5C4EE3E0"/>
    <w:rsid w:val="5C7E4326"/>
    <w:rsid w:val="5C8B93F4"/>
    <w:rsid w:val="5CA44614"/>
    <w:rsid w:val="5CA81F4E"/>
    <w:rsid w:val="5CB75FF9"/>
    <w:rsid w:val="5D07EA37"/>
    <w:rsid w:val="5D3FCE4F"/>
    <w:rsid w:val="5D44217F"/>
    <w:rsid w:val="5D464DB4"/>
    <w:rsid w:val="5D4D544F"/>
    <w:rsid w:val="5D7EAD05"/>
    <w:rsid w:val="5D818E11"/>
    <w:rsid w:val="5D8F068D"/>
    <w:rsid w:val="5DA86213"/>
    <w:rsid w:val="5DB3C2B2"/>
    <w:rsid w:val="5DB453A2"/>
    <w:rsid w:val="5DC17AA4"/>
    <w:rsid w:val="5DC6B1F1"/>
    <w:rsid w:val="5DCA465F"/>
    <w:rsid w:val="5DCE1387"/>
    <w:rsid w:val="5DD41764"/>
    <w:rsid w:val="5DE16A14"/>
    <w:rsid w:val="5DE5C158"/>
    <w:rsid w:val="5E07E740"/>
    <w:rsid w:val="5E0828CD"/>
    <w:rsid w:val="5E16CAE9"/>
    <w:rsid w:val="5E1D0654"/>
    <w:rsid w:val="5E3609AE"/>
    <w:rsid w:val="5E64732A"/>
    <w:rsid w:val="5E80BA5A"/>
    <w:rsid w:val="5E8D622F"/>
    <w:rsid w:val="5E8FBEE2"/>
    <w:rsid w:val="5EAF45EE"/>
    <w:rsid w:val="5ED91591"/>
    <w:rsid w:val="5F211741"/>
    <w:rsid w:val="5F2919E5"/>
    <w:rsid w:val="5F42B348"/>
    <w:rsid w:val="5F5A8998"/>
    <w:rsid w:val="5FAECD48"/>
    <w:rsid w:val="5FB93A1B"/>
    <w:rsid w:val="5FCD9714"/>
    <w:rsid w:val="5FEBD136"/>
    <w:rsid w:val="5FFEB656"/>
    <w:rsid w:val="603887B1"/>
    <w:rsid w:val="604F9600"/>
    <w:rsid w:val="606FD829"/>
    <w:rsid w:val="607731A8"/>
    <w:rsid w:val="6089D82E"/>
    <w:rsid w:val="60A7A085"/>
    <w:rsid w:val="60AE7456"/>
    <w:rsid w:val="60BA5A52"/>
    <w:rsid w:val="60D343AD"/>
    <w:rsid w:val="60DAC8C8"/>
    <w:rsid w:val="6102AC4F"/>
    <w:rsid w:val="610918CF"/>
    <w:rsid w:val="6135F7A5"/>
    <w:rsid w:val="613E24BD"/>
    <w:rsid w:val="614B2FCE"/>
    <w:rsid w:val="614DDED2"/>
    <w:rsid w:val="6150F209"/>
    <w:rsid w:val="616FC427"/>
    <w:rsid w:val="61904C13"/>
    <w:rsid w:val="61C90AD4"/>
    <w:rsid w:val="61D54104"/>
    <w:rsid w:val="61D99C47"/>
    <w:rsid w:val="61F79FD4"/>
    <w:rsid w:val="62006F90"/>
    <w:rsid w:val="6229CFFD"/>
    <w:rsid w:val="62419E3E"/>
    <w:rsid w:val="624A946E"/>
    <w:rsid w:val="628FEB97"/>
    <w:rsid w:val="62AC2C55"/>
    <w:rsid w:val="62CE1FDD"/>
    <w:rsid w:val="62E579BA"/>
    <w:rsid w:val="62FF48F3"/>
    <w:rsid w:val="630B559C"/>
    <w:rsid w:val="6325262F"/>
    <w:rsid w:val="636373EF"/>
    <w:rsid w:val="63688BE5"/>
    <w:rsid w:val="6373551A"/>
    <w:rsid w:val="638C3781"/>
    <w:rsid w:val="639DF489"/>
    <w:rsid w:val="63BD2AA4"/>
    <w:rsid w:val="63D085E7"/>
    <w:rsid w:val="63FCCBC9"/>
    <w:rsid w:val="6402EFE3"/>
    <w:rsid w:val="6406BAEC"/>
    <w:rsid w:val="6420F1F4"/>
    <w:rsid w:val="6441F6BB"/>
    <w:rsid w:val="6449F0B5"/>
    <w:rsid w:val="6455573B"/>
    <w:rsid w:val="64889F41"/>
    <w:rsid w:val="649CBDDF"/>
    <w:rsid w:val="64A1CB4C"/>
    <w:rsid w:val="64CC7975"/>
    <w:rsid w:val="64EC7A5E"/>
    <w:rsid w:val="65157A63"/>
    <w:rsid w:val="651BFE9E"/>
    <w:rsid w:val="6538CE58"/>
    <w:rsid w:val="65453C5C"/>
    <w:rsid w:val="655EBB3C"/>
    <w:rsid w:val="65987548"/>
    <w:rsid w:val="65ACCC39"/>
    <w:rsid w:val="65BCA489"/>
    <w:rsid w:val="65F48BD8"/>
    <w:rsid w:val="65F9D6C2"/>
    <w:rsid w:val="660C42C6"/>
    <w:rsid w:val="663CB48D"/>
    <w:rsid w:val="66436E38"/>
    <w:rsid w:val="6689E557"/>
    <w:rsid w:val="66B4586D"/>
    <w:rsid w:val="66CFE866"/>
    <w:rsid w:val="66E68817"/>
    <w:rsid w:val="66F91677"/>
    <w:rsid w:val="671A8557"/>
    <w:rsid w:val="67497443"/>
    <w:rsid w:val="675165D9"/>
    <w:rsid w:val="676735AB"/>
    <w:rsid w:val="6773AAD6"/>
    <w:rsid w:val="677DF2CF"/>
    <w:rsid w:val="67890505"/>
    <w:rsid w:val="67D591A5"/>
    <w:rsid w:val="67DD9970"/>
    <w:rsid w:val="67FE0A1B"/>
    <w:rsid w:val="68075757"/>
    <w:rsid w:val="680BF5EC"/>
    <w:rsid w:val="6837FA59"/>
    <w:rsid w:val="68406833"/>
    <w:rsid w:val="6859DBE7"/>
    <w:rsid w:val="687CC87D"/>
    <w:rsid w:val="6885E47A"/>
    <w:rsid w:val="68AD2A74"/>
    <w:rsid w:val="68EAF239"/>
    <w:rsid w:val="68FA709F"/>
    <w:rsid w:val="69039DC6"/>
    <w:rsid w:val="690E61FF"/>
    <w:rsid w:val="69111FCF"/>
    <w:rsid w:val="6917F09E"/>
    <w:rsid w:val="6951C1F3"/>
    <w:rsid w:val="6983D567"/>
    <w:rsid w:val="69868B71"/>
    <w:rsid w:val="69BFF717"/>
    <w:rsid w:val="69C0FFEF"/>
    <w:rsid w:val="69C28A8E"/>
    <w:rsid w:val="69C89A10"/>
    <w:rsid w:val="69C8B3A2"/>
    <w:rsid w:val="69ED0E50"/>
    <w:rsid w:val="69F6276F"/>
    <w:rsid w:val="6A14CAA2"/>
    <w:rsid w:val="6A26BAD9"/>
    <w:rsid w:val="6A2802F7"/>
    <w:rsid w:val="6A2A3708"/>
    <w:rsid w:val="6A3A9D01"/>
    <w:rsid w:val="6A3F66DE"/>
    <w:rsid w:val="6A5B8F4D"/>
    <w:rsid w:val="6A5E01DB"/>
    <w:rsid w:val="6A6FC2C1"/>
    <w:rsid w:val="6A915F23"/>
    <w:rsid w:val="6AA07836"/>
    <w:rsid w:val="6AB8752B"/>
    <w:rsid w:val="6AC840E9"/>
    <w:rsid w:val="6ACAD72A"/>
    <w:rsid w:val="6ACB7990"/>
    <w:rsid w:val="6AE1C0AC"/>
    <w:rsid w:val="6AE4D209"/>
    <w:rsid w:val="6B10E9D2"/>
    <w:rsid w:val="6B139D15"/>
    <w:rsid w:val="6B1DA80B"/>
    <w:rsid w:val="6B1DD6C1"/>
    <w:rsid w:val="6B37B1F7"/>
    <w:rsid w:val="6B3E1FDB"/>
    <w:rsid w:val="6B483250"/>
    <w:rsid w:val="6B4F2D69"/>
    <w:rsid w:val="6B54DD8F"/>
    <w:rsid w:val="6B655944"/>
    <w:rsid w:val="6B6776A7"/>
    <w:rsid w:val="6BA48B19"/>
    <w:rsid w:val="6BC3D635"/>
    <w:rsid w:val="6C0C9948"/>
    <w:rsid w:val="6C2C3FA0"/>
    <w:rsid w:val="6C3A4D23"/>
    <w:rsid w:val="6C5ADC64"/>
    <w:rsid w:val="6C67BD37"/>
    <w:rsid w:val="6C6E8D40"/>
    <w:rsid w:val="6C77DA79"/>
    <w:rsid w:val="6C7D49AB"/>
    <w:rsid w:val="6C968A25"/>
    <w:rsid w:val="6CAB758F"/>
    <w:rsid w:val="6CB24975"/>
    <w:rsid w:val="6CC38698"/>
    <w:rsid w:val="6CF1A44E"/>
    <w:rsid w:val="6D285F51"/>
    <w:rsid w:val="6D3BAD03"/>
    <w:rsid w:val="6D53B169"/>
    <w:rsid w:val="6D59CCB9"/>
    <w:rsid w:val="6D5D82AE"/>
    <w:rsid w:val="6D680552"/>
    <w:rsid w:val="6D8558B0"/>
    <w:rsid w:val="6D880C51"/>
    <w:rsid w:val="6D990039"/>
    <w:rsid w:val="6DA70960"/>
    <w:rsid w:val="6DA7ACA0"/>
    <w:rsid w:val="6DA8742E"/>
    <w:rsid w:val="6DB027B0"/>
    <w:rsid w:val="6DBC5F8B"/>
    <w:rsid w:val="6DC4D520"/>
    <w:rsid w:val="6DC79A71"/>
    <w:rsid w:val="6DDB00C0"/>
    <w:rsid w:val="6DDEFC95"/>
    <w:rsid w:val="6DE54EEC"/>
    <w:rsid w:val="6DF09E3E"/>
    <w:rsid w:val="6E2DC9AD"/>
    <w:rsid w:val="6E47EFFA"/>
    <w:rsid w:val="6EA63665"/>
    <w:rsid w:val="6EB4A357"/>
    <w:rsid w:val="6EB54801"/>
    <w:rsid w:val="6EC82F36"/>
    <w:rsid w:val="6EDD7362"/>
    <w:rsid w:val="6EDE157F"/>
    <w:rsid w:val="6EF4E288"/>
    <w:rsid w:val="6EF65A1D"/>
    <w:rsid w:val="6F034768"/>
    <w:rsid w:val="6F207CE2"/>
    <w:rsid w:val="6F209363"/>
    <w:rsid w:val="6F3357DA"/>
    <w:rsid w:val="6F43DEB9"/>
    <w:rsid w:val="6F5E4248"/>
    <w:rsid w:val="6F68A8D4"/>
    <w:rsid w:val="6F72DE42"/>
    <w:rsid w:val="6F9CA25B"/>
    <w:rsid w:val="6FA41283"/>
    <w:rsid w:val="6FA8992E"/>
    <w:rsid w:val="6FB625EB"/>
    <w:rsid w:val="6FBBB570"/>
    <w:rsid w:val="6FF07DB9"/>
    <w:rsid w:val="700469B8"/>
    <w:rsid w:val="7020C4D0"/>
    <w:rsid w:val="70385D41"/>
    <w:rsid w:val="7040272D"/>
    <w:rsid w:val="7042DA3F"/>
    <w:rsid w:val="70558DDA"/>
    <w:rsid w:val="7075E970"/>
    <w:rsid w:val="708CE56B"/>
    <w:rsid w:val="708E00C5"/>
    <w:rsid w:val="70C50186"/>
    <w:rsid w:val="70CBD87D"/>
    <w:rsid w:val="70DA44E3"/>
    <w:rsid w:val="70E979F5"/>
    <w:rsid w:val="70F3B137"/>
    <w:rsid w:val="7100EEBE"/>
    <w:rsid w:val="7149C31E"/>
    <w:rsid w:val="715D5A30"/>
    <w:rsid w:val="7161095B"/>
    <w:rsid w:val="717C630C"/>
    <w:rsid w:val="7181806E"/>
    <w:rsid w:val="718F019F"/>
    <w:rsid w:val="71A2D9BD"/>
    <w:rsid w:val="71D22DB6"/>
    <w:rsid w:val="71DB38C5"/>
    <w:rsid w:val="721147AA"/>
    <w:rsid w:val="7212C6EC"/>
    <w:rsid w:val="722BB576"/>
    <w:rsid w:val="72345B5D"/>
    <w:rsid w:val="724E729D"/>
    <w:rsid w:val="72542377"/>
    <w:rsid w:val="7258110E"/>
    <w:rsid w:val="7261A53F"/>
    <w:rsid w:val="726918DE"/>
    <w:rsid w:val="727D2083"/>
    <w:rsid w:val="72A36F6B"/>
    <w:rsid w:val="72A3C964"/>
    <w:rsid w:val="72AF0E2E"/>
    <w:rsid w:val="72B59495"/>
    <w:rsid w:val="72B9B305"/>
    <w:rsid w:val="72D28DEB"/>
    <w:rsid w:val="72E1FEAB"/>
    <w:rsid w:val="72EA1B6B"/>
    <w:rsid w:val="732EAB38"/>
    <w:rsid w:val="7337DBCA"/>
    <w:rsid w:val="733F73DD"/>
    <w:rsid w:val="73507B4A"/>
    <w:rsid w:val="735DC683"/>
    <w:rsid w:val="737E2BDF"/>
    <w:rsid w:val="738A1780"/>
    <w:rsid w:val="738A6E8C"/>
    <w:rsid w:val="739D4BF0"/>
    <w:rsid w:val="73A98A45"/>
    <w:rsid w:val="73CE62D1"/>
    <w:rsid w:val="73D1078F"/>
    <w:rsid w:val="73DD7B09"/>
    <w:rsid w:val="73FB0B5F"/>
    <w:rsid w:val="740E8954"/>
    <w:rsid w:val="74155DA5"/>
    <w:rsid w:val="74260D9C"/>
    <w:rsid w:val="74C34F3C"/>
    <w:rsid w:val="74ED3A8E"/>
    <w:rsid w:val="75285F14"/>
    <w:rsid w:val="754D4326"/>
    <w:rsid w:val="7552D6CA"/>
    <w:rsid w:val="7562112E"/>
    <w:rsid w:val="75702320"/>
    <w:rsid w:val="757DE5AC"/>
    <w:rsid w:val="75B98560"/>
    <w:rsid w:val="7601DEE7"/>
    <w:rsid w:val="761A5C17"/>
    <w:rsid w:val="7625ECB0"/>
    <w:rsid w:val="764C6011"/>
    <w:rsid w:val="7654FDDE"/>
    <w:rsid w:val="765D1DD4"/>
    <w:rsid w:val="765FBF8C"/>
    <w:rsid w:val="767FB551"/>
    <w:rsid w:val="76B581EE"/>
    <w:rsid w:val="76D3027A"/>
    <w:rsid w:val="76E8D56C"/>
    <w:rsid w:val="770CF706"/>
    <w:rsid w:val="77256154"/>
    <w:rsid w:val="7758B36F"/>
    <w:rsid w:val="7777D0C1"/>
    <w:rsid w:val="77C6734C"/>
    <w:rsid w:val="77D23DDA"/>
    <w:rsid w:val="77F1E035"/>
    <w:rsid w:val="77FA2493"/>
    <w:rsid w:val="77FC97A7"/>
    <w:rsid w:val="780E934D"/>
    <w:rsid w:val="781473D2"/>
    <w:rsid w:val="7837F93B"/>
    <w:rsid w:val="7869E3D8"/>
    <w:rsid w:val="7892BD82"/>
    <w:rsid w:val="78B71B01"/>
    <w:rsid w:val="78D87C83"/>
    <w:rsid w:val="78DFE05A"/>
    <w:rsid w:val="78F27AF1"/>
    <w:rsid w:val="790C8489"/>
    <w:rsid w:val="793B9901"/>
    <w:rsid w:val="7961DF08"/>
    <w:rsid w:val="798B9546"/>
    <w:rsid w:val="79C76C5A"/>
    <w:rsid w:val="79D10462"/>
    <w:rsid w:val="7A157F7C"/>
    <w:rsid w:val="7A26F15B"/>
    <w:rsid w:val="7A3F030D"/>
    <w:rsid w:val="7A65C15E"/>
    <w:rsid w:val="7A70BD80"/>
    <w:rsid w:val="7A8C9445"/>
    <w:rsid w:val="7AD6A15A"/>
    <w:rsid w:val="7AE876B1"/>
    <w:rsid w:val="7B05D994"/>
    <w:rsid w:val="7B0D5666"/>
    <w:rsid w:val="7B1C594A"/>
    <w:rsid w:val="7B2FFCBC"/>
    <w:rsid w:val="7B420EBB"/>
    <w:rsid w:val="7B4887B9"/>
    <w:rsid w:val="7B493450"/>
    <w:rsid w:val="7B51AC86"/>
    <w:rsid w:val="7B9704D2"/>
    <w:rsid w:val="7BA2EEBE"/>
    <w:rsid w:val="7BD057EC"/>
    <w:rsid w:val="7BEB9120"/>
    <w:rsid w:val="7C003A95"/>
    <w:rsid w:val="7C00504F"/>
    <w:rsid w:val="7C42BFE9"/>
    <w:rsid w:val="7C488023"/>
    <w:rsid w:val="7C53AD07"/>
    <w:rsid w:val="7C62A093"/>
    <w:rsid w:val="7C8A31C6"/>
    <w:rsid w:val="7C8D93EF"/>
    <w:rsid w:val="7C8FC6AC"/>
    <w:rsid w:val="7CA091E7"/>
    <w:rsid w:val="7CA143A1"/>
    <w:rsid w:val="7CA802DE"/>
    <w:rsid w:val="7CD03227"/>
    <w:rsid w:val="7CD637CE"/>
    <w:rsid w:val="7D122C27"/>
    <w:rsid w:val="7D42514D"/>
    <w:rsid w:val="7D448AF4"/>
    <w:rsid w:val="7D45F344"/>
    <w:rsid w:val="7D554F7E"/>
    <w:rsid w:val="7D6CD3CD"/>
    <w:rsid w:val="7D757EDF"/>
    <w:rsid w:val="7D94A4FE"/>
    <w:rsid w:val="7D9F75D7"/>
    <w:rsid w:val="7DA49804"/>
    <w:rsid w:val="7DB72BE9"/>
    <w:rsid w:val="7DDF6417"/>
    <w:rsid w:val="7DF176C5"/>
    <w:rsid w:val="7E047990"/>
    <w:rsid w:val="7E223E53"/>
    <w:rsid w:val="7E465C7B"/>
    <w:rsid w:val="7E4BF59C"/>
    <w:rsid w:val="7E503224"/>
    <w:rsid w:val="7E60AF6C"/>
    <w:rsid w:val="7E621FEB"/>
    <w:rsid w:val="7E83B778"/>
    <w:rsid w:val="7E896F49"/>
    <w:rsid w:val="7E9A8E25"/>
    <w:rsid w:val="7EB37AAF"/>
    <w:rsid w:val="7EB3F6B3"/>
    <w:rsid w:val="7EC05B28"/>
    <w:rsid w:val="7EC3D5E4"/>
    <w:rsid w:val="7EC50412"/>
    <w:rsid w:val="7F06E69D"/>
    <w:rsid w:val="7F138E79"/>
    <w:rsid w:val="7F29555D"/>
    <w:rsid w:val="7F5736F5"/>
    <w:rsid w:val="7F6029CC"/>
    <w:rsid w:val="7F6F8E04"/>
    <w:rsid w:val="7F8C8E71"/>
    <w:rsid w:val="7FAEF4AE"/>
    <w:rsid w:val="7FC45752"/>
    <w:rsid w:val="7FCA8C28"/>
    <w:rsid w:val="7FE7FA7C"/>
    <w:rsid w:val="7FF168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F0A085"/>
  <w15:chartTrackingRefBased/>
  <w15:docId w15:val="{EEE4C8AE-38BC-4C50-8538-419939A50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78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78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78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78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78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78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78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78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78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78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78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78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78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78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78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78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78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7848"/>
    <w:rPr>
      <w:rFonts w:eastAsiaTheme="majorEastAsia" w:cstheme="majorBidi"/>
      <w:color w:val="272727" w:themeColor="text1" w:themeTint="D8"/>
    </w:rPr>
  </w:style>
  <w:style w:type="paragraph" w:styleId="Title">
    <w:name w:val="Title"/>
    <w:basedOn w:val="Normal"/>
    <w:next w:val="Normal"/>
    <w:link w:val="TitleChar"/>
    <w:uiPriority w:val="10"/>
    <w:qFormat/>
    <w:rsid w:val="000A78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78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78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78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7848"/>
    <w:pPr>
      <w:spacing w:before="160"/>
      <w:jc w:val="center"/>
    </w:pPr>
    <w:rPr>
      <w:i/>
      <w:iCs/>
      <w:color w:val="404040" w:themeColor="text1" w:themeTint="BF"/>
    </w:rPr>
  </w:style>
  <w:style w:type="character" w:customStyle="1" w:styleId="QuoteChar">
    <w:name w:val="Quote Char"/>
    <w:basedOn w:val="DefaultParagraphFont"/>
    <w:link w:val="Quote"/>
    <w:uiPriority w:val="29"/>
    <w:rsid w:val="000A7848"/>
    <w:rPr>
      <w:i/>
      <w:iCs/>
      <w:color w:val="404040" w:themeColor="text1" w:themeTint="BF"/>
    </w:rPr>
  </w:style>
  <w:style w:type="paragraph" w:styleId="ListParagraph">
    <w:name w:val="List Paragraph"/>
    <w:basedOn w:val="Normal"/>
    <w:uiPriority w:val="34"/>
    <w:qFormat/>
    <w:rsid w:val="000A7848"/>
    <w:pPr>
      <w:ind w:left="720"/>
      <w:contextualSpacing/>
    </w:pPr>
  </w:style>
  <w:style w:type="character" w:styleId="IntenseEmphasis">
    <w:name w:val="Intense Emphasis"/>
    <w:basedOn w:val="DefaultParagraphFont"/>
    <w:uiPriority w:val="21"/>
    <w:qFormat/>
    <w:rsid w:val="000A7848"/>
    <w:rPr>
      <w:i/>
      <w:iCs/>
      <w:color w:val="0F4761" w:themeColor="accent1" w:themeShade="BF"/>
    </w:rPr>
  </w:style>
  <w:style w:type="paragraph" w:styleId="IntenseQuote">
    <w:name w:val="Intense Quote"/>
    <w:basedOn w:val="Normal"/>
    <w:next w:val="Normal"/>
    <w:link w:val="IntenseQuoteChar"/>
    <w:uiPriority w:val="30"/>
    <w:qFormat/>
    <w:rsid w:val="000A78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7848"/>
    <w:rPr>
      <w:i/>
      <w:iCs/>
      <w:color w:val="0F4761" w:themeColor="accent1" w:themeShade="BF"/>
    </w:rPr>
  </w:style>
  <w:style w:type="character" w:styleId="IntenseReference">
    <w:name w:val="Intense Reference"/>
    <w:basedOn w:val="DefaultParagraphFont"/>
    <w:uiPriority w:val="32"/>
    <w:qFormat/>
    <w:rsid w:val="000A7848"/>
    <w:rPr>
      <w:b/>
      <w:bCs/>
      <w:smallCaps/>
      <w:color w:val="0F4761" w:themeColor="accent1" w:themeShade="BF"/>
      <w:spacing w:val="5"/>
    </w:rPr>
  </w:style>
  <w:style w:type="character" w:styleId="Hyperlink">
    <w:name w:val="Hyperlink"/>
    <w:basedOn w:val="DefaultParagraphFont"/>
    <w:uiPriority w:val="99"/>
    <w:unhideWhenUsed/>
    <w:rsid w:val="00007053"/>
    <w:rPr>
      <w:color w:val="467886" w:themeColor="hyperlink"/>
      <w:u w:val="single"/>
    </w:rPr>
  </w:style>
  <w:style w:type="character" w:styleId="UnresolvedMention">
    <w:name w:val="Unresolved Mention"/>
    <w:basedOn w:val="DefaultParagraphFont"/>
    <w:uiPriority w:val="99"/>
    <w:semiHidden/>
    <w:unhideWhenUsed/>
    <w:rsid w:val="00007053"/>
    <w:rPr>
      <w:color w:val="605E5C"/>
      <w:shd w:val="clear" w:color="auto" w:fill="E1DFDD"/>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4177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778C"/>
  </w:style>
  <w:style w:type="paragraph" w:styleId="Footer">
    <w:name w:val="footer"/>
    <w:basedOn w:val="Normal"/>
    <w:link w:val="FooterChar"/>
    <w:uiPriority w:val="99"/>
    <w:unhideWhenUsed/>
    <w:rsid w:val="004177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778C"/>
  </w:style>
  <w:style w:type="paragraph" w:styleId="CommentSubject">
    <w:name w:val="annotation subject"/>
    <w:basedOn w:val="CommentText"/>
    <w:next w:val="CommentText"/>
    <w:link w:val="CommentSubjectChar"/>
    <w:uiPriority w:val="99"/>
    <w:semiHidden/>
    <w:unhideWhenUsed/>
    <w:rsid w:val="00750C3B"/>
    <w:rPr>
      <w:b/>
      <w:bCs/>
    </w:rPr>
  </w:style>
  <w:style w:type="character" w:customStyle="1" w:styleId="CommentSubjectChar">
    <w:name w:val="Comment Subject Char"/>
    <w:basedOn w:val="CommentTextChar"/>
    <w:link w:val="CommentSubject"/>
    <w:uiPriority w:val="99"/>
    <w:semiHidden/>
    <w:rsid w:val="00750C3B"/>
    <w:rPr>
      <w:b/>
      <w:bCs/>
      <w:sz w:val="20"/>
      <w:szCs w:val="20"/>
    </w:rPr>
  </w:style>
  <w:style w:type="character" w:styleId="FollowedHyperlink">
    <w:name w:val="FollowedHyperlink"/>
    <w:basedOn w:val="DefaultParagraphFont"/>
    <w:uiPriority w:val="99"/>
    <w:semiHidden/>
    <w:unhideWhenUsed/>
    <w:rsid w:val="00750C3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ubmed.ncbi.nlm.nih.gov/37723555/" TargetMode="External"/><Relationship Id="rId18" Type="http://schemas.openxmlformats.org/officeDocument/2006/relationships/hyperlink" Target="https://www.today.com/popculture/kate-winslet-young-women-hollywood-rcna140477" TargetMode="External"/><Relationship Id="rId26" Type="http://schemas.openxmlformats.org/officeDocument/2006/relationships/hyperlink" Target="https://www.eatingdisorderhope.com/blog/demi-lovato-shares-insight-into-eating-disorder" TargetMode="External"/><Relationship Id="rId39" Type="http://schemas.microsoft.com/office/2020/10/relationships/intelligence" Target="intelligence2.xml"/><Relationship Id="rId21" Type="http://schemas.openxmlformats.org/officeDocument/2006/relationships/hyperlink" Target="https://www.ema.europa.eu/en/medicines/human/EPAR/ozempic" TargetMode="External"/><Relationship Id="rId34" Type="http://schemas.openxmlformats.org/officeDocument/2006/relationships/hyperlink" Target="https://www.dailymail.co.uk/tvshowbiz/article-13158263/Kate-Winslet-Ozempic-eating-disorder-battle-weight.html" TargetMode="External"/><Relationship Id="rId7" Type="http://schemas.openxmlformats.org/officeDocument/2006/relationships/webSettings" Target="webSettings.xml"/><Relationship Id="rId12" Type="http://schemas.openxmlformats.org/officeDocument/2006/relationships/hyperlink" Target="https://www.autistica.org.uk/what-is-autism/eating-eating-disorders-and-autism" TargetMode="External"/><Relationship Id="rId17" Type="http://schemas.openxmlformats.org/officeDocument/2006/relationships/hyperlink" Target="https://www.today.com/popculture" TargetMode="External"/><Relationship Id="rId25" Type="http://schemas.openxmlformats.org/officeDocument/2006/relationships/hyperlink" Target="https://www.theguardian.com/music/2021/mar/25/eating-disorders-pop-music-industry-demi-lovato-documentary" TargetMode="External"/><Relationship Id="rId33" Type="http://schemas.openxmlformats.org/officeDocument/2006/relationships/hyperlink" Target="https://www.urbanrecovery.com/blog/celebrities-with-eating-disorder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cribbr.com/methodology/qualitative-research/" TargetMode="External"/><Relationship Id="rId20" Type="http://schemas.openxmlformats.org/officeDocument/2006/relationships/hyperlink" Target="https://www.nytimes.com/2024/03/03/magazine/kate-winslet-the-regime.html?partner=slack&amp;smid=sl-share" TargetMode="External"/><Relationship Id="rId29" Type="http://schemas.openxmlformats.org/officeDocument/2006/relationships/hyperlink" Target="https://www.independent.co.uk/arts-entertainment/films/features/tom-holland-from-the-stage-of-billy-elliot-to-a-starstudded-hollywood-blockbuster-in-the-heart-of-the-sea-a6768851.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Z9mqc4ou8Cc" TargetMode="External"/><Relationship Id="rId24" Type="http://schemas.openxmlformats.org/officeDocument/2006/relationships/hyperlink" Target="https://www.imdb.com/title/tt0479085/" TargetMode="External"/><Relationship Id="rId32" Type="http://schemas.openxmlformats.org/officeDocument/2006/relationships/hyperlink" Target="https://autism.org.uk/"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scribbr.com/methodology/quantitative-research/" TargetMode="External"/><Relationship Id="rId23" Type="http://schemas.openxmlformats.org/officeDocument/2006/relationships/hyperlink" Target="https://www.researchgate.net/publication/346700710_Eating_Disorders_As_Seen_On_TV_An_Analysis_of_Eating_Disorder_Representation_in_the_Media" TargetMode="External"/><Relationship Id="rId28" Type="http://schemas.openxmlformats.org/officeDocument/2006/relationships/hyperlink" Target="https://www.healthdata.org/research-analysis/library/hidden-burden-eating-disorders-extension-estimates-global-burden-disease" TargetMode="External"/><Relationship Id="rId36" Type="http://schemas.openxmlformats.org/officeDocument/2006/relationships/hyperlink" Target="https://www.cambridge.org/core/journals/epidemiology-and-psychiatric-sciences/article/trends-in-the-prevalence-and-disabilityadjusted-life-years-of-eating-disorders-from-1990-to-2017-results-from-the-global-burden-of-disease-study-2017/E796E4299A618321EF4708C956E14E49" TargetMode="External"/><Relationship Id="rId10" Type="http://schemas.openxmlformats.org/officeDocument/2006/relationships/hyperlink" Target="https://www.harpersbazaar.com/uk/culture/culture-news/a42654/lily-collins-how-i-overcame-my-eating-disorder/" TargetMode="External"/><Relationship Id="rId19" Type="http://schemas.openxmlformats.org/officeDocument/2006/relationships/hyperlink" Target="https://au.lifestyle.yahoo.com/rebel-wilson-reveals-pitch-perfect-weight-contract-003527631.html?guce_referrer=aHR0cHM6Ly93d3cuYmluZy5jb20v&amp;guce_referrer_sig=AQAAAL6tf4zodAkYneBtADDxnE8DlPlj3kCFervvm2aI8eocCPPgLA96Umj9kusqU9xnKqxEgaf1xkUFOXxXTIRE9o9LQnpn4wiE7codCNY7_Q0NOwYPPyIH3-_kZfG96VHN6tVrrc-UGIqNRzLUj-jrahNMvdapS2E3Tlcvyx-z2rzS&amp;guccounter=2" TargetMode="External"/><Relationship Id="rId31" Type="http://schemas.openxmlformats.org/officeDocument/2006/relationships/hyperlink" Target="https://www.thelancet.com/journals/landia/article/PIIS2213-8587(23)00234-6/fulltex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eateatingdisorders.org.uk/get-information-and-support/about-eating-disorders/" TargetMode="External"/><Relationship Id="rId22" Type="http://schemas.openxmlformats.org/officeDocument/2006/relationships/hyperlink" Target="https://www.scribbr.com/methodology/mixed-methods-research/" TargetMode="External"/><Relationship Id="rId27" Type="http://schemas.openxmlformats.org/officeDocument/2006/relationships/hyperlink" Target="https://www.harpersbazaar.com/uk/culture/culture-news/news/a42428/lily-collins-weight-loss-to-the-bone-compliment/" TargetMode="External"/><Relationship Id="rId30" Type="http://schemas.openxmlformats.org/officeDocument/2006/relationships/hyperlink" Target="https://www.youtube.com/watch?v=_IterocJB24" TargetMode="External"/><Relationship Id="rId35" Type="http://schemas.openxmlformats.org/officeDocument/2006/relationships/hyperlink" Target="https://ew.com/movies/rebel-wilson-pitch-perfect-contract-did-not-let-her-lose-weight/"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8" ma:contentTypeDescription="Create a new document." ma:contentTypeScope="" ma:versionID="8ca223b77efce722a5ef3df4d5276385">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c8abc06b98cedb9241e61656b7f937da"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A8B426-2D2A-4291-94F4-C39525D05967}">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45D7144E-6FA7-42CD-B220-3B6C6836FB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3CB1FC-ACBE-4E15-94D3-898D288B5E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7137</Words>
  <Characters>40683</Characters>
  <Application>Microsoft Office Word</Application>
  <DocSecurity>4</DocSecurity>
  <Lines>339</Lines>
  <Paragraphs>95</Paragraphs>
  <ScaleCrop>false</ScaleCrop>
  <Company/>
  <LinksUpToDate>false</LinksUpToDate>
  <CharactersWithSpaces>47725</CharactersWithSpaces>
  <SharedDoc>false</SharedDoc>
  <HLinks>
    <vt:vector size="162" baseType="variant">
      <vt:variant>
        <vt:i4>3670068</vt:i4>
      </vt:variant>
      <vt:variant>
        <vt:i4>78</vt:i4>
      </vt:variant>
      <vt:variant>
        <vt:i4>0</vt:i4>
      </vt:variant>
      <vt:variant>
        <vt:i4>5</vt:i4>
      </vt:variant>
      <vt:variant>
        <vt:lpwstr>https://www.cambridge.org/core/journals/epidemiology-and-psychiatric-sciences/article/trends-in-the-prevalence-and-disabilityadjusted-life-years-of-eating-disorders-from-1990-to-2017-results-from-the-global-burden-of-disease-study-2017/E796E4299A618321EF4708C956E14E49</vt:lpwstr>
      </vt:variant>
      <vt:variant>
        <vt:lpwstr/>
      </vt:variant>
      <vt:variant>
        <vt:i4>196695</vt:i4>
      </vt:variant>
      <vt:variant>
        <vt:i4>75</vt:i4>
      </vt:variant>
      <vt:variant>
        <vt:i4>0</vt:i4>
      </vt:variant>
      <vt:variant>
        <vt:i4>5</vt:i4>
      </vt:variant>
      <vt:variant>
        <vt:lpwstr>https://ew.com/movies/rebel-wilson-pitch-perfect-contract-did-not-let-her-lose-weight/</vt:lpwstr>
      </vt:variant>
      <vt:variant>
        <vt:lpwstr>:~:text=The%20actress%20revealed%20that%20her%20contract%20to%20portray,a%20guest%20on%20the%20Call%20Her%20Daddy%20podcast</vt:lpwstr>
      </vt:variant>
      <vt:variant>
        <vt:i4>6881319</vt:i4>
      </vt:variant>
      <vt:variant>
        <vt:i4>72</vt:i4>
      </vt:variant>
      <vt:variant>
        <vt:i4>0</vt:i4>
      </vt:variant>
      <vt:variant>
        <vt:i4>5</vt:i4>
      </vt:variant>
      <vt:variant>
        <vt:lpwstr>https://www.dailymail.co.uk/tvshowbiz/article-13158263/Kate-Winslet-Ozempic-eating-disorder-battle-weight.html</vt:lpwstr>
      </vt:variant>
      <vt:variant>
        <vt:lpwstr/>
      </vt:variant>
      <vt:variant>
        <vt:i4>458766</vt:i4>
      </vt:variant>
      <vt:variant>
        <vt:i4>69</vt:i4>
      </vt:variant>
      <vt:variant>
        <vt:i4>0</vt:i4>
      </vt:variant>
      <vt:variant>
        <vt:i4>5</vt:i4>
      </vt:variant>
      <vt:variant>
        <vt:lpwstr>https://www.urbanrecovery.com/blog/celebrities-with-eating-disorders</vt:lpwstr>
      </vt:variant>
      <vt:variant>
        <vt:lpwstr/>
      </vt:variant>
      <vt:variant>
        <vt:i4>3276863</vt:i4>
      </vt:variant>
      <vt:variant>
        <vt:i4>66</vt:i4>
      </vt:variant>
      <vt:variant>
        <vt:i4>0</vt:i4>
      </vt:variant>
      <vt:variant>
        <vt:i4>5</vt:i4>
      </vt:variant>
      <vt:variant>
        <vt:lpwstr>https://autism.org.uk/</vt:lpwstr>
      </vt:variant>
      <vt:variant>
        <vt:lpwstr/>
      </vt:variant>
      <vt:variant>
        <vt:i4>3932223</vt:i4>
      </vt:variant>
      <vt:variant>
        <vt:i4>63</vt:i4>
      </vt:variant>
      <vt:variant>
        <vt:i4>0</vt:i4>
      </vt:variant>
      <vt:variant>
        <vt:i4>5</vt:i4>
      </vt:variant>
      <vt:variant>
        <vt:lpwstr>https://www.thelancet.com/journals/landia/article/PIIS2213-8587(23)00234-6/fulltext</vt:lpwstr>
      </vt:variant>
      <vt:variant>
        <vt:lpwstr/>
      </vt:variant>
      <vt:variant>
        <vt:i4>6553623</vt:i4>
      </vt:variant>
      <vt:variant>
        <vt:i4>60</vt:i4>
      </vt:variant>
      <vt:variant>
        <vt:i4>0</vt:i4>
      </vt:variant>
      <vt:variant>
        <vt:i4>5</vt:i4>
      </vt:variant>
      <vt:variant>
        <vt:lpwstr>https://www.youtube.com/watch?v=_IterocJB24</vt:lpwstr>
      </vt:variant>
      <vt:variant>
        <vt:lpwstr/>
      </vt:variant>
      <vt:variant>
        <vt:i4>6357094</vt:i4>
      </vt:variant>
      <vt:variant>
        <vt:i4>57</vt:i4>
      </vt:variant>
      <vt:variant>
        <vt:i4>0</vt:i4>
      </vt:variant>
      <vt:variant>
        <vt:i4>5</vt:i4>
      </vt:variant>
      <vt:variant>
        <vt:lpwstr>https://www.independent.co.uk/arts-entertainment/films/features/tom-holland-from-the-stage-of-billy-elliot-to-a-starstudded-hollywood-blockbuster-in-the-heart-of-the-sea-a6768851.html</vt:lpwstr>
      </vt:variant>
      <vt:variant>
        <vt:lpwstr/>
      </vt:variant>
      <vt:variant>
        <vt:i4>7995438</vt:i4>
      </vt:variant>
      <vt:variant>
        <vt:i4>54</vt:i4>
      </vt:variant>
      <vt:variant>
        <vt:i4>0</vt:i4>
      </vt:variant>
      <vt:variant>
        <vt:i4>5</vt:i4>
      </vt:variant>
      <vt:variant>
        <vt:lpwstr>https://www.healthdata.org/research-analysis/library/hidden-burden-eating-disorders-extension-estimates-global-burden-disease</vt:lpwstr>
      </vt:variant>
      <vt:variant>
        <vt:lpwstr>authors</vt:lpwstr>
      </vt:variant>
      <vt:variant>
        <vt:i4>2293857</vt:i4>
      </vt:variant>
      <vt:variant>
        <vt:i4>51</vt:i4>
      </vt:variant>
      <vt:variant>
        <vt:i4>0</vt:i4>
      </vt:variant>
      <vt:variant>
        <vt:i4>5</vt:i4>
      </vt:variant>
      <vt:variant>
        <vt:lpwstr>https://www.harpersbazaar.com/uk/culture/culture-news/news/a42428/lily-collins-weight-loss-to-the-bone-compliment/</vt:lpwstr>
      </vt:variant>
      <vt:variant>
        <vt:lpwstr/>
      </vt:variant>
      <vt:variant>
        <vt:i4>6357038</vt:i4>
      </vt:variant>
      <vt:variant>
        <vt:i4>48</vt:i4>
      </vt:variant>
      <vt:variant>
        <vt:i4>0</vt:i4>
      </vt:variant>
      <vt:variant>
        <vt:i4>5</vt:i4>
      </vt:variant>
      <vt:variant>
        <vt:lpwstr>https://www.eatingdisorderhope.com/blog/demi-lovato-shares-insight-into-eating-disorder</vt:lpwstr>
      </vt:variant>
      <vt:variant>
        <vt:lpwstr/>
      </vt:variant>
      <vt:variant>
        <vt:i4>720988</vt:i4>
      </vt:variant>
      <vt:variant>
        <vt:i4>45</vt:i4>
      </vt:variant>
      <vt:variant>
        <vt:i4>0</vt:i4>
      </vt:variant>
      <vt:variant>
        <vt:i4>5</vt:i4>
      </vt:variant>
      <vt:variant>
        <vt:lpwstr>https://www.theguardian.com/music/2021/mar/25/eating-disorders-pop-music-industry-demi-lovato-documentary</vt:lpwstr>
      </vt:variant>
      <vt:variant>
        <vt:lpwstr/>
      </vt:variant>
      <vt:variant>
        <vt:i4>5898312</vt:i4>
      </vt:variant>
      <vt:variant>
        <vt:i4>42</vt:i4>
      </vt:variant>
      <vt:variant>
        <vt:i4>0</vt:i4>
      </vt:variant>
      <vt:variant>
        <vt:i4>5</vt:i4>
      </vt:variant>
      <vt:variant>
        <vt:lpwstr>https://www.imdb.com/title/tt0479085/</vt:lpwstr>
      </vt:variant>
      <vt:variant>
        <vt:lpwstr/>
      </vt:variant>
      <vt:variant>
        <vt:i4>2162709</vt:i4>
      </vt:variant>
      <vt:variant>
        <vt:i4>39</vt:i4>
      </vt:variant>
      <vt:variant>
        <vt:i4>0</vt:i4>
      </vt:variant>
      <vt:variant>
        <vt:i4>5</vt:i4>
      </vt:variant>
      <vt:variant>
        <vt:lpwstr>https://www.researchgate.net/publication/346700710_Eating_Disorders_As_Seen_On_TV_An_Analysis_of_Eating_Disorder_Representation_in_the_Media</vt:lpwstr>
      </vt:variant>
      <vt:variant>
        <vt:lpwstr/>
      </vt:variant>
      <vt:variant>
        <vt:i4>8126503</vt:i4>
      </vt:variant>
      <vt:variant>
        <vt:i4>36</vt:i4>
      </vt:variant>
      <vt:variant>
        <vt:i4>0</vt:i4>
      </vt:variant>
      <vt:variant>
        <vt:i4>5</vt:i4>
      </vt:variant>
      <vt:variant>
        <vt:lpwstr>https://www.scribbr.com/methodology/mixed-methods-research/</vt:lpwstr>
      </vt:variant>
      <vt:variant>
        <vt:lpwstr/>
      </vt:variant>
      <vt:variant>
        <vt:i4>1900638</vt:i4>
      </vt:variant>
      <vt:variant>
        <vt:i4>33</vt:i4>
      </vt:variant>
      <vt:variant>
        <vt:i4>0</vt:i4>
      </vt:variant>
      <vt:variant>
        <vt:i4>5</vt:i4>
      </vt:variant>
      <vt:variant>
        <vt:lpwstr>https://www.ema.europa.eu/en/medicines/human/EPAR/ozempic</vt:lpwstr>
      </vt:variant>
      <vt:variant>
        <vt:lpwstr/>
      </vt:variant>
      <vt:variant>
        <vt:i4>4915226</vt:i4>
      </vt:variant>
      <vt:variant>
        <vt:i4>30</vt:i4>
      </vt:variant>
      <vt:variant>
        <vt:i4>0</vt:i4>
      </vt:variant>
      <vt:variant>
        <vt:i4>5</vt:i4>
      </vt:variant>
      <vt:variant>
        <vt:lpwstr>https://www.nytimes.com/2024/03/03/magazine/kate-winslet-the-regime.html?partner=slack&amp;smid=sl-share</vt:lpwstr>
      </vt:variant>
      <vt:variant>
        <vt:lpwstr/>
      </vt:variant>
      <vt:variant>
        <vt:i4>2424920</vt:i4>
      </vt:variant>
      <vt:variant>
        <vt:i4>27</vt:i4>
      </vt:variant>
      <vt:variant>
        <vt:i4>0</vt:i4>
      </vt:variant>
      <vt:variant>
        <vt:i4>5</vt:i4>
      </vt:variant>
      <vt:variant>
        <vt:lpwstr>https://au.lifestyle.yahoo.com/rebel-wilson-reveals-pitch-perfect-weight-contract-003527631.html?guce_referrer=aHR0cHM6Ly93d3cuYmluZy5jb20v&amp;guce_referrer_sig=AQAAAL6tf4zodAkYneBtADDxnE8DlPlj3kCFervvm2aI8eocCPPgLA96Umj9kusqU9xnKqxEgaf1xkUFOXxXTIRE9o9LQnpn4wiE7codCNY7_Q0NOwYPPyIH3-_kZfG96VHN6tVrrc-UGIqNRzLUj-jrahNMvdapS2E3Tlcvyx-z2rzS&amp;guccounter=2</vt:lpwstr>
      </vt:variant>
      <vt:variant>
        <vt:lpwstr/>
      </vt:variant>
      <vt:variant>
        <vt:i4>3145789</vt:i4>
      </vt:variant>
      <vt:variant>
        <vt:i4>24</vt:i4>
      </vt:variant>
      <vt:variant>
        <vt:i4>0</vt:i4>
      </vt:variant>
      <vt:variant>
        <vt:i4>5</vt:i4>
      </vt:variant>
      <vt:variant>
        <vt:lpwstr>https://www.today.com/popculture/kate-winslet-young-women-hollywood-rcna140477</vt:lpwstr>
      </vt:variant>
      <vt:variant>
        <vt:lpwstr/>
      </vt:variant>
      <vt:variant>
        <vt:i4>5767252</vt:i4>
      </vt:variant>
      <vt:variant>
        <vt:i4>21</vt:i4>
      </vt:variant>
      <vt:variant>
        <vt:i4>0</vt:i4>
      </vt:variant>
      <vt:variant>
        <vt:i4>5</vt:i4>
      </vt:variant>
      <vt:variant>
        <vt:lpwstr>https://www.today.com/popculture</vt:lpwstr>
      </vt:variant>
      <vt:variant>
        <vt:lpwstr/>
      </vt:variant>
      <vt:variant>
        <vt:i4>5963847</vt:i4>
      </vt:variant>
      <vt:variant>
        <vt:i4>18</vt:i4>
      </vt:variant>
      <vt:variant>
        <vt:i4>0</vt:i4>
      </vt:variant>
      <vt:variant>
        <vt:i4>5</vt:i4>
      </vt:variant>
      <vt:variant>
        <vt:lpwstr>https://www.scribbr.com/methodology/qualitative-research/</vt:lpwstr>
      </vt:variant>
      <vt:variant>
        <vt:lpwstr/>
      </vt:variant>
      <vt:variant>
        <vt:i4>3145845</vt:i4>
      </vt:variant>
      <vt:variant>
        <vt:i4>15</vt:i4>
      </vt:variant>
      <vt:variant>
        <vt:i4>0</vt:i4>
      </vt:variant>
      <vt:variant>
        <vt:i4>5</vt:i4>
      </vt:variant>
      <vt:variant>
        <vt:lpwstr>https://www.scribbr.com/methodology/quantitative-research/</vt:lpwstr>
      </vt:variant>
      <vt:variant>
        <vt:lpwstr/>
      </vt:variant>
      <vt:variant>
        <vt:i4>3997746</vt:i4>
      </vt:variant>
      <vt:variant>
        <vt:i4>12</vt:i4>
      </vt:variant>
      <vt:variant>
        <vt:i4>0</vt:i4>
      </vt:variant>
      <vt:variant>
        <vt:i4>5</vt:i4>
      </vt:variant>
      <vt:variant>
        <vt:lpwstr>https://www.beateatingdisorders.org.uk/get-information-and-support/about-eating-disorders/</vt:lpwstr>
      </vt:variant>
      <vt:variant>
        <vt:lpwstr/>
      </vt:variant>
      <vt:variant>
        <vt:i4>983045</vt:i4>
      </vt:variant>
      <vt:variant>
        <vt:i4>9</vt:i4>
      </vt:variant>
      <vt:variant>
        <vt:i4>0</vt:i4>
      </vt:variant>
      <vt:variant>
        <vt:i4>5</vt:i4>
      </vt:variant>
      <vt:variant>
        <vt:lpwstr>https://pubmed.ncbi.nlm.nih.gov/37723555/</vt:lpwstr>
      </vt:variant>
      <vt:variant>
        <vt:lpwstr/>
      </vt:variant>
      <vt:variant>
        <vt:i4>6881400</vt:i4>
      </vt:variant>
      <vt:variant>
        <vt:i4>6</vt:i4>
      </vt:variant>
      <vt:variant>
        <vt:i4>0</vt:i4>
      </vt:variant>
      <vt:variant>
        <vt:i4>5</vt:i4>
      </vt:variant>
      <vt:variant>
        <vt:lpwstr>https://www.autistica.org.uk/what-is-autism/eating-eating-disorders-and-autism</vt:lpwstr>
      </vt:variant>
      <vt:variant>
        <vt:lpwstr/>
      </vt:variant>
      <vt:variant>
        <vt:i4>3473516</vt:i4>
      </vt:variant>
      <vt:variant>
        <vt:i4>3</vt:i4>
      </vt:variant>
      <vt:variant>
        <vt:i4>0</vt:i4>
      </vt:variant>
      <vt:variant>
        <vt:i4>5</vt:i4>
      </vt:variant>
      <vt:variant>
        <vt:lpwstr>https://www.youtube.com/watch?v=Z9mqc4ou8Cc</vt:lpwstr>
      </vt:variant>
      <vt:variant>
        <vt:lpwstr/>
      </vt:variant>
      <vt:variant>
        <vt:i4>5570646</vt:i4>
      </vt:variant>
      <vt:variant>
        <vt:i4>0</vt:i4>
      </vt:variant>
      <vt:variant>
        <vt:i4>0</vt:i4>
      </vt:variant>
      <vt:variant>
        <vt:i4>5</vt:i4>
      </vt:variant>
      <vt:variant>
        <vt:lpwstr>https://www.harpersbazaar.com/uk/culture/culture-news/a42654/lily-collins-how-i-overcame-my-eating-disorder/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Hooker (2204660)</dc:creator>
  <cp:keywords/>
  <dc:description/>
  <cp:lastModifiedBy>Gabriel Fisher</cp:lastModifiedBy>
  <cp:revision>947</cp:revision>
  <dcterms:created xsi:type="dcterms:W3CDTF">2024-10-14T04:56:00Z</dcterms:created>
  <dcterms:modified xsi:type="dcterms:W3CDTF">2025-04-13T17:23:00Z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