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E4E7" w14:textId="77777777" w:rsidR="00D901C0" w:rsidRDefault="00D901C0" w:rsidP="00584C63">
      <w:r>
        <w:rPr>
          <w:noProof/>
        </w:rPr>
        <w:drawing>
          <wp:inline distT="0" distB="0" distL="0" distR="0" wp14:anchorId="2A3C2ECD" wp14:editId="61DC3A26">
            <wp:extent cx="1571625" cy="873125"/>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79133" cy="877296"/>
                    </a:xfrm>
                    <a:prstGeom prst="rect">
                      <a:avLst/>
                    </a:prstGeom>
                  </pic:spPr>
                </pic:pic>
              </a:graphicData>
            </a:graphic>
          </wp:inline>
        </w:drawing>
      </w:r>
    </w:p>
    <w:p w14:paraId="7D9F1D5F" w14:textId="77777777" w:rsidR="00D901C0" w:rsidRDefault="00D901C0" w:rsidP="00304C00">
      <w:pPr>
        <w:pStyle w:val="Title"/>
        <w:spacing w:line="240" w:lineRule="auto"/>
      </w:pPr>
      <w:r>
        <w:t>BMSW4006</w:t>
      </w:r>
    </w:p>
    <w:p w14:paraId="5C36D333" w14:textId="77777777" w:rsidR="00D901C0" w:rsidRDefault="00D901C0" w:rsidP="00304C00">
      <w:pPr>
        <w:pStyle w:val="Title"/>
        <w:spacing w:line="240" w:lineRule="auto"/>
      </w:pPr>
      <w:r>
        <w:t>Managing Enterprise in the 21</w:t>
      </w:r>
      <w:r>
        <w:rPr>
          <w:vertAlign w:val="superscript"/>
        </w:rPr>
        <w:t xml:space="preserve">st </w:t>
      </w:r>
      <w:r>
        <w:t>Century</w:t>
      </w:r>
    </w:p>
    <w:p w14:paraId="3E5137F3" w14:textId="77777777" w:rsidR="00D901C0" w:rsidRDefault="00D901C0" w:rsidP="00304C00">
      <w:pPr>
        <w:rPr>
          <w:lang w:val="en-US"/>
        </w:rPr>
      </w:pPr>
    </w:p>
    <w:p w14:paraId="4CDC38BF" w14:textId="77777777" w:rsidR="00D901C0" w:rsidRDefault="00D901C0" w:rsidP="00304C00">
      <w:pPr>
        <w:rPr>
          <w:lang w:val="en-US"/>
        </w:rPr>
      </w:pPr>
    </w:p>
    <w:p w14:paraId="3779DE90" w14:textId="77777777" w:rsidR="00D901C0" w:rsidRDefault="00D901C0" w:rsidP="00304C00">
      <w:pPr>
        <w:rPr>
          <w:lang w:val="en-US"/>
        </w:rPr>
      </w:pPr>
    </w:p>
    <w:p w14:paraId="595C18B9" w14:textId="77777777" w:rsidR="00D901C0" w:rsidRDefault="00D901C0" w:rsidP="00304C00">
      <w:pPr>
        <w:rPr>
          <w:lang w:val="en-US"/>
        </w:rPr>
      </w:pPr>
    </w:p>
    <w:p w14:paraId="3D2D45F4" w14:textId="77777777" w:rsidR="00D901C0" w:rsidRDefault="00D901C0" w:rsidP="00304C00">
      <w:pPr>
        <w:rPr>
          <w:lang w:val="en-US"/>
        </w:rPr>
      </w:pPr>
    </w:p>
    <w:p w14:paraId="0CE165D4" w14:textId="77777777" w:rsidR="00D901C0" w:rsidRDefault="00D901C0" w:rsidP="00304C00">
      <w:pPr>
        <w:rPr>
          <w:lang w:val="en-US"/>
        </w:rPr>
      </w:pPr>
    </w:p>
    <w:p w14:paraId="3E0C34BB" w14:textId="77777777" w:rsidR="00D901C0" w:rsidRDefault="00D901C0" w:rsidP="00304C00">
      <w:pPr>
        <w:rPr>
          <w:lang w:val="en-US"/>
        </w:rPr>
      </w:pPr>
    </w:p>
    <w:p w14:paraId="754FC50B" w14:textId="77777777" w:rsidR="00D901C0" w:rsidRDefault="00D901C0" w:rsidP="00304C00">
      <w:pPr>
        <w:rPr>
          <w:lang w:val="en-US"/>
        </w:rPr>
      </w:pPr>
    </w:p>
    <w:p w14:paraId="10473268" w14:textId="77777777" w:rsidR="00D901C0" w:rsidRDefault="00D901C0" w:rsidP="00304C00">
      <w:pPr>
        <w:rPr>
          <w:lang w:val="en-US"/>
        </w:rPr>
      </w:pPr>
    </w:p>
    <w:p w14:paraId="1665798E" w14:textId="77777777" w:rsidR="00D901C0" w:rsidRDefault="00D901C0" w:rsidP="00304C00">
      <w:pPr>
        <w:rPr>
          <w:lang w:val="en-US"/>
        </w:rPr>
      </w:pPr>
    </w:p>
    <w:p w14:paraId="4DF4F1C9" w14:textId="77777777" w:rsidR="00D901C0" w:rsidRDefault="00D901C0" w:rsidP="00304C00">
      <w:pPr>
        <w:rPr>
          <w:lang w:val="en-US"/>
        </w:rPr>
      </w:pPr>
    </w:p>
    <w:p w14:paraId="48EC8482" w14:textId="77777777" w:rsidR="00D901C0" w:rsidRDefault="00D901C0" w:rsidP="00304C00">
      <w:pPr>
        <w:rPr>
          <w:lang w:val="en-US"/>
        </w:rPr>
      </w:pPr>
      <w:r>
        <w:rPr>
          <w:lang w:val="en-US"/>
        </w:rPr>
        <w:t xml:space="preserve">Student Name: </w:t>
      </w:r>
      <w:proofErr w:type="spellStart"/>
      <w:r>
        <w:rPr>
          <w:lang w:val="en-US"/>
        </w:rPr>
        <w:t>Khalilur</w:t>
      </w:r>
      <w:proofErr w:type="spellEnd"/>
    </w:p>
    <w:p w14:paraId="34A45CEC" w14:textId="77777777" w:rsidR="00D901C0" w:rsidRDefault="00D901C0" w:rsidP="00304C00">
      <w:pPr>
        <w:rPr>
          <w:lang w:val="en-US"/>
        </w:rPr>
      </w:pPr>
      <w:r>
        <w:rPr>
          <w:lang w:val="en-US"/>
        </w:rPr>
        <w:t>Student ID: 2112662</w:t>
      </w:r>
    </w:p>
    <w:p w14:paraId="208DA094" w14:textId="77777777" w:rsidR="00D901C0" w:rsidRDefault="00D901C0" w:rsidP="00304C00">
      <w:pPr>
        <w:rPr>
          <w:lang w:val="en-US"/>
        </w:rPr>
      </w:pPr>
      <w:r>
        <w:rPr>
          <w:lang w:val="en-US"/>
        </w:rPr>
        <w:t>Lecturer: Mohammad Rahman</w:t>
      </w:r>
    </w:p>
    <w:p w14:paraId="7456153F" w14:textId="77777777" w:rsidR="00D901C0" w:rsidRDefault="00D901C0">
      <w:pPr>
        <w:spacing w:line="259" w:lineRule="auto"/>
        <w:rPr>
          <w:lang w:val="en-US"/>
        </w:rPr>
      </w:pPr>
      <w:r>
        <w:rPr>
          <w:lang w:val="en-US"/>
        </w:rPr>
        <w:br w:type="page"/>
      </w:r>
    </w:p>
    <w:sdt>
      <w:sdtPr>
        <w:rPr>
          <w:rFonts w:ascii="Arial" w:eastAsiaTheme="minorHAnsi" w:hAnsi="Arial" w:cstheme="minorBidi"/>
          <w:color w:val="auto"/>
          <w:sz w:val="22"/>
          <w:szCs w:val="22"/>
          <w:lang w:val="en-GB"/>
        </w:rPr>
        <w:id w:val="-1327429625"/>
        <w:docPartObj>
          <w:docPartGallery w:val="Table of Contents"/>
          <w:docPartUnique/>
        </w:docPartObj>
      </w:sdtPr>
      <w:sdtEndPr>
        <w:rPr>
          <w:rFonts w:asciiTheme="minorHAnsi" w:hAnsiTheme="minorHAnsi"/>
          <w:b/>
          <w:bCs/>
          <w:noProof/>
          <w:sz w:val="24"/>
          <w:szCs w:val="24"/>
        </w:rPr>
      </w:sdtEndPr>
      <w:sdtContent>
        <w:p w14:paraId="2579F6AB" w14:textId="77777777" w:rsidR="00D901C0" w:rsidRDefault="00D901C0">
          <w:pPr>
            <w:pStyle w:val="TOCHeading"/>
          </w:pPr>
          <w:r>
            <w:t>Contents</w:t>
          </w:r>
        </w:p>
        <w:p w14:paraId="52F8BD6F" w14:textId="77777777" w:rsidR="00D901C0" w:rsidRDefault="00D901C0">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01893119" w:history="1">
            <w:r w:rsidRPr="00A722CD">
              <w:rPr>
                <w:rStyle w:val="Hyperlink"/>
                <w:noProof/>
                <w:lang w:val="en-US"/>
              </w:rPr>
              <w:t>Introduction</w:t>
            </w:r>
            <w:r>
              <w:rPr>
                <w:noProof/>
                <w:webHidden/>
              </w:rPr>
              <w:tab/>
            </w:r>
            <w:r>
              <w:rPr>
                <w:noProof/>
                <w:webHidden/>
              </w:rPr>
              <w:fldChar w:fldCharType="begin"/>
            </w:r>
            <w:r>
              <w:rPr>
                <w:noProof/>
                <w:webHidden/>
              </w:rPr>
              <w:instrText xml:space="preserve"> PAGEREF _Toc101893119 \h </w:instrText>
            </w:r>
            <w:r>
              <w:rPr>
                <w:noProof/>
                <w:webHidden/>
              </w:rPr>
            </w:r>
            <w:r>
              <w:rPr>
                <w:noProof/>
                <w:webHidden/>
              </w:rPr>
              <w:fldChar w:fldCharType="separate"/>
            </w:r>
            <w:r>
              <w:rPr>
                <w:noProof/>
                <w:webHidden/>
              </w:rPr>
              <w:t>3</w:t>
            </w:r>
            <w:r>
              <w:rPr>
                <w:noProof/>
                <w:webHidden/>
              </w:rPr>
              <w:fldChar w:fldCharType="end"/>
            </w:r>
          </w:hyperlink>
        </w:p>
        <w:p w14:paraId="2B8837D2" w14:textId="77777777" w:rsidR="00D901C0" w:rsidRDefault="00047B5C">
          <w:pPr>
            <w:pStyle w:val="TOC2"/>
            <w:tabs>
              <w:tab w:val="right" w:leader="dot" w:pos="9350"/>
            </w:tabs>
            <w:rPr>
              <w:rFonts w:asciiTheme="minorHAnsi" w:eastAsiaTheme="minorEastAsia" w:hAnsiTheme="minorHAnsi"/>
              <w:noProof/>
              <w:lang w:val="en-US"/>
            </w:rPr>
          </w:pPr>
          <w:hyperlink w:anchor="_Toc101893120" w:history="1">
            <w:r w:rsidR="00D901C0" w:rsidRPr="00A722CD">
              <w:rPr>
                <w:rStyle w:val="Hyperlink"/>
                <w:noProof/>
                <w:lang w:val="en-US"/>
              </w:rPr>
              <w:t>Business Summary</w:t>
            </w:r>
            <w:r w:rsidR="00D901C0">
              <w:rPr>
                <w:noProof/>
                <w:webHidden/>
              </w:rPr>
              <w:tab/>
            </w:r>
            <w:r w:rsidR="00D901C0">
              <w:rPr>
                <w:noProof/>
                <w:webHidden/>
              </w:rPr>
              <w:fldChar w:fldCharType="begin"/>
            </w:r>
            <w:r w:rsidR="00D901C0">
              <w:rPr>
                <w:noProof/>
                <w:webHidden/>
              </w:rPr>
              <w:instrText xml:space="preserve"> PAGEREF _Toc101893120 \h </w:instrText>
            </w:r>
            <w:r w:rsidR="00D901C0">
              <w:rPr>
                <w:noProof/>
                <w:webHidden/>
              </w:rPr>
            </w:r>
            <w:r w:rsidR="00D901C0">
              <w:rPr>
                <w:noProof/>
                <w:webHidden/>
              </w:rPr>
              <w:fldChar w:fldCharType="separate"/>
            </w:r>
            <w:r w:rsidR="00D901C0">
              <w:rPr>
                <w:noProof/>
                <w:webHidden/>
              </w:rPr>
              <w:t>4</w:t>
            </w:r>
            <w:r w:rsidR="00D901C0">
              <w:rPr>
                <w:noProof/>
                <w:webHidden/>
              </w:rPr>
              <w:fldChar w:fldCharType="end"/>
            </w:r>
          </w:hyperlink>
        </w:p>
        <w:p w14:paraId="23D24DBB" w14:textId="77777777" w:rsidR="00D901C0" w:rsidRDefault="00047B5C">
          <w:pPr>
            <w:pStyle w:val="TOC2"/>
            <w:tabs>
              <w:tab w:val="right" w:leader="dot" w:pos="9350"/>
            </w:tabs>
            <w:rPr>
              <w:rFonts w:asciiTheme="minorHAnsi" w:eastAsiaTheme="minorEastAsia" w:hAnsiTheme="minorHAnsi"/>
              <w:noProof/>
              <w:lang w:val="en-US"/>
            </w:rPr>
          </w:pPr>
          <w:hyperlink w:anchor="_Toc101893121" w:history="1">
            <w:r w:rsidR="00D901C0" w:rsidRPr="00A722CD">
              <w:rPr>
                <w:rStyle w:val="Hyperlink"/>
                <w:noProof/>
              </w:rPr>
              <w:t>Product</w:t>
            </w:r>
            <w:r w:rsidR="00D901C0">
              <w:rPr>
                <w:noProof/>
                <w:webHidden/>
              </w:rPr>
              <w:tab/>
            </w:r>
            <w:r w:rsidR="00D901C0">
              <w:rPr>
                <w:noProof/>
                <w:webHidden/>
              </w:rPr>
              <w:fldChar w:fldCharType="begin"/>
            </w:r>
            <w:r w:rsidR="00D901C0">
              <w:rPr>
                <w:noProof/>
                <w:webHidden/>
              </w:rPr>
              <w:instrText xml:space="preserve"> PAGEREF _Toc101893121 \h </w:instrText>
            </w:r>
            <w:r w:rsidR="00D901C0">
              <w:rPr>
                <w:noProof/>
                <w:webHidden/>
              </w:rPr>
            </w:r>
            <w:r w:rsidR="00D901C0">
              <w:rPr>
                <w:noProof/>
                <w:webHidden/>
              </w:rPr>
              <w:fldChar w:fldCharType="separate"/>
            </w:r>
            <w:r w:rsidR="00D901C0">
              <w:rPr>
                <w:noProof/>
                <w:webHidden/>
              </w:rPr>
              <w:t>4</w:t>
            </w:r>
            <w:r w:rsidR="00D901C0">
              <w:rPr>
                <w:noProof/>
                <w:webHidden/>
              </w:rPr>
              <w:fldChar w:fldCharType="end"/>
            </w:r>
          </w:hyperlink>
        </w:p>
        <w:p w14:paraId="55FCBBA0" w14:textId="77777777" w:rsidR="00D901C0" w:rsidRDefault="00047B5C">
          <w:pPr>
            <w:pStyle w:val="TOC2"/>
            <w:tabs>
              <w:tab w:val="right" w:leader="dot" w:pos="9350"/>
            </w:tabs>
            <w:rPr>
              <w:rFonts w:asciiTheme="minorHAnsi" w:eastAsiaTheme="minorEastAsia" w:hAnsiTheme="minorHAnsi"/>
              <w:noProof/>
              <w:lang w:val="en-US"/>
            </w:rPr>
          </w:pPr>
          <w:hyperlink w:anchor="_Toc101893122" w:history="1">
            <w:r w:rsidR="00D901C0" w:rsidRPr="00A722CD">
              <w:rPr>
                <w:rStyle w:val="Hyperlink"/>
                <w:noProof/>
                <w:lang w:val="en-US"/>
              </w:rPr>
              <w:t>Mission Statement</w:t>
            </w:r>
            <w:r w:rsidR="00D901C0">
              <w:rPr>
                <w:noProof/>
                <w:webHidden/>
              </w:rPr>
              <w:tab/>
            </w:r>
            <w:r w:rsidR="00D901C0">
              <w:rPr>
                <w:noProof/>
                <w:webHidden/>
              </w:rPr>
              <w:fldChar w:fldCharType="begin"/>
            </w:r>
            <w:r w:rsidR="00D901C0">
              <w:rPr>
                <w:noProof/>
                <w:webHidden/>
              </w:rPr>
              <w:instrText xml:space="preserve"> PAGEREF _Toc101893122 \h </w:instrText>
            </w:r>
            <w:r w:rsidR="00D901C0">
              <w:rPr>
                <w:noProof/>
                <w:webHidden/>
              </w:rPr>
            </w:r>
            <w:r w:rsidR="00D901C0">
              <w:rPr>
                <w:noProof/>
                <w:webHidden/>
              </w:rPr>
              <w:fldChar w:fldCharType="separate"/>
            </w:r>
            <w:r w:rsidR="00D901C0">
              <w:rPr>
                <w:noProof/>
                <w:webHidden/>
              </w:rPr>
              <w:t>4</w:t>
            </w:r>
            <w:r w:rsidR="00D901C0">
              <w:rPr>
                <w:noProof/>
                <w:webHidden/>
              </w:rPr>
              <w:fldChar w:fldCharType="end"/>
            </w:r>
          </w:hyperlink>
        </w:p>
        <w:p w14:paraId="5BB6C7E8" w14:textId="77777777" w:rsidR="00D901C0" w:rsidRDefault="00047B5C">
          <w:pPr>
            <w:pStyle w:val="TOC2"/>
            <w:tabs>
              <w:tab w:val="right" w:leader="dot" w:pos="9350"/>
            </w:tabs>
            <w:rPr>
              <w:rFonts w:asciiTheme="minorHAnsi" w:eastAsiaTheme="minorEastAsia" w:hAnsiTheme="minorHAnsi"/>
              <w:noProof/>
              <w:lang w:val="en-US"/>
            </w:rPr>
          </w:pPr>
          <w:hyperlink w:anchor="_Toc101893123" w:history="1">
            <w:r w:rsidR="00D901C0" w:rsidRPr="00A722CD">
              <w:rPr>
                <w:rStyle w:val="Hyperlink"/>
                <w:noProof/>
                <w:lang w:val="en-US"/>
              </w:rPr>
              <w:t>Vision</w:t>
            </w:r>
            <w:r w:rsidR="00D901C0">
              <w:rPr>
                <w:noProof/>
                <w:webHidden/>
              </w:rPr>
              <w:tab/>
            </w:r>
            <w:r w:rsidR="00D901C0">
              <w:rPr>
                <w:noProof/>
                <w:webHidden/>
              </w:rPr>
              <w:fldChar w:fldCharType="begin"/>
            </w:r>
            <w:r w:rsidR="00D901C0">
              <w:rPr>
                <w:noProof/>
                <w:webHidden/>
              </w:rPr>
              <w:instrText xml:space="preserve"> PAGEREF _Toc101893123 \h </w:instrText>
            </w:r>
            <w:r w:rsidR="00D901C0">
              <w:rPr>
                <w:noProof/>
                <w:webHidden/>
              </w:rPr>
            </w:r>
            <w:r w:rsidR="00D901C0">
              <w:rPr>
                <w:noProof/>
                <w:webHidden/>
              </w:rPr>
              <w:fldChar w:fldCharType="separate"/>
            </w:r>
            <w:r w:rsidR="00D901C0">
              <w:rPr>
                <w:noProof/>
                <w:webHidden/>
              </w:rPr>
              <w:t>4</w:t>
            </w:r>
            <w:r w:rsidR="00D901C0">
              <w:rPr>
                <w:noProof/>
                <w:webHidden/>
              </w:rPr>
              <w:fldChar w:fldCharType="end"/>
            </w:r>
          </w:hyperlink>
        </w:p>
        <w:p w14:paraId="0E2006DF" w14:textId="77777777" w:rsidR="00D901C0" w:rsidRDefault="00047B5C">
          <w:pPr>
            <w:pStyle w:val="TOC2"/>
            <w:tabs>
              <w:tab w:val="right" w:leader="dot" w:pos="9350"/>
            </w:tabs>
            <w:rPr>
              <w:rFonts w:asciiTheme="minorHAnsi" w:eastAsiaTheme="minorEastAsia" w:hAnsiTheme="minorHAnsi"/>
              <w:noProof/>
              <w:lang w:val="en-US"/>
            </w:rPr>
          </w:pPr>
          <w:hyperlink w:anchor="_Toc101893124" w:history="1">
            <w:r w:rsidR="00D901C0" w:rsidRPr="00A722CD">
              <w:rPr>
                <w:rStyle w:val="Hyperlink"/>
                <w:noProof/>
                <w:lang w:val="en-US"/>
              </w:rPr>
              <w:t>Aim and objectives</w:t>
            </w:r>
            <w:r w:rsidR="00D901C0">
              <w:rPr>
                <w:noProof/>
                <w:webHidden/>
              </w:rPr>
              <w:tab/>
            </w:r>
            <w:r w:rsidR="00D901C0">
              <w:rPr>
                <w:noProof/>
                <w:webHidden/>
              </w:rPr>
              <w:fldChar w:fldCharType="begin"/>
            </w:r>
            <w:r w:rsidR="00D901C0">
              <w:rPr>
                <w:noProof/>
                <w:webHidden/>
              </w:rPr>
              <w:instrText xml:space="preserve"> PAGEREF _Toc101893124 \h </w:instrText>
            </w:r>
            <w:r w:rsidR="00D901C0">
              <w:rPr>
                <w:noProof/>
                <w:webHidden/>
              </w:rPr>
            </w:r>
            <w:r w:rsidR="00D901C0">
              <w:rPr>
                <w:noProof/>
                <w:webHidden/>
              </w:rPr>
              <w:fldChar w:fldCharType="separate"/>
            </w:r>
            <w:r w:rsidR="00D901C0">
              <w:rPr>
                <w:noProof/>
                <w:webHidden/>
              </w:rPr>
              <w:t>5</w:t>
            </w:r>
            <w:r w:rsidR="00D901C0">
              <w:rPr>
                <w:noProof/>
                <w:webHidden/>
              </w:rPr>
              <w:fldChar w:fldCharType="end"/>
            </w:r>
          </w:hyperlink>
        </w:p>
        <w:p w14:paraId="7DB44896" w14:textId="77777777" w:rsidR="00D901C0" w:rsidRDefault="00047B5C">
          <w:pPr>
            <w:pStyle w:val="TOC2"/>
            <w:tabs>
              <w:tab w:val="left" w:pos="880"/>
              <w:tab w:val="right" w:leader="dot" w:pos="9350"/>
            </w:tabs>
            <w:rPr>
              <w:rFonts w:asciiTheme="minorHAnsi" w:eastAsiaTheme="minorEastAsia" w:hAnsiTheme="minorHAnsi"/>
              <w:noProof/>
              <w:lang w:val="en-US"/>
            </w:rPr>
          </w:pPr>
          <w:hyperlink w:anchor="_Toc101893125" w:history="1">
            <w:r w:rsidR="00D901C0" w:rsidRPr="00A722CD">
              <w:rPr>
                <w:rStyle w:val="Hyperlink"/>
                <w:noProof/>
                <w:lang w:val="en-US"/>
              </w:rPr>
              <w:t>1.1.</w:t>
            </w:r>
            <w:r w:rsidR="00D901C0">
              <w:rPr>
                <w:rFonts w:asciiTheme="minorHAnsi" w:eastAsiaTheme="minorEastAsia" w:hAnsiTheme="minorHAnsi"/>
                <w:noProof/>
                <w:lang w:val="en-US"/>
              </w:rPr>
              <w:tab/>
            </w:r>
            <w:r w:rsidR="00D901C0" w:rsidRPr="00A722CD">
              <w:rPr>
                <w:rStyle w:val="Hyperlink"/>
                <w:noProof/>
                <w:lang w:val="en-US"/>
              </w:rPr>
              <w:t>SWOT analysis</w:t>
            </w:r>
            <w:r w:rsidR="00D901C0">
              <w:rPr>
                <w:noProof/>
                <w:webHidden/>
              </w:rPr>
              <w:tab/>
            </w:r>
            <w:r w:rsidR="00D901C0">
              <w:rPr>
                <w:noProof/>
                <w:webHidden/>
              </w:rPr>
              <w:fldChar w:fldCharType="begin"/>
            </w:r>
            <w:r w:rsidR="00D901C0">
              <w:rPr>
                <w:noProof/>
                <w:webHidden/>
              </w:rPr>
              <w:instrText xml:space="preserve"> PAGEREF _Toc101893125 \h </w:instrText>
            </w:r>
            <w:r w:rsidR="00D901C0">
              <w:rPr>
                <w:noProof/>
                <w:webHidden/>
              </w:rPr>
            </w:r>
            <w:r w:rsidR="00D901C0">
              <w:rPr>
                <w:noProof/>
                <w:webHidden/>
              </w:rPr>
              <w:fldChar w:fldCharType="separate"/>
            </w:r>
            <w:r w:rsidR="00D901C0">
              <w:rPr>
                <w:noProof/>
                <w:webHidden/>
              </w:rPr>
              <w:t>5</w:t>
            </w:r>
            <w:r w:rsidR="00D901C0">
              <w:rPr>
                <w:noProof/>
                <w:webHidden/>
              </w:rPr>
              <w:fldChar w:fldCharType="end"/>
            </w:r>
          </w:hyperlink>
        </w:p>
        <w:p w14:paraId="0851AFD0" w14:textId="77777777" w:rsidR="00D901C0" w:rsidRDefault="00047B5C">
          <w:pPr>
            <w:pStyle w:val="TOC2"/>
            <w:tabs>
              <w:tab w:val="left" w:pos="880"/>
              <w:tab w:val="right" w:leader="dot" w:pos="9350"/>
            </w:tabs>
            <w:rPr>
              <w:rFonts w:asciiTheme="minorHAnsi" w:eastAsiaTheme="minorEastAsia" w:hAnsiTheme="minorHAnsi"/>
              <w:noProof/>
              <w:lang w:val="en-US"/>
            </w:rPr>
          </w:pPr>
          <w:hyperlink w:anchor="_Toc101893126" w:history="1">
            <w:r w:rsidR="00D901C0" w:rsidRPr="00A722CD">
              <w:rPr>
                <w:rStyle w:val="Hyperlink"/>
                <w:noProof/>
                <w:lang w:val="en-US"/>
              </w:rPr>
              <w:t>1.2.</w:t>
            </w:r>
            <w:r w:rsidR="00D901C0">
              <w:rPr>
                <w:rFonts w:asciiTheme="minorHAnsi" w:eastAsiaTheme="minorEastAsia" w:hAnsiTheme="minorHAnsi"/>
                <w:noProof/>
                <w:lang w:val="en-US"/>
              </w:rPr>
              <w:tab/>
            </w:r>
            <w:r w:rsidR="00D901C0" w:rsidRPr="00A722CD">
              <w:rPr>
                <w:rStyle w:val="Hyperlink"/>
                <w:noProof/>
                <w:lang w:val="en-US"/>
              </w:rPr>
              <w:t>Porter’s forces analysis</w:t>
            </w:r>
            <w:r w:rsidR="00D901C0">
              <w:rPr>
                <w:noProof/>
                <w:webHidden/>
              </w:rPr>
              <w:tab/>
            </w:r>
            <w:r w:rsidR="00D901C0">
              <w:rPr>
                <w:noProof/>
                <w:webHidden/>
              </w:rPr>
              <w:fldChar w:fldCharType="begin"/>
            </w:r>
            <w:r w:rsidR="00D901C0">
              <w:rPr>
                <w:noProof/>
                <w:webHidden/>
              </w:rPr>
              <w:instrText xml:space="preserve"> PAGEREF _Toc101893126 \h </w:instrText>
            </w:r>
            <w:r w:rsidR="00D901C0">
              <w:rPr>
                <w:noProof/>
                <w:webHidden/>
              </w:rPr>
            </w:r>
            <w:r w:rsidR="00D901C0">
              <w:rPr>
                <w:noProof/>
                <w:webHidden/>
              </w:rPr>
              <w:fldChar w:fldCharType="separate"/>
            </w:r>
            <w:r w:rsidR="00D901C0">
              <w:rPr>
                <w:noProof/>
                <w:webHidden/>
              </w:rPr>
              <w:t>6</w:t>
            </w:r>
            <w:r w:rsidR="00D901C0">
              <w:rPr>
                <w:noProof/>
                <w:webHidden/>
              </w:rPr>
              <w:fldChar w:fldCharType="end"/>
            </w:r>
          </w:hyperlink>
        </w:p>
        <w:p w14:paraId="40D261DB" w14:textId="77777777" w:rsidR="00D901C0" w:rsidRDefault="00047B5C">
          <w:pPr>
            <w:pStyle w:val="TOC1"/>
            <w:tabs>
              <w:tab w:val="right" w:leader="dot" w:pos="9350"/>
            </w:tabs>
            <w:rPr>
              <w:rFonts w:asciiTheme="minorHAnsi" w:eastAsiaTheme="minorEastAsia" w:hAnsiTheme="minorHAnsi"/>
              <w:noProof/>
              <w:lang w:val="en-US"/>
            </w:rPr>
          </w:pPr>
          <w:hyperlink w:anchor="_Toc101893127" w:history="1">
            <w:r w:rsidR="00D901C0" w:rsidRPr="00A722CD">
              <w:rPr>
                <w:rStyle w:val="Hyperlink"/>
                <w:noProof/>
                <w:lang w:val="en-US"/>
              </w:rPr>
              <w:t>PESTEL analysis</w:t>
            </w:r>
            <w:r w:rsidR="00D901C0">
              <w:rPr>
                <w:noProof/>
                <w:webHidden/>
              </w:rPr>
              <w:tab/>
            </w:r>
            <w:r w:rsidR="00D901C0">
              <w:rPr>
                <w:noProof/>
                <w:webHidden/>
              </w:rPr>
              <w:fldChar w:fldCharType="begin"/>
            </w:r>
            <w:r w:rsidR="00D901C0">
              <w:rPr>
                <w:noProof/>
                <w:webHidden/>
              </w:rPr>
              <w:instrText xml:space="preserve"> PAGEREF _Toc101893127 \h </w:instrText>
            </w:r>
            <w:r w:rsidR="00D901C0">
              <w:rPr>
                <w:noProof/>
                <w:webHidden/>
              </w:rPr>
            </w:r>
            <w:r w:rsidR="00D901C0">
              <w:rPr>
                <w:noProof/>
                <w:webHidden/>
              </w:rPr>
              <w:fldChar w:fldCharType="separate"/>
            </w:r>
            <w:r w:rsidR="00D901C0">
              <w:rPr>
                <w:noProof/>
                <w:webHidden/>
              </w:rPr>
              <w:t>7</w:t>
            </w:r>
            <w:r w:rsidR="00D901C0">
              <w:rPr>
                <w:noProof/>
                <w:webHidden/>
              </w:rPr>
              <w:fldChar w:fldCharType="end"/>
            </w:r>
          </w:hyperlink>
        </w:p>
        <w:p w14:paraId="6200D73D" w14:textId="77777777" w:rsidR="00D901C0" w:rsidRDefault="00D901C0">
          <w:pPr>
            <w:pStyle w:val="TOC1"/>
            <w:tabs>
              <w:tab w:val="right" w:leader="dot" w:pos="9350"/>
            </w:tabs>
            <w:rPr>
              <w:rFonts w:asciiTheme="minorHAnsi" w:eastAsiaTheme="minorEastAsia" w:hAnsiTheme="minorHAnsi"/>
              <w:noProof/>
              <w:lang w:val="en-US"/>
            </w:rPr>
          </w:pPr>
          <w:r>
            <w:t>Conclusion…………………………………………………………………………………………………8</w:t>
          </w:r>
        </w:p>
        <w:p w14:paraId="554E2057" w14:textId="77777777" w:rsidR="00D901C0" w:rsidRDefault="00D901C0">
          <w:pPr>
            <w:pStyle w:val="TOC1"/>
            <w:tabs>
              <w:tab w:val="right" w:leader="dot" w:pos="9350"/>
            </w:tabs>
            <w:rPr>
              <w:rFonts w:asciiTheme="minorHAnsi" w:eastAsiaTheme="minorEastAsia" w:hAnsiTheme="minorHAnsi"/>
              <w:noProof/>
              <w:lang w:val="en-US"/>
            </w:rPr>
          </w:pPr>
          <w:r>
            <w:t>References………………………………………………………………………………………………9</w:t>
          </w:r>
        </w:p>
        <w:p w14:paraId="313B9A00" w14:textId="77777777" w:rsidR="00D901C0" w:rsidRDefault="00D901C0">
          <w:pPr>
            <w:pStyle w:val="TOC1"/>
            <w:tabs>
              <w:tab w:val="right" w:leader="dot" w:pos="9350"/>
            </w:tabs>
            <w:rPr>
              <w:rFonts w:asciiTheme="minorHAnsi" w:eastAsiaTheme="minorEastAsia" w:hAnsiTheme="minorHAnsi"/>
              <w:noProof/>
              <w:lang w:val="en-US"/>
            </w:rPr>
          </w:pPr>
          <w:r>
            <w:t>Presentation slides………………………………………………………………………………..10-15</w:t>
          </w:r>
        </w:p>
        <w:p w14:paraId="568FB728" w14:textId="77777777" w:rsidR="00D901C0" w:rsidRDefault="00D901C0">
          <w:r>
            <w:rPr>
              <w:b/>
              <w:bCs/>
              <w:noProof/>
              <w:lang w:val="en-US"/>
            </w:rPr>
            <w:fldChar w:fldCharType="end"/>
          </w:r>
        </w:p>
      </w:sdtContent>
    </w:sdt>
    <w:p w14:paraId="62726C78" w14:textId="77777777" w:rsidR="00D901C0" w:rsidRDefault="00D901C0">
      <w:pPr>
        <w:spacing w:line="259" w:lineRule="auto"/>
        <w:rPr>
          <w:lang w:val="en-US"/>
        </w:rPr>
      </w:pPr>
      <w:r>
        <w:rPr>
          <w:lang w:val="en-US"/>
        </w:rPr>
        <w:br w:type="page"/>
      </w:r>
    </w:p>
    <w:p w14:paraId="5AB829DC" w14:textId="77777777" w:rsidR="00D901C0" w:rsidRDefault="00D901C0" w:rsidP="0031017B">
      <w:pPr>
        <w:pStyle w:val="Heading1"/>
        <w:rPr>
          <w:lang w:val="en-US"/>
        </w:rPr>
      </w:pPr>
      <w:bookmarkStart w:id="0" w:name="_Toc101893119"/>
      <w:r>
        <w:rPr>
          <w:lang w:val="en-US"/>
        </w:rPr>
        <w:lastRenderedPageBreak/>
        <w:t>Introduction</w:t>
      </w:r>
      <w:bookmarkEnd w:id="0"/>
    </w:p>
    <w:p w14:paraId="662AB6D5" w14:textId="77777777" w:rsidR="00D901C0" w:rsidRDefault="00D901C0" w:rsidP="0031017B">
      <w:pPr>
        <w:rPr>
          <w:lang w:val="en-US"/>
        </w:rPr>
      </w:pPr>
      <w:r>
        <w:rPr>
          <w:lang w:val="en-US"/>
        </w:rPr>
        <w:t xml:space="preserve">A business plan refers to a detailed document that demonstrates business goals and elaborates the ways to achieve them. In this report, I have prepared a business plan for starting a hair salon in London. The name of the salon will be </w:t>
      </w:r>
      <w:r>
        <w:rPr>
          <w:b/>
          <w:bCs/>
          <w:lang w:val="en-US"/>
        </w:rPr>
        <w:t>A.K.V.D.M salon</w:t>
      </w:r>
      <w:r>
        <w:rPr>
          <w:lang w:val="en-US"/>
        </w:rPr>
        <w:t xml:space="preserve">. I have explained business services and products, mission, vision and objectives, and applied various strategic tools to examine feasibility study of the projected business. </w:t>
      </w:r>
    </w:p>
    <w:p w14:paraId="0FB50863" w14:textId="77777777" w:rsidR="00D901C0" w:rsidRDefault="00D901C0" w:rsidP="0031017B">
      <w:pPr>
        <w:rPr>
          <w:lang w:val="en-US"/>
        </w:rPr>
      </w:pPr>
    </w:p>
    <w:p w14:paraId="4D06DD9D" w14:textId="77777777" w:rsidR="00D901C0" w:rsidRDefault="00D901C0" w:rsidP="0031017B">
      <w:pPr>
        <w:rPr>
          <w:lang w:val="en-US"/>
        </w:rPr>
      </w:pPr>
    </w:p>
    <w:p w14:paraId="1B70BE55" w14:textId="77777777" w:rsidR="00D901C0" w:rsidRPr="00FB6BBA" w:rsidRDefault="00D901C0" w:rsidP="00AF6592">
      <w:pPr>
        <w:pStyle w:val="Heading2"/>
        <w:rPr>
          <w:lang w:val="en-US"/>
        </w:rPr>
      </w:pPr>
      <w:bookmarkStart w:id="1" w:name="_Toc101893120"/>
      <w:r>
        <w:rPr>
          <w:lang w:val="en-US"/>
        </w:rPr>
        <w:t>Business Summary</w:t>
      </w:r>
      <w:bookmarkEnd w:id="1"/>
    </w:p>
    <w:p w14:paraId="4F4284BE" w14:textId="77777777" w:rsidR="00D901C0" w:rsidRDefault="00D901C0" w:rsidP="005F53C7">
      <w:r>
        <w:rPr>
          <w:lang w:val="en-US"/>
        </w:rPr>
        <w:t xml:space="preserve">A hair salon is a business that offers diverse hair related services to customers </w:t>
      </w:r>
      <w:r>
        <w:rPr>
          <w:rStyle w:val="selectable"/>
          <w:color w:val="000000"/>
        </w:rPr>
        <w:t>(Carpenter, 2022)</w:t>
      </w:r>
      <w:r>
        <w:rPr>
          <w:lang w:val="en-US"/>
        </w:rPr>
        <w:t>. Our plan is to open a high-end hair salon in London, which will be offering hairdressing and hair craft services to people. It is planned to be an independent hair saloon which means it is not a member of a regional or nationwide saloon chain. The name of the saloon is “</w:t>
      </w:r>
      <w:r>
        <w:rPr>
          <w:b/>
          <w:bCs/>
          <w:lang w:val="en-US"/>
        </w:rPr>
        <w:t>A.K.V.D.M salon</w:t>
      </w:r>
      <w:r>
        <w:rPr>
          <w:lang w:val="en-US"/>
        </w:rPr>
        <w:t>”</w:t>
      </w:r>
    </w:p>
    <w:p w14:paraId="45EB39E6" w14:textId="77777777" w:rsidR="00D901C0" w:rsidRDefault="00D901C0" w:rsidP="00AF6592">
      <w:pPr>
        <w:pStyle w:val="Heading2"/>
      </w:pPr>
      <w:bookmarkStart w:id="2" w:name="_Toc101893121"/>
      <w:r>
        <w:t>Product</w:t>
      </w:r>
      <w:bookmarkEnd w:id="2"/>
    </w:p>
    <w:p w14:paraId="6C191454" w14:textId="77777777" w:rsidR="00D901C0" w:rsidRPr="00EB25C9" w:rsidRDefault="00D901C0" w:rsidP="00EB25C9">
      <w:r>
        <w:rPr>
          <w:lang w:val="en-US"/>
        </w:rPr>
        <w:t xml:space="preserve">The main offerings of this business will be various hair related services like hair cutting and styling, coloring and highlighting, etc. Besides, the business is to sell various hair products like hair oil, and hair serum </w:t>
      </w:r>
      <w:r>
        <w:rPr>
          <w:rStyle w:val="selectable"/>
          <w:color w:val="000000"/>
        </w:rPr>
        <w:t>(Carpenter, 2022)</w:t>
      </w:r>
      <w:r>
        <w:rPr>
          <w:lang w:val="en-US"/>
        </w:rPr>
        <w:t xml:space="preserve"> developed by our team of experts.</w:t>
      </w:r>
    </w:p>
    <w:p w14:paraId="192DCA50" w14:textId="77777777" w:rsidR="00D901C0" w:rsidRPr="00AF6592" w:rsidRDefault="00D901C0" w:rsidP="00AF6592">
      <w:pPr>
        <w:pStyle w:val="Heading2"/>
        <w:rPr>
          <w:lang w:val="en-US"/>
        </w:rPr>
      </w:pPr>
      <w:bookmarkStart w:id="3" w:name="_Toc101893122"/>
      <w:r w:rsidRPr="00AF6592">
        <w:rPr>
          <w:lang w:val="en-US"/>
        </w:rPr>
        <w:t xml:space="preserve">Mission </w:t>
      </w:r>
      <w:r>
        <w:rPr>
          <w:lang w:val="en-US"/>
        </w:rPr>
        <w:t>Statement</w:t>
      </w:r>
      <w:bookmarkEnd w:id="3"/>
    </w:p>
    <w:p w14:paraId="0CB712D7" w14:textId="77777777" w:rsidR="00D901C0" w:rsidRPr="00890B3C" w:rsidRDefault="00D901C0" w:rsidP="004B4EE7">
      <w:pPr>
        <w:rPr>
          <w:lang w:val="en-US"/>
        </w:rPr>
      </w:pPr>
      <w:r w:rsidRPr="00890B3C">
        <w:rPr>
          <w:lang w:val="en-US"/>
        </w:rPr>
        <w:t xml:space="preserve">A mission is a statement where the reason for existence of a business is stated </w:t>
      </w:r>
      <w:r w:rsidRPr="00890B3C">
        <w:t>(</w:t>
      </w:r>
      <w:proofErr w:type="spellStart"/>
      <w:r w:rsidRPr="00890B3C">
        <w:t>Dermol</w:t>
      </w:r>
      <w:proofErr w:type="spellEnd"/>
      <w:r w:rsidRPr="00890B3C">
        <w:t xml:space="preserve"> and </w:t>
      </w:r>
      <w:proofErr w:type="spellStart"/>
      <w:r w:rsidRPr="00890B3C">
        <w:t>Širca</w:t>
      </w:r>
      <w:proofErr w:type="spellEnd"/>
      <w:r w:rsidRPr="00890B3C">
        <w:t>, 2018)</w:t>
      </w:r>
      <w:r w:rsidRPr="00890B3C">
        <w:rPr>
          <w:lang w:val="en-US"/>
        </w:rPr>
        <w:t>. Behind starting a business there are varieties of reasons to start the business. This includes the overall purpose of the business and the reasons to operate the business. We are here to make our people smart, unique, and good-looking. And Salon is the way we can provide this. We are here to start the business considering two things- “Make the most exceptionally strong</w:t>
      </w:r>
      <w:r>
        <w:rPr>
          <w:lang w:val="en-US"/>
        </w:rPr>
        <w:t xml:space="preserve"> brand</w:t>
      </w:r>
      <w:r w:rsidRPr="00890B3C">
        <w:rPr>
          <w:lang w:val="en-US"/>
        </w:rPr>
        <w:t xml:space="preserve">", and “There is an opportunity for our business existing”.  In today’s world, people are so advanced, and they follow the trends mostly. And people love to show themselves as unique, and good-looking in front of people. By offering salon service, we can make them unique, smart, and mostly good-looking. As salon service is trendy now, and people follow this most, there is a huge opportunity to make our business exist in the market. We will start the business in London making our main mission “Make you the most unique, and stylish”. </w:t>
      </w:r>
    </w:p>
    <w:p w14:paraId="665A8949" w14:textId="77777777" w:rsidR="00D901C0" w:rsidRPr="00AF6592" w:rsidRDefault="00D901C0" w:rsidP="00AF6592">
      <w:pPr>
        <w:pStyle w:val="Heading2"/>
        <w:rPr>
          <w:lang w:val="en-US"/>
        </w:rPr>
      </w:pPr>
      <w:bookmarkStart w:id="4" w:name="_Toc101893123"/>
      <w:r w:rsidRPr="00AF6592">
        <w:rPr>
          <w:lang w:val="en-US"/>
        </w:rPr>
        <w:t>Vision</w:t>
      </w:r>
      <w:bookmarkEnd w:id="4"/>
      <w:r w:rsidRPr="00AF6592">
        <w:rPr>
          <w:lang w:val="en-US"/>
        </w:rPr>
        <w:t xml:space="preserve"> </w:t>
      </w:r>
    </w:p>
    <w:p w14:paraId="3A51A4CA" w14:textId="77777777" w:rsidR="00D901C0" w:rsidRPr="00890B3C" w:rsidRDefault="00D901C0" w:rsidP="00626124">
      <w:pPr>
        <w:rPr>
          <w:lang w:val="en-US"/>
        </w:rPr>
      </w:pPr>
      <w:r>
        <w:rPr>
          <w:lang w:val="en-US"/>
        </w:rPr>
        <w:t xml:space="preserve">A vision statement describes the ultimate target of a business in the long run </w:t>
      </w:r>
      <w:r w:rsidRPr="00244EAB">
        <w:t>(</w:t>
      </w:r>
      <w:proofErr w:type="spellStart"/>
      <w:r w:rsidRPr="00244EAB">
        <w:t>oman</w:t>
      </w:r>
      <w:proofErr w:type="spellEnd"/>
      <w:r w:rsidRPr="00244EAB">
        <w:t>, 2015)</w:t>
      </w:r>
      <w:r>
        <w:rPr>
          <w:lang w:val="en-US"/>
        </w:rPr>
        <w:t xml:space="preserve">. Our business’s vision is to become one of the most famous and priority hair salons in London by providing stylish hair crafts and hairdressing services. </w:t>
      </w:r>
      <w:r w:rsidRPr="00890B3C">
        <w:rPr>
          <w:lang w:val="en-US"/>
        </w:rPr>
        <w:t>People will wish to take our service-is the state where want to reach in 10 years. We will provide the best-trained personnel to provide the best service to our customers and our customers’ word of mouth will create a brand image and goodwill for our business.</w:t>
      </w:r>
    </w:p>
    <w:p w14:paraId="692BA91B" w14:textId="77777777" w:rsidR="00D901C0" w:rsidRPr="00626124" w:rsidRDefault="00D901C0" w:rsidP="00626124">
      <w:pPr>
        <w:rPr>
          <w:lang w:val="en-US"/>
        </w:rPr>
      </w:pPr>
    </w:p>
    <w:p w14:paraId="4B0354D6" w14:textId="77777777" w:rsidR="00D901C0" w:rsidRDefault="00D901C0" w:rsidP="00AF6592">
      <w:pPr>
        <w:pStyle w:val="Heading2"/>
        <w:rPr>
          <w:lang w:val="en-US"/>
        </w:rPr>
      </w:pPr>
      <w:bookmarkStart w:id="5" w:name="_Toc101893124"/>
      <w:r>
        <w:rPr>
          <w:lang w:val="en-US"/>
        </w:rPr>
        <w:lastRenderedPageBreak/>
        <w:t>Aim and objectives</w:t>
      </w:r>
      <w:bookmarkEnd w:id="5"/>
      <w:r>
        <w:rPr>
          <w:lang w:val="en-US"/>
        </w:rPr>
        <w:t xml:space="preserve"> </w:t>
      </w:r>
    </w:p>
    <w:p w14:paraId="59DA8263" w14:textId="77777777" w:rsidR="00D901C0" w:rsidRPr="00890B3C" w:rsidRDefault="00D901C0" w:rsidP="00A42AAC">
      <w:pPr>
        <w:rPr>
          <w:lang w:val="en-US"/>
        </w:rPr>
      </w:pPr>
      <w:r>
        <w:rPr>
          <w:lang w:val="en-US"/>
        </w:rPr>
        <w:t xml:space="preserve">We want to be the most chosen hair saloon by the people of London. The aim is to grow customers constantly by 10% per annum along with a customer retention rate of 80% and eventually grow our profit. We expect to increase our revenue at a rate of 8-10% every year within the five years of establishment. Moreover, we want to be the top-ranked salon service provider in the area Kensington, London. </w:t>
      </w:r>
      <w:r w:rsidRPr="00890B3C">
        <w:rPr>
          <w:lang w:val="en-US"/>
        </w:rPr>
        <w:t>For achieving the aim, we planned to set some objectives- We will be forward-looking, work on what customers want. We</w:t>
      </w:r>
      <w:r>
        <w:rPr>
          <w:lang w:val="en-US"/>
        </w:rPr>
        <w:t xml:space="preserve"> will</w:t>
      </w:r>
      <w:r w:rsidRPr="00890B3C">
        <w:rPr>
          <w:lang w:val="en-US"/>
        </w:rPr>
        <w:t xml:space="preserve"> also </w:t>
      </w:r>
      <w:r>
        <w:rPr>
          <w:lang w:val="en-US"/>
        </w:rPr>
        <w:t>be taking</w:t>
      </w:r>
      <w:r w:rsidRPr="00890B3C">
        <w:rPr>
          <w:lang w:val="en-US"/>
        </w:rPr>
        <w:t xml:space="preserve"> suggestions from our customers to provide them </w:t>
      </w:r>
      <w:r>
        <w:rPr>
          <w:lang w:val="en-US"/>
        </w:rPr>
        <w:t>with best possible</w:t>
      </w:r>
      <w:r w:rsidRPr="00890B3C">
        <w:rPr>
          <w:lang w:val="en-US"/>
        </w:rPr>
        <w:t xml:space="preserve"> services. </w:t>
      </w:r>
      <w:r>
        <w:rPr>
          <w:lang w:val="en-US"/>
        </w:rPr>
        <w:t>We will</w:t>
      </w:r>
      <w:r w:rsidRPr="00890B3C">
        <w:rPr>
          <w:lang w:val="en-US"/>
        </w:rPr>
        <w:t xml:space="preserve"> also have well-trained employees to work on customers’ demands smoothly, this also helps in increasing customers retention rate. To reach our customers easily, we</w:t>
      </w:r>
      <w:r>
        <w:rPr>
          <w:lang w:val="en-US"/>
        </w:rPr>
        <w:t xml:space="preserve"> have</w:t>
      </w:r>
      <w:r w:rsidRPr="00890B3C">
        <w:rPr>
          <w:lang w:val="en-US"/>
        </w:rPr>
        <w:t xml:space="preserve"> planned to make regular advertisements. This will help to increase the number of customers, and revenue simultaneously. </w:t>
      </w:r>
    </w:p>
    <w:p w14:paraId="2EC8F857" w14:textId="77777777" w:rsidR="00D901C0" w:rsidRPr="00AD3083" w:rsidRDefault="00D901C0" w:rsidP="00AD3083">
      <w:pPr>
        <w:rPr>
          <w:lang w:val="en-US"/>
        </w:rPr>
      </w:pPr>
    </w:p>
    <w:p w14:paraId="6EEBFC6B" w14:textId="77777777" w:rsidR="00D901C0" w:rsidRDefault="00D901C0" w:rsidP="00E92C73">
      <w:pPr>
        <w:pStyle w:val="Heading2"/>
        <w:rPr>
          <w:lang w:val="en-US"/>
        </w:rPr>
      </w:pPr>
      <w:bookmarkStart w:id="6" w:name="_Toc101893125"/>
      <w:r>
        <w:rPr>
          <w:lang w:val="en-US"/>
        </w:rPr>
        <w:t>SWOT analysis</w:t>
      </w:r>
      <w:bookmarkEnd w:id="6"/>
    </w:p>
    <w:p w14:paraId="6E3F7467" w14:textId="77777777" w:rsidR="00D901C0" w:rsidRPr="00890B3C" w:rsidRDefault="00D901C0" w:rsidP="00AE30F0">
      <w:pPr>
        <w:rPr>
          <w:lang w:val="en-US"/>
        </w:rPr>
      </w:pPr>
      <w:r w:rsidRPr="00890B3C">
        <w:rPr>
          <w:lang w:val="en-US"/>
        </w:rPr>
        <w:t xml:space="preserve">SWOT model is the analysis of a business’s strengths, weaknesses, opportunities and threats. To achieve a business’s aims and objectives, every business uses the SWOT tool. Because it helps to know the business’s internal strengths and weaknesses, utilize the opportunities, and overcome the threats that affect it negatively. This analysis gives an advantage to the business to act wisely and keep the business operation smooth. The SWOT analysis of the projected business is given below: </w:t>
      </w:r>
    </w:p>
    <w:tbl>
      <w:tblPr>
        <w:tblStyle w:val="TableGrid"/>
        <w:tblW w:w="9364" w:type="dxa"/>
        <w:tblLook w:val="04A0" w:firstRow="1" w:lastRow="0" w:firstColumn="1" w:lastColumn="0" w:noHBand="0" w:noVBand="1"/>
      </w:tblPr>
      <w:tblGrid>
        <w:gridCol w:w="4682"/>
        <w:gridCol w:w="4682"/>
      </w:tblGrid>
      <w:tr w:rsidR="00D901C0" w14:paraId="192C04CE" w14:textId="77777777" w:rsidTr="009B2DB8">
        <w:trPr>
          <w:trHeight w:val="2463"/>
        </w:trPr>
        <w:tc>
          <w:tcPr>
            <w:tcW w:w="4682" w:type="dxa"/>
          </w:tcPr>
          <w:p w14:paraId="1361840A" w14:textId="77777777" w:rsidR="00D901C0" w:rsidRPr="008D229E" w:rsidRDefault="00D901C0" w:rsidP="008D229E">
            <w:pPr>
              <w:jc w:val="center"/>
              <w:rPr>
                <w:b/>
                <w:bCs/>
                <w:lang w:val="en-US"/>
              </w:rPr>
            </w:pPr>
            <w:r w:rsidRPr="008D229E">
              <w:rPr>
                <w:b/>
                <w:bCs/>
                <w:lang w:val="en-US"/>
              </w:rPr>
              <w:t xml:space="preserve">Strengths </w:t>
            </w:r>
          </w:p>
          <w:p w14:paraId="1F132769" w14:textId="77777777" w:rsidR="00D901C0" w:rsidRDefault="00D901C0" w:rsidP="00D901C0">
            <w:pPr>
              <w:pStyle w:val="ListParagraph"/>
              <w:numPr>
                <w:ilvl w:val="0"/>
                <w:numId w:val="1"/>
              </w:numPr>
              <w:spacing w:after="0"/>
              <w:rPr>
                <w:lang w:val="en-US"/>
              </w:rPr>
            </w:pPr>
            <w:r>
              <w:rPr>
                <w:lang w:val="en-US"/>
              </w:rPr>
              <w:t>A skilled team of hair experts and beauticians</w:t>
            </w:r>
          </w:p>
          <w:p w14:paraId="3CDBAE54" w14:textId="77777777" w:rsidR="00D901C0" w:rsidRDefault="00D901C0" w:rsidP="00D901C0">
            <w:pPr>
              <w:pStyle w:val="ListParagraph"/>
              <w:numPr>
                <w:ilvl w:val="0"/>
                <w:numId w:val="1"/>
              </w:numPr>
              <w:spacing w:after="0"/>
              <w:rPr>
                <w:lang w:val="en-US"/>
              </w:rPr>
            </w:pPr>
            <w:r>
              <w:rPr>
                <w:lang w:val="en-US"/>
              </w:rPr>
              <w:t>Unique hair crafts in the catalogue</w:t>
            </w:r>
          </w:p>
          <w:p w14:paraId="52BB956C" w14:textId="77777777" w:rsidR="00D901C0" w:rsidRDefault="00D901C0" w:rsidP="00D901C0">
            <w:pPr>
              <w:pStyle w:val="ListParagraph"/>
              <w:numPr>
                <w:ilvl w:val="0"/>
                <w:numId w:val="1"/>
              </w:numPr>
              <w:spacing w:after="0"/>
              <w:rPr>
                <w:lang w:val="en-US"/>
              </w:rPr>
            </w:pPr>
            <w:r>
              <w:rPr>
                <w:lang w:val="en-US"/>
              </w:rPr>
              <w:t>Hair products developed by a team of hair experts</w:t>
            </w:r>
          </w:p>
          <w:p w14:paraId="01601FF6" w14:textId="77777777" w:rsidR="00D901C0" w:rsidRPr="009B2DB8" w:rsidRDefault="00D901C0" w:rsidP="00D901C0">
            <w:pPr>
              <w:pStyle w:val="ListParagraph"/>
              <w:numPr>
                <w:ilvl w:val="0"/>
                <w:numId w:val="1"/>
              </w:numPr>
              <w:spacing w:after="0"/>
              <w:rPr>
                <w:lang w:val="en-US"/>
              </w:rPr>
            </w:pPr>
            <w:r>
              <w:rPr>
                <w:lang w:val="en-US"/>
              </w:rPr>
              <w:t>Proficient marketing team to reach target customers</w:t>
            </w:r>
          </w:p>
        </w:tc>
        <w:tc>
          <w:tcPr>
            <w:tcW w:w="4682" w:type="dxa"/>
          </w:tcPr>
          <w:p w14:paraId="5FB6DE08" w14:textId="77777777" w:rsidR="00D901C0" w:rsidRDefault="00D901C0" w:rsidP="008D229E">
            <w:pPr>
              <w:tabs>
                <w:tab w:val="left" w:pos="1365"/>
              </w:tabs>
              <w:jc w:val="center"/>
              <w:rPr>
                <w:b/>
                <w:bCs/>
                <w:lang w:val="en-US"/>
              </w:rPr>
            </w:pPr>
            <w:r w:rsidRPr="008D229E">
              <w:rPr>
                <w:b/>
                <w:bCs/>
                <w:lang w:val="en-US"/>
              </w:rPr>
              <w:t>Weaknesses</w:t>
            </w:r>
          </w:p>
          <w:p w14:paraId="0570C58F" w14:textId="77777777" w:rsidR="00D901C0" w:rsidRDefault="00D901C0" w:rsidP="00D901C0">
            <w:pPr>
              <w:pStyle w:val="ListParagraph"/>
              <w:numPr>
                <w:ilvl w:val="0"/>
                <w:numId w:val="2"/>
              </w:numPr>
              <w:tabs>
                <w:tab w:val="left" w:pos="1365"/>
              </w:tabs>
              <w:spacing w:after="0"/>
              <w:rPr>
                <w:lang w:val="en-US"/>
              </w:rPr>
            </w:pPr>
            <w:r>
              <w:rPr>
                <w:lang w:val="en-US"/>
              </w:rPr>
              <w:t>Lack of experience in the market</w:t>
            </w:r>
          </w:p>
          <w:p w14:paraId="5257A610" w14:textId="77777777" w:rsidR="00D901C0" w:rsidRDefault="00D901C0" w:rsidP="00D901C0">
            <w:pPr>
              <w:pStyle w:val="ListParagraph"/>
              <w:numPr>
                <w:ilvl w:val="0"/>
                <w:numId w:val="2"/>
              </w:numPr>
              <w:tabs>
                <w:tab w:val="left" w:pos="1365"/>
              </w:tabs>
              <w:spacing w:after="0"/>
              <w:rPr>
                <w:lang w:val="en-US"/>
              </w:rPr>
            </w:pPr>
            <w:r>
              <w:rPr>
                <w:lang w:val="en-US"/>
              </w:rPr>
              <w:t>Fragile customers base</w:t>
            </w:r>
          </w:p>
          <w:p w14:paraId="078A869D" w14:textId="77777777" w:rsidR="00D901C0" w:rsidRDefault="00D901C0" w:rsidP="00D901C0">
            <w:pPr>
              <w:pStyle w:val="ListParagraph"/>
              <w:numPr>
                <w:ilvl w:val="0"/>
                <w:numId w:val="2"/>
              </w:numPr>
              <w:tabs>
                <w:tab w:val="left" w:pos="1365"/>
              </w:tabs>
              <w:spacing w:after="0"/>
              <w:rPr>
                <w:lang w:val="en-US"/>
              </w:rPr>
            </w:pPr>
            <w:r>
              <w:rPr>
                <w:lang w:val="en-US"/>
              </w:rPr>
              <w:t>Lack of financial backup</w:t>
            </w:r>
          </w:p>
          <w:p w14:paraId="685ADD7F" w14:textId="77777777" w:rsidR="00D901C0" w:rsidRDefault="00D901C0" w:rsidP="00D901C0">
            <w:pPr>
              <w:pStyle w:val="ListParagraph"/>
              <w:numPr>
                <w:ilvl w:val="0"/>
                <w:numId w:val="2"/>
              </w:numPr>
              <w:tabs>
                <w:tab w:val="left" w:pos="1365"/>
              </w:tabs>
              <w:spacing w:after="0"/>
              <w:rPr>
                <w:lang w:val="en-US"/>
              </w:rPr>
            </w:pPr>
            <w:r>
              <w:rPr>
                <w:lang w:val="en-US"/>
              </w:rPr>
              <w:t>Absence of unique technology to attract customers</w:t>
            </w:r>
          </w:p>
          <w:p w14:paraId="00F02E47" w14:textId="77777777" w:rsidR="00D901C0" w:rsidRPr="008D229E" w:rsidRDefault="00D901C0" w:rsidP="008D229E">
            <w:pPr>
              <w:tabs>
                <w:tab w:val="left" w:pos="1365"/>
              </w:tabs>
              <w:rPr>
                <w:lang w:val="en-US"/>
              </w:rPr>
            </w:pPr>
          </w:p>
        </w:tc>
      </w:tr>
      <w:tr w:rsidR="00D901C0" w14:paraId="105ED0B5" w14:textId="77777777" w:rsidTr="009B2DB8">
        <w:trPr>
          <w:trHeight w:val="2463"/>
        </w:trPr>
        <w:tc>
          <w:tcPr>
            <w:tcW w:w="4682" w:type="dxa"/>
          </w:tcPr>
          <w:p w14:paraId="48C1105A" w14:textId="77777777" w:rsidR="00D901C0" w:rsidRDefault="00D901C0" w:rsidP="008D229E">
            <w:pPr>
              <w:jc w:val="center"/>
              <w:rPr>
                <w:b/>
                <w:bCs/>
                <w:lang w:val="en-US"/>
              </w:rPr>
            </w:pPr>
            <w:r w:rsidRPr="008D229E">
              <w:rPr>
                <w:b/>
                <w:bCs/>
                <w:lang w:val="en-US"/>
              </w:rPr>
              <w:t>Opportunities</w:t>
            </w:r>
          </w:p>
          <w:p w14:paraId="319D36E8" w14:textId="77777777" w:rsidR="00D901C0" w:rsidRDefault="00D901C0" w:rsidP="00D901C0">
            <w:pPr>
              <w:pStyle w:val="ListParagraph"/>
              <w:numPr>
                <w:ilvl w:val="0"/>
                <w:numId w:val="3"/>
              </w:numPr>
              <w:spacing w:after="0"/>
              <w:rPr>
                <w:lang w:val="en-US"/>
              </w:rPr>
            </w:pPr>
            <w:r>
              <w:rPr>
                <w:lang w:val="en-US"/>
              </w:rPr>
              <w:t xml:space="preserve">Booming hair and beauty salons sector </w:t>
            </w:r>
          </w:p>
          <w:p w14:paraId="77503B25" w14:textId="77777777" w:rsidR="00D901C0" w:rsidRDefault="00D901C0" w:rsidP="00D901C0">
            <w:pPr>
              <w:pStyle w:val="ListParagraph"/>
              <w:numPr>
                <w:ilvl w:val="0"/>
                <w:numId w:val="3"/>
              </w:numPr>
              <w:spacing w:after="0"/>
              <w:rPr>
                <w:lang w:val="en-US"/>
              </w:rPr>
            </w:pPr>
            <w:r>
              <w:rPr>
                <w:lang w:val="en-US"/>
              </w:rPr>
              <w:t xml:space="preserve">Growing spending of people on hair and beauty products </w:t>
            </w:r>
            <w:r>
              <w:rPr>
                <w:rStyle w:val="selectable"/>
                <w:color w:val="000000"/>
              </w:rPr>
              <w:t>(Douglas, 2016)</w:t>
            </w:r>
          </w:p>
          <w:p w14:paraId="5BF9E49D" w14:textId="77777777" w:rsidR="00D901C0" w:rsidRDefault="00D901C0" w:rsidP="00D901C0">
            <w:pPr>
              <w:pStyle w:val="ListParagraph"/>
              <w:numPr>
                <w:ilvl w:val="0"/>
                <w:numId w:val="3"/>
              </w:numPr>
              <w:spacing w:after="0"/>
              <w:rPr>
                <w:lang w:val="en-US"/>
              </w:rPr>
            </w:pPr>
            <w:r>
              <w:rPr>
                <w:lang w:val="en-US"/>
              </w:rPr>
              <w:t>Innovative technologies for hair treatment</w:t>
            </w:r>
          </w:p>
          <w:p w14:paraId="1CC443B6" w14:textId="77777777" w:rsidR="00D901C0" w:rsidRPr="008D229E" w:rsidRDefault="00D901C0" w:rsidP="00D901C0">
            <w:pPr>
              <w:pStyle w:val="ListParagraph"/>
              <w:numPr>
                <w:ilvl w:val="0"/>
                <w:numId w:val="3"/>
              </w:numPr>
              <w:spacing w:after="0"/>
              <w:rPr>
                <w:lang w:val="en-US"/>
              </w:rPr>
            </w:pPr>
            <w:r>
              <w:rPr>
                <w:lang w:val="en-US"/>
              </w:rPr>
              <w:t>Shut down of many established players in the market due to Covid-19</w:t>
            </w:r>
          </w:p>
        </w:tc>
        <w:tc>
          <w:tcPr>
            <w:tcW w:w="4682" w:type="dxa"/>
          </w:tcPr>
          <w:p w14:paraId="30666D71" w14:textId="77777777" w:rsidR="00D901C0" w:rsidRDefault="00D901C0" w:rsidP="0009317E">
            <w:pPr>
              <w:jc w:val="center"/>
              <w:rPr>
                <w:b/>
                <w:bCs/>
                <w:lang w:val="en-US"/>
              </w:rPr>
            </w:pPr>
            <w:r w:rsidRPr="0009317E">
              <w:rPr>
                <w:b/>
                <w:bCs/>
                <w:lang w:val="en-US"/>
              </w:rPr>
              <w:t>Threats</w:t>
            </w:r>
          </w:p>
          <w:p w14:paraId="64815719" w14:textId="77777777" w:rsidR="00D901C0" w:rsidRDefault="00D901C0" w:rsidP="00D901C0">
            <w:pPr>
              <w:pStyle w:val="ListParagraph"/>
              <w:numPr>
                <w:ilvl w:val="0"/>
                <w:numId w:val="4"/>
              </w:numPr>
              <w:spacing w:after="0"/>
              <w:rPr>
                <w:lang w:val="en-US"/>
              </w:rPr>
            </w:pPr>
            <w:r>
              <w:rPr>
                <w:lang w:val="en-US"/>
              </w:rPr>
              <w:t>A strong presence of established players in the market.</w:t>
            </w:r>
          </w:p>
          <w:p w14:paraId="50F74C1F" w14:textId="77777777" w:rsidR="00D901C0" w:rsidRDefault="00D901C0" w:rsidP="00D901C0">
            <w:pPr>
              <w:pStyle w:val="ListParagraph"/>
              <w:numPr>
                <w:ilvl w:val="0"/>
                <w:numId w:val="4"/>
              </w:numPr>
              <w:spacing w:after="0"/>
              <w:rPr>
                <w:lang w:val="en-US"/>
              </w:rPr>
            </w:pPr>
            <w:r>
              <w:rPr>
                <w:lang w:val="en-US"/>
              </w:rPr>
              <w:t>The growing number of hair salons in the UK (</w:t>
            </w:r>
            <w:r w:rsidRPr="00433933">
              <w:rPr>
                <w:lang w:eastAsia="en-GB"/>
              </w:rPr>
              <w:t>Berry-Lound</w:t>
            </w:r>
            <w:r>
              <w:rPr>
                <w:lang w:eastAsia="en-GB"/>
              </w:rPr>
              <w:t xml:space="preserve"> et al., 2013</w:t>
            </w:r>
            <w:r>
              <w:rPr>
                <w:lang w:val="en-US"/>
              </w:rPr>
              <w:t>)</w:t>
            </w:r>
          </w:p>
          <w:p w14:paraId="3A302CA2" w14:textId="77777777" w:rsidR="00D901C0" w:rsidRDefault="00D901C0" w:rsidP="00D901C0">
            <w:pPr>
              <w:pStyle w:val="ListParagraph"/>
              <w:numPr>
                <w:ilvl w:val="0"/>
                <w:numId w:val="4"/>
              </w:numPr>
              <w:spacing w:after="0"/>
              <w:rPr>
                <w:lang w:val="en-US"/>
              </w:rPr>
            </w:pPr>
            <w:r>
              <w:rPr>
                <w:lang w:val="en-US"/>
              </w:rPr>
              <w:t>Customer loyalty of people in case of hair treatment and dressing</w:t>
            </w:r>
          </w:p>
          <w:p w14:paraId="652D27DA" w14:textId="77777777" w:rsidR="00D901C0" w:rsidRPr="0009317E" w:rsidRDefault="00D901C0" w:rsidP="00D901C0">
            <w:pPr>
              <w:pStyle w:val="ListParagraph"/>
              <w:numPr>
                <w:ilvl w:val="0"/>
                <w:numId w:val="4"/>
              </w:numPr>
              <w:spacing w:after="0"/>
              <w:rPr>
                <w:lang w:val="en-US"/>
              </w:rPr>
            </w:pPr>
            <w:r>
              <w:rPr>
                <w:lang w:val="en-US"/>
              </w:rPr>
              <w:t>Innovative hair products and technologies by competitors</w:t>
            </w:r>
          </w:p>
        </w:tc>
      </w:tr>
    </w:tbl>
    <w:p w14:paraId="2079628F" w14:textId="77777777" w:rsidR="00D901C0" w:rsidRPr="00890B3C" w:rsidRDefault="00D901C0" w:rsidP="00626124">
      <w:pPr>
        <w:rPr>
          <w:lang w:val="en-US"/>
        </w:rPr>
      </w:pPr>
    </w:p>
    <w:p w14:paraId="6BC6C144" w14:textId="77777777" w:rsidR="00D901C0" w:rsidRPr="00890B3C" w:rsidRDefault="00D901C0" w:rsidP="00626124">
      <w:pPr>
        <w:rPr>
          <w:lang w:val="en-US"/>
        </w:rPr>
      </w:pPr>
      <w:r w:rsidRPr="00890B3C">
        <w:rPr>
          <w:lang w:val="en-US"/>
        </w:rPr>
        <w:t xml:space="preserve">The above SWOT analysis shows some major weaknesses and threats of the projected business, which </w:t>
      </w:r>
      <w:proofErr w:type="gramStart"/>
      <w:r w:rsidRPr="00890B3C">
        <w:rPr>
          <w:lang w:val="en-US"/>
        </w:rPr>
        <w:t>have to</w:t>
      </w:r>
      <w:proofErr w:type="gramEnd"/>
      <w:r w:rsidRPr="00890B3C">
        <w:rPr>
          <w:lang w:val="en-US"/>
        </w:rPr>
        <w:t xml:space="preserve"> be dealt with wisely to achieve the business’s goals. The projected </w:t>
      </w:r>
      <w:r w:rsidRPr="00890B3C">
        <w:rPr>
          <w:lang w:val="en-US"/>
        </w:rPr>
        <w:lastRenderedPageBreak/>
        <w:t xml:space="preserve">business has no such experience in the market, so the very first time dealing with the business will be quite tough </w:t>
      </w:r>
      <w:r w:rsidRPr="00890B3C">
        <w:t>(GURL, 2017)</w:t>
      </w:r>
      <w:r w:rsidRPr="00890B3C">
        <w:rPr>
          <w:lang w:val="en-US"/>
        </w:rPr>
        <w:t xml:space="preserve">. But over time this weakness will not long last. As a new business, it will also face a low customer base, and for this reason, the business must ensure more engagement with the customers to build a strong base. When there will be a strong customer base, the revenue also will be higher, which will solve the financial backup, and make able to install new technology for the business. </w:t>
      </w:r>
    </w:p>
    <w:p w14:paraId="42F14C2F" w14:textId="77777777" w:rsidR="00D901C0" w:rsidRPr="00890B3C" w:rsidRDefault="00D901C0" w:rsidP="00626124">
      <w:pPr>
        <w:rPr>
          <w:lang w:val="en-US"/>
        </w:rPr>
      </w:pPr>
      <w:r w:rsidRPr="00890B3C">
        <w:rPr>
          <w:lang w:val="en-US"/>
        </w:rPr>
        <w:t>In case of threats, it can be said that it is a type of small business, so the entry barrier of the business is quite low. Moreover, there are so many strong competitors in the current market, who also use advanced technologies. If customers are not loyal, it will be tough to perform outstandingly in the market. So, it can be said that to overcome the threats, the business needs to overcome its weakness, which ultimately will get rid of threats. And this solution is easier when the business uses its strengths and utilizes its opportunities.</w:t>
      </w:r>
    </w:p>
    <w:p w14:paraId="3E0471EE" w14:textId="77777777" w:rsidR="00D901C0" w:rsidRDefault="00D901C0" w:rsidP="00E92C73">
      <w:pPr>
        <w:pStyle w:val="Heading2"/>
        <w:rPr>
          <w:lang w:val="en-US"/>
        </w:rPr>
      </w:pPr>
      <w:bookmarkStart w:id="7" w:name="_Toc101893126"/>
      <w:r>
        <w:rPr>
          <w:lang w:val="en-US"/>
        </w:rPr>
        <w:t>Porter’s forces analysis</w:t>
      </w:r>
      <w:bookmarkEnd w:id="7"/>
    </w:p>
    <w:p w14:paraId="4B937C8B" w14:textId="77777777" w:rsidR="00D901C0" w:rsidRPr="002769DD" w:rsidRDefault="00D901C0" w:rsidP="002769DD">
      <w:pPr>
        <w:rPr>
          <w:lang w:val="en-US"/>
        </w:rPr>
      </w:pPr>
      <w:r>
        <w:rPr>
          <w:lang w:val="en-US"/>
        </w:rPr>
        <w:t xml:space="preserve">Porter's five forces analysis is a widely used tool to evaluate the competition and power of business forces in an industry. Porter's five forces analysis is performed here to examine the competition in the hairdressing and beauty industry. </w:t>
      </w:r>
    </w:p>
    <w:p w14:paraId="741DCC77" w14:textId="77777777" w:rsidR="00D901C0" w:rsidRPr="002769DD" w:rsidRDefault="00D901C0" w:rsidP="004E3EF3">
      <w:pPr>
        <w:rPr>
          <w:lang w:val="en-US"/>
        </w:rPr>
      </w:pPr>
      <w:r w:rsidRPr="002769DD">
        <w:rPr>
          <w:b/>
          <w:bCs/>
          <w:lang w:val="en-US"/>
        </w:rPr>
        <w:t xml:space="preserve">Bargaining power of buyers: </w:t>
      </w:r>
      <w:r>
        <w:rPr>
          <w:lang w:val="en-US"/>
        </w:rPr>
        <w:t xml:space="preserve">London has a vast population and customer base for the hairdressing business. However, there are a so vast number of hair salons and barbershops that people can easily find and switch between without any cost </w:t>
      </w:r>
      <w:r>
        <w:rPr>
          <w:rStyle w:val="selectable"/>
          <w:color w:val="000000"/>
        </w:rPr>
        <w:t>(UK hair and beauty industry statistics 2021, 2021)</w:t>
      </w:r>
      <w:r>
        <w:rPr>
          <w:lang w:val="en-US"/>
        </w:rPr>
        <w:t xml:space="preserve">. Hence, customers have high bargaining power. </w:t>
      </w:r>
    </w:p>
    <w:p w14:paraId="3639E79E" w14:textId="77777777" w:rsidR="00D901C0" w:rsidRPr="00B6129E" w:rsidRDefault="00D901C0" w:rsidP="004E3EF3">
      <w:pPr>
        <w:rPr>
          <w:lang w:val="en-US"/>
        </w:rPr>
      </w:pPr>
      <w:r w:rsidRPr="00B6129E">
        <w:rPr>
          <w:b/>
          <w:bCs/>
          <w:lang w:val="en-US"/>
        </w:rPr>
        <w:t xml:space="preserve">Bargaining power of suppliers: </w:t>
      </w:r>
      <w:r>
        <w:rPr>
          <w:lang w:val="en-US"/>
        </w:rPr>
        <w:t>There are many suppliers of products and equipment required to run a saloon. However, the number of quality product suppliers is relatively small (</w:t>
      </w:r>
      <w:r>
        <w:rPr>
          <w:rStyle w:val="selectable"/>
          <w:color w:val="000000"/>
        </w:rPr>
        <w:t>DLT Media, 2022</w:t>
      </w:r>
      <w:r>
        <w:rPr>
          <w:lang w:val="en-US"/>
        </w:rPr>
        <w:t xml:space="preserve">) giving them power over saloons to dictate prices. </w:t>
      </w:r>
    </w:p>
    <w:p w14:paraId="667771F0" w14:textId="77777777" w:rsidR="00D901C0" w:rsidRPr="00B6129E" w:rsidRDefault="00D901C0" w:rsidP="004E3EF3">
      <w:pPr>
        <w:rPr>
          <w:lang w:val="en-US"/>
        </w:rPr>
      </w:pPr>
      <w:r w:rsidRPr="00B6129E">
        <w:rPr>
          <w:b/>
          <w:bCs/>
          <w:lang w:val="en-US"/>
        </w:rPr>
        <w:t>The threat of substitutes:</w:t>
      </w:r>
      <w:r>
        <w:rPr>
          <w:b/>
          <w:bCs/>
          <w:lang w:val="en-US"/>
        </w:rPr>
        <w:t xml:space="preserve"> </w:t>
      </w:r>
      <w:r>
        <w:rPr>
          <w:lang w:val="en-US"/>
        </w:rPr>
        <w:t xml:space="preserve">The threat of substitute products or services is high in the hairdressing industry. Many businesses offer hairdressing and other related services. Besides, similar kinds of hair products are available in many salons and barbershops. </w:t>
      </w:r>
    </w:p>
    <w:p w14:paraId="0F5AE05A" w14:textId="77777777" w:rsidR="00D901C0" w:rsidRPr="00D51915" w:rsidRDefault="00D901C0" w:rsidP="004E3EF3">
      <w:pPr>
        <w:rPr>
          <w:lang w:val="en-US"/>
        </w:rPr>
      </w:pPr>
      <w:r w:rsidRPr="00D51915">
        <w:rPr>
          <w:b/>
          <w:bCs/>
          <w:lang w:val="en-US"/>
        </w:rPr>
        <w:t>The threat of new entrants:</w:t>
      </w:r>
      <w:r>
        <w:rPr>
          <w:b/>
          <w:bCs/>
          <w:lang w:val="en-US"/>
        </w:rPr>
        <w:t xml:space="preserve"> </w:t>
      </w:r>
      <w:r>
        <w:rPr>
          <w:lang w:val="en-US"/>
        </w:rPr>
        <w:t>The number of saloons and barbershops in the UK grown by 54% in 2022 (</w:t>
      </w:r>
      <w:proofErr w:type="spellStart"/>
      <w:r>
        <w:rPr>
          <w:rStyle w:val="selectable"/>
          <w:color w:val="000000"/>
        </w:rPr>
        <w:t>Ibisworld</w:t>
      </w:r>
      <w:proofErr w:type="spellEnd"/>
      <w:r>
        <w:rPr>
          <w:rStyle w:val="selectable"/>
          <w:color w:val="000000"/>
        </w:rPr>
        <w:t>, 2021</w:t>
      </w:r>
      <w:r>
        <w:rPr>
          <w:lang w:val="en-US"/>
        </w:rPr>
        <w:t xml:space="preserve">). With 12 businesses opening a week, most of them are privately owned sole proprietorship businesses. Entrepreneurs with small funds can start a salon or barbershop. The threat of new entrants, therefore, is high in this industry. </w:t>
      </w:r>
    </w:p>
    <w:p w14:paraId="2C5DA035" w14:textId="77777777" w:rsidR="00D901C0" w:rsidRDefault="00D901C0" w:rsidP="004E3EF3">
      <w:pPr>
        <w:rPr>
          <w:lang w:val="en-US"/>
        </w:rPr>
      </w:pPr>
      <w:r w:rsidRPr="003C635B">
        <w:rPr>
          <w:b/>
          <w:bCs/>
          <w:lang w:val="en-US"/>
        </w:rPr>
        <w:t xml:space="preserve">Existing rivalry: </w:t>
      </w:r>
      <w:r>
        <w:rPr>
          <w:lang w:val="en-US"/>
        </w:rPr>
        <w:t xml:space="preserve">People's spending on hair and beauty products is growing rapidly. Yet, due to </w:t>
      </w:r>
      <w:proofErr w:type="gramStart"/>
      <w:r>
        <w:rPr>
          <w:lang w:val="en-US"/>
        </w:rPr>
        <w:t>a large number of</w:t>
      </w:r>
      <w:proofErr w:type="gramEnd"/>
      <w:r>
        <w:rPr>
          <w:lang w:val="en-US"/>
        </w:rPr>
        <w:t xml:space="preserve"> businesses offering substitute products and services, competing intensely in the market </w:t>
      </w:r>
      <w:r>
        <w:rPr>
          <w:rStyle w:val="selectable"/>
          <w:color w:val="000000"/>
        </w:rPr>
        <w:t>(Douglas, 2016)</w:t>
      </w:r>
      <w:r>
        <w:rPr>
          <w:lang w:val="en-US"/>
        </w:rPr>
        <w:t xml:space="preserve">. One </w:t>
      </w:r>
      <w:proofErr w:type="gramStart"/>
      <w:r>
        <w:rPr>
          <w:lang w:val="en-US"/>
        </w:rPr>
        <w:t>has to</w:t>
      </w:r>
      <w:proofErr w:type="gramEnd"/>
      <w:r>
        <w:rPr>
          <w:lang w:val="en-US"/>
        </w:rPr>
        <w:t xml:space="preserve"> grow by cutting the other's share in the market.</w:t>
      </w:r>
    </w:p>
    <w:p w14:paraId="1ED7DDFC" w14:textId="77777777" w:rsidR="00D901C0" w:rsidRPr="00986A84" w:rsidRDefault="00D901C0" w:rsidP="00986A84">
      <w:pPr>
        <w:rPr>
          <w:lang w:val="en-US"/>
        </w:rPr>
      </w:pPr>
    </w:p>
    <w:p w14:paraId="5A6BC005" w14:textId="77777777" w:rsidR="00D901C0" w:rsidRPr="00890B3C" w:rsidRDefault="00D901C0" w:rsidP="00D52681">
      <w:pPr>
        <w:pStyle w:val="Heading1"/>
        <w:rPr>
          <w:lang w:val="en-US"/>
        </w:rPr>
      </w:pPr>
      <w:bookmarkStart w:id="8" w:name="_Toc101893127"/>
      <w:r w:rsidRPr="00890B3C">
        <w:rPr>
          <w:lang w:val="en-US"/>
        </w:rPr>
        <w:t>PESTEL analysis</w:t>
      </w:r>
      <w:bookmarkEnd w:id="8"/>
    </w:p>
    <w:p w14:paraId="72B277D9" w14:textId="77777777" w:rsidR="00D901C0" w:rsidRPr="00890B3C" w:rsidRDefault="00D901C0" w:rsidP="00D52681">
      <w:pPr>
        <w:rPr>
          <w:lang w:val="en-US"/>
        </w:rPr>
      </w:pPr>
      <w:r w:rsidRPr="00890B3C">
        <w:rPr>
          <w:lang w:val="en-US"/>
        </w:rPr>
        <w:t>PESTEL tool is used to monitor and analyses the macro-environmental factors of a business. It consists of pollical, economic, social, technological, environmental, and legal</w:t>
      </w:r>
      <w:r w:rsidRPr="00890B3C">
        <w:t xml:space="preserve"> (Issa, Chang and Issa, 2016)</w:t>
      </w:r>
      <w:r w:rsidRPr="00890B3C">
        <w:rPr>
          <w:lang w:val="en-US"/>
        </w:rPr>
        <w:t xml:space="preserve">. The PESTEL analysis of our business is conducted below: </w:t>
      </w:r>
    </w:p>
    <w:p w14:paraId="43ACBF96" w14:textId="77777777" w:rsidR="00D901C0" w:rsidRPr="00890B3C" w:rsidRDefault="00D901C0" w:rsidP="00D52681">
      <w:r w:rsidRPr="00890B3C">
        <w:rPr>
          <w:b/>
          <w:bCs/>
          <w:lang w:val="en-US"/>
        </w:rPr>
        <w:t>Political Factor:</w:t>
      </w:r>
      <w:r w:rsidRPr="00890B3C">
        <w:rPr>
          <w:lang w:val="en-US"/>
        </w:rPr>
        <w:t xml:space="preserve"> Political factors are related to government policy, labor law, political stability, and trade restrictions. Normally starting a salon does not require such restrictions </w:t>
      </w:r>
      <w:r w:rsidRPr="00890B3C">
        <w:t>(</w:t>
      </w:r>
      <w:proofErr w:type="spellStart"/>
      <w:r w:rsidRPr="00890B3C">
        <w:t>Yüksel</w:t>
      </w:r>
      <w:proofErr w:type="spellEnd"/>
      <w:r w:rsidRPr="00890B3C">
        <w:t>, I., 2012)</w:t>
      </w:r>
      <w:r w:rsidRPr="00890B3C">
        <w:rPr>
          <w:lang w:val="en-US"/>
        </w:rPr>
        <w:t>. Everyone can start it on their own. But for a person who is first in the industry may require a license from the city council. Moreover, there are some rules a business needs to follow- government restrictions on using beauty products, business insurance, tax policy etc.</w:t>
      </w:r>
    </w:p>
    <w:p w14:paraId="553EABCB" w14:textId="77777777" w:rsidR="00D901C0" w:rsidRPr="00890B3C" w:rsidRDefault="00D901C0" w:rsidP="00D52681">
      <w:pPr>
        <w:rPr>
          <w:lang w:val="en-US"/>
        </w:rPr>
      </w:pPr>
      <w:r w:rsidRPr="00890B3C">
        <w:rPr>
          <w:b/>
          <w:bCs/>
          <w:lang w:val="en-US"/>
        </w:rPr>
        <w:lastRenderedPageBreak/>
        <w:t>Economic Factor:</w:t>
      </w:r>
      <w:r w:rsidRPr="00890B3C">
        <w:rPr>
          <w:lang w:val="en-US"/>
        </w:rPr>
        <w:t xml:space="preserve"> These elements are related to economic growth, inflation rate, interest rate, unemployment rate and so on. When there is a high unemployment rate, there is a high possibility of spending a low amount of money, when there is high inflation, then generating the same revenue is not good </w:t>
      </w:r>
      <w:r w:rsidRPr="00890B3C">
        <w:t>(Issa, Chang and Issa, 2016)</w:t>
      </w:r>
      <w:r w:rsidRPr="00890B3C">
        <w:rPr>
          <w:lang w:val="en-US"/>
        </w:rPr>
        <w:t xml:space="preserve">. There is 4.5% unemployment in the UK, which is in general good. So, for a salon business, this factor still has a positive effect.  </w:t>
      </w:r>
    </w:p>
    <w:p w14:paraId="60515D77" w14:textId="77777777" w:rsidR="00D901C0" w:rsidRPr="00890B3C" w:rsidRDefault="00D901C0" w:rsidP="00D52681">
      <w:r w:rsidRPr="00890B3C">
        <w:rPr>
          <w:b/>
          <w:bCs/>
          <w:lang w:val="en-US"/>
        </w:rPr>
        <w:t>Social Factors:</w:t>
      </w:r>
      <w:r w:rsidRPr="00890B3C">
        <w:rPr>
          <w:lang w:val="en-US"/>
        </w:rPr>
        <w:t xml:space="preserve"> Social factors are involved in people’s health consciousness, age distribution, lifestyle, cultural perception, career attitudes </w:t>
      </w:r>
      <w:proofErr w:type="spellStart"/>
      <w:r w:rsidRPr="00890B3C">
        <w:rPr>
          <w:lang w:val="en-US"/>
        </w:rPr>
        <w:t>etc</w:t>
      </w:r>
      <w:proofErr w:type="spellEnd"/>
      <w:r>
        <w:rPr>
          <w:lang w:val="en-US"/>
        </w:rPr>
        <w:t xml:space="preserve"> </w:t>
      </w:r>
      <w:r w:rsidRPr="00890B3C">
        <w:t>(</w:t>
      </w:r>
      <w:proofErr w:type="spellStart"/>
      <w:r w:rsidRPr="00890B3C">
        <w:t>Yüksel</w:t>
      </w:r>
      <w:proofErr w:type="spellEnd"/>
      <w:r w:rsidRPr="00890B3C">
        <w:t>, I., 2012)</w:t>
      </w:r>
      <w:r w:rsidRPr="00890B3C">
        <w:rPr>
          <w:lang w:val="en-US"/>
        </w:rPr>
        <w:t>. These factors affect business a lot. People’s trends and attitudes have a positive correlation with the salon business. Salon business is a kind of art, where trends affect the business positively. The UK people are trendier compared to other countries, career-oriented, and they like to spend more money on them. So, this factor has a positive effect on the salon business.</w:t>
      </w:r>
    </w:p>
    <w:p w14:paraId="2C7B8C74" w14:textId="77777777" w:rsidR="00D901C0" w:rsidRPr="00890B3C" w:rsidRDefault="00D901C0" w:rsidP="00D52681">
      <w:pPr>
        <w:rPr>
          <w:lang w:val="en-US"/>
        </w:rPr>
      </w:pPr>
      <w:r w:rsidRPr="00890B3C">
        <w:rPr>
          <w:b/>
          <w:bCs/>
          <w:lang w:val="en-US"/>
        </w:rPr>
        <w:t>Technological Factors:</w:t>
      </w:r>
      <w:r w:rsidRPr="00890B3C">
        <w:rPr>
          <w:lang w:val="en-US"/>
        </w:rPr>
        <w:t xml:space="preserve"> Technological elements are related to this factor. In today’s modern world, technological advancements make easier the tasks</w:t>
      </w:r>
      <w:r>
        <w:rPr>
          <w:lang w:val="en-US"/>
        </w:rPr>
        <w:t xml:space="preserve"> </w:t>
      </w:r>
      <w:r w:rsidRPr="00890B3C">
        <w:t>(Issa, Chang and Issa, 2016)</w:t>
      </w:r>
      <w:r w:rsidRPr="00890B3C">
        <w:rPr>
          <w:lang w:val="en-US"/>
        </w:rPr>
        <w:t xml:space="preserve">. It also positively affects the business. With the help of technology, salon businesses can use different technological tools which not only reduce the cost but increase the revenue as well. These technological tools save more time, and the use of these tools makes them trendier, and the customer also loves to use this. </w:t>
      </w:r>
    </w:p>
    <w:p w14:paraId="1AC7F909" w14:textId="77777777" w:rsidR="00D901C0" w:rsidRPr="00890B3C" w:rsidRDefault="00D901C0" w:rsidP="00D52681">
      <w:pPr>
        <w:rPr>
          <w:lang w:val="en-US"/>
        </w:rPr>
      </w:pPr>
      <w:r w:rsidRPr="00890B3C">
        <w:rPr>
          <w:b/>
          <w:bCs/>
          <w:lang w:val="en-US"/>
        </w:rPr>
        <w:t>Environmental factors</w:t>
      </w:r>
      <w:r w:rsidRPr="00890B3C">
        <w:rPr>
          <w:lang w:val="en-US"/>
        </w:rPr>
        <w:t xml:space="preserve">: Environmental factors such as climate, weather, and environmental policies generally do not directly affect the business. But what chemical, water, and energy they use have some effect. This type of business consumes a lot of water and uses too much electricity, which hampers the environment. </w:t>
      </w:r>
    </w:p>
    <w:p w14:paraId="04A99F45" w14:textId="77777777" w:rsidR="00D901C0" w:rsidRPr="00890B3C" w:rsidRDefault="00D901C0" w:rsidP="00D52681">
      <w:pPr>
        <w:rPr>
          <w:lang w:val="en-US"/>
        </w:rPr>
      </w:pPr>
      <w:r w:rsidRPr="00890B3C">
        <w:rPr>
          <w:b/>
          <w:bCs/>
          <w:lang w:val="en-US"/>
        </w:rPr>
        <w:t xml:space="preserve">Legal Factors: </w:t>
      </w:r>
      <w:r w:rsidRPr="00890B3C">
        <w:rPr>
          <w:lang w:val="en-US"/>
        </w:rPr>
        <w:t xml:space="preserve">These factors are involved in various laws like- labor laws, health and safety laws, industry regulations etc. </w:t>
      </w:r>
      <w:r w:rsidRPr="00890B3C">
        <w:t>(Issa, Chang and Issa, 2016)</w:t>
      </w:r>
      <w:r w:rsidRPr="00890B3C">
        <w:rPr>
          <w:lang w:val="en-US"/>
        </w:rPr>
        <w:t xml:space="preserve">. Every business must follow these laws, and if the business does not follow them, the business may not be able to continue smoothly. </w:t>
      </w:r>
    </w:p>
    <w:p w14:paraId="7A4FDB1A" w14:textId="77777777" w:rsidR="00D901C0" w:rsidRPr="0005434D" w:rsidRDefault="00D901C0" w:rsidP="00D52681">
      <w:pPr>
        <w:rPr>
          <w:color w:val="4472C4" w:themeColor="accent1"/>
          <w:lang w:val="en-US"/>
        </w:rPr>
      </w:pPr>
    </w:p>
    <w:p w14:paraId="649567C2" w14:textId="77777777" w:rsidR="00D901C0" w:rsidRPr="0005434D" w:rsidRDefault="00D901C0" w:rsidP="00D52681">
      <w:pPr>
        <w:rPr>
          <w:color w:val="4472C4" w:themeColor="accent1"/>
          <w:lang w:val="en-US"/>
        </w:rPr>
      </w:pPr>
    </w:p>
    <w:p w14:paraId="52BA6C4B" w14:textId="77777777" w:rsidR="00D901C0" w:rsidRPr="00C115E2" w:rsidRDefault="00D901C0" w:rsidP="004A0BA9">
      <w:pPr>
        <w:rPr>
          <w:b/>
          <w:bCs/>
          <w:lang w:val="en-US"/>
        </w:rPr>
      </w:pPr>
      <w:bookmarkStart w:id="9" w:name="_Toc101893129"/>
      <w:r w:rsidRPr="00C115E2">
        <w:rPr>
          <w:b/>
          <w:bCs/>
          <w:lang w:val="en-US"/>
        </w:rPr>
        <w:t>Conclusion</w:t>
      </w:r>
      <w:bookmarkEnd w:id="9"/>
    </w:p>
    <w:p w14:paraId="54D96BE3" w14:textId="77777777" w:rsidR="00D901C0" w:rsidRPr="005B1719" w:rsidRDefault="00D901C0" w:rsidP="005C3C3D">
      <w:pPr>
        <w:rPr>
          <w:lang w:val="en-US"/>
        </w:rPr>
      </w:pPr>
      <w:r>
        <w:rPr>
          <w:lang w:val="en-US"/>
        </w:rPr>
        <w:t xml:space="preserve">To conclude, market research and financial projections imply that Experts &amp; Scissors have a great feasibility prospect. The market for hairstyling services is growing across the UK and the number of hair salons is also growing implying that competition in the industry is intense. However, entrepreneurs can go for the project and establish Experts &amp; Scissors by competing registration and other requirements since partnership firms are subject to some paperwork with the authority. </w:t>
      </w:r>
      <w:r w:rsidRPr="005B1719">
        <w:rPr>
          <w:lang w:val="en-US"/>
        </w:rPr>
        <w:br w:type="page"/>
      </w:r>
    </w:p>
    <w:p w14:paraId="340CB9DC" w14:textId="77777777" w:rsidR="00D901C0" w:rsidRDefault="00D901C0" w:rsidP="00AE5F43">
      <w:pPr>
        <w:pStyle w:val="Heading1"/>
        <w:rPr>
          <w:lang w:val="en-US"/>
        </w:rPr>
      </w:pPr>
      <w:bookmarkStart w:id="10" w:name="_Toc101893130"/>
      <w:r>
        <w:rPr>
          <w:lang w:val="en-US"/>
        </w:rPr>
        <w:lastRenderedPageBreak/>
        <w:t>References</w:t>
      </w:r>
      <w:bookmarkEnd w:id="10"/>
      <w:r>
        <w:rPr>
          <w:lang w:val="en-US"/>
        </w:rPr>
        <w:t xml:space="preserve"> </w:t>
      </w:r>
    </w:p>
    <w:p w14:paraId="6742F0F4" w14:textId="77777777" w:rsidR="00D901C0" w:rsidRPr="0005434D" w:rsidRDefault="00D901C0" w:rsidP="00AE2678">
      <w:pPr>
        <w:rPr>
          <w:color w:val="000000" w:themeColor="text1"/>
          <w:lang w:eastAsia="en-GB"/>
        </w:rPr>
      </w:pPr>
      <w:r w:rsidRPr="0005434D">
        <w:rPr>
          <w:color w:val="000000" w:themeColor="text1"/>
          <w:lang w:eastAsia="en-GB"/>
        </w:rPr>
        <w:t xml:space="preserve">Berry-Lound, D., Cocks, N., Parsons, D.J. and </w:t>
      </w:r>
      <w:proofErr w:type="spellStart"/>
      <w:r w:rsidRPr="0005434D">
        <w:rPr>
          <w:color w:val="000000" w:themeColor="text1"/>
          <w:lang w:eastAsia="en-GB"/>
        </w:rPr>
        <w:t>Sauve</w:t>
      </w:r>
      <w:proofErr w:type="spellEnd"/>
      <w:r w:rsidRPr="0005434D">
        <w:rPr>
          <w:color w:val="000000" w:themeColor="text1"/>
          <w:lang w:eastAsia="en-GB"/>
        </w:rPr>
        <w:t xml:space="preserve">, E., 2013. An occupational analysis of the hairdressing sector. </w:t>
      </w:r>
      <w:r w:rsidRPr="0005434D">
        <w:rPr>
          <w:i/>
          <w:iCs/>
          <w:color w:val="000000" w:themeColor="text1"/>
          <w:lang w:eastAsia="en-GB"/>
        </w:rPr>
        <w:t>Doncaster: HABIA (Hairdressing and Beauty Industry Authority)</w:t>
      </w:r>
      <w:r w:rsidRPr="0005434D">
        <w:rPr>
          <w:color w:val="000000" w:themeColor="text1"/>
          <w:lang w:eastAsia="en-GB"/>
        </w:rPr>
        <w:t>, p.161.</w:t>
      </w:r>
    </w:p>
    <w:p w14:paraId="0E22BE26" w14:textId="77777777" w:rsidR="00D901C0" w:rsidRPr="007639A9" w:rsidRDefault="00D901C0" w:rsidP="00AE2678">
      <w:pPr>
        <w:rPr>
          <w:lang w:eastAsia="en-GB"/>
        </w:rPr>
      </w:pPr>
      <w:r w:rsidRPr="0049063C">
        <w:rPr>
          <w:color w:val="000000" w:themeColor="text1"/>
          <w:lang w:eastAsia="en-GB"/>
        </w:rPr>
        <w:t xml:space="preserve">Carpenter, D., 2022. </w:t>
      </w:r>
      <w:r w:rsidRPr="0049063C">
        <w:rPr>
          <w:i/>
          <w:iCs/>
          <w:color w:val="000000" w:themeColor="text1"/>
          <w:lang w:eastAsia="en-GB"/>
        </w:rPr>
        <w:t>What Is a Hair Salon? | Types of Salons &amp; Their Services</w:t>
      </w:r>
      <w:r w:rsidRPr="0049063C">
        <w:rPr>
          <w:color w:val="000000" w:themeColor="text1"/>
          <w:lang w:eastAsia="en-GB"/>
        </w:rPr>
        <w:t>. [online] You Probably Need a Haircut. Available at: &lt;https://youprobablyneedahaircut.com/what-is-a-hair-</w:t>
      </w:r>
      <w:r w:rsidRPr="007639A9">
        <w:rPr>
          <w:lang w:eastAsia="en-GB"/>
        </w:rPr>
        <w:t>salon/&gt; [Accessed 18 April 2022].</w:t>
      </w:r>
    </w:p>
    <w:p w14:paraId="65E574CB" w14:textId="77777777" w:rsidR="00D901C0" w:rsidRPr="007639A9" w:rsidRDefault="00D901C0" w:rsidP="00AE2678">
      <w:pPr>
        <w:rPr>
          <w:lang w:eastAsia="en-GB"/>
        </w:rPr>
      </w:pPr>
      <w:proofErr w:type="spellStart"/>
      <w:r w:rsidRPr="007639A9">
        <w:rPr>
          <w:lang w:eastAsia="en-GB"/>
        </w:rPr>
        <w:t>Dermol</w:t>
      </w:r>
      <w:proofErr w:type="spellEnd"/>
      <w:r w:rsidRPr="007639A9">
        <w:rPr>
          <w:lang w:eastAsia="en-GB"/>
        </w:rPr>
        <w:t xml:space="preserve">, V. and </w:t>
      </w:r>
      <w:proofErr w:type="spellStart"/>
      <w:r w:rsidRPr="007639A9">
        <w:rPr>
          <w:lang w:eastAsia="en-GB"/>
        </w:rPr>
        <w:t>Širca</w:t>
      </w:r>
      <w:proofErr w:type="spellEnd"/>
      <w:r w:rsidRPr="007639A9">
        <w:rPr>
          <w:lang w:eastAsia="en-GB"/>
        </w:rPr>
        <w:t>, N., 2018. Communication, Company Mission, Organizational Values, and Company Performance. </w:t>
      </w:r>
      <w:r w:rsidRPr="007639A9">
        <w:rPr>
          <w:i/>
          <w:iCs/>
          <w:lang w:eastAsia="en-GB"/>
        </w:rPr>
        <w:t xml:space="preserve">Procedia - Social and </w:t>
      </w:r>
      <w:proofErr w:type="spellStart"/>
      <w:r w:rsidRPr="007639A9">
        <w:rPr>
          <w:i/>
          <w:iCs/>
          <w:lang w:eastAsia="en-GB"/>
        </w:rPr>
        <w:t>Behavioral</w:t>
      </w:r>
      <w:proofErr w:type="spellEnd"/>
      <w:r w:rsidRPr="007639A9">
        <w:rPr>
          <w:i/>
          <w:iCs/>
          <w:lang w:eastAsia="en-GB"/>
        </w:rPr>
        <w:t xml:space="preserve"> Sciences</w:t>
      </w:r>
      <w:r w:rsidRPr="007639A9">
        <w:rPr>
          <w:lang w:eastAsia="en-GB"/>
        </w:rPr>
        <w:t>, 238, pp.542-551.</w:t>
      </w:r>
    </w:p>
    <w:p w14:paraId="2EBE8A68" w14:textId="77777777" w:rsidR="00D901C0" w:rsidRPr="007639A9" w:rsidRDefault="00D901C0" w:rsidP="00AE2678">
      <w:pPr>
        <w:rPr>
          <w:rStyle w:val="selectable"/>
        </w:rPr>
      </w:pPr>
      <w:r w:rsidRPr="007639A9">
        <w:rPr>
          <w:rStyle w:val="selectable"/>
        </w:rPr>
        <w:t xml:space="preserve">DLT Media. 2022. </w:t>
      </w:r>
      <w:r w:rsidRPr="007639A9">
        <w:rPr>
          <w:rStyle w:val="selectable"/>
          <w:i/>
          <w:iCs/>
        </w:rPr>
        <w:t xml:space="preserve">Guide </w:t>
      </w:r>
      <w:proofErr w:type="gramStart"/>
      <w:r w:rsidRPr="007639A9">
        <w:rPr>
          <w:rStyle w:val="selectable"/>
          <w:i/>
          <w:iCs/>
        </w:rPr>
        <w:t>To</w:t>
      </w:r>
      <w:proofErr w:type="gramEnd"/>
      <w:r w:rsidRPr="007639A9">
        <w:rPr>
          <w:rStyle w:val="selectable"/>
          <w:i/>
          <w:iCs/>
        </w:rPr>
        <w:t xml:space="preserve"> The Top UK Salon Suppliers - DLT Media</w:t>
      </w:r>
      <w:r w:rsidRPr="007639A9">
        <w:rPr>
          <w:rStyle w:val="selectable"/>
        </w:rPr>
        <w:t>. [online] Available at: &lt;https://www.dltmedia.co.uk/top-uk-salon-suppliers/&gt; [Accessed 14 April 2022].</w:t>
      </w:r>
    </w:p>
    <w:p w14:paraId="5ED07885" w14:textId="77777777" w:rsidR="00D901C0" w:rsidRPr="007639A9" w:rsidRDefault="00D901C0" w:rsidP="00AE2678">
      <w:pPr>
        <w:rPr>
          <w:rStyle w:val="selectable"/>
        </w:rPr>
      </w:pPr>
      <w:r w:rsidRPr="007639A9">
        <w:rPr>
          <w:rStyle w:val="selectable"/>
        </w:rPr>
        <w:t xml:space="preserve">Douglas, L., 2016. </w:t>
      </w:r>
      <w:r w:rsidRPr="007639A9">
        <w:rPr>
          <w:rStyle w:val="selectable"/>
          <w:i/>
          <w:iCs/>
        </w:rPr>
        <w:t xml:space="preserve">Beauty boom or bust: does the UK have too many </w:t>
      </w:r>
      <w:proofErr w:type="gramStart"/>
      <w:r w:rsidRPr="007639A9">
        <w:rPr>
          <w:rStyle w:val="selectable"/>
          <w:i/>
          <w:iCs/>
        </w:rPr>
        <w:t>salons?</w:t>
      </w:r>
      <w:r w:rsidRPr="007639A9">
        <w:rPr>
          <w:rStyle w:val="selectable"/>
        </w:rPr>
        <w:t>.</w:t>
      </w:r>
      <w:proofErr w:type="gramEnd"/>
      <w:r w:rsidRPr="007639A9">
        <w:rPr>
          <w:rStyle w:val="selectable"/>
        </w:rPr>
        <w:t xml:space="preserve"> [online] the Guardian. Available at: &lt;https://www.theguardian.com/small-business-network/2016/nov/18/beauty-boom-or-bust-uk-too-many-salons&gt; [Accessed 14 April 2022].</w:t>
      </w:r>
    </w:p>
    <w:p w14:paraId="7EAC5DC1" w14:textId="77777777" w:rsidR="00D901C0" w:rsidRDefault="00D901C0" w:rsidP="00AE2678">
      <w:pPr>
        <w:rPr>
          <w:rStyle w:val="selectable"/>
          <w:color w:val="000000"/>
        </w:rPr>
      </w:pPr>
      <w:r>
        <w:rPr>
          <w:rStyle w:val="selectable"/>
          <w:color w:val="000000"/>
        </w:rPr>
        <w:t xml:space="preserve">Gov.uk. 2022. </w:t>
      </w:r>
      <w:r>
        <w:rPr>
          <w:rStyle w:val="selectable"/>
          <w:i/>
          <w:iCs/>
          <w:color w:val="000000"/>
        </w:rPr>
        <w:t>Hairdresser registration (England) - GOV.UK</w:t>
      </w:r>
      <w:r>
        <w:rPr>
          <w:rStyle w:val="selectable"/>
          <w:color w:val="000000"/>
        </w:rPr>
        <w:t>. [online] Available at: &lt;https://www.gov.uk/register-a-hairdressing-business&gt; [Accessed 18 April 2022].</w:t>
      </w:r>
    </w:p>
    <w:p w14:paraId="3595B458" w14:textId="77777777" w:rsidR="00D901C0" w:rsidRPr="007639A9" w:rsidRDefault="00D901C0" w:rsidP="00AE2678">
      <w:pPr>
        <w:rPr>
          <w:rStyle w:val="selectable"/>
        </w:rPr>
      </w:pPr>
      <w:r w:rsidRPr="007639A9">
        <w:t xml:space="preserve">GURL, E., 2017. SWOT analysis: A theoretical review. </w:t>
      </w:r>
    </w:p>
    <w:p w14:paraId="4B3457EE" w14:textId="77777777" w:rsidR="00D901C0" w:rsidRPr="001F14B0" w:rsidRDefault="00D901C0" w:rsidP="00AE2678">
      <w:pPr>
        <w:rPr>
          <w:rStyle w:val="selectable"/>
          <w:color w:val="000000" w:themeColor="text1"/>
        </w:rPr>
      </w:pPr>
      <w:r w:rsidRPr="001F14B0">
        <w:rPr>
          <w:rStyle w:val="selectable"/>
          <w:color w:val="000000" w:themeColor="text1"/>
        </w:rPr>
        <w:t xml:space="preserve">Ibisworld.com. 2021. </w:t>
      </w:r>
      <w:r w:rsidRPr="001F14B0">
        <w:rPr>
          <w:rStyle w:val="selectable"/>
          <w:i/>
          <w:iCs/>
          <w:color w:val="000000" w:themeColor="text1"/>
        </w:rPr>
        <w:t>IBISWorld - Industry Market Research, Reports, and Statistics</w:t>
      </w:r>
      <w:r w:rsidRPr="001F14B0">
        <w:rPr>
          <w:rStyle w:val="selectable"/>
          <w:color w:val="000000" w:themeColor="text1"/>
        </w:rPr>
        <w:t>. [online] Available at: &lt;https://www.ibisworld.com/united-kingdom/market-size/hairdressing-beauty-treatment/&gt; [Accessed 14 April 2022].</w:t>
      </w:r>
    </w:p>
    <w:p w14:paraId="321E15A3" w14:textId="77777777" w:rsidR="00D901C0" w:rsidRPr="007639A9" w:rsidRDefault="00D901C0" w:rsidP="00AE2678">
      <w:r w:rsidRPr="007639A9">
        <w:t>Issa, D., Chang, A. and Issa, D., 2016. Sustainable Business Strategies and PESTEL Framework. </w:t>
      </w:r>
      <w:r w:rsidRPr="007639A9">
        <w:rPr>
          <w:i/>
          <w:iCs/>
        </w:rPr>
        <w:t>GSTF INTERNATIONAL JOURNAL ON COMPUTING</w:t>
      </w:r>
      <w:r w:rsidRPr="007639A9">
        <w:t>, 1(1).</w:t>
      </w:r>
    </w:p>
    <w:p w14:paraId="4730CF54" w14:textId="77777777" w:rsidR="00D901C0" w:rsidRPr="007639A9" w:rsidRDefault="00D901C0" w:rsidP="00AE2678">
      <w:proofErr w:type="spellStart"/>
      <w:r w:rsidRPr="007639A9">
        <w:t>oman</w:t>
      </w:r>
      <w:proofErr w:type="spellEnd"/>
      <w:r w:rsidRPr="007639A9">
        <w:t>, V., 2015. Company Vision and Organizational Learning. </w:t>
      </w:r>
      <w:r w:rsidRPr="007639A9">
        <w:rPr>
          <w:i/>
          <w:iCs/>
        </w:rPr>
        <w:t>Dynamic Relationships Management Journal</w:t>
      </w:r>
      <w:r w:rsidRPr="007639A9">
        <w:t>, 4(2), pp.51-60.</w:t>
      </w:r>
    </w:p>
    <w:p w14:paraId="368E9D70" w14:textId="77777777" w:rsidR="00D901C0" w:rsidRPr="007639A9" w:rsidRDefault="00D901C0" w:rsidP="00AE2678">
      <w:proofErr w:type="spellStart"/>
      <w:r w:rsidRPr="007639A9">
        <w:t>Turi</w:t>
      </w:r>
      <w:proofErr w:type="spellEnd"/>
      <w:r w:rsidRPr="007639A9">
        <w:t xml:space="preserve">, J. and </w:t>
      </w:r>
      <w:proofErr w:type="spellStart"/>
      <w:r w:rsidRPr="007639A9">
        <w:t>Sorooshian</w:t>
      </w:r>
      <w:proofErr w:type="spellEnd"/>
      <w:r w:rsidRPr="007639A9">
        <w:t>, S., 2019. The impact of organisational structure on organisational learning. </w:t>
      </w:r>
      <w:r w:rsidRPr="007639A9">
        <w:rPr>
          <w:i/>
          <w:iCs/>
        </w:rPr>
        <w:t>Middle East J. of Management</w:t>
      </w:r>
      <w:r w:rsidRPr="007639A9">
        <w:t>, 6(2), p.204.</w:t>
      </w:r>
    </w:p>
    <w:p w14:paraId="183A95F3" w14:textId="77777777" w:rsidR="00D901C0" w:rsidRPr="007639A9" w:rsidRDefault="00D901C0" w:rsidP="00AE2678">
      <w:bookmarkStart w:id="11" w:name="_Hlk101894852"/>
      <w:proofErr w:type="spellStart"/>
      <w:r w:rsidRPr="007639A9">
        <w:t>Yüksel</w:t>
      </w:r>
      <w:proofErr w:type="spellEnd"/>
      <w:r w:rsidRPr="007639A9">
        <w:t>, I., 2012</w:t>
      </w:r>
      <w:bookmarkEnd w:id="11"/>
      <w:r w:rsidRPr="007639A9">
        <w:t>. Developing a multi-criteria decision-making model for PESTEL analysis. </w:t>
      </w:r>
      <w:r w:rsidRPr="007639A9">
        <w:rPr>
          <w:i/>
          <w:iCs/>
        </w:rPr>
        <w:t>International Journal of Business and Management</w:t>
      </w:r>
      <w:r w:rsidRPr="007639A9">
        <w:t>, </w:t>
      </w:r>
      <w:r w:rsidRPr="007639A9">
        <w:rPr>
          <w:i/>
          <w:iCs/>
        </w:rPr>
        <w:t>7</w:t>
      </w:r>
      <w:r w:rsidRPr="007639A9">
        <w:t>(24), p.52.</w:t>
      </w:r>
    </w:p>
    <w:p w14:paraId="1A9750F7" w14:textId="77777777" w:rsidR="00D901C0" w:rsidRDefault="00D901C0" w:rsidP="00AE5F43">
      <w:pPr>
        <w:rPr>
          <w:lang w:val="en-US"/>
        </w:rPr>
      </w:pPr>
    </w:p>
    <w:p w14:paraId="3A09C45C" w14:textId="77777777" w:rsidR="00D901C0" w:rsidRDefault="00D901C0" w:rsidP="00AE5F43">
      <w:pPr>
        <w:rPr>
          <w:lang w:val="en-US"/>
        </w:rPr>
      </w:pPr>
      <w:r w:rsidRPr="006B6F41">
        <w:rPr>
          <w:noProof/>
          <w:lang w:val="en-US"/>
        </w:rPr>
        <w:drawing>
          <wp:inline distT="0" distB="0" distL="0" distR="0" wp14:anchorId="58AFAF2D" wp14:editId="66E03659">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23BED2D8" w14:textId="77777777" w:rsidR="00D901C0" w:rsidRDefault="00D901C0" w:rsidP="00AE5F43">
      <w:pPr>
        <w:rPr>
          <w:lang w:val="en-US"/>
        </w:rPr>
      </w:pPr>
      <w:r w:rsidRPr="006B6F41">
        <w:rPr>
          <w:noProof/>
          <w:lang w:val="en-US"/>
        </w:rPr>
        <w:lastRenderedPageBreak/>
        <w:drawing>
          <wp:inline distT="0" distB="0" distL="0" distR="0" wp14:anchorId="4291EED7" wp14:editId="73848744">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6AAB5EA4" w14:textId="77777777" w:rsidR="00D901C0" w:rsidRDefault="00D901C0" w:rsidP="00AE5F43">
      <w:pPr>
        <w:rPr>
          <w:lang w:val="en-US"/>
        </w:rPr>
      </w:pPr>
      <w:r w:rsidRPr="00A30842">
        <w:rPr>
          <w:noProof/>
          <w:lang w:val="en-US"/>
        </w:rPr>
        <w:drawing>
          <wp:inline distT="0" distB="0" distL="0" distR="0" wp14:anchorId="3E4641C0" wp14:editId="28553AF1">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4B5A9FEE" w14:textId="77777777" w:rsidR="00D901C0" w:rsidRDefault="00D901C0" w:rsidP="00AE5F43">
      <w:pPr>
        <w:rPr>
          <w:lang w:val="en-US"/>
        </w:rPr>
      </w:pPr>
      <w:r w:rsidRPr="00A30842">
        <w:rPr>
          <w:noProof/>
          <w:lang w:val="en-US"/>
        </w:rPr>
        <w:lastRenderedPageBreak/>
        <w:drawing>
          <wp:inline distT="0" distB="0" distL="0" distR="0" wp14:anchorId="68C3015F" wp14:editId="1C1880D7">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6EB64BF1" w14:textId="77777777" w:rsidR="00D901C0" w:rsidRDefault="00D901C0" w:rsidP="00AE5F43">
      <w:pPr>
        <w:rPr>
          <w:lang w:val="en-US"/>
        </w:rPr>
      </w:pPr>
      <w:r w:rsidRPr="00701AC4">
        <w:rPr>
          <w:noProof/>
          <w:lang w:val="en-US"/>
        </w:rPr>
        <w:drawing>
          <wp:inline distT="0" distB="0" distL="0" distR="0" wp14:anchorId="73137E16" wp14:editId="4DD904D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628C5EA0" w14:textId="77777777" w:rsidR="00D901C0" w:rsidRDefault="00D901C0" w:rsidP="00AE5F43">
      <w:pPr>
        <w:rPr>
          <w:lang w:val="en-US"/>
        </w:rPr>
      </w:pPr>
      <w:r w:rsidRPr="00701AC4">
        <w:rPr>
          <w:noProof/>
          <w:lang w:val="en-US"/>
        </w:rPr>
        <w:lastRenderedPageBreak/>
        <w:drawing>
          <wp:inline distT="0" distB="0" distL="0" distR="0" wp14:anchorId="199C30EF" wp14:editId="180DFF78">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3E17068D" w14:textId="77777777" w:rsidR="00D901C0" w:rsidRDefault="00D901C0" w:rsidP="00AE5F43">
      <w:pPr>
        <w:rPr>
          <w:lang w:val="en-US"/>
        </w:rPr>
      </w:pPr>
      <w:r w:rsidRPr="00860D73">
        <w:rPr>
          <w:noProof/>
          <w:lang w:val="en-US"/>
        </w:rPr>
        <w:drawing>
          <wp:inline distT="0" distB="0" distL="0" distR="0" wp14:anchorId="6C0E4C5F" wp14:editId="7B94D809">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146334AE" w14:textId="77777777" w:rsidR="00D901C0" w:rsidRDefault="00D901C0" w:rsidP="00AE5F43">
      <w:pPr>
        <w:rPr>
          <w:lang w:val="en-US"/>
        </w:rPr>
      </w:pPr>
      <w:r w:rsidRPr="001903E6">
        <w:rPr>
          <w:noProof/>
          <w:lang w:val="en-US"/>
        </w:rPr>
        <w:lastRenderedPageBreak/>
        <w:drawing>
          <wp:inline distT="0" distB="0" distL="0" distR="0" wp14:anchorId="1830D778" wp14:editId="24C6D65C">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3CE8A870" w14:textId="77777777" w:rsidR="00D901C0" w:rsidRDefault="00D901C0" w:rsidP="00AE5F43">
      <w:pPr>
        <w:rPr>
          <w:lang w:val="en-US"/>
        </w:rPr>
      </w:pPr>
      <w:r w:rsidRPr="001903E6">
        <w:rPr>
          <w:noProof/>
          <w:lang w:val="en-US"/>
        </w:rPr>
        <w:drawing>
          <wp:inline distT="0" distB="0" distL="0" distR="0" wp14:anchorId="7B1A5100" wp14:editId="3BA25513">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4492B77D" w14:textId="77777777" w:rsidR="00D901C0" w:rsidRDefault="00D901C0" w:rsidP="00AE5F43">
      <w:pPr>
        <w:rPr>
          <w:lang w:val="en-US"/>
        </w:rPr>
      </w:pPr>
      <w:r w:rsidRPr="004A3831">
        <w:rPr>
          <w:noProof/>
          <w:lang w:val="en-US"/>
        </w:rPr>
        <w:lastRenderedPageBreak/>
        <w:drawing>
          <wp:inline distT="0" distB="0" distL="0" distR="0" wp14:anchorId="5DA69F47" wp14:editId="5C395DC7">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4B961857" w14:textId="77777777" w:rsidR="00D901C0" w:rsidRDefault="00D901C0" w:rsidP="00AE5F43">
      <w:pPr>
        <w:rPr>
          <w:lang w:val="en-US"/>
        </w:rPr>
      </w:pPr>
      <w:r w:rsidRPr="004A3831">
        <w:rPr>
          <w:noProof/>
          <w:lang w:val="en-US"/>
        </w:rPr>
        <w:drawing>
          <wp:inline distT="0" distB="0" distL="0" distR="0" wp14:anchorId="1FCF8638" wp14:editId="775CCD89">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5830AAF4" w14:textId="77777777" w:rsidR="00D901C0" w:rsidRDefault="00D901C0" w:rsidP="00AE5F43">
      <w:pPr>
        <w:rPr>
          <w:lang w:val="en-US"/>
        </w:rPr>
      </w:pPr>
      <w:r w:rsidRPr="004B363E">
        <w:rPr>
          <w:noProof/>
          <w:lang w:val="en-US"/>
        </w:rPr>
        <w:lastRenderedPageBreak/>
        <w:drawing>
          <wp:inline distT="0" distB="0" distL="0" distR="0" wp14:anchorId="3E45EDA4" wp14:editId="1BBA8393">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5E1B3B50" w14:textId="77777777" w:rsidR="00D901C0" w:rsidRDefault="00D901C0" w:rsidP="00AE5F43">
      <w:pPr>
        <w:rPr>
          <w:lang w:val="en-US"/>
        </w:rPr>
      </w:pPr>
      <w:r>
        <w:rPr>
          <w:lang w:val="en-US"/>
        </w:rPr>
        <w:tab/>
      </w:r>
    </w:p>
    <w:p w14:paraId="55BF62BF" w14:textId="6A15E3D7" w:rsidR="00D901C0" w:rsidRDefault="00D901C0" w:rsidP="00AE5F43">
      <w:pPr>
        <w:rPr>
          <w:lang w:val="en-US"/>
        </w:rPr>
      </w:pPr>
    </w:p>
    <w:p w14:paraId="64D2ABDC" w14:textId="01180153" w:rsidR="002A5BAC" w:rsidRDefault="002A5BAC" w:rsidP="00AE5F43">
      <w:pPr>
        <w:rPr>
          <w:lang w:val="en-US"/>
        </w:rPr>
      </w:pPr>
    </w:p>
    <w:p w14:paraId="10F77DEF" w14:textId="01A6F6D2" w:rsidR="002A5BAC" w:rsidRDefault="002A5BAC" w:rsidP="00AE5F43">
      <w:pPr>
        <w:rPr>
          <w:lang w:val="en-US"/>
        </w:rPr>
      </w:pPr>
    </w:p>
    <w:p w14:paraId="7D578FB8" w14:textId="23317B99" w:rsidR="002A5BAC" w:rsidRDefault="002A5BAC" w:rsidP="00AE5F43">
      <w:pPr>
        <w:rPr>
          <w:lang w:val="en-US"/>
        </w:rPr>
      </w:pPr>
    </w:p>
    <w:p w14:paraId="3C5F59A6" w14:textId="30FF1092" w:rsidR="002A5BAC" w:rsidRDefault="002A5BAC" w:rsidP="00AE5F43">
      <w:pPr>
        <w:rPr>
          <w:lang w:val="en-US"/>
        </w:rPr>
      </w:pPr>
    </w:p>
    <w:p w14:paraId="442B6DA8" w14:textId="511A9DD9" w:rsidR="002A5BAC" w:rsidRDefault="002A5BAC" w:rsidP="00AE5F43">
      <w:pPr>
        <w:rPr>
          <w:lang w:val="en-US"/>
        </w:rPr>
      </w:pPr>
    </w:p>
    <w:p w14:paraId="0526632E" w14:textId="2CB78AEB" w:rsidR="002A5BAC" w:rsidRDefault="002A5BAC" w:rsidP="00AE5F43">
      <w:pPr>
        <w:rPr>
          <w:lang w:val="en-US"/>
        </w:rPr>
      </w:pPr>
    </w:p>
    <w:p w14:paraId="18591D7C" w14:textId="2DCCD5CC" w:rsidR="002A5BAC" w:rsidRDefault="002A5BAC" w:rsidP="00AE5F43">
      <w:pPr>
        <w:rPr>
          <w:lang w:val="en-US"/>
        </w:rPr>
      </w:pPr>
    </w:p>
    <w:p w14:paraId="2632ABFB" w14:textId="00FC90DB" w:rsidR="002A5BAC" w:rsidRDefault="002A5BAC" w:rsidP="00AE5F43">
      <w:pPr>
        <w:rPr>
          <w:lang w:val="en-US"/>
        </w:rPr>
      </w:pPr>
    </w:p>
    <w:p w14:paraId="744DDEC6" w14:textId="6A683B21" w:rsidR="002A5BAC" w:rsidRDefault="002A5BAC" w:rsidP="00AE5F43">
      <w:pPr>
        <w:rPr>
          <w:lang w:val="en-US"/>
        </w:rPr>
      </w:pPr>
    </w:p>
    <w:p w14:paraId="3BB14744" w14:textId="1B07D339" w:rsidR="002A5BAC" w:rsidRDefault="002A5BAC" w:rsidP="00AE5F43">
      <w:pPr>
        <w:rPr>
          <w:lang w:val="en-US"/>
        </w:rPr>
      </w:pPr>
    </w:p>
    <w:p w14:paraId="163EEB2E" w14:textId="06D10367" w:rsidR="002A5BAC" w:rsidRDefault="002A5BAC" w:rsidP="00AE5F43">
      <w:pPr>
        <w:rPr>
          <w:lang w:val="en-US"/>
        </w:rPr>
      </w:pPr>
    </w:p>
    <w:p w14:paraId="1B7C4908" w14:textId="0A0A7DBE" w:rsidR="002A5BAC" w:rsidRDefault="002A5BAC" w:rsidP="00AE5F43">
      <w:pPr>
        <w:rPr>
          <w:lang w:val="en-US"/>
        </w:rPr>
      </w:pPr>
    </w:p>
    <w:p w14:paraId="4F86A097" w14:textId="7ACB8E07" w:rsidR="002A5BAC" w:rsidRDefault="002A5BAC" w:rsidP="00AE5F43">
      <w:pPr>
        <w:rPr>
          <w:lang w:val="en-US"/>
        </w:rPr>
      </w:pPr>
    </w:p>
    <w:p w14:paraId="6E14A631" w14:textId="29388530" w:rsidR="002A5BAC" w:rsidRDefault="002A5BAC" w:rsidP="00AE5F43">
      <w:pPr>
        <w:rPr>
          <w:lang w:val="en-US"/>
        </w:rPr>
      </w:pPr>
    </w:p>
    <w:p w14:paraId="785A3EC0" w14:textId="3926546C" w:rsidR="002A5BAC" w:rsidRDefault="002A5BAC" w:rsidP="00AE5F43">
      <w:pPr>
        <w:rPr>
          <w:lang w:val="en-US"/>
        </w:rPr>
      </w:pPr>
    </w:p>
    <w:p w14:paraId="0E8172B4" w14:textId="171A111A" w:rsidR="002A5BAC" w:rsidRDefault="002A5BAC" w:rsidP="00AE5F43">
      <w:pPr>
        <w:rPr>
          <w:lang w:val="en-US"/>
        </w:rPr>
      </w:pPr>
    </w:p>
    <w:p w14:paraId="5E0EBE47" w14:textId="76A68D98" w:rsidR="002A5BAC" w:rsidRDefault="002A5BAC" w:rsidP="00AE5F43">
      <w:pPr>
        <w:rPr>
          <w:lang w:val="en-US"/>
        </w:rPr>
      </w:pPr>
    </w:p>
    <w:p w14:paraId="6E92FE52" w14:textId="1833849B" w:rsidR="002A5BAC" w:rsidRDefault="002A5BAC" w:rsidP="00AE5F43">
      <w:pPr>
        <w:rPr>
          <w:lang w:val="en-US"/>
        </w:rPr>
      </w:pPr>
    </w:p>
    <w:p w14:paraId="0B72E8AE" w14:textId="525521CB" w:rsidR="002A5BAC" w:rsidRDefault="002A5BAC" w:rsidP="00AE5F43">
      <w:pPr>
        <w:rPr>
          <w:lang w:val="en-US"/>
        </w:rPr>
      </w:pPr>
    </w:p>
    <w:p w14:paraId="26FE46A2" w14:textId="03E87F2F" w:rsidR="002A5BAC" w:rsidRDefault="002A5BAC" w:rsidP="00AE5F43">
      <w:pPr>
        <w:rPr>
          <w:lang w:val="en-US"/>
        </w:rPr>
      </w:pPr>
    </w:p>
    <w:p w14:paraId="0963E8BF" w14:textId="58E4A37A" w:rsidR="002A5BAC" w:rsidRDefault="002A5BAC" w:rsidP="00AE5F43">
      <w:pPr>
        <w:rPr>
          <w:lang w:val="en-US"/>
        </w:rPr>
      </w:pPr>
    </w:p>
    <w:p w14:paraId="56607315" w14:textId="4D2BDED2" w:rsidR="002A5BAC" w:rsidRDefault="002A5BAC" w:rsidP="00AE5F43">
      <w:pPr>
        <w:rPr>
          <w:lang w:val="en-US"/>
        </w:rPr>
      </w:pPr>
    </w:p>
    <w:p w14:paraId="270FF13D" w14:textId="29A6678F" w:rsidR="002A5BAC" w:rsidRDefault="002A5BAC" w:rsidP="00AE5F43">
      <w:pPr>
        <w:rPr>
          <w:lang w:val="en-US"/>
        </w:rPr>
      </w:pPr>
    </w:p>
    <w:p w14:paraId="6FDFADD7" w14:textId="731D0996" w:rsidR="002A5BAC" w:rsidRDefault="002A5BAC" w:rsidP="00AE5F43">
      <w:pPr>
        <w:rPr>
          <w:lang w:val="en-US"/>
        </w:rPr>
      </w:pPr>
    </w:p>
    <w:p w14:paraId="3C05C2B1" w14:textId="77777777" w:rsidR="002A5BAC" w:rsidRPr="00AE5F43" w:rsidRDefault="002A5BAC" w:rsidP="00AE5F43">
      <w:pPr>
        <w:rPr>
          <w:lang w:val="en-US"/>
        </w:rPr>
      </w:pPr>
    </w:p>
    <w:p w14:paraId="58785F3F" w14:textId="77777777" w:rsidR="002A5BAC" w:rsidRPr="00B715A4" w:rsidRDefault="002A5BAC" w:rsidP="00B715A4">
      <w:pPr>
        <w:pStyle w:val="Default"/>
        <w:spacing w:line="360" w:lineRule="auto"/>
        <w:rPr>
          <w:rFonts w:ascii="Times New Roman" w:hAnsi="Times New Roman" w:cs="Times New Roman"/>
        </w:rPr>
      </w:pPr>
    </w:p>
    <w:p w14:paraId="1CEAD585" w14:textId="77777777" w:rsidR="002A5BAC" w:rsidRPr="00B715A4" w:rsidRDefault="002A5BAC" w:rsidP="00B715A4">
      <w:pPr>
        <w:spacing w:line="360" w:lineRule="auto"/>
        <w:jc w:val="center"/>
        <w:rPr>
          <w:rFonts w:cs="Times New Roman"/>
          <w:b/>
          <w:bCs/>
          <w:sz w:val="32"/>
        </w:rPr>
      </w:pPr>
      <w:r w:rsidRPr="00B715A4">
        <w:rPr>
          <w:rFonts w:cs="Times New Roman"/>
          <w:b/>
          <w:bCs/>
          <w:sz w:val="32"/>
        </w:rPr>
        <w:lastRenderedPageBreak/>
        <w:t>Managing Enterprise in the 21st Century</w:t>
      </w:r>
    </w:p>
    <w:p w14:paraId="780E1CCA" w14:textId="77777777" w:rsidR="002A5BAC" w:rsidRPr="00B715A4" w:rsidRDefault="002A5BAC" w:rsidP="00B715A4">
      <w:pPr>
        <w:spacing w:line="360" w:lineRule="auto"/>
        <w:jc w:val="center"/>
        <w:rPr>
          <w:rFonts w:cs="Times New Roman"/>
          <w:b/>
          <w:bCs/>
          <w:sz w:val="32"/>
        </w:rPr>
      </w:pPr>
    </w:p>
    <w:p w14:paraId="50736A8B" w14:textId="77777777" w:rsidR="002A5BAC" w:rsidRPr="00B715A4" w:rsidRDefault="002A5BAC" w:rsidP="00B715A4">
      <w:pPr>
        <w:spacing w:line="360" w:lineRule="auto"/>
        <w:rPr>
          <w:rFonts w:cs="Times New Roman"/>
        </w:rPr>
      </w:pPr>
    </w:p>
    <w:p w14:paraId="76CB2564" w14:textId="77777777" w:rsidR="002A5BAC" w:rsidRPr="00B715A4" w:rsidRDefault="002A5BAC" w:rsidP="00B715A4">
      <w:pPr>
        <w:spacing w:line="360" w:lineRule="auto"/>
        <w:rPr>
          <w:rFonts w:cs="Times New Roman"/>
        </w:rPr>
      </w:pPr>
    </w:p>
    <w:p w14:paraId="6A6677CB" w14:textId="77777777" w:rsidR="002A5BAC" w:rsidRPr="00B715A4" w:rsidRDefault="002A5BAC" w:rsidP="00B715A4">
      <w:pPr>
        <w:spacing w:line="360" w:lineRule="auto"/>
        <w:rPr>
          <w:rFonts w:cs="Times New Roman"/>
        </w:rPr>
      </w:pPr>
    </w:p>
    <w:p w14:paraId="780E9A5B" w14:textId="77777777" w:rsidR="002A5BAC" w:rsidRPr="00B715A4" w:rsidRDefault="002A5BAC" w:rsidP="00B715A4">
      <w:pPr>
        <w:spacing w:line="360" w:lineRule="auto"/>
        <w:rPr>
          <w:rFonts w:cs="Times New Roman"/>
        </w:rPr>
      </w:pPr>
    </w:p>
    <w:p w14:paraId="63449FAD" w14:textId="77777777" w:rsidR="002A5BAC" w:rsidRPr="00B715A4" w:rsidRDefault="002A5BAC" w:rsidP="00B715A4">
      <w:pPr>
        <w:spacing w:line="360" w:lineRule="auto"/>
        <w:rPr>
          <w:rFonts w:cs="Times New Roman"/>
        </w:rPr>
      </w:pPr>
      <w:r w:rsidRPr="00B715A4">
        <w:rPr>
          <w:rFonts w:cs="Times New Roman"/>
        </w:rPr>
        <w:t>Student’s Name:</w:t>
      </w:r>
      <w:r>
        <w:rPr>
          <w:rFonts w:cs="Times New Roman"/>
        </w:rPr>
        <w:t xml:space="preserve"> </w:t>
      </w:r>
      <w:proofErr w:type="spellStart"/>
      <w:r>
        <w:rPr>
          <w:rFonts w:cs="Times New Roman"/>
        </w:rPr>
        <w:t>Sinziana</w:t>
      </w:r>
      <w:proofErr w:type="spellEnd"/>
      <w:r>
        <w:rPr>
          <w:rFonts w:cs="Times New Roman"/>
        </w:rPr>
        <w:t xml:space="preserve"> Madalina </w:t>
      </w:r>
      <w:proofErr w:type="spellStart"/>
      <w:r>
        <w:rPr>
          <w:rFonts w:cs="Times New Roman"/>
        </w:rPr>
        <w:t>Ifrim</w:t>
      </w:r>
      <w:proofErr w:type="spellEnd"/>
    </w:p>
    <w:p w14:paraId="5AAE8B2F" w14:textId="77777777" w:rsidR="002A5BAC" w:rsidRPr="00B715A4" w:rsidRDefault="002A5BAC" w:rsidP="00B715A4">
      <w:pPr>
        <w:spacing w:line="360" w:lineRule="auto"/>
        <w:rPr>
          <w:rFonts w:cs="Times New Roman"/>
        </w:rPr>
      </w:pPr>
      <w:r w:rsidRPr="00B715A4">
        <w:rPr>
          <w:rFonts w:cs="Times New Roman"/>
        </w:rPr>
        <w:t>Student’s Id:</w:t>
      </w:r>
      <w:r>
        <w:rPr>
          <w:rFonts w:cs="Times New Roman"/>
        </w:rPr>
        <w:t xml:space="preserve"> 211859</w:t>
      </w:r>
    </w:p>
    <w:p w14:paraId="751E7405" w14:textId="77777777" w:rsidR="002A5BAC" w:rsidRPr="00B715A4" w:rsidRDefault="002A5BAC" w:rsidP="00B715A4">
      <w:pPr>
        <w:spacing w:line="360" w:lineRule="auto"/>
        <w:rPr>
          <w:rFonts w:cs="Times New Roman"/>
        </w:rPr>
      </w:pPr>
      <w:r w:rsidRPr="00B715A4">
        <w:rPr>
          <w:rFonts w:cs="Times New Roman"/>
        </w:rPr>
        <w:br w:type="page"/>
      </w:r>
    </w:p>
    <w:sdt>
      <w:sdtPr>
        <w:rPr>
          <w:rFonts w:ascii="Times New Roman" w:eastAsiaTheme="minorHAnsi" w:hAnsi="Times New Roman" w:cstheme="minorBidi"/>
          <w:color w:val="auto"/>
          <w:sz w:val="24"/>
          <w:szCs w:val="22"/>
          <w:lang w:val="en-GB"/>
        </w:rPr>
        <w:id w:val="328029127"/>
        <w:docPartObj>
          <w:docPartGallery w:val="Table of Contents"/>
          <w:docPartUnique/>
        </w:docPartObj>
      </w:sdtPr>
      <w:sdtEndPr>
        <w:rPr>
          <w:rFonts w:asciiTheme="minorHAnsi" w:hAnsiTheme="minorHAnsi" w:cs="Times New Roman"/>
          <w:b/>
          <w:bCs/>
          <w:noProof/>
          <w:szCs w:val="24"/>
        </w:rPr>
      </w:sdtEndPr>
      <w:sdtContent>
        <w:p w14:paraId="2C55DDE0" w14:textId="77777777" w:rsidR="002A5BAC" w:rsidRPr="00B715A4" w:rsidRDefault="002A5BAC" w:rsidP="00CE0505">
          <w:pPr>
            <w:pStyle w:val="TOCHeading"/>
          </w:pPr>
          <w:r w:rsidRPr="00B715A4">
            <w:t>Contents</w:t>
          </w:r>
        </w:p>
        <w:p w14:paraId="752DB02A" w14:textId="77777777" w:rsidR="002A5BAC" w:rsidRDefault="002A5BAC">
          <w:pPr>
            <w:pStyle w:val="TOC1"/>
            <w:tabs>
              <w:tab w:val="right" w:leader="dot" w:pos="9350"/>
            </w:tabs>
            <w:rPr>
              <w:rFonts w:asciiTheme="minorHAnsi" w:eastAsiaTheme="minorEastAsia" w:hAnsiTheme="minorHAnsi"/>
              <w:noProof/>
              <w:szCs w:val="24"/>
              <w:lang w:eastAsia="en-GB"/>
            </w:rPr>
          </w:pPr>
          <w:r w:rsidRPr="00B715A4">
            <w:rPr>
              <w:rFonts w:cs="Times New Roman"/>
              <w:b/>
              <w:bCs/>
              <w:noProof/>
            </w:rPr>
            <w:fldChar w:fldCharType="begin"/>
          </w:r>
          <w:r w:rsidRPr="00B715A4">
            <w:rPr>
              <w:rFonts w:cs="Times New Roman"/>
              <w:b/>
              <w:bCs/>
              <w:noProof/>
            </w:rPr>
            <w:instrText xml:space="preserve"> TOC \o "1-3" \h \z \u </w:instrText>
          </w:r>
          <w:r w:rsidRPr="00B715A4">
            <w:rPr>
              <w:rFonts w:cs="Times New Roman"/>
              <w:b/>
              <w:bCs/>
              <w:noProof/>
            </w:rPr>
            <w:fldChar w:fldCharType="separate"/>
          </w:r>
          <w:hyperlink w:anchor="_Toc101881708" w:history="1">
            <w:r w:rsidRPr="00FA6504">
              <w:rPr>
                <w:rStyle w:val="Hyperlink"/>
                <w:noProof/>
              </w:rPr>
              <w:t>Company description and History</w:t>
            </w:r>
            <w:r>
              <w:rPr>
                <w:noProof/>
                <w:webHidden/>
              </w:rPr>
              <w:tab/>
            </w:r>
            <w:r>
              <w:rPr>
                <w:noProof/>
                <w:webHidden/>
              </w:rPr>
              <w:fldChar w:fldCharType="begin"/>
            </w:r>
            <w:r>
              <w:rPr>
                <w:noProof/>
                <w:webHidden/>
              </w:rPr>
              <w:instrText xml:space="preserve"> PAGEREF _Toc101881708 \h </w:instrText>
            </w:r>
            <w:r>
              <w:rPr>
                <w:noProof/>
                <w:webHidden/>
              </w:rPr>
            </w:r>
            <w:r>
              <w:rPr>
                <w:noProof/>
                <w:webHidden/>
              </w:rPr>
              <w:fldChar w:fldCharType="separate"/>
            </w:r>
            <w:r>
              <w:rPr>
                <w:noProof/>
                <w:webHidden/>
              </w:rPr>
              <w:t>3</w:t>
            </w:r>
            <w:r>
              <w:rPr>
                <w:noProof/>
                <w:webHidden/>
              </w:rPr>
              <w:fldChar w:fldCharType="end"/>
            </w:r>
          </w:hyperlink>
        </w:p>
        <w:p w14:paraId="74CC3AA2" w14:textId="77777777" w:rsidR="002A5BAC" w:rsidRDefault="00047B5C">
          <w:pPr>
            <w:pStyle w:val="TOC1"/>
            <w:tabs>
              <w:tab w:val="right" w:leader="dot" w:pos="9350"/>
            </w:tabs>
            <w:rPr>
              <w:rFonts w:asciiTheme="minorHAnsi" w:eastAsiaTheme="minorEastAsia" w:hAnsiTheme="minorHAnsi"/>
              <w:noProof/>
              <w:szCs w:val="24"/>
              <w:lang w:eastAsia="en-GB"/>
            </w:rPr>
          </w:pPr>
          <w:hyperlink w:anchor="_Toc101881709" w:history="1">
            <w:r w:rsidR="002A5BAC" w:rsidRPr="00FA6504">
              <w:rPr>
                <w:rStyle w:val="Hyperlink"/>
                <w:noProof/>
              </w:rPr>
              <w:t>PESTLE</w:t>
            </w:r>
            <w:r w:rsidR="002A5BAC">
              <w:rPr>
                <w:noProof/>
                <w:webHidden/>
              </w:rPr>
              <w:tab/>
            </w:r>
            <w:r w:rsidR="002A5BAC">
              <w:rPr>
                <w:noProof/>
                <w:webHidden/>
              </w:rPr>
              <w:fldChar w:fldCharType="begin"/>
            </w:r>
            <w:r w:rsidR="002A5BAC">
              <w:rPr>
                <w:noProof/>
                <w:webHidden/>
              </w:rPr>
              <w:instrText xml:space="preserve"> PAGEREF _Toc101881709 \h </w:instrText>
            </w:r>
            <w:r w:rsidR="002A5BAC">
              <w:rPr>
                <w:noProof/>
                <w:webHidden/>
              </w:rPr>
            </w:r>
            <w:r w:rsidR="002A5BAC">
              <w:rPr>
                <w:noProof/>
                <w:webHidden/>
              </w:rPr>
              <w:fldChar w:fldCharType="separate"/>
            </w:r>
            <w:r w:rsidR="002A5BAC">
              <w:rPr>
                <w:noProof/>
                <w:webHidden/>
              </w:rPr>
              <w:t>4</w:t>
            </w:r>
            <w:r w:rsidR="002A5BAC">
              <w:rPr>
                <w:noProof/>
                <w:webHidden/>
              </w:rPr>
              <w:fldChar w:fldCharType="end"/>
            </w:r>
          </w:hyperlink>
        </w:p>
        <w:p w14:paraId="59F250F6" w14:textId="77777777" w:rsidR="002A5BAC" w:rsidRDefault="00047B5C">
          <w:pPr>
            <w:pStyle w:val="TOC1"/>
            <w:tabs>
              <w:tab w:val="right" w:leader="dot" w:pos="9350"/>
            </w:tabs>
            <w:rPr>
              <w:rFonts w:asciiTheme="minorHAnsi" w:eastAsiaTheme="minorEastAsia" w:hAnsiTheme="minorHAnsi"/>
              <w:noProof/>
              <w:szCs w:val="24"/>
              <w:lang w:eastAsia="en-GB"/>
            </w:rPr>
          </w:pPr>
          <w:hyperlink w:anchor="_Toc101881710" w:history="1">
            <w:r w:rsidR="002A5BAC" w:rsidRPr="00FA6504">
              <w:rPr>
                <w:rStyle w:val="Hyperlink"/>
                <w:noProof/>
                <w:shd w:val="clear" w:color="auto" w:fill="FFFFFF"/>
              </w:rPr>
              <w:t>Cash flow statement</w:t>
            </w:r>
            <w:r w:rsidR="002A5BAC">
              <w:rPr>
                <w:noProof/>
                <w:webHidden/>
              </w:rPr>
              <w:tab/>
            </w:r>
            <w:r w:rsidR="002A5BAC">
              <w:rPr>
                <w:noProof/>
                <w:webHidden/>
              </w:rPr>
              <w:fldChar w:fldCharType="begin"/>
            </w:r>
            <w:r w:rsidR="002A5BAC">
              <w:rPr>
                <w:noProof/>
                <w:webHidden/>
              </w:rPr>
              <w:instrText xml:space="preserve"> PAGEREF _Toc101881710 \h </w:instrText>
            </w:r>
            <w:r w:rsidR="002A5BAC">
              <w:rPr>
                <w:noProof/>
                <w:webHidden/>
              </w:rPr>
            </w:r>
            <w:r w:rsidR="002A5BAC">
              <w:rPr>
                <w:noProof/>
                <w:webHidden/>
              </w:rPr>
              <w:fldChar w:fldCharType="separate"/>
            </w:r>
            <w:r w:rsidR="002A5BAC">
              <w:rPr>
                <w:noProof/>
                <w:webHidden/>
              </w:rPr>
              <w:t>8</w:t>
            </w:r>
            <w:r w:rsidR="002A5BAC">
              <w:rPr>
                <w:noProof/>
                <w:webHidden/>
              </w:rPr>
              <w:fldChar w:fldCharType="end"/>
            </w:r>
          </w:hyperlink>
        </w:p>
        <w:p w14:paraId="4018CDCD" w14:textId="77777777" w:rsidR="002A5BAC" w:rsidRDefault="00047B5C">
          <w:pPr>
            <w:pStyle w:val="TOC1"/>
            <w:tabs>
              <w:tab w:val="right" w:leader="dot" w:pos="9350"/>
            </w:tabs>
            <w:rPr>
              <w:rFonts w:asciiTheme="minorHAnsi" w:eastAsiaTheme="minorEastAsia" w:hAnsiTheme="minorHAnsi"/>
              <w:noProof/>
              <w:szCs w:val="24"/>
              <w:lang w:eastAsia="en-GB"/>
            </w:rPr>
          </w:pPr>
          <w:hyperlink w:anchor="_Toc101881711" w:history="1">
            <w:r w:rsidR="002A5BAC" w:rsidRPr="00FA6504">
              <w:rPr>
                <w:rStyle w:val="Hyperlink"/>
                <w:noProof/>
              </w:rPr>
              <w:t>Balance Sheet</w:t>
            </w:r>
            <w:r w:rsidR="002A5BAC">
              <w:rPr>
                <w:noProof/>
                <w:webHidden/>
              </w:rPr>
              <w:tab/>
            </w:r>
            <w:r w:rsidR="002A5BAC">
              <w:rPr>
                <w:noProof/>
                <w:webHidden/>
              </w:rPr>
              <w:fldChar w:fldCharType="begin"/>
            </w:r>
            <w:r w:rsidR="002A5BAC">
              <w:rPr>
                <w:noProof/>
                <w:webHidden/>
              </w:rPr>
              <w:instrText xml:space="preserve"> PAGEREF _Toc101881711 \h </w:instrText>
            </w:r>
            <w:r w:rsidR="002A5BAC">
              <w:rPr>
                <w:noProof/>
                <w:webHidden/>
              </w:rPr>
            </w:r>
            <w:r w:rsidR="002A5BAC">
              <w:rPr>
                <w:noProof/>
                <w:webHidden/>
              </w:rPr>
              <w:fldChar w:fldCharType="separate"/>
            </w:r>
            <w:r w:rsidR="002A5BAC">
              <w:rPr>
                <w:noProof/>
                <w:webHidden/>
              </w:rPr>
              <w:t>11</w:t>
            </w:r>
            <w:r w:rsidR="002A5BAC">
              <w:rPr>
                <w:noProof/>
                <w:webHidden/>
              </w:rPr>
              <w:fldChar w:fldCharType="end"/>
            </w:r>
          </w:hyperlink>
        </w:p>
        <w:p w14:paraId="129C028C" w14:textId="77777777" w:rsidR="002A5BAC" w:rsidRDefault="00047B5C">
          <w:pPr>
            <w:pStyle w:val="TOC2"/>
            <w:tabs>
              <w:tab w:val="right" w:leader="dot" w:pos="9350"/>
            </w:tabs>
            <w:rPr>
              <w:rFonts w:asciiTheme="minorHAnsi" w:eastAsiaTheme="minorEastAsia" w:hAnsiTheme="minorHAnsi"/>
              <w:noProof/>
              <w:szCs w:val="24"/>
              <w:lang w:eastAsia="en-GB"/>
            </w:rPr>
          </w:pPr>
          <w:hyperlink w:anchor="_Toc101881712" w:history="1">
            <w:r w:rsidR="002A5BAC" w:rsidRPr="00FA6504">
              <w:rPr>
                <w:rStyle w:val="Hyperlink"/>
                <w:rFonts w:cs="Times New Roman"/>
                <w:noProof/>
              </w:rPr>
              <w:t>Current Assets</w:t>
            </w:r>
            <w:r w:rsidR="002A5BAC">
              <w:rPr>
                <w:noProof/>
                <w:webHidden/>
              </w:rPr>
              <w:tab/>
            </w:r>
            <w:r w:rsidR="002A5BAC">
              <w:rPr>
                <w:noProof/>
                <w:webHidden/>
              </w:rPr>
              <w:fldChar w:fldCharType="begin"/>
            </w:r>
            <w:r w:rsidR="002A5BAC">
              <w:rPr>
                <w:noProof/>
                <w:webHidden/>
              </w:rPr>
              <w:instrText xml:space="preserve"> PAGEREF _Toc101881712 \h </w:instrText>
            </w:r>
            <w:r w:rsidR="002A5BAC">
              <w:rPr>
                <w:noProof/>
                <w:webHidden/>
              </w:rPr>
            </w:r>
            <w:r w:rsidR="002A5BAC">
              <w:rPr>
                <w:noProof/>
                <w:webHidden/>
              </w:rPr>
              <w:fldChar w:fldCharType="separate"/>
            </w:r>
            <w:r w:rsidR="002A5BAC">
              <w:rPr>
                <w:noProof/>
                <w:webHidden/>
              </w:rPr>
              <w:t>11</w:t>
            </w:r>
            <w:r w:rsidR="002A5BAC">
              <w:rPr>
                <w:noProof/>
                <w:webHidden/>
              </w:rPr>
              <w:fldChar w:fldCharType="end"/>
            </w:r>
          </w:hyperlink>
        </w:p>
        <w:p w14:paraId="061A7CDF" w14:textId="77777777" w:rsidR="002A5BAC" w:rsidRDefault="00047B5C">
          <w:pPr>
            <w:pStyle w:val="TOC2"/>
            <w:tabs>
              <w:tab w:val="right" w:leader="dot" w:pos="9350"/>
            </w:tabs>
            <w:rPr>
              <w:rFonts w:asciiTheme="minorHAnsi" w:eastAsiaTheme="minorEastAsia" w:hAnsiTheme="minorHAnsi"/>
              <w:noProof/>
              <w:szCs w:val="24"/>
              <w:lang w:eastAsia="en-GB"/>
            </w:rPr>
          </w:pPr>
          <w:hyperlink w:anchor="_Toc101881713" w:history="1">
            <w:r w:rsidR="002A5BAC" w:rsidRPr="00FA6504">
              <w:rPr>
                <w:rStyle w:val="Hyperlink"/>
                <w:rFonts w:cs="Times New Roman"/>
                <w:noProof/>
              </w:rPr>
              <w:t>Non-Current Assets</w:t>
            </w:r>
            <w:r w:rsidR="002A5BAC">
              <w:rPr>
                <w:noProof/>
                <w:webHidden/>
              </w:rPr>
              <w:tab/>
            </w:r>
            <w:r w:rsidR="002A5BAC">
              <w:rPr>
                <w:noProof/>
                <w:webHidden/>
              </w:rPr>
              <w:fldChar w:fldCharType="begin"/>
            </w:r>
            <w:r w:rsidR="002A5BAC">
              <w:rPr>
                <w:noProof/>
                <w:webHidden/>
              </w:rPr>
              <w:instrText xml:space="preserve"> PAGEREF _Toc101881713 \h </w:instrText>
            </w:r>
            <w:r w:rsidR="002A5BAC">
              <w:rPr>
                <w:noProof/>
                <w:webHidden/>
              </w:rPr>
            </w:r>
            <w:r w:rsidR="002A5BAC">
              <w:rPr>
                <w:noProof/>
                <w:webHidden/>
              </w:rPr>
              <w:fldChar w:fldCharType="separate"/>
            </w:r>
            <w:r w:rsidR="002A5BAC">
              <w:rPr>
                <w:noProof/>
                <w:webHidden/>
              </w:rPr>
              <w:t>12</w:t>
            </w:r>
            <w:r w:rsidR="002A5BAC">
              <w:rPr>
                <w:noProof/>
                <w:webHidden/>
              </w:rPr>
              <w:fldChar w:fldCharType="end"/>
            </w:r>
          </w:hyperlink>
        </w:p>
        <w:p w14:paraId="4135197B" w14:textId="77777777" w:rsidR="002A5BAC" w:rsidRDefault="00047B5C">
          <w:pPr>
            <w:pStyle w:val="TOC2"/>
            <w:tabs>
              <w:tab w:val="right" w:leader="dot" w:pos="9350"/>
            </w:tabs>
            <w:rPr>
              <w:rFonts w:asciiTheme="minorHAnsi" w:eastAsiaTheme="minorEastAsia" w:hAnsiTheme="minorHAnsi"/>
              <w:noProof/>
              <w:szCs w:val="24"/>
              <w:lang w:eastAsia="en-GB"/>
            </w:rPr>
          </w:pPr>
          <w:hyperlink w:anchor="_Toc101881714" w:history="1">
            <w:r w:rsidR="002A5BAC" w:rsidRPr="00FA6504">
              <w:rPr>
                <w:rStyle w:val="Hyperlink"/>
                <w:rFonts w:cs="Times New Roman"/>
                <w:noProof/>
              </w:rPr>
              <w:t>Current Liabilities</w:t>
            </w:r>
            <w:r w:rsidR="002A5BAC">
              <w:rPr>
                <w:noProof/>
                <w:webHidden/>
              </w:rPr>
              <w:tab/>
            </w:r>
            <w:r w:rsidR="002A5BAC">
              <w:rPr>
                <w:noProof/>
                <w:webHidden/>
              </w:rPr>
              <w:fldChar w:fldCharType="begin"/>
            </w:r>
            <w:r w:rsidR="002A5BAC">
              <w:rPr>
                <w:noProof/>
                <w:webHidden/>
              </w:rPr>
              <w:instrText xml:space="preserve"> PAGEREF _Toc101881714 \h </w:instrText>
            </w:r>
            <w:r w:rsidR="002A5BAC">
              <w:rPr>
                <w:noProof/>
                <w:webHidden/>
              </w:rPr>
            </w:r>
            <w:r w:rsidR="002A5BAC">
              <w:rPr>
                <w:noProof/>
                <w:webHidden/>
              </w:rPr>
              <w:fldChar w:fldCharType="separate"/>
            </w:r>
            <w:r w:rsidR="002A5BAC">
              <w:rPr>
                <w:noProof/>
                <w:webHidden/>
              </w:rPr>
              <w:t>12</w:t>
            </w:r>
            <w:r w:rsidR="002A5BAC">
              <w:rPr>
                <w:noProof/>
                <w:webHidden/>
              </w:rPr>
              <w:fldChar w:fldCharType="end"/>
            </w:r>
          </w:hyperlink>
        </w:p>
        <w:p w14:paraId="2D1F4C71" w14:textId="77777777" w:rsidR="002A5BAC" w:rsidRDefault="00047B5C">
          <w:pPr>
            <w:pStyle w:val="TOC2"/>
            <w:tabs>
              <w:tab w:val="right" w:leader="dot" w:pos="9350"/>
            </w:tabs>
            <w:rPr>
              <w:rFonts w:asciiTheme="minorHAnsi" w:eastAsiaTheme="minorEastAsia" w:hAnsiTheme="minorHAnsi"/>
              <w:noProof/>
              <w:szCs w:val="24"/>
              <w:lang w:eastAsia="en-GB"/>
            </w:rPr>
          </w:pPr>
          <w:hyperlink w:anchor="_Toc101881715" w:history="1">
            <w:r w:rsidR="002A5BAC" w:rsidRPr="00FA6504">
              <w:rPr>
                <w:rStyle w:val="Hyperlink"/>
                <w:rFonts w:cs="Times New Roman"/>
                <w:noProof/>
              </w:rPr>
              <w:t>Non-Current Liabilities</w:t>
            </w:r>
            <w:r w:rsidR="002A5BAC">
              <w:rPr>
                <w:noProof/>
                <w:webHidden/>
              </w:rPr>
              <w:tab/>
            </w:r>
            <w:r w:rsidR="002A5BAC">
              <w:rPr>
                <w:noProof/>
                <w:webHidden/>
              </w:rPr>
              <w:fldChar w:fldCharType="begin"/>
            </w:r>
            <w:r w:rsidR="002A5BAC">
              <w:rPr>
                <w:noProof/>
                <w:webHidden/>
              </w:rPr>
              <w:instrText xml:space="preserve"> PAGEREF _Toc101881715 \h </w:instrText>
            </w:r>
            <w:r w:rsidR="002A5BAC">
              <w:rPr>
                <w:noProof/>
                <w:webHidden/>
              </w:rPr>
            </w:r>
            <w:r w:rsidR="002A5BAC">
              <w:rPr>
                <w:noProof/>
                <w:webHidden/>
              </w:rPr>
              <w:fldChar w:fldCharType="separate"/>
            </w:r>
            <w:r w:rsidR="002A5BAC">
              <w:rPr>
                <w:noProof/>
                <w:webHidden/>
              </w:rPr>
              <w:t>13</w:t>
            </w:r>
            <w:r w:rsidR="002A5BAC">
              <w:rPr>
                <w:noProof/>
                <w:webHidden/>
              </w:rPr>
              <w:fldChar w:fldCharType="end"/>
            </w:r>
          </w:hyperlink>
        </w:p>
        <w:p w14:paraId="24C44CD7" w14:textId="77777777" w:rsidR="002A5BAC" w:rsidRDefault="00047B5C">
          <w:pPr>
            <w:pStyle w:val="TOC2"/>
            <w:tabs>
              <w:tab w:val="right" w:leader="dot" w:pos="9350"/>
            </w:tabs>
            <w:rPr>
              <w:rFonts w:asciiTheme="minorHAnsi" w:eastAsiaTheme="minorEastAsia" w:hAnsiTheme="minorHAnsi"/>
              <w:noProof/>
              <w:szCs w:val="24"/>
              <w:lang w:eastAsia="en-GB"/>
            </w:rPr>
          </w:pPr>
          <w:hyperlink w:anchor="_Toc101881716" w:history="1">
            <w:r w:rsidR="002A5BAC" w:rsidRPr="00FA6504">
              <w:rPr>
                <w:rStyle w:val="Hyperlink"/>
                <w:rFonts w:cs="Times New Roman"/>
                <w:noProof/>
              </w:rPr>
              <w:t>Shareholders’ Equity</w:t>
            </w:r>
            <w:r w:rsidR="002A5BAC">
              <w:rPr>
                <w:noProof/>
                <w:webHidden/>
              </w:rPr>
              <w:tab/>
            </w:r>
            <w:r w:rsidR="002A5BAC">
              <w:rPr>
                <w:noProof/>
                <w:webHidden/>
              </w:rPr>
              <w:fldChar w:fldCharType="begin"/>
            </w:r>
            <w:r w:rsidR="002A5BAC">
              <w:rPr>
                <w:noProof/>
                <w:webHidden/>
              </w:rPr>
              <w:instrText xml:space="preserve"> PAGEREF _Toc101881716 \h </w:instrText>
            </w:r>
            <w:r w:rsidR="002A5BAC">
              <w:rPr>
                <w:noProof/>
                <w:webHidden/>
              </w:rPr>
            </w:r>
            <w:r w:rsidR="002A5BAC">
              <w:rPr>
                <w:noProof/>
                <w:webHidden/>
              </w:rPr>
              <w:fldChar w:fldCharType="separate"/>
            </w:r>
            <w:r w:rsidR="002A5BAC">
              <w:rPr>
                <w:noProof/>
                <w:webHidden/>
              </w:rPr>
              <w:t>13</w:t>
            </w:r>
            <w:r w:rsidR="002A5BAC">
              <w:rPr>
                <w:noProof/>
                <w:webHidden/>
              </w:rPr>
              <w:fldChar w:fldCharType="end"/>
            </w:r>
          </w:hyperlink>
        </w:p>
        <w:p w14:paraId="19C49A04" w14:textId="77777777" w:rsidR="002A5BAC" w:rsidRDefault="00047B5C">
          <w:pPr>
            <w:pStyle w:val="TOC1"/>
            <w:tabs>
              <w:tab w:val="right" w:leader="dot" w:pos="9350"/>
            </w:tabs>
            <w:rPr>
              <w:rFonts w:asciiTheme="minorHAnsi" w:eastAsiaTheme="minorEastAsia" w:hAnsiTheme="minorHAnsi"/>
              <w:noProof/>
              <w:szCs w:val="24"/>
              <w:lang w:eastAsia="en-GB"/>
            </w:rPr>
          </w:pPr>
          <w:hyperlink w:anchor="_Toc101881717" w:history="1">
            <w:r w:rsidR="002A5BAC" w:rsidRPr="00FA6504">
              <w:rPr>
                <w:rStyle w:val="Hyperlink"/>
                <w:noProof/>
              </w:rPr>
              <w:t>References</w:t>
            </w:r>
            <w:r w:rsidR="002A5BAC">
              <w:rPr>
                <w:noProof/>
                <w:webHidden/>
              </w:rPr>
              <w:tab/>
            </w:r>
            <w:r w:rsidR="002A5BAC">
              <w:rPr>
                <w:noProof/>
                <w:webHidden/>
              </w:rPr>
              <w:fldChar w:fldCharType="begin"/>
            </w:r>
            <w:r w:rsidR="002A5BAC">
              <w:rPr>
                <w:noProof/>
                <w:webHidden/>
              </w:rPr>
              <w:instrText xml:space="preserve"> PAGEREF _Toc101881717 \h </w:instrText>
            </w:r>
            <w:r w:rsidR="002A5BAC">
              <w:rPr>
                <w:noProof/>
                <w:webHidden/>
              </w:rPr>
            </w:r>
            <w:r w:rsidR="002A5BAC">
              <w:rPr>
                <w:noProof/>
                <w:webHidden/>
              </w:rPr>
              <w:fldChar w:fldCharType="separate"/>
            </w:r>
            <w:r w:rsidR="002A5BAC">
              <w:rPr>
                <w:noProof/>
                <w:webHidden/>
              </w:rPr>
              <w:t>15</w:t>
            </w:r>
            <w:r w:rsidR="002A5BAC">
              <w:rPr>
                <w:noProof/>
                <w:webHidden/>
              </w:rPr>
              <w:fldChar w:fldCharType="end"/>
            </w:r>
          </w:hyperlink>
        </w:p>
        <w:p w14:paraId="265550FD" w14:textId="77777777" w:rsidR="002A5BAC" w:rsidRDefault="002A5BAC" w:rsidP="00B715A4">
          <w:pPr>
            <w:spacing w:line="360" w:lineRule="auto"/>
            <w:rPr>
              <w:rFonts w:cs="Times New Roman"/>
              <w:b/>
              <w:bCs/>
              <w:noProof/>
            </w:rPr>
          </w:pPr>
          <w:r w:rsidRPr="00B715A4">
            <w:rPr>
              <w:rFonts w:cs="Times New Roman"/>
              <w:b/>
              <w:bCs/>
              <w:noProof/>
            </w:rPr>
            <w:fldChar w:fldCharType="end"/>
          </w:r>
        </w:p>
        <w:p w14:paraId="3210C2F7" w14:textId="77777777" w:rsidR="002A5BAC" w:rsidRDefault="002A5BAC" w:rsidP="00B715A4">
          <w:pPr>
            <w:spacing w:line="360" w:lineRule="auto"/>
            <w:rPr>
              <w:rFonts w:cs="Times New Roman"/>
              <w:b/>
              <w:bCs/>
              <w:noProof/>
            </w:rPr>
          </w:pPr>
        </w:p>
        <w:p w14:paraId="48145B64" w14:textId="77777777" w:rsidR="002A5BAC" w:rsidRPr="00B715A4" w:rsidRDefault="00047B5C" w:rsidP="00B715A4">
          <w:pPr>
            <w:spacing w:line="360" w:lineRule="auto"/>
            <w:rPr>
              <w:rFonts w:cs="Times New Roman"/>
            </w:rPr>
          </w:pPr>
        </w:p>
      </w:sdtContent>
    </w:sdt>
    <w:p w14:paraId="5086FBCB" w14:textId="06DC1746" w:rsidR="002A5BAC" w:rsidRDefault="002A5BAC" w:rsidP="00B715A4">
      <w:pPr>
        <w:spacing w:line="360" w:lineRule="auto"/>
        <w:rPr>
          <w:rFonts w:cs="Times New Roman"/>
        </w:rPr>
      </w:pPr>
      <w:r w:rsidRPr="00B715A4">
        <w:rPr>
          <w:rFonts w:cs="Times New Roman"/>
        </w:rPr>
        <w:br w:type="page"/>
      </w:r>
    </w:p>
    <w:p w14:paraId="657672B6" w14:textId="77777777" w:rsidR="002A5BAC" w:rsidRDefault="002A5BAC" w:rsidP="00B715A4">
      <w:pPr>
        <w:spacing w:line="360" w:lineRule="auto"/>
        <w:rPr>
          <w:rFonts w:cs="Times New Roman"/>
        </w:rPr>
      </w:pPr>
    </w:p>
    <w:p w14:paraId="0C1B9367" w14:textId="77777777" w:rsidR="002A5BAC" w:rsidRDefault="002A5BAC" w:rsidP="00CE0505">
      <w:pPr>
        <w:pStyle w:val="Heading1"/>
      </w:pPr>
      <w:bookmarkStart w:id="12" w:name="_Toc101881708"/>
      <w:r>
        <w:t>Company description and History</w:t>
      </w:r>
      <w:bookmarkEnd w:id="12"/>
    </w:p>
    <w:p w14:paraId="18F27D62" w14:textId="77777777" w:rsidR="002A5BAC" w:rsidRDefault="002A5BAC" w:rsidP="009045BC">
      <w:pPr>
        <w:spacing w:line="360" w:lineRule="auto"/>
      </w:pPr>
      <w:r>
        <w:t xml:space="preserve">A.K.V.D.M Hair Salon has chosen Knightsbridge city of UK as the business establishment. A populated city will help the start up to gain the huge customer. In addition, the new business will attract new customers and the salon will </w:t>
      </w:r>
      <w:proofErr w:type="gramStart"/>
      <w:r>
        <w:t>be located in</w:t>
      </w:r>
      <w:proofErr w:type="gramEnd"/>
      <w:r>
        <w:t xml:space="preserve"> a crowded city with Hair Salon establishments. Locational advantages will help the business to attract huge customers and gain huge profits. Company was first brought to life in 2022 and the name comes from the initials of each partner.</w:t>
      </w:r>
    </w:p>
    <w:p w14:paraId="29C0DD76" w14:textId="77777777" w:rsidR="002A5BAC" w:rsidRPr="00CE0505" w:rsidRDefault="002A5BAC" w:rsidP="00CE0505"/>
    <w:p w14:paraId="66FCCEEF" w14:textId="77777777" w:rsidR="002A5BAC" w:rsidRDefault="002A5BAC" w:rsidP="005D3987">
      <w:r>
        <w:rPr>
          <w:noProof/>
          <w:lang w:val="en-US"/>
        </w:rPr>
        <w:drawing>
          <wp:inline distT="0" distB="0" distL="0" distR="0" wp14:anchorId="2562DCBA" wp14:editId="5CBA991F">
            <wp:extent cx="5943600" cy="4457700"/>
            <wp:effectExtent l="0" t="0" r="0" b="0"/>
            <wp:docPr id="640" name="Picture 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2.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B9B8337" w14:textId="77777777" w:rsidR="002A5BAC" w:rsidRPr="00B715A4" w:rsidRDefault="002A5BAC" w:rsidP="00CE0505">
      <w:pPr>
        <w:pStyle w:val="Heading1"/>
      </w:pPr>
      <w:bookmarkStart w:id="13" w:name="_Toc101881709"/>
      <w:r w:rsidRPr="00B715A4">
        <w:t>PESTLE</w:t>
      </w:r>
      <w:bookmarkEnd w:id="13"/>
    </w:p>
    <w:p w14:paraId="68058708" w14:textId="77777777" w:rsidR="002A5BAC" w:rsidRPr="00B715A4" w:rsidRDefault="002A5BAC" w:rsidP="00B715A4">
      <w:pPr>
        <w:pStyle w:val="NormalWeb"/>
        <w:shd w:val="clear" w:color="auto" w:fill="FFFFFF"/>
        <w:spacing w:before="0" w:beforeAutospacing="0" w:after="187" w:afterAutospacing="0" w:line="360" w:lineRule="auto"/>
        <w:jc w:val="both"/>
        <w:rPr>
          <w:b/>
        </w:rPr>
      </w:pPr>
      <w:r w:rsidRPr="00B715A4">
        <w:rPr>
          <w:b/>
        </w:rPr>
        <w:t>Political Factor</w:t>
      </w:r>
    </w:p>
    <w:p w14:paraId="371A24A2" w14:textId="77777777" w:rsidR="002A5BAC" w:rsidRPr="00B715A4" w:rsidRDefault="002A5BAC" w:rsidP="0053632C">
      <w:pPr>
        <w:pStyle w:val="NoSpacing"/>
        <w:spacing w:line="360" w:lineRule="auto"/>
        <w:rPr>
          <w:rFonts w:eastAsia="Times New Roman" w:cs="Times New Roman"/>
          <w:szCs w:val="24"/>
          <w:lang w:val="en-US" w:eastAsia="ko-KR"/>
        </w:rPr>
      </w:pPr>
      <w:r w:rsidRPr="00B715A4">
        <w:rPr>
          <w:rFonts w:eastAsia="Times New Roman" w:cs="Times New Roman"/>
          <w:szCs w:val="24"/>
          <w:lang w:val="en-US" w:eastAsia="ko-KR"/>
        </w:rPr>
        <w:t xml:space="preserve">Political factor is concerned with the shift of administration and the political sustainability of a nation. New regulations and standards are often introduced by the government into the sector, which may have a detrimental impact on the operations of </w:t>
      </w:r>
      <w:r w:rsidRPr="0053632C">
        <w:t>AKVDM HAIR SALON</w:t>
      </w:r>
      <w:r w:rsidRPr="00B715A4">
        <w:rPr>
          <w:rFonts w:eastAsia="Times New Roman" w:cs="Times New Roman"/>
          <w:szCs w:val="24"/>
          <w:lang w:val="en-US" w:eastAsia="ko-KR"/>
        </w:rPr>
        <w:t xml:space="preserve">. Because of the practices and methods which must be observed throughout the execution of the rules, </w:t>
      </w:r>
      <w:r w:rsidRPr="00B715A4">
        <w:rPr>
          <w:rFonts w:eastAsia="Times New Roman" w:cs="Times New Roman"/>
          <w:szCs w:val="24"/>
          <w:lang w:val="en-US" w:eastAsia="ko-KR"/>
        </w:rPr>
        <w:lastRenderedPageBreak/>
        <w:t xml:space="preserve">they could be expensive and time-consuming. </w:t>
      </w:r>
      <w:r>
        <w:rPr>
          <w:rFonts w:eastAsia="Times New Roman" w:cs="Times New Roman"/>
          <w:szCs w:val="24"/>
          <w:lang w:val="en-US" w:eastAsia="ko-KR"/>
        </w:rPr>
        <w:t>About</w:t>
      </w:r>
      <w:r w:rsidRPr="00B715A4">
        <w:rPr>
          <w:rFonts w:eastAsia="Times New Roman" w:cs="Times New Roman"/>
          <w:szCs w:val="24"/>
          <w:lang w:val="en-US" w:eastAsia="ko-KR"/>
        </w:rPr>
        <w:t xml:space="preserve"> various policy initiatives, the administration has been appreciative and cooperative. In this regard, the local officials and agencies in control of the sector have been attempting to engage all partners in conversations, meetings and counselling i</w:t>
      </w:r>
      <w:r>
        <w:rPr>
          <w:rFonts w:eastAsia="Times New Roman" w:cs="Times New Roman"/>
          <w:szCs w:val="24"/>
          <w:lang w:val="en-US" w:eastAsia="ko-KR"/>
        </w:rPr>
        <w:t>f</w:t>
      </w:r>
      <w:r w:rsidRPr="00B715A4">
        <w:rPr>
          <w:rFonts w:eastAsia="Times New Roman" w:cs="Times New Roman"/>
          <w:szCs w:val="24"/>
          <w:lang w:val="en-US" w:eastAsia="ko-KR"/>
        </w:rPr>
        <w:t xml:space="preserve"> new principles are to be presented.</w:t>
      </w:r>
    </w:p>
    <w:p w14:paraId="00FC35D2" w14:textId="77777777" w:rsidR="002A5BAC" w:rsidRPr="00B715A4" w:rsidRDefault="002A5BAC" w:rsidP="0053632C">
      <w:pPr>
        <w:spacing w:line="360" w:lineRule="auto"/>
        <w:rPr>
          <w:rFonts w:eastAsia="Times New Roman" w:cs="Times New Roman"/>
          <w:lang w:val="en-US" w:eastAsia="ko-KR"/>
        </w:rPr>
      </w:pPr>
      <w:r w:rsidRPr="00B715A4">
        <w:rPr>
          <w:rFonts w:eastAsia="Times New Roman" w:cs="Times New Roman"/>
          <w:lang w:val="en-US" w:eastAsia="ko-KR"/>
        </w:rPr>
        <w:t xml:space="preserve">Because of state subsidies, there is no significant political challenging task; however, when the nation's security adjustments following a leadership contest, proposed rules, philosophies, and regulations are presented, and </w:t>
      </w:r>
      <w:r w:rsidRPr="0053632C">
        <w:t>AKVDM HAIR SALON</w:t>
      </w:r>
      <w:r w:rsidRPr="00B715A4">
        <w:rPr>
          <w:rFonts w:eastAsia="Times New Roman" w:cs="Times New Roman"/>
          <w:lang w:val="en-US" w:eastAsia="ko-KR"/>
        </w:rPr>
        <w:t xml:space="preserve"> is required to comply to companions; as a result, if it is unable to meet that requirement, it could be set to narrow. These are often </w:t>
      </w:r>
      <w:proofErr w:type="gramStart"/>
      <w:r w:rsidRPr="00B715A4">
        <w:rPr>
          <w:rFonts w:eastAsia="Times New Roman" w:cs="Times New Roman"/>
          <w:lang w:val="en-US" w:eastAsia="ko-KR"/>
        </w:rPr>
        <w:t>directions, and</w:t>
      </w:r>
      <w:proofErr w:type="gramEnd"/>
      <w:r w:rsidRPr="00B715A4">
        <w:rPr>
          <w:rFonts w:eastAsia="Times New Roman" w:cs="Times New Roman"/>
          <w:lang w:val="en-US" w:eastAsia="ko-KR"/>
        </w:rPr>
        <w:t xml:space="preserve"> failing to agree with them may result in the government officials revoking the firm's operating permit.</w:t>
      </w:r>
    </w:p>
    <w:p w14:paraId="66A95A08" w14:textId="77777777" w:rsidR="002A5BAC" w:rsidRPr="00B715A4" w:rsidRDefault="002A5BAC" w:rsidP="00B715A4">
      <w:pPr>
        <w:spacing w:line="360" w:lineRule="auto"/>
        <w:rPr>
          <w:rFonts w:cs="Times New Roman"/>
          <w:b/>
        </w:rPr>
      </w:pPr>
      <w:r w:rsidRPr="00B715A4">
        <w:rPr>
          <w:rFonts w:cs="Times New Roman"/>
          <w:b/>
        </w:rPr>
        <w:t>Economic Factor</w:t>
      </w:r>
    </w:p>
    <w:p w14:paraId="09EFCD36" w14:textId="77777777" w:rsidR="002A5BAC" w:rsidRPr="00B715A4" w:rsidRDefault="002A5BAC" w:rsidP="00B715A4">
      <w:pPr>
        <w:spacing w:line="360" w:lineRule="auto"/>
        <w:rPr>
          <w:rFonts w:cs="Times New Roman"/>
        </w:rPr>
      </w:pPr>
      <w:r w:rsidRPr="00B715A4">
        <w:rPr>
          <w:rFonts w:cs="Times New Roman"/>
        </w:rPr>
        <w:t xml:space="preserve">Recessions may have a significant influence on </w:t>
      </w:r>
      <w:r w:rsidRPr="0053632C">
        <w:t>AKVDM HAIR SALON</w:t>
      </w:r>
      <w:r w:rsidRPr="00B715A4">
        <w:rPr>
          <w:rFonts w:cs="Times New Roman"/>
        </w:rPr>
        <w:t>'s ability to generate economic factor</w:t>
      </w:r>
      <w:r>
        <w:rPr>
          <w:rFonts w:cs="Times New Roman"/>
        </w:rPr>
        <w:t>s</w:t>
      </w:r>
      <w:r w:rsidRPr="00B715A4">
        <w:rPr>
          <w:rFonts w:cs="Times New Roman"/>
        </w:rPr>
        <w:t xml:space="preserve">. The size of a firm might change based on the kind of product it </w:t>
      </w:r>
      <w:proofErr w:type="gramStart"/>
      <w:r w:rsidRPr="00B715A4">
        <w:rPr>
          <w:rFonts w:cs="Times New Roman"/>
        </w:rPr>
        <w:t>sells:</w:t>
      </w:r>
      <w:proofErr w:type="gramEnd"/>
      <w:r w:rsidRPr="00B715A4">
        <w:rPr>
          <w:rFonts w:cs="Times New Roman"/>
        </w:rPr>
        <w:t xml:space="preserve"> whether it's a requirement item, a standard good, or a fashion accessory. A hair salon is predicted to fall into the "normal good" classification. Consequently, economic activity in this sector may undergo a little reduction during recessions, but a significant shift is not to be expected.</w:t>
      </w:r>
    </w:p>
    <w:p w14:paraId="4FA04990" w14:textId="77777777" w:rsidR="002A5BAC" w:rsidRPr="00B715A4" w:rsidRDefault="002A5BAC" w:rsidP="00B715A4">
      <w:pPr>
        <w:spacing w:line="360" w:lineRule="auto"/>
        <w:rPr>
          <w:rFonts w:cs="Times New Roman"/>
        </w:rPr>
      </w:pPr>
      <w:r w:rsidRPr="00B715A4">
        <w:rPr>
          <w:rFonts w:cs="Times New Roman"/>
        </w:rPr>
        <w:t xml:space="preserve">Obtaining their hair done and purchasing cosmetics and other cosmetic supplies are top priorities for </w:t>
      </w:r>
      <w:proofErr w:type="gramStart"/>
      <w:r w:rsidRPr="00B715A4">
        <w:rPr>
          <w:rFonts w:cs="Times New Roman"/>
        </w:rPr>
        <w:t>the majority of</w:t>
      </w:r>
      <w:proofErr w:type="gramEnd"/>
      <w:r w:rsidRPr="00B715A4">
        <w:rPr>
          <w:rFonts w:cs="Times New Roman"/>
        </w:rPr>
        <w:t xml:space="preserve"> women. Thus, certain products and services have been declared essential. </w:t>
      </w:r>
      <w:proofErr w:type="gramStart"/>
      <w:r w:rsidRPr="00B715A4">
        <w:rPr>
          <w:rFonts w:cs="Times New Roman"/>
        </w:rPr>
        <w:t>The majority of</w:t>
      </w:r>
      <w:proofErr w:type="gramEnd"/>
      <w:r w:rsidRPr="00B715A4">
        <w:rPr>
          <w:rFonts w:cs="Times New Roman"/>
        </w:rPr>
        <w:t xml:space="preserve"> individuals are likely to continue getting their hair styled and purchasing makeup and other cosmetics, even if money is limited. According to an individual's income, the cost of cosmetic items and treatments is normally modest, but this is dependent on the support and items that people </w:t>
      </w:r>
      <w:r>
        <w:rPr>
          <w:rFonts w:cs="Times New Roman"/>
        </w:rPr>
        <w:t>can</w:t>
      </w:r>
      <w:r w:rsidRPr="00B715A4">
        <w:rPr>
          <w:rFonts w:cs="Times New Roman"/>
        </w:rPr>
        <w:t xml:space="preserve"> use. While some consumers may choose to cut down on specific purchases, the majority will continue to purchase products and activities that are within their means.</w:t>
      </w:r>
    </w:p>
    <w:p w14:paraId="5332F4F3" w14:textId="77777777" w:rsidR="002A5BAC" w:rsidRPr="00B715A4" w:rsidRDefault="002A5BAC" w:rsidP="00B715A4">
      <w:pPr>
        <w:spacing w:line="360" w:lineRule="auto"/>
        <w:rPr>
          <w:rFonts w:cs="Times New Roman"/>
        </w:rPr>
      </w:pPr>
      <w:r w:rsidRPr="00B715A4">
        <w:rPr>
          <w:rFonts w:cs="Times New Roman"/>
        </w:rPr>
        <w:t xml:space="preserve">Finally, there are several replacements for </w:t>
      </w:r>
      <w:r w:rsidRPr="0053632C">
        <w:t>AKVDM HAIR SALON</w:t>
      </w:r>
      <w:r w:rsidRPr="00B715A4">
        <w:rPr>
          <w:rFonts w:cs="Times New Roman"/>
        </w:rPr>
        <w:t xml:space="preserve">'s products, but the services are limited. </w:t>
      </w:r>
      <w:r w:rsidRPr="0053632C">
        <w:t>AKVDM HAIR SALON</w:t>
      </w:r>
      <w:r w:rsidRPr="00B715A4">
        <w:rPr>
          <w:rFonts w:cs="Times New Roman"/>
        </w:rPr>
        <w:t xml:space="preserve"> might be shopped around by clients seeking a lower price. In addition, they have the option of doing their hair and style at home. As a result, a large majority of individuals are unwilling to compromise on quality for the sake of saving a modest amount of money. As a result, it is projected that most consumers would continue to use our transportable hairdresser services even throughout the downturn.</w:t>
      </w:r>
    </w:p>
    <w:p w14:paraId="64EBEDBC" w14:textId="77777777" w:rsidR="002A5BAC" w:rsidRPr="00B715A4" w:rsidRDefault="002A5BAC" w:rsidP="00B715A4">
      <w:pPr>
        <w:spacing w:line="360" w:lineRule="auto"/>
        <w:rPr>
          <w:rFonts w:cs="Times New Roman"/>
        </w:rPr>
      </w:pPr>
      <w:r w:rsidRPr="00B715A4">
        <w:rPr>
          <w:rFonts w:cs="Times New Roman"/>
        </w:rPr>
        <w:lastRenderedPageBreak/>
        <w:t xml:space="preserve">Clients at other salons may be shopping there for a cheaper deal because of the downturn. Taking advantage of the present slowdown in the economy is a wise move for any business. Non-value-added expenses should also be examined </w:t>
      </w:r>
      <w:proofErr w:type="gramStart"/>
      <w:r w:rsidRPr="00B715A4">
        <w:rPr>
          <w:rFonts w:cs="Times New Roman"/>
        </w:rPr>
        <w:t>in light of</w:t>
      </w:r>
      <w:proofErr w:type="gramEnd"/>
      <w:r w:rsidRPr="00B715A4">
        <w:rPr>
          <w:rFonts w:cs="Times New Roman"/>
        </w:rPr>
        <w:t xml:space="preserve"> the probable slowdown in trade. An organisation should seek methods to reduce expenses when revenue growth is difficult. This will aid a corporation in coping with the downturn. It's a perfect moment to provide additional value-added items. Expanding the client base by making customers feel like they're getting a good value for their money would assist.</w:t>
      </w:r>
    </w:p>
    <w:p w14:paraId="4A0C2EDF" w14:textId="77777777" w:rsidR="002A5BAC" w:rsidRPr="00B715A4" w:rsidRDefault="002A5BAC" w:rsidP="00B715A4">
      <w:pPr>
        <w:spacing w:line="360" w:lineRule="auto"/>
        <w:rPr>
          <w:rFonts w:cs="Times New Roman"/>
          <w:b/>
        </w:rPr>
      </w:pPr>
      <w:r w:rsidRPr="00B715A4">
        <w:rPr>
          <w:rFonts w:cs="Times New Roman"/>
          <w:b/>
        </w:rPr>
        <w:t>Socio-Cultural Factor</w:t>
      </w:r>
    </w:p>
    <w:p w14:paraId="506EF83A" w14:textId="77777777" w:rsidR="002A5BAC" w:rsidRPr="00B715A4" w:rsidRDefault="002A5BAC" w:rsidP="00B715A4">
      <w:pPr>
        <w:spacing w:line="360" w:lineRule="auto"/>
        <w:rPr>
          <w:rFonts w:cs="Times New Roman"/>
        </w:rPr>
      </w:pPr>
      <w:r w:rsidRPr="00B715A4">
        <w:rPr>
          <w:rFonts w:cs="Times New Roman"/>
        </w:rPr>
        <w:t>Socio-cultural aspects include changes in flavo</w:t>
      </w:r>
      <w:r>
        <w:rPr>
          <w:rFonts w:cs="Times New Roman"/>
        </w:rPr>
        <w:t>u</w:t>
      </w:r>
      <w:r w:rsidRPr="00B715A4">
        <w:rPr>
          <w:rFonts w:cs="Times New Roman"/>
        </w:rPr>
        <w:t xml:space="preserve">r and inclinations, design, belief systems, conventions, and personal preferences, and are concerned with the evolution of these characteristics. Individuals in the hair salon sector are primarily concerned with what is fashionable. Everybody desires to have perfectly styled hair since it is one of the aspects that contribute to our sense of self-worth. Additionally, hair salons offer a prominent location for women to take care of their beauty while also enjoying the company of many other women and exchanging knowledge with one another. Comparatively speaking to other social organisations, such as churches, the casual setting of a salon encourages women to build ties not just with individual hairdressers, but also </w:t>
      </w:r>
      <w:r>
        <w:rPr>
          <w:rFonts w:cs="Times New Roman"/>
        </w:rPr>
        <w:t>with</w:t>
      </w:r>
      <w:r w:rsidRPr="00B715A4">
        <w:rPr>
          <w:rFonts w:cs="Times New Roman"/>
        </w:rPr>
        <w:t xml:space="preserve"> the rest of the salon's patrons. </w:t>
      </w:r>
      <w:r w:rsidRPr="0053632C">
        <w:t>AKVDM HAIR SALON</w:t>
      </w:r>
      <w:r w:rsidRPr="00B715A4">
        <w:rPr>
          <w:rFonts w:cs="Times New Roman"/>
        </w:rPr>
        <w:t xml:space="preserve"> may serve a variety of social functions, including serving as a network of support, a respite from the stresses of daily life, and a platform for political activism. Different individuals, ethnicities, tribes, genders, and faiths place a high value on different haircuts and products; as a result, the salon business is in high demand, and the shifting needs have created new prospects for the hair salon industry.</w:t>
      </w:r>
    </w:p>
    <w:p w14:paraId="4C35B365" w14:textId="77777777" w:rsidR="002A5BAC" w:rsidRPr="00B715A4" w:rsidRDefault="002A5BAC" w:rsidP="00B715A4">
      <w:pPr>
        <w:spacing w:line="360" w:lineRule="auto"/>
        <w:rPr>
          <w:rFonts w:cs="Times New Roman"/>
          <w:b/>
        </w:rPr>
      </w:pPr>
      <w:r w:rsidRPr="00B715A4">
        <w:rPr>
          <w:rFonts w:cs="Times New Roman"/>
          <w:b/>
          <w:shd w:val="clear" w:color="auto" w:fill="FFFFFF"/>
        </w:rPr>
        <w:t>Technological Factor</w:t>
      </w:r>
    </w:p>
    <w:p w14:paraId="432FF9DD" w14:textId="77777777" w:rsidR="002A5BAC" w:rsidRPr="00B715A4" w:rsidRDefault="002A5BAC" w:rsidP="00B715A4">
      <w:pPr>
        <w:spacing w:line="360" w:lineRule="auto"/>
        <w:rPr>
          <w:rFonts w:cs="Times New Roman"/>
        </w:rPr>
      </w:pPr>
      <w:r w:rsidRPr="0053632C">
        <w:t>AKVDM HAIR SALON</w:t>
      </w:r>
      <w:r w:rsidRPr="00B715A4">
        <w:rPr>
          <w:rFonts w:cs="Times New Roman"/>
        </w:rPr>
        <w:t xml:space="preserve"> operations are reliant on technological advances to function properly. It has a significant impact on the firm, especially given the fact that it changes </w:t>
      </w:r>
      <w:r>
        <w:rPr>
          <w:rFonts w:cs="Times New Roman"/>
        </w:rPr>
        <w:t>regularly</w:t>
      </w:r>
      <w:r w:rsidRPr="00B715A4">
        <w:rPr>
          <w:rFonts w:cs="Times New Roman"/>
        </w:rPr>
        <w:t>. Additionally, it is expensive, and the old technology ha</w:t>
      </w:r>
      <w:r>
        <w:rPr>
          <w:rFonts w:cs="Times New Roman"/>
        </w:rPr>
        <w:t>s</w:t>
      </w:r>
      <w:r w:rsidRPr="00B715A4">
        <w:rPr>
          <w:rFonts w:cs="Times New Roman"/>
        </w:rPr>
        <w:t xml:space="preserve"> become outmoded. It is important to modify machinery and equipment to keep up with the current styles and design</w:t>
      </w:r>
      <w:r>
        <w:rPr>
          <w:rFonts w:cs="Times New Roman"/>
        </w:rPr>
        <w:t>s</w:t>
      </w:r>
      <w:r w:rsidRPr="00B715A4">
        <w:rPr>
          <w:rFonts w:cs="Times New Roman"/>
        </w:rPr>
        <w:t xml:space="preserve"> in the hairdressing business to be able to operate on an equal footing with their rivals in the industry. Additionally, staff must be educated on how to utilise new technology in their jobs. With the assistance of cutting-edge technology, the company will be able to deliver high-quality service while also giving clients the most worth for their budget.</w:t>
      </w:r>
    </w:p>
    <w:p w14:paraId="22917AC3" w14:textId="77777777" w:rsidR="002A5BAC" w:rsidRPr="00B715A4" w:rsidRDefault="002A5BAC" w:rsidP="00B715A4">
      <w:pPr>
        <w:spacing w:line="360" w:lineRule="auto"/>
        <w:rPr>
          <w:rFonts w:cs="Times New Roman"/>
          <w:b/>
          <w:shd w:val="clear" w:color="auto" w:fill="FFFFFF"/>
        </w:rPr>
      </w:pPr>
      <w:r w:rsidRPr="00B715A4">
        <w:rPr>
          <w:rFonts w:cs="Times New Roman"/>
          <w:b/>
          <w:shd w:val="clear" w:color="auto" w:fill="FFFFFF"/>
        </w:rPr>
        <w:t>Environmental Factor</w:t>
      </w:r>
    </w:p>
    <w:p w14:paraId="421F5EC2" w14:textId="77777777" w:rsidR="002A5BAC" w:rsidRPr="00B715A4" w:rsidRDefault="002A5BAC" w:rsidP="00B715A4">
      <w:pPr>
        <w:spacing w:line="360" w:lineRule="auto"/>
        <w:rPr>
          <w:rFonts w:cs="Times New Roman"/>
          <w:bCs/>
        </w:rPr>
      </w:pPr>
      <w:r>
        <w:rPr>
          <w:rFonts w:cs="Times New Roman"/>
          <w:bCs/>
        </w:rPr>
        <w:lastRenderedPageBreak/>
        <w:t>Several environmental elements</w:t>
      </w:r>
      <w:r w:rsidRPr="00B715A4">
        <w:rPr>
          <w:rFonts w:cs="Times New Roman"/>
          <w:bCs/>
        </w:rPr>
        <w:t xml:space="preserve"> might have an impact on sectors including travel, agriculture, and healthcare. In addition, climate change knowledge is changing the way </w:t>
      </w:r>
      <w:proofErr w:type="gramStart"/>
      <w:r w:rsidRPr="00B715A4">
        <w:rPr>
          <w:rFonts w:cs="Times New Roman"/>
          <w:bCs/>
        </w:rPr>
        <w:t>businesses</w:t>
      </w:r>
      <w:proofErr w:type="gramEnd"/>
      <w:r w:rsidRPr="00B715A4">
        <w:rPr>
          <w:rFonts w:cs="Times New Roman"/>
          <w:bCs/>
        </w:rPr>
        <w:t xml:space="preserve"> function and the goods they sell, both generating new marketplaces and shrinking or destroying old ones, as businesses adapt to the changing environment.</w:t>
      </w:r>
    </w:p>
    <w:p w14:paraId="48832319" w14:textId="77777777" w:rsidR="002A5BAC" w:rsidRPr="00B715A4" w:rsidRDefault="002A5BAC" w:rsidP="00B715A4">
      <w:pPr>
        <w:spacing w:line="360" w:lineRule="auto"/>
        <w:rPr>
          <w:rFonts w:cs="Times New Roman"/>
          <w:bCs/>
        </w:rPr>
      </w:pPr>
      <w:r w:rsidRPr="00B715A4">
        <w:rPr>
          <w:rFonts w:cs="Times New Roman"/>
          <w:bCs/>
        </w:rPr>
        <w:t>By adopting ecological and pure products, the salon can keep coming up with much more environmentally responsible disposal methods for their goods. The most significant distinction between natural and conventional beauty dressers should be in their selection of hair colouring. To avoid the usage of artificial colours, many organic hair salons turn to natural options including herbal dyes and henna hair dyes. But even if simply getting a haircut, the washes, moisturizers, and hair treatments might include toxic materials that in the long term could dry up the skin and hair and perhaps cause inflammatory responses. Forget about having to work at a place where people are forced to take voluntary redundancy for an hour. An environmentally friendly workplace may help hairdressers avoid early retirement owing to occupational illness.</w:t>
      </w:r>
    </w:p>
    <w:p w14:paraId="69E66220" w14:textId="77777777" w:rsidR="002A5BAC" w:rsidRPr="00B715A4" w:rsidRDefault="002A5BAC" w:rsidP="00B715A4">
      <w:pPr>
        <w:spacing w:line="360" w:lineRule="auto"/>
        <w:rPr>
          <w:rFonts w:cs="Times New Roman"/>
          <w:bCs/>
        </w:rPr>
      </w:pPr>
      <w:r w:rsidRPr="00B715A4">
        <w:rPr>
          <w:rFonts w:cs="Times New Roman"/>
          <w:bCs/>
        </w:rPr>
        <w:t xml:space="preserve">Another factor to think about is hygienic conditions. </w:t>
      </w:r>
      <w:r w:rsidRPr="0053632C">
        <w:t>AKVDM HAIR SALON</w:t>
      </w:r>
      <w:r w:rsidRPr="00B715A4">
        <w:rPr>
          <w:rFonts w:cs="Times New Roman"/>
          <w:bCs/>
        </w:rPr>
        <w:t xml:space="preserve"> has a trash management policy in place. Because of the potential for infection transmission that dust, grime, and germs on surfaces might have, keeping workspaces clean is of special importance. Operation rooms and isolation rooms, for example, must be properly cleaned after every procedure and place washed after every patient.</w:t>
      </w:r>
    </w:p>
    <w:p w14:paraId="464F62FB" w14:textId="77777777" w:rsidR="002A5BAC" w:rsidRPr="00B715A4" w:rsidRDefault="002A5BAC" w:rsidP="00B715A4">
      <w:pPr>
        <w:spacing w:line="360" w:lineRule="auto"/>
        <w:rPr>
          <w:rFonts w:cs="Times New Roman"/>
        </w:rPr>
      </w:pPr>
      <w:r w:rsidRPr="00B715A4">
        <w:rPr>
          <w:rFonts w:cs="Times New Roman"/>
          <w:b/>
          <w:color w:val="000000"/>
          <w:shd w:val="clear" w:color="auto" w:fill="FFFFFF"/>
        </w:rPr>
        <w:t>Legal Factor</w:t>
      </w:r>
    </w:p>
    <w:p w14:paraId="6E950C99" w14:textId="77777777" w:rsidR="002A5BAC" w:rsidRPr="00B715A4" w:rsidRDefault="002A5BAC" w:rsidP="00B715A4">
      <w:pPr>
        <w:spacing w:line="360" w:lineRule="auto"/>
        <w:rPr>
          <w:rFonts w:eastAsia="Times New Roman" w:cs="Times New Roman"/>
          <w:color w:val="000000"/>
        </w:rPr>
      </w:pPr>
      <w:r w:rsidRPr="00B715A4">
        <w:rPr>
          <w:rFonts w:eastAsia="Times New Roman" w:cs="Times New Roman"/>
          <w:color w:val="000000"/>
        </w:rPr>
        <w:t>It's not as calming as going to one. There are several laws and requirements to assure security, economic sustainability, and legal adherence.</w:t>
      </w:r>
    </w:p>
    <w:p w14:paraId="67114C7B" w14:textId="77777777" w:rsidR="002A5BAC" w:rsidRPr="00B715A4" w:rsidRDefault="002A5BAC" w:rsidP="00B715A4">
      <w:pPr>
        <w:spacing w:line="360" w:lineRule="auto"/>
        <w:rPr>
          <w:rFonts w:eastAsia="Times New Roman" w:cs="Times New Roman"/>
          <w:color w:val="000000"/>
        </w:rPr>
      </w:pPr>
      <w:r w:rsidRPr="0053632C">
        <w:t>AKVDM HAIR SALON</w:t>
      </w:r>
      <w:r w:rsidRPr="00B715A4">
        <w:rPr>
          <w:rFonts w:eastAsia="Times New Roman" w:cs="Times New Roman"/>
          <w:color w:val="000000"/>
        </w:rPr>
        <w:t xml:space="preserve"> is liable for just about any item it distributes, utilizes, or advises. Also, the solutions it will provide. Bleaching as well as other colour cosmetics may damage anyone's hair if not handled appropriately, thus suitable treatment and precautions should be taken every time. Inappropriate misuse may result in a lawsuit or perhaps closure. Standing behind our goods and knowing they are safe is an issue of morality, but it may create a criminal one if a client is harmed. Maintaining the business's reputation is crucial. Preventing legal issues by training staff on </w:t>
      </w:r>
      <w:r>
        <w:rPr>
          <w:rFonts w:eastAsia="Times New Roman" w:cs="Times New Roman"/>
          <w:color w:val="000000"/>
        </w:rPr>
        <w:t xml:space="preserve">the </w:t>
      </w:r>
      <w:r w:rsidRPr="00B715A4">
        <w:rPr>
          <w:rFonts w:eastAsia="Times New Roman" w:cs="Times New Roman"/>
          <w:color w:val="000000"/>
        </w:rPr>
        <w:t>right product use is also an essential topic to address and consider. Respecting the law is vital, but so is being ethical.</w:t>
      </w:r>
    </w:p>
    <w:p w14:paraId="1DAFF11D" w14:textId="77777777" w:rsidR="002A5BAC" w:rsidRPr="00B715A4" w:rsidRDefault="002A5BAC" w:rsidP="00B715A4">
      <w:pPr>
        <w:spacing w:line="360" w:lineRule="auto"/>
        <w:rPr>
          <w:rFonts w:eastAsia="Times New Roman" w:cs="Times New Roman"/>
          <w:color w:val="000000"/>
        </w:rPr>
      </w:pPr>
      <w:r w:rsidRPr="00B715A4">
        <w:rPr>
          <w:rFonts w:eastAsia="Times New Roman" w:cs="Times New Roman"/>
          <w:color w:val="000000"/>
        </w:rPr>
        <w:t xml:space="preserve">To achieve industry and customer requirements for cleanliness, we must prioritise disinfection. Every item that comes into touch with a customer must be cleaned. Combs and </w:t>
      </w:r>
      <w:r w:rsidRPr="00B715A4">
        <w:rPr>
          <w:rFonts w:eastAsia="Times New Roman" w:cs="Times New Roman"/>
          <w:color w:val="000000"/>
        </w:rPr>
        <w:lastRenderedPageBreak/>
        <w:t>brushes, for example, must be maintained in a disinfecting liquid combination between usage. Staff members must clean wet wipes, spotless hand basins and ceilings, and rins</w:t>
      </w:r>
      <w:r>
        <w:rPr>
          <w:rFonts w:eastAsia="Times New Roman" w:cs="Times New Roman"/>
          <w:color w:val="000000"/>
        </w:rPr>
        <w:t>e</w:t>
      </w:r>
      <w:r w:rsidRPr="00B715A4">
        <w:rPr>
          <w:rFonts w:eastAsia="Times New Roman" w:cs="Times New Roman"/>
          <w:color w:val="000000"/>
        </w:rPr>
        <w:t xml:space="preserve"> their hands. Most states provide salons with </w:t>
      </w:r>
      <w:r>
        <w:rPr>
          <w:rFonts w:eastAsia="Times New Roman" w:cs="Times New Roman"/>
          <w:color w:val="000000"/>
        </w:rPr>
        <w:t xml:space="preserve">the </w:t>
      </w:r>
      <w:r w:rsidRPr="00B715A4">
        <w:rPr>
          <w:rFonts w:eastAsia="Times New Roman" w:cs="Times New Roman"/>
          <w:color w:val="000000"/>
        </w:rPr>
        <w:t xml:space="preserve">knowledge to assist them </w:t>
      </w:r>
      <w:r>
        <w:rPr>
          <w:rFonts w:eastAsia="Times New Roman" w:cs="Times New Roman"/>
          <w:color w:val="000000"/>
        </w:rPr>
        <w:t xml:space="preserve">to </w:t>
      </w:r>
      <w:r w:rsidRPr="00B715A4">
        <w:rPr>
          <w:rFonts w:eastAsia="Times New Roman" w:cs="Times New Roman"/>
          <w:color w:val="000000"/>
        </w:rPr>
        <w:t>maintain their premises clean and hygienic.</w:t>
      </w:r>
    </w:p>
    <w:p w14:paraId="01C1A4A1" w14:textId="77777777" w:rsidR="002A5BAC" w:rsidRPr="00B715A4" w:rsidRDefault="002A5BAC" w:rsidP="00B715A4">
      <w:pPr>
        <w:spacing w:line="360" w:lineRule="auto"/>
        <w:rPr>
          <w:rFonts w:eastAsia="Times New Roman" w:cs="Times New Roman"/>
          <w:color w:val="000000"/>
        </w:rPr>
      </w:pPr>
      <w:r w:rsidRPr="00B715A4">
        <w:rPr>
          <w:rFonts w:eastAsia="Times New Roman" w:cs="Times New Roman"/>
          <w:color w:val="000000"/>
        </w:rPr>
        <w:br w:type="page"/>
      </w:r>
    </w:p>
    <w:p w14:paraId="7CD565B6" w14:textId="77777777" w:rsidR="002A5BAC" w:rsidRDefault="002A5BAC" w:rsidP="005D3987">
      <w:pPr>
        <w:rPr>
          <w:shd w:val="clear" w:color="auto" w:fill="FFFFFF"/>
        </w:rPr>
      </w:pPr>
      <w:r>
        <w:rPr>
          <w:noProof/>
          <w:shd w:val="clear" w:color="auto" w:fill="FFFFFF"/>
          <w:lang w:val="en-US"/>
        </w:rPr>
        <w:lastRenderedPageBreak/>
        <w:drawing>
          <wp:inline distT="0" distB="0" distL="0" distR="0" wp14:anchorId="7D911406" wp14:editId="41BA1B3F">
            <wp:extent cx="5943600" cy="4457700"/>
            <wp:effectExtent l="0" t="0" r="0" b="0"/>
            <wp:docPr id="641" name="Picture 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3.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1AC0449" w14:textId="77777777" w:rsidR="002A5BAC" w:rsidRPr="00B715A4" w:rsidRDefault="002A5BAC" w:rsidP="00CE0505">
      <w:pPr>
        <w:pStyle w:val="Heading1"/>
        <w:rPr>
          <w:shd w:val="clear" w:color="auto" w:fill="FFFFFF"/>
        </w:rPr>
      </w:pPr>
      <w:bookmarkStart w:id="14" w:name="_Toc101881710"/>
      <w:r w:rsidRPr="00B715A4">
        <w:rPr>
          <w:shd w:val="clear" w:color="auto" w:fill="FFFFFF"/>
        </w:rPr>
        <w:t>Cash flow statement</w:t>
      </w:r>
      <w:bookmarkEnd w:id="14"/>
    </w:p>
    <w:p w14:paraId="5F2D372A" w14:textId="77777777" w:rsidR="002A5BAC" w:rsidRPr="00B715A4" w:rsidRDefault="002A5BAC" w:rsidP="00B715A4">
      <w:pPr>
        <w:spacing w:line="360" w:lineRule="auto"/>
        <w:rPr>
          <w:rFonts w:cs="Times New Roman"/>
        </w:rPr>
      </w:pPr>
      <w:r w:rsidRPr="00B715A4">
        <w:rPr>
          <w:rFonts w:cs="Times New Roman"/>
          <w:b/>
        </w:rPr>
        <w:t>Operating activities:</w:t>
      </w:r>
      <w:r w:rsidRPr="00B715A4">
        <w:rPr>
          <w:rFonts w:cs="Times New Roman"/>
        </w:rPr>
        <w:t xml:space="preserve"> Operating functions are these financial stream actions </w:t>
      </w:r>
      <w:r>
        <w:rPr>
          <w:rFonts w:cs="Times New Roman"/>
        </w:rPr>
        <w:t>that</w:t>
      </w:r>
      <w:r w:rsidRPr="00B715A4">
        <w:rPr>
          <w:rFonts w:cs="Times New Roman"/>
        </w:rPr>
        <w:t xml:space="preserve"> either create income or reflect the cash spent on the production of an item or product. Merchandise trades, accrued interest, taxes, compensation to workers, and payments are examples of operational company activity. Any other kind of working capital, such as investing, loans, and profits, is not covered in this area. The activities component of the cash flow report starts with the reporting of net profits, which are taken from the net revenue section on the business's revenue account. This provides an approximation of the business's earnings. Following that, it identifies non-monetary items affecting administrative operations and converts them to value packs. The cash flow statement of a company should demonstrate sufficient surplus cash flow to cover the costs of its commercial operations. If it does not, the company may find it challenging to handle its day-to-day operations.</w:t>
      </w:r>
    </w:p>
    <w:p w14:paraId="64AA2D82" w14:textId="77777777" w:rsidR="002A5BAC" w:rsidRPr="00B715A4" w:rsidRDefault="002A5BAC" w:rsidP="00B715A4">
      <w:pPr>
        <w:spacing w:line="360" w:lineRule="auto"/>
        <w:rPr>
          <w:rFonts w:cs="Times New Roman"/>
        </w:rPr>
      </w:pPr>
      <w:r w:rsidRPr="00B715A4">
        <w:rPr>
          <w:rFonts w:cs="Times New Roman"/>
          <w:b/>
        </w:rPr>
        <w:t>Investment activities:</w:t>
      </w:r>
      <w:r w:rsidRPr="00B715A4">
        <w:rPr>
          <w:rFonts w:cs="Times New Roman"/>
        </w:rPr>
        <w:t> Investing in assets such as real estate, processing facilit</w:t>
      </w:r>
      <w:r>
        <w:rPr>
          <w:rFonts w:cs="Times New Roman"/>
        </w:rPr>
        <w:t>ies</w:t>
      </w:r>
      <w:r w:rsidRPr="00B715A4">
        <w:rPr>
          <w:rFonts w:cs="Times New Roman"/>
        </w:rPr>
        <w:t xml:space="preserve">, or machinery results in profits and losses that are recorded in the 2nd proposition of </w:t>
      </w:r>
      <w:r>
        <w:rPr>
          <w:rFonts w:cs="Times New Roman"/>
        </w:rPr>
        <w:t xml:space="preserve">the </w:t>
      </w:r>
      <w:r w:rsidRPr="00B715A4">
        <w:rPr>
          <w:rFonts w:cs="Times New Roman"/>
        </w:rPr>
        <w:t xml:space="preserve">cash flows statement, which represents the total transformation in the cash situation of the firm. </w:t>
      </w:r>
      <w:r w:rsidRPr="00B715A4">
        <w:rPr>
          <w:rFonts w:cs="Times New Roman"/>
        </w:rPr>
        <w:lastRenderedPageBreak/>
        <w:t>When financial experts want to determine how much money the firm has spent on PPE, they look for fluctuations in the statement of cash flows. In addition to equity investments, capital spending is an essential budget item to consider. Investing cash on fixed assets such as property, cars, and land is referred to as capital expenditure. An increase in capital expenditures indicates that the company is making investments in operational plans. Furthermore, it also demonstrates that the company's cash flow has decreased. When a company experiences negative cash flow as a result of significant investment spending, this is not always indicative of poor effectiveness, as it may be accompanied by significant capital appreciation.</w:t>
      </w:r>
    </w:p>
    <w:p w14:paraId="6FA0B99A" w14:textId="77777777" w:rsidR="002A5BAC" w:rsidRDefault="002A5BAC" w:rsidP="00B715A4">
      <w:pPr>
        <w:pStyle w:val="zw-paragraph"/>
        <w:spacing w:before="0" w:beforeAutospacing="0" w:after="0" w:afterAutospacing="0" w:line="360" w:lineRule="auto"/>
        <w:jc w:val="both"/>
        <w:textAlignment w:val="baseline"/>
      </w:pPr>
      <w:r w:rsidRPr="00B715A4">
        <w:rPr>
          <w:b/>
        </w:rPr>
        <w:t>Financial activities:</w:t>
      </w:r>
      <w:r w:rsidRPr="00B715A4">
        <w:rPr>
          <w:color w:val="333333"/>
          <w:sz w:val="27"/>
          <w:szCs w:val="27"/>
        </w:rPr>
        <w:t> </w:t>
      </w:r>
      <w:r w:rsidRPr="00B715A4">
        <w:t xml:space="preserve">The third portion of the statement of cash flows documents the income stream between the firm and its shareholders as well as the working capital here among </w:t>
      </w:r>
      <w:r>
        <w:t xml:space="preserve">the </w:t>
      </w:r>
      <w:r w:rsidRPr="00B715A4">
        <w:t>firm and lenders. Derivatives, stock, and reward trades are all types of economic operations. When money is raised, incoming cash is documented, and exiting cash is videoed when profits are distributed.</w:t>
      </w:r>
    </w:p>
    <w:p w14:paraId="03FD3FEF" w14:textId="77777777" w:rsidR="002A5BAC" w:rsidRPr="00B715A4" w:rsidRDefault="002A5BAC" w:rsidP="00B715A4">
      <w:pPr>
        <w:pStyle w:val="zw-paragraph"/>
        <w:spacing w:before="0" w:beforeAutospacing="0" w:after="0" w:afterAutospacing="0" w:line="360" w:lineRule="auto"/>
        <w:jc w:val="both"/>
        <w:textAlignment w:val="baseline"/>
      </w:pPr>
      <w:r>
        <w:rPr>
          <w:noProof/>
        </w:rPr>
        <w:drawing>
          <wp:inline distT="0" distB="0" distL="0" distR="0" wp14:anchorId="1BB41D7A" wp14:editId="67DB7FC6">
            <wp:extent cx="5943600" cy="4457700"/>
            <wp:effectExtent l="0" t="0" r="0" b="0"/>
            <wp:docPr id="642" name="Picture 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4.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58A7863" w14:textId="77777777" w:rsidR="002A5BAC" w:rsidRPr="00B715A4" w:rsidRDefault="002A5BAC" w:rsidP="00B715A4">
      <w:pPr>
        <w:spacing w:line="360" w:lineRule="auto"/>
        <w:rPr>
          <w:rFonts w:eastAsia="Times New Roman" w:cs="Times New Roman"/>
          <w:lang w:val="en-US"/>
        </w:rPr>
      </w:pPr>
      <w:r w:rsidRPr="00B715A4">
        <w:rPr>
          <w:rFonts w:cs="Times New Roman"/>
        </w:rPr>
        <w:br w:type="page"/>
      </w:r>
    </w:p>
    <w:p w14:paraId="4C392928" w14:textId="77777777" w:rsidR="002A5BAC" w:rsidRDefault="002A5BAC" w:rsidP="005D3987">
      <w:r>
        <w:rPr>
          <w:noProof/>
          <w:lang w:val="en-US"/>
        </w:rPr>
        <w:lastRenderedPageBreak/>
        <w:drawing>
          <wp:inline distT="0" distB="0" distL="0" distR="0" wp14:anchorId="6AC1C072" wp14:editId="2600B660">
            <wp:extent cx="5943600" cy="445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4.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7ECD067" w14:textId="77777777" w:rsidR="002A5BAC" w:rsidRPr="00B715A4" w:rsidRDefault="002A5BAC" w:rsidP="00CE0505">
      <w:pPr>
        <w:pStyle w:val="Heading1"/>
      </w:pPr>
      <w:bookmarkStart w:id="15" w:name="_Toc101881711"/>
      <w:r w:rsidRPr="00B715A4">
        <w:t>Balance Sheet</w:t>
      </w:r>
      <w:bookmarkEnd w:id="15"/>
    </w:p>
    <w:p w14:paraId="6303D655" w14:textId="77777777" w:rsidR="002A5BAC" w:rsidRPr="00B715A4" w:rsidRDefault="002A5BAC" w:rsidP="00B715A4">
      <w:pPr>
        <w:pStyle w:val="Heading2"/>
        <w:rPr>
          <w:rFonts w:cs="Times New Roman"/>
          <w:lang w:val="en-US"/>
        </w:rPr>
      </w:pPr>
      <w:bookmarkStart w:id="16" w:name="_Toc101881712"/>
      <w:r w:rsidRPr="00B715A4">
        <w:rPr>
          <w:rFonts w:cs="Times New Roman"/>
        </w:rPr>
        <w:t>Current Assets</w:t>
      </w:r>
      <w:bookmarkEnd w:id="16"/>
    </w:p>
    <w:p w14:paraId="25426FB2" w14:textId="77777777" w:rsidR="002A5BAC" w:rsidRPr="00B715A4" w:rsidRDefault="002A5BAC" w:rsidP="00B715A4">
      <w:pPr>
        <w:pStyle w:val="NoSpacing"/>
        <w:spacing w:line="360" w:lineRule="auto"/>
        <w:rPr>
          <w:rFonts w:cs="Times New Roman"/>
        </w:rPr>
      </w:pPr>
      <w:r w:rsidRPr="00B715A4">
        <w:rPr>
          <w:rFonts w:cs="Times New Roman"/>
          <w:b/>
        </w:rPr>
        <w:t>Cash &amp; Cash Equivalents:</w:t>
      </w:r>
      <w:r w:rsidRPr="00B715A4">
        <w:rPr>
          <w:rStyle w:val="Strong"/>
          <w:rFonts w:cs="Times New Roman"/>
          <w:color w:val="4D5968"/>
          <w:sz w:val="27"/>
          <w:szCs w:val="27"/>
        </w:rPr>
        <w:t> </w:t>
      </w:r>
      <w:r w:rsidRPr="00B715A4">
        <w:rPr>
          <w:rFonts w:cs="Times New Roman"/>
        </w:rPr>
        <w:t>The upper left portion of a balance sheet is reserved for cash and cash equivalents, the most accessible type of resources. These assets, that have a maturity of fewer than three months or may be sold at a moment's notice, are referred to as cash alternatives. Securities are an example of a liquid asset.</w:t>
      </w:r>
    </w:p>
    <w:p w14:paraId="00C3B9F6" w14:textId="77777777" w:rsidR="002A5BAC" w:rsidRPr="00B715A4" w:rsidRDefault="002A5BAC" w:rsidP="00B715A4">
      <w:pPr>
        <w:pStyle w:val="NoSpacing"/>
        <w:spacing w:line="360" w:lineRule="auto"/>
        <w:rPr>
          <w:rFonts w:cs="Times New Roman"/>
        </w:rPr>
      </w:pPr>
      <w:r w:rsidRPr="00B715A4">
        <w:rPr>
          <w:rStyle w:val="Strong"/>
          <w:rFonts w:cs="Times New Roman"/>
        </w:rPr>
        <w:t>Accounts Receivable: </w:t>
      </w:r>
      <w:r w:rsidRPr="00B715A4">
        <w:rPr>
          <w:rFonts w:cs="Times New Roman"/>
        </w:rPr>
        <w:t xml:space="preserve">In the balance sheet date, it reflects the number of sales made on credit that haven't even been recovered. There have been no arrangements made to cover the questionable assets. Recovering receivables raises cash and decreases the </w:t>
      </w:r>
      <w:r>
        <w:rPr>
          <w:rFonts w:cs="Times New Roman"/>
        </w:rPr>
        <w:t>number</w:t>
      </w:r>
      <w:r w:rsidRPr="00B715A4">
        <w:rPr>
          <w:rFonts w:cs="Times New Roman"/>
        </w:rPr>
        <w:t xml:space="preserve"> of receivable accounts.</w:t>
      </w:r>
    </w:p>
    <w:p w14:paraId="6FC1D1FB" w14:textId="77777777" w:rsidR="002A5BAC" w:rsidRPr="00B715A4" w:rsidRDefault="002A5BAC" w:rsidP="00B715A4">
      <w:pPr>
        <w:spacing w:line="360" w:lineRule="auto"/>
        <w:rPr>
          <w:rFonts w:cs="Times New Roman"/>
        </w:rPr>
      </w:pPr>
      <w:r w:rsidRPr="00B715A4">
        <w:rPr>
          <w:rStyle w:val="Strong"/>
          <w:rFonts w:cs="Times New Roman"/>
        </w:rPr>
        <w:t>Inventory: </w:t>
      </w:r>
      <w:r w:rsidRPr="00B715A4">
        <w:rPr>
          <w:rFonts w:cs="Times New Roman"/>
        </w:rPr>
        <w:t xml:space="preserve">Finished commodities, work-in-progress products, and natural resources are all included in the total investment in the firm. This item is subsequently moved to the income statement as </w:t>
      </w:r>
      <w:r>
        <w:rPr>
          <w:rFonts w:cs="Times New Roman"/>
        </w:rPr>
        <w:t xml:space="preserve">the </w:t>
      </w:r>
      <w:r w:rsidRPr="00B715A4">
        <w:rPr>
          <w:rFonts w:cs="Times New Roman"/>
        </w:rPr>
        <w:t xml:space="preserve">cost of products delivered </w:t>
      </w:r>
      <w:r>
        <w:rPr>
          <w:rFonts w:cs="Times New Roman"/>
        </w:rPr>
        <w:t>following</w:t>
      </w:r>
      <w:r w:rsidRPr="00B715A4">
        <w:rPr>
          <w:rFonts w:cs="Times New Roman"/>
        </w:rPr>
        <w:t xml:space="preserve"> the idea of accrual basis when transactions are recognised.</w:t>
      </w:r>
    </w:p>
    <w:p w14:paraId="79A16C30" w14:textId="77777777" w:rsidR="002A5BAC" w:rsidRPr="00B715A4" w:rsidRDefault="002A5BAC" w:rsidP="00B715A4">
      <w:pPr>
        <w:pStyle w:val="NoSpacing"/>
        <w:spacing w:line="360" w:lineRule="auto"/>
        <w:rPr>
          <w:rFonts w:cs="Times New Roman"/>
        </w:rPr>
      </w:pPr>
      <w:r w:rsidRPr="00B715A4">
        <w:rPr>
          <w:rStyle w:val="Strong"/>
          <w:rFonts w:cs="Times New Roman"/>
        </w:rPr>
        <w:lastRenderedPageBreak/>
        <w:t>Prepaid Expenses: </w:t>
      </w:r>
      <w:r w:rsidRPr="00B715A4">
        <w:rPr>
          <w:rFonts w:cs="Times New Roman"/>
        </w:rPr>
        <w:t>Expenditure that ha</w:t>
      </w:r>
      <w:r>
        <w:rPr>
          <w:rFonts w:cs="Times New Roman"/>
        </w:rPr>
        <w:t>s</w:t>
      </w:r>
      <w:r w:rsidRPr="00B715A4">
        <w:rPr>
          <w:rFonts w:cs="Times New Roman"/>
        </w:rPr>
        <w:t xml:space="preserve"> previously been spent but for which the firm has not yet received supplies are included in this category. Scheduled costs include the purchase of an insurance plan prior, the distribution of wages to employees ahead of time, and so on.</w:t>
      </w:r>
    </w:p>
    <w:p w14:paraId="40C0694B" w14:textId="77777777" w:rsidR="002A5BAC" w:rsidRPr="00B715A4" w:rsidRDefault="002A5BAC" w:rsidP="00B715A4">
      <w:pPr>
        <w:pStyle w:val="NoSpacing"/>
        <w:spacing w:line="360" w:lineRule="auto"/>
        <w:rPr>
          <w:rFonts w:cs="Times New Roman"/>
        </w:rPr>
      </w:pPr>
    </w:p>
    <w:p w14:paraId="309445D4" w14:textId="77777777" w:rsidR="002A5BAC" w:rsidRPr="00B715A4" w:rsidRDefault="002A5BAC" w:rsidP="00B715A4">
      <w:pPr>
        <w:pStyle w:val="Heading2"/>
        <w:rPr>
          <w:rFonts w:cs="Times New Roman"/>
        </w:rPr>
      </w:pPr>
      <w:bookmarkStart w:id="17" w:name="_Toc101881713"/>
      <w:r w:rsidRPr="00B715A4">
        <w:rPr>
          <w:rStyle w:val="Heading2Char"/>
          <w:rFonts w:cs="Times New Roman"/>
          <w:b/>
        </w:rPr>
        <w:t>Non-Current Assets</w:t>
      </w:r>
      <w:bookmarkEnd w:id="17"/>
    </w:p>
    <w:p w14:paraId="434798DA" w14:textId="77777777" w:rsidR="002A5BAC" w:rsidRPr="00B715A4" w:rsidRDefault="002A5BAC" w:rsidP="00B715A4">
      <w:pPr>
        <w:pStyle w:val="NoSpacing"/>
        <w:spacing w:line="360" w:lineRule="auto"/>
        <w:rPr>
          <w:rFonts w:cs="Times New Roman"/>
        </w:rPr>
      </w:pPr>
      <w:r w:rsidRPr="00B715A4">
        <w:rPr>
          <w:rStyle w:val="Strong"/>
          <w:rFonts w:cs="Times New Roman"/>
        </w:rPr>
        <w:t>Plant, Property, and Equipment: </w:t>
      </w:r>
      <w:r w:rsidRPr="00B715A4">
        <w:rPr>
          <w:rFonts w:cs="Times New Roman"/>
        </w:rPr>
        <w:t xml:space="preserve">It includes </w:t>
      </w:r>
      <w:proofErr w:type="gramStart"/>
      <w:r w:rsidRPr="00B715A4">
        <w:rPr>
          <w:rFonts w:cs="Times New Roman"/>
        </w:rPr>
        <w:t>all of</w:t>
      </w:r>
      <w:proofErr w:type="gramEnd"/>
      <w:r w:rsidRPr="00B715A4">
        <w:rPr>
          <w:rFonts w:cs="Times New Roman"/>
        </w:rPr>
        <w:t xml:space="preserve"> a company's physical and intangible fixed assets. Buildings, technology, and property are the most common examples of PP&amp;E. Apart f</w:t>
      </w:r>
      <w:r>
        <w:rPr>
          <w:rFonts w:cs="Times New Roman"/>
        </w:rPr>
        <w:t>rom</w:t>
      </w:r>
      <w:r w:rsidRPr="00B715A4">
        <w:rPr>
          <w:rFonts w:cs="Times New Roman"/>
        </w:rPr>
        <w:t xml:space="preserve"> property, which is an exemption, PP&amp;E is reported as a gross total, before any deductions for devaluation.</w:t>
      </w:r>
    </w:p>
    <w:p w14:paraId="2CBFBDEF" w14:textId="77777777" w:rsidR="002A5BAC" w:rsidRPr="00B715A4" w:rsidRDefault="002A5BAC" w:rsidP="00B715A4">
      <w:pPr>
        <w:pStyle w:val="NoSpacing"/>
        <w:spacing w:line="360" w:lineRule="auto"/>
        <w:rPr>
          <w:rFonts w:cs="Times New Roman"/>
        </w:rPr>
      </w:pPr>
      <w:r w:rsidRPr="00B715A4">
        <w:rPr>
          <w:rStyle w:val="Strong"/>
          <w:rFonts w:cs="Times New Roman"/>
        </w:rPr>
        <w:t>Intangible Assets: </w:t>
      </w:r>
      <w:r w:rsidRPr="00B715A4">
        <w:rPr>
          <w:rFonts w:cs="Times New Roman"/>
        </w:rPr>
        <w:t>Intangible assets are included in the total value of a company's fixed resources. There are distinguishable intangible resources and undistinguishable intangible resources. There are two types of intangible investments; those that can be identified and those that can't be identified.</w:t>
      </w:r>
    </w:p>
    <w:p w14:paraId="52E65263" w14:textId="77777777" w:rsidR="002A5BAC" w:rsidRPr="00B715A4" w:rsidRDefault="002A5BAC" w:rsidP="00B715A4">
      <w:pPr>
        <w:pStyle w:val="NoSpacing"/>
        <w:spacing w:line="360" w:lineRule="auto"/>
        <w:rPr>
          <w:rFonts w:cs="Times New Roman"/>
        </w:rPr>
      </w:pPr>
    </w:p>
    <w:p w14:paraId="68F394A0" w14:textId="77777777" w:rsidR="002A5BAC" w:rsidRPr="00B715A4" w:rsidRDefault="002A5BAC" w:rsidP="00B715A4">
      <w:pPr>
        <w:pStyle w:val="Heading2"/>
        <w:rPr>
          <w:rFonts w:cs="Times New Roman"/>
        </w:rPr>
      </w:pPr>
      <w:bookmarkStart w:id="18" w:name="_Toc101881714"/>
      <w:r w:rsidRPr="00B715A4">
        <w:rPr>
          <w:rFonts w:cs="Times New Roman"/>
        </w:rPr>
        <w:t>Current Liabilities</w:t>
      </w:r>
      <w:bookmarkEnd w:id="18"/>
    </w:p>
    <w:p w14:paraId="6399B735" w14:textId="77777777" w:rsidR="002A5BAC" w:rsidRPr="00B715A4" w:rsidRDefault="002A5BAC" w:rsidP="00B715A4">
      <w:pPr>
        <w:pStyle w:val="NoSpacing"/>
        <w:spacing w:line="360" w:lineRule="auto"/>
        <w:rPr>
          <w:rFonts w:cs="Times New Roman"/>
        </w:rPr>
      </w:pPr>
      <w:r w:rsidRPr="00B715A4">
        <w:rPr>
          <w:rStyle w:val="Strong"/>
          <w:rFonts w:cs="Times New Roman"/>
        </w:rPr>
        <w:t>Accounts payable: </w:t>
      </w:r>
      <w:r w:rsidRPr="00B715A4">
        <w:rPr>
          <w:rFonts w:cs="Times New Roman"/>
        </w:rPr>
        <w:t>It is the amount of cash a firm owes to its vendors for products or services acquired or used on credit. Debtor payments reduce the worth of accounts payable and liquidity balances by equal amounts.</w:t>
      </w:r>
    </w:p>
    <w:p w14:paraId="1B165A7A" w14:textId="77777777" w:rsidR="002A5BAC" w:rsidRPr="00B715A4" w:rsidRDefault="002A5BAC" w:rsidP="00B715A4">
      <w:pPr>
        <w:pStyle w:val="NoSpacing"/>
        <w:spacing w:line="360" w:lineRule="auto"/>
        <w:rPr>
          <w:rFonts w:cs="Times New Roman"/>
        </w:rPr>
      </w:pPr>
      <w:r w:rsidRPr="00B715A4">
        <w:rPr>
          <w:rStyle w:val="Strong"/>
          <w:rFonts w:cs="Times New Roman"/>
        </w:rPr>
        <w:t>Unearned revenue: </w:t>
      </w:r>
      <w:r w:rsidRPr="00B715A4">
        <w:rPr>
          <w:rFonts w:cs="Times New Roman"/>
        </w:rPr>
        <w:t>There is a portion of income that is still to be paid, which is shown in this section of the balance sheet.</w:t>
      </w:r>
    </w:p>
    <w:p w14:paraId="4399B537" w14:textId="77777777" w:rsidR="002A5BAC" w:rsidRPr="00B715A4" w:rsidRDefault="002A5BAC" w:rsidP="00B715A4">
      <w:pPr>
        <w:pStyle w:val="NoSpacing"/>
        <w:spacing w:line="360" w:lineRule="auto"/>
        <w:rPr>
          <w:rFonts w:cs="Times New Roman"/>
        </w:rPr>
      </w:pPr>
      <w:r w:rsidRPr="00B715A4">
        <w:rPr>
          <w:rFonts w:cs="Times New Roman"/>
          <w:b/>
        </w:rPr>
        <w:t>Notes payable:</w:t>
      </w:r>
      <w:r w:rsidRPr="00B715A4">
        <w:rPr>
          <w:rFonts w:cs="Times New Roman"/>
        </w:rPr>
        <w:t xml:space="preserve"> Lenders not included in the payables that are due </w:t>
      </w:r>
      <w:r>
        <w:rPr>
          <w:rFonts w:cs="Times New Roman"/>
        </w:rPr>
        <w:t>within</w:t>
      </w:r>
      <w:r w:rsidRPr="00B715A4">
        <w:rPr>
          <w:rFonts w:cs="Times New Roman"/>
        </w:rPr>
        <w:t xml:space="preserve"> a year are included in this list. Nevertheless, in other cases, affects financial are included in non-current obligations since their duration is longer than a year.</w:t>
      </w:r>
    </w:p>
    <w:p w14:paraId="7AC9CFFA" w14:textId="77777777" w:rsidR="002A5BAC" w:rsidRPr="00B715A4" w:rsidRDefault="002A5BAC" w:rsidP="00B715A4">
      <w:pPr>
        <w:spacing w:line="360" w:lineRule="auto"/>
        <w:rPr>
          <w:rFonts w:cs="Times New Roman"/>
        </w:rPr>
      </w:pPr>
      <w:r w:rsidRPr="00B715A4">
        <w:rPr>
          <w:rStyle w:val="Strong"/>
          <w:rFonts w:cs="Times New Roman"/>
        </w:rPr>
        <w:t>Current portion of long-term debt: </w:t>
      </w:r>
      <w:r w:rsidRPr="00B715A4">
        <w:rPr>
          <w:rFonts w:cs="Times New Roman"/>
        </w:rPr>
        <w:t xml:space="preserve">Short-term debt that must be turned off </w:t>
      </w:r>
      <w:r>
        <w:rPr>
          <w:rFonts w:cs="Times New Roman"/>
        </w:rPr>
        <w:t>within</w:t>
      </w:r>
      <w:r w:rsidRPr="00B715A4">
        <w:rPr>
          <w:rFonts w:cs="Times New Roman"/>
        </w:rPr>
        <w:t xml:space="preserve"> a month is represented by this institution. Essentially, the principal payback that will be due </w:t>
      </w:r>
      <w:r>
        <w:rPr>
          <w:rFonts w:cs="Times New Roman"/>
        </w:rPr>
        <w:t xml:space="preserve">the </w:t>
      </w:r>
      <w:r w:rsidRPr="00B715A4">
        <w:rPr>
          <w:rFonts w:cs="Times New Roman"/>
        </w:rPr>
        <w:t>following season is included in this category. The debt amortisation plan may be used to figure this out. Non-current obligations are included in the lengthy loan statement in certain cases but not always.</w:t>
      </w:r>
    </w:p>
    <w:p w14:paraId="2B3C9139" w14:textId="77777777" w:rsidR="002A5BAC" w:rsidRPr="00B715A4" w:rsidRDefault="002A5BAC" w:rsidP="00B715A4">
      <w:pPr>
        <w:pStyle w:val="Heading2"/>
        <w:rPr>
          <w:rFonts w:cs="Times New Roman"/>
        </w:rPr>
      </w:pPr>
      <w:bookmarkStart w:id="19" w:name="_Toc101881715"/>
      <w:r w:rsidRPr="00B715A4">
        <w:rPr>
          <w:rFonts w:cs="Times New Roman"/>
        </w:rPr>
        <w:t>Non-Current Liabilities</w:t>
      </w:r>
      <w:bookmarkEnd w:id="19"/>
    </w:p>
    <w:p w14:paraId="4D9C04A8" w14:textId="77777777" w:rsidR="002A5BAC" w:rsidRPr="00B715A4" w:rsidRDefault="002A5BAC" w:rsidP="00B715A4">
      <w:pPr>
        <w:pStyle w:val="NoSpacing"/>
        <w:spacing w:line="360" w:lineRule="auto"/>
        <w:rPr>
          <w:rFonts w:cs="Times New Roman"/>
        </w:rPr>
      </w:pPr>
      <w:r w:rsidRPr="00B715A4">
        <w:rPr>
          <w:rStyle w:val="Strong"/>
          <w:rFonts w:cs="Times New Roman"/>
        </w:rPr>
        <w:t>Bonds Payable: </w:t>
      </w:r>
      <w:r w:rsidRPr="00B715A4">
        <w:rPr>
          <w:rFonts w:cs="Times New Roman"/>
        </w:rPr>
        <w:t>On the balance sheet, it indicates the amount of the securities that the firm has issued and are still existing. Coupon-paying or zero-coupon bonds are available.</w:t>
      </w:r>
    </w:p>
    <w:p w14:paraId="756B8FC6" w14:textId="77777777" w:rsidR="002A5BAC" w:rsidRPr="00B715A4" w:rsidRDefault="002A5BAC" w:rsidP="00B715A4">
      <w:pPr>
        <w:pStyle w:val="NoSpacing"/>
        <w:spacing w:line="360" w:lineRule="auto"/>
        <w:rPr>
          <w:rFonts w:cs="Times New Roman"/>
        </w:rPr>
      </w:pPr>
      <w:r w:rsidRPr="00B715A4">
        <w:rPr>
          <w:rStyle w:val="Strong"/>
          <w:rFonts w:cs="Times New Roman"/>
        </w:rPr>
        <w:lastRenderedPageBreak/>
        <w:t>Long-Term Debt: </w:t>
      </w:r>
      <w:r w:rsidRPr="00B715A4">
        <w:rPr>
          <w:rFonts w:cs="Times New Roman"/>
        </w:rPr>
        <w:t xml:space="preserve">CPLTD indicates the balance of the company's long-term debt after current obligations have been </w:t>
      </w:r>
      <w:proofErr w:type="gramStart"/>
      <w:r w:rsidRPr="00B715A4">
        <w:rPr>
          <w:rFonts w:cs="Times New Roman"/>
        </w:rPr>
        <w:t>taken into account</w:t>
      </w:r>
      <w:proofErr w:type="gramEnd"/>
      <w:r w:rsidRPr="00B715A4">
        <w:rPr>
          <w:rFonts w:cs="Times New Roman"/>
        </w:rPr>
        <w:t>. Alternatively, it is the sum of all long-term obligations, mostly term loans, which are included in this figure.</w:t>
      </w:r>
    </w:p>
    <w:p w14:paraId="3A778A9A" w14:textId="77777777" w:rsidR="002A5BAC" w:rsidRPr="00B715A4" w:rsidRDefault="002A5BAC" w:rsidP="00B715A4">
      <w:pPr>
        <w:pStyle w:val="NoSpacing"/>
        <w:spacing w:line="360" w:lineRule="auto"/>
        <w:rPr>
          <w:rFonts w:cs="Times New Roman"/>
        </w:rPr>
      </w:pPr>
    </w:p>
    <w:p w14:paraId="170D1089" w14:textId="77777777" w:rsidR="002A5BAC" w:rsidRPr="00B715A4" w:rsidRDefault="002A5BAC" w:rsidP="00B715A4">
      <w:pPr>
        <w:pStyle w:val="Heading2"/>
        <w:rPr>
          <w:rFonts w:cs="Times New Roman"/>
        </w:rPr>
      </w:pPr>
      <w:bookmarkStart w:id="20" w:name="_Toc101881716"/>
      <w:r w:rsidRPr="00B715A4">
        <w:rPr>
          <w:rFonts w:cs="Times New Roman"/>
        </w:rPr>
        <w:t>Shareholders’ Equity</w:t>
      </w:r>
      <w:bookmarkEnd w:id="20"/>
    </w:p>
    <w:p w14:paraId="6B402265" w14:textId="77777777" w:rsidR="002A5BAC" w:rsidRPr="00B715A4" w:rsidRDefault="002A5BAC" w:rsidP="00B715A4">
      <w:pPr>
        <w:pStyle w:val="NoSpacing"/>
        <w:spacing w:line="360" w:lineRule="auto"/>
        <w:rPr>
          <w:rFonts w:cs="Times New Roman"/>
        </w:rPr>
      </w:pPr>
      <w:r w:rsidRPr="00B715A4">
        <w:rPr>
          <w:rStyle w:val="Strong"/>
          <w:rFonts w:cs="Times New Roman"/>
        </w:rPr>
        <w:t>Share Capital: </w:t>
      </w:r>
      <w:r w:rsidRPr="00B715A4">
        <w:rPr>
          <w:rFonts w:cs="Times New Roman"/>
        </w:rPr>
        <w:t>It's a measure of how much money the company's stockholders have put into it. There are two types of share capital: approved and paid-up. There is a difference between authorised and paid-up ordinary shares. Until there are more capital infusions to meet the company's needs, paid-up shareholder equity tends to stay steady.</w:t>
      </w:r>
    </w:p>
    <w:p w14:paraId="1674799A" w14:textId="77777777" w:rsidR="002A5BAC" w:rsidRDefault="002A5BAC" w:rsidP="00B715A4">
      <w:pPr>
        <w:pStyle w:val="NoSpacing"/>
        <w:spacing w:line="360" w:lineRule="auto"/>
        <w:rPr>
          <w:rFonts w:cs="Times New Roman"/>
        </w:rPr>
      </w:pPr>
      <w:r w:rsidRPr="00B715A4">
        <w:rPr>
          <w:rStyle w:val="Strong"/>
          <w:rFonts w:cs="Times New Roman"/>
        </w:rPr>
        <w:t>Retained Earnings: </w:t>
      </w:r>
      <w:r w:rsidRPr="00B715A4">
        <w:rPr>
          <w:rFonts w:cs="Times New Roman"/>
        </w:rPr>
        <w:t>It is a measure of a business's long net income growth that is recorded in its records as retai</w:t>
      </w:r>
      <w:r>
        <w:rPr>
          <w:rFonts w:cs="Times New Roman"/>
        </w:rPr>
        <w:t xml:space="preserve">ned earnings. In the event of </w:t>
      </w:r>
      <w:r w:rsidRPr="00B715A4">
        <w:rPr>
          <w:rFonts w:cs="Times New Roman"/>
        </w:rPr>
        <w:t>gain, the balance of the net earnings is transferred to this account after dividends have been paid. Expenses, on the other hand, lead to a decline in retained profits.</w:t>
      </w:r>
    </w:p>
    <w:p w14:paraId="0D69B4A2" w14:textId="77777777" w:rsidR="002A5BAC" w:rsidRDefault="002A5BAC">
      <w:pPr>
        <w:rPr>
          <w:rFonts w:cs="Times New Roman"/>
        </w:rPr>
      </w:pPr>
      <w:r>
        <w:rPr>
          <w:noProof/>
        </w:rPr>
        <w:drawing>
          <wp:inline distT="0" distB="0" distL="0" distR="0" wp14:anchorId="04613601" wp14:editId="20616F86">
            <wp:extent cx="5943600" cy="4457700"/>
            <wp:effectExtent l="0" t="0" r="0" b="0"/>
            <wp:docPr id="643" name="Picture 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2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cs="Times New Roman"/>
        </w:rPr>
        <w:br w:type="page"/>
      </w:r>
    </w:p>
    <w:p w14:paraId="2B435A5C" w14:textId="77777777" w:rsidR="002A5BAC" w:rsidRDefault="002A5BAC" w:rsidP="00CE0505">
      <w:pPr>
        <w:pStyle w:val="Heading1"/>
      </w:pPr>
      <w:bookmarkStart w:id="21" w:name="_Toc101881717"/>
      <w:r>
        <w:lastRenderedPageBreak/>
        <w:t>References</w:t>
      </w:r>
      <w:bookmarkEnd w:id="21"/>
    </w:p>
    <w:p w14:paraId="51EE350A" w14:textId="77777777" w:rsidR="002A5BAC" w:rsidRDefault="002A5BAC" w:rsidP="00E02CA8">
      <w:pPr>
        <w:rPr>
          <w:shd w:val="clear" w:color="auto" w:fill="FFFFFF"/>
        </w:rPr>
      </w:pPr>
      <w:r>
        <w:rPr>
          <w:shd w:val="clear" w:color="auto" w:fill="FFFFFF"/>
        </w:rPr>
        <w:t>Sousa, P., Lima, J., Sampaio, A. and Pereira, C., 2019. An approach for creating and managing enterprise blueprints: A case for IT blueprints. In </w:t>
      </w:r>
      <w:r>
        <w:rPr>
          <w:i/>
          <w:iCs/>
          <w:shd w:val="clear" w:color="auto" w:fill="FFFFFF"/>
        </w:rPr>
        <w:t>Advances in enterprise engineering III</w:t>
      </w:r>
      <w:r>
        <w:rPr>
          <w:shd w:val="clear" w:color="auto" w:fill="FFFFFF"/>
        </w:rPr>
        <w:t> (pp. 70-84). Springer, Berlin, Heidelberg.</w:t>
      </w:r>
    </w:p>
    <w:p w14:paraId="3A75B49F" w14:textId="77777777" w:rsidR="002A5BAC" w:rsidRDefault="002A5BAC" w:rsidP="00E02CA8">
      <w:pPr>
        <w:rPr>
          <w:shd w:val="clear" w:color="auto" w:fill="FFFFFF"/>
        </w:rPr>
      </w:pPr>
      <w:proofErr w:type="spellStart"/>
      <w:r>
        <w:rPr>
          <w:shd w:val="clear" w:color="auto" w:fill="FFFFFF"/>
        </w:rPr>
        <w:t>Jarrahi</w:t>
      </w:r>
      <w:proofErr w:type="spellEnd"/>
      <w:r>
        <w:rPr>
          <w:shd w:val="clear" w:color="auto" w:fill="FFFFFF"/>
        </w:rPr>
        <w:t xml:space="preserve">, M.H., </w:t>
      </w:r>
      <w:proofErr w:type="spellStart"/>
      <w:r>
        <w:rPr>
          <w:shd w:val="clear" w:color="auto" w:fill="FFFFFF"/>
        </w:rPr>
        <w:t>Crowston</w:t>
      </w:r>
      <w:proofErr w:type="spellEnd"/>
      <w:r>
        <w:rPr>
          <w:shd w:val="clear" w:color="auto" w:fill="FFFFFF"/>
        </w:rPr>
        <w:t xml:space="preserve">, K., Bondar, K. and </w:t>
      </w:r>
      <w:proofErr w:type="spellStart"/>
      <w:r>
        <w:rPr>
          <w:shd w:val="clear" w:color="auto" w:fill="FFFFFF"/>
        </w:rPr>
        <w:t>Katzy</w:t>
      </w:r>
      <w:proofErr w:type="spellEnd"/>
      <w:r>
        <w:rPr>
          <w:shd w:val="clear" w:color="auto" w:fill="FFFFFF"/>
        </w:rPr>
        <w:t>, B., 2017. A pragmatic approach to managing enterprise IT infrastructures in the era of consumerization and individualization of IT. </w:t>
      </w:r>
      <w:r>
        <w:rPr>
          <w:i/>
          <w:iCs/>
          <w:shd w:val="clear" w:color="auto" w:fill="FFFFFF"/>
        </w:rPr>
        <w:t>International Journal of Information Management</w:t>
      </w:r>
      <w:r>
        <w:rPr>
          <w:shd w:val="clear" w:color="auto" w:fill="FFFFFF"/>
        </w:rPr>
        <w:t>, </w:t>
      </w:r>
      <w:r>
        <w:rPr>
          <w:i/>
          <w:iCs/>
          <w:shd w:val="clear" w:color="auto" w:fill="FFFFFF"/>
        </w:rPr>
        <w:t>37</w:t>
      </w:r>
      <w:r>
        <w:rPr>
          <w:shd w:val="clear" w:color="auto" w:fill="FFFFFF"/>
        </w:rPr>
        <w:t>(6), pp.566-575.</w:t>
      </w:r>
    </w:p>
    <w:p w14:paraId="509F187E" w14:textId="77777777" w:rsidR="002A5BAC" w:rsidRDefault="002A5BAC" w:rsidP="00E02CA8">
      <w:pPr>
        <w:rPr>
          <w:shd w:val="clear" w:color="auto" w:fill="FFFFFF"/>
        </w:rPr>
      </w:pPr>
      <w:r>
        <w:rPr>
          <w:shd w:val="clear" w:color="auto" w:fill="FFFFFF"/>
        </w:rPr>
        <w:t>Farrugia, A., Claxton, R. and Thompson, S., 2016, August. Towards social network analytics for understanding and managing enterprise data lakes. In </w:t>
      </w:r>
      <w:r>
        <w:rPr>
          <w:i/>
          <w:iCs/>
          <w:shd w:val="clear" w:color="auto" w:fill="FFFFFF"/>
        </w:rPr>
        <w:t>2016 IEEE/ACM International Conference on Advances in Social Networks Analysis and Mining (ASONAM)</w:t>
      </w:r>
      <w:r>
        <w:rPr>
          <w:shd w:val="clear" w:color="auto" w:fill="FFFFFF"/>
        </w:rPr>
        <w:t> (pp. 1213-1220). IEEE.</w:t>
      </w:r>
    </w:p>
    <w:p w14:paraId="027B86B9" w14:textId="77777777" w:rsidR="002A5BAC" w:rsidRDefault="002A5BAC" w:rsidP="00E02CA8">
      <w:pPr>
        <w:rPr>
          <w:shd w:val="clear" w:color="auto" w:fill="FFFFFF"/>
        </w:rPr>
      </w:pPr>
      <w:r>
        <w:rPr>
          <w:shd w:val="clear" w:color="auto" w:fill="FFFFFF"/>
        </w:rPr>
        <w:t>Sen, R. and Heim, G.R., 2016. Managing enterprise risks of technological systems: An exploratory empirical analysis of vulnerability characteristics as drivers of exploit publication. </w:t>
      </w:r>
      <w:r>
        <w:rPr>
          <w:i/>
          <w:iCs/>
          <w:shd w:val="clear" w:color="auto" w:fill="FFFFFF"/>
        </w:rPr>
        <w:t>Decision Sciences</w:t>
      </w:r>
      <w:r>
        <w:rPr>
          <w:shd w:val="clear" w:color="auto" w:fill="FFFFFF"/>
        </w:rPr>
        <w:t>, </w:t>
      </w:r>
      <w:r>
        <w:rPr>
          <w:i/>
          <w:iCs/>
          <w:shd w:val="clear" w:color="auto" w:fill="FFFFFF"/>
        </w:rPr>
        <w:t>47</w:t>
      </w:r>
      <w:r>
        <w:rPr>
          <w:shd w:val="clear" w:color="auto" w:fill="FFFFFF"/>
        </w:rPr>
        <w:t>(6), pp.1073-1102.</w:t>
      </w:r>
    </w:p>
    <w:p w14:paraId="57EC1EBA" w14:textId="77777777" w:rsidR="002A5BAC" w:rsidRDefault="002A5BAC" w:rsidP="00E02CA8">
      <w:pPr>
        <w:rPr>
          <w:shd w:val="clear" w:color="auto" w:fill="FFFFFF"/>
        </w:rPr>
      </w:pPr>
      <w:r>
        <w:rPr>
          <w:shd w:val="clear" w:color="auto" w:fill="FFFFFF"/>
        </w:rPr>
        <w:t xml:space="preserve">Tseng, H.T., Shanmugam, M., </w:t>
      </w:r>
      <w:proofErr w:type="spellStart"/>
      <w:r>
        <w:rPr>
          <w:shd w:val="clear" w:color="auto" w:fill="FFFFFF"/>
        </w:rPr>
        <w:t>Magalingam</w:t>
      </w:r>
      <w:proofErr w:type="spellEnd"/>
      <w:r>
        <w:rPr>
          <w:shd w:val="clear" w:color="auto" w:fill="FFFFFF"/>
        </w:rPr>
        <w:t xml:space="preserve">, P., </w:t>
      </w:r>
      <w:proofErr w:type="spellStart"/>
      <w:r>
        <w:rPr>
          <w:shd w:val="clear" w:color="auto" w:fill="FFFFFF"/>
        </w:rPr>
        <w:t>Shahbazi</w:t>
      </w:r>
      <w:proofErr w:type="spellEnd"/>
      <w:r>
        <w:rPr>
          <w:shd w:val="clear" w:color="auto" w:fill="FFFFFF"/>
        </w:rPr>
        <w:t>,</w:t>
      </w:r>
      <w:proofErr w:type="spellStart"/>
      <w:r>
        <w:rPr>
          <w:shd w:val="clear" w:color="auto" w:fill="FFFFFF"/>
        </w:rPr>
        <w:t xml:space="preserve"> S. and Featherman</w:t>
      </w:r>
      <w:proofErr w:type="spellEnd"/>
      <w:r>
        <w:rPr>
          <w:shd w:val="clear" w:color="auto" w:fill="FFFFFF"/>
        </w:rPr>
        <w:t>, M.S., 2022. Managing enterprise social media to develop consumer trust. </w:t>
      </w:r>
      <w:r>
        <w:rPr>
          <w:i/>
          <w:iCs/>
          <w:shd w:val="clear" w:color="auto" w:fill="FFFFFF"/>
        </w:rPr>
        <w:t>British Food Journal</w:t>
      </w:r>
      <w:r>
        <w:rPr>
          <w:shd w:val="clear" w:color="auto" w:fill="FFFFFF"/>
        </w:rPr>
        <w:t>.</w:t>
      </w:r>
    </w:p>
    <w:p w14:paraId="1863B644" w14:textId="77777777" w:rsidR="002A5BAC" w:rsidRDefault="002A5BAC" w:rsidP="00E02CA8">
      <w:pPr>
        <w:rPr>
          <w:shd w:val="clear" w:color="auto" w:fill="FFFFFF"/>
        </w:rPr>
      </w:pPr>
      <w:r>
        <w:rPr>
          <w:shd w:val="clear" w:color="auto" w:fill="FFFFFF"/>
        </w:rPr>
        <w:t>Law, C.C., 2019. </w:t>
      </w:r>
      <w:r>
        <w:rPr>
          <w:i/>
          <w:iCs/>
          <w:shd w:val="clear" w:color="auto" w:fill="FFFFFF"/>
        </w:rPr>
        <w:t>Managing enterprise resource planning adoption and business processes: A holistic approach</w:t>
      </w:r>
      <w:r>
        <w:rPr>
          <w:shd w:val="clear" w:color="auto" w:fill="FFFFFF"/>
        </w:rPr>
        <w:t>. Cambridge Scholars Publishing.</w:t>
      </w:r>
    </w:p>
    <w:p w14:paraId="44542060" w14:textId="77777777" w:rsidR="002A5BAC" w:rsidRDefault="002A5BAC" w:rsidP="00E02CA8">
      <w:pPr>
        <w:rPr>
          <w:shd w:val="clear" w:color="auto" w:fill="FFFFFF"/>
        </w:rPr>
      </w:pPr>
      <w:r>
        <w:rPr>
          <w:shd w:val="clear" w:color="auto" w:fill="FFFFFF"/>
        </w:rPr>
        <w:t>Borowski, P.F., 2021. Innovative processes in managing an enterprise from the energy and food sector in the era of industry 4.0. </w:t>
      </w:r>
      <w:r>
        <w:rPr>
          <w:i/>
          <w:iCs/>
          <w:shd w:val="clear" w:color="auto" w:fill="FFFFFF"/>
        </w:rPr>
        <w:t>Processes</w:t>
      </w:r>
      <w:r>
        <w:rPr>
          <w:shd w:val="clear" w:color="auto" w:fill="FFFFFF"/>
        </w:rPr>
        <w:t>, </w:t>
      </w:r>
      <w:r>
        <w:rPr>
          <w:i/>
          <w:iCs/>
          <w:shd w:val="clear" w:color="auto" w:fill="FFFFFF"/>
        </w:rPr>
        <w:t>9</w:t>
      </w:r>
      <w:r>
        <w:rPr>
          <w:shd w:val="clear" w:color="auto" w:fill="FFFFFF"/>
        </w:rPr>
        <w:t>(2), p.381.</w:t>
      </w:r>
    </w:p>
    <w:p w14:paraId="6A6ADC43" w14:textId="77777777" w:rsidR="002A5BAC" w:rsidRDefault="002A5BAC" w:rsidP="00E02CA8">
      <w:pPr>
        <w:rPr>
          <w:shd w:val="clear" w:color="auto" w:fill="FFFFFF"/>
        </w:rPr>
      </w:pPr>
      <w:r>
        <w:rPr>
          <w:shd w:val="clear" w:color="auto" w:fill="FFFFFF"/>
        </w:rPr>
        <w:t xml:space="preserve">Cano, I., Aiyar, S., Arora, V., Bhattacharyya, M., </w:t>
      </w:r>
      <w:proofErr w:type="spellStart"/>
      <w:r>
        <w:rPr>
          <w:shd w:val="clear" w:color="auto" w:fill="FFFFFF"/>
        </w:rPr>
        <w:t>Chaganti</w:t>
      </w:r>
      <w:proofErr w:type="spellEnd"/>
      <w:r>
        <w:rPr>
          <w:shd w:val="clear" w:color="auto" w:fill="FFFFFF"/>
        </w:rPr>
        <w:t xml:space="preserve">, A., Cheah, C., Chun, B., Gupta, K., </w:t>
      </w:r>
      <w:proofErr w:type="spellStart"/>
      <w:r>
        <w:rPr>
          <w:shd w:val="clear" w:color="auto" w:fill="FFFFFF"/>
        </w:rPr>
        <w:t>Khot</w:t>
      </w:r>
      <w:proofErr w:type="spellEnd"/>
      <w:r>
        <w:rPr>
          <w:shd w:val="clear" w:color="auto" w:fill="FFFFFF"/>
        </w:rPr>
        <w:t xml:space="preserve">, V. and Krishnamurthy, A., 2017. </w:t>
      </w:r>
      <w:proofErr w:type="gramStart"/>
      <w:r>
        <w:rPr>
          <w:shd w:val="clear" w:color="auto" w:fill="FFFFFF"/>
        </w:rPr>
        <w:t>Curator:{</w:t>
      </w:r>
      <w:proofErr w:type="gramEnd"/>
      <w:r>
        <w:rPr>
          <w:shd w:val="clear" w:color="auto" w:fill="FFFFFF"/>
        </w:rPr>
        <w:t>Self-Managing} Storage for Enterprise Clusters. In </w:t>
      </w:r>
      <w:r>
        <w:rPr>
          <w:i/>
          <w:iCs/>
          <w:shd w:val="clear" w:color="auto" w:fill="FFFFFF"/>
        </w:rPr>
        <w:t>14th USENIX Symposium on Networked Systems Design and Implementation (NSDI 17)</w:t>
      </w:r>
      <w:r>
        <w:rPr>
          <w:shd w:val="clear" w:color="auto" w:fill="FFFFFF"/>
        </w:rPr>
        <w:t> (pp. 51-66).</w:t>
      </w:r>
    </w:p>
    <w:p w14:paraId="2090EAEE" w14:textId="77777777" w:rsidR="002A5BAC" w:rsidRDefault="002A5BAC" w:rsidP="00E02CA8">
      <w:pPr>
        <w:rPr>
          <w:shd w:val="clear" w:color="auto" w:fill="FFFFFF"/>
        </w:rPr>
      </w:pPr>
      <w:proofErr w:type="spellStart"/>
      <w:r>
        <w:rPr>
          <w:shd w:val="clear" w:color="auto" w:fill="FFFFFF"/>
        </w:rPr>
        <w:t>Andriushchenko</w:t>
      </w:r>
      <w:proofErr w:type="spellEnd"/>
      <w:r>
        <w:rPr>
          <w:shd w:val="clear" w:color="auto" w:fill="FFFFFF"/>
        </w:rPr>
        <w:t xml:space="preserve">, K., </w:t>
      </w:r>
      <w:proofErr w:type="spellStart"/>
      <w:r>
        <w:rPr>
          <w:shd w:val="clear" w:color="auto" w:fill="FFFFFF"/>
        </w:rPr>
        <w:t>Rudyk</w:t>
      </w:r>
      <w:proofErr w:type="spellEnd"/>
      <w:r>
        <w:rPr>
          <w:shd w:val="clear" w:color="auto" w:fill="FFFFFF"/>
        </w:rPr>
        <w:t xml:space="preserve">, V., </w:t>
      </w:r>
      <w:proofErr w:type="spellStart"/>
      <w:r>
        <w:rPr>
          <w:shd w:val="clear" w:color="auto" w:fill="FFFFFF"/>
        </w:rPr>
        <w:t>Riabchenko</w:t>
      </w:r>
      <w:proofErr w:type="spellEnd"/>
      <w:r>
        <w:rPr>
          <w:shd w:val="clear" w:color="auto" w:fill="FFFFFF"/>
        </w:rPr>
        <w:t xml:space="preserve">, O., </w:t>
      </w:r>
      <w:proofErr w:type="spellStart"/>
      <w:r>
        <w:rPr>
          <w:shd w:val="clear" w:color="auto" w:fill="FFFFFF"/>
        </w:rPr>
        <w:t>Kachynska</w:t>
      </w:r>
      <w:proofErr w:type="spellEnd"/>
      <w:r>
        <w:rPr>
          <w:shd w:val="clear" w:color="auto" w:fill="FFFFFF"/>
        </w:rPr>
        <w:t xml:space="preserve">, M., </w:t>
      </w:r>
      <w:proofErr w:type="spellStart"/>
      <w:r>
        <w:rPr>
          <w:shd w:val="clear" w:color="auto" w:fill="FFFFFF"/>
        </w:rPr>
        <w:t>Marynenko</w:t>
      </w:r>
      <w:proofErr w:type="spellEnd"/>
      <w:r>
        <w:rPr>
          <w:shd w:val="clear" w:color="auto" w:fill="FFFFFF"/>
        </w:rPr>
        <w:t xml:space="preserve">, N., </w:t>
      </w:r>
      <w:proofErr w:type="spellStart"/>
      <w:r>
        <w:rPr>
          <w:shd w:val="clear" w:color="auto" w:fill="FFFFFF"/>
        </w:rPr>
        <w:t>Shergina</w:t>
      </w:r>
      <w:proofErr w:type="spellEnd"/>
      <w:r>
        <w:rPr>
          <w:shd w:val="clear" w:color="auto" w:fill="FFFFFF"/>
        </w:rPr>
        <w:t xml:space="preserve">, L., </w:t>
      </w:r>
      <w:proofErr w:type="spellStart"/>
      <w:r>
        <w:rPr>
          <w:shd w:val="clear" w:color="auto" w:fill="FFFFFF"/>
        </w:rPr>
        <w:t>Kovtun</w:t>
      </w:r>
      <w:proofErr w:type="spellEnd"/>
      <w:r>
        <w:rPr>
          <w:shd w:val="clear" w:color="auto" w:fill="FFFFFF"/>
        </w:rPr>
        <w:t xml:space="preserve">, V., </w:t>
      </w:r>
      <w:proofErr w:type="spellStart"/>
      <w:r>
        <w:rPr>
          <w:shd w:val="clear" w:color="auto" w:fill="FFFFFF"/>
        </w:rPr>
        <w:t>Tepliuk</w:t>
      </w:r>
      <w:proofErr w:type="spellEnd"/>
      <w:r>
        <w:rPr>
          <w:shd w:val="clear" w:color="auto" w:fill="FFFFFF"/>
        </w:rPr>
        <w:t xml:space="preserve">, М., </w:t>
      </w:r>
      <w:proofErr w:type="spellStart"/>
      <w:r>
        <w:rPr>
          <w:shd w:val="clear" w:color="auto" w:fill="FFFFFF"/>
        </w:rPr>
        <w:t>Zhemba</w:t>
      </w:r>
      <w:proofErr w:type="spellEnd"/>
      <w:r>
        <w:rPr>
          <w:shd w:val="clear" w:color="auto" w:fill="FFFFFF"/>
        </w:rPr>
        <w:t xml:space="preserve">, A. and Kuchai, O., 2019. Processes of managing information infrastructure of a digital enterprise in the framework of the </w:t>
      </w:r>
      <w:proofErr w:type="gramStart"/>
      <w:r>
        <w:rPr>
          <w:shd w:val="clear" w:color="auto" w:fill="FFFFFF"/>
        </w:rPr>
        <w:t>Industry</w:t>
      </w:r>
      <w:proofErr w:type="gramEnd"/>
      <w:r>
        <w:rPr>
          <w:shd w:val="clear" w:color="auto" w:fill="FFFFFF"/>
        </w:rPr>
        <w:t xml:space="preserve"> 4.0 concept. </w:t>
      </w:r>
      <w:r>
        <w:rPr>
          <w:i/>
          <w:iCs/>
          <w:shd w:val="clear" w:color="auto" w:fill="FFFFFF"/>
        </w:rPr>
        <w:t>Восточно-Европейский журнал передовых технологий</w:t>
      </w:r>
      <w:r>
        <w:rPr>
          <w:shd w:val="clear" w:color="auto" w:fill="FFFFFF"/>
        </w:rPr>
        <w:t>, (1 (3)), pp.60-72.</w:t>
      </w:r>
    </w:p>
    <w:p w14:paraId="72917836" w14:textId="77777777" w:rsidR="002A5BAC" w:rsidRDefault="002A5BAC" w:rsidP="00E02CA8">
      <w:pPr>
        <w:rPr>
          <w:shd w:val="clear" w:color="auto" w:fill="FFFFFF"/>
        </w:rPr>
      </w:pPr>
      <w:proofErr w:type="spellStart"/>
      <w:r>
        <w:rPr>
          <w:shd w:val="clear" w:color="auto" w:fill="FFFFFF"/>
        </w:rPr>
        <w:t>Khandamova</w:t>
      </w:r>
      <w:proofErr w:type="spellEnd"/>
      <w:r>
        <w:rPr>
          <w:shd w:val="clear" w:color="auto" w:fill="FFFFFF"/>
        </w:rPr>
        <w:t xml:space="preserve">, E.F., </w:t>
      </w:r>
      <w:proofErr w:type="spellStart"/>
      <w:r>
        <w:rPr>
          <w:shd w:val="clear" w:color="auto" w:fill="FFFFFF"/>
        </w:rPr>
        <w:t>Shchepakin</w:t>
      </w:r>
      <w:proofErr w:type="spellEnd"/>
      <w:r>
        <w:rPr>
          <w:shd w:val="clear" w:color="auto" w:fill="FFFFFF"/>
        </w:rPr>
        <w:t xml:space="preserve">, M.B. and </w:t>
      </w:r>
      <w:proofErr w:type="spellStart"/>
      <w:r>
        <w:rPr>
          <w:shd w:val="clear" w:color="auto" w:fill="FFFFFF"/>
        </w:rPr>
        <w:t>Bazhenov</w:t>
      </w:r>
      <w:proofErr w:type="spellEnd"/>
      <w:r>
        <w:rPr>
          <w:shd w:val="clear" w:color="auto" w:fill="FFFFFF"/>
        </w:rPr>
        <w:t xml:space="preserve">, Y.V., 2017. Managing the competitive position of the enterprise by activating the tools of its marketing </w:t>
      </w:r>
      <w:proofErr w:type="spellStart"/>
      <w:r>
        <w:rPr>
          <w:shd w:val="clear" w:color="auto" w:fill="FFFFFF"/>
        </w:rPr>
        <w:t>behavior</w:t>
      </w:r>
      <w:proofErr w:type="spellEnd"/>
      <w:r>
        <w:rPr>
          <w:shd w:val="clear" w:color="auto" w:fill="FFFFFF"/>
        </w:rPr>
        <w:t>. </w:t>
      </w:r>
      <w:r>
        <w:rPr>
          <w:i/>
          <w:iCs/>
          <w:shd w:val="clear" w:color="auto" w:fill="FFFFFF"/>
        </w:rPr>
        <w:t>Экономика и предпринимательство</w:t>
      </w:r>
      <w:r>
        <w:rPr>
          <w:shd w:val="clear" w:color="auto" w:fill="FFFFFF"/>
        </w:rPr>
        <w:t>, (3-2), pp.1168-1175.</w:t>
      </w:r>
    </w:p>
    <w:p w14:paraId="51BDA1F5" w14:textId="77777777" w:rsidR="002A5BAC" w:rsidRDefault="002A5BAC" w:rsidP="00E02CA8">
      <w:pPr>
        <w:rPr>
          <w:shd w:val="clear" w:color="auto" w:fill="FFFFFF"/>
        </w:rPr>
      </w:pPr>
      <w:r>
        <w:rPr>
          <w:shd w:val="clear" w:color="auto" w:fill="FFFFFF"/>
        </w:rPr>
        <w:t>Tracey, P. and Phillips, N., 2016. Managing the consequences of organizational stigmatization: Identity work in a social enterprise. </w:t>
      </w:r>
      <w:r>
        <w:rPr>
          <w:i/>
          <w:iCs/>
          <w:shd w:val="clear" w:color="auto" w:fill="FFFFFF"/>
        </w:rPr>
        <w:t>Academy of Management Journal</w:t>
      </w:r>
      <w:r>
        <w:rPr>
          <w:shd w:val="clear" w:color="auto" w:fill="FFFFFF"/>
        </w:rPr>
        <w:t>, </w:t>
      </w:r>
      <w:r>
        <w:rPr>
          <w:i/>
          <w:iCs/>
          <w:shd w:val="clear" w:color="auto" w:fill="FFFFFF"/>
        </w:rPr>
        <w:t>59</w:t>
      </w:r>
      <w:r>
        <w:rPr>
          <w:shd w:val="clear" w:color="auto" w:fill="FFFFFF"/>
        </w:rPr>
        <w:t>(3), pp.740-765.</w:t>
      </w:r>
    </w:p>
    <w:p w14:paraId="72FB1509" w14:textId="77777777" w:rsidR="002A5BAC" w:rsidRDefault="002A5BAC" w:rsidP="00E02CA8">
      <w:pPr>
        <w:rPr>
          <w:shd w:val="clear" w:color="auto" w:fill="FFFFFF"/>
        </w:rPr>
      </w:pPr>
      <w:r>
        <w:rPr>
          <w:shd w:val="clear" w:color="auto" w:fill="FFFFFF"/>
        </w:rPr>
        <w:t>Jackson, T.L., 2019. </w:t>
      </w:r>
      <w:r>
        <w:rPr>
          <w:i/>
          <w:iCs/>
          <w:shd w:val="clear" w:color="auto" w:fill="FFFFFF"/>
        </w:rPr>
        <w:t xml:space="preserve">Hoshin </w:t>
      </w:r>
      <w:proofErr w:type="spellStart"/>
      <w:r>
        <w:rPr>
          <w:i/>
          <w:iCs/>
          <w:shd w:val="clear" w:color="auto" w:fill="FFFFFF"/>
        </w:rPr>
        <w:t>Kanri</w:t>
      </w:r>
      <w:proofErr w:type="spellEnd"/>
      <w:r>
        <w:rPr>
          <w:i/>
          <w:iCs/>
          <w:shd w:val="clear" w:color="auto" w:fill="FFFFFF"/>
        </w:rPr>
        <w:t xml:space="preserve"> for the lean enterprise: developing competitive capabilities and managing profit</w:t>
      </w:r>
      <w:r>
        <w:rPr>
          <w:shd w:val="clear" w:color="auto" w:fill="FFFFFF"/>
        </w:rPr>
        <w:t>. Productivity press.</w:t>
      </w:r>
    </w:p>
    <w:p w14:paraId="6B76C212" w14:textId="77777777" w:rsidR="00356314" w:rsidRDefault="00356314" w:rsidP="000569B1">
      <w:pPr>
        <w:shd w:val="clear" w:color="auto" w:fill="FFFFFF"/>
        <w:tabs>
          <w:tab w:val="left" w:pos="2715"/>
        </w:tabs>
        <w:rPr>
          <w:rFonts w:ascii="Calibri" w:eastAsia="Times New Roman" w:hAnsi="Calibri" w:cs="Calibri"/>
          <w:color w:val="000000"/>
        </w:rPr>
      </w:pPr>
      <w:r>
        <w:rPr>
          <w:rFonts w:ascii="Calibri" w:eastAsia="Times New Roman" w:hAnsi="Calibri" w:cs="Calibri"/>
          <w:color w:val="000000"/>
        </w:rPr>
        <w:tab/>
      </w:r>
    </w:p>
    <w:p w14:paraId="46001AC2" w14:textId="77777777" w:rsidR="00356314" w:rsidRDefault="00356314" w:rsidP="000569B1">
      <w:pPr>
        <w:shd w:val="clear" w:color="auto" w:fill="FFFFFF"/>
        <w:tabs>
          <w:tab w:val="left" w:pos="2715"/>
        </w:tabs>
        <w:rPr>
          <w:rFonts w:ascii="Calibri" w:eastAsia="Times New Roman" w:hAnsi="Calibri" w:cs="Calibri"/>
          <w:color w:val="000000"/>
        </w:rPr>
      </w:pPr>
    </w:p>
    <w:p w14:paraId="0D0F65D0" w14:textId="77777777" w:rsidR="00356314" w:rsidRDefault="00356314" w:rsidP="000569B1">
      <w:pPr>
        <w:shd w:val="clear" w:color="auto" w:fill="FFFFFF"/>
        <w:tabs>
          <w:tab w:val="left" w:pos="2715"/>
        </w:tabs>
        <w:rPr>
          <w:rFonts w:ascii="Calibri" w:eastAsia="Times New Roman" w:hAnsi="Calibri" w:cs="Calibri"/>
          <w:color w:val="000000"/>
        </w:rPr>
      </w:pPr>
    </w:p>
    <w:p w14:paraId="22C18E2B" w14:textId="77777777" w:rsidR="00356314" w:rsidRDefault="00356314" w:rsidP="000569B1">
      <w:pPr>
        <w:shd w:val="clear" w:color="auto" w:fill="FFFFFF"/>
        <w:tabs>
          <w:tab w:val="left" w:pos="2715"/>
        </w:tabs>
        <w:rPr>
          <w:rFonts w:ascii="Calibri" w:eastAsia="Times New Roman" w:hAnsi="Calibri" w:cs="Calibri"/>
          <w:color w:val="000000"/>
        </w:rPr>
      </w:pPr>
    </w:p>
    <w:p w14:paraId="7677C489" w14:textId="77777777" w:rsidR="00356314" w:rsidRDefault="00356314" w:rsidP="000569B1">
      <w:pPr>
        <w:shd w:val="clear" w:color="auto" w:fill="FFFFFF"/>
        <w:tabs>
          <w:tab w:val="left" w:pos="2715"/>
        </w:tabs>
        <w:rPr>
          <w:rFonts w:ascii="Calibri" w:eastAsia="Times New Roman" w:hAnsi="Calibri" w:cs="Calibri"/>
          <w:color w:val="000000"/>
        </w:rPr>
      </w:pPr>
    </w:p>
    <w:p w14:paraId="6BBBAF75" w14:textId="77777777" w:rsidR="00356314" w:rsidRPr="000674FA" w:rsidRDefault="00356314" w:rsidP="000569B1">
      <w:pPr>
        <w:shd w:val="clear" w:color="auto" w:fill="FFFFFF"/>
        <w:tabs>
          <w:tab w:val="left" w:pos="2715"/>
        </w:tabs>
        <w:rPr>
          <w:rFonts w:ascii="Calibri" w:eastAsia="Times New Roman" w:hAnsi="Calibri" w:cs="Calibri"/>
          <w:color w:val="000000"/>
        </w:rPr>
      </w:pPr>
    </w:p>
    <w:p w14:paraId="632E0E70" w14:textId="77777777" w:rsidR="00356314" w:rsidRDefault="00356314" w:rsidP="006D39B7">
      <w:pPr>
        <w:pStyle w:val="NormalWeb"/>
        <w:jc w:val="center"/>
        <w:rPr>
          <w:color w:val="000000"/>
          <w:sz w:val="43"/>
          <w:szCs w:val="27"/>
        </w:rPr>
      </w:pPr>
    </w:p>
    <w:p w14:paraId="1A4706BB" w14:textId="78ECDA04" w:rsidR="00356314" w:rsidRPr="00A27DCA" w:rsidRDefault="00356314" w:rsidP="006D39B7">
      <w:pPr>
        <w:pStyle w:val="NormalWeb"/>
        <w:jc w:val="center"/>
        <w:rPr>
          <w:color w:val="000000"/>
          <w:sz w:val="43"/>
          <w:szCs w:val="27"/>
        </w:rPr>
      </w:pPr>
      <w:r w:rsidRPr="00A27DCA">
        <w:rPr>
          <w:color w:val="000000"/>
          <w:sz w:val="43"/>
          <w:szCs w:val="27"/>
        </w:rPr>
        <w:lastRenderedPageBreak/>
        <w:t xml:space="preserve">Module Title: </w:t>
      </w:r>
    </w:p>
    <w:p w14:paraId="31D9E4B7" w14:textId="77777777" w:rsidR="00356314" w:rsidRPr="00A27DCA" w:rsidRDefault="00356314" w:rsidP="006D39B7">
      <w:pPr>
        <w:pStyle w:val="NormalWeb"/>
        <w:jc w:val="center"/>
        <w:rPr>
          <w:b/>
          <w:color w:val="000000"/>
          <w:sz w:val="43"/>
          <w:szCs w:val="27"/>
        </w:rPr>
      </w:pPr>
      <w:r>
        <w:rPr>
          <w:b/>
          <w:color w:val="000000"/>
          <w:sz w:val="43"/>
          <w:szCs w:val="27"/>
        </w:rPr>
        <w:t>“</w:t>
      </w:r>
      <w:r w:rsidRPr="00A27DCA">
        <w:rPr>
          <w:b/>
          <w:color w:val="000000"/>
          <w:sz w:val="43"/>
          <w:szCs w:val="27"/>
        </w:rPr>
        <w:t>Managing Enterprise in the 21st Century</w:t>
      </w:r>
      <w:r>
        <w:rPr>
          <w:b/>
          <w:color w:val="000000"/>
          <w:sz w:val="43"/>
          <w:szCs w:val="27"/>
        </w:rPr>
        <w:t>”</w:t>
      </w:r>
    </w:p>
    <w:p w14:paraId="0F27FD7A" w14:textId="77777777" w:rsidR="00356314" w:rsidRDefault="00356314" w:rsidP="000569B1">
      <w:pPr>
        <w:pStyle w:val="NormalWeb"/>
        <w:jc w:val="center"/>
        <w:rPr>
          <w:color w:val="000000"/>
          <w:sz w:val="43"/>
          <w:szCs w:val="27"/>
        </w:rPr>
      </w:pPr>
      <w:r w:rsidRPr="00A27DCA">
        <w:rPr>
          <w:color w:val="000000"/>
          <w:sz w:val="43"/>
          <w:szCs w:val="27"/>
        </w:rPr>
        <w:t>Module Code: BMSW4006</w:t>
      </w:r>
    </w:p>
    <w:p w14:paraId="0C33DF41" w14:textId="77777777" w:rsidR="00356314" w:rsidRDefault="00356314" w:rsidP="000569B1">
      <w:pPr>
        <w:pStyle w:val="NormalWeb"/>
        <w:jc w:val="center"/>
        <w:rPr>
          <w:color w:val="000000"/>
          <w:sz w:val="43"/>
          <w:szCs w:val="27"/>
        </w:rPr>
      </w:pPr>
    </w:p>
    <w:p w14:paraId="3D08815A" w14:textId="77777777" w:rsidR="00356314" w:rsidRDefault="00356314" w:rsidP="000569B1">
      <w:pPr>
        <w:pStyle w:val="NormalWeb"/>
        <w:jc w:val="center"/>
        <w:rPr>
          <w:color w:val="000000"/>
          <w:sz w:val="43"/>
          <w:szCs w:val="27"/>
        </w:rPr>
      </w:pPr>
    </w:p>
    <w:p w14:paraId="0A573124" w14:textId="77777777" w:rsidR="00356314" w:rsidRDefault="00356314" w:rsidP="000569B1">
      <w:pPr>
        <w:pStyle w:val="NormalWeb"/>
        <w:jc w:val="center"/>
        <w:rPr>
          <w:color w:val="000000"/>
          <w:sz w:val="43"/>
          <w:szCs w:val="27"/>
        </w:rPr>
      </w:pPr>
      <w:r>
        <w:rPr>
          <w:color w:val="000000"/>
          <w:sz w:val="43"/>
          <w:szCs w:val="27"/>
        </w:rPr>
        <w:t>Student ID :2113726</w:t>
      </w:r>
    </w:p>
    <w:p w14:paraId="4E04E494" w14:textId="77777777" w:rsidR="00356314" w:rsidRDefault="00356314" w:rsidP="000569B1">
      <w:pPr>
        <w:pStyle w:val="NormalWeb"/>
        <w:jc w:val="center"/>
        <w:rPr>
          <w:color w:val="000000"/>
          <w:sz w:val="43"/>
          <w:szCs w:val="27"/>
        </w:rPr>
      </w:pPr>
      <w:r>
        <w:rPr>
          <w:color w:val="000000"/>
          <w:sz w:val="43"/>
          <w:szCs w:val="27"/>
        </w:rPr>
        <w:t>Veronica Capatina</w:t>
      </w:r>
    </w:p>
    <w:p w14:paraId="2CC1EBF1" w14:textId="77777777" w:rsidR="00356314" w:rsidRPr="00A27DCA" w:rsidRDefault="00356314" w:rsidP="000569B1">
      <w:pPr>
        <w:pStyle w:val="NormalWeb"/>
        <w:jc w:val="center"/>
        <w:rPr>
          <w:color w:val="000000"/>
          <w:sz w:val="43"/>
          <w:szCs w:val="27"/>
        </w:rPr>
      </w:pPr>
    </w:p>
    <w:p w14:paraId="26853ECA" w14:textId="77777777" w:rsidR="00356314" w:rsidRPr="00B61928" w:rsidRDefault="00356314" w:rsidP="006D39B7">
      <w:pPr>
        <w:pStyle w:val="NormalWeb"/>
        <w:jc w:val="center"/>
        <w:rPr>
          <w:b/>
          <w:color w:val="000000"/>
          <w:sz w:val="27"/>
          <w:szCs w:val="27"/>
        </w:rPr>
      </w:pPr>
    </w:p>
    <w:p w14:paraId="60C694BC" w14:textId="77777777" w:rsidR="00356314" w:rsidRPr="000674FA" w:rsidRDefault="00356314" w:rsidP="000674FA">
      <w:pPr>
        <w:shd w:val="clear" w:color="auto" w:fill="FFFFFF"/>
        <w:rPr>
          <w:rFonts w:ascii="Calibri" w:eastAsia="Times New Roman" w:hAnsi="Calibri" w:cs="Calibri"/>
          <w:color w:val="000000"/>
        </w:rPr>
      </w:pPr>
    </w:p>
    <w:p w14:paraId="3D44E9D5" w14:textId="77777777" w:rsidR="00356314" w:rsidRDefault="00356314" w:rsidP="000569B1">
      <w:pPr>
        <w:spacing w:line="259" w:lineRule="auto"/>
      </w:pPr>
      <w:r>
        <w:br w:type="page"/>
      </w:r>
    </w:p>
    <w:sdt>
      <w:sdtPr>
        <w:rPr>
          <w:rFonts w:ascii="Times New Roman" w:eastAsiaTheme="minorHAnsi" w:hAnsi="Times New Roman" w:cstheme="minorBidi"/>
          <w:color w:val="auto"/>
          <w:sz w:val="24"/>
          <w:szCs w:val="22"/>
          <w:lang w:val="en-GB"/>
        </w:rPr>
        <w:id w:val="1848444069"/>
        <w:docPartObj>
          <w:docPartGallery w:val="Table of Contents"/>
          <w:docPartUnique/>
        </w:docPartObj>
      </w:sdtPr>
      <w:sdtEndPr>
        <w:rPr>
          <w:rFonts w:asciiTheme="minorHAnsi" w:hAnsiTheme="minorHAnsi"/>
          <w:b/>
          <w:bCs/>
          <w:noProof/>
          <w:szCs w:val="24"/>
        </w:rPr>
      </w:sdtEndPr>
      <w:sdtContent>
        <w:p w14:paraId="17CB5BAF" w14:textId="77777777" w:rsidR="00356314" w:rsidRPr="000569B1" w:rsidRDefault="00356314" w:rsidP="000569B1">
          <w:pPr>
            <w:pStyle w:val="TOCHeading"/>
            <w:jc w:val="center"/>
            <w:rPr>
              <w:rFonts w:ascii="Times New Roman" w:hAnsi="Times New Roman" w:cs="Times New Roman"/>
              <w:b/>
              <w:color w:val="auto"/>
              <w:sz w:val="36"/>
              <w:szCs w:val="36"/>
            </w:rPr>
          </w:pPr>
          <w:r w:rsidRPr="000569B1">
            <w:rPr>
              <w:rFonts w:ascii="Times New Roman" w:hAnsi="Times New Roman" w:cs="Times New Roman"/>
              <w:b/>
              <w:color w:val="auto"/>
              <w:sz w:val="36"/>
              <w:szCs w:val="36"/>
            </w:rPr>
            <w:t>Table of Contents</w:t>
          </w:r>
        </w:p>
        <w:p w14:paraId="6F89111A" w14:textId="77777777" w:rsidR="00356314" w:rsidRPr="000569B1" w:rsidRDefault="00356314" w:rsidP="000569B1"/>
        <w:p w14:paraId="78620C0D" w14:textId="77777777" w:rsidR="00356314" w:rsidRDefault="00356314">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99970461" w:history="1">
            <w:r w:rsidRPr="0099239B">
              <w:rPr>
                <w:rStyle w:val="Hyperlink"/>
                <w:b/>
                <w:noProof/>
              </w:rPr>
              <w:t>Introduction</w:t>
            </w:r>
            <w:r>
              <w:rPr>
                <w:noProof/>
                <w:webHidden/>
              </w:rPr>
              <w:tab/>
            </w:r>
            <w:r>
              <w:rPr>
                <w:noProof/>
                <w:webHidden/>
              </w:rPr>
              <w:fldChar w:fldCharType="begin"/>
            </w:r>
            <w:r>
              <w:rPr>
                <w:noProof/>
                <w:webHidden/>
              </w:rPr>
              <w:instrText xml:space="preserve"> PAGEREF _Toc99970461 \h </w:instrText>
            </w:r>
            <w:r>
              <w:rPr>
                <w:noProof/>
                <w:webHidden/>
              </w:rPr>
            </w:r>
            <w:r>
              <w:rPr>
                <w:noProof/>
                <w:webHidden/>
              </w:rPr>
              <w:fldChar w:fldCharType="separate"/>
            </w:r>
            <w:r>
              <w:rPr>
                <w:noProof/>
                <w:webHidden/>
              </w:rPr>
              <w:t>1</w:t>
            </w:r>
            <w:r>
              <w:rPr>
                <w:noProof/>
                <w:webHidden/>
              </w:rPr>
              <w:fldChar w:fldCharType="end"/>
            </w:r>
          </w:hyperlink>
        </w:p>
        <w:p w14:paraId="6475476E" w14:textId="77777777" w:rsidR="00356314" w:rsidRDefault="00047B5C">
          <w:pPr>
            <w:pStyle w:val="TOC1"/>
            <w:tabs>
              <w:tab w:val="right" w:leader="dot" w:pos="9350"/>
            </w:tabs>
            <w:rPr>
              <w:rFonts w:asciiTheme="minorHAnsi" w:eastAsiaTheme="minorEastAsia" w:hAnsiTheme="minorHAnsi"/>
              <w:noProof/>
            </w:rPr>
          </w:pPr>
          <w:hyperlink w:anchor="_Toc99970464" w:history="1">
            <w:r w:rsidR="00356314" w:rsidRPr="0099239B">
              <w:rPr>
                <w:rStyle w:val="Hyperlink"/>
                <w:b/>
                <w:noProof/>
              </w:rPr>
              <w:t>Management and Organization</w:t>
            </w:r>
            <w:r w:rsidR="00356314">
              <w:rPr>
                <w:noProof/>
                <w:webHidden/>
              </w:rPr>
              <w:tab/>
            </w:r>
            <w:r w:rsidR="00356314">
              <w:rPr>
                <w:noProof/>
                <w:webHidden/>
              </w:rPr>
              <w:fldChar w:fldCharType="begin"/>
            </w:r>
            <w:r w:rsidR="00356314">
              <w:rPr>
                <w:noProof/>
                <w:webHidden/>
              </w:rPr>
              <w:instrText xml:space="preserve"> PAGEREF _Toc99970464 \h </w:instrText>
            </w:r>
            <w:r w:rsidR="00356314">
              <w:rPr>
                <w:noProof/>
                <w:webHidden/>
              </w:rPr>
            </w:r>
            <w:r w:rsidR="00356314">
              <w:rPr>
                <w:noProof/>
                <w:webHidden/>
              </w:rPr>
              <w:fldChar w:fldCharType="separate"/>
            </w:r>
            <w:r w:rsidR="00356314">
              <w:rPr>
                <w:noProof/>
                <w:webHidden/>
              </w:rPr>
              <w:t>2</w:t>
            </w:r>
            <w:r w:rsidR="00356314">
              <w:rPr>
                <w:noProof/>
                <w:webHidden/>
              </w:rPr>
              <w:fldChar w:fldCharType="end"/>
            </w:r>
          </w:hyperlink>
        </w:p>
        <w:p w14:paraId="024238C8" w14:textId="77777777" w:rsidR="00356314" w:rsidRDefault="00047B5C">
          <w:pPr>
            <w:pStyle w:val="TOC2"/>
            <w:tabs>
              <w:tab w:val="right" w:leader="dot" w:pos="9350"/>
            </w:tabs>
            <w:rPr>
              <w:rFonts w:asciiTheme="minorHAnsi" w:eastAsiaTheme="minorEastAsia" w:hAnsiTheme="minorHAnsi"/>
              <w:noProof/>
            </w:rPr>
          </w:pPr>
          <w:hyperlink w:anchor="_Toc99970465" w:history="1">
            <w:r w:rsidR="00356314" w:rsidRPr="00FC2071">
              <w:rPr>
                <w:rStyle w:val="Hyperlink"/>
                <w:noProof/>
              </w:rPr>
              <w:t>Company overview</w:t>
            </w:r>
            <w:r w:rsidR="00356314">
              <w:rPr>
                <w:noProof/>
                <w:webHidden/>
              </w:rPr>
              <w:tab/>
            </w:r>
            <w:r w:rsidR="00356314">
              <w:rPr>
                <w:noProof/>
                <w:webHidden/>
              </w:rPr>
              <w:fldChar w:fldCharType="begin"/>
            </w:r>
            <w:r w:rsidR="00356314">
              <w:rPr>
                <w:noProof/>
                <w:webHidden/>
              </w:rPr>
              <w:instrText xml:space="preserve"> PAGEREF _Toc99970465 \h </w:instrText>
            </w:r>
            <w:r w:rsidR="00356314">
              <w:rPr>
                <w:noProof/>
                <w:webHidden/>
              </w:rPr>
            </w:r>
            <w:r w:rsidR="00356314">
              <w:rPr>
                <w:noProof/>
                <w:webHidden/>
              </w:rPr>
              <w:fldChar w:fldCharType="separate"/>
            </w:r>
            <w:r w:rsidR="00356314">
              <w:rPr>
                <w:noProof/>
                <w:webHidden/>
              </w:rPr>
              <w:t>2</w:t>
            </w:r>
            <w:r w:rsidR="00356314">
              <w:rPr>
                <w:noProof/>
                <w:webHidden/>
              </w:rPr>
              <w:fldChar w:fldCharType="end"/>
            </w:r>
          </w:hyperlink>
        </w:p>
        <w:p w14:paraId="418900C3" w14:textId="77777777" w:rsidR="00356314" w:rsidRDefault="00047B5C">
          <w:pPr>
            <w:pStyle w:val="TOC2"/>
            <w:tabs>
              <w:tab w:val="right" w:leader="dot" w:pos="9350"/>
            </w:tabs>
            <w:rPr>
              <w:rFonts w:asciiTheme="minorHAnsi" w:eastAsiaTheme="minorEastAsia" w:hAnsiTheme="minorHAnsi"/>
              <w:noProof/>
            </w:rPr>
          </w:pPr>
          <w:hyperlink w:anchor="_Toc99970466" w:history="1">
            <w:r w:rsidR="00356314" w:rsidRPr="00FC2071">
              <w:rPr>
                <w:rStyle w:val="Hyperlink"/>
                <w:noProof/>
              </w:rPr>
              <w:t>Products and Services</w:t>
            </w:r>
            <w:r w:rsidR="00356314">
              <w:rPr>
                <w:noProof/>
                <w:webHidden/>
              </w:rPr>
              <w:tab/>
            </w:r>
            <w:r w:rsidR="00356314">
              <w:rPr>
                <w:noProof/>
                <w:webHidden/>
              </w:rPr>
              <w:fldChar w:fldCharType="begin"/>
            </w:r>
            <w:r w:rsidR="00356314">
              <w:rPr>
                <w:noProof/>
                <w:webHidden/>
              </w:rPr>
              <w:instrText xml:space="preserve"> PAGEREF _Toc99970466 \h </w:instrText>
            </w:r>
            <w:r w:rsidR="00356314">
              <w:rPr>
                <w:noProof/>
                <w:webHidden/>
              </w:rPr>
            </w:r>
            <w:r w:rsidR="00356314">
              <w:rPr>
                <w:noProof/>
                <w:webHidden/>
              </w:rPr>
              <w:fldChar w:fldCharType="separate"/>
            </w:r>
            <w:r w:rsidR="00356314">
              <w:rPr>
                <w:noProof/>
                <w:webHidden/>
              </w:rPr>
              <w:t>2</w:t>
            </w:r>
            <w:r w:rsidR="00356314">
              <w:rPr>
                <w:noProof/>
                <w:webHidden/>
              </w:rPr>
              <w:fldChar w:fldCharType="end"/>
            </w:r>
          </w:hyperlink>
        </w:p>
        <w:p w14:paraId="3FEF03D9" w14:textId="77777777" w:rsidR="00356314" w:rsidRDefault="00047B5C">
          <w:pPr>
            <w:pStyle w:val="TOC2"/>
            <w:tabs>
              <w:tab w:val="right" w:leader="dot" w:pos="9350"/>
            </w:tabs>
            <w:rPr>
              <w:rFonts w:asciiTheme="minorHAnsi" w:eastAsiaTheme="minorEastAsia" w:hAnsiTheme="minorHAnsi"/>
              <w:noProof/>
            </w:rPr>
          </w:pPr>
          <w:hyperlink w:anchor="_Toc99970467" w:history="1">
            <w:r w:rsidR="00356314" w:rsidRPr="00FC2071">
              <w:rPr>
                <w:rStyle w:val="Hyperlink"/>
                <w:rFonts w:eastAsia="Verdana"/>
                <w:noProof/>
              </w:rPr>
              <w:t>Location:</w:t>
            </w:r>
            <w:r w:rsidR="00356314">
              <w:rPr>
                <w:noProof/>
                <w:webHidden/>
              </w:rPr>
              <w:tab/>
            </w:r>
            <w:r w:rsidR="00356314">
              <w:rPr>
                <w:noProof/>
                <w:webHidden/>
              </w:rPr>
              <w:fldChar w:fldCharType="begin"/>
            </w:r>
            <w:r w:rsidR="00356314">
              <w:rPr>
                <w:noProof/>
                <w:webHidden/>
              </w:rPr>
              <w:instrText xml:space="preserve"> PAGEREF _Toc99970467 \h </w:instrText>
            </w:r>
            <w:r w:rsidR="00356314">
              <w:rPr>
                <w:noProof/>
                <w:webHidden/>
              </w:rPr>
            </w:r>
            <w:r w:rsidR="00356314">
              <w:rPr>
                <w:noProof/>
                <w:webHidden/>
              </w:rPr>
              <w:fldChar w:fldCharType="separate"/>
            </w:r>
            <w:r w:rsidR="00356314">
              <w:rPr>
                <w:noProof/>
                <w:webHidden/>
              </w:rPr>
              <w:t>3</w:t>
            </w:r>
            <w:r w:rsidR="00356314">
              <w:rPr>
                <w:noProof/>
                <w:webHidden/>
              </w:rPr>
              <w:fldChar w:fldCharType="end"/>
            </w:r>
          </w:hyperlink>
        </w:p>
        <w:p w14:paraId="4F735F7E" w14:textId="77777777" w:rsidR="00356314" w:rsidRDefault="00047B5C">
          <w:pPr>
            <w:pStyle w:val="TOC2"/>
            <w:tabs>
              <w:tab w:val="right" w:leader="dot" w:pos="9350"/>
            </w:tabs>
            <w:rPr>
              <w:rFonts w:asciiTheme="minorHAnsi" w:eastAsiaTheme="minorEastAsia" w:hAnsiTheme="minorHAnsi"/>
              <w:noProof/>
            </w:rPr>
          </w:pPr>
          <w:hyperlink w:anchor="_Toc99970468" w:history="1">
            <w:r w:rsidR="00356314" w:rsidRPr="00FC2071">
              <w:rPr>
                <w:rStyle w:val="Hyperlink"/>
                <w:noProof/>
              </w:rPr>
              <w:t>Design</w:t>
            </w:r>
            <w:r w:rsidR="00356314">
              <w:rPr>
                <w:noProof/>
                <w:webHidden/>
              </w:rPr>
              <w:tab/>
            </w:r>
            <w:r w:rsidR="00356314">
              <w:rPr>
                <w:noProof/>
                <w:webHidden/>
              </w:rPr>
              <w:fldChar w:fldCharType="begin"/>
            </w:r>
            <w:r w:rsidR="00356314">
              <w:rPr>
                <w:noProof/>
                <w:webHidden/>
              </w:rPr>
              <w:instrText xml:space="preserve"> PAGEREF _Toc99970468 \h </w:instrText>
            </w:r>
            <w:r w:rsidR="00356314">
              <w:rPr>
                <w:noProof/>
                <w:webHidden/>
              </w:rPr>
            </w:r>
            <w:r w:rsidR="00356314">
              <w:rPr>
                <w:noProof/>
                <w:webHidden/>
              </w:rPr>
              <w:fldChar w:fldCharType="separate"/>
            </w:r>
            <w:r w:rsidR="00356314">
              <w:rPr>
                <w:noProof/>
                <w:webHidden/>
              </w:rPr>
              <w:t>3</w:t>
            </w:r>
            <w:r w:rsidR="00356314">
              <w:rPr>
                <w:noProof/>
                <w:webHidden/>
              </w:rPr>
              <w:fldChar w:fldCharType="end"/>
            </w:r>
          </w:hyperlink>
        </w:p>
        <w:p w14:paraId="18233F70" w14:textId="77777777" w:rsidR="00356314" w:rsidRDefault="00047B5C">
          <w:pPr>
            <w:pStyle w:val="TOC2"/>
            <w:tabs>
              <w:tab w:val="right" w:leader="dot" w:pos="9350"/>
            </w:tabs>
            <w:rPr>
              <w:rFonts w:asciiTheme="minorHAnsi" w:eastAsiaTheme="minorEastAsia" w:hAnsiTheme="minorHAnsi"/>
              <w:noProof/>
            </w:rPr>
          </w:pPr>
          <w:hyperlink w:anchor="_Toc99970469" w:history="1">
            <w:r w:rsidR="00356314" w:rsidRPr="00FC2071">
              <w:rPr>
                <w:rStyle w:val="Hyperlink"/>
                <w:rFonts w:eastAsia="Times New Roman"/>
                <w:noProof/>
              </w:rPr>
              <w:t>Competitive Edge</w:t>
            </w:r>
            <w:r w:rsidR="00356314">
              <w:rPr>
                <w:noProof/>
                <w:webHidden/>
              </w:rPr>
              <w:tab/>
            </w:r>
            <w:r w:rsidR="00356314">
              <w:rPr>
                <w:noProof/>
                <w:webHidden/>
              </w:rPr>
              <w:fldChar w:fldCharType="begin"/>
            </w:r>
            <w:r w:rsidR="00356314">
              <w:rPr>
                <w:noProof/>
                <w:webHidden/>
              </w:rPr>
              <w:instrText xml:space="preserve"> PAGEREF _Toc99970469 \h </w:instrText>
            </w:r>
            <w:r w:rsidR="00356314">
              <w:rPr>
                <w:noProof/>
                <w:webHidden/>
              </w:rPr>
            </w:r>
            <w:r w:rsidR="00356314">
              <w:rPr>
                <w:noProof/>
                <w:webHidden/>
              </w:rPr>
              <w:fldChar w:fldCharType="separate"/>
            </w:r>
            <w:r w:rsidR="00356314">
              <w:rPr>
                <w:noProof/>
                <w:webHidden/>
              </w:rPr>
              <w:t>3</w:t>
            </w:r>
            <w:r w:rsidR="00356314">
              <w:rPr>
                <w:noProof/>
                <w:webHidden/>
              </w:rPr>
              <w:fldChar w:fldCharType="end"/>
            </w:r>
          </w:hyperlink>
        </w:p>
        <w:p w14:paraId="1B457D49" w14:textId="77777777" w:rsidR="00356314" w:rsidRDefault="00047B5C">
          <w:pPr>
            <w:pStyle w:val="TOC2"/>
            <w:tabs>
              <w:tab w:val="right" w:leader="dot" w:pos="9350"/>
            </w:tabs>
            <w:rPr>
              <w:rFonts w:asciiTheme="minorHAnsi" w:eastAsiaTheme="minorEastAsia" w:hAnsiTheme="minorHAnsi"/>
              <w:noProof/>
            </w:rPr>
          </w:pPr>
          <w:hyperlink w:anchor="_Toc99970470" w:history="1">
            <w:r w:rsidR="00356314" w:rsidRPr="00FC2071">
              <w:rPr>
                <w:rStyle w:val="Hyperlink"/>
                <w:noProof/>
              </w:rPr>
              <w:t>Capital Requirement</w:t>
            </w:r>
            <w:r w:rsidR="00356314">
              <w:rPr>
                <w:noProof/>
                <w:webHidden/>
              </w:rPr>
              <w:tab/>
            </w:r>
            <w:r w:rsidR="00356314">
              <w:rPr>
                <w:noProof/>
                <w:webHidden/>
              </w:rPr>
              <w:fldChar w:fldCharType="begin"/>
            </w:r>
            <w:r w:rsidR="00356314">
              <w:rPr>
                <w:noProof/>
                <w:webHidden/>
              </w:rPr>
              <w:instrText xml:space="preserve"> PAGEREF _Toc99970470 \h </w:instrText>
            </w:r>
            <w:r w:rsidR="00356314">
              <w:rPr>
                <w:noProof/>
                <w:webHidden/>
              </w:rPr>
            </w:r>
            <w:r w:rsidR="00356314">
              <w:rPr>
                <w:noProof/>
                <w:webHidden/>
              </w:rPr>
              <w:fldChar w:fldCharType="separate"/>
            </w:r>
            <w:r w:rsidR="00356314">
              <w:rPr>
                <w:noProof/>
                <w:webHidden/>
              </w:rPr>
              <w:t>5</w:t>
            </w:r>
            <w:r w:rsidR="00356314">
              <w:rPr>
                <w:noProof/>
                <w:webHidden/>
              </w:rPr>
              <w:fldChar w:fldCharType="end"/>
            </w:r>
          </w:hyperlink>
        </w:p>
        <w:p w14:paraId="53E42BF1" w14:textId="77777777" w:rsidR="00356314" w:rsidRDefault="00047B5C">
          <w:pPr>
            <w:pStyle w:val="TOC1"/>
            <w:tabs>
              <w:tab w:val="right" w:leader="dot" w:pos="9350"/>
            </w:tabs>
            <w:rPr>
              <w:rFonts w:asciiTheme="minorHAnsi" w:eastAsiaTheme="minorEastAsia" w:hAnsiTheme="minorHAnsi"/>
              <w:noProof/>
            </w:rPr>
          </w:pPr>
          <w:hyperlink w:anchor="_Toc99970471" w:history="1">
            <w:r w:rsidR="00356314" w:rsidRPr="0099239B">
              <w:rPr>
                <w:rStyle w:val="Hyperlink"/>
                <w:rFonts w:eastAsia="Times New Roman"/>
                <w:b/>
                <w:noProof/>
              </w:rPr>
              <w:t>Organizational Structure</w:t>
            </w:r>
            <w:r w:rsidR="00356314">
              <w:rPr>
                <w:noProof/>
                <w:webHidden/>
              </w:rPr>
              <w:tab/>
            </w:r>
            <w:r w:rsidR="00356314">
              <w:rPr>
                <w:noProof/>
                <w:webHidden/>
              </w:rPr>
              <w:fldChar w:fldCharType="begin"/>
            </w:r>
            <w:r w:rsidR="00356314">
              <w:rPr>
                <w:noProof/>
                <w:webHidden/>
              </w:rPr>
              <w:instrText xml:space="preserve"> PAGEREF _Toc99970471 \h </w:instrText>
            </w:r>
            <w:r w:rsidR="00356314">
              <w:rPr>
                <w:noProof/>
                <w:webHidden/>
              </w:rPr>
            </w:r>
            <w:r w:rsidR="00356314">
              <w:rPr>
                <w:noProof/>
                <w:webHidden/>
              </w:rPr>
              <w:fldChar w:fldCharType="separate"/>
            </w:r>
            <w:r w:rsidR="00356314">
              <w:rPr>
                <w:noProof/>
                <w:webHidden/>
              </w:rPr>
              <w:t>5</w:t>
            </w:r>
            <w:r w:rsidR="00356314">
              <w:rPr>
                <w:noProof/>
                <w:webHidden/>
              </w:rPr>
              <w:fldChar w:fldCharType="end"/>
            </w:r>
          </w:hyperlink>
        </w:p>
        <w:p w14:paraId="73768EE5" w14:textId="77777777" w:rsidR="00356314" w:rsidRDefault="00047B5C">
          <w:pPr>
            <w:pStyle w:val="TOC2"/>
            <w:tabs>
              <w:tab w:val="right" w:leader="dot" w:pos="9350"/>
            </w:tabs>
            <w:rPr>
              <w:rFonts w:asciiTheme="minorHAnsi" w:eastAsiaTheme="minorEastAsia" w:hAnsiTheme="minorHAnsi"/>
              <w:noProof/>
            </w:rPr>
          </w:pPr>
          <w:hyperlink w:anchor="_Toc99970472" w:history="1">
            <w:r w:rsidR="00356314" w:rsidRPr="00FC2071">
              <w:rPr>
                <w:rStyle w:val="Hyperlink"/>
                <w:rFonts w:eastAsia="Times New Roman"/>
                <w:noProof/>
              </w:rPr>
              <w:t>Marketing strategy</w:t>
            </w:r>
            <w:r w:rsidR="00356314">
              <w:rPr>
                <w:noProof/>
                <w:webHidden/>
              </w:rPr>
              <w:tab/>
            </w:r>
            <w:r w:rsidR="00356314">
              <w:rPr>
                <w:noProof/>
                <w:webHidden/>
              </w:rPr>
              <w:fldChar w:fldCharType="begin"/>
            </w:r>
            <w:r w:rsidR="00356314">
              <w:rPr>
                <w:noProof/>
                <w:webHidden/>
              </w:rPr>
              <w:instrText xml:space="preserve"> PAGEREF _Toc99970472 \h </w:instrText>
            </w:r>
            <w:r w:rsidR="00356314">
              <w:rPr>
                <w:noProof/>
                <w:webHidden/>
              </w:rPr>
            </w:r>
            <w:r w:rsidR="00356314">
              <w:rPr>
                <w:noProof/>
                <w:webHidden/>
              </w:rPr>
              <w:fldChar w:fldCharType="separate"/>
            </w:r>
            <w:r w:rsidR="00356314">
              <w:rPr>
                <w:noProof/>
                <w:webHidden/>
              </w:rPr>
              <w:t>6</w:t>
            </w:r>
            <w:r w:rsidR="00356314">
              <w:rPr>
                <w:noProof/>
                <w:webHidden/>
              </w:rPr>
              <w:fldChar w:fldCharType="end"/>
            </w:r>
          </w:hyperlink>
        </w:p>
        <w:p w14:paraId="2654D8EF" w14:textId="77777777" w:rsidR="00356314" w:rsidRDefault="00047B5C">
          <w:pPr>
            <w:pStyle w:val="TOC2"/>
            <w:tabs>
              <w:tab w:val="right" w:leader="dot" w:pos="9350"/>
            </w:tabs>
            <w:rPr>
              <w:rFonts w:asciiTheme="minorHAnsi" w:eastAsiaTheme="minorEastAsia" w:hAnsiTheme="minorHAnsi"/>
              <w:noProof/>
            </w:rPr>
          </w:pPr>
          <w:hyperlink w:anchor="_Toc99970473" w:history="1">
            <w:r w:rsidR="00356314" w:rsidRPr="00FC2071">
              <w:rPr>
                <w:rStyle w:val="Hyperlink"/>
                <w:noProof/>
              </w:rPr>
              <w:t>SWOT Analysis of A.K.V.D.M Hair Salon</w:t>
            </w:r>
            <w:r w:rsidR="00356314">
              <w:rPr>
                <w:noProof/>
                <w:webHidden/>
              </w:rPr>
              <w:tab/>
            </w:r>
            <w:r w:rsidR="00356314">
              <w:rPr>
                <w:noProof/>
                <w:webHidden/>
              </w:rPr>
              <w:fldChar w:fldCharType="begin"/>
            </w:r>
            <w:r w:rsidR="00356314">
              <w:rPr>
                <w:noProof/>
                <w:webHidden/>
              </w:rPr>
              <w:instrText xml:space="preserve"> PAGEREF _Toc99970473 \h </w:instrText>
            </w:r>
            <w:r w:rsidR="00356314">
              <w:rPr>
                <w:noProof/>
                <w:webHidden/>
              </w:rPr>
            </w:r>
            <w:r w:rsidR="00356314">
              <w:rPr>
                <w:noProof/>
                <w:webHidden/>
              </w:rPr>
              <w:fldChar w:fldCharType="separate"/>
            </w:r>
            <w:r w:rsidR="00356314">
              <w:rPr>
                <w:noProof/>
                <w:webHidden/>
              </w:rPr>
              <w:t>7</w:t>
            </w:r>
            <w:r w:rsidR="00356314">
              <w:rPr>
                <w:noProof/>
                <w:webHidden/>
              </w:rPr>
              <w:fldChar w:fldCharType="end"/>
            </w:r>
          </w:hyperlink>
        </w:p>
        <w:p w14:paraId="2013187A" w14:textId="77777777" w:rsidR="00356314" w:rsidRDefault="00047B5C">
          <w:pPr>
            <w:pStyle w:val="TOC1"/>
            <w:tabs>
              <w:tab w:val="right" w:leader="dot" w:pos="9350"/>
            </w:tabs>
            <w:rPr>
              <w:rFonts w:asciiTheme="minorHAnsi" w:eastAsiaTheme="minorEastAsia" w:hAnsiTheme="minorHAnsi"/>
              <w:noProof/>
            </w:rPr>
          </w:pPr>
          <w:hyperlink w:anchor="_Toc99970474" w:history="1">
            <w:r w:rsidR="00356314" w:rsidRPr="0099239B">
              <w:rPr>
                <w:rStyle w:val="Hyperlink"/>
                <w:b/>
                <w:noProof/>
              </w:rPr>
              <w:t>Financial plan</w:t>
            </w:r>
            <w:r w:rsidR="00356314">
              <w:rPr>
                <w:noProof/>
                <w:webHidden/>
              </w:rPr>
              <w:tab/>
            </w:r>
            <w:r w:rsidR="00356314">
              <w:rPr>
                <w:noProof/>
                <w:webHidden/>
              </w:rPr>
              <w:fldChar w:fldCharType="begin"/>
            </w:r>
            <w:r w:rsidR="00356314">
              <w:rPr>
                <w:noProof/>
                <w:webHidden/>
              </w:rPr>
              <w:instrText xml:space="preserve"> PAGEREF _Toc99970474 \h </w:instrText>
            </w:r>
            <w:r w:rsidR="00356314">
              <w:rPr>
                <w:noProof/>
                <w:webHidden/>
              </w:rPr>
            </w:r>
            <w:r w:rsidR="00356314">
              <w:rPr>
                <w:noProof/>
                <w:webHidden/>
              </w:rPr>
              <w:fldChar w:fldCharType="separate"/>
            </w:r>
            <w:r w:rsidR="00356314">
              <w:rPr>
                <w:noProof/>
                <w:webHidden/>
              </w:rPr>
              <w:t>9</w:t>
            </w:r>
            <w:r w:rsidR="00356314">
              <w:rPr>
                <w:noProof/>
                <w:webHidden/>
              </w:rPr>
              <w:fldChar w:fldCharType="end"/>
            </w:r>
          </w:hyperlink>
        </w:p>
        <w:p w14:paraId="179EB705" w14:textId="77777777" w:rsidR="00356314" w:rsidRDefault="00047B5C">
          <w:pPr>
            <w:pStyle w:val="TOC2"/>
            <w:tabs>
              <w:tab w:val="right" w:leader="dot" w:pos="9350"/>
            </w:tabs>
            <w:rPr>
              <w:rFonts w:asciiTheme="minorHAnsi" w:eastAsiaTheme="minorEastAsia" w:hAnsiTheme="minorHAnsi"/>
              <w:noProof/>
            </w:rPr>
          </w:pPr>
          <w:hyperlink w:anchor="_Toc99970475" w:history="1">
            <w:r w:rsidR="00356314" w:rsidRPr="00FC2071">
              <w:rPr>
                <w:rStyle w:val="Hyperlink"/>
                <w:noProof/>
              </w:rPr>
              <w:t>Important Assumptions</w:t>
            </w:r>
            <w:r w:rsidR="00356314">
              <w:rPr>
                <w:noProof/>
                <w:webHidden/>
              </w:rPr>
              <w:tab/>
            </w:r>
            <w:r w:rsidR="00356314">
              <w:rPr>
                <w:noProof/>
                <w:webHidden/>
              </w:rPr>
              <w:fldChar w:fldCharType="begin"/>
            </w:r>
            <w:r w:rsidR="00356314">
              <w:rPr>
                <w:noProof/>
                <w:webHidden/>
              </w:rPr>
              <w:instrText xml:space="preserve"> PAGEREF _Toc99970475 \h </w:instrText>
            </w:r>
            <w:r w:rsidR="00356314">
              <w:rPr>
                <w:noProof/>
                <w:webHidden/>
              </w:rPr>
            </w:r>
            <w:r w:rsidR="00356314">
              <w:rPr>
                <w:noProof/>
                <w:webHidden/>
              </w:rPr>
              <w:fldChar w:fldCharType="separate"/>
            </w:r>
            <w:r w:rsidR="00356314">
              <w:rPr>
                <w:noProof/>
                <w:webHidden/>
              </w:rPr>
              <w:t>9</w:t>
            </w:r>
            <w:r w:rsidR="00356314">
              <w:rPr>
                <w:noProof/>
                <w:webHidden/>
              </w:rPr>
              <w:fldChar w:fldCharType="end"/>
            </w:r>
          </w:hyperlink>
        </w:p>
        <w:p w14:paraId="3EE00538" w14:textId="77777777" w:rsidR="00356314" w:rsidRDefault="00047B5C">
          <w:pPr>
            <w:pStyle w:val="TOC2"/>
            <w:tabs>
              <w:tab w:val="right" w:leader="dot" w:pos="9350"/>
            </w:tabs>
            <w:rPr>
              <w:rFonts w:asciiTheme="minorHAnsi" w:eastAsiaTheme="minorEastAsia" w:hAnsiTheme="minorHAnsi"/>
              <w:noProof/>
            </w:rPr>
          </w:pPr>
          <w:hyperlink w:anchor="_Toc99970476" w:history="1">
            <w:r w:rsidR="00356314" w:rsidRPr="00FC2071">
              <w:rPr>
                <w:rStyle w:val="Hyperlink"/>
                <w:noProof/>
              </w:rPr>
              <w:t>Projected Profit and Loss</w:t>
            </w:r>
            <w:r w:rsidR="00356314">
              <w:rPr>
                <w:noProof/>
                <w:webHidden/>
              </w:rPr>
              <w:tab/>
            </w:r>
            <w:r w:rsidR="00356314">
              <w:rPr>
                <w:noProof/>
                <w:webHidden/>
              </w:rPr>
              <w:fldChar w:fldCharType="begin"/>
            </w:r>
            <w:r w:rsidR="00356314">
              <w:rPr>
                <w:noProof/>
                <w:webHidden/>
              </w:rPr>
              <w:instrText xml:space="preserve"> PAGEREF _Toc99970476 \h </w:instrText>
            </w:r>
            <w:r w:rsidR="00356314">
              <w:rPr>
                <w:noProof/>
                <w:webHidden/>
              </w:rPr>
            </w:r>
            <w:r w:rsidR="00356314">
              <w:rPr>
                <w:noProof/>
                <w:webHidden/>
              </w:rPr>
              <w:fldChar w:fldCharType="separate"/>
            </w:r>
            <w:r w:rsidR="00356314">
              <w:rPr>
                <w:noProof/>
                <w:webHidden/>
              </w:rPr>
              <w:t>9</w:t>
            </w:r>
            <w:r w:rsidR="00356314">
              <w:rPr>
                <w:noProof/>
                <w:webHidden/>
              </w:rPr>
              <w:fldChar w:fldCharType="end"/>
            </w:r>
          </w:hyperlink>
        </w:p>
        <w:p w14:paraId="33351D58" w14:textId="77777777" w:rsidR="00356314" w:rsidRDefault="00047B5C">
          <w:pPr>
            <w:pStyle w:val="TOC1"/>
            <w:tabs>
              <w:tab w:val="right" w:leader="dot" w:pos="9350"/>
            </w:tabs>
            <w:rPr>
              <w:rFonts w:asciiTheme="minorHAnsi" w:eastAsiaTheme="minorEastAsia" w:hAnsiTheme="minorHAnsi"/>
              <w:noProof/>
            </w:rPr>
          </w:pPr>
          <w:hyperlink w:anchor="_Toc99970477" w:history="1">
            <w:r w:rsidR="00356314" w:rsidRPr="00FC2071">
              <w:rPr>
                <w:rStyle w:val="Hyperlink"/>
                <w:rFonts w:eastAsia="Verdana"/>
                <w:noProof/>
              </w:rPr>
              <w:t>References</w:t>
            </w:r>
            <w:r w:rsidR="00356314">
              <w:rPr>
                <w:noProof/>
                <w:webHidden/>
              </w:rPr>
              <w:tab/>
            </w:r>
            <w:r w:rsidR="00356314">
              <w:rPr>
                <w:noProof/>
                <w:webHidden/>
              </w:rPr>
              <w:fldChar w:fldCharType="begin"/>
            </w:r>
            <w:r w:rsidR="00356314">
              <w:rPr>
                <w:noProof/>
                <w:webHidden/>
              </w:rPr>
              <w:instrText xml:space="preserve"> PAGEREF _Toc99970477 \h </w:instrText>
            </w:r>
            <w:r w:rsidR="00356314">
              <w:rPr>
                <w:noProof/>
                <w:webHidden/>
              </w:rPr>
            </w:r>
            <w:r w:rsidR="00356314">
              <w:rPr>
                <w:noProof/>
                <w:webHidden/>
              </w:rPr>
              <w:fldChar w:fldCharType="separate"/>
            </w:r>
            <w:r w:rsidR="00356314">
              <w:rPr>
                <w:noProof/>
                <w:webHidden/>
              </w:rPr>
              <w:t>13</w:t>
            </w:r>
            <w:r w:rsidR="00356314">
              <w:rPr>
                <w:noProof/>
                <w:webHidden/>
              </w:rPr>
              <w:fldChar w:fldCharType="end"/>
            </w:r>
          </w:hyperlink>
        </w:p>
        <w:p w14:paraId="17B3974E" w14:textId="77777777" w:rsidR="00356314" w:rsidRDefault="00356314">
          <w:r>
            <w:rPr>
              <w:b/>
              <w:bCs/>
              <w:noProof/>
            </w:rPr>
            <w:fldChar w:fldCharType="end"/>
          </w:r>
        </w:p>
      </w:sdtContent>
    </w:sdt>
    <w:p w14:paraId="5FC0591C" w14:textId="77777777" w:rsidR="00356314" w:rsidRDefault="00356314">
      <w:pPr>
        <w:spacing w:line="259" w:lineRule="auto"/>
        <w:rPr>
          <w:sz w:val="34"/>
        </w:rPr>
        <w:sectPr w:rsidR="00356314" w:rsidSect="00D5751B">
          <w:footerReference w:type="default" r:id="rId25"/>
          <w:pgSz w:w="11906" w:h="16838"/>
          <w:pgMar w:top="1440" w:right="1440" w:bottom="1440" w:left="1440" w:header="708" w:footer="708" w:gutter="0"/>
          <w:cols w:space="708"/>
          <w:docGrid w:linePitch="360"/>
        </w:sectPr>
      </w:pPr>
    </w:p>
    <w:p w14:paraId="712775D7" w14:textId="77777777" w:rsidR="00356314" w:rsidRPr="0042138A" w:rsidRDefault="00356314" w:rsidP="0099239B">
      <w:pPr>
        <w:jc w:val="center"/>
        <w:rPr>
          <w:sz w:val="34"/>
        </w:rPr>
      </w:pPr>
      <w:r>
        <w:rPr>
          <w:sz w:val="34"/>
        </w:rPr>
        <w:lastRenderedPageBreak/>
        <w:t>Business: A.K.V.D.M Hair Salo</w:t>
      </w:r>
      <w:r w:rsidRPr="0042138A">
        <w:rPr>
          <w:sz w:val="34"/>
        </w:rPr>
        <w:t>n</w:t>
      </w:r>
    </w:p>
    <w:p w14:paraId="11E09DD0" w14:textId="77777777" w:rsidR="00356314" w:rsidRDefault="00356314" w:rsidP="00D55CBA">
      <w:pPr>
        <w:pStyle w:val="Heading1"/>
      </w:pPr>
      <w:bookmarkStart w:id="22" w:name="_Toc99970461"/>
      <w:r w:rsidRPr="00B61928">
        <w:t>Introduction</w:t>
      </w:r>
      <w:bookmarkEnd w:id="22"/>
      <w:r w:rsidRPr="00B61928">
        <w:t xml:space="preserve"> </w:t>
      </w:r>
    </w:p>
    <w:p w14:paraId="7112ECD5" w14:textId="77777777" w:rsidR="00356314" w:rsidRDefault="00356314" w:rsidP="007B5DE6">
      <w:r>
        <w:t xml:space="preserve">The business that going to be started is an A.K.V.D.M Hair Salon and is an exciting Prospect. There is a huge demand in the Hair and Beauty market in the UK to start a business. The UK hair and beauty industry generated more than $7.5 billion in revenue for its economy </w:t>
      </w:r>
      <w:r w:rsidRPr="003225D5">
        <w:t>(Vaishali, 2017).</w:t>
      </w:r>
      <w:r>
        <w:t xml:space="preserve">  The business we are going to start will provide hairy and beauty service to the customer at reasonable prices. This business also provides job opportunities to some people in the future and the business opportunity is not limited to some major brands. There are many hair and beauty businesses in the UK.  On the other hand, these businesses provide employment to fewer than ten people.  To make the business visible, one must make a proper business plan, in which there must be a business strategy, financial plan, organizational structure, etc. </w:t>
      </w:r>
    </w:p>
    <w:p w14:paraId="7E149106" w14:textId="77777777" w:rsidR="00356314" w:rsidRDefault="00356314" w:rsidP="007B5DE6">
      <w:r>
        <w:t xml:space="preserve">To have more profit in this A.K.V.D.M Hair Salon business, the marketing plan, sales strategy, pricing strategy, management, and directorship of the Hair Salon business plan are core elements to plan for it. So it’s proper time to set all business strategies and plan to get the financial backup to make the business successful. This business plan will cover the management of the business and the organizational structure that must be in consideration.  In addition, there is a potential financial plan for the Hair Salon business. </w:t>
      </w:r>
    </w:p>
    <w:p w14:paraId="760C97E0" w14:textId="020AFBBC" w:rsidR="00356314" w:rsidRDefault="00356314">
      <w:pPr>
        <w:spacing w:line="259" w:lineRule="auto"/>
      </w:pPr>
      <w:r>
        <w:br w:type="page"/>
      </w:r>
    </w:p>
    <w:p w14:paraId="5C2B6096" w14:textId="1965DE6C" w:rsidR="00356314" w:rsidRPr="007B5DE6" w:rsidRDefault="00356314" w:rsidP="00743CFB">
      <w:pPr>
        <w:pStyle w:val="Heading1"/>
        <w:spacing w:line="480" w:lineRule="auto"/>
      </w:pPr>
      <w:bookmarkStart w:id="23" w:name="_Toc99970464"/>
      <w:r>
        <w:lastRenderedPageBreak/>
        <w:t>Management and Organization</w:t>
      </w:r>
      <w:bookmarkEnd w:id="23"/>
      <w:r>
        <w:t xml:space="preserve"> </w:t>
      </w:r>
    </w:p>
    <w:p w14:paraId="07255035" w14:textId="77777777" w:rsidR="00356314" w:rsidRPr="00FF09DA" w:rsidRDefault="00356314" w:rsidP="00743CFB">
      <w:pPr>
        <w:pStyle w:val="Heading2"/>
      </w:pPr>
      <w:bookmarkStart w:id="24" w:name="_Toc497308970"/>
      <w:bookmarkStart w:id="25" w:name="_Toc99970465"/>
      <w:r w:rsidRPr="00FF09DA">
        <w:t xml:space="preserve">Company </w:t>
      </w:r>
      <w:bookmarkEnd w:id="24"/>
      <w:r>
        <w:t>overview</w:t>
      </w:r>
      <w:bookmarkEnd w:id="25"/>
    </w:p>
    <w:p w14:paraId="3D82C271" w14:textId="77777777" w:rsidR="00356314" w:rsidRDefault="00356314" w:rsidP="003868EE">
      <w:bookmarkStart w:id="26" w:name="BodyTopicCompanySummary"/>
      <w:r>
        <w:t xml:space="preserve">A.K.V.D.M Hair Salon </w:t>
      </w:r>
      <w:r w:rsidRPr="006B7409">
        <w:t>will, upon commencing operations, sell a</w:t>
      </w:r>
      <w:r>
        <w:t>n</w:t>
      </w:r>
      <w:r w:rsidRPr="006B7409">
        <w:t xml:space="preserve"> extensive range of </w:t>
      </w:r>
      <w:r>
        <w:t>Hair and beauty services. The business</w:t>
      </w:r>
      <w:r w:rsidRPr="006B7409">
        <w:t xml:space="preserve"> will afford excellen</w:t>
      </w:r>
      <w:r>
        <w:t>t</w:t>
      </w:r>
      <w:r w:rsidRPr="006B7409">
        <w:t xml:space="preserve"> hair, nail, and skin services, along with top lines of beauty products. What will set </w:t>
      </w:r>
      <w:r>
        <w:t xml:space="preserve">A.K.V.D.M Hair Salon </w:t>
      </w:r>
      <w:r w:rsidRPr="006B7409">
        <w:t>apart from the rivalry</w:t>
      </w:r>
      <w:r>
        <w:t xml:space="preserve"> is its</w:t>
      </w:r>
      <w:r w:rsidRPr="006B7409">
        <w:t xml:space="preserve"> obligation to provid</w:t>
      </w:r>
      <w:r>
        <w:t>e</w:t>
      </w:r>
      <w:r w:rsidRPr="006B7409">
        <w:t xml:space="preserve"> all of these ameni</w:t>
      </w:r>
      <w:r>
        <w:t xml:space="preserve">ties in one suitable setting. </w:t>
      </w:r>
    </w:p>
    <w:p w14:paraId="5C6A43F0" w14:textId="77777777" w:rsidR="00356314" w:rsidRPr="003868EE" w:rsidRDefault="00356314" w:rsidP="0010434E">
      <w:r>
        <w:t xml:space="preserve">The business will be positioned in a retail strip mall near the crowded Croydon city. The Salon needs 1,450 square feet to utilize and the place setting is strategically located on one of the busiest streets in the city with convenient access from all parts of the </w:t>
      </w:r>
      <w:r w:rsidRPr="00C1265E">
        <w:t xml:space="preserve">town (Warrink, 2018). </w:t>
      </w:r>
      <w:r>
        <w:t xml:space="preserve">The business is positioned as a Hair salon, thus it will provide both usual services for hair, body, nailed, and mind. All its complexes will be elaborated with the assistance of skilled workers and professionals. </w:t>
      </w:r>
    </w:p>
    <w:p w14:paraId="73BD34B0" w14:textId="77777777" w:rsidR="00356314" w:rsidRDefault="00356314" w:rsidP="00743CFB">
      <w:pPr>
        <w:pStyle w:val="Heading2"/>
      </w:pPr>
      <w:bookmarkStart w:id="27" w:name="_Toc497088565"/>
      <w:bookmarkStart w:id="28" w:name="_Toc497308975"/>
      <w:bookmarkStart w:id="29" w:name="_Toc99970466"/>
      <w:bookmarkStart w:id="30" w:name="TitleTopicServices"/>
      <w:r w:rsidRPr="00CA12BC">
        <w:t>Products</w:t>
      </w:r>
      <w:bookmarkEnd w:id="27"/>
      <w:r>
        <w:t xml:space="preserve"> and Services</w:t>
      </w:r>
      <w:bookmarkEnd w:id="28"/>
      <w:bookmarkEnd w:id="29"/>
    </w:p>
    <w:p w14:paraId="3C9B305C" w14:textId="77777777" w:rsidR="00356314" w:rsidRPr="00836D97" w:rsidRDefault="00356314" w:rsidP="00836D97">
      <w:r>
        <w:t>A.K.V.D.M Hair Salon is deliberated an exclusive full service with a beauty salon. The Hair Salon will provide a wide variety of facilities that include-</w:t>
      </w:r>
    </w:p>
    <w:p w14:paraId="289B0CF8" w14:textId="77777777" w:rsidR="00356314" w:rsidRPr="003868EE" w:rsidRDefault="00356314" w:rsidP="003868EE">
      <w:pPr>
        <w:rPr>
          <w:b/>
        </w:rPr>
      </w:pPr>
      <w:bookmarkStart w:id="31" w:name="_Toc497308976"/>
      <w:bookmarkEnd w:id="30"/>
      <w:r w:rsidRPr="003868EE">
        <w:rPr>
          <w:b/>
        </w:rPr>
        <w:t>Hair</w:t>
      </w:r>
      <w:bookmarkEnd w:id="31"/>
    </w:p>
    <w:p w14:paraId="5F4D4DE0" w14:textId="77777777" w:rsidR="00356314" w:rsidRDefault="00356314" w:rsidP="00356314">
      <w:pPr>
        <w:pStyle w:val="ListParagraph"/>
        <w:numPr>
          <w:ilvl w:val="0"/>
          <w:numId w:val="13"/>
        </w:numPr>
      </w:pPr>
      <w:r>
        <w:t>Cuts</w:t>
      </w:r>
    </w:p>
    <w:p w14:paraId="33B164AA" w14:textId="77777777" w:rsidR="00356314" w:rsidRDefault="00356314" w:rsidP="00356314">
      <w:pPr>
        <w:pStyle w:val="ListParagraph"/>
        <w:numPr>
          <w:ilvl w:val="0"/>
          <w:numId w:val="13"/>
        </w:numPr>
      </w:pPr>
      <w:r>
        <w:t>Perms</w:t>
      </w:r>
    </w:p>
    <w:p w14:paraId="376FA2E1" w14:textId="77777777" w:rsidR="00356314" w:rsidRDefault="00356314" w:rsidP="00356314">
      <w:pPr>
        <w:pStyle w:val="ListParagraph"/>
        <w:numPr>
          <w:ilvl w:val="0"/>
          <w:numId w:val="13"/>
        </w:numPr>
      </w:pPr>
      <w:r>
        <w:t>Shampoo</w:t>
      </w:r>
    </w:p>
    <w:p w14:paraId="50C85267" w14:textId="77777777" w:rsidR="00356314" w:rsidRDefault="00356314" w:rsidP="00356314">
      <w:pPr>
        <w:pStyle w:val="ListParagraph"/>
        <w:numPr>
          <w:ilvl w:val="0"/>
          <w:numId w:val="13"/>
        </w:numPr>
      </w:pPr>
      <w:r>
        <w:t>Relaxers</w:t>
      </w:r>
    </w:p>
    <w:p w14:paraId="300E09E4" w14:textId="77777777" w:rsidR="00356314" w:rsidRDefault="00356314" w:rsidP="00356314">
      <w:pPr>
        <w:pStyle w:val="ListParagraph"/>
        <w:numPr>
          <w:ilvl w:val="0"/>
          <w:numId w:val="13"/>
        </w:numPr>
      </w:pPr>
      <w:r>
        <w:t xml:space="preserve">Conditioning </w:t>
      </w:r>
    </w:p>
    <w:p w14:paraId="259E4CD1" w14:textId="77777777" w:rsidR="00356314" w:rsidRDefault="00356314" w:rsidP="00356314">
      <w:pPr>
        <w:pStyle w:val="ListParagraph"/>
        <w:numPr>
          <w:ilvl w:val="0"/>
          <w:numId w:val="13"/>
        </w:numPr>
      </w:pPr>
      <w:r>
        <w:t>Waving</w:t>
      </w:r>
    </w:p>
    <w:p w14:paraId="44F5B15C" w14:textId="77777777" w:rsidR="00356314" w:rsidRDefault="00356314" w:rsidP="00356314">
      <w:pPr>
        <w:pStyle w:val="ListParagraph"/>
        <w:numPr>
          <w:ilvl w:val="0"/>
          <w:numId w:val="13"/>
        </w:numPr>
      </w:pPr>
      <w:r>
        <w:t xml:space="preserve">Reconstructing </w:t>
      </w:r>
    </w:p>
    <w:p w14:paraId="20A2028C" w14:textId="77777777" w:rsidR="00356314" w:rsidRDefault="00356314" w:rsidP="00356314">
      <w:pPr>
        <w:pStyle w:val="ListParagraph"/>
        <w:numPr>
          <w:ilvl w:val="0"/>
          <w:numId w:val="13"/>
        </w:numPr>
      </w:pPr>
      <w:r>
        <w:t>Curling</w:t>
      </w:r>
    </w:p>
    <w:p w14:paraId="02486C76" w14:textId="77777777" w:rsidR="00356314" w:rsidRPr="00AD48A7" w:rsidRDefault="00356314" w:rsidP="00356314">
      <w:pPr>
        <w:pStyle w:val="ListParagraph"/>
        <w:numPr>
          <w:ilvl w:val="0"/>
          <w:numId w:val="13"/>
        </w:numPr>
      </w:pPr>
      <w:r>
        <w:t>Weaving</w:t>
      </w:r>
    </w:p>
    <w:p w14:paraId="2F7595CD" w14:textId="77777777" w:rsidR="00356314" w:rsidRDefault="00356314" w:rsidP="00AD48A7">
      <w:pPr>
        <w:pStyle w:val="ColorfulList-Accent11"/>
        <w:ind w:left="0"/>
        <w:rPr>
          <w:rFonts w:eastAsia="Verdana"/>
        </w:rPr>
      </w:pPr>
    </w:p>
    <w:p w14:paraId="4D00B663" w14:textId="77777777" w:rsidR="00356314" w:rsidRPr="003868EE" w:rsidRDefault="00356314" w:rsidP="003868EE">
      <w:pPr>
        <w:rPr>
          <w:b/>
        </w:rPr>
      </w:pPr>
      <w:bookmarkStart w:id="32" w:name="_Toc497308977"/>
      <w:r w:rsidRPr="003868EE">
        <w:rPr>
          <w:b/>
        </w:rPr>
        <w:t>Nails</w:t>
      </w:r>
      <w:bookmarkEnd w:id="32"/>
      <w:r w:rsidRPr="003868EE">
        <w:rPr>
          <w:b/>
        </w:rPr>
        <w:t xml:space="preserve"> </w:t>
      </w:r>
    </w:p>
    <w:p w14:paraId="2F61C770" w14:textId="77777777" w:rsidR="00356314" w:rsidRDefault="00356314" w:rsidP="00356314">
      <w:pPr>
        <w:pStyle w:val="ColorfulList-Accent11"/>
        <w:numPr>
          <w:ilvl w:val="0"/>
          <w:numId w:val="14"/>
        </w:numPr>
        <w:rPr>
          <w:rFonts w:eastAsia="Verdana"/>
        </w:rPr>
      </w:pPr>
      <w:r>
        <w:rPr>
          <w:rFonts w:eastAsia="Verdana"/>
        </w:rPr>
        <w:t>Polish</w:t>
      </w:r>
    </w:p>
    <w:p w14:paraId="552CD480" w14:textId="77777777" w:rsidR="00356314" w:rsidRDefault="00356314" w:rsidP="00356314">
      <w:pPr>
        <w:pStyle w:val="ColorfulList-Accent11"/>
        <w:numPr>
          <w:ilvl w:val="0"/>
          <w:numId w:val="14"/>
        </w:numPr>
        <w:rPr>
          <w:rFonts w:eastAsia="Verdana"/>
        </w:rPr>
      </w:pPr>
      <w:r>
        <w:rPr>
          <w:rFonts w:eastAsia="Verdana"/>
        </w:rPr>
        <w:t>Manicures</w:t>
      </w:r>
    </w:p>
    <w:p w14:paraId="33E110E9" w14:textId="77777777" w:rsidR="00356314" w:rsidRPr="00AD48A7" w:rsidRDefault="00356314" w:rsidP="00356314">
      <w:pPr>
        <w:pStyle w:val="ColorfulList-Accent11"/>
        <w:numPr>
          <w:ilvl w:val="0"/>
          <w:numId w:val="14"/>
        </w:numPr>
        <w:rPr>
          <w:rFonts w:eastAsia="Verdana"/>
        </w:rPr>
      </w:pPr>
      <w:r>
        <w:rPr>
          <w:rFonts w:eastAsia="Verdana"/>
        </w:rPr>
        <w:t>S</w:t>
      </w:r>
      <w:r w:rsidRPr="00097790">
        <w:rPr>
          <w:rFonts w:eastAsia="Verdana"/>
        </w:rPr>
        <w:t>cu</w:t>
      </w:r>
      <w:r>
        <w:rPr>
          <w:rFonts w:eastAsia="Verdana"/>
        </w:rPr>
        <w:t>lptured nails</w:t>
      </w:r>
      <w:r w:rsidRPr="00097790">
        <w:rPr>
          <w:rFonts w:eastAsia="Verdana"/>
        </w:rPr>
        <w:t xml:space="preserve"> </w:t>
      </w:r>
    </w:p>
    <w:p w14:paraId="5C528F63" w14:textId="77777777" w:rsidR="00356314" w:rsidRDefault="00356314" w:rsidP="00356314">
      <w:pPr>
        <w:pStyle w:val="ColorfulList-Accent11"/>
        <w:numPr>
          <w:ilvl w:val="0"/>
          <w:numId w:val="14"/>
        </w:numPr>
        <w:rPr>
          <w:rFonts w:eastAsia="Verdana"/>
        </w:rPr>
      </w:pPr>
      <w:r>
        <w:rPr>
          <w:rFonts w:eastAsia="Verdana"/>
        </w:rPr>
        <w:t>Pedicures</w:t>
      </w:r>
    </w:p>
    <w:p w14:paraId="6653B383" w14:textId="77777777" w:rsidR="00356314" w:rsidRDefault="00356314" w:rsidP="003868EE">
      <w:pPr>
        <w:rPr>
          <w:b/>
        </w:rPr>
      </w:pPr>
      <w:bookmarkStart w:id="33" w:name="_Toc497308978"/>
    </w:p>
    <w:p w14:paraId="341A8DAB" w14:textId="77777777" w:rsidR="00356314" w:rsidRPr="003868EE" w:rsidRDefault="00356314" w:rsidP="003868EE">
      <w:pPr>
        <w:rPr>
          <w:b/>
        </w:rPr>
      </w:pPr>
      <w:r w:rsidRPr="003868EE">
        <w:rPr>
          <w:b/>
        </w:rPr>
        <w:t>Skin Care</w:t>
      </w:r>
      <w:bookmarkEnd w:id="33"/>
    </w:p>
    <w:p w14:paraId="79B9B43B" w14:textId="77777777" w:rsidR="00356314" w:rsidRPr="00AD48A7" w:rsidRDefault="00356314" w:rsidP="00356314">
      <w:pPr>
        <w:pStyle w:val="ColorfulList-Accent11"/>
        <w:numPr>
          <w:ilvl w:val="0"/>
          <w:numId w:val="15"/>
        </w:numPr>
        <w:rPr>
          <w:rFonts w:eastAsia="Verdana"/>
        </w:rPr>
      </w:pPr>
      <w:r>
        <w:rPr>
          <w:rFonts w:eastAsia="Verdana"/>
        </w:rPr>
        <w:t>Massage</w:t>
      </w:r>
      <w:r w:rsidRPr="00097790">
        <w:rPr>
          <w:rFonts w:eastAsia="Verdana"/>
        </w:rPr>
        <w:t xml:space="preserve"> </w:t>
      </w:r>
    </w:p>
    <w:p w14:paraId="644436D7" w14:textId="77777777" w:rsidR="00356314" w:rsidRDefault="00356314" w:rsidP="00356314">
      <w:pPr>
        <w:pStyle w:val="ColorfulList-Accent11"/>
        <w:numPr>
          <w:ilvl w:val="0"/>
          <w:numId w:val="15"/>
        </w:numPr>
        <w:rPr>
          <w:rFonts w:eastAsia="Verdana"/>
        </w:rPr>
      </w:pPr>
      <w:r>
        <w:rPr>
          <w:rFonts w:eastAsia="Verdana"/>
        </w:rPr>
        <w:t>Body waxing</w:t>
      </w:r>
    </w:p>
    <w:p w14:paraId="27F8B63E" w14:textId="77777777" w:rsidR="00356314" w:rsidRDefault="00356314" w:rsidP="00356314">
      <w:pPr>
        <w:pStyle w:val="ColorfulList-Accent11"/>
        <w:numPr>
          <w:ilvl w:val="0"/>
          <w:numId w:val="15"/>
        </w:numPr>
        <w:rPr>
          <w:rFonts w:eastAsia="Verdana"/>
        </w:rPr>
      </w:pPr>
      <w:r>
        <w:rPr>
          <w:rFonts w:eastAsia="Verdana"/>
        </w:rPr>
        <w:t>European facials</w:t>
      </w:r>
    </w:p>
    <w:p w14:paraId="0B741DBA" w14:textId="77777777" w:rsidR="00356314" w:rsidRDefault="00356314" w:rsidP="00AD48A7">
      <w:pPr>
        <w:pStyle w:val="ColorfulList-Accent11"/>
        <w:ind w:left="360"/>
        <w:rPr>
          <w:rFonts w:eastAsia="Verdana"/>
        </w:rPr>
      </w:pPr>
    </w:p>
    <w:p w14:paraId="00A51AB4" w14:textId="77777777" w:rsidR="00356314" w:rsidRDefault="00356314" w:rsidP="00AD48A7">
      <w:pPr>
        <w:pStyle w:val="ColorfulList-Accent11"/>
        <w:ind w:left="360"/>
        <w:rPr>
          <w:rFonts w:eastAsia="Verdana"/>
        </w:rPr>
      </w:pPr>
    </w:p>
    <w:p w14:paraId="58FE0C5C" w14:textId="77777777" w:rsidR="00356314" w:rsidRDefault="00356314" w:rsidP="008E6661">
      <w:pPr>
        <w:pStyle w:val="Heading2"/>
        <w:rPr>
          <w:rFonts w:eastAsia="Verdana"/>
        </w:rPr>
      </w:pPr>
      <w:bookmarkStart w:id="34" w:name="_Toc99970467"/>
      <w:r>
        <w:rPr>
          <w:rFonts w:eastAsia="Verdana"/>
        </w:rPr>
        <w:lastRenderedPageBreak/>
        <w:t>Location:</w:t>
      </w:r>
      <w:bookmarkEnd w:id="34"/>
      <w:r>
        <w:rPr>
          <w:rFonts w:eastAsia="Verdana"/>
        </w:rPr>
        <w:t xml:space="preserve"> </w:t>
      </w:r>
    </w:p>
    <w:p w14:paraId="252CFC44" w14:textId="77777777" w:rsidR="00356314" w:rsidRDefault="00356314" w:rsidP="009F034B">
      <w:r>
        <w:t xml:space="preserve">A.K.V.D.M Hair Salon has chosen Croydon city of UK as the business establishment. A populated city will help the startup to gain the huge customer. In addition, the new business will attract new customers and the salon will be located in a crowded city with Hair Salon establishments. Locational advantages will help the business to attract huge customers and gain huge profits. </w:t>
      </w:r>
    </w:p>
    <w:p w14:paraId="49D68FA6" w14:textId="77777777" w:rsidR="00356314" w:rsidRPr="00E0515B" w:rsidRDefault="00356314" w:rsidP="00743CFB">
      <w:pPr>
        <w:pStyle w:val="Heading2"/>
      </w:pPr>
      <w:bookmarkStart w:id="35" w:name="_Toc99970468"/>
      <w:r w:rsidRPr="00E0515B">
        <w:t>Design</w:t>
      </w:r>
      <w:bookmarkEnd w:id="35"/>
    </w:p>
    <w:p w14:paraId="4751B011" w14:textId="77777777" w:rsidR="00356314" w:rsidRPr="00F25F8C" w:rsidRDefault="00356314" w:rsidP="00E0515B">
      <w:r w:rsidRPr="009F034B">
        <w:t>Design should surely be unique in situations where beauty emerges. The design creates an atmosphere and emphasizes the</w:t>
      </w:r>
      <w:r>
        <w:t xml:space="preserve"> salon's uniqueness and</w:t>
      </w:r>
      <w:r w:rsidRPr="009F034B">
        <w:t xml:space="preserve"> a well-chosen design aids the master in performing a miracle with its look</w:t>
      </w:r>
      <w:r>
        <w:t xml:space="preserve"> </w:t>
      </w:r>
      <w:r w:rsidRPr="0013754F">
        <w:t>(Baines, 2018)</w:t>
      </w:r>
      <w:r w:rsidRPr="009F034B">
        <w:t>.</w:t>
      </w:r>
      <w:r>
        <w:t xml:space="preserve"> The Hair Salon will be decorated with many colors so that it attracts the customer. The c</w:t>
      </w:r>
      <w:r w:rsidRPr="00E0515B">
        <w:t xml:space="preserve">olor sense is influenced by the interior and color decisions in general, therefore it's essential to pick the proper ones; otherwise, </w:t>
      </w:r>
      <w:r>
        <w:t xml:space="preserve">the </w:t>
      </w:r>
      <w:r w:rsidRPr="00E0515B">
        <w:t xml:space="preserve">master will have a difficult time </w:t>
      </w:r>
      <w:r>
        <w:t>working. Another aspect of colo</w:t>
      </w:r>
      <w:r w:rsidRPr="00E0515B">
        <w:t>r vision is how the salon is perceived by potential consumers. There's even a trend known as color therapy. Our salon has four rooms as well as a restroom. They're all created in shades of green, yellow, and white. That color choice is appropriate for our idea and promotes sentiments of tranquility and pacification. We wanted to create a health center first and foremost, therefore our salon is bright and airy. The smooth roof structure surfaces, as well as the white walls, contribute to this illusion.</w:t>
      </w:r>
    </w:p>
    <w:p w14:paraId="23DC5112" w14:textId="77777777" w:rsidR="00356314" w:rsidRPr="00797CDA" w:rsidRDefault="00356314" w:rsidP="003868EE">
      <w:pPr>
        <w:pStyle w:val="Heading2"/>
        <w:rPr>
          <w:rFonts w:eastAsia="Times New Roman"/>
        </w:rPr>
      </w:pPr>
      <w:bookmarkStart w:id="36" w:name="_Toc99970469"/>
      <w:r w:rsidRPr="00797CDA">
        <w:rPr>
          <w:rFonts w:eastAsia="Times New Roman"/>
        </w:rPr>
        <w:t>Competitive Edge</w:t>
      </w:r>
      <w:bookmarkEnd w:id="36"/>
    </w:p>
    <w:p w14:paraId="561EF1A9" w14:textId="77777777" w:rsidR="00356314" w:rsidRPr="00F25F8C" w:rsidRDefault="00356314" w:rsidP="00797CDA">
      <w:r>
        <w:t xml:space="preserve">A.K.V.D.M Hair Salon’s competitive edge is its unique combinations of location, service, and customer-centric focus. The business focuses on extensive treatment based on eco-friendly tools, with the assistance of a nutritionist will aid to accomplish a high level of outcome. </w:t>
      </w:r>
      <w:r w:rsidRPr="00797CDA">
        <w:t>Clients will end up leaving A.K.V.D.M Hair Salon with the impression that their demands were addressed much greater than their prior expectations and far superior t</w:t>
      </w:r>
      <w:r>
        <w:t>o</w:t>
      </w:r>
      <w:r w:rsidRPr="00797CDA">
        <w:t xml:space="preserve"> any rival. This customer-centric company approach isn't simply a catchphrase; workers are rewarded financially for providing exceptional service.</w:t>
      </w:r>
    </w:p>
    <w:p w14:paraId="7C29BD3A" w14:textId="77777777" w:rsidR="00356314" w:rsidRPr="007D77A8" w:rsidRDefault="00356314" w:rsidP="007D77A8">
      <w:pPr>
        <w:rPr>
          <w:b/>
        </w:rPr>
      </w:pPr>
      <w:r w:rsidRPr="007D77A8">
        <w:rPr>
          <w:b/>
        </w:rPr>
        <w:t>Objectives</w:t>
      </w:r>
    </w:p>
    <w:p w14:paraId="684D5C4B" w14:textId="77777777" w:rsidR="00356314" w:rsidRPr="007D77A8" w:rsidRDefault="00356314" w:rsidP="00356314">
      <w:pPr>
        <w:pStyle w:val="ListParagraph"/>
        <w:numPr>
          <w:ilvl w:val="0"/>
          <w:numId w:val="16"/>
        </w:numPr>
      </w:pPr>
      <w:r w:rsidRPr="007D77A8">
        <w:t>Ensure Break</w:t>
      </w:r>
      <w:r>
        <w:t>-</w:t>
      </w:r>
      <w:r w:rsidRPr="007D77A8">
        <w:t xml:space="preserve">Even Point within </w:t>
      </w:r>
      <w:r>
        <w:t>1</w:t>
      </w:r>
      <w:r w:rsidRPr="007D77A8">
        <w:t xml:space="preserve"> year.</w:t>
      </w:r>
    </w:p>
    <w:p w14:paraId="7ADA9DC2" w14:textId="77777777" w:rsidR="00356314" w:rsidRPr="007D77A8" w:rsidRDefault="00356314" w:rsidP="00356314">
      <w:pPr>
        <w:pStyle w:val="ListParagraph"/>
        <w:numPr>
          <w:ilvl w:val="0"/>
          <w:numId w:val="16"/>
        </w:numPr>
      </w:pPr>
      <w:r w:rsidRPr="007D77A8">
        <w:t>By the conclusion of the first year, become a well-known community terminus.</w:t>
      </w:r>
    </w:p>
    <w:p w14:paraId="2FE306A0" w14:textId="77777777" w:rsidR="00356314" w:rsidRPr="007D77A8" w:rsidRDefault="00356314" w:rsidP="00356314">
      <w:pPr>
        <w:pStyle w:val="ListParagraph"/>
        <w:numPr>
          <w:ilvl w:val="0"/>
          <w:numId w:val="16"/>
        </w:numPr>
      </w:pPr>
      <w:r w:rsidRPr="007D77A8">
        <w:t>Have a quarterly rise in new clientele.</w:t>
      </w:r>
    </w:p>
    <w:p w14:paraId="3381F860" w14:textId="77777777" w:rsidR="00356314" w:rsidRPr="007D77A8" w:rsidRDefault="00356314" w:rsidP="00356314">
      <w:pPr>
        <w:pStyle w:val="ListParagraph"/>
        <w:numPr>
          <w:ilvl w:val="0"/>
          <w:numId w:val="16"/>
        </w:numPr>
      </w:pPr>
      <w:r w:rsidRPr="007D77A8">
        <w:t>Have the business's community service efforts publicized in the local press</w:t>
      </w:r>
    </w:p>
    <w:p w14:paraId="1C2242F5" w14:textId="77777777" w:rsidR="00356314" w:rsidRPr="007D77A8" w:rsidRDefault="00356314" w:rsidP="007D77A8">
      <w:pPr>
        <w:rPr>
          <w:b/>
        </w:rPr>
      </w:pPr>
      <w:r w:rsidRPr="007D77A8">
        <w:rPr>
          <w:b/>
        </w:rPr>
        <w:t>Mission</w:t>
      </w:r>
    </w:p>
    <w:p w14:paraId="696F80CD" w14:textId="77777777" w:rsidR="00356314" w:rsidRDefault="00356314" w:rsidP="007D77A8">
      <w:r>
        <w:t xml:space="preserve">Its aim is to provide better service to enhance the appearance of the customers at an affordable price. </w:t>
      </w:r>
    </w:p>
    <w:p w14:paraId="75AD2378" w14:textId="77777777" w:rsidR="00356314" w:rsidRPr="007D77A8" w:rsidRDefault="00356314" w:rsidP="007D77A8">
      <w:pPr>
        <w:rPr>
          <w:b/>
        </w:rPr>
      </w:pPr>
      <w:r w:rsidRPr="007D77A8">
        <w:rPr>
          <w:b/>
        </w:rPr>
        <w:t>Moto</w:t>
      </w:r>
    </w:p>
    <w:p w14:paraId="0E369B1F" w14:textId="77777777" w:rsidR="00356314" w:rsidRPr="00F25F8C" w:rsidRDefault="00356314" w:rsidP="009E139B">
      <w:r>
        <w:t xml:space="preserve"> Trends begin from Hare. </w:t>
      </w:r>
    </w:p>
    <w:p w14:paraId="5FE9B6B9" w14:textId="77777777" w:rsidR="00356314" w:rsidRPr="003868EE" w:rsidRDefault="00356314" w:rsidP="003868EE">
      <w:pPr>
        <w:rPr>
          <w:b/>
        </w:rPr>
      </w:pPr>
      <w:r w:rsidRPr="003868EE">
        <w:rPr>
          <w:b/>
        </w:rPr>
        <w:t>Keys to Success</w:t>
      </w:r>
    </w:p>
    <w:p w14:paraId="2413B578" w14:textId="77777777" w:rsidR="00356314" w:rsidRPr="003868EE" w:rsidRDefault="00356314" w:rsidP="00356314">
      <w:pPr>
        <w:pStyle w:val="ListParagraph"/>
        <w:numPr>
          <w:ilvl w:val="0"/>
          <w:numId w:val="17"/>
        </w:numPr>
      </w:pPr>
      <w:r w:rsidRPr="003868EE">
        <w:t xml:space="preserve">Location: Offering an easily reachable position for </w:t>
      </w:r>
      <w:r>
        <w:t xml:space="preserve">the </w:t>
      </w:r>
      <w:r w:rsidRPr="003868EE">
        <w:t>consumer.</w:t>
      </w:r>
    </w:p>
    <w:p w14:paraId="23258367" w14:textId="77777777" w:rsidR="00356314" w:rsidRPr="003868EE" w:rsidRDefault="00356314" w:rsidP="00356314">
      <w:pPr>
        <w:pStyle w:val="ListParagraph"/>
        <w:numPr>
          <w:ilvl w:val="0"/>
          <w:numId w:val="17"/>
        </w:numPr>
      </w:pPr>
      <w:r w:rsidRPr="003868EE">
        <w:t>Environment: Creating an atmosphere that is favorable to offering a comfortable and competent service.</w:t>
      </w:r>
    </w:p>
    <w:p w14:paraId="712ED2D8" w14:textId="77777777" w:rsidR="00356314" w:rsidRPr="003868EE" w:rsidRDefault="00356314" w:rsidP="00356314">
      <w:pPr>
        <w:pStyle w:val="ListParagraph"/>
        <w:numPr>
          <w:ilvl w:val="0"/>
          <w:numId w:val="17"/>
        </w:numPr>
      </w:pPr>
      <w:r w:rsidRPr="003868EE">
        <w:lastRenderedPageBreak/>
        <w:t>Convenience: Providing consumers with a diverse selection of services at one location, as well as longer business hours</w:t>
      </w:r>
    </w:p>
    <w:p w14:paraId="2C5B8CCD" w14:textId="77777777" w:rsidR="00356314" w:rsidRPr="003868EE" w:rsidRDefault="00356314" w:rsidP="00356314">
      <w:pPr>
        <w:pStyle w:val="ListParagraph"/>
        <w:numPr>
          <w:ilvl w:val="0"/>
          <w:numId w:val="17"/>
        </w:numPr>
      </w:pPr>
      <w:r w:rsidRPr="003868EE">
        <w:t xml:space="preserve">Customer Service: Attention </w:t>
      </w:r>
      <w:r>
        <w:t>to</w:t>
      </w:r>
      <w:r w:rsidRPr="003868EE">
        <w:t xml:space="preserve"> the comfort and demands of its consumers.</w:t>
      </w:r>
    </w:p>
    <w:p w14:paraId="4F355057" w14:textId="77777777" w:rsidR="00356314" w:rsidRPr="003868EE" w:rsidRDefault="00356314" w:rsidP="00356314">
      <w:pPr>
        <w:pStyle w:val="ListParagraph"/>
        <w:numPr>
          <w:ilvl w:val="0"/>
          <w:numId w:val="17"/>
        </w:numPr>
      </w:pPr>
      <w:r w:rsidRPr="003868EE">
        <w:t>Effective advertising</w:t>
      </w:r>
    </w:p>
    <w:p w14:paraId="4B57F877" w14:textId="77777777" w:rsidR="00356314" w:rsidRDefault="00356314" w:rsidP="003868EE">
      <w:pPr>
        <w:rPr>
          <w:b/>
        </w:rPr>
      </w:pPr>
      <w:r w:rsidRPr="003868EE">
        <w:rPr>
          <w:b/>
        </w:rPr>
        <w:t>Business ownership</w:t>
      </w:r>
    </w:p>
    <w:p w14:paraId="08E3C56D" w14:textId="77777777" w:rsidR="00356314" w:rsidRDefault="00356314" w:rsidP="003868EE">
      <w:r w:rsidRPr="00797CDA">
        <w:t>A.K.V.D.M Hair Salon</w:t>
      </w:r>
      <w:r>
        <w:t xml:space="preserve"> will be shaped as a sole proprietorship centered in Croydon, UK owned by its major investors and primary operators.  </w:t>
      </w:r>
    </w:p>
    <w:p w14:paraId="2519920F" w14:textId="77777777" w:rsidR="00356314" w:rsidRDefault="00356314" w:rsidP="009E139B">
      <w:pPr>
        <w:rPr>
          <w:b/>
        </w:rPr>
      </w:pPr>
      <w:r w:rsidRPr="009E139B">
        <w:rPr>
          <w:b/>
        </w:rPr>
        <w:t>Immediate and future business aims</w:t>
      </w:r>
    </w:p>
    <w:p w14:paraId="61050A69" w14:textId="77777777" w:rsidR="00356314" w:rsidRPr="006D18F8" w:rsidRDefault="00356314" w:rsidP="006D18F8">
      <w:r w:rsidRPr="006D18F8">
        <w:t>Its present business objectives are to satisfy consumer demands and satisfaction, as well as high-quality services and goods. The company will also make sure that all of its salon machinery is in good working order and that stock is delivered on schedule. Another short</w:t>
      </w:r>
      <w:r>
        <w:t>-</w:t>
      </w:r>
      <w:r w:rsidRPr="006D18F8">
        <w:t xml:space="preserve">term goal is to achieve its breakeven point within 1 year. </w:t>
      </w:r>
    </w:p>
    <w:p w14:paraId="196D4A7E" w14:textId="77777777" w:rsidR="00356314" w:rsidRDefault="00356314" w:rsidP="006D18F8">
      <w:pPr>
        <w:rPr>
          <w:rFonts w:eastAsia="Times New Roman" w:cs="Times New Roman"/>
        </w:rPr>
      </w:pPr>
      <w:r w:rsidRPr="006D18F8">
        <w:rPr>
          <w:rFonts w:eastAsia="Times New Roman" w:cs="Times New Roman"/>
        </w:rPr>
        <w:t>Its long-term goal is to gain repeat clients by providing the greatest service and goods possible. In the next three to four years, the company plans to expand its operations all across London. Some other protracted goal is to create an app that would display clients the company's most recent products and promotions, as well as enable them to conveniently schedule and reschedule appointments. In addition, during the next two years, we want to raise the company's overall revenue by 25%.</w:t>
      </w:r>
    </w:p>
    <w:p w14:paraId="10CF9047" w14:textId="77777777" w:rsidR="00356314" w:rsidRDefault="00356314" w:rsidP="00065553">
      <w:pPr>
        <w:pStyle w:val="Heading2"/>
      </w:pPr>
      <w:bookmarkStart w:id="37" w:name="_Toc99970470"/>
      <w:bookmarkStart w:id="38" w:name="TitleTopicStartupSummary"/>
      <w:bookmarkStart w:id="39" w:name="TopicStartupSummary"/>
      <w:r>
        <w:t>Capital Requirement</w:t>
      </w:r>
      <w:bookmarkEnd w:id="37"/>
    </w:p>
    <w:bookmarkEnd w:id="38"/>
    <w:bookmarkEnd w:id="39"/>
    <w:p w14:paraId="05DEB8BB" w14:textId="77777777" w:rsidR="00356314" w:rsidRPr="00F25F8C" w:rsidRDefault="00356314" w:rsidP="008A268F">
      <w:r>
        <w:t>The proprietors chose to create a salon from the base up after looking for a salon to buy for many months. The salon's design, property upgrades, and technology will be paid for using the startup funds. The cost of leasehold renovations will be about $32,500, and salon machinery will be around $27,000. For cash-on-hand at the commencement date, the owner will invest $500.</w:t>
      </w:r>
    </w:p>
    <w:p w14:paraId="4C61959B" w14:textId="77777777" w:rsidR="00356314" w:rsidRDefault="00356314" w:rsidP="00743CFB">
      <w:pPr>
        <w:pStyle w:val="Heading1"/>
        <w:rPr>
          <w:rFonts w:eastAsia="Times New Roman"/>
        </w:rPr>
      </w:pPr>
      <w:bookmarkStart w:id="40" w:name="_Toc99970471"/>
      <w:r w:rsidRPr="009F034B">
        <w:rPr>
          <w:rFonts w:eastAsia="Times New Roman"/>
        </w:rPr>
        <w:t>Organizational Structure</w:t>
      </w:r>
      <w:bookmarkEnd w:id="40"/>
    </w:p>
    <w:p w14:paraId="56B53393" w14:textId="77777777" w:rsidR="00356314" w:rsidRPr="00FB26D7" w:rsidRDefault="00356314" w:rsidP="00FB26D7">
      <w:r w:rsidRPr="00FB26D7">
        <w:t>Its first staff entails 14 people, including a CEO who will integrate his roles as a director and an accountant. The following roles will be addressed on its staff:</w:t>
      </w:r>
    </w:p>
    <w:p w14:paraId="00886732" w14:textId="77777777" w:rsidR="00356314" w:rsidRPr="005761F4" w:rsidRDefault="00356314" w:rsidP="00356314">
      <w:pPr>
        <w:pStyle w:val="ListParagraph"/>
        <w:numPr>
          <w:ilvl w:val="0"/>
          <w:numId w:val="19"/>
        </w:numPr>
      </w:pPr>
      <w:r>
        <w:t xml:space="preserve">2 </w:t>
      </w:r>
      <w:r>
        <w:rPr>
          <w:b/>
        </w:rPr>
        <w:t>B</w:t>
      </w:r>
      <w:r w:rsidRPr="005761F4">
        <w:t>eauty therapists</w:t>
      </w:r>
    </w:p>
    <w:p w14:paraId="0BEBA602" w14:textId="77777777" w:rsidR="00356314" w:rsidRPr="005761F4" w:rsidRDefault="00356314" w:rsidP="00356314">
      <w:pPr>
        <w:pStyle w:val="ListParagraph"/>
        <w:numPr>
          <w:ilvl w:val="0"/>
          <w:numId w:val="19"/>
        </w:numPr>
      </w:pPr>
      <w:r>
        <w:t>2 N</w:t>
      </w:r>
      <w:r w:rsidRPr="005761F4">
        <w:t>ail masters</w:t>
      </w:r>
    </w:p>
    <w:p w14:paraId="6A4C6115" w14:textId="77777777" w:rsidR="00356314" w:rsidRPr="005761F4" w:rsidRDefault="00356314" w:rsidP="00356314">
      <w:pPr>
        <w:pStyle w:val="ListParagraph"/>
        <w:numPr>
          <w:ilvl w:val="0"/>
          <w:numId w:val="19"/>
        </w:numPr>
      </w:pPr>
      <w:r>
        <w:t>1 V</w:t>
      </w:r>
      <w:r w:rsidRPr="005761F4">
        <w:t>isagiste</w:t>
      </w:r>
    </w:p>
    <w:p w14:paraId="0F355D7A" w14:textId="77777777" w:rsidR="00356314" w:rsidRPr="005761F4" w:rsidRDefault="00356314" w:rsidP="00356314">
      <w:pPr>
        <w:pStyle w:val="ListParagraph"/>
        <w:numPr>
          <w:ilvl w:val="0"/>
          <w:numId w:val="19"/>
        </w:numPr>
      </w:pPr>
      <w:r>
        <w:t>3 H</w:t>
      </w:r>
      <w:r w:rsidRPr="005761F4">
        <w:t>airdressers</w:t>
      </w:r>
    </w:p>
    <w:p w14:paraId="0D4FD043" w14:textId="77777777" w:rsidR="00356314" w:rsidRPr="005761F4" w:rsidRDefault="00356314" w:rsidP="00356314">
      <w:pPr>
        <w:pStyle w:val="ListParagraph"/>
        <w:numPr>
          <w:ilvl w:val="0"/>
          <w:numId w:val="19"/>
        </w:numPr>
      </w:pPr>
      <w:r>
        <w:t>1 M</w:t>
      </w:r>
      <w:r w:rsidRPr="005761F4">
        <w:t>asseur</w:t>
      </w:r>
    </w:p>
    <w:p w14:paraId="49F563FE" w14:textId="77777777" w:rsidR="00356314" w:rsidRPr="005761F4" w:rsidRDefault="00356314" w:rsidP="00356314">
      <w:pPr>
        <w:pStyle w:val="ListParagraph"/>
        <w:numPr>
          <w:ilvl w:val="0"/>
          <w:numId w:val="19"/>
        </w:numPr>
      </w:pPr>
      <w:r>
        <w:t>2 R</w:t>
      </w:r>
      <w:r w:rsidRPr="005761F4">
        <w:t>eceptionists</w:t>
      </w:r>
    </w:p>
    <w:p w14:paraId="6609F651" w14:textId="77777777" w:rsidR="00356314" w:rsidRPr="005761F4" w:rsidRDefault="00356314" w:rsidP="00356314">
      <w:pPr>
        <w:pStyle w:val="ListParagraph"/>
        <w:numPr>
          <w:ilvl w:val="0"/>
          <w:numId w:val="19"/>
        </w:numPr>
      </w:pPr>
      <w:r>
        <w:t>1 C</w:t>
      </w:r>
      <w:r w:rsidRPr="005761F4">
        <w:t>leaner</w:t>
      </w:r>
    </w:p>
    <w:p w14:paraId="273B629C" w14:textId="77777777" w:rsidR="00356314" w:rsidRPr="005761F4" w:rsidRDefault="00356314" w:rsidP="00356314">
      <w:pPr>
        <w:pStyle w:val="ListParagraph"/>
        <w:numPr>
          <w:ilvl w:val="0"/>
          <w:numId w:val="19"/>
        </w:numPr>
      </w:pPr>
      <w:r>
        <w:t>N</w:t>
      </w:r>
      <w:r w:rsidRPr="005761F4">
        <w:t>utritionist (comes 3 times a month)</w:t>
      </w:r>
    </w:p>
    <w:p w14:paraId="2C42C4B4" w14:textId="77777777" w:rsidR="00356314" w:rsidRPr="005761F4" w:rsidRDefault="00356314" w:rsidP="00356314">
      <w:pPr>
        <w:pStyle w:val="ListParagraph"/>
        <w:numPr>
          <w:ilvl w:val="0"/>
          <w:numId w:val="19"/>
        </w:numPr>
      </w:pPr>
      <w:r>
        <w:t>D</w:t>
      </w:r>
      <w:r w:rsidRPr="005761F4">
        <w:t>irector</w:t>
      </w:r>
    </w:p>
    <w:p w14:paraId="1880F28D" w14:textId="77777777" w:rsidR="00356314" w:rsidRPr="005A16D3" w:rsidRDefault="00356314" w:rsidP="005A16D3">
      <w:r>
        <w:t>It is</w:t>
      </w:r>
      <w:r w:rsidRPr="005761F4">
        <w:t xml:space="preserve"> estimate</w:t>
      </w:r>
      <w:r>
        <w:t>d that its</w:t>
      </w:r>
      <w:r w:rsidRPr="005761F4">
        <w:t xml:space="preserve"> team's expertise and eagerness to learn meets all of the requirements for making </w:t>
      </w:r>
      <w:r w:rsidRPr="00797CDA">
        <w:t>A.K.V.D.M Hair Salon</w:t>
      </w:r>
      <w:r>
        <w:t>'s</w:t>
      </w:r>
      <w:r w:rsidRPr="005761F4">
        <w:t xml:space="preserve"> business strategy a huge success.</w:t>
      </w:r>
      <w:r w:rsidRPr="009F034B">
        <w:rPr>
          <w:rFonts w:ascii="Verdana" w:eastAsia="Times New Roman" w:hAnsi="Verdana" w:cs="Times New Roman"/>
          <w:color w:val="424242"/>
          <w:sz w:val="20"/>
          <w:szCs w:val="20"/>
        </w:rPr>
        <w:t> </w:t>
      </w:r>
    </w:p>
    <w:p w14:paraId="25E5D7CD" w14:textId="77777777" w:rsidR="00356314" w:rsidRPr="00297116" w:rsidRDefault="00356314" w:rsidP="00297116">
      <w:pPr>
        <w:pStyle w:val="Heading2"/>
        <w:rPr>
          <w:rFonts w:eastAsia="Times New Roman"/>
        </w:rPr>
      </w:pPr>
      <w:bookmarkStart w:id="41" w:name="_Toc99970472"/>
      <w:bookmarkEnd w:id="26"/>
      <w:r w:rsidRPr="005B2F9A">
        <w:rPr>
          <w:rFonts w:eastAsia="Times New Roman"/>
        </w:rPr>
        <w:lastRenderedPageBreak/>
        <w:t>Marketing strategy</w:t>
      </w:r>
      <w:bookmarkEnd w:id="41"/>
    </w:p>
    <w:p w14:paraId="7D949F5F" w14:textId="77777777" w:rsidR="00356314" w:rsidRDefault="00356314" w:rsidP="006B6E91">
      <w:r>
        <w:rPr>
          <w:rFonts w:eastAsia="Times New Roman" w:cs="Times New Roman"/>
          <w:noProof/>
          <w:color w:val="000000"/>
          <w:sz w:val="27"/>
          <w:szCs w:val="27"/>
        </w:rPr>
        <w:drawing>
          <wp:anchor distT="0" distB="0" distL="114300" distR="114300" simplePos="0" relativeHeight="251659264" behindDoc="0" locked="0" layoutInCell="1" allowOverlap="1" wp14:anchorId="4D79155C" wp14:editId="39353B58">
            <wp:simplePos x="0" y="0"/>
            <wp:positionH relativeFrom="column">
              <wp:posOffset>1390650</wp:posOffset>
            </wp:positionH>
            <wp:positionV relativeFrom="paragraph">
              <wp:posOffset>892810</wp:posOffset>
            </wp:positionV>
            <wp:extent cx="3429000" cy="2314575"/>
            <wp:effectExtent l="0" t="0" r="0" b="9525"/>
            <wp:wrapTopAndBottom/>
            <wp:docPr id="644" name="Picture 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Ps-model.jpg"/>
                    <pic:cNvPicPr/>
                  </pic:nvPicPr>
                  <pic:blipFill>
                    <a:blip r:embed="rId26">
                      <a:extLst>
                        <a:ext uri="{28A0092B-C50C-407E-A947-70E740481C1C}">
                          <a14:useLocalDpi xmlns:a14="http://schemas.microsoft.com/office/drawing/2010/main" val="0"/>
                        </a:ext>
                      </a:extLst>
                    </a:blip>
                    <a:stretch>
                      <a:fillRect/>
                    </a:stretch>
                  </pic:blipFill>
                  <pic:spPr>
                    <a:xfrm>
                      <a:off x="0" y="0"/>
                      <a:ext cx="3429000" cy="2314575"/>
                    </a:xfrm>
                    <a:prstGeom prst="rect">
                      <a:avLst/>
                    </a:prstGeom>
                  </pic:spPr>
                </pic:pic>
              </a:graphicData>
            </a:graphic>
            <wp14:sizeRelV relativeFrom="margin">
              <wp14:pctHeight>0</wp14:pctHeight>
            </wp14:sizeRelV>
          </wp:anchor>
        </w:drawing>
      </w:r>
      <w:r>
        <w:t>In terms of marketing, the</w:t>
      </w:r>
      <w:r w:rsidRPr="00297116">
        <w:t xml:space="preserve"> company has chosen to use an e-marketing approach</w:t>
      </w:r>
      <w:r>
        <w:t xml:space="preserve"> to promote the business</w:t>
      </w:r>
      <w:r w:rsidRPr="00297116">
        <w:t xml:space="preserve"> services. As indicated in the diagram below</w:t>
      </w:r>
      <w:r>
        <w:t>, the product, pricing, place</w:t>
      </w:r>
      <w:r w:rsidRPr="00297116">
        <w:t>, and promotion are all part of the internet marketing process.</w:t>
      </w:r>
    </w:p>
    <w:p w14:paraId="49B2FFCA" w14:textId="77777777" w:rsidR="00356314" w:rsidRDefault="00356314" w:rsidP="008A268F">
      <w:pPr>
        <w:spacing w:before="100" w:beforeAutospacing="1" w:after="100" w:afterAutospacing="1"/>
        <w:jc w:val="center"/>
        <w:rPr>
          <w:rFonts w:eastAsia="Times New Roman" w:cs="Times New Roman"/>
          <w:color w:val="000000"/>
          <w:sz w:val="27"/>
          <w:szCs w:val="27"/>
        </w:rPr>
      </w:pPr>
      <w:r>
        <w:rPr>
          <w:rFonts w:eastAsia="Times New Roman" w:cs="Times New Roman"/>
          <w:color w:val="000000"/>
          <w:sz w:val="27"/>
          <w:szCs w:val="27"/>
        </w:rPr>
        <w:t>Figure: Marketing Mix</w:t>
      </w:r>
    </w:p>
    <w:p w14:paraId="730BC105" w14:textId="77777777" w:rsidR="00356314" w:rsidRPr="005B2F9A" w:rsidRDefault="00356314" w:rsidP="008A268F">
      <w:pPr>
        <w:spacing w:before="100" w:beforeAutospacing="1" w:after="100" w:afterAutospacing="1"/>
        <w:jc w:val="center"/>
        <w:rPr>
          <w:rFonts w:eastAsia="Times New Roman" w:cs="Times New Roman"/>
          <w:color w:val="000000"/>
          <w:sz w:val="27"/>
          <w:szCs w:val="27"/>
        </w:rPr>
      </w:pPr>
      <w:r>
        <w:rPr>
          <w:rFonts w:eastAsia="Times New Roman" w:cs="Times New Roman"/>
          <w:color w:val="000000"/>
          <w:sz w:val="27"/>
          <w:szCs w:val="27"/>
        </w:rPr>
        <w:t xml:space="preserve">Source: </w:t>
      </w:r>
      <w:r w:rsidRPr="0013754F">
        <w:t>(Baines, 2018)</w:t>
      </w:r>
    </w:p>
    <w:p w14:paraId="24F8D873" w14:textId="77777777" w:rsidR="00356314" w:rsidRPr="006B6E91" w:rsidRDefault="00356314" w:rsidP="00065553">
      <w:pPr>
        <w:spacing w:before="100" w:beforeAutospacing="1" w:after="100" w:afterAutospacing="1"/>
      </w:pPr>
      <w:r w:rsidRPr="00743CFB">
        <w:rPr>
          <w:b/>
        </w:rPr>
        <w:t>Product:</w:t>
      </w:r>
      <w:r>
        <w:rPr>
          <w:rFonts w:eastAsia="Times New Roman" w:cs="Times New Roman"/>
          <w:color w:val="000000"/>
          <w:sz w:val="27"/>
          <w:szCs w:val="27"/>
        </w:rPr>
        <w:t xml:space="preserve"> </w:t>
      </w:r>
      <w:r w:rsidRPr="00065553">
        <w:t>The Company will make sure that all of its goods and serv</w:t>
      </w:r>
      <w:r>
        <w:t>ices are available on all of its</w:t>
      </w:r>
      <w:r w:rsidRPr="00065553">
        <w:t xml:space="preserve"> social media platforms, as well as provid</w:t>
      </w:r>
      <w:r>
        <w:t>e</w:t>
      </w:r>
      <w:r w:rsidRPr="00065553">
        <w:t xml:space="preserve"> interactive services to its consumers by addressing any questions they may have about the company's products and services.</w:t>
      </w:r>
    </w:p>
    <w:p w14:paraId="79948286" w14:textId="77777777" w:rsidR="00356314" w:rsidRPr="006B6E91" w:rsidRDefault="00356314" w:rsidP="00065553">
      <w:pPr>
        <w:tabs>
          <w:tab w:val="left" w:pos="1350"/>
        </w:tabs>
        <w:spacing w:before="100" w:beforeAutospacing="1" w:after="100" w:afterAutospacing="1"/>
      </w:pPr>
      <w:r w:rsidRPr="00743CFB">
        <w:rPr>
          <w:b/>
        </w:rPr>
        <w:t>Price:</w:t>
      </w:r>
      <w:r>
        <w:rPr>
          <w:rFonts w:eastAsia="Times New Roman" w:cs="Times New Roman"/>
          <w:color w:val="000000"/>
          <w:sz w:val="27"/>
          <w:szCs w:val="27"/>
        </w:rPr>
        <w:t xml:space="preserve"> </w:t>
      </w:r>
      <w:r w:rsidRPr="006B6E91">
        <w:t xml:space="preserve">A.K.V.D.M Hair Salon will make sure that its pricing </w:t>
      </w:r>
      <w:r>
        <w:t>is</w:t>
      </w:r>
      <w:r w:rsidRPr="006B6E91">
        <w:t xml:space="preserve"> always affordable. As previously said, the company would be able to supply services at a considerably reduced cost as a result of its web marketing.</w:t>
      </w:r>
    </w:p>
    <w:p w14:paraId="51604B36" w14:textId="77777777" w:rsidR="00356314" w:rsidRDefault="00356314" w:rsidP="00065553">
      <w:pPr>
        <w:spacing w:before="100" w:beforeAutospacing="1" w:after="100" w:afterAutospacing="1"/>
        <w:rPr>
          <w:rFonts w:eastAsia="Times New Roman" w:cs="Times New Roman"/>
          <w:color w:val="000000"/>
          <w:sz w:val="27"/>
          <w:szCs w:val="27"/>
        </w:rPr>
      </w:pPr>
      <w:r w:rsidRPr="00743CFB">
        <w:rPr>
          <w:b/>
        </w:rPr>
        <w:t>Place:</w:t>
      </w:r>
      <w:r>
        <w:rPr>
          <w:rFonts w:eastAsia="Times New Roman" w:cs="Times New Roman"/>
          <w:color w:val="000000"/>
          <w:sz w:val="27"/>
          <w:szCs w:val="27"/>
        </w:rPr>
        <w:t xml:space="preserve"> </w:t>
      </w:r>
      <w:r w:rsidRPr="00F35C15">
        <w:t>The Company is in an excellent location, giving it an advantage over the majority of the beauty salons in the area.</w:t>
      </w:r>
    </w:p>
    <w:p w14:paraId="76322C42" w14:textId="77777777" w:rsidR="00356314" w:rsidRPr="005A16D3" w:rsidRDefault="00356314" w:rsidP="005A16D3">
      <w:pPr>
        <w:spacing w:before="100" w:beforeAutospacing="1" w:after="100" w:afterAutospacing="1"/>
      </w:pPr>
      <w:r w:rsidRPr="00743CFB">
        <w:rPr>
          <w:b/>
        </w:rPr>
        <w:t>Promotion:</w:t>
      </w:r>
      <w:r w:rsidRPr="005B2F9A">
        <w:rPr>
          <w:rFonts w:eastAsia="Times New Roman" w:cs="Times New Roman"/>
          <w:color w:val="000000"/>
          <w:sz w:val="27"/>
          <w:szCs w:val="27"/>
        </w:rPr>
        <w:t xml:space="preserve"> </w:t>
      </w:r>
      <w:r w:rsidRPr="00065553">
        <w:t>The business will be marketing its goods on social media sites and offering discounts to consumers to keep them coming back, such as 15% off their next salon visit. Advertisements on Facebook, YouTube, TV, radio, and banners will begin a week prior to the launch, with additional tools being utilized on the day of the inauguration and thereafter</w:t>
      </w:r>
      <w:r>
        <w:t>.</w:t>
      </w:r>
    </w:p>
    <w:p w14:paraId="7DD8D16A" w14:textId="77777777" w:rsidR="00356314" w:rsidRPr="00E207B0" w:rsidRDefault="00356314" w:rsidP="00065553">
      <w:pPr>
        <w:rPr>
          <w:b/>
        </w:rPr>
      </w:pPr>
      <w:r w:rsidRPr="00E207B0">
        <w:rPr>
          <w:b/>
        </w:rPr>
        <w:t>Target audience</w:t>
      </w:r>
    </w:p>
    <w:p w14:paraId="01E6D004" w14:textId="77777777" w:rsidR="00356314" w:rsidRPr="00E207B0" w:rsidRDefault="00356314" w:rsidP="00356314">
      <w:pPr>
        <w:pStyle w:val="ListParagraph"/>
        <w:numPr>
          <w:ilvl w:val="0"/>
          <w:numId w:val="18"/>
        </w:numPr>
      </w:pPr>
      <w:r>
        <w:t>Women aged between the early 18</w:t>
      </w:r>
      <w:r w:rsidRPr="00470B4C">
        <w:rPr>
          <w:vertAlign w:val="superscript"/>
        </w:rPr>
        <w:t>th</w:t>
      </w:r>
      <w:r>
        <w:t xml:space="preserve">  and mid-60</w:t>
      </w:r>
      <w:r w:rsidRPr="00470B4C">
        <w:rPr>
          <w:vertAlign w:val="superscript"/>
        </w:rPr>
        <w:t>th</w:t>
      </w:r>
      <w:r>
        <w:t xml:space="preserve"> </w:t>
      </w:r>
    </w:p>
    <w:p w14:paraId="0EC6CA5A" w14:textId="77777777" w:rsidR="00356314" w:rsidRPr="00E207B0" w:rsidRDefault="00356314" w:rsidP="00356314">
      <w:pPr>
        <w:pStyle w:val="ListParagraph"/>
        <w:numPr>
          <w:ilvl w:val="0"/>
          <w:numId w:val="18"/>
        </w:numPr>
      </w:pPr>
      <w:r w:rsidRPr="00E207B0">
        <w:t>Average or higher income</w:t>
      </w:r>
    </w:p>
    <w:p w14:paraId="7B4D8834" w14:textId="77777777" w:rsidR="00356314" w:rsidRDefault="00356314" w:rsidP="00356314">
      <w:pPr>
        <w:pStyle w:val="ListParagraph"/>
        <w:numPr>
          <w:ilvl w:val="0"/>
          <w:numId w:val="18"/>
        </w:numPr>
      </w:pPr>
      <w:r w:rsidRPr="00E207B0">
        <w:t>Those who live in the vicinity</w:t>
      </w:r>
    </w:p>
    <w:p w14:paraId="686F3BDB" w14:textId="77777777" w:rsidR="00356314" w:rsidRDefault="00356314" w:rsidP="00FB673C"/>
    <w:p w14:paraId="0E584243" w14:textId="77777777" w:rsidR="00356314" w:rsidRDefault="00356314" w:rsidP="00FB673C">
      <w:pPr>
        <w:pStyle w:val="Heading2"/>
      </w:pPr>
      <w:bookmarkStart w:id="42" w:name="_Toc99970473"/>
      <w:r>
        <w:lastRenderedPageBreak/>
        <w:t xml:space="preserve">SWOT Analysis of </w:t>
      </w:r>
      <w:r w:rsidRPr="006B6E91">
        <w:t>A.K.V.D.M Hair Salon</w:t>
      </w:r>
      <w:bookmarkEnd w:id="42"/>
    </w:p>
    <w:p w14:paraId="6AF2C7EC" w14:textId="77777777" w:rsidR="00356314" w:rsidRDefault="00356314" w:rsidP="003A71C4">
      <w:r>
        <w:rPr>
          <w:noProof/>
        </w:rPr>
        <w:drawing>
          <wp:anchor distT="0" distB="0" distL="114300" distR="114300" simplePos="0" relativeHeight="251661312" behindDoc="0" locked="0" layoutInCell="1" allowOverlap="1" wp14:anchorId="4A327F67" wp14:editId="0E4E637E">
            <wp:simplePos x="0" y="0"/>
            <wp:positionH relativeFrom="column">
              <wp:posOffset>1657350</wp:posOffset>
            </wp:positionH>
            <wp:positionV relativeFrom="paragraph">
              <wp:posOffset>1350645</wp:posOffset>
            </wp:positionV>
            <wp:extent cx="2581275" cy="2268855"/>
            <wp:effectExtent l="133350" t="114300" r="142875" b="150495"/>
            <wp:wrapTopAndBottom/>
            <wp:docPr id="645" name="Picture 6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ot-analysis-new.jpg"/>
                    <pic:cNvPicPr/>
                  </pic:nvPicPr>
                  <pic:blipFill>
                    <a:blip r:embed="rId27">
                      <a:extLst>
                        <a:ext uri="{28A0092B-C50C-407E-A947-70E740481C1C}">
                          <a14:useLocalDpi xmlns:a14="http://schemas.microsoft.com/office/drawing/2010/main" val="0"/>
                        </a:ext>
                      </a:extLst>
                    </a:blip>
                    <a:stretch>
                      <a:fillRect/>
                    </a:stretch>
                  </pic:blipFill>
                  <pic:spPr>
                    <a:xfrm>
                      <a:off x="0" y="0"/>
                      <a:ext cx="2581275" cy="2268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13754F">
        <w:t>SWOT analysis is an effective planning and strategic managing tactic for identifying strengths, weaknesses, opportunities, and threats incorporat</w:t>
      </w:r>
      <w:r>
        <w:t>ing</w:t>
      </w:r>
      <w:r w:rsidRPr="0013754F">
        <w:t xml:space="preserve"> competitiveness or project planning (Czinkota, 2020).</w:t>
      </w:r>
      <w:r w:rsidRPr="00F15E7A">
        <w:t xml:space="preserve"> It's also known as scenario analysis or situational evaluation.</w:t>
      </w:r>
      <w:r>
        <w:t xml:space="preserve"> To know about the business effectiveness the </w:t>
      </w:r>
      <w:r w:rsidRPr="006B6E91">
        <w:t>A.K.V.D.M Hair Salon</w:t>
      </w:r>
      <w:r>
        <w:t xml:space="preserve"> may conduct a SWOT analysis, which includes, strengths, weaknesses, opportunities, and threats. </w:t>
      </w:r>
    </w:p>
    <w:p w14:paraId="7EECA2CA" w14:textId="77777777" w:rsidR="00356314" w:rsidRDefault="00356314" w:rsidP="00F422AD">
      <w:pPr>
        <w:jc w:val="center"/>
      </w:pPr>
      <w:r>
        <w:t xml:space="preserve">Figure: SWOT analysis of </w:t>
      </w:r>
      <w:r w:rsidRPr="006B6E91">
        <w:t>A.K.V.D.M Hair Salon</w:t>
      </w:r>
    </w:p>
    <w:p w14:paraId="572E1B8A" w14:textId="77777777" w:rsidR="00356314" w:rsidRDefault="00356314" w:rsidP="00F422AD">
      <w:pPr>
        <w:jc w:val="center"/>
      </w:pPr>
      <w:r>
        <w:t>Source</w:t>
      </w:r>
      <w:r w:rsidRPr="0013754F">
        <w:t>: (Baines, 2018)</w:t>
      </w:r>
    </w:p>
    <w:p w14:paraId="1EE3563A" w14:textId="77777777" w:rsidR="00356314" w:rsidRDefault="00356314" w:rsidP="00F422AD">
      <w:r w:rsidRPr="00F422AD">
        <w:rPr>
          <w:b/>
        </w:rPr>
        <w:t>Strength:</w:t>
      </w:r>
      <w:r>
        <w:t xml:space="preserve"> It is the internal Factor of a business to identify its strong point and </w:t>
      </w:r>
      <w:r w:rsidRPr="006B6E91">
        <w:t>A.K.V.D.M Hair Salon</w:t>
      </w:r>
      <w:r>
        <w:t xml:space="preserve">’s strength is that it has skilled human resources, modern technology, a better environment in the Salon, and locational advantages for easy access to customers. </w:t>
      </w:r>
    </w:p>
    <w:p w14:paraId="126FA16D" w14:textId="77777777" w:rsidR="00356314" w:rsidRDefault="00356314" w:rsidP="00F422AD">
      <w:r w:rsidRPr="00DD20A4">
        <w:rPr>
          <w:b/>
        </w:rPr>
        <w:t>Weakness:</w:t>
      </w:r>
      <w:r>
        <w:t xml:space="preserve"> There is some weakness of </w:t>
      </w:r>
      <w:r w:rsidRPr="006B6E91">
        <w:t>A.K.V.D.M Hair Salon</w:t>
      </w:r>
      <w:r>
        <w:t xml:space="preserve">, including, that getting a new customer is challenging as there are some other rivals in London, and cope up with the covid-19 situation is also a threat to the organization </w:t>
      </w:r>
      <w:r w:rsidRPr="003225D5">
        <w:t>(Song, 2021).</w:t>
      </w:r>
      <w:r>
        <w:t xml:space="preserve"> There are financial challenges for the organization and managing its workforce is also quite challenging for the Hair Salon business.</w:t>
      </w:r>
    </w:p>
    <w:p w14:paraId="5F908878" w14:textId="77777777" w:rsidR="00356314" w:rsidRDefault="00356314" w:rsidP="00F422AD">
      <w:r w:rsidRPr="00DD20A4">
        <w:rPr>
          <w:b/>
        </w:rPr>
        <w:t>Opportunities:</w:t>
      </w:r>
      <w:r>
        <w:t xml:space="preserve"> </w:t>
      </w:r>
      <w:r w:rsidRPr="006B6E91">
        <w:t>A.K.V.D.M Hair Salon</w:t>
      </w:r>
      <w:r>
        <w:t xml:space="preserve"> may have potential opportunities in its business as it will provide quality services and products at a low cost and there will be a huge customer to get their offers. In addition, if the organization can attract its customer, it can expand its business around the city of Landon. </w:t>
      </w:r>
    </w:p>
    <w:p w14:paraId="46D05470" w14:textId="77777777" w:rsidR="00356314" w:rsidRDefault="00356314" w:rsidP="00F422AD">
      <w:r w:rsidRPr="00AF61F0">
        <w:rPr>
          <w:b/>
        </w:rPr>
        <w:t>Threats:</w:t>
      </w:r>
      <w:r>
        <w:t xml:space="preserve"> It is the external factor of the business and there are several risks associated with the </w:t>
      </w:r>
      <w:r w:rsidRPr="006B6E91">
        <w:t>A.K.V.D.M Hair Salon</w:t>
      </w:r>
      <w:r>
        <w:t xml:space="preserve"> business. There are some competitors in the hair salon business in London, which are dominating the market with a high price, which is a major threat to the business. In addition, reaching the break-even point within one year is also a challenge for the hair salon. </w:t>
      </w:r>
    </w:p>
    <w:p w14:paraId="4144154B" w14:textId="77777777" w:rsidR="00356314" w:rsidRDefault="00356314" w:rsidP="00F422AD">
      <w:r>
        <w:t xml:space="preserve"> </w:t>
      </w:r>
    </w:p>
    <w:p w14:paraId="6BF1B875" w14:textId="77777777" w:rsidR="00356314" w:rsidRPr="0008618B" w:rsidRDefault="00356314" w:rsidP="00FB673C"/>
    <w:p w14:paraId="333E5505" w14:textId="77777777" w:rsidR="00356314" w:rsidRPr="00FB673C" w:rsidRDefault="00356314" w:rsidP="00FB673C"/>
    <w:p w14:paraId="795065AC" w14:textId="77777777" w:rsidR="00356314" w:rsidRDefault="00356314" w:rsidP="00FB673C"/>
    <w:p w14:paraId="1C5974EB" w14:textId="77777777" w:rsidR="00356314" w:rsidRDefault="00356314" w:rsidP="00C71B69"/>
    <w:p w14:paraId="2EE7118C" w14:textId="77777777" w:rsidR="00356314" w:rsidRDefault="00356314" w:rsidP="00C71B69"/>
    <w:p w14:paraId="7198E7D8" w14:textId="77777777" w:rsidR="00356314" w:rsidRDefault="00356314" w:rsidP="005B5410"/>
    <w:p w14:paraId="12034E52" w14:textId="77777777" w:rsidR="00356314" w:rsidRDefault="00356314" w:rsidP="005B5410"/>
    <w:p w14:paraId="23E05537" w14:textId="39063C3E" w:rsidR="00356314" w:rsidRDefault="00356314">
      <w:pPr>
        <w:spacing w:line="259" w:lineRule="auto"/>
        <w:rPr>
          <w:rFonts w:eastAsiaTheme="majorEastAsia" w:cstheme="majorBidi"/>
          <w:b/>
          <w:sz w:val="32"/>
          <w:szCs w:val="32"/>
        </w:rPr>
      </w:pPr>
      <w:r>
        <w:br w:type="page"/>
      </w:r>
    </w:p>
    <w:p w14:paraId="7031E603" w14:textId="5E83F1E1" w:rsidR="00356314" w:rsidRPr="00E207B0" w:rsidRDefault="00356314" w:rsidP="005B5410">
      <w:pPr>
        <w:pStyle w:val="Heading1"/>
      </w:pPr>
      <w:bookmarkStart w:id="43" w:name="_Toc99970474"/>
      <w:r>
        <w:lastRenderedPageBreak/>
        <w:t>Financial plan</w:t>
      </w:r>
      <w:bookmarkEnd w:id="43"/>
      <w:r>
        <w:t xml:space="preserve"> </w:t>
      </w:r>
    </w:p>
    <w:p w14:paraId="4551E26C" w14:textId="77777777" w:rsidR="00356314" w:rsidRDefault="00356314" w:rsidP="00FA7D34">
      <w:r>
        <w:t>Beginning in the first month, the business wants to be profitable. Because the stylists already have a client base, the firm will not have to wait long for customers to hear about it.</w:t>
      </w:r>
    </w:p>
    <w:p w14:paraId="71682146" w14:textId="77777777" w:rsidR="00356314" w:rsidRDefault="00356314" w:rsidP="00FA7D34">
      <w:r>
        <w:t>A personal financial statement indicating various sources of income, such as interest and dividend income from assets ($2,840), wage income ($29,658), and commission revenue ($15,000), is attached to satisfy the start-up funding lender that the proprietors are financially sound.</w:t>
      </w:r>
    </w:p>
    <w:p w14:paraId="42D164AE" w14:textId="77777777" w:rsidR="00356314" w:rsidRPr="00081875" w:rsidRDefault="00356314" w:rsidP="0099239B">
      <w:pPr>
        <w:pStyle w:val="Heading2"/>
        <w:spacing w:line="480" w:lineRule="auto"/>
      </w:pPr>
      <w:bookmarkStart w:id="44" w:name="_Toc497308993"/>
      <w:bookmarkStart w:id="45" w:name="_Toc99970475"/>
      <w:r>
        <w:t>Important Assumptions</w:t>
      </w:r>
      <w:bookmarkEnd w:id="44"/>
      <w:bookmarkEnd w:id="45"/>
    </w:p>
    <w:p w14:paraId="76103090" w14:textId="77777777" w:rsidR="00356314" w:rsidRDefault="00356314" w:rsidP="00FA7D34">
      <w:pPr>
        <w:spacing w:after="280" w:afterAutospacing="1"/>
        <w:rPr>
          <w:rFonts w:eastAsia="Verdana"/>
        </w:rPr>
      </w:pPr>
      <w:bookmarkStart w:id="46" w:name="BodyTopicImportantAssumptions"/>
      <w:r w:rsidRPr="00374261">
        <w:rPr>
          <w:rFonts w:eastAsia="Verdana"/>
        </w:rPr>
        <w:t>The financials that are enclos</w:t>
      </w:r>
      <w:r>
        <w:rPr>
          <w:rFonts w:eastAsia="Verdana"/>
        </w:rPr>
        <w:t>ed have several assumptions</w:t>
      </w:r>
    </w:p>
    <w:p w14:paraId="6623FDD8" w14:textId="77777777" w:rsidR="00356314" w:rsidRPr="00A901F7" w:rsidRDefault="00356314" w:rsidP="00A901F7">
      <w:pPr>
        <w:spacing w:after="280" w:afterAutospacing="1"/>
        <w:rPr>
          <w:rFonts w:eastAsia="Verdana"/>
        </w:rPr>
      </w:pPr>
      <w:r w:rsidRPr="00A901F7">
        <w:rPr>
          <w:rFonts w:eastAsia="Verdana"/>
        </w:rPr>
        <w:t>Revenues will increase at a 15% yearly pace, with a 20% increase in November and December owing to a historically high revenue spike at this time of year. To account for the typical flow of new customers coming into the salon, this rise is expected to remain constant over the next year. Forecasts for sales income and growth have been purposefully kept low, while predicted costs have been overstated to show a worst-case scenario.</w:t>
      </w:r>
    </w:p>
    <w:p w14:paraId="0DCE394A" w14:textId="77777777" w:rsidR="00356314" w:rsidRPr="00A901F7" w:rsidRDefault="00356314" w:rsidP="00A901F7">
      <w:pPr>
        <w:spacing w:after="280" w:afterAutospacing="1"/>
        <w:rPr>
          <w:rFonts w:eastAsia="Verdana"/>
        </w:rPr>
      </w:pPr>
      <w:r>
        <w:rPr>
          <w:rFonts w:eastAsia="Verdana"/>
        </w:rPr>
        <w:t>T</w:t>
      </w:r>
      <w:r w:rsidRPr="00A901F7">
        <w:rPr>
          <w:rFonts w:eastAsia="Verdana"/>
        </w:rPr>
        <w:t xml:space="preserve">o calculate net service sales, the business will not utilize </w:t>
      </w:r>
      <w:r>
        <w:rPr>
          <w:rFonts w:eastAsia="Verdana"/>
        </w:rPr>
        <w:t xml:space="preserve">the </w:t>
      </w:r>
      <w:r w:rsidRPr="00A901F7">
        <w:rPr>
          <w:rFonts w:eastAsia="Verdana"/>
        </w:rPr>
        <w:t>cost of products sold but will include all relevant recurring expenditures, such as payroll and supplies, in the operational expenses section of the profit and loss table. Only expected product sales are included in the sales forecast's direct expenses.</w:t>
      </w:r>
    </w:p>
    <w:p w14:paraId="3B787BFD" w14:textId="77777777" w:rsidR="00356314" w:rsidRDefault="00356314" w:rsidP="00A901F7">
      <w:pPr>
        <w:spacing w:after="280" w:afterAutospacing="1"/>
        <w:rPr>
          <w:rFonts w:eastAsia="Verdana"/>
        </w:rPr>
      </w:pPr>
      <w:r>
        <w:rPr>
          <w:rFonts w:eastAsia="Verdana"/>
        </w:rPr>
        <w:t>Its</w:t>
      </w:r>
      <w:r w:rsidRPr="00A901F7">
        <w:rPr>
          <w:rFonts w:eastAsia="Verdana"/>
        </w:rPr>
        <w:t xml:space="preserve"> market is dominated </w:t>
      </w:r>
      <w:r>
        <w:rPr>
          <w:rFonts w:eastAsia="Verdana"/>
        </w:rPr>
        <w:t xml:space="preserve">by the </w:t>
      </w:r>
      <w:r w:rsidRPr="00A901F7">
        <w:rPr>
          <w:rFonts w:eastAsia="Verdana"/>
        </w:rPr>
        <w:t>product sales. Because it is unclear how much income would be generated from items, it chose a conservative approach and forecasted revenues of $800 per month. Services like manicures and massages are also included in the sales estimates table. It's unclear how much money these two services will bring in. The organization is sure that the current services will become a significant component of our business over time, but to be prudent, revenues from such services are estimated to be just $1,500 per month for the first year.</w:t>
      </w:r>
    </w:p>
    <w:p w14:paraId="183963EB" w14:textId="77777777" w:rsidR="00356314" w:rsidRDefault="00356314" w:rsidP="00212B44">
      <w:pPr>
        <w:pStyle w:val="Heading2"/>
      </w:pPr>
      <w:bookmarkStart w:id="47" w:name="_Toc497309001"/>
      <w:bookmarkStart w:id="48" w:name="_Toc99970476"/>
      <w:r>
        <w:t>Projected Profit and Loss</w:t>
      </w:r>
      <w:bookmarkEnd w:id="47"/>
      <w:bookmarkEnd w:id="48"/>
    </w:p>
    <w:p w14:paraId="6CBADB07" w14:textId="77777777" w:rsidR="00356314" w:rsidRDefault="00356314" w:rsidP="00A901F7">
      <w:pPr>
        <w:spacing w:after="280" w:afterAutospacing="1"/>
        <w:rPr>
          <w:rFonts w:eastAsia="Verdana"/>
        </w:rPr>
      </w:pPr>
      <w:r w:rsidRPr="00212B44">
        <w:rPr>
          <w:rFonts w:eastAsia="Verdana"/>
        </w:rPr>
        <w:t>Our extremely cautious profit and loss estimates for the next three years are shown in the table below. Other payments for separately hired stylists and technicians, as well as all regularly recurring supply expenditures linked with service sales, are included in the chart.</w:t>
      </w:r>
    </w:p>
    <w:p w14:paraId="57717F45" w14:textId="77777777" w:rsidR="00356314" w:rsidRDefault="00356314" w:rsidP="009E0EC5">
      <w:pPr>
        <w:spacing w:after="280" w:afterAutospacing="1"/>
        <w:rPr>
          <w:rFonts w:eastAsia="Verdana"/>
        </w:rPr>
      </w:pPr>
      <w:r>
        <w:rPr>
          <w:rFonts w:eastAsia="Verdana"/>
          <w:noProof/>
        </w:rPr>
        <w:lastRenderedPageBreak/>
        <w:drawing>
          <wp:inline distT="0" distB="0" distL="0" distR="0" wp14:anchorId="704BA0C7" wp14:editId="2063E17D">
            <wp:extent cx="5952490" cy="3447415"/>
            <wp:effectExtent l="0" t="0" r="0" b="635"/>
            <wp:docPr id="646" name="Picture 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52490" cy="3447415"/>
                    </a:xfrm>
                    <a:prstGeom prst="rect">
                      <a:avLst/>
                    </a:prstGeom>
                    <a:noFill/>
                  </pic:spPr>
                </pic:pic>
              </a:graphicData>
            </a:graphic>
          </wp:inline>
        </w:drawing>
      </w:r>
      <w:bookmarkEnd w:id="46"/>
    </w:p>
    <w:p w14:paraId="382C7147" w14:textId="77777777" w:rsidR="00356314" w:rsidRDefault="00356314" w:rsidP="009E0EC5">
      <w:pPr>
        <w:jc w:val="center"/>
        <w:rPr>
          <w:rFonts w:eastAsia="Verdana"/>
        </w:rPr>
      </w:pPr>
      <w:r>
        <w:rPr>
          <w:rFonts w:eastAsia="Verdana"/>
        </w:rPr>
        <w:t>Chart 1: Estimated Yearly gross margin</w:t>
      </w:r>
    </w:p>
    <w:p w14:paraId="1C028A43" w14:textId="77777777" w:rsidR="00356314" w:rsidRDefault="00356314" w:rsidP="000456CB">
      <w:r w:rsidRPr="000456CB">
        <w:t>An income statement, often known as a profit and loss account, is one of a company's financial statements that depicts the company's revenues and costs over time. It shows how revenue is converted into net income or profit (Needles, 2016).</w:t>
      </w:r>
    </w:p>
    <w:p w14:paraId="287EDB2C" w14:textId="77777777" w:rsidR="00356314" w:rsidRPr="0008618B" w:rsidRDefault="00356314" w:rsidP="0008618B">
      <w:pPr>
        <w:jc w:val="center"/>
        <w:rPr>
          <w:b/>
          <w:sz w:val="28"/>
          <w:szCs w:val="28"/>
        </w:rPr>
      </w:pPr>
      <w:r w:rsidRPr="0008618B">
        <w:rPr>
          <w:b/>
          <w:sz w:val="28"/>
          <w:szCs w:val="28"/>
        </w:rPr>
        <w:t>Estimated profit and loss account</w:t>
      </w:r>
    </w:p>
    <w:p w14:paraId="25AAEE9E" w14:textId="77777777" w:rsidR="00356314" w:rsidRPr="0008618B" w:rsidRDefault="00356314" w:rsidP="0008618B">
      <w:pPr>
        <w:jc w:val="center"/>
      </w:pPr>
      <w:r w:rsidRPr="006B6E91">
        <w:t>A.K.V.D.M Hair Salon</w:t>
      </w:r>
    </w:p>
    <w:tbl>
      <w:tblPr>
        <w:tblStyle w:val="PlainTable1"/>
        <w:tblW w:w="9001" w:type="dxa"/>
        <w:tblLook w:val="01E0" w:firstRow="1" w:lastRow="1" w:firstColumn="1" w:lastColumn="1" w:noHBand="0" w:noVBand="0"/>
      </w:tblPr>
      <w:tblGrid>
        <w:gridCol w:w="4291"/>
        <w:gridCol w:w="1570"/>
        <w:gridCol w:w="1570"/>
        <w:gridCol w:w="1570"/>
      </w:tblGrid>
      <w:tr w:rsidR="00356314" w:rsidRPr="00AF61F0" w14:paraId="1BA1F674" w14:textId="77777777" w:rsidTr="00FB673C">
        <w:trPr>
          <w:cnfStyle w:val="100000000000" w:firstRow="1" w:lastRow="0" w:firstColumn="0" w:lastColumn="0" w:oddVBand="0" w:evenVBand="0" w:oddHBand="0"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91" w:type="dxa"/>
          </w:tcPr>
          <w:p w14:paraId="2990EFC1" w14:textId="77777777" w:rsidR="00356314" w:rsidRPr="00AF61F0" w:rsidRDefault="00356314" w:rsidP="0008618B">
            <w:pPr>
              <w:rPr>
                <w:rFonts w:eastAsia="Verdana" w:cs="Times New Roman"/>
                <w:i/>
                <w:iCs/>
                <w:szCs w:val="24"/>
              </w:rPr>
            </w:pPr>
            <w:r w:rsidRPr="00AF61F0">
              <w:rPr>
                <w:rFonts w:eastAsia="Arial" w:cs="Times New Roman"/>
                <w:i/>
                <w:iCs/>
                <w:szCs w:val="24"/>
              </w:rPr>
              <w:t xml:space="preserve"> </w:t>
            </w:r>
            <w:r w:rsidRPr="00AF61F0">
              <w:rPr>
                <w:rFonts w:cs="Times New Roman"/>
                <w:i/>
                <w:szCs w:val="24"/>
              </w:rPr>
              <w:t xml:space="preserve">A.K.V.D.M Hair Salon </w:t>
            </w:r>
            <w:r w:rsidRPr="00AF61F0">
              <w:rPr>
                <w:rFonts w:eastAsia="Arial" w:cs="Times New Roman"/>
                <w:i/>
                <w:iCs/>
                <w:szCs w:val="24"/>
              </w:rPr>
              <w:t>Profit and Loss</w:t>
            </w:r>
          </w:p>
        </w:tc>
        <w:tc>
          <w:tcPr>
            <w:cnfStyle w:val="000100000000" w:firstRow="0" w:lastRow="0" w:firstColumn="0" w:lastColumn="1" w:oddVBand="0" w:evenVBand="0" w:oddHBand="0" w:evenHBand="0" w:firstRowFirstColumn="0" w:firstRowLastColumn="0" w:lastRowFirstColumn="0" w:lastRowLastColumn="0"/>
            <w:tcW w:w="4710" w:type="dxa"/>
            <w:gridSpan w:val="3"/>
          </w:tcPr>
          <w:p w14:paraId="384A761D" w14:textId="77777777" w:rsidR="00356314" w:rsidRPr="00AF61F0" w:rsidRDefault="00356314" w:rsidP="0008618B">
            <w:pPr>
              <w:jc w:val="center"/>
              <w:rPr>
                <w:rFonts w:eastAsia="Verdana" w:cs="Times New Roman"/>
                <w:szCs w:val="24"/>
              </w:rPr>
            </w:pPr>
            <w:r w:rsidRPr="00AF61F0">
              <w:rPr>
                <w:rFonts w:eastAsia="Verdana" w:cs="Times New Roman"/>
                <w:i/>
                <w:iCs/>
                <w:szCs w:val="24"/>
              </w:rPr>
              <w:t>First 3 year</w:t>
            </w:r>
          </w:p>
        </w:tc>
      </w:tr>
      <w:tr w:rsidR="00356314" w:rsidRPr="00AF61F0" w14:paraId="1D753041" w14:textId="77777777" w:rsidTr="0008618B">
        <w:trPr>
          <w:cnfStyle w:val="000000100000" w:firstRow="0" w:lastRow="0" w:firstColumn="0" w:lastColumn="0" w:oddVBand="0" w:evenVBand="0" w:oddHBand="1"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4291" w:type="dxa"/>
          </w:tcPr>
          <w:p w14:paraId="2F78714C"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3A9F2A14" w14:textId="77777777" w:rsidR="00356314" w:rsidRPr="00AF61F0" w:rsidRDefault="00356314" w:rsidP="0008618B">
            <w:pPr>
              <w:rPr>
                <w:rFonts w:eastAsia="Verdana" w:cs="Times New Roman"/>
                <w:szCs w:val="24"/>
              </w:rPr>
            </w:pPr>
            <w:r w:rsidRPr="00AF61F0">
              <w:rPr>
                <w:rFonts w:eastAsia="Arial" w:cs="Times New Roman"/>
                <w:szCs w:val="24"/>
              </w:rPr>
              <w:t xml:space="preserve"> Year 1</w:t>
            </w:r>
          </w:p>
        </w:tc>
        <w:tc>
          <w:tcPr>
            <w:tcW w:w="1570" w:type="dxa"/>
          </w:tcPr>
          <w:p w14:paraId="071E2752"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 Year 2</w:t>
            </w:r>
          </w:p>
        </w:tc>
        <w:tc>
          <w:tcPr>
            <w:cnfStyle w:val="000100000000" w:firstRow="0" w:lastRow="0" w:firstColumn="0" w:lastColumn="1" w:oddVBand="0" w:evenVBand="0" w:oddHBand="0" w:evenHBand="0" w:firstRowFirstColumn="0" w:firstRowLastColumn="0" w:lastRowFirstColumn="0" w:lastRowLastColumn="0"/>
            <w:tcW w:w="1570" w:type="dxa"/>
          </w:tcPr>
          <w:p w14:paraId="2AD73767"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 Year 3</w:t>
            </w:r>
          </w:p>
        </w:tc>
      </w:tr>
      <w:tr w:rsidR="00356314" w:rsidRPr="00AF61F0" w14:paraId="6540D616"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3C8EC2E" w14:textId="77777777" w:rsidR="00356314" w:rsidRPr="00AF61F0" w:rsidRDefault="00356314" w:rsidP="0008618B">
            <w:pPr>
              <w:rPr>
                <w:rFonts w:eastAsia="Verdana" w:cs="Times New Roman"/>
                <w:b w:val="0"/>
                <w:szCs w:val="24"/>
              </w:rPr>
            </w:pPr>
            <w:r w:rsidRPr="00AF61F0">
              <w:rPr>
                <w:rFonts w:eastAsia="Arial" w:cs="Times New Roman"/>
                <w:b w:val="0"/>
                <w:szCs w:val="24"/>
              </w:rPr>
              <w:t>Sales</w:t>
            </w:r>
          </w:p>
        </w:tc>
        <w:tc>
          <w:tcPr>
            <w:cnfStyle w:val="000010000000" w:firstRow="0" w:lastRow="0" w:firstColumn="0" w:lastColumn="0" w:oddVBand="1" w:evenVBand="0" w:oddHBand="0" w:evenHBand="0" w:firstRowFirstColumn="0" w:firstRowLastColumn="0" w:lastRowFirstColumn="0" w:lastRowLastColumn="0"/>
            <w:tcW w:w="1570" w:type="dxa"/>
          </w:tcPr>
          <w:p w14:paraId="3E196DE3" w14:textId="77777777" w:rsidR="00356314" w:rsidRPr="00AF61F0" w:rsidRDefault="00356314" w:rsidP="0008618B">
            <w:pPr>
              <w:rPr>
                <w:rFonts w:eastAsia="Verdana" w:cs="Times New Roman"/>
                <w:szCs w:val="24"/>
              </w:rPr>
            </w:pPr>
            <w:r w:rsidRPr="00AF61F0">
              <w:rPr>
                <w:rFonts w:eastAsia="Arial" w:cs="Times New Roman"/>
                <w:szCs w:val="24"/>
              </w:rPr>
              <w:t xml:space="preserve">$166,400 </w:t>
            </w:r>
          </w:p>
        </w:tc>
        <w:tc>
          <w:tcPr>
            <w:tcW w:w="1570" w:type="dxa"/>
          </w:tcPr>
          <w:p w14:paraId="70997ABF"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$211,022 </w:t>
            </w:r>
          </w:p>
        </w:tc>
        <w:tc>
          <w:tcPr>
            <w:cnfStyle w:val="000100000000" w:firstRow="0" w:lastRow="0" w:firstColumn="0" w:lastColumn="1" w:oddVBand="0" w:evenVBand="0" w:oddHBand="0" w:evenHBand="0" w:firstRowFirstColumn="0" w:firstRowLastColumn="0" w:lastRowFirstColumn="0" w:lastRowLastColumn="0"/>
            <w:tcW w:w="1570" w:type="dxa"/>
          </w:tcPr>
          <w:p w14:paraId="4B06F70F"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$239,975 </w:t>
            </w:r>
          </w:p>
        </w:tc>
      </w:tr>
      <w:tr w:rsidR="00356314" w:rsidRPr="00AF61F0" w14:paraId="14291B45"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0361E974" w14:textId="77777777" w:rsidR="00356314" w:rsidRPr="00AF61F0" w:rsidRDefault="00356314" w:rsidP="0008618B">
            <w:pPr>
              <w:rPr>
                <w:rFonts w:eastAsia="Verdana" w:cs="Times New Roman"/>
                <w:b w:val="0"/>
                <w:szCs w:val="24"/>
              </w:rPr>
            </w:pPr>
            <w:r w:rsidRPr="00AF61F0">
              <w:rPr>
                <w:rFonts w:eastAsia="Arial" w:cs="Times New Roman"/>
                <w:b w:val="0"/>
                <w:szCs w:val="24"/>
              </w:rPr>
              <w:t>Direct Cost of Sales</w:t>
            </w:r>
          </w:p>
        </w:tc>
        <w:tc>
          <w:tcPr>
            <w:cnfStyle w:val="000010000000" w:firstRow="0" w:lastRow="0" w:firstColumn="0" w:lastColumn="0" w:oddVBand="1" w:evenVBand="0" w:oddHBand="0" w:evenHBand="0" w:firstRowFirstColumn="0" w:firstRowLastColumn="0" w:lastRowFirstColumn="0" w:lastRowLastColumn="0"/>
            <w:tcW w:w="1570" w:type="dxa"/>
          </w:tcPr>
          <w:p w14:paraId="5E45CA5A" w14:textId="77777777" w:rsidR="00356314" w:rsidRPr="00AF61F0" w:rsidRDefault="00356314" w:rsidP="0008618B">
            <w:pPr>
              <w:rPr>
                <w:rFonts w:eastAsia="Verdana" w:cs="Times New Roman"/>
                <w:szCs w:val="24"/>
              </w:rPr>
            </w:pPr>
            <w:r w:rsidRPr="00AF61F0">
              <w:rPr>
                <w:rFonts w:eastAsia="Arial" w:cs="Times New Roman"/>
                <w:szCs w:val="24"/>
              </w:rPr>
              <w:t xml:space="preserve">$4,320 </w:t>
            </w:r>
          </w:p>
        </w:tc>
        <w:tc>
          <w:tcPr>
            <w:tcW w:w="1570" w:type="dxa"/>
          </w:tcPr>
          <w:p w14:paraId="3670B5EA"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$4,300 </w:t>
            </w:r>
          </w:p>
        </w:tc>
        <w:tc>
          <w:tcPr>
            <w:cnfStyle w:val="000100000000" w:firstRow="0" w:lastRow="0" w:firstColumn="0" w:lastColumn="1" w:oddVBand="0" w:evenVBand="0" w:oddHBand="0" w:evenHBand="0" w:firstRowFirstColumn="0" w:firstRowLastColumn="0" w:lastRowFirstColumn="0" w:lastRowLastColumn="0"/>
            <w:tcW w:w="1570" w:type="dxa"/>
          </w:tcPr>
          <w:p w14:paraId="1CFF95F8"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$4,400 </w:t>
            </w:r>
          </w:p>
        </w:tc>
      </w:tr>
      <w:tr w:rsidR="00356314" w:rsidRPr="00AF61F0" w14:paraId="0C7CF357"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0807E72F" w14:textId="77777777" w:rsidR="00356314" w:rsidRPr="00AF61F0" w:rsidRDefault="00356314" w:rsidP="0008618B">
            <w:pPr>
              <w:rPr>
                <w:rFonts w:eastAsia="Verdana" w:cs="Times New Roman"/>
                <w:b w:val="0"/>
                <w:szCs w:val="24"/>
              </w:rPr>
            </w:pPr>
            <w:r w:rsidRPr="00AF61F0">
              <w:rPr>
                <w:rFonts w:eastAsia="Arial" w:cs="Times New Roman"/>
                <w:b w:val="0"/>
                <w:szCs w:val="24"/>
              </w:rPr>
              <w:t>Other Costs of Sales</w:t>
            </w:r>
          </w:p>
        </w:tc>
        <w:tc>
          <w:tcPr>
            <w:cnfStyle w:val="000010000000" w:firstRow="0" w:lastRow="0" w:firstColumn="0" w:lastColumn="0" w:oddVBand="1" w:evenVBand="0" w:oddHBand="0" w:evenHBand="0" w:firstRowFirstColumn="0" w:firstRowLastColumn="0" w:lastRowFirstColumn="0" w:lastRowLastColumn="0"/>
            <w:tcW w:w="1570" w:type="dxa"/>
          </w:tcPr>
          <w:p w14:paraId="323CA3A2" w14:textId="77777777" w:rsidR="00356314" w:rsidRPr="00AF61F0" w:rsidRDefault="00356314" w:rsidP="0008618B">
            <w:pPr>
              <w:rPr>
                <w:rFonts w:eastAsia="Verdana" w:cs="Times New Roman"/>
                <w:szCs w:val="24"/>
              </w:rPr>
            </w:pPr>
            <w:r w:rsidRPr="00AF61F0">
              <w:rPr>
                <w:rFonts w:eastAsia="Arial" w:cs="Times New Roman"/>
                <w:szCs w:val="24"/>
              </w:rPr>
              <w:t xml:space="preserve">$0 </w:t>
            </w:r>
          </w:p>
        </w:tc>
        <w:tc>
          <w:tcPr>
            <w:tcW w:w="1570" w:type="dxa"/>
          </w:tcPr>
          <w:p w14:paraId="5B5E421C"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$0 </w:t>
            </w:r>
          </w:p>
        </w:tc>
        <w:tc>
          <w:tcPr>
            <w:cnfStyle w:val="000100000000" w:firstRow="0" w:lastRow="0" w:firstColumn="0" w:lastColumn="1" w:oddVBand="0" w:evenVBand="0" w:oddHBand="0" w:evenHBand="0" w:firstRowFirstColumn="0" w:firstRowLastColumn="0" w:lastRowFirstColumn="0" w:lastRowLastColumn="0"/>
            <w:tcW w:w="1570" w:type="dxa"/>
          </w:tcPr>
          <w:p w14:paraId="4A1B1838"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$0 </w:t>
            </w:r>
          </w:p>
        </w:tc>
      </w:tr>
      <w:tr w:rsidR="00356314" w:rsidRPr="00AF61F0" w14:paraId="359A7413"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08FFFA9" w14:textId="77777777" w:rsidR="00356314" w:rsidRPr="00AF61F0" w:rsidRDefault="00356314" w:rsidP="0008618B">
            <w:pPr>
              <w:rPr>
                <w:rFonts w:eastAsia="Verdana" w:cs="Times New Roman"/>
                <w:b w:val="0"/>
                <w:szCs w:val="24"/>
              </w:rPr>
            </w:pPr>
            <w:r w:rsidRPr="00AF61F0">
              <w:rPr>
                <w:rFonts w:eastAsia="Arial" w:cs="Times New Roman"/>
                <w:b w:val="0"/>
                <w:szCs w:val="24"/>
              </w:rPr>
              <w:t>Total Cost of Sales</w:t>
            </w:r>
          </w:p>
        </w:tc>
        <w:tc>
          <w:tcPr>
            <w:cnfStyle w:val="000010000000" w:firstRow="0" w:lastRow="0" w:firstColumn="0" w:lastColumn="0" w:oddVBand="1" w:evenVBand="0" w:oddHBand="0" w:evenHBand="0" w:firstRowFirstColumn="0" w:firstRowLastColumn="0" w:lastRowFirstColumn="0" w:lastRowLastColumn="0"/>
            <w:tcW w:w="1570" w:type="dxa"/>
          </w:tcPr>
          <w:p w14:paraId="1F4FD2EF" w14:textId="77777777" w:rsidR="00356314" w:rsidRPr="00AF61F0" w:rsidRDefault="00356314" w:rsidP="0008618B">
            <w:pPr>
              <w:rPr>
                <w:rFonts w:eastAsia="Verdana" w:cs="Times New Roman"/>
                <w:szCs w:val="24"/>
              </w:rPr>
            </w:pPr>
            <w:r w:rsidRPr="00AF61F0">
              <w:rPr>
                <w:rFonts w:eastAsia="Arial" w:cs="Times New Roman"/>
                <w:szCs w:val="24"/>
              </w:rPr>
              <w:t xml:space="preserve">$4,320 </w:t>
            </w:r>
          </w:p>
        </w:tc>
        <w:tc>
          <w:tcPr>
            <w:tcW w:w="1570" w:type="dxa"/>
          </w:tcPr>
          <w:p w14:paraId="545BDAD0"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$4,300 </w:t>
            </w:r>
          </w:p>
        </w:tc>
        <w:tc>
          <w:tcPr>
            <w:cnfStyle w:val="000100000000" w:firstRow="0" w:lastRow="0" w:firstColumn="0" w:lastColumn="1" w:oddVBand="0" w:evenVBand="0" w:oddHBand="0" w:evenHBand="0" w:firstRowFirstColumn="0" w:firstRowLastColumn="0" w:lastRowFirstColumn="0" w:lastRowLastColumn="0"/>
            <w:tcW w:w="1570" w:type="dxa"/>
          </w:tcPr>
          <w:p w14:paraId="62E63C0C"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$4,400 </w:t>
            </w:r>
          </w:p>
        </w:tc>
      </w:tr>
      <w:tr w:rsidR="00356314" w:rsidRPr="00AF61F0" w14:paraId="0E937719" w14:textId="77777777" w:rsidTr="0008618B">
        <w:tc>
          <w:tcPr>
            <w:cnfStyle w:val="001000000000" w:firstRow="0" w:lastRow="0" w:firstColumn="1" w:lastColumn="0" w:oddVBand="0" w:evenVBand="0" w:oddHBand="0" w:evenHBand="0" w:firstRowFirstColumn="0" w:firstRowLastColumn="0" w:lastRowFirstColumn="0" w:lastRowLastColumn="0"/>
            <w:tcW w:w="4291" w:type="dxa"/>
          </w:tcPr>
          <w:p w14:paraId="0163BCF8"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6A55352E" w14:textId="77777777" w:rsidR="00356314" w:rsidRPr="00AF61F0" w:rsidRDefault="00356314" w:rsidP="0008618B">
            <w:pPr>
              <w:rPr>
                <w:rFonts w:eastAsia="Verdana" w:cs="Times New Roman"/>
                <w:szCs w:val="24"/>
              </w:rPr>
            </w:pPr>
          </w:p>
        </w:tc>
        <w:tc>
          <w:tcPr>
            <w:tcW w:w="1570" w:type="dxa"/>
          </w:tcPr>
          <w:p w14:paraId="61E623AA"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54F32306" w14:textId="77777777" w:rsidR="00356314" w:rsidRPr="00AF61F0" w:rsidRDefault="00356314" w:rsidP="0008618B">
            <w:pPr>
              <w:rPr>
                <w:rFonts w:eastAsia="Verdana" w:cs="Times New Roman"/>
                <w:b w:val="0"/>
                <w:szCs w:val="24"/>
              </w:rPr>
            </w:pPr>
          </w:p>
        </w:tc>
      </w:tr>
      <w:tr w:rsidR="00356314" w:rsidRPr="00AF61F0" w14:paraId="1A17F36A"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4A4CAC5C" w14:textId="77777777" w:rsidR="00356314" w:rsidRPr="00AF61F0" w:rsidRDefault="00356314" w:rsidP="0008618B">
            <w:pPr>
              <w:rPr>
                <w:rFonts w:eastAsia="Verdana" w:cs="Times New Roman"/>
                <w:b w:val="0"/>
                <w:szCs w:val="24"/>
              </w:rPr>
            </w:pPr>
            <w:r w:rsidRPr="00AF61F0">
              <w:rPr>
                <w:rFonts w:eastAsia="Arial" w:cs="Times New Roman"/>
                <w:b w:val="0"/>
                <w:szCs w:val="24"/>
              </w:rPr>
              <w:t>Gross Margin</w:t>
            </w:r>
          </w:p>
        </w:tc>
        <w:tc>
          <w:tcPr>
            <w:cnfStyle w:val="000010000000" w:firstRow="0" w:lastRow="0" w:firstColumn="0" w:lastColumn="0" w:oddVBand="1" w:evenVBand="0" w:oddHBand="0" w:evenHBand="0" w:firstRowFirstColumn="0" w:firstRowLastColumn="0" w:lastRowFirstColumn="0" w:lastRowLastColumn="0"/>
            <w:tcW w:w="1570" w:type="dxa"/>
          </w:tcPr>
          <w:p w14:paraId="7A7D1AB0" w14:textId="77777777" w:rsidR="00356314" w:rsidRPr="00AF61F0" w:rsidRDefault="00356314" w:rsidP="0008618B">
            <w:pPr>
              <w:rPr>
                <w:rFonts w:eastAsia="Verdana" w:cs="Times New Roman"/>
                <w:szCs w:val="24"/>
              </w:rPr>
            </w:pPr>
            <w:r w:rsidRPr="00AF61F0">
              <w:rPr>
                <w:rFonts w:eastAsia="Arial" w:cs="Times New Roman"/>
                <w:szCs w:val="24"/>
              </w:rPr>
              <w:t xml:space="preserve">$162,080 </w:t>
            </w:r>
          </w:p>
        </w:tc>
        <w:tc>
          <w:tcPr>
            <w:tcW w:w="1570" w:type="dxa"/>
          </w:tcPr>
          <w:p w14:paraId="2C75C6E7"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$206,722 </w:t>
            </w:r>
          </w:p>
        </w:tc>
        <w:tc>
          <w:tcPr>
            <w:cnfStyle w:val="000100000000" w:firstRow="0" w:lastRow="0" w:firstColumn="0" w:lastColumn="1" w:oddVBand="0" w:evenVBand="0" w:oddHBand="0" w:evenHBand="0" w:firstRowFirstColumn="0" w:firstRowLastColumn="0" w:lastRowFirstColumn="0" w:lastRowLastColumn="0"/>
            <w:tcW w:w="1570" w:type="dxa"/>
          </w:tcPr>
          <w:p w14:paraId="3D5C5439"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$235,575 </w:t>
            </w:r>
          </w:p>
        </w:tc>
      </w:tr>
      <w:tr w:rsidR="00356314" w:rsidRPr="00AF61F0" w14:paraId="3158F40D"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23E1E1C8" w14:textId="77777777" w:rsidR="00356314" w:rsidRPr="00AF61F0" w:rsidRDefault="00356314" w:rsidP="0008618B">
            <w:pPr>
              <w:rPr>
                <w:rFonts w:eastAsia="Verdana" w:cs="Times New Roman"/>
                <w:b w:val="0"/>
                <w:szCs w:val="24"/>
              </w:rPr>
            </w:pPr>
            <w:r w:rsidRPr="00AF61F0">
              <w:rPr>
                <w:rFonts w:eastAsia="Arial" w:cs="Times New Roman"/>
                <w:b w:val="0"/>
                <w:szCs w:val="24"/>
              </w:rPr>
              <w:t>Gross Margin %</w:t>
            </w:r>
          </w:p>
        </w:tc>
        <w:tc>
          <w:tcPr>
            <w:cnfStyle w:val="000010000000" w:firstRow="0" w:lastRow="0" w:firstColumn="0" w:lastColumn="0" w:oddVBand="1" w:evenVBand="0" w:oddHBand="0" w:evenHBand="0" w:firstRowFirstColumn="0" w:firstRowLastColumn="0" w:lastRowFirstColumn="0" w:lastRowLastColumn="0"/>
            <w:tcW w:w="1570" w:type="dxa"/>
          </w:tcPr>
          <w:p w14:paraId="2B9F78F2" w14:textId="77777777" w:rsidR="00356314" w:rsidRPr="00AF61F0" w:rsidRDefault="00356314" w:rsidP="0008618B">
            <w:pPr>
              <w:rPr>
                <w:rFonts w:eastAsia="Verdana" w:cs="Times New Roman"/>
                <w:szCs w:val="24"/>
              </w:rPr>
            </w:pPr>
            <w:r w:rsidRPr="00AF61F0">
              <w:rPr>
                <w:rFonts w:eastAsia="Arial" w:cs="Times New Roman"/>
                <w:szCs w:val="24"/>
              </w:rPr>
              <w:t xml:space="preserve">97.40% </w:t>
            </w:r>
          </w:p>
        </w:tc>
        <w:tc>
          <w:tcPr>
            <w:tcW w:w="1570" w:type="dxa"/>
          </w:tcPr>
          <w:p w14:paraId="1FEF93BD"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97.96% </w:t>
            </w:r>
          </w:p>
        </w:tc>
        <w:tc>
          <w:tcPr>
            <w:cnfStyle w:val="000100000000" w:firstRow="0" w:lastRow="0" w:firstColumn="0" w:lastColumn="1" w:oddVBand="0" w:evenVBand="0" w:oddHBand="0" w:evenHBand="0" w:firstRowFirstColumn="0" w:firstRowLastColumn="0" w:lastRowFirstColumn="0" w:lastRowLastColumn="0"/>
            <w:tcW w:w="1570" w:type="dxa"/>
          </w:tcPr>
          <w:p w14:paraId="45037980"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98.17% </w:t>
            </w:r>
          </w:p>
        </w:tc>
      </w:tr>
      <w:tr w:rsidR="00356314" w:rsidRPr="00AF61F0" w14:paraId="1D63FA27" w14:textId="77777777" w:rsidTr="000861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91" w:type="dxa"/>
          </w:tcPr>
          <w:p w14:paraId="3C975450"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148A66BE" w14:textId="77777777" w:rsidR="00356314" w:rsidRPr="00AF61F0" w:rsidRDefault="00356314" w:rsidP="0008618B">
            <w:pPr>
              <w:rPr>
                <w:rFonts w:eastAsia="Verdana" w:cs="Times New Roman"/>
                <w:szCs w:val="24"/>
              </w:rPr>
            </w:pPr>
          </w:p>
        </w:tc>
        <w:tc>
          <w:tcPr>
            <w:tcW w:w="1570" w:type="dxa"/>
          </w:tcPr>
          <w:p w14:paraId="1C944D29"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0060D1F9" w14:textId="77777777" w:rsidR="00356314" w:rsidRPr="00AF61F0" w:rsidRDefault="00356314" w:rsidP="0008618B">
            <w:pPr>
              <w:rPr>
                <w:rFonts w:eastAsia="Verdana" w:cs="Times New Roman"/>
                <w:b w:val="0"/>
                <w:szCs w:val="24"/>
              </w:rPr>
            </w:pPr>
          </w:p>
        </w:tc>
      </w:tr>
      <w:tr w:rsidR="00356314" w:rsidRPr="00AF61F0" w14:paraId="2BA1D2B1" w14:textId="77777777" w:rsidTr="0008618B">
        <w:tc>
          <w:tcPr>
            <w:cnfStyle w:val="001000000000" w:firstRow="0" w:lastRow="0" w:firstColumn="1" w:lastColumn="0" w:oddVBand="0" w:evenVBand="0" w:oddHBand="0" w:evenHBand="0" w:firstRowFirstColumn="0" w:firstRowLastColumn="0" w:lastRowFirstColumn="0" w:lastRowLastColumn="0"/>
            <w:tcW w:w="4291" w:type="dxa"/>
          </w:tcPr>
          <w:p w14:paraId="1F806298"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1B531A77" w14:textId="77777777" w:rsidR="00356314" w:rsidRPr="00AF61F0" w:rsidRDefault="00356314" w:rsidP="0008618B">
            <w:pPr>
              <w:rPr>
                <w:rFonts w:eastAsia="Verdana" w:cs="Times New Roman"/>
                <w:szCs w:val="24"/>
              </w:rPr>
            </w:pPr>
          </w:p>
        </w:tc>
        <w:tc>
          <w:tcPr>
            <w:tcW w:w="1570" w:type="dxa"/>
          </w:tcPr>
          <w:p w14:paraId="5E2B1860"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36531037" w14:textId="77777777" w:rsidR="00356314" w:rsidRPr="00AF61F0" w:rsidRDefault="00356314" w:rsidP="0008618B">
            <w:pPr>
              <w:rPr>
                <w:rFonts w:eastAsia="Verdana" w:cs="Times New Roman"/>
                <w:b w:val="0"/>
                <w:szCs w:val="24"/>
              </w:rPr>
            </w:pPr>
          </w:p>
        </w:tc>
      </w:tr>
      <w:tr w:rsidR="00356314" w:rsidRPr="00AF61F0" w14:paraId="38DA80D8" w14:textId="77777777" w:rsidTr="0008618B">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91" w:type="dxa"/>
          </w:tcPr>
          <w:p w14:paraId="7A1C996D" w14:textId="77777777" w:rsidR="00356314" w:rsidRPr="00AF61F0" w:rsidRDefault="00356314" w:rsidP="0008618B">
            <w:pPr>
              <w:rPr>
                <w:rFonts w:eastAsia="Verdana" w:cs="Times New Roman"/>
                <w:b w:val="0"/>
                <w:szCs w:val="24"/>
              </w:rPr>
            </w:pPr>
            <w:r w:rsidRPr="00AF61F0">
              <w:rPr>
                <w:rFonts w:eastAsia="Arial" w:cs="Times New Roman"/>
                <w:b w:val="0"/>
                <w:szCs w:val="24"/>
              </w:rPr>
              <w:t>Expenses</w:t>
            </w:r>
          </w:p>
        </w:tc>
        <w:tc>
          <w:tcPr>
            <w:cnfStyle w:val="000010000000" w:firstRow="0" w:lastRow="0" w:firstColumn="0" w:lastColumn="0" w:oddVBand="1" w:evenVBand="0" w:oddHBand="0" w:evenHBand="0" w:firstRowFirstColumn="0" w:firstRowLastColumn="0" w:lastRowFirstColumn="0" w:lastRowLastColumn="0"/>
            <w:tcW w:w="1570" w:type="dxa"/>
          </w:tcPr>
          <w:p w14:paraId="3636F597" w14:textId="77777777" w:rsidR="00356314" w:rsidRPr="00AF61F0" w:rsidRDefault="00356314" w:rsidP="0008618B">
            <w:pPr>
              <w:rPr>
                <w:rFonts w:eastAsia="Verdana" w:cs="Times New Roman"/>
                <w:szCs w:val="24"/>
              </w:rPr>
            </w:pPr>
          </w:p>
        </w:tc>
        <w:tc>
          <w:tcPr>
            <w:tcW w:w="1570" w:type="dxa"/>
          </w:tcPr>
          <w:p w14:paraId="75787998"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29DDB0F5" w14:textId="77777777" w:rsidR="00356314" w:rsidRPr="00AF61F0" w:rsidRDefault="00356314" w:rsidP="0008618B">
            <w:pPr>
              <w:rPr>
                <w:rFonts w:eastAsia="Verdana" w:cs="Times New Roman"/>
                <w:b w:val="0"/>
                <w:szCs w:val="24"/>
              </w:rPr>
            </w:pPr>
          </w:p>
        </w:tc>
      </w:tr>
      <w:tr w:rsidR="00356314" w:rsidRPr="00AF61F0" w14:paraId="6113DD0C"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18DB024" w14:textId="77777777" w:rsidR="00356314" w:rsidRPr="00AF61F0" w:rsidRDefault="00356314" w:rsidP="0008618B">
            <w:pPr>
              <w:rPr>
                <w:rFonts w:eastAsia="Verdana" w:cs="Times New Roman"/>
                <w:b w:val="0"/>
                <w:szCs w:val="24"/>
              </w:rPr>
            </w:pPr>
            <w:r w:rsidRPr="00AF61F0">
              <w:rPr>
                <w:rFonts w:eastAsia="Arial" w:cs="Times New Roman"/>
                <w:b w:val="0"/>
                <w:szCs w:val="24"/>
              </w:rPr>
              <w:t>Payroll</w:t>
            </w:r>
          </w:p>
        </w:tc>
        <w:tc>
          <w:tcPr>
            <w:cnfStyle w:val="000010000000" w:firstRow="0" w:lastRow="0" w:firstColumn="0" w:lastColumn="0" w:oddVBand="1" w:evenVBand="0" w:oddHBand="0" w:evenHBand="0" w:firstRowFirstColumn="0" w:firstRowLastColumn="0" w:lastRowFirstColumn="0" w:lastRowLastColumn="0"/>
            <w:tcW w:w="1570" w:type="dxa"/>
          </w:tcPr>
          <w:p w14:paraId="23AB2E78" w14:textId="77777777" w:rsidR="00356314" w:rsidRPr="00AF61F0" w:rsidRDefault="00356314" w:rsidP="0008618B">
            <w:pPr>
              <w:rPr>
                <w:rFonts w:eastAsia="Verdana" w:cs="Times New Roman"/>
                <w:szCs w:val="24"/>
              </w:rPr>
            </w:pPr>
            <w:r w:rsidRPr="00AF61F0">
              <w:rPr>
                <w:rFonts w:eastAsia="Arial" w:cs="Times New Roman"/>
                <w:szCs w:val="24"/>
              </w:rPr>
              <w:t xml:space="preserve">$46,400 </w:t>
            </w:r>
          </w:p>
        </w:tc>
        <w:tc>
          <w:tcPr>
            <w:tcW w:w="1570" w:type="dxa"/>
          </w:tcPr>
          <w:p w14:paraId="79227FD1"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$52,520 </w:t>
            </w:r>
          </w:p>
        </w:tc>
        <w:tc>
          <w:tcPr>
            <w:cnfStyle w:val="000100000000" w:firstRow="0" w:lastRow="0" w:firstColumn="0" w:lastColumn="1" w:oddVBand="0" w:evenVBand="0" w:oddHBand="0" w:evenHBand="0" w:firstRowFirstColumn="0" w:firstRowLastColumn="0" w:lastRowFirstColumn="0" w:lastRowLastColumn="0"/>
            <w:tcW w:w="1570" w:type="dxa"/>
          </w:tcPr>
          <w:p w14:paraId="3B8E670B"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$54,876 </w:t>
            </w:r>
          </w:p>
        </w:tc>
      </w:tr>
      <w:tr w:rsidR="00356314" w:rsidRPr="00AF61F0" w14:paraId="47356E57"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5213FD36" w14:textId="77777777" w:rsidR="00356314" w:rsidRPr="00AF61F0" w:rsidRDefault="00356314" w:rsidP="0008618B">
            <w:pPr>
              <w:rPr>
                <w:rFonts w:eastAsia="Verdana" w:cs="Times New Roman"/>
                <w:b w:val="0"/>
                <w:szCs w:val="24"/>
              </w:rPr>
            </w:pPr>
            <w:r w:rsidRPr="00AF61F0">
              <w:rPr>
                <w:rFonts w:eastAsia="Arial" w:cs="Times New Roman"/>
                <w:b w:val="0"/>
                <w:szCs w:val="24"/>
              </w:rPr>
              <w:t>Marketing/Promotion</w:t>
            </w:r>
          </w:p>
        </w:tc>
        <w:tc>
          <w:tcPr>
            <w:cnfStyle w:val="000010000000" w:firstRow="0" w:lastRow="0" w:firstColumn="0" w:lastColumn="0" w:oddVBand="1" w:evenVBand="0" w:oddHBand="0" w:evenHBand="0" w:firstRowFirstColumn="0" w:firstRowLastColumn="0" w:lastRowFirstColumn="0" w:lastRowLastColumn="0"/>
            <w:tcW w:w="1570" w:type="dxa"/>
          </w:tcPr>
          <w:p w14:paraId="63E5D103" w14:textId="77777777" w:rsidR="00356314" w:rsidRPr="00AF61F0" w:rsidRDefault="00356314" w:rsidP="0008618B">
            <w:pPr>
              <w:rPr>
                <w:rFonts w:eastAsia="Verdana" w:cs="Times New Roman"/>
                <w:szCs w:val="24"/>
              </w:rPr>
            </w:pPr>
            <w:r w:rsidRPr="00AF61F0">
              <w:rPr>
                <w:rFonts w:eastAsia="Arial" w:cs="Times New Roman"/>
                <w:szCs w:val="24"/>
              </w:rPr>
              <w:t xml:space="preserve">$22,800 </w:t>
            </w:r>
          </w:p>
        </w:tc>
        <w:tc>
          <w:tcPr>
            <w:tcW w:w="1570" w:type="dxa"/>
          </w:tcPr>
          <w:p w14:paraId="02905C7A"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$24,000 </w:t>
            </w:r>
          </w:p>
        </w:tc>
        <w:tc>
          <w:tcPr>
            <w:cnfStyle w:val="000100000000" w:firstRow="0" w:lastRow="0" w:firstColumn="0" w:lastColumn="1" w:oddVBand="0" w:evenVBand="0" w:oddHBand="0" w:evenHBand="0" w:firstRowFirstColumn="0" w:firstRowLastColumn="0" w:lastRowFirstColumn="0" w:lastRowLastColumn="0"/>
            <w:tcW w:w="1570" w:type="dxa"/>
          </w:tcPr>
          <w:p w14:paraId="77385583"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$26,000 </w:t>
            </w:r>
          </w:p>
        </w:tc>
      </w:tr>
      <w:tr w:rsidR="00356314" w:rsidRPr="00AF61F0" w14:paraId="4B62E322"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67D6D1CD" w14:textId="77777777" w:rsidR="00356314" w:rsidRPr="00AF61F0" w:rsidRDefault="00356314" w:rsidP="0008618B">
            <w:pPr>
              <w:rPr>
                <w:rFonts w:eastAsia="Verdana" w:cs="Times New Roman"/>
                <w:b w:val="0"/>
                <w:szCs w:val="24"/>
              </w:rPr>
            </w:pPr>
            <w:r w:rsidRPr="00AF61F0">
              <w:rPr>
                <w:rFonts w:eastAsia="Arial" w:cs="Times New Roman"/>
                <w:b w:val="0"/>
                <w:szCs w:val="24"/>
              </w:rPr>
              <w:t>Depreciation</w:t>
            </w:r>
          </w:p>
        </w:tc>
        <w:tc>
          <w:tcPr>
            <w:cnfStyle w:val="000010000000" w:firstRow="0" w:lastRow="0" w:firstColumn="0" w:lastColumn="0" w:oddVBand="1" w:evenVBand="0" w:oddHBand="0" w:evenHBand="0" w:firstRowFirstColumn="0" w:firstRowLastColumn="0" w:lastRowFirstColumn="0" w:lastRowLastColumn="0"/>
            <w:tcW w:w="1570" w:type="dxa"/>
          </w:tcPr>
          <w:p w14:paraId="373B8947" w14:textId="77777777" w:rsidR="00356314" w:rsidRPr="00AF61F0" w:rsidRDefault="00356314" w:rsidP="0008618B">
            <w:pPr>
              <w:rPr>
                <w:rFonts w:eastAsia="Verdana" w:cs="Times New Roman"/>
                <w:szCs w:val="24"/>
              </w:rPr>
            </w:pPr>
            <w:r w:rsidRPr="00AF61F0">
              <w:rPr>
                <w:rFonts w:eastAsia="Arial" w:cs="Times New Roman"/>
                <w:szCs w:val="24"/>
              </w:rPr>
              <w:t xml:space="preserve">$8,146 </w:t>
            </w:r>
          </w:p>
        </w:tc>
        <w:tc>
          <w:tcPr>
            <w:tcW w:w="1570" w:type="dxa"/>
          </w:tcPr>
          <w:p w14:paraId="020E408A"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$8,146 </w:t>
            </w:r>
          </w:p>
        </w:tc>
        <w:tc>
          <w:tcPr>
            <w:cnfStyle w:val="000100000000" w:firstRow="0" w:lastRow="0" w:firstColumn="0" w:lastColumn="1" w:oddVBand="0" w:evenVBand="0" w:oddHBand="0" w:evenHBand="0" w:firstRowFirstColumn="0" w:firstRowLastColumn="0" w:lastRowFirstColumn="0" w:lastRowLastColumn="0"/>
            <w:tcW w:w="1570" w:type="dxa"/>
          </w:tcPr>
          <w:p w14:paraId="77CE9624"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$8,146 </w:t>
            </w:r>
          </w:p>
        </w:tc>
      </w:tr>
      <w:tr w:rsidR="00356314" w:rsidRPr="00AF61F0" w14:paraId="6BD6FF21"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2BB06A17" w14:textId="77777777" w:rsidR="00356314" w:rsidRPr="00AF61F0" w:rsidRDefault="00356314" w:rsidP="0008618B">
            <w:pPr>
              <w:rPr>
                <w:rFonts w:eastAsia="Verdana" w:cs="Times New Roman"/>
                <w:b w:val="0"/>
                <w:szCs w:val="24"/>
              </w:rPr>
            </w:pPr>
            <w:r w:rsidRPr="00AF61F0">
              <w:rPr>
                <w:rFonts w:eastAsia="Arial" w:cs="Times New Roman"/>
                <w:b w:val="0"/>
                <w:szCs w:val="24"/>
              </w:rPr>
              <w:t>Rent</w:t>
            </w:r>
          </w:p>
        </w:tc>
        <w:tc>
          <w:tcPr>
            <w:cnfStyle w:val="000010000000" w:firstRow="0" w:lastRow="0" w:firstColumn="0" w:lastColumn="0" w:oddVBand="1" w:evenVBand="0" w:oddHBand="0" w:evenHBand="0" w:firstRowFirstColumn="0" w:firstRowLastColumn="0" w:lastRowFirstColumn="0" w:lastRowLastColumn="0"/>
            <w:tcW w:w="1570" w:type="dxa"/>
          </w:tcPr>
          <w:p w14:paraId="29E2CCEC" w14:textId="77777777" w:rsidR="00356314" w:rsidRPr="00AF61F0" w:rsidRDefault="00356314" w:rsidP="0008618B">
            <w:pPr>
              <w:rPr>
                <w:rFonts w:eastAsia="Verdana" w:cs="Times New Roman"/>
                <w:szCs w:val="24"/>
              </w:rPr>
            </w:pPr>
            <w:r w:rsidRPr="00AF61F0">
              <w:rPr>
                <w:rFonts w:eastAsia="Arial" w:cs="Times New Roman"/>
                <w:szCs w:val="24"/>
              </w:rPr>
              <w:t xml:space="preserve">$22,740 </w:t>
            </w:r>
          </w:p>
        </w:tc>
        <w:tc>
          <w:tcPr>
            <w:tcW w:w="1570" w:type="dxa"/>
          </w:tcPr>
          <w:p w14:paraId="7CDC4808"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$22,740 </w:t>
            </w:r>
          </w:p>
        </w:tc>
        <w:tc>
          <w:tcPr>
            <w:cnfStyle w:val="000100000000" w:firstRow="0" w:lastRow="0" w:firstColumn="0" w:lastColumn="1" w:oddVBand="0" w:evenVBand="0" w:oddHBand="0" w:evenHBand="0" w:firstRowFirstColumn="0" w:firstRowLastColumn="0" w:lastRowFirstColumn="0" w:lastRowLastColumn="0"/>
            <w:tcW w:w="1570" w:type="dxa"/>
          </w:tcPr>
          <w:p w14:paraId="29C453FE"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$22,740 </w:t>
            </w:r>
          </w:p>
        </w:tc>
      </w:tr>
      <w:tr w:rsidR="00356314" w:rsidRPr="00AF61F0" w14:paraId="4977FFB6"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206763F" w14:textId="77777777" w:rsidR="00356314" w:rsidRPr="00AF61F0" w:rsidRDefault="00356314" w:rsidP="0008618B">
            <w:pPr>
              <w:rPr>
                <w:rFonts w:eastAsia="Verdana" w:cs="Times New Roman"/>
                <w:b w:val="0"/>
                <w:szCs w:val="24"/>
              </w:rPr>
            </w:pPr>
            <w:r w:rsidRPr="00AF61F0">
              <w:rPr>
                <w:rFonts w:eastAsia="Arial" w:cs="Times New Roman"/>
                <w:b w:val="0"/>
                <w:szCs w:val="24"/>
              </w:rPr>
              <w:t>Utilities</w:t>
            </w:r>
          </w:p>
        </w:tc>
        <w:tc>
          <w:tcPr>
            <w:cnfStyle w:val="000010000000" w:firstRow="0" w:lastRow="0" w:firstColumn="0" w:lastColumn="0" w:oddVBand="1" w:evenVBand="0" w:oddHBand="0" w:evenHBand="0" w:firstRowFirstColumn="0" w:firstRowLastColumn="0" w:lastRowFirstColumn="0" w:lastRowLastColumn="0"/>
            <w:tcW w:w="1570" w:type="dxa"/>
          </w:tcPr>
          <w:p w14:paraId="3CF32009" w14:textId="77777777" w:rsidR="00356314" w:rsidRPr="00AF61F0" w:rsidRDefault="00356314" w:rsidP="0008618B">
            <w:pPr>
              <w:rPr>
                <w:rFonts w:eastAsia="Verdana" w:cs="Times New Roman"/>
                <w:szCs w:val="24"/>
              </w:rPr>
            </w:pPr>
            <w:r w:rsidRPr="00AF61F0">
              <w:rPr>
                <w:rFonts w:eastAsia="Arial" w:cs="Times New Roman"/>
                <w:szCs w:val="24"/>
              </w:rPr>
              <w:t xml:space="preserve">$4,200 </w:t>
            </w:r>
          </w:p>
        </w:tc>
        <w:tc>
          <w:tcPr>
            <w:tcW w:w="1570" w:type="dxa"/>
          </w:tcPr>
          <w:p w14:paraId="5620C83E"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$4,200 </w:t>
            </w:r>
          </w:p>
        </w:tc>
        <w:tc>
          <w:tcPr>
            <w:cnfStyle w:val="000100000000" w:firstRow="0" w:lastRow="0" w:firstColumn="0" w:lastColumn="1" w:oddVBand="0" w:evenVBand="0" w:oddHBand="0" w:evenHBand="0" w:firstRowFirstColumn="0" w:firstRowLastColumn="0" w:lastRowFirstColumn="0" w:lastRowLastColumn="0"/>
            <w:tcW w:w="1570" w:type="dxa"/>
          </w:tcPr>
          <w:p w14:paraId="42AEDD99"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$4,200 </w:t>
            </w:r>
          </w:p>
        </w:tc>
      </w:tr>
      <w:tr w:rsidR="00356314" w:rsidRPr="00AF61F0" w14:paraId="11E910BA" w14:textId="77777777" w:rsidTr="0008618B">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4291" w:type="dxa"/>
          </w:tcPr>
          <w:p w14:paraId="1B99CDC0" w14:textId="77777777" w:rsidR="00356314" w:rsidRPr="00AF61F0" w:rsidRDefault="00356314" w:rsidP="0008618B">
            <w:pPr>
              <w:rPr>
                <w:rFonts w:eastAsia="Verdana" w:cs="Times New Roman"/>
                <w:b w:val="0"/>
                <w:szCs w:val="24"/>
              </w:rPr>
            </w:pPr>
            <w:r w:rsidRPr="00AF61F0">
              <w:rPr>
                <w:rFonts w:eastAsia="Arial" w:cs="Times New Roman"/>
                <w:b w:val="0"/>
                <w:szCs w:val="24"/>
              </w:rPr>
              <w:t>Insurance</w:t>
            </w:r>
          </w:p>
        </w:tc>
        <w:tc>
          <w:tcPr>
            <w:cnfStyle w:val="000010000000" w:firstRow="0" w:lastRow="0" w:firstColumn="0" w:lastColumn="0" w:oddVBand="1" w:evenVBand="0" w:oddHBand="0" w:evenHBand="0" w:firstRowFirstColumn="0" w:firstRowLastColumn="0" w:lastRowFirstColumn="0" w:lastRowLastColumn="0"/>
            <w:tcW w:w="1570" w:type="dxa"/>
          </w:tcPr>
          <w:p w14:paraId="7676F00D" w14:textId="77777777" w:rsidR="00356314" w:rsidRPr="00AF61F0" w:rsidRDefault="00356314" w:rsidP="0008618B">
            <w:pPr>
              <w:rPr>
                <w:rFonts w:eastAsia="Verdana" w:cs="Times New Roman"/>
                <w:szCs w:val="24"/>
              </w:rPr>
            </w:pPr>
            <w:r w:rsidRPr="00AF61F0">
              <w:rPr>
                <w:rFonts w:eastAsia="Arial" w:cs="Times New Roman"/>
                <w:szCs w:val="24"/>
              </w:rPr>
              <w:t xml:space="preserve">$1,200 </w:t>
            </w:r>
          </w:p>
        </w:tc>
        <w:tc>
          <w:tcPr>
            <w:tcW w:w="1570" w:type="dxa"/>
          </w:tcPr>
          <w:p w14:paraId="4BE4107E"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$1,200 </w:t>
            </w:r>
          </w:p>
        </w:tc>
        <w:tc>
          <w:tcPr>
            <w:cnfStyle w:val="000100000000" w:firstRow="0" w:lastRow="0" w:firstColumn="0" w:lastColumn="1" w:oddVBand="0" w:evenVBand="0" w:oddHBand="0" w:evenHBand="0" w:firstRowFirstColumn="0" w:firstRowLastColumn="0" w:lastRowFirstColumn="0" w:lastRowLastColumn="0"/>
            <w:tcW w:w="1570" w:type="dxa"/>
          </w:tcPr>
          <w:p w14:paraId="07598FAA"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$1,200 </w:t>
            </w:r>
          </w:p>
        </w:tc>
      </w:tr>
      <w:tr w:rsidR="00356314" w:rsidRPr="00AF61F0" w14:paraId="3FF2C2EB" w14:textId="77777777" w:rsidTr="0008618B">
        <w:tc>
          <w:tcPr>
            <w:cnfStyle w:val="001000000000" w:firstRow="0" w:lastRow="0" w:firstColumn="1" w:lastColumn="0" w:oddVBand="0" w:evenVBand="0" w:oddHBand="0" w:evenHBand="0" w:firstRowFirstColumn="0" w:firstRowLastColumn="0" w:lastRowFirstColumn="0" w:lastRowLastColumn="0"/>
            <w:tcW w:w="4291" w:type="dxa"/>
          </w:tcPr>
          <w:p w14:paraId="35336A3D" w14:textId="77777777" w:rsidR="00356314" w:rsidRPr="00AF61F0" w:rsidRDefault="00356314" w:rsidP="0008618B">
            <w:pPr>
              <w:rPr>
                <w:rFonts w:eastAsia="Verdana" w:cs="Times New Roman"/>
                <w:b w:val="0"/>
                <w:szCs w:val="24"/>
              </w:rPr>
            </w:pPr>
            <w:r w:rsidRPr="00AF61F0">
              <w:rPr>
                <w:rFonts w:eastAsia="Arial" w:cs="Times New Roman"/>
                <w:b w:val="0"/>
                <w:szCs w:val="24"/>
              </w:rPr>
              <w:t>Payroll Taxes</w:t>
            </w:r>
          </w:p>
        </w:tc>
        <w:tc>
          <w:tcPr>
            <w:cnfStyle w:val="000010000000" w:firstRow="0" w:lastRow="0" w:firstColumn="0" w:lastColumn="0" w:oddVBand="1" w:evenVBand="0" w:oddHBand="0" w:evenHBand="0" w:firstRowFirstColumn="0" w:firstRowLastColumn="0" w:lastRowFirstColumn="0" w:lastRowLastColumn="0"/>
            <w:tcW w:w="1570" w:type="dxa"/>
          </w:tcPr>
          <w:p w14:paraId="107F889F" w14:textId="77777777" w:rsidR="00356314" w:rsidRPr="00AF61F0" w:rsidRDefault="00356314" w:rsidP="0008618B">
            <w:pPr>
              <w:rPr>
                <w:rFonts w:eastAsia="Verdana" w:cs="Times New Roman"/>
                <w:szCs w:val="24"/>
              </w:rPr>
            </w:pPr>
            <w:r w:rsidRPr="00AF61F0">
              <w:rPr>
                <w:rFonts w:eastAsia="Arial" w:cs="Times New Roman"/>
                <w:szCs w:val="24"/>
              </w:rPr>
              <w:t xml:space="preserve">$0 </w:t>
            </w:r>
          </w:p>
        </w:tc>
        <w:tc>
          <w:tcPr>
            <w:tcW w:w="1570" w:type="dxa"/>
          </w:tcPr>
          <w:p w14:paraId="07A8E2CE"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$0 </w:t>
            </w:r>
          </w:p>
        </w:tc>
        <w:tc>
          <w:tcPr>
            <w:cnfStyle w:val="000100000000" w:firstRow="0" w:lastRow="0" w:firstColumn="0" w:lastColumn="1" w:oddVBand="0" w:evenVBand="0" w:oddHBand="0" w:evenHBand="0" w:firstRowFirstColumn="0" w:firstRowLastColumn="0" w:lastRowFirstColumn="0" w:lastRowLastColumn="0"/>
            <w:tcW w:w="1570" w:type="dxa"/>
          </w:tcPr>
          <w:p w14:paraId="75119E4C"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$0 </w:t>
            </w:r>
          </w:p>
        </w:tc>
      </w:tr>
      <w:tr w:rsidR="00356314" w:rsidRPr="00AF61F0" w14:paraId="5A96568B" w14:textId="77777777" w:rsidTr="000861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91" w:type="dxa"/>
          </w:tcPr>
          <w:p w14:paraId="5F2C8E35" w14:textId="77777777" w:rsidR="00356314" w:rsidRPr="00AF61F0" w:rsidRDefault="00356314" w:rsidP="0008618B">
            <w:pPr>
              <w:rPr>
                <w:rFonts w:eastAsia="Verdana" w:cs="Times New Roman"/>
                <w:b w:val="0"/>
                <w:szCs w:val="24"/>
              </w:rPr>
            </w:pPr>
            <w:r w:rsidRPr="00AF61F0">
              <w:rPr>
                <w:rFonts w:eastAsia="Arial" w:cs="Times New Roman"/>
                <w:b w:val="0"/>
                <w:szCs w:val="24"/>
              </w:rPr>
              <w:t>Independently contracted stylists</w:t>
            </w:r>
          </w:p>
        </w:tc>
        <w:tc>
          <w:tcPr>
            <w:cnfStyle w:val="000010000000" w:firstRow="0" w:lastRow="0" w:firstColumn="0" w:lastColumn="0" w:oddVBand="1" w:evenVBand="0" w:oddHBand="0" w:evenHBand="0" w:firstRowFirstColumn="0" w:firstRowLastColumn="0" w:lastRowFirstColumn="0" w:lastRowLastColumn="0"/>
            <w:tcW w:w="1570" w:type="dxa"/>
          </w:tcPr>
          <w:p w14:paraId="4B58631E" w14:textId="77777777" w:rsidR="00356314" w:rsidRPr="00AF61F0" w:rsidRDefault="00356314" w:rsidP="0008618B">
            <w:pPr>
              <w:rPr>
                <w:rFonts w:eastAsia="Verdana" w:cs="Times New Roman"/>
                <w:szCs w:val="24"/>
              </w:rPr>
            </w:pPr>
            <w:r w:rsidRPr="00AF61F0">
              <w:rPr>
                <w:rFonts w:eastAsia="Arial" w:cs="Times New Roman"/>
                <w:szCs w:val="24"/>
              </w:rPr>
              <w:t xml:space="preserve">$40,400 </w:t>
            </w:r>
          </w:p>
        </w:tc>
        <w:tc>
          <w:tcPr>
            <w:tcW w:w="1570" w:type="dxa"/>
          </w:tcPr>
          <w:p w14:paraId="18DF43E7"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$55,000 </w:t>
            </w:r>
          </w:p>
        </w:tc>
        <w:tc>
          <w:tcPr>
            <w:cnfStyle w:val="000100000000" w:firstRow="0" w:lastRow="0" w:firstColumn="0" w:lastColumn="1" w:oddVBand="0" w:evenVBand="0" w:oddHBand="0" w:evenHBand="0" w:firstRowFirstColumn="0" w:firstRowLastColumn="0" w:lastRowFirstColumn="0" w:lastRowLastColumn="0"/>
            <w:tcW w:w="1570" w:type="dxa"/>
          </w:tcPr>
          <w:p w14:paraId="483CABC4"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$69,000 </w:t>
            </w:r>
          </w:p>
        </w:tc>
      </w:tr>
      <w:tr w:rsidR="00356314" w:rsidRPr="00AF61F0" w14:paraId="1DB05110"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5482F241" w14:textId="77777777" w:rsidR="00356314" w:rsidRPr="00AF61F0" w:rsidRDefault="00356314" w:rsidP="0008618B">
            <w:pPr>
              <w:rPr>
                <w:rFonts w:eastAsia="Verdana" w:cs="Times New Roman"/>
                <w:b w:val="0"/>
                <w:szCs w:val="24"/>
              </w:rPr>
            </w:pPr>
            <w:r w:rsidRPr="00AF61F0">
              <w:rPr>
                <w:rFonts w:eastAsia="Arial" w:cs="Times New Roman"/>
                <w:b w:val="0"/>
                <w:szCs w:val="24"/>
              </w:rPr>
              <w:lastRenderedPageBreak/>
              <w:t>Supplies</w:t>
            </w:r>
          </w:p>
        </w:tc>
        <w:tc>
          <w:tcPr>
            <w:cnfStyle w:val="000010000000" w:firstRow="0" w:lastRow="0" w:firstColumn="0" w:lastColumn="0" w:oddVBand="1" w:evenVBand="0" w:oddHBand="0" w:evenHBand="0" w:firstRowFirstColumn="0" w:firstRowLastColumn="0" w:lastRowFirstColumn="0" w:lastRowLastColumn="0"/>
            <w:tcW w:w="1570" w:type="dxa"/>
          </w:tcPr>
          <w:p w14:paraId="3E9486B3" w14:textId="77777777" w:rsidR="00356314" w:rsidRPr="00AF61F0" w:rsidRDefault="00356314" w:rsidP="0008618B">
            <w:pPr>
              <w:rPr>
                <w:rFonts w:eastAsia="Verdana" w:cs="Times New Roman"/>
                <w:szCs w:val="24"/>
              </w:rPr>
            </w:pPr>
            <w:r w:rsidRPr="00AF61F0">
              <w:rPr>
                <w:rFonts w:eastAsia="Arial" w:cs="Times New Roman"/>
                <w:szCs w:val="24"/>
              </w:rPr>
              <w:t xml:space="preserve">$6,000 </w:t>
            </w:r>
          </w:p>
        </w:tc>
        <w:tc>
          <w:tcPr>
            <w:tcW w:w="1570" w:type="dxa"/>
          </w:tcPr>
          <w:p w14:paraId="630047C2"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$6,000 </w:t>
            </w:r>
          </w:p>
        </w:tc>
        <w:tc>
          <w:tcPr>
            <w:cnfStyle w:val="000100000000" w:firstRow="0" w:lastRow="0" w:firstColumn="0" w:lastColumn="1" w:oddVBand="0" w:evenVBand="0" w:oddHBand="0" w:evenHBand="0" w:firstRowFirstColumn="0" w:firstRowLastColumn="0" w:lastRowFirstColumn="0" w:lastRowLastColumn="0"/>
            <w:tcW w:w="1570" w:type="dxa"/>
          </w:tcPr>
          <w:p w14:paraId="1CCDC94D"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$6,000 </w:t>
            </w:r>
          </w:p>
        </w:tc>
      </w:tr>
      <w:tr w:rsidR="00356314" w:rsidRPr="00AF61F0" w14:paraId="4D64E43A"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10228E3C" w14:textId="77777777" w:rsidR="00356314" w:rsidRPr="00AF61F0" w:rsidRDefault="00356314" w:rsidP="0008618B">
            <w:pPr>
              <w:rPr>
                <w:rFonts w:eastAsia="Verdana" w:cs="Times New Roman"/>
                <w:b w:val="0"/>
                <w:szCs w:val="24"/>
              </w:rPr>
            </w:pPr>
            <w:r w:rsidRPr="00AF61F0">
              <w:rPr>
                <w:rFonts w:eastAsia="Arial" w:cs="Times New Roman"/>
                <w:b w:val="0"/>
                <w:szCs w:val="24"/>
              </w:rPr>
              <w:t>Other</w:t>
            </w:r>
          </w:p>
        </w:tc>
        <w:tc>
          <w:tcPr>
            <w:cnfStyle w:val="000010000000" w:firstRow="0" w:lastRow="0" w:firstColumn="0" w:lastColumn="0" w:oddVBand="1" w:evenVBand="0" w:oddHBand="0" w:evenHBand="0" w:firstRowFirstColumn="0" w:firstRowLastColumn="0" w:lastRowFirstColumn="0" w:lastRowLastColumn="0"/>
            <w:tcW w:w="1570" w:type="dxa"/>
          </w:tcPr>
          <w:p w14:paraId="18B748D9" w14:textId="77777777" w:rsidR="00356314" w:rsidRPr="00AF61F0" w:rsidRDefault="00356314" w:rsidP="0008618B">
            <w:pPr>
              <w:rPr>
                <w:rFonts w:eastAsia="Verdana" w:cs="Times New Roman"/>
                <w:szCs w:val="24"/>
              </w:rPr>
            </w:pPr>
            <w:r w:rsidRPr="00AF61F0">
              <w:rPr>
                <w:rFonts w:eastAsia="Arial" w:cs="Times New Roman"/>
                <w:szCs w:val="24"/>
              </w:rPr>
              <w:t xml:space="preserve">$0 </w:t>
            </w:r>
          </w:p>
        </w:tc>
        <w:tc>
          <w:tcPr>
            <w:tcW w:w="1570" w:type="dxa"/>
          </w:tcPr>
          <w:p w14:paraId="4A727763"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$0 </w:t>
            </w:r>
          </w:p>
        </w:tc>
        <w:tc>
          <w:tcPr>
            <w:cnfStyle w:val="000100000000" w:firstRow="0" w:lastRow="0" w:firstColumn="0" w:lastColumn="1" w:oddVBand="0" w:evenVBand="0" w:oddHBand="0" w:evenHBand="0" w:firstRowFirstColumn="0" w:firstRowLastColumn="0" w:lastRowFirstColumn="0" w:lastRowLastColumn="0"/>
            <w:tcW w:w="1570" w:type="dxa"/>
          </w:tcPr>
          <w:p w14:paraId="245AE08A"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$0 </w:t>
            </w:r>
          </w:p>
        </w:tc>
      </w:tr>
      <w:tr w:rsidR="00356314" w:rsidRPr="00AF61F0" w14:paraId="5E6C40F1"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2945399"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7F57D5D7" w14:textId="77777777" w:rsidR="00356314" w:rsidRPr="00AF61F0" w:rsidRDefault="00356314" w:rsidP="0008618B">
            <w:pPr>
              <w:rPr>
                <w:rFonts w:eastAsia="Verdana" w:cs="Times New Roman"/>
                <w:szCs w:val="24"/>
              </w:rPr>
            </w:pPr>
          </w:p>
        </w:tc>
        <w:tc>
          <w:tcPr>
            <w:tcW w:w="1570" w:type="dxa"/>
          </w:tcPr>
          <w:p w14:paraId="67B3A153"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7140CFAE" w14:textId="77777777" w:rsidR="00356314" w:rsidRPr="00AF61F0" w:rsidRDefault="00356314" w:rsidP="0008618B">
            <w:pPr>
              <w:rPr>
                <w:rFonts w:eastAsia="Verdana" w:cs="Times New Roman"/>
                <w:b w:val="0"/>
                <w:szCs w:val="24"/>
              </w:rPr>
            </w:pPr>
          </w:p>
        </w:tc>
      </w:tr>
      <w:tr w:rsidR="00356314" w:rsidRPr="00AF61F0" w14:paraId="56006B7C"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7A044BC4" w14:textId="77777777" w:rsidR="00356314" w:rsidRPr="00AF61F0" w:rsidRDefault="00356314" w:rsidP="0008618B">
            <w:pPr>
              <w:rPr>
                <w:rFonts w:eastAsia="Verdana" w:cs="Times New Roman"/>
                <w:b w:val="0"/>
                <w:szCs w:val="24"/>
              </w:rPr>
            </w:pPr>
            <w:r w:rsidRPr="00AF61F0">
              <w:rPr>
                <w:rFonts w:eastAsia="Arial" w:cs="Times New Roman"/>
                <w:b w:val="0"/>
                <w:szCs w:val="24"/>
              </w:rPr>
              <w:t>Total Operating Expenses</w:t>
            </w:r>
          </w:p>
        </w:tc>
        <w:tc>
          <w:tcPr>
            <w:cnfStyle w:val="000010000000" w:firstRow="0" w:lastRow="0" w:firstColumn="0" w:lastColumn="0" w:oddVBand="1" w:evenVBand="0" w:oddHBand="0" w:evenHBand="0" w:firstRowFirstColumn="0" w:firstRowLastColumn="0" w:lastRowFirstColumn="0" w:lastRowLastColumn="0"/>
            <w:tcW w:w="1570" w:type="dxa"/>
          </w:tcPr>
          <w:p w14:paraId="11DBA5D4" w14:textId="77777777" w:rsidR="00356314" w:rsidRPr="00AF61F0" w:rsidRDefault="00356314" w:rsidP="0008618B">
            <w:pPr>
              <w:rPr>
                <w:rFonts w:eastAsia="Verdana" w:cs="Times New Roman"/>
                <w:szCs w:val="24"/>
              </w:rPr>
            </w:pPr>
            <w:r w:rsidRPr="00AF61F0">
              <w:rPr>
                <w:rFonts w:eastAsia="Arial" w:cs="Times New Roman"/>
                <w:szCs w:val="24"/>
              </w:rPr>
              <w:t xml:space="preserve">$151,886 </w:t>
            </w:r>
          </w:p>
        </w:tc>
        <w:tc>
          <w:tcPr>
            <w:tcW w:w="1570" w:type="dxa"/>
          </w:tcPr>
          <w:p w14:paraId="327560CD"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$173,806 </w:t>
            </w:r>
          </w:p>
        </w:tc>
        <w:tc>
          <w:tcPr>
            <w:cnfStyle w:val="000100000000" w:firstRow="0" w:lastRow="0" w:firstColumn="0" w:lastColumn="1" w:oddVBand="0" w:evenVBand="0" w:oddHBand="0" w:evenHBand="0" w:firstRowFirstColumn="0" w:firstRowLastColumn="0" w:lastRowFirstColumn="0" w:lastRowLastColumn="0"/>
            <w:tcW w:w="1570" w:type="dxa"/>
          </w:tcPr>
          <w:p w14:paraId="5C0F6772"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$192,162 </w:t>
            </w:r>
          </w:p>
        </w:tc>
      </w:tr>
      <w:tr w:rsidR="00356314" w:rsidRPr="00AF61F0" w14:paraId="23055BAA" w14:textId="77777777" w:rsidTr="0008618B">
        <w:tc>
          <w:tcPr>
            <w:cnfStyle w:val="001000000000" w:firstRow="0" w:lastRow="0" w:firstColumn="1" w:lastColumn="0" w:oddVBand="0" w:evenVBand="0" w:oddHBand="0" w:evenHBand="0" w:firstRowFirstColumn="0" w:firstRowLastColumn="0" w:lastRowFirstColumn="0" w:lastRowLastColumn="0"/>
            <w:tcW w:w="4291" w:type="dxa"/>
          </w:tcPr>
          <w:p w14:paraId="6928638A"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4D7F89C3" w14:textId="77777777" w:rsidR="00356314" w:rsidRPr="00AF61F0" w:rsidRDefault="00356314" w:rsidP="0008618B">
            <w:pPr>
              <w:rPr>
                <w:rFonts w:eastAsia="Verdana" w:cs="Times New Roman"/>
                <w:szCs w:val="24"/>
              </w:rPr>
            </w:pPr>
          </w:p>
        </w:tc>
        <w:tc>
          <w:tcPr>
            <w:tcW w:w="1570" w:type="dxa"/>
          </w:tcPr>
          <w:p w14:paraId="30D4D582"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700FA3A1" w14:textId="77777777" w:rsidR="00356314" w:rsidRPr="00AF61F0" w:rsidRDefault="00356314" w:rsidP="0008618B">
            <w:pPr>
              <w:rPr>
                <w:rFonts w:eastAsia="Verdana" w:cs="Times New Roman"/>
                <w:b w:val="0"/>
                <w:szCs w:val="24"/>
              </w:rPr>
            </w:pPr>
          </w:p>
        </w:tc>
      </w:tr>
      <w:tr w:rsidR="00356314" w:rsidRPr="00AF61F0" w14:paraId="3E30D9DB" w14:textId="77777777" w:rsidTr="000861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91" w:type="dxa"/>
          </w:tcPr>
          <w:p w14:paraId="1F9A4C1F" w14:textId="77777777" w:rsidR="00356314" w:rsidRPr="00AF61F0" w:rsidRDefault="00356314" w:rsidP="0008618B">
            <w:pPr>
              <w:rPr>
                <w:rFonts w:eastAsia="Verdana" w:cs="Times New Roman"/>
                <w:b w:val="0"/>
                <w:szCs w:val="24"/>
              </w:rPr>
            </w:pPr>
            <w:r w:rsidRPr="00AF61F0">
              <w:rPr>
                <w:rFonts w:eastAsia="Arial" w:cs="Times New Roman"/>
                <w:b w:val="0"/>
                <w:szCs w:val="24"/>
              </w:rPr>
              <w:t>Profit Before Interest and Taxes</w:t>
            </w:r>
          </w:p>
        </w:tc>
        <w:tc>
          <w:tcPr>
            <w:cnfStyle w:val="000010000000" w:firstRow="0" w:lastRow="0" w:firstColumn="0" w:lastColumn="0" w:oddVBand="1" w:evenVBand="0" w:oddHBand="0" w:evenHBand="0" w:firstRowFirstColumn="0" w:firstRowLastColumn="0" w:lastRowFirstColumn="0" w:lastRowLastColumn="0"/>
            <w:tcW w:w="1570" w:type="dxa"/>
          </w:tcPr>
          <w:p w14:paraId="7D67000C" w14:textId="77777777" w:rsidR="00356314" w:rsidRPr="00AF61F0" w:rsidRDefault="00356314" w:rsidP="0008618B">
            <w:pPr>
              <w:rPr>
                <w:rFonts w:eastAsia="Verdana" w:cs="Times New Roman"/>
                <w:szCs w:val="24"/>
              </w:rPr>
            </w:pPr>
            <w:r w:rsidRPr="00AF61F0">
              <w:rPr>
                <w:rFonts w:eastAsia="Arial" w:cs="Times New Roman"/>
                <w:szCs w:val="24"/>
              </w:rPr>
              <w:t xml:space="preserve">$10,194 </w:t>
            </w:r>
          </w:p>
        </w:tc>
        <w:tc>
          <w:tcPr>
            <w:tcW w:w="1570" w:type="dxa"/>
          </w:tcPr>
          <w:p w14:paraId="7379D4CD"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$32,916 </w:t>
            </w:r>
          </w:p>
        </w:tc>
        <w:tc>
          <w:tcPr>
            <w:cnfStyle w:val="000100000000" w:firstRow="0" w:lastRow="0" w:firstColumn="0" w:lastColumn="1" w:oddVBand="0" w:evenVBand="0" w:oddHBand="0" w:evenHBand="0" w:firstRowFirstColumn="0" w:firstRowLastColumn="0" w:lastRowFirstColumn="0" w:lastRowLastColumn="0"/>
            <w:tcW w:w="1570" w:type="dxa"/>
          </w:tcPr>
          <w:p w14:paraId="23E5B3D6"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$43,413 </w:t>
            </w:r>
          </w:p>
        </w:tc>
      </w:tr>
      <w:tr w:rsidR="00356314" w:rsidRPr="00AF61F0" w14:paraId="338C1FDD"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73227A7A" w14:textId="77777777" w:rsidR="00356314" w:rsidRPr="00AF61F0" w:rsidRDefault="00356314" w:rsidP="0008618B">
            <w:pPr>
              <w:rPr>
                <w:rFonts w:eastAsia="Verdana" w:cs="Times New Roman"/>
                <w:b w:val="0"/>
                <w:szCs w:val="24"/>
              </w:rPr>
            </w:pPr>
            <w:r w:rsidRPr="00AF61F0">
              <w:rPr>
                <w:rFonts w:eastAsia="Arial" w:cs="Times New Roman"/>
                <w:b w:val="0"/>
                <w:szCs w:val="24"/>
              </w:rPr>
              <w:t>EBITDA</w:t>
            </w:r>
          </w:p>
        </w:tc>
        <w:tc>
          <w:tcPr>
            <w:cnfStyle w:val="000010000000" w:firstRow="0" w:lastRow="0" w:firstColumn="0" w:lastColumn="0" w:oddVBand="1" w:evenVBand="0" w:oddHBand="0" w:evenHBand="0" w:firstRowFirstColumn="0" w:firstRowLastColumn="0" w:lastRowFirstColumn="0" w:lastRowLastColumn="0"/>
            <w:tcW w:w="1570" w:type="dxa"/>
          </w:tcPr>
          <w:p w14:paraId="0CC184F2" w14:textId="77777777" w:rsidR="00356314" w:rsidRPr="00AF61F0" w:rsidRDefault="00356314" w:rsidP="0008618B">
            <w:pPr>
              <w:rPr>
                <w:rFonts w:eastAsia="Verdana" w:cs="Times New Roman"/>
                <w:szCs w:val="24"/>
              </w:rPr>
            </w:pPr>
            <w:r w:rsidRPr="00AF61F0">
              <w:rPr>
                <w:rFonts w:eastAsia="Arial" w:cs="Times New Roman"/>
                <w:szCs w:val="24"/>
              </w:rPr>
              <w:t xml:space="preserve">$18,340 </w:t>
            </w:r>
          </w:p>
        </w:tc>
        <w:tc>
          <w:tcPr>
            <w:tcW w:w="1570" w:type="dxa"/>
          </w:tcPr>
          <w:p w14:paraId="7715FDAB"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$41,062 </w:t>
            </w:r>
          </w:p>
        </w:tc>
        <w:tc>
          <w:tcPr>
            <w:cnfStyle w:val="000100000000" w:firstRow="0" w:lastRow="0" w:firstColumn="0" w:lastColumn="1" w:oddVBand="0" w:evenVBand="0" w:oddHBand="0" w:evenHBand="0" w:firstRowFirstColumn="0" w:firstRowLastColumn="0" w:lastRowFirstColumn="0" w:lastRowLastColumn="0"/>
            <w:tcW w:w="1570" w:type="dxa"/>
          </w:tcPr>
          <w:p w14:paraId="21B18D72"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$51,559 </w:t>
            </w:r>
          </w:p>
        </w:tc>
      </w:tr>
      <w:tr w:rsidR="00356314" w:rsidRPr="00AF61F0" w14:paraId="341DAFA9"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21AF25C6"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  Interest Expense</w:t>
            </w:r>
          </w:p>
        </w:tc>
        <w:tc>
          <w:tcPr>
            <w:cnfStyle w:val="000010000000" w:firstRow="0" w:lastRow="0" w:firstColumn="0" w:lastColumn="0" w:oddVBand="1" w:evenVBand="0" w:oddHBand="0" w:evenHBand="0" w:firstRowFirstColumn="0" w:firstRowLastColumn="0" w:lastRowFirstColumn="0" w:lastRowLastColumn="0"/>
            <w:tcW w:w="1570" w:type="dxa"/>
          </w:tcPr>
          <w:p w14:paraId="5748D127" w14:textId="77777777" w:rsidR="00356314" w:rsidRPr="00AF61F0" w:rsidRDefault="00356314" w:rsidP="0008618B">
            <w:pPr>
              <w:rPr>
                <w:rFonts w:eastAsia="Verdana" w:cs="Times New Roman"/>
                <w:szCs w:val="24"/>
              </w:rPr>
            </w:pPr>
            <w:r w:rsidRPr="00AF61F0">
              <w:rPr>
                <w:rFonts w:eastAsia="Arial" w:cs="Times New Roman"/>
                <w:szCs w:val="24"/>
              </w:rPr>
              <w:t xml:space="preserve">$5,542 </w:t>
            </w:r>
          </w:p>
        </w:tc>
        <w:tc>
          <w:tcPr>
            <w:tcW w:w="1570" w:type="dxa"/>
          </w:tcPr>
          <w:p w14:paraId="1F8CB62A"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r w:rsidRPr="00AF61F0">
              <w:rPr>
                <w:rFonts w:eastAsia="Arial" w:cs="Times New Roman"/>
                <w:szCs w:val="24"/>
              </w:rPr>
              <w:t xml:space="preserve">$4,392 </w:t>
            </w:r>
          </w:p>
        </w:tc>
        <w:tc>
          <w:tcPr>
            <w:cnfStyle w:val="000100000000" w:firstRow="0" w:lastRow="0" w:firstColumn="0" w:lastColumn="1" w:oddVBand="0" w:evenVBand="0" w:oddHBand="0" w:evenHBand="0" w:firstRowFirstColumn="0" w:firstRowLastColumn="0" w:lastRowFirstColumn="0" w:lastRowLastColumn="0"/>
            <w:tcW w:w="1570" w:type="dxa"/>
          </w:tcPr>
          <w:p w14:paraId="7435196F"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$3,192 </w:t>
            </w:r>
          </w:p>
        </w:tc>
      </w:tr>
      <w:tr w:rsidR="00356314" w:rsidRPr="00AF61F0" w14:paraId="2C451254"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71E8B571"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  Taxes Incurred</w:t>
            </w:r>
          </w:p>
        </w:tc>
        <w:tc>
          <w:tcPr>
            <w:cnfStyle w:val="000010000000" w:firstRow="0" w:lastRow="0" w:firstColumn="0" w:lastColumn="0" w:oddVBand="1" w:evenVBand="0" w:oddHBand="0" w:evenHBand="0" w:firstRowFirstColumn="0" w:firstRowLastColumn="0" w:lastRowFirstColumn="0" w:lastRowLastColumn="0"/>
            <w:tcW w:w="1570" w:type="dxa"/>
          </w:tcPr>
          <w:p w14:paraId="0785A218" w14:textId="77777777" w:rsidR="00356314" w:rsidRPr="00AF61F0" w:rsidRDefault="00356314" w:rsidP="0008618B">
            <w:pPr>
              <w:rPr>
                <w:rFonts w:eastAsia="Verdana" w:cs="Times New Roman"/>
                <w:szCs w:val="24"/>
              </w:rPr>
            </w:pPr>
            <w:r w:rsidRPr="00AF61F0">
              <w:rPr>
                <w:rFonts w:eastAsia="Arial" w:cs="Times New Roman"/>
                <w:szCs w:val="24"/>
              </w:rPr>
              <w:t xml:space="preserve">$1,396 </w:t>
            </w:r>
          </w:p>
        </w:tc>
        <w:tc>
          <w:tcPr>
            <w:tcW w:w="1570" w:type="dxa"/>
          </w:tcPr>
          <w:p w14:paraId="2CA837E1"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$8,557 </w:t>
            </w:r>
          </w:p>
        </w:tc>
        <w:tc>
          <w:tcPr>
            <w:cnfStyle w:val="000100000000" w:firstRow="0" w:lastRow="0" w:firstColumn="0" w:lastColumn="1" w:oddVBand="0" w:evenVBand="0" w:oddHBand="0" w:evenHBand="0" w:firstRowFirstColumn="0" w:firstRowLastColumn="0" w:lastRowFirstColumn="0" w:lastRowLastColumn="0"/>
            <w:tcW w:w="1570" w:type="dxa"/>
          </w:tcPr>
          <w:p w14:paraId="4C747F51"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$12,066 </w:t>
            </w:r>
          </w:p>
        </w:tc>
      </w:tr>
      <w:tr w:rsidR="00356314" w:rsidRPr="00AF61F0" w14:paraId="233E9141" w14:textId="77777777" w:rsidTr="0008618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70DCFA6D" w14:textId="77777777" w:rsidR="00356314" w:rsidRPr="00AF61F0" w:rsidRDefault="00356314" w:rsidP="0008618B">
            <w:pPr>
              <w:rPr>
                <w:rFonts w:eastAsia="Verdana" w:cs="Times New Roman"/>
                <w:b w:val="0"/>
                <w:szCs w:val="24"/>
              </w:rPr>
            </w:pPr>
          </w:p>
        </w:tc>
        <w:tc>
          <w:tcPr>
            <w:cnfStyle w:val="000010000000" w:firstRow="0" w:lastRow="0" w:firstColumn="0" w:lastColumn="0" w:oddVBand="1" w:evenVBand="0" w:oddHBand="0" w:evenHBand="0" w:firstRowFirstColumn="0" w:firstRowLastColumn="0" w:lastRowFirstColumn="0" w:lastRowLastColumn="0"/>
            <w:tcW w:w="1570" w:type="dxa"/>
          </w:tcPr>
          <w:p w14:paraId="68802699" w14:textId="77777777" w:rsidR="00356314" w:rsidRPr="00AF61F0" w:rsidRDefault="00356314" w:rsidP="0008618B">
            <w:pPr>
              <w:rPr>
                <w:rFonts w:eastAsia="Verdana" w:cs="Times New Roman"/>
                <w:szCs w:val="24"/>
              </w:rPr>
            </w:pPr>
          </w:p>
        </w:tc>
        <w:tc>
          <w:tcPr>
            <w:tcW w:w="1570" w:type="dxa"/>
          </w:tcPr>
          <w:p w14:paraId="1755B74B" w14:textId="77777777" w:rsidR="00356314" w:rsidRPr="00AF61F0" w:rsidRDefault="00356314" w:rsidP="0008618B">
            <w:pPr>
              <w:cnfStyle w:val="000000100000" w:firstRow="0" w:lastRow="0" w:firstColumn="0" w:lastColumn="0" w:oddVBand="0" w:evenVBand="0" w:oddHBand="1" w:evenHBand="0" w:firstRowFirstColumn="0" w:firstRowLastColumn="0" w:lastRowFirstColumn="0" w:lastRowLastColumn="0"/>
              <w:rPr>
                <w:rFonts w:eastAsia="Verdana" w:cs="Times New Roman"/>
                <w:szCs w:val="24"/>
              </w:rPr>
            </w:pPr>
          </w:p>
        </w:tc>
        <w:tc>
          <w:tcPr>
            <w:cnfStyle w:val="000100000000" w:firstRow="0" w:lastRow="0" w:firstColumn="0" w:lastColumn="1" w:oddVBand="0" w:evenVBand="0" w:oddHBand="0" w:evenHBand="0" w:firstRowFirstColumn="0" w:firstRowLastColumn="0" w:lastRowFirstColumn="0" w:lastRowLastColumn="0"/>
            <w:tcW w:w="1570" w:type="dxa"/>
          </w:tcPr>
          <w:p w14:paraId="4E656773" w14:textId="77777777" w:rsidR="00356314" w:rsidRPr="00AF61F0" w:rsidRDefault="00356314" w:rsidP="0008618B">
            <w:pPr>
              <w:rPr>
                <w:rFonts w:eastAsia="Verdana" w:cs="Times New Roman"/>
                <w:b w:val="0"/>
                <w:szCs w:val="24"/>
              </w:rPr>
            </w:pPr>
          </w:p>
        </w:tc>
      </w:tr>
      <w:tr w:rsidR="00356314" w:rsidRPr="00AF61F0" w14:paraId="36BF1482" w14:textId="77777777" w:rsidTr="0008618B">
        <w:trPr>
          <w:trHeight w:val="288"/>
        </w:trPr>
        <w:tc>
          <w:tcPr>
            <w:cnfStyle w:val="001000000000" w:firstRow="0" w:lastRow="0" w:firstColumn="1" w:lastColumn="0" w:oddVBand="0" w:evenVBand="0" w:oddHBand="0" w:evenHBand="0" w:firstRowFirstColumn="0" w:firstRowLastColumn="0" w:lastRowFirstColumn="0" w:lastRowLastColumn="0"/>
            <w:tcW w:w="4291" w:type="dxa"/>
          </w:tcPr>
          <w:p w14:paraId="3257225C" w14:textId="77777777" w:rsidR="00356314" w:rsidRPr="00AF61F0" w:rsidRDefault="00356314" w:rsidP="0008618B">
            <w:pPr>
              <w:rPr>
                <w:rFonts w:eastAsia="Verdana" w:cs="Times New Roman"/>
                <w:szCs w:val="24"/>
              </w:rPr>
            </w:pPr>
            <w:r w:rsidRPr="00AF61F0">
              <w:rPr>
                <w:rFonts w:eastAsia="Arial" w:cs="Times New Roman"/>
                <w:szCs w:val="24"/>
              </w:rPr>
              <w:t>Net Profit</w:t>
            </w:r>
          </w:p>
        </w:tc>
        <w:tc>
          <w:tcPr>
            <w:cnfStyle w:val="000010000000" w:firstRow="0" w:lastRow="0" w:firstColumn="0" w:lastColumn="0" w:oddVBand="1" w:evenVBand="0" w:oddHBand="0" w:evenHBand="0" w:firstRowFirstColumn="0" w:firstRowLastColumn="0" w:lastRowFirstColumn="0" w:lastRowLastColumn="0"/>
            <w:tcW w:w="1570" w:type="dxa"/>
          </w:tcPr>
          <w:p w14:paraId="53CE02A8" w14:textId="77777777" w:rsidR="00356314" w:rsidRPr="00AF61F0" w:rsidRDefault="00356314" w:rsidP="0008618B">
            <w:pPr>
              <w:rPr>
                <w:rFonts w:eastAsia="Verdana" w:cs="Times New Roman"/>
                <w:szCs w:val="24"/>
              </w:rPr>
            </w:pPr>
            <w:r w:rsidRPr="00AF61F0">
              <w:rPr>
                <w:rFonts w:eastAsia="Arial" w:cs="Times New Roman"/>
                <w:szCs w:val="24"/>
              </w:rPr>
              <w:t xml:space="preserve">$3,257 </w:t>
            </w:r>
          </w:p>
        </w:tc>
        <w:tc>
          <w:tcPr>
            <w:tcW w:w="1570" w:type="dxa"/>
          </w:tcPr>
          <w:p w14:paraId="2148BBB4" w14:textId="77777777" w:rsidR="00356314" w:rsidRPr="00AF61F0" w:rsidRDefault="00356314" w:rsidP="0008618B">
            <w:pPr>
              <w:cnfStyle w:val="000000000000" w:firstRow="0" w:lastRow="0" w:firstColumn="0" w:lastColumn="0" w:oddVBand="0" w:evenVBand="0" w:oddHBand="0" w:evenHBand="0" w:firstRowFirstColumn="0" w:firstRowLastColumn="0" w:lastRowFirstColumn="0" w:lastRowLastColumn="0"/>
              <w:rPr>
                <w:rFonts w:eastAsia="Verdana" w:cs="Times New Roman"/>
                <w:szCs w:val="24"/>
              </w:rPr>
            </w:pPr>
            <w:r w:rsidRPr="00AF61F0">
              <w:rPr>
                <w:rFonts w:eastAsia="Arial" w:cs="Times New Roman"/>
                <w:szCs w:val="24"/>
              </w:rPr>
              <w:t xml:space="preserve">$19,967 </w:t>
            </w:r>
          </w:p>
        </w:tc>
        <w:tc>
          <w:tcPr>
            <w:cnfStyle w:val="000100000000" w:firstRow="0" w:lastRow="0" w:firstColumn="0" w:lastColumn="1" w:oddVBand="0" w:evenVBand="0" w:oddHBand="0" w:evenHBand="0" w:firstRowFirstColumn="0" w:firstRowLastColumn="0" w:lastRowFirstColumn="0" w:lastRowLastColumn="0"/>
            <w:tcW w:w="1570" w:type="dxa"/>
          </w:tcPr>
          <w:p w14:paraId="7E55A59B"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$28,155 </w:t>
            </w:r>
          </w:p>
        </w:tc>
      </w:tr>
      <w:tr w:rsidR="00356314" w:rsidRPr="00AF61F0" w14:paraId="73B33500" w14:textId="77777777" w:rsidTr="0008618B">
        <w:trPr>
          <w:cnfStyle w:val="010000000000" w:firstRow="0" w:lastRow="1"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291" w:type="dxa"/>
          </w:tcPr>
          <w:p w14:paraId="5B8299F7" w14:textId="77777777" w:rsidR="00356314" w:rsidRPr="00AF61F0" w:rsidRDefault="00356314" w:rsidP="0008618B">
            <w:pPr>
              <w:rPr>
                <w:rFonts w:eastAsia="Verdana" w:cs="Times New Roman"/>
                <w:szCs w:val="24"/>
              </w:rPr>
            </w:pPr>
            <w:r w:rsidRPr="00AF61F0">
              <w:rPr>
                <w:rFonts w:eastAsia="Arial" w:cs="Times New Roman"/>
                <w:szCs w:val="24"/>
              </w:rPr>
              <w:t>Net Profit/Sales</w:t>
            </w:r>
          </w:p>
        </w:tc>
        <w:tc>
          <w:tcPr>
            <w:cnfStyle w:val="000010000000" w:firstRow="0" w:lastRow="0" w:firstColumn="0" w:lastColumn="0" w:oddVBand="1" w:evenVBand="0" w:oddHBand="0" w:evenHBand="0" w:firstRowFirstColumn="0" w:firstRowLastColumn="0" w:lastRowFirstColumn="0" w:lastRowLastColumn="0"/>
            <w:tcW w:w="1570" w:type="dxa"/>
          </w:tcPr>
          <w:p w14:paraId="3C59714C"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1.96% </w:t>
            </w:r>
          </w:p>
        </w:tc>
        <w:tc>
          <w:tcPr>
            <w:tcW w:w="1570" w:type="dxa"/>
          </w:tcPr>
          <w:p w14:paraId="4E5C3EE9" w14:textId="77777777" w:rsidR="00356314" w:rsidRPr="00AF61F0" w:rsidRDefault="00356314" w:rsidP="0008618B">
            <w:pPr>
              <w:cnfStyle w:val="010000000000" w:firstRow="0" w:lastRow="1" w:firstColumn="0" w:lastColumn="0" w:oddVBand="0" w:evenVBand="0" w:oddHBand="0" w:evenHBand="0" w:firstRowFirstColumn="0" w:firstRowLastColumn="0" w:lastRowFirstColumn="0" w:lastRowLastColumn="0"/>
              <w:rPr>
                <w:rFonts w:eastAsia="Verdana" w:cs="Times New Roman"/>
                <w:b w:val="0"/>
                <w:szCs w:val="24"/>
              </w:rPr>
            </w:pPr>
            <w:r w:rsidRPr="00AF61F0">
              <w:rPr>
                <w:rFonts w:eastAsia="Arial" w:cs="Times New Roman"/>
                <w:b w:val="0"/>
                <w:szCs w:val="24"/>
              </w:rPr>
              <w:t xml:space="preserve">9.46% </w:t>
            </w:r>
          </w:p>
        </w:tc>
        <w:tc>
          <w:tcPr>
            <w:cnfStyle w:val="000100000000" w:firstRow="0" w:lastRow="0" w:firstColumn="0" w:lastColumn="1" w:oddVBand="0" w:evenVBand="0" w:oddHBand="0" w:evenHBand="0" w:firstRowFirstColumn="0" w:firstRowLastColumn="0" w:lastRowFirstColumn="0" w:lastRowLastColumn="0"/>
            <w:tcW w:w="1570" w:type="dxa"/>
          </w:tcPr>
          <w:p w14:paraId="43E6435E" w14:textId="77777777" w:rsidR="00356314" w:rsidRPr="00AF61F0" w:rsidRDefault="00356314" w:rsidP="0008618B">
            <w:pPr>
              <w:rPr>
                <w:rFonts w:eastAsia="Verdana" w:cs="Times New Roman"/>
                <w:b w:val="0"/>
                <w:szCs w:val="24"/>
              </w:rPr>
            </w:pPr>
            <w:r w:rsidRPr="00AF61F0">
              <w:rPr>
                <w:rFonts w:eastAsia="Arial" w:cs="Times New Roman"/>
                <w:b w:val="0"/>
                <w:szCs w:val="24"/>
              </w:rPr>
              <w:t xml:space="preserve">11.73% </w:t>
            </w:r>
          </w:p>
        </w:tc>
      </w:tr>
    </w:tbl>
    <w:p w14:paraId="3D05489F" w14:textId="77777777" w:rsidR="00356314" w:rsidRDefault="00356314" w:rsidP="009E0EC5">
      <w:pPr>
        <w:tabs>
          <w:tab w:val="left" w:pos="2700"/>
        </w:tabs>
        <w:rPr>
          <w:rFonts w:eastAsia="Verdana"/>
        </w:rPr>
      </w:pPr>
      <w:r>
        <w:rPr>
          <w:rFonts w:eastAsia="Verdana"/>
        </w:rPr>
        <w:tab/>
      </w:r>
    </w:p>
    <w:p w14:paraId="0EBFCCEA" w14:textId="77777777" w:rsidR="00356314" w:rsidRDefault="00356314" w:rsidP="00743CFB">
      <w:pPr>
        <w:tabs>
          <w:tab w:val="left" w:pos="2700"/>
        </w:tabs>
        <w:spacing w:line="259" w:lineRule="auto"/>
        <w:rPr>
          <w:rFonts w:eastAsia="Verdana"/>
        </w:rPr>
      </w:pPr>
      <w:r>
        <w:rPr>
          <w:rFonts w:eastAsia="Verdana"/>
        </w:rPr>
        <w:tab/>
        <w:t xml:space="preserve">Table: Estimated profit and loss account </w:t>
      </w:r>
    </w:p>
    <w:p w14:paraId="6F24D59E" w14:textId="77777777" w:rsidR="00356314" w:rsidRPr="00743CFB" w:rsidRDefault="00356314" w:rsidP="00743CFB">
      <w:pPr>
        <w:rPr>
          <w:rFonts w:eastAsia="Verdana"/>
        </w:rPr>
      </w:pPr>
    </w:p>
    <w:p w14:paraId="7323F978" w14:textId="77777777" w:rsidR="00356314" w:rsidRDefault="00356314">
      <w:pPr>
        <w:spacing w:line="259" w:lineRule="auto"/>
        <w:rPr>
          <w:rFonts w:eastAsia="Verdana"/>
        </w:rPr>
      </w:pPr>
    </w:p>
    <w:p w14:paraId="46266029" w14:textId="77777777" w:rsidR="00356314" w:rsidRDefault="00356314" w:rsidP="00743CFB">
      <w:pPr>
        <w:tabs>
          <w:tab w:val="left" w:pos="2760"/>
        </w:tabs>
        <w:spacing w:line="259" w:lineRule="auto"/>
        <w:rPr>
          <w:rFonts w:eastAsia="Verdana"/>
        </w:rPr>
      </w:pPr>
      <w:r>
        <w:rPr>
          <w:rFonts w:eastAsia="Verdana"/>
        </w:rPr>
        <w:tab/>
      </w:r>
    </w:p>
    <w:p w14:paraId="4943F091" w14:textId="77777777" w:rsidR="00356314" w:rsidRDefault="00356314" w:rsidP="00743CFB">
      <w:pPr>
        <w:tabs>
          <w:tab w:val="left" w:pos="2760"/>
        </w:tabs>
        <w:spacing w:line="259" w:lineRule="auto"/>
        <w:rPr>
          <w:rFonts w:eastAsia="Verdana"/>
        </w:rPr>
      </w:pPr>
    </w:p>
    <w:p w14:paraId="4E70C530" w14:textId="77777777" w:rsidR="00356314" w:rsidRDefault="00356314" w:rsidP="00743CFB">
      <w:pPr>
        <w:tabs>
          <w:tab w:val="left" w:pos="2760"/>
        </w:tabs>
        <w:spacing w:line="259" w:lineRule="auto"/>
        <w:rPr>
          <w:rFonts w:eastAsia="Verdana"/>
        </w:rPr>
      </w:pPr>
    </w:p>
    <w:p w14:paraId="5749AC76" w14:textId="77777777" w:rsidR="00356314" w:rsidRPr="0008618B" w:rsidRDefault="00356314" w:rsidP="00743CFB">
      <w:r w:rsidRPr="006B6E91">
        <w:t>A.K.V.D.M Hair Salon</w:t>
      </w:r>
      <w:r>
        <w:t>’s estimated yearly profit is presented below through a chart-</w:t>
      </w:r>
    </w:p>
    <w:p w14:paraId="406A0588" w14:textId="77777777" w:rsidR="00356314" w:rsidRDefault="00356314" w:rsidP="00743CFB">
      <w:pPr>
        <w:tabs>
          <w:tab w:val="left" w:pos="2760"/>
        </w:tabs>
        <w:spacing w:line="259" w:lineRule="auto"/>
        <w:rPr>
          <w:rFonts w:eastAsia="Verdana"/>
        </w:rPr>
      </w:pPr>
    </w:p>
    <w:p w14:paraId="3E630401" w14:textId="77777777" w:rsidR="00356314" w:rsidRDefault="00356314" w:rsidP="00743CFB">
      <w:pPr>
        <w:spacing w:line="259" w:lineRule="auto"/>
        <w:rPr>
          <w:rFonts w:eastAsia="Verdana"/>
        </w:rPr>
      </w:pPr>
      <w:r>
        <w:rPr>
          <w:rFonts w:ascii="Verdana" w:eastAsia="Verdana" w:hAnsi="Verdana" w:cs="Verdana"/>
          <w:noProof/>
          <w:sz w:val="20"/>
        </w:rPr>
        <w:drawing>
          <wp:anchor distT="0" distB="0" distL="114300" distR="114300" simplePos="0" relativeHeight="251660288" behindDoc="0" locked="0" layoutInCell="1" allowOverlap="1" wp14:anchorId="32CE412B" wp14:editId="2DA6D069">
            <wp:simplePos x="0" y="0"/>
            <wp:positionH relativeFrom="column">
              <wp:posOffset>-142875</wp:posOffset>
            </wp:positionH>
            <wp:positionV relativeFrom="paragraph">
              <wp:posOffset>233045</wp:posOffset>
            </wp:positionV>
            <wp:extent cx="5867400" cy="3390900"/>
            <wp:effectExtent l="0" t="0" r="0" b="0"/>
            <wp:wrapTopAndBottom/>
            <wp:docPr id="647" name="Picture 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67400" cy="3390900"/>
                    </a:xfrm>
                    <a:prstGeom prst="rect">
                      <a:avLst/>
                    </a:prstGeom>
                    <a:noFill/>
                    <a:ln>
                      <a:noFill/>
                    </a:ln>
                  </pic:spPr>
                </pic:pic>
              </a:graphicData>
            </a:graphic>
          </wp:anchor>
        </w:drawing>
      </w:r>
    </w:p>
    <w:p w14:paraId="779D6CC8" w14:textId="77777777" w:rsidR="00356314" w:rsidRDefault="00356314" w:rsidP="00743CFB">
      <w:pPr>
        <w:spacing w:line="259" w:lineRule="auto"/>
        <w:rPr>
          <w:rFonts w:eastAsia="Verdana"/>
        </w:rPr>
      </w:pPr>
    </w:p>
    <w:p w14:paraId="6D632D5D" w14:textId="56E3E239" w:rsidR="00356314" w:rsidRDefault="00356314" w:rsidP="00743CFB">
      <w:pPr>
        <w:spacing w:line="259" w:lineRule="auto"/>
        <w:jc w:val="center"/>
        <w:rPr>
          <w:rFonts w:eastAsia="Verdana"/>
        </w:rPr>
      </w:pPr>
      <w:r>
        <w:rPr>
          <w:rFonts w:eastAsia="Verdana"/>
        </w:rPr>
        <w:t>Chart 2: Estimated Yearly Profits</w:t>
      </w:r>
    </w:p>
    <w:p w14:paraId="10D03A9B" w14:textId="244E15AE" w:rsidR="00356314" w:rsidRDefault="00356314">
      <w:pPr>
        <w:spacing w:line="259" w:lineRule="auto"/>
        <w:rPr>
          <w:rFonts w:eastAsia="Verdana" w:cstheme="majorBidi"/>
          <w:b/>
          <w:sz w:val="32"/>
          <w:szCs w:val="32"/>
        </w:rPr>
      </w:pPr>
      <w:r>
        <w:rPr>
          <w:rFonts w:eastAsia="Verdana"/>
        </w:rPr>
        <w:br w:type="page"/>
      </w:r>
    </w:p>
    <w:p w14:paraId="1F64FC7D" w14:textId="1E9B6097" w:rsidR="00356314" w:rsidRPr="00C1265E" w:rsidRDefault="00356314" w:rsidP="00C1265E">
      <w:pPr>
        <w:pStyle w:val="Heading1"/>
        <w:rPr>
          <w:rFonts w:eastAsia="Verdana"/>
        </w:rPr>
      </w:pPr>
      <w:bookmarkStart w:id="49" w:name="_Toc99970477"/>
      <w:r>
        <w:rPr>
          <w:rFonts w:eastAsia="Verdana"/>
        </w:rPr>
        <w:lastRenderedPageBreak/>
        <w:t>References</w:t>
      </w:r>
      <w:bookmarkEnd w:id="49"/>
      <w:r>
        <w:rPr>
          <w:rFonts w:eastAsia="Verdana"/>
        </w:rPr>
        <w:t xml:space="preserve"> </w:t>
      </w:r>
    </w:p>
    <w:p w14:paraId="00371963" w14:textId="77777777" w:rsidR="00356314" w:rsidRPr="00C1265E" w:rsidRDefault="00356314" w:rsidP="00C1265E">
      <w:pPr>
        <w:spacing w:before="240"/>
        <w:rPr>
          <w:rFonts w:cs="Times New Roman"/>
          <w:color w:val="000000"/>
        </w:rPr>
      </w:pPr>
      <w:r w:rsidRPr="00C1265E">
        <w:rPr>
          <w:rFonts w:cs="Times New Roman"/>
          <w:color w:val="000000"/>
        </w:rPr>
        <w:t>Baines, P. and Fill, C., 2018. </w:t>
      </w:r>
      <w:r w:rsidRPr="00C1265E">
        <w:rPr>
          <w:rFonts w:cs="Times New Roman"/>
          <w:iCs/>
          <w:color w:val="000000"/>
        </w:rPr>
        <w:t>Essentials of marketing</w:t>
      </w:r>
      <w:r w:rsidRPr="00C1265E">
        <w:rPr>
          <w:rFonts w:cs="Times New Roman"/>
          <w:color w:val="000000"/>
        </w:rPr>
        <w:t>. 7th ed. Oxford: Oxford University Press.</w:t>
      </w:r>
    </w:p>
    <w:p w14:paraId="5CD59380" w14:textId="77777777" w:rsidR="00356314" w:rsidRPr="00C1265E" w:rsidRDefault="00356314" w:rsidP="00C1265E">
      <w:pPr>
        <w:spacing w:before="240"/>
        <w:rPr>
          <w:rFonts w:cs="Times New Roman"/>
          <w:color w:val="000000"/>
        </w:rPr>
      </w:pPr>
      <w:r w:rsidRPr="00C1265E">
        <w:rPr>
          <w:rFonts w:cs="Times New Roman"/>
          <w:color w:val="000000"/>
        </w:rPr>
        <w:t xml:space="preserve">Czinkota, M., </w:t>
      </w:r>
      <w:proofErr w:type="spellStart"/>
      <w:r w:rsidRPr="00C1265E">
        <w:rPr>
          <w:rFonts w:cs="Times New Roman"/>
          <w:color w:val="000000"/>
        </w:rPr>
        <w:t>Ronkainen</w:t>
      </w:r>
      <w:proofErr w:type="spellEnd"/>
      <w:r w:rsidRPr="00C1265E">
        <w:rPr>
          <w:rFonts w:cs="Times New Roman"/>
          <w:color w:val="000000"/>
        </w:rPr>
        <w:t>, I. and Cui, A., 2020. </w:t>
      </w:r>
      <w:r w:rsidRPr="00C1265E">
        <w:rPr>
          <w:rFonts w:cs="Times New Roman"/>
          <w:iCs/>
          <w:color w:val="000000"/>
        </w:rPr>
        <w:t>International marketing</w:t>
      </w:r>
      <w:r w:rsidRPr="00C1265E">
        <w:rPr>
          <w:rFonts w:cs="Times New Roman"/>
          <w:color w:val="000000"/>
        </w:rPr>
        <w:t>. 6th Ed.</w:t>
      </w:r>
    </w:p>
    <w:p w14:paraId="0888799C" w14:textId="77777777" w:rsidR="00356314" w:rsidRPr="00C1265E" w:rsidRDefault="00356314" w:rsidP="00C1265E">
      <w:pPr>
        <w:spacing w:before="240"/>
        <w:rPr>
          <w:rFonts w:cs="Times New Roman"/>
          <w:color w:val="000000"/>
        </w:rPr>
      </w:pPr>
      <w:r w:rsidRPr="00C1265E">
        <w:rPr>
          <w:rFonts w:cs="Times New Roman"/>
          <w:color w:val="000000"/>
        </w:rPr>
        <w:t>Needles, B., Powers, M. and Crosson, S., 2016. </w:t>
      </w:r>
      <w:r w:rsidRPr="00C1265E">
        <w:rPr>
          <w:rFonts w:cs="Times New Roman"/>
          <w:iCs/>
          <w:color w:val="000000"/>
        </w:rPr>
        <w:t>Principles of accounting</w:t>
      </w:r>
      <w:r w:rsidRPr="00C1265E">
        <w:rPr>
          <w:rFonts w:cs="Times New Roman"/>
          <w:color w:val="000000"/>
        </w:rPr>
        <w:t>. 7th ed. Boston: Houghton Mifflin Co.</w:t>
      </w:r>
    </w:p>
    <w:p w14:paraId="76AE0AF1" w14:textId="0B6D4830" w:rsidR="00356314" w:rsidRPr="00C1265E" w:rsidRDefault="00356314" w:rsidP="00C1265E">
      <w:pPr>
        <w:spacing w:before="240"/>
        <w:rPr>
          <w:rFonts w:cs="Times New Roman"/>
          <w:color w:val="000000"/>
        </w:rPr>
      </w:pPr>
      <w:r w:rsidRPr="00C1265E">
        <w:rPr>
          <w:rFonts w:cs="Times New Roman"/>
          <w:color w:val="000000"/>
        </w:rPr>
        <w:t>Song, H. and Yang, E., 2021. Effect of Risk Perception on the Prevention of Beauty Salon by COVID-19 Related Customers on the Avoidance of Hair Salon and the Form of Preferred Hair Salon. </w:t>
      </w:r>
      <w:r w:rsidRPr="00C1265E">
        <w:rPr>
          <w:rFonts w:cs="Times New Roman"/>
          <w:iCs/>
          <w:color w:val="000000"/>
        </w:rPr>
        <w:t>Journal of the Korean Society of Cosmetology</w:t>
      </w:r>
      <w:r w:rsidRPr="00C1265E">
        <w:rPr>
          <w:rFonts w:cs="Times New Roman"/>
          <w:color w:val="000000"/>
        </w:rPr>
        <w:t>, 27(4), pp.890-897.</w:t>
      </w:r>
    </w:p>
    <w:p w14:paraId="0DE6C560" w14:textId="77777777" w:rsidR="00356314" w:rsidRPr="00C1265E" w:rsidRDefault="00356314" w:rsidP="00C1265E">
      <w:pPr>
        <w:spacing w:before="240"/>
        <w:rPr>
          <w:rFonts w:cs="Times New Roman"/>
          <w:color w:val="000000"/>
        </w:rPr>
      </w:pPr>
      <w:r w:rsidRPr="00C1265E">
        <w:rPr>
          <w:rFonts w:cs="Times New Roman"/>
          <w:color w:val="000000"/>
        </w:rPr>
        <w:t>Vaishali, M. and V, M., 2017. Smart Hair Salon Management System. </w:t>
      </w:r>
      <w:r w:rsidRPr="00C1265E">
        <w:rPr>
          <w:rFonts w:cs="Times New Roman"/>
          <w:iCs/>
          <w:color w:val="000000"/>
        </w:rPr>
        <w:t>IARJSET</w:t>
      </w:r>
      <w:r w:rsidRPr="00C1265E">
        <w:rPr>
          <w:rFonts w:cs="Times New Roman"/>
          <w:color w:val="000000"/>
        </w:rPr>
        <w:t>, 4(2), pp.14-17.</w:t>
      </w:r>
    </w:p>
    <w:p w14:paraId="692EB73C" w14:textId="77777777" w:rsidR="00356314" w:rsidRPr="00C1265E" w:rsidRDefault="00356314" w:rsidP="00C1265E">
      <w:pPr>
        <w:spacing w:before="240"/>
        <w:rPr>
          <w:rFonts w:cs="Times New Roman"/>
          <w:color w:val="000000"/>
        </w:rPr>
      </w:pPr>
      <w:r w:rsidRPr="00C1265E">
        <w:rPr>
          <w:rFonts w:cs="Times New Roman"/>
          <w:color w:val="000000"/>
        </w:rPr>
        <w:t>Warrink, D., 2018. The Marketing Mix in a Hair Salon Marketing. </w:t>
      </w:r>
      <w:r w:rsidRPr="00C1265E">
        <w:rPr>
          <w:rFonts w:cs="Times New Roman"/>
          <w:iCs/>
          <w:color w:val="000000"/>
        </w:rPr>
        <w:t xml:space="preserve">International Journal </w:t>
      </w:r>
      <w:proofErr w:type="gramStart"/>
      <w:r w:rsidRPr="00C1265E">
        <w:rPr>
          <w:rFonts w:cs="Times New Roman"/>
          <w:iCs/>
          <w:color w:val="000000"/>
        </w:rPr>
        <w:t>Of</w:t>
      </w:r>
      <w:proofErr w:type="gramEnd"/>
      <w:r w:rsidRPr="00C1265E">
        <w:rPr>
          <w:rFonts w:cs="Times New Roman"/>
          <w:iCs/>
          <w:color w:val="000000"/>
        </w:rPr>
        <w:t xml:space="preserve"> Innovation And Economic Development</w:t>
      </w:r>
      <w:r w:rsidRPr="00C1265E">
        <w:rPr>
          <w:rFonts w:cs="Times New Roman"/>
          <w:color w:val="000000"/>
        </w:rPr>
        <w:t>, 4(4), pp.7-30.</w:t>
      </w:r>
    </w:p>
    <w:p w14:paraId="40385DF3" w14:textId="77777777" w:rsidR="00356314" w:rsidRPr="00AF61F0" w:rsidRDefault="00356314" w:rsidP="00AF61F0">
      <w:pPr>
        <w:tabs>
          <w:tab w:val="left" w:pos="2085"/>
        </w:tabs>
      </w:pPr>
      <w:r>
        <w:tab/>
      </w:r>
    </w:p>
    <w:p w14:paraId="4BB6EEC8" w14:textId="1192728D" w:rsidR="005F3C76" w:rsidRDefault="005F3C76"/>
    <w:p w14:paraId="3A414119" w14:textId="746B268F" w:rsidR="003A2E9D" w:rsidRDefault="003A2E9D"/>
    <w:p w14:paraId="4DB32AEB" w14:textId="6D8253A8" w:rsidR="003A2E9D" w:rsidRDefault="003A2E9D"/>
    <w:p w14:paraId="3BD04F83" w14:textId="41873B9E" w:rsidR="003A2E9D" w:rsidRDefault="003A2E9D"/>
    <w:p w14:paraId="7C06ECDE" w14:textId="30BA0400" w:rsidR="003A2E9D" w:rsidRDefault="003A2E9D"/>
    <w:p w14:paraId="6B383782" w14:textId="66B66950" w:rsidR="003A2E9D" w:rsidRDefault="003A2E9D"/>
    <w:p w14:paraId="7EF32243" w14:textId="50765C60" w:rsidR="003A2E9D" w:rsidRDefault="003A2E9D"/>
    <w:p w14:paraId="67C2A86A" w14:textId="31C3C6AC" w:rsidR="003A2E9D" w:rsidRDefault="003A2E9D"/>
    <w:p w14:paraId="3EA977FF" w14:textId="066D3E5E" w:rsidR="003A2E9D" w:rsidRDefault="003A2E9D"/>
    <w:p w14:paraId="27FE4FA0" w14:textId="62417ECC" w:rsidR="003A2E9D" w:rsidRDefault="003A2E9D"/>
    <w:p w14:paraId="05AA3181" w14:textId="6D39C9B9" w:rsidR="003A2E9D" w:rsidRDefault="003A2E9D"/>
    <w:p w14:paraId="5CFCB052" w14:textId="65052C34" w:rsidR="003A2E9D" w:rsidRDefault="003A2E9D"/>
    <w:p w14:paraId="127DAEBF" w14:textId="7AA57F6B" w:rsidR="003A2E9D" w:rsidRDefault="003A2E9D"/>
    <w:p w14:paraId="3A162841" w14:textId="7F130D2B" w:rsidR="003A2E9D" w:rsidRDefault="003A2E9D"/>
    <w:p w14:paraId="18ED165F" w14:textId="5A7FF5C7" w:rsidR="003A2E9D" w:rsidRDefault="003A2E9D"/>
    <w:p w14:paraId="7A04C721" w14:textId="24583626" w:rsidR="003A2E9D" w:rsidRDefault="003A2E9D"/>
    <w:p w14:paraId="67221EB4" w14:textId="2300C37F" w:rsidR="003A2E9D" w:rsidRDefault="003A2E9D"/>
    <w:p w14:paraId="6F58AC63" w14:textId="37DA3638" w:rsidR="003A2E9D" w:rsidRDefault="003A2E9D"/>
    <w:p w14:paraId="495EDDAE" w14:textId="576B4629" w:rsidR="003A2E9D" w:rsidRDefault="003A2E9D"/>
    <w:p w14:paraId="496F6697" w14:textId="51BF8493" w:rsidR="003A2E9D" w:rsidRDefault="003A2E9D"/>
    <w:p w14:paraId="3B4DCD73" w14:textId="32CF8AA5" w:rsidR="003A2E9D" w:rsidRDefault="003A2E9D"/>
    <w:p w14:paraId="5F06BBEC" w14:textId="206440BA" w:rsidR="003A2E9D" w:rsidRDefault="003A2E9D"/>
    <w:p w14:paraId="4113D9F1" w14:textId="319CB922" w:rsidR="003A2E9D" w:rsidRDefault="003A2E9D"/>
    <w:p w14:paraId="64772B3C" w14:textId="4AC28D7D" w:rsidR="003A2E9D" w:rsidRDefault="003A2E9D"/>
    <w:p w14:paraId="24BAD572" w14:textId="2E9B3282" w:rsidR="003A2E9D" w:rsidRDefault="003A2E9D"/>
    <w:p w14:paraId="12ED72A1" w14:textId="3A535651" w:rsidR="003A2E9D" w:rsidRDefault="003A2E9D"/>
    <w:p w14:paraId="2A233460" w14:textId="239CFD46" w:rsidR="003A2E9D" w:rsidRDefault="003A2E9D"/>
    <w:p w14:paraId="58AD3B52" w14:textId="08C9B147" w:rsidR="003A2E9D" w:rsidRDefault="003A2E9D"/>
    <w:p w14:paraId="3CA2A744" w14:textId="46F7B791" w:rsidR="003A2E9D" w:rsidRDefault="003A2E9D"/>
    <w:p w14:paraId="284A03AE" w14:textId="3A7BE10F" w:rsidR="003A2E9D" w:rsidRDefault="003A2E9D"/>
    <w:p w14:paraId="3D75D4CA" w14:textId="6C712924" w:rsidR="003A2E9D" w:rsidRDefault="003A2E9D"/>
    <w:sdt>
      <w:sdtPr>
        <w:id w:val="1691033582"/>
        <w:docPartObj>
          <w:docPartGallery w:val="Cover Pages"/>
          <w:docPartUnique/>
        </w:docPartObj>
      </w:sdtPr>
      <w:sdtEndPr/>
      <w:sdtContent>
        <w:p w14:paraId="7A4070C0" w14:textId="77777777" w:rsidR="003A2E9D" w:rsidRDefault="003A2E9D">
          <w:r w:rsidRPr="004C60A1">
            <w:rPr>
              <w:rFonts w:ascii="Times New Roman" w:eastAsia="Times New Roman" w:hAnsi="Times New Roman" w:cs="Times New Roman"/>
              <w:lang w:eastAsia="en-GB"/>
            </w:rPr>
            <w:fldChar w:fldCharType="begin"/>
          </w:r>
          <w:r w:rsidRPr="004C60A1">
            <w:rPr>
              <w:rFonts w:ascii="Times New Roman" w:eastAsia="Times New Roman" w:hAnsi="Times New Roman" w:cs="Times New Roman"/>
              <w:lang w:eastAsia="en-GB"/>
            </w:rPr>
            <w:instrText xml:space="preserve"> INCLUDEPICTURE "/var/folders/33/fz2nm1g53dj2g_vgrcszwzx40000gp/T/com.microsoft.Word/WebArchiveCopyPasteTempFiles/uwtsd-london-logo-black.png" \* MERGEFORMATINET </w:instrText>
          </w:r>
          <w:r w:rsidRPr="004C60A1">
            <w:rPr>
              <w:rFonts w:ascii="Times New Roman" w:eastAsia="Times New Roman" w:hAnsi="Times New Roman" w:cs="Times New Roman"/>
              <w:lang w:eastAsia="en-GB"/>
            </w:rPr>
            <w:fldChar w:fldCharType="separate"/>
          </w:r>
          <w:r w:rsidRPr="004C60A1">
            <w:rPr>
              <w:rFonts w:ascii="Times New Roman" w:eastAsia="Times New Roman" w:hAnsi="Times New Roman" w:cs="Times New Roman"/>
              <w:noProof/>
              <w:lang w:eastAsia="en-GB"/>
            </w:rPr>
            <w:drawing>
              <wp:inline distT="0" distB="0" distL="0" distR="0" wp14:anchorId="5DCEEFA9" wp14:editId="66CD01CE">
                <wp:extent cx="3865944" cy="1273175"/>
                <wp:effectExtent l="0" t="0" r="0" b="0"/>
                <wp:docPr id="653" name="Picture 65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79649" cy="1277689"/>
                        </a:xfrm>
                        <a:prstGeom prst="rect">
                          <a:avLst/>
                        </a:prstGeom>
                        <a:noFill/>
                        <a:ln>
                          <a:noFill/>
                        </a:ln>
                      </pic:spPr>
                    </pic:pic>
                  </a:graphicData>
                </a:graphic>
              </wp:inline>
            </w:drawing>
          </w:r>
          <w:r w:rsidRPr="004C60A1">
            <w:rPr>
              <w:rFonts w:ascii="Times New Roman" w:eastAsia="Times New Roman" w:hAnsi="Times New Roman" w:cs="Times New Roman"/>
              <w:lang w:eastAsia="en-GB"/>
            </w:rPr>
            <w:fldChar w:fldCharType="end"/>
          </w:r>
          <w:r>
            <w:rPr>
              <w:noProof/>
            </w:rPr>
            <mc:AlternateContent>
              <mc:Choice Requires="wps">
                <w:drawing>
                  <wp:anchor distT="0" distB="0" distL="114300" distR="114300" simplePos="0" relativeHeight="251665408" behindDoc="0" locked="0" layoutInCell="1" allowOverlap="1" wp14:anchorId="61CB2CC0" wp14:editId="4A80B7B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D6FEEC8" w14:textId="6224AEE3" w:rsidR="003A2E9D" w:rsidRDefault="003A2E9D">
                                    <w:pPr>
                                      <w:pStyle w:val="NoSpacing"/>
                                      <w:spacing w:after="480"/>
                                      <w:rPr>
                                        <w:i/>
                                        <w:color w:val="262626" w:themeColor="text1" w:themeTint="D9"/>
                                        <w:sz w:val="32"/>
                                        <w:szCs w:val="32"/>
                                      </w:rPr>
                                    </w:pPr>
                                    <w:r>
                                      <w:rPr>
                                        <w:i/>
                                        <w:color w:val="262626" w:themeColor="text1" w:themeTint="D9"/>
                                        <w:sz w:val="32"/>
                                        <w:szCs w:val="32"/>
                                      </w:rPr>
                                      <w:t>Muhammad Arifeen Khan (2113068)</w:t>
                                    </w:r>
                                  </w:p>
                                </w:sdtContent>
                              </w:sdt>
                              <w:p w14:paraId="5A28554F" w14:textId="77777777" w:rsidR="003A2E9D" w:rsidRDefault="003A2E9D">
                                <w:pPr>
                                  <w:pStyle w:val="NoSpacing"/>
                                  <w:rPr>
                                    <w:i/>
                                    <w:color w:val="262626" w:themeColor="text1" w:themeTint="D9"/>
                                    <w:sz w:val="26"/>
                                    <w:szCs w:val="26"/>
                                  </w:rPr>
                                </w:pPr>
                                <w:r>
                                  <w:rPr>
                                    <w:i/>
                                    <w:color w:val="262626" w:themeColor="text1" w:themeTint="D9"/>
                                    <w:sz w:val="26"/>
                                    <w:szCs w:val="26"/>
                                  </w:rPr>
                                  <w:t>Lecturer: Mohammad Rahman</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1CB2CC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5408;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D6FEEC8" w14:textId="6224AEE3" w:rsidR="003A2E9D" w:rsidRDefault="003A2E9D">
                              <w:pPr>
                                <w:pStyle w:val="NoSpacing"/>
                                <w:spacing w:after="480"/>
                                <w:rPr>
                                  <w:i/>
                                  <w:color w:val="262626" w:themeColor="text1" w:themeTint="D9"/>
                                  <w:sz w:val="32"/>
                                  <w:szCs w:val="32"/>
                                </w:rPr>
                              </w:pPr>
                              <w:r>
                                <w:rPr>
                                  <w:i/>
                                  <w:color w:val="262626" w:themeColor="text1" w:themeTint="D9"/>
                                  <w:sz w:val="32"/>
                                  <w:szCs w:val="32"/>
                                </w:rPr>
                                <w:t>Muhammad Arifeen Khan (2113068)</w:t>
                              </w:r>
                            </w:p>
                          </w:sdtContent>
                        </w:sdt>
                        <w:p w14:paraId="5A28554F" w14:textId="77777777" w:rsidR="003A2E9D" w:rsidRDefault="003A2E9D">
                          <w:pPr>
                            <w:pStyle w:val="NoSpacing"/>
                            <w:rPr>
                              <w:i/>
                              <w:color w:val="262626" w:themeColor="text1" w:themeTint="D9"/>
                              <w:sz w:val="26"/>
                              <w:szCs w:val="26"/>
                            </w:rPr>
                          </w:pPr>
                          <w:r>
                            <w:rPr>
                              <w:i/>
                              <w:color w:val="262626" w:themeColor="text1" w:themeTint="D9"/>
                              <w:sz w:val="26"/>
                              <w:szCs w:val="26"/>
                            </w:rPr>
                            <w:t>Lecturer: Mohammad Rahman</w:t>
                          </w:r>
                        </w:p>
                      </w:txbxContent>
                    </v:textbox>
                    <w10:wrap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4713B108" wp14:editId="597B4E6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0A063F3" id="Straight Connector 37" o:spid="_x0000_s1026" style="position:absolute;z-index:-25165209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1532737C" w14:textId="77777777" w:rsidR="003A2E9D" w:rsidRDefault="003A2E9D" w:rsidP="004C60A1">
          <w:r>
            <w:rPr>
              <w:noProof/>
            </w:rPr>
            <mc:AlternateContent>
              <mc:Choice Requires="wps">
                <w:drawing>
                  <wp:anchor distT="0" distB="0" distL="114300" distR="114300" simplePos="0" relativeHeight="251663360" behindDoc="0" locked="0" layoutInCell="1" allowOverlap="1" wp14:anchorId="6A7CB996" wp14:editId="7EB9FD21">
                    <wp:simplePos x="0" y="0"/>
                    <wp:positionH relativeFrom="page">
                      <wp:posOffset>335665</wp:posOffset>
                    </wp:positionH>
                    <wp:positionV relativeFrom="page">
                      <wp:posOffset>3131868</wp:posOffset>
                    </wp:positionV>
                    <wp:extent cx="5534025" cy="2724912"/>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3B24CA4E" w14:textId="77777777" w:rsidR="003A2E9D" w:rsidRPr="00B715A4" w:rsidRDefault="003A2E9D" w:rsidP="003A2E9D">
                                <w:pPr>
                                  <w:spacing w:line="360" w:lineRule="auto"/>
                                  <w:jc w:val="center"/>
                                  <w:rPr>
                                    <w:rFonts w:cs="Times New Roman"/>
                                    <w:b/>
                                    <w:bCs/>
                                    <w:sz w:val="32"/>
                                  </w:rPr>
                                </w:pPr>
                                <w:r w:rsidRPr="00B715A4">
                                  <w:rPr>
                                    <w:rFonts w:cs="Times New Roman"/>
                                    <w:b/>
                                    <w:bCs/>
                                    <w:sz w:val="32"/>
                                  </w:rPr>
                                  <w:t>Managing Enterprise in the 21st Century</w:t>
                                </w:r>
                              </w:p>
                              <w:p w14:paraId="17C4F6E5" w14:textId="7C49ED62" w:rsidR="003A2E9D" w:rsidRDefault="003A2E9D">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A7CB996" id="Text Box 38" o:spid="_x0000_s1027" type="#_x0000_t202" alt="Title: Title and subtitle" style="position:absolute;margin-left:26.45pt;margin-top:246.6pt;width:435.75pt;height:214.55pt;z-index:251663360;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CvuHfl4wAAAA8BAAAPAAAAZHJzL2Rvd25yZXYueG1sTE89T8MwEN2R&#13;&#10;+A/WIbEg6uCmFUnjVIWqCwuiRMxOfCQR9jmN3Tb997gTLKc7vXfvo1hP1rATjr53JOFplgBDapzu&#13;&#10;qZVQfe4en4H5oEgr4wglXNDDury9KVSu3Zk+8LQPLYsi5HMloQthyDn3TYdW+ZkbkCL27UarQjzH&#13;&#10;lutRnaO4NVwkyZJb1VN06NSArx02P/ujlbB9v2x49TB87Q7LKq1f6jfDFwcp7++m7SqOzQpYwCn8&#13;&#10;fcC1Q8wPZQxWuyNpz4yEhcgiU0KazQWwSMhEmgKrr4uYAy8L/r9H+QsAAP//AwBQSwECLQAUAAYA&#13;&#10;CAAAACEAtoM4kv4AAADhAQAAEwAAAAAAAAAAAAAAAAAAAAAAW0NvbnRlbnRfVHlwZXNdLnhtbFBL&#13;&#10;AQItABQABgAIAAAAIQA4/SH/1gAAAJQBAAALAAAAAAAAAAAAAAAAAC8BAABfcmVscy8ucmVsc1BL&#13;&#10;AQItABQABgAIAAAAIQBvS9YxHQIAADIEAAAOAAAAAAAAAAAAAAAAAC4CAABkcnMvZTJvRG9jLnht&#13;&#10;bFBLAQItABQABgAIAAAAIQCvuHfl4wAAAA8BAAAPAAAAAAAAAAAAAAAAAHcEAABkcnMvZG93bnJl&#13;&#10;di54bWxQSwUGAAAAAAQABADzAAAAhwUAAAAA&#13;&#10;" filled="f" stroked="f" strokeweight=".5pt">
                    <v:textbox style="mso-fit-shape-to-text:t" inset="93.6pt,,0">
                      <w:txbxContent>
                        <w:p w14:paraId="3B24CA4E" w14:textId="77777777" w:rsidR="003A2E9D" w:rsidRPr="00B715A4" w:rsidRDefault="003A2E9D" w:rsidP="003A2E9D">
                          <w:pPr>
                            <w:spacing w:line="360" w:lineRule="auto"/>
                            <w:jc w:val="center"/>
                            <w:rPr>
                              <w:rFonts w:cs="Times New Roman"/>
                              <w:b/>
                              <w:bCs/>
                              <w:sz w:val="32"/>
                            </w:rPr>
                          </w:pPr>
                          <w:r w:rsidRPr="00B715A4">
                            <w:rPr>
                              <w:rFonts w:cs="Times New Roman"/>
                              <w:b/>
                              <w:bCs/>
                              <w:sz w:val="32"/>
                            </w:rPr>
                            <w:t>Managing Enterprise in the 21st Century</w:t>
                          </w:r>
                        </w:p>
                        <w:p w14:paraId="17C4F6E5" w14:textId="7C49ED62" w:rsidR="003A2E9D" w:rsidRDefault="003A2E9D">
                          <w:pPr>
                            <w:pStyle w:val="NoSpacing"/>
                            <w:rPr>
                              <w:i/>
                              <w:color w:val="262626" w:themeColor="text1" w:themeTint="D9"/>
                              <w:sz w:val="36"/>
                              <w:szCs w:val="36"/>
                            </w:rPr>
                          </w:pPr>
                        </w:p>
                      </w:txbxContent>
                    </v:textbox>
                    <w10:wrap anchorx="page" anchory="page"/>
                  </v:shape>
                </w:pict>
              </mc:Fallback>
            </mc:AlternateContent>
          </w:r>
          <w:r>
            <w:br w:type="page"/>
          </w:r>
        </w:p>
        <w:sdt>
          <w:sdtPr>
            <w:rPr>
              <w:rFonts w:asciiTheme="minorHAnsi" w:eastAsiaTheme="minorHAnsi" w:hAnsiTheme="minorHAnsi" w:cstheme="minorBidi"/>
              <w:color w:val="auto"/>
              <w:sz w:val="24"/>
              <w:szCs w:val="24"/>
              <w:lang w:val="en-GB"/>
            </w:rPr>
            <w:id w:val="909965391"/>
            <w:docPartObj>
              <w:docPartGallery w:val="Table of Contents"/>
              <w:docPartUnique/>
            </w:docPartObj>
          </w:sdtPr>
          <w:sdtEndPr>
            <w:rPr>
              <w:b/>
              <w:bCs/>
              <w:noProof/>
            </w:rPr>
          </w:sdtEndPr>
          <w:sdtContent>
            <w:p w14:paraId="4B8507BB" w14:textId="77777777" w:rsidR="003A2E9D" w:rsidRDefault="003A2E9D">
              <w:pPr>
                <w:pStyle w:val="TOCHeading"/>
              </w:pPr>
              <w:r>
                <w:t>Table of Contents</w:t>
              </w:r>
            </w:p>
            <w:p w14:paraId="498666CD" w14:textId="77777777" w:rsidR="003A2E9D" w:rsidRDefault="003A2E9D">
              <w:pPr>
                <w:pStyle w:val="TOC1"/>
                <w:tabs>
                  <w:tab w:val="right" w:leader="dot" w:pos="9016"/>
                </w:tabs>
                <w:rPr>
                  <w:rFonts w:eastAsiaTheme="minorEastAsia"/>
                  <w:b/>
                  <w:bCs/>
                  <w:i/>
                  <w:iCs/>
                  <w:noProof/>
                  <w:lang w:eastAsia="en-GB"/>
                </w:rPr>
              </w:pPr>
              <w:r>
                <w:fldChar w:fldCharType="begin"/>
              </w:r>
              <w:r>
                <w:instrText xml:space="preserve"> TOC \o "1-3" \h \z \u </w:instrText>
              </w:r>
              <w:r>
                <w:fldChar w:fldCharType="separate"/>
              </w:r>
              <w:hyperlink w:anchor="_Toc102573207" w:history="1">
                <w:r w:rsidRPr="00FB0D30">
                  <w:rPr>
                    <w:rStyle w:val="Hyperlink"/>
                    <w:noProof/>
                  </w:rPr>
                  <w:t>introduction</w:t>
                </w:r>
                <w:r>
                  <w:rPr>
                    <w:noProof/>
                    <w:webHidden/>
                  </w:rPr>
                  <w:tab/>
                </w:r>
                <w:r>
                  <w:rPr>
                    <w:noProof/>
                    <w:webHidden/>
                  </w:rPr>
                  <w:fldChar w:fldCharType="begin"/>
                </w:r>
                <w:r>
                  <w:rPr>
                    <w:noProof/>
                    <w:webHidden/>
                  </w:rPr>
                  <w:instrText xml:space="preserve"> PAGEREF _Toc102573207 \h </w:instrText>
                </w:r>
                <w:r>
                  <w:rPr>
                    <w:noProof/>
                    <w:webHidden/>
                  </w:rPr>
                </w:r>
                <w:r>
                  <w:rPr>
                    <w:noProof/>
                    <w:webHidden/>
                  </w:rPr>
                  <w:fldChar w:fldCharType="separate"/>
                </w:r>
                <w:r>
                  <w:rPr>
                    <w:noProof/>
                    <w:webHidden/>
                  </w:rPr>
                  <w:t>2</w:t>
                </w:r>
                <w:r>
                  <w:rPr>
                    <w:noProof/>
                    <w:webHidden/>
                  </w:rPr>
                  <w:fldChar w:fldCharType="end"/>
                </w:r>
              </w:hyperlink>
            </w:p>
            <w:p w14:paraId="4422A675" w14:textId="77777777" w:rsidR="003A2E9D" w:rsidRDefault="00047B5C">
              <w:pPr>
                <w:pStyle w:val="TOC2"/>
                <w:tabs>
                  <w:tab w:val="right" w:leader="dot" w:pos="9016"/>
                </w:tabs>
                <w:rPr>
                  <w:rFonts w:eastAsiaTheme="minorEastAsia"/>
                  <w:b/>
                  <w:bCs/>
                  <w:noProof/>
                  <w:sz w:val="24"/>
                  <w:szCs w:val="24"/>
                  <w:lang w:eastAsia="en-GB"/>
                </w:rPr>
              </w:pPr>
              <w:hyperlink w:anchor="_Toc102573208" w:history="1">
                <w:r w:rsidR="003A2E9D" w:rsidRPr="00FB0D30">
                  <w:rPr>
                    <w:rStyle w:val="Hyperlink"/>
                    <w:noProof/>
                  </w:rPr>
                  <w:t>Business Summary</w:t>
                </w:r>
                <w:r w:rsidR="003A2E9D">
                  <w:rPr>
                    <w:noProof/>
                    <w:webHidden/>
                  </w:rPr>
                  <w:tab/>
                </w:r>
                <w:r w:rsidR="003A2E9D">
                  <w:rPr>
                    <w:noProof/>
                    <w:webHidden/>
                  </w:rPr>
                  <w:fldChar w:fldCharType="begin"/>
                </w:r>
                <w:r w:rsidR="003A2E9D">
                  <w:rPr>
                    <w:noProof/>
                    <w:webHidden/>
                  </w:rPr>
                  <w:instrText xml:space="preserve"> PAGEREF _Toc102573208 \h </w:instrText>
                </w:r>
                <w:r w:rsidR="003A2E9D">
                  <w:rPr>
                    <w:noProof/>
                    <w:webHidden/>
                  </w:rPr>
                </w:r>
                <w:r w:rsidR="003A2E9D">
                  <w:rPr>
                    <w:noProof/>
                    <w:webHidden/>
                  </w:rPr>
                  <w:fldChar w:fldCharType="separate"/>
                </w:r>
                <w:r w:rsidR="003A2E9D">
                  <w:rPr>
                    <w:noProof/>
                    <w:webHidden/>
                  </w:rPr>
                  <w:t>2</w:t>
                </w:r>
                <w:r w:rsidR="003A2E9D">
                  <w:rPr>
                    <w:noProof/>
                    <w:webHidden/>
                  </w:rPr>
                  <w:fldChar w:fldCharType="end"/>
                </w:r>
              </w:hyperlink>
            </w:p>
            <w:p w14:paraId="0058A422" w14:textId="77777777" w:rsidR="003A2E9D" w:rsidRDefault="00047B5C">
              <w:pPr>
                <w:pStyle w:val="TOC2"/>
                <w:tabs>
                  <w:tab w:val="right" w:leader="dot" w:pos="9016"/>
                </w:tabs>
                <w:rPr>
                  <w:rFonts w:eastAsiaTheme="minorEastAsia"/>
                  <w:b/>
                  <w:bCs/>
                  <w:noProof/>
                  <w:sz w:val="24"/>
                  <w:szCs w:val="24"/>
                  <w:lang w:eastAsia="en-GB"/>
                </w:rPr>
              </w:pPr>
              <w:hyperlink w:anchor="_Toc102573209" w:history="1">
                <w:r w:rsidR="003A2E9D" w:rsidRPr="00FB0D30">
                  <w:rPr>
                    <w:rStyle w:val="Hyperlink"/>
                    <w:noProof/>
                  </w:rPr>
                  <w:t>Product</w:t>
                </w:r>
                <w:r w:rsidR="003A2E9D">
                  <w:rPr>
                    <w:noProof/>
                    <w:webHidden/>
                  </w:rPr>
                  <w:tab/>
                </w:r>
                <w:r w:rsidR="003A2E9D">
                  <w:rPr>
                    <w:noProof/>
                    <w:webHidden/>
                  </w:rPr>
                  <w:fldChar w:fldCharType="begin"/>
                </w:r>
                <w:r w:rsidR="003A2E9D">
                  <w:rPr>
                    <w:noProof/>
                    <w:webHidden/>
                  </w:rPr>
                  <w:instrText xml:space="preserve"> PAGEREF _Toc102573209 \h </w:instrText>
                </w:r>
                <w:r w:rsidR="003A2E9D">
                  <w:rPr>
                    <w:noProof/>
                    <w:webHidden/>
                  </w:rPr>
                </w:r>
                <w:r w:rsidR="003A2E9D">
                  <w:rPr>
                    <w:noProof/>
                    <w:webHidden/>
                  </w:rPr>
                  <w:fldChar w:fldCharType="separate"/>
                </w:r>
                <w:r w:rsidR="003A2E9D">
                  <w:rPr>
                    <w:noProof/>
                    <w:webHidden/>
                  </w:rPr>
                  <w:t>2</w:t>
                </w:r>
                <w:r w:rsidR="003A2E9D">
                  <w:rPr>
                    <w:noProof/>
                    <w:webHidden/>
                  </w:rPr>
                  <w:fldChar w:fldCharType="end"/>
                </w:r>
              </w:hyperlink>
            </w:p>
            <w:p w14:paraId="639D66B8" w14:textId="77777777" w:rsidR="003A2E9D" w:rsidRDefault="00047B5C">
              <w:pPr>
                <w:pStyle w:val="TOC1"/>
                <w:tabs>
                  <w:tab w:val="right" w:leader="dot" w:pos="9016"/>
                </w:tabs>
                <w:rPr>
                  <w:rFonts w:eastAsiaTheme="minorEastAsia"/>
                  <w:b/>
                  <w:bCs/>
                  <w:i/>
                  <w:iCs/>
                  <w:noProof/>
                  <w:lang w:eastAsia="en-GB"/>
                </w:rPr>
              </w:pPr>
              <w:hyperlink w:anchor="_Toc102573210" w:history="1">
                <w:r w:rsidR="003A2E9D" w:rsidRPr="00FB0D30">
                  <w:rPr>
                    <w:rStyle w:val="Hyperlink"/>
                    <w:noProof/>
                  </w:rPr>
                  <w:t>Technology plans</w:t>
                </w:r>
                <w:r w:rsidR="003A2E9D">
                  <w:rPr>
                    <w:noProof/>
                    <w:webHidden/>
                  </w:rPr>
                  <w:tab/>
                </w:r>
                <w:r w:rsidR="003A2E9D">
                  <w:rPr>
                    <w:noProof/>
                    <w:webHidden/>
                  </w:rPr>
                  <w:fldChar w:fldCharType="begin"/>
                </w:r>
                <w:r w:rsidR="003A2E9D">
                  <w:rPr>
                    <w:noProof/>
                    <w:webHidden/>
                  </w:rPr>
                  <w:instrText xml:space="preserve"> PAGEREF _Toc102573210 \h </w:instrText>
                </w:r>
                <w:r w:rsidR="003A2E9D">
                  <w:rPr>
                    <w:noProof/>
                    <w:webHidden/>
                  </w:rPr>
                </w:r>
                <w:r w:rsidR="003A2E9D">
                  <w:rPr>
                    <w:noProof/>
                    <w:webHidden/>
                  </w:rPr>
                  <w:fldChar w:fldCharType="separate"/>
                </w:r>
                <w:r w:rsidR="003A2E9D">
                  <w:rPr>
                    <w:noProof/>
                    <w:webHidden/>
                  </w:rPr>
                  <w:t>3</w:t>
                </w:r>
                <w:r w:rsidR="003A2E9D">
                  <w:rPr>
                    <w:noProof/>
                    <w:webHidden/>
                  </w:rPr>
                  <w:fldChar w:fldCharType="end"/>
                </w:r>
              </w:hyperlink>
            </w:p>
            <w:p w14:paraId="287A8DCB" w14:textId="77777777" w:rsidR="003A2E9D" w:rsidRDefault="00047B5C">
              <w:pPr>
                <w:pStyle w:val="TOC1"/>
                <w:tabs>
                  <w:tab w:val="right" w:leader="dot" w:pos="9016"/>
                </w:tabs>
                <w:rPr>
                  <w:rFonts w:eastAsiaTheme="minorEastAsia"/>
                  <w:b/>
                  <w:bCs/>
                  <w:i/>
                  <w:iCs/>
                  <w:noProof/>
                  <w:lang w:eastAsia="en-GB"/>
                </w:rPr>
              </w:pPr>
              <w:hyperlink w:anchor="_Toc102573211" w:history="1">
                <w:r w:rsidR="003A2E9D" w:rsidRPr="00FB0D30">
                  <w:rPr>
                    <w:rStyle w:val="Hyperlink"/>
                    <w:noProof/>
                  </w:rPr>
                  <w:t>Social responsibility and sustainability</w:t>
                </w:r>
                <w:r w:rsidR="003A2E9D">
                  <w:rPr>
                    <w:noProof/>
                    <w:webHidden/>
                  </w:rPr>
                  <w:tab/>
                </w:r>
                <w:r w:rsidR="003A2E9D">
                  <w:rPr>
                    <w:noProof/>
                    <w:webHidden/>
                  </w:rPr>
                  <w:fldChar w:fldCharType="begin"/>
                </w:r>
                <w:r w:rsidR="003A2E9D">
                  <w:rPr>
                    <w:noProof/>
                    <w:webHidden/>
                  </w:rPr>
                  <w:instrText xml:space="preserve"> PAGEREF _Toc102573211 \h </w:instrText>
                </w:r>
                <w:r w:rsidR="003A2E9D">
                  <w:rPr>
                    <w:noProof/>
                    <w:webHidden/>
                  </w:rPr>
                </w:r>
                <w:r w:rsidR="003A2E9D">
                  <w:rPr>
                    <w:noProof/>
                    <w:webHidden/>
                  </w:rPr>
                  <w:fldChar w:fldCharType="separate"/>
                </w:r>
                <w:r w:rsidR="003A2E9D">
                  <w:rPr>
                    <w:noProof/>
                    <w:webHidden/>
                  </w:rPr>
                  <w:t>4</w:t>
                </w:r>
                <w:r w:rsidR="003A2E9D">
                  <w:rPr>
                    <w:noProof/>
                    <w:webHidden/>
                  </w:rPr>
                  <w:fldChar w:fldCharType="end"/>
                </w:r>
              </w:hyperlink>
            </w:p>
            <w:p w14:paraId="009E6AA9" w14:textId="77777777" w:rsidR="003A2E9D" w:rsidRDefault="00047B5C">
              <w:pPr>
                <w:pStyle w:val="TOC3"/>
                <w:tabs>
                  <w:tab w:val="right" w:leader="dot" w:pos="9016"/>
                </w:tabs>
                <w:rPr>
                  <w:rFonts w:eastAsiaTheme="minorEastAsia" w:cstheme="minorBidi"/>
                  <w:noProof/>
                  <w:sz w:val="24"/>
                  <w:szCs w:val="24"/>
                  <w:lang w:eastAsia="en-GB"/>
                </w:rPr>
              </w:pPr>
              <w:hyperlink w:anchor="_Toc102573212" w:history="1">
                <w:r w:rsidR="003A2E9D" w:rsidRPr="00FB0D30">
                  <w:rPr>
                    <w:rStyle w:val="Hyperlink"/>
                    <w:noProof/>
                  </w:rPr>
                  <w:t>Environment Awareness</w:t>
                </w:r>
                <w:r w:rsidR="003A2E9D">
                  <w:rPr>
                    <w:noProof/>
                    <w:webHidden/>
                  </w:rPr>
                  <w:tab/>
                </w:r>
                <w:r w:rsidR="003A2E9D">
                  <w:rPr>
                    <w:noProof/>
                    <w:webHidden/>
                  </w:rPr>
                  <w:fldChar w:fldCharType="begin"/>
                </w:r>
                <w:r w:rsidR="003A2E9D">
                  <w:rPr>
                    <w:noProof/>
                    <w:webHidden/>
                  </w:rPr>
                  <w:instrText xml:space="preserve"> PAGEREF _Toc102573212 \h </w:instrText>
                </w:r>
                <w:r w:rsidR="003A2E9D">
                  <w:rPr>
                    <w:noProof/>
                    <w:webHidden/>
                  </w:rPr>
                </w:r>
                <w:r w:rsidR="003A2E9D">
                  <w:rPr>
                    <w:noProof/>
                    <w:webHidden/>
                  </w:rPr>
                  <w:fldChar w:fldCharType="separate"/>
                </w:r>
                <w:r w:rsidR="003A2E9D">
                  <w:rPr>
                    <w:noProof/>
                    <w:webHidden/>
                  </w:rPr>
                  <w:t>4</w:t>
                </w:r>
                <w:r w:rsidR="003A2E9D">
                  <w:rPr>
                    <w:noProof/>
                    <w:webHidden/>
                  </w:rPr>
                  <w:fldChar w:fldCharType="end"/>
                </w:r>
              </w:hyperlink>
            </w:p>
            <w:p w14:paraId="586E7490" w14:textId="77777777" w:rsidR="003A2E9D" w:rsidRDefault="00047B5C">
              <w:pPr>
                <w:pStyle w:val="TOC2"/>
                <w:tabs>
                  <w:tab w:val="right" w:leader="dot" w:pos="9016"/>
                </w:tabs>
                <w:rPr>
                  <w:rFonts w:eastAsiaTheme="minorEastAsia"/>
                  <w:b/>
                  <w:bCs/>
                  <w:noProof/>
                  <w:sz w:val="24"/>
                  <w:szCs w:val="24"/>
                  <w:lang w:eastAsia="en-GB"/>
                </w:rPr>
              </w:pPr>
              <w:hyperlink w:anchor="_Toc102573213" w:history="1">
                <w:r w:rsidR="003A2E9D" w:rsidRPr="00FB0D30">
                  <w:rPr>
                    <w:rStyle w:val="Hyperlink"/>
                    <w:noProof/>
                  </w:rPr>
                  <w:t>Social responsibilities</w:t>
                </w:r>
                <w:r w:rsidR="003A2E9D">
                  <w:rPr>
                    <w:noProof/>
                    <w:webHidden/>
                  </w:rPr>
                  <w:tab/>
                </w:r>
                <w:r w:rsidR="003A2E9D">
                  <w:rPr>
                    <w:noProof/>
                    <w:webHidden/>
                  </w:rPr>
                  <w:fldChar w:fldCharType="begin"/>
                </w:r>
                <w:r w:rsidR="003A2E9D">
                  <w:rPr>
                    <w:noProof/>
                    <w:webHidden/>
                  </w:rPr>
                  <w:instrText xml:space="preserve"> PAGEREF _Toc102573213 \h </w:instrText>
                </w:r>
                <w:r w:rsidR="003A2E9D">
                  <w:rPr>
                    <w:noProof/>
                    <w:webHidden/>
                  </w:rPr>
                </w:r>
                <w:r w:rsidR="003A2E9D">
                  <w:rPr>
                    <w:noProof/>
                    <w:webHidden/>
                  </w:rPr>
                  <w:fldChar w:fldCharType="separate"/>
                </w:r>
                <w:r w:rsidR="003A2E9D">
                  <w:rPr>
                    <w:noProof/>
                    <w:webHidden/>
                  </w:rPr>
                  <w:t>5</w:t>
                </w:r>
                <w:r w:rsidR="003A2E9D">
                  <w:rPr>
                    <w:noProof/>
                    <w:webHidden/>
                  </w:rPr>
                  <w:fldChar w:fldCharType="end"/>
                </w:r>
              </w:hyperlink>
            </w:p>
            <w:p w14:paraId="207AA7BC" w14:textId="77777777" w:rsidR="003A2E9D" w:rsidRDefault="00047B5C">
              <w:pPr>
                <w:pStyle w:val="TOC1"/>
                <w:tabs>
                  <w:tab w:val="right" w:leader="dot" w:pos="9016"/>
                </w:tabs>
                <w:rPr>
                  <w:rFonts w:eastAsiaTheme="minorEastAsia"/>
                  <w:b/>
                  <w:bCs/>
                  <w:i/>
                  <w:iCs/>
                  <w:noProof/>
                  <w:lang w:eastAsia="en-GB"/>
                </w:rPr>
              </w:pPr>
              <w:hyperlink w:anchor="_Toc102573214" w:history="1">
                <w:r w:rsidR="003A2E9D" w:rsidRPr="00FB0D30">
                  <w:rPr>
                    <w:rStyle w:val="Hyperlink"/>
                    <w:noProof/>
                  </w:rPr>
                  <w:t>Conclusion</w:t>
                </w:r>
                <w:r w:rsidR="003A2E9D">
                  <w:rPr>
                    <w:noProof/>
                    <w:webHidden/>
                  </w:rPr>
                  <w:tab/>
                </w:r>
                <w:r w:rsidR="003A2E9D">
                  <w:rPr>
                    <w:noProof/>
                    <w:webHidden/>
                  </w:rPr>
                  <w:fldChar w:fldCharType="begin"/>
                </w:r>
                <w:r w:rsidR="003A2E9D">
                  <w:rPr>
                    <w:noProof/>
                    <w:webHidden/>
                  </w:rPr>
                  <w:instrText xml:space="preserve"> PAGEREF _Toc102573214 \h </w:instrText>
                </w:r>
                <w:r w:rsidR="003A2E9D">
                  <w:rPr>
                    <w:noProof/>
                    <w:webHidden/>
                  </w:rPr>
                </w:r>
                <w:r w:rsidR="003A2E9D">
                  <w:rPr>
                    <w:noProof/>
                    <w:webHidden/>
                  </w:rPr>
                  <w:fldChar w:fldCharType="separate"/>
                </w:r>
                <w:r w:rsidR="003A2E9D">
                  <w:rPr>
                    <w:noProof/>
                    <w:webHidden/>
                  </w:rPr>
                  <w:t>7</w:t>
                </w:r>
                <w:r w:rsidR="003A2E9D">
                  <w:rPr>
                    <w:noProof/>
                    <w:webHidden/>
                  </w:rPr>
                  <w:fldChar w:fldCharType="end"/>
                </w:r>
              </w:hyperlink>
            </w:p>
            <w:p w14:paraId="1C819A0F" w14:textId="77777777" w:rsidR="003A2E9D" w:rsidRDefault="003A2E9D">
              <w:r>
                <w:rPr>
                  <w:b/>
                  <w:bCs/>
                  <w:noProof/>
                </w:rPr>
                <w:fldChar w:fldCharType="end"/>
              </w:r>
            </w:p>
          </w:sdtContent>
        </w:sdt>
        <w:p w14:paraId="33000538" w14:textId="77777777" w:rsidR="003A2E9D" w:rsidRDefault="003A2E9D">
          <w:r>
            <w:br w:type="page"/>
          </w:r>
        </w:p>
        <w:p w14:paraId="22D51208" w14:textId="77777777" w:rsidR="003A2E9D" w:rsidRPr="004C60A1" w:rsidRDefault="003A2E9D" w:rsidP="004C60A1">
          <w:pPr>
            <w:rPr>
              <w:rFonts w:ascii="Times New Roman" w:eastAsia="Times New Roman" w:hAnsi="Times New Roman" w:cs="Times New Roman"/>
              <w:lang w:eastAsia="en-GB"/>
            </w:rPr>
          </w:pPr>
        </w:p>
        <w:p w14:paraId="63218AD4" w14:textId="77777777" w:rsidR="003A2E9D" w:rsidRDefault="00047B5C"/>
      </w:sdtContent>
    </w:sdt>
    <w:p w14:paraId="18D7E3A0" w14:textId="77777777" w:rsidR="003A2E9D" w:rsidRDefault="003A2E9D" w:rsidP="0005542B">
      <w:pPr>
        <w:pStyle w:val="Heading1"/>
      </w:pPr>
      <w:bookmarkStart w:id="50" w:name="_Toc102573207"/>
      <w:r>
        <w:t>introduction</w:t>
      </w:r>
      <w:bookmarkEnd w:id="50"/>
      <w:r>
        <w:t xml:space="preserve"> </w:t>
      </w:r>
    </w:p>
    <w:p w14:paraId="2D44273A" w14:textId="77777777" w:rsidR="003A2E9D" w:rsidRDefault="003A2E9D">
      <w:r>
        <w:t xml:space="preserve">A business plan determines wither the business will be a successful business in future or a failed one. In order to achieve what we distance for; my group name is A.K.V.D.M salon. We are stepping into the hair salon industry. I this report I have talked about the following technology plan, social responsibility and sustainability and conclusion. </w:t>
      </w:r>
    </w:p>
    <w:p w14:paraId="2AA19518" w14:textId="77777777" w:rsidR="003A2E9D" w:rsidRDefault="003A2E9D"/>
    <w:p w14:paraId="13E175F7" w14:textId="77777777" w:rsidR="003A2E9D" w:rsidRDefault="003A2E9D"/>
    <w:p w14:paraId="4B7739B4" w14:textId="77777777" w:rsidR="003A2E9D" w:rsidRDefault="003A2E9D"/>
    <w:p w14:paraId="37ED9857" w14:textId="77777777" w:rsidR="003A2E9D" w:rsidRDefault="003A2E9D" w:rsidP="009A2852">
      <w:pPr>
        <w:pStyle w:val="Heading2"/>
        <w:rPr>
          <w:sz w:val="32"/>
          <w:szCs w:val="32"/>
        </w:rPr>
      </w:pPr>
      <w:bookmarkStart w:id="51" w:name="_Toc102573208"/>
      <w:r w:rsidRPr="009A2852">
        <w:rPr>
          <w:sz w:val="32"/>
          <w:szCs w:val="32"/>
        </w:rPr>
        <w:t>Business Summary</w:t>
      </w:r>
      <w:bookmarkEnd w:id="51"/>
      <w:r w:rsidRPr="009A2852">
        <w:rPr>
          <w:sz w:val="32"/>
          <w:szCs w:val="32"/>
        </w:rPr>
        <w:t xml:space="preserve"> </w:t>
      </w:r>
    </w:p>
    <w:p w14:paraId="30FA154D" w14:textId="77777777" w:rsidR="003A2E9D" w:rsidRDefault="003A2E9D" w:rsidP="009A2852">
      <w:r>
        <w:t xml:space="preserve">A hair solon is in raised as everyone needs a haircut and epically hair solon with few extra services are making a good turnover. That’s why our business our hair salon will be bring new hair styles and ideas to the hair salon industry. We will be in London Knightsbridge; it is a very good location for this type of business as there are very posh or elate level people living there or spending their money at. We also provide services for celebrity which also gives us </w:t>
      </w:r>
      <w:proofErr w:type="spellStart"/>
      <w:r>
        <w:t>abit</w:t>
      </w:r>
      <w:proofErr w:type="spellEnd"/>
      <w:r>
        <w:t xml:space="preserve"> of adverting. </w:t>
      </w:r>
    </w:p>
    <w:p w14:paraId="051000B2" w14:textId="77777777" w:rsidR="003A2E9D" w:rsidRDefault="003A2E9D" w:rsidP="009A2852"/>
    <w:p w14:paraId="51F75859" w14:textId="77777777" w:rsidR="003A2E9D" w:rsidRDefault="003A2E9D" w:rsidP="00063A82">
      <w:pPr>
        <w:pStyle w:val="Heading2"/>
        <w:rPr>
          <w:sz w:val="32"/>
          <w:szCs w:val="32"/>
        </w:rPr>
      </w:pPr>
      <w:bookmarkStart w:id="52" w:name="_Toc102573209"/>
      <w:r w:rsidRPr="00063A82">
        <w:rPr>
          <w:sz w:val="32"/>
          <w:szCs w:val="32"/>
        </w:rPr>
        <w:t>Product</w:t>
      </w:r>
      <w:bookmarkEnd w:id="52"/>
      <w:r w:rsidRPr="00063A82">
        <w:rPr>
          <w:sz w:val="32"/>
          <w:szCs w:val="32"/>
        </w:rPr>
        <w:t xml:space="preserve"> </w:t>
      </w:r>
    </w:p>
    <w:p w14:paraId="19052434" w14:textId="77777777" w:rsidR="003A2E9D" w:rsidRDefault="003A2E9D" w:rsidP="00063A82">
      <w:r>
        <w:t xml:space="preserve">Our main product is going to be hair stylist and giving haircuts. This is our key products but to the side we will also be selling hair supplements such as hair gulls, hair dryer, permanent and semi-permanent hair colouring and many more services. Most of these are not products as we will be providing more of services then an actual product. </w:t>
      </w:r>
    </w:p>
    <w:p w14:paraId="754A9882" w14:textId="77777777" w:rsidR="003A2E9D" w:rsidRDefault="003A2E9D" w:rsidP="00063A82"/>
    <w:p w14:paraId="49C9A737" w14:textId="77777777" w:rsidR="003A2E9D" w:rsidRDefault="003A2E9D" w:rsidP="00065470">
      <w:pPr>
        <w:pStyle w:val="Title"/>
      </w:pPr>
    </w:p>
    <w:p w14:paraId="5820C9B6" w14:textId="77777777" w:rsidR="003A2E9D" w:rsidRDefault="003A2E9D" w:rsidP="00065470">
      <w:pPr>
        <w:pStyle w:val="Title"/>
      </w:pPr>
    </w:p>
    <w:p w14:paraId="7CE7380F" w14:textId="77777777" w:rsidR="003A2E9D" w:rsidRDefault="003A2E9D" w:rsidP="00065470">
      <w:pPr>
        <w:pStyle w:val="Title"/>
      </w:pPr>
    </w:p>
    <w:p w14:paraId="4D5E9BB2" w14:textId="77777777" w:rsidR="003A2E9D" w:rsidRDefault="003A2E9D" w:rsidP="00065470">
      <w:pPr>
        <w:pStyle w:val="Title"/>
      </w:pPr>
    </w:p>
    <w:p w14:paraId="4187EC6E" w14:textId="77777777" w:rsidR="003A2E9D" w:rsidRDefault="003A2E9D" w:rsidP="00065470">
      <w:pPr>
        <w:pStyle w:val="Title"/>
      </w:pPr>
    </w:p>
    <w:p w14:paraId="16861FF7" w14:textId="77777777" w:rsidR="003A2E9D" w:rsidRDefault="003A2E9D" w:rsidP="00065470">
      <w:pPr>
        <w:pStyle w:val="Title"/>
      </w:pPr>
    </w:p>
    <w:p w14:paraId="3284FEB4" w14:textId="77777777" w:rsidR="003A2E9D" w:rsidRDefault="003A2E9D" w:rsidP="00065470">
      <w:pPr>
        <w:pStyle w:val="Title"/>
      </w:pPr>
    </w:p>
    <w:p w14:paraId="332C0D2B" w14:textId="77777777" w:rsidR="003A2E9D" w:rsidRDefault="003A2E9D" w:rsidP="00065470">
      <w:pPr>
        <w:pStyle w:val="Title"/>
      </w:pPr>
    </w:p>
    <w:p w14:paraId="3C01F2ED" w14:textId="77777777" w:rsidR="003A2E9D" w:rsidRDefault="003A2E9D" w:rsidP="00065470">
      <w:pPr>
        <w:pStyle w:val="Title"/>
      </w:pPr>
    </w:p>
    <w:p w14:paraId="31D152CD" w14:textId="77777777" w:rsidR="003A2E9D" w:rsidRDefault="003A2E9D" w:rsidP="00065470">
      <w:pPr>
        <w:pStyle w:val="Title"/>
      </w:pPr>
    </w:p>
    <w:p w14:paraId="4662611B" w14:textId="77777777" w:rsidR="003A2E9D" w:rsidRDefault="003A2E9D" w:rsidP="0005542B">
      <w:pPr>
        <w:pStyle w:val="Heading1"/>
      </w:pPr>
      <w:bookmarkStart w:id="53" w:name="_Toc102573210"/>
      <w:r>
        <w:t>Technology plans</w:t>
      </w:r>
      <w:bookmarkEnd w:id="53"/>
      <w:r>
        <w:t xml:space="preserve"> </w:t>
      </w:r>
    </w:p>
    <w:p w14:paraId="47343275" w14:textId="77777777" w:rsidR="003A2E9D" w:rsidRDefault="003A2E9D" w:rsidP="00065470">
      <w:r>
        <w:t xml:space="preserve">As we get closer to future new technology is discovered or invented. Just for hair industry there is a great use of new technology that would be extremely useful to save a lot of time and cost in the long run. I will save cost by not having to pay someone and someone who will be quicker which just the systems or new technology products, The new technology either can save you a lot of money in the long time. new technology that will be useful and a good use in our hair solon. </w:t>
      </w:r>
    </w:p>
    <w:p w14:paraId="388090B1" w14:textId="77777777" w:rsidR="003A2E9D" w:rsidRDefault="003A2E9D" w:rsidP="00065470"/>
    <w:p w14:paraId="373B9624" w14:textId="77777777" w:rsidR="003A2E9D" w:rsidRDefault="003A2E9D" w:rsidP="003A2E9D">
      <w:pPr>
        <w:pStyle w:val="ListParagraph"/>
        <w:numPr>
          <w:ilvl w:val="0"/>
          <w:numId w:val="20"/>
        </w:numPr>
        <w:spacing w:after="0" w:line="240" w:lineRule="auto"/>
        <w:jc w:val="left"/>
      </w:pPr>
      <w:r>
        <w:t xml:space="preserve">I will be having an online an appointment program. This is to allow our clints to book straight alone and save them the time and trouble of coming into to the store. Also, according to </w:t>
      </w:r>
      <w:sdt>
        <w:sdtPr>
          <w:id w:val="-1394657511"/>
          <w:citation/>
        </w:sdtPr>
        <w:sdtEndPr/>
        <w:sdtContent>
          <w:r>
            <w:fldChar w:fldCharType="begin"/>
          </w:r>
          <w:r>
            <w:instrText xml:space="preserve"> CITATION Ang22 \l 2057 </w:instrText>
          </w:r>
          <w:r>
            <w:fldChar w:fldCharType="separate"/>
          </w:r>
          <w:r>
            <w:rPr>
              <w:noProof/>
            </w:rPr>
            <w:t>(education, 2022)</w:t>
          </w:r>
          <w:r>
            <w:fldChar w:fldCharType="end"/>
          </w:r>
        </w:sdtContent>
      </w:sdt>
      <w:r>
        <w:t xml:space="preserve"> having a website or an app they have brought revolution in the appointment process. With allowing to people thru an app or website </w:t>
      </w:r>
      <w:r>
        <w:lastRenderedPageBreak/>
        <w:t xml:space="preserve">saves time a lot of time as they don’t get to come into the solon to book an appointment because our target audience rich and elite people, I would assume they might have a lot of time to spare to book an appointment as they will be very busy. The clients will be able to see time slots and they can choose the time they would think is perfect for them.  Also, a lot of other business in the current time have already in development and are operating like that if I don’t have those services, it will leave me behind in the competition and gives more chance my competing taking away most of my customers. </w:t>
      </w:r>
    </w:p>
    <w:p w14:paraId="03FBB3A1" w14:textId="77777777" w:rsidR="003A2E9D" w:rsidRDefault="003A2E9D" w:rsidP="003A2E9D">
      <w:pPr>
        <w:pStyle w:val="ListParagraph"/>
        <w:numPr>
          <w:ilvl w:val="0"/>
          <w:numId w:val="20"/>
        </w:numPr>
        <w:spacing w:after="0" w:line="240" w:lineRule="auto"/>
        <w:jc w:val="left"/>
      </w:pPr>
      <w:r>
        <w:t xml:space="preserve">Online session or webcam consultation will also be available and is a key technology as may some clints would just be interested in learning more about their hair and our specialist would be able to tell them through an online consultation saves both of us some time and get the job done as well. According to </w:t>
      </w:r>
      <w:sdt>
        <w:sdtPr>
          <w:id w:val="-1688125623"/>
          <w:citation/>
        </w:sdtPr>
        <w:sdtEndPr/>
        <w:sdtContent>
          <w:r>
            <w:fldChar w:fldCharType="begin"/>
          </w:r>
          <w:r>
            <w:instrText xml:space="preserve"> CITATION Ang221 \l 2057 </w:instrText>
          </w:r>
          <w:r>
            <w:fldChar w:fldCharType="separate"/>
          </w:r>
          <w:r>
            <w:rPr>
              <w:noProof/>
            </w:rPr>
            <w:t>(education A. I., 2022)</w:t>
          </w:r>
          <w:r>
            <w:fldChar w:fldCharType="end"/>
          </w:r>
        </w:sdtContent>
      </w:sdt>
      <w:r>
        <w:t xml:space="preserve"> the video conferencing technology is also affordable for a small business. </w:t>
      </w:r>
    </w:p>
    <w:p w14:paraId="6A26E514" w14:textId="77777777" w:rsidR="003A2E9D" w:rsidRDefault="003A2E9D" w:rsidP="00D61FBA">
      <w:pPr>
        <w:pStyle w:val="ListParagraph"/>
      </w:pPr>
      <w:r>
        <w:t xml:space="preserve">With that you will be able to manage your own schedule and see what will be good to do and be ready and know what type of hair of the clint you’re expecting to get. </w:t>
      </w:r>
    </w:p>
    <w:p w14:paraId="712F15F1" w14:textId="77777777" w:rsidR="003A2E9D" w:rsidRDefault="003A2E9D" w:rsidP="003A2E9D">
      <w:pPr>
        <w:pStyle w:val="ListParagraph"/>
        <w:numPr>
          <w:ilvl w:val="0"/>
          <w:numId w:val="20"/>
        </w:numPr>
        <w:spacing w:after="0" w:line="240" w:lineRule="auto"/>
        <w:jc w:val="left"/>
      </w:pPr>
      <w:r>
        <w:t xml:space="preserve">Virtual reality software is another technology that we will have in our business as it will allow us to see what style best suite would a client because according to </w:t>
      </w:r>
      <w:sdt>
        <w:sdtPr>
          <w:id w:val="1078168270"/>
          <w:citation/>
        </w:sdtPr>
        <w:sdtEndPr/>
        <w:sdtContent>
          <w:r>
            <w:fldChar w:fldCharType="begin"/>
          </w:r>
          <w:r>
            <w:instrText xml:space="preserve"> CITATION Ang221 \l 2057 </w:instrText>
          </w:r>
          <w:r>
            <w:fldChar w:fldCharType="separate"/>
          </w:r>
          <w:r>
            <w:rPr>
              <w:noProof/>
            </w:rPr>
            <w:t>(education A. I., 2022)</w:t>
          </w:r>
          <w:r>
            <w:fldChar w:fldCharType="end"/>
          </w:r>
        </w:sdtContent>
      </w:sdt>
      <w:sdt>
        <w:sdtPr>
          <w:id w:val="-2088910350"/>
          <w:citation/>
        </w:sdtPr>
        <w:sdtEndPr/>
        <w:sdtContent>
          <w:r>
            <w:fldChar w:fldCharType="begin"/>
          </w:r>
          <w:r>
            <w:instrText xml:space="preserve"> CITATION Ang221 \l 2057 </w:instrText>
          </w:r>
          <w:r>
            <w:fldChar w:fldCharType="separate"/>
          </w:r>
          <w:r>
            <w:rPr>
              <w:noProof/>
            </w:rPr>
            <w:t xml:space="preserve"> (education A. I., 2022)</w:t>
          </w:r>
          <w:r>
            <w:fldChar w:fldCharType="end"/>
          </w:r>
        </w:sdtContent>
      </w:sdt>
      <w:r>
        <w:t xml:space="preserve"> it has more than 90%  accuracy  and also very clint safe. It just requires a little training, and the tools can be used in a very good use.   The VR equipment are very easy with uses and just with little training which could be done by the solon manger.</w:t>
      </w:r>
    </w:p>
    <w:p w14:paraId="3669AB0C" w14:textId="77777777" w:rsidR="003A2E9D" w:rsidRDefault="003A2E9D" w:rsidP="003A2E9D">
      <w:pPr>
        <w:pStyle w:val="ListParagraph"/>
        <w:numPr>
          <w:ilvl w:val="0"/>
          <w:numId w:val="20"/>
        </w:numPr>
        <w:spacing w:after="0" w:line="240" w:lineRule="auto"/>
        <w:jc w:val="left"/>
      </w:pPr>
      <w:r>
        <w:t xml:space="preserve">Hair colour blending machines, we have these services available because we want our clint to come up with their unique colour to match their unique personality. Witch this colour technology it allows people to mic their colour to perfection and very eco-friendly as it also helps control waste products according to </w:t>
      </w:r>
      <w:sdt>
        <w:sdtPr>
          <w:id w:val="-443610951"/>
          <w:citation/>
        </w:sdtPr>
        <w:sdtEndPr/>
        <w:sdtContent>
          <w:r>
            <w:fldChar w:fldCharType="begin"/>
          </w:r>
          <w:r>
            <w:instrText xml:space="preserve"> CITATION Ang221 \l 2057 </w:instrText>
          </w:r>
          <w:r>
            <w:fldChar w:fldCharType="separate"/>
          </w:r>
          <w:r>
            <w:rPr>
              <w:noProof/>
            </w:rPr>
            <w:t>(education A. I., 2022)</w:t>
          </w:r>
          <w:r>
            <w:fldChar w:fldCharType="end"/>
          </w:r>
        </w:sdtContent>
      </w:sdt>
      <w:r>
        <w:t xml:space="preserve">. </w:t>
      </w:r>
    </w:p>
    <w:p w14:paraId="0ED3C5CD" w14:textId="77777777" w:rsidR="003A2E9D" w:rsidRDefault="003A2E9D" w:rsidP="003A2E9D">
      <w:pPr>
        <w:pStyle w:val="ListParagraph"/>
        <w:numPr>
          <w:ilvl w:val="0"/>
          <w:numId w:val="20"/>
        </w:numPr>
        <w:spacing w:after="0" w:line="240" w:lineRule="auto"/>
        <w:jc w:val="left"/>
      </w:pPr>
      <w:r>
        <w:t xml:space="preserve">Salon Management System, this is one of the key technologies we will be having this is because it also us to manage us through trough a software that I can get customised to my personal needs be able to manage my business and stock thorough there. Also, it keeps data of inventory, reconciling financial transactions, managing payrolls, and keep customer log according to </w:t>
      </w:r>
      <w:sdt>
        <w:sdtPr>
          <w:id w:val="1577866225"/>
          <w:citation/>
        </w:sdtPr>
        <w:sdtEndPr/>
        <w:sdtContent>
          <w:r>
            <w:fldChar w:fldCharType="begin"/>
          </w:r>
          <w:r>
            <w:instrText xml:space="preserve"> CITATION Ang221 \l 2057 </w:instrText>
          </w:r>
          <w:r>
            <w:fldChar w:fldCharType="separate"/>
          </w:r>
          <w:r>
            <w:rPr>
              <w:noProof/>
            </w:rPr>
            <w:t>(education A. I., 2022)</w:t>
          </w:r>
          <w:r>
            <w:fldChar w:fldCharType="end"/>
          </w:r>
        </w:sdtContent>
      </w:sdt>
      <w:r>
        <w:t xml:space="preserve">. </w:t>
      </w:r>
    </w:p>
    <w:p w14:paraId="6D58062A" w14:textId="77777777" w:rsidR="003A2E9D" w:rsidRDefault="003A2E9D" w:rsidP="0005542B">
      <w:pPr>
        <w:pStyle w:val="Heading1"/>
      </w:pPr>
    </w:p>
    <w:p w14:paraId="64F1580A" w14:textId="77777777" w:rsidR="003A2E9D" w:rsidRDefault="003A2E9D" w:rsidP="0005542B">
      <w:pPr>
        <w:pStyle w:val="Heading1"/>
      </w:pPr>
    </w:p>
    <w:p w14:paraId="19CB6F4C" w14:textId="77777777" w:rsidR="003A2E9D" w:rsidRDefault="003A2E9D" w:rsidP="0005542B">
      <w:pPr>
        <w:pStyle w:val="Heading1"/>
      </w:pPr>
      <w:bookmarkStart w:id="54" w:name="_Toc102573211"/>
      <w:r>
        <w:t>Social responsibility and sustainability</w:t>
      </w:r>
      <w:bookmarkEnd w:id="54"/>
      <w:r>
        <w:t xml:space="preserve"> </w:t>
      </w:r>
    </w:p>
    <w:p w14:paraId="2C796D29" w14:textId="77777777" w:rsidR="003A2E9D" w:rsidRDefault="003A2E9D" w:rsidP="00385B71"/>
    <w:p w14:paraId="495D7A5D" w14:textId="77777777" w:rsidR="003A2E9D" w:rsidRDefault="003A2E9D" w:rsidP="0080633C">
      <w:pPr>
        <w:pStyle w:val="Heading3"/>
      </w:pPr>
      <w:bookmarkStart w:id="55" w:name="_Toc102573212"/>
      <w:r>
        <w:t>Environment Awareness</w:t>
      </w:r>
      <w:bookmarkEnd w:id="55"/>
      <w:r>
        <w:t xml:space="preserve"> </w:t>
      </w:r>
    </w:p>
    <w:p w14:paraId="222C0BAB" w14:textId="77777777" w:rsidR="003A2E9D" w:rsidRDefault="003A2E9D" w:rsidP="0080633C">
      <w:r>
        <w:t xml:space="preserve">We will try to promote environment sustainability. Environment sustainability is important because of how much energy, food and humanmade resources we use every day. Rapid population growth has resulted in increased farming and manufacturing, leading to more greenhouse gas emissions, unsustainable energy use, and deforestation according to </w:t>
      </w:r>
      <w:sdt>
        <w:sdtPr>
          <w:id w:val="1103613420"/>
          <w:citation/>
        </w:sdtPr>
        <w:sdtEndPr/>
        <w:sdtContent>
          <w:r>
            <w:fldChar w:fldCharType="begin"/>
          </w:r>
          <w:r>
            <w:instrText xml:space="preserve"> CITATION SUS22 \l 2057 </w:instrText>
          </w:r>
          <w:r>
            <w:fldChar w:fldCharType="separate"/>
          </w:r>
          <w:r>
            <w:rPr>
              <w:noProof/>
            </w:rPr>
            <w:t>(LIVING, 2022)</w:t>
          </w:r>
          <w:r>
            <w:fldChar w:fldCharType="end"/>
          </w:r>
        </w:sdtContent>
      </w:sdt>
      <w:r>
        <w:t xml:space="preserve">. Environmental sustainability in simple terms, environmental sustainability is the practice of getting involved in the mother nature responsibly. </w:t>
      </w:r>
    </w:p>
    <w:p w14:paraId="0EC85659" w14:textId="77777777" w:rsidR="003A2E9D" w:rsidRDefault="003A2E9D" w:rsidP="0080633C"/>
    <w:p w14:paraId="36A542CA" w14:textId="77777777" w:rsidR="003A2E9D" w:rsidRDefault="003A2E9D" w:rsidP="0080633C">
      <w:r>
        <w:t xml:space="preserve"> We will try to promote environment sustainability by not getting any vehicles for our business as they produce populations which is harming our green gasses. We will also be giving food vouchers to anyone who cycles or walks to work, the voucher would be worth up to £5 this to motivate and boost the staff to walk or bike to work. </w:t>
      </w:r>
    </w:p>
    <w:p w14:paraId="7D000A88" w14:textId="77777777" w:rsidR="003A2E9D" w:rsidRDefault="003A2E9D" w:rsidP="0080633C"/>
    <w:p w14:paraId="05A10ABB" w14:textId="77777777" w:rsidR="003A2E9D" w:rsidRDefault="003A2E9D" w:rsidP="0080633C">
      <w:r>
        <w:lastRenderedPageBreak/>
        <w:t xml:space="preserve">We will also follow with the environment legislation. This is to be followed to avoid getting charged with environment act 2021, which in 2021 became a law according to </w:t>
      </w:r>
      <w:sdt>
        <w:sdtPr>
          <w:id w:val="1426157216"/>
          <w:citation/>
        </w:sdtPr>
        <w:sdtEndPr/>
        <w:sdtContent>
          <w:r>
            <w:fldChar w:fldCharType="begin"/>
          </w:r>
          <w:r>
            <w:instrText xml:space="preserve"> CITATION Cli22 \l 2057 </w:instrText>
          </w:r>
          <w:r>
            <w:fldChar w:fldCharType="separate"/>
          </w:r>
          <w:r>
            <w:rPr>
              <w:noProof/>
            </w:rPr>
            <w:t>(Communications, 2022)</w:t>
          </w:r>
          <w:r>
            <w:fldChar w:fldCharType="end"/>
          </w:r>
        </w:sdtContent>
      </w:sdt>
      <w:r>
        <w:t xml:space="preserve">.The environment act allows the UK to enshrine better environmental protection into law </w:t>
      </w:r>
      <w:sdt>
        <w:sdtPr>
          <w:id w:val="1813137148"/>
          <w:citation/>
        </w:sdtPr>
        <w:sdtEndPr/>
        <w:sdtContent>
          <w:r>
            <w:fldChar w:fldCharType="begin"/>
          </w:r>
          <w:r>
            <w:instrText xml:space="preserve"> CITATION Cli22 \l 2057 </w:instrText>
          </w:r>
          <w:r>
            <w:fldChar w:fldCharType="separate"/>
          </w:r>
          <w:r>
            <w:rPr>
              <w:noProof/>
            </w:rPr>
            <w:t>(Communications, 2022)</w:t>
          </w:r>
          <w:r>
            <w:fldChar w:fldCharType="end"/>
          </w:r>
        </w:sdtContent>
      </w:sdt>
      <w:r>
        <w:t>.</w:t>
      </w:r>
    </w:p>
    <w:p w14:paraId="0E255D36" w14:textId="77777777" w:rsidR="003A2E9D" w:rsidRDefault="003A2E9D" w:rsidP="00422861">
      <w:pPr>
        <w:pStyle w:val="NoSpacing"/>
      </w:pPr>
    </w:p>
    <w:p w14:paraId="4A7599B6" w14:textId="77777777" w:rsidR="003A2E9D" w:rsidRDefault="003A2E9D" w:rsidP="00422861">
      <w:pPr>
        <w:pStyle w:val="NoSpacing"/>
      </w:pPr>
      <w:r>
        <w:t xml:space="preserve">3 pillars to sustainability </w:t>
      </w:r>
    </w:p>
    <w:p w14:paraId="1C96C4B2" w14:textId="77777777" w:rsidR="003A2E9D" w:rsidRDefault="003A2E9D" w:rsidP="00422861">
      <w:pPr>
        <w:pStyle w:val="NoSpacing"/>
      </w:pPr>
      <w:r>
        <w:t xml:space="preserve">The three pillars of sustainability involve economic, social and environmental development </w:t>
      </w:r>
      <w:sdt>
        <w:sdtPr>
          <w:id w:val="683403504"/>
          <w:citation/>
        </w:sdtPr>
        <w:sdtEndPr/>
        <w:sdtContent>
          <w:r>
            <w:fldChar w:fldCharType="begin"/>
          </w:r>
          <w:r>
            <w:instrText xml:space="preserve"> CITATION SUS22 \l 2057 </w:instrText>
          </w:r>
          <w:r>
            <w:fldChar w:fldCharType="separate"/>
          </w:r>
          <w:r>
            <w:rPr>
              <w:noProof/>
            </w:rPr>
            <w:t>(LIVING, 2022)</w:t>
          </w:r>
          <w:r>
            <w:fldChar w:fldCharType="end"/>
          </w:r>
        </w:sdtContent>
      </w:sdt>
      <w:r>
        <w:t>.</w:t>
      </w:r>
    </w:p>
    <w:p w14:paraId="5F049184" w14:textId="77777777" w:rsidR="003A2E9D" w:rsidRDefault="003A2E9D" w:rsidP="003A2E9D">
      <w:pPr>
        <w:pStyle w:val="NoSpacing"/>
        <w:numPr>
          <w:ilvl w:val="0"/>
          <w:numId w:val="21"/>
        </w:numPr>
        <w:jc w:val="left"/>
      </w:pPr>
      <w:r>
        <w:t xml:space="preserve">Economic sustainability is the responsible of business and communities. They are encouraged to use their resources reasonable and efficiently. Economic sustainability is designed to support long term economic growth with harming environmental, social and cultural aspects of our global community </w:t>
      </w:r>
      <w:sdt>
        <w:sdtPr>
          <w:id w:val="169298939"/>
          <w:citation/>
        </w:sdtPr>
        <w:sdtEndPr/>
        <w:sdtContent>
          <w:r>
            <w:fldChar w:fldCharType="begin"/>
          </w:r>
          <w:r>
            <w:instrText xml:space="preserve"> CITATION SUS22 \l 2057 </w:instrText>
          </w:r>
          <w:r>
            <w:fldChar w:fldCharType="separate"/>
          </w:r>
          <w:r>
            <w:rPr>
              <w:noProof/>
            </w:rPr>
            <w:t>(LIVING, 2022)</w:t>
          </w:r>
          <w:r>
            <w:fldChar w:fldCharType="end"/>
          </w:r>
        </w:sdtContent>
      </w:sdt>
      <w:r>
        <w:t>.</w:t>
      </w:r>
    </w:p>
    <w:p w14:paraId="4D4F5F47" w14:textId="77777777" w:rsidR="003A2E9D" w:rsidRDefault="003A2E9D" w:rsidP="003A2E9D">
      <w:pPr>
        <w:pStyle w:val="NoSpacing"/>
        <w:numPr>
          <w:ilvl w:val="0"/>
          <w:numId w:val="21"/>
        </w:numPr>
        <w:jc w:val="left"/>
      </w:pPr>
      <w:r>
        <w:t xml:space="preserve">Social sustainability benefits the people. Living sustainability simplify means cleaner air for the population which with also allows to spend less money on needlessly spent on healthcare. Using renewable energy sources reduces droughts as they require less water and energy to maintain according to </w:t>
      </w:r>
      <w:sdt>
        <w:sdtPr>
          <w:id w:val="1982265929"/>
          <w:citation/>
        </w:sdtPr>
        <w:sdtEndPr/>
        <w:sdtContent>
          <w:r>
            <w:fldChar w:fldCharType="begin"/>
          </w:r>
          <w:r>
            <w:instrText xml:space="preserve"> CITATION SUS22 \l 2057 </w:instrText>
          </w:r>
          <w:r>
            <w:fldChar w:fldCharType="separate"/>
          </w:r>
          <w:r>
            <w:rPr>
              <w:noProof/>
            </w:rPr>
            <w:t>(LIVING, 2022)</w:t>
          </w:r>
          <w:r>
            <w:fldChar w:fldCharType="end"/>
          </w:r>
        </w:sdtContent>
      </w:sdt>
      <w:r>
        <w:t xml:space="preserve">. </w:t>
      </w:r>
    </w:p>
    <w:p w14:paraId="7906F6F7" w14:textId="77777777" w:rsidR="003A2E9D" w:rsidRDefault="003A2E9D" w:rsidP="003A2E9D">
      <w:pPr>
        <w:pStyle w:val="NoSpacing"/>
        <w:numPr>
          <w:ilvl w:val="0"/>
          <w:numId w:val="21"/>
        </w:numPr>
        <w:jc w:val="left"/>
      </w:pPr>
      <w:r>
        <w:t xml:space="preserve">Environmental sustainability, focus more on the plant environmental chances. Encourages individual to live in a way where there is less waste and more recycling as the clement of the glob is changing because the environment is not treating planet earth </w:t>
      </w:r>
      <w:sdt>
        <w:sdtPr>
          <w:id w:val="-848715808"/>
          <w:citation/>
        </w:sdtPr>
        <w:sdtEndPr/>
        <w:sdtContent>
          <w:r>
            <w:fldChar w:fldCharType="begin"/>
          </w:r>
          <w:r>
            <w:instrText xml:space="preserve"> CITATION SUS22 \l 2057 </w:instrText>
          </w:r>
          <w:r>
            <w:fldChar w:fldCharType="separate"/>
          </w:r>
          <w:r>
            <w:rPr>
              <w:noProof/>
            </w:rPr>
            <w:t>(LIVING, 2022)</w:t>
          </w:r>
          <w:r>
            <w:fldChar w:fldCharType="end"/>
          </w:r>
        </w:sdtContent>
      </w:sdt>
      <w:r>
        <w:t>.</w:t>
      </w:r>
    </w:p>
    <w:p w14:paraId="1B3D4936" w14:textId="77777777" w:rsidR="003A2E9D" w:rsidRDefault="003A2E9D" w:rsidP="0015427C">
      <w:pPr>
        <w:pStyle w:val="Heading2"/>
      </w:pPr>
    </w:p>
    <w:p w14:paraId="192E4A40" w14:textId="77777777" w:rsidR="003A2E9D" w:rsidRPr="0005542B" w:rsidRDefault="003A2E9D" w:rsidP="0005542B"/>
    <w:p w14:paraId="1FE3447B" w14:textId="77777777" w:rsidR="003A2E9D" w:rsidRDefault="003A2E9D" w:rsidP="0015427C">
      <w:pPr>
        <w:pStyle w:val="Heading2"/>
      </w:pPr>
    </w:p>
    <w:p w14:paraId="6CC6E43E" w14:textId="77777777" w:rsidR="003A2E9D" w:rsidRDefault="003A2E9D" w:rsidP="0015427C">
      <w:pPr>
        <w:pStyle w:val="Heading2"/>
      </w:pPr>
    </w:p>
    <w:p w14:paraId="252F1C41" w14:textId="77777777" w:rsidR="003A2E9D" w:rsidRDefault="003A2E9D" w:rsidP="0015427C">
      <w:pPr>
        <w:pStyle w:val="Heading2"/>
      </w:pPr>
      <w:bookmarkStart w:id="56" w:name="_Toc102573213"/>
      <w:r>
        <w:t>Social responsibilities</w:t>
      </w:r>
      <w:bookmarkEnd w:id="56"/>
      <w:r>
        <w:t xml:space="preserve"> </w:t>
      </w:r>
    </w:p>
    <w:p w14:paraId="1B5BBBAA" w14:textId="77777777" w:rsidR="003A2E9D" w:rsidRPr="00B06BB8" w:rsidRDefault="003A2E9D" w:rsidP="00B06BB8">
      <w:r>
        <w:t xml:space="preserve">Socially responsible displace an attractive picture to both consumers and shareholders alike, which serves positively affect their bottom lines according to </w:t>
      </w:r>
      <w:sdt>
        <w:sdtPr>
          <w:id w:val="390460191"/>
          <w:citation/>
        </w:sdtPr>
        <w:sdtEndPr/>
        <w:sdtContent>
          <w:r>
            <w:fldChar w:fldCharType="begin"/>
          </w:r>
          <w:r>
            <w:instrText xml:space="preserve"> CITATION Mur24 \l 2057 </w:instrText>
          </w:r>
          <w:r>
            <w:fldChar w:fldCharType="separate"/>
          </w:r>
          <w:r>
            <w:rPr>
              <w:noProof/>
            </w:rPr>
            <w:t>(Murphy, 24)</w:t>
          </w:r>
          <w:r>
            <w:fldChar w:fldCharType="end"/>
          </w:r>
        </w:sdtContent>
      </w:sdt>
      <w:r>
        <w:t xml:space="preserve">. </w:t>
      </w:r>
    </w:p>
    <w:p w14:paraId="293B1844" w14:textId="77777777" w:rsidR="003A2E9D" w:rsidRDefault="003A2E9D" w:rsidP="00E10BD2">
      <w:pPr>
        <w:pStyle w:val="NoSpacing"/>
      </w:pPr>
      <w:r>
        <w:t xml:space="preserve">Social responsibility empowers employees to leverage the corporate resources at their disposal to do good. Social responsivities can asl help boost the employee’s morals in the workplace and lead to productivity. </w:t>
      </w:r>
    </w:p>
    <w:p w14:paraId="5B1EA252" w14:textId="77777777" w:rsidR="003A2E9D" w:rsidRDefault="003A2E9D" w:rsidP="00D4661E">
      <w:pPr>
        <w:pStyle w:val="NoSpacing"/>
      </w:pPr>
      <w:r>
        <w:t xml:space="preserve">Another key advantage of having social responsibilities is that it increases customer loyalty as this allows to make a positive impact on local and global communities according to </w:t>
      </w:r>
      <w:sdt>
        <w:sdtPr>
          <w:id w:val="-1569653837"/>
          <w:citation/>
        </w:sdtPr>
        <w:sdtEndPr/>
        <w:sdtContent>
          <w:r>
            <w:fldChar w:fldCharType="begin"/>
          </w:r>
          <w:r>
            <w:instrText xml:space="preserve"> CITATION Mur24 \l 2057 </w:instrText>
          </w:r>
          <w:r>
            <w:fldChar w:fldCharType="separate"/>
          </w:r>
          <w:r>
            <w:rPr>
              <w:noProof/>
            </w:rPr>
            <w:t>(Murphy, 24)</w:t>
          </w:r>
          <w:r>
            <w:fldChar w:fldCharType="end"/>
          </w:r>
        </w:sdtContent>
      </w:sdt>
      <w:r>
        <w:t>.</w:t>
      </w:r>
    </w:p>
    <w:p w14:paraId="414617C7" w14:textId="77777777" w:rsidR="003A2E9D" w:rsidRDefault="003A2E9D" w:rsidP="00BE1F74">
      <w:pPr>
        <w:pStyle w:val="NoSpacing"/>
        <w:ind w:left="360"/>
      </w:pPr>
    </w:p>
    <w:p w14:paraId="390B0E07" w14:textId="77777777" w:rsidR="003A2E9D" w:rsidRDefault="003A2E9D" w:rsidP="00BE1F74">
      <w:pPr>
        <w:pStyle w:val="NoSpacing"/>
        <w:ind w:left="360"/>
      </w:pPr>
      <w:r>
        <w:t xml:space="preserve">For social responsibilities we want to do something where we can give back to the society, we will be donating to Alopecia Areata. </w:t>
      </w:r>
    </w:p>
    <w:p w14:paraId="7825E91F" w14:textId="77777777" w:rsidR="003A2E9D" w:rsidRDefault="003A2E9D" w:rsidP="00BE1F74">
      <w:pPr>
        <w:pStyle w:val="NoSpacing"/>
        <w:ind w:left="360"/>
      </w:pPr>
      <w:r>
        <w:t xml:space="preserve">Having social </w:t>
      </w:r>
      <w:proofErr w:type="spellStart"/>
      <w:r>
        <w:t>responsiabites</w:t>
      </w:r>
      <w:proofErr w:type="spellEnd"/>
      <w:r>
        <w:t xml:space="preserve"> increases employee motivation, according to </w:t>
      </w:r>
      <w:sdt>
        <w:sdtPr>
          <w:id w:val="2079859262"/>
          <w:citation/>
        </w:sdtPr>
        <w:sdtEndPr/>
        <w:sdtContent>
          <w:r>
            <w:fldChar w:fldCharType="begin"/>
          </w:r>
          <w:r>
            <w:instrText xml:space="preserve"> CITATION Mur24 \l 2057 </w:instrText>
          </w:r>
          <w:r>
            <w:fldChar w:fldCharType="separate"/>
          </w:r>
          <w:r>
            <w:rPr>
              <w:noProof/>
            </w:rPr>
            <w:t>(Murphy, 24)</w:t>
          </w:r>
          <w:r>
            <w:fldChar w:fldCharType="end"/>
          </w:r>
        </w:sdtContent>
      </w:sdt>
      <w:r>
        <w:t xml:space="preserve"> it is a very effective tool to increase employee engagement. There cloud few employs who will be eager to make a change in the world. According to Harvard business school, nearly 70% of employees say they won’t work for a company without a strong purpose </w:t>
      </w:r>
      <w:sdt>
        <w:sdtPr>
          <w:id w:val="1331105431"/>
          <w:citation/>
        </w:sdtPr>
        <w:sdtEndPr/>
        <w:sdtContent>
          <w:r>
            <w:fldChar w:fldCharType="begin"/>
          </w:r>
          <w:r>
            <w:instrText xml:space="preserve"> CITATION Mur24 \l 2057 </w:instrText>
          </w:r>
          <w:r>
            <w:fldChar w:fldCharType="separate"/>
          </w:r>
          <w:r>
            <w:rPr>
              <w:noProof/>
            </w:rPr>
            <w:t>(Murphy, 24)</w:t>
          </w:r>
          <w:r>
            <w:fldChar w:fldCharType="end"/>
          </w:r>
        </w:sdtContent>
      </w:sdt>
      <w:r>
        <w:t xml:space="preserve">. </w:t>
      </w:r>
    </w:p>
    <w:p w14:paraId="616D4E82" w14:textId="77777777" w:rsidR="003A2E9D" w:rsidRDefault="003A2E9D" w:rsidP="00BE1F74">
      <w:pPr>
        <w:pStyle w:val="NoSpacing"/>
        <w:ind w:left="360"/>
      </w:pPr>
    </w:p>
    <w:p w14:paraId="3969C1FF" w14:textId="77777777" w:rsidR="003A2E9D" w:rsidRDefault="003A2E9D" w:rsidP="00BE1F74">
      <w:pPr>
        <w:pStyle w:val="NoSpacing"/>
        <w:ind w:left="360"/>
      </w:pPr>
      <w:r>
        <w:t xml:space="preserve">Alopecia Areata is an autoimmune disease </w:t>
      </w:r>
      <w:sdt>
        <w:sdtPr>
          <w:id w:val="-958718296"/>
          <w:citation/>
        </w:sdtPr>
        <w:sdtEndPr/>
        <w:sdtContent>
          <w:r>
            <w:fldChar w:fldCharType="begin"/>
          </w:r>
          <w:r>
            <w:instrText xml:space="preserve"> CITATION AAD22 \l 2057 </w:instrText>
          </w:r>
          <w:r>
            <w:fldChar w:fldCharType="separate"/>
          </w:r>
          <w:r>
            <w:rPr>
              <w:noProof/>
            </w:rPr>
            <w:t>(AAD, 2022)</w:t>
          </w:r>
          <w:r>
            <w:fldChar w:fldCharType="end"/>
          </w:r>
        </w:sdtContent>
      </w:sdt>
      <w:r>
        <w:t xml:space="preserve">.  Alopecia areata is a disease that develops when the body attacks its own hair follicles (where hair grows from), which can </w:t>
      </w:r>
      <w:r>
        <w:lastRenderedPageBreak/>
        <w:t xml:space="preserve">cause hair loss anywhere on the body </w:t>
      </w:r>
      <w:sdt>
        <w:sdtPr>
          <w:id w:val="-719747101"/>
          <w:citation/>
        </w:sdtPr>
        <w:sdtEndPr/>
        <w:sdtContent>
          <w:r>
            <w:fldChar w:fldCharType="begin"/>
          </w:r>
          <w:r>
            <w:instrText xml:space="preserve"> CITATION AAD22 \l 2057 </w:instrText>
          </w:r>
          <w:r>
            <w:fldChar w:fldCharType="separate"/>
          </w:r>
          <w:r>
            <w:rPr>
              <w:noProof/>
            </w:rPr>
            <w:t>(AAD, 2022)</w:t>
          </w:r>
          <w:r>
            <w:fldChar w:fldCharType="end"/>
          </w:r>
        </w:sdtContent>
      </w:sdt>
      <w:r>
        <w:t xml:space="preserve">.feel by donating to them would make us all feel like we are giving something back to people who maybe suffering from the disease. This is because a lot of love their hair, and some must cut without any other choose doing something for them will make me and my team very grateful and happy. </w:t>
      </w:r>
    </w:p>
    <w:p w14:paraId="29441547" w14:textId="77777777" w:rsidR="003A2E9D" w:rsidRDefault="003A2E9D" w:rsidP="00BE1F74">
      <w:pPr>
        <w:pStyle w:val="NoSpacing"/>
        <w:ind w:left="360"/>
      </w:pPr>
      <w:r>
        <w:t xml:space="preserve">Anyone can get Alopecia Areata as there are healthy people and they have also got it. A lot of people loss their head hair and that something very perspicuous to some ladies and males so there for I would like to donate towards that cause too good for the people who are suffering. </w:t>
      </w:r>
    </w:p>
    <w:p w14:paraId="33F0FCC4" w14:textId="77777777" w:rsidR="003A2E9D" w:rsidRDefault="003A2E9D" w:rsidP="00BE1F74">
      <w:pPr>
        <w:pStyle w:val="NoSpacing"/>
        <w:ind w:left="360"/>
      </w:pPr>
      <w:r>
        <w:t xml:space="preserve">Alopecia areata can began at any age; however, most people start get the </w:t>
      </w:r>
      <w:proofErr w:type="spellStart"/>
      <w:r>
        <w:t>symthons</w:t>
      </w:r>
      <w:proofErr w:type="spellEnd"/>
      <w:r>
        <w:t xml:space="preserve"> developing during childhood or their teenage years. Only half of them see their hair regrow after 12 months without treatment </w:t>
      </w:r>
      <w:sdt>
        <w:sdtPr>
          <w:id w:val="1417200596"/>
          <w:citation/>
        </w:sdtPr>
        <w:sdtEndPr/>
        <w:sdtContent>
          <w:r>
            <w:fldChar w:fldCharType="begin"/>
          </w:r>
          <w:r>
            <w:instrText xml:space="preserve"> CITATION AAD22 \l 2057 </w:instrText>
          </w:r>
          <w:r>
            <w:fldChar w:fldCharType="separate"/>
          </w:r>
          <w:r>
            <w:rPr>
              <w:noProof/>
            </w:rPr>
            <w:t>(AAD, 2022)</w:t>
          </w:r>
          <w:r>
            <w:fldChar w:fldCharType="end"/>
          </w:r>
        </w:sdtContent>
      </w:sdt>
      <w:r>
        <w:t xml:space="preserve">. </w:t>
      </w:r>
    </w:p>
    <w:p w14:paraId="3F1DB8FB" w14:textId="77777777" w:rsidR="003A2E9D" w:rsidRDefault="003A2E9D" w:rsidP="00BE1F74">
      <w:pPr>
        <w:pStyle w:val="NoSpacing"/>
        <w:ind w:left="360"/>
      </w:pPr>
      <w:r>
        <w:t xml:space="preserve">There are a lot of different types of alopecia areata, but the main types are according to </w:t>
      </w:r>
      <w:sdt>
        <w:sdtPr>
          <w:id w:val="-300000924"/>
          <w:citation/>
        </w:sdtPr>
        <w:sdtEndPr/>
        <w:sdtContent>
          <w:r>
            <w:fldChar w:fldCharType="begin"/>
          </w:r>
          <w:r>
            <w:instrText xml:space="preserve"> CITATION AAD22 \l 2057 </w:instrText>
          </w:r>
          <w:r>
            <w:fldChar w:fldCharType="separate"/>
          </w:r>
          <w:r>
            <w:rPr>
              <w:noProof/>
            </w:rPr>
            <w:t>(AAD, 2022)</w:t>
          </w:r>
          <w:r>
            <w:fldChar w:fldCharType="end"/>
          </w:r>
        </w:sdtContent>
      </w:sdt>
      <w:r>
        <w:t>:</w:t>
      </w:r>
    </w:p>
    <w:p w14:paraId="724E3D7D" w14:textId="77777777" w:rsidR="003A2E9D" w:rsidRDefault="003A2E9D" w:rsidP="003A2E9D">
      <w:pPr>
        <w:pStyle w:val="NoSpacing"/>
        <w:numPr>
          <w:ilvl w:val="0"/>
          <w:numId w:val="22"/>
        </w:numPr>
        <w:jc w:val="left"/>
      </w:pPr>
      <w:r>
        <w:t>Alopecia areata: Alopecia is the medical term for bald. Areata means patchy. This patchy baldness can develop anywhere on the body, including the scalp, beard area, eyebrows, eyelashes, armpits, inside your nose, or ears.</w:t>
      </w:r>
    </w:p>
    <w:p w14:paraId="3E99C91D" w14:textId="77777777" w:rsidR="003A2E9D" w:rsidRDefault="003A2E9D" w:rsidP="004E5297">
      <w:pPr>
        <w:pStyle w:val="NoSpacing"/>
        <w:ind w:left="360"/>
      </w:pPr>
    </w:p>
    <w:p w14:paraId="2CC53C2C" w14:textId="77777777" w:rsidR="003A2E9D" w:rsidRDefault="003A2E9D" w:rsidP="003A2E9D">
      <w:pPr>
        <w:pStyle w:val="NoSpacing"/>
        <w:numPr>
          <w:ilvl w:val="0"/>
          <w:numId w:val="22"/>
        </w:numPr>
        <w:jc w:val="left"/>
      </w:pPr>
      <w:r>
        <w:t>Alopecia totalises: The person loses all hair on the scalp, so the scalp is completely bald.</w:t>
      </w:r>
    </w:p>
    <w:p w14:paraId="25A22746" w14:textId="77777777" w:rsidR="003A2E9D" w:rsidRDefault="003A2E9D" w:rsidP="004E5297">
      <w:pPr>
        <w:pStyle w:val="NoSpacing"/>
        <w:ind w:left="360"/>
      </w:pPr>
    </w:p>
    <w:p w14:paraId="58C96040" w14:textId="77777777" w:rsidR="003A2E9D" w:rsidRDefault="003A2E9D" w:rsidP="003A2E9D">
      <w:pPr>
        <w:pStyle w:val="NoSpacing"/>
        <w:numPr>
          <w:ilvl w:val="0"/>
          <w:numId w:val="22"/>
        </w:numPr>
        <w:jc w:val="left"/>
      </w:pPr>
      <w:r>
        <w:t>Alopecia universalis: The person loses all hair, leaving the entire body hairless. This is rare.</w:t>
      </w:r>
    </w:p>
    <w:p w14:paraId="407E5D74" w14:textId="77777777" w:rsidR="003A2E9D" w:rsidRDefault="003A2E9D" w:rsidP="00BE1F74">
      <w:pPr>
        <w:pStyle w:val="NoSpacing"/>
        <w:ind w:left="360"/>
      </w:pPr>
      <w:r>
        <w:t xml:space="preserve">These three the main type of alopecia areata that are quite complain but there are more different types too. </w:t>
      </w:r>
    </w:p>
    <w:p w14:paraId="4AD3FBB0" w14:textId="77777777" w:rsidR="003A2E9D" w:rsidRDefault="003A2E9D" w:rsidP="00F0653D">
      <w:pPr>
        <w:pStyle w:val="NoSpacing"/>
        <w:ind w:left="360"/>
      </w:pPr>
    </w:p>
    <w:p w14:paraId="416B72E4" w14:textId="77777777" w:rsidR="003A2E9D" w:rsidRDefault="003A2E9D" w:rsidP="00F0653D">
      <w:pPr>
        <w:pStyle w:val="NoSpacing"/>
        <w:ind w:left="360"/>
      </w:pPr>
      <w:r>
        <w:t>I have chosen alopecia UK(</w:t>
      </w:r>
      <w:hyperlink r:id="rId31" w:history="1">
        <w:r w:rsidRPr="00952159">
          <w:rPr>
            <w:rStyle w:val="Hyperlink"/>
          </w:rPr>
          <w:t>https://www.alopecia.org.uk</w:t>
        </w:r>
      </w:hyperlink>
      <w:r>
        <w:t xml:space="preserve">)   as the charity I will be denoting to because of the great support and work towards their work and the people they are looking for. Another reason why I am going for them is because they are 100% legit so I know my money and my clints money will be going secure place and used for something good. </w:t>
      </w:r>
    </w:p>
    <w:p w14:paraId="52237A81" w14:textId="77777777" w:rsidR="003A2E9D" w:rsidRDefault="003A2E9D" w:rsidP="00F0653D">
      <w:pPr>
        <w:pStyle w:val="NoSpacing"/>
        <w:ind w:left="360"/>
      </w:pPr>
    </w:p>
    <w:p w14:paraId="361F935C" w14:textId="77777777" w:rsidR="003A2E9D" w:rsidRDefault="003A2E9D" w:rsidP="00F0653D">
      <w:pPr>
        <w:pStyle w:val="NoSpacing"/>
        <w:ind w:left="360"/>
      </w:pPr>
    </w:p>
    <w:p w14:paraId="74650ADC" w14:textId="77777777" w:rsidR="003A2E9D" w:rsidRDefault="003A2E9D" w:rsidP="00F0653D">
      <w:pPr>
        <w:pStyle w:val="NoSpacing"/>
        <w:ind w:left="360"/>
      </w:pPr>
      <w:r>
        <w:t xml:space="preserve">I personally think social responsibilities and sustainability should always be supported by business to support their local areas and communities. This gives the business goes came and, you’re doing something for the society in the return. Which could get you more customers. </w:t>
      </w:r>
    </w:p>
    <w:p w14:paraId="4B66EE63" w14:textId="77777777" w:rsidR="00F94B73" w:rsidRDefault="00F94B73" w:rsidP="00F94B73">
      <w:pPr>
        <w:pStyle w:val="Heading1"/>
      </w:pPr>
      <w:bookmarkStart w:id="57" w:name="_Toc102573214"/>
    </w:p>
    <w:p w14:paraId="529BAE71" w14:textId="77777777" w:rsidR="00F94B73" w:rsidRDefault="00F94B73" w:rsidP="00F94B73">
      <w:pPr>
        <w:pStyle w:val="Heading1"/>
      </w:pPr>
    </w:p>
    <w:p w14:paraId="2E8DE3F0" w14:textId="77777777" w:rsidR="00F94B73" w:rsidRDefault="00F94B73" w:rsidP="00F94B73">
      <w:pPr>
        <w:pStyle w:val="Heading1"/>
      </w:pPr>
    </w:p>
    <w:p w14:paraId="6565266F" w14:textId="77777777" w:rsidR="00F94B73" w:rsidRDefault="00F94B73" w:rsidP="00F94B73">
      <w:pPr>
        <w:pStyle w:val="Heading1"/>
      </w:pPr>
    </w:p>
    <w:p w14:paraId="0694F548" w14:textId="146E454C" w:rsidR="00F94B73" w:rsidRDefault="00F94B73" w:rsidP="00F94B73">
      <w:pPr>
        <w:pStyle w:val="Heading1"/>
      </w:pPr>
      <w:r>
        <w:t>Conclusion</w:t>
      </w:r>
      <w:bookmarkEnd w:id="57"/>
      <w:r>
        <w:t xml:space="preserve"> </w:t>
      </w:r>
    </w:p>
    <w:p w14:paraId="1B928A53" w14:textId="77777777" w:rsidR="00F94B73" w:rsidRPr="00D4661E" w:rsidRDefault="00F94B73" w:rsidP="00F94B73">
      <w:r>
        <w:t xml:space="preserve">In Conclusion I think our hair solon will be a great success because the location is great, and the team will motivate. Also, the slyest and the services we have got are great and unique the technology we have got is new in the industry and not a lot of the hair solon already have it. </w:t>
      </w:r>
    </w:p>
    <w:p w14:paraId="5FD14A59" w14:textId="77777777" w:rsidR="00F94B73" w:rsidRDefault="00F94B73" w:rsidP="00F94B73">
      <w:pPr>
        <w:pStyle w:val="NoSpacing"/>
      </w:pPr>
    </w:p>
    <w:p w14:paraId="7B1E1B02" w14:textId="77777777" w:rsidR="00F94B73" w:rsidRDefault="00F94B73" w:rsidP="00F94B73">
      <w:pPr>
        <w:pStyle w:val="NoSpacing"/>
      </w:pPr>
      <w:r>
        <w:lastRenderedPageBreak/>
        <w:t xml:space="preserve">The team have done a deep market research and patten in a lot of time to differentiate from the competes and provide unique and luxuries services as our hair solon is going to have very special guest. The location Knightsbridge is a very good and the location to have a great business with great ideas. The place allows us to attractive the target audience we have as they are to be posh and more elite class clints and to get them no other place is better the knights bridge. </w:t>
      </w:r>
    </w:p>
    <w:p w14:paraId="4CFF2465" w14:textId="77777777" w:rsidR="00F94B73" w:rsidRDefault="00F94B73" w:rsidP="00F94B73">
      <w:pPr>
        <w:pStyle w:val="NoSpacing"/>
      </w:pPr>
      <w:r>
        <w:t xml:space="preserve">With the plan me and my team have come up with is a gateway to have a successful business, all it requires is to good team, good leadership skills, good commutation between your team and time management. With those kept in man we are going to have a successful hair solon. </w:t>
      </w:r>
    </w:p>
    <w:p w14:paraId="635E7CFA" w14:textId="77777777" w:rsidR="003A2E9D" w:rsidRDefault="003A2E9D" w:rsidP="00D4661E">
      <w:pPr>
        <w:pStyle w:val="Title"/>
      </w:pPr>
    </w:p>
    <w:p w14:paraId="3AED61C1" w14:textId="77777777" w:rsidR="003A2E9D" w:rsidRDefault="003A2E9D" w:rsidP="00D4661E">
      <w:pPr>
        <w:pStyle w:val="Title"/>
      </w:pPr>
    </w:p>
    <w:p w14:paraId="3FCC0846" w14:textId="77777777" w:rsidR="003A2E9D" w:rsidRDefault="003A2E9D" w:rsidP="00D4661E">
      <w:pPr>
        <w:pStyle w:val="Title"/>
      </w:pPr>
    </w:p>
    <w:p w14:paraId="11663322" w14:textId="77777777" w:rsidR="003A2E9D" w:rsidRDefault="003A2E9D" w:rsidP="00D4661E">
      <w:pPr>
        <w:pStyle w:val="Title"/>
      </w:pPr>
    </w:p>
    <w:p w14:paraId="18C460B1" w14:textId="77777777" w:rsidR="003A2E9D" w:rsidRDefault="003A2E9D" w:rsidP="00D4661E">
      <w:pPr>
        <w:pStyle w:val="Title"/>
      </w:pPr>
    </w:p>
    <w:p w14:paraId="40BE28C3" w14:textId="77777777" w:rsidR="003A2E9D" w:rsidRDefault="003A2E9D" w:rsidP="00D4661E">
      <w:pPr>
        <w:pStyle w:val="Title"/>
      </w:pPr>
    </w:p>
    <w:p w14:paraId="5A2E9F19" w14:textId="77777777" w:rsidR="003A2E9D" w:rsidRDefault="003A2E9D" w:rsidP="00D4661E">
      <w:pPr>
        <w:pStyle w:val="Title"/>
      </w:pPr>
    </w:p>
    <w:p w14:paraId="499A6F41" w14:textId="77777777" w:rsidR="003A2E9D" w:rsidRDefault="003A2E9D" w:rsidP="00D4661E">
      <w:pPr>
        <w:pStyle w:val="Title"/>
      </w:pPr>
    </w:p>
    <w:p w14:paraId="44AADD0A" w14:textId="77777777" w:rsidR="003A2E9D" w:rsidRDefault="003A2E9D" w:rsidP="00D4661E">
      <w:pPr>
        <w:pStyle w:val="Title"/>
      </w:pPr>
    </w:p>
    <w:p w14:paraId="362A7A1F" w14:textId="77777777" w:rsidR="003A2E9D" w:rsidRDefault="003A2E9D" w:rsidP="00D5113F">
      <w:pPr>
        <w:pStyle w:val="NoSpacing"/>
      </w:pPr>
    </w:p>
    <w:p w14:paraId="169BB741" w14:textId="77777777" w:rsidR="003A2E9D" w:rsidRDefault="003A2E9D" w:rsidP="00D5113F">
      <w:pPr>
        <w:pStyle w:val="NoSpacing"/>
      </w:pPr>
    </w:p>
    <w:p w14:paraId="6ED1F0BB" w14:textId="77777777" w:rsidR="003A2E9D" w:rsidRDefault="003A2E9D" w:rsidP="00D5113F">
      <w:pPr>
        <w:pStyle w:val="NoSpacing"/>
      </w:pPr>
    </w:p>
    <w:p w14:paraId="070D3803" w14:textId="77777777" w:rsidR="003A2E9D" w:rsidRDefault="003A2E9D" w:rsidP="00D5113F">
      <w:pPr>
        <w:pStyle w:val="NoSpacing"/>
      </w:pPr>
    </w:p>
    <w:p w14:paraId="212A8B28" w14:textId="77777777" w:rsidR="003A2E9D" w:rsidRDefault="003A2E9D" w:rsidP="00D5113F">
      <w:pPr>
        <w:pStyle w:val="NoSpacing"/>
      </w:pPr>
    </w:p>
    <w:p w14:paraId="78293C9E" w14:textId="77777777" w:rsidR="003A2E9D" w:rsidRDefault="003A2E9D" w:rsidP="00D5113F">
      <w:pPr>
        <w:pStyle w:val="NoSpacing"/>
      </w:pPr>
    </w:p>
    <w:p w14:paraId="6107775A" w14:textId="77777777" w:rsidR="003A2E9D" w:rsidRDefault="003A2E9D" w:rsidP="00D5113F">
      <w:pPr>
        <w:pStyle w:val="NoSpacing"/>
      </w:pPr>
    </w:p>
    <w:p w14:paraId="767A9E92" w14:textId="77777777" w:rsidR="003A2E9D" w:rsidRDefault="003A2E9D" w:rsidP="0005542B">
      <w:pPr>
        <w:pStyle w:val="Heading1"/>
      </w:pPr>
      <w:r>
        <w:lastRenderedPageBreak/>
        <w:t xml:space="preserve">PowerPoint </w:t>
      </w:r>
    </w:p>
    <w:p w14:paraId="59222FF0" w14:textId="77777777" w:rsidR="003A2E9D" w:rsidRPr="0005542B" w:rsidRDefault="003A2E9D" w:rsidP="0005542B"/>
    <w:p w14:paraId="0F95EF6B" w14:textId="77777777" w:rsidR="003A2E9D" w:rsidRDefault="003A2E9D" w:rsidP="00D5113F">
      <w:pPr>
        <w:pStyle w:val="NoSpacing"/>
      </w:pPr>
    </w:p>
    <w:p w14:paraId="060E9E90" w14:textId="77777777" w:rsidR="003A2E9D" w:rsidRDefault="003A2E9D" w:rsidP="00D5113F">
      <w:pPr>
        <w:pStyle w:val="NoSpacing"/>
      </w:pPr>
    </w:p>
    <w:p w14:paraId="79E5A0BF" w14:textId="77777777" w:rsidR="003A2E9D" w:rsidRDefault="003A2E9D" w:rsidP="00D5113F">
      <w:pPr>
        <w:pStyle w:val="NoSpacing"/>
      </w:pPr>
    </w:p>
    <w:p w14:paraId="7954C68E" w14:textId="77777777" w:rsidR="003A2E9D" w:rsidRDefault="003A2E9D" w:rsidP="00D5113F">
      <w:pPr>
        <w:pStyle w:val="NoSpacing"/>
      </w:pPr>
    </w:p>
    <w:p w14:paraId="44522980" w14:textId="77777777" w:rsidR="003A2E9D" w:rsidRDefault="003A2E9D" w:rsidP="00D5113F">
      <w:pPr>
        <w:pStyle w:val="NoSpacing"/>
      </w:pPr>
      <w:r>
        <w:rPr>
          <w:noProof/>
        </w:rPr>
        <w:drawing>
          <wp:inline distT="0" distB="0" distL="0" distR="0" wp14:anchorId="6E1CE5B6" wp14:editId="65A563E9">
            <wp:extent cx="5731510" cy="4251960"/>
            <wp:effectExtent l="0" t="0" r="0" b="2540"/>
            <wp:docPr id="654" name="Picture 65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4251960"/>
                    </a:xfrm>
                    <a:prstGeom prst="rect">
                      <a:avLst/>
                    </a:prstGeom>
                  </pic:spPr>
                </pic:pic>
              </a:graphicData>
            </a:graphic>
          </wp:inline>
        </w:drawing>
      </w:r>
    </w:p>
    <w:p w14:paraId="1F0EED57" w14:textId="77777777" w:rsidR="003A2E9D" w:rsidRDefault="003A2E9D" w:rsidP="00D5113F">
      <w:pPr>
        <w:pStyle w:val="NoSpacing"/>
      </w:pPr>
    </w:p>
    <w:p w14:paraId="1AB3F448" w14:textId="77777777" w:rsidR="003A2E9D" w:rsidRDefault="003A2E9D" w:rsidP="00D5113F">
      <w:pPr>
        <w:pStyle w:val="NoSpacing"/>
      </w:pPr>
    </w:p>
    <w:p w14:paraId="04AF2130" w14:textId="77777777" w:rsidR="003A2E9D" w:rsidRDefault="003A2E9D" w:rsidP="00D5113F">
      <w:pPr>
        <w:pStyle w:val="NoSpacing"/>
      </w:pPr>
    </w:p>
    <w:p w14:paraId="4D98D64D" w14:textId="77777777" w:rsidR="003A2E9D" w:rsidRDefault="003A2E9D" w:rsidP="00D5113F">
      <w:pPr>
        <w:pStyle w:val="NoSpacing"/>
      </w:pPr>
    </w:p>
    <w:p w14:paraId="7B6213B9" w14:textId="77777777" w:rsidR="003A2E9D" w:rsidRDefault="003A2E9D" w:rsidP="00D5113F">
      <w:pPr>
        <w:pStyle w:val="NoSpacing"/>
      </w:pPr>
    </w:p>
    <w:p w14:paraId="7C9B928B" w14:textId="77777777" w:rsidR="003A2E9D" w:rsidRDefault="003A2E9D" w:rsidP="00D5113F">
      <w:pPr>
        <w:pStyle w:val="NoSpacing"/>
      </w:pPr>
    </w:p>
    <w:p w14:paraId="7751E5E3" w14:textId="77777777" w:rsidR="003A2E9D" w:rsidRDefault="003A2E9D" w:rsidP="00D5113F">
      <w:pPr>
        <w:pStyle w:val="NoSpacing"/>
      </w:pPr>
    </w:p>
    <w:p w14:paraId="1BED3E5D" w14:textId="77777777" w:rsidR="003A2E9D" w:rsidRDefault="003A2E9D" w:rsidP="00D5113F">
      <w:pPr>
        <w:pStyle w:val="NoSpacing"/>
      </w:pPr>
    </w:p>
    <w:p w14:paraId="777E23DD" w14:textId="77777777" w:rsidR="003A2E9D" w:rsidRDefault="003A2E9D" w:rsidP="00D5113F">
      <w:pPr>
        <w:pStyle w:val="NoSpacing"/>
      </w:pPr>
    </w:p>
    <w:p w14:paraId="3D32CA53" w14:textId="77777777" w:rsidR="003A2E9D" w:rsidRDefault="003A2E9D" w:rsidP="00D5113F">
      <w:pPr>
        <w:pStyle w:val="NoSpacing"/>
      </w:pPr>
    </w:p>
    <w:p w14:paraId="6088A180" w14:textId="77777777" w:rsidR="003A2E9D" w:rsidRDefault="003A2E9D" w:rsidP="00D5113F">
      <w:pPr>
        <w:pStyle w:val="NoSpacing"/>
      </w:pPr>
      <w:r>
        <w:rPr>
          <w:noProof/>
        </w:rPr>
        <w:lastRenderedPageBreak/>
        <w:drawing>
          <wp:inline distT="0" distB="0" distL="0" distR="0" wp14:anchorId="14F6D7F6" wp14:editId="5CC7A493">
            <wp:extent cx="5324354" cy="3818469"/>
            <wp:effectExtent l="0" t="0" r="0" b="4445"/>
            <wp:docPr id="655" name="Picture 65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rotWithShape="1">
                    <a:blip r:embed="rId33">
                      <a:extLst>
                        <a:ext uri="{28A0092B-C50C-407E-A947-70E740481C1C}">
                          <a14:useLocalDpi xmlns:a14="http://schemas.microsoft.com/office/drawing/2010/main" val="0"/>
                        </a:ext>
                      </a:extLst>
                    </a:blip>
                    <a:srcRect l="21351" t="2915" r="7408" b="3834"/>
                    <a:stretch/>
                  </pic:blipFill>
                  <pic:spPr bwMode="auto">
                    <a:xfrm>
                      <a:off x="0" y="0"/>
                      <a:ext cx="5380697" cy="3858877"/>
                    </a:xfrm>
                    <a:prstGeom prst="rect">
                      <a:avLst/>
                    </a:prstGeom>
                    <a:ln>
                      <a:noFill/>
                    </a:ln>
                    <a:extLst>
                      <a:ext uri="{53640926-AAD7-44D8-BBD7-CCE9431645EC}">
                        <a14:shadowObscured xmlns:a14="http://schemas.microsoft.com/office/drawing/2010/main"/>
                      </a:ext>
                    </a:extLst>
                  </pic:spPr>
                </pic:pic>
              </a:graphicData>
            </a:graphic>
          </wp:inline>
        </w:drawing>
      </w:r>
    </w:p>
    <w:p w14:paraId="74A8930C" w14:textId="77777777" w:rsidR="003A2E9D" w:rsidRDefault="003A2E9D" w:rsidP="00D5113F">
      <w:pPr>
        <w:pStyle w:val="NoSpacing"/>
      </w:pPr>
      <w:r>
        <w:rPr>
          <w:noProof/>
        </w:rPr>
        <w:drawing>
          <wp:inline distT="0" distB="0" distL="0" distR="0" wp14:anchorId="72017BAF" wp14:editId="3DF2D213">
            <wp:extent cx="5731510" cy="4295775"/>
            <wp:effectExtent l="0" t="0" r="0" b="0"/>
            <wp:docPr id="656" name="Picture 6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4295775"/>
                    </a:xfrm>
                    <a:prstGeom prst="rect">
                      <a:avLst/>
                    </a:prstGeom>
                  </pic:spPr>
                </pic:pic>
              </a:graphicData>
            </a:graphic>
          </wp:inline>
        </w:drawing>
      </w:r>
    </w:p>
    <w:p w14:paraId="021E349D" w14:textId="77777777" w:rsidR="003A2E9D" w:rsidRDefault="003A2E9D" w:rsidP="00D5113F">
      <w:pPr>
        <w:pStyle w:val="NoSpacing"/>
      </w:pPr>
      <w:r>
        <w:rPr>
          <w:noProof/>
        </w:rPr>
        <w:lastRenderedPageBreak/>
        <w:drawing>
          <wp:inline distT="0" distB="0" distL="0" distR="0" wp14:anchorId="2771F327" wp14:editId="5989E73F">
            <wp:extent cx="5731510" cy="4331970"/>
            <wp:effectExtent l="0" t="0" r="0" b="0"/>
            <wp:docPr id="657" name="Picture 6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331970"/>
                    </a:xfrm>
                    <a:prstGeom prst="rect">
                      <a:avLst/>
                    </a:prstGeom>
                  </pic:spPr>
                </pic:pic>
              </a:graphicData>
            </a:graphic>
          </wp:inline>
        </w:drawing>
      </w:r>
    </w:p>
    <w:p w14:paraId="5BD52B3F" w14:textId="77777777" w:rsidR="003A2E9D" w:rsidRDefault="003A2E9D" w:rsidP="00D5113F">
      <w:pPr>
        <w:pStyle w:val="NoSpacing"/>
      </w:pPr>
    </w:p>
    <w:p w14:paraId="1BE90348" w14:textId="77777777" w:rsidR="003A2E9D" w:rsidRDefault="003A2E9D" w:rsidP="00D5113F">
      <w:pPr>
        <w:pStyle w:val="NoSpacing"/>
      </w:pPr>
    </w:p>
    <w:p w14:paraId="552FA125" w14:textId="77777777" w:rsidR="003A2E9D" w:rsidRDefault="003A2E9D" w:rsidP="00D5113F">
      <w:pPr>
        <w:pStyle w:val="NoSpacing"/>
      </w:pPr>
    </w:p>
    <w:p w14:paraId="1F45E6EE" w14:textId="77777777" w:rsidR="003A2E9D" w:rsidRDefault="003A2E9D" w:rsidP="00D5113F">
      <w:pPr>
        <w:pStyle w:val="NoSpacing"/>
      </w:pPr>
    </w:p>
    <w:p w14:paraId="57B8EDCF" w14:textId="77777777" w:rsidR="003A2E9D" w:rsidRDefault="003A2E9D" w:rsidP="00D5113F">
      <w:pPr>
        <w:pStyle w:val="NoSpacing"/>
      </w:pPr>
    </w:p>
    <w:p w14:paraId="6C8804A0" w14:textId="77777777" w:rsidR="003A2E9D" w:rsidRDefault="003A2E9D" w:rsidP="00D5113F">
      <w:pPr>
        <w:pStyle w:val="NoSpacing"/>
      </w:pPr>
    </w:p>
    <w:p w14:paraId="39265394" w14:textId="77777777" w:rsidR="003A2E9D" w:rsidRDefault="003A2E9D" w:rsidP="00D5113F">
      <w:pPr>
        <w:pStyle w:val="NoSpacing"/>
      </w:pPr>
    </w:p>
    <w:p w14:paraId="0E612C83" w14:textId="77777777" w:rsidR="003A2E9D" w:rsidRDefault="003A2E9D" w:rsidP="00D5113F">
      <w:pPr>
        <w:pStyle w:val="NoSpacing"/>
      </w:pPr>
    </w:p>
    <w:p w14:paraId="40F5459A" w14:textId="77777777" w:rsidR="003A2E9D" w:rsidRDefault="003A2E9D" w:rsidP="00D5113F">
      <w:pPr>
        <w:pStyle w:val="NoSpacing"/>
      </w:pPr>
    </w:p>
    <w:p w14:paraId="1C7BFEA3" w14:textId="77777777" w:rsidR="003A2E9D" w:rsidRDefault="003A2E9D" w:rsidP="00D5113F">
      <w:pPr>
        <w:pStyle w:val="NoSpacing"/>
      </w:pPr>
    </w:p>
    <w:p w14:paraId="5BE476F3" w14:textId="77777777" w:rsidR="003A2E9D" w:rsidRDefault="003A2E9D" w:rsidP="00D5113F">
      <w:pPr>
        <w:pStyle w:val="NoSpacing"/>
      </w:pPr>
    </w:p>
    <w:p w14:paraId="66B429E8" w14:textId="77777777" w:rsidR="003A2E9D" w:rsidRDefault="003A2E9D" w:rsidP="00D5113F">
      <w:pPr>
        <w:pStyle w:val="NoSpacing"/>
      </w:pPr>
    </w:p>
    <w:p w14:paraId="28B89D1F" w14:textId="77777777" w:rsidR="003A2E9D" w:rsidRDefault="003A2E9D" w:rsidP="00D5113F">
      <w:pPr>
        <w:pStyle w:val="NoSpacing"/>
      </w:pPr>
    </w:p>
    <w:p w14:paraId="4D70810F" w14:textId="77777777" w:rsidR="003A2E9D" w:rsidRDefault="003A2E9D" w:rsidP="00D5113F">
      <w:pPr>
        <w:pStyle w:val="NoSpacing"/>
      </w:pPr>
    </w:p>
    <w:p w14:paraId="7013EB45" w14:textId="77777777" w:rsidR="003A2E9D" w:rsidRDefault="003A2E9D" w:rsidP="00D5113F">
      <w:pPr>
        <w:pStyle w:val="NoSpacing"/>
      </w:pPr>
    </w:p>
    <w:p w14:paraId="4735B991" w14:textId="77777777" w:rsidR="003A2E9D" w:rsidRDefault="003A2E9D" w:rsidP="00D5113F">
      <w:pPr>
        <w:pStyle w:val="NoSpacing"/>
      </w:pPr>
    </w:p>
    <w:p w14:paraId="731CC11F" w14:textId="77777777" w:rsidR="003A2E9D" w:rsidRDefault="003A2E9D" w:rsidP="00D5113F">
      <w:pPr>
        <w:pStyle w:val="NoSpacing"/>
      </w:pPr>
    </w:p>
    <w:p w14:paraId="3129AD1C" w14:textId="77777777" w:rsidR="003A2E9D" w:rsidRDefault="003A2E9D" w:rsidP="00D5113F">
      <w:pPr>
        <w:pStyle w:val="NoSpacing"/>
      </w:pPr>
    </w:p>
    <w:p w14:paraId="26E2E5E9" w14:textId="77777777" w:rsidR="003A2E9D" w:rsidRDefault="003A2E9D" w:rsidP="00D5113F">
      <w:pPr>
        <w:pStyle w:val="NoSpacing"/>
      </w:pPr>
    </w:p>
    <w:p w14:paraId="699AF435" w14:textId="77777777" w:rsidR="003A2E9D" w:rsidRDefault="003A2E9D" w:rsidP="00D5113F">
      <w:pPr>
        <w:pStyle w:val="NoSpacing"/>
      </w:pPr>
    </w:p>
    <w:p w14:paraId="789789EA" w14:textId="77777777" w:rsidR="003A2E9D" w:rsidRDefault="003A2E9D" w:rsidP="00D5113F">
      <w:pPr>
        <w:pStyle w:val="NoSpacing"/>
      </w:pPr>
    </w:p>
    <w:sdt>
      <w:sdtPr>
        <w:rPr>
          <w:rFonts w:asciiTheme="minorHAnsi" w:eastAsiaTheme="minorHAnsi" w:hAnsiTheme="minorHAnsi" w:cstheme="minorBidi"/>
          <w:b w:val="0"/>
          <w:sz w:val="24"/>
          <w:szCs w:val="24"/>
        </w:rPr>
        <w:id w:val="699509463"/>
        <w:docPartObj>
          <w:docPartGallery w:val="Bibliographies"/>
          <w:docPartUnique/>
        </w:docPartObj>
      </w:sdtPr>
      <w:sdtEndPr/>
      <w:sdtContent>
        <w:p w14:paraId="6892CF17" w14:textId="77777777" w:rsidR="003A2E9D" w:rsidRDefault="003A2E9D">
          <w:pPr>
            <w:pStyle w:val="Heading1"/>
          </w:pPr>
          <w:r>
            <w:t>Bibliography</w:t>
          </w:r>
        </w:p>
        <w:sdt>
          <w:sdtPr>
            <w:id w:val="111145805"/>
            <w:bibliography/>
          </w:sdtPr>
          <w:sdtEndPr/>
          <w:sdtContent>
            <w:p w14:paraId="631F9393" w14:textId="77777777" w:rsidR="003A2E9D" w:rsidRDefault="003A2E9D" w:rsidP="0005542B">
              <w:pPr>
                <w:pStyle w:val="Bibliography"/>
                <w:ind w:left="720" w:hanging="720"/>
                <w:rPr>
                  <w:noProof/>
                </w:rPr>
              </w:pPr>
              <w:r>
                <w:fldChar w:fldCharType="begin"/>
              </w:r>
              <w:r>
                <w:instrText xml:space="preserve"> BIBLIOGRAPHY </w:instrText>
              </w:r>
              <w:r>
                <w:fldChar w:fldCharType="separate"/>
              </w:r>
              <w:r>
                <w:rPr>
                  <w:noProof/>
                </w:rPr>
                <w:t xml:space="preserve">AAD. (2022, 05 04). </w:t>
              </w:r>
              <w:r>
                <w:rPr>
                  <w:i/>
                  <w:iCs/>
                  <w:noProof/>
                </w:rPr>
                <w:t>HAIR LOSS TYPES: ALOPECIA AREATA CAUSES.</w:t>
              </w:r>
              <w:r>
                <w:rPr>
                  <w:noProof/>
                </w:rPr>
                <w:t xml:space="preserve"> Retrieved from HAIR LOSS TYPES: ALOPECIA AREATA CAUSES: https://www.aad.org/public/diseases/hair-loss/types/alopecia/causes</w:t>
              </w:r>
            </w:p>
            <w:p w14:paraId="4D6D4FA9" w14:textId="77777777" w:rsidR="003A2E9D" w:rsidRDefault="003A2E9D" w:rsidP="0005542B">
              <w:pPr>
                <w:pStyle w:val="Bibliography"/>
                <w:ind w:left="720" w:hanging="720"/>
                <w:rPr>
                  <w:noProof/>
                </w:rPr>
              </w:pPr>
              <w:r>
                <w:rPr>
                  <w:noProof/>
                </w:rPr>
                <w:t xml:space="preserve">Communications, C. (2022, 04 1). </w:t>
              </w:r>
              <w:r>
                <w:rPr>
                  <w:i/>
                  <w:iCs/>
                  <w:noProof/>
                </w:rPr>
                <w:t>The UK Environment Act - what's happening now?</w:t>
              </w:r>
              <w:r>
                <w:rPr>
                  <w:noProof/>
                </w:rPr>
                <w:t xml:space="preserve"> Retrieved from ClimentEarth : https://www.clientearth.org/latest/latest-updates/news/why-the-uk-environment-bill-matters/</w:t>
              </w:r>
            </w:p>
            <w:p w14:paraId="7595D764" w14:textId="77777777" w:rsidR="003A2E9D" w:rsidRDefault="003A2E9D" w:rsidP="0005542B">
              <w:pPr>
                <w:pStyle w:val="Bibliography"/>
                <w:ind w:left="720" w:hanging="720"/>
                <w:rPr>
                  <w:noProof/>
                </w:rPr>
              </w:pPr>
              <w:r>
                <w:rPr>
                  <w:noProof/>
                </w:rPr>
                <w:t xml:space="preserve">education, A. i. (2022, 05 04). </w:t>
              </w:r>
              <w:r>
                <w:rPr>
                  <w:i/>
                  <w:iCs/>
                  <w:noProof/>
                </w:rPr>
                <w:t xml:space="preserve">Angel institute of education </w:t>
              </w:r>
              <w:r>
                <w:rPr>
                  <w:noProof/>
                </w:rPr>
                <w:t>. Retrieved from Angel institute of education : https://angelinstitute.com.au/5-advances-in-hair-salon-technologies-to-keep-up-for-successful-future/</w:t>
              </w:r>
            </w:p>
            <w:p w14:paraId="1074FEBB" w14:textId="77777777" w:rsidR="003A2E9D" w:rsidRDefault="003A2E9D" w:rsidP="0005542B">
              <w:pPr>
                <w:pStyle w:val="Bibliography"/>
                <w:ind w:left="720" w:hanging="720"/>
                <w:rPr>
                  <w:noProof/>
                </w:rPr>
              </w:pPr>
              <w:r>
                <w:rPr>
                  <w:noProof/>
                </w:rPr>
                <w:t xml:space="preserve">education, A. I. (2022, 05 04). </w:t>
              </w:r>
              <w:r>
                <w:rPr>
                  <w:i/>
                  <w:iCs/>
                  <w:noProof/>
                </w:rPr>
                <w:t xml:space="preserve">Angel Institute of education </w:t>
              </w:r>
              <w:r>
                <w:rPr>
                  <w:noProof/>
                </w:rPr>
                <w:t>. Retrieved from Angel Institute of education : https://angelinstitute.com.au/5-advances-in-hair-salon-technologies-to-keep-up-for-successful-future/</w:t>
              </w:r>
            </w:p>
            <w:p w14:paraId="735D18E2" w14:textId="77777777" w:rsidR="003A2E9D" w:rsidRDefault="003A2E9D" w:rsidP="0005542B">
              <w:pPr>
                <w:pStyle w:val="Bibliography"/>
                <w:ind w:left="720" w:hanging="720"/>
                <w:rPr>
                  <w:noProof/>
                </w:rPr>
              </w:pPr>
              <w:r>
                <w:rPr>
                  <w:noProof/>
                </w:rPr>
                <w:t xml:space="preserve">LIVING, S. (2022, 05 4). </w:t>
              </w:r>
              <w:r>
                <w:rPr>
                  <w:i/>
                  <w:iCs/>
                  <w:noProof/>
                </w:rPr>
                <w:t>environmental Sustainability Definition &amp; Examples</w:t>
              </w:r>
              <w:r>
                <w:rPr>
                  <w:noProof/>
                </w:rPr>
                <w:t>. Retrieved from Inspire Clean Engergy : https://www.inspirecleanenergy.com/blog/sustainable-living/environmental-sustainability-definition</w:t>
              </w:r>
            </w:p>
            <w:p w14:paraId="559084D8" w14:textId="77777777" w:rsidR="003A2E9D" w:rsidRDefault="003A2E9D" w:rsidP="0005542B">
              <w:pPr>
                <w:pStyle w:val="Bibliography"/>
                <w:ind w:left="720" w:hanging="720"/>
                <w:rPr>
                  <w:noProof/>
                </w:rPr>
              </w:pPr>
              <w:r>
                <w:rPr>
                  <w:noProof/>
                </w:rPr>
                <w:t xml:space="preserve">Murphy, C. B. (24, 3 2022). </w:t>
              </w:r>
              <w:r>
                <w:rPr>
                  <w:i/>
                  <w:iCs/>
                  <w:noProof/>
                </w:rPr>
                <w:t>Why Social Responsibility Matters to Businesses.</w:t>
              </w:r>
              <w:r>
                <w:rPr>
                  <w:noProof/>
                </w:rPr>
                <w:t xml:space="preserve"> Retrieved from Investopedia : https://www.investopedia.com/ask/answers/041015/why-social-responsibility-important-business.asp</w:t>
              </w:r>
            </w:p>
            <w:p w14:paraId="24453E4B" w14:textId="77777777" w:rsidR="003A2E9D" w:rsidRDefault="003A2E9D" w:rsidP="0005542B">
              <w:r>
                <w:rPr>
                  <w:b/>
                  <w:bCs/>
                  <w:noProof/>
                </w:rPr>
                <w:fldChar w:fldCharType="end"/>
              </w:r>
            </w:p>
          </w:sdtContent>
        </w:sdt>
      </w:sdtContent>
    </w:sdt>
    <w:p w14:paraId="0F738556" w14:textId="77777777" w:rsidR="003A2E9D" w:rsidRPr="0080633C" w:rsidRDefault="003A2E9D" w:rsidP="00D5113F">
      <w:pPr>
        <w:pStyle w:val="NoSpacing"/>
      </w:pPr>
    </w:p>
    <w:p w14:paraId="1072139B" w14:textId="77777777" w:rsidR="003A2E9D" w:rsidRDefault="003A2E9D"/>
    <w:sectPr w:rsidR="003A2E9D" w:rsidSect="00246E07">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85901" w14:textId="77777777" w:rsidR="00047B5C" w:rsidRDefault="00047B5C">
      <w:r>
        <w:separator/>
      </w:r>
    </w:p>
  </w:endnote>
  <w:endnote w:type="continuationSeparator" w:id="0">
    <w:p w14:paraId="5DD53E1E" w14:textId="77777777" w:rsidR="00047B5C" w:rsidRDefault="00047B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994778"/>
      <w:docPartObj>
        <w:docPartGallery w:val="Page Numbers (Bottom of Page)"/>
        <w:docPartUnique/>
      </w:docPartObj>
    </w:sdtPr>
    <w:sdtEndPr>
      <w:rPr>
        <w:noProof/>
      </w:rPr>
    </w:sdtEndPr>
    <w:sdtContent>
      <w:p w14:paraId="7396120D" w14:textId="77777777" w:rsidR="00356314" w:rsidRDefault="00356314">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5F3F689E" w14:textId="77777777" w:rsidR="00356314" w:rsidRDefault="003563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6076964"/>
      <w:docPartObj>
        <w:docPartGallery w:val="Page Numbers (Bottom of Page)"/>
        <w:docPartUnique/>
      </w:docPartObj>
    </w:sdtPr>
    <w:sdtEndPr>
      <w:rPr>
        <w:noProof/>
      </w:rPr>
    </w:sdtEndPr>
    <w:sdtContent>
      <w:p w14:paraId="5D564D75" w14:textId="77777777" w:rsidR="00FB2B9F" w:rsidRDefault="003A2E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65E0A" w14:textId="77777777" w:rsidR="00FB2B9F" w:rsidRDefault="00047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BD63D" w14:textId="77777777" w:rsidR="00047B5C" w:rsidRDefault="00047B5C">
      <w:r>
        <w:separator/>
      </w:r>
    </w:p>
  </w:footnote>
  <w:footnote w:type="continuationSeparator" w:id="0">
    <w:p w14:paraId="168826FC" w14:textId="77777777" w:rsidR="00047B5C" w:rsidRDefault="00047B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2150A"/>
    <w:multiLevelType w:val="multilevel"/>
    <w:tmpl w:val="C9A0B2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14DC5"/>
    <w:multiLevelType w:val="hybridMultilevel"/>
    <w:tmpl w:val="750495DE"/>
    <w:lvl w:ilvl="0" w:tplc="D8F8217A">
      <w:numFmt w:val="bullet"/>
      <w:lvlText w:val=""/>
      <w:lvlJc w:val="left"/>
      <w:pPr>
        <w:ind w:left="2697" w:hanging="543"/>
      </w:pPr>
      <w:rPr>
        <w:rFonts w:ascii="Wingdings 3" w:eastAsia="Wingdings 3" w:hAnsi="Wingdings 3" w:cs="Wingdings 3" w:hint="default"/>
        <w:b w:val="0"/>
        <w:bCs w:val="0"/>
        <w:i w:val="0"/>
        <w:iCs w:val="0"/>
        <w:color w:val="AF1512"/>
        <w:w w:val="101"/>
        <w:sz w:val="25"/>
        <w:szCs w:val="25"/>
        <w:lang w:val="en-US" w:eastAsia="en-US" w:bidi="ar-SA"/>
      </w:rPr>
    </w:lvl>
    <w:lvl w:ilvl="1" w:tplc="9D2C4B86">
      <w:numFmt w:val="bullet"/>
      <w:lvlText w:val="•"/>
      <w:lvlJc w:val="left"/>
      <w:pPr>
        <w:ind w:left="3838" w:hanging="543"/>
      </w:pPr>
      <w:rPr>
        <w:rFonts w:hint="default"/>
        <w:lang w:val="en-US" w:eastAsia="en-US" w:bidi="ar-SA"/>
      </w:rPr>
    </w:lvl>
    <w:lvl w:ilvl="2" w:tplc="BF00D6F6">
      <w:numFmt w:val="bullet"/>
      <w:lvlText w:val="•"/>
      <w:lvlJc w:val="left"/>
      <w:pPr>
        <w:ind w:left="4976" w:hanging="543"/>
      </w:pPr>
      <w:rPr>
        <w:rFonts w:hint="default"/>
        <w:lang w:val="en-US" w:eastAsia="en-US" w:bidi="ar-SA"/>
      </w:rPr>
    </w:lvl>
    <w:lvl w:ilvl="3" w:tplc="43DCD07A">
      <w:numFmt w:val="bullet"/>
      <w:lvlText w:val="•"/>
      <w:lvlJc w:val="left"/>
      <w:pPr>
        <w:ind w:left="6114" w:hanging="543"/>
      </w:pPr>
      <w:rPr>
        <w:rFonts w:hint="default"/>
        <w:lang w:val="en-US" w:eastAsia="en-US" w:bidi="ar-SA"/>
      </w:rPr>
    </w:lvl>
    <w:lvl w:ilvl="4" w:tplc="793C52E2">
      <w:numFmt w:val="bullet"/>
      <w:lvlText w:val="•"/>
      <w:lvlJc w:val="left"/>
      <w:pPr>
        <w:ind w:left="7252" w:hanging="543"/>
      </w:pPr>
      <w:rPr>
        <w:rFonts w:hint="default"/>
        <w:lang w:val="en-US" w:eastAsia="en-US" w:bidi="ar-SA"/>
      </w:rPr>
    </w:lvl>
    <w:lvl w:ilvl="5" w:tplc="03726486">
      <w:numFmt w:val="bullet"/>
      <w:lvlText w:val="•"/>
      <w:lvlJc w:val="left"/>
      <w:pPr>
        <w:ind w:left="8390" w:hanging="543"/>
      </w:pPr>
      <w:rPr>
        <w:rFonts w:hint="default"/>
        <w:lang w:val="en-US" w:eastAsia="en-US" w:bidi="ar-SA"/>
      </w:rPr>
    </w:lvl>
    <w:lvl w:ilvl="6" w:tplc="F4ECB222">
      <w:numFmt w:val="bullet"/>
      <w:lvlText w:val="•"/>
      <w:lvlJc w:val="left"/>
      <w:pPr>
        <w:ind w:left="9528" w:hanging="543"/>
      </w:pPr>
      <w:rPr>
        <w:rFonts w:hint="default"/>
        <w:lang w:val="en-US" w:eastAsia="en-US" w:bidi="ar-SA"/>
      </w:rPr>
    </w:lvl>
    <w:lvl w:ilvl="7" w:tplc="588423CA">
      <w:numFmt w:val="bullet"/>
      <w:lvlText w:val="•"/>
      <w:lvlJc w:val="left"/>
      <w:pPr>
        <w:ind w:left="10666" w:hanging="543"/>
      </w:pPr>
      <w:rPr>
        <w:rFonts w:hint="default"/>
        <w:lang w:val="en-US" w:eastAsia="en-US" w:bidi="ar-SA"/>
      </w:rPr>
    </w:lvl>
    <w:lvl w:ilvl="8" w:tplc="6BAE7314">
      <w:numFmt w:val="bullet"/>
      <w:lvlText w:val="•"/>
      <w:lvlJc w:val="left"/>
      <w:pPr>
        <w:ind w:left="11804" w:hanging="543"/>
      </w:pPr>
      <w:rPr>
        <w:rFonts w:hint="default"/>
        <w:lang w:val="en-US" w:eastAsia="en-US" w:bidi="ar-SA"/>
      </w:rPr>
    </w:lvl>
  </w:abstractNum>
  <w:abstractNum w:abstractNumId="2" w15:restartNumberingAfterBreak="0">
    <w:nsid w:val="1176217C"/>
    <w:multiLevelType w:val="hybridMultilevel"/>
    <w:tmpl w:val="6E5067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B218B"/>
    <w:multiLevelType w:val="hybridMultilevel"/>
    <w:tmpl w:val="F0A20F6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2A327920"/>
    <w:multiLevelType w:val="hybridMultilevel"/>
    <w:tmpl w:val="360CB8C0"/>
    <w:lvl w:ilvl="0" w:tplc="0B8C4268">
      <w:numFmt w:val="bullet"/>
      <w:lvlText w:val=""/>
      <w:lvlJc w:val="left"/>
      <w:pPr>
        <w:ind w:left="1223" w:hanging="543"/>
      </w:pPr>
      <w:rPr>
        <w:rFonts w:ascii="Wingdings 3" w:eastAsia="Wingdings 3" w:hAnsi="Wingdings 3" w:cs="Wingdings 3" w:hint="default"/>
        <w:b w:val="0"/>
        <w:bCs w:val="0"/>
        <w:i w:val="0"/>
        <w:iCs w:val="0"/>
        <w:color w:val="AF1512"/>
        <w:w w:val="99"/>
        <w:sz w:val="29"/>
        <w:szCs w:val="29"/>
        <w:lang w:val="en-US" w:eastAsia="en-US" w:bidi="ar-SA"/>
      </w:rPr>
    </w:lvl>
    <w:lvl w:ilvl="1" w:tplc="221E1F58">
      <w:numFmt w:val="bullet"/>
      <w:lvlText w:val=""/>
      <w:lvlJc w:val="left"/>
      <w:pPr>
        <w:ind w:left="1510" w:hanging="543"/>
      </w:pPr>
      <w:rPr>
        <w:rFonts w:ascii="Wingdings 3" w:eastAsia="Wingdings 3" w:hAnsi="Wingdings 3" w:cs="Wingdings 3" w:hint="default"/>
        <w:b w:val="0"/>
        <w:bCs w:val="0"/>
        <w:i w:val="0"/>
        <w:iCs w:val="0"/>
        <w:color w:val="AF1512"/>
        <w:w w:val="100"/>
        <w:sz w:val="36"/>
        <w:szCs w:val="36"/>
        <w:lang w:val="en-US" w:eastAsia="en-US" w:bidi="ar-SA"/>
      </w:rPr>
    </w:lvl>
    <w:lvl w:ilvl="2" w:tplc="D0EA4524">
      <w:numFmt w:val="bullet"/>
      <w:lvlText w:val="•"/>
      <w:lvlJc w:val="left"/>
      <w:pPr>
        <w:ind w:left="2915" w:hanging="543"/>
      </w:pPr>
      <w:rPr>
        <w:rFonts w:hint="default"/>
        <w:lang w:val="en-US" w:eastAsia="en-US" w:bidi="ar-SA"/>
      </w:rPr>
    </w:lvl>
    <w:lvl w:ilvl="3" w:tplc="E0D62EE2">
      <w:numFmt w:val="bullet"/>
      <w:lvlText w:val="•"/>
      <w:lvlJc w:val="left"/>
      <w:pPr>
        <w:ind w:left="4311" w:hanging="543"/>
      </w:pPr>
      <w:rPr>
        <w:rFonts w:hint="default"/>
        <w:lang w:val="en-US" w:eastAsia="en-US" w:bidi="ar-SA"/>
      </w:rPr>
    </w:lvl>
    <w:lvl w:ilvl="4" w:tplc="DCBCB746">
      <w:numFmt w:val="bullet"/>
      <w:lvlText w:val="•"/>
      <w:lvlJc w:val="left"/>
      <w:pPr>
        <w:ind w:left="5706" w:hanging="543"/>
      </w:pPr>
      <w:rPr>
        <w:rFonts w:hint="default"/>
        <w:lang w:val="en-US" w:eastAsia="en-US" w:bidi="ar-SA"/>
      </w:rPr>
    </w:lvl>
    <w:lvl w:ilvl="5" w:tplc="B06226BA">
      <w:numFmt w:val="bullet"/>
      <w:lvlText w:val="•"/>
      <w:lvlJc w:val="left"/>
      <w:pPr>
        <w:ind w:left="7102" w:hanging="543"/>
      </w:pPr>
      <w:rPr>
        <w:rFonts w:hint="default"/>
        <w:lang w:val="en-US" w:eastAsia="en-US" w:bidi="ar-SA"/>
      </w:rPr>
    </w:lvl>
    <w:lvl w:ilvl="6" w:tplc="32126CEA">
      <w:numFmt w:val="bullet"/>
      <w:lvlText w:val="•"/>
      <w:lvlJc w:val="left"/>
      <w:pPr>
        <w:ind w:left="8497" w:hanging="543"/>
      </w:pPr>
      <w:rPr>
        <w:rFonts w:hint="default"/>
        <w:lang w:val="en-US" w:eastAsia="en-US" w:bidi="ar-SA"/>
      </w:rPr>
    </w:lvl>
    <w:lvl w:ilvl="7" w:tplc="CD7232F6">
      <w:numFmt w:val="bullet"/>
      <w:lvlText w:val="•"/>
      <w:lvlJc w:val="left"/>
      <w:pPr>
        <w:ind w:left="9893" w:hanging="543"/>
      </w:pPr>
      <w:rPr>
        <w:rFonts w:hint="default"/>
        <w:lang w:val="en-US" w:eastAsia="en-US" w:bidi="ar-SA"/>
      </w:rPr>
    </w:lvl>
    <w:lvl w:ilvl="8" w:tplc="79868BCE">
      <w:numFmt w:val="bullet"/>
      <w:lvlText w:val="•"/>
      <w:lvlJc w:val="left"/>
      <w:pPr>
        <w:ind w:left="11288" w:hanging="543"/>
      </w:pPr>
      <w:rPr>
        <w:rFonts w:hint="default"/>
        <w:lang w:val="en-US" w:eastAsia="en-US" w:bidi="ar-SA"/>
      </w:rPr>
    </w:lvl>
  </w:abstractNum>
  <w:abstractNum w:abstractNumId="5" w15:restartNumberingAfterBreak="0">
    <w:nsid w:val="2A971752"/>
    <w:multiLevelType w:val="hybridMultilevel"/>
    <w:tmpl w:val="AAFC2062"/>
    <w:lvl w:ilvl="0" w:tplc="D0A03418">
      <w:start w:val="1"/>
      <w:numFmt w:val="bullet"/>
      <w:lvlText w:val=""/>
      <w:lvlJc w:val="left"/>
      <w:pPr>
        <w:ind w:left="720" w:hanging="360"/>
      </w:pPr>
      <w:rPr>
        <w:rFonts w:ascii="Symbol" w:hAnsi="Symbol" w:hint="default"/>
      </w:rPr>
    </w:lvl>
    <w:lvl w:ilvl="1" w:tplc="02C24BB0" w:tentative="1">
      <w:start w:val="1"/>
      <w:numFmt w:val="bullet"/>
      <w:lvlText w:val="o"/>
      <w:lvlJc w:val="left"/>
      <w:pPr>
        <w:ind w:left="1440" w:hanging="360"/>
      </w:pPr>
      <w:rPr>
        <w:rFonts w:ascii="Courier New" w:hAnsi="Courier New" w:cs="Courier New" w:hint="default"/>
      </w:rPr>
    </w:lvl>
    <w:lvl w:ilvl="2" w:tplc="2834D5EC" w:tentative="1">
      <w:start w:val="1"/>
      <w:numFmt w:val="bullet"/>
      <w:lvlText w:val=""/>
      <w:lvlJc w:val="left"/>
      <w:pPr>
        <w:ind w:left="2160" w:hanging="360"/>
      </w:pPr>
      <w:rPr>
        <w:rFonts w:ascii="Wingdings" w:hAnsi="Wingdings" w:hint="default"/>
      </w:rPr>
    </w:lvl>
    <w:lvl w:ilvl="3" w:tplc="3E42B500" w:tentative="1">
      <w:start w:val="1"/>
      <w:numFmt w:val="bullet"/>
      <w:lvlText w:val=""/>
      <w:lvlJc w:val="left"/>
      <w:pPr>
        <w:ind w:left="2880" w:hanging="360"/>
      </w:pPr>
      <w:rPr>
        <w:rFonts w:ascii="Symbol" w:hAnsi="Symbol" w:hint="default"/>
      </w:rPr>
    </w:lvl>
    <w:lvl w:ilvl="4" w:tplc="5AEA3E4E" w:tentative="1">
      <w:start w:val="1"/>
      <w:numFmt w:val="bullet"/>
      <w:lvlText w:val="o"/>
      <w:lvlJc w:val="left"/>
      <w:pPr>
        <w:ind w:left="3600" w:hanging="360"/>
      </w:pPr>
      <w:rPr>
        <w:rFonts w:ascii="Courier New" w:hAnsi="Courier New" w:cs="Courier New" w:hint="default"/>
      </w:rPr>
    </w:lvl>
    <w:lvl w:ilvl="5" w:tplc="C1FA1A52" w:tentative="1">
      <w:start w:val="1"/>
      <w:numFmt w:val="bullet"/>
      <w:lvlText w:val=""/>
      <w:lvlJc w:val="left"/>
      <w:pPr>
        <w:ind w:left="4320" w:hanging="360"/>
      </w:pPr>
      <w:rPr>
        <w:rFonts w:ascii="Wingdings" w:hAnsi="Wingdings" w:hint="default"/>
      </w:rPr>
    </w:lvl>
    <w:lvl w:ilvl="6" w:tplc="3F1A4436" w:tentative="1">
      <w:start w:val="1"/>
      <w:numFmt w:val="bullet"/>
      <w:lvlText w:val=""/>
      <w:lvlJc w:val="left"/>
      <w:pPr>
        <w:ind w:left="5040" w:hanging="360"/>
      </w:pPr>
      <w:rPr>
        <w:rFonts w:ascii="Symbol" w:hAnsi="Symbol" w:hint="default"/>
      </w:rPr>
    </w:lvl>
    <w:lvl w:ilvl="7" w:tplc="47747D9E" w:tentative="1">
      <w:start w:val="1"/>
      <w:numFmt w:val="bullet"/>
      <w:lvlText w:val="o"/>
      <w:lvlJc w:val="left"/>
      <w:pPr>
        <w:ind w:left="5760" w:hanging="360"/>
      </w:pPr>
      <w:rPr>
        <w:rFonts w:ascii="Courier New" w:hAnsi="Courier New" w:cs="Courier New" w:hint="default"/>
      </w:rPr>
    </w:lvl>
    <w:lvl w:ilvl="8" w:tplc="B8B0B85E" w:tentative="1">
      <w:start w:val="1"/>
      <w:numFmt w:val="bullet"/>
      <w:lvlText w:val=""/>
      <w:lvlJc w:val="left"/>
      <w:pPr>
        <w:ind w:left="6480" w:hanging="360"/>
      </w:pPr>
      <w:rPr>
        <w:rFonts w:ascii="Wingdings" w:hAnsi="Wingdings" w:hint="default"/>
      </w:rPr>
    </w:lvl>
  </w:abstractNum>
  <w:abstractNum w:abstractNumId="6" w15:restartNumberingAfterBreak="0">
    <w:nsid w:val="2FD36D05"/>
    <w:multiLevelType w:val="hybridMultilevel"/>
    <w:tmpl w:val="D41E1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952B4"/>
    <w:multiLevelType w:val="hybridMultilevel"/>
    <w:tmpl w:val="253E244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5F525ED"/>
    <w:multiLevelType w:val="hybridMultilevel"/>
    <w:tmpl w:val="47FCDC8E"/>
    <w:lvl w:ilvl="0" w:tplc="B7D85738">
      <w:numFmt w:val="bullet"/>
      <w:lvlText w:val=""/>
      <w:lvlJc w:val="left"/>
      <w:pPr>
        <w:ind w:left="704" w:hanging="543"/>
      </w:pPr>
      <w:rPr>
        <w:rFonts w:ascii="Wingdings 3" w:eastAsia="Wingdings 3" w:hAnsi="Wingdings 3" w:cs="Wingdings 3" w:hint="default"/>
        <w:w w:val="99"/>
        <w:lang w:val="en-US" w:eastAsia="en-US" w:bidi="ar-SA"/>
      </w:rPr>
    </w:lvl>
    <w:lvl w:ilvl="1" w:tplc="7A0A6512">
      <w:numFmt w:val="bullet"/>
      <w:lvlText w:val=""/>
      <w:lvlJc w:val="left"/>
      <w:pPr>
        <w:ind w:left="1223" w:hanging="543"/>
      </w:pPr>
      <w:rPr>
        <w:rFonts w:ascii="Wingdings 3" w:eastAsia="Wingdings 3" w:hAnsi="Wingdings 3" w:cs="Wingdings 3" w:hint="default"/>
        <w:b w:val="0"/>
        <w:bCs w:val="0"/>
        <w:i w:val="0"/>
        <w:iCs w:val="0"/>
        <w:color w:val="AF1512"/>
        <w:w w:val="102"/>
        <w:sz w:val="22"/>
        <w:szCs w:val="22"/>
        <w:lang w:val="en-US" w:eastAsia="en-US" w:bidi="ar-SA"/>
      </w:rPr>
    </w:lvl>
    <w:lvl w:ilvl="2" w:tplc="F1CEFB30">
      <w:numFmt w:val="bullet"/>
      <w:lvlText w:val=""/>
      <w:lvlJc w:val="left"/>
      <w:pPr>
        <w:ind w:left="2130" w:hanging="543"/>
      </w:pPr>
      <w:rPr>
        <w:rFonts w:ascii="Wingdings 3" w:eastAsia="Wingdings 3" w:hAnsi="Wingdings 3" w:cs="Wingdings 3" w:hint="default"/>
        <w:w w:val="100"/>
        <w:lang w:val="en-US" w:eastAsia="en-US" w:bidi="ar-SA"/>
      </w:rPr>
    </w:lvl>
    <w:lvl w:ilvl="3" w:tplc="FFDC2EE0">
      <w:numFmt w:val="bullet"/>
      <w:lvlText w:val="•"/>
      <w:lvlJc w:val="left"/>
      <w:pPr>
        <w:ind w:left="2140" w:hanging="543"/>
      </w:pPr>
      <w:rPr>
        <w:rFonts w:hint="default"/>
        <w:lang w:val="en-US" w:eastAsia="en-US" w:bidi="ar-SA"/>
      </w:rPr>
    </w:lvl>
    <w:lvl w:ilvl="4" w:tplc="AC3277A4">
      <w:numFmt w:val="bullet"/>
      <w:lvlText w:val="•"/>
      <w:lvlJc w:val="left"/>
      <w:pPr>
        <w:ind w:left="5320" w:hanging="543"/>
      </w:pPr>
      <w:rPr>
        <w:rFonts w:hint="default"/>
        <w:lang w:val="en-US" w:eastAsia="en-US" w:bidi="ar-SA"/>
      </w:rPr>
    </w:lvl>
    <w:lvl w:ilvl="5" w:tplc="4274B14E">
      <w:numFmt w:val="bullet"/>
      <w:lvlText w:val="•"/>
      <w:lvlJc w:val="left"/>
      <w:pPr>
        <w:ind w:left="6780" w:hanging="543"/>
      </w:pPr>
      <w:rPr>
        <w:rFonts w:hint="default"/>
        <w:lang w:val="en-US" w:eastAsia="en-US" w:bidi="ar-SA"/>
      </w:rPr>
    </w:lvl>
    <w:lvl w:ilvl="6" w:tplc="A4223A50">
      <w:numFmt w:val="bullet"/>
      <w:lvlText w:val="•"/>
      <w:lvlJc w:val="left"/>
      <w:pPr>
        <w:ind w:left="8240" w:hanging="543"/>
      </w:pPr>
      <w:rPr>
        <w:rFonts w:hint="default"/>
        <w:lang w:val="en-US" w:eastAsia="en-US" w:bidi="ar-SA"/>
      </w:rPr>
    </w:lvl>
    <w:lvl w:ilvl="7" w:tplc="8A821730">
      <w:numFmt w:val="bullet"/>
      <w:lvlText w:val="•"/>
      <w:lvlJc w:val="left"/>
      <w:pPr>
        <w:ind w:left="9700" w:hanging="543"/>
      </w:pPr>
      <w:rPr>
        <w:rFonts w:hint="default"/>
        <w:lang w:val="en-US" w:eastAsia="en-US" w:bidi="ar-SA"/>
      </w:rPr>
    </w:lvl>
    <w:lvl w:ilvl="8" w:tplc="F48A0456">
      <w:numFmt w:val="bullet"/>
      <w:lvlText w:val="•"/>
      <w:lvlJc w:val="left"/>
      <w:pPr>
        <w:ind w:left="11160" w:hanging="543"/>
      </w:pPr>
      <w:rPr>
        <w:rFonts w:hint="default"/>
        <w:lang w:val="en-US" w:eastAsia="en-US" w:bidi="ar-SA"/>
      </w:rPr>
    </w:lvl>
  </w:abstractNum>
  <w:abstractNum w:abstractNumId="9" w15:restartNumberingAfterBreak="0">
    <w:nsid w:val="3DDA0A13"/>
    <w:multiLevelType w:val="hybridMultilevel"/>
    <w:tmpl w:val="44CC9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7769F3"/>
    <w:multiLevelType w:val="hybridMultilevel"/>
    <w:tmpl w:val="DFE03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A67D58"/>
    <w:multiLevelType w:val="hybridMultilevel"/>
    <w:tmpl w:val="B40A9C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65116B"/>
    <w:multiLevelType w:val="hybridMultilevel"/>
    <w:tmpl w:val="EBC8FE02"/>
    <w:lvl w:ilvl="0" w:tplc="F1C81F9C">
      <w:start w:val="1"/>
      <w:numFmt w:val="bullet"/>
      <w:lvlText w:val=""/>
      <w:lvlJc w:val="left"/>
      <w:pPr>
        <w:ind w:left="720" w:hanging="360"/>
      </w:pPr>
      <w:rPr>
        <w:rFonts w:ascii="Symbol" w:hAnsi="Symbol" w:hint="default"/>
      </w:rPr>
    </w:lvl>
    <w:lvl w:ilvl="1" w:tplc="2382A27E" w:tentative="1">
      <w:start w:val="1"/>
      <w:numFmt w:val="bullet"/>
      <w:lvlText w:val="o"/>
      <w:lvlJc w:val="left"/>
      <w:pPr>
        <w:ind w:left="1440" w:hanging="360"/>
      </w:pPr>
      <w:rPr>
        <w:rFonts w:ascii="Courier New" w:hAnsi="Courier New" w:cs="Courier New" w:hint="default"/>
      </w:rPr>
    </w:lvl>
    <w:lvl w:ilvl="2" w:tplc="6D6E7EB6" w:tentative="1">
      <w:start w:val="1"/>
      <w:numFmt w:val="bullet"/>
      <w:lvlText w:val=""/>
      <w:lvlJc w:val="left"/>
      <w:pPr>
        <w:ind w:left="2160" w:hanging="360"/>
      </w:pPr>
      <w:rPr>
        <w:rFonts w:ascii="Wingdings" w:hAnsi="Wingdings" w:hint="default"/>
      </w:rPr>
    </w:lvl>
    <w:lvl w:ilvl="3" w:tplc="82464CCC" w:tentative="1">
      <w:start w:val="1"/>
      <w:numFmt w:val="bullet"/>
      <w:lvlText w:val=""/>
      <w:lvlJc w:val="left"/>
      <w:pPr>
        <w:ind w:left="2880" w:hanging="360"/>
      </w:pPr>
      <w:rPr>
        <w:rFonts w:ascii="Symbol" w:hAnsi="Symbol" w:hint="default"/>
      </w:rPr>
    </w:lvl>
    <w:lvl w:ilvl="4" w:tplc="A05EAD46" w:tentative="1">
      <w:start w:val="1"/>
      <w:numFmt w:val="bullet"/>
      <w:lvlText w:val="o"/>
      <w:lvlJc w:val="left"/>
      <w:pPr>
        <w:ind w:left="3600" w:hanging="360"/>
      </w:pPr>
      <w:rPr>
        <w:rFonts w:ascii="Courier New" w:hAnsi="Courier New" w:cs="Courier New" w:hint="default"/>
      </w:rPr>
    </w:lvl>
    <w:lvl w:ilvl="5" w:tplc="FE886104" w:tentative="1">
      <w:start w:val="1"/>
      <w:numFmt w:val="bullet"/>
      <w:lvlText w:val=""/>
      <w:lvlJc w:val="left"/>
      <w:pPr>
        <w:ind w:left="4320" w:hanging="360"/>
      </w:pPr>
      <w:rPr>
        <w:rFonts w:ascii="Wingdings" w:hAnsi="Wingdings" w:hint="default"/>
      </w:rPr>
    </w:lvl>
    <w:lvl w:ilvl="6" w:tplc="67244152" w:tentative="1">
      <w:start w:val="1"/>
      <w:numFmt w:val="bullet"/>
      <w:lvlText w:val=""/>
      <w:lvlJc w:val="left"/>
      <w:pPr>
        <w:ind w:left="5040" w:hanging="360"/>
      </w:pPr>
      <w:rPr>
        <w:rFonts w:ascii="Symbol" w:hAnsi="Symbol" w:hint="default"/>
      </w:rPr>
    </w:lvl>
    <w:lvl w:ilvl="7" w:tplc="39061038" w:tentative="1">
      <w:start w:val="1"/>
      <w:numFmt w:val="bullet"/>
      <w:lvlText w:val="o"/>
      <w:lvlJc w:val="left"/>
      <w:pPr>
        <w:ind w:left="5760" w:hanging="360"/>
      </w:pPr>
      <w:rPr>
        <w:rFonts w:ascii="Courier New" w:hAnsi="Courier New" w:cs="Courier New" w:hint="default"/>
      </w:rPr>
    </w:lvl>
    <w:lvl w:ilvl="8" w:tplc="9B604950" w:tentative="1">
      <w:start w:val="1"/>
      <w:numFmt w:val="bullet"/>
      <w:lvlText w:val=""/>
      <w:lvlJc w:val="left"/>
      <w:pPr>
        <w:ind w:left="6480" w:hanging="360"/>
      </w:pPr>
      <w:rPr>
        <w:rFonts w:ascii="Wingdings" w:hAnsi="Wingdings" w:hint="default"/>
      </w:rPr>
    </w:lvl>
  </w:abstractNum>
  <w:abstractNum w:abstractNumId="13" w15:restartNumberingAfterBreak="0">
    <w:nsid w:val="54783F40"/>
    <w:multiLevelType w:val="hybridMultilevel"/>
    <w:tmpl w:val="6A7A6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9D33CC"/>
    <w:multiLevelType w:val="hybridMultilevel"/>
    <w:tmpl w:val="C8306944"/>
    <w:lvl w:ilvl="0" w:tplc="A0D0C8D8">
      <w:start w:val="1"/>
      <w:numFmt w:val="bullet"/>
      <w:lvlText w:val=""/>
      <w:lvlJc w:val="left"/>
      <w:pPr>
        <w:ind w:left="720" w:hanging="360"/>
      </w:pPr>
      <w:rPr>
        <w:rFonts w:ascii="Symbol" w:hAnsi="Symbol" w:hint="default"/>
      </w:rPr>
    </w:lvl>
    <w:lvl w:ilvl="1" w:tplc="B73293D6" w:tentative="1">
      <w:start w:val="1"/>
      <w:numFmt w:val="bullet"/>
      <w:lvlText w:val="o"/>
      <w:lvlJc w:val="left"/>
      <w:pPr>
        <w:ind w:left="1440" w:hanging="360"/>
      </w:pPr>
      <w:rPr>
        <w:rFonts w:ascii="Courier New" w:hAnsi="Courier New" w:cs="Courier New" w:hint="default"/>
      </w:rPr>
    </w:lvl>
    <w:lvl w:ilvl="2" w:tplc="E89AF7C0" w:tentative="1">
      <w:start w:val="1"/>
      <w:numFmt w:val="bullet"/>
      <w:lvlText w:val=""/>
      <w:lvlJc w:val="left"/>
      <w:pPr>
        <w:ind w:left="2160" w:hanging="360"/>
      </w:pPr>
      <w:rPr>
        <w:rFonts w:ascii="Wingdings" w:hAnsi="Wingdings" w:hint="default"/>
      </w:rPr>
    </w:lvl>
    <w:lvl w:ilvl="3" w:tplc="23863486" w:tentative="1">
      <w:start w:val="1"/>
      <w:numFmt w:val="bullet"/>
      <w:lvlText w:val=""/>
      <w:lvlJc w:val="left"/>
      <w:pPr>
        <w:ind w:left="2880" w:hanging="360"/>
      </w:pPr>
      <w:rPr>
        <w:rFonts w:ascii="Symbol" w:hAnsi="Symbol" w:hint="default"/>
      </w:rPr>
    </w:lvl>
    <w:lvl w:ilvl="4" w:tplc="720A8068" w:tentative="1">
      <w:start w:val="1"/>
      <w:numFmt w:val="bullet"/>
      <w:lvlText w:val="o"/>
      <w:lvlJc w:val="left"/>
      <w:pPr>
        <w:ind w:left="3600" w:hanging="360"/>
      </w:pPr>
      <w:rPr>
        <w:rFonts w:ascii="Courier New" w:hAnsi="Courier New" w:cs="Courier New" w:hint="default"/>
      </w:rPr>
    </w:lvl>
    <w:lvl w:ilvl="5" w:tplc="BC9C24D2" w:tentative="1">
      <w:start w:val="1"/>
      <w:numFmt w:val="bullet"/>
      <w:lvlText w:val=""/>
      <w:lvlJc w:val="left"/>
      <w:pPr>
        <w:ind w:left="4320" w:hanging="360"/>
      </w:pPr>
      <w:rPr>
        <w:rFonts w:ascii="Wingdings" w:hAnsi="Wingdings" w:hint="default"/>
      </w:rPr>
    </w:lvl>
    <w:lvl w:ilvl="6" w:tplc="F19EBC24" w:tentative="1">
      <w:start w:val="1"/>
      <w:numFmt w:val="bullet"/>
      <w:lvlText w:val=""/>
      <w:lvlJc w:val="left"/>
      <w:pPr>
        <w:ind w:left="5040" w:hanging="360"/>
      </w:pPr>
      <w:rPr>
        <w:rFonts w:ascii="Symbol" w:hAnsi="Symbol" w:hint="default"/>
      </w:rPr>
    </w:lvl>
    <w:lvl w:ilvl="7" w:tplc="2BCEEC24" w:tentative="1">
      <w:start w:val="1"/>
      <w:numFmt w:val="bullet"/>
      <w:lvlText w:val="o"/>
      <w:lvlJc w:val="left"/>
      <w:pPr>
        <w:ind w:left="5760" w:hanging="360"/>
      </w:pPr>
      <w:rPr>
        <w:rFonts w:ascii="Courier New" w:hAnsi="Courier New" w:cs="Courier New" w:hint="default"/>
      </w:rPr>
    </w:lvl>
    <w:lvl w:ilvl="8" w:tplc="C6D8DBFC" w:tentative="1">
      <w:start w:val="1"/>
      <w:numFmt w:val="bullet"/>
      <w:lvlText w:val=""/>
      <w:lvlJc w:val="left"/>
      <w:pPr>
        <w:ind w:left="6480" w:hanging="360"/>
      </w:pPr>
      <w:rPr>
        <w:rFonts w:ascii="Wingdings" w:hAnsi="Wingdings" w:hint="default"/>
      </w:rPr>
    </w:lvl>
  </w:abstractNum>
  <w:abstractNum w:abstractNumId="15" w15:restartNumberingAfterBreak="0">
    <w:nsid w:val="57E83319"/>
    <w:multiLevelType w:val="hybridMultilevel"/>
    <w:tmpl w:val="1EE497AC"/>
    <w:lvl w:ilvl="0" w:tplc="4C445562">
      <w:numFmt w:val="bullet"/>
      <w:lvlText w:val=""/>
      <w:lvlJc w:val="left"/>
      <w:pPr>
        <w:ind w:left="996" w:hanging="543"/>
      </w:pPr>
      <w:rPr>
        <w:rFonts w:ascii="Wingdings 3" w:eastAsia="Wingdings 3" w:hAnsi="Wingdings 3" w:cs="Wingdings 3" w:hint="default"/>
        <w:b w:val="0"/>
        <w:bCs w:val="0"/>
        <w:i w:val="0"/>
        <w:iCs w:val="0"/>
        <w:color w:val="AF1512"/>
        <w:w w:val="99"/>
        <w:sz w:val="29"/>
        <w:szCs w:val="29"/>
        <w:lang w:val="en-US" w:eastAsia="en-US" w:bidi="ar-SA"/>
      </w:rPr>
    </w:lvl>
    <w:lvl w:ilvl="1" w:tplc="0AFEFFDA">
      <w:numFmt w:val="bullet"/>
      <w:lvlText w:val=""/>
      <w:lvlJc w:val="left"/>
      <w:pPr>
        <w:ind w:left="1461" w:hanging="543"/>
      </w:pPr>
      <w:rPr>
        <w:rFonts w:ascii="Wingdings 3" w:eastAsia="Wingdings 3" w:hAnsi="Wingdings 3" w:cs="Wingdings 3" w:hint="default"/>
        <w:b w:val="0"/>
        <w:bCs w:val="0"/>
        <w:i w:val="0"/>
        <w:iCs w:val="0"/>
        <w:color w:val="AF1512"/>
        <w:w w:val="101"/>
        <w:sz w:val="27"/>
        <w:szCs w:val="27"/>
        <w:lang w:val="en-US" w:eastAsia="en-US" w:bidi="ar-SA"/>
      </w:rPr>
    </w:lvl>
    <w:lvl w:ilvl="2" w:tplc="0D34ED2A">
      <w:numFmt w:val="bullet"/>
      <w:lvlText w:val="•"/>
      <w:lvlJc w:val="left"/>
      <w:pPr>
        <w:ind w:left="2862" w:hanging="543"/>
      </w:pPr>
      <w:rPr>
        <w:rFonts w:hint="default"/>
        <w:lang w:val="en-US" w:eastAsia="en-US" w:bidi="ar-SA"/>
      </w:rPr>
    </w:lvl>
    <w:lvl w:ilvl="3" w:tplc="0D083640">
      <w:numFmt w:val="bullet"/>
      <w:lvlText w:val="•"/>
      <w:lvlJc w:val="left"/>
      <w:pPr>
        <w:ind w:left="4264" w:hanging="543"/>
      </w:pPr>
      <w:rPr>
        <w:rFonts w:hint="default"/>
        <w:lang w:val="en-US" w:eastAsia="en-US" w:bidi="ar-SA"/>
      </w:rPr>
    </w:lvl>
    <w:lvl w:ilvl="4" w:tplc="C18E16F2">
      <w:numFmt w:val="bullet"/>
      <w:lvlText w:val="•"/>
      <w:lvlJc w:val="left"/>
      <w:pPr>
        <w:ind w:left="5666" w:hanging="543"/>
      </w:pPr>
      <w:rPr>
        <w:rFonts w:hint="default"/>
        <w:lang w:val="en-US" w:eastAsia="en-US" w:bidi="ar-SA"/>
      </w:rPr>
    </w:lvl>
    <w:lvl w:ilvl="5" w:tplc="B62C3980">
      <w:numFmt w:val="bullet"/>
      <w:lvlText w:val="•"/>
      <w:lvlJc w:val="left"/>
      <w:pPr>
        <w:ind w:left="7068" w:hanging="543"/>
      </w:pPr>
      <w:rPr>
        <w:rFonts w:hint="default"/>
        <w:lang w:val="en-US" w:eastAsia="en-US" w:bidi="ar-SA"/>
      </w:rPr>
    </w:lvl>
    <w:lvl w:ilvl="6" w:tplc="2B107AC6">
      <w:numFmt w:val="bullet"/>
      <w:lvlText w:val="•"/>
      <w:lvlJc w:val="left"/>
      <w:pPr>
        <w:ind w:left="8471" w:hanging="543"/>
      </w:pPr>
      <w:rPr>
        <w:rFonts w:hint="default"/>
        <w:lang w:val="en-US" w:eastAsia="en-US" w:bidi="ar-SA"/>
      </w:rPr>
    </w:lvl>
    <w:lvl w:ilvl="7" w:tplc="69DCBBD4">
      <w:numFmt w:val="bullet"/>
      <w:lvlText w:val="•"/>
      <w:lvlJc w:val="left"/>
      <w:pPr>
        <w:ind w:left="9873" w:hanging="543"/>
      </w:pPr>
      <w:rPr>
        <w:rFonts w:hint="default"/>
        <w:lang w:val="en-US" w:eastAsia="en-US" w:bidi="ar-SA"/>
      </w:rPr>
    </w:lvl>
    <w:lvl w:ilvl="8" w:tplc="388E0558">
      <w:numFmt w:val="bullet"/>
      <w:lvlText w:val="•"/>
      <w:lvlJc w:val="left"/>
      <w:pPr>
        <w:ind w:left="11275" w:hanging="543"/>
      </w:pPr>
      <w:rPr>
        <w:rFonts w:hint="default"/>
        <w:lang w:val="en-US" w:eastAsia="en-US" w:bidi="ar-SA"/>
      </w:rPr>
    </w:lvl>
  </w:abstractNum>
  <w:abstractNum w:abstractNumId="16" w15:restartNumberingAfterBreak="0">
    <w:nsid w:val="5D5E2C05"/>
    <w:multiLevelType w:val="hybridMultilevel"/>
    <w:tmpl w:val="FF0E86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8813E4"/>
    <w:multiLevelType w:val="hybridMultilevel"/>
    <w:tmpl w:val="091A6ACA"/>
    <w:lvl w:ilvl="0" w:tplc="04090001">
      <w:start w:val="1"/>
      <w:numFmt w:val="bullet"/>
      <w:lvlText w:val=""/>
      <w:lvlJc w:val="left"/>
      <w:pPr>
        <w:ind w:left="720" w:hanging="360"/>
      </w:pPr>
      <w:rPr>
        <w:rFonts w:ascii="Symbol" w:hAnsi="Symbol" w:hint="default"/>
      </w:rPr>
    </w:lvl>
    <w:lvl w:ilvl="1" w:tplc="4E684934">
      <w:numFmt w:val="bullet"/>
      <w:lvlText w:val="—"/>
      <w:lvlJc w:val="left"/>
      <w:pPr>
        <w:ind w:left="1440" w:hanging="360"/>
      </w:pPr>
      <w:rPr>
        <w:rFonts w:ascii="Verdana" w:eastAsia="Times New Roman" w:hAnsi="Verdana"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677A33"/>
    <w:multiLevelType w:val="hybridMultilevel"/>
    <w:tmpl w:val="76C6F77E"/>
    <w:lvl w:ilvl="0" w:tplc="D0609D02">
      <w:start w:val="1"/>
      <w:numFmt w:val="bullet"/>
      <w:lvlText w:val=""/>
      <w:lvlJc w:val="left"/>
      <w:pPr>
        <w:ind w:left="720" w:hanging="360"/>
      </w:pPr>
      <w:rPr>
        <w:rFonts w:ascii="Symbol" w:hAnsi="Symbol" w:hint="default"/>
      </w:rPr>
    </w:lvl>
    <w:lvl w:ilvl="1" w:tplc="C3900B06" w:tentative="1">
      <w:start w:val="1"/>
      <w:numFmt w:val="bullet"/>
      <w:lvlText w:val="o"/>
      <w:lvlJc w:val="left"/>
      <w:pPr>
        <w:ind w:left="1440" w:hanging="360"/>
      </w:pPr>
      <w:rPr>
        <w:rFonts w:ascii="Courier New" w:hAnsi="Courier New" w:cs="Courier New" w:hint="default"/>
      </w:rPr>
    </w:lvl>
    <w:lvl w:ilvl="2" w:tplc="23D631EA" w:tentative="1">
      <w:start w:val="1"/>
      <w:numFmt w:val="bullet"/>
      <w:lvlText w:val=""/>
      <w:lvlJc w:val="left"/>
      <w:pPr>
        <w:ind w:left="2160" w:hanging="360"/>
      </w:pPr>
      <w:rPr>
        <w:rFonts w:ascii="Wingdings" w:hAnsi="Wingdings" w:hint="default"/>
      </w:rPr>
    </w:lvl>
    <w:lvl w:ilvl="3" w:tplc="30CEDC12" w:tentative="1">
      <w:start w:val="1"/>
      <w:numFmt w:val="bullet"/>
      <w:lvlText w:val=""/>
      <w:lvlJc w:val="left"/>
      <w:pPr>
        <w:ind w:left="2880" w:hanging="360"/>
      </w:pPr>
      <w:rPr>
        <w:rFonts w:ascii="Symbol" w:hAnsi="Symbol" w:hint="default"/>
      </w:rPr>
    </w:lvl>
    <w:lvl w:ilvl="4" w:tplc="56D20BBC" w:tentative="1">
      <w:start w:val="1"/>
      <w:numFmt w:val="bullet"/>
      <w:lvlText w:val="o"/>
      <w:lvlJc w:val="left"/>
      <w:pPr>
        <w:ind w:left="3600" w:hanging="360"/>
      </w:pPr>
      <w:rPr>
        <w:rFonts w:ascii="Courier New" w:hAnsi="Courier New" w:cs="Courier New" w:hint="default"/>
      </w:rPr>
    </w:lvl>
    <w:lvl w:ilvl="5" w:tplc="AFDAF33C" w:tentative="1">
      <w:start w:val="1"/>
      <w:numFmt w:val="bullet"/>
      <w:lvlText w:val=""/>
      <w:lvlJc w:val="left"/>
      <w:pPr>
        <w:ind w:left="4320" w:hanging="360"/>
      </w:pPr>
      <w:rPr>
        <w:rFonts w:ascii="Wingdings" w:hAnsi="Wingdings" w:hint="default"/>
      </w:rPr>
    </w:lvl>
    <w:lvl w:ilvl="6" w:tplc="E92845D8" w:tentative="1">
      <w:start w:val="1"/>
      <w:numFmt w:val="bullet"/>
      <w:lvlText w:val=""/>
      <w:lvlJc w:val="left"/>
      <w:pPr>
        <w:ind w:left="5040" w:hanging="360"/>
      </w:pPr>
      <w:rPr>
        <w:rFonts w:ascii="Symbol" w:hAnsi="Symbol" w:hint="default"/>
      </w:rPr>
    </w:lvl>
    <w:lvl w:ilvl="7" w:tplc="F88C948E" w:tentative="1">
      <w:start w:val="1"/>
      <w:numFmt w:val="bullet"/>
      <w:lvlText w:val="o"/>
      <w:lvlJc w:val="left"/>
      <w:pPr>
        <w:ind w:left="5760" w:hanging="360"/>
      </w:pPr>
      <w:rPr>
        <w:rFonts w:ascii="Courier New" w:hAnsi="Courier New" w:cs="Courier New" w:hint="default"/>
      </w:rPr>
    </w:lvl>
    <w:lvl w:ilvl="8" w:tplc="70F2727A" w:tentative="1">
      <w:start w:val="1"/>
      <w:numFmt w:val="bullet"/>
      <w:lvlText w:val=""/>
      <w:lvlJc w:val="left"/>
      <w:pPr>
        <w:ind w:left="6480" w:hanging="360"/>
      </w:pPr>
      <w:rPr>
        <w:rFonts w:ascii="Wingdings" w:hAnsi="Wingdings" w:hint="default"/>
      </w:rPr>
    </w:lvl>
  </w:abstractNum>
  <w:abstractNum w:abstractNumId="19" w15:restartNumberingAfterBreak="0">
    <w:nsid w:val="700F5230"/>
    <w:multiLevelType w:val="hybridMultilevel"/>
    <w:tmpl w:val="A35CB1FA"/>
    <w:lvl w:ilvl="0" w:tplc="397EFD2E">
      <w:numFmt w:val="bullet"/>
      <w:lvlText w:val=""/>
      <w:lvlJc w:val="left"/>
      <w:pPr>
        <w:ind w:left="473" w:hanging="360"/>
      </w:pPr>
      <w:rPr>
        <w:rFonts w:ascii="Wingdings" w:eastAsia="Wingdings" w:hAnsi="Wingdings" w:cs="Wingdings" w:hint="default"/>
        <w:b w:val="0"/>
        <w:bCs w:val="0"/>
        <w:i w:val="0"/>
        <w:iCs w:val="0"/>
        <w:color w:val="F7F7F7"/>
        <w:w w:val="102"/>
        <w:sz w:val="14"/>
        <w:szCs w:val="14"/>
        <w:lang w:val="en-US" w:eastAsia="en-US" w:bidi="ar-SA"/>
      </w:rPr>
    </w:lvl>
    <w:lvl w:ilvl="1" w:tplc="91E8F134">
      <w:numFmt w:val="bullet"/>
      <w:lvlText w:val="•"/>
      <w:lvlJc w:val="left"/>
      <w:pPr>
        <w:ind w:left="1840" w:hanging="360"/>
      </w:pPr>
      <w:rPr>
        <w:rFonts w:hint="default"/>
        <w:lang w:val="en-US" w:eastAsia="en-US" w:bidi="ar-SA"/>
      </w:rPr>
    </w:lvl>
    <w:lvl w:ilvl="2" w:tplc="DE84E6EA">
      <w:numFmt w:val="bullet"/>
      <w:lvlText w:val="•"/>
      <w:lvlJc w:val="left"/>
      <w:pPr>
        <w:ind w:left="3200" w:hanging="360"/>
      </w:pPr>
      <w:rPr>
        <w:rFonts w:hint="default"/>
        <w:lang w:val="en-US" w:eastAsia="en-US" w:bidi="ar-SA"/>
      </w:rPr>
    </w:lvl>
    <w:lvl w:ilvl="3" w:tplc="66EA8FD0">
      <w:numFmt w:val="bullet"/>
      <w:lvlText w:val="•"/>
      <w:lvlJc w:val="left"/>
      <w:pPr>
        <w:ind w:left="4560" w:hanging="360"/>
      </w:pPr>
      <w:rPr>
        <w:rFonts w:hint="default"/>
        <w:lang w:val="en-US" w:eastAsia="en-US" w:bidi="ar-SA"/>
      </w:rPr>
    </w:lvl>
    <w:lvl w:ilvl="4" w:tplc="A498EC4C">
      <w:numFmt w:val="bullet"/>
      <w:lvlText w:val="•"/>
      <w:lvlJc w:val="left"/>
      <w:pPr>
        <w:ind w:left="5920" w:hanging="360"/>
      </w:pPr>
      <w:rPr>
        <w:rFonts w:hint="default"/>
        <w:lang w:val="en-US" w:eastAsia="en-US" w:bidi="ar-SA"/>
      </w:rPr>
    </w:lvl>
    <w:lvl w:ilvl="5" w:tplc="A4F83682">
      <w:numFmt w:val="bullet"/>
      <w:lvlText w:val="•"/>
      <w:lvlJc w:val="left"/>
      <w:pPr>
        <w:ind w:left="7280" w:hanging="360"/>
      </w:pPr>
      <w:rPr>
        <w:rFonts w:hint="default"/>
        <w:lang w:val="en-US" w:eastAsia="en-US" w:bidi="ar-SA"/>
      </w:rPr>
    </w:lvl>
    <w:lvl w:ilvl="6" w:tplc="8AAC6D92">
      <w:numFmt w:val="bullet"/>
      <w:lvlText w:val="•"/>
      <w:lvlJc w:val="left"/>
      <w:pPr>
        <w:ind w:left="8640" w:hanging="360"/>
      </w:pPr>
      <w:rPr>
        <w:rFonts w:hint="default"/>
        <w:lang w:val="en-US" w:eastAsia="en-US" w:bidi="ar-SA"/>
      </w:rPr>
    </w:lvl>
    <w:lvl w:ilvl="7" w:tplc="ED8EF054">
      <w:numFmt w:val="bullet"/>
      <w:lvlText w:val="•"/>
      <w:lvlJc w:val="left"/>
      <w:pPr>
        <w:ind w:left="10000" w:hanging="360"/>
      </w:pPr>
      <w:rPr>
        <w:rFonts w:hint="default"/>
        <w:lang w:val="en-US" w:eastAsia="en-US" w:bidi="ar-SA"/>
      </w:rPr>
    </w:lvl>
    <w:lvl w:ilvl="8" w:tplc="90127052">
      <w:numFmt w:val="bullet"/>
      <w:lvlText w:val="•"/>
      <w:lvlJc w:val="left"/>
      <w:pPr>
        <w:ind w:left="11360" w:hanging="360"/>
      </w:pPr>
      <w:rPr>
        <w:rFonts w:hint="default"/>
        <w:lang w:val="en-US" w:eastAsia="en-US" w:bidi="ar-SA"/>
      </w:rPr>
    </w:lvl>
  </w:abstractNum>
  <w:abstractNum w:abstractNumId="20" w15:restartNumberingAfterBreak="0">
    <w:nsid w:val="73857E12"/>
    <w:multiLevelType w:val="hybridMultilevel"/>
    <w:tmpl w:val="A7C6DF82"/>
    <w:lvl w:ilvl="0" w:tplc="F7701B44">
      <w:numFmt w:val="bullet"/>
      <w:lvlText w:val=""/>
      <w:lvlJc w:val="left"/>
      <w:pPr>
        <w:ind w:left="829" w:hanging="543"/>
      </w:pPr>
      <w:rPr>
        <w:rFonts w:ascii="Wingdings 3" w:eastAsia="Wingdings 3" w:hAnsi="Wingdings 3" w:cs="Wingdings 3" w:hint="default"/>
        <w:b w:val="0"/>
        <w:bCs w:val="0"/>
        <w:i w:val="0"/>
        <w:iCs w:val="0"/>
        <w:color w:val="AF1512"/>
        <w:w w:val="100"/>
        <w:sz w:val="24"/>
        <w:szCs w:val="24"/>
        <w:lang w:val="en-US" w:eastAsia="en-US" w:bidi="ar-SA"/>
      </w:rPr>
    </w:lvl>
    <w:lvl w:ilvl="1" w:tplc="48AA2060">
      <w:numFmt w:val="bullet"/>
      <w:lvlText w:val="•"/>
      <w:lvlJc w:val="left"/>
      <w:pPr>
        <w:ind w:left="2146" w:hanging="543"/>
      </w:pPr>
      <w:rPr>
        <w:rFonts w:hint="default"/>
        <w:lang w:val="en-US" w:eastAsia="en-US" w:bidi="ar-SA"/>
      </w:rPr>
    </w:lvl>
    <w:lvl w:ilvl="2" w:tplc="803AD622">
      <w:numFmt w:val="bullet"/>
      <w:lvlText w:val="•"/>
      <w:lvlJc w:val="left"/>
      <w:pPr>
        <w:ind w:left="3472" w:hanging="543"/>
      </w:pPr>
      <w:rPr>
        <w:rFonts w:hint="default"/>
        <w:lang w:val="en-US" w:eastAsia="en-US" w:bidi="ar-SA"/>
      </w:rPr>
    </w:lvl>
    <w:lvl w:ilvl="3" w:tplc="6F5EE838">
      <w:numFmt w:val="bullet"/>
      <w:lvlText w:val="•"/>
      <w:lvlJc w:val="left"/>
      <w:pPr>
        <w:ind w:left="4798" w:hanging="543"/>
      </w:pPr>
      <w:rPr>
        <w:rFonts w:hint="default"/>
        <w:lang w:val="en-US" w:eastAsia="en-US" w:bidi="ar-SA"/>
      </w:rPr>
    </w:lvl>
    <w:lvl w:ilvl="4" w:tplc="3A482C64">
      <w:numFmt w:val="bullet"/>
      <w:lvlText w:val="•"/>
      <w:lvlJc w:val="left"/>
      <w:pPr>
        <w:ind w:left="6124" w:hanging="543"/>
      </w:pPr>
      <w:rPr>
        <w:rFonts w:hint="default"/>
        <w:lang w:val="en-US" w:eastAsia="en-US" w:bidi="ar-SA"/>
      </w:rPr>
    </w:lvl>
    <w:lvl w:ilvl="5" w:tplc="6AAA6F7E">
      <w:numFmt w:val="bullet"/>
      <w:lvlText w:val="•"/>
      <w:lvlJc w:val="left"/>
      <w:pPr>
        <w:ind w:left="7450" w:hanging="543"/>
      </w:pPr>
      <w:rPr>
        <w:rFonts w:hint="default"/>
        <w:lang w:val="en-US" w:eastAsia="en-US" w:bidi="ar-SA"/>
      </w:rPr>
    </w:lvl>
    <w:lvl w:ilvl="6" w:tplc="D86085C6">
      <w:numFmt w:val="bullet"/>
      <w:lvlText w:val="•"/>
      <w:lvlJc w:val="left"/>
      <w:pPr>
        <w:ind w:left="8776" w:hanging="543"/>
      </w:pPr>
      <w:rPr>
        <w:rFonts w:hint="default"/>
        <w:lang w:val="en-US" w:eastAsia="en-US" w:bidi="ar-SA"/>
      </w:rPr>
    </w:lvl>
    <w:lvl w:ilvl="7" w:tplc="712C2E56">
      <w:numFmt w:val="bullet"/>
      <w:lvlText w:val="•"/>
      <w:lvlJc w:val="left"/>
      <w:pPr>
        <w:ind w:left="10102" w:hanging="543"/>
      </w:pPr>
      <w:rPr>
        <w:rFonts w:hint="default"/>
        <w:lang w:val="en-US" w:eastAsia="en-US" w:bidi="ar-SA"/>
      </w:rPr>
    </w:lvl>
    <w:lvl w:ilvl="8" w:tplc="295AE50A">
      <w:numFmt w:val="bullet"/>
      <w:lvlText w:val="•"/>
      <w:lvlJc w:val="left"/>
      <w:pPr>
        <w:ind w:left="11428" w:hanging="543"/>
      </w:pPr>
      <w:rPr>
        <w:rFonts w:hint="default"/>
        <w:lang w:val="en-US" w:eastAsia="en-US" w:bidi="ar-SA"/>
      </w:rPr>
    </w:lvl>
  </w:abstractNum>
  <w:abstractNum w:abstractNumId="21" w15:restartNumberingAfterBreak="0">
    <w:nsid w:val="77D31AE6"/>
    <w:multiLevelType w:val="hybridMultilevel"/>
    <w:tmpl w:val="331AB6BE"/>
    <w:lvl w:ilvl="0" w:tplc="0FFEE278">
      <w:numFmt w:val="bullet"/>
      <w:lvlText w:val=""/>
      <w:lvlJc w:val="left"/>
      <w:pPr>
        <w:ind w:left="1851" w:hanging="543"/>
      </w:pPr>
      <w:rPr>
        <w:rFonts w:ascii="Wingdings 3" w:eastAsia="Wingdings 3" w:hAnsi="Wingdings 3" w:cs="Wingdings 3" w:hint="default"/>
        <w:b w:val="0"/>
        <w:bCs w:val="0"/>
        <w:i w:val="0"/>
        <w:iCs w:val="0"/>
        <w:color w:val="AF1512"/>
        <w:w w:val="100"/>
        <w:sz w:val="32"/>
        <w:szCs w:val="32"/>
        <w:lang w:val="en-US" w:eastAsia="en-US" w:bidi="ar-SA"/>
      </w:rPr>
    </w:lvl>
    <w:lvl w:ilvl="1" w:tplc="A37E8A82">
      <w:numFmt w:val="bullet"/>
      <w:lvlText w:val="•"/>
      <w:lvlJc w:val="left"/>
      <w:pPr>
        <w:ind w:left="3082" w:hanging="543"/>
      </w:pPr>
      <w:rPr>
        <w:rFonts w:hint="default"/>
        <w:lang w:val="en-US" w:eastAsia="en-US" w:bidi="ar-SA"/>
      </w:rPr>
    </w:lvl>
    <w:lvl w:ilvl="2" w:tplc="492EE7E0">
      <w:numFmt w:val="bullet"/>
      <w:lvlText w:val="•"/>
      <w:lvlJc w:val="left"/>
      <w:pPr>
        <w:ind w:left="4304" w:hanging="543"/>
      </w:pPr>
      <w:rPr>
        <w:rFonts w:hint="default"/>
        <w:lang w:val="en-US" w:eastAsia="en-US" w:bidi="ar-SA"/>
      </w:rPr>
    </w:lvl>
    <w:lvl w:ilvl="3" w:tplc="23D050DA">
      <w:numFmt w:val="bullet"/>
      <w:lvlText w:val="•"/>
      <w:lvlJc w:val="left"/>
      <w:pPr>
        <w:ind w:left="5526" w:hanging="543"/>
      </w:pPr>
      <w:rPr>
        <w:rFonts w:hint="default"/>
        <w:lang w:val="en-US" w:eastAsia="en-US" w:bidi="ar-SA"/>
      </w:rPr>
    </w:lvl>
    <w:lvl w:ilvl="4" w:tplc="4E1ACB0E">
      <w:numFmt w:val="bullet"/>
      <w:lvlText w:val="•"/>
      <w:lvlJc w:val="left"/>
      <w:pPr>
        <w:ind w:left="6748" w:hanging="543"/>
      </w:pPr>
      <w:rPr>
        <w:rFonts w:hint="default"/>
        <w:lang w:val="en-US" w:eastAsia="en-US" w:bidi="ar-SA"/>
      </w:rPr>
    </w:lvl>
    <w:lvl w:ilvl="5" w:tplc="64905374">
      <w:numFmt w:val="bullet"/>
      <w:lvlText w:val="•"/>
      <w:lvlJc w:val="left"/>
      <w:pPr>
        <w:ind w:left="7970" w:hanging="543"/>
      </w:pPr>
      <w:rPr>
        <w:rFonts w:hint="default"/>
        <w:lang w:val="en-US" w:eastAsia="en-US" w:bidi="ar-SA"/>
      </w:rPr>
    </w:lvl>
    <w:lvl w:ilvl="6" w:tplc="1A929E52">
      <w:numFmt w:val="bullet"/>
      <w:lvlText w:val="•"/>
      <w:lvlJc w:val="left"/>
      <w:pPr>
        <w:ind w:left="9192" w:hanging="543"/>
      </w:pPr>
      <w:rPr>
        <w:rFonts w:hint="default"/>
        <w:lang w:val="en-US" w:eastAsia="en-US" w:bidi="ar-SA"/>
      </w:rPr>
    </w:lvl>
    <w:lvl w:ilvl="7" w:tplc="4F76B01A">
      <w:numFmt w:val="bullet"/>
      <w:lvlText w:val="•"/>
      <w:lvlJc w:val="left"/>
      <w:pPr>
        <w:ind w:left="10414" w:hanging="543"/>
      </w:pPr>
      <w:rPr>
        <w:rFonts w:hint="default"/>
        <w:lang w:val="en-US" w:eastAsia="en-US" w:bidi="ar-SA"/>
      </w:rPr>
    </w:lvl>
    <w:lvl w:ilvl="8" w:tplc="84008E1C">
      <w:numFmt w:val="bullet"/>
      <w:lvlText w:val="•"/>
      <w:lvlJc w:val="left"/>
      <w:pPr>
        <w:ind w:left="11636" w:hanging="543"/>
      </w:pPr>
      <w:rPr>
        <w:rFonts w:hint="default"/>
        <w:lang w:val="en-US" w:eastAsia="en-US" w:bidi="ar-SA"/>
      </w:rPr>
    </w:lvl>
  </w:abstractNum>
  <w:num w:numId="1" w16cid:durableId="1588612172">
    <w:abstractNumId w:val="5"/>
  </w:num>
  <w:num w:numId="2" w16cid:durableId="1120101347">
    <w:abstractNumId w:val="18"/>
  </w:num>
  <w:num w:numId="3" w16cid:durableId="1378553658">
    <w:abstractNumId w:val="14"/>
  </w:num>
  <w:num w:numId="4" w16cid:durableId="1151598725">
    <w:abstractNumId w:val="12"/>
  </w:num>
  <w:num w:numId="5" w16cid:durableId="2083216444">
    <w:abstractNumId w:val="0"/>
  </w:num>
  <w:num w:numId="6" w16cid:durableId="1354965548">
    <w:abstractNumId w:val="19"/>
  </w:num>
  <w:num w:numId="7" w16cid:durableId="397944114">
    <w:abstractNumId w:val="1"/>
  </w:num>
  <w:num w:numId="8" w16cid:durableId="649098233">
    <w:abstractNumId w:val="8"/>
  </w:num>
  <w:num w:numId="9" w16cid:durableId="1908567038">
    <w:abstractNumId w:val="20"/>
  </w:num>
  <w:num w:numId="10" w16cid:durableId="1184511199">
    <w:abstractNumId w:val="4"/>
  </w:num>
  <w:num w:numId="11" w16cid:durableId="407575006">
    <w:abstractNumId w:val="15"/>
  </w:num>
  <w:num w:numId="12" w16cid:durableId="230430045">
    <w:abstractNumId w:val="21"/>
  </w:num>
  <w:num w:numId="13" w16cid:durableId="1697538104">
    <w:abstractNumId w:val="6"/>
  </w:num>
  <w:num w:numId="14" w16cid:durableId="86118356">
    <w:abstractNumId w:val="17"/>
  </w:num>
  <w:num w:numId="15" w16cid:durableId="1640039438">
    <w:abstractNumId w:val="13"/>
  </w:num>
  <w:num w:numId="16" w16cid:durableId="1233850513">
    <w:abstractNumId w:val="11"/>
  </w:num>
  <w:num w:numId="17" w16cid:durableId="803625224">
    <w:abstractNumId w:val="10"/>
  </w:num>
  <w:num w:numId="18" w16cid:durableId="1347292915">
    <w:abstractNumId w:val="3"/>
  </w:num>
  <w:num w:numId="19" w16cid:durableId="676232996">
    <w:abstractNumId w:val="9"/>
  </w:num>
  <w:num w:numId="20" w16cid:durableId="1378891728">
    <w:abstractNumId w:val="2"/>
  </w:num>
  <w:num w:numId="21" w16cid:durableId="1757825253">
    <w:abstractNumId w:val="16"/>
  </w:num>
  <w:num w:numId="22" w16cid:durableId="10823349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1C0"/>
    <w:rsid w:val="00047B5C"/>
    <w:rsid w:val="002A5BAC"/>
    <w:rsid w:val="00356314"/>
    <w:rsid w:val="003A2E9D"/>
    <w:rsid w:val="005F3C76"/>
    <w:rsid w:val="0069423C"/>
    <w:rsid w:val="00B20086"/>
    <w:rsid w:val="00D901C0"/>
    <w:rsid w:val="00F94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82621"/>
  <w15:chartTrackingRefBased/>
  <w15:docId w15:val="{6BFF8605-B0DC-8947-B9E0-1B143B2B2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901C0"/>
    <w:pPr>
      <w:keepNext/>
      <w:keepLines/>
      <w:spacing w:line="360" w:lineRule="auto"/>
      <w:jc w:val="both"/>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D901C0"/>
    <w:pPr>
      <w:keepNext/>
      <w:keepLines/>
      <w:spacing w:before="40" w:after="160" w:line="360" w:lineRule="auto"/>
      <w:jc w:val="both"/>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35631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5631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1C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901C0"/>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D901C0"/>
    <w:pPr>
      <w:keepNext/>
      <w:keepLines/>
      <w:spacing w:line="360" w:lineRule="auto"/>
      <w:jc w:val="center"/>
    </w:pPr>
    <w:rPr>
      <w:rFonts w:ascii="Calibri" w:eastAsia="Calibri" w:hAnsi="Calibri" w:cs="Calibri"/>
      <w:sz w:val="56"/>
      <w:szCs w:val="72"/>
      <w:lang w:val="en-US"/>
    </w:rPr>
  </w:style>
  <w:style w:type="character" w:customStyle="1" w:styleId="TitleChar">
    <w:name w:val="Title Char"/>
    <w:basedOn w:val="DefaultParagraphFont"/>
    <w:link w:val="Title"/>
    <w:uiPriority w:val="10"/>
    <w:rsid w:val="00D901C0"/>
    <w:rPr>
      <w:rFonts w:ascii="Calibri" w:eastAsia="Calibri" w:hAnsi="Calibri" w:cs="Calibri"/>
      <w:sz w:val="56"/>
      <w:szCs w:val="72"/>
      <w:lang w:val="en-US"/>
    </w:rPr>
  </w:style>
  <w:style w:type="paragraph" w:styleId="TOCHeading">
    <w:name w:val="TOC Heading"/>
    <w:basedOn w:val="Heading1"/>
    <w:next w:val="Normal"/>
    <w:uiPriority w:val="39"/>
    <w:unhideWhenUsed/>
    <w:qFormat/>
    <w:rsid w:val="00D901C0"/>
    <w:pPr>
      <w:spacing w:line="259" w:lineRule="auto"/>
      <w:jc w:val="left"/>
      <w:outlineLvl w:val="9"/>
    </w:pPr>
    <w:rPr>
      <w:rFonts w:asciiTheme="majorHAnsi" w:hAnsiTheme="majorHAnsi"/>
      <w:b w:val="0"/>
      <w:color w:val="2F5496" w:themeColor="accent1" w:themeShade="BF"/>
      <w:lang w:val="en-US"/>
    </w:rPr>
  </w:style>
  <w:style w:type="table" w:styleId="TableGrid">
    <w:name w:val="Table Grid"/>
    <w:basedOn w:val="TableNormal"/>
    <w:uiPriority w:val="59"/>
    <w:rsid w:val="00D901C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01C0"/>
    <w:pPr>
      <w:spacing w:after="160" w:line="360" w:lineRule="auto"/>
      <w:ind w:left="720"/>
      <w:contextualSpacing/>
      <w:jc w:val="both"/>
    </w:pPr>
    <w:rPr>
      <w:rFonts w:ascii="Arial" w:hAnsi="Arial"/>
      <w:sz w:val="22"/>
      <w:szCs w:val="22"/>
    </w:rPr>
  </w:style>
  <w:style w:type="paragraph" w:styleId="TOC1">
    <w:name w:val="toc 1"/>
    <w:basedOn w:val="Normal"/>
    <w:next w:val="Normal"/>
    <w:autoRedefine/>
    <w:uiPriority w:val="39"/>
    <w:unhideWhenUsed/>
    <w:rsid w:val="00D901C0"/>
    <w:pPr>
      <w:spacing w:after="100" w:line="360" w:lineRule="auto"/>
      <w:jc w:val="both"/>
    </w:pPr>
    <w:rPr>
      <w:rFonts w:ascii="Arial" w:hAnsi="Arial"/>
      <w:sz w:val="22"/>
      <w:szCs w:val="22"/>
    </w:rPr>
  </w:style>
  <w:style w:type="character" w:styleId="Hyperlink">
    <w:name w:val="Hyperlink"/>
    <w:basedOn w:val="DefaultParagraphFont"/>
    <w:uiPriority w:val="99"/>
    <w:unhideWhenUsed/>
    <w:rsid w:val="00D901C0"/>
    <w:rPr>
      <w:color w:val="0563C1" w:themeColor="hyperlink"/>
      <w:u w:val="single"/>
    </w:rPr>
  </w:style>
  <w:style w:type="character" w:customStyle="1" w:styleId="selectable">
    <w:name w:val="selectable"/>
    <w:basedOn w:val="DefaultParagraphFont"/>
    <w:rsid w:val="00D901C0"/>
  </w:style>
  <w:style w:type="paragraph" w:styleId="Footer">
    <w:name w:val="footer"/>
    <w:basedOn w:val="Normal"/>
    <w:link w:val="FooterChar"/>
    <w:uiPriority w:val="99"/>
    <w:unhideWhenUsed/>
    <w:rsid w:val="00D901C0"/>
    <w:pPr>
      <w:tabs>
        <w:tab w:val="center" w:pos="4513"/>
        <w:tab w:val="right" w:pos="9026"/>
      </w:tabs>
      <w:jc w:val="both"/>
    </w:pPr>
    <w:rPr>
      <w:rFonts w:ascii="Arial" w:hAnsi="Arial"/>
      <w:sz w:val="22"/>
      <w:szCs w:val="22"/>
    </w:rPr>
  </w:style>
  <w:style w:type="character" w:customStyle="1" w:styleId="FooterChar">
    <w:name w:val="Footer Char"/>
    <w:basedOn w:val="DefaultParagraphFont"/>
    <w:link w:val="Footer"/>
    <w:uiPriority w:val="99"/>
    <w:rsid w:val="00D901C0"/>
    <w:rPr>
      <w:rFonts w:ascii="Arial" w:hAnsi="Arial"/>
      <w:sz w:val="22"/>
      <w:szCs w:val="22"/>
    </w:rPr>
  </w:style>
  <w:style w:type="paragraph" w:styleId="TOC2">
    <w:name w:val="toc 2"/>
    <w:basedOn w:val="Normal"/>
    <w:next w:val="Normal"/>
    <w:autoRedefine/>
    <w:uiPriority w:val="39"/>
    <w:unhideWhenUsed/>
    <w:rsid w:val="00D901C0"/>
    <w:pPr>
      <w:spacing w:after="100" w:line="360" w:lineRule="auto"/>
      <w:ind w:left="220"/>
      <w:jc w:val="both"/>
    </w:pPr>
    <w:rPr>
      <w:rFonts w:ascii="Arial" w:hAnsi="Arial"/>
      <w:sz w:val="22"/>
      <w:szCs w:val="22"/>
    </w:rPr>
  </w:style>
  <w:style w:type="paragraph" w:styleId="BodyText">
    <w:name w:val="Body Text"/>
    <w:basedOn w:val="Normal"/>
    <w:link w:val="BodyTextChar"/>
    <w:uiPriority w:val="1"/>
    <w:qFormat/>
    <w:rsid w:val="002A5BAC"/>
    <w:pPr>
      <w:widowControl w:val="0"/>
      <w:autoSpaceDE w:val="0"/>
      <w:autoSpaceDN w:val="0"/>
    </w:pPr>
    <w:rPr>
      <w:rFonts w:ascii="Century Gothic" w:eastAsia="Century Gothic" w:hAnsi="Century Gothic" w:cs="Century Gothic"/>
      <w:sz w:val="18"/>
      <w:szCs w:val="18"/>
      <w:lang w:val="en-US"/>
    </w:rPr>
  </w:style>
  <w:style w:type="character" w:customStyle="1" w:styleId="BodyTextChar">
    <w:name w:val="Body Text Char"/>
    <w:basedOn w:val="DefaultParagraphFont"/>
    <w:link w:val="BodyText"/>
    <w:uiPriority w:val="1"/>
    <w:rsid w:val="002A5BAC"/>
    <w:rPr>
      <w:rFonts w:ascii="Century Gothic" w:eastAsia="Century Gothic" w:hAnsi="Century Gothic" w:cs="Century Gothic"/>
      <w:sz w:val="18"/>
      <w:szCs w:val="18"/>
      <w:lang w:val="en-US"/>
    </w:rPr>
  </w:style>
  <w:style w:type="paragraph" w:customStyle="1" w:styleId="TableParagraph">
    <w:name w:val="Table Paragraph"/>
    <w:basedOn w:val="Normal"/>
    <w:uiPriority w:val="1"/>
    <w:qFormat/>
    <w:rsid w:val="002A5BAC"/>
    <w:pPr>
      <w:widowControl w:val="0"/>
      <w:autoSpaceDE w:val="0"/>
      <w:autoSpaceDN w:val="0"/>
    </w:pPr>
    <w:rPr>
      <w:rFonts w:ascii="Century Gothic" w:eastAsia="Century Gothic" w:hAnsi="Century Gothic" w:cs="Century Gothic"/>
      <w:sz w:val="22"/>
      <w:szCs w:val="22"/>
      <w:lang w:val="en-US"/>
    </w:rPr>
  </w:style>
  <w:style w:type="paragraph" w:customStyle="1" w:styleId="Default">
    <w:name w:val="Default"/>
    <w:rsid w:val="002A5BAC"/>
    <w:pPr>
      <w:autoSpaceDE w:val="0"/>
      <w:autoSpaceDN w:val="0"/>
      <w:adjustRightInd w:val="0"/>
    </w:pPr>
    <w:rPr>
      <w:rFonts w:ascii="Arial" w:hAnsi="Arial" w:cs="Arial"/>
      <w:color w:val="000000"/>
      <w:lang w:val="en-US"/>
    </w:rPr>
  </w:style>
  <w:style w:type="paragraph" w:styleId="NormalWeb">
    <w:name w:val="Normal (Web)"/>
    <w:basedOn w:val="Normal"/>
    <w:uiPriority w:val="99"/>
    <w:unhideWhenUsed/>
    <w:rsid w:val="002A5BAC"/>
    <w:pPr>
      <w:spacing w:before="100" w:beforeAutospacing="1" w:after="100" w:afterAutospacing="1"/>
    </w:pPr>
    <w:rPr>
      <w:rFonts w:ascii="Times New Roman" w:eastAsia="Times New Roman" w:hAnsi="Times New Roman" w:cs="Times New Roman"/>
      <w:lang w:val="en-US" w:eastAsia="ko-KR"/>
    </w:rPr>
  </w:style>
  <w:style w:type="paragraph" w:customStyle="1" w:styleId="zw-paragraph">
    <w:name w:val="zw-paragraph"/>
    <w:basedOn w:val="Normal"/>
    <w:rsid w:val="002A5BAC"/>
    <w:pPr>
      <w:spacing w:before="100" w:beforeAutospacing="1" w:after="100" w:afterAutospacing="1"/>
    </w:pPr>
    <w:rPr>
      <w:rFonts w:ascii="Times New Roman" w:eastAsia="Times New Roman" w:hAnsi="Times New Roman" w:cs="Times New Roman"/>
      <w:lang w:val="en-US"/>
    </w:rPr>
  </w:style>
  <w:style w:type="character" w:styleId="Strong">
    <w:name w:val="Strong"/>
    <w:basedOn w:val="DefaultParagraphFont"/>
    <w:uiPriority w:val="22"/>
    <w:qFormat/>
    <w:rsid w:val="002A5BAC"/>
    <w:rPr>
      <w:b/>
      <w:bCs/>
    </w:rPr>
  </w:style>
  <w:style w:type="paragraph" w:styleId="NoSpacing">
    <w:name w:val="No Spacing"/>
    <w:link w:val="NoSpacingChar"/>
    <w:uiPriority w:val="1"/>
    <w:qFormat/>
    <w:rsid w:val="002A5BAC"/>
    <w:pPr>
      <w:jc w:val="both"/>
    </w:pPr>
    <w:rPr>
      <w:rFonts w:ascii="Times New Roman" w:hAnsi="Times New Roman"/>
      <w:szCs w:val="22"/>
    </w:rPr>
  </w:style>
  <w:style w:type="paragraph" w:customStyle="1" w:styleId="ColorfulList-Accent11">
    <w:name w:val="Colorful List - Accent 11"/>
    <w:basedOn w:val="Normal"/>
    <w:uiPriority w:val="34"/>
    <w:qFormat/>
    <w:rsid w:val="00356314"/>
    <w:pPr>
      <w:ind w:left="720"/>
      <w:contextualSpacing/>
    </w:pPr>
    <w:rPr>
      <w:rFonts w:ascii="Times New Roman" w:eastAsia="Times New Roman" w:hAnsi="Times New Roman" w:cs="Times New Roman"/>
      <w:lang w:val="en-US"/>
    </w:rPr>
  </w:style>
  <w:style w:type="table" w:styleId="PlainTable1">
    <w:name w:val="Plain Table 1"/>
    <w:basedOn w:val="TableNormal"/>
    <w:uiPriority w:val="41"/>
    <w:rsid w:val="00356314"/>
    <w:rPr>
      <w:sz w:val="22"/>
      <w:szCs w:val="22"/>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35631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56314"/>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356314"/>
    <w:rPr>
      <w:color w:val="605E5C"/>
      <w:shd w:val="clear" w:color="auto" w:fill="E1DFDD"/>
    </w:rPr>
  </w:style>
  <w:style w:type="character" w:customStyle="1" w:styleId="NoSpacingChar">
    <w:name w:val="No Spacing Char"/>
    <w:basedOn w:val="DefaultParagraphFont"/>
    <w:link w:val="NoSpacing"/>
    <w:uiPriority w:val="1"/>
    <w:rsid w:val="00356314"/>
    <w:rPr>
      <w:rFonts w:ascii="Times New Roman" w:hAnsi="Times New Roman"/>
      <w:szCs w:val="22"/>
    </w:rPr>
  </w:style>
  <w:style w:type="character" w:styleId="PageNumber">
    <w:name w:val="page number"/>
    <w:basedOn w:val="DefaultParagraphFont"/>
    <w:uiPriority w:val="99"/>
    <w:semiHidden/>
    <w:unhideWhenUsed/>
    <w:rsid w:val="00356314"/>
  </w:style>
  <w:style w:type="paragraph" w:styleId="TOC3">
    <w:name w:val="toc 3"/>
    <w:basedOn w:val="Normal"/>
    <w:next w:val="Normal"/>
    <w:autoRedefine/>
    <w:uiPriority w:val="39"/>
    <w:unhideWhenUsed/>
    <w:rsid w:val="00356314"/>
    <w:pPr>
      <w:ind w:left="480"/>
    </w:pPr>
    <w:rPr>
      <w:rFonts w:cstheme="minorHAnsi"/>
      <w:sz w:val="20"/>
      <w:szCs w:val="20"/>
    </w:rPr>
  </w:style>
  <w:style w:type="paragraph" w:styleId="TOC4">
    <w:name w:val="toc 4"/>
    <w:basedOn w:val="Normal"/>
    <w:next w:val="Normal"/>
    <w:autoRedefine/>
    <w:uiPriority w:val="39"/>
    <w:semiHidden/>
    <w:unhideWhenUsed/>
    <w:rsid w:val="00356314"/>
    <w:pPr>
      <w:ind w:left="720"/>
    </w:pPr>
    <w:rPr>
      <w:rFonts w:cstheme="minorHAnsi"/>
      <w:sz w:val="20"/>
      <w:szCs w:val="20"/>
    </w:rPr>
  </w:style>
  <w:style w:type="paragraph" w:styleId="TOC5">
    <w:name w:val="toc 5"/>
    <w:basedOn w:val="Normal"/>
    <w:next w:val="Normal"/>
    <w:autoRedefine/>
    <w:uiPriority w:val="39"/>
    <w:semiHidden/>
    <w:unhideWhenUsed/>
    <w:rsid w:val="00356314"/>
    <w:pPr>
      <w:ind w:left="960"/>
    </w:pPr>
    <w:rPr>
      <w:rFonts w:cstheme="minorHAnsi"/>
      <w:sz w:val="20"/>
      <w:szCs w:val="20"/>
    </w:rPr>
  </w:style>
  <w:style w:type="paragraph" w:styleId="TOC6">
    <w:name w:val="toc 6"/>
    <w:basedOn w:val="Normal"/>
    <w:next w:val="Normal"/>
    <w:autoRedefine/>
    <w:uiPriority w:val="39"/>
    <w:semiHidden/>
    <w:unhideWhenUsed/>
    <w:rsid w:val="00356314"/>
    <w:pPr>
      <w:ind w:left="1200"/>
    </w:pPr>
    <w:rPr>
      <w:rFonts w:cstheme="minorHAnsi"/>
      <w:sz w:val="20"/>
      <w:szCs w:val="20"/>
    </w:rPr>
  </w:style>
  <w:style w:type="paragraph" w:styleId="TOC7">
    <w:name w:val="toc 7"/>
    <w:basedOn w:val="Normal"/>
    <w:next w:val="Normal"/>
    <w:autoRedefine/>
    <w:uiPriority w:val="39"/>
    <w:semiHidden/>
    <w:unhideWhenUsed/>
    <w:rsid w:val="00356314"/>
    <w:pPr>
      <w:ind w:left="1440"/>
    </w:pPr>
    <w:rPr>
      <w:rFonts w:cstheme="minorHAnsi"/>
      <w:sz w:val="20"/>
      <w:szCs w:val="20"/>
    </w:rPr>
  </w:style>
  <w:style w:type="paragraph" w:styleId="TOC8">
    <w:name w:val="toc 8"/>
    <w:basedOn w:val="Normal"/>
    <w:next w:val="Normal"/>
    <w:autoRedefine/>
    <w:uiPriority w:val="39"/>
    <w:semiHidden/>
    <w:unhideWhenUsed/>
    <w:rsid w:val="00356314"/>
    <w:pPr>
      <w:ind w:left="1680"/>
    </w:pPr>
    <w:rPr>
      <w:rFonts w:cstheme="minorHAnsi"/>
      <w:sz w:val="20"/>
      <w:szCs w:val="20"/>
    </w:rPr>
  </w:style>
  <w:style w:type="paragraph" w:styleId="TOC9">
    <w:name w:val="toc 9"/>
    <w:basedOn w:val="Normal"/>
    <w:next w:val="Normal"/>
    <w:autoRedefine/>
    <w:uiPriority w:val="39"/>
    <w:semiHidden/>
    <w:unhideWhenUsed/>
    <w:rsid w:val="00356314"/>
    <w:pPr>
      <w:ind w:left="1920"/>
    </w:pPr>
    <w:rPr>
      <w:rFonts w:cstheme="minorHAnsi"/>
      <w:sz w:val="20"/>
      <w:szCs w:val="20"/>
    </w:rPr>
  </w:style>
  <w:style w:type="paragraph" w:styleId="Header">
    <w:name w:val="header"/>
    <w:basedOn w:val="Normal"/>
    <w:link w:val="HeaderChar"/>
    <w:uiPriority w:val="99"/>
    <w:unhideWhenUsed/>
    <w:rsid w:val="00356314"/>
    <w:pPr>
      <w:tabs>
        <w:tab w:val="center" w:pos="4513"/>
        <w:tab w:val="right" w:pos="9026"/>
      </w:tabs>
    </w:pPr>
  </w:style>
  <w:style w:type="character" w:customStyle="1" w:styleId="HeaderChar">
    <w:name w:val="Header Char"/>
    <w:basedOn w:val="DefaultParagraphFont"/>
    <w:link w:val="Header"/>
    <w:uiPriority w:val="99"/>
    <w:rsid w:val="00356314"/>
  </w:style>
  <w:style w:type="paragraph" w:styleId="Bibliography">
    <w:name w:val="Bibliography"/>
    <w:basedOn w:val="Normal"/>
    <w:next w:val="Normal"/>
    <w:uiPriority w:val="37"/>
    <w:unhideWhenUsed/>
    <w:rsid w:val="00356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jpg"/><Relationship Id="rId21" Type="http://schemas.openxmlformats.org/officeDocument/2006/relationships/image" Target="media/image15.JPG"/><Relationship Id="rId34" Type="http://schemas.openxmlformats.org/officeDocument/2006/relationships/image" Target="media/image26.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image" Target="media/image2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G"/><Relationship Id="rId28" Type="http://schemas.openxmlformats.org/officeDocument/2006/relationships/image" Target="media/image21.png"/><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alopecia.org.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G"/><Relationship Id="rId27" Type="http://schemas.openxmlformats.org/officeDocument/2006/relationships/image" Target="media/image20.jpg"/><Relationship Id="rId30" Type="http://schemas.openxmlformats.org/officeDocument/2006/relationships/image" Target="media/image23.png"/><Relationship Id="rId35" Type="http://schemas.openxmlformats.org/officeDocument/2006/relationships/image" Target="media/image27.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51</Pages>
  <Words>9549</Words>
  <Characters>54431</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Arifeen Khan (2113068)</dc:creator>
  <cp:keywords/>
  <dc:description/>
  <cp:lastModifiedBy>Muhammad Arifeen Khan (2113068)</cp:lastModifiedBy>
  <cp:revision>2</cp:revision>
  <dcterms:created xsi:type="dcterms:W3CDTF">2022-05-04T15:26:00Z</dcterms:created>
  <dcterms:modified xsi:type="dcterms:W3CDTF">2022-05-06T14:10:00Z</dcterms:modified>
</cp:coreProperties>
</file>