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EastAsia" w:hAnsiTheme="minorHAnsi" w:cstheme="minorBidi"/>
          <w:color w:val="auto"/>
          <w:sz w:val="21"/>
          <w:szCs w:val="21"/>
        </w:rPr>
        <w:id w:val="-911385868"/>
        <w:docPartObj>
          <w:docPartGallery w:val="Table of Contents"/>
          <w:docPartUnique/>
        </w:docPartObj>
      </w:sdtPr>
      <w:sdtEndPr>
        <w:rPr>
          <w:b/>
          <w:bCs/>
          <w:noProof/>
        </w:rPr>
      </w:sdtEndPr>
      <w:sdtContent>
        <w:p w14:paraId="5CF2790E" w14:textId="4831CB77" w:rsidR="00AD00D3" w:rsidRDefault="00AD00D3">
          <w:pPr>
            <w:pStyle w:val="TOCHeading"/>
          </w:pPr>
          <w:r>
            <w:t>Contents</w:t>
          </w:r>
        </w:p>
        <w:p w14:paraId="39577EA1" w14:textId="287A33CC" w:rsidR="006C39F5" w:rsidRDefault="006C39F5" w:rsidP="006C39F5"/>
        <w:p w14:paraId="7321F0ED" w14:textId="77777777" w:rsidR="006C39F5" w:rsidRPr="006C39F5" w:rsidRDefault="006C39F5" w:rsidP="006C39F5"/>
        <w:p w14:paraId="20D5A325" w14:textId="518E13E8" w:rsidR="00AD00D3" w:rsidRDefault="00AD00D3">
          <w:pPr>
            <w:pStyle w:val="TOC2"/>
            <w:tabs>
              <w:tab w:val="right" w:leader="dot" w:pos="9016"/>
            </w:tabs>
            <w:rPr>
              <w:noProof/>
              <w:sz w:val="22"/>
              <w:szCs w:val="22"/>
              <w:lang w:eastAsia="en-GB"/>
            </w:rPr>
          </w:pPr>
          <w:r>
            <w:fldChar w:fldCharType="begin"/>
          </w:r>
          <w:r>
            <w:instrText xml:space="preserve"> TOC \o "1-3" \h \z \u </w:instrText>
          </w:r>
          <w:r>
            <w:fldChar w:fldCharType="separate"/>
          </w:r>
          <w:hyperlink w:anchor="_Toc498343378" w:history="1">
            <w:r w:rsidRPr="00E33725">
              <w:rPr>
                <w:rStyle w:val="Hyperlink"/>
                <w:noProof/>
              </w:rPr>
              <w:t>Activity 1</w:t>
            </w:r>
            <w:r>
              <w:rPr>
                <w:noProof/>
                <w:webHidden/>
              </w:rPr>
              <w:tab/>
            </w:r>
            <w:r>
              <w:rPr>
                <w:noProof/>
                <w:webHidden/>
              </w:rPr>
              <w:fldChar w:fldCharType="begin"/>
            </w:r>
            <w:r>
              <w:rPr>
                <w:noProof/>
                <w:webHidden/>
              </w:rPr>
              <w:instrText xml:space="preserve"> PAGEREF _Toc498343378 \h </w:instrText>
            </w:r>
            <w:r>
              <w:rPr>
                <w:noProof/>
                <w:webHidden/>
              </w:rPr>
            </w:r>
            <w:r>
              <w:rPr>
                <w:noProof/>
                <w:webHidden/>
              </w:rPr>
              <w:fldChar w:fldCharType="separate"/>
            </w:r>
            <w:r>
              <w:rPr>
                <w:noProof/>
                <w:webHidden/>
              </w:rPr>
              <w:t>2</w:t>
            </w:r>
            <w:r>
              <w:rPr>
                <w:noProof/>
                <w:webHidden/>
              </w:rPr>
              <w:fldChar w:fldCharType="end"/>
            </w:r>
          </w:hyperlink>
        </w:p>
        <w:p w14:paraId="3EE083DB" w14:textId="6C118BAD" w:rsidR="00AD00D3" w:rsidRDefault="0076585F">
          <w:pPr>
            <w:pStyle w:val="TOC2"/>
            <w:tabs>
              <w:tab w:val="right" w:leader="dot" w:pos="9016"/>
            </w:tabs>
            <w:rPr>
              <w:noProof/>
              <w:sz w:val="22"/>
              <w:szCs w:val="22"/>
              <w:lang w:eastAsia="en-GB"/>
            </w:rPr>
          </w:pPr>
          <w:hyperlink w:anchor="_Toc498343379" w:history="1">
            <w:r w:rsidR="00AD00D3" w:rsidRPr="00E33725">
              <w:rPr>
                <w:rStyle w:val="Hyperlink"/>
                <w:noProof/>
              </w:rPr>
              <w:t>1.1  HR professional</w:t>
            </w:r>
            <w:r w:rsidR="00AD00D3">
              <w:rPr>
                <w:noProof/>
                <w:webHidden/>
              </w:rPr>
              <w:tab/>
            </w:r>
            <w:r w:rsidR="00AD00D3">
              <w:rPr>
                <w:noProof/>
                <w:webHidden/>
              </w:rPr>
              <w:fldChar w:fldCharType="begin"/>
            </w:r>
            <w:r w:rsidR="00AD00D3">
              <w:rPr>
                <w:noProof/>
                <w:webHidden/>
              </w:rPr>
              <w:instrText xml:space="preserve"> PAGEREF _Toc498343379 \h </w:instrText>
            </w:r>
            <w:r w:rsidR="00AD00D3">
              <w:rPr>
                <w:noProof/>
                <w:webHidden/>
              </w:rPr>
            </w:r>
            <w:r w:rsidR="00AD00D3">
              <w:rPr>
                <w:noProof/>
                <w:webHidden/>
              </w:rPr>
              <w:fldChar w:fldCharType="separate"/>
            </w:r>
            <w:r w:rsidR="00AD00D3">
              <w:rPr>
                <w:noProof/>
                <w:webHidden/>
              </w:rPr>
              <w:t>2</w:t>
            </w:r>
            <w:r w:rsidR="00AD00D3">
              <w:rPr>
                <w:noProof/>
                <w:webHidden/>
              </w:rPr>
              <w:fldChar w:fldCharType="end"/>
            </w:r>
          </w:hyperlink>
        </w:p>
        <w:p w14:paraId="462F31FD" w14:textId="0A6AAAC5" w:rsidR="00AD00D3" w:rsidRDefault="0076585F">
          <w:pPr>
            <w:pStyle w:val="TOC2"/>
            <w:tabs>
              <w:tab w:val="right" w:leader="dot" w:pos="9016"/>
            </w:tabs>
            <w:rPr>
              <w:noProof/>
              <w:sz w:val="22"/>
              <w:szCs w:val="22"/>
              <w:lang w:eastAsia="en-GB"/>
            </w:rPr>
          </w:pPr>
          <w:hyperlink w:anchor="_Toc498343380" w:history="1">
            <w:r w:rsidR="00AD00D3" w:rsidRPr="00E33725">
              <w:rPr>
                <w:rStyle w:val="Hyperlink"/>
                <w:noProof/>
              </w:rPr>
              <w:t>1.2 Professional map</w:t>
            </w:r>
            <w:r w:rsidR="00AD00D3">
              <w:rPr>
                <w:noProof/>
                <w:webHidden/>
              </w:rPr>
              <w:tab/>
            </w:r>
            <w:r w:rsidR="00AD00D3">
              <w:rPr>
                <w:noProof/>
                <w:webHidden/>
              </w:rPr>
              <w:fldChar w:fldCharType="begin"/>
            </w:r>
            <w:r w:rsidR="00AD00D3">
              <w:rPr>
                <w:noProof/>
                <w:webHidden/>
              </w:rPr>
              <w:instrText xml:space="preserve"> PAGEREF _Toc498343380 \h </w:instrText>
            </w:r>
            <w:r w:rsidR="00AD00D3">
              <w:rPr>
                <w:noProof/>
                <w:webHidden/>
              </w:rPr>
            </w:r>
            <w:r w:rsidR="00AD00D3">
              <w:rPr>
                <w:noProof/>
                <w:webHidden/>
              </w:rPr>
              <w:fldChar w:fldCharType="separate"/>
            </w:r>
            <w:r w:rsidR="00AD00D3">
              <w:rPr>
                <w:noProof/>
                <w:webHidden/>
              </w:rPr>
              <w:t>3</w:t>
            </w:r>
            <w:r w:rsidR="00AD00D3">
              <w:rPr>
                <w:noProof/>
                <w:webHidden/>
              </w:rPr>
              <w:fldChar w:fldCharType="end"/>
            </w:r>
          </w:hyperlink>
        </w:p>
        <w:p w14:paraId="1B9D910D" w14:textId="072B0042" w:rsidR="00AD00D3" w:rsidRDefault="0076585F">
          <w:pPr>
            <w:pStyle w:val="TOC2"/>
            <w:tabs>
              <w:tab w:val="right" w:leader="dot" w:pos="9016"/>
            </w:tabs>
            <w:rPr>
              <w:noProof/>
              <w:sz w:val="22"/>
              <w:szCs w:val="22"/>
              <w:lang w:eastAsia="en-GB"/>
            </w:rPr>
          </w:pPr>
          <w:hyperlink w:anchor="_Toc498343381" w:history="1">
            <w:r w:rsidR="00AD00D3" w:rsidRPr="00E33725">
              <w:rPr>
                <w:rStyle w:val="Hyperlink"/>
                <w:noProof/>
              </w:rPr>
              <w:t>Activity 2</w:t>
            </w:r>
            <w:r w:rsidR="00AD00D3">
              <w:rPr>
                <w:noProof/>
                <w:webHidden/>
              </w:rPr>
              <w:tab/>
            </w:r>
            <w:r w:rsidR="00AD00D3">
              <w:rPr>
                <w:noProof/>
                <w:webHidden/>
              </w:rPr>
              <w:fldChar w:fldCharType="begin"/>
            </w:r>
            <w:r w:rsidR="00AD00D3">
              <w:rPr>
                <w:noProof/>
                <w:webHidden/>
              </w:rPr>
              <w:instrText xml:space="preserve"> PAGEREF _Toc498343381 \h </w:instrText>
            </w:r>
            <w:r w:rsidR="00AD00D3">
              <w:rPr>
                <w:noProof/>
                <w:webHidden/>
              </w:rPr>
            </w:r>
            <w:r w:rsidR="00AD00D3">
              <w:rPr>
                <w:noProof/>
                <w:webHidden/>
              </w:rPr>
              <w:fldChar w:fldCharType="separate"/>
            </w:r>
            <w:r w:rsidR="00AD00D3">
              <w:rPr>
                <w:noProof/>
                <w:webHidden/>
              </w:rPr>
              <w:t>5</w:t>
            </w:r>
            <w:r w:rsidR="00AD00D3">
              <w:rPr>
                <w:noProof/>
                <w:webHidden/>
              </w:rPr>
              <w:fldChar w:fldCharType="end"/>
            </w:r>
          </w:hyperlink>
        </w:p>
        <w:p w14:paraId="06D266E9" w14:textId="7D547485" w:rsidR="00AD00D3" w:rsidRDefault="0076585F">
          <w:pPr>
            <w:pStyle w:val="TOC2"/>
            <w:tabs>
              <w:tab w:val="right" w:leader="dot" w:pos="9016"/>
            </w:tabs>
            <w:rPr>
              <w:noProof/>
              <w:sz w:val="22"/>
              <w:szCs w:val="22"/>
              <w:lang w:eastAsia="en-GB"/>
            </w:rPr>
          </w:pPr>
          <w:hyperlink w:anchor="_Toc498343382" w:history="1">
            <w:r w:rsidR="00AD00D3" w:rsidRPr="00E33725">
              <w:rPr>
                <w:rStyle w:val="Hyperlink"/>
                <w:noProof/>
              </w:rPr>
              <w:t>2.1 Group Dynamics</w:t>
            </w:r>
            <w:r w:rsidR="00AD00D3">
              <w:rPr>
                <w:noProof/>
                <w:webHidden/>
              </w:rPr>
              <w:tab/>
            </w:r>
            <w:r w:rsidR="00AD00D3">
              <w:rPr>
                <w:noProof/>
                <w:webHidden/>
              </w:rPr>
              <w:fldChar w:fldCharType="begin"/>
            </w:r>
            <w:r w:rsidR="00AD00D3">
              <w:rPr>
                <w:noProof/>
                <w:webHidden/>
              </w:rPr>
              <w:instrText xml:space="preserve"> PAGEREF _Toc498343382 \h </w:instrText>
            </w:r>
            <w:r w:rsidR="00AD00D3">
              <w:rPr>
                <w:noProof/>
                <w:webHidden/>
              </w:rPr>
            </w:r>
            <w:r w:rsidR="00AD00D3">
              <w:rPr>
                <w:noProof/>
                <w:webHidden/>
              </w:rPr>
              <w:fldChar w:fldCharType="separate"/>
            </w:r>
            <w:r w:rsidR="00AD00D3">
              <w:rPr>
                <w:noProof/>
                <w:webHidden/>
              </w:rPr>
              <w:t>5</w:t>
            </w:r>
            <w:r w:rsidR="00AD00D3">
              <w:rPr>
                <w:noProof/>
                <w:webHidden/>
              </w:rPr>
              <w:fldChar w:fldCharType="end"/>
            </w:r>
          </w:hyperlink>
        </w:p>
        <w:p w14:paraId="50C29B30" w14:textId="4A7067F4" w:rsidR="00AD00D3" w:rsidRDefault="0076585F">
          <w:pPr>
            <w:pStyle w:val="TOC2"/>
            <w:tabs>
              <w:tab w:val="right" w:leader="dot" w:pos="9016"/>
            </w:tabs>
            <w:rPr>
              <w:noProof/>
              <w:sz w:val="22"/>
              <w:szCs w:val="22"/>
              <w:lang w:eastAsia="en-GB"/>
            </w:rPr>
          </w:pPr>
          <w:hyperlink w:anchor="_Toc498343383" w:history="1">
            <w:r w:rsidR="00AD00D3" w:rsidRPr="00E33725">
              <w:rPr>
                <w:rStyle w:val="Hyperlink"/>
                <w:noProof/>
              </w:rPr>
              <w:t>Activity 3</w:t>
            </w:r>
            <w:r w:rsidR="00AD00D3">
              <w:rPr>
                <w:noProof/>
                <w:webHidden/>
              </w:rPr>
              <w:tab/>
            </w:r>
            <w:r w:rsidR="00AD00D3">
              <w:rPr>
                <w:noProof/>
                <w:webHidden/>
              </w:rPr>
              <w:fldChar w:fldCharType="begin"/>
            </w:r>
            <w:r w:rsidR="00AD00D3">
              <w:rPr>
                <w:noProof/>
                <w:webHidden/>
              </w:rPr>
              <w:instrText xml:space="preserve"> PAGEREF _Toc498343383 \h </w:instrText>
            </w:r>
            <w:r w:rsidR="00AD00D3">
              <w:rPr>
                <w:noProof/>
                <w:webHidden/>
              </w:rPr>
            </w:r>
            <w:r w:rsidR="00AD00D3">
              <w:rPr>
                <w:noProof/>
                <w:webHidden/>
              </w:rPr>
              <w:fldChar w:fldCharType="separate"/>
            </w:r>
            <w:r w:rsidR="00AD00D3">
              <w:rPr>
                <w:noProof/>
                <w:webHidden/>
              </w:rPr>
              <w:t>6</w:t>
            </w:r>
            <w:r w:rsidR="00AD00D3">
              <w:rPr>
                <w:noProof/>
                <w:webHidden/>
              </w:rPr>
              <w:fldChar w:fldCharType="end"/>
            </w:r>
          </w:hyperlink>
        </w:p>
        <w:p w14:paraId="54C85029" w14:textId="4A7B1A17" w:rsidR="00AD00D3" w:rsidRDefault="0076585F">
          <w:pPr>
            <w:pStyle w:val="TOC2"/>
            <w:tabs>
              <w:tab w:val="right" w:leader="dot" w:pos="9016"/>
            </w:tabs>
            <w:rPr>
              <w:noProof/>
              <w:sz w:val="22"/>
              <w:szCs w:val="22"/>
              <w:lang w:eastAsia="en-GB"/>
            </w:rPr>
          </w:pPr>
          <w:hyperlink w:anchor="_Toc498343384" w:history="1">
            <w:r w:rsidR="00AD00D3" w:rsidRPr="00E33725">
              <w:rPr>
                <w:rStyle w:val="Hyperlink"/>
                <w:noProof/>
              </w:rPr>
              <w:t>3.1  Project management</w:t>
            </w:r>
            <w:r w:rsidR="00AD00D3">
              <w:rPr>
                <w:noProof/>
                <w:webHidden/>
              </w:rPr>
              <w:tab/>
            </w:r>
            <w:r w:rsidR="00AD00D3">
              <w:rPr>
                <w:noProof/>
                <w:webHidden/>
              </w:rPr>
              <w:fldChar w:fldCharType="begin"/>
            </w:r>
            <w:r w:rsidR="00AD00D3">
              <w:rPr>
                <w:noProof/>
                <w:webHidden/>
              </w:rPr>
              <w:instrText xml:space="preserve"> PAGEREF _Toc498343384 \h </w:instrText>
            </w:r>
            <w:r w:rsidR="00AD00D3">
              <w:rPr>
                <w:noProof/>
                <w:webHidden/>
              </w:rPr>
            </w:r>
            <w:r w:rsidR="00AD00D3">
              <w:rPr>
                <w:noProof/>
                <w:webHidden/>
              </w:rPr>
              <w:fldChar w:fldCharType="separate"/>
            </w:r>
            <w:r w:rsidR="00AD00D3">
              <w:rPr>
                <w:noProof/>
                <w:webHidden/>
              </w:rPr>
              <w:t>6</w:t>
            </w:r>
            <w:r w:rsidR="00AD00D3">
              <w:rPr>
                <w:noProof/>
                <w:webHidden/>
              </w:rPr>
              <w:fldChar w:fldCharType="end"/>
            </w:r>
          </w:hyperlink>
        </w:p>
        <w:p w14:paraId="23B818ED" w14:textId="007A884A" w:rsidR="00AD00D3" w:rsidRDefault="0076585F">
          <w:pPr>
            <w:pStyle w:val="TOC2"/>
            <w:tabs>
              <w:tab w:val="right" w:leader="dot" w:pos="9016"/>
            </w:tabs>
            <w:rPr>
              <w:noProof/>
              <w:sz w:val="22"/>
              <w:szCs w:val="22"/>
              <w:lang w:eastAsia="en-GB"/>
            </w:rPr>
          </w:pPr>
          <w:hyperlink w:anchor="_Toc498343385" w:history="1">
            <w:r w:rsidR="00AD00D3" w:rsidRPr="00E33725">
              <w:rPr>
                <w:rStyle w:val="Hyperlink"/>
                <w:noProof/>
              </w:rPr>
              <w:t>Activity 4</w:t>
            </w:r>
            <w:r w:rsidR="00AD00D3">
              <w:rPr>
                <w:noProof/>
                <w:webHidden/>
              </w:rPr>
              <w:tab/>
            </w:r>
            <w:r w:rsidR="00AD00D3">
              <w:rPr>
                <w:noProof/>
                <w:webHidden/>
              </w:rPr>
              <w:fldChar w:fldCharType="begin"/>
            </w:r>
            <w:r w:rsidR="00AD00D3">
              <w:rPr>
                <w:noProof/>
                <w:webHidden/>
              </w:rPr>
              <w:instrText xml:space="preserve"> PAGEREF _Toc498343385 \h </w:instrText>
            </w:r>
            <w:r w:rsidR="00AD00D3">
              <w:rPr>
                <w:noProof/>
                <w:webHidden/>
              </w:rPr>
            </w:r>
            <w:r w:rsidR="00AD00D3">
              <w:rPr>
                <w:noProof/>
                <w:webHidden/>
              </w:rPr>
              <w:fldChar w:fldCharType="separate"/>
            </w:r>
            <w:r w:rsidR="00AD00D3">
              <w:rPr>
                <w:noProof/>
                <w:webHidden/>
              </w:rPr>
              <w:t>7</w:t>
            </w:r>
            <w:r w:rsidR="00AD00D3">
              <w:rPr>
                <w:noProof/>
                <w:webHidden/>
              </w:rPr>
              <w:fldChar w:fldCharType="end"/>
            </w:r>
          </w:hyperlink>
        </w:p>
        <w:p w14:paraId="68A10261" w14:textId="1D41A1CB" w:rsidR="00AD00D3" w:rsidRDefault="0076585F">
          <w:pPr>
            <w:pStyle w:val="TOC2"/>
            <w:tabs>
              <w:tab w:val="right" w:leader="dot" w:pos="9016"/>
            </w:tabs>
            <w:rPr>
              <w:noProof/>
              <w:sz w:val="22"/>
              <w:szCs w:val="22"/>
              <w:lang w:eastAsia="en-GB"/>
            </w:rPr>
          </w:pPr>
          <w:hyperlink w:anchor="_Toc498343386" w:history="1">
            <w:r w:rsidR="00AD00D3" w:rsidRPr="00E33725">
              <w:rPr>
                <w:rStyle w:val="Hyperlink"/>
                <w:noProof/>
              </w:rPr>
              <w:t>4.1 Influencing and negotiating techniques</w:t>
            </w:r>
            <w:r w:rsidR="00AD00D3">
              <w:rPr>
                <w:noProof/>
                <w:webHidden/>
              </w:rPr>
              <w:tab/>
            </w:r>
            <w:r w:rsidR="00AD00D3">
              <w:rPr>
                <w:noProof/>
                <w:webHidden/>
              </w:rPr>
              <w:fldChar w:fldCharType="begin"/>
            </w:r>
            <w:r w:rsidR="00AD00D3">
              <w:rPr>
                <w:noProof/>
                <w:webHidden/>
              </w:rPr>
              <w:instrText xml:space="preserve"> PAGEREF _Toc498343386 \h </w:instrText>
            </w:r>
            <w:r w:rsidR="00AD00D3">
              <w:rPr>
                <w:noProof/>
                <w:webHidden/>
              </w:rPr>
            </w:r>
            <w:r w:rsidR="00AD00D3">
              <w:rPr>
                <w:noProof/>
                <w:webHidden/>
              </w:rPr>
              <w:fldChar w:fldCharType="separate"/>
            </w:r>
            <w:r w:rsidR="00AD00D3">
              <w:rPr>
                <w:noProof/>
                <w:webHidden/>
              </w:rPr>
              <w:t>7</w:t>
            </w:r>
            <w:r w:rsidR="00AD00D3">
              <w:rPr>
                <w:noProof/>
                <w:webHidden/>
              </w:rPr>
              <w:fldChar w:fldCharType="end"/>
            </w:r>
          </w:hyperlink>
        </w:p>
        <w:p w14:paraId="03E52B9E" w14:textId="1BC3EF15" w:rsidR="00AD00D3" w:rsidRDefault="0076585F">
          <w:pPr>
            <w:pStyle w:val="TOC2"/>
            <w:tabs>
              <w:tab w:val="right" w:leader="dot" w:pos="9016"/>
            </w:tabs>
            <w:rPr>
              <w:noProof/>
              <w:sz w:val="22"/>
              <w:szCs w:val="22"/>
              <w:lang w:eastAsia="en-GB"/>
            </w:rPr>
          </w:pPr>
          <w:hyperlink w:anchor="_Toc498343387" w:history="1">
            <w:r w:rsidR="00AD00D3" w:rsidRPr="00E33725">
              <w:rPr>
                <w:rStyle w:val="Hyperlink"/>
                <w:noProof/>
              </w:rPr>
              <w:t>Activity 5</w:t>
            </w:r>
            <w:r w:rsidR="00AD00D3">
              <w:rPr>
                <w:noProof/>
                <w:webHidden/>
              </w:rPr>
              <w:tab/>
            </w:r>
            <w:r w:rsidR="00AD00D3">
              <w:rPr>
                <w:noProof/>
                <w:webHidden/>
              </w:rPr>
              <w:fldChar w:fldCharType="begin"/>
            </w:r>
            <w:r w:rsidR="00AD00D3">
              <w:rPr>
                <w:noProof/>
                <w:webHidden/>
              </w:rPr>
              <w:instrText xml:space="preserve"> PAGEREF _Toc498343387 \h </w:instrText>
            </w:r>
            <w:r w:rsidR="00AD00D3">
              <w:rPr>
                <w:noProof/>
                <w:webHidden/>
              </w:rPr>
            </w:r>
            <w:r w:rsidR="00AD00D3">
              <w:rPr>
                <w:noProof/>
                <w:webHidden/>
              </w:rPr>
              <w:fldChar w:fldCharType="separate"/>
            </w:r>
            <w:r w:rsidR="00AD00D3">
              <w:rPr>
                <w:noProof/>
                <w:webHidden/>
              </w:rPr>
              <w:t>8</w:t>
            </w:r>
            <w:r w:rsidR="00AD00D3">
              <w:rPr>
                <w:noProof/>
                <w:webHidden/>
              </w:rPr>
              <w:fldChar w:fldCharType="end"/>
            </w:r>
          </w:hyperlink>
        </w:p>
        <w:p w14:paraId="09C700DA" w14:textId="69FABEAF" w:rsidR="00AD00D3" w:rsidRDefault="0076585F">
          <w:pPr>
            <w:pStyle w:val="TOC2"/>
            <w:tabs>
              <w:tab w:val="right" w:leader="dot" w:pos="9016"/>
            </w:tabs>
            <w:rPr>
              <w:noProof/>
              <w:sz w:val="22"/>
              <w:szCs w:val="22"/>
              <w:lang w:eastAsia="en-GB"/>
            </w:rPr>
          </w:pPr>
          <w:hyperlink w:anchor="_Toc498343388" w:history="1">
            <w:r w:rsidR="00AD00D3" w:rsidRPr="00E33725">
              <w:rPr>
                <w:rStyle w:val="Hyperlink"/>
                <w:noProof/>
              </w:rPr>
              <w:t>5.1 Personal development</w:t>
            </w:r>
            <w:r w:rsidR="00AD00D3">
              <w:rPr>
                <w:noProof/>
                <w:webHidden/>
              </w:rPr>
              <w:tab/>
            </w:r>
            <w:r w:rsidR="00AD00D3">
              <w:rPr>
                <w:noProof/>
                <w:webHidden/>
              </w:rPr>
              <w:fldChar w:fldCharType="begin"/>
            </w:r>
            <w:r w:rsidR="00AD00D3">
              <w:rPr>
                <w:noProof/>
                <w:webHidden/>
              </w:rPr>
              <w:instrText xml:space="preserve"> PAGEREF _Toc498343388 \h </w:instrText>
            </w:r>
            <w:r w:rsidR="00AD00D3">
              <w:rPr>
                <w:noProof/>
                <w:webHidden/>
              </w:rPr>
            </w:r>
            <w:r w:rsidR="00AD00D3">
              <w:rPr>
                <w:noProof/>
                <w:webHidden/>
              </w:rPr>
              <w:fldChar w:fldCharType="separate"/>
            </w:r>
            <w:r w:rsidR="00AD00D3">
              <w:rPr>
                <w:noProof/>
                <w:webHidden/>
              </w:rPr>
              <w:t>8</w:t>
            </w:r>
            <w:r w:rsidR="00AD00D3">
              <w:rPr>
                <w:noProof/>
                <w:webHidden/>
              </w:rPr>
              <w:fldChar w:fldCharType="end"/>
            </w:r>
          </w:hyperlink>
        </w:p>
        <w:p w14:paraId="3278645E" w14:textId="6782F988" w:rsidR="00AD00D3" w:rsidRDefault="0076585F">
          <w:pPr>
            <w:pStyle w:val="TOC2"/>
            <w:tabs>
              <w:tab w:val="right" w:leader="dot" w:pos="9016"/>
            </w:tabs>
            <w:rPr>
              <w:noProof/>
              <w:sz w:val="22"/>
              <w:szCs w:val="22"/>
              <w:lang w:eastAsia="en-GB"/>
            </w:rPr>
          </w:pPr>
          <w:hyperlink w:anchor="_Toc498343389" w:history="1">
            <w:r w:rsidR="00AD00D3" w:rsidRPr="00E33725">
              <w:rPr>
                <w:rStyle w:val="Hyperlink"/>
                <w:noProof/>
              </w:rPr>
              <w:t>Referencing</w:t>
            </w:r>
            <w:r w:rsidR="00AD00D3">
              <w:rPr>
                <w:noProof/>
                <w:webHidden/>
              </w:rPr>
              <w:tab/>
            </w:r>
            <w:r w:rsidR="00AD00D3">
              <w:rPr>
                <w:noProof/>
                <w:webHidden/>
              </w:rPr>
              <w:fldChar w:fldCharType="begin"/>
            </w:r>
            <w:r w:rsidR="00AD00D3">
              <w:rPr>
                <w:noProof/>
                <w:webHidden/>
              </w:rPr>
              <w:instrText xml:space="preserve"> PAGEREF _Toc498343389 \h </w:instrText>
            </w:r>
            <w:r w:rsidR="00AD00D3">
              <w:rPr>
                <w:noProof/>
                <w:webHidden/>
              </w:rPr>
            </w:r>
            <w:r w:rsidR="00AD00D3">
              <w:rPr>
                <w:noProof/>
                <w:webHidden/>
              </w:rPr>
              <w:fldChar w:fldCharType="separate"/>
            </w:r>
            <w:r w:rsidR="00AD00D3">
              <w:rPr>
                <w:noProof/>
                <w:webHidden/>
              </w:rPr>
              <w:t>11</w:t>
            </w:r>
            <w:r w:rsidR="00AD00D3">
              <w:rPr>
                <w:noProof/>
                <w:webHidden/>
              </w:rPr>
              <w:fldChar w:fldCharType="end"/>
            </w:r>
          </w:hyperlink>
        </w:p>
        <w:p w14:paraId="5D1AEBBF" w14:textId="47F1C314" w:rsidR="00AD00D3" w:rsidRDefault="00AD00D3">
          <w:r>
            <w:rPr>
              <w:b/>
              <w:bCs/>
              <w:noProof/>
            </w:rPr>
            <w:fldChar w:fldCharType="end"/>
          </w:r>
        </w:p>
      </w:sdtContent>
    </w:sdt>
    <w:p w14:paraId="4EA8C38A" w14:textId="239332FA" w:rsidR="00CF4A92" w:rsidRDefault="00CF4A92" w:rsidP="00CF4A92"/>
    <w:p w14:paraId="662AA737" w14:textId="61315AF5" w:rsidR="005B76CD" w:rsidRDefault="005B76CD" w:rsidP="005B76CD"/>
    <w:p w14:paraId="3D7B5580" w14:textId="138A462E" w:rsidR="005B76CD" w:rsidRDefault="005B76CD"/>
    <w:p w14:paraId="3AB2FB8C" w14:textId="57D41C7D" w:rsidR="005B76CD" w:rsidRDefault="005B76CD"/>
    <w:p w14:paraId="7F55C717" w14:textId="2B967154" w:rsidR="005B76CD" w:rsidRDefault="005B76CD"/>
    <w:p w14:paraId="4586696C" w14:textId="7DB7C908" w:rsidR="005B76CD" w:rsidRDefault="005B76CD"/>
    <w:p w14:paraId="0EA8351D" w14:textId="49287BF3" w:rsidR="005B76CD" w:rsidRDefault="005B76CD"/>
    <w:p w14:paraId="31280733" w14:textId="48EA71B7" w:rsidR="005B76CD" w:rsidRDefault="005B76CD"/>
    <w:p w14:paraId="65195052" w14:textId="32BFDBAA" w:rsidR="005B76CD" w:rsidRDefault="005B76CD"/>
    <w:p w14:paraId="055AC514" w14:textId="244A77AA" w:rsidR="005B76CD" w:rsidRDefault="005B76CD"/>
    <w:p w14:paraId="57DD6C8A" w14:textId="1762C429" w:rsidR="005B76CD" w:rsidRDefault="005B76CD"/>
    <w:p w14:paraId="430C06D3" w14:textId="629BD5E0" w:rsidR="005B76CD" w:rsidRDefault="005B76CD"/>
    <w:p w14:paraId="0F68E219" w14:textId="7CEF2489" w:rsidR="005B76CD" w:rsidRDefault="005B76CD"/>
    <w:p w14:paraId="7D5997D9" w14:textId="58E1138A" w:rsidR="005B76CD" w:rsidRDefault="005B76CD"/>
    <w:p w14:paraId="467FFA7D" w14:textId="505CCFDD" w:rsidR="00510C43" w:rsidRDefault="002622FA" w:rsidP="00CF4A92">
      <w:pPr>
        <w:pStyle w:val="Heading2"/>
      </w:pPr>
      <w:bookmarkStart w:id="0" w:name="_Toc498343378"/>
      <w:r>
        <w:lastRenderedPageBreak/>
        <w:t>A</w:t>
      </w:r>
      <w:r w:rsidR="00360E5B" w:rsidRPr="00360E5B">
        <w:t>ctivity 1</w:t>
      </w:r>
      <w:bookmarkStart w:id="1" w:name="_Toc498343379"/>
      <w:bookmarkEnd w:id="0"/>
    </w:p>
    <w:p w14:paraId="7DE61246" w14:textId="77777777" w:rsidR="00510C43" w:rsidRDefault="00BC5D1F" w:rsidP="00CF4A92">
      <w:pPr>
        <w:pStyle w:val="Heading2"/>
      </w:pPr>
      <w:r w:rsidRPr="00E047E4">
        <w:t>1</w:t>
      </w:r>
      <w:r w:rsidR="004B45B5" w:rsidRPr="00E047E4">
        <w:t xml:space="preserve">.1 </w:t>
      </w:r>
      <w:r w:rsidRPr="00E047E4">
        <w:t xml:space="preserve"> HR professional</w:t>
      </w:r>
      <w:bookmarkEnd w:id="1"/>
    </w:p>
    <w:p w14:paraId="1CA90645" w14:textId="489DF11D" w:rsidR="000C01D4" w:rsidRPr="00E047E4" w:rsidRDefault="00510C43" w:rsidP="00510C43">
      <w:r w:rsidRPr="000C01D4">
        <w:rPr>
          <w:b/>
          <w:u w:val="single"/>
        </w:rPr>
        <w:t>Evaluate what it means to be an HR professional, making reference to the current CIPD professional map</w:t>
      </w:r>
      <w:r>
        <w:t>.</w:t>
      </w:r>
      <w:r w:rsidR="00C24C78" w:rsidRPr="00E047E4">
        <w:tab/>
      </w:r>
    </w:p>
    <w:p w14:paraId="1B625637" w14:textId="149CEE18" w:rsidR="002F55EA" w:rsidRDefault="006C39F5">
      <w:r>
        <w:t>The word “Professional” ca</w:t>
      </w:r>
      <w:r w:rsidR="000C01D4">
        <w:t>me into force in 1913,</w:t>
      </w:r>
      <w:r>
        <w:t xml:space="preserve"> </w:t>
      </w:r>
      <w:r w:rsidR="000C01D4">
        <w:t>during a conference in York, there were 48 members who decided to set up the welfare workers association, their main aim was to look at th</w:t>
      </w:r>
      <w:r w:rsidR="00A50CB0">
        <w:t xml:space="preserve">e effects of health and safety, </w:t>
      </w:r>
      <w:r w:rsidR="000C01D4">
        <w:t>joint consultation, employment ,wages, employee services and the welfare of the employees</w:t>
      </w:r>
      <w:r w:rsidR="002F55EA">
        <w:t>.</w:t>
      </w:r>
      <w:r w:rsidR="000C01D4">
        <w:t xml:space="preserve"> In 1946 the </w:t>
      </w:r>
      <w:r w:rsidR="002F55EA">
        <w:t>institute</w:t>
      </w:r>
      <w:r w:rsidR="000C01D4">
        <w:t xml:space="preserve"> of </w:t>
      </w:r>
      <w:r w:rsidR="002F55EA">
        <w:t>personnel</w:t>
      </w:r>
      <w:r w:rsidR="000C01D4">
        <w:t xml:space="preserve"> management was formed from the original welfares workers </w:t>
      </w:r>
      <w:r w:rsidR="002F55EA">
        <w:t>association</w:t>
      </w:r>
      <w:r w:rsidR="000C01D4">
        <w:t>, this status changed to chartered in 2000, thus the CIPD was formed.</w:t>
      </w:r>
      <w:r w:rsidR="002F55EA">
        <w:t xml:space="preserve"> The CIPD became the largest professional organisation in HR and established over 50 branches throughout the country. The word “professional provided a range of skil</w:t>
      </w:r>
      <w:r w:rsidR="00511B99">
        <w:t>ls relevant to the CIPD criteria and the term defining a</w:t>
      </w:r>
      <w:r>
        <w:t>n</w:t>
      </w:r>
      <w:r w:rsidR="00511B99">
        <w:t xml:space="preserve"> HR professional was now deemed to be changing due to the organisational structure</w:t>
      </w:r>
      <w:r w:rsidR="002F55EA">
        <w:t>,</w:t>
      </w:r>
      <w:r w:rsidR="00511B99">
        <w:t xml:space="preserve"> with best practice making way for innovation, although</w:t>
      </w:r>
      <w:r>
        <w:t xml:space="preserve"> the principal</w:t>
      </w:r>
      <w:r w:rsidR="00511B99">
        <w:t xml:space="preserve"> structure for professional elements include</w:t>
      </w:r>
      <w:r w:rsidR="000B5650">
        <w:t>: (</w:t>
      </w:r>
      <w:proofErr w:type="spellStart"/>
      <w:r w:rsidR="000B5650">
        <w:t>Marchinton</w:t>
      </w:r>
      <w:proofErr w:type="spellEnd"/>
      <w:r w:rsidR="000B5650">
        <w:t xml:space="preserve"> and Wilkinson 2008)</w:t>
      </w:r>
    </w:p>
    <w:p w14:paraId="26924AF5" w14:textId="77777777" w:rsidR="002F55EA" w:rsidRDefault="002F55EA" w:rsidP="002F55EA">
      <w:pPr>
        <w:pStyle w:val="ListParagraph"/>
        <w:numPr>
          <w:ilvl w:val="0"/>
          <w:numId w:val="1"/>
        </w:numPr>
      </w:pPr>
      <w:r>
        <w:t>Seek to improve knowledge and update skills and performance.</w:t>
      </w:r>
    </w:p>
    <w:p w14:paraId="55525DB6" w14:textId="77777777" w:rsidR="002F55EA" w:rsidRDefault="002F55EA" w:rsidP="002F55EA">
      <w:pPr>
        <w:pStyle w:val="ListParagraph"/>
        <w:numPr>
          <w:ilvl w:val="0"/>
          <w:numId w:val="1"/>
        </w:numPr>
      </w:pPr>
      <w:r>
        <w:t>Develop individuals to achieve their potential.</w:t>
      </w:r>
    </w:p>
    <w:p w14:paraId="53E1FE9C" w14:textId="77777777" w:rsidR="002F55EA" w:rsidRDefault="002F55EA" w:rsidP="002F55EA">
      <w:pPr>
        <w:pStyle w:val="ListParagraph"/>
        <w:numPr>
          <w:ilvl w:val="0"/>
          <w:numId w:val="1"/>
        </w:numPr>
      </w:pPr>
      <w:r>
        <w:t>Enhance the good name of the organisation.</w:t>
      </w:r>
    </w:p>
    <w:p w14:paraId="1FF18B4E" w14:textId="77777777" w:rsidR="002F55EA" w:rsidRDefault="002F55EA" w:rsidP="002F55EA">
      <w:pPr>
        <w:pStyle w:val="ListParagraph"/>
        <w:numPr>
          <w:ilvl w:val="0"/>
          <w:numId w:val="1"/>
        </w:numPr>
      </w:pPr>
      <w:r>
        <w:t>Treat people with respect at all times.</w:t>
      </w:r>
    </w:p>
    <w:p w14:paraId="1079E0A4" w14:textId="77777777" w:rsidR="002F55EA" w:rsidRDefault="002F55EA" w:rsidP="002F55EA">
      <w:pPr>
        <w:pStyle w:val="ListParagraph"/>
        <w:numPr>
          <w:ilvl w:val="0"/>
          <w:numId w:val="1"/>
        </w:numPr>
      </w:pPr>
      <w:r>
        <w:t>Be fair and provide an empathic approach to others.</w:t>
      </w:r>
    </w:p>
    <w:p w14:paraId="4112E334" w14:textId="77777777" w:rsidR="00943F84" w:rsidRDefault="002F55EA" w:rsidP="002F55EA">
      <w:pPr>
        <w:pStyle w:val="ListParagraph"/>
        <w:numPr>
          <w:ilvl w:val="0"/>
          <w:numId w:val="1"/>
        </w:numPr>
      </w:pPr>
      <w:r>
        <w:t xml:space="preserve">Remove any unwanted discrimination in the workplace.  </w:t>
      </w:r>
    </w:p>
    <w:p w14:paraId="6676721B" w14:textId="0A8DC82B" w:rsidR="00943F84" w:rsidRDefault="00943F84" w:rsidP="002F55EA">
      <w:pPr>
        <w:pStyle w:val="ListParagraph"/>
        <w:numPr>
          <w:ilvl w:val="0"/>
          <w:numId w:val="1"/>
        </w:numPr>
      </w:pPr>
      <w:r>
        <w:t xml:space="preserve">Must </w:t>
      </w:r>
      <w:r w:rsidR="00C1506A">
        <w:t>exercise</w:t>
      </w:r>
      <w:r>
        <w:t xml:space="preserve"> high standards of appropriateness and </w:t>
      </w:r>
      <w:r w:rsidR="00C1506A">
        <w:t>accuracy</w:t>
      </w:r>
      <w:r>
        <w:t xml:space="preserve"> in information.</w:t>
      </w:r>
    </w:p>
    <w:p w14:paraId="2EABBAFC" w14:textId="26609B42" w:rsidR="000C01D4" w:rsidRDefault="006C39F5" w:rsidP="002F55EA">
      <w:pPr>
        <w:pStyle w:val="ListParagraph"/>
        <w:numPr>
          <w:ilvl w:val="0"/>
          <w:numId w:val="1"/>
        </w:numPr>
      </w:pPr>
      <w:r>
        <w:t>Must respect requirements of</w:t>
      </w:r>
      <w:r w:rsidR="00C1506A">
        <w:t xml:space="preserve"> confidentiality.</w:t>
      </w:r>
      <w:r w:rsidR="002F55EA">
        <w:t xml:space="preserve"> </w:t>
      </w:r>
    </w:p>
    <w:p w14:paraId="6460EFD1" w14:textId="64562F47" w:rsidR="00C1506A" w:rsidRDefault="00C1506A" w:rsidP="002F55EA">
      <w:pPr>
        <w:pStyle w:val="ListParagraph"/>
        <w:numPr>
          <w:ilvl w:val="0"/>
          <w:numId w:val="1"/>
        </w:numPr>
      </w:pPr>
      <w:r>
        <w:t>Require</w:t>
      </w:r>
      <w:r w:rsidR="006C39F5">
        <w:t>d to exercise honesty, diligence</w:t>
      </w:r>
      <w:r>
        <w:t xml:space="preserve"> and appropriate </w:t>
      </w:r>
      <w:r w:rsidR="006C39F5">
        <w:t>behaviour</w:t>
      </w:r>
      <w:r>
        <w:t>.</w:t>
      </w:r>
    </w:p>
    <w:p w14:paraId="6FA3C104" w14:textId="546D75C7" w:rsidR="00C1506A" w:rsidRDefault="00C1506A" w:rsidP="002F55EA">
      <w:pPr>
        <w:pStyle w:val="ListParagraph"/>
        <w:numPr>
          <w:ilvl w:val="0"/>
          <w:numId w:val="1"/>
        </w:numPr>
      </w:pPr>
      <w:r>
        <w:t>Must act within the law.</w:t>
      </w:r>
    </w:p>
    <w:p w14:paraId="32EB4FBF" w14:textId="34416C78" w:rsidR="00943F84" w:rsidRDefault="002F55EA" w:rsidP="002F55EA">
      <w:r>
        <w:t xml:space="preserve">The code of professional conduct provides individuals with an outline to the word “professional” which needs to be conducted at all times.( Marchington and Wilkinson </w:t>
      </w:r>
      <w:r w:rsidR="00A50CB0">
        <w:t>2008)</w:t>
      </w:r>
      <w:r w:rsidR="00943F84">
        <w:t xml:space="preserve"> Standards</w:t>
      </w:r>
      <w:r w:rsidR="006C39F5">
        <w:t xml:space="preserve"> of the code of conduct provide</w:t>
      </w:r>
      <w:r w:rsidR="00943F84">
        <w:t xml:space="preserve"> individuals with a structured list of guidelines on how to behave and conduct themselves within their organisation. CIPD members are expected to comply with the professional conduct</w:t>
      </w:r>
      <w:r w:rsidR="00C1506A">
        <w:t>.</w:t>
      </w:r>
    </w:p>
    <w:p w14:paraId="50DF3594" w14:textId="7FC1BFE4" w:rsidR="00F23F38" w:rsidRDefault="00A50CB0" w:rsidP="002F55EA">
      <w:r>
        <w:t xml:space="preserve"> The word professional derives from the ability to provide knowledge and behaviour to others</w:t>
      </w:r>
      <w:r w:rsidR="00C24C78">
        <w:t>,</w:t>
      </w:r>
      <w:r>
        <w:t xml:space="preserve"> the need to manage groups and other </w:t>
      </w:r>
      <w:r w:rsidR="003F01D7">
        <w:t>individuals</w:t>
      </w:r>
      <w:r>
        <w:t xml:space="preserve"> on a professional level</w:t>
      </w:r>
      <w:r w:rsidR="003F01D7">
        <w:t xml:space="preserve"> and to demonstrate good knowledge about the organisation, deliver specifi</w:t>
      </w:r>
      <w:r w:rsidR="006C39F5">
        <w:t xml:space="preserve">c strategies and communication </w:t>
      </w:r>
      <w:r w:rsidR="003F01D7">
        <w:t>to other managers and senior managers.</w:t>
      </w:r>
      <w:r w:rsidR="00C1506A">
        <w:t>(</w:t>
      </w:r>
      <w:r w:rsidR="003F01D7">
        <w:t xml:space="preserve"> </w:t>
      </w:r>
      <w:r w:rsidR="00C1506A">
        <w:t>Woodhams and Taylor 2016)</w:t>
      </w:r>
      <w:r w:rsidR="007D2009">
        <w:t xml:space="preserve"> </w:t>
      </w:r>
      <w:r w:rsidR="006C39F5">
        <w:t xml:space="preserve">This report will look </w:t>
      </w:r>
      <w:r w:rsidR="00F23F38">
        <w:t>at how the professional map is able to provide future analysis of HR professionals and what needs to be worked on by referring to certain bands in the professional map, we will also look at the use of conflict resolution theory’s in an organisati</w:t>
      </w:r>
      <w:r w:rsidR="00E02009">
        <w:t>onal setting and</w:t>
      </w:r>
      <w:r w:rsidR="00771224">
        <w:t xml:space="preserve"> how it</w:t>
      </w:r>
      <w:r w:rsidR="006C39F5">
        <w:t xml:space="preserve"> may help</w:t>
      </w:r>
      <w:r w:rsidR="00F23F38">
        <w:t xml:space="preserve"> in the process of </w:t>
      </w:r>
      <w:r w:rsidR="00F032DA">
        <w:t xml:space="preserve">resolving any issues regarding the business. </w:t>
      </w:r>
      <w:r w:rsidR="00E02009">
        <w:t xml:space="preserve">Also we will  look at project </w:t>
      </w:r>
      <w:r w:rsidR="00356664">
        <w:t xml:space="preserve">management and how it may help </w:t>
      </w:r>
      <w:r w:rsidR="00E02009">
        <w:t xml:space="preserve"> </w:t>
      </w:r>
      <w:r w:rsidR="00356664">
        <w:t>in the completion of tasks and drive an organisation forward.</w:t>
      </w:r>
    </w:p>
    <w:p w14:paraId="5113C4B9" w14:textId="1E95EA33" w:rsidR="00BC5D1F" w:rsidRPr="00E047E4" w:rsidRDefault="00755F76" w:rsidP="00CF4A92">
      <w:pPr>
        <w:pStyle w:val="Heading2"/>
      </w:pPr>
      <w:bookmarkStart w:id="2" w:name="_Toc498343380"/>
      <w:r>
        <w:lastRenderedPageBreak/>
        <w:t>1</w:t>
      </w:r>
      <w:r w:rsidR="00BC5D1F" w:rsidRPr="00E047E4">
        <w:t>.2 Professional map</w:t>
      </w:r>
      <w:bookmarkEnd w:id="2"/>
    </w:p>
    <w:p w14:paraId="02E3A0AB" w14:textId="5979DD38" w:rsidR="00C1506A" w:rsidRDefault="00C1506A" w:rsidP="002F55EA">
      <w:r>
        <w:t>To be a professional there needs to be</w:t>
      </w:r>
      <w:r w:rsidR="006C39F5">
        <w:t xml:space="preserve"> a</w:t>
      </w:r>
      <w:r>
        <w:t xml:space="preserve"> learning outcome. The CIPD have created a</w:t>
      </w:r>
      <w:r w:rsidR="006C39F5">
        <w:t>n</w:t>
      </w:r>
      <w:r>
        <w:t xml:space="preserve"> HR professional map where individuals can follow a framework to enhance their professional career</w:t>
      </w:r>
      <w:r w:rsidR="00511B99">
        <w:t>, whilst HR professionals taking ownership and progression of their development through their organisation</w:t>
      </w:r>
      <w:r>
        <w:t xml:space="preserve">. </w:t>
      </w:r>
      <w:r w:rsidR="00511B99">
        <w:t xml:space="preserve">The </w:t>
      </w:r>
      <w:r w:rsidR="00025DB9">
        <w:t xml:space="preserve"> HR professional map consists of enabling people to apply a b</w:t>
      </w:r>
      <w:r w:rsidR="00521360">
        <w:t>usiness discipline, this gives people</w:t>
      </w:r>
      <w:r w:rsidR="00025DB9">
        <w:t xml:space="preserve"> a comprehensive knowledge of 10 elements in a capability framework,</w:t>
      </w:r>
      <w:r w:rsidR="00B90AC7">
        <w:t xml:space="preserve"> there are two areas at the heart of the professional map, i</w:t>
      </w:r>
      <w:r w:rsidR="006C39F5">
        <w:t xml:space="preserve">nsights, strategy and solutions and </w:t>
      </w:r>
      <w:r w:rsidR="00B90AC7">
        <w:t>leading HR. The other elements focus</w:t>
      </w:r>
      <w:r w:rsidR="00025DB9">
        <w:t xml:space="preserve"> on the current role of an individual and foresee a futur</w:t>
      </w:r>
      <w:r w:rsidR="004B45B5">
        <w:t>e</w:t>
      </w:r>
      <w:r w:rsidR="00B90AC7">
        <w:t xml:space="preserve"> </w:t>
      </w:r>
      <w:r w:rsidR="004B45B5">
        <w:t>HR role which is right for them</w:t>
      </w:r>
      <w:r w:rsidR="00025DB9">
        <w:t xml:space="preserve">. The map contains professional areas consisting of: </w:t>
      </w:r>
      <w:r w:rsidR="00025DB9" w:rsidRPr="00025DB9">
        <w:rPr>
          <w:b/>
        </w:rPr>
        <w:t>Organisational design</w:t>
      </w:r>
      <w:r w:rsidR="00025DB9">
        <w:t>- To  demonstrates high levels of impact with the organisation through long and short</w:t>
      </w:r>
      <w:r w:rsidR="006C39F5">
        <w:t>-</w:t>
      </w:r>
      <w:r w:rsidR="00025DB9">
        <w:t xml:space="preserve"> term prognosis. </w:t>
      </w:r>
      <w:r w:rsidR="00025DB9" w:rsidRPr="00025DB9">
        <w:rPr>
          <w:b/>
        </w:rPr>
        <w:t>Organisational development</w:t>
      </w:r>
      <w:r w:rsidR="00025DB9">
        <w:rPr>
          <w:b/>
        </w:rPr>
        <w:t xml:space="preserve">- </w:t>
      </w:r>
      <w:r w:rsidR="00025DB9" w:rsidRPr="00025DB9">
        <w:t>Designed to optimise individuals capability and</w:t>
      </w:r>
      <w:r w:rsidR="00025DB9">
        <w:rPr>
          <w:b/>
        </w:rPr>
        <w:t xml:space="preserve"> l</w:t>
      </w:r>
      <w:r w:rsidR="00025DB9" w:rsidRPr="00025DB9">
        <w:t>ook</w:t>
      </w:r>
      <w:r w:rsidR="00025DB9">
        <w:rPr>
          <w:b/>
        </w:rPr>
        <w:t xml:space="preserve"> </w:t>
      </w:r>
      <w:r w:rsidR="00025DB9" w:rsidRPr="00025DB9">
        <w:t>for certain</w:t>
      </w:r>
      <w:r w:rsidR="00025DB9">
        <w:t xml:space="preserve"> behaviours, skills and performance</w:t>
      </w:r>
      <w:r w:rsidR="004B45B5">
        <w:t xml:space="preserve">, </w:t>
      </w:r>
      <w:r w:rsidR="00025DB9">
        <w:t xml:space="preserve"> planning different strategies for the business. </w:t>
      </w:r>
      <w:r w:rsidR="00025DB9" w:rsidRPr="00025DB9">
        <w:rPr>
          <w:b/>
        </w:rPr>
        <w:t>Resourcing and talent planning</w:t>
      </w:r>
      <w:r w:rsidR="00025DB9" w:rsidRPr="008614E4">
        <w:t xml:space="preserve">- </w:t>
      </w:r>
      <w:r w:rsidR="008614E4">
        <w:t>T</w:t>
      </w:r>
      <w:r w:rsidR="008614E4" w:rsidRPr="008614E4">
        <w:t>o recruit and spot talent for future roles.</w:t>
      </w:r>
      <w:r w:rsidR="008614E4">
        <w:t xml:space="preserve"> </w:t>
      </w:r>
      <w:r w:rsidR="008614E4" w:rsidRPr="008614E4">
        <w:rPr>
          <w:b/>
        </w:rPr>
        <w:t>Learning and development</w:t>
      </w:r>
      <w:r w:rsidR="008614E4">
        <w:rPr>
          <w:b/>
        </w:rPr>
        <w:t xml:space="preserve">- </w:t>
      </w:r>
      <w:r w:rsidR="008614E4" w:rsidRPr="008614E4">
        <w:t>Coaching and implementing change and creating a learning culture through strategic requirements</w:t>
      </w:r>
      <w:r w:rsidR="008614E4">
        <w:rPr>
          <w:b/>
        </w:rPr>
        <w:t>. Performance and rewards</w:t>
      </w:r>
      <w:r w:rsidR="008614E4" w:rsidRPr="008614E4">
        <w:t>- Build</w:t>
      </w:r>
      <w:r w:rsidR="008614E4">
        <w:t xml:space="preserve"> a reward system that monitors and delivers key employee capabilities and make it fair and ethnic</w:t>
      </w:r>
      <w:r w:rsidR="008614E4" w:rsidRPr="008614E4">
        <w:rPr>
          <w:b/>
        </w:rPr>
        <w:t>. Employee engagement</w:t>
      </w:r>
      <w:r w:rsidR="008614E4">
        <w:rPr>
          <w:b/>
        </w:rPr>
        <w:t xml:space="preserve">- </w:t>
      </w:r>
      <w:r w:rsidR="008614E4">
        <w:t>T</w:t>
      </w:r>
      <w:r w:rsidR="008614E4" w:rsidRPr="008614E4">
        <w:t>o understand the needs of the organisation</w:t>
      </w:r>
      <w:r w:rsidR="008614E4">
        <w:t xml:space="preserve"> </w:t>
      </w:r>
      <w:r w:rsidR="006C39F5">
        <w:t xml:space="preserve">and to strengthen the dynamics </w:t>
      </w:r>
      <w:r w:rsidR="008614E4">
        <w:t xml:space="preserve">of colleagues and managers, to promote good management and leadership skills. </w:t>
      </w:r>
      <w:r w:rsidR="008614E4" w:rsidRPr="008614E4">
        <w:rPr>
          <w:b/>
        </w:rPr>
        <w:t>Employee relations</w:t>
      </w:r>
      <w:r w:rsidR="008614E4" w:rsidRPr="008614E4">
        <w:t>- Help create a relationship between employees and the organisation and to maintain a clear framework and deliver them effectively</w:t>
      </w:r>
      <w:r w:rsidR="008614E4">
        <w:rPr>
          <w:b/>
        </w:rPr>
        <w:t xml:space="preserve">. Service delivery- </w:t>
      </w:r>
      <w:r w:rsidR="008614E4" w:rsidRPr="008614E4">
        <w:t>Ensure that the organisation is focused on the HR delivery service that promotes excellence in relation to cost,</w:t>
      </w:r>
      <w:r w:rsidR="008614E4">
        <w:t xml:space="preserve"> </w:t>
      </w:r>
      <w:r w:rsidR="008614E4" w:rsidRPr="008614E4">
        <w:t>effective means and project management.</w:t>
      </w:r>
      <w:r w:rsidR="00C52781">
        <w:t>(Woodham and Taylor 2016)</w:t>
      </w:r>
    </w:p>
    <w:p w14:paraId="59AD9386" w14:textId="067EE6AD" w:rsidR="00B167B8" w:rsidRDefault="00167792" w:rsidP="002F55EA">
      <w:r>
        <w:rPr>
          <w:noProof/>
        </w:rPr>
        <w:drawing>
          <wp:inline distT="0" distB="0" distL="0" distR="0" wp14:anchorId="4D641C0A" wp14:editId="284388F8">
            <wp:extent cx="5902960" cy="27146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fession-Map-844x475_tcm18-13966_w844_n.jpg"/>
                    <pic:cNvPicPr/>
                  </pic:nvPicPr>
                  <pic:blipFill>
                    <a:blip r:embed="rId8">
                      <a:extLst>
                        <a:ext uri="{28A0092B-C50C-407E-A947-70E740481C1C}">
                          <a14:useLocalDpi xmlns:a14="http://schemas.microsoft.com/office/drawing/2010/main" val="0"/>
                        </a:ext>
                      </a:extLst>
                    </a:blip>
                    <a:stretch>
                      <a:fillRect/>
                    </a:stretch>
                  </pic:blipFill>
                  <pic:spPr>
                    <a:xfrm>
                      <a:off x="0" y="0"/>
                      <a:ext cx="5902960" cy="2714625"/>
                    </a:xfrm>
                    <a:prstGeom prst="rect">
                      <a:avLst/>
                    </a:prstGeom>
                  </pic:spPr>
                </pic:pic>
              </a:graphicData>
            </a:graphic>
          </wp:inline>
        </w:drawing>
      </w:r>
    </w:p>
    <w:p w14:paraId="053015EF" w14:textId="43E9CEDC" w:rsidR="00CF2607" w:rsidRPr="000B5650" w:rsidRDefault="000670F0" w:rsidP="00CF4A92">
      <w:pPr>
        <w:rPr>
          <w:b/>
        </w:rPr>
      </w:pPr>
      <w:r w:rsidRPr="000B5650">
        <w:rPr>
          <w:b/>
        </w:rPr>
        <w:t>Figure 1 Professional map</w:t>
      </w:r>
      <w:r w:rsidR="00CF2607" w:rsidRPr="000B5650">
        <w:rPr>
          <w:b/>
        </w:rPr>
        <w:t xml:space="preserve"> CIPD </w:t>
      </w:r>
    </w:p>
    <w:p w14:paraId="545C2FB9" w14:textId="0921927F" w:rsidR="00C52781" w:rsidRDefault="00C52781" w:rsidP="002F55EA">
      <w:r>
        <w:t>The 3 professional areas many show competencies for HR professionals in the future by following four bands. The four bands look at what is expected in a four</w:t>
      </w:r>
      <w:r w:rsidR="006C39F5">
        <w:t>- stage process and emphasise</w:t>
      </w:r>
      <w:r>
        <w:t xml:space="preserve"> on what needs to be addressed to go onto the next</w:t>
      </w:r>
      <w:r w:rsidR="00BC5D1F">
        <w:t xml:space="preserve"> band. The bands consist of, 1 H</w:t>
      </w:r>
      <w:r>
        <w:t>elp to identify</w:t>
      </w:r>
      <w:r w:rsidR="006C39F5">
        <w:t xml:space="preserve"> a</w:t>
      </w:r>
      <w:r>
        <w:t xml:space="preserve"> change in a</w:t>
      </w:r>
      <w:r w:rsidR="006C39F5">
        <w:t>n</w:t>
      </w:r>
      <w:r>
        <w:t xml:space="preserve"> individual. 2 To set out and work with changes from the main framework. 3 Work with senior managers and encourage benefits of change.</w:t>
      </w:r>
      <w:r w:rsidR="006C39F5">
        <w:t>4 Take lead of core processes in</w:t>
      </w:r>
      <w:r>
        <w:t xml:space="preserve"> the organisation  and discuss the restructuring of the process. (Woodham and Taylor 2016)</w:t>
      </w:r>
      <w:r w:rsidR="004B45B5">
        <w:t xml:space="preserve"> </w:t>
      </w:r>
      <w:r w:rsidR="007D45BD">
        <w:t>As part of this</w:t>
      </w:r>
      <w:r w:rsidR="006204A8">
        <w:t xml:space="preserve"> assignment I look at what area my professional development was, shown in figure 2, </w:t>
      </w:r>
      <w:r w:rsidR="006C39F5">
        <w:t xml:space="preserve"> band 1</w:t>
      </w:r>
      <w:r w:rsidR="00E047E4">
        <w:t xml:space="preserve"> and would like to develop into band 2, </w:t>
      </w:r>
      <w:r w:rsidR="00E047E4">
        <w:lastRenderedPageBreak/>
        <w:t>focusing o</w:t>
      </w:r>
      <w:r w:rsidR="006C39F5">
        <w:t xml:space="preserve">n making changes from the main </w:t>
      </w:r>
      <w:r w:rsidR="00E047E4">
        <w:t>framework of HR and have a better understanding of the HR role. I would like to develop my skills in learning and development and employee engagemen</w:t>
      </w:r>
      <w:r w:rsidR="006C39F5">
        <w:t>t. I believe my past areas of</w:t>
      </w:r>
      <w:r w:rsidR="00E047E4">
        <w:t xml:space="preserve"> being a Better Service Manager has given me a background into the role of HR by training colleagues on relevant issues regarding the organisation</w:t>
      </w:r>
      <w:r w:rsidR="00F85046">
        <w:t xml:space="preserve"> e.g. shrink, fuel save. </w:t>
      </w:r>
      <w:r w:rsidR="00BF2F55">
        <w:t>therefore</w:t>
      </w:r>
      <w:r w:rsidR="00F85046">
        <w:t>,</w:t>
      </w:r>
      <w:r w:rsidR="00E047E4">
        <w:t xml:space="preserve"> I would like to develop my skills in the HR context and become a competent HR professional</w:t>
      </w:r>
    </w:p>
    <w:p w14:paraId="31A8A6B7" w14:textId="623FA6F2" w:rsidR="00B167B8" w:rsidRDefault="00B167B8" w:rsidP="002F55EA">
      <w:r>
        <w:rPr>
          <w:noProof/>
        </w:rPr>
        <w:drawing>
          <wp:inline distT="0" distB="0" distL="0" distR="0" wp14:anchorId="325FC157" wp14:editId="1F7E6821">
            <wp:extent cx="5217571" cy="27895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anches-presentation-on-career-cpdmap-9-638.jpg"/>
                    <pic:cNvPicPr/>
                  </pic:nvPicPr>
                  <pic:blipFill>
                    <a:blip r:embed="rId9">
                      <a:extLst>
                        <a:ext uri="{28A0092B-C50C-407E-A947-70E740481C1C}">
                          <a14:useLocalDpi xmlns:a14="http://schemas.microsoft.com/office/drawing/2010/main" val="0"/>
                        </a:ext>
                      </a:extLst>
                    </a:blip>
                    <a:stretch>
                      <a:fillRect/>
                    </a:stretch>
                  </pic:blipFill>
                  <pic:spPr>
                    <a:xfrm>
                      <a:off x="0" y="0"/>
                      <a:ext cx="5282994" cy="2824533"/>
                    </a:xfrm>
                    <a:prstGeom prst="rect">
                      <a:avLst/>
                    </a:prstGeom>
                  </pic:spPr>
                </pic:pic>
              </a:graphicData>
            </a:graphic>
          </wp:inline>
        </w:drawing>
      </w:r>
    </w:p>
    <w:p w14:paraId="1F8A1DAF" w14:textId="79645AC5" w:rsidR="0029128C" w:rsidRPr="000B5650" w:rsidRDefault="000670F0" w:rsidP="00B678B0">
      <w:pPr>
        <w:rPr>
          <w:b/>
        </w:rPr>
      </w:pPr>
      <w:r w:rsidRPr="000B5650">
        <w:rPr>
          <w:b/>
        </w:rPr>
        <w:t>Figure 2</w:t>
      </w:r>
      <w:r w:rsidR="00CF2607" w:rsidRPr="000B5650">
        <w:rPr>
          <w:b/>
        </w:rPr>
        <w:t xml:space="preserve"> Professional</w:t>
      </w:r>
      <w:r w:rsidRPr="000B5650">
        <w:rPr>
          <w:b/>
        </w:rPr>
        <w:t xml:space="preserve"> </w:t>
      </w:r>
      <w:r w:rsidR="00CF2607" w:rsidRPr="000B5650">
        <w:rPr>
          <w:b/>
        </w:rPr>
        <w:t>Four bands</w:t>
      </w:r>
      <w:r w:rsidR="00287238" w:rsidRPr="000B5650">
        <w:rPr>
          <w:b/>
          <w:noProof/>
        </w:rPr>
        <w:drawing>
          <wp:anchor distT="0" distB="0" distL="114300" distR="114300" simplePos="0" relativeHeight="251658240" behindDoc="0" locked="0" layoutInCell="1" allowOverlap="1" wp14:anchorId="4CC57523" wp14:editId="228F3939">
            <wp:simplePos x="0" y="0"/>
            <wp:positionH relativeFrom="margin">
              <wp:align>left</wp:align>
            </wp:positionH>
            <wp:positionV relativeFrom="paragraph">
              <wp:posOffset>307975</wp:posOffset>
            </wp:positionV>
            <wp:extent cx="4067175" cy="293370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mpetencies.png"/>
                    <pic:cNvPicPr/>
                  </pic:nvPicPr>
                  <pic:blipFill>
                    <a:blip r:embed="rId10">
                      <a:extLst>
                        <a:ext uri="{28A0092B-C50C-407E-A947-70E740481C1C}">
                          <a14:useLocalDpi xmlns:a14="http://schemas.microsoft.com/office/drawing/2010/main" val="0"/>
                        </a:ext>
                      </a:extLst>
                    </a:blip>
                    <a:stretch>
                      <a:fillRect/>
                    </a:stretch>
                  </pic:blipFill>
                  <pic:spPr>
                    <a:xfrm>
                      <a:off x="0" y="0"/>
                      <a:ext cx="4067175" cy="2933700"/>
                    </a:xfrm>
                    <a:prstGeom prst="rect">
                      <a:avLst/>
                    </a:prstGeom>
                  </pic:spPr>
                </pic:pic>
              </a:graphicData>
            </a:graphic>
            <wp14:sizeRelH relativeFrom="margin">
              <wp14:pctWidth>0</wp14:pctWidth>
            </wp14:sizeRelH>
            <wp14:sizeRelV relativeFrom="margin">
              <wp14:pctHeight>0</wp14:pctHeight>
            </wp14:sizeRelV>
          </wp:anchor>
        </w:drawing>
      </w:r>
    </w:p>
    <w:p w14:paraId="4A058CF8" w14:textId="00696710" w:rsidR="000B5650" w:rsidRDefault="00530BF3" w:rsidP="002F55EA">
      <w:r w:rsidRPr="00530BF3">
        <w:rPr>
          <w:b/>
        </w:rPr>
        <w:t>Figure 3</w:t>
      </w:r>
      <w:r>
        <w:t xml:space="preserve"> </w:t>
      </w:r>
      <w:r w:rsidR="000B5650" w:rsidRPr="000B5650">
        <w:rPr>
          <w:b/>
        </w:rPr>
        <w:t>professional behaviours CIPD</w:t>
      </w:r>
      <w:r w:rsidR="000B5650">
        <w:t xml:space="preserve">. </w:t>
      </w:r>
      <w:r w:rsidR="008745CB" w:rsidRPr="00C87116">
        <w:t>However to become a</w:t>
      </w:r>
      <w:r w:rsidR="006C39F5">
        <w:t>n</w:t>
      </w:r>
      <w:r w:rsidR="008745CB" w:rsidRPr="00C87116">
        <w:t xml:space="preserve"> HR professional there are 8 behaviours to consider when developing in HR, these behaviours enable individuals to adapt in certain roles in HR they include, Curious, decisive thinking, skilled influencer, personally credible, collaborative, driven to deliver,</w:t>
      </w:r>
      <w:r w:rsidR="006C39F5">
        <w:t xml:space="preserve"> the</w:t>
      </w:r>
      <w:r w:rsidR="008745CB" w:rsidRPr="00C87116">
        <w:t xml:space="preserve"> courage to challenge and role model. These beh</w:t>
      </w:r>
      <w:r w:rsidR="006C39F5">
        <w:t>aviours are an important part of</w:t>
      </w:r>
      <w:r w:rsidR="008745CB" w:rsidRPr="00C87116">
        <w:t xml:space="preserve"> the HR role, they enable people to challenge individuals</w:t>
      </w:r>
      <w:r w:rsidR="006C39F5">
        <w:t xml:space="preserve"> to</w:t>
      </w:r>
      <w:r w:rsidR="008745CB" w:rsidRPr="00C87116">
        <w:t xml:space="preserve"> be more productive in the HR framework and influence individuals when conflict situations occur.  These behaviours determine what HR role is best</w:t>
      </w:r>
      <w:r w:rsidR="008745CB">
        <w:rPr>
          <w:b/>
        </w:rPr>
        <w:t xml:space="preserve"> </w:t>
      </w:r>
      <w:r w:rsidR="008745CB" w:rsidRPr="00C87116">
        <w:t>for you</w:t>
      </w:r>
      <w:r w:rsidR="008745CB">
        <w:rPr>
          <w:b/>
        </w:rPr>
        <w:t>.</w:t>
      </w:r>
      <w:r w:rsidR="000B5650">
        <w:rPr>
          <w:b/>
        </w:rPr>
        <w:t xml:space="preserve"> </w:t>
      </w:r>
      <w:r w:rsidR="000B5650" w:rsidRPr="000B5650">
        <w:t>(CIPD 2017)</w:t>
      </w:r>
    </w:p>
    <w:p w14:paraId="702ABF0E" w14:textId="77777777" w:rsidR="002622FA" w:rsidRDefault="002622FA" w:rsidP="002F55EA">
      <w:pPr>
        <w:rPr>
          <w:b/>
        </w:rPr>
      </w:pPr>
    </w:p>
    <w:p w14:paraId="11EC6B4D" w14:textId="77777777" w:rsidR="002622FA" w:rsidRDefault="002622FA" w:rsidP="002F55EA">
      <w:pPr>
        <w:rPr>
          <w:b/>
        </w:rPr>
      </w:pPr>
    </w:p>
    <w:p w14:paraId="6CBACC9F" w14:textId="244D9F63" w:rsidR="002622FA" w:rsidRDefault="00BF2F55" w:rsidP="002F55EA">
      <w:pPr>
        <w:rPr>
          <w:b/>
        </w:rPr>
      </w:pPr>
      <w:r>
        <w:lastRenderedPageBreak/>
        <w:t>Nevertheless</w:t>
      </w:r>
      <w:r w:rsidR="00D10FC5">
        <w:rPr>
          <w:b/>
        </w:rPr>
        <w:t xml:space="preserve">, </w:t>
      </w:r>
      <w:r w:rsidR="00D10FC5">
        <w:t>There are many ways people learn to become a</w:t>
      </w:r>
      <w:r w:rsidR="006C39F5">
        <w:t>n</w:t>
      </w:r>
      <w:r w:rsidR="00D10FC5">
        <w:t xml:space="preserve"> HR professional this may be down to their learning style</w:t>
      </w:r>
      <w:r w:rsidR="00031BD8">
        <w:t xml:space="preserve"> and not their behaviour</w:t>
      </w:r>
      <w:r w:rsidR="00D10FC5">
        <w:t>. According to Honey and Mumford 198</w:t>
      </w:r>
      <w:r w:rsidR="00031BD8">
        <w:t>9</w:t>
      </w:r>
      <w:r w:rsidR="006C39F5">
        <w:t>,</w:t>
      </w:r>
      <w:r w:rsidR="00D10FC5">
        <w:t xml:space="preserve"> they believe that </w:t>
      </w:r>
      <w:r w:rsidR="00031BD8">
        <w:t>everyone fits into a certain preferred learning style a</w:t>
      </w:r>
      <w:r w:rsidR="004D2E02">
        <w:t>nd that learning opportunity is</w:t>
      </w:r>
      <w:r w:rsidR="00031BD8">
        <w:t xml:space="preserve"> not manufactured, “They exist in the real environment” already. they conducted a questionnaire looking at 4 learning styles, Activists, reflectors, theorists and pragmatists. Activists enjoy new experiences and are open</w:t>
      </w:r>
      <w:r w:rsidR="006C39F5">
        <w:t>-</w:t>
      </w:r>
      <w:r w:rsidR="00031BD8">
        <w:t xml:space="preserve"> minded, enthusiastic about new experiences. Reflectors are the thinking kind they prefer to observe from a distance and analysis the data before coming to a conclusion. Theorist tend</w:t>
      </w:r>
      <w:r w:rsidR="006C39F5">
        <w:t>s</w:t>
      </w:r>
      <w:r w:rsidR="00031BD8">
        <w:t xml:space="preserve"> to </w:t>
      </w:r>
      <w:r w:rsidR="00083D0B">
        <w:t>be logical in their approach and are perfectionists with their work. Pragmatists like to be first to research new ideas and are very challenging in their approach. After doing the questionnaire,  my</w:t>
      </w:r>
      <w:r>
        <w:t xml:space="preserve"> learning style was</w:t>
      </w:r>
      <w:r w:rsidR="00083D0B">
        <w:t xml:space="preserve"> the Reflector in which I can relate to some of the characteristics such as I prefer to think about things first before making a judgement and</w:t>
      </w:r>
      <w:r w:rsidR="006C39F5">
        <w:t xml:space="preserve"> </w:t>
      </w:r>
      <w:proofErr w:type="spellStart"/>
      <w:r w:rsidR="006C39F5">
        <w:t>i</w:t>
      </w:r>
      <w:proofErr w:type="spellEnd"/>
      <w:r w:rsidR="00083D0B">
        <w:t xml:space="preserve"> prefer to sit back in meetings and observe others, however my close second was a pragmatist in which I am keen on trying out new techniques and theories and are not afraid of changing environments. </w:t>
      </w:r>
      <w:r w:rsidR="006204A8">
        <w:t xml:space="preserve">Observing my learning style, allows me to target my development and seek to learn opportunities which suit me </w:t>
      </w:r>
      <w:r w:rsidR="00226AA2">
        <w:t>and</w:t>
      </w:r>
      <w:r w:rsidR="006204A8">
        <w:t xml:space="preserve"> develop what is best for </w:t>
      </w:r>
      <w:r w:rsidR="00226AA2">
        <w:t>me</w:t>
      </w:r>
      <w:r w:rsidR="006204A8">
        <w:t xml:space="preserve"> to develop my knowledge in HR</w:t>
      </w:r>
      <w:r w:rsidR="00226AA2">
        <w:t>.</w:t>
      </w:r>
      <w:r w:rsidR="000B5650">
        <w:t>(ibid)</w:t>
      </w:r>
    </w:p>
    <w:p w14:paraId="130D9A47" w14:textId="45B15157" w:rsidR="004465B1" w:rsidRPr="004465B1" w:rsidRDefault="004465B1" w:rsidP="00B678B0">
      <w:pPr>
        <w:pStyle w:val="Heading2"/>
      </w:pPr>
      <w:bookmarkStart w:id="3" w:name="_Toc498343381"/>
      <w:r w:rsidRPr="004465B1">
        <w:t>Activity 2</w:t>
      </w:r>
      <w:bookmarkEnd w:id="3"/>
    </w:p>
    <w:p w14:paraId="12D4E530" w14:textId="1E77F7FD" w:rsidR="000B5650" w:rsidRDefault="00E047E4" w:rsidP="000B5650">
      <w:pPr>
        <w:pStyle w:val="Heading2"/>
      </w:pPr>
      <w:bookmarkStart w:id="4" w:name="_Toc498343382"/>
      <w:r>
        <w:t xml:space="preserve">2.1 </w:t>
      </w:r>
      <w:r w:rsidR="004465B1">
        <w:t>Group Dynamics</w:t>
      </w:r>
      <w:bookmarkEnd w:id="4"/>
    </w:p>
    <w:p w14:paraId="7B7177DA" w14:textId="3870D3E9" w:rsidR="002622FA" w:rsidRPr="002622FA" w:rsidRDefault="002622FA" w:rsidP="002622FA">
      <w:r>
        <w:rPr>
          <w:b/>
        </w:rPr>
        <w:t>B</w:t>
      </w:r>
      <w:r w:rsidRPr="00E047E4">
        <w:rPr>
          <w:b/>
        </w:rPr>
        <w:t>riefly</w:t>
      </w:r>
      <w:r>
        <w:rPr>
          <w:b/>
        </w:rPr>
        <w:t>,</w:t>
      </w:r>
      <w:r w:rsidRPr="00E047E4">
        <w:rPr>
          <w:b/>
        </w:rPr>
        <w:t xml:space="preserve"> describe the elements of group dynamics and give a least two examples of conflict resolution method within HR context.</w:t>
      </w:r>
    </w:p>
    <w:p w14:paraId="2E743EF6" w14:textId="40D0925A" w:rsidR="00BF2F55" w:rsidRDefault="00600CB2" w:rsidP="002F55EA">
      <w:r w:rsidRPr="00600CB2">
        <w:t>In today’s fast pace</w:t>
      </w:r>
      <w:r w:rsidR="006C39F5">
        <w:t>d</w:t>
      </w:r>
      <w:r w:rsidRPr="00600CB2">
        <w:t xml:space="preserve"> environment, work is best done in teams</w:t>
      </w:r>
      <w:r>
        <w:t xml:space="preserve"> and the fundamental element of a team interaction,</w:t>
      </w:r>
      <w:r w:rsidR="00C90C7A">
        <w:t xml:space="preserve"> </w:t>
      </w:r>
      <w:r>
        <w:t xml:space="preserve">especially one </w:t>
      </w:r>
      <w:r w:rsidR="00C90C7A">
        <w:t>involving</w:t>
      </w:r>
      <w:r>
        <w:t xml:space="preserve"> competing or conflicting forces. A team is a group of people, who work together to complete a task, team dynamics are often seen as natural forces that influence how we react to behaviour or performance issues, the makeup of a team is important when determining how a team will perform, individual work habits and overall performance will contribute to the effectiveness of the organisation. The aim of a HR professional is to bring out the best of a team, so teamwork, trust, parti</w:t>
      </w:r>
      <w:r w:rsidR="00C90C7A">
        <w:t>ci</w:t>
      </w:r>
      <w:r>
        <w:t>pation, empowerment and communication are key elements for a successful team, however</w:t>
      </w:r>
      <w:r w:rsidR="00E60688">
        <w:t>,</w:t>
      </w:r>
      <w:r>
        <w:t xml:space="preserve"> many issues may arise when people disagree with other members of the team, </w:t>
      </w:r>
      <w:r w:rsidR="00C90C7A">
        <w:t>conflict</w:t>
      </w:r>
      <w:r>
        <w:t xml:space="preserve"> resolution is an important </w:t>
      </w:r>
      <w:r w:rsidR="00C90C7A">
        <w:t>element</w:t>
      </w:r>
      <w:r>
        <w:t xml:space="preserve"> in resolving an issue which remains unsolved, ways to combat HR issues is by using certain techniques such as</w:t>
      </w:r>
      <w:r w:rsidR="00C90C7A">
        <w:t xml:space="preserve">  influencing and negotiating skills.</w:t>
      </w:r>
      <w:r>
        <w:t xml:space="preserve">. </w:t>
      </w:r>
      <w:r w:rsidR="000A653D">
        <w:t>(</w:t>
      </w:r>
      <w:hyperlink r:id="rId11" w:history="1">
        <w:r w:rsidR="00D45DD2" w:rsidRPr="000F0C09">
          <w:rPr>
            <w:rStyle w:val="Hyperlink"/>
          </w:rPr>
          <w:t>www.humanreources.com</w:t>
        </w:r>
      </w:hyperlink>
      <w:r w:rsidR="000A653D">
        <w:t>)</w:t>
      </w:r>
      <w:r w:rsidR="00D45DD2">
        <w:t xml:space="preserve"> </w:t>
      </w:r>
      <w:r w:rsidR="00291D25">
        <w:t>A</w:t>
      </w:r>
      <w:r w:rsidR="00D45DD2">
        <w:t>ccording to (Tuckman 1965) he believes that there are stages which depict how a team reaches a common goal when</w:t>
      </w:r>
      <w:r w:rsidR="00BF2F55">
        <w:t xml:space="preserve"> </w:t>
      </w:r>
      <w:r w:rsidR="00D45DD2">
        <w:t xml:space="preserve"> in a team environment, these stage</w:t>
      </w:r>
      <w:r w:rsidR="00F85046">
        <w:t>s are identified through a diagram</w:t>
      </w:r>
      <w:r w:rsidR="00D45DD2">
        <w:t>.</w:t>
      </w:r>
      <w:bookmarkStart w:id="5" w:name="_GoBack"/>
      <w:bookmarkEnd w:id="5"/>
    </w:p>
    <w:p w14:paraId="7E87F56F" w14:textId="35863567" w:rsidR="00291D25" w:rsidRDefault="00BF2F55" w:rsidP="002F55EA">
      <w:r w:rsidRPr="00530BF3">
        <w:rPr>
          <w:b/>
          <w:noProof/>
        </w:rPr>
        <w:drawing>
          <wp:anchor distT="0" distB="0" distL="114300" distR="114300" simplePos="0" relativeHeight="251659264" behindDoc="0" locked="0" layoutInCell="1" allowOverlap="1" wp14:anchorId="72C904A2" wp14:editId="1C870A6A">
            <wp:simplePos x="914400" y="7219950"/>
            <wp:positionH relativeFrom="column">
              <wp:align>left</wp:align>
            </wp:positionH>
            <wp:positionV relativeFrom="paragraph">
              <wp:align>top</wp:align>
            </wp:positionV>
            <wp:extent cx="2867025" cy="22098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oup dynamics.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67025" cy="2209800"/>
                    </a:xfrm>
                    <a:prstGeom prst="rect">
                      <a:avLst/>
                    </a:prstGeom>
                  </pic:spPr>
                </pic:pic>
              </a:graphicData>
            </a:graphic>
          </wp:anchor>
        </w:drawing>
      </w:r>
      <w:r w:rsidR="00530BF3" w:rsidRPr="00530BF3">
        <w:rPr>
          <w:b/>
        </w:rPr>
        <w:t>Figure 4</w:t>
      </w:r>
      <w:r w:rsidR="00530BF3">
        <w:t xml:space="preserve"> </w:t>
      </w:r>
      <w:r>
        <w:t>F</w:t>
      </w:r>
      <w:r w:rsidR="00D45DD2">
        <w:t>orming – when a mixture of different personalities are in one room, as a leader your responsibility is to play a dominant role to ensure a team effort.</w:t>
      </w:r>
      <w:r w:rsidR="00291D25">
        <w:t xml:space="preserve"> </w:t>
      </w:r>
      <w:r w:rsidR="00D45DD2">
        <w:t xml:space="preserve">Storming – This phase is when </w:t>
      </w:r>
      <w:r w:rsidR="00291D25">
        <w:t>individuals</w:t>
      </w:r>
      <w:r w:rsidR="00D45DD2">
        <w:t xml:space="preserve"> push against the boundaries</w:t>
      </w:r>
      <w:r w:rsidR="006C39F5">
        <w:t xml:space="preserve"> which are</w:t>
      </w:r>
      <w:r w:rsidR="00291D25">
        <w:t xml:space="preserve"> formed during the initial stage, this is when conflict occurs. Norming – This stage is when they start to resolve their differences, they start to get to know one another and provide constructive feedback. Deforming – this stage leads to a </w:t>
      </w:r>
      <w:r w:rsidR="00291D25">
        <w:lastRenderedPageBreak/>
        <w:t>targeted goal in which you can develop team members. (</w:t>
      </w:r>
      <w:hyperlink r:id="rId13" w:history="1">
        <w:r w:rsidR="00530BF3" w:rsidRPr="006C6E61">
          <w:rPr>
            <w:rStyle w:val="Hyperlink"/>
          </w:rPr>
          <w:t>www.mindtools.com</w:t>
        </w:r>
      </w:hyperlink>
      <w:r w:rsidR="00291D25">
        <w:t>)</w:t>
      </w:r>
    </w:p>
    <w:p w14:paraId="112F3AAB" w14:textId="77777777" w:rsidR="00AD00D3" w:rsidRDefault="00AD00D3" w:rsidP="00B678B0">
      <w:pPr>
        <w:pStyle w:val="Heading2"/>
      </w:pPr>
      <w:bookmarkStart w:id="6" w:name="_Toc498343383"/>
      <w:r>
        <w:t>Activity 3</w:t>
      </w:r>
      <w:bookmarkEnd w:id="6"/>
    </w:p>
    <w:p w14:paraId="26949B32" w14:textId="5598FE6F" w:rsidR="000B5650" w:rsidRPr="000B5650" w:rsidRDefault="00AD00D3" w:rsidP="000B5650">
      <w:pPr>
        <w:pStyle w:val="Heading2"/>
      </w:pPr>
      <w:r>
        <w:t xml:space="preserve"> </w:t>
      </w:r>
      <w:bookmarkStart w:id="7" w:name="_Toc498343384"/>
      <w:r w:rsidR="00B90AC7" w:rsidRPr="00B90AC7">
        <w:t xml:space="preserve">3.1  </w:t>
      </w:r>
      <w:r w:rsidR="00B90AC7">
        <w:t>P</w:t>
      </w:r>
      <w:r w:rsidR="00B90AC7" w:rsidRPr="00B90AC7">
        <w:t>roject management</w:t>
      </w:r>
      <w:bookmarkEnd w:id="7"/>
      <w:r w:rsidR="00B90AC7" w:rsidRPr="00B90AC7">
        <w:t xml:space="preserve"> </w:t>
      </w:r>
    </w:p>
    <w:p w14:paraId="6EDEAA1E" w14:textId="654A9DC5" w:rsidR="00B90AC7" w:rsidRDefault="00B90AC7" w:rsidP="002F55EA">
      <w:r>
        <w:t xml:space="preserve">The role of </w:t>
      </w:r>
      <w:r w:rsidRPr="00B90AC7">
        <w:t>P</w:t>
      </w:r>
      <w:r>
        <w:t xml:space="preserve">roject management is the ability to deliver a range of skills to complete a task and </w:t>
      </w:r>
      <w:r w:rsidR="005440A0">
        <w:t>is</w:t>
      </w:r>
      <w:r>
        <w:t xml:space="preserve"> critical  </w:t>
      </w:r>
      <w:r w:rsidR="005440A0">
        <w:t xml:space="preserve">to </w:t>
      </w:r>
      <w:r>
        <w:t>HR professionals</w:t>
      </w:r>
      <w:r w:rsidR="005440A0">
        <w:t xml:space="preserve">, for any project work to be successful a set of analytical skills are needed to be deployed. These may include planning and organising individuals or in a team environment to achieve a common goal.( </w:t>
      </w:r>
      <w:proofErr w:type="spellStart"/>
      <w:r w:rsidR="005440A0">
        <w:t>Marchinson</w:t>
      </w:r>
      <w:proofErr w:type="spellEnd"/>
      <w:r w:rsidR="005440A0">
        <w:t xml:space="preserve"> and Wilkinson 2008). One way to develop skills in project work is to delegate responsibility to an individual and to achieve an organisa</w:t>
      </w:r>
      <w:r w:rsidR="002622FA">
        <w:t>tional goal within a fixed time</w:t>
      </w:r>
      <w:r w:rsidR="005440A0">
        <w:t xml:space="preserve">scale and to a certain budget.( </w:t>
      </w:r>
      <w:proofErr w:type="spellStart"/>
      <w:r w:rsidR="005440A0">
        <w:t>Beardwell</w:t>
      </w:r>
      <w:proofErr w:type="spellEnd"/>
      <w:r w:rsidR="005440A0">
        <w:t xml:space="preserve"> and Claydon 2007) </w:t>
      </w:r>
    </w:p>
    <w:p w14:paraId="5B5D09DB" w14:textId="04FE5C87" w:rsidR="005440A0" w:rsidRDefault="002B1D42" w:rsidP="002F55EA">
      <w:r>
        <w:t>According to Woodham and Taylor 2016 believed that a project is split into 5 steps.</w:t>
      </w:r>
    </w:p>
    <w:p w14:paraId="2D305FEA" w14:textId="45B326B2" w:rsidR="002B1D42" w:rsidRDefault="002B1D42" w:rsidP="002B1D42">
      <w:pPr>
        <w:pStyle w:val="ListParagraph"/>
        <w:numPr>
          <w:ilvl w:val="0"/>
          <w:numId w:val="1"/>
        </w:numPr>
      </w:pPr>
      <w:r>
        <w:t>Initiation</w:t>
      </w:r>
    </w:p>
    <w:p w14:paraId="04E052EF" w14:textId="422B1B10" w:rsidR="002B1D42" w:rsidRDefault="002B1D42" w:rsidP="002B1D42">
      <w:pPr>
        <w:pStyle w:val="ListParagraph"/>
        <w:numPr>
          <w:ilvl w:val="0"/>
          <w:numId w:val="1"/>
        </w:numPr>
      </w:pPr>
      <w:r>
        <w:t>Planning and design</w:t>
      </w:r>
    </w:p>
    <w:p w14:paraId="0ABA012B" w14:textId="1205144B" w:rsidR="002B1D42" w:rsidRDefault="002B1D42" w:rsidP="002B1D42">
      <w:pPr>
        <w:pStyle w:val="ListParagraph"/>
        <w:numPr>
          <w:ilvl w:val="0"/>
          <w:numId w:val="1"/>
        </w:numPr>
      </w:pPr>
      <w:r>
        <w:t>Execution</w:t>
      </w:r>
    </w:p>
    <w:p w14:paraId="4CEB7B70" w14:textId="37E3B6E5" w:rsidR="002B1D42" w:rsidRDefault="002B1D42" w:rsidP="002B1D42">
      <w:pPr>
        <w:pStyle w:val="ListParagraph"/>
        <w:numPr>
          <w:ilvl w:val="0"/>
          <w:numId w:val="1"/>
        </w:numPr>
      </w:pPr>
      <w:r>
        <w:t>Motoring and controlling</w:t>
      </w:r>
    </w:p>
    <w:p w14:paraId="35EC5253" w14:textId="7F7B6DBA" w:rsidR="002B1D42" w:rsidRDefault="002B1D42" w:rsidP="002B1D42">
      <w:pPr>
        <w:pStyle w:val="ListParagraph"/>
        <w:numPr>
          <w:ilvl w:val="0"/>
          <w:numId w:val="1"/>
        </w:numPr>
      </w:pPr>
      <w:r>
        <w:t>Completion</w:t>
      </w:r>
    </w:p>
    <w:p w14:paraId="5E975BCF" w14:textId="70781B43" w:rsidR="005E328B" w:rsidRDefault="002B1D42" w:rsidP="002B1D42">
      <w:pPr>
        <w:rPr>
          <w:b/>
        </w:rPr>
      </w:pPr>
      <w:r>
        <w:t>A large project I was heavily involved in followed these steps so my initiation began with communication with my manager on what is to be achieved and what outcome we expect when setting up a fete. T</w:t>
      </w:r>
      <w:r w:rsidR="002622FA">
        <w:t>he planning and design involved</w:t>
      </w:r>
      <w:r>
        <w:t xml:space="preserve"> looking for relevant locations to host the event, publicising the event early and combine this with an appeal for people to help</w:t>
      </w:r>
      <w:r w:rsidR="002622FA">
        <w:t>. Identify the costs involved in</w:t>
      </w:r>
      <w:r>
        <w:t xml:space="preserve"> the organisation.</w:t>
      </w:r>
      <w:r w:rsidR="00361345">
        <w:t xml:space="preserve"> phoning around to ask people to attend the event free of charge, stalls, car boot sales, bouncy castles, fire engines, hospital radio, burger vans and games.</w:t>
      </w:r>
      <w:r>
        <w:t xml:space="preserve"> Risk management- what will the weather be like, is there shelters for visitors, is there</w:t>
      </w:r>
      <w:r w:rsidR="002622FA">
        <w:t xml:space="preserve"> a</w:t>
      </w:r>
      <w:r>
        <w:t xml:space="preserve"> risk of flooding. Putting together a list of jobs that can easily be handed over to new </w:t>
      </w:r>
      <w:r w:rsidR="00361345">
        <w:t>volunteers</w:t>
      </w:r>
      <w:r>
        <w:t>.</w:t>
      </w:r>
      <w:r w:rsidR="00361345">
        <w:t xml:space="preserve"> Execution, getting involved with the fete through motoring games, controlling any money that comes in and designating people to certain areas. Completion of the event was counting and advertising the amount that was raised for the national charity on the community board.(ibid)</w:t>
      </w:r>
    </w:p>
    <w:p w14:paraId="098298A8" w14:textId="53B86FD1" w:rsidR="00361345" w:rsidRDefault="005E328B" w:rsidP="002B1D42">
      <w:pPr>
        <w:rPr>
          <w:b/>
        </w:rPr>
      </w:pPr>
      <w:r w:rsidRPr="00CF4A92">
        <w:rPr>
          <w:noProof/>
        </w:rPr>
        <w:drawing>
          <wp:anchor distT="0" distB="0" distL="114300" distR="114300" simplePos="0" relativeHeight="251661312" behindDoc="1" locked="0" layoutInCell="1" allowOverlap="1" wp14:anchorId="6FE65E68" wp14:editId="118FF506">
            <wp:simplePos x="0" y="0"/>
            <wp:positionH relativeFrom="column">
              <wp:posOffset>0</wp:posOffset>
            </wp:positionH>
            <wp:positionV relativeFrom="paragraph">
              <wp:posOffset>-3810</wp:posOffset>
            </wp:positionV>
            <wp:extent cx="3152775" cy="25908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002.gif"/>
                    <pic:cNvPicPr/>
                  </pic:nvPicPr>
                  <pic:blipFill>
                    <a:blip r:embed="rId14">
                      <a:extLst>
                        <a:ext uri="{28A0092B-C50C-407E-A947-70E740481C1C}">
                          <a14:useLocalDpi xmlns:a14="http://schemas.microsoft.com/office/drawing/2010/main" val="0"/>
                        </a:ext>
                      </a:extLst>
                    </a:blip>
                    <a:stretch>
                      <a:fillRect/>
                    </a:stretch>
                  </pic:blipFill>
                  <pic:spPr>
                    <a:xfrm>
                      <a:off x="0" y="0"/>
                      <a:ext cx="3152775" cy="2590800"/>
                    </a:xfrm>
                    <a:prstGeom prst="rect">
                      <a:avLst/>
                    </a:prstGeom>
                  </pic:spPr>
                </pic:pic>
              </a:graphicData>
            </a:graphic>
          </wp:anchor>
        </w:drawing>
      </w:r>
      <w:r w:rsidR="00361345" w:rsidRPr="00CF4A92">
        <w:t xml:space="preserve">3.2 </w:t>
      </w:r>
      <w:r w:rsidR="00710C7A" w:rsidRPr="00CF4A92">
        <w:t>P</w:t>
      </w:r>
      <w:r w:rsidR="00361345" w:rsidRPr="00CF4A92">
        <w:t>roblem</w:t>
      </w:r>
      <w:r w:rsidR="002622FA">
        <w:t>-</w:t>
      </w:r>
      <w:r w:rsidR="00361345" w:rsidRPr="00CF4A92">
        <w:t xml:space="preserve"> solving technique</w:t>
      </w:r>
      <w:r w:rsidR="00361345" w:rsidRPr="00361345">
        <w:rPr>
          <w:b/>
        </w:rPr>
        <w:t>s</w:t>
      </w:r>
    </w:p>
    <w:p w14:paraId="0DAB73FA" w14:textId="61824084" w:rsidR="00710C7A" w:rsidRDefault="00710C7A" w:rsidP="002B1D42">
      <w:r w:rsidRPr="00710C7A">
        <w:t>Whilst there was a number of problem</w:t>
      </w:r>
      <w:r w:rsidR="002622FA">
        <w:t>-</w:t>
      </w:r>
      <w:r w:rsidRPr="00710C7A">
        <w:t xml:space="preserve"> solving techniques</w:t>
      </w:r>
      <w:r>
        <w:t xml:space="preserve"> used for instance influencing</w:t>
      </w:r>
      <w:r w:rsidR="005A67B5">
        <w:t xml:space="preserve"> others </w:t>
      </w:r>
      <w:r w:rsidR="006F41A0">
        <w:t>(as below)</w:t>
      </w:r>
      <w:r w:rsidR="005A67B5">
        <w:t xml:space="preserve"> </w:t>
      </w:r>
      <w:r>
        <w:t xml:space="preserve"> to attend the fete free of charge and negotiating</w:t>
      </w:r>
      <w:r w:rsidR="005A67B5">
        <w:t xml:space="preserve"> </w:t>
      </w:r>
      <w:r w:rsidR="006F41A0">
        <w:t>(as below)</w:t>
      </w:r>
      <w:r>
        <w:t xml:space="preserve"> with them a reward system in which what they sell, they keep the proceeds and also the advertising of their business on the community board.</w:t>
      </w:r>
      <w:r w:rsidR="007D035C">
        <w:t xml:space="preserve"> </w:t>
      </w:r>
      <w:r w:rsidR="005A67B5">
        <w:t>I followed</w:t>
      </w:r>
      <w:r w:rsidR="005E328B">
        <w:t xml:space="preserve"> a problem</w:t>
      </w:r>
      <w:r w:rsidR="002622FA">
        <w:t>-</w:t>
      </w:r>
      <w:r w:rsidR="005E328B">
        <w:t xml:space="preserve"> solving </w:t>
      </w:r>
      <w:r w:rsidR="006F41A0">
        <w:t>chart</w:t>
      </w:r>
      <w:r w:rsidR="00C50E4C">
        <w:t xml:space="preserve"> (figure 5)</w:t>
      </w:r>
      <w:r w:rsidR="00845FC3">
        <w:t xml:space="preserve"> which</w:t>
      </w:r>
      <w:r w:rsidR="006F41A0">
        <w:t xml:space="preserve"> was used to identify any problems that may occur throughout the process.</w:t>
      </w:r>
      <w:r w:rsidR="00AE13FF">
        <w:t xml:space="preserve"> </w:t>
      </w:r>
    </w:p>
    <w:p w14:paraId="10E8A032" w14:textId="5B48AC5F" w:rsidR="00710C7A" w:rsidRDefault="005E328B" w:rsidP="002B1D42">
      <w:pPr>
        <w:rPr>
          <w:b/>
        </w:rPr>
      </w:pPr>
      <w:r>
        <w:rPr>
          <w:b/>
        </w:rPr>
        <w:t xml:space="preserve">Figure 5 </w:t>
      </w:r>
    </w:p>
    <w:p w14:paraId="75F1BEA0" w14:textId="77777777" w:rsidR="00AD00D3" w:rsidRPr="00AD00D3" w:rsidRDefault="00AD00D3" w:rsidP="00B678B0">
      <w:pPr>
        <w:pStyle w:val="Heading2"/>
      </w:pPr>
      <w:bookmarkStart w:id="8" w:name="_Toc498343385"/>
      <w:r w:rsidRPr="00AD00D3">
        <w:lastRenderedPageBreak/>
        <w:t>Activity 4</w:t>
      </w:r>
      <w:bookmarkEnd w:id="8"/>
      <w:r w:rsidRPr="00AD00D3">
        <w:t xml:space="preserve"> </w:t>
      </w:r>
    </w:p>
    <w:p w14:paraId="5B658098" w14:textId="38448D0F" w:rsidR="000B5650" w:rsidRPr="000B5650" w:rsidRDefault="00B90AC7" w:rsidP="000B5650">
      <w:pPr>
        <w:pStyle w:val="Heading2"/>
      </w:pPr>
      <w:bookmarkStart w:id="9" w:name="_Toc498343386"/>
      <w:r w:rsidRPr="00AD00D3">
        <w:t>4.</w:t>
      </w:r>
      <w:r w:rsidRPr="00CF4A92">
        <w:t>1</w:t>
      </w:r>
      <w:r w:rsidR="00C90C7A" w:rsidRPr="00CF4A92">
        <w:t xml:space="preserve"> Influencing</w:t>
      </w:r>
      <w:r w:rsidR="006404E9" w:rsidRPr="00CF4A92">
        <w:t xml:space="preserve"> and negotiating</w:t>
      </w:r>
      <w:r w:rsidR="00C90C7A" w:rsidRPr="00CF4A92">
        <w:t xml:space="preserve"> techniques</w:t>
      </w:r>
      <w:bookmarkEnd w:id="9"/>
    </w:p>
    <w:p w14:paraId="6DBF11B7" w14:textId="1282A25C" w:rsidR="00E047E4" w:rsidRDefault="00C90C7A" w:rsidP="002F55EA">
      <w:r w:rsidRPr="00C90C7A">
        <w:t>A</w:t>
      </w:r>
      <w:r w:rsidR="002622FA">
        <w:t>n</w:t>
      </w:r>
      <w:r w:rsidRPr="00C90C7A">
        <w:t xml:space="preserve"> influencing manager demonstrates key abilities </w:t>
      </w:r>
      <w:r w:rsidR="002622FA">
        <w:t xml:space="preserve">which include, empowerment, </w:t>
      </w:r>
      <w:r>
        <w:t>vision, friendliness</w:t>
      </w:r>
      <w:r w:rsidR="002622FA">
        <w:t>,</w:t>
      </w:r>
      <w:r>
        <w:t xml:space="preserve"> knowledge, ability to diffuse a situation negotiating and bargaining skills, these abilities enable a HR professional to reach an agreement in difficult situations. The ability to influence others involves a number of criteria and behaviours here are a few attributes:</w:t>
      </w:r>
    </w:p>
    <w:p w14:paraId="01157F12" w14:textId="19C38B57" w:rsidR="00C90C7A" w:rsidRDefault="00C90C7A" w:rsidP="002F55EA">
      <w:r>
        <w:t xml:space="preserve">Be confident – Know your stuff and have </w:t>
      </w:r>
      <w:r w:rsidR="00DB2F83">
        <w:t>knowledge of the issue beforehand, as the saying goes “knowledge is power”.</w:t>
      </w:r>
    </w:p>
    <w:p w14:paraId="4EB91FAA" w14:textId="77777777" w:rsidR="00291D25" w:rsidRDefault="00DB2F83" w:rsidP="002F55EA">
      <w:r>
        <w:t>Be an observer – listening more than we speak, have an understanding to the complainant, learn to observe their body language and try to understand what is making them upset.</w:t>
      </w:r>
    </w:p>
    <w:p w14:paraId="725EDD15" w14:textId="6423DBEE" w:rsidR="00DB2F83" w:rsidRDefault="00DB2F83" w:rsidP="002F55EA">
      <w:r>
        <w:t>Build relationships – build a rapport with the individual, this is the key to effective and meaningful communication.</w:t>
      </w:r>
    </w:p>
    <w:p w14:paraId="7894F962" w14:textId="6F75F0AC" w:rsidR="00DB2F83" w:rsidRDefault="00DB2F83" w:rsidP="002F55EA">
      <w:r>
        <w:t>Ask questions – This is the best way is to understand a person’s objective and in effect will build a stronger relationship with the individual.</w:t>
      </w:r>
    </w:p>
    <w:p w14:paraId="1A9EE96D" w14:textId="086938D1" w:rsidR="00DB2F83" w:rsidRDefault="00DB2F83" w:rsidP="002F55EA">
      <w:r>
        <w:t>Communicate effectively – be firm but fair, listen to what the individual is saying, be clear and precise in your reply.</w:t>
      </w:r>
    </w:p>
    <w:p w14:paraId="47B5680B" w14:textId="06FB9F3D" w:rsidR="00DB2F83" w:rsidRDefault="00DB2F83" w:rsidP="002F55EA">
      <w:r>
        <w:t>Know your outcome – look at what the individual is trying to achieve and be clear on the outcome.</w:t>
      </w:r>
    </w:p>
    <w:p w14:paraId="7E189ED4" w14:textId="42F7B3FD" w:rsidR="00DB2F83" w:rsidRDefault="00DB2F83" w:rsidP="002F55EA">
      <w:r>
        <w:t xml:space="preserve">Be </w:t>
      </w:r>
      <w:r w:rsidR="001F797C">
        <w:t>strategic</w:t>
      </w:r>
      <w:r>
        <w:t xml:space="preserve"> – have a plan beforehand</w:t>
      </w:r>
      <w:r w:rsidR="001F797C">
        <w:t xml:space="preserve"> </w:t>
      </w:r>
      <w:r>
        <w:t xml:space="preserve">and find out as much as you can about the </w:t>
      </w:r>
      <w:r w:rsidR="001F797C">
        <w:t>individual</w:t>
      </w:r>
      <w:r>
        <w:t>, follow this plan and keep your focus on the goal.</w:t>
      </w:r>
    </w:p>
    <w:p w14:paraId="16DE3620" w14:textId="3B76B50F" w:rsidR="00DB2F83" w:rsidRDefault="00DB2F83" w:rsidP="002F55EA">
      <w:r>
        <w:t>The stronger</w:t>
      </w:r>
      <w:r w:rsidR="001F797C">
        <w:t xml:space="preserve"> </w:t>
      </w:r>
      <w:r>
        <w:t>your ability to influence others the more likely you will get the result you need.</w:t>
      </w:r>
      <w:r w:rsidR="001F797C">
        <w:t>(</w:t>
      </w:r>
      <w:hyperlink r:id="rId15" w:history="1">
        <w:r w:rsidR="00F85046" w:rsidRPr="0026761D">
          <w:rPr>
            <w:rStyle w:val="Hyperlink"/>
          </w:rPr>
          <w:t>www.humanresources.com</w:t>
        </w:r>
      </w:hyperlink>
      <w:r w:rsidR="001F797C">
        <w:t>)</w:t>
      </w:r>
    </w:p>
    <w:p w14:paraId="540CDE1C" w14:textId="24FEC277" w:rsidR="004F129E" w:rsidRDefault="00856991" w:rsidP="002F55EA">
      <w:r>
        <w:t>My p</w:t>
      </w:r>
      <w:r w:rsidR="004F129E">
        <w:t>ersonal experience of</w:t>
      </w:r>
      <w:r w:rsidR="00317F46">
        <w:t xml:space="preserve"> using</w:t>
      </w:r>
      <w:r w:rsidR="004F129E">
        <w:t xml:space="preserve"> influencing skills</w:t>
      </w:r>
      <w:r w:rsidR="00771224">
        <w:t xml:space="preserve"> is from customer service and as a Better S</w:t>
      </w:r>
      <w:r w:rsidR="004F129E">
        <w:t>ervice manager</w:t>
      </w:r>
      <w:r>
        <w:t>,</w:t>
      </w:r>
      <w:r w:rsidR="004F129E">
        <w:t xml:space="preserve"> I was given a task to train colleagues on shrink, after showing t</w:t>
      </w:r>
      <w:r w:rsidR="00771224">
        <w:t>hem a training video, they ask q</w:t>
      </w:r>
      <w:r w:rsidR="004F129E">
        <w:t>uestions relating to how shrink is managed and controlled, my influencing skills explained that it is everyone responsibility</w:t>
      </w:r>
      <w:r w:rsidR="00DA2578">
        <w:t xml:space="preserve"> to manage shrink and give an example of the stores</w:t>
      </w:r>
      <w:r w:rsidR="00662086">
        <w:t xml:space="preserve"> lost</w:t>
      </w:r>
      <w:r w:rsidR="00DA2578">
        <w:t xml:space="preserve"> profit</w:t>
      </w:r>
      <w:r w:rsidR="00845FC3">
        <w:t>s</w:t>
      </w:r>
      <w:r w:rsidR="00771224">
        <w:t xml:space="preserve"> throughout the year</w:t>
      </w:r>
      <w:r w:rsidR="00DA2578">
        <w:t xml:space="preserve"> to show</w:t>
      </w:r>
      <w:r w:rsidR="00326063">
        <w:t xml:space="preserve"> how </w:t>
      </w:r>
      <w:r w:rsidR="004F129E">
        <w:t xml:space="preserve">shrink </w:t>
      </w:r>
      <w:r w:rsidR="00317F46">
        <w:t>effects the business</w:t>
      </w:r>
      <w:r w:rsidR="002622FA">
        <w:t xml:space="preserve"> and how to reduce it</w:t>
      </w:r>
      <w:r w:rsidR="00317F46">
        <w:t>,</w:t>
      </w:r>
      <w:r w:rsidR="004F129E">
        <w:t xml:space="preserve"> for instance, security, are all the tags on high</w:t>
      </w:r>
      <w:r w:rsidR="002622FA">
        <w:t>-</w:t>
      </w:r>
      <w:r w:rsidR="004F129E">
        <w:t xml:space="preserve"> value lines, is CCTV watching any suspicious customers and employees. </w:t>
      </w:r>
      <w:r w:rsidR="00317F46">
        <w:t>I explained that everyone should be aware of anything suspicious that happens throughout the store. Also working on the customer service desk</w:t>
      </w:r>
      <w:r>
        <w:t>,</w:t>
      </w:r>
      <w:r w:rsidR="00317F46">
        <w:t xml:space="preserve"> I use my influencing skills on customers by explaining and listening to their queries on a daily basis, my influencing techniques enable me t</w:t>
      </w:r>
      <w:r w:rsidR="00C36B73">
        <w:t>o explain any policy’s and guidelines</w:t>
      </w:r>
      <w:r w:rsidR="00317F46">
        <w:t xml:space="preserve"> with</w:t>
      </w:r>
      <w:r w:rsidR="00831C12">
        <w:t>in</w:t>
      </w:r>
      <w:r w:rsidR="00317F46">
        <w:t xml:space="preserve"> the business.</w:t>
      </w:r>
      <w:r w:rsidR="004F129E">
        <w:t xml:space="preserve">    </w:t>
      </w:r>
    </w:p>
    <w:p w14:paraId="338EC7FD" w14:textId="6D67F9CB" w:rsidR="00F85046" w:rsidRDefault="00F85046" w:rsidP="002F55EA">
      <w:r>
        <w:t xml:space="preserve">The ability to influence may come from experience in the HR role </w:t>
      </w:r>
      <w:r w:rsidR="00D10FC5">
        <w:t xml:space="preserve">or result from a natural ability to be a good influencer. </w:t>
      </w:r>
      <w:r w:rsidR="00696D8E">
        <w:t xml:space="preserve">Influencing </w:t>
      </w:r>
      <w:r w:rsidR="002A3545">
        <w:t>involves good techniques in an individual, whereas</w:t>
      </w:r>
      <w:r w:rsidR="00326063">
        <w:t>,</w:t>
      </w:r>
      <w:r w:rsidR="002A3545">
        <w:t xml:space="preserve"> negotiating</w:t>
      </w:r>
      <w:r w:rsidR="00326063">
        <w:t xml:space="preserve"> may involve a single person or a</w:t>
      </w:r>
      <w:r w:rsidR="002A3545">
        <w:t xml:space="preserve"> number of individuals reaching a jointly acceptable agreement, resolving disputes through negotiation and influencing techniques, the common elements for using negotiation skills are purposeful persuasion and constructive compromise, to come to an agreement both parties must attempt to accommodate the demands of the other. This includes forming a common ground between </w:t>
      </w:r>
      <w:r w:rsidR="002A3545">
        <w:lastRenderedPageBreak/>
        <w:t xml:space="preserve">each </w:t>
      </w:r>
      <w:r w:rsidR="00D03BAC">
        <w:t>other</w:t>
      </w:r>
      <w:r w:rsidR="002A3545">
        <w:t xml:space="preserve">. Constructive </w:t>
      </w:r>
      <w:r w:rsidR="00D03BAC">
        <w:t>compromise</w:t>
      </w:r>
      <w:r w:rsidR="002A3545">
        <w:t xml:space="preserve"> is only possible if people mutually reach an agreement without scoring points</w:t>
      </w:r>
      <w:r w:rsidR="00D03BAC">
        <w:t xml:space="preserve"> </w:t>
      </w:r>
      <w:r w:rsidR="002A3545">
        <w:t xml:space="preserve">off each other. The act of negotiation is formed through </w:t>
      </w:r>
      <w:r w:rsidR="00D03BAC">
        <w:t>problem</w:t>
      </w:r>
      <w:r w:rsidR="002A3545">
        <w:t xml:space="preserve"> solving techniques and finding a </w:t>
      </w:r>
      <w:r w:rsidR="00D03BAC">
        <w:t>compromise</w:t>
      </w:r>
      <w:r w:rsidR="002A3545">
        <w:t xml:space="preserve"> through </w:t>
      </w:r>
      <w:r w:rsidR="00D03BAC">
        <w:t>persuasion</w:t>
      </w:r>
      <w:r w:rsidR="002A3545">
        <w:t xml:space="preserve"> and to accept </w:t>
      </w:r>
      <w:r w:rsidR="00D03BAC">
        <w:t>that</w:t>
      </w:r>
      <w:r w:rsidR="002A3545">
        <w:t xml:space="preserve"> everyone has </w:t>
      </w:r>
      <w:r w:rsidR="00D03BAC">
        <w:t xml:space="preserve">a </w:t>
      </w:r>
      <w:r w:rsidR="002A3545">
        <w:t>differen</w:t>
      </w:r>
      <w:r w:rsidR="00D03BAC">
        <w:t>t opinion.</w:t>
      </w:r>
      <w:r w:rsidR="009A3777">
        <w:t>( Gennard and Judge 2005)</w:t>
      </w:r>
    </w:p>
    <w:p w14:paraId="2E4827B3" w14:textId="46080F4B" w:rsidR="00530BF3" w:rsidRDefault="00530BF3" w:rsidP="002F55EA">
      <w:r>
        <w:t>All negotiating situations include stages:</w:t>
      </w:r>
    </w:p>
    <w:p w14:paraId="3E3F9134" w14:textId="5D9BEFE2" w:rsidR="00530BF3" w:rsidRDefault="00530BF3" w:rsidP="002F55EA">
      <w:r>
        <w:t>1 &gt; Presentation</w:t>
      </w:r>
    </w:p>
    <w:p w14:paraId="424E9056" w14:textId="327C11E0" w:rsidR="00530BF3" w:rsidRDefault="00530BF3" w:rsidP="002F55EA">
      <w:r>
        <w:t>2 &gt; Searching for a common ground</w:t>
      </w:r>
    </w:p>
    <w:p w14:paraId="5CC67AFE" w14:textId="1E2ED70C" w:rsidR="00530BF3" w:rsidRDefault="00530BF3" w:rsidP="002F55EA">
      <w:r>
        <w:t>3 &gt; Analysis and preparation</w:t>
      </w:r>
    </w:p>
    <w:p w14:paraId="05FCA674" w14:textId="1D3130E3" w:rsidR="00530BF3" w:rsidRDefault="00530BF3" w:rsidP="002F55EA">
      <w:r>
        <w:t>4 &gt; Jointly acceptable agreement</w:t>
      </w:r>
    </w:p>
    <w:p w14:paraId="35584486" w14:textId="16DA1F4C" w:rsidR="00530BF3" w:rsidRDefault="00530BF3" w:rsidP="002F55EA">
      <w:r>
        <w:t>5 &gt;Finalising the agreement</w:t>
      </w:r>
    </w:p>
    <w:p w14:paraId="48EF5A76" w14:textId="6FB3DA58" w:rsidR="00530BF3" w:rsidRDefault="00530BF3" w:rsidP="002F55EA">
      <w:r>
        <w:t xml:space="preserve">These stages are not only taken place through face to face contact but also it involves negotiations </w:t>
      </w:r>
      <w:r w:rsidR="004D2E02">
        <w:t>through telephone conversations</w:t>
      </w:r>
      <w:r>
        <w:t xml:space="preserve"> </w:t>
      </w:r>
      <w:r w:rsidR="0035531C">
        <w:t>or written communications. In addition, the</w:t>
      </w:r>
      <w:r w:rsidR="00856991">
        <w:t xml:space="preserve"> individuals involved develop</w:t>
      </w:r>
      <w:r w:rsidR="002622FA">
        <w:t>ing</w:t>
      </w:r>
      <w:r w:rsidR="00856991">
        <w:t xml:space="preserve"> a</w:t>
      </w:r>
      <w:r w:rsidR="0035531C">
        <w:t xml:space="preserve"> p</w:t>
      </w:r>
      <w:r w:rsidR="004D2E02">
        <w:t>rofessional approach to the negotiations</w:t>
      </w:r>
      <w:r w:rsidR="0035531C">
        <w:t xml:space="preserve"> regardless of how they feel about one another. (Gennard and judge 2005)</w:t>
      </w:r>
      <w:r w:rsidR="00326063">
        <w:t xml:space="preserve"> </w:t>
      </w:r>
    </w:p>
    <w:p w14:paraId="6B90A42C" w14:textId="195AABAC" w:rsidR="00606229" w:rsidRDefault="00251210" w:rsidP="002F55EA">
      <w:r>
        <w:rPr>
          <w:noProof/>
        </w:rPr>
        <w:drawing>
          <wp:anchor distT="0" distB="0" distL="114300" distR="114300" simplePos="0" relativeHeight="251660288" behindDoc="0" locked="0" layoutInCell="1" allowOverlap="1" wp14:anchorId="6EADD95B" wp14:editId="2785ED42">
            <wp:simplePos x="0" y="0"/>
            <wp:positionH relativeFrom="column">
              <wp:posOffset>0</wp:posOffset>
            </wp:positionH>
            <wp:positionV relativeFrom="paragraph">
              <wp:posOffset>3175</wp:posOffset>
            </wp:positionV>
            <wp:extent cx="1905000" cy="1905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EI_082_Nadler_Negotiation_Skills.gif"/>
                    <pic:cNvPicPr/>
                  </pic:nvPicPr>
                  <pic:blipFill>
                    <a:blip r:embed="rId16">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anchor>
        </w:drawing>
      </w:r>
      <w:r w:rsidR="00606229">
        <w:t xml:space="preserve">There are numerous mechanisms by which individuals can acquire negotiation skills, this may come from experience (work or </w:t>
      </w:r>
      <w:r w:rsidR="00EC1DD4">
        <w:t>non-work</w:t>
      </w:r>
      <w:r w:rsidR="00606229">
        <w:t>) formal development and feedback. We consider these mechanisms a critical part of the negotiation process. Nadler et al 2003 looked at specifically 4 types of train</w:t>
      </w:r>
      <w:r w:rsidR="00EC1DD4">
        <w:t>in</w:t>
      </w:r>
      <w:r w:rsidR="00606229">
        <w:t>g methods used to help</w:t>
      </w:r>
      <w:r w:rsidR="00EC1DD4">
        <w:t xml:space="preserve"> </w:t>
      </w:r>
      <w:r w:rsidR="00606229">
        <w:t xml:space="preserve">people improve their negotiating skills, Didactic learning – principle based or learning. Information revelation – revealing the ideal </w:t>
      </w:r>
      <w:r w:rsidR="00EC1DD4">
        <w:t>strategy</w:t>
      </w:r>
      <w:r w:rsidR="00606229">
        <w:t xml:space="preserve"> based on other </w:t>
      </w:r>
      <w:r w:rsidR="00EC1DD4">
        <w:t>people’s</w:t>
      </w:r>
      <w:r w:rsidR="00606229">
        <w:t xml:space="preserve"> interests from previous </w:t>
      </w:r>
      <w:r w:rsidR="00EC1DD4">
        <w:t>negotiations</w:t>
      </w:r>
      <w:r w:rsidR="00606229">
        <w:t>. Analogical learning –</w:t>
      </w:r>
      <w:r w:rsidR="00EC1DD4">
        <w:t xml:space="preserve"> drawing parallels</w:t>
      </w:r>
      <w:r w:rsidR="00606229">
        <w:t xml:space="preserve"> from well-understood domains to a novel problem and </w:t>
      </w:r>
      <w:r w:rsidR="00EC1DD4">
        <w:t>Observational</w:t>
      </w:r>
      <w:r w:rsidR="002622FA">
        <w:t xml:space="preserve"> learning modelling</w:t>
      </w:r>
      <w:r w:rsidR="00606229">
        <w:t xml:space="preserve"> others behaviours. The </w:t>
      </w:r>
      <w:r w:rsidR="00EC1DD4">
        <w:t>results from this lead to that analogical</w:t>
      </w:r>
      <w:r w:rsidR="00606229">
        <w:t xml:space="preserve"> learning and </w:t>
      </w:r>
      <w:r w:rsidR="00EC1DD4">
        <w:t>observational</w:t>
      </w:r>
      <w:r w:rsidR="00606229">
        <w:t xml:space="preserve"> learning lead to both parties </w:t>
      </w:r>
      <w:r w:rsidR="00EC1DD4">
        <w:t>obtaining</w:t>
      </w:r>
      <w:r w:rsidR="00606229">
        <w:t xml:space="preserve"> more </w:t>
      </w:r>
      <w:r w:rsidR="00EC1DD4">
        <w:t>favourable</w:t>
      </w:r>
      <w:r w:rsidR="00606229">
        <w:t xml:space="preserve"> outcomes </w:t>
      </w:r>
      <w:r w:rsidR="00EC1DD4">
        <w:t>in a negotiating situation.</w:t>
      </w:r>
      <w:r w:rsidR="00606229">
        <w:t xml:space="preserve"> This shows t</w:t>
      </w:r>
      <w:r w:rsidR="00BD5C70">
        <w:t>hat learning through these</w:t>
      </w:r>
      <w:r w:rsidR="007F236A">
        <w:t xml:space="preserve"> 2</w:t>
      </w:r>
      <w:r w:rsidR="00BD5C70">
        <w:t xml:space="preserve"> stages</w:t>
      </w:r>
      <w:r w:rsidR="00606229">
        <w:t xml:space="preserve"> is a more p</w:t>
      </w:r>
      <w:r w:rsidR="00EC1DD4">
        <w:t>o</w:t>
      </w:r>
      <w:r w:rsidR="00606229">
        <w:t>werful tool when determining negotiation learning.</w:t>
      </w:r>
    </w:p>
    <w:p w14:paraId="64FBAA5D" w14:textId="77777777" w:rsidR="005B76CD" w:rsidRDefault="005B76CD" w:rsidP="002F55EA"/>
    <w:p w14:paraId="063F0632" w14:textId="77777777" w:rsidR="00AD00D3" w:rsidRDefault="00AD00D3" w:rsidP="00B678B0">
      <w:pPr>
        <w:pStyle w:val="Heading2"/>
      </w:pPr>
      <w:bookmarkStart w:id="10" w:name="_Toc498343387"/>
      <w:r>
        <w:t>Activity 5</w:t>
      </w:r>
      <w:bookmarkEnd w:id="10"/>
      <w:r>
        <w:t xml:space="preserve"> </w:t>
      </w:r>
    </w:p>
    <w:p w14:paraId="26C7DF5E" w14:textId="2577F6AD" w:rsidR="005B76CD" w:rsidRPr="005B76CD" w:rsidRDefault="005B76CD" w:rsidP="00B678B0">
      <w:pPr>
        <w:pStyle w:val="Heading2"/>
      </w:pPr>
      <w:bookmarkStart w:id="11" w:name="_Toc498343388"/>
      <w:r>
        <w:t>5</w:t>
      </w:r>
      <w:r w:rsidRPr="005B76CD">
        <w:t>.1 Personal development</w:t>
      </w:r>
      <w:bookmarkEnd w:id="11"/>
    </w:p>
    <w:p w14:paraId="02372EA7" w14:textId="1C2A9526" w:rsidR="00530BF3" w:rsidRDefault="00D3699A" w:rsidP="002F55EA">
      <w:r>
        <w:t xml:space="preserve">The next section will include my personal evidence of learning the HR manager role, it will include my CIPD student assessment and my self-assessment development plan. Whereas, The student assessment will look at my future role in HR  and how can I </w:t>
      </w:r>
      <w:r w:rsidR="00E72EE9">
        <w:t>achieve</w:t>
      </w:r>
      <w:r>
        <w:t xml:space="preserve"> it, the </w:t>
      </w:r>
      <w:r w:rsidR="00E72EE9">
        <w:t>personal</w:t>
      </w:r>
      <w:r>
        <w:t xml:space="preserve"> development plan will </w:t>
      </w:r>
      <w:r w:rsidR="00E72EE9">
        <w:t>look at how will</w:t>
      </w:r>
      <w:r>
        <w:t xml:space="preserve"> I achieve this.  </w:t>
      </w:r>
      <w:r w:rsidR="00E72EE9">
        <w:t>My main areas I picked in my professional map looks at organisational and development, learning and development, performance and rewards, employee engagement and employee rel</w:t>
      </w:r>
      <w:r w:rsidR="002622FA">
        <w:t>ations. Most of my choices come</w:t>
      </w:r>
      <w:r w:rsidR="00E72EE9">
        <w:t xml:space="preserve"> from the ability to look at ways to help in the process of training and development in the organisation, with a background in training colleagues this is what I feel I </w:t>
      </w:r>
      <w:r w:rsidR="00E72EE9">
        <w:lastRenderedPageBreak/>
        <w:t>have more knowledge in. however, my PDP will look at ways in which I can achieve my goal in being a</w:t>
      </w:r>
      <w:r w:rsidR="002622FA">
        <w:t>n</w:t>
      </w:r>
      <w:r w:rsidR="00E72EE9">
        <w:t xml:space="preserve"> HR professional</w:t>
      </w:r>
      <w:r w:rsidR="00144EA6">
        <w:t xml:space="preserve"> and focus on the right support and guidance throughout my CIPD qualification.</w:t>
      </w:r>
    </w:p>
    <w:p w14:paraId="58796A85" w14:textId="1E857E87" w:rsidR="00226AA2" w:rsidRDefault="00B70609" w:rsidP="002F55EA">
      <w:pPr>
        <w:rPr>
          <w:b/>
        </w:rPr>
      </w:pPr>
      <w:r>
        <w:rPr>
          <w:b/>
          <w:noProof/>
        </w:rPr>
        <w:drawing>
          <wp:inline distT="0" distB="0" distL="0" distR="0" wp14:anchorId="0253B86B" wp14:editId="722CA9EA">
            <wp:extent cx="5731510" cy="515302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_20171106-170344.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5153025"/>
                    </a:xfrm>
                    <a:prstGeom prst="rect">
                      <a:avLst/>
                    </a:prstGeom>
                  </pic:spPr>
                </pic:pic>
              </a:graphicData>
            </a:graphic>
          </wp:inline>
        </w:drawing>
      </w:r>
    </w:p>
    <w:p w14:paraId="6DEFDC2E" w14:textId="6BA04865" w:rsidR="00AD00D3" w:rsidRDefault="001E1024" w:rsidP="003C2E58">
      <w:pPr>
        <w:tabs>
          <w:tab w:val="left" w:pos="2145"/>
        </w:tabs>
        <w:rPr>
          <w:b/>
        </w:rPr>
      </w:pPr>
      <w:r>
        <w:rPr>
          <w:b/>
        </w:rPr>
        <w:t>My CIPD professional map. CIPD</w:t>
      </w:r>
    </w:p>
    <w:p w14:paraId="75558094" w14:textId="77777777" w:rsidR="00AD00D3" w:rsidRDefault="00AD00D3" w:rsidP="003C2E58">
      <w:pPr>
        <w:tabs>
          <w:tab w:val="left" w:pos="2145"/>
        </w:tabs>
        <w:rPr>
          <w:b/>
        </w:rPr>
      </w:pPr>
    </w:p>
    <w:p w14:paraId="4391AFAD" w14:textId="15955752" w:rsidR="00226AA2" w:rsidRPr="003C2E58" w:rsidRDefault="003C2E58" w:rsidP="003C2E58">
      <w:pPr>
        <w:tabs>
          <w:tab w:val="left" w:pos="2145"/>
        </w:tabs>
        <w:rPr>
          <w:b/>
          <w:sz w:val="36"/>
          <w:szCs w:val="36"/>
        </w:rPr>
      </w:pPr>
      <w:r>
        <w:rPr>
          <w:b/>
        </w:rPr>
        <w:tab/>
        <w:t xml:space="preserve">         </w:t>
      </w:r>
      <w:r w:rsidRPr="003C2E58">
        <w:rPr>
          <w:b/>
          <w:sz w:val="36"/>
          <w:szCs w:val="36"/>
        </w:rPr>
        <w:t>Development plan</w:t>
      </w:r>
      <w:r w:rsidR="001E1024">
        <w:rPr>
          <w:b/>
          <w:sz w:val="36"/>
          <w:szCs w:val="36"/>
        </w:rPr>
        <w:t xml:space="preserve"> 2017</w:t>
      </w:r>
    </w:p>
    <w:tbl>
      <w:tblPr>
        <w:tblStyle w:val="TableGrid"/>
        <w:tblW w:w="0" w:type="auto"/>
        <w:tblLook w:val="04A0" w:firstRow="1" w:lastRow="0" w:firstColumn="1" w:lastColumn="0" w:noHBand="0" w:noVBand="1"/>
      </w:tblPr>
      <w:tblGrid>
        <w:gridCol w:w="2254"/>
        <w:gridCol w:w="2254"/>
        <w:gridCol w:w="2254"/>
        <w:gridCol w:w="2254"/>
      </w:tblGrid>
      <w:tr w:rsidR="00641F77" w14:paraId="4B993F86" w14:textId="77777777" w:rsidTr="00641F77">
        <w:tc>
          <w:tcPr>
            <w:tcW w:w="2254" w:type="dxa"/>
          </w:tcPr>
          <w:p w14:paraId="67636DA1" w14:textId="5477E336" w:rsidR="00641F77" w:rsidRPr="00641F77" w:rsidRDefault="00641F77" w:rsidP="002F55EA">
            <w:pPr>
              <w:rPr>
                <w:b/>
              </w:rPr>
            </w:pPr>
            <w:r w:rsidRPr="00641F77">
              <w:rPr>
                <w:b/>
              </w:rPr>
              <w:t>Name</w:t>
            </w:r>
          </w:p>
        </w:tc>
        <w:tc>
          <w:tcPr>
            <w:tcW w:w="2254" w:type="dxa"/>
          </w:tcPr>
          <w:p w14:paraId="6C71A05D" w14:textId="0501CA12" w:rsidR="00641F77" w:rsidRDefault="00641F77" w:rsidP="002F55EA">
            <w:r>
              <w:t>Sian Francis</w:t>
            </w:r>
          </w:p>
        </w:tc>
        <w:tc>
          <w:tcPr>
            <w:tcW w:w="2254" w:type="dxa"/>
          </w:tcPr>
          <w:p w14:paraId="5E21F8AF" w14:textId="042E47F0" w:rsidR="00641F77" w:rsidRPr="00641F77" w:rsidRDefault="00641F77" w:rsidP="002F55EA">
            <w:pPr>
              <w:rPr>
                <w:b/>
              </w:rPr>
            </w:pPr>
            <w:r w:rsidRPr="00641F77">
              <w:rPr>
                <w:b/>
              </w:rPr>
              <w:t>Membership number</w:t>
            </w:r>
          </w:p>
        </w:tc>
        <w:tc>
          <w:tcPr>
            <w:tcW w:w="2254" w:type="dxa"/>
          </w:tcPr>
          <w:p w14:paraId="584E36CD" w14:textId="2C581050" w:rsidR="00641F77" w:rsidRDefault="00641F77" w:rsidP="002F55EA">
            <w:r>
              <w:t>1707449</w:t>
            </w:r>
          </w:p>
        </w:tc>
      </w:tr>
      <w:tr w:rsidR="00641F77" w14:paraId="691F7D13" w14:textId="77777777" w:rsidTr="00641F77">
        <w:tc>
          <w:tcPr>
            <w:tcW w:w="2254" w:type="dxa"/>
          </w:tcPr>
          <w:p w14:paraId="5126C47B" w14:textId="64A02317" w:rsidR="00641F77" w:rsidRPr="00641F77" w:rsidRDefault="00641F77" w:rsidP="002F55EA">
            <w:pPr>
              <w:rPr>
                <w:b/>
              </w:rPr>
            </w:pPr>
            <w:r w:rsidRPr="00641F77">
              <w:rPr>
                <w:b/>
              </w:rPr>
              <w:t>Covering the period from:</w:t>
            </w:r>
          </w:p>
        </w:tc>
        <w:tc>
          <w:tcPr>
            <w:tcW w:w="2254" w:type="dxa"/>
          </w:tcPr>
          <w:p w14:paraId="574C837D" w14:textId="4150BDEE" w:rsidR="00641F77" w:rsidRDefault="00641F77" w:rsidP="002F55EA">
            <w:r>
              <w:t>October 2017</w:t>
            </w:r>
          </w:p>
        </w:tc>
        <w:tc>
          <w:tcPr>
            <w:tcW w:w="2254" w:type="dxa"/>
          </w:tcPr>
          <w:p w14:paraId="2D5D4653" w14:textId="1FE261CD" w:rsidR="00641F77" w:rsidRPr="00641F77" w:rsidRDefault="00641F77" w:rsidP="002F55EA">
            <w:pPr>
              <w:rPr>
                <w:b/>
              </w:rPr>
            </w:pPr>
            <w:r w:rsidRPr="00641F77">
              <w:rPr>
                <w:b/>
              </w:rPr>
              <w:t>To:</w:t>
            </w:r>
          </w:p>
        </w:tc>
        <w:tc>
          <w:tcPr>
            <w:tcW w:w="2254" w:type="dxa"/>
          </w:tcPr>
          <w:p w14:paraId="6E5FB7EA" w14:textId="29F03A55" w:rsidR="00641F77" w:rsidRDefault="00641F77" w:rsidP="002F55EA">
            <w:r>
              <w:t>May 2018</w:t>
            </w:r>
          </w:p>
        </w:tc>
      </w:tr>
    </w:tbl>
    <w:p w14:paraId="573C5D68" w14:textId="1994EBFD" w:rsidR="00DB2F83" w:rsidRDefault="00DB2F83" w:rsidP="002F55EA"/>
    <w:p w14:paraId="2278F158" w14:textId="38D1CA21" w:rsidR="00DB2F83" w:rsidRPr="00C90C7A" w:rsidRDefault="00641F77" w:rsidP="002F55EA">
      <w:r>
        <w:t>Where do I want to be by the end of this period? what do I want to be doing?(this may be evolutionary or “more of the same”)</w:t>
      </w:r>
    </w:p>
    <w:tbl>
      <w:tblPr>
        <w:tblStyle w:val="TableGrid"/>
        <w:tblW w:w="0" w:type="auto"/>
        <w:tblLook w:val="04A0" w:firstRow="1" w:lastRow="0" w:firstColumn="1" w:lastColumn="0" w:noHBand="0" w:noVBand="1"/>
      </w:tblPr>
      <w:tblGrid>
        <w:gridCol w:w="1803"/>
        <w:gridCol w:w="1803"/>
        <w:gridCol w:w="1803"/>
        <w:gridCol w:w="1803"/>
        <w:gridCol w:w="1804"/>
      </w:tblGrid>
      <w:tr w:rsidR="003C2E58" w14:paraId="32582E3D" w14:textId="77777777" w:rsidTr="003C2E58">
        <w:tc>
          <w:tcPr>
            <w:tcW w:w="1803" w:type="dxa"/>
          </w:tcPr>
          <w:p w14:paraId="37F19A12" w14:textId="70B987FC" w:rsidR="003C2E58" w:rsidRPr="00641F77" w:rsidRDefault="003C2E58" w:rsidP="002F55EA">
            <w:pPr>
              <w:rPr>
                <w:b/>
              </w:rPr>
            </w:pPr>
            <w:r w:rsidRPr="00641F77">
              <w:rPr>
                <w:b/>
              </w:rPr>
              <w:t>What do I want/need to learn?</w:t>
            </w:r>
          </w:p>
        </w:tc>
        <w:tc>
          <w:tcPr>
            <w:tcW w:w="1803" w:type="dxa"/>
          </w:tcPr>
          <w:p w14:paraId="4AB082B9" w14:textId="0D0127CA" w:rsidR="003C2E58" w:rsidRPr="00641F77" w:rsidRDefault="003C2E58" w:rsidP="002F55EA">
            <w:pPr>
              <w:rPr>
                <w:b/>
              </w:rPr>
            </w:pPr>
            <w:r w:rsidRPr="00641F77">
              <w:rPr>
                <w:b/>
              </w:rPr>
              <w:t>What will I do to achieve this?</w:t>
            </w:r>
          </w:p>
        </w:tc>
        <w:tc>
          <w:tcPr>
            <w:tcW w:w="1803" w:type="dxa"/>
          </w:tcPr>
          <w:p w14:paraId="7093D968" w14:textId="3C5769BC" w:rsidR="003C2E58" w:rsidRPr="00641F77" w:rsidRDefault="003C2E58" w:rsidP="002F55EA">
            <w:pPr>
              <w:rPr>
                <w:b/>
              </w:rPr>
            </w:pPr>
            <w:r w:rsidRPr="00641F77">
              <w:rPr>
                <w:b/>
              </w:rPr>
              <w:t>What resources or support will I need?</w:t>
            </w:r>
          </w:p>
        </w:tc>
        <w:tc>
          <w:tcPr>
            <w:tcW w:w="1803" w:type="dxa"/>
          </w:tcPr>
          <w:p w14:paraId="730861B1" w14:textId="57E318F2" w:rsidR="003C2E58" w:rsidRPr="00641F77" w:rsidRDefault="00641F77" w:rsidP="002F55EA">
            <w:pPr>
              <w:rPr>
                <w:b/>
              </w:rPr>
            </w:pPr>
            <w:r w:rsidRPr="00641F77">
              <w:rPr>
                <w:b/>
              </w:rPr>
              <w:t>What will my success criteria be?</w:t>
            </w:r>
          </w:p>
        </w:tc>
        <w:tc>
          <w:tcPr>
            <w:tcW w:w="1804" w:type="dxa"/>
          </w:tcPr>
          <w:p w14:paraId="2398A755" w14:textId="26BE2E78" w:rsidR="003C2E58" w:rsidRPr="00641F77" w:rsidRDefault="00641F77" w:rsidP="002F55EA">
            <w:pPr>
              <w:rPr>
                <w:b/>
              </w:rPr>
            </w:pPr>
            <w:r w:rsidRPr="00641F77">
              <w:rPr>
                <w:b/>
              </w:rPr>
              <w:t>Target dates for review and completion</w:t>
            </w:r>
          </w:p>
        </w:tc>
      </w:tr>
      <w:tr w:rsidR="003C2E58" w14:paraId="12A81B43" w14:textId="77777777" w:rsidTr="00641F77">
        <w:trPr>
          <w:trHeight w:val="346"/>
        </w:trPr>
        <w:tc>
          <w:tcPr>
            <w:tcW w:w="1803" w:type="dxa"/>
          </w:tcPr>
          <w:p w14:paraId="7BF2A323" w14:textId="51F56149" w:rsidR="003C2E58" w:rsidRDefault="004941B7" w:rsidP="002F55EA">
            <w:r>
              <w:lastRenderedPageBreak/>
              <w:t>Graduate with a level</w:t>
            </w:r>
            <w:r w:rsidR="00223CFA">
              <w:t xml:space="preserve"> 5 intermediate certificate in H</w:t>
            </w:r>
            <w:r>
              <w:t>uman resource management.</w:t>
            </w:r>
          </w:p>
        </w:tc>
        <w:tc>
          <w:tcPr>
            <w:tcW w:w="1803" w:type="dxa"/>
          </w:tcPr>
          <w:p w14:paraId="266972C6" w14:textId="767AED61" w:rsidR="003C2E58" w:rsidRDefault="004941B7" w:rsidP="002F55EA">
            <w:r>
              <w:t>Ensure I follow the teaching model and read material regarding the HR context.</w:t>
            </w:r>
          </w:p>
        </w:tc>
        <w:tc>
          <w:tcPr>
            <w:tcW w:w="1803" w:type="dxa"/>
          </w:tcPr>
          <w:p w14:paraId="3664CF8D" w14:textId="54A0D2C0" w:rsidR="003C2E58" w:rsidRPr="004941B7" w:rsidRDefault="004941B7" w:rsidP="002F55EA">
            <w:r w:rsidRPr="004941B7">
              <w:t xml:space="preserve">Undertake personnel research into relevant topics </w:t>
            </w:r>
          </w:p>
        </w:tc>
        <w:tc>
          <w:tcPr>
            <w:tcW w:w="1803" w:type="dxa"/>
          </w:tcPr>
          <w:p w14:paraId="017B3A2A" w14:textId="41F3806D" w:rsidR="003C2E58" w:rsidRDefault="004941B7" w:rsidP="002F55EA">
            <w:r>
              <w:t xml:space="preserve">Make sure I pass all of my assignments, which will allow </w:t>
            </w:r>
            <w:r w:rsidR="00223CFA">
              <w:t>me</w:t>
            </w:r>
            <w:r>
              <w:t xml:space="preserve"> to graduate in 2018.</w:t>
            </w:r>
          </w:p>
          <w:p w14:paraId="0A91C761" w14:textId="77777777" w:rsidR="00641F77" w:rsidRDefault="00641F77" w:rsidP="002F55EA"/>
          <w:p w14:paraId="2D890283" w14:textId="77777777" w:rsidR="00641F77" w:rsidRDefault="00641F77" w:rsidP="002F55EA"/>
          <w:p w14:paraId="664E9FD8" w14:textId="77777777" w:rsidR="00641F77" w:rsidRDefault="00641F77" w:rsidP="002F55EA"/>
          <w:p w14:paraId="37613A64" w14:textId="77777777" w:rsidR="00641F77" w:rsidRDefault="00641F77" w:rsidP="002F55EA"/>
          <w:p w14:paraId="547B21D9" w14:textId="2B74B56F" w:rsidR="00641F77" w:rsidRDefault="00641F77" w:rsidP="002F55EA"/>
        </w:tc>
        <w:tc>
          <w:tcPr>
            <w:tcW w:w="1804" w:type="dxa"/>
          </w:tcPr>
          <w:p w14:paraId="2F04BACD" w14:textId="77777777" w:rsidR="00BC74D0" w:rsidRDefault="00BC74D0" w:rsidP="002F55EA"/>
          <w:p w14:paraId="2D3C92DC" w14:textId="77777777" w:rsidR="00BC74D0" w:rsidRDefault="00BC74D0" w:rsidP="002F55EA"/>
          <w:p w14:paraId="12CE6291" w14:textId="0C7CDD25" w:rsidR="003C2E58" w:rsidRDefault="004941B7" w:rsidP="002F55EA">
            <w:r>
              <w:t>May 2018</w:t>
            </w:r>
          </w:p>
        </w:tc>
      </w:tr>
      <w:tr w:rsidR="003C2E58" w14:paraId="373EA69A" w14:textId="77777777" w:rsidTr="003C2E58">
        <w:tc>
          <w:tcPr>
            <w:tcW w:w="1803" w:type="dxa"/>
          </w:tcPr>
          <w:p w14:paraId="6097BA55" w14:textId="0529B5BC" w:rsidR="003C2E58" w:rsidRDefault="00223CFA" w:rsidP="002F55EA">
            <w:r>
              <w:t>Develop an understanding of the HR process</w:t>
            </w:r>
          </w:p>
        </w:tc>
        <w:tc>
          <w:tcPr>
            <w:tcW w:w="1803" w:type="dxa"/>
          </w:tcPr>
          <w:p w14:paraId="37D44411" w14:textId="37FFEC46" w:rsidR="003C2E58" w:rsidRDefault="00223CFA" w:rsidP="002F55EA">
            <w:r>
              <w:t>Spend time with my personnel manager</w:t>
            </w:r>
          </w:p>
        </w:tc>
        <w:tc>
          <w:tcPr>
            <w:tcW w:w="1803" w:type="dxa"/>
          </w:tcPr>
          <w:p w14:paraId="65441D4F" w14:textId="2BB36F3E" w:rsidR="003C2E58" w:rsidRDefault="00223CFA" w:rsidP="002F55EA">
            <w:r>
              <w:t xml:space="preserve">Ensuring I learn through </w:t>
            </w:r>
            <w:r w:rsidR="00BC74D0">
              <w:t>asking</w:t>
            </w:r>
            <w:r>
              <w:t xml:space="preserve"> and</w:t>
            </w:r>
            <w:r w:rsidR="00714539">
              <w:t xml:space="preserve"> work</w:t>
            </w:r>
            <w:r>
              <w:t xml:space="preserve"> experience.</w:t>
            </w:r>
          </w:p>
        </w:tc>
        <w:tc>
          <w:tcPr>
            <w:tcW w:w="1803" w:type="dxa"/>
          </w:tcPr>
          <w:p w14:paraId="65ADF402" w14:textId="05FAF709" w:rsidR="00641F77" w:rsidRDefault="00223CFA" w:rsidP="002F55EA">
            <w:r>
              <w:t>Learning the role of a HR manager</w:t>
            </w:r>
          </w:p>
          <w:p w14:paraId="35AA9580" w14:textId="77777777" w:rsidR="00641F77" w:rsidRDefault="00641F77" w:rsidP="002F55EA"/>
          <w:p w14:paraId="01255770" w14:textId="46A150EE" w:rsidR="00641F77" w:rsidRDefault="00641F77" w:rsidP="002F55EA"/>
        </w:tc>
        <w:tc>
          <w:tcPr>
            <w:tcW w:w="1804" w:type="dxa"/>
          </w:tcPr>
          <w:p w14:paraId="32AD3474" w14:textId="77777777" w:rsidR="009C2AF5" w:rsidRDefault="009C2AF5" w:rsidP="002F55EA"/>
          <w:p w14:paraId="10982135" w14:textId="1E2CAB1D" w:rsidR="003C2E58" w:rsidRDefault="009C2AF5" w:rsidP="002F55EA">
            <w:r>
              <w:t>Asap</w:t>
            </w:r>
          </w:p>
        </w:tc>
      </w:tr>
      <w:tr w:rsidR="003C2E58" w14:paraId="6EC9EB70" w14:textId="77777777" w:rsidTr="003C2E58">
        <w:tc>
          <w:tcPr>
            <w:tcW w:w="1803" w:type="dxa"/>
          </w:tcPr>
          <w:p w14:paraId="562A90DC" w14:textId="33A57732" w:rsidR="003C2E58" w:rsidRDefault="009C2AF5" w:rsidP="002F55EA">
            <w:r>
              <w:t>Research tools which help in my learning and development.</w:t>
            </w:r>
          </w:p>
        </w:tc>
        <w:tc>
          <w:tcPr>
            <w:tcW w:w="1803" w:type="dxa"/>
          </w:tcPr>
          <w:p w14:paraId="3A04389D" w14:textId="58CCACA5" w:rsidR="003C2E58" w:rsidRDefault="009C2AF5" w:rsidP="002F55EA">
            <w:r>
              <w:t xml:space="preserve">Ask my personnel manager to show me relevant tools for the job. </w:t>
            </w:r>
          </w:p>
        </w:tc>
        <w:tc>
          <w:tcPr>
            <w:tcW w:w="1803" w:type="dxa"/>
          </w:tcPr>
          <w:p w14:paraId="4EFCC011" w14:textId="414BB9F7" w:rsidR="003C2E58" w:rsidRDefault="009C2AF5" w:rsidP="002F55EA">
            <w:r>
              <w:t>Ask for time t</w:t>
            </w:r>
            <w:r w:rsidR="002622FA">
              <w:t>o analyse different tools during my</w:t>
            </w:r>
            <w:r>
              <w:t xml:space="preserve"> working hours.</w:t>
            </w:r>
          </w:p>
        </w:tc>
        <w:tc>
          <w:tcPr>
            <w:tcW w:w="1803" w:type="dxa"/>
          </w:tcPr>
          <w:p w14:paraId="257506AB" w14:textId="7C8CB810" w:rsidR="003C2E58" w:rsidRDefault="009C2AF5" w:rsidP="002F55EA">
            <w:r>
              <w:t>Learn new tools to develop my skills in HR.</w:t>
            </w:r>
          </w:p>
          <w:p w14:paraId="5A480C4A" w14:textId="77777777" w:rsidR="00641F77" w:rsidRDefault="00641F77" w:rsidP="002F55EA"/>
          <w:p w14:paraId="51612EA1" w14:textId="682122FC" w:rsidR="00641F77" w:rsidRDefault="00641F77" w:rsidP="002F55EA"/>
        </w:tc>
        <w:tc>
          <w:tcPr>
            <w:tcW w:w="1804" w:type="dxa"/>
          </w:tcPr>
          <w:p w14:paraId="3E1170E7" w14:textId="77777777" w:rsidR="009C2AF5" w:rsidRDefault="009C2AF5" w:rsidP="002F55EA"/>
          <w:p w14:paraId="1846CA41" w14:textId="5717908E" w:rsidR="003C2E58" w:rsidRDefault="009C2AF5" w:rsidP="002F55EA">
            <w:r>
              <w:t>May 2018</w:t>
            </w:r>
          </w:p>
        </w:tc>
      </w:tr>
      <w:tr w:rsidR="003C2E58" w14:paraId="3FF9FEEE" w14:textId="77777777" w:rsidTr="003C2E58">
        <w:tc>
          <w:tcPr>
            <w:tcW w:w="1803" w:type="dxa"/>
          </w:tcPr>
          <w:p w14:paraId="535A20FF" w14:textId="5F7D481F" w:rsidR="003C2E58" w:rsidRDefault="009C2AF5" w:rsidP="002F55EA">
            <w:r>
              <w:t>Become a CIPD member.</w:t>
            </w:r>
          </w:p>
        </w:tc>
        <w:tc>
          <w:tcPr>
            <w:tcW w:w="1803" w:type="dxa"/>
          </w:tcPr>
          <w:p w14:paraId="43B0B379" w14:textId="3CC14E7F" w:rsidR="003C2E58" w:rsidRDefault="009C2AF5" w:rsidP="002F55EA">
            <w:r>
              <w:t>Graduate with level 5 certificate.</w:t>
            </w:r>
          </w:p>
        </w:tc>
        <w:tc>
          <w:tcPr>
            <w:tcW w:w="1803" w:type="dxa"/>
          </w:tcPr>
          <w:p w14:paraId="6CE204D1" w14:textId="679F23CD" w:rsidR="003C2E58" w:rsidRDefault="002622FA" w:rsidP="002F55EA">
            <w:r>
              <w:t xml:space="preserve">Work around my </w:t>
            </w:r>
            <w:proofErr w:type="spellStart"/>
            <w:r>
              <w:t>person</w:t>
            </w:r>
            <w:r w:rsidR="009C2AF5">
              <w:t>el</w:t>
            </w:r>
            <w:proofErr w:type="spellEnd"/>
            <w:r w:rsidR="009C2AF5">
              <w:t xml:space="preserve"> life to carry out research on the CIPD</w:t>
            </w:r>
            <w:r w:rsidR="00714539">
              <w:t xml:space="preserve"> and other related</w:t>
            </w:r>
            <w:r w:rsidR="009C2AF5">
              <w:t xml:space="preserve"> website</w:t>
            </w:r>
            <w:r w:rsidR="00714539">
              <w:t>s.</w:t>
            </w:r>
            <w:r w:rsidR="009C2AF5">
              <w:t xml:space="preserve"> </w:t>
            </w:r>
          </w:p>
        </w:tc>
        <w:tc>
          <w:tcPr>
            <w:tcW w:w="1803" w:type="dxa"/>
          </w:tcPr>
          <w:p w14:paraId="7F82B329" w14:textId="77777777" w:rsidR="003C2E58" w:rsidRDefault="003C2E58" w:rsidP="002F55EA"/>
          <w:p w14:paraId="57809F8D" w14:textId="6BF308ED" w:rsidR="00641F77" w:rsidRDefault="009C2AF5" w:rsidP="002F55EA">
            <w:r>
              <w:t xml:space="preserve">Become a professional </w:t>
            </w:r>
          </w:p>
          <w:p w14:paraId="35DFBA4A" w14:textId="5B1F36A8" w:rsidR="00641F77" w:rsidRDefault="00641F77" w:rsidP="002F55EA"/>
        </w:tc>
        <w:tc>
          <w:tcPr>
            <w:tcW w:w="1804" w:type="dxa"/>
          </w:tcPr>
          <w:p w14:paraId="50D2ADFF" w14:textId="77777777" w:rsidR="003C2E58" w:rsidRDefault="003C2E58" w:rsidP="002F55EA"/>
          <w:p w14:paraId="62FA862B" w14:textId="485D660A" w:rsidR="009C2AF5" w:rsidRDefault="00714539" w:rsidP="002F55EA">
            <w:r>
              <w:t>May 2018</w:t>
            </w:r>
          </w:p>
        </w:tc>
      </w:tr>
      <w:tr w:rsidR="003C2E58" w14:paraId="3606FA36" w14:textId="77777777" w:rsidTr="003C2E58">
        <w:tc>
          <w:tcPr>
            <w:tcW w:w="1803" w:type="dxa"/>
          </w:tcPr>
          <w:p w14:paraId="74B5CC18" w14:textId="6E579A85" w:rsidR="003C2E58" w:rsidRDefault="009C2AF5" w:rsidP="002F55EA">
            <w:r>
              <w:t xml:space="preserve">Participate in seminars with the CIPD </w:t>
            </w:r>
          </w:p>
        </w:tc>
        <w:tc>
          <w:tcPr>
            <w:tcW w:w="1803" w:type="dxa"/>
          </w:tcPr>
          <w:p w14:paraId="7D63BA8A" w14:textId="750DB6A4" w:rsidR="003C2E58" w:rsidRDefault="009C2AF5" w:rsidP="002F55EA">
            <w:r>
              <w:t>Check the CIPD website for any upcoming events locally.</w:t>
            </w:r>
          </w:p>
        </w:tc>
        <w:tc>
          <w:tcPr>
            <w:tcW w:w="1803" w:type="dxa"/>
          </w:tcPr>
          <w:p w14:paraId="75F829DB" w14:textId="0E68BEE6" w:rsidR="003C2E58" w:rsidRDefault="009C2AF5" w:rsidP="002F55EA">
            <w:r>
              <w:t>Check any seminars on the CIPD and other sources.</w:t>
            </w:r>
          </w:p>
        </w:tc>
        <w:tc>
          <w:tcPr>
            <w:tcW w:w="1803" w:type="dxa"/>
          </w:tcPr>
          <w:p w14:paraId="001C9D52" w14:textId="77777777" w:rsidR="003C2E58" w:rsidRDefault="003C2E58" w:rsidP="002F55EA"/>
          <w:p w14:paraId="6954D3FA" w14:textId="266DB7E2" w:rsidR="00641F77" w:rsidRDefault="009C2AF5" w:rsidP="002F55EA">
            <w:r>
              <w:t xml:space="preserve">To attend at least 2 within my local </w:t>
            </w:r>
            <w:r w:rsidR="000C0298">
              <w:t>area.</w:t>
            </w:r>
          </w:p>
          <w:p w14:paraId="4C6A9BC9" w14:textId="438F3E46" w:rsidR="00641F77" w:rsidRDefault="00641F77" w:rsidP="002F55EA"/>
        </w:tc>
        <w:tc>
          <w:tcPr>
            <w:tcW w:w="1804" w:type="dxa"/>
          </w:tcPr>
          <w:p w14:paraId="051D4C2D" w14:textId="77777777" w:rsidR="003C2E58" w:rsidRDefault="003C2E58" w:rsidP="002F55EA"/>
          <w:p w14:paraId="30E75725" w14:textId="6985D302" w:rsidR="009C2AF5" w:rsidRDefault="009C2AF5" w:rsidP="002F55EA">
            <w:r>
              <w:t>May 2018</w:t>
            </w:r>
          </w:p>
        </w:tc>
      </w:tr>
    </w:tbl>
    <w:p w14:paraId="7D0C6C00" w14:textId="77777777" w:rsidR="00CF2607" w:rsidRDefault="00CF2607" w:rsidP="002F55EA"/>
    <w:p w14:paraId="58EF770B" w14:textId="77777777" w:rsidR="008614E4" w:rsidRPr="008614E4" w:rsidRDefault="008614E4" w:rsidP="002F55EA"/>
    <w:p w14:paraId="455F980D" w14:textId="331DAF7F" w:rsidR="00025DB9" w:rsidRDefault="00025DB9" w:rsidP="002F55EA"/>
    <w:p w14:paraId="14E2744E" w14:textId="77777777" w:rsidR="002622FA" w:rsidRDefault="002622FA" w:rsidP="002F55EA"/>
    <w:p w14:paraId="6036574A" w14:textId="46A57610" w:rsidR="00C1506A" w:rsidRDefault="00C1506A" w:rsidP="002F55EA"/>
    <w:p w14:paraId="54AF2538" w14:textId="3DC6C4BC" w:rsidR="00AD00D3" w:rsidRDefault="00AD00D3" w:rsidP="002F55EA"/>
    <w:sdt>
      <w:sdtPr>
        <w:rPr>
          <w:rFonts w:asciiTheme="minorHAnsi" w:eastAsiaTheme="minorEastAsia" w:hAnsiTheme="minorHAnsi" w:cstheme="minorBidi"/>
          <w:color w:val="auto"/>
          <w:sz w:val="21"/>
          <w:szCs w:val="21"/>
        </w:rPr>
        <w:id w:val="1920130904"/>
        <w:docPartObj>
          <w:docPartGallery w:val="Bibliographies"/>
          <w:docPartUnique/>
        </w:docPartObj>
      </w:sdtPr>
      <w:sdtEndPr/>
      <w:sdtContent>
        <w:p w14:paraId="40D07939" w14:textId="7F0CC319" w:rsidR="000B5650" w:rsidRDefault="0076585F">
          <w:pPr>
            <w:pStyle w:val="Heading1"/>
          </w:pPr>
          <w:sdt>
            <w:sdtPr>
              <w:id w:val="332270140"/>
              <w:citation/>
            </w:sdtPr>
            <w:sdtEndPr/>
            <w:sdtContent>
              <w:r w:rsidR="001E1024">
                <w:fldChar w:fldCharType="begin"/>
              </w:r>
              <w:r w:rsidR="001E1024">
                <w:instrText xml:space="preserve"> CITATION Bea07 \l 2057 </w:instrText>
              </w:r>
              <w:r w:rsidR="00510C43">
                <w:instrText xml:space="preserve"> \m CIP17</w:instrText>
              </w:r>
              <w:r w:rsidR="001E1024">
                <w:fldChar w:fldCharType="separate"/>
              </w:r>
              <w:r w:rsidR="00E96B82">
                <w:rPr>
                  <w:noProof/>
                </w:rPr>
                <w:t xml:space="preserve"> (Clayton, 2007; CIPD, 2017)</w:t>
              </w:r>
              <w:r w:rsidR="001E1024">
                <w:fldChar w:fldCharType="end"/>
              </w:r>
            </w:sdtContent>
          </w:sdt>
          <w:sdt>
            <w:sdtPr>
              <w:id w:val="2006323807"/>
              <w:citation/>
            </w:sdtPr>
            <w:sdtEndPr/>
            <w:sdtContent>
              <w:r w:rsidR="001E1024">
                <w:fldChar w:fldCharType="begin"/>
              </w:r>
              <w:r w:rsidR="001E1024">
                <w:instrText xml:space="preserve"> CITATION Mar08 \l 2057 </w:instrText>
              </w:r>
              <w:r w:rsidR="001E1024">
                <w:fldChar w:fldCharType="separate"/>
              </w:r>
              <w:r w:rsidR="00E96B82">
                <w:rPr>
                  <w:noProof/>
                </w:rPr>
                <w:t xml:space="preserve"> (wilkinson, 2008)</w:t>
              </w:r>
              <w:r w:rsidR="001E1024">
                <w:fldChar w:fldCharType="end"/>
              </w:r>
            </w:sdtContent>
          </w:sdt>
          <w:sdt>
            <w:sdtPr>
              <w:id w:val="5488345"/>
              <w:citation/>
            </w:sdtPr>
            <w:sdtEndPr/>
            <w:sdtContent>
              <w:r w:rsidR="001E1024">
                <w:fldChar w:fldCharType="begin"/>
              </w:r>
              <w:r w:rsidR="001E1024">
                <w:instrText xml:space="preserve"> CITATION Gen05 \l 2057 </w:instrText>
              </w:r>
              <w:r w:rsidR="001E1024">
                <w:fldChar w:fldCharType="separate"/>
              </w:r>
              <w:r w:rsidR="00E96B82">
                <w:rPr>
                  <w:noProof/>
                </w:rPr>
                <w:t xml:space="preserve"> (Judge, 2005)</w:t>
              </w:r>
              <w:r w:rsidR="001E1024">
                <w:fldChar w:fldCharType="end"/>
              </w:r>
            </w:sdtContent>
          </w:sdt>
          <w:sdt>
            <w:sdtPr>
              <w:id w:val="-1155442468"/>
              <w:citation/>
            </w:sdtPr>
            <w:sdtEndPr/>
            <w:sdtContent>
              <w:r w:rsidR="001E1024">
                <w:fldChar w:fldCharType="begin"/>
              </w:r>
              <w:r w:rsidR="001E1024">
                <w:instrText xml:space="preserve"> CITATION Tay161 \l 2057 </w:instrText>
              </w:r>
              <w:r w:rsidR="00510C43">
                <w:instrText xml:space="preserve"> \m Hon89 \m BWT65</w:instrText>
              </w:r>
              <w:r w:rsidR="001E1024">
                <w:fldChar w:fldCharType="separate"/>
              </w:r>
              <w:r w:rsidR="00E96B82">
                <w:rPr>
                  <w:noProof/>
                </w:rPr>
                <w:t xml:space="preserve"> (woodhams, 2016; Honey, 1989; Tuckman, 1965)</w:t>
              </w:r>
              <w:r w:rsidR="001E1024">
                <w:fldChar w:fldCharType="end"/>
              </w:r>
            </w:sdtContent>
          </w:sdt>
          <w:sdt>
            <w:sdtPr>
              <w:id w:val="211551738"/>
              <w:citation/>
            </w:sdtPr>
            <w:sdtEndPr/>
            <w:sdtContent>
              <w:r w:rsidR="00D61ACF">
                <w:fldChar w:fldCharType="begin"/>
              </w:r>
              <w:r w:rsidR="00D61ACF">
                <w:instrText xml:space="preserve"> CITATION Nad03 \l 2057 </w:instrText>
              </w:r>
              <w:r w:rsidR="00D61ACF">
                <w:fldChar w:fldCharType="separate"/>
              </w:r>
              <w:r w:rsidR="00E96B82">
                <w:rPr>
                  <w:noProof/>
                </w:rPr>
                <w:t xml:space="preserve"> (Nadler, 2003)</w:t>
              </w:r>
              <w:r w:rsidR="00D61ACF">
                <w:fldChar w:fldCharType="end"/>
              </w:r>
            </w:sdtContent>
          </w:sdt>
          <w:sdt>
            <w:sdtPr>
              <w:id w:val="-619679308"/>
              <w:citation/>
            </w:sdtPr>
            <w:sdtEndPr/>
            <w:sdtContent>
              <w:r w:rsidR="00D61ACF">
                <w:fldChar w:fldCharType="begin"/>
              </w:r>
              <w:r w:rsidR="00D61ACF">
                <w:instrText xml:space="preserve"> CITATION Min17 \l 2057 </w:instrText>
              </w:r>
              <w:r w:rsidR="00D61ACF">
                <w:fldChar w:fldCharType="separate"/>
              </w:r>
              <w:r w:rsidR="00E96B82">
                <w:rPr>
                  <w:noProof/>
                </w:rPr>
                <w:t xml:space="preserve"> (tools, 2017)</w:t>
              </w:r>
              <w:r w:rsidR="00D61ACF">
                <w:fldChar w:fldCharType="end"/>
              </w:r>
            </w:sdtContent>
          </w:sdt>
          <w:sdt>
            <w:sdtPr>
              <w:id w:val="-1780472835"/>
              <w:citation/>
            </w:sdtPr>
            <w:sdtEndPr/>
            <w:sdtContent>
              <w:r w:rsidR="00D61ACF">
                <w:fldChar w:fldCharType="begin"/>
              </w:r>
              <w:r w:rsidR="00D61ACF">
                <w:instrText xml:space="preserve"> CITATION www17 \l 2057 </w:instrText>
              </w:r>
              <w:r w:rsidR="00D61ACF">
                <w:fldChar w:fldCharType="separate"/>
              </w:r>
              <w:r w:rsidR="00E96B82">
                <w:rPr>
                  <w:noProof/>
                </w:rPr>
                <w:t xml:space="preserve"> (www.humanresources.com, 2017)</w:t>
              </w:r>
              <w:r w:rsidR="00D61ACF">
                <w:fldChar w:fldCharType="end"/>
              </w:r>
            </w:sdtContent>
          </w:sdt>
          <w:r w:rsidR="000B5650">
            <w:t>References</w:t>
          </w:r>
        </w:p>
        <w:sdt>
          <w:sdtPr>
            <w:id w:val="-573587230"/>
            <w:bibliography/>
          </w:sdtPr>
          <w:sdtEndPr/>
          <w:sdtContent>
            <w:p w14:paraId="502AE7C1" w14:textId="77777777" w:rsidR="00E96B82" w:rsidRDefault="000B5650" w:rsidP="00E96B82">
              <w:pPr>
                <w:pStyle w:val="Bibliography"/>
                <w:ind w:left="720" w:hanging="720"/>
                <w:rPr>
                  <w:noProof/>
                  <w:sz w:val="24"/>
                  <w:szCs w:val="24"/>
                </w:rPr>
              </w:pPr>
              <w:r>
                <w:fldChar w:fldCharType="begin"/>
              </w:r>
              <w:r>
                <w:instrText xml:space="preserve"> BIBLIOGRAPHY </w:instrText>
              </w:r>
              <w:r>
                <w:fldChar w:fldCharType="separate"/>
              </w:r>
              <w:r w:rsidR="00E96B82">
                <w:rPr>
                  <w:noProof/>
                </w:rPr>
                <w:t>(2017, November 9). Retrieved from www.humanresources.com: http://www.humanresources.com/684/impact-and-influence-a-key-competency-for-top-performers</w:t>
              </w:r>
            </w:p>
            <w:p w14:paraId="1909BA65" w14:textId="77777777" w:rsidR="00E96B82" w:rsidRDefault="00E96B82" w:rsidP="00E96B82">
              <w:pPr>
                <w:pStyle w:val="Bibliography"/>
                <w:ind w:left="720" w:hanging="720"/>
                <w:rPr>
                  <w:noProof/>
                </w:rPr>
              </w:pPr>
              <w:r>
                <w:rPr>
                  <w:i/>
                  <w:iCs/>
                  <w:noProof/>
                </w:rPr>
                <w:t>CIPD</w:t>
              </w:r>
              <w:r>
                <w:rPr>
                  <w:noProof/>
                </w:rPr>
                <w:t>. (2017, November 11). Retrieved from www.cipd.co.uk: https://www.cipd.co.uk</w:t>
              </w:r>
            </w:p>
            <w:p w14:paraId="25408205" w14:textId="77777777" w:rsidR="00E96B82" w:rsidRDefault="00E96B82" w:rsidP="00E96B82">
              <w:pPr>
                <w:pStyle w:val="Bibliography"/>
                <w:ind w:left="720" w:hanging="720"/>
                <w:rPr>
                  <w:noProof/>
                </w:rPr>
              </w:pPr>
              <w:r>
                <w:rPr>
                  <w:noProof/>
                </w:rPr>
                <w:t xml:space="preserve">Clayton, B. a. (2007). </w:t>
              </w:r>
              <w:r>
                <w:rPr>
                  <w:i/>
                  <w:iCs/>
                  <w:noProof/>
                </w:rPr>
                <w:t>Human resource management.</w:t>
              </w:r>
              <w:r>
                <w:rPr>
                  <w:noProof/>
                </w:rPr>
                <w:t xml:space="preserve"> Prentice Hall.</w:t>
              </w:r>
            </w:p>
            <w:p w14:paraId="36C8BEAD" w14:textId="77777777" w:rsidR="00E96B82" w:rsidRDefault="00E96B82" w:rsidP="00E96B82">
              <w:pPr>
                <w:pStyle w:val="Bibliography"/>
                <w:ind w:left="720" w:hanging="720"/>
                <w:rPr>
                  <w:noProof/>
                </w:rPr>
              </w:pPr>
              <w:r>
                <w:rPr>
                  <w:noProof/>
                </w:rPr>
                <w:t xml:space="preserve">Honey, P. a. (1989). </w:t>
              </w:r>
              <w:r>
                <w:rPr>
                  <w:i/>
                  <w:iCs/>
                  <w:noProof/>
                </w:rPr>
                <w:t>The learning styles Questionaire.</w:t>
              </w:r>
              <w:r>
                <w:rPr>
                  <w:noProof/>
                </w:rPr>
                <w:t xml:space="preserve"> Peter honey publication.</w:t>
              </w:r>
            </w:p>
            <w:p w14:paraId="4E47C9EA" w14:textId="77777777" w:rsidR="00E96B82" w:rsidRDefault="00E96B82" w:rsidP="00E96B82">
              <w:pPr>
                <w:pStyle w:val="Bibliography"/>
                <w:ind w:left="720" w:hanging="720"/>
                <w:rPr>
                  <w:noProof/>
                </w:rPr>
              </w:pPr>
              <w:r>
                <w:rPr>
                  <w:noProof/>
                </w:rPr>
                <w:t xml:space="preserve">Judge, G. a. (2005). </w:t>
              </w:r>
              <w:r>
                <w:rPr>
                  <w:i/>
                  <w:iCs/>
                  <w:noProof/>
                </w:rPr>
                <w:t>Employee relations.</w:t>
              </w:r>
              <w:r>
                <w:rPr>
                  <w:noProof/>
                </w:rPr>
                <w:t xml:space="preserve"> Chartered institude of personnel development.</w:t>
              </w:r>
            </w:p>
            <w:p w14:paraId="3319F265" w14:textId="77777777" w:rsidR="00E96B82" w:rsidRDefault="00E96B82" w:rsidP="00E96B82">
              <w:pPr>
                <w:pStyle w:val="Bibliography"/>
                <w:ind w:left="720" w:hanging="720"/>
                <w:rPr>
                  <w:noProof/>
                </w:rPr>
              </w:pPr>
              <w:r>
                <w:rPr>
                  <w:noProof/>
                </w:rPr>
                <w:t xml:space="preserve">Nadler, T. (2003). </w:t>
              </w:r>
              <w:r>
                <w:rPr>
                  <w:i/>
                  <w:iCs/>
                  <w:noProof/>
                </w:rPr>
                <w:t>Learning negotiating skills four models of knowlege creation and transfer.</w:t>
              </w:r>
              <w:r>
                <w:rPr>
                  <w:noProof/>
                </w:rPr>
                <w:t xml:space="preserve"> Management science.</w:t>
              </w:r>
            </w:p>
            <w:p w14:paraId="0574E51C" w14:textId="4E717ED9" w:rsidR="00E96B82" w:rsidRDefault="002622FA" w:rsidP="00E96B82">
              <w:pPr>
                <w:pStyle w:val="Bibliography"/>
                <w:ind w:left="720" w:hanging="720"/>
                <w:rPr>
                  <w:noProof/>
                </w:rPr>
              </w:pPr>
              <w:r>
                <w:rPr>
                  <w:noProof/>
                </w:rPr>
                <w:t xml:space="preserve">              </w:t>
              </w:r>
              <w:r w:rsidR="00E96B82">
                <w:rPr>
                  <w:noProof/>
                </w:rPr>
                <w:t xml:space="preserve"> (2017, November 2). Retrieved from www.mindtools.com: https/www.mindtools.com/pages/article/new LDR_86.htm</w:t>
              </w:r>
            </w:p>
            <w:p w14:paraId="70862388" w14:textId="77777777" w:rsidR="00E96B82" w:rsidRDefault="00E96B82" w:rsidP="00E96B82">
              <w:pPr>
                <w:pStyle w:val="Bibliography"/>
                <w:ind w:left="720" w:hanging="720"/>
                <w:rPr>
                  <w:noProof/>
                </w:rPr>
              </w:pPr>
              <w:r>
                <w:rPr>
                  <w:noProof/>
                </w:rPr>
                <w:t xml:space="preserve">Tuckman, B. (1965). </w:t>
              </w:r>
              <w:r>
                <w:rPr>
                  <w:i/>
                  <w:iCs/>
                  <w:noProof/>
                </w:rPr>
                <w:t>Development sequence in small groups.</w:t>
              </w:r>
              <w:r>
                <w:rPr>
                  <w:noProof/>
                </w:rPr>
                <w:t xml:space="preserve"> Psychological bulletin 63.</w:t>
              </w:r>
            </w:p>
            <w:p w14:paraId="650E19BB" w14:textId="7C954A35" w:rsidR="00E96B82" w:rsidRDefault="002622FA" w:rsidP="00E96B82">
              <w:pPr>
                <w:pStyle w:val="Bibliography"/>
                <w:ind w:left="720" w:hanging="720"/>
                <w:rPr>
                  <w:noProof/>
                </w:rPr>
              </w:pPr>
              <w:r>
                <w:rPr>
                  <w:noProof/>
                </w:rPr>
                <w:t>W</w:t>
              </w:r>
              <w:r w:rsidR="00E96B82">
                <w:rPr>
                  <w:noProof/>
                </w:rPr>
                <w:t xml:space="preserve">ilkinson, M. a. (2008). </w:t>
              </w:r>
              <w:r w:rsidR="00E96B82">
                <w:rPr>
                  <w:i/>
                  <w:iCs/>
                  <w:noProof/>
                </w:rPr>
                <w:t>Human resource management at work.</w:t>
              </w:r>
              <w:r>
                <w:rPr>
                  <w:noProof/>
                </w:rPr>
                <w:t xml:space="preserve"> Chartered institut</w:t>
              </w:r>
              <w:r w:rsidR="00E96B82">
                <w:rPr>
                  <w:noProof/>
                </w:rPr>
                <w:t>e of personnel and development.</w:t>
              </w:r>
            </w:p>
            <w:p w14:paraId="68FE088D" w14:textId="6FA243A1" w:rsidR="00E96B82" w:rsidRDefault="002622FA" w:rsidP="00E96B82">
              <w:pPr>
                <w:pStyle w:val="Bibliography"/>
                <w:ind w:left="720" w:hanging="720"/>
                <w:rPr>
                  <w:noProof/>
                </w:rPr>
              </w:pPr>
              <w:r>
                <w:rPr>
                  <w:noProof/>
                </w:rPr>
                <w:t>W</w:t>
              </w:r>
              <w:r w:rsidR="00E96B82">
                <w:rPr>
                  <w:noProof/>
                </w:rPr>
                <w:t xml:space="preserve">oodhams, T. a. (2016). </w:t>
              </w:r>
              <w:r w:rsidR="00E96B82">
                <w:rPr>
                  <w:i/>
                  <w:iCs/>
                  <w:noProof/>
                </w:rPr>
                <w:t>Studying human resource Management.</w:t>
              </w:r>
              <w:r>
                <w:rPr>
                  <w:noProof/>
                </w:rPr>
                <w:t xml:space="preserve"> Chartered institut</w:t>
              </w:r>
              <w:r w:rsidR="00E96B82">
                <w:rPr>
                  <w:noProof/>
                </w:rPr>
                <w:t>e of personnel development.</w:t>
              </w:r>
            </w:p>
            <w:p w14:paraId="18C75A5F" w14:textId="18939546" w:rsidR="000B5650" w:rsidRDefault="000B5650" w:rsidP="00E96B82">
              <w:r>
                <w:rPr>
                  <w:b/>
                  <w:bCs/>
                  <w:noProof/>
                </w:rPr>
                <w:fldChar w:fldCharType="end"/>
              </w:r>
            </w:p>
          </w:sdtContent>
        </w:sdt>
      </w:sdtContent>
    </w:sdt>
    <w:p w14:paraId="761C3EF4" w14:textId="0CF6B249" w:rsidR="00AD00D3" w:rsidRPr="00AD00D3" w:rsidRDefault="00AD00D3" w:rsidP="000B5650">
      <w:pPr>
        <w:pStyle w:val="Heading2"/>
        <w:jc w:val="left"/>
      </w:pPr>
    </w:p>
    <w:sectPr w:rsidR="00AD00D3" w:rsidRPr="00AD00D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AA4A8" w14:textId="77777777" w:rsidR="0076585F" w:rsidRDefault="0076585F" w:rsidP="000C01D4">
      <w:pPr>
        <w:spacing w:after="0" w:line="240" w:lineRule="auto"/>
      </w:pPr>
      <w:r>
        <w:separator/>
      </w:r>
    </w:p>
  </w:endnote>
  <w:endnote w:type="continuationSeparator" w:id="0">
    <w:p w14:paraId="784BAF67" w14:textId="77777777" w:rsidR="0076585F" w:rsidRDefault="0076585F" w:rsidP="000C0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347CFE" w14:textId="77777777" w:rsidR="0076585F" w:rsidRDefault="0076585F" w:rsidP="000C01D4">
      <w:pPr>
        <w:spacing w:after="0" w:line="240" w:lineRule="auto"/>
      </w:pPr>
      <w:r>
        <w:separator/>
      </w:r>
    </w:p>
  </w:footnote>
  <w:footnote w:type="continuationSeparator" w:id="0">
    <w:p w14:paraId="6D7FA97B" w14:textId="77777777" w:rsidR="0076585F" w:rsidRDefault="0076585F" w:rsidP="000C01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3882178"/>
      <w:docPartObj>
        <w:docPartGallery w:val="Page Numbers (Top of Page)"/>
        <w:docPartUnique/>
      </w:docPartObj>
    </w:sdtPr>
    <w:sdtEndPr>
      <w:rPr>
        <w:noProof/>
      </w:rPr>
    </w:sdtEndPr>
    <w:sdtContent>
      <w:p w14:paraId="3A893315" w14:textId="4224C16C" w:rsidR="00D3699A" w:rsidRDefault="00D3699A">
        <w:pPr>
          <w:pStyle w:val="Header"/>
          <w:jc w:val="right"/>
        </w:pPr>
        <w:r>
          <w:fldChar w:fldCharType="begin"/>
        </w:r>
        <w:r>
          <w:instrText xml:space="preserve"> PAGE   \* MERGEFORMAT </w:instrText>
        </w:r>
        <w:r>
          <w:fldChar w:fldCharType="separate"/>
        </w:r>
        <w:r w:rsidR="008C3289">
          <w:rPr>
            <w:noProof/>
          </w:rPr>
          <w:t>11</w:t>
        </w:r>
        <w:r>
          <w:rPr>
            <w:noProof/>
          </w:rPr>
          <w:fldChar w:fldCharType="end"/>
        </w:r>
      </w:p>
    </w:sdtContent>
  </w:sdt>
  <w:p w14:paraId="3C79754F" w14:textId="77777777" w:rsidR="00D3699A" w:rsidRDefault="00D3699A">
    <w:pPr>
      <w:pStyle w:val="Header"/>
    </w:pPr>
    <w:r>
      <w:t>Sian Francis- 1707449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DE4E26"/>
    <w:multiLevelType w:val="hybridMultilevel"/>
    <w:tmpl w:val="B9EE7238"/>
    <w:lvl w:ilvl="0" w:tplc="97E21E1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1D4"/>
    <w:rsid w:val="00025DB9"/>
    <w:rsid w:val="00031BD8"/>
    <w:rsid w:val="00054CA2"/>
    <w:rsid w:val="000670F0"/>
    <w:rsid w:val="00083D0B"/>
    <w:rsid w:val="000A653D"/>
    <w:rsid w:val="000B05C9"/>
    <w:rsid w:val="000B4A2A"/>
    <w:rsid w:val="000B5650"/>
    <w:rsid w:val="000C01D4"/>
    <w:rsid w:val="000C0298"/>
    <w:rsid w:val="000C5218"/>
    <w:rsid w:val="000D280D"/>
    <w:rsid w:val="00144EA6"/>
    <w:rsid w:val="00162D03"/>
    <w:rsid w:val="00167792"/>
    <w:rsid w:val="001E1024"/>
    <w:rsid w:val="001F797C"/>
    <w:rsid w:val="00223CFA"/>
    <w:rsid w:val="00226AA2"/>
    <w:rsid w:val="00250258"/>
    <w:rsid w:val="00251210"/>
    <w:rsid w:val="002622FA"/>
    <w:rsid w:val="0027578A"/>
    <w:rsid w:val="00287238"/>
    <w:rsid w:val="0029128C"/>
    <w:rsid w:val="00291D25"/>
    <w:rsid w:val="002A3545"/>
    <w:rsid w:val="002B1D42"/>
    <w:rsid w:val="002F55EA"/>
    <w:rsid w:val="00317F46"/>
    <w:rsid w:val="00326063"/>
    <w:rsid w:val="00346406"/>
    <w:rsid w:val="0035531C"/>
    <w:rsid w:val="00356664"/>
    <w:rsid w:val="00357765"/>
    <w:rsid w:val="00360E5B"/>
    <w:rsid w:val="00361345"/>
    <w:rsid w:val="00361C1E"/>
    <w:rsid w:val="003C2E58"/>
    <w:rsid w:val="003F01D7"/>
    <w:rsid w:val="00401B2E"/>
    <w:rsid w:val="0042158C"/>
    <w:rsid w:val="0044173A"/>
    <w:rsid w:val="00444583"/>
    <w:rsid w:val="004465B1"/>
    <w:rsid w:val="004941B7"/>
    <w:rsid w:val="004B45B5"/>
    <w:rsid w:val="004D2E02"/>
    <w:rsid w:val="004F129E"/>
    <w:rsid w:val="00510C43"/>
    <w:rsid w:val="00511B99"/>
    <w:rsid w:val="00521360"/>
    <w:rsid w:val="00530BF3"/>
    <w:rsid w:val="005440A0"/>
    <w:rsid w:val="005A67B5"/>
    <w:rsid w:val="005B76CD"/>
    <w:rsid w:val="005E328B"/>
    <w:rsid w:val="005F185E"/>
    <w:rsid w:val="00600CB2"/>
    <w:rsid w:val="006033EA"/>
    <w:rsid w:val="00606229"/>
    <w:rsid w:val="0061156D"/>
    <w:rsid w:val="006204A8"/>
    <w:rsid w:val="00626478"/>
    <w:rsid w:val="006404E9"/>
    <w:rsid w:val="00641F77"/>
    <w:rsid w:val="00652BB5"/>
    <w:rsid w:val="00662086"/>
    <w:rsid w:val="00684C74"/>
    <w:rsid w:val="00696D8E"/>
    <w:rsid w:val="006B628D"/>
    <w:rsid w:val="006C39F5"/>
    <w:rsid w:val="006F41A0"/>
    <w:rsid w:val="00710C7A"/>
    <w:rsid w:val="00711539"/>
    <w:rsid w:val="00714539"/>
    <w:rsid w:val="00755F76"/>
    <w:rsid w:val="0076585F"/>
    <w:rsid w:val="00771224"/>
    <w:rsid w:val="00771ED3"/>
    <w:rsid w:val="0077599F"/>
    <w:rsid w:val="0078177A"/>
    <w:rsid w:val="00783CAC"/>
    <w:rsid w:val="0078463B"/>
    <w:rsid w:val="00796479"/>
    <w:rsid w:val="007D035C"/>
    <w:rsid w:val="007D2009"/>
    <w:rsid w:val="007D21B0"/>
    <w:rsid w:val="007D45BD"/>
    <w:rsid w:val="007F236A"/>
    <w:rsid w:val="00831C12"/>
    <w:rsid w:val="00845FC3"/>
    <w:rsid w:val="00856991"/>
    <w:rsid w:val="008614E4"/>
    <w:rsid w:val="008745CB"/>
    <w:rsid w:val="008C3289"/>
    <w:rsid w:val="008D019F"/>
    <w:rsid w:val="008D7E89"/>
    <w:rsid w:val="00917A70"/>
    <w:rsid w:val="00943E16"/>
    <w:rsid w:val="00943F84"/>
    <w:rsid w:val="009A3777"/>
    <w:rsid w:val="009C2AF5"/>
    <w:rsid w:val="00A25DC7"/>
    <w:rsid w:val="00A43C0B"/>
    <w:rsid w:val="00A45E91"/>
    <w:rsid w:val="00A50CB0"/>
    <w:rsid w:val="00AD00D3"/>
    <w:rsid w:val="00AE13FF"/>
    <w:rsid w:val="00B167B8"/>
    <w:rsid w:val="00B361C2"/>
    <w:rsid w:val="00B678B0"/>
    <w:rsid w:val="00B70609"/>
    <w:rsid w:val="00B90AC7"/>
    <w:rsid w:val="00BC5D1F"/>
    <w:rsid w:val="00BC74D0"/>
    <w:rsid w:val="00BD3105"/>
    <w:rsid w:val="00BD5C70"/>
    <w:rsid w:val="00BE0527"/>
    <w:rsid w:val="00BE2AEC"/>
    <w:rsid w:val="00BF2F55"/>
    <w:rsid w:val="00C100A5"/>
    <w:rsid w:val="00C1506A"/>
    <w:rsid w:val="00C24C78"/>
    <w:rsid w:val="00C36B73"/>
    <w:rsid w:val="00C460DB"/>
    <w:rsid w:val="00C50E4C"/>
    <w:rsid w:val="00C52781"/>
    <w:rsid w:val="00C81A2A"/>
    <w:rsid w:val="00C87116"/>
    <w:rsid w:val="00C90C7A"/>
    <w:rsid w:val="00CF2607"/>
    <w:rsid w:val="00CF4A92"/>
    <w:rsid w:val="00D01BEA"/>
    <w:rsid w:val="00D03BAC"/>
    <w:rsid w:val="00D10FC5"/>
    <w:rsid w:val="00D35CEF"/>
    <w:rsid w:val="00D3699A"/>
    <w:rsid w:val="00D45DD2"/>
    <w:rsid w:val="00D61ACF"/>
    <w:rsid w:val="00DA2578"/>
    <w:rsid w:val="00DB2F83"/>
    <w:rsid w:val="00E02009"/>
    <w:rsid w:val="00E047E4"/>
    <w:rsid w:val="00E14729"/>
    <w:rsid w:val="00E60688"/>
    <w:rsid w:val="00E72EE9"/>
    <w:rsid w:val="00E96B82"/>
    <w:rsid w:val="00EC1DD4"/>
    <w:rsid w:val="00ED0324"/>
    <w:rsid w:val="00F032DA"/>
    <w:rsid w:val="00F2050C"/>
    <w:rsid w:val="00F23F38"/>
    <w:rsid w:val="00F85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4B72B"/>
  <w15:chartTrackingRefBased/>
  <w15:docId w15:val="{991E3520-33C3-4DA5-A04C-D7C5839B4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01D4"/>
  </w:style>
  <w:style w:type="paragraph" w:styleId="Heading1">
    <w:name w:val="heading 1"/>
    <w:basedOn w:val="Normal"/>
    <w:next w:val="Normal"/>
    <w:link w:val="Heading1Char"/>
    <w:uiPriority w:val="9"/>
    <w:qFormat/>
    <w:rsid w:val="000C01D4"/>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C01D4"/>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0C01D4"/>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0C01D4"/>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0C01D4"/>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0C01D4"/>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0C01D4"/>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0C01D4"/>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0C01D4"/>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1D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C01D4"/>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0C01D4"/>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0C01D4"/>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0C01D4"/>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0C01D4"/>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0C01D4"/>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0C01D4"/>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0C01D4"/>
    <w:rPr>
      <w:b/>
      <w:bCs/>
      <w:i/>
      <w:iCs/>
    </w:rPr>
  </w:style>
  <w:style w:type="paragraph" w:styleId="Caption">
    <w:name w:val="caption"/>
    <w:basedOn w:val="Normal"/>
    <w:next w:val="Normal"/>
    <w:uiPriority w:val="35"/>
    <w:semiHidden/>
    <w:unhideWhenUsed/>
    <w:qFormat/>
    <w:rsid w:val="000C01D4"/>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0C01D4"/>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0C01D4"/>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0C01D4"/>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0C01D4"/>
    <w:rPr>
      <w:color w:val="44546A" w:themeColor="text2"/>
      <w:sz w:val="28"/>
      <w:szCs w:val="28"/>
    </w:rPr>
  </w:style>
  <w:style w:type="character" w:styleId="Strong">
    <w:name w:val="Strong"/>
    <w:basedOn w:val="DefaultParagraphFont"/>
    <w:uiPriority w:val="22"/>
    <w:qFormat/>
    <w:rsid w:val="000C01D4"/>
    <w:rPr>
      <w:b/>
      <w:bCs/>
    </w:rPr>
  </w:style>
  <w:style w:type="character" w:styleId="Emphasis">
    <w:name w:val="Emphasis"/>
    <w:basedOn w:val="DefaultParagraphFont"/>
    <w:uiPriority w:val="20"/>
    <w:qFormat/>
    <w:rsid w:val="000C01D4"/>
    <w:rPr>
      <w:i/>
      <w:iCs/>
      <w:color w:val="000000" w:themeColor="text1"/>
    </w:rPr>
  </w:style>
  <w:style w:type="paragraph" w:styleId="NoSpacing">
    <w:name w:val="No Spacing"/>
    <w:uiPriority w:val="1"/>
    <w:qFormat/>
    <w:rsid w:val="000C01D4"/>
    <w:pPr>
      <w:spacing w:after="0" w:line="240" w:lineRule="auto"/>
    </w:pPr>
  </w:style>
  <w:style w:type="paragraph" w:styleId="Quote">
    <w:name w:val="Quote"/>
    <w:basedOn w:val="Normal"/>
    <w:next w:val="Normal"/>
    <w:link w:val="QuoteChar"/>
    <w:uiPriority w:val="29"/>
    <w:qFormat/>
    <w:rsid w:val="000C01D4"/>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0C01D4"/>
    <w:rPr>
      <w:i/>
      <w:iCs/>
      <w:color w:val="7B7B7B" w:themeColor="accent3" w:themeShade="BF"/>
      <w:sz w:val="24"/>
      <w:szCs w:val="24"/>
    </w:rPr>
  </w:style>
  <w:style w:type="paragraph" w:styleId="IntenseQuote">
    <w:name w:val="Intense Quote"/>
    <w:basedOn w:val="Normal"/>
    <w:next w:val="Normal"/>
    <w:link w:val="IntenseQuoteChar"/>
    <w:uiPriority w:val="30"/>
    <w:qFormat/>
    <w:rsid w:val="000C01D4"/>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0C01D4"/>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0C01D4"/>
    <w:rPr>
      <w:i/>
      <w:iCs/>
      <w:color w:val="595959" w:themeColor="text1" w:themeTint="A6"/>
    </w:rPr>
  </w:style>
  <w:style w:type="character" w:styleId="IntenseEmphasis">
    <w:name w:val="Intense Emphasis"/>
    <w:basedOn w:val="DefaultParagraphFont"/>
    <w:uiPriority w:val="21"/>
    <w:qFormat/>
    <w:rsid w:val="000C01D4"/>
    <w:rPr>
      <w:b/>
      <w:bCs/>
      <w:i/>
      <w:iCs/>
      <w:color w:val="auto"/>
    </w:rPr>
  </w:style>
  <w:style w:type="character" w:styleId="SubtleReference">
    <w:name w:val="Subtle Reference"/>
    <w:basedOn w:val="DefaultParagraphFont"/>
    <w:uiPriority w:val="31"/>
    <w:qFormat/>
    <w:rsid w:val="000C01D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C01D4"/>
    <w:rPr>
      <w:b/>
      <w:bCs/>
      <w:caps w:val="0"/>
      <w:smallCaps/>
      <w:color w:val="auto"/>
      <w:spacing w:val="0"/>
      <w:u w:val="single"/>
    </w:rPr>
  </w:style>
  <w:style w:type="character" w:styleId="BookTitle">
    <w:name w:val="Book Title"/>
    <w:basedOn w:val="DefaultParagraphFont"/>
    <w:uiPriority w:val="33"/>
    <w:qFormat/>
    <w:rsid w:val="000C01D4"/>
    <w:rPr>
      <w:b/>
      <w:bCs/>
      <w:caps w:val="0"/>
      <w:smallCaps/>
      <w:spacing w:val="0"/>
    </w:rPr>
  </w:style>
  <w:style w:type="paragraph" w:styleId="TOCHeading">
    <w:name w:val="TOC Heading"/>
    <w:basedOn w:val="Heading1"/>
    <w:next w:val="Normal"/>
    <w:uiPriority w:val="39"/>
    <w:unhideWhenUsed/>
    <w:qFormat/>
    <w:rsid w:val="000C01D4"/>
    <w:pPr>
      <w:outlineLvl w:val="9"/>
    </w:pPr>
  </w:style>
  <w:style w:type="paragraph" w:styleId="Header">
    <w:name w:val="header"/>
    <w:basedOn w:val="Normal"/>
    <w:link w:val="HeaderChar"/>
    <w:uiPriority w:val="99"/>
    <w:unhideWhenUsed/>
    <w:rsid w:val="000C0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1D4"/>
  </w:style>
  <w:style w:type="paragraph" w:styleId="Footer">
    <w:name w:val="footer"/>
    <w:basedOn w:val="Normal"/>
    <w:link w:val="FooterChar"/>
    <w:uiPriority w:val="99"/>
    <w:unhideWhenUsed/>
    <w:rsid w:val="000C0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1D4"/>
  </w:style>
  <w:style w:type="paragraph" w:styleId="ListParagraph">
    <w:name w:val="List Paragraph"/>
    <w:basedOn w:val="Normal"/>
    <w:uiPriority w:val="34"/>
    <w:qFormat/>
    <w:rsid w:val="002F55EA"/>
    <w:pPr>
      <w:ind w:left="720"/>
      <w:contextualSpacing/>
    </w:pPr>
  </w:style>
  <w:style w:type="character" w:styleId="Hyperlink">
    <w:name w:val="Hyperlink"/>
    <w:basedOn w:val="DefaultParagraphFont"/>
    <w:uiPriority w:val="99"/>
    <w:unhideWhenUsed/>
    <w:rsid w:val="00D45DD2"/>
    <w:rPr>
      <w:color w:val="0563C1" w:themeColor="hyperlink"/>
      <w:u w:val="single"/>
    </w:rPr>
  </w:style>
  <w:style w:type="character" w:styleId="UnresolvedMention">
    <w:name w:val="Unresolved Mention"/>
    <w:basedOn w:val="DefaultParagraphFont"/>
    <w:uiPriority w:val="99"/>
    <w:semiHidden/>
    <w:unhideWhenUsed/>
    <w:rsid w:val="00D45DD2"/>
    <w:rPr>
      <w:color w:val="808080"/>
      <w:shd w:val="clear" w:color="auto" w:fill="E6E6E6"/>
    </w:rPr>
  </w:style>
  <w:style w:type="table" w:styleId="TableGrid">
    <w:name w:val="Table Grid"/>
    <w:basedOn w:val="TableNormal"/>
    <w:uiPriority w:val="39"/>
    <w:rsid w:val="003C2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678B0"/>
    <w:pPr>
      <w:spacing w:after="100"/>
      <w:ind w:left="210"/>
    </w:pPr>
  </w:style>
  <w:style w:type="paragraph" w:styleId="Bibliography">
    <w:name w:val="Bibliography"/>
    <w:basedOn w:val="Normal"/>
    <w:next w:val="Normal"/>
    <w:uiPriority w:val="37"/>
    <w:unhideWhenUsed/>
    <w:rsid w:val="001E1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1709">
      <w:bodyDiv w:val="1"/>
      <w:marLeft w:val="0"/>
      <w:marRight w:val="0"/>
      <w:marTop w:val="0"/>
      <w:marBottom w:val="0"/>
      <w:divBdr>
        <w:top w:val="none" w:sz="0" w:space="0" w:color="auto"/>
        <w:left w:val="none" w:sz="0" w:space="0" w:color="auto"/>
        <w:bottom w:val="none" w:sz="0" w:space="0" w:color="auto"/>
        <w:right w:val="none" w:sz="0" w:space="0" w:color="auto"/>
      </w:divBdr>
    </w:div>
    <w:div w:id="10494005">
      <w:bodyDiv w:val="1"/>
      <w:marLeft w:val="0"/>
      <w:marRight w:val="0"/>
      <w:marTop w:val="0"/>
      <w:marBottom w:val="0"/>
      <w:divBdr>
        <w:top w:val="none" w:sz="0" w:space="0" w:color="auto"/>
        <w:left w:val="none" w:sz="0" w:space="0" w:color="auto"/>
        <w:bottom w:val="none" w:sz="0" w:space="0" w:color="auto"/>
        <w:right w:val="none" w:sz="0" w:space="0" w:color="auto"/>
      </w:divBdr>
    </w:div>
    <w:div w:id="11224638">
      <w:bodyDiv w:val="1"/>
      <w:marLeft w:val="0"/>
      <w:marRight w:val="0"/>
      <w:marTop w:val="0"/>
      <w:marBottom w:val="0"/>
      <w:divBdr>
        <w:top w:val="none" w:sz="0" w:space="0" w:color="auto"/>
        <w:left w:val="none" w:sz="0" w:space="0" w:color="auto"/>
        <w:bottom w:val="none" w:sz="0" w:space="0" w:color="auto"/>
        <w:right w:val="none" w:sz="0" w:space="0" w:color="auto"/>
      </w:divBdr>
    </w:div>
    <w:div w:id="29846206">
      <w:bodyDiv w:val="1"/>
      <w:marLeft w:val="0"/>
      <w:marRight w:val="0"/>
      <w:marTop w:val="0"/>
      <w:marBottom w:val="0"/>
      <w:divBdr>
        <w:top w:val="none" w:sz="0" w:space="0" w:color="auto"/>
        <w:left w:val="none" w:sz="0" w:space="0" w:color="auto"/>
        <w:bottom w:val="none" w:sz="0" w:space="0" w:color="auto"/>
        <w:right w:val="none" w:sz="0" w:space="0" w:color="auto"/>
      </w:divBdr>
    </w:div>
    <w:div w:id="33164777">
      <w:bodyDiv w:val="1"/>
      <w:marLeft w:val="0"/>
      <w:marRight w:val="0"/>
      <w:marTop w:val="0"/>
      <w:marBottom w:val="0"/>
      <w:divBdr>
        <w:top w:val="none" w:sz="0" w:space="0" w:color="auto"/>
        <w:left w:val="none" w:sz="0" w:space="0" w:color="auto"/>
        <w:bottom w:val="none" w:sz="0" w:space="0" w:color="auto"/>
        <w:right w:val="none" w:sz="0" w:space="0" w:color="auto"/>
      </w:divBdr>
    </w:div>
    <w:div w:id="101000273">
      <w:bodyDiv w:val="1"/>
      <w:marLeft w:val="0"/>
      <w:marRight w:val="0"/>
      <w:marTop w:val="0"/>
      <w:marBottom w:val="0"/>
      <w:divBdr>
        <w:top w:val="none" w:sz="0" w:space="0" w:color="auto"/>
        <w:left w:val="none" w:sz="0" w:space="0" w:color="auto"/>
        <w:bottom w:val="none" w:sz="0" w:space="0" w:color="auto"/>
        <w:right w:val="none" w:sz="0" w:space="0" w:color="auto"/>
      </w:divBdr>
    </w:div>
    <w:div w:id="104885010">
      <w:bodyDiv w:val="1"/>
      <w:marLeft w:val="0"/>
      <w:marRight w:val="0"/>
      <w:marTop w:val="0"/>
      <w:marBottom w:val="0"/>
      <w:divBdr>
        <w:top w:val="none" w:sz="0" w:space="0" w:color="auto"/>
        <w:left w:val="none" w:sz="0" w:space="0" w:color="auto"/>
        <w:bottom w:val="none" w:sz="0" w:space="0" w:color="auto"/>
        <w:right w:val="none" w:sz="0" w:space="0" w:color="auto"/>
      </w:divBdr>
    </w:div>
    <w:div w:id="112481324">
      <w:bodyDiv w:val="1"/>
      <w:marLeft w:val="0"/>
      <w:marRight w:val="0"/>
      <w:marTop w:val="0"/>
      <w:marBottom w:val="0"/>
      <w:divBdr>
        <w:top w:val="none" w:sz="0" w:space="0" w:color="auto"/>
        <w:left w:val="none" w:sz="0" w:space="0" w:color="auto"/>
        <w:bottom w:val="none" w:sz="0" w:space="0" w:color="auto"/>
        <w:right w:val="none" w:sz="0" w:space="0" w:color="auto"/>
      </w:divBdr>
    </w:div>
    <w:div w:id="134835866">
      <w:bodyDiv w:val="1"/>
      <w:marLeft w:val="0"/>
      <w:marRight w:val="0"/>
      <w:marTop w:val="0"/>
      <w:marBottom w:val="0"/>
      <w:divBdr>
        <w:top w:val="none" w:sz="0" w:space="0" w:color="auto"/>
        <w:left w:val="none" w:sz="0" w:space="0" w:color="auto"/>
        <w:bottom w:val="none" w:sz="0" w:space="0" w:color="auto"/>
        <w:right w:val="none" w:sz="0" w:space="0" w:color="auto"/>
      </w:divBdr>
    </w:div>
    <w:div w:id="210895271">
      <w:bodyDiv w:val="1"/>
      <w:marLeft w:val="0"/>
      <w:marRight w:val="0"/>
      <w:marTop w:val="0"/>
      <w:marBottom w:val="0"/>
      <w:divBdr>
        <w:top w:val="none" w:sz="0" w:space="0" w:color="auto"/>
        <w:left w:val="none" w:sz="0" w:space="0" w:color="auto"/>
        <w:bottom w:val="none" w:sz="0" w:space="0" w:color="auto"/>
        <w:right w:val="none" w:sz="0" w:space="0" w:color="auto"/>
      </w:divBdr>
    </w:div>
    <w:div w:id="219370206">
      <w:bodyDiv w:val="1"/>
      <w:marLeft w:val="0"/>
      <w:marRight w:val="0"/>
      <w:marTop w:val="0"/>
      <w:marBottom w:val="0"/>
      <w:divBdr>
        <w:top w:val="none" w:sz="0" w:space="0" w:color="auto"/>
        <w:left w:val="none" w:sz="0" w:space="0" w:color="auto"/>
        <w:bottom w:val="none" w:sz="0" w:space="0" w:color="auto"/>
        <w:right w:val="none" w:sz="0" w:space="0" w:color="auto"/>
      </w:divBdr>
    </w:div>
    <w:div w:id="234585768">
      <w:bodyDiv w:val="1"/>
      <w:marLeft w:val="0"/>
      <w:marRight w:val="0"/>
      <w:marTop w:val="0"/>
      <w:marBottom w:val="0"/>
      <w:divBdr>
        <w:top w:val="none" w:sz="0" w:space="0" w:color="auto"/>
        <w:left w:val="none" w:sz="0" w:space="0" w:color="auto"/>
        <w:bottom w:val="none" w:sz="0" w:space="0" w:color="auto"/>
        <w:right w:val="none" w:sz="0" w:space="0" w:color="auto"/>
      </w:divBdr>
    </w:div>
    <w:div w:id="293295608">
      <w:bodyDiv w:val="1"/>
      <w:marLeft w:val="0"/>
      <w:marRight w:val="0"/>
      <w:marTop w:val="0"/>
      <w:marBottom w:val="0"/>
      <w:divBdr>
        <w:top w:val="none" w:sz="0" w:space="0" w:color="auto"/>
        <w:left w:val="none" w:sz="0" w:space="0" w:color="auto"/>
        <w:bottom w:val="none" w:sz="0" w:space="0" w:color="auto"/>
        <w:right w:val="none" w:sz="0" w:space="0" w:color="auto"/>
      </w:divBdr>
    </w:div>
    <w:div w:id="312413009">
      <w:bodyDiv w:val="1"/>
      <w:marLeft w:val="0"/>
      <w:marRight w:val="0"/>
      <w:marTop w:val="0"/>
      <w:marBottom w:val="0"/>
      <w:divBdr>
        <w:top w:val="none" w:sz="0" w:space="0" w:color="auto"/>
        <w:left w:val="none" w:sz="0" w:space="0" w:color="auto"/>
        <w:bottom w:val="none" w:sz="0" w:space="0" w:color="auto"/>
        <w:right w:val="none" w:sz="0" w:space="0" w:color="auto"/>
      </w:divBdr>
    </w:div>
    <w:div w:id="352808454">
      <w:bodyDiv w:val="1"/>
      <w:marLeft w:val="0"/>
      <w:marRight w:val="0"/>
      <w:marTop w:val="0"/>
      <w:marBottom w:val="0"/>
      <w:divBdr>
        <w:top w:val="none" w:sz="0" w:space="0" w:color="auto"/>
        <w:left w:val="none" w:sz="0" w:space="0" w:color="auto"/>
        <w:bottom w:val="none" w:sz="0" w:space="0" w:color="auto"/>
        <w:right w:val="none" w:sz="0" w:space="0" w:color="auto"/>
      </w:divBdr>
    </w:div>
    <w:div w:id="419985910">
      <w:bodyDiv w:val="1"/>
      <w:marLeft w:val="0"/>
      <w:marRight w:val="0"/>
      <w:marTop w:val="0"/>
      <w:marBottom w:val="0"/>
      <w:divBdr>
        <w:top w:val="none" w:sz="0" w:space="0" w:color="auto"/>
        <w:left w:val="none" w:sz="0" w:space="0" w:color="auto"/>
        <w:bottom w:val="none" w:sz="0" w:space="0" w:color="auto"/>
        <w:right w:val="none" w:sz="0" w:space="0" w:color="auto"/>
      </w:divBdr>
    </w:div>
    <w:div w:id="467479253">
      <w:bodyDiv w:val="1"/>
      <w:marLeft w:val="0"/>
      <w:marRight w:val="0"/>
      <w:marTop w:val="0"/>
      <w:marBottom w:val="0"/>
      <w:divBdr>
        <w:top w:val="none" w:sz="0" w:space="0" w:color="auto"/>
        <w:left w:val="none" w:sz="0" w:space="0" w:color="auto"/>
        <w:bottom w:val="none" w:sz="0" w:space="0" w:color="auto"/>
        <w:right w:val="none" w:sz="0" w:space="0" w:color="auto"/>
      </w:divBdr>
    </w:div>
    <w:div w:id="471557182">
      <w:bodyDiv w:val="1"/>
      <w:marLeft w:val="0"/>
      <w:marRight w:val="0"/>
      <w:marTop w:val="0"/>
      <w:marBottom w:val="0"/>
      <w:divBdr>
        <w:top w:val="none" w:sz="0" w:space="0" w:color="auto"/>
        <w:left w:val="none" w:sz="0" w:space="0" w:color="auto"/>
        <w:bottom w:val="none" w:sz="0" w:space="0" w:color="auto"/>
        <w:right w:val="none" w:sz="0" w:space="0" w:color="auto"/>
      </w:divBdr>
    </w:div>
    <w:div w:id="476072167">
      <w:bodyDiv w:val="1"/>
      <w:marLeft w:val="0"/>
      <w:marRight w:val="0"/>
      <w:marTop w:val="0"/>
      <w:marBottom w:val="0"/>
      <w:divBdr>
        <w:top w:val="none" w:sz="0" w:space="0" w:color="auto"/>
        <w:left w:val="none" w:sz="0" w:space="0" w:color="auto"/>
        <w:bottom w:val="none" w:sz="0" w:space="0" w:color="auto"/>
        <w:right w:val="none" w:sz="0" w:space="0" w:color="auto"/>
      </w:divBdr>
    </w:div>
    <w:div w:id="487019593">
      <w:bodyDiv w:val="1"/>
      <w:marLeft w:val="0"/>
      <w:marRight w:val="0"/>
      <w:marTop w:val="0"/>
      <w:marBottom w:val="0"/>
      <w:divBdr>
        <w:top w:val="none" w:sz="0" w:space="0" w:color="auto"/>
        <w:left w:val="none" w:sz="0" w:space="0" w:color="auto"/>
        <w:bottom w:val="none" w:sz="0" w:space="0" w:color="auto"/>
        <w:right w:val="none" w:sz="0" w:space="0" w:color="auto"/>
      </w:divBdr>
    </w:div>
    <w:div w:id="499541787">
      <w:bodyDiv w:val="1"/>
      <w:marLeft w:val="0"/>
      <w:marRight w:val="0"/>
      <w:marTop w:val="0"/>
      <w:marBottom w:val="0"/>
      <w:divBdr>
        <w:top w:val="none" w:sz="0" w:space="0" w:color="auto"/>
        <w:left w:val="none" w:sz="0" w:space="0" w:color="auto"/>
        <w:bottom w:val="none" w:sz="0" w:space="0" w:color="auto"/>
        <w:right w:val="none" w:sz="0" w:space="0" w:color="auto"/>
      </w:divBdr>
    </w:div>
    <w:div w:id="567882391">
      <w:bodyDiv w:val="1"/>
      <w:marLeft w:val="0"/>
      <w:marRight w:val="0"/>
      <w:marTop w:val="0"/>
      <w:marBottom w:val="0"/>
      <w:divBdr>
        <w:top w:val="none" w:sz="0" w:space="0" w:color="auto"/>
        <w:left w:val="none" w:sz="0" w:space="0" w:color="auto"/>
        <w:bottom w:val="none" w:sz="0" w:space="0" w:color="auto"/>
        <w:right w:val="none" w:sz="0" w:space="0" w:color="auto"/>
      </w:divBdr>
    </w:div>
    <w:div w:id="574437936">
      <w:bodyDiv w:val="1"/>
      <w:marLeft w:val="0"/>
      <w:marRight w:val="0"/>
      <w:marTop w:val="0"/>
      <w:marBottom w:val="0"/>
      <w:divBdr>
        <w:top w:val="none" w:sz="0" w:space="0" w:color="auto"/>
        <w:left w:val="none" w:sz="0" w:space="0" w:color="auto"/>
        <w:bottom w:val="none" w:sz="0" w:space="0" w:color="auto"/>
        <w:right w:val="none" w:sz="0" w:space="0" w:color="auto"/>
      </w:divBdr>
    </w:div>
    <w:div w:id="601763860">
      <w:bodyDiv w:val="1"/>
      <w:marLeft w:val="0"/>
      <w:marRight w:val="0"/>
      <w:marTop w:val="0"/>
      <w:marBottom w:val="0"/>
      <w:divBdr>
        <w:top w:val="none" w:sz="0" w:space="0" w:color="auto"/>
        <w:left w:val="none" w:sz="0" w:space="0" w:color="auto"/>
        <w:bottom w:val="none" w:sz="0" w:space="0" w:color="auto"/>
        <w:right w:val="none" w:sz="0" w:space="0" w:color="auto"/>
      </w:divBdr>
    </w:div>
    <w:div w:id="607660687">
      <w:bodyDiv w:val="1"/>
      <w:marLeft w:val="0"/>
      <w:marRight w:val="0"/>
      <w:marTop w:val="0"/>
      <w:marBottom w:val="0"/>
      <w:divBdr>
        <w:top w:val="none" w:sz="0" w:space="0" w:color="auto"/>
        <w:left w:val="none" w:sz="0" w:space="0" w:color="auto"/>
        <w:bottom w:val="none" w:sz="0" w:space="0" w:color="auto"/>
        <w:right w:val="none" w:sz="0" w:space="0" w:color="auto"/>
      </w:divBdr>
    </w:div>
    <w:div w:id="645431173">
      <w:bodyDiv w:val="1"/>
      <w:marLeft w:val="0"/>
      <w:marRight w:val="0"/>
      <w:marTop w:val="0"/>
      <w:marBottom w:val="0"/>
      <w:divBdr>
        <w:top w:val="none" w:sz="0" w:space="0" w:color="auto"/>
        <w:left w:val="none" w:sz="0" w:space="0" w:color="auto"/>
        <w:bottom w:val="none" w:sz="0" w:space="0" w:color="auto"/>
        <w:right w:val="none" w:sz="0" w:space="0" w:color="auto"/>
      </w:divBdr>
    </w:div>
    <w:div w:id="660426675">
      <w:bodyDiv w:val="1"/>
      <w:marLeft w:val="0"/>
      <w:marRight w:val="0"/>
      <w:marTop w:val="0"/>
      <w:marBottom w:val="0"/>
      <w:divBdr>
        <w:top w:val="none" w:sz="0" w:space="0" w:color="auto"/>
        <w:left w:val="none" w:sz="0" w:space="0" w:color="auto"/>
        <w:bottom w:val="none" w:sz="0" w:space="0" w:color="auto"/>
        <w:right w:val="none" w:sz="0" w:space="0" w:color="auto"/>
      </w:divBdr>
    </w:div>
    <w:div w:id="662853397">
      <w:bodyDiv w:val="1"/>
      <w:marLeft w:val="0"/>
      <w:marRight w:val="0"/>
      <w:marTop w:val="0"/>
      <w:marBottom w:val="0"/>
      <w:divBdr>
        <w:top w:val="none" w:sz="0" w:space="0" w:color="auto"/>
        <w:left w:val="none" w:sz="0" w:space="0" w:color="auto"/>
        <w:bottom w:val="none" w:sz="0" w:space="0" w:color="auto"/>
        <w:right w:val="none" w:sz="0" w:space="0" w:color="auto"/>
      </w:divBdr>
    </w:div>
    <w:div w:id="690422493">
      <w:bodyDiv w:val="1"/>
      <w:marLeft w:val="0"/>
      <w:marRight w:val="0"/>
      <w:marTop w:val="0"/>
      <w:marBottom w:val="0"/>
      <w:divBdr>
        <w:top w:val="none" w:sz="0" w:space="0" w:color="auto"/>
        <w:left w:val="none" w:sz="0" w:space="0" w:color="auto"/>
        <w:bottom w:val="none" w:sz="0" w:space="0" w:color="auto"/>
        <w:right w:val="none" w:sz="0" w:space="0" w:color="auto"/>
      </w:divBdr>
    </w:div>
    <w:div w:id="704405498">
      <w:bodyDiv w:val="1"/>
      <w:marLeft w:val="0"/>
      <w:marRight w:val="0"/>
      <w:marTop w:val="0"/>
      <w:marBottom w:val="0"/>
      <w:divBdr>
        <w:top w:val="none" w:sz="0" w:space="0" w:color="auto"/>
        <w:left w:val="none" w:sz="0" w:space="0" w:color="auto"/>
        <w:bottom w:val="none" w:sz="0" w:space="0" w:color="auto"/>
        <w:right w:val="none" w:sz="0" w:space="0" w:color="auto"/>
      </w:divBdr>
    </w:div>
    <w:div w:id="711197233">
      <w:bodyDiv w:val="1"/>
      <w:marLeft w:val="0"/>
      <w:marRight w:val="0"/>
      <w:marTop w:val="0"/>
      <w:marBottom w:val="0"/>
      <w:divBdr>
        <w:top w:val="none" w:sz="0" w:space="0" w:color="auto"/>
        <w:left w:val="none" w:sz="0" w:space="0" w:color="auto"/>
        <w:bottom w:val="none" w:sz="0" w:space="0" w:color="auto"/>
        <w:right w:val="none" w:sz="0" w:space="0" w:color="auto"/>
      </w:divBdr>
    </w:div>
    <w:div w:id="714238271">
      <w:bodyDiv w:val="1"/>
      <w:marLeft w:val="0"/>
      <w:marRight w:val="0"/>
      <w:marTop w:val="0"/>
      <w:marBottom w:val="0"/>
      <w:divBdr>
        <w:top w:val="none" w:sz="0" w:space="0" w:color="auto"/>
        <w:left w:val="none" w:sz="0" w:space="0" w:color="auto"/>
        <w:bottom w:val="none" w:sz="0" w:space="0" w:color="auto"/>
        <w:right w:val="none" w:sz="0" w:space="0" w:color="auto"/>
      </w:divBdr>
    </w:div>
    <w:div w:id="792401011">
      <w:bodyDiv w:val="1"/>
      <w:marLeft w:val="0"/>
      <w:marRight w:val="0"/>
      <w:marTop w:val="0"/>
      <w:marBottom w:val="0"/>
      <w:divBdr>
        <w:top w:val="none" w:sz="0" w:space="0" w:color="auto"/>
        <w:left w:val="none" w:sz="0" w:space="0" w:color="auto"/>
        <w:bottom w:val="none" w:sz="0" w:space="0" w:color="auto"/>
        <w:right w:val="none" w:sz="0" w:space="0" w:color="auto"/>
      </w:divBdr>
    </w:div>
    <w:div w:id="793721077">
      <w:bodyDiv w:val="1"/>
      <w:marLeft w:val="0"/>
      <w:marRight w:val="0"/>
      <w:marTop w:val="0"/>
      <w:marBottom w:val="0"/>
      <w:divBdr>
        <w:top w:val="none" w:sz="0" w:space="0" w:color="auto"/>
        <w:left w:val="none" w:sz="0" w:space="0" w:color="auto"/>
        <w:bottom w:val="none" w:sz="0" w:space="0" w:color="auto"/>
        <w:right w:val="none" w:sz="0" w:space="0" w:color="auto"/>
      </w:divBdr>
    </w:div>
    <w:div w:id="809249303">
      <w:bodyDiv w:val="1"/>
      <w:marLeft w:val="0"/>
      <w:marRight w:val="0"/>
      <w:marTop w:val="0"/>
      <w:marBottom w:val="0"/>
      <w:divBdr>
        <w:top w:val="none" w:sz="0" w:space="0" w:color="auto"/>
        <w:left w:val="none" w:sz="0" w:space="0" w:color="auto"/>
        <w:bottom w:val="none" w:sz="0" w:space="0" w:color="auto"/>
        <w:right w:val="none" w:sz="0" w:space="0" w:color="auto"/>
      </w:divBdr>
    </w:div>
    <w:div w:id="819463124">
      <w:bodyDiv w:val="1"/>
      <w:marLeft w:val="0"/>
      <w:marRight w:val="0"/>
      <w:marTop w:val="0"/>
      <w:marBottom w:val="0"/>
      <w:divBdr>
        <w:top w:val="none" w:sz="0" w:space="0" w:color="auto"/>
        <w:left w:val="none" w:sz="0" w:space="0" w:color="auto"/>
        <w:bottom w:val="none" w:sz="0" w:space="0" w:color="auto"/>
        <w:right w:val="none" w:sz="0" w:space="0" w:color="auto"/>
      </w:divBdr>
    </w:div>
    <w:div w:id="868568854">
      <w:bodyDiv w:val="1"/>
      <w:marLeft w:val="0"/>
      <w:marRight w:val="0"/>
      <w:marTop w:val="0"/>
      <w:marBottom w:val="0"/>
      <w:divBdr>
        <w:top w:val="none" w:sz="0" w:space="0" w:color="auto"/>
        <w:left w:val="none" w:sz="0" w:space="0" w:color="auto"/>
        <w:bottom w:val="none" w:sz="0" w:space="0" w:color="auto"/>
        <w:right w:val="none" w:sz="0" w:space="0" w:color="auto"/>
      </w:divBdr>
    </w:div>
    <w:div w:id="912855021">
      <w:bodyDiv w:val="1"/>
      <w:marLeft w:val="0"/>
      <w:marRight w:val="0"/>
      <w:marTop w:val="0"/>
      <w:marBottom w:val="0"/>
      <w:divBdr>
        <w:top w:val="none" w:sz="0" w:space="0" w:color="auto"/>
        <w:left w:val="none" w:sz="0" w:space="0" w:color="auto"/>
        <w:bottom w:val="none" w:sz="0" w:space="0" w:color="auto"/>
        <w:right w:val="none" w:sz="0" w:space="0" w:color="auto"/>
      </w:divBdr>
    </w:div>
    <w:div w:id="976102620">
      <w:bodyDiv w:val="1"/>
      <w:marLeft w:val="0"/>
      <w:marRight w:val="0"/>
      <w:marTop w:val="0"/>
      <w:marBottom w:val="0"/>
      <w:divBdr>
        <w:top w:val="none" w:sz="0" w:space="0" w:color="auto"/>
        <w:left w:val="none" w:sz="0" w:space="0" w:color="auto"/>
        <w:bottom w:val="none" w:sz="0" w:space="0" w:color="auto"/>
        <w:right w:val="none" w:sz="0" w:space="0" w:color="auto"/>
      </w:divBdr>
    </w:div>
    <w:div w:id="1028217811">
      <w:bodyDiv w:val="1"/>
      <w:marLeft w:val="0"/>
      <w:marRight w:val="0"/>
      <w:marTop w:val="0"/>
      <w:marBottom w:val="0"/>
      <w:divBdr>
        <w:top w:val="none" w:sz="0" w:space="0" w:color="auto"/>
        <w:left w:val="none" w:sz="0" w:space="0" w:color="auto"/>
        <w:bottom w:val="none" w:sz="0" w:space="0" w:color="auto"/>
        <w:right w:val="none" w:sz="0" w:space="0" w:color="auto"/>
      </w:divBdr>
    </w:div>
    <w:div w:id="1056900129">
      <w:bodyDiv w:val="1"/>
      <w:marLeft w:val="0"/>
      <w:marRight w:val="0"/>
      <w:marTop w:val="0"/>
      <w:marBottom w:val="0"/>
      <w:divBdr>
        <w:top w:val="none" w:sz="0" w:space="0" w:color="auto"/>
        <w:left w:val="none" w:sz="0" w:space="0" w:color="auto"/>
        <w:bottom w:val="none" w:sz="0" w:space="0" w:color="auto"/>
        <w:right w:val="none" w:sz="0" w:space="0" w:color="auto"/>
      </w:divBdr>
    </w:div>
    <w:div w:id="1062213354">
      <w:bodyDiv w:val="1"/>
      <w:marLeft w:val="0"/>
      <w:marRight w:val="0"/>
      <w:marTop w:val="0"/>
      <w:marBottom w:val="0"/>
      <w:divBdr>
        <w:top w:val="none" w:sz="0" w:space="0" w:color="auto"/>
        <w:left w:val="none" w:sz="0" w:space="0" w:color="auto"/>
        <w:bottom w:val="none" w:sz="0" w:space="0" w:color="auto"/>
        <w:right w:val="none" w:sz="0" w:space="0" w:color="auto"/>
      </w:divBdr>
    </w:div>
    <w:div w:id="1066341721">
      <w:bodyDiv w:val="1"/>
      <w:marLeft w:val="0"/>
      <w:marRight w:val="0"/>
      <w:marTop w:val="0"/>
      <w:marBottom w:val="0"/>
      <w:divBdr>
        <w:top w:val="none" w:sz="0" w:space="0" w:color="auto"/>
        <w:left w:val="none" w:sz="0" w:space="0" w:color="auto"/>
        <w:bottom w:val="none" w:sz="0" w:space="0" w:color="auto"/>
        <w:right w:val="none" w:sz="0" w:space="0" w:color="auto"/>
      </w:divBdr>
    </w:div>
    <w:div w:id="1106315035">
      <w:bodyDiv w:val="1"/>
      <w:marLeft w:val="0"/>
      <w:marRight w:val="0"/>
      <w:marTop w:val="0"/>
      <w:marBottom w:val="0"/>
      <w:divBdr>
        <w:top w:val="none" w:sz="0" w:space="0" w:color="auto"/>
        <w:left w:val="none" w:sz="0" w:space="0" w:color="auto"/>
        <w:bottom w:val="none" w:sz="0" w:space="0" w:color="auto"/>
        <w:right w:val="none" w:sz="0" w:space="0" w:color="auto"/>
      </w:divBdr>
    </w:div>
    <w:div w:id="1126971919">
      <w:bodyDiv w:val="1"/>
      <w:marLeft w:val="0"/>
      <w:marRight w:val="0"/>
      <w:marTop w:val="0"/>
      <w:marBottom w:val="0"/>
      <w:divBdr>
        <w:top w:val="none" w:sz="0" w:space="0" w:color="auto"/>
        <w:left w:val="none" w:sz="0" w:space="0" w:color="auto"/>
        <w:bottom w:val="none" w:sz="0" w:space="0" w:color="auto"/>
        <w:right w:val="none" w:sz="0" w:space="0" w:color="auto"/>
      </w:divBdr>
    </w:div>
    <w:div w:id="1147548236">
      <w:bodyDiv w:val="1"/>
      <w:marLeft w:val="0"/>
      <w:marRight w:val="0"/>
      <w:marTop w:val="0"/>
      <w:marBottom w:val="0"/>
      <w:divBdr>
        <w:top w:val="none" w:sz="0" w:space="0" w:color="auto"/>
        <w:left w:val="none" w:sz="0" w:space="0" w:color="auto"/>
        <w:bottom w:val="none" w:sz="0" w:space="0" w:color="auto"/>
        <w:right w:val="none" w:sz="0" w:space="0" w:color="auto"/>
      </w:divBdr>
    </w:div>
    <w:div w:id="1173841149">
      <w:bodyDiv w:val="1"/>
      <w:marLeft w:val="0"/>
      <w:marRight w:val="0"/>
      <w:marTop w:val="0"/>
      <w:marBottom w:val="0"/>
      <w:divBdr>
        <w:top w:val="none" w:sz="0" w:space="0" w:color="auto"/>
        <w:left w:val="none" w:sz="0" w:space="0" w:color="auto"/>
        <w:bottom w:val="none" w:sz="0" w:space="0" w:color="auto"/>
        <w:right w:val="none" w:sz="0" w:space="0" w:color="auto"/>
      </w:divBdr>
    </w:div>
    <w:div w:id="1238397144">
      <w:bodyDiv w:val="1"/>
      <w:marLeft w:val="0"/>
      <w:marRight w:val="0"/>
      <w:marTop w:val="0"/>
      <w:marBottom w:val="0"/>
      <w:divBdr>
        <w:top w:val="none" w:sz="0" w:space="0" w:color="auto"/>
        <w:left w:val="none" w:sz="0" w:space="0" w:color="auto"/>
        <w:bottom w:val="none" w:sz="0" w:space="0" w:color="auto"/>
        <w:right w:val="none" w:sz="0" w:space="0" w:color="auto"/>
      </w:divBdr>
    </w:div>
    <w:div w:id="1243879002">
      <w:bodyDiv w:val="1"/>
      <w:marLeft w:val="0"/>
      <w:marRight w:val="0"/>
      <w:marTop w:val="0"/>
      <w:marBottom w:val="0"/>
      <w:divBdr>
        <w:top w:val="none" w:sz="0" w:space="0" w:color="auto"/>
        <w:left w:val="none" w:sz="0" w:space="0" w:color="auto"/>
        <w:bottom w:val="none" w:sz="0" w:space="0" w:color="auto"/>
        <w:right w:val="none" w:sz="0" w:space="0" w:color="auto"/>
      </w:divBdr>
    </w:div>
    <w:div w:id="1291981276">
      <w:bodyDiv w:val="1"/>
      <w:marLeft w:val="0"/>
      <w:marRight w:val="0"/>
      <w:marTop w:val="0"/>
      <w:marBottom w:val="0"/>
      <w:divBdr>
        <w:top w:val="none" w:sz="0" w:space="0" w:color="auto"/>
        <w:left w:val="none" w:sz="0" w:space="0" w:color="auto"/>
        <w:bottom w:val="none" w:sz="0" w:space="0" w:color="auto"/>
        <w:right w:val="none" w:sz="0" w:space="0" w:color="auto"/>
      </w:divBdr>
    </w:div>
    <w:div w:id="1319267208">
      <w:bodyDiv w:val="1"/>
      <w:marLeft w:val="0"/>
      <w:marRight w:val="0"/>
      <w:marTop w:val="0"/>
      <w:marBottom w:val="0"/>
      <w:divBdr>
        <w:top w:val="none" w:sz="0" w:space="0" w:color="auto"/>
        <w:left w:val="none" w:sz="0" w:space="0" w:color="auto"/>
        <w:bottom w:val="none" w:sz="0" w:space="0" w:color="auto"/>
        <w:right w:val="none" w:sz="0" w:space="0" w:color="auto"/>
      </w:divBdr>
    </w:div>
    <w:div w:id="1322075813">
      <w:bodyDiv w:val="1"/>
      <w:marLeft w:val="0"/>
      <w:marRight w:val="0"/>
      <w:marTop w:val="0"/>
      <w:marBottom w:val="0"/>
      <w:divBdr>
        <w:top w:val="none" w:sz="0" w:space="0" w:color="auto"/>
        <w:left w:val="none" w:sz="0" w:space="0" w:color="auto"/>
        <w:bottom w:val="none" w:sz="0" w:space="0" w:color="auto"/>
        <w:right w:val="none" w:sz="0" w:space="0" w:color="auto"/>
      </w:divBdr>
    </w:div>
    <w:div w:id="1322465751">
      <w:bodyDiv w:val="1"/>
      <w:marLeft w:val="0"/>
      <w:marRight w:val="0"/>
      <w:marTop w:val="0"/>
      <w:marBottom w:val="0"/>
      <w:divBdr>
        <w:top w:val="none" w:sz="0" w:space="0" w:color="auto"/>
        <w:left w:val="none" w:sz="0" w:space="0" w:color="auto"/>
        <w:bottom w:val="none" w:sz="0" w:space="0" w:color="auto"/>
        <w:right w:val="none" w:sz="0" w:space="0" w:color="auto"/>
      </w:divBdr>
    </w:div>
    <w:div w:id="1335382822">
      <w:bodyDiv w:val="1"/>
      <w:marLeft w:val="0"/>
      <w:marRight w:val="0"/>
      <w:marTop w:val="0"/>
      <w:marBottom w:val="0"/>
      <w:divBdr>
        <w:top w:val="none" w:sz="0" w:space="0" w:color="auto"/>
        <w:left w:val="none" w:sz="0" w:space="0" w:color="auto"/>
        <w:bottom w:val="none" w:sz="0" w:space="0" w:color="auto"/>
        <w:right w:val="none" w:sz="0" w:space="0" w:color="auto"/>
      </w:divBdr>
    </w:div>
    <w:div w:id="1338457638">
      <w:bodyDiv w:val="1"/>
      <w:marLeft w:val="0"/>
      <w:marRight w:val="0"/>
      <w:marTop w:val="0"/>
      <w:marBottom w:val="0"/>
      <w:divBdr>
        <w:top w:val="none" w:sz="0" w:space="0" w:color="auto"/>
        <w:left w:val="none" w:sz="0" w:space="0" w:color="auto"/>
        <w:bottom w:val="none" w:sz="0" w:space="0" w:color="auto"/>
        <w:right w:val="none" w:sz="0" w:space="0" w:color="auto"/>
      </w:divBdr>
    </w:div>
    <w:div w:id="1349915386">
      <w:bodyDiv w:val="1"/>
      <w:marLeft w:val="0"/>
      <w:marRight w:val="0"/>
      <w:marTop w:val="0"/>
      <w:marBottom w:val="0"/>
      <w:divBdr>
        <w:top w:val="none" w:sz="0" w:space="0" w:color="auto"/>
        <w:left w:val="none" w:sz="0" w:space="0" w:color="auto"/>
        <w:bottom w:val="none" w:sz="0" w:space="0" w:color="auto"/>
        <w:right w:val="none" w:sz="0" w:space="0" w:color="auto"/>
      </w:divBdr>
    </w:div>
    <w:div w:id="1417631264">
      <w:bodyDiv w:val="1"/>
      <w:marLeft w:val="0"/>
      <w:marRight w:val="0"/>
      <w:marTop w:val="0"/>
      <w:marBottom w:val="0"/>
      <w:divBdr>
        <w:top w:val="none" w:sz="0" w:space="0" w:color="auto"/>
        <w:left w:val="none" w:sz="0" w:space="0" w:color="auto"/>
        <w:bottom w:val="none" w:sz="0" w:space="0" w:color="auto"/>
        <w:right w:val="none" w:sz="0" w:space="0" w:color="auto"/>
      </w:divBdr>
    </w:div>
    <w:div w:id="1434861999">
      <w:bodyDiv w:val="1"/>
      <w:marLeft w:val="0"/>
      <w:marRight w:val="0"/>
      <w:marTop w:val="0"/>
      <w:marBottom w:val="0"/>
      <w:divBdr>
        <w:top w:val="none" w:sz="0" w:space="0" w:color="auto"/>
        <w:left w:val="none" w:sz="0" w:space="0" w:color="auto"/>
        <w:bottom w:val="none" w:sz="0" w:space="0" w:color="auto"/>
        <w:right w:val="none" w:sz="0" w:space="0" w:color="auto"/>
      </w:divBdr>
    </w:div>
    <w:div w:id="1436752353">
      <w:bodyDiv w:val="1"/>
      <w:marLeft w:val="0"/>
      <w:marRight w:val="0"/>
      <w:marTop w:val="0"/>
      <w:marBottom w:val="0"/>
      <w:divBdr>
        <w:top w:val="none" w:sz="0" w:space="0" w:color="auto"/>
        <w:left w:val="none" w:sz="0" w:space="0" w:color="auto"/>
        <w:bottom w:val="none" w:sz="0" w:space="0" w:color="auto"/>
        <w:right w:val="none" w:sz="0" w:space="0" w:color="auto"/>
      </w:divBdr>
    </w:div>
    <w:div w:id="1438066673">
      <w:bodyDiv w:val="1"/>
      <w:marLeft w:val="0"/>
      <w:marRight w:val="0"/>
      <w:marTop w:val="0"/>
      <w:marBottom w:val="0"/>
      <w:divBdr>
        <w:top w:val="none" w:sz="0" w:space="0" w:color="auto"/>
        <w:left w:val="none" w:sz="0" w:space="0" w:color="auto"/>
        <w:bottom w:val="none" w:sz="0" w:space="0" w:color="auto"/>
        <w:right w:val="none" w:sz="0" w:space="0" w:color="auto"/>
      </w:divBdr>
    </w:div>
    <w:div w:id="1469860240">
      <w:bodyDiv w:val="1"/>
      <w:marLeft w:val="0"/>
      <w:marRight w:val="0"/>
      <w:marTop w:val="0"/>
      <w:marBottom w:val="0"/>
      <w:divBdr>
        <w:top w:val="none" w:sz="0" w:space="0" w:color="auto"/>
        <w:left w:val="none" w:sz="0" w:space="0" w:color="auto"/>
        <w:bottom w:val="none" w:sz="0" w:space="0" w:color="auto"/>
        <w:right w:val="none" w:sz="0" w:space="0" w:color="auto"/>
      </w:divBdr>
    </w:div>
    <w:div w:id="1471946188">
      <w:bodyDiv w:val="1"/>
      <w:marLeft w:val="0"/>
      <w:marRight w:val="0"/>
      <w:marTop w:val="0"/>
      <w:marBottom w:val="0"/>
      <w:divBdr>
        <w:top w:val="none" w:sz="0" w:space="0" w:color="auto"/>
        <w:left w:val="none" w:sz="0" w:space="0" w:color="auto"/>
        <w:bottom w:val="none" w:sz="0" w:space="0" w:color="auto"/>
        <w:right w:val="none" w:sz="0" w:space="0" w:color="auto"/>
      </w:divBdr>
    </w:div>
    <w:div w:id="1512992002">
      <w:bodyDiv w:val="1"/>
      <w:marLeft w:val="0"/>
      <w:marRight w:val="0"/>
      <w:marTop w:val="0"/>
      <w:marBottom w:val="0"/>
      <w:divBdr>
        <w:top w:val="none" w:sz="0" w:space="0" w:color="auto"/>
        <w:left w:val="none" w:sz="0" w:space="0" w:color="auto"/>
        <w:bottom w:val="none" w:sz="0" w:space="0" w:color="auto"/>
        <w:right w:val="none" w:sz="0" w:space="0" w:color="auto"/>
      </w:divBdr>
    </w:div>
    <w:div w:id="1541242716">
      <w:bodyDiv w:val="1"/>
      <w:marLeft w:val="0"/>
      <w:marRight w:val="0"/>
      <w:marTop w:val="0"/>
      <w:marBottom w:val="0"/>
      <w:divBdr>
        <w:top w:val="none" w:sz="0" w:space="0" w:color="auto"/>
        <w:left w:val="none" w:sz="0" w:space="0" w:color="auto"/>
        <w:bottom w:val="none" w:sz="0" w:space="0" w:color="auto"/>
        <w:right w:val="none" w:sz="0" w:space="0" w:color="auto"/>
      </w:divBdr>
    </w:div>
    <w:div w:id="1546796473">
      <w:bodyDiv w:val="1"/>
      <w:marLeft w:val="0"/>
      <w:marRight w:val="0"/>
      <w:marTop w:val="0"/>
      <w:marBottom w:val="0"/>
      <w:divBdr>
        <w:top w:val="none" w:sz="0" w:space="0" w:color="auto"/>
        <w:left w:val="none" w:sz="0" w:space="0" w:color="auto"/>
        <w:bottom w:val="none" w:sz="0" w:space="0" w:color="auto"/>
        <w:right w:val="none" w:sz="0" w:space="0" w:color="auto"/>
      </w:divBdr>
    </w:div>
    <w:div w:id="1553997342">
      <w:bodyDiv w:val="1"/>
      <w:marLeft w:val="0"/>
      <w:marRight w:val="0"/>
      <w:marTop w:val="0"/>
      <w:marBottom w:val="0"/>
      <w:divBdr>
        <w:top w:val="none" w:sz="0" w:space="0" w:color="auto"/>
        <w:left w:val="none" w:sz="0" w:space="0" w:color="auto"/>
        <w:bottom w:val="none" w:sz="0" w:space="0" w:color="auto"/>
        <w:right w:val="none" w:sz="0" w:space="0" w:color="auto"/>
      </w:divBdr>
    </w:div>
    <w:div w:id="1584491378">
      <w:bodyDiv w:val="1"/>
      <w:marLeft w:val="0"/>
      <w:marRight w:val="0"/>
      <w:marTop w:val="0"/>
      <w:marBottom w:val="0"/>
      <w:divBdr>
        <w:top w:val="none" w:sz="0" w:space="0" w:color="auto"/>
        <w:left w:val="none" w:sz="0" w:space="0" w:color="auto"/>
        <w:bottom w:val="none" w:sz="0" w:space="0" w:color="auto"/>
        <w:right w:val="none" w:sz="0" w:space="0" w:color="auto"/>
      </w:divBdr>
    </w:div>
    <w:div w:id="1590430998">
      <w:bodyDiv w:val="1"/>
      <w:marLeft w:val="0"/>
      <w:marRight w:val="0"/>
      <w:marTop w:val="0"/>
      <w:marBottom w:val="0"/>
      <w:divBdr>
        <w:top w:val="none" w:sz="0" w:space="0" w:color="auto"/>
        <w:left w:val="none" w:sz="0" w:space="0" w:color="auto"/>
        <w:bottom w:val="none" w:sz="0" w:space="0" w:color="auto"/>
        <w:right w:val="none" w:sz="0" w:space="0" w:color="auto"/>
      </w:divBdr>
    </w:div>
    <w:div w:id="1610043391">
      <w:bodyDiv w:val="1"/>
      <w:marLeft w:val="0"/>
      <w:marRight w:val="0"/>
      <w:marTop w:val="0"/>
      <w:marBottom w:val="0"/>
      <w:divBdr>
        <w:top w:val="none" w:sz="0" w:space="0" w:color="auto"/>
        <w:left w:val="none" w:sz="0" w:space="0" w:color="auto"/>
        <w:bottom w:val="none" w:sz="0" w:space="0" w:color="auto"/>
        <w:right w:val="none" w:sz="0" w:space="0" w:color="auto"/>
      </w:divBdr>
    </w:div>
    <w:div w:id="1619750485">
      <w:bodyDiv w:val="1"/>
      <w:marLeft w:val="0"/>
      <w:marRight w:val="0"/>
      <w:marTop w:val="0"/>
      <w:marBottom w:val="0"/>
      <w:divBdr>
        <w:top w:val="none" w:sz="0" w:space="0" w:color="auto"/>
        <w:left w:val="none" w:sz="0" w:space="0" w:color="auto"/>
        <w:bottom w:val="none" w:sz="0" w:space="0" w:color="auto"/>
        <w:right w:val="none" w:sz="0" w:space="0" w:color="auto"/>
      </w:divBdr>
    </w:div>
    <w:div w:id="1651061346">
      <w:bodyDiv w:val="1"/>
      <w:marLeft w:val="0"/>
      <w:marRight w:val="0"/>
      <w:marTop w:val="0"/>
      <w:marBottom w:val="0"/>
      <w:divBdr>
        <w:top w:val="none" w:sz="0" w:space="0" w:color="auto"/>
        <w:left w:val="none" w:sz="0" w:space="0" w:color="auto"/>
        <w:bottom w:val="none" w:sz="0" w:space="0" w:color="auto"/>
        <w:right w:val="none" w:sz="0" w:space="0" w:color="auto"/>
      </w:divBdr>
    </w:div>
    <w:div w:id="1680155616">
      <w:bodyDiv w:val="1"/>
      <w:marLeft w:val="0"/>
      <w:marRight w:val="0"/>
      <w:marTop w:val="0"/>
      <w:marBottom w:val="0"/>
      <w:divBdr>
        <w:top w:val="none" w:sz="0" w:space="0" w:color="auto"/>
        <w:left w:val="none" w:sz="0" w:space="0" w:color="auto"/>
        <w:bottom w:val="none" w:sz="0" w:space="0" w:color="auto"/>
        <w:right w:val="none" w:sz="0" w:space="0" w:color="auto"/>
      </w:divBdr>
    </w:div>
    <w:div w:id="1706908098">
      <w:bodyDiv w:val="1"/>
      <w:marLeft w:val="0"/>
      <w:marRight w:val="0"/>
      <w:marTop w:val="0"/>
      <w:marBottom w:val="0"/>
      <w:divBdr>
        <w:top w:val="none" w:sz="0" w:space="0" w:color="auto"/>
        <w:left w:val="none" w:sz="0" w:space="0" w:color="auto"/>
        <w:bottom w:val="none" w:sz="0" w:space="0" w:color="auto"/>
        <w:right w:val="none" w:sz="0" w:space="0" w:color="auto"/>
      </w:divBdr>
    </w:div>
    <w:div w:id="1722748455">
      <w:bodyDiv w:val="1"/>
      <w:marLeft w:val="0"/>
      <w:marRight w:val="0"/>
      <w:marTop w:val="0"/>
      <w:marBottom w:val="0"/>
      <w:divBdr>
        <w:top w:val="none" w:sz="0" w:space="0" w:color="auto"/>
        <w:left w:val="none" w:sz="0" w:space="0" w:color="auto"/>
        <w:bottom w:val="none" w:sz="0" w:space="0" w:color="auto"/>
        <w:right w:val="none" w:sz="0" w:space="0" w:color="auto"/>
      </w:divBdr>
    </w:div>
    <w:div w:id="1732314355">
      <w:bodyDiv w:val="1"/>
      <w:marLeft w:val="0"/>
      <w:marRight w:val="0"/>
      <w:marTop w:val="0"/>
      <w:marBottom w:val="0"/>
      <w:divBdr>
        <w:top w:val="none" w:sz="0" w:space="0" w:color="auto"/>
        <w:left w:val="none" w:sz="0" w:space="0" w:color="auto"/>
        <w:bottom w:val="none" w:sz="0" w:space="0" w:color="auto"/>
        <w:right w:val="none" w:sz="0" w:space="0" w:color="auto"/>
      </w:divBdr>
    </w:div>
    <w:div w:id="1732998424">
      <w:bodyDiv w:val="1"/>
      <w:marLeft w:val="0"/>
      <w:marRight w:val="0"/>
      <w:marTop w:val="0"/>
      <w:marBottom w:val="0"/>
      <w:divBdr>
        <w:top w:val="none" w:sz="0" w:space="0" w:color="auto"/>
        <w:left w:val="none" w:sz="0" w:space="0" w:color="auto"/>
        <w:bottom w:val="none" w:sz="0" w:space="0" w:color="auto"/>
        <w:right w:val="none" w:sz="0" w:space="0" w:color="auto"/>
      </w:divBdr>
    </w:div>
    <w:div w:id="1743603730">
      <w:bodyDiv w:val="1"/>
      <w:marLeft w:val="0"/>
      <w:marRight w:val="0"/>
      <w:marTop w:val="0"/>
      <w:marBottom w:val="0"/>
      <w:divBdr>
        <w:top w:val="none" w:sz="0" w:space="0" w:color="auto"/>
        <w:left w:val="none" w:sz="0" w:space="0" w:color="auto"/>
        <w:bottom w:val="none" w:sz="0" w:space="0" w:color="auto"/>
        <w:right w:val="none" w:sz="0" w:space="0" w:color="auto"/>
      </w:divBdr>
    </w:div>
    <w:div w:id="1752464540">
      <w:bodyDiv w:val="1"/>
      <w:marLeft w:val="0"/>
      <w:marRight w:val="0"/>
      <w:marTop w:val="0"/>
      <w:marBottom w:val="0"/>
      <w:divBdr>
        <w:top w:val="none" w:sz="0" w:space="0" w:color="auto"/>
        <w:left w:val="none" w:sz="0" w:space="0" w:color="auto"/>
        <w:bottom w:val="none" w:sz="0" w:space="0" w:color="auto"/>
        <w:right w:val="none" w:sz="0" w:space="0" w:color="auto"/>
      </w:divBdr>
    </w:div>
    <w:div w:id="1766148448">
      <w:bodyDiv w:val="1"/>
      <w:marLeft w:val="0"/>
      <w:marRight w:val="0"/>
      <w:marTop w:val="0"/>
      <w:marBottom w:val="0"/>
      <w:divBdr>
        <w:top w:val="none" w:sz="0" w:space="0" w:color="auto"/>
        <w:left w:val="none" w:sz="0" w:space="0" w:color="auto"/>
        <w:bottom w:val="none" w:sz="0" w:space="0" w:color="auto"/>
        <w:right w:val="none" w:sz="0" w:space="0" w:color="auto"/>
      </w:divBdr>
    </w:div>
    <w:div w:id="1767186545">
      <w:bodyDiv w:val="1"/>
      <w:marLeft w:val="0"/>
      <w:marRight w:val="0"/>
      <w:marTop w:val="0"/>
      <w:marBottom w:val="0"/>
      <w:divBdr>
        <w:top w:val="none" w:sz="0" w:space="0" w:color="auto"/>
        <w:left w:val="none" w:sz="0" w:space="0" w:color="auto"/>
        <w:bottom w:val="none" w:sz="0" w:space="0" w:color="auto"/>
        <w:right w:val="none" w:sz="0" w:space="0" w:color="auto"/>
      </w:divBdr>
    </w:div>
    <w:div w:id="1774935902">
      <w:bodyDiv w:val="1"/>
      <w:marLeft w:val="0"/>
      <w:marRight w:val="0"/>
      <w:marTop w:val="0"/>
      <w:marBottom w:val="0"/>
      <w:divBdr>
        <w:top w:val="none" w:sz="0" w:space="0" w:color="auto"/>
        <w:left w:val="none" w:sz="0" w:space="0" w:color="auto"/>
        <w:bottom w:val="none" w:sz="0" w:space="0" w:color="auto"/>
        <w:right w:val="none" w:sz="0" w:space="0" w:color="auto"/>
      </w:divBdr>
    </w:div>
    <w:div w:id="1788741218">
      <w:bodyDiv w:val="1"/>
      <w:marLeft w:val="0"/>
      <w:marRight w:val="0"/>
      <w:marTop w:val="0"/>
      <w:marBottom w:val="0"/>
      <w:divBdr>
        <w:top w:val="none" w:sz="0" w:space="0" w:color="auto"/>
        <w:left w:val="none" w:sz="0" w:space="0" w:color="auto"/>
        <w:bottom w:val="none" w:sz="0" w:space="0" w:color="auto"/>
        <w:right w:val="none" w:sz="0" w:space="0" w:color="auto"/>
      </w:divBdr>
    </w:div>
    <w:div w:id="1803691305">
      <w:bodyDiv w:val="1"/>
      <w:marLeft w:val="0"/>
      <w:marRight w:val="0"/>
      <w:marTop w:val="0"/>
      <w:marBottom w:val="0"/>
      <w:divBdr>
        <w:top w:val="none" w:sz="0" w:space="0" w:color="auto"/>
        <w:left w:val="none" w:sz="0" w:space="0" w:color="auto"/>
        <w:bottom w:val="none" w:sz="0" w:space="0" w:color="auto"/>
        <w:right w:val="none" w:sz="0" w:space="0" w:color="auto"/>
      </w:divBdr>
    </w:div>
    <w:div w:id="1818304331">
      <w:bodyDiv w:val="1"/>
      <w:marLeft w:val="0"/>
      <w:marRight w:val="0"/>
      <w:marTop w:val="0"/>
      <w:marBottom w:val="0"/>
      <w:divBdr>
        <w:top w:val="none" w:sz="0" w:space="0" w:color="auto"/>
        <w:left w:val="none" w:sz="0" w:space="0" w:color="auto"/>
        <w:bottom w:val="none" w:sz="0" w:space="0" w:color="auto"/>
        <w:right w:val="none" w:sz="0" w:space="0" w:color="auto"/>
      </w:divBdr>
    </w:div>
    <w:div w:id="1831209886">
      <w:bodyDiv w:val="1"/>
      <w:marLeft w:val="0"/>
      <w:marRight w:val="0"/>
      <w:marTop w:val="0"/>
      <w:marBottom w:val="0"/>
      <w:divBdr>
        <w:top w:val="none" w:sz="0" w:space="0" w:color="auto"/>
        <w:left w:val="none" w:sz="0" w:space="0" w:color="auto"/>
        <w:bottom w:val="none" w:sz="0" w:space="0" w:color="auto"/>
        <w:right w:val="none" w:sz="0" w:space="0" w:color="auto"/>
      </w:divBdr>
    </w:div>
    <w:div w:id="1833521374">
      <w:bodyDiv w:val="1"/>
      <w:marLeft w:val="0"/>
      <w:marRight w:val="0"/>
      <w:marTop w:val="0"/>
      <w:marBottom w:val="0"/>
      <w:divBdr>
        <w:top w:val="none" w:sz="0" w:space="0" w:color="auto"/>
        <w:left w:val="none" w:sz="0" w:space="0" w:color="auto"/>
        <w:bottom w:val="none" w:sz="0" w:space="0" w:color="auto"/>
        <w:right w:val="none" w:sz="0" w:space="0" w:color="auto"/>
      </w:divBdr>
    </w:div>
    <w:div w:id="1865824855">
      <w:bodyDiv w:val="1"/>
      <w:marLeft w:val="0"/>
      <w:marRight w:val="0"/>
      <w:marTop w:val="0"/>
      <w:marBottom w:val="0"/>
      <w:divBdr>
        <w:top w:val="none" w:sz="0" w:space="0" w:color="auto"/>
        <w:left w:val="none" w:sz="0" w:space="0" w:color="auto"/>
        <w:bottom w:val="none" w:sz="0" w:space="0" w:color="auto"/>
        <w:right w:val="none" w:sz="0" w:space="0" w:color="auto"/>
      </w:divBdr>
    </w:div>
    <w:div w:id="1868133089">
      <w:bodyDiv w:val="1"/>
      <w:marLeft w:val="0"/>
      <w:marRight w:val="0"/>
      <w:marTop w:val="0"/>
      <w:marBottom w:val="0"/>
      <w:divBdr>
        <w:top w:val="none" w:sz="0" w:space="0" w:color="auto"/>
        <w:left w:val="none" w:sz="0" w:space="0" w:color="auto"/>
        <w:bottom w:val="none" w:sz="0" w:space="0" w:color="auto"/>
        <w:right w:val="none" w:sz="0" w:space="0" w:color="auto"/>
      </w:divBdr>
    </w:div>
    <w:div w:id="1882279454">
      <w:bodyDiv w:val="1"/>
      <w:marLeft w:val="0"/>
      <w:marRight w:val="0"/>
      <w:marTop w:val="0"/>
      <w:marBottom w:val="0"/>
      <w:divBdr>
        <w:top w:val="none" w:sz="0" w:space="0" w:color="auto"/>
        <w:left w:val="none" w:sz="0" w:space="0" w:color="auto"/>
        <w:bottom w:val="none" w:sz="0" w:space="0" w:color="auto"/>
        <w:right w:val="none" w:sz="0" w:space="0" w:color="auto"/>
      </w:divBdr>
    </w:div>
    <w:div w:id="1883519007">
      <w:bodyDiv w:val="1"/>
      <w:marLeft w:val="0"/>
      <w:marRight w:val="0"/>
      <w:marTop w:val="0"/>
      <w:marBottom w:val="0"/>
      <w:divBdr>
        <w:top w:val="none" w:sz="0" w:space="0" w:color="auto"/>
        <w:left w:val="none" w:sz="0" w:space="0" w:color="auto"/>
        <w:bottom w:val="none" w:sz="0" w:space="0" w:color="auto"/>
        <w:right w:val="none" w:sz="0" w:space="0" w:color="auto"/>
      </w:divBdr>
    </w:div>
    <w:div w:id="1885748121">
      <w:bodyDiv w:val="1"/>
      <w:marLeft w:val="0"/>
      <w:marRight w:val="0"/>
      <w:marTop w:val="0"/>
      <w:marBottom w:val="0"/>
      <w:divBdr>
        <w:top w:val="none" w:sz="0" w:space="0" w:color="auto"/>
        <w:left w:val="none" w:sz="0" w:space="0" w:color="auto"/>
        <w:bottom w:val="none" w:sz="0" w:space="0" w:color="auto"/>
        <w:right w:val="none" w:sz="0" w:space="0" w:color="auto"/>
      </w:divBdr>
    </w:div>
    <w:div w:id="1912151922">
      <w:bodyDiv w:val="1"/>
      <w:marLeft w:val="0"/>
      <w:marRight w:val="0"/>
      <w:marTop w:val="0"/>
      <w:marBottom w:val="0"/>
      <w:divBdr>
        <w:top w:val="none" w:sz="0" w:space="0" w:color="auto"/>
        <w:left w:val="none" w:sz="0" w:space="0" w:color="auto"/>
        <w:bottom w:val="none" w:sz="0" w:space="0" w:color="auto"/>
        <w:right w:val="none" w:sz="0" w:space="0" w:color="auto"/>
      </w:divBdr>
    </w:div>
    <w:div w:id="1913733562">
      <w:bodyDiv w:val="1"/>
      <w:marLeft w:val="0"/>
      <w:marRight w:val="0"/>
      <w:marTop w:val="0"/>
      <w:marBottom w:val="0"/>
      <w:divBdr>
        <w:top w:val="none" w:sz="0" w:space="0" w:color="auto"/>
        <w:left w:val="none" w:sz="0" w:space="0" w:color="auto"/>
        <w:bottom w:val="none" w:sz="0" w:space="0" w:color="auto"/>
        <w:right w:val="none" w:sz="0" w:space="0" w:color="auto"/>
      </w:divBdr>
    </w:div>
    <w:div w:id="1968586949">
      <w:bodyDiv w:val="1"/>
      <w:marLeft w:val="0"/>
      <w:marRight w:val="0"/>
      <w:marTop w:val="0"/>
      <w:marBottom w:val="0"/>
      <w:divBdr>
        <w:top w:val="none" w:sz="0" w:space="0" w:color="auto"/>
        <w:left w:val="none" w:sz="0" w:space="0" w:color="auto"/>
        <w:bottom w:val="none" w:sz="0" w:space="0" w:color="auto"/>
        <w:right w:val="none" w:sz="0" w:space="0" w:color="auto"/>
      </w:divBdr>
    </w:div>
    <w:div w:id="1971667968">
      <w:bodyDiv w:val="1"/>
      <w:marLeft w:val="0"/>
      <w:marRight w:val="0"/>
      <w:marTop w:val="0"/>
      <w:marBottom w:val="0"/>
      <w:divBdr>
        <w:top w:val="none" w:sz="0" w:space="0" w:color="auto"/>
        <w:left w:val="none" w:sz="0" w:space="0" w:color="auto"/>
        <w:bottom w:val="none" w:sz="0" w:space="0" w:color="auto"/>
        <w:right w:val="none" w:sz="0" w:space="0" w:color="auto"/>
      </w:divBdr>
    </w:div>
    <w:div w:id="1999578450">
      <w:bodyDiv w:val="1"/>
      <w:marLeft w:val="0"/>
      <w:marRight w:val="0"/>
      <w:marTop w:val="0"/>
      <w:marBottom w:val="0"/>
      <w:divBdr>
        <w:top w:val="none" w:sz="0" w:space="0" w:color="auto"/>
        <w:left w:val="none" w:sz="0" w:space="0" w:color="auto"/>
        <w:bottom w:val="none" w:sz="0" w:space="0" w:color="auto"/>
        <w:right w:val="none" w:sz="0" w:space="0" w:color="auto"/>
      </w:divBdr>
    </w:div>
    <w:div w:id="2013870787">
      <w:bodyDiv w:val="1"/>
      <w:marLeft w:val="0"/>
      <w:marRight w:val="0"/>
      <w:marTop w:val="0"/>
      <w:marBottom w:val="0"/>
      <w:divBdr>
        <w:top w:val="none" w:sz="0" w:space="0" w:color="auto"/>
        <w:left w:val="none" w:sz="0" w:space="0" w:color="auto"/>
        <w:bottom w:val="none" w:sz="0" w:space="0" w:color="auto"/>
        <w:right w:val="none" w:sz="0" w:space="0" w:color="auto"/>
      </w:divBdr>
    </w:div>
    <w:div w:id="2055615787">
      <w:bodyDiv w:val="1"/>
      <w:marLeft w:val="0"/>
      <w:marRight w:val="0"/>
      <w:marTop w:val="0"/>
      <w:marBottom w:val="0"/>
      <w:divBdr>
        <w:top w:val="none" w:sz="0" w:space="0" w:color="auto"/>
        <w:left w:val="none" w:sz="0" w:space="0" w:color="auto"/>
        <w:bottom w:val="none" w:sz="0" w:space="0" w:color="auto"/>
        <w:right w:val="none" w:sz="0" w:space="0" w:color="auto"/>
      </w:divBdr>
    </w:div>
    <w:div w:id="2062777932">
      <w:bodyDiv w:val="1"/>
      <w:marLeft w:val="0"/>
      <w:marRight w:val="0"/>
      <w:marTop w:val="0"/>
      <w:marBottom w:val="0"/>
      <w:divBdr>
        <w:top w:val="none" w:sz="0" w:space="0" w:color="auto"/>
        <w:left w:val="none" w:sz="0" w:space="0" w:color="auto"/>
        <w:bottom w:val="none" w:sz="0" w:space="0" w:color="auto"/>
        <w:right w:val="none" w:sz="0" w:space="0" w:color="auto"/>
      </w:divBdr>
    </w:div>
    <w:div w:id="2068644603">
      <w:bodyDiv w:val="1"/>
      <w:marLeft w:val="0"/>
      <w:marRight w:val="0"/>
      <w:marTop w:val="0"/>
      <w:marBottom w:val="0"/>
      <w:divBdr>
        <w:top w:val="none" w:sz="0" w:space="0" w:color="auto"/>
        <w:left w:val="none" w:sz="0" w:space="0" w:color="auto"/>
        <w:bottom w:val="none" w:sz="0" w:space="0" w:color="auto"/>
        <w:right w:val="none" w:sz="0" w:space="0" w:color="auto"/>
      </w:divBdr>
    </w:div>
    <w:div w:id="2079010864">
      <w:bodyDiv w:val="1"/>
      <w:marLeft w:val="0"/>
      <w:marRight w:val="0"/>
      <w:marTop w:val="0"/>
      <w:marBottom w:val="0"/>
      <w:divBdr>
        <w:top w:val="none" w:sz="0" w:space="0" w:color="auto"/>
        <w:left w:val="none" w:sz="0" w:space="0" w:color="auto"/>
        <w:bottom w:val="none" w:sz="0" w:space="0" w:color="auto"/>
        <w:right w:val="none" w:sz="0" w:space="0" w:color="auto"/>
      </w:divBdr>
    </w:div>
    <w:div w:id="2106799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mindtools.com"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gi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umanreources.com" TargetMode="External"/><Relationship Id="rId5" Type="http://schemas.openxmlformats.org/officeDocument/2006/relationships/webSettings" Target="webSettings.xml"/><Relationship Id="rId15" Type="http://schemas.openxmlformats.org/officeDocument/2006/relationships/hyperlink" Target="http://www.humanresources.com"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Bea07</b:Tag>
    <b:SourceType>Book</b:SourceType>
    <b:Guid>{E2FBC2F6-CD7F-4C4B-8420-28F678F49E74}</b:Guid>
    <b:Author>
      <b:Author>
        <b:NameList>
          <b:Person>
            <b:Last>Clayton</b:Last>
            <b:First>Beardwell</b:First>
            <b:Middle>and</b:Middle>
          </b:Person>
        </b:NameList>
      </b:Author>
    </b:Author>
    <b:Title>Human resource management</b:Title>
    <b:Year>2007</b:Year>
    <b:Publisher>Prentice Hall</b:Publisher>
    <b:RefOrder>1</b:RefOrder>
  </b:Source>
  <b:Source>
    <b:Tag>Mar08</b:Tag>
    <b:SourceType>Book</b:SourceType>
    <b:Guid>{138702B1-B4ED-4C85-981D-BD43CD0822B8}</b:Guid>
    <b:Author>
      <b:Author>
        <b:NameList>
          <b:Person>
            <b:Last>wilkinson</b:Last>
            <b:First>Marchinton</b:First>
            <b:Middle>and</b:Middle>
          </b:Person>
        </b:NameList>
      </b:Author>
    </b:Author>
    <b:Title>Human resource management at work</b:Title>
    <b:Year>2008</b:Year>
    <b:Publisher>Chartered institude of personnel and development</b:Publisher>
    <b:RefOrder>3</b:RefOrder>
  </b:Source>
  <b:Source>
    <b:Tag>Gen05</b:Tag>
    <b:SourceType>Book</b:SourceType>
    <b:Guid>{2C74CF0C-EFCD-41D6-8FBC-617548B77247}</b:Guid>
    <b:Author>
      <b:Author>
        <b:NameList>
          <b:Person>
            <b:Last>Judge</b:Last>
            <b:First>Gennard</b:First>
            <b:Middle>and</b:Middle>
          </b:Person>
        </b:NameList>
      </b:Author>
    </b:Author>
    <b:Title>Employee relations</b:Title>
    <b:Year>2005</b:Year>
    <b:Publisher>Chartered institude of personnel development</b:Publisher>
    <b:RefOrder>4</b:RefOrder>
  </b:Source>
  <b:Source>
    <b:Tag>Tay161</b:Tag>
    <b:SourceType>Book</b:SourceType>
    <b:Guid>{06EFD325-4CC7-42CD-B5F7-4CF969333813}</b:Guid>
    <b:Author>
      <b:Author>
        <b:NameList>
          <b:Person>
            <b:Last>woodhams</b:Last>
            <b:First>Taylor</b:First>
            <b:Middle>and</b:Middle>
          </b:Person>
        </b:NameList>
      </b:Author>
    </b:Author>
    <b:Title>Studying human resource Management</b:Title>
    <b:Year>2016</b:Year>
    <b:Publisher>Chartered institude of personnel development</b:Publisher>
    <b:RefOrder>5</b:RefOrder>
  </b:Source>
  <b:Source>
    <b:Tag>Nad03</b:Tag>
    <b:SourceType>Book</b:SourceType>
    <b:Guid>{F9AF3743-FD9C-4DD1-A6AF-D6E41BCE10C7}</b:Guid>
    <b:Author>
      <b:Author>
        <b:NameList>
          <b:Person>
            <b:Last>Nadler</b:Last>
            <b:First>Thomson,Boven</b:First>
          </b:Person>
        </b:NameList>
      </b:Author>
    </b:Author>
    <b:Title>Learning negotiating skills four models of knowlege creation and transfer</b:Title>
    <b:Year>2003</b:Year>
    <b:Publisher>Management science</b:Publisher>
    <b:RefOrder>8</b:RefOrder>
  </b:Source>
  <b:Source>
    <b:Tag>Min17</b:Tag>
    <b:SourceType>InternetSite</b:SourceType>
    <b:Guid>{1EB47AA8-8B41-4397-BD82-9DFEBFEA163B}</b:Guid>
    <b:Year>2017</b:Year>
    <b:Author>
      <b:Author>
        <b:NameList>
          <b:Person>
            <b:Last>tools</b:Last>
            <b:First>Mind</b:First>
          </b:Person>
        </b:NameList>
      </b:Author>
    </b:Author>
    <b:InternetSiteTitle>www.mindtools.com</b:InternetSiteTitle>
    <b:Month>November</b:Month>
    <b:Day>2</b:Day>
    <b:URL>https/www.mindtools.com/pages/article/new LDR_86.htm</b:URL>
    <b:RefOrder>9</b:RefOrder>
  </b:Source>
  <b:Source>
    <b:Tag>www17</b:Tag>
    <b:SourceType>InternetSite</b:SourceType>
    <b:Guid>{F0168943-F04C-4544-9406-0120CC0DBC52}</b:Guid>
    <b:InternetSiteTitle>www.humanresources.com</b:InternetSiteTitle>
    <b:Year>2017</b:Year>
    <b:Month>November</b:Month>
    <b:Day>9</b:Day>
    <b:URL>http://www.humanresources.com/684/impact-and-influence-a-key-competency-for-top-performers</b:URL>
    <b:RefOrder>10</b:RefOrder>
  </b:Source>
  <b:Source>
    <b:Tag>Hon89</b:Tag>
    <b:SourceType>Book</b:SourceType>
    <b:Guid>{97F8629B-3385-4C6F-BCDB-8FC529EF7B5F}</b:Guid>
    <b:Title>The learning styles Questionaire</b:Title>
    <b:Year>1989</b:Year>
    <b:Author>
      <b:Author>
        <b:NameList>
          <b:Person>
            <b:Last>Honey</b:Last>
            <b:First>P</b:First>
            <b:Middle>and Mumford,A</b:Middle>
          </b:Person>
        </b:NameList>
      </b:Author>
    </b:Author>
    <b:Publisher>Peter honey publication</b:Publisher>
    <b:RefOrder>6</b:RefOrder>
  </b:Source>
  <b:Source>
    <b:Tag>BWT65</b:Tag>
    <b:SourceType>Book</b:SourceType>
    <b:Guid>{1A906970-7137-41C9-8832-FE59C8E54FDB}</b:Guid>
    <b:Author>
      <b:Author>
        <b:NameList>
          <b:Person>
            <b:Last>Tuckman</b:Last>
            <b:First>B.W</b:First>
          </b:Person>
        </b:NameList>
      </b:Author>
    </b:Author>
    <b:Title>Development sequence in small groups</b:Title>
    <b:Year>1965</b:Year>
    <b:Publisher>Psychological bulletin 63</b:Publisher>
    <b:RefOrder>7</b:RefOrder>
  </b:Source>
  <b:Source>
    <b:Tag>CIP17</b:Tag>
    <b:SourceType>InternetSite</b:SourceType>
    <b:Guid>{6DE019F2-6244-4636-A0F2-144FAC6AC047}</b:Guid>
    <b:Title>CIPD</b:Title>
    <b:Year>2017</b:Year>
    <b:InternetSiteTitle>www.cipd.co.uk</b:InternetSiteTitle>
    <b:Month>November</b:Month>
    <b:Day>11</b:Day>
    <b:URL>https://www.cipd.co.uk</b:URL>
    <b:RefOrder>2</b:RefOrder>
  </b:Source>
</b:Sources>
</file>

<file path=customXml/itemProps1.xml><?xml version="1.0" encoding="utf-8"?>
<ds:datastoreItem xmlns:ds="http://schemas.openxmlformats.org/officeDocument/2006/customXml" ds:itemID="{CB549957-D076-46C6-BAAB-FAC17FEE2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3304</Words>
  <Characters>18836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Francis (1707449)</dc:creator>
  <cp:keywords/>
  <dc:description/>
  <cp:lastModifiedBy>Sian Francis (1707449)</cp:lastModifiedBy>
  <cp:revision>3</cp:revision>
  <dcterms:created xsi:type="dcterms:W3CDTF">2017-11-13T15:35:00Z</dcterms:created>
  <dcterms:modified xsi:type="dcterms:W3CDTF">2017-11-13T15:36:00Z</dcterms:modified>
</cp:coreProperties>
</file>