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7A1F90" w14:textId="13B8DEBB" w:rsidR="005156EB" w:rsidRDefault="00F024F4">
      <w:pPr>
        <w:rPr>
          <w:rFonts w:ascii="Arial" w:hAnsi="Arial" w:cs="Arial"/>
          <w:sz w:val="24"/>
          <w:szCs w:val="24"/>
        </w:rPr>
      </w:pPr>
      <w:r>
        <w:rPr>
          <w:rFonts w:ascii="Arial" w:hAnsi="Arial" w:cs="Arial"/>
          <w:sz w:val="24"/>
          <w:szCs w:val="24"/>
        </w:rPr>
        <w:t>Sheree Evans</w:t>
      </w:r>
    </w:p>
    <w:p w14:paraId="64FAE1A0" w14:textId="77777777" w:rsidR="00B56641" w:rsidRDefault="00F024F4">
      <w:pPr>
        <w:rPr>
          <w:rFonts w:ascii="Arial" w:hAnsi="Arial" w:cs="Arial"/>
          <w:sz w:val="24"/>
          <w:szCs w:val="24"/>
        </w:rPr>
      </w:pPr>
      <w:r>
        <w:rPr>
          <w:rFonts w:ascii="Arial" w:hAnsi="Arial" w:cs="Arial"/>
          <w:sz w:val="24"/>
          <w:szCs w:val="24"/>
        </w:rPr>
        <w:t>1904571</w:t>
      </w:r>
    </w:p>
    <w:p w14:paraId="409B43B4" w14:textId="04F7A2E3" w:rsidR="00F024F4" w:rsidRDefault="00671393">
      <w:pPr>
        <w:rPr>
          <w:rFonts w:ascii="Arial" w:hAnsi="Arial" w:cs="Arial"/>
          <w:sz w:val="24"/>
          <w:szCs w:val="24"/>
        </w:rPr>
      </w:pPr>
      <w:r>
        <w:rPr>
          <w:rFonts w:ascii="Arial" w:hAnsi="Arial" w:cs="Arial"/>
          <w:sz w:val="24"/>
          <w:szCs w:val="24"/>
        </w:rPr>
        <w:t>British dyslexia association states e</w:t>
      </w:r>
      <w:r w:rsidR="00F024F4">
        <w:rPr>
          <w:rFonts w:ascii="Arial" w:hAnsi="Arial" w:cs="Arial"/>
          <w:sz w:val="24"/>
          <w:szCs w:val="24"/>
        </w:rPr>
        <w:t xml:space="preserve">arly intervention for a child with dyslexia is vital at a young age as it will help the child to not lose confidence and to not gain low self-esteem, however this can be difficult as an assessment for a child with dyslexia can not be done until a child have reached the age of 7.Although a dyslexia assessment can not be done till the child is 7 </w:t>
      </w:r>
      <w:r w:rsidR="00B56641">
        <w:rPr>
          <w:rFonts w:ascii="Arial" w:hAnsi="Arial" w:cs="Arial"/>
          <w:sz w:val="24"/>
          <w:szCs w:val="24"/>
        </w:rPr>
        <w:t>identifying speech and language problems early can help a child with dyslexia to develop their language skills and reading skills.</w:t>
      </w:r>
    </w:p>
    <w:p w14:paraId="2B307EC3" w14:textId="72084313" w:rsidR="00224061" w:rsidRDefault="00224061">
      <w:pPr>
        <w:rPr>
          <w:rFonts w:ascii="Arial" w:hAnsi="Arial" w:cs="Arial"/>
          <w:sz w:val="24"/>
          <w:szCs w:val="24"/>
        </w:rPr>
      </w:pPr>
      <w:r>
        <w:rPr>
          <w:rFonts w:ascii="Arial" w:hAnsi="Arial" w:cs="Arial"/>
          <w:sz w:val="24"/>
          <w:szCs w:val="24"/>
        </w:rPr>
        <w:t>The international dyslexia association states that the details which are collected in the report should be passed on to the teachers to enable them to be able to provide the correct strategies for the child/children</w:t>
      </w:r>
      <w:r w:rsidR="001866F0">
        <w:rPr>
          <w:rFonts w:ascii="Arial" w:hAnsi="Arial" w:cs="Arial"/>
          <w:sz w:val="24"/>
          <w:szCs w:val="24"/>
        </w:rPr>
        <w:t xml:space="preserve">. The strategies and methods should always be </w:t>
      </w:r>
      <w:proofErr w:type="gramStart"/>
      <w:r w:rsidR="001866F0">
        <w:rPr>
          <w:rFonts w:ascii="Arial" w:hAnsi="Arial" w:cs="Arial"/>
          <w:sz w:val="24"/>
          <w:szCs w:val="24"/>
        </w:rPr>
        <w:t>consistent</w:t>
      </w:r>
      <w:proofErr w:type="gramEnd"/>
      <w:r w:rsidR="001866F0">
        <w:rPr>
          <w:rFonts w:ascii="Arial" w:hAnsi="Arial" w:cs="Arial"/>
          <w:sz w:val="24"/>
          <w:szCs w:val="24"/>
        </w:rPr>
        <w:t xml:space="preserve"> </w:t>
      </w:r>
    </w:p>
    <w:p w14:paraId="23810635" w14:textId="27D7D401" w:rsidR="00B56641" w:rsidRDefault="00B56641">
      <w:pPr>
        <w:rPr>
          <w:rFonts w:ascii="Arial" w:hAnsi="Arial" w:cs="Arial"/>
          <w:sz w:val="24"/>
          <w:szCs w:val="24"/>
        </w:rPr>
      </w:pPr>
    </w:p>
    <w:p w14:paraId="1DECFF69" w14:textId="280F18D7" w:rsidR="00B56641" w:rsidRDefault="00B56641">
      <w:pPr>
        <w:rPr>
          <w:rFonts w:ascii="Arial" w:hAnsi="Arial" w:cs="Arial"/>
          <w:sz w:val="24"/>
          <w:szCs w:val="24"/>
        </w:rPr>
      </w:pPr>
    </w:p>
    <w:p w14:paraId="6638C4B3" w14:textId="2ADEE3A4" w:rsidR="00B56641" w:rsidRDefault="00B56641">
      <w:pPr>
        <w:rPr>
          <w:rFonts w:ascii="Arial" w:hAnsi="Arial" w:cs="Arial"/>
          <w:sz w:val="24"/>
          <w:szCs w:val="24"/>
        </w:rPr>
      </w:pPr>
    </w:p>
    <w:p w14:paraId="43CFD189" w14:textId="16A64F23" w:rsidR="00B56641" w:rsidRDefault="00B56641">
      <w:pPr>
        <w:rPr>
          <w:rFonts w:ascii="Arial" w:hAnsi="Arial" w:cs="Arial"/>
          <w:sz w:val="24"/>
          <w:szCs w:val="24"/>
        </w:rPr>
      </w:pPr>
    </w:p>
    <w:p w14:paraId="0536A771" w14:textId="1CC25698" w:rsidR="00B56641" w:rsidRDefault="00B56641">
      <w:pPr>
        <w:rPr>
          <w:rFonts w:ascii="Arial" w:hAnsi="Arial" w:cs="Arial"/>
          <w:sz w:val="24"/>
          <w:szCs w:val="24"/>
        </w:rPr>
      </w:pPr>
    </w:p>
    <w:p w14:paraId="6680D610" w14:textId="77A123A3" w:rsidR="00B56641" w:rsidRDefault="00B56641">
      <w:pPr>
        <w:rPr>
          <w:rFonts w:ascii="Arial" w:hAnsi="Arial" w:cs="Arial"/>
          <w:sz w:val="24"/>
          <w:szCs w:val="24"/>
        </w:rPr>
      </w:pPr>
    </w:p>
    <w:p w14:paraId="7BE11FC5" w14:textId="068CB6A4" w:rsidR="00B56641" w:rsidRDefault="00B56641">
      <w:pPr>
        <w:rPr>
          <w:rFonts w:ascii="Arial" w:hAnsi="Arial" w:cs="Arial"/>
          <w:sz w:val="24"/>
          <w:szCs w:val="24"/>
        </w:rPr>
      </w:pPr>
    </w:p>
    <w:p w14:paraId="5F475E9C" w14:textId="500566E1" w:rsidR="00B56641" w:rsidRDefault="00B56641">
      <w:pPr>
        <w:rPr>
          <w:rFonts w:ascii="Arial" w:hAnsi="Arial" w:cs="Arial"/>
          <w:sz w:val="24"/>
          <w:szCs w:val="24"/>
        </w:rPr>
      </w:pPr>
    </w:p>
    <w:p w14:paraId="7A48A844" w14:textId="506C336F" w:rsidR="00B56641" w:rsidRDefault="00B56641">
      <w:pPr>
        <w:rPr>
          <w:rFonts w:ascii="Arial" w:hAnsi="Arial" w:cs="Arial"/>
          <w:sz w:val="24"/>
          <w:szCs w:val="24"/>
        </w:rPr>
      </w:pPr>
    </w:p>
    <w:p w14:paraId="61FE178B" w14:textId="1FD51AC8" w:rsidR="00B56641" w:rsidRDefault="008F294E">
      <w:pPr>
        <w:rPr>
          <w:rFonts w:ascii="Arial" w:hAnsi="Arial" w:cs="Arial"/>
          <w:sz w:val="24"/>
          <w:szCs w:val="24"/>
        </w:rPr>
      </w:pPr>
      <w:r>
        <w:rPr>
          <w:rFonts w:ascii="Arial" w:hAnsi="Arial" w:cs="Arial"/>
          <w:sz w:val="24"/>
          <w:szCs w:val="24"/>
        </w:rPr>
        <w:t xml:space="preserve">International Dyslexia association (no </w:t>
      </w:r>
      <w:proofErr w:type="gramStart"/>
      <w:r>
        <w:rPr>
          <w:rFonts w:ascii="Arial" w:hAnsi="Arial" w:cs="Arial"/>
          <w:sz w:val="24"/>
          <w:szCs w:val="24"/>
        </w:rPr>
        <w:t>date)</w:t>
      </w:r>
      <w:r>
        <w:rPr>
          <w:rFonts w:ascii="Arial" w:hAnsi="Arial" w:cs="Arial"/>
          <w:i/>
          <w:iCs/>
          <w:sz w:val="24"/>
          <w:szCs w:val="24"/>
        </w:rPr>
        <w:t>Testing</w:t>
      </w:r>
      <w:proofErr w:type="gramEnd"/>
      <w:r>
        <w:rPr>
          <w:rFonts w:ascii="Arial" w:hAnsi="Arial" w:cs="Arial"/>
          <w:i/>
          <w:iCs/>
          <w:sz w:val="24"/>
          <w:szCs w:val="24"/>
        </w:rPr>
        <w:t xml:space="preserve"> and evaluating  </w:t>
      </w:r>
      <w:r>
        <w:rPr>
          <w:rFonts w:ascii="Arial" w:hAnsi="Arial" w:cs="Arial"/>
          <w:sz w:val="24"/>
          <w:szCs w:val="24"/>
        </w:rPr>
        <w:t xml:space="preserve">Available at: </w:t>
      </w:r>
      <w:hyperlink r:id="rId4" w:history="1">
        <w:r w:rsidRPr="00521E78">
          <w:rPr>
            <w:rStyle w:val="Hyperlink"/>
            <w:rFonts w:ascii="Arial" w:hAnsi="Arial" w:cs="Arial"/>
            <w:sz w:val="24"/>
            <w:szCs w:val="24"/>
          </w:rPr>
          <w:t>https://dyslexiaida.org/testing-and-evaluation/</w:t>
        </w:r>
      </w:hyperlink>
      <w:r w:rsidR="001866F0">
        <w:rPr>
          <w:rFonts w:ascii="Arial" w:hAnsi="Arial" w:cs="Arial"/>
          <w:sz w:val="24"/>
          <w:szCs w:val="24"/>
        </w:rPr>
        <w:t xml:space="preserve"> </w:t>
      </w:r>
      <w:r>
        <w:rPr>
          <w:rFonts w:ascii="Arial" w:hAnsi="Arial" w:cs="Arial"/>
          <w:sz w:val="24"/>
          <w:szCs w:val="24"/>
        </w:rPr>
        <w:t>(Accessed:13</w:t>
      </w:r>
      <w:r w:rsidRPr="008F294E">
        <w:rPr>
          <w:rFonts w:ascii="Arial" w:hAnsi="Arial" w:cs="Arial"/>
          <w:sz w:val="24"/>
          <w:szCs w:val="24"/>
          <w:vertAlign w:val="superscript"/>
        </w:rPr>
        <w:t>th</w:t>
      </w:r>
      <w:r>
        <w:rPr>
          <w:rFonts w:ascii="Arial" w:hAnsi="Arial" w:cs="Arial"/>
          <w:sz w:val="24"/>
          <w:szCs w:val="24"/>
        </w:rPr>
        <w:t xml:space="preserve"> June 2021)</w:t>
      </w:r>
    </w:p>
    <w:p w14:paraId="27C18D1D" w14:textId="15A7ED17" w:rsidR="00B56641" w:rsidRDefault="008F294E">
      <w:pPr>
        <w:rPr>
          <w:rFonts w:ascii="Arial" w:hAnsi="Arial" w:cs="Arial"/>
          <w:sz w:val="24"/>
          <w:szCs w:val="24"/>
        </w:rPr>
      </w:pPr>
      <w:r>
        <w:rPr>
          <w:rFonts w:ascii="Arial" w:hAnsi="Arial" w:cs="Arial"/>
          <w:sz w:val="24"/>
          <w:szCs w:val="24"/>
        </w:rPr>
        <w:t xml:space="preserve">British dyslexia association (no date) </w:t>
      </w:r>
      <w:r>
        <w:rPr>
          <w:rFonts w:ascii="Arial" w:hAnsi="Arial" w:cs="Arial"/>
          <w:i/>
          <w:iCs/>
          <w:sz w:val="24"/>
          <w:szCs w:val="24"/>
        </w:rPr>
        <w:t xml:space="preserve">Is my child dyslexic? </w:t>
      </w:r>
      <w:r>
        <w:rPr>
          <w:rFonts w:ascii="Arial" w:hAnsi="Arial" w:cs="Arial"/>
          <w:sz w:val="24"/>
          <w:szCs w:val="24"/>
        </w:rPr>
        <w:t xml:space="preserve"> Available at:</w:t>
      </w:r>
      <w:hyperlink r:id="rId5" w:history="1">
        <w:r w:rsidRPr="00521E78">
          <w:rPr>
            <w:rStyle w:val="Hyperlink"/>
            <w:rFonts w:ascii="Arial" w:hAnsi="Arial" w:cs="Arial"/>
            <w:sz w:val="24"/>
            <w:szCs w:val="24"/>
          </w:rPr>
          <w:t>https://www</w:t>
        </w:r>
        <w:r w:rsidRPr="00521E78">
          <w:rPr>
            <w:rStyle w:val="Hyperlink"/>
            <w:rFonts w:ascii="Arial" w:hAnsi="Arial" w:cs="Arial"/>
            <w:sz w:val="24"/>
            <w:szCs w:val="24"/>
          </w:rPr>
          <w:t>.</w:t>
        </w:r>
        <w:r w:rsidRPr="00521E78">
          <w:rPr>
            <w:rStyle w:val="Hyperlink"/>
            <w:rFonts w:ascii="Arial" w:hAnsi="Arial" w:cs="Arial"/>
            <w:sz w:val="24"/>
            <w:szCs w:val="24"/>
          </w:rPr>
          <w:t>bda</w:t>
        </w:r>
        <w:r w:rsidRPr="00521E78">
          <w:rPr>
            <w:rStyle w:val="Hyperlink"/>
            <w:rFonts w:ascii="Arial" w:hAnsi="Arial" w:cs="Arial"/>
            <w:sz w:val="24"/>
            <w:szCs w:val="24"/>
          </w:rPr>
          <w:t>d</w:t>
        </w:r>
        <w:r w:rsidRPr="00521E78">
          <w:rPr>
            <w:rStyle w:val="Hyperlink"/>
            <w:rFonts w:ascii="Arial" w:hAnsi="Arial" w:cs="Arial"/>
            <w:sz w:val="24"/>
            <w:szCs w:val="24"/>
          </w:rPr>
          <w:t>yslexia.org</w:t>
        </w:r>
        <w:r w:rsidRPr="00521E78">
          <w:rPr>
            <w:rStyle w:val="Hyperlink"/>
            <w:rFonts w:ascii="Arial" w:hAnsi="Arial" w:cs="Arial"/>
            <w:sz w:val="24"/>
            <w:szCs w:val="24"/>
          </w:rPr>
          <w:t>.</w:t>
        </w:r>
        <w:r w:rsidRPr="00521E78">
          <w:rPr>
            <w:rStyle w:val="Hyperlink"/>
            <w:rFonts w:ascii="Arial" w:hAnsi="Arial" w:cs="Arial"/>
            <w:sz w:val="24"/>
            <w:szCs w:val="24"/>
          </w:rPr>
          <w:t>uk/advice/children/is-my-child-dyslexic/signs-of-dyslexia-early-years</w:t>
        </w:r>
      </w:hyperlink>
      <w:r w:rsidR="00671393">
        <w:rPr>
          <w:rFonts w:ascii="Arial" w:hAnsi="Arial" w:cs="Arial"/>
          <w:sz w:val="24"/>
          <w:szCs w:val="24"/>
        </w:rPr>
        <w:t xml:space="preserve"> </w:t>
      </w:r>
      <w:r>
        <w:rPr>
          <w:rFonts w:ascii="Arial" w:hAnsi="Arial" w:cs="Arial"/>
          <w:sz w:val="24"/>
          <w:szCs w:val="24"/>
        </w:rPr>
        <w:t xml:space="preserve"> (Accessed:13</w:t>
      </w:r>
      <w:r w:rsidRPr="008F294E">
        <w:rPr>
          <w:rFonts w:ascii="Arial" w:hAnsi="Arial" w:cs="Arial"/>
          <w:sz w:val="24"/>
          <w:szCs w:val="24"/>
          <w:vertAlign w:val="superscript"/>
        </w:rPr>
        <w:t>th</w:t>
      </w:r>
      <w:r>
        <w:rPr>
          <w:rFonts w:ascii="Arial" w:hAnsi="Arial" w:cs="Arial"/>
          <w:sz w:val="24"/>
          <w:szCs w:val="24"/>
        </w:rPr>
        <w:t xml:space="preserve"> June 2021)</w:t>
      </w:r>
    </w:p>
    <w:p w14:paraId="48BB37B6" w14:textId="51552525" w:rsidR="00671393" w:rsidRDefault="00671393">
      <w:pPr>
        <w:rPr>
          <w:rFonts w:ascii="Arial" w:hAnsi="Arial" w:cs="Arial"/>
          <w:sz w:val="24"/>
          <w:szCs w:val="24"/>
        </w:rPr>
      </w:pPr>
    </w:p>
    <w:p w14:paraId="01C0D95F" w14:textId="796A3417" w:rsidR="00671393" w:rsidRPr="004C3CFF" w:rsidRDefault="004C3CFF" w:rsidP="00671393">
      <w:pPr>
        <w:rPr>
          <w:rFonts w:ascii="Arial" w:hAnsi="Arial" w:cs="Arial"/>
          <w:sz w:val="24"/>
          <w:szCs w:val="24"/>
        </w:rPr>
      </w:pPr>
      <w:proofErr w:type="spellStart"/>
      <w:r w:rsidRPr="004C3CFF">
        <w:rPr>
          <w:rFonts w:ascii="Arial" w:hAnsi="Arial" w:cs="Arial"/>
          <w:sz w:val="24"/>
          <w:szCs w:val="24"/>
        </w:rPr>
        <w:t>Dewis</w:t>
      </w:r>
      <w:proofErr w:type="spellEnd"/>
      <w:r w:rsidRPr="004C3CFF">
        <w:rPr>
          <w:rFonts w:ascii="Arial" w:hAnsi="Arial" w:cs="Arial"/>
          <w:sz w:val="24"/>
          <w:szCs w:val="24"/>
        </w:rPr>
        <w:t xml:space="preserve"> Cymru (2020) </w:t>
      </w:r>
      <w:r w:rsidRPr="004C3CFF">
        <w:rPr>
          <w:rFonts w:ascii="Arial" w:hAnsi="Arial" w:cs="Arial"/>
          <w:i/>
          <w:iCs/>
          <w:sz w:val="24"/>
          <w:szCs w:val="24"/>
        </w:rPr>
        <w:t xml:space="preserve">Additional learning needs </w:t>
      </w:r>
      <w:r w:rsidRPr="004C3CFF">
        <w:rPr>
          <w:rFonts w:ascii="Arial" w:hAnsi="Arial" w:cs="Arial"/>
          <w:sz w:val="24"/>
          <w:szCs w:val="24"/>
        </w:rPr>
        <w:t xml:space="preserve">Available at: </w:t>
      </w:r>
      <w:hyperlink r:id="rId6" w:history="1">
        <w:r w:rsidRPr="004C3CFF">
          <w:rPr>
            <w:rStyle w:val="Hyperlink"/>
            <w:rFonts w:ascii="Arial" w:hAnsi="Arial" w:cs="Arial"/>
            <w:sz w:val="24"/>
            <w:szCs w:val="24"/>
          </w:rPr>
          <w:t>https://www.dewis.wales/additional-learning-needs-cyp#:~:</w:t>
        </w:r>
        <w:r w:rsidRPr="004C3CFF">
          <w:rPr>
            <w:rStyle w:val="Hyperlink"/>
            <w:rFonts w:ascii="Arial" w:hAnsi="Arial" w:cs="Arial"/>
            <w:sz w:val="24"/>
            <w:szCs w:val="24"/>
          </w:rPr>
          <w:t>t</w:t>
        </w:r>
        <w:r w:rsidRPr="004C3CFF">
          <w:rPr>
            <w:rStyle w:val="Hyperlink"/>
            <w:rFonts w:ascii="Arial" w:hAnsi="Arial" w:cs="Arial"/>
            <w:sz w:val="24"/>
            <w:szCs w:val="24"/>
          </w:rPr>
          <w:t>ext=The%20term%20Additional%20Learning%20Needs,same%20as%20additional%20learning%20needs</w:t>
        </w:r>
      </w:hyperlink>
      <w:r w:rsidRPr="004C3CFF">
        <w:rPr>
          <w:rFonts w:ascii="Arial" w:hAnsi="Arial" w:cs="Arial"/>
          <w:sz w:val="24"/>
          <w:szCs w:val="24"/>
        </w:rPr>
        <w:t xml:space="preserve"> (Accessed:12</w:t>
      </w:r>
      <w:r w:rsidRPr="004C3CFF">
        <w:rPr>
          <w:rFonts w:ascii="Arial" w:hAnsi="Arial" w:cs="Arial"/>
          <w:sz w:val="24"/>
          <w:szCs w:val="24"/>
          <w:vertAlign w:val="superscript"/>
        </w:rPr>
        <w:t>th</w:t>
      </w:r>
      <w:r w:rsidRPr="004C3CFF">
        <w:rPr>
          <w:rFonts w:ascii="Arial" w:hAnsi="Arial" w:cs="Arial"/>
          <w:sz w:val="24"/>
          <w:szCs w:val="24"/>
        </w:rPr>
        <w:t xml:space="preserve"> June 2021)</w:t>
      </w:r>
    </w:p>
    <w:p w14:paraId="5E5FC5F6" w14:textId="77777777" w:rsidR="00671393" w:rsidRDefault="00671393" w:rsidP="00671393"/>
    <w:p w14:paraId="1B3A4DE8" w14:textId="3CB789D1" w:rsidR="00671393" w:rsidRPr="004C3CFF" w:rsidRDefault="004C3CFF" w:rsidP="00671393">
      <w:pPr>
        <w:rPr>
          <w:rFonts w:ascii="Arial" w:hAnsi="Arial" w:cs="Arial"/>
          <w:sz w:val="24"/>
          <w:szCs w:val="24"/>
        </w:rPr>
      </w:pPr>
      <w:r w:rsidRPr="004C3CFF">
        <w:rPr>
          <w:rFonts w:ascii="Arial" w:hAnsi="Arial" w:cs="Arial"/>
          <w:sz w:val="24"/>
          <w:szCs w:val="24"/>
        </w:rPr>
        <w:t>The additional learning needs (ALN) Transformation programme Available at:</w:t>
      </w:r>
      <w:hyperlink r:id="rId7" w:history="1">
        <w:r w:rsidRPr="004C3CFF">
          <w:rPr>
            <w:rStyle w:val="Hyperlink"/>
            <w:rFonts w:ascii="Arial" w:hAnsi="Arial" w:cs="Arial"/>
            <w:sz w:val="24"/>
            <w:szCs w:val="24"/>
          </w:rPr>
          <w:t>https://gov.w</w:t>
        </w:r>
        <w:r w:rsidRPr="004C3CFF">
          <w:rPr>
            <w:rStyle w:val="Hyperlink"/>
            <w:rFonts w:ascii="Arial" w:hAnsi="Arial" w:cs="Arial"/>
            <w:sz w:val="24"/>
            <w:szCs w:val="24"/>
          </w:rPr>
          <w:t>a</w:t>
        </w:r>
        <w:r w:rsidRPr="004C3CFF">
          <w:rPr>
            <w:rStyle w:val="Hyperlink"/>
            <w:rFonts w:ascii="Arial" w:hAnsi="Arial" w:cs="Arial"/>
            <w:sz w:val="24"/>
            <w:szCs w:val="24"/>
          </w:rPr>
          <w:t>les/sites/default/files/publications/2019-02/aln-frequently-asked-questions-2_0.pdf</w:t>
        </w:r>
      </w:hyperlink>
      <w:r w:rsidR="00671393" w:rsidRPr="004C3CFF">
        <w:rPr>
          <w:rFonts w:ascii="Arial" w:hAnsi="Arial" w:cs="Arial"/>
          <w:sz w:val="24"/>
          <w:szCs w:val="24"/>
        </w:rPr>
        <w:t xml:space="preserve"> </w:t>
      </w:r>
      <w:r>
        <w:rPr>
          <w:rFonts w:ascii="Arial" w:hAnsi="Arial" w:cs="Arial"/>
          <w:sz w:val="24"/>
          <w:szCs w:val="24"/>
        </w:rPr>
        <w:t>(Accessed:12</w:t>
      </w:r>
      <w:r w:rsidRPr="004C3CFF">
        <w:rPr>
          <w:rFonts w:ascii="Arial" w:hAnsi="Arial" w:cs="Arial"/>
          <w:sz w:val="24"/>
          <w:szCs w:val="24"/>
          <w:vertAlign w:val="superscript"/>
        </w:rPr>
        <w:t>th</w:t>
      </w:r>
      <w:r>
        <w:rPr>
          <w:rFonts w:ascii="Arial" w:hAnsi="Arial" w:cs="Arial"/>
          <w:sz w:val="24"/>
          <w:szCs w:val="24"/>
        </w:rPr>
        <w:t xml:space="preserve"> June 2021)</w:t>
      </w:r>
    </w:p>
    <w:p w14:paraId="26CB781A" w14:textId="77777777" w:rsidR="00671393" w:rsidRDefault="00671393" w:rsidP="00671393"/>
    <w:p w14:paraId="66CB4779" w14:textId="6D2A90E3" w:rsidR="00671393" w:rsidRDefault="004C3CFF" w:rsidP="00671393">
      <w:r>
        <w:lastRenderedPageBreak/>
        <w:t>Snap Cymru</w:t>
      </w:r>
      <w:r>
        <w:rPr>
          <w:i/>
          <w:iCs/>
        </w:rPr>
        <w:t xml:space="preserve"> independent development pla</w:t>
      </w:r>
      <w:r>
        <w:t>n Available at:</w:t>
      </w:r>
      <w:hyperlink r:id="rId8" w:history="1">
        <w:r w:rsidRPr="00521E78">
          <w:rPr>
            <w:rStyle w:val="Hyperlink"/>
          </w:rPr>
          <w:t>https</w:t>
        </w:r>
        <w:r w:rsidRPr="00521E78">
          <w:rPr>
            <w:rStyle w:val="Hyperlink"/>
          </w:rPr>
          <w:t>:</w:t>
        </w:r>
        <w:r w:rsidRPr="00521E78">
          <w:rPr>
            <w:rStyle w:val="Hyperlink"/>
          </w:rPr>
          <w:t>//www.snapcymru.org/wp-content/uploads/2014/09/IDP-Booklet.pdf</w:t>
        </w:r>
      </w:hyperlink>
      <w:r>
        <w:t xml:space="preserve"> (Accessed:12</w:t>
      </w:r>
      <w:r w:rsidRPr="004C3CFF">
        <w:rPr>
          <w:vertAlign w:val="superscript"/>
        </w:rPr>
        <w:t>th</w:t>
      </w:r>
      <w:r>
        <w:t xml:space="preserve"> June 2020)</w:t>
      </w:r>
    </w:p>
    <w:p w14:paraId="1F81D87B" w14:textId="77777777" w:rsidR="00671393" w:rsidRDefault="00671393" w:rsidP="00671393"/>
    <w:p w14:paraId="535AB342" w14:textId="77777777" w:rsidR="00671393" w:rsidRDefault="00671393" w:rsidP="00671393">
      <w:r>
        <w:t xml:space="preserve"> </w:t>
      </w:r>
      <w:hyperlink r:id="rId9" w:history="1">
        <w:r w:rsidRPr="005240C2">
          <w:rPr>
            <w:rStyle w:val="Hyperlink"/>
          </w:rPr>
          <w:t>https://www.rctcbc.gov.uk/EN/Resident/SchoolsandLearning/AccessandInclusiontoEducation/AdditionalLearningNeeds</w:t>
        </w:r>
        <w:r w:rsidRPr="005240C2">
          <w:rPr>
            <w:rStyle w:val="Hyperlink"/>
          </w:rPr>
          <w:t>A</w:t>
        </w:r>
        <w:r w:rsidRPr="005240C2">
          <w:rPr>
            <w:rStyle w:val="Hyperlink"/>
          </w:rPr>
          <w:t>ct/InformationrelatingtoAdditionalLearningNeedsEducationTribunalActALNET.aspx</w:t>
        </w:r>
      </w:hyperlink>
      <w:r>
        <w:t xml:space="preserve"> </w:t>
      </w:r>
    </w:p>
    <w:p w14:paraId="599BDD3E" w14:textId="77777777" w:rsidR="00671393" w:rsidRDefault="00671393" w:rsidP="00671393"/>
    <w:p w14:paraId="4B836D70" w14:textId="77777777" w:rsidR="00671393" w:rsidRDefault="00671393" w:rsidP="00671393"/>
    <w:p w14:paraId="4A7EE916" w14:textId="77777777" w:rsidR="00671393" w:rsidRPr="00F024F4" w:rsidRDefault="00671393">
      <w:pPr>
        <w:rPr>
          <w:rFonts w:ascii="Arial" w:hAnsi="Arial" w:cs="Arial"/>
          <w:sz w:val="24"/>
          <w:szCs w:val="24"/>
        </w:rPr>
      </w:pPr>
    </w:p>
    <w:sectPr w:rsidR="00671393" w:rsidRPr="00F024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4F4"/>
    <w:rsid w:val="001866F0"/>
    <w:rsid w:val="00224061"/>
    <w:rsid w:val="00440D38"/>
    <w:rsid w:val="004C3CFF"/>
    <w:rsid w:val="00671393"/>
    <w:rsid w:val="008F294E"/>
    <w:rsid w:val="00B56641"/>
    <w:rsid w:val="00D048A9"/>
    <w:rsid w:val="00F02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C5817"/>
  <w15:chartTrackingRefBased/>
  <w15:docId w15:val="{C99A8D9C-5EDA-4B7E-8CC3-6B1FCBF94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1393"/>
    <w:rPr>
      <w:color w:val="0563C1" w:themeColor="hyperlink"/>
      <w:u w:val="single"/>
    </w:rPr>
  </w:style>
  <w:style w:type="character" w:styleId="UnresolvedMention">
    <w:name w:val="Unresolved Mention"/>
    <w:basedOn w:val="DefaultParagraphFont"/>
    <w:uiPriority w:val="99"/>
    <w:semiHidden/>
    <w:unhideWhenUsed/>
    <w:rsid w:val="00671393"/>
    <w:rPr>
      <w:color w:val="605E5C"/>
      <w:shd w:val="clear" w:color="auto" w:fill="E1DFDD"/>
    </w:rPr>
  </w:style>
  <w:style w:type="character" w:styleId="FollowedHyperlink">
    <w:name w:val="FollowedHyperlink"/>
    <w:basedOn w:val="DefaultParagraphFont"/>
    <w:uiPriority w:val="99"/>
    <w:semiHidden/>
    <w:unhideWhenUsed/>
    <w:rsid w:val="008F29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napcymru.org/wp-content/uploads/2014/09/IDP-Booklet.pdf" TargetMode="External"/><Relationship Id="rId3" Type="http://schemas.openxmlformats.org/officeDocument/2006/relationships/webSettings" Target="webSettings.xml"/><Relationship Id="rId7" Type="http://schemas.openxmlformats.org/officeDocument/2006/relationships/hyperlink" Target="https://gov.wales/sites/default/files/publications/2019-02/aln-frequently-asked-questions-2_0.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ewis.wales/additional-learning-needs-cyp#:~:text=The%20term%20Additional%20Learning%20Needs,same%20as%20additional%20learning%20needs" TargetMode="External"/><Relationship Id="rId11" Type="http://schemas.openxmlformats.org/officeDocument/2006/relationships/theme" Target="theme/theme1.xml"/><Relationship Id="rId5" Type="http://schemas.openxmlformats.org/officeDocument/2006/relationships/hyperlink" Target="https://www.bdadyslexia.org.uk/advice/children/is-my-child-dyslexic/signs-of-dyslexia-early-years" TargetMode="External"/><Relationship Id="rId10" Type="http://schemas.openxmlformats.org/officeDocument/2006/relationships/fontTable" Target="fontTable.xml"/><Relationship Id="rId4" Type="http://schemas.openxmlformats.org/officeDocument/2006/relationships/hyperlink" Target="https://dyslexiaida.org/testing-and-evaluation/" TargetMode="External"/><Relationship Id="rId9" Type="http://schemas.openxmlformats.org/officeDocument/2006/relationships/hyperlink" Target="https://www.rctcbc.gov.uk/EN/Resident/SchoolsandLearning/AccessandInclusiontoEducation/AdditionalLearningNeedsAct/InformationrelatingtoAdditionalLearningNeedsEducationTribunalActALNE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2</Pages>
  <Words>402</Words>
  <Characters>2292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 Evans</dc:creator>
  <cp:keywords/>
  <dc:description/>
  <cp:lastModifiedBy>Sheree Evans</cp:lastModifiedBy>
  <cp:revision>1</cp:revision>
  <dcterms:created xsi:type="dcterms:W3CDTF">2021-06-19T21:23:00Z</dcterms:created>
  <dcterms:modified xsi:type="dcterms:W3CDTF">2021-06-19T22:59:00Z</dcterms:modified>
</cp:coreProperties>
</file>