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C57C85" w14:textId="21B16C04" w:rsidR="00E23116" w:rsidRPr="00084493" w:rsidRDefault="006D2CCB" w:rsidP="006E1114">
      <w:pPr>
        <w:jc w:val="center"/>
        <w:rPr>
          <w:rFonts w:ascii="Arial" w:hAnsi="Arial" w:cs="Arial"/>
          <w:b/>
          <w:bCs/>
          <w:sz w:val="36"/>
          <w:szCs w:val="36"/>
          <w:u w:val="single"/>
        </w:rPr>
      </w:pPr>
      <w:r w:rsidRPr="0042611C">
        <w:rPr>
          <w:rFonts w:ascii="Arial" w:hAnsi="Arial" w:cs="Arial"/>
          <w:sz w:val="24"/>
          <w:szCs w:val="24"/>
          <w:u w:val="single"/>
        </w:rPr>
        <w:t xml:space="preserve"> </w:t>
      </w:r>
      <w:r w:rsidR="00E23116" w:rsidRPr="00084493">
        <w:rPr>
          <w:rFonts w:ascii="Arial" w:hAnsi="Arial" w:cs="Arial"/>
          <w:b/>
          <w:bCs/>
          <w:sz w:val="36"/>
          <w:szCs w:val="36"/>
          <w:u w:val="single"/>
        </w:rPr>
        <w:t xml:space="preserve">Work </w:t>
      </w:r>
      <w:r w:rsidR="00FF6E8B" w:rsidRPr="00084493">
        <w:rPr>
          <w:rFonts w:ascii="Arial" w:hAnsi="Arial" w:cs="Arial"/>
          <w:b/>
          <w:bCs/>
          <w:sz w:val="36"/>
          <w:szCs w:val="36"/>
          <w:u w:val="single"/>
        </w:rPr>
        <w:t>B</w:t>
      </w:r>
      <w:r w:rsidR="00E23116" w:rsidRPr="00084493">
        <w:rPr>
          <w:rFonts w:ascii="Arial" w:hAnsi="Arial" w:cs="Arial"/>
          <w:b/>
          <w:bCs/>
          <w:sz w:val="36"/>
          <w:szCs w:val="36"/>
          <w:u w:val="single"/>
        </w:rPr>
        <w:t>ased Project</w:t>
      </w:r>
    </w:p>
    <w:p w14:paraId="2E898CD4" w14:textId="17D07C1C" w:rsidR="0042611C" w:rsidRPr="00084493" w:rsidRDefault="004A06D8" w:rsidP="006E1114">
      <w:pPr>
        <w:jc w:val="center"/>
        <w:rPr>
          <w:rFonts w:ascii="Arial" w:hAnsi="Arial" w:cs="Arial"/>
          <w:b/>
          <w:bCs/>
          <w:sz w:val="36"/>
          <w:szCs w:val="36"/>
          <w:u w:val="single"/>
        </w:rPr>
      </w:pPr>
      <w:r w:rsidRPr="00084493">
        <w:rPr>
          <w:rFonts w:ascii="Arial" w:hAnsi="Arial" w:cs="Arial"/>
          <w:b/>
          <w:bCs/>
          <w:sz w:val="36"/>
          <w:szCs w:val="36"/>
          <w:u w:val="single"/>
        </w:rPr>
        <w:t>Explor</w:t>
      </w:r>
      <w:r w:rsidR="005D4497" w:rsidRPr="00084493">
        <w:rPr>
          <w:rFonts w:ascii="Arial" w:hAnsi="Arial" w:cs="Arial"/>
          <w:b/>
          <w:bCs/>
          <w:sz w:val="36"/>
          <w:szCs w:val="36"/>
          <w:u w:val="single"/>
        </w:rPr>
        <w:t>e</w:t>
      </w:r>
      <w:r w:rsidRPr="00084493">
        <w:rPr>
          <w:rFonts w:ascii="Arial" w:hAnsi="Arial" w:cs="Arial"/>
          <w:b/>
          <w:bCs/>
          <w:sz w:val="36"/>
          <w:szCs w:val="36"/>
          <w:u w:val="single"/>
        </w:rPr>
        <w:t xml:space="preserve"> whether</w:t>
      </w:r>
      <w:r w:rsidR="00DA454B" w:rsidRPr="00084493">
        <w:rPr>
          <w:rFonts w:ascii="Arial" w:hAnsi="Arial" w:cs="Arial"/>
          <w:b/>
          <w:bCs/>
          <w:sz w:val="36"/>
          <w:szCs w:val="36"/>
          <w:u w:val="single"/>
        </w:rPr>
        <w:t xml:space="preserve"> </w:t>
      </w:r>
      <w:r w:rsidR="0042611C" w:rsidRPr="00084493">
        <w:rPr>
          <w:rFonts w:ascii="Arial" w:hAnsi="Arial" w:cs="Arial"/>
          <w:b/>
          <w:bCs/>
          <w:sz w:val="36"/>
          <w:szCs w:val="36"/>
          <w:u w:val="single"/>
        </w:rPr>
        <w:t xml:space="preserve">Net Zero Carbon </w:t>
      </w:r>
      <w:r w:rsidRPr="00084493">
        <w:rPr>
          <w:rFonts w:ascii="Arial" w:hAnsi="Arial" w:cs="Arial"/>
          <w:b/>
          <w:bCs/>
          <w:sz w:val="36"/>
          <w:szCs w:val="36"/>
          <w:u w:val="single"/>
        </w:rPr>
        <w:t xml:space="preserve">is </w:t>
      </w:r>
      <w:r w:rsidR="000E2B7A" w:rsidRPr="00084493">
        <w:rPr>
          <w:rFonts w:ascii="Arial" w:hAnsi="Arial" w:cs="Arial"/>
          <w:b/>
          <w:bCs/>
          <w:sz w:val="36"/>
          <w:szCs w:val="36"/>
          <w:u w:val="single"/>
        </w:rPr>
        <w:t>achievable</w:t>
      </w:r>
      <w:r w:rsidR="00DA454B" w:rsidRPr="00084493">
        <w:rPr>
          <w:rFonts w:ascii="Arial" w:hAnsi="Arial" w:cs="Arial"/>
          <w:b/>
          <w:bCs/>
          <w:sz w:val="36"/>
          <w:szCs w:val="36"/>
          <w:u w:val="single"/>
        </w:rPr>
        <w:t xml:space="preserve"> </w:t>
      </w:r>
      <w:r w:rsidR="0042611C" w:rsidRPr="00084493">
        <w:rPr>
          <w:rFonts w:ascii="Arial" w:hAnsi="Arial" w:cs="Arial"/>
          <w:b/>
          <w:bCs/>
          <w:sz w:val="36"/>
          <w:szCs w:val="36"/>
          <w:u w:val="single"/>
        </w:rPr>
        <w:t>across the Schools Estate</w:t>
      </w:r>
      <w:r w:rsidR="00DA454B" w:rsidRPr="00084493">
        <w:rPr>
          <w:rFonts w:ascii="Arial" w:hAnsi="Arial" w:cs="Arial"/>
          <w:b/>
          <w:bCs/>
          <w:sz w:val="36"/>
          <w:szCs w:val="36"/>
          <w:u w:val="single"/>
        </w:rPr>
        <w:t xml:space="preserve"> by 2030</w:t>
      </w:r>
      <w:r w:rsidR="0042611C" w:rsidRPr="00084493">
        <w:rPr>
          <w:rFonts w:ascii="Arial" w:hAnsi="Arial" w:cs="Arial"/>
          <w:b/>
          <w:bCs/>
          <w:sz w:val="36"/>
          <w:szCs w:val="36"/>
          <w:u w:val="single"/>
        </w:rPr>
        <w:t xml:space="preserve"> </w:t>
      </w:r>
    </w:p>
    <w:p w14:paraId="0EAB074F" w14:textId="77777777" w:rsidR="00DA454B" w:rsidRDefault="00DA454B" w:rsidP="0042611C">
      <w:pPr>
        <w:spacing w:line="256" w:lineRule="auto"/>
        <w:rPr>
          <w:rFonts w:ascii="Arial" w:eastAsia="Calibri" w:hAnsi="Arial" w:cs="Arial"/>
          <w:sz w:val="24"/>
          <w:szCs w:val="24"/>
          <w:u w:val="single"/>
        </w:rPr>
      </w:pPr>
    </w:p>
    <w:sdt>
      <w:sdtPr>
        <w:id w:val="-198869769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FFBB12A" w14:textId="5D3C8567" w:rsidR="00084493" w:rsidRPr="00084493" w:rsidRDefault="00084493">
          <w:pPr>
            <w:pStyle w:val="TOCHeading"/>
            <w:rPr>
              <w:rFonts w:ascii="Arial" w:hAnsi="Arial" w:cs="Arial"/>
              <w:b/>
              <w:bCs/>
              <w:color w:val="auto"/>
            </w:rPr>
          </w:pPr>
          <w:r w:rsidRPr="00084493">
            <w:rPr>
              <w:rFonts w:ascii="Arial" w:hAnsi="Arial" w:cs="Arial"/>
              <w:b/>
              <w:bCs/>
              <w:color w:val="auto"/>
            </w:rPr>
            <w:t>Table of Contents</w:t>
          </w:r>
        </w:p>
        <w:p w14:paraId="1B13F72C" w14:textId="70045624" w:rsidR="00084493" w:rsidRDefault="00084493">
          <w:pPr>
            <w:pStyle w:val="TOC1"/>
            <w:tabs>
              <w:tab w:val="left" w:pos="440"/>
              <w:tab w:val="right" w:leader="dot" w:pos="9016"/>
            </w:tabs>
            <w:rPr>
              <w:noProof/>
            </w:rPr>
          </w:pPr>
          <w:r>
            <w:fldChar w:fldCharType="begin"/>
          </w:r>
          <w:r>
            <w:instrText xml:space="preserve"> TOC \o "1-3" \h \z \u </w:instrText>
          </w:r>
          <w:r>
            <w:fldChar w:fldCharType="separate"/>
          </w:r>
          <w:hyperlink w:anchor="_Toc102507123" w:history="1">
            <w:r w:rsidRPr="00AA4983">
              <w:rPr>
                <w:rStyle w:val="Hyperlink"/>
                <w:rFonts w:ascii="Arial" w:eastAsia="Calibri" w:hAnsi="Arial" w:cs="Arial"/>
                <w:b/>
                <w:bCs/>
                <w:noProof/>
              </w:rPr>
              <w:t>1.</w:t>
            </w:r>
            <w:r>
              <w:rPr>
                <w:noProof/>
              </w:rPr>
              <w:tab/>
            </w:r>
            <w:r w:rsidRPr="00AA4983">
              <w:rPr>
                <w:rStyle w:val="Hyperlink"/>
                <w:rFonts w:ascii="Arial" w:eastAsia="Calibri" w:hAnsi="Arial" w:cs="Arial"/>
                <w:b/>
                <w:bCs/>
                <w:noProof/>
              </w:rPr>
              <w:t>Introduction</w:t>
            </w:r>
            <w:r>
              <w:rPr>
                <w:noProof/>
                <w:webHidden/>
              </w:rPr>
              <w:tab/>
            </w:r>
            <w:r>
              <w:rPr>
                <w:noProof/>
                <w:webHidden/>
              </w:rPr>
              <w:fldChar w:fldCharType="begin"/>
            </w:r>
            <w:r>
              <w:rPr>
                <w:noProof/>
                <w:webHidden/>
              </w:rPr>
              <w:instrText xml:space="preserve"> PAGEREF _Toc102507123 \h </w:instrText>
            </w:r>
            <w:r>
              <w:rPr>
                <w:noProof/>
                <w:webHidden/>
              </w:rPr>
            </w:r>
            <w:r>
              <w:rPr>
                <w:noProof/>
                <w:webHidden/>
              </w:rPr>
              <w:fldChar w:fldCharType="separate"/>
            </w:r>
            <w:r>
              <w:rPr>
                <w:noProof/>
                <w:webHidden/>
              </w:rPr>
              <w:t>1</w:t>
            </w:r>
            <w:r>
              <w:rPr>
                <w:noProof/>
                <w:webHidden/>
              </w:rPr>
              <w:fldChar w:fldCharType="end"/>
            </w:r>
          </w:hyperlink>
        </w:p>
        <w:p w14:paraId="67FE04CF" w14:textId="2E6F8895" w:rsidR="00084493" w:rsidRDefault="00084493">
          <w:pPr>
            <w:pStyle w:val="TOC1"/>
            <w:tabs>
              <w:tab w:val="right" w:leader="dot" w:pos="9016"/>
            </w:tabs>
            <w:rPr>
              <w:noProof/>
            </w:rPr>
          </w:pPr>
          <w:hyperlink w:anchor="_Toc102507124" w:history="1">
            <w:r w:rsidRPr="00AA4983">
              <w:rPr>
                <w:rStyle w:val="Hyperlink"/>
                <w:rFonts w:ascii="Arial" w:hAnsi="Arial" w:cs="Arial"/>
                <w:b/>
                <w:bCs/>
                <w:noProof/>
              </w:rPr>
              <w:t>2. Literature Review</w:t>
            </w:r>
            <w:r>
              <w:rPr>
                <w:noProof/>
                <w:webHidden/>
              </w:rPr>
              <w:tab/>
            </w:r>
            <w:r>
              <w:rPr>
                <w:noProof/>
                <w:webHidden/>
              </w:rPr>
              <w:fldChar w:fldCharType="begin"/>
            </w:r>
            <w:r>
              <w:rPr>
                <w:noProof/>
                <w:webHidden/>
              </w:rPr>
              <w:instrText xml:space="preserve"> PAGEREF _Toc102507124 \h </w:instrText>
            </w:r>
            <w:r>
              <w:rPr>
                <w:noProof/>
                <w:webHidden/>
              </w:rPr>
            </w:r>
            <w:r>
              <w:rPr>
                <w:noProof/>
                <w:webHidden/>
              </w:rPr>
              <w:fldChar w:fldCharType="separate"/>
            </w:r>
            <w:r>
              <w:rPr>
                <w:noProof/>
                <w:webHidden/>
              </w:rPr>
              <w:t>2</w:t>
            </w:r>
            <w:r>
              <w:rPr>
                <w:noProof/>
                <w:webHidden/>
              </w:rPr>
              <w:fldChar w:fldCharType="end"/>
            </w:r>
          </w:hyperlink>
        </w:p>
        <w:p w14:paraId="170B7163" w14:textId="3D47F80B" w:rsidR="00084493" w:rsidRDefault="00084493">
          <w:pPr>
            <w:pStyle w:val="TOC2"/>
            <w:tabs>
              <w:tab w:val="right" w:leader="dot" w:pos="9016"/>
            </w:tabs>
            <w:rPr>
              <w:noProof/>
            </w:rPr>
          </w:pPr>
          <w:hyperlink w:anchor="_Toc102507125" w:history="1">
            <w:r w:rsidRPr="00AA4983">
              <w:rPr>
                <w:rStyle w:val="Hyperlink"/>
                <w:rFonts w:ascii="Arial" w:hAnsi="Arial" w:cs="Arial"/>
                <w:b/>
                <w:bCs/>
                <w:noProof/>
              </w:rPr>
              <w:t>2.1. Global Impact</w:t>
            </w:r>
            <w:r>
              <w:rPr>
                <w:noProof/>
                <w:webHidden/>
              </w:rPr>
              <w:tab/>
            </w:r>
            <w:r>
              <w:rPr>
                <w:noProof/>
                <w:webHidden/>
              </w:rPr>
              <w:fldChar w:fldCharType="begin"/>
            </w:r>
            <w:r>
              <w:rPr>
                <w:noProof/>
                <w:webHidden/>
              </w:rPr>
              <w:instrText xml:space="preserve"> PAGEREF _Toc102507125 \h </w:instrText>
            </w:r>
            <w:r>
              <w:rPr>
                <w:noProof/>
                <w:webHidden/>
              </w:rPr>
            </w:r>
            <w:r>
              <w:rPr>
                <w:noProof/>
                <w:webHidden/>
              </w:rPr>
              <w:fldChar w:fldCharType="separate"/>
            </w:r>
            <w:r>
              <w:rPr>
                <w:noProof/>
                <w:webHidden/>
              </w:rPr>
              <w:t>2</w:t>
            </w:r>
            <w:r>
              <w:rPr>
                <w:noProof/>
                <w:webHidden/>
              </w:rPr>
              <w:fldChar w:fldCharType="end"/>
            </w:r>
          </w:hyperlink>
        </w:p>
        <w:p w14:paraId="2D09A3EE" w14:textId="31181026" w:rsidR="00084493" w:rsidRDefault="00084493">
          <w:pPr>
            <w:pStyle w:val="TOC2"/>
            <w:tabs>
              <w:tab w:val="right" w:leader="dot" w:pos="9016"/>
            </w:tabs>
            <w:rPr>
              <w:noProof/>
            </w:rPr>
          </w:pPr>
          <w:hyperlink w:anchor="_Toc102507126" w:history="1">
            <w:r w:rsidRPr="00AA4983">
              <w:rPr>
                <w:rStyle w:val="Hyperlink"/>
                <w:rFonts w:ascii="Arial" w:hAnsi="Arial" w:cs="Arial"/>
                <w:b/>
                <w:bCs/>
                <w:noProof/>
              </w:rPr>
              <w:t>2.2. Net Zero Carbon Wales 2050</w:t>
            </w:r>
            <w:r>
              <w:rPr>
                <w:noProof/>
                <w:webHidden/>
              </w:rPr>
              <w:tab/>
            </w:r>
            <w:r>
              <w:rPr>
                <w:noProof/>
                <w:webHidden/>
              </w:rPr>
              <w:fldChar w:fldCharType="begin"/>
            </w:r>
            <w:r>
              <w:rPr>
                <w:noProof/>
                <w:webHidden/>
              </w:rPr>
              <w:instrText xml:space="preserve"> PAGEREF _Toc102507126 \h </w:instrText>
            </w:r>
            <w:r>
              <w:rPr>
                <w:noProof/>
                <w:webHidden/>
              </w:rPr>
            </w:r>
            <w:r>
              <w:rPr>
                <w:noProof/>
                <w:webHidden/>
              </w:rPr>
              <w:fldChar w:fldCharType="separate"/>
            </w:r>
            <w:r>
              <w:rPr>
                <w:noProof/>
                <w:webHidden/>
              </w:rPr>
              <w:t>2</w:t>
            </w:r>
            <w:r>
              <w:rPr>
                <w:noProof/>
                <w:webHidden/>
              </w:rPr>
              <w:fldChar w:fldCharType="end"/>
            </w:r>
          </w:hyperlink>
        </w:p>
        <w:p w14:paraId="65E2A771" w14:textId="0D352495" w:rsidR="00084493" w:rsidRDefault="00084493">
          <w:pPr>
            <w:pStyle w:val="TOC2"/>
            <w:tabs>
              <w:tab w:val="right" w:leader="dot" w:pos="9016"/>
            </w:tabs>
            <w:rPr>
              <w:noProof/>
            </w:rPr>
          </w:pPr>
          <w:hyperlink w:anchor="_Toc102507127" w:history="1">
            <w:r w:rsidRPr="00AA4983">
              <w:rPr>
                <w:rStyle w:val="Hyperlink"/>
                <w:rFonts w:ascii="Arial" w:hAnsi="Arial" w:cs="Arial"/>
                <w:b/>
                <w:bCs/>
                <w:noProof/>
              </w:rPr>
              <w:t>2.3 Net Zero Carbon Public Bodies 2030</w:t>
            </w:r>
            <w:r>
              <w:rPr>
                <w:noProof/>
                <w:webHidden/>
              </w:rPr>
              <w:tab/>
            </w:r>
            <w:r>
              <w:rPr>
                <w:noProof/>
                <w:webHidden/>
              </w:rPr>
              <w:fldChar w:fldCharType="begin"/>
            </w:r>
            <w:r>
              <w:rPr>
                <w:noProof/>
                <w:webHidden/>
              </w:rPr>
              <w:instrText xml:space="preserve"> PAGEREF _Toc102507127 \h </w:instrText>
            </w:r>
            <w:r>
              <w:rPr>
                <w:noProof/>
                <w:webHidden/>
              </w:rPr>
            </w:r>
            <w:r>
              <w:rPr>
                <w:noProof/>
                <w:webHidden/>
              </w:rPr>
              <w:fldChar w:fldCharType="separate"/>
            </w:r>
            <w:r>
              <w:rPr>
                <w:noProof/>
                <w:webHidden/>
              </w:rPr>
              <w:t>4</w:t>
            </w:r>
            <w:r>
              <w:rPr>
                <w:noProof/>
                <w:webHidden/>
              </w:rPr>
              <w:fldChar w:fldCharType="end"/>
            </w:r>
          </w:hyperlink>
        </w:p>
        <w:p w14:paraId="433E8CEA" w14:textId="251A0123" w:rsidR="00084493" w:rsidRDefault="00084493">
          <w:pPr>
            <w:pStyle w:val="TOC2"/>
            <w:tabs>
              <w:tab w:val="right" w:leader="dot" w:pos="9016"/>
            </w:tabs>
            <w:rPr>
              <w:noProof/>
            </w:rPr>
          </w:pPr>
          <w:hyperlink w:anchor="_Toc102507128" w:history="1">
            <w:r w:rsidRPr="00AA4983">
              <w:rPr>
                <w:rStyle w:val="Hyperlink"/>
                <w:rFonts w:ascii="Arial" w:hAnsi="Arial" w:cs="Arial"/>
                <w:b/>
                <w:bCs/>
                <w:noProof/>
              </w:rPr>
              <w:t>2.4. Buildings - Schools Estate</w:t>
            </w:r>
            <w:r>
              <w:rPr>
                <w:noProof/>
                <w:webHidden/>
              </w:rPr>
              <w:tab/>
            </w:r>
            <w:r>
              <w:rPr>
                <w:noProof/>
                <w:webHidden/>
              </w:rPr>
              <w:fldChar w:fldCharType="begin"/>
            </w:r>
            <w:r>
              <w:rPr>
                <w:noProof/>
                <w:webHidden/>
              </w:rPr>
              <w:instrText xml:space="preserve"> PAGEREF _Toc102507128 \h </w:instrText>
            </w:r>
            <w:r>
              <w:rPr>
                <w:noProof/>
                <w:webHidden/>
              </w:rPr>
            </w:r>
            <w:r>
              <w:rPr>
                <w:noProof/>
                <w:webHidden/>
              </w:rPr>
              <w:fldChar w:fldCharType="separate"/>
            </w:r>
            <w:r>
              <w:rPr>
                <w:noProof/>
                <w:webHidden/>
              </w:rPr>
              <w:t>5</w:t>
            </w:r>
            <w:r>
              <w:rPr>
                <w:noProof/>
                <w:webHidden/>
              </w:rPr>
              <w:fldChar w:fldCharType="end"/>
            </w:r>
          </w:hyperlink>
        </w:p>
        <w:p w14:paraId="51B0D84E" w14:textId="35DF38BA" w:rsidR="00084493" w:rsidRDefault="00084493">
          <w:pPr>
            <w:pStyle w:val="TOC2"/>
            <w:tabs>
              <w:tab w:val="right" w:leader="dot" w:pos="9016"/>
            </w:tabs>
            <w:rPr>
              <w:noProof/>
            </w:rPr>
          </w:pPr>
          <w:hyperlink w:anchor="_Toc102507129" w:history="1">
            <w:r w:rsidRPr="00AA4983">
              <w:rPr>
                <w:rStyle w:val="Hyperlink"/>
                <w:rFonts w:ascii="Arial" w:hAnsi="Arial" w:cs="Arial"/>
                <w:b/>
                <w:bCs/>
                <w:noProof/>
              </w:rPr>
              <w:t>2.5. Strategies and Plans</w:t>
            </w:r>
            <w:r>
              <w:rPr>
                <w:noProof/>
                <w:webHidden/>
              </w:rPr>
              <w:tab/>
            </w:r>
            <w:r>
              <w:rPr>
                <w:noProof/>
                <w:webHidden/>
              </w:rPr>
              <w:fldChar w:fldCharType="begin"/>
            </w:r>
            <w:r>
              <w:rPr>
                <w:noProof/>
                <w:webHidden/>
              </w:rPr>
              <w:instrText xml:space="preserve"> PAGEREF _Toc102507129 \h </w:instrText>
            </w:r>
            <w:r>
              <w:rPr>
                <w:noProof/>
                <w:webHidden/>
              </w:rPr>
            </w:r>
            <w:r>
              <w:rPr>
                <w:noProof/>
                <w:webHidden/>
              </w:rPr>
              <w:fldChar w:fldCharType="separate"/>
            </w:r>
            <w:r>
              <w:rPr>
                <w:noProof/>
                <w:webHidden/>
              </w:rPr>
              <w:t>5</w:t>
            </w:r>
            <w:r>
              <w:rPr>
                <w:noProof/>
                <w:webHidden/>
              </w:rPr>
              <w:fldChar w:fldCharType="end"/>
            </w:r>
          </w:hyperlink>
        </w:p>
        <w:p w14:paraId="08670660" w14:textId="6E873DD1" w:rsidR="00084493" w:rsidRDefault="00084493">
          <w:pPr>
            <w:pStyle w:val="TOC3"/>
            <w:tabs>
              <w:tab w:val="right" w:leader="dot" w:pos="9016"/>
            </w:tabs>
            <w:rPr>
              <w:noProof/>
            </w:rPr>
          </w:pPr>
          <w:hyperlink w:anchor="_Toc102507130" w:history="1">
            <w:r w:rsidRPr="00AA4983">
              <w:rPr>
                <w:rStyle w:val="Hyperlink"/>
                <w:rFonts w:ascii="Arial" w:hAnsi="Arial" w:cs="Arial"/>
                <w:b/>
                <w:bCs/>
                <w:noProof/>
              </w:rPr>
              <w:t>2.5.1. Carmarthenshire Council:</w:t>
            </w:r>
            <w:r>
              <w:rPr>
                <w:noProof/>
                <w:webHidden/>
              </w:rPr>
              <w:tab/>
            </w:r>
            <w:r>
              <w:rPr>
                <w:noProof/>
                <w:webHidden/>
              </w:rPr>
              <w:fldChar w:fldCharType="begin"/>
            </w:r>
            <w:r>
              <w:rPr>
                <w:noProof/>
                <w:webHidden/>
              </w:rPr>
              <w:instrText xml:space="preserve"> PAGEREF _Toc102507130 \h </w:instrText>
            </w:r>
            <w:r>
              <w:rPr>
                <w:noProof/>
                <w:webHidden/>
              </w:rPr>
            </w:r>
            <w:r>
              <w:rPr>
                <w:noProof/>
                <w:webHidden/>
              </w:rPr>
              <w:fldChar w:fldCharType="separate"/>
            </w:r>
            <w:r>
              <w:rPr>
                <w:noProof/>
                <w:webHidden/>
              </w:rPr>
              <w:t>6</w:t>
            </w:r>
            <w:r>
              <w:rPr>
                <w:noProof/>
                <w:webHidden/>
              </w:rPr>
              <w:fldChar w:fldCharType="end"/>
            </w:r>
          </w:hyperlink>
        </w:p>
        <w:p w14:paraId="736C42C6" w14:textId="329A73D2" w:rsidR="00084493" w:rsidRDefault="00084493">
          <w:pPr>
            <w:pStyle w:val="TOC3"/>
            <w:tabs>
              <w:tab w:val="right" w:leader="dot" w:pos="9016"/>
            </w:tabs>
            <w:rPr>
              <w:noProof/>
            </w:rPr>
          </w:pPr>
          <w:hyperlink w:anchor="_Toc102507131" w:history="1">
            <w:r w:rsidRPr="00AA4983">
              <w:rPr>
                <w:rStyle w:val="Hyperlink"/>
                <w:rFonts w:ascii="Arial" w:hAnsi="Arial" w:cs="Arial"/>
                <w:b/>
                <w:bCs/>
                <w:noProof/>
              </w:rPr>
              <w:t>2.5.2 Pembrokeshire Council:</w:t>
            </w:r>
            <w:r>
              <w:rPr>
                <w:noProof/>
                <w:webHidden/>
              </w:rPr>
              <w:tab/>
            </w:r>
            <w:r>
              <w:rPr>
                <w:noProof/>
                <w:webHidden/>
              </w:rPr>
              <w:fldChar w:fldCharType="begin"/>
            </w:r>
            <w:r>
              <w:rPr>
                <w:noProof/>
                <w:webHidden/>
              </w:rPr>
              <w:instrText xml:space="preserve"> PAGEREF _Toc102507131 \h </w:instrText>
            </w:r>
            <w:r>
              <w:rPr>
                <w:noProof/>
                <w:webHidden/>
              </w:rPr>
            </w:r>
            <w:r>
              <w:rPr>
                <w:noProof/>
                <w:webHidden/>
              </w:rPr>
              <w:fldChar w:fldCharType="separate"/>
            </w:r>
            <w:r>
              <w:rPr>
                <w:noProof/>
                <w:webHidden/>
              </w:rPr>
              <w:t>6</w:t>
            </w:r>
            <w:r>
              <w:rPr>
                <w:noProof/>
                <w:webHidden/>
              </w:rPr>
              <w:fldChar w:fldCharType="end"/>
            </w:r>
          </w:hyperlink>
        </w:p>
        <w:p w14:paraId="1B4AA516" w14:textId="7C0E4642" w:rsidR="00084493" w:rsidRDefault="00084493">
          <w:pPr>
            <w:pStyle w:val="TOC3"/>
            <w:tabs>
              <w:tab w:val="right" w:leader="dot" w:pos="9016"/>
            </w:tabs>
            <w:rPr>
              <w:noProof/>
            </w:rPr>
          </w:pPr>
          <w:hyperlink w:anchor="_Toc102507132" w:history="1">
            <w:r w:rsidRPr="00AA4983">
              <w:rPr>
                <w:rStyle w:val="Hyperlink"/>
                <w:rFonts w:ascii="Arial" w:hAnsi="Arial" w:cs="Arial"/>
                <w:b/>
                <w:bCs/>
                <w:noProof/>
              </w:rPr>
              <w:t>2.5.3. Swansea Council:</w:t>
            </w:r>
            <w:r>
              <w:rPr>
                <w:noProof/>
                <w:webHidden/>
              </w:rPr>
              <w:tab/>
            </w:r>
            <w:r>
              <w:rPr>
                <w:noProof/>
                <w:webHidden/>
              </w:rPr>
              <w:fldChar w:fldCharType="begin"/>
            </w:r>
            <w:r>
              <w:rPr>
                <w:noProof/>
                <w:webHidden/>
              </w:rPr>
              <w:instrText xml:space="preserve"> PAGEREF _Toc102507132 \h </w:instrText>
            </w:r>
            <w:r>
              <w:rPr>
                <w:noProof/>
                <w:webHidden/>
              </w:rPr>
            </w:r>
            <w:r>
              <w:rPr>
                <w:noProof/>
                <w:webHidden/>
              </w:rPr>
              <w:fldChar w:fldCharType="separate"/>
            </w:r>
            <w:r>
              <w:rPr>
                <w:noProof/>
                <w:webHidden/>
              </w:rPr>
              <w:t>6</w:t>
            </w:r>
            <w:r>
              <w:rPr>
                <w:noProof/>
                <w:webHidden/>
              </w:rPr>
              <w:fldChar w:fldCharType="end"/>
            </w:r>
          </w:hyperlink>
        </w:p>
        <w:p w14:paraId="19ABF9E9" w14:textId="1AA5986E" w:rsidR="00084493" w:rsidRDefault="00084493">
          <w:pPr>
            <w:pStyle w:val="TOC3"/>
            <w:tabs>
              <w:tab w:val="right" w:leader="dot" w:pos="9016"/>
            </w:tabs>
            <w:rPr>
              <w:noProof/>
            </w:rPr>
          </w:pPr>
          <w:hyperlink w:anchor="_Toc102507133" w:history="1">
            <w:r w:rsidRPr="00AA4983">
              <w:rPr>
                <w:rStyle w:val="Hyperlink"/>
                <w:rFonts w:ascii="Arial" w:hAnsi="Arial" w:cs="Arial"/>
                <w:b/>
                <w:bCs/>
                <w:noProof/>
              </w:rPr>
              <w:t>2.5.4 Neath Port Talbot Council:</w:t>
            </w:r>
            <w:r>
              <w:rPr>
                <w:noProof/>
                <w:webHidden/>
              </w:rPr>
              <w:tab/>
            </w:r>
            <w:r>
              <w:rPr>
                <w:noProof/>
                <w:webHidden/>
              </w:rPr>
              <w:fldChar w:fldCharType="begin"/>
            </w:r>
            <w:r>
              <w:rPr>
                <w:noProof/>
                <w:webHidden/>
              </w:rPr>
              <w:instrText xml:space="preserve"> PAGEREF _Toc102507133 \h </w:instrText>
            </w:r>
            <w:r>
              <w:rPr>
                <w:noProof/>
                <w:webHidden/>
              </w:rPr>
            </w:r>
            <w:r>
              <w:rPr>
                <w:noProof/>
                <w:webHidden/>
              </w:rPr>
              <w:fldChar w:fldCharType="separate"/>
            </w:r>
            <w:r>
              <w:rPr>
                <w:noProof/>
                <w:webHidden/>
              </w:rPr>
              <w:t>6</w:t>
            </w:r>
            <w:r>
              <w:rPr>
                <w:noProof/>
                <w:webHidden/>
              </w:rPr>
              <w:fldChar w:fldCharType="end"/>
            </w:r>
          </w:hyperlink>
        </w:p>
        <w:p w14:paraId="759F2CF8" w14:textId="6C44DE55" w:rsidR="00084493" w:rsidRDefault="00084493">
          <w:pPr>
            <w:pStyle w:val="TOC1"/>
            <w:tabs>
              <w:tab w:val="right" w:leader="dot" w:pos="9016"/>
            </w:tabs>
            <w:rPr>
              <w:noProof/>
            </w:rPr>
          </w:pPr>
          <w:hyperlink w:anchor="_Toc102507134" w:history="1">
            <w:r w:rsidRPr="00AA4983">
              <w:rPr>
                <w:rStyle w:val="Hyperlink"/>
                <w:rFonts w:ascii="Arial" w:eastAsia="Calibri" w:hAnsi="Arial" w:cs="Arial"/>
                <w:b/>
                <w:bCs/>
                <w:noProof/>
              </w:rPr>
              <w:t>3. Research Methodology</w:t>
            </w:r>
            <w:r>
              <w:rPr>
                <w:noProof/>
                <w:webHidden/>
              </w:rPr>
              <w:tab/>
            </w:r>
            <w:r>
              <w:rPr>
                <w:noProof/>
                <w:webHidden/>
              </w:rPr>
              <w:fldChar w:fldCharType="begin"/>
            </w:r>
            <w:r>
              <w:rPr>
                <w:noProof/>
                <w:webHidden/>
              </w:rPr>
              <w:instrText xml:space="preserve"> PAGEREF _Toc102507134 \h </w:instrText>
            </w:r>
            <w:r>
              <w:rPr>
                <w:noProof/>
                <w:webHidden/>
              </w:rPr>
            </w:r>
            <w:r>
              <w:rPr>
                <w:noProof/>
                <w:webHidden/>
              </w:rPr>
              <w:fldChar w:fldCharType="separate"/>
            </w:r>
            <w:r>
              <w:rPr>
                <w:noProof/>
                <w:webHidden/>
              </w:rPr>
              <w:t>6</w:t>
            </w:r>
            <w:r>
              <w:rPr>
                <w:noProof/>
                <w:webHidden/>
              </w:rPr>
              <w:fldChar w:fldCharType="end"/>
            </w:r>
          </w:hyperlink>
        </w:p>
        <w:p w14:paraId="768D1150" w14:textId="4E106905" w:rsidR="00084493" w:rsidRDefault="00084493">
          <w:pPr>
            <w:pStyle w:val="TOC2"/>
            <w:tabs>
              <w:tab w:val="right" w:leader="dot" w:pos="9016"/>
            </w:tabs>
            <w:rPr>
              <w:noProof/>
            </w:rPr>
          </w:pPr>
          <w:hyperlink w:anchor="_Toc102507135" w:history="1">
            <w:r w:rsidRPr="00AA4983">
              <w:rPr>
                <w:rStyle w:val="Hyperlink"/>
                <w:rFonts w:ascii="Arial" w:eastAsia="Calibri" w:hAnsi="Arial" w:cs="Arial"/>
                <w:b/>
                <w:bCs/>
                <w:noProof/>
              </w:rPr>
              <w:t>3.1. New Builds</w:t>
            </w:r>
            <w:r>
              <w:rPr>
                <w:noProof/>
                <w:webHidden/>
              </w:rPr>
              <w:tab/>
            </w:r>
            <w:r>
              <w:rPr>
                <w:noProof/>
                <w:webHidden/>
              </w:rPr>
              <w:fldChar w:fldCharType="begin"/>
            </w:r>
            <w:r>
              <w:rPr>
                <w:noProof/>
                <w:webHidden/>
              </w:rPr>
              <w:instrText xml:space="preserve"> PAGEREF _Toc102507135 \h </w:instrText>
            </w:r>
            <w:r>
              <w:rPr>
                <w:noProof/>
                <w:webHidden/>
              </w:rPr>
            </w:r>
            <w:r>
              <w:rPr>
                <w:noProof/>
                <w:webHidden/>
              </w:rPr>
              <w:fldChar w:fldCharType="separate"/>
            </w:r>
            <w:r>
              <w:rPr>
                <w:noProof/>
                <w:webHidden/>
              </w:rPr>
              <w:t>6</w:t>
            </w:r>
            <w:r>
              <w:rPr>
                <w:noProof/>
                <w:webHidden/>
              </w:rPr>
              <w:fldChar w:fldCharType="end"/>
            </w:r>
          </w:hyperlink>
        </w:p>
        <w:p w14:paraId="1CDE2792" w14:textId="04E9899F" w:rsidR="00084493" w:rsidRDefault="00084493">
          <w:pPr>
            <w:pStyle w:val="TOC2"/>
            <w:tabs>
              <w:tab w:val="right" w:leader="dot" w:pos="9016"/>
            </w:tabs>
            <w:rPr>
              <w:noProof/>
            </w:rPr>
          </w:pPr>
          <w:hyperlink w:anchor="_Toc102507136" w:history="1">
            <w:r w:rsidRPr="00AA4983">
              <w:rPr>
                <w:rStyle w:val="Hyperlink"/>
                <w:rFonts w:ascii="Arial" w:eastAsia="Calibri" w:hAnsi="Arial" w:cs="Arial"/>
                <w:b/>
                <w:bCs/>
                <w:noProof/>
              </w:rPr>
              <w:t>3.2. Regulations on the buildings themselves:</w:t>
            </w:r>
            <w:r>
              <w:rPr>
                <w:noProof/>
                <w:webHidden/>
              </w:rPr>
              <w:tab/>
            </w:r>
            <w:r>
              <w:rPr>
                <w:noProof/>
                <w:webHidden/>
              </w:rPr>
              <w:fldChar w:fldCharType="begin"/>
            </w:r>
            <w:r>
              <w:rPr>
                <w:noProof/>
                <w:webHidden/>
              </w:rPr>
              <w:instrText xml:space="preserve"> PAGEREF _Toc102507136 \h </w:instrText>
            </w:r>
            <w:r>
              <w:rPr>
                <w:noProof/>
                <w:webHidden/>
              </w:rPr>
            </w:r>
            <w:r>
              <w:rPr>
                <w:noProof/>
                <w:webHidden/>
              </w:rPr>
              <w:fldChar w:fldCharType="separate"/>
            </w:r>
            <w:r>
              <w:rPr>
                <w:noProof/>
                <w:webHidden/>
              </w:rPr>
              <w:t>6</w:t>
            </w:r>
            <w:r>
              <w:rPr>
                <w:noProof/>
                <w:webHidden/>
              </w:rPr>
              <w:fldChar w:fldCharType="end"/>
            </w:r>
          </w:hyperlink>
        </w:p>
        <w:p w14:paraId="11A0C91C" w14:textId="7DD507C9" w:rsidR="00084493" w:rsidRDefault="00084493">
          <w:pPr>
            <w:pStyle w:val="TOC2"/>
            <w:tabs>
              <w:tab w:val="right" w:leader="dot" w:pos="9016"/>
            </w:tabs>
            <w:rPr>
              <w:noProof/>
            </w:rPr>
          </w:pPr>
          <w:hyperlink w:anchor="_Toc102507137" w:history="1">
            <w:r w:rsidRPr="00AA4983">
              <w:rPr>
                <w:rStyle w:val="Hyperlink"/>
                <w:rFonts w:ascii="Arial" w:hAnsi="Arial" w:cs="Arial"/>
                <w:b/>
                <w:bCs/>
                <w:noProof/>
              </w:rPr>
              <w:t>3.3. New Energy Sources</w:t>
            </w:r>
            <w:r>
              <w:rPr>
                <w:noProof/>
                <w:webHidden/>
              </w:rPr>
              <w:tab/>
            </w:r>
            <w:r>
              <w:rPr>
                <w:noProof/>
                <w:webHidden/>
              </w:rPr>
              <w:fldChar w:fldCharType="begin"/>
            </w:r>
            <w:r>
              <w:rPr>
                <w:noProof/>
                <w:webHidden/>
              </w:rPr>
              <w:instrText xml:space="preserve"> PAGEREF _Toc102507137 \h </w:instrText>
            </w:r>
            <w:r>
              <w:rPr>
                <w:noProof/>
                <w:webHidden/>
              </w:rPr>
            </w:r>
            <w:r>
              <w:rPr>
                <w:noProof/>
                <w:webHidden/>
              </w:rPr>
              <w:fldChar w:fldCharType="separate"/>
            </w:r>
            <w:r>
              <w:rPr>
                <w:noProof/>
                <w:webHidden/>
              </w:rPr>
              <w:t>7</w:t>
            </w:r>
            <w:r>
              <w:rPr>
                <w:noProof/>
                <w:webHidden/>
              </w:rPr>
              <w:fldChar w:fldCharType="end"/>
            </w:r>
          </w:hyperlink>
        </w:p>
        <w:p w14:paraId="604FEC12" w14:textId="645E86A2" w:rsidR="00084493" w:rsidRDefault="00084493">
          <w:pPr>
            <w:pStyle w:val="TOC2"/>
            <w:tabs>
              <w:tab w:val="right" w:leader="dot" w:pos="9016"/>
            </w:tabs>
            <w:rPr>
              <w:noProof/>
            </w:rPr>
          </w:pPr>
          <w:hyperlink w:anchor="_Toc102507138" w:history="1">
            <w:r w:rsidRPr="00AA4983">
              <w:rPr>
                <w:rStyle w:val="Hyperlink"/>
                <w:rFonts w:ascii="Arial" w:hAnsi="Arial" w:cs="Arial"/>
                <w:b/>
                <w:bCs/>
                <w:noProof/>
              </w:rPr>
              <w:t>3.4. Retrofitting</w:t>
            </w:r>
            <w:r>
              <w:rPr>
                <w:noProof/>
                <w:webHidden/>
              </w:rPr>
              <w:tab/>
            </w:r>
            <w:r>
              <w:rPr>
                <w:noProof/>
                <w:webHidden/>
              </w:rPr>
              <w:fldChar w:fldCharType="begin"/>
            </w:r>
            <w:r>
              <w:rPr>
                <w:noProof/>
                <w:webHidden/>
              </w:rPr>
              <w:instrText xml:space="preserve"> PAGEREF _Toc102507138 \h </w:instrText>
            </w:r>
            <w:r>
              <w:rPr>
                <w:noProof/>
                <w:webHidden/>
              </w:rPr>
            </w:r>
            <w:r>
              <w:rPr>
                <w:noProof/>
                <w:webHidden/>
              </w:rPr>
              <w:fldChar w:fldCharType="separate"/>
            </w:r>
            <w:r>
              <w:rPr>
                <w:noProof/>
                <w:webHidden/>
              </w:rPr>
              <w:t>7</w:t>
            </w:r>
            <w:r>
              <w:rPr>
                <w:noProof/>
                <w:webHidden/>
              </w:rPr>
              <w:fldChar w:fldCharType="end"/>
            </w:r>
          </w:hyperlink>
        </w:p>
        <w:p w14:paraId="75205184" w14:textId="76C4E079" w:rsidR="00084493" w:rsidRDefault="00084493">
          <w:pPr>
            <w:pStyle w:val="TOC1"/>
            <w:tabs>
              <w:tab w:val="right" w:leader="dot" w:pos="9016"/>
            </w:tabs>
            <w:rPr>
              <w:noProof/>
            </w:rPr>
          </w:pPr>
          <w:hyperlink w:anchor="_Toc102507139" w:history="1">
            <w:r w:rsidRPr="00AA4983">
              <w:rPr>
                <w:rStyle w:val="Hyperlink"/>
                <w:rFonts w:ascii="Arial" w:hAnsi="Arial" w:cs="Arial"/>
                <w:b/>
                <w:bCs/>
                <w:noProof/>
              </w:rPr>
              <w:t>4. Questionnaire Results</w:t>
            </w:r>
            <w:r>
              <w:rPr>
                <w:noProof/>
                <w:webHidden/>
              </w:rPr>
              <w:tab/>
            </w:r>
            <w:r>
              <w:rPr>
                <w:noProof/>
                <w:webHidden/>
              </w:rPr>
              <w:fldChar w:fldCharType="begin"/>
            </w:r>
            <w:r>
              <w:rPr>
                <w:noProof/>
                <w:webHidden/>
              </w:rPr>
              <w:instrText xml:space="preserve"> PAGEREF _Toc102507139 \h </w:instrText>
            </w:r>
            <w:r>
              <w:rPr>
                <w:noProof/>
                <w:webHidden/>
              </w:rPr>
            </w:r>
            <w:r>
              <w:rPr>
                <w:noProof/>
                <w:webHidden/>
              </w:rPr>
              <w:fldChar w:fldCharType="separate"/>
            </w:r>
            <w:r>
              <w:rPr>
                <w:noProof/>
                <w:webHidden/>
              </w:rPr>
              <w:t>8</w:t>
            </w:r>
            <w:r>
              <w:rPr>
                <w:noProof/>
                <w:webHidden/>
              </w:rPr>
              <w:fldChar w:fldCharType="end"/>
            </w:r>
          </w:hyperlink>
        </w:p>
        <w:p w14:paraId="73E43321" w14:textId="4BA327C1" w:rsidR="00084493" w:rsidRDefault="00084493">
          <w:pPr>
            <w:pStyle w:val="TOC1"/>
            <w:tabs>
              <w:tab w:val="right" w:leader="dot" w:pos="9016"/>
            </w:tabs>
            <w:rPr>
              <w:noProof/>
            </w:rPr>
          </w:pPr>
          <w:hyperlink w:anchor="_Toc102507140" w:history="1">
            <w:r w:rsidRPr="00AA4983">
              <w:rPr>
                <w:rStyle w:val="Hyperlink"/>
                <w:rFonts w:ascii="Arial" w:hAnsi="Arial" w:cs="Arial"/>
                <w:b/>
                <w:bCs/>
                <w:noProof/>
              </w:rPr>
              <w:t>5. Discussion</w:t>
            </w:r>
            <w:r>
              <w:rPr>
                <w:noProof/>
                <w:webHidden/>
              </w:rPr>
              <w:tab/>
            </w:r>
            <w:r>
              <w:rPr>
                <w:noProof/>
                <w:webHidden/>
              </w:rPr>
              <w:fldChar w:fldCharType="begin"/>
            </w:r>
            <w:r>
              <w:rPr>
                <w:noProof/>
                <w:webHidden/>
              </w:rPr>
              <w:instrText xml:space="preserve"> PAGEREF _Toc102507140 \h </w:instrText>
            </w:r>
            <w:r>
              <w:rPr>
                <w:noProof/>
                <w:webHidden/>
              </w:rPr>
            </w:r>
            <w:r>
              <w:rPr>
                <w:noProof/>
                <w:webHidden/>
              </w:rPr>
              <w:fldChar w:fldCharType="separate"/>
            </w:r>
            <w:r>
              <w:rPr>
                <w:noProof/>
                <w:webHidden/>
              </w:rPr>
              <w:t>10</w:t>
            </w:r>
            <w:r>
              <w:rPr>
                <w:noProof/>
                <w:webHidden/>
              </w:rPr>
              <w:fldChar w:fldCharType="end"/>
            </w:r>
          </w:hyperlink>
        </w:p>
        <w:p w14:paraId="148A74B3" w14:textId="5DFBB783" w:rsidR="00084493" w:rsidRDefault="00084493">
          <w:pPr>
            <w:pStyle w:val="TOC1"/>
            <w:tabs>
              <w:tab w:val="right" w:leader="dot" w:pos="9016"/>
            </w:tabs>
            <w:rPr>
              <w:noProof/>
            </w:rPr>
          </w:pPr>
          <w:hyperlink w:anchor="_Toc102507141" w:history="1">
            <w:r w:rsidRPr="00AA4983">
              <w:rPr>
                <w:rStyle w:val="Hyperlink"/>
                <w:rFonts w:ascii="Arial" w:hAnsi="Arial" w:cs="Arial"/>
                <w:b/>
                <w:bCs/>
                <w:noProof/>
              </w:rPr>
              <w:t>6. Conclusion</w:t>
            </w:r>
            <w:r>
              <w:rPr>
                <w:noProof/>
                <w:webHidden/>
              </w:rPr>
              <w:tab/>
            </w:r>
            <w:r>
              <w:rPr>
                <w:noProof/>
                <w:webHidden/>
              </w:rPr>
              <w:fldChar w:fldCharType="begin"/>
            </w:r>
            <w:r>
              <w:rPr>
                <w:noProof/>
                <w:webHidden/>
              </w:rPr>
              <w:instrText xml:space="preserve"> PAGEREF _Toc102507141 \h </w:instrText>
            </w:r>
            <w:r>
              <w:rPr>
                <w:noProof/>
                <w:webHidden/>
              </w:rPr>
            </w:r>
            <w:r>
              <w:rPr>
                <w:noProof/>
                <w:webHidden/>
              </w:rPr>
              <w:fldChar w:fldCharType="separate"/>
            </w:r>
            <w:r>
              <w:rPr>
                <w:noProof/>
                <w:webHidden/>
              </w:rPr>
              <w:t>10</w:t>
            </w:r>
            <w:r>
              <w:rPr>
                <w:noProof/>
                <w:webHidden/>
              </w:rPr>
              <w:fldChar w:fldCharType="end"/>
            </w:r>
          </w:hyperlink>
        </w:p>
        <w:p w14:paraId="1EABA64F" w14:textId="5CE07D36" w:rsidR="00084493" w:rsidRDefault="00084493">
          <w:pPr>
            <w:pStyle w:val="TOC2"/>
            <w:tabs>
              <w:tab w:val="right" w:leader="dot" w:pos="9016"/>
            </w:tabs>
            <w:rPr>
              <w:noProof/>
            </w:rPr>
          </w:pPr>
          <w:hyperlink w:anchor="_Toc102507142" w:history="1">
            <w:r w:rsidRPr="00AA4983">
              <w:rPr>
                <w:rStyle w:val="Hyperlink"/>
                <w:rFonts w:ascii="Arial" w:hAnsi="Arial" w:cs="Arial"/>
                <w:b/>
                <w:bCs/>
                <w:noProof/>
              </w:rPr>
              <w:t>6.1. Literature Review</w:t>
            </w:r>
            <w:r>
              <w:rPr>
                <w:noProof/>
                <w:webHidden/>
              </w:rPr>
              <w:tab/>
            </w:r>
            <w:r>
              <w:rPr>
                <w:noProof/>
                <w:webHidden/>
              </w:rPr>
              <w:fldChar w:fldCharType="begin"/>
            </w:r>
            <w:r>
              <w:rPr>
                <w:noProof/>
                <w:webHidden/>
              </w:rPr>
              <w:instrText xml:space="preserve"> PAGEREF _Toc102507142 \h </w:instrText>
            </w:r>
            <w:r>
              <w:rPr>
                <w:noProof/>
                <w:webHidden/>
              </w:rPr>
            </w:r>
            <w:r>
              <w:rPr>
                <w:noProof/>
                <w:webHidden/>
              </w:rPr>
              <w:fldChar w:fldCharType="separate"/>
            </w:r>
            <w:r>
              <w:rPr>
                <w:noProof/>
                <w:webHidden/>
              </w:rPr>
              <w:t>10</w:t>
            </w:r>
            <w:r>
              <w:rPr>
                <w:noProof/>
                <w:webHidden/>
              </w:rPr>
              <w:fldChar w:fldCharType="end"/>
            </w:r>
          </w:hyperlink>
        </w:p>
        <w:p w14:paraId="3A17EFC7" w14:textId="1FA02390" w:rsidR="00084493" w:rsidRDefault="00084493">
          <w:pPr>
            <w:pStyle w:val="TOC2"/>
            <w:tabs>
              <w:tab w:val="right" w:leader="dot" w:pos="9016"/>
            </w:tabs>
            <w:rPr>
              <w:noProof/>
            </w:rPr>
          </w:pPr>
          <w:hyperlink w:anchor="_Toc102507143" w:history="1">
            <w:r w:rsidRPr="00AA4983">
              <w:rPr>
                <w:rStyle w:val="Hyperlink"/>
                <w:rFonts w:ascii="Arial" w:hAnsi="Arial" w:cs="Arial"/>
                <w:b/>
                <w:bCs/>
                <w:noProof/>
              </w:rPr>
              <w:t>6.2. Research Analysis</w:t>
            </w:r>
            <w:r>
              <w:rPr>
                <w:noProof/>
                <w:webHidden/>
              </w:rPr>
              <w:tab/>
            </w:r>
            <w:r>
              <w:rPr>
                <w:noProof/>
                <w:webHidden/>
              </w:rPr>
              <w:fldChar w:fldCharType="begin"/>
            </w:r>
            <w:r>
              <w:rPr>
                <w:noProof/>
                <w:webHidden/>
              </w:rPr>
              <w:instrText xml:space="preserve"> PAGEREF _Toc102507143 \h </w:instrText>
            </w:r>
            <w:r>
              <w:rPr>
                <w:noProof/>
                <w:webHidden/>
              </w:rPr>
            </w:r>
            <w:r>
              <w:rPr>
                <w:noProof/>
                <w:webHidden/>
              </w:rPr>
              <w:fldChar w:fldCharType="separate"/>
            </w:r>
            <w:r>
              <w:rPr>
                <w:noProof/>
                <w:webHidden/>
              </w:rPr>
              <w:t>11</w:t>
            </w:r>
            <w:r>
              <w:rPr>
                <w:noProof/>
                <w:webHidden/>
              </w:rPr>
              <w:fldChar w:fldCharType="end"/>
            </w:r>
          </w:hyperlink>
        </w:p>
        <w:p w14:paraId="43567F48" w14:textId="10DA01CC" w:rsidR="00084493" w:rsidRDefault="00084493">
          <w:pPr>
            <w:pStyle w:val="TOC2"/>
            <w:tabs>
              <w:tab w:val="right" w:leader="dot" w:pos="9016"/>
            </w:tabs>
            <w:rPr>
              <w:noProof/>
            </w:rPr>
          </w:pPr>
          <w:hyperlink w:anchor="_Toc102507144" w:history="1">
            <w:r w:rsidRPr="00AA4983">
              <w:rPr>
                <w:rStyle w:val="Hyperlink"/>
                <w:rFonts w:ascii="Arial" w:hAnsi="Arial" w:cs="Arial"/>
                <w:b/>
                <w:bCs/>
                <w:noProof/>
              </w:rPr>
              <w:t>6.3. Questionnaire Success</w:t>
            </w:r>
            <w:r>
              <w:rPr>
                <w:noProof/>
                <w:webHidden/>
              </w:rPr>
              <w:tab/>
            </w:r>
            <w:r>
              <w:rPr>
                <w:noProof/>
                <w:webHidden/>
              </w:rPr>
              <w:fldChar w:fldCharType="begin"/>
            </w:r>
            <w:r>
              <w:rPr>
                <w:noProof/>
                <w:webHidden/>
              </w:rPr>
              <w:instrText xml:space="preserve"> PAGEREF _Toc102507144 \h </w:instrText>
            </w:r>
            <w:r>
              <w:rPr>
                <w:noProof/>
                <w:webHidden/>
              </w:rPr>
            </w:r>
            <w:r>
              <w:rPr>
                <w:noProof/>
                <w:webHidden/>
              </w:rPr>
              <w:fldChar w:fldCharType="separate"/>
            </w:r>
            <w:r>
              <w:rPr>
                <w:noProof/>
                <w:webHidden/>
              </w:rPr>
              <w:t>11</w:t>
            </w:r>
            <w:r>
              <w:rPr>
                <w:noProof/>
                <w:webHidden/>
              </w:rPr>
              <w:fldChar w:fldCharType="end"/>
            </w:r>
          </w:hyperlink>
        </w:p>
        <w:p w14:paraId="685DCCC3" w14:textId="7E554E09" w:rsidR="00084493" w:rsidRDefault="00084493">
          <w:pPr>
            <w:pStyle w:val="TOC2"/>
            <w:tabs>
              <w:tab w:val="right" w:leader="dot" w:pos="9016"/>
            </w:tabs>
            <w:rPr>
              <w:noProof/>
            </w:rPr>
          </w:pPr>
          <w:hyperlink w:anchor="_Toc102507145" w:history="1">
            <w:r w:rsidRPr="00AA4983">
              <w:rPr>
                <w:rStyle w:val="Hyperlink"/>
                <w:rFonts w:ascii="Arial" w:hAnsi="Arial" w:cs="Arial"/>
                <w:b/>
                <w:bCs/>
                <w:noProof/>
              </w:rPr>
              <w:t>6.4. Meeting my aims and objectives.</w:t>
            </w:r>
            <w:r>
              <w:rPr>
                <w:noProof/>
                <w:webHidden/>
              </w:rPr>
              <w:tab/>
            </w:r>
            <w:r>
              <w:rPr>
                <w:noProof/>
                <w:webHidden/>
              </w:rPr>
              <w:fldChar w:fldCharType="begin"/>
            </w:r>
            <w:r>
              <w:rPr>
                <w:noProof/>
                <w:webHidden/>
              </w:rPr>
              <w:instrText xml:space="preserve"> PAGEREF _Toc102507145 \h </w:instrText>
            </w:r>
            <w:r>
              <w:rPr>
                <w:noProof/>
                <w:webHidden/>
              </w:rPr>
            </w:r>
            <w:r>
              <w:rPr>
                <w:noProof/>
                <w:webHidden/>
              </w:rPr>
              <w:fldChar w:fldCharType="separate"/>
            </w:r>
            <w:r>
              <w:rPr>
                <w:noProof/>
                <w:webHidden/>
              </w:rPr>
              <w:t>11</w:t>
            </w:r>
            <w:r>
              <w:rPr>
                <w:noProof/>
                <w:webHidden/>
              </w:rPr>
              <w:fldChar w:fldCharType="end"/>
            </w:r>
          </w:hyperlink>
        </w:p>
        <w:p w14:paraId="71854C59" w14:textId="680B6F18" w:rsidR="00084493" w:rsidRDefault="00084493">
          <w:pPr>
            <w:pStyle w:val="TOC2"/>
            <w:tabs>
              <w:tab w:val="right" w:leader="dot" w:pos="9016"/>
            </w:tabs>
            <w:rPr>
              <w:noProof/>
            </w:rPr>
          </w:pPr>
          <w:hyperlink w:anchor="_Toc102507146" w:history="1">
            <w:r w:rsidRPr="00AA4983">
              <w:rPr>
                <w:rStyle w:val="Hyperlink"/>
                <w:rFonts w:ascii="Arial" w:eastAsia="Calibri" w:hAnsi="Arial" w:cs="Arial"/>
                <w:b/>
                <w:bCs/>
                <w:noProof/>
              </w:rPr>
              <w:t>6.5. Key objectives achieved:</w:t>
            </w:r>
            <w:r>
              <w:rPr>
                <w:noProof/>
                <w:webHidden/>
              </w:rPr>
              <w:tab/>
            </w:r>
            <w:r>
              <w:rPr>
                <w:noProof/>
                <w:webHidden/>
              </w:rPr>
              <w:fldChar w:fldCharType="begin"/>
            </w:r>
            <w:r>
              <w:rPr>
                <w:noProof/>
                <w:webHidden/>
              </w:rPr>
              <w:instrText xml:space="preserve"> PAGEREF _Toc102507146 \h </w:instrText>
            </w:r>
            <w:r>
              <w:rPr>
                <w:noProof/>
                <w:webHidden/>
              </w:rPr>
            </w:r>
            <w:r>
              <w:rPr>
                <w:noProof/>
                <w:webHidden/>
              </w:rPr>
              <w:fldChar w:fldCharType="separate"/>
            </w:r>
            <w:r>
              <w:rPr>
                <w:noProof/>
                <w:webHidden/>
              </w:rPr>
              <w:t>12</w:t>
            </w:r>
            <w:r>
              <w:rPr>
                <w:noProof/>
                <w:webHidden/>
              </w:rPr>
              <w:fldChar w:fldCharType="end"/>
            </w:r>
          </w:hyperlink>
        </w:p>
        <w:p w14:paraId="21CEE7AC" w14:textId="4CFF901C" w:rsidR="00084493" w:rsidRDefault="00084493">
          <w:pPr>
            <w:pStyle w:val="TOC2"/>
            <w:tabs>
              <w:tab w:val="right" w:leader="dot" w:pos="9016"/>
            </w:tabs>
            <w:rPr>
              <w:noProof/>
            </w:rPr>
          </w:pPr>
          <w:hyperlink w:anchor="_Toc102507147" w:history="1">
            <w:r w:rsidRPr="00AA4983">
              <w:rPr>
                <w:rStyle w:val="Hyperlink"/>
                <w:rFonts w:ascii="Arial" w:eastAsia="Calibri" w:hAnsi="Arial" w:cs="Arial"/>
                <w:b/>
                <w:bCs/>
                <w:noProof/>
              </w:rPr>
              <w:t>6.6. Further Learning and Application</w:t>
            </w:r>
            <w:r>
              <w:rPr>
                <w:noProof/>
                <w:webHidden/>
              </w:rPr>
              <w:tab/>
            </w:r>
            <w:r>
              <w:rPr>
                <w:noProof/>
                <w:webHidden/>
              </w:rPr>
              <w:fldChar w:fldCharType="begin"/>
            </w:r>
            <w:r>
              <w:rPr>
                <w:noProof/>
                <w:webHidden/>
              </w:rPr>
              <w:instrText xml:space="preserve"> PAGEREF _Toc102507147 \h </w:instrText>
            </w:r>
            <w:r>
              <w:rPr>
                <w:noProof/>
                <w:webHidden/>
              </w:rPr>
            </w:r>
            <w:r>
              <w:rPr>
                <w:noProof/>
                <w:webHidden/>
              </w:rPr>
              <w:fldChar w:fldCharType="separate"/>
            </w:r>
            <w:r>
              <w:rPr>
                <w:noProof/>
                <w:webHidden/>
              </w:rPr>
              <w:t>12</w:t>
            </w:r>
            <w:r>
              <w:rPr>
                <w:noProof/>
                <w:webHidden/>
              </w:rPr>
              <w:fldChar w:fldCharType="end"/>
            </w:r>
          </w:hyperlink>
        </w:p>
        <w:p w14:paraId="199A7659" w14:textId="53B2E74F" w:rsidR="00084493" w:rsidRDefault="00084493">
          <w:pPr>
            <w:pStyle w:val="TOC1"/>
            <w:tabs>
              <w:tab w:val="right" w:leader="dot" w:pos="9016"/>
            </w:tabs>
            <w:rPr>
              <w:noProof/>
            </w:rPr>
          </w:pPr>
          <w:hyperlink w:anchor="_Toc102507148" w:history="1">
            <w:r w:rsidRPr="00AA4983">
              <w:rPr>
                <w:rStyle w:val="Hyperlink"/>
                <w:rFonts w:ascii="Arial" w:eastAsia="Calibri" w:hAnsi="Arial" w:cs="Arial"/>
                <w:b/>
                <w:bCs/>
                <w:noProof/>
              </w:rPr>
              <w:t>7. References</w:t>
            </w:r>
            <w:r>
              <w:rPr>
                <w:noProof/>
                <w:webHidden/>
              </w:rPr>
              <w:tab/>
            </w:r>
            <w:r>
              <w:rPr>
                <w:noProof/>
                <w:webHidden/>
              </w:rPr>
              <w:fldChar w:fldCharType="begin"/>
            </w:r>
            <w:r>
              <w:rPr>
                <w:noProof/>
                <w:webHidden/>
              </w:rPr>
              <w:instrText xml:space="preserve"> PAGEREF _Toc102507148 \h </w:instrText>
            </w:r>
            <w:r>
              <w:rPr>
                <w:noProof/>
                <w:webHidden/>
              </w:rPr>
            </w:r>
            <w:r>
              <w:rPr>
                <w:noProof/>
                <w:webHidden/>
              </w:rPr>
              <w:fldChar w:fldCharType="separate"/>
            </w:r>
            <w:r>
              <w:rPr>
                <w:noProof/>
                <w:webHidden/>
              </w:rPr>
              <w:t>13</w:t>
            </w:r>
            <w:r>
              <w:rPr>
                <w:noProof/>
                <w:webHidden/>
              </w:rPr>
              <w:fldChar w:fldCharType="end"/>
            </w:r>
          </w:hyperlink>
        </w:p>
        <w:p w14:paraId="55BAE509" w14:textId="5F0B0DEC" w:rsidR="00084493" w:rsidRDefault="00084493">
          <w:pPr>
            <w:pStyle w:val="TOC1"/>
            <w:tabs>
              <w:tab w:val="right" w:leader="dot" w:pos="9016"/>
            </w:tabs>
            <w:rPr>
              <w:noProof/>
            </w:rPr>
          </w:pPr>
          <w:hyperlink w:anchor="_Toc102507149" w:history="1">
            <w:r w:rsidRPr="00AA4983">
              <w:rPr>
                <w:rStyle w:val="Hyperlink"/>
                <w:rFonts w:ascii="Arial" w:eastAsia="Calibri" w:hAnsi="Arial" w:cs="Arial"/>
                <w:b/>
                <w:bCs/>
                <w:noProof/>
              </w:rPr>
              <w:t>8. Bibliography</w:t>
            </w:r>
            <w:r>
              <w:rPr>
                <w:noProof/>
                <w:webHidden/>
              </w:rPr>
              <w:tab/>
            </w:r>
            <w:r>
              <w:rPr>
                <w:noProof/>
                <w:webHidden/>
              </w:rPr>
              <w:fldChar w:fldCharType="begin"/>
            </w:r>
            <w:r>
              <w:rPr>
                <w:noProof/>
                <w:webHidden/>
              </w:rPr>
              <w:instrText xml:space="preserve"> PAGEREF _Toc102507149 \h </w:instrText>
            </w:r>
            <w:r>
              <w:rPr>
                <w:noProof/>
                <w:webHidden/>
              </w:rPr>
            </w:r>
            <w:r>
              <w:rPr>
                <w:noProof/>
                <w:webHidden/>
              </w:rPr>
              <w:fldChar w:fldCharType="separate"/>
            </w:r>
            <w:r>
              <w:rPr>
                <w:noProof/>
                <w:webHidden/>
              </w:rPr>
              <w:t>13</w:t>
            </w:r>
            <w:r>
              <w:rPr>
                <w:noProof/>
                <w:webHidden/>
              </w:rPr>
              <w:fldChar w:fldCharType="end"/>
            </w:r>
          </w:hyperlink>
        </w:p>
        <w:p w14:paraId="7DF166A7" w14:textId="7102D138" w:rsidR="00084493" w:rsidRDefault="00084493">
          <w:pPr>
            <w:pStyle w:val="TOC1"/>
            <w:tabs>
              <w:tab w:val="right" w:leader="dot" w:pos="9016"/>
            </w:tabs>
            <w:rPr>
              <w:noProof/>
            </w:rPr>
          </w:pPr>
          <w:hyperlink w:anchor="_Toc102507150" w:history="1">
            <w:r w:rsidRPr="00AA4983">
              <w:rPr>
                <w:rStyle w:val="Hyperlink"/>
                <w:rFonts w:ascii="Arial" w:eastAsia="Calibri" w:hAnsi="Arial" w:cs="Arial"/>
                <w:b/>
                <w:bCs/>
                <w:noProof/>
              </w:rPr>
              <w:t>9. Appendices</w:t>
            </w:r>
            <w:r>
              <w:rPr>
                <w:noProof/>
                <w:webHidden/>
              </w:rPr>
              <w:tab/>
            </w:r>
            <w:r>
              <w:rPr>
                <w:noProof/>
                <w:webHidden/>
              </w:rPr>
              <w:fldChar w:fldCharType="begin"/>
            </w:r>
            <w:r>
              <w:rPr>
                <w:noProof/>
                <w:webHidden/>
              </w:rPr>
              <w:instrText xml:space="preserve"> PAGEREF _Toc102507150 \h </w:instrText>
            </w:r>
            <w:r>
              <w:rPr>
                <w:noProof/>
                <w:webHidden/>
              </w:rPr>
            </w:r>
            <w:r>
              <w:rPr>
                <w:noProof/>
                <w:webHidden/>
              </w:rPr>
              <w:fldChar w:fldCharType="separate"/>
            </w:r>
            <w:r>
              <w:rPr>
                <w:noProof/>
                <w:webHidden/>
              </w:rPr>
              <w:t>14</w:t>
            </w:r>
            <w:r>
              <w:rPr>
                <w:noProof/>
                <w:webHidden/>
              </w:rPr>
              <w:fldChar w:fldCharType="end"/>
            </w:r>
          </w:hyperlink>
        </w:p>
        <w:p w14:paraId="2000E6A8" w14:textId="7FBC8771" w:rsidR="0042611C" w:rsidRPr="00084493" w:rsidRDefault="00084493" w:rsidP="00084493">
          <w:r>
            <w:rPr>
              <w:b/>
              <w:bCs/>
              <w:noProof/>
            </w:rPr>
            <w:fldChar w:fldCharType="end"/>
          </w:r>
        </w:p>
      </w:sdtContent>
    </w:sdt>
    <w:p w14:paraId="308C9E79" w14:textId="4DBC1439" w:rsidR="006E1114" w:rsidRPr="0042611C" w:rsidRDefault="006E1114" w:rsidP="006E1114">
      <w:pPr>
        <w:spacing w:line="256" w:lineRule="auto"/>
        <w:rPr>
          <w:rFonts w:ascii="Arial" w:eastAsia="Calibri" w:hAnsi="Arial" w:cs="Arial"/>
          <w:sz w:val="24"/>
          <w:szCs w:val="24"/>
          <w:u w:val="single"/>
        </w:rPr>
      </w:pPr>
    </w:p>
    <w:p w14:paraId="1DA8610D" w14:textId="46DDFAC3" w:rsidR="006E1114" w:rsidRPr="005660A9" w:rsidRDefault="006E1114" w:rsidP="005660A9">
      <w:pPr>
        <w:pStyle w:val="Heading1"/>
        <w:numPr>
          <w:ilvl w:val="0"/>
          <w:numId w:val="27"/>
        </w:numPr>
        <w:rPr>
          <w:rFonts w:ascii="Arial" w:eastAsia="Calibri" w:hAnsi="Arial" w:cs="Arial"/>
          <w:b/>
          <w:bCs/>
          <w:color w:val="auto"/>
        </w:rPr>
      </w:pPr>
      <w:bookmarkStart w:id="0" w:name="_Toc102507123"/>
      <w:r w:rsidRPr="005660A9">
        <w:rPr>
          <w:rFonts w:ascii="Arial" w:eastAsia="Calibri" w:hAnsi="Arial" w:cs="Arial"/>
          <w:b/>
          <w:bCs/>
          <w:color w:val="auto"/>
        </w:rPr>
        <w:t>Introduction</w:t>
      </w:r>
      <w:bookmarkEnd w:id="0"/>
    </w:p>
    <w:p w14:paraId="68475936" w14:textId="3136DB16" w:rsidR="00023829" w:rsidRPr="0042611C" w:rsidRDefault="0022702E" w:rsidP="00BE4914">
      <w:pPr>
        <w:spacing w:line="256" w:lineRule="auto"/>
        <w:jc w:val="both"/>
        <w:rPr>
          <w:rFonts w:ascii="Arial" w:eastAsia="Calibri" w:hAnsi="Arial" w:cs="Arial"/>
          <w:sz w:val="24"/>
          <w:szCs w:val="24"/>
        </w:rPr>
      </w:pPr>
      <w:r>
        <w:rPr>
          <w:rFonts w:ascii="Arial" w:eastAsia="Calibri" w:hAnsi="Arial" w:cs="Arial"/>
          <w:sz w:val="24"/>
          <w:szCs w:val="24"/>
        </w:rPr>
        <w:t xml:space="preserve">As a </w:t>
      </w:r>
      <w:r w:rsidR="00047B70" w:rsidRPr="0042611C">
        <w:rPr>
          <w:rFonts w:ascii="Arial" w:eastAsia="Calibri" w:hAnsi="Arial" w:cs="Arial"/>
          <w:sz w:val="24"/>
          <w:szCs w:val="24"/>
        </w:rPr>
        <w:t>Carmarthenshire Council</w:t>
      </w:r>
      <w:r>
        <w:rPr>
          <w:rFonts w:ascii="Arial" w:eastAsia="Calibri" w:hAnsi="Arial" w:cs="Arial"/>
          <w:sz w:val="24"/>
          <w:szCs w:val="24"/>
        </w:rPr>
        <w:t xml:space="preserve"> Higher Apprentice</w:t>
      </w:r>
      <w:r w:rsidR="004853A8" w:rsidRPr="0042611C">
        <w:rPr>
          <w:rFonts w:ascii="Arial" w:eastAsia="Calibri" w:hAnsi="Arial" w:cs="Arial"/>
          <w:sz w:val="24"/>
          <w:szCs w:val="24"/>
        </w:rPr>
        <w:t xml:space="preserve">, </w:t>
      </w:r>
      <w:r w:rsidR="00BE4914" w:rsidRPr="0042611C">
        <w:rPr>
          <w:rFonts w:ascii="Arial" w:eastAsia="Calibri" w:hAnsi="Arial" w:cs="Arial"/>
          <w:sz w:val="24"/>
          <w:szCs w:val="24"/>
        </w:rPr>
        <w:t xml:space="preserve">I </w:t>
      </w:r>
      <w:r w:rsidR="00746948">
        <w:rPr>
          <w:rFonts w:ascii="Arial" w:eastAsia="Calibri" w:hAnsi="Arial" w:cs="Arial"/>
          <w:sz w:val="24"/>
          <w:szCs w:val="24"/>
        </w:rPr>
        <w:t xml:space="preserve">work in the day-to-day Response Maintenance team and </w:t>
      </w:r>
      <w:r>
        <w:rPr>
          <w:rFonts w:ascii="Arial" w:eastAsia="Calibri" w:hAnsi="Arial" w:cs="Arial"/>
          <w:sz w:val="24"/>
          <w:szCs w:val="24"/>
        </w:rPr>
        <w:t xml:space="preserve">am </w:t>
      </w:r>
      <w:r w:rsidR="00746948">
        <w:rPr>
          <w:rFonts w:ascii="Arial" w:eastAsia="Calibri" w:hAnsi="Arial" w:cs="Arial"/>
          <w:sz w:val="24"/>
          <w:szCs w:val="24"/>
        </w:rPr>
        <w:t>currently</w:t>
      </w:r>
      <w:r w:rsidR="004853A8" w:rsidRPr="0042611C">
        <w:rPr>
          <w:rFonts w:ascii="Arial" w:eastAsia="Calibri" w:hAnsi="Arial" w:cs="Arial"/>
          <w:sz w:val="24"/>
          <w:szCs w:val="24"/>
        </w:rPr>
        <w:t xml:space="preserve"> involved in the running of</w:t>
      </w:r>
      <w:r w:rsidR="00047B70" w:rsidRPr="0042611C">
        <w:rPr>
          <w:rFonts w:ascii="Arial" w:eastAsia="Calibri" w:hAnsi="Arial" w:cs="Arial"/>
          <w:sz w:val="24"/>
          <w:szCs w:val="24"/>
        </w:rPr>
        <w:t xml:space="preserve"> a</w:t>
      </w:r>
      <w:r w:rsidR="00A07AB3" w:rsidRPr="0042611C">
        <w:rPr>
          <w:rFonts w:ascii="Arial" w:eastAsia="Calibri" w:hAnsi="Arial" w:cs="Arial"/>
          <w:sz w:val="24"/>
          <w:szCs w:val="24"/>
        </w:rPr>
        <w:t xml:space="preserve"> pilot handyman service to support the </w:t>
      </w:r>
      <w:r>
        <w:rPr>
          <w:rFonts w:ascii="Arial" w:eastAsia="Calibri" w:hAnsi="Arial" w:cs="Arial"/>
          <w:sz w:val="24"/>
          <w:szCs w:val="24"/>
        </w:rPr>
        <w:t xml:space="preserve">delivery of the </w:t>
      </w:r>
      <w:r w:rsidR="00A07AB3" w:rsidRPr="0042611C">
        <w:rPr>
          <w:rFonts w:ascii="Arial" w:eastAsia="Calibri" w:hAnsi="Arial" w:cs="Arial"/>
          <w:sz w:val="24"/>
          <w:szCs w:val="24"/>
        </w:rPr>
        <w:t>educational estate maintenance programme</w:t>
      </w:r>
      <w:r>
        <w:rPr>
          <w:rFonts w:ascii="Arial" w:eastAsia="Calibri" w:hAnsi="Arial" w:cs="Arial"/>
          <w:sz w:val="24"/>
          <w:szCs w:val="24"/>
        </w:rPr>
        <w:t>. T</w:t>
      </w:r>
      <w:r w:rsidR="00A07AB3" w:rsidRPr="0042611C">
        <w:rPr>
          <w:rFonts w:ascii="Arial" w:eastAsia="Calibri" w:hAnsi="Arial" w:cs="Arial"/>
          <w:sz w:val="24"/>
          <w:szCs w:val="24"/>
        </w:rPr>
        <w:t xml:space="preserve">he investment </w:t>
      </w:r>
      <w:r w:rsidR="00047B70" w:rsidRPr="0042611C">
        <w:rPr>
          <w:rFonts w:ascii="Arial" w:eastAsia="Calibri" w:hAnsi="Arial" w:cs="Arial"/>
          <w:sz w:val="24"/>
          <w:szCs w:val="24"/>
        </w:rPr>
        <w:t>in this project</w:t>
      </w:r>
      <w:r w:rsidR="007A3B78">
        <w:rPr>
          <w:rFonts w:ascii="Arial" w:eastAsia="Calibri" w:hAnsi="Arial" w:cs="Arial"/>
          <w:sz w:val="24"/>
          <w:szCs w:val="24"/>
        </w:rPr>
        <w:t xml:space="preserve"> </w:t>
      </w:r>
      <w:r w:rsidR="00047B70" w:rsidRPr="0042611C">
        <w:rPr>
          <w:rFonts w:ascii="Arial" w:eastAsia="Calibri" w:hAnsi="Arial" w:cs="Arial"/>
          <w:sz w:val="24"/>
          <w:szCs w:val="24"/>
        </w:rPr>
        <w:t>run</w:t>
      </w:r>
      <w:r w:rsidR="007A3B78">
        <w:rPr>
          <w:rFonts w:ascii="Arial" w:eastAsia="Calibri" w:hAnsi="Arial" w:cs="Arial"/>
          <w:sz w:val="24"/>
          <w:szCs w:val="24"/>
        </w:rPr>
        <w:t>s</w:t>
      </w:r>
      <w:r w:rsidR="00A07AB3" w:rsidRPr="0042611C">
        <w:rPr>
          <w:rFonts w:ascii="Arial" w:eastAsia="Calibri" w:hAnsi="Arial" w:cs="Arial"/>
          <w:sz w:val="24"/>
          <w:szCs w:val="24"/>
        </w:rPr>
        <w:t xml:space="preserve"> </w:t>
      </w:r>
      <w:r w:rsidR="00047B70" w:rsidRPr="0042611C">
        <w:rPr>
          <w:rFonts w:ascii="Arial" w:eastAsia="Calibri" w:hAnsi="Arial" w:cs="Arial"/>
          <w:sz w:val="24"/>
          <w:szCs w:val="24"/>
        </w:rPr>
        <w:t xml:space="preserve">into </w:t>
      </w:r>
      <w:r w:rsidR="00A07AB3" w:rsidRPr="0042611C">
        <w:rPr>
          <w:rFonts w:ascii="Arial" w:eastAsia="Calibri" w:hAnsi="Arial" w:cs="Arial"/>
          <w:sz w:val="24"/>
          <w:szCs w:val="24"/>
        </w:rPr>
        <w:t>the multiple thousands of pounds</w:t>
      </w:r>
      <w:r w:rsidR="00047B70" w:rsidRPr="0042611C">
        <w:rPr>
          <w:rFonts w:ascii="Arial" w:eastAsia="Calibri" w:hAnsi="Arial" w:cs="Arial"/>
          <w:sz w:val="24"/>
          <w:szCs w:val="24"/>
        </w:rPr>
        <w:t xml:space="preserve">, </w:t>
      </w:r>
      <w:r w:rsidR="00023829" w:rsidRPr="0042611C">
        <w:rPr>
          <w:rFonts w:ascii="Arial" w:eastAsia="Calibri" w:hAnsi="Arial" w:cs="Arial"/>
          <w:sz w:val="24"/>
          <w:szCs w:val="24"/>
        </w:rPr>
        <w:t>ensuring</w:t>
      </w:r>
      <w:r w:rsidR="00047B70" w:rsidRPr="0042611C">
        <w:rPr>
          <w:rFonts w:ascii="Arial" w:eastAsia="Calibri" w:hAnsi="Arial" w:cs="Arial"/>
          <w:sz w:val="24"/>
          <w:szCs w:val="24"/>
        </w:rPr>
        <w:t xml:space="preserve"> buildings </w:t>
      </w:r>
      <w:r w:rsidR="00023829" w:rsidRPr="0042611C">
        <w:rPr>
          <w:rFonts w:ascii="Arial" w:eastAsia="Calibri" w:hAnsi="Arial" w:cs="Arial"/>
          <w:sz w:val="24"/>
          <w:szCs w:val="24"/>
        </w:rPr>
        <w:t xml:space="preserve">are </w:t>
      </w:r>
      <w:r w:rsidR="00047B70" w:rsidRPr="0042611C">
        <w:rPr>
          <w:rFonts w:ascii="Arial" w:eastAsia="Calibri" w:hAnsi="Arial" w:cs="Arial"/>
          <w:sz w:val="24"/>
          <w:szCs w:val="24"/>
        </w:rPr>
        <w:t>safe and secure</w:t>
      </w:r>
      <w:r w:rsidR="00A07AB3" w:rsidRPr="0042611C">
        <w:rPr>
          <w:rFonts w:ascii="Arial" w:eastAsia="Calibri" w:hAnsi="Arial" w:cs="Arial"/>
          <w:sz w:val="24"/>
          <w:szCs w:val="24"/>
        </w:rPr>
        <w:t xml:space="preserve">. Whilst the pilot is aimed </w:t>
      </w:r>
      <w:r w:rsidR="00047B70" w:rsidRPr="0042611C">
        <w:rPr>
          <w:rFonts w:ascii="Arial" w:eastAsia="Calibri" w:hAnsi="Arial" w:cs="Arial"/>
          <w:sz w:val="24"/>
          <w:szCs w:val="24"/>
        </w:rPr>
        <w:t>at</w:t>
      </w:r>
      <w:r w:rsidR="00A07AB3" w:rsidRPr="0042611C">
        <w:rPr>
          <w:rFonts w:ascii="Arial" w:eastAsia="Calibri" w:hAnsi="Arial" w:cs="Arial"/>
          <w:sz w:val="24"/>
          <w:szCs w:val="24"/>
        </w:rPr>
        <w:t xml:space="preserve"> </w:t>
      </w:r>
      <w:r w:rsidR="00023829" w:rsidRPr="0042611C">
        <w:rPr>
          <w:rFonts w:ascii="Arial" w:eastAsia="Calibri" w:hAnsi="Arial" w:cs="Arial"/>
          <w:sz w:val="24"/>
          <w:szCs w:val="24"/>
        </w:rPr>
        <w:t xml:space="preserve">maintaining </w:t>
      </w:r>
      <w:r w:rsidR="00A07AB3" w:rsidRPr="0042611C">
        <w:rPr>
          <w:rFonts w:ascii="Arial" w:eastAsia="Calibri" w:hAnsi="Arial" w:cs="Arial"/>
          <w:sz w:val="24"/>
          <w:szCs w:val="24"/>
        </w:rPr>
        <w:t>standards</w:t>
      </w:r>
      <w:r w:rsidR="00746948">
        <w:rPr>
          <w:rFonts w:ascii="Arial" w:eastAsia="Calibri" w:hAnsi="Arial" w:cs="Arial"/>
          <w:sz w:val="24"/>
          <w:szCs w:val="24"/>
        </w:rPr>
        <w:t xml:space="preserve"> of existing school buildings</w:t>
      </w:r>
      <w:r w:rsidR="00A07AB3" w:rsidRPr="0042611C">
        <w:rPr>
          <w:rFonts w:ascii="Arial" w:eastAsia="Calibri" w:hAnsi="Arial" w:cs="Arial"/>
          <w:sz w:val="24"/>
          <w:szCs w:val="24"/>
        </w:rPr>
        <w:t>, my thoughts have moved to consider the longe</w:t>
      </w:r>
      <w:r w:rsidR="00047B70" w:rsidRPr="0042611C">
        <w:rPr>
          <w:rFonts w:ascii="Arial" w:eastAsia="Calibri" w:hAnsi="Arial" w:cs="Arial"/>
          <w:sz w:val="24"/>
          <w:szCs w:val="24"/>
        </w:rPr>
        <w:t xml:space="preserve">vity of such buildings </w:t>
      </w:r>
      <w:r w:rsidR="00023829" w:rsidRPr="0042611C">
        <w:rPr>
          <w:rFonts w:ascii="Arial" w:eastAsia="Calibri" w:hAnsi="Arial" w:cs="Arial"/>
          <w:sz w:val="24"/>
          <w:szCs w:val="24"/>
        </w:rPr>
        <w:t>in light of</w:t>
      </w:r>
      <w:r w:rsidR="00047B70" w:rsidRPr="0042611C">
        <w:rPr>
          <w:rFonts w:ascii="Arial" w:eastAsia="Calibri" w:hAnsi="Arial" w:cs="Arial"/>
          <w:sz w:val="24"/>
          <w:szCs w:val="24"/>
        </w:rPr>
        <w:t xml:space="preserve"> the </w:t>
      </w:r>
      <w:r w:rsidR="00023829" w:rsidRPr="0042611C">
        <w:rPr>
          <w:rFonts w:ascii="Arial" w:eastAsia="Calibri" w:hAnsi="Arial" w:cs="Arial"/>
          <w:sz w:val="24"/>
          <w:szCs w:val="24"/>
        </w:rPr>
        <w:t xml:space="preserve">ambitious </w:t>
      </w:r>
      <w:r w:rsidR="00047B70" w:rsidRPr="0042611C">
        <w:rPr>
          <w:rFonts w:ascii="Arial" w:eastAsia="Calibri" w:hAnsi="Arial" w:cs="Arial"/>
          <w:sz w:val="24"/>
          <w:szCs w:val="24"/>
        </w:rPr>
        <w:t xml:space="preserve">Welsh Government call for a net zero carbon target by 2030 for all local authorities. </w:t>
      </w:r>
      <w:r>
        <w:rPr>
          <w:rFonts w:ascii="Arial" w:eastAsia="Calibri" w:hAnsi="Arial" w:cs="Arial"/>
          <w:sz w:val="24"/>
          <w:szCs w:val="24"/>
        </w:rPr>
        <w:t>How and can we decarbonise our existing stock?</w:t>
      </w:r>
    </w:p>
    <w:p w14:paraId="07C4D6D5" w14:textId="346513F8" w:rsidR="00047B70" w:rsidRPr="0042611C" w:rsidRDefault="00023829" w:rsidP="00BE4914">
      <w:pPr>
        <w:spacing w:line="256" w:lineRule="auto"/>
        <w:jc w:val="both"/>
        <w:rPr>
          <w:rFonts w:ascii="Arial" w:eastAsia="Calibri" w:hAnsi="Arial" w:cs="Arial"/>
          <w:sz w:val="24"/>
          <w:szCs w:val="24"/>
        </w:rPr>
      </w:pPr>
      <w:r w:rsidRPr="0042611C">
        <w:rPr>
          <w:rFonts w:ascii="Arial" w:eastAsia="Calibri" w:hAnsi="Arial" w:cs="Arial"/>
          <w:sz w:val="24"/>
          <w:szCs w:val="24"/>
        </w:rPr>
        <w:t>Th</w:t>
      </w:r>
      <w:r w:rsidR="00BE76D8">
        <w:rPr>
          <w:rFonts w:ascii="Arial" w:eastAsia="Calibri" w:hAnsi="Arial" w:cs="Arial"/>
          <w:sz w:val="24"/>
          <w:szCs w:val="24"/>
        </w:rPr>
        <w:t>e</w:t>
      </w:r>
      <w:r w:rsidRPr="0042611C">
        <w:rPr>
          <w:rFonts w:ascii="Arial" w:eastAsia="Calibri" w:hAnsi="Arial" w:cs="Arial"/>
          <w:sz w:val="24"/>
          <w:szCs w:val="24"/>
        </w:rPr>
        <w:t xml:space="preserve"> </w:t>
      </w:r>
      <w:r w:rsidR="00793990" w:rsidRPr="0042611C">
        <w:rPr>
          <w:rFonts w:ascii="Arial" w:eastAsia="Calibri" w:hAnsi="Arial" w:cs="Arial"/>
          <w:sz w:val="24"/>
          <w:szCs w:val="24"/>
        </w:rPr>
        <w:t xml:space="preserve">aim of this </w:t>
      </w:r>
      <w:r w:rsidR="0022702E">
        <w:rPr>
          <w:rFonts w:ascii="Arial" w:eastAsia="Calibri" w:hAnsi="Arial" w:cs="Arial"/>
          <w:sz w:val="24"/>
          <w:szCs w:val="24"/>
        </w:rPr>
        <w:t>work-based project</w:t>
      </w:r>
      <w:r w:rsidR="00793990" w:rsidRPr="0042611C">
        <w:rPr>
          <w:rFonts w:ascii="Arial" w:eastAsia="Calibri" w:hAnsi="Arial" w:cs="Arial"/>
          <w:sz w:val="24"/>
          <w:szCs w:val="24"/>
        </w:rPr>
        <w:t xml:space="preserve"> is </w:t>
      </w:r>
      <w:r w:rsidR="00FC0F72">
        <w:rPr>
          <w:rFonts w:ascii="Arial" w:eastAsia="Calibri" w:hAnsi="Arial" w:cs="Arial"/>
          <w:sz w:val="24"/>
          <w:szCs w:val="24"/>
        </w:rPr>
        <w:t>to increase my knowledge of the climate change agenda</w:t>
      </w:r>
      <w:r w:rsidR="00531A87">
        <w:rPr>
          <w:rFonts w:ascii="Arial" w:eastAsia="Calibri" w:hAnsi="Arial" w:cs="Arial"/>
          <w:sz w:val="24"/>
          <w:szCs w:val="24"/>
        </w:rPr>
        <w:t>, whilst</w:t>
      </w:r>
      <w:r w:rsidR="00793990" w:rsidRPr="0042611C">
        <w:rPr>
          <w:rFonts w:ascii="Arial" w:eastAsia="Calibri" w:hAnsi="Arial" w:cs="Arial"/>
          <w:sz w:val="24"/>
          <w:szCs w:val="24"/>
        </w:rPr>
        <w:t xml:space="preserve"> investigat</w:t>
      </w:r>
      <w:r w:rsidR="00531A87">
        <w:rPr>
          <w:rFonts w:ascii="Arial" w:eastAsia="Calibri" w:hAnsi="Arial" w:cs="Arial"/>
          <w:sz w:val="24"/>
          <w:szCs w:val="24"/>
        </w:rPr>
        <w:t>ing</w:t>
      </w:r>
      <w:r w:rsidR="00793990" w:rsidRPr="0042611C">
        <w:rPr>
          <w:rFonts w:ascii="Arial" w:eastAsia="Calibri" w:hAnsi="Arial" w:cs="Arial"/>
          <w:sz w:val="24"/>
          <w:szCs w:val="24"/>
        </w:rPr>
        <w:t xml:space="preserve"> what is</w:t>
      </w:r>
      <w:r w:rsidRPr="0042611C">
        <w:rPr>
          <w:rFonts w:ascii="Arial" w:eastAsia="Calibri" w:hAnsi="Arial" w:cs="Arial"/>
          <w:sz w:val="24"/>
          <w:szCs w:val="24"/>
        </w:rPr>
        <w:t xml:space="preserve"> expected of local authorities with regard to the decarbonisation of the existing school estate and the building </w:t>
      </w:r>
      <w:r w:rsidR="004853A8" w:rsidRPr="0042611C">
        <w:rPr>
          <w:rFonts w:ascii="Arial" w:eastAsia="Calibri" w:hAnsi="Arial" w:cs="Arial"/>
          <w:sz w:val="24"/>
          <w:szCs w:val="24"/>
        </w:rPr>
        <w:t xml:space="preserve">of </w:t>
      </w:r>
      <w:r w:rsidRPr="0042611C">
        <w:rPr>
          <w:rFonts w:ascii="Arial" w:eastAsia="Calibri" w:hAnsi="Arial" w:cs="Arial"/>
          <w:sz w:val="24"/>
          <w:szCs w:val="24"/>
        </w:rPr>
        <w:t>new schools</w:t>
      </w:r>
      <w:r w:rsidR="00531A87">
        <w:rPr>
          <w:rFonts w:ascii="Arial" w:eastAsia="Calibri" w:hAnsi="Arial" w:cs="Arial"/>
          <w:sz w:val="24"/>
          <w:szCs w:val="24"/>
        </w:rPr>
        <w:t>,</w:t>
      </w:r>
      <w:r w:rsidRPr="0042611C">
        <w:rPr>
          <w:rFonts w:ascii="Arial" w:eastAsia="Calibri" w:hAnsi="Arial" w:cs="Arial"/>
          <w:sz w:val="24"/>
          <w:szCs w:val="24"/>
        </w:rPr>
        <w:t xml:space="preserve"> </w:t>
      </w:r>
      <w:r w:rsidR="00531A87">
        <w:rPr>
          <w:rFonts w:ascii="Arial" w:eastAsia="Calibri" w:hAnsi="Arial" w:cs="Arial"/>
          <w:sz w:val="24"/>
          <w:szCs w:val="24"/>
        </w:rPr>
        <w:t>finally</w:t>
      </w:r>
      <w:r w:rsidR="007A3B78">
        <w:rPr>
          <w:rFonts w:ascii="Arial" w:eastAsia="Calibri" w:hAnsi="Arial" w:cs="Arial"/>
          <w:sz w:val="24"/>
          <w:szCs w:val="24"/>
        </w:rPr>
        <w:t xml:space="preserve"> </w:t>
      </w:r>
      <w:r w:rsidR="0022702E">
        <w:rPr>
          <w:rFonts w:ascii="Arial" w:eastAsia="Calibri" w:hAnsi="Arial" w:cs="Arial"/>
          <w:sz w:val="24"/>
          <w:szCs w:val="24"/>
        </w:rPr>
        <w:t>explor</w:t>
      </w:r>
      <w:r w:rsidR="00531A87">
        <w:rPr>
          <w:rFonts w:ascii="Arial" w:eastAsia="Calibri" w:hAnsi="Arial" w:cs="Arial"/>
          <w:sz w:val="24"/>
          <w:szCs w:val="24"/>
        </w:rPr>
        <w:t>ing</w:t>
      </w:r>
      <w:r w:rsidRPr="0042611C">
        <w:rPr>
          <w:rFonts w:ascii="Arial" w:eastAsia="Calibri" w:hAnsi="Arial" w:cs="Arial"/>
          <w:sz w:val="24"/>
          <w:szCs w:val="24"/>
        </w:rPr>
        <w:t xml:space="preserve"> whether </w:t>
      </w:r>
      <w:r w:rsidR="00793990" w:rsidRPr="0042611C">
        <w:rPr>
          <w:rFonts w:ascii="Arial" w:eastAsia="Calibri" w:hAnsi="Arial" w:cs="Arial"/>
          <w:sz w:val="24"/>
          <w:szCs w:val="24"/>
        </w:rPr>
        <w:t>councils</w:t>
      </w:r>
      <w:r w:rsidRPr="0042611C">
        <w:rPr>
          <w:rFonts w:ascii="Arial" w:eastAsia="Calibri" w:hAnsi="Arial" w:cs="Arial"/>
          <w:sz w:val="24"/>
          <w:szCs w:val="24"/>
        </w:rPr>
        <w:t xml:space="preserve"> believe this </w:t>
      </w:r>
      <w:r w:rsidR="00793990" w:rsidRPr="0042611C">
        <w:rPr>
          <w:rFonts w:ascii="Arial" w:eastAsia="Calibri" w:hAnsi="Arial" w:cs="Arial"/>
          <w:sz w:val="24"/>
          <w:szCs w:val="24"/>
        </w:rPr>
        <w:t xml:space="preserve">target </w:t>
      </w:r>
      <w:r w:rsidRPr="0042611C">
        <w:rPr>
          <w:rFonts w:ascii="Arial" w:eastAsia="Calibri" w:hAnsi="Arial" w:cs="Arial"/>
          <w:sz w:val="24"/>
          <w:szCs w:val="24"/>
        </w:rPr>
        <w:t>is achievable.</w:t>
      </w:r>
    </w:p>
    <w:p w14:paraId="30EADD84" w14:textId="37EB35B5" w:rsidR="00047B70" w:rsidRPr="0042611C" w:rsidRDefault="00793990" w:rsidP="00BE4914">
      <w:pPr>
        <w:spacing w:line="256" w:lineRule="auto"/>
        <w:jc w:val="both"/>
        <w:rPr>
          <w:rFonts w:ascii="Arial" w:eastAsia="Calibri" w:hAnsi="Arial" w:cs="Arial"/>
          <w:sz w:val="24"/>
          <w:szCs w:val="24"/>
        </w:rPr>
      </w:pPr>
      <w:r w:rsidRPr="0042611C">
        <w:rPr>
          <w:rFonts w:ascii="Arial" w:eastAsia="Calibri" w:hAnsi="Arial" w:cs="Arial"/>
          <w:sz w:val="24"/>
          <w:szCs w:val="24"/>
        </w:rPr>
        <w:t>Key objectives include:</w:t>
      </w:r>
    </w:p>
    <w:p w14:paraId="55782D7B" w14:textId="04F20C60" w:rsidR="00793990" w:rsidRPr="0042611C" w:rsidRDefault="00B749B3" w:rsidP="00BE4914">
      <w:pPr>
        <w:pStyle w:val="ListParagraph"/>
        <w:numPr>
          <w:ilvl w:val="0"/>
          <w:numId w:val="11"/>
        </w:numPr>
        <w:spacing w:line="256" w:lineRule="auto"/>
        <w:jc w:val="both"/>
        <w:rPr>
          <w:rFonts w:ascii="Arial" w:eastAsia="Calibri" w:hAnsi="Arial" w:cs="Arial"/>
          <w:sz w:val="24"/>
          <w:szCs w:val="24"/>
        </w:rPr>
      </w:pPr>
      <w:bookmarkStart w:id="1" w:name="_Hlk102424049"/>
      <w:r>
        <w:rPr>
          <w:rFonts w:ascii="Arial" w:eastAsia="Calibri" w:hAnsi="Arial" w:cs="Arial"/>
          <w:sz w:val="24"/>
          <w:szCs w:val="24"/>
        </w:rPr>
        <w:t xml:space="preserve">Learn more about climate change and </w:t>
      </w:r>
      <w:r w:rsidR="00793990" w:rsidRPr="0042611C">
        <w:rPr>
          <w:rFonts w:ascii="Arial" w:eastAsia="Calibri" w:hAnsi="Arial" w:cs="Arial"/>
          <w:sz w:val="24"/>
          <w:szCs w:val="24"/>
        </w:rPr>
        <w:t>what parameters have been set by regulation or Welsh Government commitment to define what the net zero carbon target means for the education estate.</w:t>
      </w:r>
    </w:p>
    <w:p w14:paraId="486ECB0B" w14:textId="04F5727A" w:rsidR="00793990" w:rsidRPr="0042611C" w:rsidRDefault="00793990" w:rsidP="00BE4914">
      <w:pPr>
        <w:pStyle w:val="ListParagraph"/>
        <w:numPr>
          <w:ilvl w:val="0"/>
          <w:numId w:val="11"/>
        </w:numPr>
        <w:spacing w:line="256" w:lineRule="auto"/>
        <w:jc w:val="both"/>
        <w:rPr>
          <w:rFonts w:ascii="Arial" w:eastAsia="Calibri" w:hAnsi="Arial" w:cs="Arial"/>
          <w:sz w:val="24"/>
          <w:szCs w:val="24"/>
        </w:rPr>
      </w:pPr>
      <w:r w:rsidRPr="0042611C">
        <w:rPr>
          <w:rFonts w:ascii="Arial" w:eastAsia="Calibri" w:hAnsi="Arial" w:cs="Arial"/>
          <w:sz w:val="24"/>
          <w:szCs w:val="24"/>
        </w:rPr>
        <w:t>Explore any</w:t>
      </w:r>
      <w:r w:rsidR="004853A8" w:rsidRPr="0042611C">
        <w:rPr>
          <w:rFonts w:ascii="Arial" w:eastAsia="Calibri" w:hAnsi="Arial" w:cs="Arial"/>
          <w:sz w:val="24"/>
          <w:szCs w:val="24"/>
        </w:rPr>
        <w:t xml:space="preserve"> blockers to delivery of the net zero carbon target</w:t>
      </w:r>
      <w:r w:rsidR="00404B4E">
        <w:rPr>
          <w:rFonts w:ascii="Arial" w:eastAsia="Calibri" w:hAnsi="Arial" w:cs="Arial"/>
          <w:sz w:val="24"/>
          <w:szCs w:val="24"/>
        </w:rPr>
        <w:t>.</w:t>
      </w:r>
    </w:p>
    <w:p w14:paraId="7A4E6496" w14:textId="1134CF69" w:rsidR="004853A8" w:rsidRDefault="004853A8" w:rsidP="00BE4914">
      <w:pPr>
        <w:pStyle w:val="ListParagraph"/>
        <w:numPr>
          <w:ilvl w:val="0"/>
          <w:numId w:val="11"/>
        </w:numPr>
        <w:spacing w:line="256" w:lineRule="auto"/>
        <w:jc w:val="both"/>
        <w:rPr>
          <w:rFonts w:ascii="Arial" w:eastAsia="Calibri" w:hAnsi="Arial" w:cs="Arial"/>
          <w:sz w:val="24"/>
          <w:szCs w:val="24"/>
        </w:rPr>
      </w:pPr>
      <w:r w:rsidRPr="0042611C">
        <w:rPr>
          <w:rFonts w:ascii="Arial" w:eastAsia="Calibri" w:hAnsi="Arial" w:cs="Arial"/>
          <w:sz w:val="24"/>
          <w:szCs w:val="24"/>
        </w:rPr>
        <w:t xml:space="preserve">To </w:t>
      </w:r>
      <w:r w:rsidR="00B749B3">
        <w:rPr>
          <w:rFonts w:ascii="Arial" w:eastAsia="Calibri" w:hAnsi="Arial" w:cs="Arial"/>
          <w:sz w:val="24"/>
          <w:szCs w:val="24"/>
        </w:rPr>
        <w:t xml:space="preserve">explore </w:t>
      </w:r>
      <w:r w:rsidRPr="0042611C">
        <w:rPr>
          <w:rFonts w:ascii="Arial" w:eastAsia="Calibri" w:hAnsi="Arial" w:cs="Arial"/>
          <w:sz w:val="24"/>
          <w:szCs w:val="24"/>
        </w:rPr>
        <w:t>whether the south west Wales regional councils believe the target is achievable.</w:t>
      </w:r>
    </w:p>
    <w:p w14:paraId="2F468714" w14:textId="458BF70C" w:rsidR="004A06D8" w:rsidRDefault="004A06D8" w:rsidP="00BE4914">
      <w:pPr>
        <w:pStyle w:val="ListParagraph"/>
        <w:numPr>
          <w:ilvl w:val="0"/>
          <w:numId w:val="11"/>
        </w:numPr>
        <w:spacing w:line="256" w:lineRule="auto"/>
        <w:jc w:val="both"/>
        <w:rPr>
          <w:rFonts w:ascii="Arial" w:eastAsia="Calibri" w:hAnsi="Arial" w:cs="Arial"/>
          <w:sz w:val="24"/>
          <w:szCs w:val="24"/>
        </w:rPr>
      </w:pPr>
      <w:bookmarkStart w:id="2" w:name="_Hlk102389803"/>
      <w:r>
        <w:rPr>
          <w:rFonts w:ascii="Arial" w:eastAsia="Calibri" w:hAnsi="Arial" w:cs="Arial"/>
          <w:sz w:val="24"/>
          <w:szCs w:val="24"/>
        </w:rPr>
        <w:t xml:space="preserve">To </w:t>
      </w:r>
      <w:r w:rsidR="00B749B3">
        <w:rPr>
          <w:rFonts w:ascii="Arial" w:eastAsia="Calibri" w:hAnsi="Arial" w:cs="Arial"/>
          <w:sz w:val="24"/>
          <w:szCs w:val="24"/>
        </w:rPr>
        <w:t>learn</w:t>
      </w:r>
      <w:r>
        <w:rPr>
          <w:rFonts w:ascii="Arial" w:eastAsia="Calibri" w:hAnsi="Arial" w:cs="Arial"/>
          <w:sz w:val="24"/>
          <w:szCs w:val="24"/>
        </w:rPr>
        <w:t xml:space="preserve"> how the climate change agenda aligns with the Well-being of Future Generations Act (Wales 2015)</w:t>
      </w:r>
    </w:p>
    <w:p w14:paraId="4D6DAFF6" w14:textId="7A36DAAE" w:rsidR="001A6403" w:rsidRPr="0042611C" w:rsidRDefault="001A6403" w:rsidP="00BE4914">
      <w:pPr>
        <w:pStyle w:val="ListParagraph"/>
        <w:numPr>
          <w:ilvl w:val="0"/>
          <w:numId w:val="11"/>
        </w:numPr>
        <w:spacing w:line="256" w:lineRule="auto"/>
        <w:jc w:val="both"/>
        <w:rPr>
          <w:rFonts w:ascii="Arial" w:eastAsia="Calibri" w:hAnsi="Arial" w:cs="Arial"/>
          <w:sz w:val="24"/>
          <w:szCs w:val="24"/>
        </w:rPr>
      </w:pPr>
      <w:bookmarkStart w:id="3" w:name="_Hlk102389634"/>
      <w:bookmarkEnd w:id="2"/>
      <w:r>
        <w:rPr>
          <w:rFonts w:ascii="Arial" w:eastAsia="Calibri" w:hAnsi="Arial" w:cs="Arial"/>
          <w:sz w:val="24"/>
          <w:szCs w:val="24"/>
        </w:rPr>
        <w:t xml:space="preserve">To build </w:t>
      </w:r>
      <w:r w:rsidR="007C4C69">
        <w:rPr>
          <w:rFonts w:ascii="Arial" w:eastAsia="Calibri" w:hAnsi="Arial" w:cs="Arial"/>
          <w:sz w:val="24"/>
          <w:szCs w:val="24"/>
        </w:rPr>
        <w:t>personal</w:t>
      </w:r>
      <w:r>
        <w:rPr>
          <w:rFonts w:ascii="Arial" w:eastAsia="Calibri" w:hAnsi="Arial" w:cs="Arial"/>
          <w:sz w:val="24"/>
          <w:szCs w:val="24"/>
        </w:rPr>
        <w:t xml:space="preserve"> knowledge of this emerging agenda and better equip myself for potential career opportunities in this field.</w:t>
      </w:r>
    </w:p>
    <w:bookmarkEnd w:id="1"/>
    <w:bookmarkEnd w:id="3"/>
    <w:p w14:paraId="1FFC3C48" w14:textId="3C06A21B" w:rsidR="00746948" w:rsidRDefault="00DA454B" w:rsidP="00DA454B">
      <w:pPr>
        <w:spacing w:line="256" w:lineRule="auto"/>
        <w:jc w:val="both"/>
        <w:rPr>
          <w:rFonts w:ascii="Arial" w:eastAsia="Calibri" w:hAnsi="Arial" w:cs="Arial"/>
          <w:sz w:val="24"/>
          <w:szCs w:val="24"/>
        </w:rPr>
      </w:pPr>
      <w:r w:rsidRPr="0042611C">
        <w:rPr>
          <w:rFonts w:ascii="Arial" w:eastAsia="Calibri" w:hAnsi="Arial" w:cs="Arial"/>
          <w:sz w:val="24"/>
          <w:szCs w:val="24"/>
        </w:rPr>
        <w:t>The climate agenda is so important, and public bodies have the opportunity</w:t>
      </w:r>
      <w:r w:rsidR="001A6403">
        <w:rPr>
          <w:rFonts w:ascii="Arial" w:eastAsia="Calibri" w:hAnsi="Arial" w:cs="Arial"/>
          <w:sz w:val="24"/>
          <w:szCs w:val="24"/>
        </w:rPr>
        <w:t xml:space="preserve"> to</w:t>
      </w:r>
      <w:r w:rsidRPr="0042611C">
        <w:rPr>
          <w:rFonts w:ascii="Arial" w:eastAsia="Calibri" w:hAnsi="Arial" w:cs="Arial"/>
          <w:sz w:val="24"/>
          <w:szCs w:val="24"/>
        </w:rPr>
        <w:t xml:space="preserve"> lead by example. </w:t>
      </w:r>
      <w:r w:rsidR="00746948">
        <w:rPr>
          <w:rFonts w:ascii="Arial" w:eastAsia="Calibri" w:hAnsi="Arial" w:cs="Arial"/>
          <w:sz w:val="24"/>
          <w:szCs w:val="24"/>
        </w:rPr>
        <w:t xml:space="preserve">Within Carmarthenshire council, there is a dedicated </w:t>
      </w:r>
      <w:r w:rsidR="007A3B78">
        <w:rPr>
          <w:rFonts w:ascii="Arial" w:eastAsia="Calibri" w:hAnsi="Arial" w:cs="Arial"/>
          <w:sz w:val="24"/>
          <w:szCs w:val="24"/>
        </w:rPr>
        <w:t xml:space="preserve">and expanding </w:t>
      </w:r>
      <w:r w:rsidR="00746948">
        <w:rPr>
          <w:rFonts w:ascii="Arial" w:eastAsia="Calibri" w:hAnsi="Arial" w:cs="Arial"/>
          <w:sz w:val="24"/>
          <w:szCs w:val="24"/>
        </w:rPr>
        <w:t>Energy team working on delivering the required emission reductions, but also the wider ambitions are as much</w:t>
      </w:r>
      <w:r w:rsidR="008D1EF9">
        <w:rPr>
          <w:rFonts w:ascii="Arial" w:eastAsia="Calibri" w:hAnsi="Arial" w:cs="Arial"/>
          <w:sz w:val="24"/>
          <w:szCs w:val="24"/>
        </w:rPr>
        <w:t xml:space="preserve"> of </w:t>
      </w:r>
      <w:r w:rsidR="00746948">
        <w:rPr>
          <w:rFonts w:ascii="Arial" w:eastAsia="Calibri" w:hAnsi="Arial" w:cs="Arial"/>
          <w:sz w:val="24"/>
          <w:szCs w:val="24"/>
        </w:rPr>
        <w:t xml:space="preserve">a challenge for </w:t>
      </w:r>
      <w:r w:rsidR="001A6403">
        <w:rPr>
          <w:rFonts w:ascii="Arial" w:eastAsia="Calibri" w:hAnsi="Arial" w:cs="Arial"/>
          <w:sz w:val="24"/>
          <w:szCs w:val="24"/>
        </w:rPr>
        <w:t>lots of</w:t>
      </w:r>
      <w:r w:rsidR="00746948">
        <w:rPr>
          <w:rFonts w:ascii="Arial" w:eastAsia="Calibri" w:hAnsi="Arial" w:cs="Arial"/>
          <w:sz w:val="24"/>
          <w:szCs w:val="24"/>
        </w:rPr>
        <w:t xml:space="preserve"> operational teams – Design, Operations, Procurement, </w:t>
      </w:r>
      <w:r w:rsidR="001A6403">
        <w:rPr>
          <w:rFonts w:ascii="Arial" w:eastAsia="Calibri" w:hAnsi="Arial" w:cs="Arial"/>
          <w:sz w:val="24"/>
          <w:szCs w:val="24"/>
        </w:rPr>
        <w:t xml:space="preserve">Waste, Finance and </w:t>
      </w:r>
      <w:r w:rsidR="00746948">
        <w:rPr>
          <w:rFonts w:ascii="Arial" w:eastAsia="Calibri" w:hAnsi="Arial" w:cs="Arial"/>
          <w:sz w:val="24"/>
          <w:szCs w:val="24"/>
        </w:rPr>
        <w:t xml:space="preserve">Human Resource. </w:t>
      </w:r>
    </w:p>
    <w:p w14:paraId="402C2D1E" w14:textId="0FAAB086" w:rsidR="00DA454B" w:rsidRPr="0042611C" w:rsidRDefault="00DA454B" w:rsidP="00DA454B">
      <w:pPr>
        <w:spacing w:line="256" w:lineRule="auto"/>
        <w:jc w:val="both"/>
        <w:rPr>
          <w:rFonts w:ascii="Arial" w:eastAsia="Calibri" w:hAnsi="Arial" w:cs="Arial"/>
          <w:sz w:val="24"/>
          <w:szCs w:val="24"/>
        </w:rPr>
      </w:pPr>
      <w:r w:rsidRPr="0042611C">
        <w:rPr>
          <w:rFonts w:ascii="Arial" w:eastAsia="Calibri" w:hAnsi="Arial" w:cs="Arial"/>
          <w:sz w:val="24"/>
          <w:szCs w:val="24"/>
        </w:rPr>
        <w:t xml:space="preserve">This is a new, exciting and challenging area of development for local authorities, hence my eagerness to explore this subject matter in more detail. </w:t>
      </w:r>
      <w:r w:rsidR="00746948">
        <w:rPr>
          <w:rFonts w:ascii="Arial" w:eastAsia="Calibri" w:hAnsi="Arial" w:cs="Arial"/>
          <w:sz w:val="24"/>
          <w:szCs w:val="24"/>
        </w:rPr>
        <w:t xml:space="preserve">I </w:t>
      </w:r>
      <w:r w:rsidR="001A6403">
        <w:rPr>
          <w:rFonts w:ascii="Arial" w:eastAsia="Calibri" w:hAnsi="Arial" w:cs="Arial"/>
          <w:sz w:val="24"/>
          <w:szCs w:val="24"/>
        </w:rPr>
        <w:t>recognise</w:t>
      </w:r>
      <w:r w:rsidR="00746948">
        <w:rPr>
          <w:rFonts w:ascii="Arial" w:eastAsia="Calibri" w:hAnsi="Arial" w:cs="Arial"/>
          <w:sz w:val="24"/>
          <w:szCs w:val="24"/>
        </w:rPr>
        <w:t xml:space="preserve"> there is an emerging market in</w:t>
      </w:r>
      <w:r w:rsidR="0022702E">
        <w:rPr>
          <w:rFonts w:ascii="Arial" w:eastAsia="Calibri" w:hAnsi="Arial" w:cs="Arial"/>
          <w:sz w:val="24"/>
          <w:szCs w:val="24"/>
        </w:rPr>
        <w:t xml:space="preserve"> both</w:t>
      </w:r>
      <w:r w:rsidR="00746948">
        <w:rPr>
          <w:rFonts w:ascii="Arial" w:eastAsia="Calibri" w:hAnsi="Arial" w:cs="Arial"/>
          <w:sz w:val="24"/>
          <w:szCs w:val="24"/>
        </w:rPr>
        <w:t xml:space="preserve"> technology and </w:t>
      </w:r>
      <w:r w:rsidR="001A6403">
        <w:rPr>
          <w:rFonts w:ascii="Arial" w:eastAsia="Calibri" w:hAnsi="Arial" w:cs="Arial"/>
          <w:sz w:val="24"/>
          <w:szCs w:val="24"/>
        </w:rPr>
        <w:t xml:space="preserve">skilled </w:t>
      </w:r>
      <w:r w:rsidR="00746948">
        <w:rPr>
          <w:rFonts w:ascii="Arial" w:eastAsia="Calibri" w:hAnsi="Arial" w:cs="Arial"/>
          <w:sz w:val="24"/>
          <w:szCs w:val="24"/>
        </w:rPr>
        <w:t>resource</w:t>
      </w:r>
      <w:r w:rsidR="0022702E">
        <w:rPr>
          <w:rFonts w:ascii="Arial" w:eastAsia="Calibri" w:hAnsi="Arial" w:cs="Arial"/>
          <w:sz w:val="24"/>
          <w:szCs w:val="24"/>
        </w:rPr>
        <w:t xml:space="preserve"> which may present a future career opportunity for me.</w:t>
      </w:r>
    </w:p>
    <w:p w14:paraId="05FCA2E6" w14:textId="10209541" w:rsidR="007C4C69" w:rsidRDefault="007C4C69" w:rsidP="00BE4914">
      <w:pPr>
        <w:jc w:val="both"/>
        <w:rPr>
          <w:rFonts w:ascii="Arial" w:hAnsi="Arial" w:cs="Arial"/>
          <w:sz w:val="24"/>
          <w:szCs w:val="24"/>
          <w:u w:val="single"/>
        </w:rPr>
      </w:pPr>
    </w:p>
    <w:p w14:paraId="4D0A9F33" w14:textId="2B8A5766" w:rsidR="00084493" w:rsidRDefault="00084493" w:rsidP="00BE4914">
      <w:pPr>
        <w:jc w:val="both"/>
        <w:rPr>
          <w:rFonts w:ascii="Arial" w:hAnsi="Arial" w:cs="Arial"/>
          <w:sz w:val="24"/>
          <w:szCs w:val="24"/>
          <w:u w:val="single"/>
        </w:rPr>
      </w:pPr>
    </w:p>
    <w:p w14:paraId="75479ECC" w14:textId="13FAB4CC" w:rsidR="00084493" w:rsidRDefault="00084493" w:rsidP="00BE4914">
      <w:pPr>
        <w:jc w:val="both"/>
        <w:rPr>
          <w:rFonts w:ascii="Arial" w:hAnsi="Arial" w:cs="Arial"/>
          <w:sz w:val="24"/>
          <w:szCs w:val="24"/>
          <w:u w:val="single"/>
        </w:rPr>
      </w:pPr>
    </w:p>
    <w:p w14:paraId="13F6C16A" w14:textId="77777777" w:rsidR="00084493" w:rsidRDefault="00084493" w:rsidP="00BE4914">
      <w:pPr>
        <w:jc w:val="both"/>
        <w:rPr>
          <w:rFonts w:ascii="Arial" w:hAnsi="Arial" w:cs="Arial"/>
          <w:sz w:val="24"/>
          <w:szCs w:val="24"/>
          <w:u w:val="single"/>
        </w:rPr>
      </w:pPr>
    </w:p>
    <w:p w14:paraId="77B2FC24" w14:textId="6CE933FF" w:rsidR="00E23116" w:rsidRPr="005660A9" w:rsidRDefault="007E051F" w:rsidP="005660A9">
      <w:pPr>
        <w:pStyle w:val="Heading1"/>
        <w:rPr>
          <w:rFonts w:ascii="Arial" w:hAnsi="Arial" w:cs="Arial"/>
          <w:b/>
          <w:bCs/>
          <w:color w:val="auto"/>
        </w:rPr>
      </w:pPr>
      <w:bookmarkStart w:id="4" w:name="_Toc102507124"/>
      <w:r w:rsidRPr="005660A9">
        <w:rPr>
          <w:rFonts w:ascii="Arial" w:hAnsi="Arial" w:cs="Arial"/>
          <w:b/>
          <w:bCs/>
          <w:color w:val="auto"/>
        </w:rPr>
        <w:lastRenderedPageBreak/>
        <w:t xml:space="preserve">2. </w:t>
      </w:r>
      <w:r w:rsidR="00E23116" w:rsidRPr="005660A9">
        <w:rPr>
          <w:rFonts w:ascii="Arial" w:hAnsi="Arial" w:cs="Arial"/>
          <w:b/>
          <w:bCs/>
          <w:color w:val="auto"/>
        </w:rPr>
        <w:t xml:space="preserve">Literature </w:t>
      </w:r>
      <w:r w:rsidR="00FF0E06" w:rsidRPr="005660A9">
        <w:rPr>
          <w:rFonts w:ascii="Arial" w:hAnsi="Arial" w:cs="Arial"/>
          <w:b/>
          <w:bCs/>
          <w:color w:val="auto"/>
        </w:rPr>
        <w:t>R</w:t>
      </w:r>
      <w:r w:rsidR="00E23116" w:rsidRPr="005660A9">
        <w:rPr>
          <w:rFonts w:ascii="Arial" w:hAnsi="Arial" w:cs="Arial"/>
          <w:b/>
          <w:bCs/>
          <w:color w:val="auto"/>
        </w:rPr>
        <w:t>eview</w:t>
      </w:r>
      <w:bookmarkEnd w:id="4"/>
    </w:p>
    <w:p w14:paraId="3415FB6A" w14:textId="2F295F95" w:rsidR="00EE7F74" w:rsidRDefault="00A44893" w:rsidP="00BE4914">
      <w:pPr>
        <w:jc w:val="both"/>
        <w:rPr>
          <w:rFonts w:ascii="Arial" w:hAnsi="Arial" w:cs="Arial"/>
          <w:sz w:val="24"/>
          <w:szCs w:val="24"/>
        </w:rPr>
      </w:pPr>
      <w:r>
        <w:rPr>
          <w:rFonts w:ascii="Arial" w:hAnsi="Arial" w:cs="Arial"/>
          <w:sz w:val="24"/>
          <w:szCs w:val="24"/>
        </w:rPr>
        <w:t xml:space="preserve">The subject matter is far </w:t>
      </w:r>
      <w:r w:rsidR="004A7B1B">
        <w:rPr>
          <w:rFonts w:ascii="Arial" w:hAnsi="Arial" w:cs="Arial"/>
          <w:sz w:val="24"/>
          <w:szCs w:val="24"/>
        </w:rPr>
        <w:t>reaching but</w:t>
      </w:r>
      <w:r>
        <w:rPr>
          <w:rFonts w:ascii="Arial" w:hAnsi="Arial" w:cs="Arial"/>
          <w:sz w:val="24"/>
          <w:szCs w:val="24"/>
        </w:rPr>
        <w:t xml:space="preserve"> researching from a global perspective through to sch</w:t>
      </w:r>
      <w:r w:rsidR="000E2B7A">
        <w:rPr>
          <w:rFonts w:ascii="Arial" w:hAnsi="Arial" w:cs="Arial"/>
          <w:sz w:val="24"/>
          <w:szCs w:val="24"/>
        </w:rPr>
        <w:t>eme</w:t>
      </w:r>
      <w:r>
        <w:rPr>
          <w:rFonts w:ascii="Arial" w:hAnsi="Arial" w:cs="Arial"/>
          <w:sz w:val="24"/>
          <w:szCs w:val="24"/>
        </w:rPr>
        <w:t xml:space="preserve"> specific, the literature review has been broken down</w:t>
      </w:r>
      <w:r w:rsidR="004A7B1B">
        <w:rPr>
          <w:rFonts w:ascii="Arial" w:hAnsi="Arial" w:cs="Arial"/>
          <w:sz w:val="24"/>
          <w:szCs w:val="24"/>
        </w:rPr>
        <w:t xml:space="preserve"> as below</w:t>
      </w:r>
      <w:r>
        <w:rPr>
          <w:rFonts w:ascii="Arial" w:hAnsi="Arial" w:cs="Arial"/>
          <w:sz w:val="24"/>
          <w:szCs w:val="24"/>
        </w:rPr>
        <w:t>.</w:t>
      </w:r>
    </w:p>
    <w:p w14:paraId="60CF7702" w14:textId="6144B071" w:rsidR="00FF053C" w:rsidRDefault="001D1661" w:rsidP="00BE4914">
      <w:pPr>
        <w:jc w:val="both"/>
        <w:rPr>
          <w:rFonts w:ascii="Arial" w:hAnsi="Arial" w:cs="Arial"/>
          <w:sz w:val="24"/>
          <w:szCs w:val="24"/>
        </w:rPr>
      </w:pPr>
      <w:r w:rsidRPr="001D1661">
        <w:rPr>
          <w:rFonts w:ascii="Arial" w:hAnsi="Arial" w:cs="Arial"/>
          <w:noProof/>
          <w:sz w:val="24"/>
          <w:szCs w:val="24"/>
        </w:rPr>
        <w:drawing>
          <wp:anchor distT="0" distB="0" distL="114300" distR="114300" simplePos="0" relativeHeight="251661312" behindDoc="0" locked="0" layoutInCell="1" allowOverlap="1" wp14:anchorId="6B2B1628" wp14:editId="12ABACC3">
            <wp:simplePos x="0" y="0"/>
            <wp:positionH relativeFrom="margin">
              <wp:posOffset>1089025</wp:posOffset>
            </wp:positionH>
            <wp:positionV relativeFrom="paragraph">
              <wp:posOffset>57150</wp:posOffset>
            </wp:positionV>
            <wp:extent cx="3446145" cy="2472690"/>
            <wp:effectExtent l="0" t="0" r="1905" b="381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446145" cy="2472690"/>
                    </a:xfrm>
                    <a:prstGeom prst="rect">
                      <a:avLst/>
                    </a:prstGeom>
                  </pic:spPr>
                </pic:pic>
              </a:graphicData>
            </a:graphic>
            <wp14:sizeRelH relativeFrom="margin">
              <wp14:pctWidth>0</wp14:pctWidth>
            </wp14:sizeRelH>
            <wp14:sizeRelV relativeFrom="margin">
              <wp14:pctHeight>0</wp14:pctHeight>
            </wp14:sizeRelV>
          </wp:anchor>
        </w:drawing>
      </w:r>
    </w:p>
    <w:p w14:paraId="5A1BC009" w14:textId="2D9AFA09" w:rsidR="00FF053C" w:rsidRDefault="00FF053C" w:rsidP="00BE4914">
      <w:pPr>
        <w:jc w:val="both"/>
        <w:rPr>
          <w:rFonts w:ascii="Arial" w:hAnsi="Arial" w:cs="Arial"/>
          <w:sz w:val="24"/>
          <w:szCs w:val="24"/>
        </w:rPr>
      </w:pPr>
    </w:p>
    <w:p w14:paraId="08CAFA09" w14:textId="6D7FB349" w:rsidR="00FF053C" w:rsidRDefault="00FF053C" w:rsidP="00BE4914">
      <w:pPr>
        <w:jc w:val="both"/>
        <w:rPr>
          <w:rFonts w:ascii="Arial" w:hAnsi="Arial" w:cs="Arial"/>
          <w:sz w:val="24"/>
          <w:szCs w:val="24"/>
        </w:rPr>
      </w:pPr>
    </w:p>
    <w:p w14:paraId="4D1E9582" w14:textId="170E740D" w:rsidR="00FF053C" w:rsidRDefault="00FF053C" w:rsidP="00BE4914">
      <w:pPr>
        <w:jc w:val="both"/>
        <w:rPr>
          <w:rFonts w:ascii="Arial" w:hAnsi="Arial" w:cs="Arial"/>
          <w:sz w:val="24"/>
          <w:szCs w:val="24"/>
        </w:rPr>
      </w:pPr>
    </w:p>
    <w:p w14:paraId="0CBB4F82" w14:textId="08E5EDD8" w:rsidR="00FF053C" w:rsidRDefault="00FF053C" w:rsidP="00BE4914">
      <w:pPr>
        <w:jc w:val="both"/>
        <w:rPr>
          <w:rFonts w:ascii="Arial" w:hAnsi="Arial" w:cs="Arial"/>
          <w:sz w:val="24"/>
          <w:szCs w:val="24"/>
        </w:rPr>
      </w:pPr>
    </w:p>
    <w:p w14:paraId="77E2331C" w14:textId="3BCFA97D" w:rsidR="00FF053C" w:rsidRDefault="00FF053C" w:rsidP="00BE4914">
      <w:pPr>
        <w:jc w:val="both"/>
        <w:rPr>
          <w:rFonts w:ascii="Arial" w:hAnsi="Arial" w:cs="Arial"/>
          <w:sz w:val="24"/>
          <w:szCs w:val="24"/>
        </w:rPr>
      </w:pPr>
    </w:p>
    <w:p w14:paraId="28A6050A" w14:textId="041C284E" w:rsidR="00FF053C" w:rsidRDefault="00FF053C" w:rsidP="00BE4914">
      <w:pPr>
        <w:jc w:val="both"/>
        <w:rPr>
          <w:rFonts w:ascii="Arial" w:hAnsi="Arial" w:cs="Arial"/>
          <w:sz w:val="24"/>
          <w:szCs w:val="24"/>
        </w:rPr>
      </w:pPr>
    </w:p>
    <w:p w14:paraId="4742D961" w14:textId="6A9A3C0C" w:rsidR="00FF053C" w:rsidRDefault="00FF053C" w:rsidP="00BE4914">
      <w:pPr>
        <w:jc w:val="both"/>
        <w:rPr>
          <w:rFonts w:ascii="Arial" w:hAnsi="Arial" w:cs="Arial"/>
          <w:sz w:val="24"/>
          <w:szCs w:val="24"/>
        </w:rPr>
      </w:pPr>
    </w:p>
    <w:p w14:paraId="2DA17F5C" w14:textId="77777777" w:rsidR="000E2B7A" w:rsidRDefault="000E2B7A" w:rsidP="00BE4914">
      <w:pPr>
        <w:jc w:val="both"/>
        <w:rPr>
          <w:rFonts w:ascii="Arial" w:hAnsi="Arial" w:cs="Arial"/>
          <w:sz w:val="24"/>
          <w:szCs w:val="24"/>
          <w:u w:val="single"/>
        </w:rPr>
      </w:pPr>
    </w:p>
    <w:p w14:paraId="1C4E6F27" w14:textId="213B3197" w:rsidR="00EE7F74" w:rsidRPr="005660A9" w:rsidRDefault="005660A9" w:rsidP="005660A9">
      <w:pPr>
        <w:pStyle w:val="Heading2"/>
        <w:rPr>
          <w:rFonts w:ascii="Arial" w:hAnsi="Arial" w:cs="Arial"/>
          <w:b/>
          <w:bCs/>
          <w:color w:val="auto"/>
        </w:rPr>
      </w:pPr>
      <w:bookmarkStart w:id="5" w:name="_Toc102507125"/>
      <w:r>
        <w:rPr>
          <w:rFonts w:ascii="Arial" w:hAnsi="Arial" w:cs="Arial"/>
          <w:b/>
          <w:bCs/>
          <w:color w:val="auto"/>
        </w:rPr>
        <w:t>2.1</w:t>
      </w:r>
      <w:r w:rsidR="00E65500">
        <w:rPr>
          <w:rFonts w:ascii="Arial" w:hAnsi="Arial" w:cs="Arial"/>
          <w:b/>
          <w:bCs/>
          <w:color w:val="auto"/>
        </w:rPr>
        <w:t xml:space="preserve">. </w:t>
      </w:r>
      <w:r w:rsidR="00A00374" w:rsidRPr="005660A9">
        <w:rPr>
          <w:rFonts w:ascii="Arial" w:hAnsi="Arial" w:cs="Arial"/>
          <w:b/>
          <w:bCs/>
          <w:color w:val="auto"/>
        </w:rPr>
        <w:t xml:space="preserve">Global </w:t>
      </w:r>
      <w:r w:rsidR="00FF0E06" w:rsidRPr="005660A9">
        <w:rPr>
          <w:rFonts w:ascii="Arial" w:hAnsi="Arial" w:cs="Arial"/>
          <w:b/>
          <w:bCs/>
          <w:color w:val="auto"/>
        </w:rPr>
        <w:t>Impact</w:t>
      </w:r>
      <w:bookmarkEnd w:id="5"/>
      <w:r w:rsidR="00A00374" w:rsidRPr="005660A9">
        <w:rPr>
          <w:rFonts w:ascii="Arial" w:hAnsi="Arial" w:cs="Arial"/>
          <w:b/>
          <w:bCs/>
          <w:color w:val="auto"/>
        </w:rPr>
        <w:t xml:space="preserve"> </w:t>
      </w:r>
    </w:p>
    <w:p w14:paraId="53B3DD3E" w14:textId="1A058B6F" w:rsidR="00814BEA" w:rsidRPr="0042611C" w:rsidRDefault="00A7727F" w:rsidP="00BE4914">
      <w:pPr>
        <w:jc w:val="both"/>
        <w:rPr>
          <w:rFonts w:ascii="Arial" w:hAnsi="Arial" w:cs="Arial"/>
          <w:sz w:val="24"/>
          <w:szCs w:val="24"/>
        </w:rPr>
      </w:pPr>
      <w:r w:rsidRPr="0042611C">
        <w:rPr>
          <w:rFonts w:ascii="Arial" w:hAnsi="Arial" w:cs="Arial"/>
          <w:sz w:val="24"/>
          <w:szCs w:val="24"/>
        </w:rPr>
        <w:t xml:space="preserve">Global warming </w:t>
      </w:r>
      <w:r w:rsidR="00814BEA" w:rsidRPr="0042611C">
        <w:rPr>
          <w:rFonts w:ascii="Arial" w:hAnsi="Arial" w:cs="Arial"/>
          <w:sz w:val="24"/>
          <w:szCs w:val="24"/>
        </w:rPr>
        <w:t xml:space="preserve">is the effect on the </w:t>
      </w:r>
      <w:r w:rsidR="00973C31" w:rsidRPr="0042611C">
        <w:rPr>
          <w:rFonts w:ascii="Arial" w:hAnsi="Arial" w:cs="Arial"/>
          <w:sz w:val="24"/>
          <w:szCs w:val="24"/>
        </w:rPr>
        <w:t>Earth’s</w:t>
      </w:r>
      <w:r w:rsidR="00EE7F74" w:rsidRPr="0042611C">
        <w:rPr>
          <w:rFonts w:ascii="Arial" w:hAnsi="Arial" w:cs="Arial"/>
          <w:sz w:val="24"/>
          <w:szCs w:val="24"/>
        </w:rPr>
        <w:t xml:space="preserve"> temperature and in recent years this process has accelerated rapidly </w:t>
      </w:r>
      <w:r w:rsidR="003E7F3C" w:rsidRPr="0042611C">
        <w:rPr>
          <w:rFonts w:ascii="Arial" w:hAnsi="Arial" w:cs="Arial"/>
          <w:sz w:val="24"/>
          <w:szCs w:val="24"/>
        </w:rPr>
        <w:t>due to the burning of fossil fuels and s</w:t>
      </w:r>
      <w:r w:rsidR="00814BEA" w:rsidRPr="0042611C">
        <w:rPr>
          <w:rFonts w:ascii="Arial" w:hAnsi="Arial" w:cs="Arial"/>
          <w:sz w:val="24"/>
          <w:szCs w:val="24"/>
        </w:rPr>
        <w:t xml:space="preserve">ignificant rise in </w:t>
      </w:r>
      <w:r w:rsidR="003E7F3C" w:rsidRPr="0042611C">
        <w:rPr>
          <w:rFonts w:ascii="Arial" w:hAnsi="Arial" w:cs="Arial"/>
          <w:sz w:val="24"/>
          <w:szCs w:val="24"/>
        </w:rPr>
        <w:t>population and development.  The burning of fossil fuels such as oil, natural gases and coal causes what is known as the greenhouse effect in planet’s atmosphere. </w:t>
      </w:r>
      <w:r w:rsidR="007E1A74" w:rsidRPr="0042611C">
        <w:rPr>
          <w:rFonts w:ascii="Arial" w:hAnsi="Arial" w:cs="Arial"/>
          <w:sz w:val="24"/>
          <w:szCs w:val="24"/>
        </w:rPr>
        <w:t xml:space="preserve"> The excess heat in the atmosphere has caused the average global temperature to rise overtime, otherwise known as global warming. </w:t>
      </w:r>
    </w:p>
    <w:p w14:paraId="29B530D6" w14:textId="66D0EB7C" w:rsidR="007E1A74" w:rsidRDefault="007E1A74" w:rsidP="00BE4914">
      <w:pPr>
        <w:jc w:val="both"/>
        <w:rPr>
          <w:rFonts w:ascii="Arial" w:hAnsi="Arial" w:cs="Arial"/>
          <w:sz w:val="24"/>
          <w:szCs w:val="24"/>
        </w:rPr>
      </w:pPr>
      <w:r w:rsidRPr="0042611C">
        <w:rPr>
          <w:rFonts w:ascii="Arial" w:hAnsi="Arial" w:cs="Arial"/>
          <w:sz w:val="24"/>
          <w:szCs w:val="24"/>
        </w:rPr>
        <w:t>As a result of global warming</w:t>
      </w:r>
      <w:r w:rsidR="00FA53B8" w:rsidRPr="0042611C">
        <w:rPr>
          <w:rFonts w:ascii="Arial" w:hAnsi="Arial" w:cs="Arial"/>
          <w:sz w:val="24"/>
          <w:szCs w:val="24"/>
        </w:rPr>
        <w:t xml:space="preserve"> the earth has another issue which is known as</w:t>
      </w:r>
      <w:r w:rsidRPr="0042611C">
        <w:rPr>
          <w:rFonts w:ascii="Arial" w:hAnsi="Arial" w:cs="Arial"/>
          <w:sz w:val="24"/>
          <w:szCs w:val="24"/>
        </w:rPr>
        <w:t xml:space="preserve"> climate change</w:t>
      </w:r>
      <w:r w:rsidR="00FA53B8" w:rsidRPr="0042611C">
        <w:rPr>
          <w:rFonts w:ascii="Arial" w:hAnsi="Arial" w:cs="Arial"/>
          <w:sz w:val="24"/>
          <w:szCs w:val="24"/>
        </w:rPr>
        <w:t>. This is the effect global warming has</w:t>
      </w:r>
      <w:r w:rsidR="00814BEA" w:rsidRPr="0042611C">
        <w:rPr>
          <w:rFonts w:ascii="Arial" w:hAnsi="Arial" w:cs="Arial"/>
          <w:sz w:val="24"/>
          <w:szCs w:val="24"/>
        </w:rPr>
        <w:t xml:space="preserve"> on </w:t>
      </w:r>
      <w:r w:rsidR="00FA53B8" w:rsidRPr="0042611C">
        <w:rPr>
          <w:rFonts w:ascii="Arial" w:hAnsi="Arial" w:cs="Arial"/>
          <w:sz w:val="24"/>
          <w:szCs w:val="24"/>
        </w:rPr>
        <w:t>changes in the weather and ultimately to sea level</w:t>
      </w:r>
      <w:r w:rsidR="00814BEA" w:rsidRPr="0042611C">
        <w:rPr>
          <w:rFonts w:ascii="Arial" w:hAnsi="Arial" w:cs="Arial"/>
          <w:sz w:val="24"/>
          <w:szCs w:val="24"/>
        </w:rPr>
        <w:t xml:space="preserve">s due to </w:t>
      </w:r>
      <w:r w:rsidR="00FA53B8" w:rsidRPr="0042611C">
        <w:rPr>
          <w:rFonts w:ascii="Arial" w:hAnsi="Arial" w:cs="Arial"/>
          <w:sz w:val="24"/>
          <w:szCs w:val="24"/>
        </w:rPr>
        <w:t xml:space="preserve">the expansion of warmer seas and melting ice sheets and glaciers. Climate change </w:t>
      </w:r>
      <w:r w:rsidR="00A00374" w:rsidRPr="0042611C">
        <w:rPr>
          <w:rFonts w:ascii="Arial" w:hAnsi="Arial" w:cs="Arial"/>
          <w:sz w:val="24"/>
          <w:szCs w:val="24"/>
        </w:rPr>
        <w:t xml:space="preserve">has the potential to have a detrimental impact on the planet. </w:t>
      </w:r>
    </w:p>
    <w:p w14:paraId="77E6F00D" w14:textId="1ABC1B71" w:rsidR="00220129" w:rsidRPr="000A215D" w:rsidRDefault="005D4497" w:rsidP="000A215D">
      <w:pPr>
        <w:pStyle w:val="NormalWeb"/>
        <w:shd w:val="clear" w:color="auto" w:fill="FFFFFF"/>
        <w:spacing w:after="0" w:line="240" w:lineRule="auto"/>
        <w:jc w:val="both"/>
        <w:textAlignment w:val="baseline"/>
        <w:rPr>
          <w:rFonts w:ascii="Arial" w:eastAsia="Times New Roman" w:hAnsi="Arial" w:cs="Arial"/>
          <w:lang w:eastAsia="en-GB"/>
        </w:rPr>
      </w:pPr>
      <w:r w:rsidRPr="0092221A">
        <w:rPr>
          <w:rFonts w:ascii="Arial" w:hAnsi="Arial" w:cs="Arial"/>
          <w:shd w:val="clear" w:color="auto" w:fill="FFFFFF"/>
        </w:rPr>
        <w:t xml:space="preserve">The Intergovernmental Panel on Climate Change (IPCC) </w:t>
      </w:r>
      <w:r w:rsidR="00D2773E" w:rsidRPr="0092221A">
        <w:rPr>
          <w:rFonts w:ascii="Arial" w:hAnsi="Arial" w:cs="Arial"/>
          <w:shd w:val="clear" w:color="auto" w:fill="FFFFFF"/>
        </w:rPr>
        <w:t>which i</w:t>
      </w:r>
      <w:r w:rsidRPr="0092221A">
        <w:rPr>
          <w:rFonts w:ascii="Arial" w:hAnsi="Arial" w:cs="Arial"/>
          <w:shd w:val="clear" w:color="auto" w:fill="FFFFFF"/>
        </w:rPr>
        <w:t>s an intergovernmental body of the United Nations responsible for advancing knowledge on human-induced climate change</w:t>
      </w:r>
      <w:r w:rsidR="00D2773E" w:rsidRPr="0092221A">
        <w:rPr>
          <w:rFonts w:ascii="Arial" w:hAnsi="Arial" w:cs="Arial"/>
          <w:shd w:val="clear" w:color="auto" w:fill="FFFFFF"/>
        </w:rPr>
        <w:t xml:space="preserve"> released a report in March 2022 and found it was now “almost inevitable” that temperatures would rise above 1.5C – the level above which many of the effects of climate breakdown will become irreversible. Amongst other things the report mentions </w:t>
      </w:r>
      <w:r w:rsidR="0092221A" w:rsidRPr="0092221A">
        <w:rPr>
          <w:rFonts w:ascii="Arial" w:hAnsi="Arial" w:cs="Arial"/>
          <w:shd w:val="clear" w:color="auto" w:fill="FFFFFF"/>
        </w:rPr>
        <w:t>‘</w:t>
      </w:r>
      <w:r w:rsidR="00D2773E" w:rsidRPr="0092221A">
        <w:rPr>
          <w:rFonts w:ascii="Arial" w:hAnsi="Arial" w:cs="Arial"/>
          <w:shd w:val="clear" w:color="auto" w:fill="FFFFFF"/>
        </w:rPr>
        <w:t xml:space="preserve">all </w:t>
      </w:r>
      <w:r w:rsidR="00D2773E" w:rsidRPr="0092221A">
        <w:rPr>
          <w:rFonts w:ascii="Arial" w:eastAsia="Times New Roman" w:hAnsi="Arial" w:cs="Arial"/>
          <w:lang w:eastAsia="en-GB"/>
        </w:rPr>
        <w:t>sectors of the global economy, from energy and transport to buildings and food, must change dramatically and rapidly, and new technologies including hydrogen fuel and carbon capture and storage will be needed</w:t>
      </w:r>
      <w:r w:rsidR="0092221A" w:rsidRPr="0092221A">
        <w:rPr>
          <w:rFonts w:ascii="Arial" w:eastAsia="Times New Roman" w:hAnsi="Arial" w:cs="Arial"/>
          <w:lang w:eastAsia="en-GB"/>
        </w:rPr>
        <w:t>’</w:t>
      </w:r>
      <w:r w:rsidR="00D2773E" w:rsidRPr="0092221A">
        <w:rPr>
          <w:rFonts w:ascii="Arial" w:eastAsia="Times New Roman" w:hAnsi="Arial" w:cs="Arial"/>
          <w:lang w:eastAsia="en-GB"/>
        </w:rPr>
        <w:t>.</w:t>
      </w:r>
    </w:p>
    <w:p w14:paraId="38E21A03" w14:textId="77777777" w:rsidR="00404B4E" w:rsidRPr="0019398B" w:rsidRDefault="00404B4E" w:rsidP="00BE4914">
      <w:pPr>
        <w:jc w:val="both"/>
        <w:rPr>
          <w:rFonts w:ascii="Arial" w:hAnsi="Arial" w:cs="Arial"/>
          <w:sz w:val="24"/>
          <w:szCs w:val="24"/>
        </w:rPr>
      </w:pPr>
    </w:p>
    <w:p w14:paraId="4D1D8593" w14:textId="5735754E" w:rsidR="00220129" w:rsidRPr="0019398B" w:rsidRDefault="00472E45" w:rsidP="00BE4914">
      <w:pPr>
        <w:jc w:val="both"/>
        <w:rPr>
          <w:rFonts w:ascii="Arial" w:hAnsi="Arial" w:cs="Arial"/>
          <w:sz w:val="24"/>
          <w:szCs w:val="24"/>
          <w:u w:val="single"/>
        </w:rPr>
      </w:pPr>
      <w:hyperlink r:id="rId9" w:history="1">
        <w:r w:rsidR="0092221A" w:rsidRPr="0019398B">
          <w:rPr>
            <w:rFonts w:ascii="Arial" w:hAnsi="Arial" w:cs="Arial"/>
            <w:sz w:val="24"/>
            <w:szCs w:val="24"/>
            <w:u w:val="single"/>
          </w:rPr>
          <w:t>IPCC — Intergovernmental Panel on Climate Change</w:t>
        </w:r>
      </w:hyperlink>
    </w:p>
    <w:p w14:paraId="26E2E2DE" w14:textId="55E95C15" w:rsidR="00220129" w:rsidRDefault="00220129" w:rsidP="00BE4914">
      <w:pPr>
        <w:jc w:val="both"/>
        <w:rPr>
          <w:rFonts w:ascii="Arial" w:hAnsi="Arial" w:cs="Arial"/>
          <w:sz w:val="24"/>
          <w:szCs w:val="24"/>
          <w:u w:val="single"/>
        </w:rPr>
      </w:pPr>
    </w:p>
    <w:p w14:paraId="747E835E" w14:textId="309DE580" w:rsidR="00084493" w:rsidRDefault="00084493" w:rsidP="00BE4914">
      <w:pPr>
        <w:jc w:val="both"/>
        <w:rPr>
          <w:rFonts w:ascii="Arial" w:hAnsi="Arial" w:cs="Arial"/>
          <w:sz w:val="24"/>
          <w:szCs w:val="24"/>
          <w:u w:val="single"/>
        </w:rPr>
      </w:pPr>
    </w:p>
    <w:p w14:paraId="347A1C45" w14:textId="77777777" w:rsidR="00084493" w:rsidRDefault="00084493" w:rsidP="00BE4914">
      <w:pPr>
        <w:jc w:val="both"/>
        <w:rPr>
          <w:rFonts w:ascii="Arial" w:hAnsi="Arial" w:cs="Arial"/>
          <w:sz w:val="24"/>
          <w:szCs w:val="24"/>
          <w:u w:val="single"/>
        </w:rPr>
      </w:pPr>
    </w:p>
    <w:p w14:paraId="5652A702" w14:textId="3AC5637D" w:rsidR="00A00374" w:rsidRPr="005660A9" w:rsidRDefault="00E65500" w:rsidP="005660A9">
      <w:pPr>
        <w:pStyle w:val="Heading2"/>
        <w:rPr>
          <w:rFonts w:ascii="Arial" w:hAnsi="Arial" w:cs="Arial"/>
          <w:b/>
          <w:bCs/>
          <w:color w:val="auto"/>
        </w:rPr>
      </w:pPr>
      <w:bookmarkStart w:id="6" w:name="_Toc102507126"/>
      <w:r>
        <w:rPr>
          <w:rFonts w:ascii="Arial" w:hAnsi="Arial" w:cs="Arial"/>
          <w:b/>
          <w:bCs/>
          <w:color w:val="auto"/>
        </w:rPr>
        <w:lastRenderedPageBreak/>
        <w:t xml:space="preserve">2.2. </w:t>
      </w:r>
      <w:r w:rsidR="00A00374" w:rsidRPr="005660A9">
        <w:rPr>
          <w:rFonts w:ascii="Arial" w:hAnsi="Arial" w:cs="Arial"/>
          <w:b/>
          <w:bCs/>
          <w:color w:val="auto"/>
        </w:rPr>
        <w:t xml:space="preserve">Net Zero </w:t>
      </w:r>
      <w:r w:rsidR="00FF0E06" w:rsidRPr="005660A9">
        <w:rPr>
          <w:rFonts w:ascii="Arial" w:hAnsi="Arial" w:cs="Arial"/>
          <w:b/>
          <w:bCs/>
          <w:color w:val="auto"/>
        </w:rPr>
        <w:t xml:space="preserve">Carbon </w:t>
      </w:r>
      <w:r w:rsidR="00A00374" w:rsidRPr="005660A9">
        <w:rPr>
          <w:rFonts w:ascii="Arial" w:hAnsi="Arial" w:cs="Arial"/>
          <w:b/>
          <w:bCs/>
          <w:color w:val="auto"/>
        </w:rPr>
        <w:t>Wales</w:t>
      </w:r>
      <w:r w:rsidR="00FF0E06" w:rsidRPr="005660A9">
        <w:rPr>
          <w:rFonts w:ascii="Arial" w:hAnsi="Arial" w:cs="Arial"/>
          <w:b/>
          <w:bCs/>
          <w:color w:val="auto"/>
        </w:rPr>
        <w:t xml:space="preserve"> 2050</w:t>
      </w:r>
      <w:bookmarkEnd w:id="6"/>
    </w:p>
    <w:p w14:paraId="49BD33D4" w14:textId="77777777" w:rsidR="007A3B78" w:rsidRDefault="002F5730" w:rsidP="00BE4914">
      <w:pPr>
        <w:jc w:val="both"/>
        <w:rPr>
          <w:rFonts w:ascii="Arial" w:hAnsi="Arial" w:cs="Arial"/>
          <w:sz w:val="24"/>
          <w:szCs w:val="24"/>
        </w:rPr>
      </w:pPr>
      <w:r w:rsidRPr="0042611C">
        <w:rPr>
          <w:rFonts w:ascii="Arial" w:hAnsi="Arial" w:cs="Arial"/>
          <w:sz w:val="24"/>
          <w:szCs w:val="24"/>
        </w:rPr>
        <w:t xml:space="preserve">Net Zero means the greenhouse gases taken from the atmosphere </w:t>
      </w:r>
      <w:r w:rsidR="00A00374" w:rsidRPr="0042611C">
        <w:rPr>
          <w:rFonts w:ascii="Arial" w:hAnsi="Arial" w:cs="Arial"/>
          <w:sz w:val="24"/>
          <w:szCs w:val="24"/>
        </w:rPr>
        <w:t>are</w:t>
      </w:r>
      <w:r w:rsidRPr="0042611C">
        <w:rPr>
          <w:rFonts w:ascii="Arial" w:hAnsi="Arial" w:cs="Arial"/>
          <w:sz w:val="24"/>
          <w:szCs w:val="24"/>
        </w:rPr>
        <w:t xml:space="preserve"> in balance with the greenhouse gases emitted</w:t>
      </w:r>
      <w:r w:rsidR="00A00374" w:rsidRPr="0042611C">
        <w:rPr>
          <w:rFonts w:ascii="Arial" w:hAnsi="Arial" w:cs="Arial"/>
          <w:sz w:val="24"/>
          <w:szCs w:val="24"/>
        </w:rPr>
        <w:t xml:space="preserve"> from human existence.</w:t>
      </w:r>
      <w:r w:rsidR="00814BEA" w:rsidRPr="0042611C">
        <w:rPr>
          <w:rFonts w:ascii="Arial" w:hAnsi="Arial" w:cs="Arial"/>
          <w:sz w:val="24"/>
          <w:szCs w:val="24"/>
        </w:rPr>
        <w:t xml:space="preserve"> </w:t>
      </w:r>
    </w:p>
    <w:p w14:paraId="3C52C57D" w14:textId="606327DC" w:rsidR="007A3B78" w:rsidRDefault="00814BEA" w:rsidP="00BE4914">
      <w:pPr>
        <w:jc w:val="both"/>
        <w:rPr>
          <w:rFonts w:ascii="Arial" w:hAnsi="Arial" w:cs="Arial"/>
          <w:sz w:val="24"/>
          <w:szCs w:val="24"/>
        </w:rPr>
      </w:pPr>
      <w:r w:rsidRPr="0042611C">
        <w:rPr>
          <w:rFonts w:ascii="Arial" w:hAnsi="Arial" w:cs="Arial"/>
          <w:sz w:val="24"/>
          <w:szCs w:val="24"/>
        </w:rPr>
        <w:t xml:space="preserve">The Welsh </w:t>
      </w:r>
      <w:r w:rsidR="008B3725">
        <w:rPr>
          <w:rFonts w:ascii="Arial" w:hAnsi="Arial" w:cs="Arial"/>
          <w:sz w:val="24"/>
          <w:szCs w:val="24"/>
        </w:rPr>
        <w:t>G</w:t>
      </w:r>
      <w:r w:rsidRPr="0042611C">
        <w:rPr>
          <w:rFonts w:ascii="Arial" w:hAnsi="Arial" w:cs="Arial"/>
          <w:sz w:val="24"/>
          <w:szCs w:val="24"/>
        </w:rPr>
        <w:t>overnment has a plan</w:t>
      </w:r>
      <w:r w:rsidR="00A00374" w:rsidRPr="0042611C">
        <w:rPr>
          <w:rFonts w:ascii="Arial" w:hAnsi="Arial" w:cs="Arial"/>
          <w:sz w:val="24"/>
          <w:szCs w:val="24"/>
        </w:rPr>
        <w:t xml:space="preserve"> </w:t>
      </w:r>
      <w:r w:rsidRPr="0042611C">
        <w:rPr>
          <w:rFonts w:ascii="Arial" w:hAnsi="Arial" w:cs="Arial"/>
          <w:sz w:val="24"/>
          <w:szCs w:val="24"/>
        </w:rPr>
        <w:t xml:space="preserve">for Wales </w:t>
      </w:r>
      <w:r w:rsidR="00A00374" w:rsidRPr="0042611C">
        <w:rPr>
          <w:rFonts w:ascii="Arial" w:hAnsi="Arial" w:cs="Arial"/>
          <w:sz w:val="24"/>
          <w:szCs w:val="24"/>
        </w:rPr>
        <w:t xml:space="preserve">to be </w:t>
      </w:r>
      <w:r w:rsidR="00F64CD2" w:rsidRPr="0042611C">
        <w:rPr>
          <w:rFonts w:ascii="Arial" w:hAnsi="Arial" w:cs="Arial"/>
          <w:sz w:val="24"/>
          <w:szCs w:val="24"/>
        </w:rPr>
        <w:t>completely</w:t>
      </w:r>
      <w:r w:rsidR="00A00374" w:rsidRPr="0042611C">
        <w:rPr>
          <w:rFonts w:ascii="Arial" w:hAnsi="Arial" w:cs="Arial"/>
          <w:sz w:val="24"/>
          <w:szCs w:val="24"/>
        </w:rPr>
        <w:t xml:space="preserve"> net zero by 2050 and have </w:t>
      </w:r>
      <w:r w:rsidRPr="0042611C">
        <w:rPr>
          <w:rFonts w:ascii="Arial" w:hAnsi="Arial" w:cs="Arial"/>
          <w:sz w:val="24"/>
          <w:szCs w:val="24"/>
        </w:rPr>
        <w:t>set out a route map to complete the</w:t>
      </w:r>
      <w:r w:rsidR="00F64CD2" w:rsidRPr="0042611C">
        <w:rPr>
          <w:rFonts w:ascii="Arial" w:hAnsi="Arial" w:cs="Arial"/>
          <w:sz w:val="24"/>
          <w:szCs w:val="24"/>
        </w:rPr>
        <w:t xml:space="preserve"> decarbonisation journey and meet the target of being net zero. The plan sets out 123 polici</w:t>
      </w:r>
      <w:r w:rsidRPr="0042611C">
        <w:rPr>
          <w:rFonts w:ascii="Arial" w:hAnsi="Arial" w:cs="Arial"/>
          <w:sz w:val="24"/>
          <w:szCs w:val="24"/>
        </w:rPr>
        <w:t>es and proposals, which</w:t>
      </w:r>
      <w:r w:rsidR="00F64CD2" w:rsidRPr="0042611C">
        <w:rPr>
          <w:rFonts w:ascii="Arial" w:hAnsi="Arial" w:cs="Arial"/>
          <w:sz w:val="24"/>
          <w:szCs w:val="24"/>
        </w:rPr>
        <w:t xml:space="preserve"> will help achieve their goal.</w:t>
      </w:r>
      <w:r w:rsidR="005B189F" w:rsidRPr="0042611C">
        <w:rPr>
          <w:rFonts w:ascii="Arial" w:hAnsi="Arial" w:cs="Arial"/>
          <w:sz w:val="24"/>
          <w:szCs w:val="24"/>
        </w:rPr>
        <w:t xml:space="preserve"> </w:t>
      </w:r>
      <w:r w:rsidR="00331918" w:rsidRPr="0042611C">
        <w:rPr>
          <w:rFonts w:ascii="Arial" w:hAnsi="Arial" w:cs="Arial"/>
          <w:sz w:val="24"/>
          <w:szCs w:val="24"/>
        </w:rPr>
        <w:t xml:space="preserve"> </w:t>
      </w:r>
    </w:p>
    <w:p w14:paraId="179FC7FF" w14:textId="5D0FD2C9" w:rsidR="007A3B78" w:rsidRDefault="000572A0" w:rsidP="00BE4914">
      <w:pPr>
        <w:jc w:val="both"/>
        <w:rPr>
          <w:rFonts w:ascii="Arial" w:hAnsi="Arial" w:cs="Arial"/>
          <w:sz w:val="24"/>
          <w:szCs w:val="24"/>
        </w:rPr>
      </w:pPr>
      <w:r w:rsidRPr="00716197">
        <w:rPr>
          <w:rFonts w:ascii="Arial" w:hAnsi="Arial" w:cs="Arial"/>
          <w:sz w:val="24"/>
          <w:szCs w:val="24"/>
        </w:rPr>
        <w:t xml:space="preserve">Research reveals the </w:t>
      </w:r>
      <w:r w:rsidR="00667C59" w:rsidRPr="00716197">
        <w:rPr>
          <w:rFonts w:ascii="Arial" w:hAnsi="Arial" w:cs="Arial"/>
          <w:sz w:val="24"/>
          <w:szCs w:val="24"/>
        </w:rPr>
        <w:t>all-Wales</w:t>
      </w:r>
      <w:r w:rsidRPr="00716197">
        <w:rPr>
          <w:rFonts w:ascii="Arial" w:hAnsi="Arial" w:cs="Arial"/>
          <w:sz w:val="24"/>
          <w:szCs w:val="24"/>
        </w:rPr>
        <w:t xml:space="preserve"> ambition a</w:t>
      </w:r>
      <w:r w:rsidR="007A3B78" w:rsidRPr="00716197">
        <w:rPr>
          <w:rFonts w:ascii="Arial" w:hAnsi="Arial" w:cs="Arial"/>
          <w:sz w:val="24"/>
          <w:szCs w:val="24"/>
        </w:rPr>
        <w:t>lig</w:t>
      </w:r>
      <w:r w:rsidRPr="00716197">
        <w:rPr>
          <w:rFonts w:ascii="Arial" w:hAnsi="Arial" w:cs="Arial"/>
          <w:sz w:val="24"/>
          <w:szCs w:val="24"/>
        </w:rPr>
        <w:t xml:space="preserve">ns </w:t>
      </w:r>
      <w:r w:rsidR="007A3B78" w:rsidRPr="00716197">
        <w:rPr>
          <w:rFonts w:ascii="Arial" w:hAnsi="Arial" w:cs="Arial"/>
          <w:sz w:val="24"/>
          <w:szCs w:val="24"/>
        </w:rPr>
        <w:t xml:space="preserve">with the Well-being of Future </w:t>
      </w:r>
      <w:r w:rsidRPr="00716197">
        <w:rPr>
          <w:rFonts w:ascii="Arial" w:hAnsi="Arial" w:cs="Arial"/>
          <w:sz w:val="24"/>
          <w:szCs w:val="24"/>
        </w:rPr>
        <w:t xml:space="preserve">Generations </w:t>
      </w:r>
      <w:r w:rsidR="0092221A" w:rsidRPr="00716197">
        <w:rPr>
          <w:rFonts w:ascii="Arial" w:hAnsi="Arial" w:cs="Arial"/>
          <w:sz w:val="24"/>
          <w:szCs w:val="24"/>
        </w:rPr>
        <w:t xml:space="preserve">(Wales) </w:t>
      </w:r>
      <w:r w:rsidRPr="00716197">
        <w:rPr>
          <w:rFonts w:ascii="Arial" w:hAnsi="Arial" w:cs="Arial"/>
          <w:sz w:val="24"/>
          <w:szCs w:val="24"/>
        </w:rPr>
        <w:t>Act</w:t>
      </w:r>
      <w:r w:rsidR="0092221A">
        <w:rPr>
          <w:rFonts w:ascii="Arial" w:hAnsi="Arial" w:cs="Arial"/>
          <w:sz w:val="24"/>
          <w:szCs w:val="24"/>
        </w:rPr>
        <w:t xml:space="preserve"> 2015, focusing on </w:t>
      </w:r>
      <w:r w:rsidR="00667C59">
        <w:rPr>
          <w:rFonts w:ascii="Arial" w:hAnsi="Arial" w:cs="Arial"/>
          <w:sz w:val="24"/>
          <w:szCs w:val="24"/>
        </w:rPr>
        <w:t xml:space="preserve">the </w:t>
      </w:r>
      <w:r w:rsidR="0092221A">
        <w:rPr>
          <w:rFonts w:ascii="Arial" w:hAnsi="Arial" w:cs="Arial"/>
          <w:sz w:val="24"/>
          <w:szCs w:val="24"/>
        </w:rPr>
        <w:t>sustainab</w:t>
      </w:r>
      <w:r w:rsidR="00667C59">
        <w:rPr>
          <w:rFonts w:ascii="Arial" w:hAnsi="Arial" w:cs="Arial"/>
          <w:sz w:val="24"/>
          <w:szCs w:val="24"/>
        </w:rPr>
        <w:t>le development of the nation.</w:t>
      </w:r>
    </w:p>
    <w:p w14:paraId="4F804EFC" w14:textId="25C748A9" w:rsidR="00667C59" w:rsidRPr="00667C59" w:rsidRDefault="00667C59" w:rsidP="00BE4914">
      <w:pPr>
        <w:jc w:val="both"/>
        <w:rPr>
          <w:rFonts w:ascii="Arial" w:hAnsi="Arial" w:cs="Arial"/>
          <w:sz w:val="24"/>
          <w:szCs w:val="24"/>
        </w:rPr>
      </w:pPr>
      <w:r w:rsidRPr="00667C59">
        <w:rPr>
          <w:rFonts w:ascii="Arial" w:hAnsi="Arial" w:cs="Arial"/>
          <w:sz w:val="24"/>
          <w:szCs w:val="24"/>
        </w:rPr>
        <w:t>Sophie Howe the Future Generations Commissioner believes the wellbeing goals and 5 ways of working support ‘</w:t>
      </w:r>
      <w:r w:rsidRPr="00667C59">
        <w:rPr>
          <w:rFonts w:ascii="Arial" w:hAnsi="Arial" w:cs="Arial"/>
          <w:sz w:val="24"/>
          <w:szCs w:val="24"/>
          <w:shd w:val="clear" w:color="auto" w:fill="FEFEFE"/>
        </w:rPr>
        <w:t>ambitions for protecting our environment and the future generations in Wales and are leading the way with our Environment Act and Well–being of Future Generations Act’</w:t>
      </w:r>
    </w:p>
    <w:p w14:paraId="4C3E042B" w14:textId="1C0F9594" w:rsidR="007A3B78" w:rsidRDefault="00D807BD" w:rsidP="00BE4914">
      <w:pPr>
        <w:jc w:val="both"/>
        <w:rPr>
          <w:rFonts w:ascii="Arial" w:hAnsi="Arial" w:cs="Arial"/>
          <w:sz w:val="24"/>
          <w:szCs w:val="24"/>
        </w:rPr>
      </w:pPr>
      <w:r>
        <w:rPr>
          <w:rFonts w:ascii="Arial" w:hAnsi="Arial" w:cs="Arial"/>
          <w:sz w:val="24"/>
          <w:szCs w:val="24"/>
        </w:rPr>
        <w:t>The goals with particular synergy to the climate change agenda include a more prosperous Wales, A globally responsible Wales a resilient and healthier Wales.</w:t>
      </w:r>
    </w:p>
    <w:p w14:paraId="1CEA18CC" w14:textId="7B2CA8FB" w:rsidR="00D807BD" w:rsidRPr="0042611C" w:rsidRDefault="00D807BD" w:rsidP="00BE4914">
      <w:pPr>
        <w:jc w:val="both"/>
        <w:rPr>
          <w:rFonts w:ascii="Arial" w:hAnsi="Arial" w:cs="Arial"/>
          <w:sz w:val="24"/>
          <w:szCs w:val="24"/>
        </w:rPr>
      </w:pPr>
      <w:r>
        <w:rPr>
          <w:noProof/>
        </w:rPr>
        <w:drawing>
          <wp:anchor distT="0" distB="0" distL="114300" distR="114300" simplePos="0" relativeHeight="251662336" behindDoc="1" locked="0" layoutInCell="1" allowOverlap="1" wp14:anchorId="7B5B9101" wp14:editId="7228CD7A">
            <wp:simplePos x="0" y="0"/>
            <wp:positionH relativeFrom="column">
              <wp:posOffset>1392701</wp:posOffset>
            </wp:positionH>
            <wp:positionV relativeFrom="paragraph">
              <wp:posOffset>5764</wp:posOffset>
            </wp:positionV>
            <wp:extent cx="2876843" cy="2845219"/>
            <wp:effectExtent l="0" t="0" r="0" b="0"/>
            <wp:wrapTight wrapText="bothSides">
              <wp:wrapPolygon edited="0">
                <wp:start x="0" y="0"/>
                <wp:lineTo x="0" y="21407"/>
                <wp:lineTo x="21457" y="21407"/>
                <wp:lineTo x="21457" y="0"/>
                <wp:lineTo x="0" y="0"/>
              </wp:wrapPolygon>
            </wp:wrapTight>
            <wp:docPr id="6" name="Picture 6" descr="Image courtesy of happymuseumproject.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courtesy of happymuseumproject.or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76843" cy="2845219"/>
                    </a:xfrm>
                    <a:prstGeom prst="rect">
                      <a:avLst/>
                    </a:prstGeom>
                    <a:noFill/>
                    <a:ln>
                      <a:noFill/>
                    </a:ln>
                  </pic:spPr>
                </pic:pic>
              </a:graphicData>
            </a:graphic>
          </wp:anchor>
        </w:drawing>
      </w:r>
    </w:p>
    <w:p w14:paraId="58504D1B" w14:textId="77777777" w:rsidR="00D807BD" w:rsidRDefault="00D807BD" w:rsidP="00BE4914">
      <w:pPr>
        <w:tabs>
          <w:tab w:val="left" w:pos="2310"/>
        </w:tabs>
        <w:jc w:val="both"/>
        <w:rPr>
          <w:rFonts w:ascii="Arial" w:hAnsi="Arial" w:cs="Arial"/>
          <w:sz w:val="24"/>
          <w:szCs w:val="24"/>
        </w:rPr>
      </w:pPr>
    </w:p>
    <w:p w14:paraId="0742FFED" w14:textId="77777777" w:rsidR="00D807BD" w:rsidRDefault="00D807BD" w:rsidP="00BE4914">
      <w:pPr>
        <w:tabs>
          <w:tab w:val="left" w:pos="2310"/>
        </w:tabs>
        <w:jc w:val="both"/>
        <w:rPr>
          <w:rFonts w:ascii="Arial" w:hAnsi="Arial" w:cs="Arial"/>
          <w:sz w:val="24"/>
          <w:szCs w:val="24"/>
        </w:rPr>
      </w:pPr>
    </w:p>
    <w:p w14:paraId="0EB98A8F" w14:textId="77777777" w:rsidR="00D807BD" w:rsidRDefault="00D807BD" w:rsidP="00BE4914">
      <w:pPr>
        <w:tabs>
          <w:tab w:val="left" w:pos="2310"/>
        </w:tabs>
        <w:jc w:val="both"/>
        <w:rPr>
          <w:rFonts w:ascii="Arial" w:hAnsi="Arial" w:cs="Arial"/>
          <w:sz w:val="24"/>
          <w:szCs w:val="24"/>
        </w:rPr>
      </w:pPr>
    </w:p>
    <w:p w14:paraId="5AD8AF3E" w14:textId="77777777" w:rsidR="00D807BD" w:rsidRDefault="00D807BD" w:rsidP="00BE4914">
      <w:pPr>
        <w:tabs>
          <w:tab w:val="left" w:pos="2310"/>
        </w:tabs>
        <w:jc w:val="both"/>
        <w:rPr>
          <w:rFonts w:ascii="Arial" w:hAnsi="Arial" w:cs="Arial"/>
          <w:sz w:val="24"/>
          <w:szCs w:val="24"/>
        </w:rPr>
      </w:pPr>
    </w:p>
    <w:p w14:paraId="1E2FB234" w14:textId="77777777" w:rsidR="00D807BD" w:rsidRDefault="00D807BD" w:rsidP="00BE4914">
      <w:pPr>
        <w:tabs>
          <w:tab w:val="left" w:pos="2310"/>
        </w:tabs>
        <w:jc w:val="both"/>
        <w:rPr>
          <w:rFonts w:ascii="Arial" w:hAnsi="Arial" w:cs="Arial"/>
          <w:sz w:val="24"/>
          <w:szCs w:val="24"/>
        </w:rPr>
      </w:pPr>
    </w:p>
    <w:p w14:paraId="35AFDDB7" w14:textId="77777777" w:rsidR="00D807BD" w:rsidRDefault="00D807BD" w:rsidP="00BE4914">
      <w:pPr>
        <w:tabs>
          <w:tab w:val="left" w:pos="2310"/>
        </w:tabs>
        <w:jc w:val="both"/>
        <w:rPr>
          <w:rFonts w:ascii="Arial" w:hAnsi="Arial" w:cs="Arial"/>
          <w:sz w:val="24"/>
          <w:szCs w:val="24"/>
        </w:rPr>
      </w:pPr>
    </w:p>
    <w:p w14:paraId="531151D3" w14:textId="77777777" w:rsidR="00D807BD" w:rsidRDefault="00D807BD" w:rsidP="00BE4914">
      <w:pPr>
        <w:tabs>
          <w:tab w:val="left" w:pos="2310"/>
        </w:tabs>
        <w:jc w:val="both"/>
        <w:rPr>
          <w:rFonts w:ascii="Arial" w:hAnsi="Arial" w:cs="Arial"/>
          <w:sz w:val="24"/>
          <w:szCs w:val="24"/>
        </w:rPr>
      </w:pPr>
    </w:p>
    <w:p w14:paraId="033AF2EF" w14:textId="77777777" w:rsidR="00D807BD" w:rsidRDefault="00D807BD" w:rsidP="00BE4914">
      <w:pPr>
        <w:tabs>
          <w:tab w:val="left" w:pos="2310"/>
        </w:tabs>
        <w:jc w:val="both"/>
        <w:rPr>
          <w:rFonts w:ascii="Arial" w:hAnsi="Arial" w:cs="Arial"/>
          <w:sz w:val="24"/>
          <w:szCs w:val="24"/>
        </w:rPr>
      </w:pPr>
    </w:p>
    <w:p w14:paraId="4B5F105A" w14:textId="77777777" w:rsidR="00D807BD" w:rsidRDefault="00D807BD" w:rsidP="00BE4914">
      <w:pPr>
        <w:tabs>
          <w:tab w:val="left" w:pos="2310"/>
        </w:tabs>
        <w:jc w:val="both"/>
        <w:rPr>
          <w:rFonts w:ascii="Arial" w:hAnsi="Arial" w:cs="Arial"/>
          <w:sz w:val="24"/>
          <w:szCs w:val="24"/>
        </w:rPr>
      </w:pPr>
    </w:p>
    <w:p w14:paraId="2BDDC96B" w14:textId="4C089AB0" w:rsidR="00D807BD" w:rsidRPr="0019398B" w:rsidRDefault="00472E45" w:rsidP="00BE4914">
      <w:pPr>
        <w:tabs>
          <w:tab w:val="left" w:pos="2310"/>
        </w:tabs>
        <w:jc w:val="both"/>
        <w:rPr>
          <w:rFonts w:ascii="Arial" w:hAnsi="Arial" w:cs="Arial"/>
          <w:sz w:val="24"/>
          <w:szCs w:val="24"/>
        </w:rPr>
      </w:pPr>
      <w:hyperlink r:id="rId11" w:anchor=":~:text=The%20Well-being%20of%20Future%20Generations%20%28Wales%29%20Act%20is,prevent%20problems%20and%20take%20a%20more%20joined-up%20approach." w:history="1">
        <w:r w:rsidR="00716197" w:rsidRPr="0019398B">
          <w:rPr>
            <w:rFonts w:ascii="Arial" w:hAnsi="Arial" w:cs="Arial"/>
            <w:sz w:val="24"/>
            <w:szCs w:val="24"/>
            <w:u w:val="single"/>
          </w:rPr>
          <w:t>well-being-of-future-generations-wales-act-2015-the-essentials.pdf (</w:t>
        </w:r>
        <w:proofErr w:type="spellStart"/>
        <w:proofErr w:type="gramStart"/>
        <w:r w:rsidR="00716197" w:rsidRPr="0019398B">
          <w:rPr>
            <w:rFonts w:ascii="Arial" w:hAnsi="Arial" w:cs="Arial"/>
            <w:sz w:val="24"/>
            <w:szCs w:val="24"/>
            <w:u w:val="single"/>
          </w:rPr>
          <w:t>gov.wales</w:t>
        </w:r>
        <w:proofErr w:type="spellEnd"/>
        <w:proofErr w:type="gramEnd"/>
        <w:r w:rsidR="00716197" w:rsidRPr="0019398B">
          <w:rPr>
            <w:rFonts w:ascii="Arial" w:hAnsi="Arial" w:cs="Arial"/>
            <w:sz w:val="24"/>
            <w:szCs w:val="24"/>
            <w:u w:val="single"/>
          </w:rPr>
          <w:t>)</w:t>
        </w:r>
      </w:hyperlink>
    </w:p>
    <w:p w14:paraId="01233E83" w14:textId="77777777" w:rsidR="00716197" w:rsidRDefault="00716197" w:rsidP="00BE4914">
      <w:pPr>
        <w:tabs>
          <w:tab w:val="left" w:pos="2310"/>
        </w:tabs>
        <w:jc w:val="both"/>
        <w:rPr>
          <w:rFonts w:ascii="Arial" w:hAnsi="Arial" w:cs="Arial"/>
          <w:sz w:val="24"/>
          <w:szCs w:val="24"/>
        </w:rPr>
      </w:pPr>
    </w:p>
    <w:p w14:paraId="1ACE381E" w14:textId="23492010" w:rsidR="005B189F" w:rsidRPr="0042611C" w:rsidRDefault="00D807BD" w:rsidP="00BE4914">
      <w:pPr>
        <w:tabs>
          <w:tab w:val="left" w:pos="2310"/>
        </w:tabs>
        <w:jc w:val="both"/>
        <w:rPr>
          <w:rFonts w:ascii="Arial" w:hAnsi="Arial" w:cs="Arial"/>
          <w:sz w:val="24"/>
          <w:szCs w:val="24"/>
        </w:rPr>
      </w:pPr>
      <w:r>
        <w:rPr>
          <w:rFonts w:ascii="Arial" w:hAnsi="Arial" w:cs="Arial"/>
          <w:sz w:val="24"/>
          <w:szCs w:val="24"/>
        </w:rPr>
        <w:t>T</w:t>
      </w:r>
      <w:r w:rsidR="000572A0">
        <w:rPr>
          <w:rFonts w:ascii="Arial" w:hAnsi="Arial" w:cs="Arial"/>
          <w:sz w:val="24"/>
          <w:szCs w:val="24"/>
        </w:rPr>
        <w:t xml:space="preserve">here is </w:t>
      </w:r>
      <w:r>
        <w:rPr>
          <w:rFonts w:ascii="Arial" w:hAnsi="Arial" w:cs="Arial"/>
          <w:sz w:val="24"/>
          <w:szCs w:val="24"/>
        </w:rPr>
        <w:t xml:space="preserve">also </w:t>
      </w:r>
      <w:r w:rsidR="000572A0">
        <w:rPr>
          <w:rFonts w:ascii="Arial" w:hAnsi="Arial" w:cs="Arial"/>
          <w:sz w:val="24"/>
          <w:szCs w:val="24"/>
        </w:rPr>
        <w:t xml:space="preserve">a strong alignment with </w:t>
      </w:r>
      <w:r w:rsidR="00CD7823" w:rsidRPr="0042611C">
        <w:rPr>
          <w:rFonts w:ascii="Arial" w:hAnsi="Arial" w:cs="Arial"/>
          <w:sz w:val="24"/>
          <w:szCs w:val="24"/>
        </w:rPr>
        <w:t xml:space="preserve">the </w:t>
      </w:r>
      <w:r w:rsidR="00CD7823" w:rsidRPr="00716197">
        <w:rPr>
          <w:rFonts w:ascii="Arial" w:hAnsi="Arial" w:cs="Arial"/>
          <w:sz w:val="24"/>
          <w:szCs w:val="24"/>
        </w:rPr>
        <w:t>Environment Wales Act</w:t>
      </w:r>
      <w:r w:rsidR="00716197">
        <w:rPr>
          <w:rFonts w:ascii="Arial" w:hAnsi="Arial" w:cs="Arial"/>
          <w:sz w:val="24"/>
          <w:szCs w:val="24"/>
        </w:rPr>
        <w:t xml:space="preserve"> 2016</w:t>
      </w:r>
      <w:r w:rsidR="000572A0">
        <w:rPr>
          <w:rFonts w:ascii="Arial" w:hAnsi="Arial" w:cs="Arial"/>
          <w:sz w:val="24"/>
          <w:szCs w:val="24"/>
        </w:rPr>
        <w:t>. A</w:t>
      </w:r>
      <w:r w:rsidR="00CD7823" w:rsidRPr="0042611C">
        <w:rPr>
          <w:rFonts w:ascii="Arial" w:hAnsi="Arial" w:cs="Arial"/>
          <w:sz w:val="24"/>
          <w:szCs w:val="24"/>
        </w:rPr>
        <w:t xml:space="preserve"> report </w:t>
      </w:r>
      <w:r w:rsidR="000572A0">
        <w:rPr>
          <w:rFonts w:ascii="Arial" w:hAnsi="Arial" w:cs="Arial"/>
          <w:sz w:val="24"/>
          <w:szCs w:val="24"/>
        </w:rPr>
        <w:t xml:space="preserve">is published </w:t>
      </w:r>
      <w:r w:rsidR="00CD7823" w:rsidRPr="0042611C">
        <w:rPr>
          <w:rFonts w:ascii="Arial" w:hAnsi="Arial" w:cs="Arial"/>
          <w:sz w:val="24"/>
          <w:szCs w:val="24"/>
        </w:rPr>
        <w:t xml:space="preserve">for each budgetary period setting out the Welsh </w:t>
      </w:r>
      <w:r w:rsidR="000572A0">
        <w:rPr>
          <w:rFonts w:ascii="Arial" w:hAnsi="Arial" w:cs="Arial"/>
          <w:sz w:val="24"/>
          <w:szCs w:val="24"/>
        </w:rPr>
        <w:t>G</w:t>
      </w:r>
      <w:r w:rsidR="00CD7823" w:rsidRPr="0042611C">
        <w:rPr>
          <w:rFonts w:ascii="Arial" w:hAnsi="Arial" w:cs="Arial"/>
          <w:sz w:val="24"/>
          <w:szCs w:val="24"/>
        </w:rPr>
        <w:t>overnments policies and proposals for meeting the carbon budget for that period.</w:t>
      </w:r>
    </w:p>
    <w:p w14:paraId="7E994CD8" w14:textId="2EB179C0" w:rsidR="00CD7823" w:rsidRPr="0042611C" w:rsidRDefault="00CD7823" w:rsidP="00BE4914">
      <w:pPr>
        <w:tabs>
          <w:tab w:val="left" w:pos="2310"/>
        </w:tabs>
        <w:jc w:val="both"/>
        <w:rPr>
          <w:rFonts w:ascii="Arial" w:hAnsi="Arial" w:cs="Arial"/>
          <w:sz w:val="24"/>
          <w:szCs w:val="24"/>
        </w:rPr>
      </w:pPr>
      <w:r w:rsidRPr="0042611C">
        <w:rPr>
          <w:rFonts w:ascii="Arial" w:hAnsi="Arial" w:cs="Arial"/>
          <w:sz w:val="24"/>
          <w:szCs w:val="24"/>
        </w:rPr>
        <w:t>In March</w:t>
      </w:r>
      <w:r w:rsidR="00220129">
        <w:rPr>
          <w:rFonts w:ascii="Arial" w:hAnsi="Arial" w:cs="Arial"/>
          <w:sz w:val="24"/>
          <w:szCs w:val="24"/>
        </w:rPr>
        <w:t xml:space="preserve"> </w:t>
      </w:r>
      <w:r w:rsidRPr="0042611C">
        <w:rPr>
          <w:rFonts w:ascii="Arial" w:hAnsi="Arial" w:cs="Arial"/>
          <w:sz w:val="24"/>
          <w:szCs w:val="24"/>
        </w:rPr>
        <w:t xml:space="preserve">2021 the Senedd passed new </w:t>
      </w:r>
      <w:r w:rsidR="00814BEA" w:rsidRPr="0042611C">
        <w:rPr>
          <w:rFonts w:ascii="Arial" w:hAnsi="Arial" w:cs="Arial"/>
          <w:sz w:val="24"/>
          <w:szCs w:val="24"/>
        </w:rPr>
        <w:t xml:space="preserve">regulations increasing Wales </w:t>
      </w:r>
      <w:r w:rsidRPr="0042611C">
        <w:rPr>
          <w:rFonts w:ascii="Arial" w:hAnsi="Arial" w:cs="Arial"/>
          <w:sz w:val="24"/>
          <w:szCs w:val="24"/>
        </w:rPr>
        <w:t>emission</w:t>
      </w:r>
      <w:r w:rsidR="0079320E" w:rsidRPr="0042611C">
        <w:rPr>
          <w:rFonts w:ascii="Arial" w:hAnsi="Arial" w:cs="Arial"/>
          <w:sz w:val="24"/>
          <w:szCs w:val="24"/>
        </w:rPr>
        <w:t xml:space="preserve"> reduction goals.</w:t>
      </w:r>
      <w:r w:rsidRPr="0042611C">
        <w:rPr>
          <w:rFonts w:ascii="Arial" w:hAnsi="Arial" w:cs="Arial"/>
          <w:sz w:val="24"/>
          <w:szCs w:val="24"/>
        </w:rPr>
        <w:t xml:space="preserve"> </w:t>
      </w:r>
      <w:r w:rsidR="0079320E" w:rsidRPr="0042611C">
        <w:rPr>
          <w:rFonts w:ascii="Arial" w:hAnsi="Arial" w:cs="Arial"/>
          <w:sz w:val="24"/>
          <w:szCs w:val="24"/>
        </w:rPr>
        <w:t>The</w:t>
      </w:r>
      <w:r w:rsidR="005B189F" w:rsidRPr="0042611C">
        <w:rPr>
          <w:rFonts w:ascii="Arial" w:hAnsi="Arial" w:cs="Arial"/>
          <w:sz w:val="24"/>
          <w:szCs w:val="24"/>
        </w:rPr>
        <w:t xml:space="preserve"> </w:t>
      </w:r>
      <w:r w:rsidR="000A215D">
        <w:rPr>
          <w:rFonts w:ascii="Arial" w:hAnsi="Arial" w:cs="Arial"/>
          <w:sz w:val="24"/>
          <w:szCs w:val="24"/>
        </w:rPr>
        <w:t>All-Wales</w:t>
      </w:r>
      <w:r w:rsidR="000572A0">
        <w:rPr>
          <w:rFonts w:ascii="Arial" w:hAnsi="Arial" w:cs="Arial"/>
          <w:sz w:val="24"/>
          <w:szCs w:val="24"/>
        </w:rPr>
        <w:t xml:space="preserve"> </w:t>
      </w:r>
      <w:r w:rsidR="005B189F" w:rsidRPr="0042611C">
        <w:rPr>
          <w:rFonts w:ascii="Arial" w:hAnsi="Arial" w:cs="Arial"/>
          <w:sz w:val="24"/>
          <w:szCs w:val="24"/>
        </w:rPr>
        <w:t>targets and budgets set in law followed the Climate Change Committee’s (CCC) recommendations</w:t>
      </w:r>
      <w:r w:rsidR="0079320E" w:rsidRPr="0042611C">
        <w:rPr>
          <w:rFonts w:ascii="Arial" w:hAnsi="Arial" w:cs="Arial"/>
          <w:sz w:val="24"/>
          <w:szCs w:val="24"/>
        </w:rPr>
        <w:t>.</w:t>
      </w:r>
    </w:p>
    <w:p w14:paraId="7D4DD2D1" w14:textId="5A86284F" w:rsidR="00CD7823" w:rsidRPr="00220129" w:rsidRDefault="005B189F" w:rsidP="00220129">
      <w:pPr>
        <w:tabs>
          <w:tab w:val="left" w:pos="2310"/>
        </w:tabs>
        <w:ind w:left="720"/>
        <w:jc w:val="both"/>
        <w:rPr>
          <w:rFonts w:ascii="Arial" w:hAnsi="Arial" w:cs="Arial"/>
          <w:sz w:val="24"/>
          <w:szCs w:val="24"/>
        </w:rPr>
      </w:pPr>
      <w:r w:rsidRPr="00220129">
        <w:rPr>
          <w:rFonts w:ascii="Arial" w:hAnsi="Arial" w:cs="Arial"/>
          <w:sz w:val="24"/>
          <w:szCs w:val="24"/>
        </w:rPr>
        <w:t xml:space="preserve">Carbon Budget 2 (2021-25): 37% average reduction (with 0% offset limit) </w:t>
      </w:r>
    </w:p>
    <w:p w14:paraId="138C8387" w14:textId="524ACE2F" w:rsidR="00CD7823" w:rsidRPr="00220129" w:rsidRDefault="005B189F" w:rsidP="00220129">
      <w:pPr>
        <w:tabs>
          <w:tab w:val="left" w:pos="2310"/>
        </w:tabs>
        <w:ind w:left="720"/>
        <w:jc w:val="both"/>
        <w:rPr>
          <w:rFonts w:ascii="Arial" w:hAnsi="Arial" w:cs="Arial"/>
          <w:sz w:val="24"/>
          <w:szCs w:val="24"/>
        </w:rPr>
      </w:pPr>
      <w:r w:rsidRPr="00220129">
        <w:rPr>
          <w:rFonts w:ascii="Arial" w:hAnsi="Arial" w:cs="Arial"/>
          <w:sz w:val="24"/>
          <w:szCs w:val="24"/>
        </w:rPr>
        <w:t>Carbon Budget 3 (2026-30): 58% average reduction</w:t>
      </w:r>
    </w:p>
    <w:p w14:paraId="2D4CA74A" w14:textId="58D497C6" w:rsidR="00CD7823" w:rsidRPr="00220129" w:rsidRDefault="005B189F" w:rsidP="00220129">
      <w:pPr>
        <w:tabs>
          <w:tab w:val="left" w:pos="2310"/>
        </w:tabs>
        <w:ind w:left="720"/>
        <w:jc w:val="both"/>
        <w:rPr>
          <w:rFonts w:ascii="Arial" w:hAnsi="Arial" w:cs="Arial"/>
          <w:sz w:val="24"/>
          <w:szCs w:val="24"/>
        </w:rPr>
      </w:pPr>
      <w:r w:rsidRPr="00220129">
        <w:rPr>
          <w:rFonts w:ascii="Arial" w:hAnsi="Arial" w:cs="Arial"/>
          <w:sz w:val="24"/>
          <w:szCs w:val="24"/>
        </w:rPr>
        <w:lastRenderedPageBreak/>
        <w:t>2030: 63% reduction</w:t>
      </w:r>
    </w:p>
    <w:p w14:paraId="41903E68" w14:textId="4A495555" w:rsidR="00CD7823" w:rsidRPr="00220129" w:rsidRDefault="005B189F" w:rsidP="00220129">
      <w:pPr>
        <w:tabs>
          <w:tab w:val="left" w:pos="2310"/>
        </w:tabs>
        <w:ind w:left="720"/>
        <w:jc w:val="both"/>
        <w:rPr>
          <w:rFonts w:ascii="Arial" w:hAnsi="Arial" w:cs="Arial"/>
          <w:sz w:val="24"/>
          <w:szCs w:val="24"/>
        </w:rPr>
      </w:pPr>
      <w:r w:rsidRPr="00220129">
        <w:rPr>
          <w:rFonts w:ascii="Arial" w:hAnsi="Arial" w:cs="Arial"/>
          <w:sz w:val="24"/>
          <w:szCs w:val="24"/>
        </w:rPr>
        <w:t>2040: 89% reduction</w:t>
      </w:r>
    </w:p>
    <w:p w14:paraId="2AB7E4D9" w14:textId="4A526D8D" w:rsidR="00EB562A" w:rsidRPr="00220129" w:rsidRDefault="005B189F" w:rsidP="00220129">
      <w:pPr>
        <w:tabs>
          <w:tab w:val="left" w:pos="2310"/>
        </w:tabs>
        <w:ind w:left="720"/>
        <w:jc w:val="both"/>
        <w:rPr>
          <w:rFonts w:ascii="Arial" w:hAnsi="Arial" w:cs="Arial"/>
          <w:sz w:val="24"/>
          <w:szCs w:val="24"/>
        </w:rPr>
      </w:pPr>
      <w:r w:rsidRPr="00220129">
        <w:rPr>
          <w:rFonts w:ascii="Arial" w:hAnsi="Arial" w:cs="Arial"/>
          <w:sz w:val="24"/>
          <w:szCs w:val="24"/>
        </w:rPr>
        <w:t>2050: at least 100% reduction (net zero)</w:t>
      </w:r>
    </w:p>
    <w:p w14:paraId="085013FE" w14:textId="77777777" w:rsidR="00220129" w:rsidRDefault="00220129" w:rsidP="00BE4914">
      <w:pPr>
        <w:jc w:val="both"/>
        <w:rPr>
          <w:rFonts w:ascii="Arial" w:hAnsi="Arial" w:cs="Arial"/>
          <w:sz w:val="24"/>
          <w:szCs w:val="24"/>
          <w:u w:val="single"/>
        </w:rPr>
      </w:pPr>
    </w:p>
    <w:p w14:paraId="7833E920" w14:textId="32596641" w:rsidR="00FF0E06" w:rsidRPr="005660A9" w:rsidRDefault="00E65500" w:rsidP="005660A9">
      <w:pPr>
        <w:pStyle w:val="Heading2"/>
        <w:rPr>
          <w:rFonts w:ascii="Arial" w:hAnsi="Arial" w:cs="Arial"/>
          <w:b/>
          <w:bCs/>
          <w:color w:val="auto"/>
        </w:rPr>
      </w:pPr>
      <w:bookmarkStart w:id="7" w:name="_Toc102507127"/>
      <w:r>
        <w:rPr>
          <w:rFonts w:ascii="Arial" w:hAnsi="Arial" w:cs="Arial"/>
          <w:b/>
          <w:bCs/>
          <w:color w:val="auto"/>
        </w:rPr>
        <w:t xml:space="preserve">2.3 </w:t>
      </w:r>
      <w:r w:rsidR="00FF0E06" w:rsidRPr="005660A9">
        <w:rPr>
          <w:rFonts w:ascii="Arial" w:hAnsi="Arial" w:cs="Arial"/>
          <w:b/>
          <w:bCs/>
          <w:color w:val="auto"/>
        </w:rPr>
        <w:t>Net Zero Carbon Public Bodies 2030</w:t>
      </w:r>
      <w:bookmarkEnd w:id="7"/>
    </w:p>
    <w:p w14:paraId="0CA95B53" w14:textId="6FB119B3" w:rsidR="001353A5" w:rsidRDefault="00973C31" w:rsidP="00BE4914">
      <w:pPr>
        <w:jc w:val="both"/>
        <w:rPr>
          <w:rFonts w:ascii="Arial" w:hAnsi="Arial" w:cs="Arial"/>
          <w:sz w:val="24"/>
          <w:szCs w:val="24"/>
        </w:rPr>
      </w:pPr>
      <w:r w:rsidRPr="0042611C">
        <w:rPr>
          <w:rFonts w:ascii="Arial" w:hAnsi="Arial" w:cs="Arial"/>
          <w:sz w:val="24"/>
          <w:szCs w:val="24"/>
        </w:rPr>
        <w:t xml:space="preserve">In order to </w:t>
      </w:r>
      <w:r w:rsidR="00EB562A" w:rsidRPr="0042611C">
        <w:rPr>
          <w:rFonts w:ascii="Arial" w:hAnsi="Arial" w:cs="Arial"/>
          <w:sz w:val="24"/>
          <w:szCs w:val="24"/>
        </w:rPr>
        <w:t xml:space="preserve">set a good example and lead the way in the move to net zero carbon </w:t>
      </w:r>
      <w:r w:rsidR="008B3725">
        <w:rPr>
          <w:rFonts w:ascii="Arial" w:hAnsi="Arial" w:cs="Arial"/>
          <w:sz w:val="24"/>
          <w:szCs w:val="24"/>
        </w:rPr>
        <w:t>W</w:t>
      </w:r>
      <w:r w:rsidR="00FF053C">
        <w:rPr>
          <w:rFonts w:ascii="Arial" w:hAnsi="Arial" w:cs="Arial"/>
          <w:sz w:val="24"/>
          <w:szCs w:val="24"/>
        </w:rPr>
        <w:t xml:space="preserve">elsh </w:t>
      </w:r>
      <w:r w:rsidR="008B3725">
        <w:rPr>
          <w:rFonts w:ascii="Arial" w:hAnsi="Arial" w:cs="Arial"/>
          <w:sz w:val="24"/>
          <w:szCs w:val="24"/>
        </w:rPr>
        <w:t>G</w:t>
      </w:r>
      <w:r w:rsidR="00FF053C">
        <w:rPr>
          <w:rFonts w:ascii="Arial" w:hAnsi="Arial" w:cs="Arial"/>
          <w:sz w:val="24"/>
          <w:szCs w:val="24"/>
        </w:rPr>
        <w:t>overnment ha</w:t>
      </w:r>
      <w:r w:rsidR="008B3725">
        <w:rPr>
          <w:rFonts w:ascii="Arial" w:hAnsi="Arial" w:cs="Arial"/>
          <w:sz w:val="24"/>
          <w:szCs w:val="24"/>
        </w:rPr>
        <w:t>s</w:t>
      </w:r>
      <w:r w:rsidR="00FF053C">
        <w:rPr>
          <w:rFonts w:ascii="Arial" w:hAnsi="Arial" w:cs="Arial"/>
          <w:sz w:val="24"/>
          <w:szCs w:val="24"/>
        </w:rPr>
        <w:t xml:space="preserve"> </w:t>
      </w:r>
      <w:r w:rsidR="000572A0">
        <w:rPr>
          <w:rFonts w:ascii="Arial" w:hAnsi="Arial" w:cs="Arial"/>
          <w:sz w:val="24"/>
          <w:szCs w:val="24"/>
        </w:rPr>
        <w:t xml:space="preserve">also </w:t>
      </w:r>
      <w:r w:rsidR="00FF053C">
        <w:rPr>
          <w:rFonts w:ascii="Arial" w:hAnsi="Arial" w:cs="Arial"/>
          <w:sz w:val="24"/>
          <w:szCs w:val="24"/>
        </w:rPr>
        <w:t xml:space="preserve">established recording guidelines that </w:t>
      </w:r>
      <w:r w:rsidR="00EB562A" w:rsidRPr="0042611C">
        <w:rPr>
          <w:rFonts w:ascii="Arial" w:hAnsi="Arial" w:cs="Arial"/>
          <w:sz w:val="24"/>
          <w:szCs w:val="24"/>
        </w:rPr>
        <w:t>all public sectors must reach net zero greenhouse gas emissions by 2030</w:t>
      </w:r>
      <w:r w:rsidR="008B3725">
        <w:rPr>
          <w:rFonts w:ascii="Arial" w:hAnsi="Arial" w:cs="Arial"/>
          <w:sz w:val="24"/>
          <w:szCs w:val="24"/>
        </w:rPr>
        <w:t xml:space="preserve">, so 20 years prior to the </w:t>
      </w:r>
      <w:proofErr w:type="gramStart"/>
      <w:r w:rsidR="000572A0">
        <w:rPr>
          <w:rFonts w:ascii="Arial" w:hAnsi="Arial" w:cs="Arial"/>
          <w:sz w:val="24"/>
          <w:szCs w:val="24"/>
        </w:rPr>
        <w:t xml:space="preserve">All </w:t>
      </w:r>
      <w:r w:rsidR="008B3725">
        <w:rPr>
          <w:rFonts w:ascii="Arial" w:hAnsi="Arial" w:cs="Arial"/>
          <w:sz w:val="24"/>
          <w:szCs w:val="24"/>
        </w:rPr>
        <w:t>Wales</w:t>
      </w:r>
      <w:proofErr w:type="gramEnd"/>
      <w:r w:rsidR="008B3725">
        <w:rPr>
          <w:rFonts w:ascii="Arial" w:hAnsi="Arial" w:cs="Arial"/>
          <w:sz w:val="24"/>
          <w:szCs w:val="24"/>
        </w:rPr>
        <w:t xml:space="preserve"> target</w:t>
      </w:r>
      <w:r w:rsidR="00EB562A" w:rsidRPr="0042611C">
        <w:rPr>
          <w:rFonts w:ascii="Arial" w:hAnsi="Arial" w:cs="Arial"/>
          <w:sz w:val="24"/>
          <w:szCs w:val="24"/>
        </w:rPr>
        <w:t xml:space="preserve">. The aim is by 2030 choosing zero carbon will be culturally embedded and self-regulating across </w:t>
      </w:r>
      <w:r w:rsidR="00122751" w:rsidRPr="0042611C">
        <w:rPr>
          <w:rFonts w:ascii="Arial" w:hAnsi="Arial" w:cs="Arial"/>
          <w:sz w:val="24"/>
          <w:szCs w:val="24"/>
        </w:rPr>
        <w:t xml:space="preserve">the Welsh public sector. </w:t>
      </w:r>
    </w:p>
    <w:p w14:paraId="0FC7D7D3" w14:textId="71F9D1D3" w:rsidR="001353A5" w:rsidRDefault="001353A5" w:rsidP="00BE4914">
      <w:pPr>
        <w:jc w:val="both"/>
        <w:rPr>
          <w:rFonts w:ascii="Arial" w:hAnsi="Arial" w:cs="Arial"/>
          <w:sz w:val="24"/>
          <w:szCs w:val="24"/>
        </w:rPr>
      </w:pPr>
      <w:r w:rsidRPr="001967F3">
        <w:rPr>
          <w:rFonts w:ascii="Arial" w:hAnsi="Arial" w:cs="Arial"/>
          <w:noProof/>
          <w:sz w:val="24"/>
          <w:szCs w:val="24"/>
        </w:rPr>
        <w:drawing>
          <wp:anchor distT="0" distB="0" distL="114300" distR="114300" simplePos="0" relativeHeight="251664384" behindDoc="0" locked="0" layoutInCell="1" allowOverlap="1" wp14:anchorId="17F38C3B" wp14:editId="75578195">
            <wp:simplePos x="0" y="0"/>
            <wp:positionH relativeFrom="margin">
              <wp:posOffset>0</wp:posOffset>
            </wp:positionH>
            <wp:positionV relativeFrom="paragraph">
              <wp:posOffset>287655</wp:posOffset>
            </wp:positionV>
            <wp:extent cx="5580380" cy="3562350"/>
            <wp:effectExtent l="0" t="0" r="127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80380" cy="3562350"/>
                    </a:xfrm>
                    <a:prstGeom prst="rect">
                      <a:avLst/>
                    </a:prstGeom>
                  </pic:spPr>
                </pic:pic>
              </a:graphicData>
            </a:graphic>
            <wp14:sizeRelH relativeFrom="margin">
              <wp14:pctWidth>0</wp14:pctWidth>
            </wp14:sizeRelH>
            <wp14:sizeRelV relativeFrom="margin">
              <wp14:pctHeight>0</wp14:pctHeight>
            </wp14:sizeRelV>
          </wp:anchor>
        </w:drawing>
      </w:r>
    </w:p>
    <w:p w14:paraId="63D809B8" w14:textId="77777777" w:rsidR="001353A5" w:rsidRDefault="001353A5" w:rsidP="00BE4914">
      <w:pPr>
        <w:jc w:val="both"/>
        <w:rPr>
          <w:rFonts w:ascii="Arial" w:hAnsi="Arial" w:cs="Arial"/>
          <w:sz w:val="24"/>
          <w:szCs w:val="24"/>
        </w:rPr>
      </w:pPr>
    </w:p>
    <w:p w14:paraId="07C6F836" w14:textId="00AF6591" w:rsidR="00EB562A" w:rsidRPr="0042611C" w:rsidRDefault="00122751" w:rsidP="00BE4914">
      <w:pPr>
        <w:jc w:val="both"/>
        <w:rPr>
          <w:rFonts w:ascii="Arial" w:hAnsi="Arial" w:cs="Arial"/>
          <w:sz w:val="24"/>
          <w:szCs w:val="24"/>
        </w:rPr>
      </w:pPr>
      <w:r w:rsidRPr="0042611C">
        <w:rPr>
          <w:rFonts w:ascii="Arial" w:hAnsi="Arial" w:cs="Arial"/>
          <w:sz w:val="24"/>
          <w:szCs w:val="24"/>
        </w:rPr>
        <w:t xml:space="preserve">As this is a long journey and </w:t>
      </w:r>
      <w:r w:rsidR="00814BEA" w:rsidRPr="0042611C">
        <w:rPr>
          <w:rFonts w:ascii="Arial" w:hAnsi="Arial" w:cs="Arial"/>
          <w:sz w:val="24"/>
          <w:szCs w:val="24"/>
        </w:rPr>
        <w:t xml:space="preserve">there are </w:t>
      </w:r>
      <w:r w:rsidRPr="0042611C">
        <w:rPr>
          <w:rFonts w:ascii="Arial" w:hAnsi="Arial" w:cs="Arial"/>
          <w:sz w:val="24"/>
          <w:szCs w:val="24"/>
        </w:rPr>
        <w:t xml:space="preserve">several </w:t>
      </w:r>
      <w:r w:rsidR="00BF02AA" w:rsidRPr="0042611C">
        <w:rPr>
          <w:rFonts w:ascii="Arial" w:hAnsi="Arial" w:cs="Arial"/>
          <w:sz w:val="24"/>
          <w:szCs w:val="24"/>
        </w:rPr>
        <w:t>different</w:t>
      </w:r>
      <w:r w:rsidRPr="0042611C">
        <w:rPr>
          <w:rFonts w:ascii="Arial" w:hAnsi="Arial" w:cs="Arial"/>
          <w:sz w:val="24"/>
          <w:szCs w:val="24"/>
        </w:rPr>
        <w:t xml:space="preserve"> elements to consider</w:t>
      </w:r>
      <w:r w:rsidR="00814BEA" w:rsidRPr="0042611C">
        <w:rPr>
          <w:rFonts w:ascii="Arial" w:hAnsi="Arial" w:cs="Arial"/>
          <w:sz w:val="24"/>
          <w:szCs w:val="24"/>
        </w:rPr>
        <w:t>,</w:t>
      </w:r>
      <w:r w:rsidRPr="0042611C">
        <w:rPr>
          <w:rFonts w:ascii="Arial" w:hAnsi="Arial" w:cs="Arial"/>
          <w:sz w:val="24"/>
          <w:szCs w:val="24"/>
        </w:rPr>
        <w:t xml:space="preserve"> it has been broken down to 4 priority areas for action. </w:t>
      </w:r>
    </w:p>
    <w:p w14:paraId="67E422C6" w14:textId="2042C137" w:rsidR="00122751" w:rsidRPr="0042611C" w:rsidRDefault="00122751" w:rsidP="00BE4914">
      <w:pPr>
        <w:pStyle w:val="ListParagraph"/>
        <w:numPr>
          <w:ilvl w:val="0"/>
          <w:numId w:val="5"/>
        </w:numPr>
        <w:jc w:val="both"/>
        <w:rPr>
          <w:rFonts w:ascii="Arial" w:hAnsi="Arial" w:cs="Arial"/>
          <w:sz w:val="24"/>
          <w:szCs w:val="24"/>
        </w:rPr>
      </w:pPr>
      <w:r w:rsidRPr="0042611C">
        <w:rPr>
          <w:rFonts w:ascii="Arial" w:hAnsi="Arial" w:cs="Arial"/>
          <w:sz w:val="24"/>
          <w:szCs w:val="24"/>
        </w:rPr>
        <w:t xml:space="preserve">Mobility and transport </w:t>
      </w:r>
      <w:r w:rsidR="00E5052C" w:rsidRPr="0042611C">
        <w:rPr>
          <w:rFonts w:ascii="Arial" w:hAnsi="Arial" w:cs="Arial"/>
          <w:sz w:val="24"/>
          <w:szCs w:val="24"/>
        </w:rPr>
        <w:t xml:space="preserve">- </w:t>
      </w:r>
      <w:r w:rsidR="00973C31" w:rsidRPr="0042611C">
        <w:rPr>
          <w:rFonts w:ascii="Arial" w:hAnsi="Arial" w:cs="Arial"/>
          <w:sz w:val="24"/>
          <w:szCs w:val="24"/>
        </w:rPr>
        <w:t>By 2028 all bus</w:t>
      </w:r>
      <w:r w:rsidR="00E5052C" w:rsidRPr="0042611C">
        <w:rPr>
          <w:rFonts w:ascii="Arial" w:hAnsi="Arial" w:cs="Arial"/>
          <w:sz w:val="24"/>
          <w:szCs w:val="24"/>
        </w:rPr>
        <w:t>es, taxis and private hire vehicles</w:t>
      </w:r>
      <w:r w:rsidR="00973C31" w:rsidRPr="0042611C">
        <w:rPr>
          <w:rFonts w:ascii="Arial" w:hAnsi="Arial" w:cs="Arial"/>
          <w:sz w:val="24"/>
          <w:szCs w:val="24"/>
        </w:rPr>
        <w:t xml:space="preserve"> must</w:t>
      </w:r>
      <w:r w:rsidR="00E5052C" w:rsidRPr="0042611C">
        <w:rPr>
          <w:rFonts w:ascii="Arial" w:hAnsi="Arial" w:cs="Arial"/>
          <w:sz w:val="24"/>
          <w:szCs w:val="24"/>
        </w:rPr>
        <w:t xml:space="preserve"> have a carbon footprint of zero and the bigger goal being to reduce the need for travel by staff and visitors by having Citizen-centred models of service delivery. Also, all freight vehicles will be r</w:t>
      </w:r>
      <w:r w:rsidR="00973C31" w:rsidRPr="0042611C">
        <w:rPr>
          <w:rFonts w:ascii="Arial" w:hAnsi="Arial" w:cs="Arial"/>
          <w:sz w:val="24"/>
          <w:szCs w:val="24"/>
        </w:rPr>
        <w:t>equired to be ultra-low by 2030.</w:t>
      </w:r>
    </w:p>
    <w:p w14:paraId="3EEC78CE" w14:textId="5536DEB6" w:rsidR="00122751" w:rsidRPr="0042611C" w:rsidRDefault="00122751" w:rsidP="00BE4914">
      <w:pPr>
        <w:pStyle w:val="ListParagraph"/>
        <w:numPr>
          <w:ilvl w:val="0"/>
          <w:numId w:val="5"/>
        </w:numPr>
        <w:jc w:val="both"/>
        <w:rPr>
          <w:rFonts w:ascii="Arial" w:hAnsi="Arial" w:cs="Arial"/>
          <w:sz w:val="24"/>
          <w:szCs w:val="24"/>
        </w:rPr>
      </w:pPr>
      <w:r w:rsidRPr="0042611C">
        <w:rPr>
          <w:rFonts w:ascii="Arial" w:hAnsi="Arial" w:cs="Arial"/>
          <w:sz w:val="24"/>
          <w:szCs w:val="24"/>
        </w:rPr>
        <w:t>Procurement</w:t>
      </w:r>
      <w:r w:rsidR="00E5052C" w:rsidRPr="0042611C">
        <w:rPr>
          <w:rFonts w:ascii="Arial" w:hAnsi="Arial" w:cs="Arial"/>
          <w:sz w:val="24"/>
          <w:szCs w:val="24"/>
        </w:rPr>
        <w:t xml:space="preserve"> – The goal by 2030</w:t>
      </w:r>
      <w:r w:rsidR="00973C31" w:rsidRPr="0042611C">
        <w:rPr>
          <w:rFonts w:ascii="Arial" w:hAnsi="Arial" w:cs="Arial"/>
          <w:sz w:val="24"/>
          <w:szCs w:val="24"/>
        </w:rPr>
        <w:t xml:space="preserve"> is</w:t>
      </w:r>
      <w:r w:rsidR="00E5052C" w:rsidRPr="0042611C">
        <w:rPr>
          <w:rFonts w:ascii="Arial" w:hAnsi="Arial" w:cs="Arial"/>
          <w:sz w:val="24"/>
          <w:szCs w:val="24"/>
        </w:rPr>
        <w:t xml:space="preserve"> that the public sector has a near zero carbon </w:t>
      </w:r>
      <w:r w:rsidR="00BF02AA" w:rsidRPr="0042611C">
        <w:rPr>
          <w:rFonts w:ascii="Arial" w:hAnsi="Arial" w:cs="Arial"/>
          <w:sz w:val="24"/>
          <w:szCs w:val="24"/>
        </w:rPr>
        <w:t>supply</w:t>
      </w:r>
      <w:r w:rsidR="00E5052C" w:rsidRPr="0042611C">
        <w:rPr>
          <w:rFonts w:ascii="Arial" w:hAnsi="Arial" w:cs="Arial"/>
          <w:sz w:val="24"/>
          <w:szCs w:val="24"/>
        </w:rPr>
        <w:t xml:space="preserve"> chain and </w:t>
      </w:r>
      <w:r w:rsidR="00BF02AA" w:rsidRPr="0042611C">
        <w:rPr>
          <w:rFonts w:ascii="Arial" w:hAnsi="Arial" w:cs="Arial"/>
          <w:sz w:val="24"/>
          <w:szCs w:val="24"/>
        </w:rPr>
        <w:t>suppliers are incentivised and cha</w:t>
      </w:r>
      <w:r w:rsidR="00973C31" w:rsidRPr="0042611C">
        <w:rPr>
          <w:rFonts w:ascii="Arial" w:hAnsi="Arial" w:cs="Arial"/>
          <w:sz w:val="24"/>
          <w:szCs w:val="24"/>
        </w:rPr>
        <w:t>llenged to provide zero</w:t>
      </w:r>
      <w:r w:rsidR="00BF02AA" w:rsidRPr="0042611C">
        <w:rPr>
          <w:rFonts w:ascii="Arial" w:hAnsi="Arial" w:cs="Arial"/>
          <w:sz w:val="24"/>
          <w:szCs w:val="24"/>
        </w:rPr>
        <w:t xml:space="preserve"> carbon alternatives.</w:t>
      </w:r>
    </w:p>
    <w:p w14:paraId="749C58EC" w14:textId="4583E5AF" w:rsidR="00BF02AA" w:rsidRPr="0042611C" w:rsidRDefault="00122751" w:rsidP="00BE4914">
      <w:pPr>
        <w:pStyle w:val="ListParagraph"/>
        <w:numPr>
          <w:ilvl w:val="0"/>
          <w:numId w:val="5"/>
        </w:numPr>
        <w:jc w:val="both"/>
        <w:rPr>
          <w:rFonts w:ascii="Arial" w:hAnsi="Arial" w:cs="Arial"/>
          <w:sz w:val="24"/>
          <w:szCs w:val="24"/>
        </w:rPr>
      </w:pPr>
      <w:r w:rsidRPr="0042611C">
        <w:rPr>
          <w:rFonts w:ascii="Arial" w:hAnsi="Arial" w:cs="Arial"/>
          <w:sz w:val="24"/>
          <w:szCs w:val="24"/>
        </w:rPr>
        <w:lastRenderedPageBreak/>
        <w:t>Land use</w:t>
      </w:r>
      <w:r w:rsidR="00973C31" w:rsidRPr="0042611C">
        <w:rPr>
          <w:rFonts w:ascii="Arial" w:hAnsi="Arial" w:cs="Arial"/>
          <w:sz w:val="24"/>
          <w:szCs w:val="24"/>
        </w:rPr>
        <w:t xml:space="preserve"> – along with the Well-being of Future Generations A</w:t>
      </w:r>
      <w:r w:rsidR="00BF02AA" w:rsidRPr="0042611C">
        <w:rPr>
          <w:rFonts w:ascii="Arial" w:hAnsi="Arial" w:cs="Arial"/>
          <w:sz w:val="24"/>
          <w:szCs w:val="24"/>
        </w:rPr>
        <w:t>ct by 2030 the public sector should be ensuring communities are connected to green and it is routine to them to integrate beneficial use of natural resources</w:t>
      </w:r>
      <w:r w:rsidR="009A0195" w:rsidRPr="0042611C">
        <w:rPr>
          <w:rFonts w:ascii="Arial" w:hAnsi="Arial" w:cs="Arial"/>
          <w:sz w:val="24"/>
          <w:szCs w:val="24"/>
        </w:rPr>
        <w:t>.</w:t>
      </w:r>
    </w:p>
    <w:p w14:paraId="5C2BE52C" w14:textId="77777777" w:rsidR="007E051F" w:rsidRDefault="00BF02AA" w:rsidP="00BE4914">
      <w:pPr>
        <w:pStyle w:val="ListParagraph"/>
        <w:numPr>
          <w:ilvl w:val="0"/>
          <w:numId w:val="5"/>
        </w:numPr>
        <w:jc w:val="both"/>
        <w:rPr>
          <w:rFonts w:ascii="Arial" w:hAnsi="Arial" w:cs="Arial"/>
          <w:sz w:val="24"/>
          <w:szCs w:val="24"/>
        </w:rPr>
      </w:pPr>
      <w:r w:rsidRPr="0042611C">
        <w:rPr>
          <w:rFonts w:ascii="Arial" w:hAnsi="Arial" w:cs="Arial"/>
          <w:sz w:val="24"/>
          <w:szCs w:val="24"/>
        </w:rPr>
        <w:t xml:space="preserve">Buildings – by 2030 all </w:t>
      </w:r>
      <w:r w:rsidR="00814BEA" w:rsidRPr="0042611C">
        <w:rPr>
          <w:rFonts w:ascii="Arial" w:hAnsi="Arial" w:cs="Arial"/>
          <w:sz w:val="24"/>
          <w:szCs w:val="24"/>
        </w:rPr>
        <w:t xml:space="preserve">existing estate will require retrofitting and </w:t>
      </w:r>
      <w:r w:rsidRPr="0042611C">
        <w:rPr>
          <w:rFonts w:ascii="Arial" w:hAnsi="Arial" w:cs="Arial"/>
          <w:sz w:val="24"/>
          <w:szCs w:val="24"/>
        </w:rPr>
        <w:t>newly constructed building</w:t>
      </w:r>
      <w:r w:rsidR="00814BEA" w:rsidRPr="0042611C">
        <w:rPr>
          <w:rFonts w:ascii="Arial" w:hAnsi="Arial" w:cs="Arial"/>
          <w:sz w:val="24"/>
          <w:szCs w:val="24"/>
        </w:rPr>
        <w:t>s</w:t>
      </w:r>
      <w:r w:rsidRPr="0042611C">
        <w:rPr>
          <w:rFonts w:ascii="Arial" w:hAnsi="Arial" w:cs="Arial"/>
          <w:sz w:val="24"/>
          <w:szCs w:val="24"/>
        </w:rPr>
        <w:t xml:space="preserve"> must be built to net zero standard including supply chain.  The</w:t>
      </w:r>
      <w:r w:rsidR="00973C31" w:rsidRPr="0042611C">
        <w:rPr>
          <w:rFonts w:ascii="Arial" w:hAnsi="Arial" w:cs="Arial"/>
          <w:sz w:val="24"/>
          <w:szCs w:val="24"/>
        </w:rPr>
        <w:t xml:space="preserve"> Well-being of Future Generations A</w:t>
      </w:r>
      <w:r w:rsidRPr="0042611C">
        <w:rPr>
          <w:rFonts w:ascii="Arial" w:hAnsi="Arial" w:cs="Arial"/>
          <w:sz w:val="24"/>
          <w:szCs w:val="24"/>
        </w:rPr>
        <w:t>ct is also at the heart of this whole movement ensuring building</w:t>
      </w:r>
      <w:r w:rsidR="00973C31" w:rsidRPr="0042611C">
        <w:rPr>
          <w:rFonts w:ascii="Arial" w:hAnsi="Arial" w:cs="Arial"/>
          <w:sz w:val="24"/>
          <w:szCs w:val="24"/>
        </w:rPr>
        <w:t>s</w:t>
      </w:r>
      <w:r w:rsidRPr="0042611C">
        <w:rPr>
          <w:rFonts w:ascii="Arial" w:hAnsi="Arial" w:cs="Arial"/>
          <w:sz w:val="24"/>
          <w:szCs w:val="24"/>
        </w:rPr>
        <w:t xml:space="preserve"> are built with their main focus being on creating healthy environments to live</w:t>
      </w:r>
      <w:r w:rsidR="00973C31" w:rsidRPr="0042611C">
        <w:rPr>
          <w:rFonts w:ascii="Arial" w:hAnsi="Arial" w:cs="Arial"/>
          <w:sz w:val="24"/>
          <w:szCs w:val="24"/>
        </w:rPr>
        <w:t xml:space="preserve"> in,</w:t>
      </w:r>
      <w:r w:rsidRPr="0042611C">
        <w:rPr>
          <w:rFonts w:ascii="Arial" w:hAnsi="Arial" w:cs="Arial"/>
          <w:sz w:val="24"/>
          <w:szCs w:val="24"/>
        </w:rPr>
        <w:t xml:space="preserve"> work</w:t>
      </w:r>
      <w:r w:rsidR="00973C31" w:rsidRPr="0042611C">
        <w:rPr>
          <w:rFonts w:ascii="Arial" w:hAnsi="Arial" w:cs="Arial"/>
          <w:sz w:val="24"/>
          <w:szCs w:val="24"/>
        </w:rPr>
        <w:t xml:space="preserve"> in</w:t>
      </w:r>
      <w:r w:rsidRPr="0042611C">
        <w:rPr>
          <w:rFonts w:ascii="Arial" w:hAnsi="Arial" w:cs="Arial"/>
          <w:sz w:val="24"/>
          <w:szCs w:val="24"/>
        </w:rPr>
        <w:t xml:space="preserve"> and visit. </w:t>
      </w:r>
    </w:p>
    <w:p w14:paraId="5483C2D9" w14:textId="77777777" w:rsidR="007E051F" w:rsidRDefault="007E051F" w:rsidP="007E051F">
      <w:pPr>
        <w:pStyle w:val="ListParagraph"/>
        <w:jc w:val="both"/>
        <w:rPr>
          <w:rFonts w:ascii="Arial" w:hAnsi="Arial" w:cs="Arial"/>
          <w:sz w:val="24"/>
          <w:szCs w:val="24"/>
        </w:rPr>
      </w:pPr>
    </w:p>
    <w:p w14:paraId="5BDDB0F6" w14:textId="10A63D21" w:rsidR="00BF02AA" w:rsidRPr="007E051F" w:rsidRDefault="00BF02AA" w:rsidP="007E051F">
      <w:pPr>
        <w:pStyle w:val="ListParagraph"/>
        <w:jc w:val="both"/>
        <w:rPr>
          <w:rFonts w:ascii="Arial" w:hAnsi="Arial" w:cs="Arial"/>
          <w:sz w:val="24"/>
          <w:szCs w:val="24"/>
        </w:rPr>
      </w:pPr>
      <w:r w:rsidRPr="007E051F">
        <w:rPr>
          <w:rFonts w:ascii="Arial" w:hAnsi="Arial" w:cs="Arial"/>
          <w:sz w:val="24"/>
          <w:szCs w:val="24"/>
        </w:rPr>
        <w:t>A big part of this element is schools</w:t>
      </w:r>
      <w:r w:rsidR="00FF053C" w:rsidRPr="007E051F">
        <w:rPr>
          <w:rFonts w:ascii="Arial" w:hAnsi="Arial" w:cs="Arial"/>
          <w:sz w:val="24"/>
          <w:szCs w:val="24"/>
        </w:rPr>
        <w:t>,</w:t>
      </w:r>
      <w:r w:rsidRPr="007E051F">
        <w:rPr>
          <w:rFonts w:ascii="Arial" w:hAnsi="Arial" w:cs="Arial"/>
          <w:sz w:val="24"/>
          <w:szCs w:val="24"/>
        </w:rPr>
        <w:t xml:space="preserve"> not only constructing new net zero schools but </w:t>
      </w:r>
      <w:r w:rsidR="0000633C" w:rsidRPr="007E051F">
        <w:rPr>
          <w:rFonts w:ascii="Arial" w:hAnsi="Arial" w:cs="Arial"/>
          <w:sz w:val="24"/>
          <w:szCs w:val="24"/>
        </w:rPr>
        <w:t>the de</w:t>
      </w:r>
      <w:r w:rsidR="00973C31" w:rsidRPr="007E051F">
        <w:rPr>
          <w:rFonts w:ascii="Arial" w:hAnsi="Arial" w:cs="Arial"/>
          <w:sz w:val="24"/>
          <w:szCs w:val="24"/>
        </w:rPr>
        <w:t xml:space="preserve">carbonising of existing school estates </w:t>
      </w:r>
      <w:r w:rsidR="0000633C" w:rsidRPr="007E051F">
        <w:rPr>
          <w:rFonts w:ascii="Arial" w:hAnsi="Arial" w:cs="Arial"/>
          <w:sz w:val="24"/>
          <w:szCs w:val="24"/>
        </w:rPr>
        <w:t>and converting them to u</w:t>
      </w:r>
      <w:r w:rsidR="00973C31" w:rsidRPr="007E051F">
        <w:rPr>
          <w:rFonts w:ascii="Arial" w:hAnsi="Arial" w:cs="Arial"/>
          <w:sz w:val="24"/>
          <w:szCs w:val="24"/>
        </w:rPr>
        <w:t>se renewable energies and make</w:t>
      </w:r>
      <w:r w:rsidR="0000633C" w:rsidRPr="007E051F">
        <w:rPr>
          <w:rFonts w:ascii="Arial" w:hAnsi="Arial" w:cs="Arial"/>
          <w:sz w:val="24"/>
          <w:szCs w:val="24"/>
        </w:rPr>
        <w:t xml:space="preserve"> them more energy efficient. </w:t>
      </w:r>
      <w:r w:rsidR="00B74D9B" w:rsidRPr="007E051F">
        <w:rPr>
          <w:rFonts w:ascii="Arial" w:hAnsi="Arial" w:cs="Arial"/>
          <w:sz w:val="24"/>
          <w:szCs w:val="24"/>
        </w:rPr>
        <w:t>This report focus</w:t>
      </w:r>
      <w:r w:rsidR="00FF053C" w:rsidRPr="007E051F">
        <w:rPr>
          <w:rFonts w:ascii="Arial" w:hAnsi="Arial" w:cs="Arial"/>
          <w:sz w:val="24"/>
          <w:szCs w:val="24"/>
        </w:rPr>
        <w:t>es</w:t>
      </w:r>
      <w:r w:rsidR="00B74D9B" w:rsidRPr="007E051F">
        <w:rPr>
          <w:rFonts w:ascii="Arial" w:hAnsi="Arial" w:cs="Arial"/>
          <w:sz w:val="24"/>
          <w:szCs w:val="24"/>
        </w:rPr>
        <w:t xml:space="preserve"> on this particular stream of activity.</w:t>
      </w:r>
    </w:p>
    <w:p w14:paraId="70E6DF1F" w14:textId="12717147" w:rsidR="006E1114" w:rsidRPr="0042611C" w:rsidRDefault="00472E45" w:rsidP="00BE4914">
      <w:pPr>
        <w:ind w:left="360"/>
        <w:jc w:val="both"/>
        <w:rPr>
          <w:rFonts w:ascii="Arial" w:hAnsi="Arial" w:cs="Arial"/>
          <w:sz w:val="24"/>
          <w:szCs w:val="24"/>
        </w:rPr>
      </w:pPr>
      <w:hyperlink r:id="rId13" w:history="1">
        <w:r w:rsidR="006E1114" w:rsidRPr="0042611C">
          <w:rPr>
            <w:rStyle w:val="Hyperlink"/>
            <w:rFonts w:ascii="Arial" w:hAnsi="Arial" w:cs="Arial"/>
            <w:color w:val="auto"/>
            <w:sz w:val="24"/>
            <w:szCs w:val="24"/>
          </w:rPr>
          <w:t>Net Zero Wales Carbon Budget 2 (2021-2025): Summary document (</w:t>
        </w:r>
        <w:proofErr w:type="spellStart"/>
        <w:proofErr w:type="gramStart"/>
        <w:r w:rsidR="006E1114" w:rsidRPr="0042611C">
          <w:rPr>
            <w:rStyle w:val="Hyperlink"/>
            <w:rFonts w:ascii="Arial" w:hAnsi="Arial" w:cs="Arial"/>
            <w:color w:val="auto"/>
            <w:sz w:val="24"/>
            <w:szCs w:val="24"/>
          </w:rPr>
          <w:t>gov.wales</w:t>
        </w:r>
        <w:proofErr w:type="spellEnd"/>
        <w:proofErr w:type="gramEnd"/>
        <w:r w:rsidR="006E1114" w:rsidRPr="0042611C">
          <w:rPr>
            <w:rStyle w:val="Hyperlink"/>
            <w:rFonts w:ascii="Arial" w:hAnsi="Arial" w:cs="Arial"/>
            <w:color w:val="auto"/>
            <w:sz w:val="24"/>
            <w:szCs w:val="24"/>
          </w:rPr>
          <w:t>)</w:t>
        </w:r>
      </w:hyperlink>
    </w:p>
    <w:bookmarkStart w:id="8" w:name="_Hlk94632918"/>
    <w:p w14:paraId="57E782E6" w14:textId="2AA86895" w:rsidR="00FC47B8" w:rsidRPr="005660A9" w:rsidRDefault="006E1114" w:rsidP="005660A9">
      <w:pPr>
        <w:ind w:left="360"/>
        <w:jc w:val="both"/>
        <w:rPr>
          <w:rFonts w:ascii="Arial" w:hAnsi="Arial" w:cs="Arial"/>
          <w:sz w:val="24"/>
          <w:szCs w:val="24"/>
        </w:rPr>
      </w:pPr>
      <w:r w:rsidRPr="0042611C">
        <w:rPr>
          <w:rFonts w:ascii="Arial" w:hAnsi="Arial" w:cs="Arial"/>
          <w:sz w:val="24"/>
          <w:szCs w:val="24"/>
        </w:rPr>
        <w:fldChar w:fldCharType="begin"/>
      </w:r>
      <w:r w:rsidRPr="0042611C">
        <w:rPr>
          <w:rFonts w:ascii="Arial" w:hAnsi="Arial" w:cs="Arial"/>
          <w:sz w:val="24"/>
          <w:szCs w:val="24"/>
        </w:rPr>
        <w:instrText xml:space="preserve"> HYPERLINK "https://gov.wales/sites/default/files/publications/2021-07/a-route-map-for-decarbonisation-across-the-welsh-public-sector.pdf" </w:instrText>
      </w:r>
      <w:r w:rsidRPr="0042611C">
        <w:rPr>
          <w:rFonts w:ascii="Arial" w:hAnsi="Arial" w:cs="Arial"/>
          <w:sz w:val="24"/>
          <w:szCs w:val="24"/>
        </w:rPr>
        <w:fldChar w:fldCharType="separate"/>
      </w:r>
      <w:r w:rsidRPr="0042611C">
        <w:rPr>
          <w:rStyle w:val="Hyperlink"/>
          <w:rFonts w:ascii="Arial" w:hAnsi="Arial" w:cs="Arial"/>
          <w:color w:val="auto"/>
          <w:sz w:val="24"/>
          <w:szCs w:val="24"/>
        </w:rPr>
        <w:t>Net zero carbon status by 2030: A route map for decarbonisation across the Welsh public sector (</w:t>
      </w:r>
      <w:proofErr w:type="spellStart"/>
      <w:proofErr w:type="gramStart"/>
      <w:r w:rsidRPr="0042611C">
        <w:rPr>
          <w:rStyle w:val="Hyperlink"/>
          <w:rFonts w:ascii="Arial" w:hAnsi="Arial" w:cs="Arial"/>
          <w:color w:val="auto"/>
          <w:sz w:val="24"/>
          <w:szCs w:val="24"/>
        </w:rPr>
        <w:t>gov.wales</w:t>
      </w:r>
      <w:proofErr w:type="spellEnd"/>
      <w:proofErr w:type="gramEnd"/>
      <w:r w:rsidRPr="0042611C">
        <w:rPr>
          <w:rStyle w:val="Hyperlink"/>
          <w:rFonts w:ascii="Arial" w:hAnsi="Arial" w:cs="Arial"/>
          <w:color w:val="auto"/>
          <w:sz w:val="24"/>
          <w:szCs w:val="24"/>
        </w:rPr>
        <w:t>)</w:t>
      </w:r>
      <w:r w:rsidRPr="0042611C">
        <w:rPr>
          <w:rFonts w:ascii="Arial" w:hAnsi="Arial" w:cs="Arial"/>
          <w:sz w:val="24"/>
          <w:szCs w:val="24"/>
        </w:rPr>
        <w:fldChar w:fldCharType="end"/>
      </w:r>
      <w:bookmarkEnd w:id="8"/>
    </w:p>
    <w:p w14:paraId="1A84FA9F" w14:textId="7F80D898" w:rsidR="0000633C" w:rsidRPr="005660A9" w:rsidRDefault="00E65500" w:rsidP="005660A9">
      <w:pPr>
        <w:pStyle w:val="Heading2"/>
        <w:rPr>
          <w:rFonts w:ascii="Arial" w:hAnsi="Arial" w:cs="Arial"/>
          <w:b/>
          <w:bCs/>
          <w:color w:val="auto"/>
        </w:rPr>
      </w:pPr>
      <w:bookmarkStart w:id="9" w:name="_Toc102507128"/>
      <w:r>
        <w:rPr>
          <w:rFonts w:ascii="Arial" w:hAnsi="Arial" w:cs="Arial"/>
          <w:b/>
          <w:bCs/>
          <w:color w:val="auto"/>
        </w:rPr>
        <w:t xml:space="preserve">2.4. </w:t>
      </w:r>
      <w:r w:rsidR="008B3725" w:rsidRPr="005660A9">
        <w:rPr>
          <w:rFonts w:ascii="Arial" w:hAnsi="Arial" w:cs="Arial"/>
          <w:b/>
          <w:bCs/>
          <w:color w:val="auto"/>
        </w:rPr>
        <w:t xml:space="preserve">Buildings - </w:t>
      </w:r>
      <w:r w:rsidR="00BE4914" w:rsidRPr="005660A9">
        <w:rPr>
          <w:rFonts w:ascii="Arial" w:hAnsi="Arial" w:cs="Arial"/>
          <w:b/>
          <w:bCs/>
          <w:color w:val="auto"/>
        </w:rPr>
        <w:t>Schools</w:t>
      </w:r>
      <w:r w:rsidR="00FC47B8" w:rsidRPr="005660A9">
        <w:rPr>
          <w:rFonts w:ascii="Arial" w:hAnsi="Arial" w:cs="Arial"/>
          <w:b/>
          <w:bCs/>
          <w:color w:val="auto"/>
        </w:rPr>
        <w:t xml:space="preserve"> Estate</w:t>
      </w:r>
      <w:bookmarkEnd w:id="9"/>
    </w:p>
    <w:p w14:paraId="7C06CC75" w14:textId="31C985BA" w:rsidR="0040608A" w:rsidRDefault="00956788" w:rsidP="0040608A">
      <w:pPr>
        <w:spacing w:line="256" w:lineRule="auto"/>
        <w:jc w:val="both"/>
        <w:rPr>
          <w:rFonts w:ascii="Arial" w:hAnsi="Arial" w:cs="Arial"/>
          <w:sz w:val="24"/>
          <w:szCs w:val="24"/>
        </w:rPr>
      </w:pPr>
      <w:r>
        <w:rPr>
          <w:rFonts w:ascii="Arial" w:hAnsi="Arial" w:cs="Arial"/>
          <w:sz w:val="24"/>
          <w:szCs w:val="24"/>
        </w:rPr>
        <w:t>The literature review reveals L</w:t>
      </w:r>
      <w:r w:rsidR="00973C31" w:rsidRPr="0042611C">
        <w:rPr>
          <w:rFonts w:ascii="Arial" w:hAnsi="Arial" w:cs="Arial"/>
          <w:sz w:val="24"/>
          <w:szCs w:val="24"/>
        </w:rPr>
        <w:t xml:space="preserve">ocal Authorities are </w:t>
      </w:r>
      <w:r w:rsidR="00BE4914" w:rsidRPr="0042611C">
        <w:rPr>
          <w:rFonts w:ascii="Arial" w:hAnsi="Arial" w:cs="Arial"/>
          <w:sz w:val="24"/>
          <w:szCs w:val="24"/>
        </w:rPr>
        <w:t xml:space="preserve">already </w:t>
      </w:r>
      <w:r w:rsidR="00973C31" w:rsidRPr="0042611C">
        <w:rPr>
          <w:rFonts w:ascii="Arial" w:hAnsi="Arial" w:cs="Arial"/>
          <w:sz w:val="24"/>
          <w:szCs w:val="24"/>
        </w:rPr>
        <w:t xml:space="preserve">working </w:t>
      </w:r>
      <w:r w:rsidR="00FF053C">
        <w:rPr>
          <w:rFonts w:ascii="Arial" w:hAnsi="Arial" w:cs="Arial"/>
          <w:sz w:val="24"/>
          <w:szCs w:val="24"/>
        </w:rPr>
        <w:t xml:space="preserve">on their </w:t>
      </w:r>
      <w:r w:rsidR="00A1361C">
        <w:rPr>
          <w:rFonts w:ascii="Arial" w:hAnsi="Arial" w:cs="Arial"/>
          <w:sz w:val="24"/>
          <w:szCs w:val="24"/>
        </w:rPr>
        <w:t xml:space="preserve">campaign </w:t>
      </w:r>
      <w:r w:rsidR="00FF053C">
        <w:rPr>
          <w:rFonts w:ascii="Arial" w:hAnsi="Arial" w:cs="Arial"/>
          <w:sz w:val="24"/>
          <w:szCs w:val="24"/>
        </w:rPr>
        <w:t xml:space="preserve">to deliver </w:t>
      </w:r>
      <w:r w:rsidR="00973C31" w:rsidRPr="0042611C">
        <w:rPr>
          <w:rFonts w:ascii="Arial" w:hAnsi="Arial" w:cs="Arial"/>
          <w:sz w:val="24"/>
          <w:szCs w:val="24"/>
        </w:rPr>
        <w:t>the</w:t>
      </w:r>
      <w:r w:rsidR="000572A0">
        <w:rPr>
          <w:rFonts w:ascii="Arial" w:hAnsi="Arial" w:cs="Arial"/>
          <w:sz w:val="24"/>
          <w:szCs w:val="24"/>
        </w:rPr>
        <w:t xml:space="preserve"> Welsh Government </w:t>
      </w:r>
      <w:r w:rsidR="00973C31" w:rsidRPr="0042611C">
        <w:rPr>
          <w:rFonts w:ascii="Arial" w:hAnsi="Arial" w:cs="Arial"/>
          <w:sz w:val="24"/>
          <w:szCs w:val="24"/>
        </w:rPr>
        <w:t>net zero ca</w:t>
      </w:r>
      <w:r w:rsidR="00A1361C">
        <w:rPr>
          <w:rFonts w:ascii="Arial" w:hAnsi="Arial" w:cs="Arial"/>
          <w:sz w:val="24"/>
          <w:szCs w:val="24"/>
        </w:rPr>
        <w:t>rbon</w:t>
      </w:r>
      <w:r w:rsidR="000572A0">
        <w:rPr>
          <w:rFonts w:ascii="Arial" w:hAnsi="Arial" w:cs="Arial"/>
          <w:sz w:val="24"/>
          <w:szCs w:val="24"/>
        </w:rPr>
        <w:t xml:space="preserve"> ambition</w:t>
      </w:r>
      <w:r w:rsidR="00973C31" w:rsidRPr="0042611C">
        <w:rPr>
          <w:rFonts w:ascii="Arial" w:hAnsi="Arial" w:cs="Arial"/>
          <w:sz w:val="24"/>
          <w:szCs w:val="24"/>
        </w:rPr>
        <w:t xml:space="preserve">. New regulation has been set out </w:t>
      </w:r>
      <w:r w:rsidR="00FF053C">
        <w:rPr>
          <w:rFonts w:ascii="Arial" w:hAnsi="Arial" w:cs="Arial"/>
          <w:sz w:val="24"/>
          <w:szCs w:val="24"/>
        </w:rPr>
        <w:t>in</w:t>
      </w:r>
      <w:r w:rsidR="00973C31" w:rsidRPr="0042611C">
        <w:rPr>
          <w:rFonts w:ascii="Arial" w:hAnsi="Arial" w:cs="Arial"/>
          <w:sz w:val="24"/>
          <w:szCs w:val="24"/>
        </w:rPr>
        <w:t xml:space="preserve"> January 2022 and guidance on how both builders and school </w:t>
      </w:r>
      <w:r w:rsidR="00A1361C">
        <w:rPr>
          <w:rFonts w:ascii="Arial" w:hAnsi="Arial" w:cs="Arial"/>
          <w:sz w:val="24"/>
          <w:szCs w:val="24"/>
        </w:rPr>
        <w:t xml:space="preserve">premise </w:t>
      </w:r>
      <w:r w:rsidR="00973C31" w:rsidRPr="0042611C">
        <w:rPr>
          <w:rFonts w:ascii="Arial" w:hAnsi="Arial" w:cs="Arial"/>
          <w:sz w:val="24"/>
          <w:szCs w:val="24"/>
        </w:rPr>
        <w:t xml:space="preserve">managers can </w:t>
      </w:r>
      <w:r w:rsidR="00B74D9B" w:rsidRPr="0042611C">
        <w:rPr>
          <w:rFonts w:ascii="Arial" w:hAnsi="Arial" w:cs="Arial"/>
          <w:sz w:val="24"/>
          <w:szCs w:val="24"/>
        </w:rPr>
        <w:t>create</w:t>
      </w:r>
      <w:r w:rsidR="00973C31" w:rsidRPr="0042611C">
        <w:rPr>
          <w:rFonts w:ascii="Arial" w:hAnsi="Arial" w:cs="Arial"/>
          <w:sz w:val="24"/>
          <w:szCs w:val="24"/>
        </w:rPr>
        <w:t xml:space="preserve"> a more sustainable community </w:t>
      </w:r>
      <w:r w:rsidR="005530FE">
        <w:rPr>
          <w:rFonts w:ascii="Arial" w:hAnsi="Arial" w:cs="Arial"/>
          <w:sz w:val="24"/>
          <w:szCs w:val="24"/>
        </w:rPr>
        <w:t>has been recently updated.</w:t>
      </w:r>
    </w:p>
    <w:p w14:paraId="341A4FC4" w14:textId="7B3F6E94" w:rsidR="005C25C4" w:rsidRDefault="005530FE" w:rsidP="0040608A">
      <w:pPr>
        <w:spacing w:line="256" w:lineRule="auto"/>
        <w:jc w:val="both"/>
        <w:rPr>
          <w:rFonts w:ascii="Arial" w:hAnsi="Arial" w:cs="Arial"/>
          <w:sz w:val="24"/>
          <w:szCs w:val="24"/>
        </w:rPr>
      </w:pPr>
      <w:r>
        <w:rPr>
          <w:rFonts w:ascii="Arial" w:hAnsi="Arial" w:cs="Arial"/>
          <w:sz w:val="24"/>
          <w:szCs w:val="24"/>
        </w:rPr>
        <w:t xml:space="preserve">The </w:t>
      </w:r>
      <w:r w:rsidR="0040608A" w:rsidRPr="005530FE">
        <w:rPr>
          <w:rFonts w:ascii="Arial" w:hAnsi="Arial" w:cs="Arial"/>
          <w:sz w:val="24"/>
          <w:szCs w:val="24"/>
        </w:rPr>
        <w:t xml:space="preserve">Welsh Government </w:t>
      </w:r>
      <w:r>
        <w:rPr>
          <w:rFonts w:ascii="Arial" w:hAnsi="Arial" w:cs="Arial"/>
          <w:sz w:val="24"/>
          <w:szCs w:val="24"/>
        </w:rPr>
        <w:t xml:space="preserve">have recently </w:t>
      </w:r>
      <w:r w:rsidR="0040608A" w:rsidRPr="005530FE">
        <w:rPr>
          <w:rFonts w:ascii="Arial" w:hAnsi="Arial" w:cs="Arial"/>
          <w:sz w:val="24"/>
          <w:szCs w:val="24"/>
        </w:rPr>
        <w:t>change</w:t>
      </w:r>
      <w:r>
        <w:rPr>
          <w:rFonts w:ascii="Arial" w:hAnsi="Arial" w:cs="Arial"/>
          <w:sz w:val="24"/>
          <w:szCs w:val="24"/>
        </w:rPr>
        <w:t>d</w:t>
      </w:r>
      <w:r w:rsidR="0040608A" w:rsidRPr="005530FE">
        <w:rPr>
          <w:rFonts w:ascii="Arial" w:hAnsi="Arial" w:cs="Arial"/>
          <w:sz w:val="24"/>
          <w:szCs w:val="24"/>
        </w:rPr>
        <w:t xml:space="preserve"> </w:t>
      </w:r>
      <w:r w:rsidR="00244B33">
        <w:rPr>
          <w:rFonts w:ascii="Arial" w:hAnsi="Arial" w:cs="Arial"/>
          <w:sz w:val="24"/>
          <w:szCs w:val="24"/>
        </w:rPr>
        <w:t xml:space="preserve">their delivery approach </w:t>
      </w:r>
      <w:r w:rsidR="0040608A" w:rsidRPr="005530FE">
        <w:rPr>
          <w:rFonts w:ascii="Arial" w:hAnsi="Arial" w:cs="Arial"/>
          <w:sz w:val="24"/>
          <w:szCs w:val="24"/>
        </w:rPr>
        <w:t xml:space="preserve">from the </w:t>
      </w:r>
      <w:r>
        <w:rPr>
          <w:rFonts w:ascii="Arial" w:hAnsi="Arial" w:cs="Arial"/>
          <w:sz w:val="24"/>
          <w:szCs w:val="24"/>
        </w:rPr>
        <w:t>‘</w:t>
      </w:r>
      <w:r w:rsidR="0040608A" w:rsidRPr="005530FE">
        <w:rPr>
          <w:rFonts w:ascii="Arial" w:hAnsi="Arial" w:cs="Arial"/>
          <w:sz w:val="24"/>
          <w:szCs w:val="24"/>
        </w:rPr>
        <w:t>21</w:t>
      </w:r>
      <w:r w:rsidR="0040608A" w:rsidRPr="005530FE">
        <w:rPr>
          <w:rFonts w:ascii="Arial" w:hAnsi="Arial" w:cs="Arial"/>
          <w:sz w:val="24"/>
          <w:szCs w:val="24"/>
          <w:vertAlign w:val="superscript"/>
        </w:rPr>
        <w:t>st</w:t>
      </w:r>
      <w:r w:rsidR="0040608A" w:rsidRPr="005530FE">
        <w:rPr>
          <w:rFonts w:ascii="Arial" w:hAnsi="Arial" w:cs="Arial"/>
          <w:sz w:val="24"/>
          <w:szCs w:val="24"/>
        </w:rPr>
        <w:t xml:space="preserve"> Century Schools Programme</w:t>
      </w:r>
      <w:r>
        <w:rPr>
          <w:rFonts w:ascii="Arial" w:hAnsi="Arial" w:cs="Arial"/>
          <w:sz w:val="24"/>
          <w:szCs w:val="24"/>
        </w:rPr>
        <w:t>’</w:t>
      </w:r>
      <w:r w:rsidR="0040608A" w:rsidRPr="005530FE">
        <w:rPr>
          <w:rFonts w:ascii="Arial" w:hAnsi="Arial" w:cs="Arial"/>
          <w:sz w:val="24"/>
          <w:szCs w:val="24"/>
        </w:rPr>
        <w:t xml:space="preserve"> to ‘Sustainable Communities for Learning’. </w:t>
      </w:r>
      <w:r w:rsidRPr="005530FE">
        <w:rPr>
          <w:rFonts w:ascii="Arial" w:hAnsi="Arial" w:cs="Arial"/>
          <w:sz w:val="24"/>
          <w:szCs w:val="24"/>
        </w:rPr>
        <w:t>Improvements include</w:t>
      </w:r>
      <w:r w:rsidR="0040608A" w:rsidRPr="005530FE">
        <w:rPr>
          <w:rFonts w:ascii="Arial" w:hAnsi="Arial" w:cs="Arial"/>
          <w:sz w:val="24"/>
          <w:szCs w:val="24"/>
        </w:rPr>
        <w:t xml:space="preserve"> the commitment to net zero new builds, refurbishments and extensions, alongside a 20% reduction in embodied carbon for the first generation of new builds under this new policy.</w:t>
      </w:r>
    </w:p>
    <w:bookmarkStart w:id="10" w:name="_Hlk94632912"/>
    <w:p w14:paraId="516C7D07" w14:textId="51AD72DA" w:rsidR="004E5448" w:rsidRPr="0042611C" w:rsidRDefault="006F7882" w:rsidP="00BE4914">
      <w:pPr>
        <w:jc w:val="both"/>
        <w:rPr>
          <w:rFonts w:ascii="Arial" w:hAnsi="Arial" w:cs="Arial"/>
          <w:sz w:val="24"/>
          <w:szCs w:val="24"/>
        </w:rPr>
      </w:pPr>
      <w:r w:rsidRPr="0042611C">
        <w:fldChar w:fldCharType="begin"/>
      </w:r>
      <w:r w:rsidRPr="0042611C">
        <w:rPr>
          <w:rFonts w:ascii="Arial" w:hAnsi="Arial" w:cs="Arial"/>
          <w:sz w:val="24"/>
          <w:szCs w:val="24"/>
        </w:rPr>
        <w:instrText xml:space="preserve"> HYPERLINK "https://gov.wales/school-buildings-and-technology" </w:instrText>
      </w:r>
      <w:r w:rsidRPr="0042611C">
        <w:fldChar w:fldCharType="separate"/>
      </w:r>
      <w:r w:rsidR="004E5448" w:rsidRPr="0042611C">
        <w:rPr>
          <w:rStyle w:val="Hyperlink"/>
          <w:rFonts w:ascii="Arial" w:hAnsi="Arial" w:cs="Arial"/>
          <w:color w:val="auto"/>
          <w:sz w:val="24"/>
          <w:szCs w:val="24"/>
        </w:rPr>
        <w:t>School buildings and technology | Sub-topic | GOV.WALES</w:t>
      </w:r>
      <w:r w:rsidRPr="0042611C">
        <w:rPr>
          <w:rStyle w:val="Hyperlink"/>
          <w:rFonts w:ascii="Arial" w:hAnsi="Arial" w:cs="Arial"/>
          <w:color w:val="auto"/>
          <w:sz w:val="24"/>
          <w:szCs w:val="24"/>
        </w:rPr>
        <w:fldChar w:fldCharType="end"/>
      </w:r>
    </w:p>
    <w:p w14:paraId="6C37FC29" w14:textId="3AD19B85" w:rsidR="005660A9" w:rsidRPr="005660A9" w:rsidRDefault="00472E45" w:rsidP="00BE4914">
      <w:pPr>
        <w:jc w:val="both"/>
        <w:rPr>
          <w:rStyle w:val="Hyperlink"/>
          <w:rFonts w:ascii="Arial" w:hAnsi="Arial" w:cs="Arial"/>
          <w:color w:val="auto"/>
          <w:sz w:val="24"/>
          <w:szCs w:val="24"/>
        </w:rPr>
      </w:pPr>
      <w:hyperlink r:id="rId14" w:history="1">
        <w:r w:rsidR="004E5448" w:rsidRPr="0042611C">
          <w:rPr>
            <w:rStyle w:val="Hyperlink"/>
            <w:rFonts w:ascii="Arial" w:hAnsi="Arial" w:cs="Arial"/>
            <w:color w:val="auto"/>
            <w:sz w:val="24"/>
            <w:szCs w:val="24"/>
          </w:rPr>
          <w:t>Sustainable schools and educational facilities: guidance | GOV.WALES</w:t>
        </w:r>
      </w:hyperlink>
      <w:bookmarkEnd w:id="10"/>
    </w:p>
    <w:p w14:paraId="1CCB56A4" w14:textId="63AACDDC" w:rsidR="006D3B54" w:rsidRPr="007E051F" w:rsidRDefault="00667C59" w:rsidP="00BE4914">
      <w:pPr>
        <w:jc w:val="both"/>
        <w:rPr>
          <w:rStyle w:val="Hyperlink"/>
          <w:rFonts w:ascii="Arial" w:hAnsi="Arial" w:cs="Arial"/>
          <w:color w:val="auto"/>
          <w:sz w:val="24"/>
          <w:szCs w:val="24"/>
          <w:u w:val="none"/>
        </w:rPr>
      </w:pPr>
      <w:r w:rsidRPr="00716197">
        <w:rPr>
          <w:rStyle w:val="Hyperlink"/>
          <w:rFonts w:ascii="Arial" w:hAnsi="Arial" w:cs="Arial"/>
          <w:color w:val="auto"/>
          <w:sz w:val="24"/>
          <w:szCs w:val="24"/>
          <w:u w:val="none"/>
        </w:rPr>
        <w:t>The f</w:t>
      </w:r>
      <w:r w:rsidR="005C25C4" w:rsidRPr="00716197">
        <w:rPr>
          <w:rStyle w:val="Hyperlink"/>
          <w:rFonts w:ascii="Arial" w:hAnsi="Arial" w:cs="Arial"/>
          <w:color w:val="auto"/>
          <w:sz w:val="24"/>
          <w:szCs w:val="24"/>
          <w:u w:val="none"/>
        </w:rPr>
        <w:t xml:space="preserve">irst example of net zero school </w:t>
      </w:r>
      <w:r w:rsidRPr="00716197">
        <w:rPr>
          <w:rStyle w:val="Hyperlink"/>
          <w:rFonts w:ascii="Arial" w:hAnsi="Arial" w:cs="Arial"/>
          <w:color w:val="auto"/>
          <w:sz w:val="24"/>
          <w:szCs w:val="24"/>
          <w:u w:val="none"/>
        </w:rPr>
        <w:t>has recently opened in the</w:t>
      </w:r>
      <w:r w:rsidR="005C25C4" w:rsidRPr="00716197">
        <w:rPr>
          <w:rStyle w:val="Hyperlink"/>
          <w:rFonts w:ascii="Arial" w:hAnsi="Arial" w:cs="Arial"/>
          <w:color w:val="auto"/>
          <w:sz w:val="24"/>
          <w:szCs w:val="24"/>
          <w:u w:val="none"/>
        </w:rPr>
        <w:t xml:space="preserve"> Vale of </w:t>
      </w:r>
      <w:proofErr w:type="spellStart"/>
      <w:r w:rsidR="005C25C4" w:rsidRPr="00716197">
        <w:rPr>
          <w:rStyle w:val="Hyperlink"/>
          <w:rFonts w:ascii="Arial" w:hAnsi="Arial" w:cs="Arial"/>
          <w:color w:val="auto"/>
          <w:sz w:val="24"/>
          <w:szCs w:val="24"/>
          <w:u w:val="none"/>
        </w:rPr>
        <w:t>Glamorgan</w:t>
      </w:r>
      <w:r w:rsidR="00D807BD" w:rsidRPr="00716197">
        <w:rPr>
          <w:rStyle w:val="Hyperlink"/>
          <w:rFonts w:ascii="Arial" w:hAnsi="Arial" w:cs="Arial"/>
          <w:color w:val="auto"/>
          <w:sz w:val="24"/>
          <w:szCs w:val="24"/>
          <w:u w:val="none"/>
        </w:rPr>
        <w:t>.</w:t>
      </w:r>
      <w:r w:rsidR="00BF5E5A" w:rsidRPr="00BF5E5A">
        <w:rPr>
          <w:rFonts w:ascii="Arial" w:hAnsi="Arial" w:cs="Arial"/>
          <w:sz w:val="24"/>
          <w:szCs w:val="24"/>
        </w:rPr>
        <w:t>The</w:t>
      </w:r>
      <w:proofErr w:type="spellEnd"/>
      <w:r w:rsidR="00BF5E5A" w:rsidRPr="00BF5E5A">
        <w:rPr>
          <w:rFonts w:ascii="Arial" w:hAnsi="Arial" w:cs="Arial"/>
          <w:sz w:val="24"/>
          <w:szCs w:val="24"/>
        </w:rPr>
        <w:t xml:space="preserve"> building has been designed to achieve net-zero carbon through improved building fabric, maximising solar gain, increased photovoltaic panels with battery storage and an air source heat pump.</w:t>
      </w:r>
      <w:r w:rsidR="00BF5E5A" w:rsidRPr="00716197">
        <w:rPr>
          <w:rFonts w:ascii="Arial" w:hAnsi="Arial" w:cs="Arial"/>
          <w:sz w:val="24"/>
          <w:szCs w:val="24"/>
        </w:rPr>
        <w:t xml:space="preserve"> </w:t>
      </w:r>
      <w:r w:rsidR="00530AEA" w:rsidRPr="00530AEA">
        <w:rPr>
          <w:rFonts w:ascii="Arial" w:hAnsi="Arial" w:cs="Arial"/>
          <w:sz w:val="24"/>
          <w:szCs w:val="24"/>
        </w:rPr>
        <w:t>Extra insulation in the walls, floor and roof will keep warmth in while top-rated double glazing keeps cold out.</w:t>
      </w:r>
      <w:r w:rsidR="00530AEA" w:rsidRPr="00716197">
        <w:rPr>
          <w:rFonts w:ascii="Arial" w:hAnsi="Arial" w:cs="Arial"/>
          <w:sz w:val="24"/>
          <w:szCs w:val="24"/>
        </w:rPr>
        <w:t xml:space="preserve"> </w:t>
      </w:r>
      <w:r w:rsidR="00530AEA" w:rsidRPr="00530AEA">
        <w:rPr>
          <w:rFonts w:ascii="Arial" w:hAnsi="Arial" w:cs="Arial"/>
          <w:sz w:val="24"/>
          <w:szCs w:val="24"/>
        </w:rPr>
        <w:t>All the kitchen equipment does the same work but uses less energy. Ovens and fridges have been sourced to have the top energy efficiency rating and operate on lower wattage levels.</w:t>
      </w:r>
      <w:r w:rsidR="00530AEA" w:rsidRPr="00716197">
        <w:rPr>
          <w:rFonts w:ascii="Arial" w:hAnsi="Arial" w:cs="Arial"/>
          <w:sz w:val="24"/>
          <w:szCs w:val="24"/>
        </w:rPr>
        <w:t xml:space="preserve"> </w:t>
      </w:r>
    </w:p>
    <w:p w14:paraId="0F00E378" w14:textId="16480314" w:rsidR="00B749B3" w:rsidRPr="005660A9" w:rsidRDefault="00472E45" w:rsidP="00BE4914">
      <w:pPr>
        <w:jc w:val="both"/>
        <w:rPr>
          <w:rStyle w:val="Hyperlink"/>
          <w:rFonts w:ascii="Arial" w:hAnsi="Arial" w:cs="Arial"/>
          <w:color w:val="auto"/>
          <w:sz w:val="24"/>
          <w:szCs w:val="24"/>
        </w:rPr>
      </w:pPr>
      <w:hyperlink r:id="rId15" w:history="1">
        <w:r w:rsidR="005C25C4" w:rsidRPr="0019398B">
          <w:rPr>
            <w:rFonts w:ascii="Arial" w:hAnsi="Arial" w:cs="Arial"/>
            <w:sz w:val="24"/>
            <w:szCs w:val="24"/>
            <w:u w:val="single"/>
          </w:rPr>
          <w:t>All new schools and colleges in Wales to be net zero carbon | GOV.WALES</w:t>
        </w:r>
      </w:hyperlink>
    </w:p>
    <w:p w14:paraId="41C13DDC" w14:textId="61646E82" w:rsidR="00B749B3" w:rsidRDefault="00013AAB" w:rsidP="00BE4914">
      <w:pPr>
        <w:jc w:val="both"/>
        <w:rPr>
          <w:rStyle w:val="Hyperlink"/>
          <w:rFonts w:ascii="Arial" w:hAnsi="Arial" w:cs="Arial"/>
          <w:color w:val="auto"/>
          <w:sz w:val="24"/>
          <w:szCs w:val="24"/>
          <w:u w:val="none"/>
        </w:rPr>
      </w:pPr>
      <w:r>
        <w:rPr>
          <w:rFonts w:ascii="Arial" w:hAnsi="Arial" w:cs="Arial"/>
          <w:sz w:val="24"/>
          <w:szCs w:val="24"/>
        </w:rPr>
        <w:t>After completi</w:t>
      </w:r>
      <w:r w:rsidR="00404B4E">
        <w:rPr>
          <w:rFonts w:ascii="Arial" w:hAnsi="Arial" w:cs="Arial"/>
          <w:sz w:val="24"/>
          <w:szCs w:val="24"/>
        </w:rPr>
        <w:t>ng</w:t>
      </w:r>
      <w:r>
        <w:rPr>
          <w:rFonts w:ascii="Arial" w:hAnsi="Arial" w:cs="Arial"/>
          <w:sz w:val="24"/>
          <w:szCs w:val="24"/>
        </w:rPr>
        <w:t xml:space="preserve"> the literature review, and speaking to my mentor, in order </w:t>
      </w:r>
      <w:r w:rsidR="00B749B3">
        <w:rPr>
          <w:rFonts w:ascii="Arial" w:hAnsi="Arial" w:cs="Arial"/>
          <w:sz w:val="24"/>
          <w:szCs w:val="24"/>
        </w:rPr>
        <w:t>to reflect a sample of typical Welsh council activity,</w:t>
      </w:r>
      <w:r w:rsidR="00B749B3" w:rsidRPr="00DA454B">
        <w:rPr>
          <w:rFonts w:ascii="Arial" w:hAnsi="Arial" w:cs="Arial"/>
          <w:sz w:val="24"/>
          <w:szCs w:val="24"/>
        </w:rPr>
        <w:t xml:space="preserve"> </w:t>
      </w:r>
      <w:r w:rsidR="00B749B3">
        <w:rPr>
          <w:rFonts w:ascii="Arial" w:hAnsi="Arial" w:cs="Arial"/>
          <w:sz w:val="24"/>
          <w:szCs w:val="24"/>
        </w:rPr>
        <w:t xml:space="preserve">I chose to gather </w:t>
      </w:r>
      <w:r>
        <w:rPr>
          <w:rFonts w:ascii="Arial" w:hAnsi="Arial" w:cs="Arial"/>
          <w:sz w:val="24"/>
          <w:szCs w:val="24"/>
        </w:rPr>
        <w:t xml:space="preserve">more detailed </w:t>
      </w:r>
      <w:r w:rsidR="00B749B3">
        <w:rPr>
          <w:rFonts w:ascii="Arial" w:hAnsi="Arial" w:cs="Arial"/>
          <w:sz w:val="24"/>
          <w:szCs w:val="24"/>
        </w:rPr>
        <w:t>information from across the</w:t>
      </w:r>
      <w:r w:rsidR="00B749B3" w:rsidRPr="00DA454B">
        <w:rPr>
          <w:rFonts w:ascii="Arial" w:hAnsi="Arial" w:cs="Arial"/>
          <w:sz w:val="24"/>
          <w:szCs w:val="24"/>
        </w:rPr>
        <w:t xml:space="preserve"> South West Wales region, primarily Carmarthenshire</w:t>
      </w:r>
      <w:r w:rsidR="00B749B3">
        <w:rPr>
          <w:rFonts w:ascii="Arial" w:hAnsi="Arial" w:cs="Arial"/>
          <w:sz w:val="24"/>
          <w:szCs w:val="24"/>
        </w:rPr>
        <w:t xml:space="preserve"> Council, </w:t>
      </w:r>
      <w:r w:rsidR="00B749B3" w:rsidRPr="00DA454B">
        <w:rPr>
          <w:rFonts w:ascii="Arial" w:hAnsi="Arial" w:cs="Arial"/>
          <w:sz w:val="24"/>
          <w:szCs w:val="24"/>
        </w:rPr>
        <w:t>Swansea Council, Neath Port Talbot</w:t>
      </w:r>
      <w:r w:rsidR="00B749B3">
        <w:rPr>
          <w:rFonts w:ascii="Arial" w:hAnsi="Arial" w:cs="Arial"/>
          <w:sz w:val="24"/>
          <w:szCs w:val="24"/>
        </w:rPr>
        <w:t xml:space="preserve"> Council</w:t>
      </w:r>
      <w:r w:rsidR="00B749B3" w:rsidRPr="00DA454B">
        <w:rPr>
          <w:rFonts w:ascii="Arial" w:hAnsi="Arial" w:cs="Arial"/>
          <w:sz w:val="24"/>
          <w:szCs w:val="24"/>
        </w:rPr>
        <w:t xml:space="preserve"> and Pembrokeshire Council.</w:t>
      </w:r>
    </w:p>
    <w:p w14:paraId="1B1ED777" w14:textId="77777777" w:rsidR="005660A9" w:rsidRDefault="005660A9" w:rsidP="00BE4914">
      <w:pPr>
        <w:jc w:val="both"/>
        <w:rPr>
          <w:rStyle w:val="Hyperlink"/>
          <w:rFonts w:ascii="Arial" w:hAnsi="Arial" w:cs="Arial"/>
          <w:color w:val="auto"/>
          <w:sz w:val="24"/>
          <w:szCs w:val="24"/>
          <w:u w:val="none"/>
        </w:rPr>
      </w:pPr>
    </w:p>
    <w:p w14:paraId="79BCA1C1" w14:textId="58DAB241" w:rsidR="005660A9" w:rsidRPr="005660A9" w:rsidRDefault="00E65500" w:rsidP="005660A9">
      <w:pPr>
        <w:pStyle w:val="Heading2"/>
        <w:rPr>
          <w:rStyle w:val="Hyperlink"/>
          <w:rFonts w:ascii="Arial" w:hAnsi="Arial" w:cs="Arial"/>
          <w:b/>
          <w:bCs/>
          <w:color w:val="auto"/>
          <w:sz w:val="24"/>
          <w:szCs w:val="24"/>
          <w:u w:val="none"/>
        </w:rPr>
      </w:pPr>
      <w:bookmarkStart w:id="11" w:name="_Toc102507129"/>
      <w:r>
        <w:rPr>
          <w:rStyle w:val="Hyperlink"/>
          <w:rFonts w:ascii="Arial" w:hAnsi="Arial" w:cs="Arial"/>
          <w:b/>
          <w:bCs/>
          <w:color w:val="auto"/>
          <w:sz w:val="24"/>
          <w:szCs w:val="24"/>
          <w:u w:val="none"/>
        </w:rPr>
        <w:lastRenderedPageBreak/>
        <w:t xml:space="preserve">2.5. </w:t>
      </w:r>
      <w:r w:rsidR="005660A9" w:rsidRPr="005660A9">
        <w:rPr>
          <w:rStyle w:val="Hyperlink"/>
          <w:rFonts w:ascii="Arial" w:hAnsi="Arial" w:cs="Arial"/>
          <w:b/>
          <w:bCs/>
          <w:color w:val="auto"/>
          <w:sz w:val="24"/>
          <w:szCs w:val="24"/>
          <w:u w:val="none"/>
        </w:rPr>
        <w:t>Strategies and Plans</w:t>
      </w:r>
      <w:bookmarkEnd w:id="11"/>
    </w:p>
    <w:p w14:paraId="50E4291A" w14:textId="093CBA1D" w:rsidR="00956788" w:rsidRPr="0019398B" w:rsidRDefault="00956788" w:rsidP="00BE4914">
      <w:pPr>
        <w:jc w:val="both"/>
        <w:rPr>
          <w:rStyle w:val="Hyperlink"/>
          <w:rFonts w:ascii="Arial" w:hAnsi="Arial" w:cs="Arial"/>
          <w:color w:val="auto"/>
          <w:sz w:val="24"/>
          <w:szCs w:val="24"/>
          <w:u w:val="none"/>
        </w:rPr>
      </w:pPr>
      <w:r w:rsidRPr="0019398B">
        <w:rPr>
          <w:rStyle w:val="Hyperlink"/>
          <w:rFonts w:ascii="Arial" w:hAnsi="Arial" w:cs="Arial"/>
          <w:color w:val="auto"/>
          <w:sz w:val="24"/>
          <w:szCs w:val="24"/>
          <w:u w:val="none"/>
        </w:rPr>
        <w:t xml:space="preserve">Each have strategies </w:t>
      </w:r>
      <w:r w:rsidR="00131AD5" w:rsidRPr="0019398B">
        <w:rPr>
          <w:rStyle w:val="Hyperlink"/>
          <w:rFonts w:ascii="Arial" w:hAnsi="Arial" w:cs="Arial"/>
          <w:color w:val="auto"/>
          <w:sz w:val="24"/>
          <w:szCs w:val="24"/>
          <w:u w:val="none"/>
        </w:rPr>
        <w:t>and</w:t>
      </w:r>
      <w:r w:rsidRPr="0019398B">
        <w:rPr>
          <w:rStyle w:val="Hyperlink"/>
          <w:rFonts w:ascii="Arial" w:hAnsi="Arial" w:cs="Arial"/>
          <w:color w:val="auto"/>
          <w:sz w:val="24"/>
          <w:szCs w:val="24"/>
          <w:u w:val="none"/>
        </w:rPr>
        <w:t xml:space="preserve"> plans available for closer investigation, although two are in the process of developing action plans which </w:t>
      </w:r>
      <w:r w:rsidR="00244B33" w:rsidRPr="0019398B">
        <w:rPr>
          <w:rStyle w:val="Hyperlink"/>
          <w:rFonts w:ascii="Arial" w:hAnsi="Arial" w:cs="Arial"/>
          <w:color w:val="auto"/>
          <w:sz w:val="24"/>
          <w:szCs w:val="24"/>
          <w:u w:val="none"/>
        </w:rPr>
        <w:t xml:space="preserve">will </w:t>
      </w:r>
      <w:r w:rsidRPr="0019398B">
        <w:rPr>
          <w:rStyle w:val="Hyperlink"/>
          <w:rFonts w:ascii="Arial" w:hAnsi="Arial" w:cs="Arial"/>
          <w:color w:val="auto"/>
          <w:sz w:val="24"/>
          <w:szCs w:val="24"/>
          <w:u w:val="none"/>
        </w:rPr>
        <w:t xml:space="preserve">include the </w:t>
      </w:r>
      <w:proofErr w:type="gramStart"/>
      <w:r w:rsidRPr="0019398B">
        <w:rPr>
          <w:rStyle w:val="Hyperlink"/>
          <w:rFonts w:ascii="Arial" w:hAnsi="Arial" w:cs="Arial"/>
          <w:color w:val="auto"/>
          <w:sz w:val="24"/>
          <w:szCs w:val="24"/>
          <w:u w:val="none"/>
        </w:rPr>
        <w:t>schools</w:t>
      </w:r>
      <w:proofErr w:type="gramEnd"/>
      <w:r w:rsidRPr="0019398B">
        <w:rPr>
          <w:rStyle w:val="Hyperlink"/>
          <w:rFonts w:ascii="Arial" w:hAnsi="Arial" w:cs="Arial"/>
          <w:color w:val="auto"/>
          <w:sz w:val="24"/>
          <w:szCs w:val="24"/>
          <w:u w:val="none"/>
        </w:rPr>
        <w:t xml:space="preserve"> estate</w:t>
      </w:r>
      <w:r w:rsidR="00042CE7" w:rsidRPr="0019398B">
        <w:rPr>
          <w:rStyle w:val="Hyperlink"/>
          <w:rFonts w:ascii="Arial" w:hAnsi="Arial" w:cs="Arial"/>
          <w:color w:val="auto"/>
          <w:sz w:val="24"/>
          <w:szCs w:val="24"/>
          <w:u w:val="none"/>
        </w:rPr>
        <w:t>:</w:t>
      </w:r>
    </w:p>
    <w:p w14:paraId="3039287B" w14:textId="14A1169C" w:rsidR="00FF0E06" w:rsidRPr="00E65500" w:rsidRDefault="00E65500" w:rsidP="00E65500">
      <w:pPr>
        <w:pStyle w:val="Heading3"/>
        <w:rPr>
          <w:rStyle w:val="Hyperlink"/>
          <w:rFonts w:ascii="Arial" w:hAnsi="Arial" w:cs="Arial"/>
          <w:b/>
          <w:bCs/>
          <w:color w:val="auto"/>
          <w:u w:val="none"/>
        </w:rPr>
      </w:pPr>
      <w:bookmarkStart w:id="12" w:name="_Toc102507130"/>
      <w:r w:rsidRPr="00E65500">
        <w:rPr>
          <w:rStyle w:val="Hyperlink"/>
          <w:rFonts w:ascii="Arial" w:hAnsi="Arial" w:cs="Arial"/>
          <w:b/>
          <w:bCs/>
          <w:color w:val="auto"/>
          <w:u w:val="none"/>
        </w:rPr>
        <w:t xml:space="preserve">2.5.1. </w:t>
      </w:r>
      <w:r w:rsidR="00FF0E06" w:rsidRPr="00E65500">
        <w:rPr>
          <w:rStyle w:val="Hyperlink"/>
          <w:rFonts w:ascii="Arial" w:hAnsi="Arial" w:cs="Arial"/>
          <w:b/>
          <w:bCs/>
          <w:color w:val="auto"/>
          <w:u w:val="none"/>
        </w:rPr>
        <w:t>Carmarthenshire Council:</w:t>
      </w:r>
      <w:bookmarkEnd w:id="12"/>
    </w:p>
    <w:p w14:paraId="42E6BF44" w14:textId="0A138133" w:rsidR="001B1245" w:rsidRPr="0019398B" w:rsidRDefault="0019398B" w:rsidP="00BE4914">
      <w:pPr>
        <w:jc w:val="both"/>
        <w:rPr>
          <w:rFonts w:ascii="Arial" w:hAnsi="Arial" w:cs="Arial"/>
          <w:sz w:val="24"/>
          <w:szCs w:val="24"/>
        </w:rPr>
      </w:pPr>
      <w:hyperlink r:id="rId16" w:history="1">
        <w:r w:rsidRPr="0019398B">
          <w:rPr>
            <w:rStyle w:val="Hyperlink"/>
            <w:rFonts w:ascii="Arial" w:hAnsi="Arial" w:cs="Arial"/>
            <w:color w:val="auto"/>
            <w:sz w:val="24"/>
            <w:szCs w:val="24"/>
          </w:rPr>
          <w:t>https://www.carmarthenshire.gov.wales/media/1226871/net-carbon-zero-action-plan.pdf?v=202110291522330000</w:t>
        </w:r>
      </w:hyperlink>
    </w:p>
    <w:p w14:paraId="4C299134" w14:textId="5E44C7D9" w:rsidR="00404B4E" w:rsidRPr="0019398B" w:rsidRDefault="00404B4E" w:rsidP="00BE4914">
      <w:pPr>
        <w:jc w:val="both"/>
        <w:rPr>
          <w:rFonts w:ascii="Arial" w:hAnsi="Arial" w:cs="Arial"/>
          <w:sz w:val="24"/>
          <w:szCs w:val="24"/>
        </w:rPr>
      </w:pPr>
      <w:hyperlink r:id="rId17" w:history="1">
        <w:r w:rsidRPr="0019398B">
          <w:rPr>
            <w:rFonts w:ascii="Arial" w:hAnsi="Arial" w:cs="Arial"/>
            <w:sz w:val="24"/>
            <w:szCs w:val="24"/>
          </w:rPr>
          <w:t>NZC Plan Progress Report with Exec Summary - March 2021</w:t>
        </w:r>
        <w:r w:rsidRPr="0019398B">
          <w:rPr>
            <w:rFonts w:ascii="Arial" w:hAnsi="Arial" w:cs="Arial"/>
            <w:sz w:val="24"/>
            <w:szCs w:val="24"/>
          </w:rPr>
          <w:t>.</w:t>
        </w:r>
        <w:r w:rsidRPr="0019398B">
          <w:rPr>
            <w:rFonts w:ascii="Arial" w:hAnsi="Arial" w:cs="Arial"/>
            <w:sz w:val="24"/>
            <w:szCs w:val="24"/>
          </w:rPr>
          <w:t>pdf</w:t>
        </w:r>
      </w:hyperlink>
    </w:p>
    <w:p w14:paraId="0F3D3E88" w14:textId="3A1D29D0" w:rsidR="00404B4E" w:rsidRPr="00E65500" w:rsidRDefault="00E65500" w:rsidP="00E65500">
      <w:pPr>
        <w:pStyle w:val="Heading3"/>
        <w:rPr>
          <w:rFonts w:ascii="Arial" w:hAnsi="Arial" w:cs="Arial"/>
          <w:b/>
          <w:bCs/>
          <w:color w:val="auto"/>
        </w:rPr>
      </w:pPr>
      <w:bookmarkStart w:id="13" w:name="_Toc102507131"/>
      <w:r>
        <w:rPr>
          <w:rFonts w:ascii="Arial" w:hAnsi="Arial" w:cs="Arial"/>
          <w:b/>
          <w:bCs/>
          <w:color w:val="auto"/>
        </w:rPr>
        <w:t xml:space="preserve">2.5.2 </w:t>
      </w:r>
      <w:r w:rsidR="00FF0E06" w:rsidRPr="00E65500">
        <w:rPr>
          <w:rFonts w:ascii="Arial" w:hAnsi="Arial" w:cs="Arial"/>
          <w:b/>
          <w:bCs/>
          <w:color w:val="auto"/>
        </w:rPr>
        <w:t>Pembrokeshire Co</w:t>
      </w:r>
      <w:r w:rsidR="00042CE7" w:rsidRPr="00E65500">
        <w:rPr>
          <w:rFonts w:ascii="Arial" w:hAnsi="Arial" w:cs="Arial"/>
          <w:b/>
          <w:bCs/>
          <w:color w:val="auto"/>
        </w:rPr>
        <w:t>uncil:</w:t>
      </w:r>
      <w:bookmarkEnd w:id="13"/>
    </w:p>
    <w:p w14:paraId="4D3068F6" w14:textId="01AE389F" w:rsidR="00FF0E06" w:rsidRPr="0019398B" w:rsidRDefault="00472E45" w:rsidP="00BE4914">
      <w:pPr>
        <w:jc w:val="both"/>
        <w:rPr>
          <w:rFonts w:ascii="Arial" w:hAnsi="Arial" w:cs="Arial"/>
          <w:sz w:val="24"/>
          <w:szCs w:val="24"/>
        </w:rPr>
      </w:pPr>
      <w:hyperlink r:id="rId18" w:history="1">
        <w:r w:rsidR="00042CE7" w:rsidRPr="0019398B">
          <w:rPr>
            <w:rFonts w:ascii="Arial" w:hAnsi="Arial" w:cs="Arial"/>
            <w:sz w:val="24"/>
            <w:szCs w:val="24"/>
          </w:rPr>
          <w:t>https://haveyoursay.pembrokeshire.gov.uk/12827/widgets/37436/documents/19200</w:t>
        </w:r>
      </w:hyperlink>
    </w:p>
    <w:p w14:paraId="7F886E04" w14:textId="3403F5D5" w:rsidR="00FF0E06" w:rsidRPr="00E65500" w:rsidRDefault="00E65500" w:rsidP="00E65500">
      <w:pPr>
        <w:pStyle w:val="Heading3"/>
        <w:rPr>
          <w:rFonts w:ascii="Arial" w:hAnsi="Arial" w:cs="Arial"/>
          <w:b/>
          <w:bCs/>
          <w:color w:val="auto"/>
        </w:rPr>
      </w:pPr>
      <w:bookmarkStart w:id="14" w:name="_Toc102507132"/>
      <w:r>
        <w:rPr>
          <w:rFonts w:ascii="Arial" w:hAnsi="Arial" w:cs="Arial"/>
          <w:b/>
          <w:bCs/>
          <w:color w:val="auto"/>
        </w:rPr>
        <w:t xml:space="preserve">2.5.3. </w:t>
      </w:r>
      <w:r w:rsidR="00FF0E06" w:rsidRPr="00E65500">
        <w:rPr>
          <w:rFonts w:ascii="Arial" w:hAnsi="Arial" w:cs="Arial"/>
          <w:b/>
          <w:bCs/>
          <w:color w:val="auto"/>
        </w:rPr>
        <w:t>Swansea Council:</w:t>
      </w:r>
      <w:bookmarkEnd w:id="14"/>
      <w:r w:rsidR="00FF0E06" w:rsidRPr="00E65500">
        <w:rPr>
          <w:rFonts w:ascii="Arial" w:hAnsi="Arial" w:cs="Arial"/>
          <w:b/>
          <w:bCs/>
          <w:color w:val="auto"/>
        </w:rPr>
        <w:t xml:space="preserve"> </w:t>
      </w:r>
    </w:p>
    <w:p w14:paraId="2A601C26" w14:textId="1BD2C2D0" w:rsidR="00FF0E06" w:rsidRPr="0019398B" w:rsidRDefault="00472E45" w:rsidP="00BE4914">
      <w:pPr>
        <w:jc w:val="both"/>
        <w:rPr>
          <w:rFonts w:ascii="Arial" w:hAnsi="Arial" w:cs="Arial"/>
          <w:sz w:val="24"/>
          <w:szCs w:val="24"/>
        </w:rPr>
      </w:pPr>
      <w:hyperlink r:id="rId19" w:history="1">
        <w:r w:rsidR="00FF0E06" w:rsidRPr="0019398B">
          <w:rPr>
            <w:rFonts w:ascii="Arial" w:hAnsi="Arial" w:cs="Arial"/>
            <w:sz w:val="24"/>
            <w:szCs w:val="24"/>
          </w:rPr>
          <w:t>Microsoft Word - 10 (2 of 4) Energy Strategy - Appendix 1 (swansea.gov.uk)</w:t>
        </w:r>
      </w:hyperlink>
    </w:p>
    <w:p w14:paraId="6D9C7D6E" w14:textId="77C82A1B" w:rsidR="00FF0E06" w:rsidRPr="00E65500" w:rsidRDefault="00E65500" w:rsidP="00E65500">
      <w:pPr>
        <w:pStyle w:val="Heading3"/>
        <w:rPr>
          <w:rFonts w:ascii="Arial" w:hAnsi="Arial" w:cs="Arial"/>
          <w:b/>
          <w:bCs/>
          <w:color w:val="auto"/>
        </w:rPr>
      </w:pPr>
      <w:bookmarkStart w:id="15" w:name="_Toc102507133"/>
      <w:r>
        <w:rPr>
          <w:rFonts w:ascii="Arial" w:hAnsi="Arial" w:cs="Arial"/>
          <w:b/>
          <w:bCs/>
          <w:color w:val="auto"/>
        </w:rPr>
        <w:t xml:space="preserve">2.5.4 </w:t>
      </w:r>
      <w:r w:rsidR="00FF0E06" w:rsidRPr="00E65500">
        <w:rPr>
          <w:rFonts w:ascii="Arial" w:hAnsi="Arial" w:cs="Arial"/>
          <w:b/>
          <w:bCs/>
          <w:color w:val="auto"/>
        </w:rPr>
        <w:t>Neath Port Talbot Council:</w:t>
      </w:r>
      <w:bookmarkEnd w:id="15"/>
    </w:p>
    <w:p w14:paraId="22B85BF0" w14:textId="310A2723" w:rsidR="009A1521" w:rsidRPr="0019398B" w:rsidRDefault="00472E45" w:rsidP="00717E66">
      <w:pPr>
        <w:jc w:val="both"/>
        <w:rPr>
          <w:rFonts w:ascii="Arial" w:hAnsi="Arial" w:cs="Arial"/>
          <w:sz w:val="24"/>
          <w:szCs w:val="24"/>
        </w:rPr>
      </w:pPr>
      <w:hyperlink r:id="rId20" w:history="1">
        <w:r w:rsidR="009A1521" w:rsidRPr="0019398B">
          <w:rPr>
            <w:rFonts w:ascii="Arial" w:hAnsi="Arial" w:cs="Arial"/>
            <w:sz w:val="24"/>
            <w:szCs w:val="24"/>
          </w:rPr>
          <w:t>https://www.npt.gov.uk/media/16358/dare-the-neath-port-talbot-decarbonisation-and-renewable-energy-strategy.pdf?v=20211207133732</w:t>
        </w:r>
      </w:hyperlink>
    </w:p>
    <w:p w14:paraId="77727060" w14:textId="6574C4D9" w:rsidR="009A1521" w:rsidRPr="0019398B" w:rsidRDefault="009A1521" w:rsidP="00717E66">
      <w:pPr>
        <w:jc w:val="both"/>
        <w:rPr>
          <w:rFonts w:ascii="Arial" w:hAnsi="Arial" w:cs="Arial"/>
          <w:sz w:val="24"/>
          <w:szCs w:val="24"/>
        </w:rPr>
      </w:pPr>
      <w:r w:rsidRPr="0019398B">
        <w:rPr>
          <w:rFonts w:ascii="Arial" w:hAnsi="Arial" w:cs="Arial"/>
          <w:sz w:val="24"/>
          <w:szCs w:val="24"/>
        </w:rPr>
        <w:t>https://www.npt.gov.uk/media/13541/dare-strategy-may-20.pdf?v=20200522162830</w:t>
      </w:r>
    </w:p>
    <w:p w14:paraId="117C2A97" w14:textId="77777777" w:rsidR="007C4C69" w:rsidRPr="0019398B" w:rsidRDefault="007C4C69" w:rsidP="00BE4914">
      <w:pPr>
        <w:spacing w:line="256" w:lineRule="auto"/>
        <w:jc w:val="both"/>
        <w:rPr>
          <w:rFonts w:ascii="Arial" w:hAnsi="Arial" w:cs="Arial"/>
          <w:sz w:val="24"/>
          <w:szCs w:val="24"/>
        </w:rPr>
      </w:pPr>
    </w:p>
    <w:p w14:paraId="1A2D122F" w14:textId="41CC8208" w:rsidR="009A0195" w:rsidRPr="00E65500" w:rsidRDefault="00E778AD" w:rsidP="00E65500">
      <w:pPr>
        <w:pStyle w:val="Heading1"/>
        <w:rPr>
          <w:rFonts w:ascii="Arial" w:eastAsia="Calibri" w:hAnsi="Arial" w:cs="Arial"/>
          <w:b/>
          <w:bCs/>
          <w:color w:val="auto"/>
        </w:rPr>
      </w:pPr>
      <w:bookmarkStart w:id="16" w:name="_Toc102507134"/>
      <w:r w:rsidRPr="00E65500">
        <w:rPr>
          <w:rFonts w:ascii="Arial" w:eastAsia="Calibri" w:hAnsi="Arial" w:cs="Arial"/>
          <w:b/>
          <w:bCs/>
          <w:color w:val="auto"/>
        </w:rPr>
        <w:t>3</w:t>
      </w:r>
      <w:r w:rsidR="00E65500">
        <w:rPr>
          <w:rFonts w:ascii="Arial" w:eastAsia="Calibri" w:hAnsi="Arial" w:cs="Arial"/>
          <w:b/>
          <w:bCs/>
          <w:color w:val="auto"/>
        </w:rPr>
        <w:t>.</w:t>
      </w:r>
      <w:r w:rsidRPr="00E65500">
        <w:rPr>
          <w:rFonts w:ascii="Arial" w:eastAsia="Calibri" w:hAnsi="Arial" w:cs="Arial"/>
          <w:b/>
          <w:bCs/>
          <w:color w:val="auto"/>
        </w:rPr>
        <w:t xml:space="preserve"> </w:t>
      </w:r>
      <w:r w:rsidR="006E1114" w:rsidRPr="00E65500">
        <w:rPr>
          <w:rFonts w:ascii="Arial" w:eastAsia="Calibri" w:hAnsi="Arial" w:cs="Arial"/>
          <w:b/>
          <w:bCs/>
          <w:color w:val="auto"/>
        </w:rPr>
        <w:t>Research Methodology</w:t>
      </w:r>
      <w:bookmarkEnd w:id="16"/>
    </w:p>
    <w:p w14:paraId="6B8964C5" w14:textId="479DE955" w:rsidR="009A0195" w:rsidRPr="0042611C" w:rsidRDefault="009A0195" w:rsidP="00BE4914">
      <w:pPr>
        <w:spacing w:line="256" w:lineRule="auto"/>
        <w:jc w:val="both"/>
        <w:rPr>
          <w:rFonts w:ascii="Arial" w:eastAsia="Calibri" w:hAnsi="Arial" w:cs="Arial"/>
          <w:sz w:val="24"/>
          <w:szCs w:val="24"/>
        </w:rPr>
      </w:pPr>
      <w:r w:rsidRPr="0042611C">
        <w:rPr>
          <w:rFonts w:ascii="Arial" w:eastAsia="Calibri" w:hAnsi="Arial" w:cs="Arial"/>
          <w:sz w:val="24"/>
          <w:szCs w:val="24"/>
        </w:rPr>
        <w:t xml:space="preserve">The approach taken </w:t>
      </w:r>
      <w:r w:rsidR="001B1245">
        <w:rPr>
          <w:rFonts w:ascii="Arial" w:eastAsia="Calibri" w:hAnsi="Arial" w:cs="Arial"/>
          <w:sz w:val="24"/>
          <w:szCs w:val="24"/>
        </w:rPr>
        <w:t>has included</w:t>
      </w:r>
      <w:r w:rsidRPr="0042611C">
        <w:rPr>
          <w:rFonts w:ascii="Arial" w:eastAsia="Calibri" w:hAnsi="Arial" w:cs="Arial"/>
          <w:sz w:val="24"/>
          <w:szCs w:val="24"/>
        </w:rPr>
        <w:t xml:space="preserve"> both literature research and fact finding through a focused questionnaire across the regional local authorities - Carmarthenshire, Neath Port Talbot, Pembrokeshire and Swansea. Taking a regional approach ensur</w:t>
      </w:r>
      <w:r w:rsidR="003D0442">
        <w:rPr>
          <w:rFonts w:ascii="Arial" w:eastAsia="Calibri" w:hAnsi="Arial" w:cs="Arial"/>
          <w:sz w:val="24"/>
          <w:szCs w:val="24"/>
        </w:rPr>
        <w:t>es</w:t>
      </w:r>
      <w:r w:rsidRPr="0042611C">
        <w:rPr>
          <w:rFonts w:ascii="Arial" w:eastAsia="Calibri" w:hAnsi="Arial" w:cs="Arial"/>
          <w:sz w:val="24"/>
          <w:szCs w:val="24"/>
        </w:rPr>
        <w:t xml:space="preserve"> wider </w:t>
      </w:r>
      <w:r w:rsidR="001B1245">
        <w:rPr>
          <w:rFonts w:ascii="Arial" w:eastAsia="Calibri" w:hAnsi="Arial" w:cs="Arial"/>
          <w:sz w:val="24"/>
          <w:szCs w:val="24"/>
        </w:rPr>
        <w:t xml:space="preserve">and more detailed </w:t>
      </w:r>
      <w:r w:rsidRPr="0042611C">
        <w:rPr>
          <w:rFonts w:ascii="Arial" w:eastAsia="Calibri" w:hAnsi="Arial" w:cs="Arial"/>
          <w:sz w:val="24"/>
          <w:szCs w:val="24"/>
        </w:rPr>
        <w:t xml:space="preserve">views </w:t>
      </w:r>
      <w:r w:rsidR="003D0442">
        <w:rPr>
          <w:rFonts w:ascii="Arial" w:eastAsia="Calibri" w:hAnsi="Arial" w:cs="Arial"/>
          <w:sz w:val="24"/>
          <w:szCs w:val="24"/>
        </w:rPr>
        <w:t>are</w:t>
      </w:r>
      <w:r w:rsidR="001B1245">
        <w:rPr>
          <w:rFonts w:ascii="Arial" w:eastAsia="Calibri" w:hAnsi="Arial" w:cs="Arial"/>
          <w:sz w:val="24"/>
          <w:szCs w:val="24"/>
        </w:rPr>
        <w:t xml:space="preserve"> </w:t>
      </w:r>
      <w:r w:rsidR="003D0442">
        <w:rPr>
          <w:rFonts w:ascii="Arial" w:eastAsia="Calibri" w:hAnsi="Arial" w:cs="Arial"/>
          <w:sz w:val="24"/>
          <w:szCs w:val="24"/>
        </w:rPr>
        <w:t>considered</w:t>
      </w:r>
      <w:r w:rsidR="00013AAB">
        <w:rPr>
          <w:rFonts w:ascii="Arial" w:eastAsia="Calibri" w:hAnsi="Arial" w:cs="Arial"/>
          <w:sz w:val="24"/>
          <w:szCs w:val="24"/>
        </w:rPr>
        <w:t>.</w:t>
      </w:r>
    </w:p>
    <w:p w14:paraId="1E04162E" w14:textId="6915A52C" w:rsidR="009A0195" w:rsidRPr="0042611C" w:rsidRDefault="009A0195" w:rsidP="00BE4914">
      <w:pPr>
        <w:spacing w:line="256" w:lineRule="auto"/>
        <w:jc w:val="both"/>
        <w:rPr>
          <w:rFonts w:ascii="Arial" w:eastAsia="Calibri" w:hAnsi="Arial" w:cs="Arial"/>
          <w:sz w:val="24"/>
          <w:szCs w:val="24"/>
        </w:rPr>
      </w:pPr>
      <w:r w:rsidRPr="0042611C">
        <w:rPr>
          <w:rFonts w:ascii="Arial" w:eastAsia="Calibri" w:hAnsi="Arial" w:cs="Arial"/>
          <w:sz w:val="24"/>
          <w:szCs w:val="24"/>
        </w:rPr>
        <w:t xml:space="preserve">Recent amendments to building regulation and new Welsh Government policy set out clear ambitions for school estate decarbonisation and net zero new build and it is </w:t>
      </w:r>
      <w:r w:rsidR="008B3725">
        <w:rPr>
          <w:rFonts w:ascii="Arial" w:eastAsia="Calibri" w:hAnsi="Arial" w:cs="Arial"/>
          <w:sz w:val="24"/>
          <w:szCs w:val="24"/>
        </w:rPr>
        <w:t xml:space="preserve">relatively </w:t>
      </w:r>
      <w:r w:rsidRPr="0042611C">
        <w:rPr>
          <w:rFonts w:ascii="Arial" w:eastAsia="Calibri" w:hAnsi="Arial" w:cs="Arial"/>
          <w:sz w:val="24"/>
          <w:szCs w:val="24"/>
        </w:rPr>
        <w:t>easy to identify what the end goal needs to be</w:t>
      </w:r>
      <w:r w:rsidR="00D31B3C" w:rsidRPr="0042611C">
        <w:rPr>
          <w:rFonts w:ascii="Arial" w:eastAsia="Calibri" w:hAnsi="Arial" w:cs="Arial"/>
          <w:sz w:val="24"/>
          <w:szCs w:val="24"/>
        </w:rPr>
        <w:t xml:space="preserve">. </w:t>
      </w:r>
    </w:p>
    <w:p w14:paraId="158D9DE2" w14:textId="4E608E50" w:rsidR="00AC5229" w:rsidRPr="0042611C" w:rsidRDefault="00013AAB" w:rsidP="00BE4914">
      <w:pPr>
        <w:spacing w:line="256" w:lineRule="auto"/>
        <w:jc w:val="both"/>
        <w:rPr>
          <w:rFonts w:ascii="Arial" w:eastAsia="Calibri" w:hAnsi="Arial" w:cs="Arial"/>
          <w:sz w:val="24"/>
          <w:szCs w:val="24"/>
        </w:rPr>
      </w:pPr>
      <w:r>
        <w:rPr>
          <w:rFonts w:ascii="Arial" w:eastAsia="Calibri" w:hAnsi="Arial" w:cs="Arial"/>
          <w:sz w:val="24"/>
          <w:szCs w:val="24"/>
        </w:rPr>
        <w:t>My r</w:t>
      </w:r>
      <w:r w:rsidR="00AC5229" w:rsidRPr="0042611C">
        <w:rPr>
          <w:rFonts w:ascii="Arial" w:eastAsia="Calibri" w:hAnsi="Arial" w:cs="Arial"/>
          <w:sz w:val="24"/>
          <w:szCs w:val="24"/>
        </w:rPr>
        <w:t>esearch reveals the school estate will need to consider</w:t>
      </w:r>
      <w:r w:rsidR="00B41E57" w:rsidRPr="0042611C">
        <w:rPr>
          <w:rFonts w:ascii="Arial" w:eastAsia="Calibri" w:hAnsi="Arial" w:cs="Arial"/>
          <w:sz w:val="24"/>
          <w:szCs w:val="24"/>
        </w:rPr>
        <w:t xml:space="preserve"> the following in order to achieve net zero</w:t>
      </w:r>
      <w:r w:rsidR="00AC5229" w:rsidRPr="0042611C">
        <w:rPr>
          <w:rFonts w:ascii="Arial" w:eastAsia="Calibri" w:hAnsi="Arial" w:cs="Arial"/>
          <w:sz w:val="24"/>
          <w:szCs w:val="24"/>
        </w:rPr>
        <w:t>:</w:t>
      </w:r>
    </w:p>
    <w:p w14:paraId="5005EEB5" w14:textId="3513CEE1" w:rsidR="00A35930" w:rsidRPr="00E65500" w:rsidRDefault="00E65500" w:rsidP="00E65500">
      <w:pPr>
        <w:pStyle w:val="Heading2"/>
        <w:rPr>
          <w:rFonts w:ascii="Arial" w:eastAsia="Calibri" w:hAnsi="Arial" w:cs="Arial"/>
          <w:b/>
          <w:bCs/>
          <w:color w:val="auto"/>
        </w:rPr>
      </w:pPr>
      <w:bookmarkStart w:id="17" w:name="_Toc102507135"/>
      <w:r>
        <w:rPr>
          <w:rFonts w:ascii="Arial" w:eastAsia="Calibri" w:hAnsi="Arial" w:cs="Arial"/>
          <w:b/>
          <w:bCs/>
          <w:color w:val="auto"/>
        </w:rPr>
        <w:t xml:space="preserve">3.1. </w:t>
      </w:r>
      <w:r w:rsidR="00AC5229" w:rsidRPr="00E65500">
        <w:rPr>
          <w:rFonts w:ascii="Arial" w:eastAsia="Calibri" w:hAnsi="Arial" w:cs="Arial"/>
          <w:b/>
          <w:bCs/>
          <w:color w:val="auto"/>
        </w:rPr>
        <w:t>New Builds</w:t>
      </w:r>
      <w:bookmarkEnd w:id="17"/>
    </w:p>
    <w:p w14:paraId="473F8E2E" w14:textId="77E71646" w:rsidR="00A35930" w:rsidRPr="00440A0C" w:rsidRDefault="00013AAB" w:rsidP="00440A0C">
      <w:pPr>
        <w:spacing w:line="256" w:lineRule="auto"/>
        <w:ind w:left="360"/>
        <w:jc w:val="both"/>
        <w:rPr>
          <w:rFonts w:ascii="Arial" w:eastAsia="Calibri" w:hAnsi="Arial" w:cs="Arial"/>
          <w:sz w:val="24"/>
          <w:szCs w:val="24"/>
        </w:rPr>
      </w:pPr>
      <w:r w:rsidRPr="00440A0C">
        <w:rPr>
          <w:rFonts w:ascii="Arial" w:eastAsia="Calibri" w:hAnsi="Arial" w:cs="Arial"/>
          <w:sz w:val="24"/>
          <w:szCs w:val="24"/>
        </w:rPr>
        <w:t>M</w:t>
      </w:r>
      <w:r w:rsidR="00F54D2B" w:rsidRPr="00440A0C">
        <w:rPr>
          <w:rFonts w:ascii="Arial" w:eastAsia="Calibri" w:hAnsi="Arial" w:cs="Arial"/>
          <w:sz w:val="24"/>
          <w:szCs w:val="24"/>
        </w:rPr>
        <w:t xml:space="preserve">any local authorities and contractors work towards BREEAM </w:t>
      </w:r>
      <w:r w:rsidR="00A35930" w:rsidRPr="00440A0C">
        <w:rPr>
          <w:rFonts w:ascii="Arial" w:eastAsia="Calibri" w:hAnsi="Arial" w:cs="Arial"/>
          <w:sz w:val="24"/>
          <w:szCs w:val="24"/>
        </w:rPr>
        <w:t>standards</w:t>
      </w:r>
      <w:r w:rsidR="00F54D2B" w:rsidRPr="00440A0C">
        <w:rPr>
          <w:rFonts w:ascii="Arial" w:eastAsia="Calibri" w:hAnsi="Arial" w:cs="Arial"/>
          <w:sz w:val="24"/>
          <w:szCs w:val="24"/>
        </w:rPr>
        <w:t xml:space="preserve"> to help guide new building </w:t>
      </w:r>
      <w:r w:rsidR="00125F6B" w:rsidRPr="00440A0C">
        <w:rPr>
          <w:rFonts w:ascii="Arial" w:eastAsia="Calibri" w:hAnsi="Arial" w:cs="Arial"/>
          <w:sz w:val="24"/>
          <w:szCs w:val="24"/>
        </w:rPr>
        <w:t>developments</w:t>
      </w:r>
      <w:r w:rsidR="00F54D2B" w:rsidRPr="00440A0C">
        <w:rPr>
          <w:rFonts w:ascii="Arial" w:eastAsia="Calibri" w:hAnsi="Arial" w:cs="Arial"/>
          <w:sz w:val="24"/>
          <w:szCs w:val="24"/>
        </w:rPr>
        <w:t xml:space="preserve"> </w:t>
      </w:r>
      <w:r w:rsidR="00440A0C" w:rsidRPr="00440A0C">
        <w:rPr>
          <w:rFonts w:ascii="Arial" w:eastAsia="Calibri" w:hAnsi="Arial" w:cs="Arial"/>
          <w:sz w:val="24"/>
          <w:szCs w:val="24"/>
        </w:rPr>
        <w:t xml:space="preserve">to </w:t>
      </w:r>
      <w:r w:rsidR="00F54D2B" w:rsidRPr="00440A0C">
        <w:rPr>
          <w:rFonts w:ascii="Arial" w:eastAsia="Calibri" w:hAnsi="Arial" w:cs="Arial"/>
          <w:sz w:val="24"/>
          <w:szCs w:val="24"/>
        </w:rPr>
        <w:t>be as sustainable as possible.</w:t>
      </w:r>
      <w:r w:rsidR="004B7365" w:rsidRPr="00440A0C">
        <w:rPr>
          <w:rFonts w:ascii="Arial" w:eastAsia="Calibri" w:hAnsi="Arial" w:cs="Arial"/>
          <w:sz w:val="24"/>
          <w:szCs w:val="24"/>
        </w:rPr>
        <w:t xml:space="preserve"> </w:t>
      </w:r>
      <w:r w:rsidR="00440A0C" w:rsidRPr="00440A0C">
        <w:rPr>
          <w:rFonts w:ascii="Arial" w:eastAsia="Calibri" w:hAnsi="Arial" w:cs="Arial"/>
          <w:sz w:val="24"/>
          <w:szCs w:val="24"/>
        </w:rPr>
        <w:t xml:space="preserve">BREEAM is a sustainable assessment method for planning projects, infrastructure and buildings. </w:t>
      </w:r>
      <w:r w:rsidR="00A35930" w:rsidRPr="00440A0C">
        <w:rPr>
          <w:rFonts w:ascii="Arial" w:eastAsia="Calibri" w:hAnsi="Arial" w:cs="Arial"/>
          <w:sz w:val="24"/>
          <w:szCs w:val="24"/>
        </w:rPr>
        <w:t>B</w:t>
      </w:r>
      <w:r w:rsidR="008B169D" w:rsidRPr="00440A0C">
        <w:rPr>
          <w:rFonts w:ascii="Arial" w:eastAsia="Calibri" w:hAnsi="Arial" w:cs="Arial"/>
          <w:sz w:val="24"/>
          <w:szCs w:val="24"/>
        </w:rPr>
        <w:t xml:space="preserve">REEAM Excellent is </w:t>
      </w:r>
      <w:r w:rsidR="009061D6" w:rsidRPr="00440A0C">
        <w:rPr>
          <w:rFonts w:ascii="Arial" w:eastAsia="Calibri" w:hAnsi="Arial" w:cs="Arial"/>
          <w:sz w:val="24"/>
          <w:szCs w:val="24"/>
        </w:rPr>
        <w:t>a recognised requirement in the industry</w:t>
      </w:r>
      <w:r w:rsidR="008B169D" w:rsidRPr="00440A0C">
        <w:rPr>
          <w:rFonts w:ascii="Arial" w:eastAsia="Calibri" w:hAnsi="Arial" w:cs="Arial"/>
          <w:sz w:val="24"/>
          <w:szCs w:val="24"/>
        </w:rPr>
        <w:t xml:space="preserve"> for new</w:t>
      </w:r>
      <w:r w:rsidR="00125F6B" w:rsidRPr="00440A0C">
        <w:rPr>
          <w:rFonts w:ascii="Arial" w:eastAsia="Calibri" w:hAnsi="Arial" w:cs="Arial"/>
          <w:sz w:val="24"/>
          <w:szCs w:val="24"/>
        </w:rPr>
        <w:t xml:space="preserve"> </w:t>
      </w:r>
      <w:r w:rsidR="008B169D" w:rsidRPr="00440A0C">
        <w:rPr>
          <w:rFonts w:ascii="Arial" w:eastAsia="Calibri" w:hAnsi="Arial" w:cs="Arial"/>
          <w:sz w:val="24"/>
          <w:szCs w:val="24"/>
        </w:rPr>
        <w:t>build projects</w:t>
      </w:r>
      <w:r w:rsidR="00F54D2B" w:rsidRPr="00440A0C">
        <w:rPr>
          <w:rFonts w:ascii="Arial" w:eastAsia="Calibri" w:hAnsi="Arial" w:cs="Arial"/>
          <w:sz w:val="24"/>
          <w:szCs w:val="24"/>
        </w:rPr>
        <w:t xml:space="preserve">. </w:t>
      </w:r>
      <w:r w:rsidR="00A35930" w:rsidRPr="00440A0C">
        <w:rPr>
          <w:rFonts w:ascii="Arial" w:eastAsia="Calibri" w:hAnsi="Arial" w:cs="Arial"/>
          <w:sz w:val="24"/>
          <w:szCs w:val="24"/>
        </w:rPr>
        <w:t>BREEAM</w:t>
      </w:r>
      <w:r w:rsidR="00F54D2B" w:rsidRPr="00440A0C">
        <w:rPr>
          <w:rFonts w:ascii="Arial" w:eastAsia="Calibri" w:hAnsi="Arial" w:cs="Arial"/>
          <w:sz w:val="24"/>
          <w:szCs w:val="24"/>
        </w:rPr>
        <w:t xml:space="preserve"> </w:t>
      </w:r>
      <w:r w:rsidR="009061D6" w:rsidRPr="00440A0C">
        <w:rPr>
          <w:rFonts w:ascii="Arial" w:eastAsia="Calibri" w:hAnsi="Arial" w:cs="Arial"/>
          <w:sz w:val="24"/>
          <w:szCs w:val="24"/>
        </w:rPr>
        <w:t xml:space="preserve">formally </w:t>
      </w:r>
      <w:r w:rsidR="00A35930" w:rsidRPr="00440A0C">
        <w:rPr>
          <w:rFonts w:ascii="Arial" w:eastAsia="Calibri" w:hAnsi="Arial" w:cs="Arial"/>
          <w:sz w:val="24"/>
          <w:szCs w:val="24"/>
        </w:rPr>
        <w:t>asse</w:t>
      </w:r>
      <w:r w:rsidR="00440A0C" w:rsidRPr="00440A0C">
        <w:rPr>
          <w:rFonts w:ascii="Arial" w:eastAsia="Calibri" w:hAnsi="Arial" w:cs="Arial"/>
          <w:sz w:val="24"/>
          <w:szCs w:val="24"/>
        </w:rPr>
        <w:t>s</w:t>
      </w:r>
      <w:r w:rsidR="00A35930" w:rsidRPr="00440A0C">
        <w:rPr>
          <w:rFonts w:ascii="Arial" w:eastAsia="Calibri" w:hAnsi="Arial" w:cs="Arial"/>
          <w:sz w:val="24"/>
          <w:szCs w:val="24"/>
        </w:rPr>
        <w:t xml:space="preserve">s </w:t>
      </w:r>
      <w:r w:rsidR="00125F6B" w:rsidRPr="00440A0C">
        <w:rPr>
          <w:rFonts w:ascii="Arial" w:eastAsia="Calibri" w:hAnsi="Arial" w:cs="Arial"/>
          <w:sz w:val="24"/>
          <w:szCs w:val="24"/>
        </w:rPr>
        <w:t>the final buildings</w:t>
      </w:r>
      <w:r w:rsidR="00A35930" w:rsidRPr="00440A0C">
        <w:rPr>
          <w:rFonts w:ascii="Arial" w:eastAsia="Calibri" w:hAnsi="Arial" w:cs="Arial"/>
          <w:sz w:val="24"/>
          <w:szCs w:val="24"/>
        </w:rPr>
        <w:t xml:space="preserve"> environmental, social and economic sustainability performance</w:t>
      </w:r>
      <w:r w:rsidR="009061D6" w:rsidRPr="00440A0C">
        <w:rPr>
          <w:rFonts w:ascii="Arial" w:eastAsia="Calibri" w:hAnsi="Arial" w:cs="Arial"/>
          <w:sz w:val="24"/>
          <w:szCs w:val="24"/>
        </w:rPr>
        <w:t xml:space="preserve"> </w:t>
      </w:r>
      <w:r w:rsidR="00A35930" w:rsidRPr="00440A0C">
        <w:rPr>
          <w:rFonts w:ascii="Arial" w:eastAsia="Calibri" w:hAnsi="Arial" w:cs="Arial"/>
          <w:sz w:val="24"/>
          <w:szCs w:val="24"/>
        </w:rPr>
        <w:t>using</w:t>
      </w:r>
      <w:r w:rsidR="00125F6B" w:rsidRPr="00440A0C">
        <w:rPr>
          <w:rFonts w:ascii="Arial" w:eastAsia="Calibri" w:hAnsi="Arial" w:cs="Arial"/>
          <w:sz w:val="24"/>
          <w:szCs w:val="24"/>
        </w:rPr>
        <w:t xml:space="preserve"> their own</w:t>
      </w:r>
      <w:r w:rsidR="00A35930" w:rsidRPr="00440A0C">
        <w:rPr>
          <w:rFonts w:ascii="Arial" w:eastAsia="Calibri" w:hAnsi="Arial" w:cs="Arial"/>
          <w:sz w:val="24"/>
          <w:szCs w:val="24"/>
        </w:rPr>
        <w:t xml:space="preserve"> standards</w:t>
      </w:r>
      <w:r w:rsidR="00125F6B" w:rsidRPr="00440A0C">
        <w:rPr>
          <w:rFonts w:ascii="Arial" w:eastAsia="Calibri" w:hAnsi="Arial" w:cs="Arial"/>
          <w:sz w:val="24"/>
          <w:szCs w:val="24"/>
        </w:rPr>
        <w:t xml:space="preserve"> and issues certificates when all criteria </w:t>
      </w:r>
      <w:proofErr w:type="gramStart"/>
      <w:r w:rsidR="00125F6B" w:rsidRPr="00440A0C">
        <w:rPr>
          <w:rFonts w:ascii="Arial" w:eastAsia="Calibri" w:hAnsi="Arial" w:cs="Arial"/>
          <w:sz w:val="24"/>
          <w:szCs w:val="24"/>
        </w:rPr>
        <w:t>is</w:t>
      </w:r>
      <w:proofErr w:type="gramEnd"/>
      <w:r w:rsidR="00125F6B" w:rsidRPr="00440A0C">
        <w:rPr>
          <w:rFonts w:ascii="Arial" w:eastAsia="Calibri" w:hAnsi="Arial" w:cs="Arial"/>
          <w:sz w:val="24"/>
          <w:szCs w:val="24"/>
        </w:rPr>
        <w:t xml:space="preserve"> met. </w:t>
      </w:r>
      <w:r w:rsidR="00990B05" w:rsidRPr="00440A0C">
        <w:rPr>
          <w:rFonts w:ascii="Arial" w:eastAsia="Calibri" w:hAnsi="Arial" w:cs="Arial"/>
          <w:sz w:val="24"/>
          <w:szCs w:val="24"/>
        </w:rPr>
        <w:t>(</w:t>
      </w:r>
      <w:r w:rsidR="00990B05" w:rsidRPr="00440A0C">
        <w:rPr>
          <w:rStyle w:val="Hyperlink"/>
          <w:rFonts w:ascii="Arial" w:eastAsia="Calibri" w:hAnsi="Arial" w:cs="Arial"/>
          <w:color w:val="auto"/>
          <w:sz w:val="24"/>
          <w:szCs w:val="24"/>
          <w:u w:val="none"/>
        </w:rPr>
        <w:t>BREEAM, 2022)</w:t>
      </w:r>
      <w:r w:rsidR="004B7365" w:rsidRPr="00440A0C">
        <w:rPr>
          <w:rStyle w:val="Hyperlink"/>
          <w:rFonts w:ascii="Arial" w:eastAsia="Calibri" w:hAnsi="Arial" w:cs="Arial"/>
          <w:color w:val="auto"/>
          <w:sz w:val="24"/>
          <w:szCs w:val="24"/>
          <w:u w:val="none"/>
        </w:rPr>
        <w:t>.</w:t>
      </w:r>
    </w:p>
    <w:p w14:paraId="30DFD59A" w14:textId="6004D95E" w:rsidR="00D07F7D" w:rsidRPr="00E65500" w:rsidRDefault="00E65500" w:rsidP="00E65500">
      <w:pPr>
        <w:pStyle w:val="Heading2"/>
        <w:rPr>
          <w:rFonts w:ascii="Arial" w:eastAsia="Calibri" w:hAnsi="Arial" w:cs="Arial"/>
          <w:b/>
          <w:bCs/>
          <w:color w:val="auto"/>
        </w:rPr>
      </w:pPr>
      <w:bookmarkStart w:id="18" w:name="_Toc102507136"/>
      <w:r>
        <w:rPr>
          <w:rFonts w:ascii="Arial" w:eastAsia="Calibri" w:hAnsi="Arial" w:cs="Arial"/>
          <w:b/>
          <w:bCs/>
          <w:color w:val="auto"/>
        </w:rPr>
        <w:t xml:space="preserve">3.2. </w:t>
      </w:r>
      <w:r w:rsidR="00AC5229" w:rsidRPr="00E65500">
        <w:rPr>
          <w:rFonts w:ascii="Arial" w:eastAsia="Calibri" w:hAnsi="Arial" w:cs="Arial"/>
          <w:b/>
          <w:bCs/>
          <w:color w:val="auto"/>
        </w:rPr>
        <w:t>Regulations on the build</w:t>
      </w:r>
      <w:r w:rsidR="004B7365" w:rsidRPr="00E65500">
        <w:rPr>
          <w:rFonts w:ascii="Arial" w:eastAsia="Calibri" w:hAnsi="Arial" w:cs="Arial"/>
          <w:b/>
          <w:bCs/>
          <w:color w:val="auto"/>
        </w:rPr>
        <w:t>ing</w:t>
      </w:r>
      <w:r w:rsidR="003D6E81" w:rsidRPr="00E65500">
        <w:rPr>
          <w:rFonts w:ascii="Arial" w:eastAsia="Calibri" w:hAnsi="Arial" w:cs="Arial"/>
          <w:b/>
          <w:bCs/>
          <w:color w:val="auto"/>
        </w:rPr>
        <w:t>s</w:t>
      </w:r>
      <w:r w:rsidR="00AC5229" w:rsidRPr="00E65500">
        <w:rPr>
          <w:rFonts w:ascii="Arial" w:eastAsia="Calibri" w:hAnsi="Arial" w:cs="Arial"/>
          <w:b/>
          <w:bCs/>
          <w:color w:val="auto"/>
        </w:rPr>
        <w:t xml:space="preserve"> </w:t>
      </w:r>
      <w:r w:rsidR="003D6E81" w:rsidRPr="00E65500">
        <w:rPr>
          <w:rFonts w:ascii="Arial" w:eastAsia="Calibri" w:hAnsi="Arial" w:cs="Arial"/>
          <w:b/>
          <w:bCs/>
          <w:color w:val="auto"/>
        </w:rPr>
        <w:t>them</w:t>
      </w:r>
      <w:r w:rsidR="00AC5229" w:rsidRPr="00E65500">
        <w:rPr>
          <w:rFonts w:ascii="Arial" w:eastAsia="Calibri" w:hAnsi="Arial" w:cs="Arial"/>
          <w:b/>
          <w:bCs/>
          <w:color w:val="auto"/>
        </w:rPr>
        <w:t>sel</w:t>
      </w:r>
      <w:r w:rsidR="003D6E81" w:rsidRPr="00E65500">
        <w:rPr>
          <w:rFonts w:ascii="Arial" w:eastAsia="Calibri" w:hAnsi="Arial" w:cs="Arial"/>
          <w:b/>
          <w:bCs/>
          <w:color w:val="auto"/>
        </w:rPr>
        <w:t>ves</w:t>
      </w:r>
      <w:r w:rsidR="00440A0C" w:rsidRPr="00E65500">
        <w:rPr>
          <w:rFonts w:ascii="Arial" w:eastAsia="Calibri" w:hAnsi="Arial" w:cs="Arial"/>
          <w:b/>
          <w:bCs/>
          <w:color w:val="auto"/>
        </w:rPr>
        <w:t>:</w:t>
      </w:r>
      <w:bookmarkEnd w:id="18"/>
    </w:p>
    <w:p w14:paraId="54040D9E" w14:textId="42E2363F" w:rsidR="00D07F7D" w:rsidRPr="0042611C" w:rsidRDefault="000D7D6B" w:rsidP="00440A0C">
      <w:pPr>
        <w:spacing w:line="256" w:lineRule="auto"/>
        <w:ind w:left="360"/>
        <w:jc w:val="both"/>
        <w:rPr>
          <w:rFonts w:ascii="Arial" w:eastAsia="Calibri" w:hAnsi="Arial" w:cs="Arial"/>
          <w:sz w:val="24"/>
          <w:szCs w:val="24"/>
        </w:rPr>
      </w:pPr>
      <w:r w:rsidRPr="0042611C">
        <w:rPr>
          <w:rFonts w:ascii="Arial" w:eastAsia="Calibri" w:hAnsi="Arial" w:cs="Arial"/>
          <w:sz w:val="24"/>
          <w:szCs w:val="24"/>
        </w:rPr>
        <w:t>Research shows that w</w:t>
      </w:r>
      <w:r w:rsidR="007B338B" w:rsidRPr="0042611C">
        <w:rPr>
          <w:rFonts w:ascii="Arial" w:eastAsia="Calibri" w:hAnsi="Arial" w:cs="Arial"/>
          <w:sz w:val="24"/>
          <w:szCs w:val="24"/>
        </w:rPr>
        <w:t xml:space="preserve">hole life Carbon accounts for all carbon emissions that arise as a result of the energy used in the construction, operation, maintenance and demolition of a building.  A building must not burn fossil fuels and solely </w:t>
      </w:r>
      <w:r w:rsidR="003B47EB" w:rsidRPr="0042611C">
        <w:rPr>
          <w:rFonts w:ascii="Arial" w:eastAsia="Calibri" w:hAnsi="Arial" w:cs="Arial"/>
          <w:sz w:val="24"/>
          <w:szCs w:val="24"/>
        </w:rPr>
        <w:t xml:space="preserve">use </w:t>
      </w:r>
      <w:r w:rsidR="007B338B" w:rsidRPr="0042611C">
        <w:rPr>
          <w:rFonts w:ascii="Arial" w:eastAsia="Calibri" w:hAnsi="Arial" w:cs="Arial"/>
          <w:sz w:val="24"/>
          <w:szCs w:val="24"/>
        </w:rPr>
        <w:t xml:space="preserve">renewable sources </w:t>
      </w:r>
      <w:r w:rsidR="003B47EB" w:rsidRPr="0042611C">
        <w:rPr>
          <w:rFonts w:ascii="Arial" w:eastAsia="Calibri" w:hAnsi="Arial" w:cs="Arial"/>
          <w:sz w:val="24"/>
          <w:szCs w:val="24"/>
        </w:rPr>
        <w:t xml:space="preserve">to meet the requirements of being net zero operational carbon.  </w:t>
      </w:r>
    </w:p>
    <w:p w14:paraId="2CAC7C73" w14:textId="11C2EFC2" w:rsidR="001126DE" w:rsidRPr="0042611C" w:rsidRDefault="00AC0EC2" w:rsidP="00440A0C">
      <w:pPr>
        <w:spacing w:line="256" w:lineRule="auto"/>
        <w:ind w:left="360"/>
        <w:jc w:val="both"/>
        <w:rPr>
          <w:rFonts w:ascii="Arial" w:hAnsi="Arial" w:cs="Arial"/>
          <w:sz w:val="24"/>
          <w:szCs w:val="24"/>
        </w:rPr>
      </w:pPr>
      <w:r w:rsidRPr="0042611C">
        <w:rPr>
          <w:rFonts w:ascii="Arial" w:eastAsia="Calibri" w:hAnsi="Arial" w:cs="Arial"/>
          <w:sz w:val="24"/>
          <w:szCs w:val="24"/>
        </w:rPr>
        <w:lastRenderedPageBreak/>
        <w:t xml:space="preserve">Operational Carbon </w:t>
      </w:r>
      <w:r w:rsidR="00992B32" w:rsidRPr="0042611C">
        <w:rPr>
          <w:rFonts w:ascii="Arial" w:eastAsia="Calibri" w:hAnsi="Arial" w:cs="Arial"/>
          <w:sz w:val="24"/>
          <w:szCs w:val="24"/>
        </w:rPr>
        <w:t>–</w:t>
      </w:r>
      <w:r w:rsidRPr="0042611C">
        <w:rPr>
          <w:rFonts w:ascii="Arial" w:eastAsia="Calibri" w:hAnsi="Arial" w:cs="Arial"/>
          <w:sz w:val="24"/>
          <w:szCs w:val="24"/>
        </w:rPr>
        <w:t xml:space="preserve"> </w:t>
      </w:r>
      <w:r w:rsidR="00992B32" w:rsidRPr="0042611C">
        <w:rPr>
          <w:rFonts w:ascii="Arial" w:hAnsi="Arial" w:cs="Arial"/>
          <w:sz w:val="24"/>
          <w:szCs w:val="24"/>
        </w:rPr>
        <w:t>for example as</w:t>
      </w:r>
      <w:r w:rsidR="001126DE" w:rsidRPr="0042611C">
        <w:rPr>
          <w:rFonts w:ascii="Arial" w:hAnsi="Arial" w:cs="Arial"/>
          <w:sz w:val="24"/>
          <w:szCs w:val="24"/>
        </w:rPr>
        <w:t xml:space="preserve"> required by </w:t>
      </w:r>
      <w:r w:rsidR="00992B32" w:rsidRPr="0042611C">
        <w:rPr>
          <w:rFonts w:ascii="Arial" w:hAnsi="Arial" w:cs="Arial"/>
          <w:sz w:val="24"/>
          <w:szCs w:val="24"/>
        </w:rPr>
        <w:t xml:space="preserve">building </w:t>
      </w:r>
      <w:r w:rsidR="001126DE" w:rsidRPr="0042611C">
        <w:rPr>
          <w:rFonts w:ascii="Arial" w:hAnsi="Arial" w:cs="Arial"/>
          <w:sz w:val="24"/>
          <w:szCs w:val="24"/>
        </w:rPr>
        <w:t>regulation</w:t>
      </w:r>
      <w:r w:rsidR="00992B32" w:rsidRPr="0042611C">
        <w:rPr>
          <w:rFonts w:ascii="Arial" w:hAnsi="Arial" w:cs="Arial"/>
          <w:sz w:val="24"/>
          <w:szCs w:val="24"/>
        </w:rPr>
        <w:t xml:space="preserve"> </w:t>
      </w:r>
      <w:r w:rsidR="001126DE" w:rsidRPr="0042611C">
        <w:rPr>
          <w:rFonts w:ascii="Arial" w:hAnsi="Arial" w:cs="Arial"/>
          <w:sz w:val="24"/>
          <w:szCs w:val="24"/>
        </w:rPr>
        <w:t>25A</w:t>
      </w:r>
      <w:r w:rsidR="00E16EB3" w:rsidRPr="0042611C">
        <w:rPr>
          <w:rFonts w:ascii="Arial" w:hAnsi="Arial" w:cs="Arial"/>
          <w:sz w:val="24"/>
          <w:szCs w:val="24"/>
        </w:rPr>
        <w:t>, document L</w:t>
      </w:r>
      <w:r w:rsidR="001126DE" w:rsidRPr="0042611C">
        <w:rPr>
          <w:rFonts w:ascii="Arial" w:hAnsi="Arial" w:cs="Arial"/>
          <w:sz w:val="24"/>
          <w:szCs w:val="24"/>
        </w:rPr>
        <w:t xml:space="preserve">, before the work starts, the person undertaking the work must carry out an analysis that considers and takes into account the technical, environmental </w:t>
      </w:r>
      <w:r w:rsidR="001126DE" w:rsidRPr="00E65500">
        <w:rPr>
          <w:rFonts w:ascii="Arial" w:hAnsi="Arial" w:cs="Arial"/>
          <w:sz w:val="24"/>
          <w:szCs w:val="24"/>
        </w:rPr>
        <w:t>and economic feasibility of using high-efficiency alternative systems in the</w:t>
      </w:r>
      <w:r w:rsidR="001126DE" w:rsidRPr="0042611C">
        <w:rPr>
          <w:rFonts w:ascii="Arial" w:hAnsi="Arial" w:cs="Arial"/>
          <w:sz w:val="24"/>
          <w:szCs w:val="24"/>
        </w:rPr>
        <w:t xml:space="preserve"> construction. For example:</w:t>
      </w:r>
    </w:p>
    <w:p w14:paraId="4B4B4195" w14:textId="6606C47A" w:rsidR="001126DE" w:rsidRPr="0042611C" w:rsidRDefault="001126DE" w:rsidP="00440A0C">
      <w:pPr>
        <w:pStyle w:val="ListParagraph"/>
        <w:numPr>
          <w:ilvl w:val="0"/>
          <w:numId w:val="10"/>
        </w:numPr>
        <w:spacing w:line="256" w:lineRule="auto"/>
        <w:ind w:left="1080"/>
        <w:jc w:val="both"/>
        <w:rPr>
          <w:rFonts w:ascii="Arial" w:hAnsi="Arial" w:cs="Arial"/>
          <w:sz w:val="24"/>
          <w:szCs w:val="24"/>
        </w:rPr>
      </w:pPr>
      <w:r w:rsidRPr="0042611C">
        <w:rPr>
          <w:rFonts w:ascii="Arial" w:hAnsi="Arial" w:cs="Arial"/>
          <w:sz w:val="24"/>
          <w:szCs w:val="24"/>
        </w:rPr>
        <w:t>Decentralised energy supply systems based on energy from renewable sources</w:t>
      </w:r>
    </w:p>
    <w:p w14:paraId="211FDFE0" w14:textId="6CDAFE15" w:rsidR="001126DE" w:rsidRPr="0042611C" w:rsidRDefault="001126DE" w:rsidP="00440A0C">
      <w:pPr>
        <w:pStyle w:val="ListParagraph"/>
        <w:numPr>
          <w:ilvl w:val="0"/>
          <w:numId w:val="8"/>
        </w:numPr>
        <w:spacing w:line="256" w:lineRule="auto"/>
        <w:ind w:left="1080"/>
        <w:jc w:val="both"/>
        <w:rPr>
          <w:rFonts w:ascii="Arial" w:hAnsi="Arial" w:cs="Arial"/>
          <w:sz w:val="24"/>
          <w:szCs w:val="24"/>
        </w:rPr>
      </w:pPr>
      <w:r w:rsidRPr="0042611C">
        <w:rPr>
          <w:rFonts w:ascii="Arial" w:hAnsi="Arial" w:cs="Arial"/>
          <w:sz w:val="24"/>
          <w:szCs w:val="24"/>
        </w:rPr>
        <w:t>Co</w:t>
      </w:r>
      <w:r w:rsidR="00131AD5">
        <w:rPr>
          <w:rFonts w:ascii="Arial" w:hAnsi="Arial" w:cs="Arial"/>
          <w:sz w:val="24"/>
          <w:szCs w:val="24"/>
        </w:rPr>
        <w:t>-</w:t>
      </w:r>
      <w:r w:rsidRPr="0042611C">
        <w:rPr>
          <w:rFonts w:ascii="Arial" w:hAnsi="Arial" w:cs="Arial"/>
          <w:sz w:val="24"/>
          <w:szCs w:val="24"/>
        </w:rPr>
        <w:t>generation</w:t>
      </w:r>
    </w:p>
    <w:p w14:paraId="5EDC59AF" w14:textId="77777777" w:rsidR="001126DE" w:rsidRPr="0042611C" w:rsidRDefault="001126DE" w:rsidP="00440A0C">
      <w:pPr>
        <w:pStyle w:val="ListParagraph"/>
        <w:numPr>
          <w:ilvl w:val="0"/>
          <w:numId w:val="8"/>
        </w:numPr>
        <w:spacing w:line="256" w:lineRule="auto"/>
        <w:ind w:left="1080"/>
        <w:jc w:val="both"/>
        <w:rPr>
          <w:rFonts w:ascii="Arial" w:hAnsi="Arial" w:cs="Arial"/>
          <w:sz w:val="24"/>
          <w:szCs w:val="24"/>
        </w:rPr>
      </w:pPr>
      <w:r w:rsidRPr="0042611C">
        <w:rPr>
          <w:rFonts w:ascii="Arial" w:hAnsi="Arial" w:cs="Arial"/>
          <w:sz w:val="24"/>
          <w:szCs w:val="24"/>
        </w:rPr>
        <w:t>District or block heating or cooling, particularly where it is based entirely or partially on energy from renewable sources</w:t>
      </w:r>
    </w:p>
    <w:p w14:paraId="03472977" w14:textId="2BDB6D4E" w:rsidR="00AC5229" w:rsidRPr="0042611C" w:rsidRDefault="001126DE" w:rsidP="00440A0C">
      <w:pPr>
        <w:pStyle w:val="ListParagraph"/>
        <w:numPr>
          <w:ilvl w:val="0"/>
          <w:numId w:val="8"/>
        </w:numPr>
        <w:spacing w:line="256" w:lineRule="auto"/>
        <w:ind w:left="1080"/>
        <w:jc w:val="both"/>
        <w:rPr>
          <w:rFonts w:ascii="Arial" w:hAnsi="Arial" w:cs="Arial"/>
          <w:sz w:val="24"/>
          <w:szCs w:val="24"/>
        </w:rPr>
      </w:pPr>
      <w:r w:rsidRPr="0042611C">
        <w:rPr>
          <w:rFonts w:ascii="Arial" w:hAnsi="Arial" w:cs="Arial"/>
          <w:sz w:val="24"/>
          <w:szCs w:val="24"/>
        </w:rPr>
        <w:t>Heat pumps</w:t>
      </w:r>
      <w:r w:rsidR="00131AD5">
        <w:rPr>
          <w:rFonts w:ascii="Arial" w:hAnsi="Arial" w:cs="Arial"/>
          <w:sz w:val="24"/>
          <w:szCs w:val="24"/>
        </w:rPr>
        <w:t xml:space="preserve"> – air</w:t>
      </w:r>
      <w:r w:rsidR="00945CB4">
        <w:rPr>
          <w:rFonts w:ascii="Arial" w:hAnsi="Arial" w:cs="Arial"/>
          <w:sz w:val="24"/>
          <w:szCs w:val="24"/>
        </w:rPr>
        <w:t xml:space="preserve">, </w:t>
      </w:r>
      <w:r w:rsidR="00131AD5">
        <w:rPr>
          <w:rFonts w:ascii="Arial" w:hAnsi="Arial" w:cs="Arial"/>
          <w:sz w:val="24"/>
          <w:szCs w:val="24"/>
        </w:rPr>
        <w:t>ground source</w:t>
      </w:r>
      <w:r w:rsidRPr="0042611C">
        <w:rPr>
          <w:rFonts w:ascii="Arial" w:hAnsi="Arial" w:cs="Arial"/>
          <w:sz w:val="24"/>
          <w:szCs w:val="24"/>
        </w:rPr>
        <w:t xml:space="preserve">. </w:t>
      </w:r>
      <w:r w:rsidR="00760451">
        <w:rPr>
          <w:rFonts w:ascii="Arial" w:hAnsi="Arial" w:cs="Arial"/>
          <w:sz w:val="24"/>
          <w:szCs w:val="24"/>
        </w:rPr>
        <w:t xml:space="preserve">   </w:t>
      </w:r>
    </w:p>
    <w:p w14:paraId="5704E2E8" w14:textId="233C329F" w:rsidR="00DA35AE" w:rsidRPr="00DC056D" w:rsidRDefault="00AC0EC2" w:rsidP="00440A0C">
      <w:pPr>
        <w:spacing w:line="256" w:lineRule="auto"/>
        <w:ind w:left="360"/>
        <w:jc w:val="both"/>
        <w:rPr>
          <w:rFonts w:ascii="Arial" w:hAnsi="Arial" w:cs="Arial"/>
          <w:sz w:val="24"/>
          <w:szCs w:val="24"/>
        </w:rPr>
      </w:pPr>
      <w:r w:rsidRPr="0042611C">
        <w:rPr>
          <w:rFonts w:ascii="Arial" w:hAnsi="Arial" w:cs="Arial"/>
          <w:sz w:val="24"/>
          <w:szCs w:val="24"/>
        </w:rPr>
        <w:t>E</w:t>
      </w:r>
      <w:r w:rsidR="00DA35AE" w:rsidRPr="0042611C">
        <w:rPr>
          <w:rFonts w:ascii="Arial" w:hAnsi="Arial" w:cs="Arial"/>
          <w:sz w:val="24"/>
          <w:szCs w:val="24"/>
        </w:rPr>
        <w:t>mbodi</w:t>
      </w:r>
      <w:r w:rsidR="000D7D6B" w:rsidRPr="0042611C">
        <w:rPr>
          <w:rFonts w:ascii="Arial" w:hAnsi="Arial" w:cs="Arial"/>
          <w:sz w:val="24"/>
          <w:szCs w:val="24"/>
        </w:rPr>
        <w:t>ed Carbon – In order t</w:t>
      </w:r>
      <w:r w:rsidR="000D7D6B" w:rsidRPr="0042611C">
        <w:rPr>
          <w:rFonts w:ascii="Arial" w:eastAsia="Calibri" w:hAnsi="Arial" w:cs="Arial"/>
          <w:sz w:val="24"/>
          <w:szCs w:val="24"/>
        </w:rPr>
        <w:t xml:space="preserve">o meet the embodied carbon targets </w:t>
      </w:r>
      <w:r w:rsidR="00131AD5">
        <w:rPr>
          <w:rFonts w:ascii="Arial" w:eastAsia="Calibri" w:hAnsi="Arial" w:cs="Arial"/>
          <w:sz w:val="24"/>
          <w:szCs w:val="24"/>
        </w:rPr>
        <w:t xml:space="preserve">consideration needs to be given to the </w:t>
      </w:r>
      <w:r w:rsidR="000D7D6B" w:rsidRPr="0042611C">
        <w:rPr>
          <w:rFonts w:ascii="Arial" w:eastAsia="Calibri" w:hAnsi="Arial" w:cs="Arial"/>
          <w:sz w:val="24"/>
          <w:szCs w:val="24"/>
        </w:rPr>
        <w:t xml:space="preserve">embodied carbon that goes into the construction of a new building </w:t>
      </w:r>
      <w:r w:rsidR="00131AD5">
        <w:rPr>
          <w:rFonts w:ascii="Arial" w:eastAsia="Calibri" w:hAnsi="Arial" w:cs="Arial"/>
          <w:sz w:val="24"/>
          <w:szCs w:val="24"/>
        </w:rPr>
        <w:t>ensuring it is</w:t>
      </w:r>
      <w:r w:rsidR="000D7D6B" w:rsidRPr="0042611C">
        <w:rPr>
          <w:rFonts w:ascii="Arial" w:eastAsia="Calibri" w:hAnsi="Arial" w:cs="Arial"/>
          <w:sz w:val="24"/>
          <w:szCs w:val="24"/>
        </w:rPr>
        <w:t xml:space="preserve"> reduced by using materials that are recycled and </w:t>
      </w:r>
      <w:r w:rsidR="000D7D6B" w:rsidRPr="00DC056D">
        <w:rPr>
          <w:rFonts w:ascii="Arial" w:eastAsia="Calibri" w:hAnsi="Arial" w:cs="Arial"/>
          <w:sz w:val="24"/>
          <w:szCs w:val="24"/>
        </w:rPr>
        <w:t>reused/dissembled at the end of the building’s life.</w:t>
      </w:r>
      <w:r w:rsidR="00760451" w:rsidRPr="00DC056D">
        <w:rPr>
          <w:rFonts w:ascii="Arial" w:eastAsia="Calibri" w:hAnsi="Arial" w:cs="Arial"/>
          <w:sz w:val="24"/>
          <w:szCs w:val="24"/>
        </w:rPr>
        <w:t xml:space="preserve">   </w:t>
      </w:r>
    </w:p>
    <w:p w14:paraId="527DDC42" w14:textId="624FA627" w:rsidR="000D7D6B" w:rsidRPr="00E65500" w:rsidRDefault="00E65500" w:rsidP="00E65500">
      <w:pPr>
        <w:pStyle w:val="Heading2"/>
        <w:rPr>
          <w:rFonts w:ascii="Arial" w:hAnsi="Arial" w:cs="Arial"/>
          <w:b/>
          <w:bCs/>
          <w:color w:val="auto"/>
        </w:rPr>
      </w:pPr>
      <w:bookmarkStart w:id="19" w:name="_Toc102507137"/>
      <w:r>
        <w:rPr>
          <w:rFonts w:ascii="Arial" w:hAnsi="Arial" w:cs="Arial"/>
          <w:b/>
          <w:bCs/>
          <w:color w:val="auto"/>
        </w:rPr>
        <w:t xml:space="preserve">3.3. </w:t>
      </w:r>
      <w:r w:rsidR="00AC5229" w:rsidRPr="00E65500">
        <w:rPr>
          <w:rFonts w:ascii="Arial" w:hAnsi="Arial" w:cs="Arial"/>
          <w:b/>
          <w:bCs/>
          <w:color w:val="auto"/>
        </w:rPr>
        <w:t xml:space="preserve">New </w:t>
      </w:r>
      <w:r w:rsidR="00440A0C" w:rsidRPr="00E65500">
        <w:rPr>
          <w:rFonts w:ascii="Arial" w:hAnsi="Arial" w:cs="Arial"/>
          <w:b/>
          <w:bCs/>
          <w:color w:val="auto"/>
        </w:rPr>
        <w:t>E</w:t>
      </w:r>
      <w:r w:rsidR="00AC5229" w:rsidRPr="00E65500">
        <w:rPr>
          <w:rFonts w:ascii="Arial" w:hAnsi="Arial" w:cs="Arial"/>
          <w:b/>
          <w:bCs/>
          <w:color w:val="auto"/>
        </w:rPr>
        <w:t xml:space="preserve">nergy </w:t>
      </w:r>
      <w:r w:rsidR="00440A0C" w:rsidRPr="00E65500">
        <w:rPr>
          <w:rFonts w:ascii="Arial" w:hAnsi="Arial" w:cs="Arial"/>
          <w:b/>
          <w:bCs/>
          <w:color w:val="auto"/>
        </w:rPr>
        <w:t>S</w:t>
      </w:r>
      <w:r w:rsidR="00AC5229" w:rsidRPr="00E65500">
        <w:rPr>
          <w:rFonts w:ascii="Arial" w:hAnsi="Arial" w:cs="Arial"/>
          <w:b/>
          <w:bCs/>
          <w:color w:val="auto"/>
        </w:rPr>
        <w:t>ources</w:t>
      </w:r>
      <w:bookmarkEnd w:id="19"/>
      <w:r w:rsidR="0040608A" w:rsidRPr="00E65500">
        <w:rPr>
          <w:rFonts w:ascii="Arial" w:hAnsi="Arial" w:cs="Arial"/>
          <w:b/>
          <w:bCs/>
          <w:color w:val="auto"/>
        </w:rPr>
        <w:t xml:space="preserve"> </w:t>
      </w:r>
    </w:p>
    <w:p w14:paraId="164D0792" w14:textId="56C5A865" w:rsidR="00F119DB" w:rsidRDefault="000D7D6B" w:rsidP="00440A0C">
      <w:pPr>
        <w:pStyle w:val="ListParagraph"/>
        <w:spacing w:line="256" w:lineRule="auto"/>
        <w:ind w:left="360"/>
        <w:jc w:val="both"/>
        <w:rPr>
          <w:rFonts w:ascii="Arial" w:hAnsi="Arial" w:cs="Arial"/>
          <w:sz w:val="24"/>
          <w:szCs w:val="24"/>
        </w:rPr>
      </w:pPr>
      <w:r w:rsidRPr="0042611C">
        <w:rPr>
          <w:rFonts w:ascii="Arial" w:hAnsi="Arial" w:cs="Arial"/>
          <w:sz w:val="24"/>
          <w:szCs w:val="24"/>
        </w:rPr>
        <w:t>P</w:t>
      </w:r>
      <w:r w:rsidR="00DA35AE" w:rsidRPr="0042611C">
        <w:rPr>
          <w:rFonts w:ascii="Arial" w:hAnsi="Arial" w:cs="Arial"/>
          <w:sz w:val="24"/>
          <w:szCs w:val="24"/>
        </w:rPr>
        <w:t xml:space="preserve">olicy reveals that there will be </w:t>
      </w:r>
      <w:r w:rsidR="00AC5229" w:rsidRPr="0042611C">
        <w:rPr>
          <w:rFonts w:ascii="Arial" w:hAnsi="Arial" w:cs="Arial"/>
          <w:sz w:val="24"/>
          <w:szCs w:val="24"/>
        </w:rPr>
        <w:t xml:space="preserve">no </w:t>
      </w:r>
      <w:r w:rsidR="00DA35AE" w:rsidRPr="0042611C">
        <w:rPr>
          <w:rFonts w:ascii="Arial" w:hAnsi="Arial" w:cs="Arial"/>
          <w:sz w:val="24"/>
          <w:szCs w:val="24"/>
        </w:rPr>
        <w:t xml:space="preserve">new </w:t>
      </w:r>
      <w:r w:rsidR="00AC5229" w:rsidRPr="0042611C">
        <w:rPr>
          <w:rFonts w:ascii="Arial" w:hAnsi="Arial" w:cs="Arial"/>
          <w:sz w:val="24"/>
          <w:szCs w:val="24"/>
        </w:rPr>
        <w:t>gas</w:t>
      </w:r>
      <w:r w:rsidR="00DA35AE" w:rsidRPr="0042611C">
        <w:rPr>
          <w:rFonts w:ascii="Arial" w:hAnsi="Arial" w:cs="Arial"/>
          <w:sz w:val="24"/>
          <w:szCs w:val="24"/>
        </w:rPr>
        <w:t xml:space="preserve"> installation </w:t>
      </w:r>
      <w:r w:rsidR="00AC5229" w:rsidRPr="0042611C">
        <w:rPr>
          <w:rFonts w:ascii="Arial" w:hAnsi="Arial" w:cs="Arial"/>
          <w:sz w:val="24"/>
          <w:szCs w:val="24"/>
        </w:rPr>
        <w:t>after 2050,</w:t>
      </w:r>
      <w:r w:rsidR="00DA35AE" w:rsidRPr="0042611C">
        <w:rPr>
          <w:rFonts w:ascii="Arial" w:hAnsi="Arial" w:cs="Arial"/>
          <w:sz w:val="24"/>
          <w:szCs w:val="24"/>
        </w:rPr>
        <w:t xml:space="preserve"> </w:t>
      </w:r>
      <w:r w:rsidR="007C2EE8" w:rsidRPr="0042611C">
        <w:rPr>
          <w:rFonts w:ascii="Arial" w:hAnsi="Arial" w:cs="Arial"/>
          <w:sz w:val="24"/>
          <w:szCs w:val="24"/>
        </w:rPr>
        <w:t>so there</w:t>
      </w:r>
      <w:r w:rsidR="004B7365">
        <w:rPr>
          <w:rFonts w:ascii="Arial" w:hAnsi="Arial" w:cs="Arial"/>
          <w:sz w:val="24"/>
          <w:szCs w:val="24"/>
        </w:rPr>
        <w:t xml:space="preserve"> is a</w:t>
      </w:r>
      <w:r w:rsidR="007C2EE8" w:rsidRPr="0042611C">
        <w:rPr>
          <w:rFonts w:ascii="Arial" w:hAnsi="Arial" w:cs="Arial"/>
          <w:sz w:val="24"/>
          <w:szCs w:val="24"/>
        </w:rPr>
        <w:t xml:space="preserve"> </w:t>
      </w:r>
      <w:r w:rsidR="00DA35AE" w:rsidRPr="0042611C">
        <w:rPr>
          <w:rFonts w:ascii="Arial" w:hAnsi="Arial" w:cs="Arial"/>
          <w:sz w:val="24"/>
          <w:szCs w:val="24"/>
        </w:rPr>
        <w:t xml:space="preserve">need to consider </w:t>
      </w:r>
      <w:r w:rsidR="00DC056D">
        <w:rPr>
          <w:rFonts w:ascii="Arial" w:hAnsi="Arial" w:cs="Arial"/>
          <w:sz w:val="24"/>
          <w:szCs w:val="24"/>
        </w:rPr>
        <w:t xml:space="preserve">alternative energy sources </w:t>
      </w:r>
      <w:proofErr w:type="spellStart"/>
      <w:r w:rsidR="00DC056D">
        <w:rPr>
          <w:rFonts w:ascii="Arial" w:hAnsi="Arial" w:cs="Arial"/>
          <w:sz w:val="24"/>
          <w:szCs w:val="24"/>
        </w:rPr>
        <w:t>eg.</w:t>
      </w:r>
      <w:proofErr w:type="spellEnd"/>
      <w:r w:rsidR="00DC056D">
        <w:rPr>
          <w:rFonts w:ascii="Arial" w:hAnsi="Arial" w:cs="Arial"/>
          <w:sz w:val="24"/>
          <w:szCs w:val="24"/>
        </w:rPr>
        <w:t xml:space="preserve"> </w:t>
      </w:r>
      <w:r w:rsidR="00DC056D" w:rsidRPr="0042611C">
        <w:rPr>
          <w:rFonts w:ascii="Arial" w:hAnsi="Arial" w:cs="Arial"/>
          <w:sz w:val="24"/>
          <w:szCs w:val="24"/>
        </w:rPr>
        <w:t>R</w:t>
      </w:r>
      <w:r w:rsidR="00AC5229" w:rsidRPr="0042611C">
        <w:rPr>
          <w:rFonts w:ascii="Arial" w:hAnsi="Arial" w:cs="Arial"/>
          <w:sz w:val="24"/>
          <w:szCs w:val="24"/>
        </w:rPr>
        <w:t>enewables</w:t>
      </w:r>
      <w:r w:rsidR="00DC056D">
        <w:rPr>
          <w:rFonts w:ascii="Arial" w:hAnsi="Arial" w:cs="Arial"/>
          <w:sz w:val="24"/>
          <w:szCs w:val="24"/>
        </w:rPr>
        <w:t xml:space="preserve">. This brings with it challenges to </w:t>
      </w:r>
      <w:r w:rsidR="00AC5229" w:rsidRPr="0042611C">
        <w:rPr>
          <w:rFonts w:ascii="Arial" w:hAnsi="Arial" w:cs="Arial"/>
          <w:sz w:val="24"/>
          <w:szCs w:val="24"/>
        </w:rPr>
        <w:t xml:space="preserve">supply chain, expertise required to introduce new heat sources </w:t>
      </w:r>
      <w:proofErr w:type="spellStart"/>
      <w:proofErr w:type="gramStart"/>
      <w:r w:rsidR="00AC5229" w:rsidRPr="0042611C">
        <w:rPr>
          <w:rFonts w:ascii="Arial" w:hAnsi="Arial" w:cs="Arial"/>
          <w:sz w:val="24"/>
          <w:szCs w:val="24"/>
        </w:rPr>
        <w:t>eg</w:t>
      </w:r>
      <w:proofErr w:type="spellEnd"/>
      <w:proofErr w:type="gramEnd"/>
      <w:r w:rsidR="00AC5229" w:rsidRPr="0042611C">
        <w:rPr>
          <w:rFonts w:ascii="Arial" w:hAnsi="Arial" w:cs="Arial"/>
          <w:sz w:val="24"/>
          <w:szCs w:val="24"/>
        </w:rPr>
        <w:t xml:space="preserve"> </w:t>
      </w:r>
      <w:r w:rsidR="00B41E57" w:rsidRPr="0042611C">
        <w:rPr>
          <w:rFonts w:ascii="Arial" w:hAnsi="Arial" w:cs="Arial"/>
          <w:sz w:val="24"/>
          <w:szCs w:val="24"/>
        </w:rPr>
        <w:t xml:space="preserve">district heating, </w:t>
      </w:r>
      <w:r w:rsidR="00AC5229" w:rsidRPr="0042611C">
        <w:rPr>
          <w:rFonts w:ascii="Arial" w:hAnsi="Arial" w:cs="Arial"/>
          <w:sz w:val="24"/>
          <w:szCs w:val="24"/>
        </w:rPr>
        <w:t>air and ground source heat pumps, solar, hydrogen etc.</w:t>
      </w:r>
      <w:r w:rsidR="00B41E57" w:rsidRPr="0042611C">
        <w:rPr>
          <w:rFonts w:ascii="Arial" w:hAnsi="Arial" w:cs="Arial"/>
          <w:sz w:val="24"/>
          <w:szCs w:val="24"/>
        </w:rPr>
        <w:t xml:space="preserve"> </w:t>
      </w:r>
    </w:p>
    <w:p w14:paraId="34928281" w14:textId="77777777" w:rsidR="00F119DB" w:rsidRDefault="00F119DB" w:rsidP="00440A0C">
      <w:pPr>
        <w:pStyle w:val="ListParagraph"/>
        <w:spacing w:line="256" w:lineRule="auto"/>
        <w:ind w:left="360"/>
        <w:jc w:val="both"/>
        <w:rPr>
          <w:rFonts w:ascii="Arial" w:hAnsi="Arial" w:cs="Arial"/>
          <w:sz w:val="24"/>
          <w:szCs w:val="24"/>
        </w:rPr>
      </w:pPr>
    </w:p>
    <w:p w14:paraId="68720AD4" w14:textId="324EC600" w:rsidR="00F119DB" w:rsidRDefault="00DC056D" w:rsidP="00440A0C">
      <w:pPr>
        <w:pStyle w:val="ListParagraph"/>
        <w:spacing w:line="256" w:lineRule="auto"/>
        <w:ind w:left="360"/>
        <w:jc w:val="both"/>
        <w:rPr>
          <w:rFonts w:ascii="Arial" w:hAnsi="Arial" w:cs="Arial"/>
          <w:sz w:val="24"/>
          <w:szCs w:val="24"/>
        </w:rPr>
      </w:pPr>
      <w:r w:rsidRPr="00440A0C">
        <w:rPr>
          <w:rFonts w:ascii="Arial" w:hAnsi="Arial" w:cs="Arial"/>
          <w:sz w:val="24"/>
          <w:szCs w:val="24"/>
        </w:rPr>
        <w:t xml:space="preserve">In Pembrokeshire council I have discovered they are looking at Hydrogen as an alternative, </w:t>
      </w:r>
      <w:r w:rsidR="00F119DB" w:rsidRPr="00440A0C">
        <w:rPr>
          <w:rFonts w:ascii="Arial" w:hAnsi="Arial" w:cs="Arial"/>
          <w:sz w:val="24"/>
          <w:szCs w:val="24"/>
        </w:rPr>
        <w:t>Milf</w:t>
      </w:r>
      <w:r w:rsidRPr="00440A0C">
        <w:rPr>
          <w:rFonts w:ascii="Arial" w:hAnsi="Arial" w:cs="Arial"/>
          <w:sz w:val="24"/>
          <w:szCs w:val="24"/>
        </w:rPr>
        <w:t>or</w:t>
      </w:r>
      <w:r w:rsidR="00F119DB" w:rsidRPr="00440A0C">
        <w:rPr>
          <w:rFonts w:ascii="Arial" w:hAnsi="Arial" w:cs="Arial"/>
          <w:sz w:val="24"/>
          <w:szCs w:val="24"/>
        </w:rPr>
        <w:t>d Haven Energy King is a two-year £4.5 million project, completing in 2022, looking at a decarbonised smart local energy system. The project explore</w:t>
      </w:r>
      <w:r w:rsidRPr="00440A0C">
        <w:rPr>
          <w:rFonts w:ascii="Arial" w:hAnsi="Arial" w:cs="Arial"/>
          <w:sz w:val="24"/>
          <w:szCs w:val="24"/>
        </w:rPr>
        <w:t>s</w:t>
      </w:r>
      <w:r w:rsidR="00F119DB" w:rsidRPr="00440A0C">
        <w:rPr>
          <w:rFonts w:ascii="Arial" w:hAnsi="Arial" w:cs="Arial"/>
          <w:sz w:val="24"/>
          <w:szCs w:val="24"/>
        </w:rPr>
        <w:t xml:space="preserve"> the potential of zero carbon hydrogen alongside renewable electricity to meet all of the local area</w:t>
      </w:r>
      <w:r w:rsidR="003D6E81" w:rsidRPr="00440A0C">
        <w:rPr>
          <w:rFonts w:ascii="Arial" w:hAnsi="Arial" w:cs="Arial"/>
          <w:sz w:val="24"/>
          <w:szCs w:val="24"/>
        </w:rPr>
        <w:t>’</w:t>
      </w:r>
      <w:r w:rsidR="00F119DB" w:rsidRPr="00440A0C">
        <w:rPr>
          <w:rFonts w:ascii="Arial" w:hAnsi="Arial" w:cs="Arial"/>
          <w:sz w:val="24"/>
          <w:szCs w:val="24"/>
        </w:rPr>
        <w:t>s future energy needs</w:t>
      </w:r>
      <w:r w:rsidRPr="00440A0C">
        <w:rPr>
          <w:rFonts w:ascii="Arial" w:hAnsi="Arial" w:cs="Arial"/>
          <w:sz w:val="24"/>
          <w:szCs w:val="24"/>
        </w:rPr>
        <w:t>, including schools</w:t>
      </w:r>
      <w:r w:rsidR="00F119DB" w:rsidRPr="00440A0C">
        <w:rPr>
          <w:rFonts w:ascii="Arial" w:hAnsi="Arial" w:cs="Arial"/>
          <w:sz w:val="24"/>
          <w:szCs w:val="24"/>
        </w:rPr>
        <w:t xml:space="preserve">. </w:t>
      </w:r>
    </w:p>
    <w:p w14:paraId="130EBDF4" w14:textId="77777777" w:rsidR="00440A0C" w:rsidRPr="00F119DB" w:rsidRDefault="00440A0C" w:rsidP="00440A0C">
      <w:pPr>
        <w:pStyle w:val="ListParagraph"/>
        <w:spacing w:line="256" w:lineRule="auto"/>
        <w:ind w:left="360"/>
        <w:jc w:val="both"/>
        <w:rPr>
          <w:rFonts w:ascii="Arial" w:hAnsi="Arial" w:cs="Arial"/>
          <w:sz w:val="24"/>
          <w:szCs w:val="24"/>
        </w:rPr>
      </w:pPr>
    </w:p>
    <w:p w14:paraId="3CF3AC5F" w14:textId="66811C02" w:rsidR="00F119DB" w:rsidRPr="0019398B" w:rsidRDefault="00F119DB" w:rsidP="00440A0C">
      <w:pPr>
        <w:pStyle w:val="ListParagraph"/>
        <w:spacing w:line="256" w:lineRule="auto"/>
        <w:ind w:left="360"/>
        <w:jc w:val="both"/>
        <w:rPr>
          <w:rFonts w:ascii="Arial" w:hAnsi="Arial" w:cs="Arial"/>
          <w:sz w:val="24"/>
          <w:szCs w:val="24"/>
        </w:rPr>
      </w:pPr>
      <w:proofErr w:type="gramStart"/>
      <w:r w:rsidRPr="00F119DB">
        <w:rPr>
          <w:rFonts w:ascii="Arial" w:hAnsi="Arial" w:cs="Arial"/>
          <w:sz w:val="24"/>
          <w:szCs w:val="24"/>
        </w:rPr>
        <w:t>MH:EK</w:t>
      </w:r>
      <w:proofErr w:type="gramEnd"/>
      <w:r w:rsidRPr="00F119DB">
        <w:rPr>
          <w:rFonts w:ascii="Arial" w:hAnsi="Arial" w:cs="Arial"/>
          <w:sz w:val="24"/>
          <w:szCs w:val="24"/>
        </w:rPr>
        <w:t xml:space="preserve"> is funded by Innovate UK as part of their Industrial Strategy Challenge Fund</w:t>
      </w:r>
      <w:r w:rsidR="00FB2A27" w:rsidRPr="00440A0C">
        <w:rPr>
          <w:rFonts w:ascii="Arial" w:hAnsi="Arial" w:cs="Arial"/>
          <w:sz w:val="24"/>
          <w:szCs w:val="24"/>
        </w:rPr>
        <w:t xml:space="preserve">. </w:t>
      </w:r>
      <w:r w:rsidR="00640887" w:rsidRPr="00440A0C">
        <w:rPr>
          <w:rFonts w:ascii="Arial" w:hAnsi="Arial" w:cs="Arial"/>
          <w:sz w:val="24"/>
          <w:szCs w:val="24"/>
        </w:rPr>
        <w:t>(</w:t>
      </w:r>
      <w:r w:rsidR="003D6E81" w:rsidRPr="00440A0C">
        <w:rPr>
          <w:rFonts w:ascii="Arial" w:hAnsi="Arial" w:cs="Arial"/>
          <w:sz w:val="24"/>
          <w:szCs w:val="24"/>
        </w:rPr>
        <w:t xml:space="preserve">Milford Haven, </w:t>
      </w:r>
      <w:r w:rsidR="00640887" w:rsidRPr="00440A0C">
        <w:rPr>
          <w:rFonts w:ascii="Arial" w:hAnsi="Arial" w:cs="Arial"/>
          <w:sz w:val="24"/>
          <w:szCs w:val="24"/>
        </w:rPr>
        <w:t xml:space="preserve">Energy </w:t>
      </w:r>
      <w:r w:rsidR="00640887" w:rsidRPr="0019398B">
        <w:rPr>
          <w:rFonts w:ascii="Arial" w:hAnsi="Arial" w:cs="Arial"/>
          <w:sz w:val="24"/>
          <w:szCs w:val="24"/>
        </w:rPr>
        <w:t>Kingdom, 2020)</w:t>
      </w:r>
      <w:r w:rsidR="00844EFE" w:rsidRPr="0019398B">
        <w:rPr>
          <w:rFonts w:ascii="Arial" w:hAnsi="Arial" w:cs="Arial"/>
          <w:sz w:val="24"/>
          <w:szCs w:val="24"/>
        </w:rPr>
        <w:t xml:space="preserve">. </w:t>
      </w:r>
    </w:p>
    <w:p w14:paraId="2842303F" w14:textId="6B288FE0" w:rsidR="00AC5229" w:rsidRPr="0019398B" w:rsidRDefault="00AC5229" w:rsidP="00440A0C">
      <w:pPr>
        <w:pStyle w:val="ListParagraph"/>
        <w:spacing w:line="256" w:lineRule="auto"/>
        <w:ind w:left="360"/>
        <w:jc w:val="both"/>
        <w:rPr>
          <w:rFonts w:ascii="Arial" w:hAnsi="Arial" w:cs="Arial"/>
          <w:sz w:val="24"/>
          <w:szCs w:val="24"/>
        </w:rPr>
      </w:pPr>
    </w:p>
    <w:p w14:paraId="1D741C76" w14:textId="14D55F01" w:rsidR="00B41E57" w:rsidRPr="0019398B" w:rsidRDefault="00472E45" w:rsidP="00440A0C">
      <w:pPr>
        <w:pStyle w:val="ListParagraph"/>
        <w:spacing w:line="256" w:lineRule="auto"/>
        <w:ind w:left="360"/>
        <w:jc w:val="both"/>
        <w:rPr>
          <w:rFonts w:ascii="Arial" w:hAnsi="Arial" w:cs="Arial"/>
          <w:sz w:val="24"/>
          <w:szCs w:val="24"/>
        </w:rPr>
      </w:pPr>
      <w:hyperlink r:id="rId21" w:history="1">
        <w:r w:rsidR="003D6E81" w:rsidRPr="0019398B">
          <w:rPr>
            <w:rStyle w:val="Hyperlink"/>
            <w:rFonts w:ascii="Arial" w:hAnsi="Arial" w:cs="Arial"/>
            <w:color w:val="auto"/>
            <w:sz w:val="24"/>
            <w:szCs w:val="24"/>
          </w:rPr>
          <w:t>https://www.pembrokeshire.gov.uk/objview.asp?object_id=10733&amp;language=</w:t>
        </w:r>
      </w:hyperlink>
    </w:p>
    <w:p w14:paraId="1738E395" w14:textId="3CC55252" w:rsidR="003D6E81" w:rsidRPr="0019398B" w:rsidRDefault="003D6E81" w:rsidP="00440A0C">
      <w:pPr>
        <w:pStyle w:val="ListParagraph"/>
        <w:spacing w:line="256" w:lineRule="auto"/>
        <w:ind w:left="360"/>
        <w:jc w:val="both"/>
        <w:rPr>
          <w:rFonts w:ascii="Arial" w:hAnsi="Arial" w:cs="Arial"/>
          <w:sz w:val="24"/>
          <w:szCs w:val="24"/>
        </w:rPr>
      </w:pPr>
    </w:p>
    <w:p w14:paraId="4265BA59" w14:textId="2859FD07" w:rsidR="003D6E81" w:rsidRPr="00F119DB" w:rsidRDefault="003D6E81" w:rsidP="00440A0C">
      <w:pPr>
        <w:pStyle w:val="ListParagraph"/>
        <w:spacing w:line="256" w:lineRule="auto"/>
        <w:ind w:left="360"/>
        <w:jc w:val="both"/>
        <w:rPr>
          <w:rFonts w:ascii="Arial" w:hAnsi="Arial" w:cs="Arial"/>
          <w:sz w:val="24"/>
          <w:szCs w:val="24"/>
        </w:rPr>
      </w:pPr>
      <w:r w:rsidRPr="0019398B">
        <w:rPr>
          <w:rFonts w:ascii="Arial" w:hAnsi="Arial" w:cs="Arial"/>
          <w:sz w:val="24"/>
          <w:szCs w:val="24"/>
        </w:rPr>
        <w:t xml:space="preserve">Carmarthenshire Council have also set up </w:t>
      </w:r>
      <w:proofErr w:type="spellStart"/>
      <w:r w:rsidRPr="0019398B">
        <w:rPr>
          <w:rFonts w:ascii="Arial" w:hAnsi="Arial" w:cs="Arial"/>
          <w:sz w:val="24"/>
          <w:szCs w:val="24"/>
        </w:rPr>
        <w:t>Yni</w:t>
      </w:r>
      <w:proofErr w:type="spellEnd"/>
      <w:r w:rsidRPr="0019398B">
        <w:rPr>
          <w:rFonts w:ascii="Arial" w:hAnsi="Arial" w:cs="Arial"/>
          <w:sz w:val="24"/>
          <w:szCs w:val="24"/>
        </w:rPr>
        <w:t xml:space="preserve"> sir gar in its approach to moving towards renewable energy</w:t>
      </w:r>
      <w:r w:rsidR="001E62BF" w:rsidRPr="0019398B">
        <w:rPr>
          <w:rFonts w:ascii="Arial" w:hAnsi="Arial" w:cs="Arial"/>
          <w:sz w:val="24"/>
          <w:szCs w:val="24"/>
        </w:rPr>
        <w:t xml:space="preserve">. </w:t>
      </w:r>
      <w:proofErr w:type="spellStart"/>
      <w:r w:rsidR="001E62BF" w:rsidRPr="0019398B">
        <w:rPr>
          <w:rFonts w:ascii="Arial" w:hAnsi="Arial" w:cs="Arial"/>
          <w:sz w:val="24"/>
          <w:szCs w:val="24"/>
        </w:rPr>
        <w:t>Ynni</w:t>
      </w:r>
      <w:proofErr w:type="spellEnd"/>
      <w:r w:rsidR="001E62BF" w:rsidRPr="0019398B">
        <w:rPr>
          <w:rFonts w:ascii="Arial" w:hAnsi="Arial" w:cs="Arial"/>
          <w:sz w:val="24"/>
          <w:szCs w:val="24"/>
        </w:rPr>
        <w:t xml:space="preserve"> Sir </w:t>
      </w:r>
      <w:proofErr w:type="spellStart"/>
      <w:r w:rsidR="001E62BF" w:rsidRPr="0019398B">
        <w:rPr>
          <w:rFonts w:ascii="Arial" w:hAnsi="Arial" w:cs="Arial"/>
          <w:sz w:val="24"/>
          <w:szCs w:val="24"/>
        </w:rPr>
        <w:t>Gâr</w:t>
      </w:r>
      <w:proofErr w:type="spellEnd"/>
      <w:r w:rsidR="001E62BF" w:rsidRPr="0019398B">
        <w:rPr>
          <w:rFonts w:ascii="Arial" w:hAnsi="Arial" w:cs="Arial"/>
          <w:sz w:val="24"/>
          <w:szCs w:val="24"/>
        </w:rPr>
        <w:t xml:space="preserve"> is a Community Benefit Society that works alongside the community to lower energy costs, promote energy efficiency, combat </w:t>
      </w:r>
      <w:r w:rsidR="001E62BF" w:rsidRPr="001E62BF">
        <w:rPr>
          <w:rFonts w:ascii="Arial" w:hAnsi="Arial" w:cs="Arial"/>
          <w:sz w:val="24"/>
          <w:szCs w:val="24"/>
        </w:rPr>
        <w:t>fuel poverty, source clean renewable energy, establish locally owned and run electric vehicle charging stations, and retain profits and jobs inside the community</w:t>
      </w:r>
      <w:r w:rsidR="001E62BF">
        <w:rPr>
          <w:rFonts w:ascii="Arial" w:hAnsi="Arial" w:cs="Arial"/>
          <w:sz w:val="24"/>
          <w:szCs w:val="24"/>
        </w:rPr>
        <w:t xml:space="preserve"> (</w:t>
      </w:r>
      <w:proofErr w:type="spellStart"/>
      <w:r w:rsidR="001E62BF">
        <w:rPr>
          <w:rFonts w:ascii="Arial" w:hAnsi="Arial" w:cs="Arial"/>
          <w:sz w:val="24"/>
          <w:szCs w:val="24"/>
        </w:rPr>
        <w:t>Ynni</w:t>
      </w:r>
      <w:proofErr w:type="spellEnd"/>
      <w:r w:rsidR="001E62BF">
        <w:rPr>
          <w:rFonts w:ascii="Arial" w:hAnsi="Arial" w:cs="Arial"/>
          <w:sz w:val="24"/>
          <w:szCs w:val="24"/>
        </w:rPr>
        <w:t xml:space="preserve"> Sir Gar, 2020)</w:t>
      </w:r>
    </w:p>
    <w:p w14:paraId="163DDF7E" w14:textId="0FB3ABFF" w:rsidR="00FB2A27" w:rsidRDefault="00FB2A27" w:rsidP="00440A0C">
      <w:pPr>
        <w:spacing w:line="256" w:lineRule="auto"/>
        <w:jc w:val="both"/>
        <w:rPr>
          <w:rFonts w:ascii="Arial" w:hAnsi="Arial" w:cs="Arial"/>
          <w:sz w:val="24"/>
          <w:szCs w:val="24"/>
        </w:rPr>
      </w:pPr>
    </w:p>
    <w:p w14:paraId="7ADA1925" w14:textId="15B0317A" w:rsidR="00404B4E" w:rsidRDefault="00404B4E" w:rsidP="00440A0C">
      <w:pPr>
        <w:spacing w:line="256" w:lineRule="auto"/>
        <w:jc w:val="both"/>
        <w:rPr>
          <w:rFonts w:ascii="Arial" w:hAnsi="Arial" w:cs="Arial"/>
          <w:sz w:val="24"/>
          <w:szCs w:val="24"/>
        </w:rPr>
      </w:pPr>
    </w:p>
    <w:p w14:paraId="2366E3C6" w14:textId="77777777" w:rsidR="00E65500" w:rsidRDefault="00E65500" w:rsidP="00440A0C">
      <w:pPr>
        <w:spacing w:line="256" w:lineRule="auto"/>
        <w:jc w:val="both"/>
        <w:rPr>
          <w:rFonts w:ascii="Arial" w:hAnsi="Arial" w:cs="Arial"/>
          <w:sz w:val="24"/>
          <w:szCs w:val="24"/>
        </w:rPr>
      </w:pPr>
    </w:p>
    <w:p w14:paraId="503FA23F" w14:textId="77777777" w:rsidR="00404B4E" w:rsidRPr="00440A0C" w:rsidRDefault="00404B4E" w:rsidP="00440A0C">
      <w:pPr>
        <w:spacing w:line="256" w:lineRule="auto"/>
        <w:jc w:val="both"/>
        <w:rPr>
          <w:rFonts w:ascii="Arial" w:hAnsi="Arial" w:cs="Arial"/>
          <w:sz w:val="24"/>
          <w:szCs w:val="24"/>
        </w:rPr>
      </w:pPr>
    </w:p>
    <w:p w14:paraId="053BC195" w14:textId="0366FA35" w:rsidR="00AC5229" w:rsidRPr="00E65500" w:rsidRDefault="00E65500" w:rsidP="00E65500">
      <w:pPr>
        <w:pStyle w:val="Heading2"/>
        <w:rPr>
          <w:rFonts w:ascii="Arial" w:eastAsia="Calibri" w:hAnsi="Arial" w:cs="Arial"/>
          <w:b/>
          <w:bCs/>
          <w:color w:val="auto"/>
        </w:rPr>
      </w:pPr>
      <w:bookmarkStart w:id="20" w:name="_Toc102507138"/>
      <w:r>
        <w:rPr>
          <w:rFonts w:ascii="Arial" w:hAnsi="Arial" w:cs="Arial"/>
          <w:b/>
          <w:bCs/>
          <w:color w:val="auto"/>
        </w:rPr>
        <w:lastRenderedPageBreak/>
        <w:t xml:space="preserve">3.4. </w:t>
      </w:r>
      <w:r w:rsidR="00AC5229" w:rsidRPr="00E65500">
        <w:rPr>
          <w:rFonts w:ascii="Arial" w:hAnsi="Arial" w:cs="Arial"/>
          <w:b/>
          <w:bCs/>
          <w:color w:val="auto"/>
        </w:rPr>
        <w:t>Retrofitting</w:t>
      </w:r>
      <w:bookmarkEnd w:id="20"/>
      <w:r w:rsidR="00AC5229" w:rsidRPr="00E65500">
        <w:rPr>
          <w:rFonts w:ascii="Arial" w:hAnsi="Arial" w:cs="Arial"/>
          <w:b/>
          <w:bCs/>
          <w:color w:val="auto"/>
        </w:rPr>
        <w:t xml:space="preserve"> </w:t>
      </w:r>
    </w:p>
    <w:p w14:paraId="12FA9E26" w14:textId="768DEAA4" w:rsidR="00383A36" w:rsidRPr="0042611C" w:rsidRDefault="003D6E81" w:rsidP="00E778AD">
      <w:pPr>
        <w:pStyle w:val="ListParagraph"/>
        <w:ind w:left="360"/>
        <w:jc w:val="both"/>
        <w:rPr>
          <w:rFonts w:ascii="Arial" w:eastAsia="Calibri" w:hAnsi="Arial" w:cs="Arial"/>
          <w:sz w:val="24"/>
          <w:szCs w:val="24"/>
        </w:rPr>
      </w:pPr>
      <w:r>
        <w:rPr>
          <w:rFonts w:ascii="Arial" w:eastAsia="Calibri" w:hAnsi="Arial" w:cs="Arial"/>
          <w:sz w:val="24"/>
          <w:szCs w:val="24"/>
        </w:rPr>
        <w:t>Carmarthenshire and Swansea Council have both embarked on school retrofitting programmes. Each considered f</w:t>
      </w:r>
      <w:r w:rsidR="00AC5229" w:rsidRPr="0042611C">
        <w:rPr>
          <w:rFonts w:ascii="Arial" w:eastAsia="Calibri" w:hAnsi="Arial" w:cs="Arial"/>
          <w:sz w:val="24"/>
          <w:szCs w:val="24"/>
        </w:rPr>
        <w:t xml:space="preserve">abric first </w:t>
      </w:r>
      <w:r w:rsidR="00AC0EC2" w:rsidRPr="0042611C">
        <w:rPr>
          <w:rFonts w:ascii="Arial" w:eastAsia="Calibri" w:hAnsi="Arial" w:cs="Arial"/>
          <w:sz w:val="24"/>
          <w:szCs w:val="24"/>
        </w:rPr>
        <w:t xml:space="preserve">and low carbon heat systems </w:t>
      </w:r>
      <w:proofErr w:type="spellStart"/>
      <w:proofErr w:type="gramStart"/>
      <w:r w:rsidR="001126DE" w:rsidRPr="0042611C">
        <w:rPr>
          <w:rFonts w:ascii="Arial" w:eastAsia="Calibri" w:hAnsi="Arial" w:cs="Arial"/>
          <w:sz w:val="24"/>
          <w:szCs w:val="24"/>
        </w:rPr>
        <w:t>eg</w:t>
      </w:r>
      <w:proofErr w:type="spellEnd"/>
      <w:proofErr w:type="gramEnd"/>
      <w:r w:rsidR="001126DE" w:rsidRPr="0042611C">
        <w:rPr>
          <w:rFonts w:ascii="Arial" w:eastAsia="Calibri" w:hAnsi="Arial" w:cs="Arial"/>
          <w:sz w:val="24"/>
          <w:szCs w:val="24"/>
        </w:rPr>
        <w:t xml:space="preserve"> </w:t>
      </w:r>
      <w:r w:rsidR="00AC0EC2" w:rsidRPr="0042611C">
        <w:rPr>
          <w:rFonts w:ascii="Arial" w:eastAsia="Calibri" w:hAnsi="Arial" w:cs="Arial"/>
          <w:sz w:val="24"/>
          <w:szCs w:val="24"/>
        </w:rPr>
        <w:t>h</w:t>
      </w:r>
      <w:r w:rsidR="00AC5229" w:rsidRPr="0042611C">
        <w:rPr>
          <w:rFonts w:ascii="Arial" w:eastAsia="Calibri" w:hAnsi="Arial" w:cs="Arial"/>
          <w:sz w:val="24"/>
          <w:szCs w:val="24"/>
        </w:rPr>
        <w:t xml:space="preserve">eat loss reductions – enveloping, new windows and doors, insulation, new heating mechanisms.  </w:t>
      </w:r>
      <w:r w:rsidR="00DA35AE" w:rsidRPr="0042611C">
        <w:rPr>
          <w:rFonts w:ascii="Arial" w:eastAsia="Calibri" w:hAnsi="Arial" w:cs="Arial"/>
          <w:sz w:val="24"/>
          <w:szCs w:val="24"/>
        </w:rPr>
        <w:t>Teams must determine</w:t>
      </w:r>
      <w:r w:rsidR="00B41E57" w:rsidRPr="0042611C">
        <w:rPr>
          <w:rFonts w:ascii="Arial" w:eastAsia="Calibri" w:hAnsi="Arial" w:cs="Arial"/>
          <w:sz w:val="24"/>
          <w:szCs w:val="24"/>
        </w:rPr>
        <w:t xml:space="preserve"> if</w:t>
      </w:r>
      <w:r w:rsidR="00AC5229" w:rsidRPr="0042611C">
        <w:rPr>
          <w:rFonts w:ascii="Arial" w:eastAsia="Calibri" w:hAnsi="Arial" w:cs="Arial"/>
          <w:sz w:val="24"/>
          <w:szCs w:val="24"/>
        </w:rPr>
        <w:t xml:space="preserve"> aging stock</w:t>
      </w:r>
      <w:r w:rsidR="00DA35AE" w:rsidRPr="0042611C">
        <w:rPr>
          <w:rFonts w:ascii="Arial" w:eastAsia="Calibri" w:hAnsi="Arial" w:cs="Arial"/>
          <w:sz w:val="24"/>
          <w:szCs w:val="24"/>
        </w:rPr>
        <w:t>,</w:t>
      </w:r>
      <w:r w:rsidR="00AC5229" w:rsidRPr="0042611C">
        <w:rPr>
          <w:rFonts w:ascii="Arial" w:eastAsia="Calibri" w:hAnsi="Arial" w:cs="Arial"/>
          <w:sz w:val="24"/>
          <w:szCs w:val="24"/>
        </w:rPr>
        <w:t xml:space="preserve"> </w:t>
      </w:r>
      <w:r w:rsidR="00B41E57" w:rsidRPr="0042611C">
        <w:rPr>
          <w:rFonts w:ascii="Arial" w:eastAsia="Calibri" w:hAnsi="Arial" w:cs="Arial"/>
          <w:sz w:val="24"/>
          <w:szCs w:val="24"/>
        </w:rPr>
        <w:t>of certain construction</w:t>
      </w:r>
      <w:r w:rsidR="00DA35AE" w:rsidRPr="0042611C">
        <w:rPr>
          <w:rFonts w:ascii="Arial" w:eastAsia="Calibri" w:hAnsi="Arial" w:cs="Arial"/>
          <w:sz w:val="24"/>
          <w:szCs w:val="24"/>
        </w:rPr>
        <w:t>,</w:t>
      </w:r>
      <w:r w:rsidR="00B41E57" w:rsidRPr="0042611C">
        <w:rPr>
          <w:rFonts w:ascii="Arial" w:eastAsia="Calibri" w:hAnsi="Arial" w:cs="Arial"/>
          <w:sz w:val="24"/>
          <w:szCs w:val="24"/>
        </w:rPr>
        <w:t xml:space="preserve"> </w:t>
      </w:r>
      <w:r w:rsidR="00DA35AE" w:rsidRPr="0042611C">
        <w:rPr>
          <w:rFonts w:ascii="Arial" w:eastAsia="Calibri" w:hAnsi="Arial" w:cs="Arial"/>
          <w:sz w:val="24"/>
          <w:szCs w:val="24"/>
        </w:rPr>
        <w:t xml:space="preserve">is </w:t>
      </w:r>
      <w:r w:rsidR="00B41E57" w:rsidRPr="0042611C">
        <w:rPr>
          <w:rFonts w:ascii="Arial" w:eastAsia="Calibri" w:hAnsi="Arial" w:cs="Arial"/>
          <w:sz w:val="24"/>
          <w:szCs w:val="24"/>
        </w:rPr>
        <w:t xml:space="preserve">viable for retrofit. Materials, supply chain, funding and skills also need </w:t>
      </w:r>
      <w:r w:rsidR="00DA35AE" w:rsidRPr="0042611C">
        <w:rPr>
          <w:rFonts w:ascii="Arial" w:eastAsia="Calibri" w:hAnsi="Arial" w:cs="Arial"/>
          <w:sz w:val="24"/>
          <w:szCs w:val="24"/>
        </w:rPr>
        <w:t>review</w:t>
      </w:r>
      <w:r>
        <w:rPr>
          <w:rFonts w:ascii="Arial" w:eastAsia="Calibri" w:hAnsi="Arial" w:cs="Arial"/>
          <w:sz w:val="24"/>
          <w:szCs w:val="24"/>
        </w:rPr>
        <w:t xml:space="preserve"> for future maintenance</w:t>
      </w:r>
      <w:r w:rsidR="00B41E57" w:rsidRPr="0042611C">
        <w:rPr>
          <w:rFonts w:ascii="Arial" w:eastAsia="Calibri" w:hAnsi="Arial" w:cs="Arial"/>
          <w:sz w:val="24"/>
          <w:szCs w:val="24"/>
        </w:rPr>
        <w:t>.</w:t>
      </w:r>
      <w:r w:rsidR="00AC0EC2" w:rsidRPr="0042611C">
        <w:rPr>
          <w:rFonts w:ascii="Arial" w:eastAsia="Calibri" w:hAnsi="Arial" w:cs="Arial"/>
          <w:sz w:val="24"/>
          <w:szCs w:val="24"/>
        </w:rPr>
        <w:t xml:space="preserve"> Monitoring of new technology is also critical to the innovation process.</w:t>
      </w:r>
    </w:p>
    <w:p w14:paraId="4688CEBF" w14:textId="021C6330" w:rsidR="001670A0" w:rsidRDefault="00383A36" w:rsidP="00BE4914">
      <w:pPr>
        <w:spacing w:line="256" w:lineRule="auto"/>
        <w:jc w:val="both"/>
        <w:rPr>
          <w:rFonts w:ascii="Arial" w:eastAsia="Calibri" w:hAnsi="Arial" w:cs="Arial"/>
          <w:sz w:val="24"/>
          <w:szCs w:val="24"/>
        </w:rPr>
      </w:pPr>
      <w:r>
        <w:rPr>
          <w:rFonts w:ascii="Arial" w:eastAsia="Calibri" w:hAnsi="Arial" w:cs="Arial"/>
          <w:sz w:val="24"/>
          <w:szCs w:val="24"/>
        </w:rPr>
        <w:t>Whilst t</w:t>
      </w:r>
      <w:r w:rsidR="001B1245">
        <w:rPr>
          <w:rFonts w:ascii="Arial" w:eastAsia="Calibri" w:hAnsi="Arial" w:cs="Arial"/>
          <w:sz w:val="24"/>
          <w:szCs w:val="24"/>
        </w:rPr>
        <w:t>he l</w:t>
      </w:r>
      <w:r w:rsidR="009A0195" w:rsidRPr="0042611C">
        <w:rPr>
          <w:rFonts w:ascii="Arial" w:eastAsia="Calibri" w:hAnsi="Arial" w:cs="Arial"/>
          <w:sz w:val="24"/>
          <w:szCs w:val="24"/>
        </w:rPr>
        <w:t>iterature search</w:t>
      </w:r>
      <w:r w:rsidR="001B1245">
        <w:rPr>
          <w:rFonts w:ascii="Arial" w:eastAsia="Calibri" w:hAnsi="Arial" w:cs="Arial"/>
          <w:sz w:val="24"/>
          <w:szCs w:val="24"/>
        </w:rPr>
        <w:t xml:space="preserve"> </w:t>
      </w:r>
      <w:r>
        <w:rPr>
          <w:rFonts w:ascii="Arial" w:eastAsia="Calibri" w:hAnsi="Arial" w:cs="Arial"/>
          <w:sz w:val="24"/>
          <w:szCs w:val="24"/>
        </w:rPr>
        <w:t xml:space="preserve">and </w:t>
      </w:r>
      <w:r w:rsidR="00A04AE7">
        <w:rPr>
          <w:rFonts w:ascii="Arial" w:eastAsia="Calibri" w:hAnsi="Arial" w:cs="Arial"/>
          <w:sz w:val="24"/>
          <w:szCs w:val="24"/>
        </w:rPr>
        <w:t xml:space="preserve">carbon </w:t>
      </w:r>
      <w:r>
        <w:rPr>
          <w:rFonts w:ascii="Arial" w:eastAsia="Calibri" w:hAnsi="Arial" w:cs="Arial"/>
          <w:sz w:val="24"/>
          <w:szCs w:val="24"/>
        </w:rPr>
        <w:t xml:space="preserve">plan research </w:t>
      </w:r>
      <w:r w:rsidR="0039278E">
        <w:rPr>
          <w:rFonts w:ascii="Arial" w:eastAsia="Calibri" w:hAnsi="Arial" w:cs="Arial"/>
          <w:sz w:val="24"/>
          <w:szCs w:val="24"/>
        </w:rPr>
        <w:t>provide</w:t>
      </w:r>
      <w:r w:rsidR="005109E0">
        <w:rPr>
          <w:rFonts w:ascii="Arial" w:eastAsia="Calibri" w:hAnsi="Arial" w:cs="Arial"/>
          <w:sz w:val="24"/>
          <w:szCs w:val="24"/>
        </w:rPr>
        <w:t xml:space="preserve"> an</w:t>
      </w:r>
      <w:r>
        <w:rPr>
          <w:rFonts w:ascii="Arial" w:eastAsia="Calibri" w:hAnsi="Arial" w:cs="Arial"/>
          <w:sz w:val="24"/>
          <w:szCs w:val="24"/>
        </w:rPr>
        <w:t xml:space="preserve"> improved understanding of the climate change agenda and </w:t>
      </w:r>
      <w:r w:rsidR="00FC0F72">
        <w:rPr>
          <w:rFonts w:ascii="Arial" w:eastAsia="Calibri" w:hAnsi="Arial" w:cs="Arial"/>
          <w:sz w:val="24"/>
          <w:szCs w:val="24"/>
        </w:rPr>
        <w:t xml:space="preserve">council </w:t>
      </w:r>
      <w:r>
        <w:rPr>
          <w:rFonts w:ascii="Arial" w:eastAsia="Calibri" w:hAnsi="Arial" w:cs="Arial"/>
          <w:sz w:val="24"/>
          <w:szCs w:val="24"/>
        </w:rPr>
        <w:t xml:space="preserve">ambitions, </w:t>
      </w:r>
      <w:r w:rsidR="005109E0">
        <w:rPr>
          <w:rFonts w:ascii="Arial" w:eastAsia="Calibri" w:hAnsi="Arial" w:cs="Arial"/>
          <w:sz w:val="24"/>
          <w:szCs w:val="24"/>
        </w:rPr>
        <w:t>they</w:t>
      </w:r>
      <w:r>
        <w:rPr>
          <w:rFonts w:ascii="Arial" w:eastAsia="Calibri" w:hAnsi="Arial" w:cs="Arial"/>
          <w:sz w:val="24"/>
          <w:szCs w:val="24"/>
        </w:rPr>
        <w:t xml:space="preserve"> </w:t>
      </w:r>
      <w:r w:rsidR="001B1245">
        <w:rPr>
          <w:rFonts w:ascii="Arial" w:eastAsia="Calibri" w:hAnsi="Arial" w:cs="Arial"/>
          <w:sz w:val="24"/>
          <w:szCs w:val="24"/>
        </w:rPr>
        <w:t>did</w:t>
      </w:r>
      <w:r w:rsidR="009A0195" w:rsidRPr="0042611C">
        <w:rPr>
          <w:rFonts w:ascii="Arial" w:eastAsia="Calibri" w:hAnsi="Arial" w:cs="Arial"/>
          <w:sz w:val="24"/>
          <w:szCs w:val="24"/>
        </w:rPr>
        <w:t xml:space="preserve"> not</w:t>
      </w:r>
      <w:r w:rsidR="00AC5229" w:rsidRPr="0042611C">
        <w:rPr>
          <w:rFonts w:ascii="Arial" w:eastAsia="Calibri" w:hAnsi="Arial" w:cs="Arial"/>
          <w:sz w:val="24"/>
          <w:szCs w:val="24"/>
        </w:rPr>
        <w:t xml:space="preserve"> </w:t>
      </w:r>
      <w:r w:rsidR="009A0195" w:rsidRPr="0042611C">
        <w:rPr>
          <w:rFonts w:ascii="Arial" w:eastAsia="Calibri" w:hAnsi="Arial" w:cs="Arial"/>
          <w:sz w:val="24"/>
          <w:szCs w:val="24"/>
        </w:rPr>
        <w:t xml:space="preserve">reveal </w:t>
      </w:r>
      <w:r w:rsidR="001B1245">
        <w:rPr>
          <w:rFonts w:ascii="Arial" w:eastAsia="Calibri" w:hAnsi="Arial" w:cs="Arial"/>
          <w:sz w:val="24"/>
          <w:szCs w:val="24"/>
        </w:rPr>
        <w:t>the</w:t>
      </w:r>
      <w:r w:rsidR="00AC5229" w:rsidRPr="0042611C">
        <w:rPr>
          <w:rFonts w:ascii="Arial" w:eastAsia="Calibri" w:hAnsi="Arial" w:cs="Arial"/>
          <w:sz w:val="24"/>
          <w:szCs w:val="24"/>
        </w:rPr>
        <w:t xml:space="preserve"> </w:t>
      </w:r>
      <w:r w:rsidR="007C2EE8" w:rsidRPr="0042611C">
        <w:rPr>
          <w:rFonts w:ascii="Arial" w:eastAsia="Calibri" w:hAnsi="Arial" w:cs="Arial"/>
          <w:sz w:val="24"/>
          <w:szCs w:val="24"/>
        </w:rPr>
        <w:t xml:space="preserve">actual </w:t>
      </w:r>
      <w:r w:rsidR="009A0195" w:rsidRPr="0042611C">
        <w:rPr>
          <w:rFonts w:ascii="Arial" w:eastAsia="Calibri" w:hAnsi="Arial" w:cs="Arial"/>
          <w:sz w:val="24"/>
          <w:szCs w:val="24"/>
        </w:rPr>
        <w:t>challenges local authorit</w:t>
      </w:r>
      <w:r w:rsidR="007C2EE8" w:rsidRPr="0042611C">
        <w:rPr>
          <w:rFonts w:ascii="Arial" w:eastAsia="Calibri" w:hAnsi="Arial" w:cs="Arial"/>
          <w:sz w:val="24"/>
          <w:szCs w:val="24"/>
        </w:rPr>
        <w:t>ies</w:t>
      </w:r>
      <w:r w:rsidR="009A0195" w:rsidRPr="0042611C">
        <w:rPr>
          <w:rFonts w:ascii="Arial" w:eastAsia="Calibri" w:hAnsi="Arial" w:cs="Arial"/>
          <w:sz w:val="24"/>
          <w:szCs w:val="24"/>
        </w:rPr>
        <w:t xml:space="preserve"> are facing</w:t>
      </w:r>
      <w:r w:rsidR="005109E0">
        <w:rPr>
          <w:rFonts w:ascii="Arial" w:eastAsia="Calibri" w:hAnsi="Arial" w:cs="Arial"/>
          <w:sz w:val="24"/>
          <w:szCs w:val="24"/>
        </w:rPr>
        <w:t xml:space="preserve">, </w:t>
      </w:r>
      <w:r w:rsidR="00945CB4">
        <w:rPr>
          <w:rFonts w:ascii="Arial" w:eastAsia="Calibri" w:hAnsi="Arial" w:cs="Arial"/>
          <w:sz w:val="24"/>
          <w:szCs w:val="24"/>
        </w:rPr>
        <w:t xml:space="preserve">where they are on the </w:t>
      </w:r>
      <w:r w:rsidR="005109E0">
        <w:rPr>
          <w:rFonts w:ascii="Arial" w:eastAsia="Calibri" w:hAnsi="Arial" w:cs="Arial"/>
          <w:sz w:val="24"/>
          <w:szCs w:val="24"/>
        </w:rPr>
        <w:t xml:space="preserve">net zero </w:t>
      </w:r>
      <w:r w:rsidR="00945CB4">
        <w:rPr>
          <w:rFonts w:ascii="Arial" w:eastAsia="Calibri" w:hAnsi="Arial" w:cs="Arial"/>
          <w:sz w:val="24"/>
          <w:szCs w:val="24"/>
        </w:rPr>
        <w:t>journey</w:t>
      </w:r>
      <w:r w:rsidR="009A0195" w:rsidRPr="0042611C">
        <w:rPr>
          <w:rFonts w:ascii="Arial" w:eastAsia="Calibri" w:hAnsi="Arial" w:cs="Arial"/>
          <w:sz w:val="24"/>
          <w:szCs w:val="24"/>
        </w:rPr>
        <w:t xml:space="preserve">, </w:t>
      </w:r>
      <w:r w:rsidR="005109E0">
        <w:rPr>
          <w:rFonts w:ascii="Arial" w:eastAsia="Calibri" w:hAnsi="Arial" w:cs="Arial"/>
          <w:sz w:val="24"/>
          <w:szCs w:val="24"/>
        </w:rPr>
        <w:t xml:space="preserve">and whether the goals are deemed achievable. </w:t>
      </w:r>
    </w:p>
    <w:p w14:paraId="00299D83" w14:textId="6410FEAC" w:rsidR="009A0195" w:rsidRDefault="005109E0" w:rsidP="00BE4914">
      <w:pPr>
        <w:spacing w:line="256" w:lineRule="auto"/>
        <w:jc w:val="both"/>
        <w:rPr>
          <w:rFonts w:ascii="Arial" w:eastAsia="Calibri" w:hAnsi="Arial" w:cs="Arial"/>
          <w:sz w:val="24"/>
          <w:szCs w:val="24"/>
        </w:rPr>
      </w:pPr>
      <w:r>
        <w:rPr>
          <w:rFonts w:ascii="Arial" w:eastAsia="Calibri" w:hAnsi="Arial" w:cs="Arial"/>
          <w:sz w:val="24"/>
          <w:szCs w:val="24"/>
        </w:rPr>
        <w:t>S</w:t>
      </w:r>
      <w:r w:rsidRPr="0042611C">
        <w:rPr>
          <w:rFonts w:ascii="Arial" w:eastAsia="Calibri" w:hAnsi="Arial" w:cs="Arial"/>
          <w:sz w:val="24"/>
          <w:szCs w:val="24"/>
        </w:rPr>
        <w:t>o,</w:t>
      </w:r>
      <w:r w:rsidR="009A0195" w:rsidRPr="0042611C">
        <w:rPr>
          <w:rFonts w:ascii="Arial" w:eastAsia="Calibri" w:hAnsi="Arial" w:cs="Arial"/>
          <w:sz w:val="24"/>
          <w:szCs w:val="24"/>
        </w:rPr>
        <w:t xml:space="preserve"> a questionnaire </w:t>
      </w:r>
      <w:r w:rsidR="001B1245">
        <w:rPr>
          <w:rFonts w:ascii="Arial" w:eastAsia="Calibri" w:hAnsi="Arial" w:cs="Arial"/>
          <w:sz w:val="24"/>
          <w:szCs w:val="24"/>
        </w:rPr>
        <w:t>was</w:t>
      </w:r>
      <w:r w:rsidR="009A0195" w:rsidRPr="0042611C">
        <w:rPr>
          <w:rFonts w:ascii="Arial" w:eastAsia="Calibri" w:hAnsi="Arial" w:cs="Arial"/>
          <w:sz w:val="24"/>
          <w:szCs w:val="24"/>
        </w:rPr>
        <w:t xml:space="preserve"> </w:t>
      </w:r>
      <w:r w:rsidR="003D0442">
        <w:rPr>
          <w:rFonts w:ascii="Arial" w:eastAsia="Calibri" w:hAnsi="Arial" w:cs="Arial"/>
          <w:sz w:val="24"/>
          <w:szCs w:val="24"/>
        </w:rPr>
        <w:t>devised</w:t>
      </w:r>
      <w:r w:rsidR="009A0195" w:rsidRPr="0042611C">
        <w:rPr>
          <w:rFonts w:ascii="Arial" w:eastAsia="Calibri" w:hAnsi="Arial" w:cs="Arial"/>
          <w:sz w:val="24"/>
          <w:szCs w:val="24"/>
        </w:rPr>
        <w:t xml:space="preserve"> to provide supporting evidence </w:t>
      </w:r>
      <w:r>
        <w:rPr>
          <w:rFonts w:ascii="Arial" w:eastAsia="Calibri" w:hAnsi="Arial" w:cs="Arial"/>
          <w:sz w:val="24"/>
          <w:szCs w:val="24"/>
        </w:rPr>
        <w:t>for the</w:t>
      </w:r>
      <w:r w:rsidR="006D5366">
        <w:rPr>
          <w:rFonts w:ascii="Arial" w:eastAsia="Calibri" w:hAnsi="Arial" w:cs="Arial"/>
          <w:sz w:val="24"/>
          <w:szCs w:val="24"/>
        </w:rPr>
        <w:t xml:space="preserve"> school estates</w:t>
      </w:r>
      <w:r>
        <w:rPr>
          <w:rFonts w:ascii="Arial" w:eastAsia="Calibri" w:hAnsi="Arial" w:cs="Arial"/>
          <w:sz w:val="24"/>
          <w:szCs w:val="24"/>
        </w:rPr>
        <w:t xml:space="preserve">. </w:t>
      </w:r>
      <w:r w:rsidR="0039278E">
        <w:rPr>
          <w:rFonts w:ascii="Arial" w:eastAsia="Calibri" w:hAnsi="Arial" w:cs="Arial"/>
          <w:sz w:val="24"/>
          <w:szCs w:val="24"/>
        </w:rPr>
        <w:t xml:space="preserve">It was </w:t>
      </w:r>
      <w:r w:rsidR="009A0195" w:rsidRPr="0042611C">
        <w:rPr>
          <w:rFonts w:ascii="Arial" w:eastAsia="Calibri" w:hAnsi="Arial" w:cs="Arial"/>
          <w:sz w:val="24"/>
          <w:szCs w:val="24"/>
        </w:rPr>
        <w:t xml:space="preserve">designed </w:t>
      </w:r>
      <w:r w:rsidR="0039278E">
        <w:rPr>
          <w:rFonts w:ascii="Arial" w:eastAsia="Calibri" w:hAnsi="Arial" w:cs="Arial"/>
          <w:sz w:val="24"/>
          <w:szCs w:val="24"/>
        </w:rPr>
        <w:t xml:space="preserve">using Google </w:t>
      </w:r>
      <w:r w:rsidR="00A04AE7">
        <w:rPr>
          <w:rFonts w:ascii="Arial" w:eastAsia="Calibri" w:hAnsi="Arial" w:cs="Arial"/>
          <w:sz w:val="24"/>
          <w:szCs w:val="24"/>
        </w:rPr>
        <w:t>F</w:t>
      </w:r>
      <w:r w:rsidR="0039278E">
        <w:rPr>
          <w:rFonts w:ascii="Arial" w:eastAsia="Calibri" w:hAnsi="Arial" w:cs="Arial"/>
          <w:sz w:val="24"/>
          <w:szCs w:val="24"/>
        </w:rPr>
        <w:t>orms and circulated to</w:t>
      </w:r>
      <w:r w:rsidR="009A0195" w:rsidRPr="0042611C">
        <w:rPr>
          <w:rFonts w:ascii="Arial" w:eastAsia="Calibri" w:hAnsi="Arial" w:cs="Arial"/>
          <w:sz w:val="24"/>
          <w:szCs w:val="24"/>
        </w:rPr>
        <w:t xml:space="preserve"> </w:t>
      </w:r>
      <w:r w:rsidR="00FC0F72">
        <w:rPr>
          <w:rFonts w:ascii="Arial" w:eastAsia="Calibri" w:hAnsi="Arial" w:cs="Arial"/>
          <w:sz w:val="24"/>
          <w:szCs w:val="24"/>
        </w:rPr>
        <w:t xml:space="preserve">colleagues in </w:t>
      </w:r>
      <w:r w:rsidR="009A0195" w:rsidRPr="0042611C">
        <w:rPr>
          <w:rFonts w:ascii="Arial" w:eastAsia="Calibri" w:hAnsi="Arial" w:cs="Arial"/>
          <w:sz w:val="24"/>
          <w:szCs w:val="24"/>
        </w:rPr>
        <w:t xml:space="preserve">energy </w:t>
      </w:r>
      <w:r w:rsidR="00FC0F72">
        <w:rPr>
          <w:rFonts w:ascii="Arial" w:eastAsia="Calibri" w:hAnsi="Arial" w:cs="Arial"/>
          <w:sz w:val="24"/>
          <w:szCs w:val="24"/>
        </w:rPr>
        <w:t>management,</w:t>
      </w:r>
      <w:r w:rsidR="009A0195" w:rsidRPr="0042611C">
        <w:rPr>
          <w:rFonts w:ascii="Arial" w:eastAsia="Calibri" w:hAnsi="Arial" w:cs="Arial"/>
          <w:sz w:val="24"/>
          <w:szCs w:val="24"/>
        </w:rPr>
        <w:t xml:space="preserve"> construction design </w:t>
      </w:r>
      <w:r w:rsidR="00FC0F72">
        <w:rPr>
          <w:rFonts w:ascii="Arial" w:eastAsia="Calibri" w:hAnsi="Arial" w:cs="Arial"/>
          <w:sz w:val="24"/>
          <w:szCs w:val="24"/>
        </w:rPr>
        <w:t>and education teams</w:t>
      </w:r>
      <w:r w:rsidR="003D0442">
        <w:rPr>
          <w:rFonts w:ascii="Arial" w:eastAsia="Calibri" w:hAnsi="Arial" w:cs="Arial"/>
          <w:sz w:val="24"/>
          <w:szCs w:val="24"/>
        </w:rPr>
        <w:t>.</w:t>
      </w:r>
    </w:p>
    <w:p w14:paraId="7B0703B1" w14:textId="77777777" w:rsidR="00CB5FA0" w:rsidRPr="0042611C" w:rsidRDefault="00CB5FA0" w:rsidP="00BE4914">
      <w:pPr>
        <w:spacing w:line="256" w:lineRule="auto"/>
        <w:jc w:val="both"/>
        <w:rPr>
          <w:rFonts w:ascii="Arial" w:eastAsia="Calibri" w:hAnsi="Arial" w:cs="Arial"/>
          <w:sz w:val="24"/>
          <w:szCs w:val="24"/>
        </w:rPr>
      </w:pPr>
    </w:p>
    <w:p w14:paraId="50E3D3E9" w14:textId="7F874D5E" w:rsidR="00A52765" w:rsidRPr="008501D2" w:rsidRDefault="006E1114" w:rsidP="008501D2">
      <w:pPr>
        <w:pStyle w:val="Heading1"/>
        <w:rPr>
          <w:rFonts w:ascii="Arial" w:hAnsi="Arial" w:cs="Arial"/>
          <w:b/>
          <w:bCs/>
          <w:color w:val="auto"/>
        </w:rPr>
      </w:pPr>
      <w:bookmarkStart w:id="21" w:name="_Toc102507139"/>
      <w:r w:rsidRPr="008501D2">
        <w:rPr>
          <w:rFonts w:ascii="Arial" w:hAnsi="Arial" w:cs="Arial"/>
          <w:b/>
          <w:bCs/>
          <w:color w:val="auto"/>
        </w:rPr>
        <w:t>4</w:t>
      </w:r>
      <w:r w:rsidR="008501D2">
        <w:rPr>
          <w:rFonts w:ascii="Arial" w:hAnsi="Arial" w:cs="Arial"/>
          <w:b/>
          <w:bCs/>
          <w:color w:val="auto"/>
        </w:rPr>
        <w:t>.</w:t>
      </w:r>
      <w:r w:rsidR="00621F5D" w:rsidRPr="008501D2">
        <w:rPr>
          <w:rFonts w:ascii="Arial" w:hAnsi="Arial" w:cs="Arial"/>
          <w:b/>
          <w:bCs/>
          <w:color w:val="auto"/>
        </w:rPr>
        <w:t xml:space="preserve"> </w:t>
      </w:r>
      <w:r w:rsidR="00971225" w:rsidRPr="008501D2">
        <w:rPr>
          <w:rFonts w:ascii="Arial" w:hAnsi="Arial" w:cs="Arial"/>
          <w:b/>
          <w:bCs/>
          <w:color w:val="auto"/>
        </w:rPr>
        <w:t xml:space="preserve">Questionnaire </w:t>
      </w:r>
      <w:r w:rsidR="00A52765" w:rsidRPr="008501D2">
        <w:rPr>
          <w:rFonts w:ascii="Arial" w:hAnsi="Arial" w:cs="Arial"/>
          <w:b/>
          <w:bCs/>
          <w:color w:val="auto"/>
        </w:rPr>
        <w:t>Results</w:t>
      </w:r>
      <w:bookmarkEnd w:id="21"/>
    </w:p>
    <w:p w14:paraId="264F65AE" w14:textId="340CA48A" w:rsidR="00ED0F21" w:rsidRPr="00ED0F21" w:rsidRDefault="00ED0F21" w:rsidP="00BE4914">
      <w:pPr>
        <w:jc w:val="both"/>
        <w:rPr>
          <w:rFonts w:ascii="Arial" w:hAnsi="Arial" w:cs="Arial"/>
          <w:sz w:val="24"/>
          <w:szCs w:val="24"/>
        </w:rPr>
      </w:pPr>
      <w:r w:rsidRPr="00ED0F21">
        <w:rPr>
          <w:rFonts w:ascii="Arial" w:hAnsi="Arial" w:cs="Arial"/>
          <w:sz w:val="24"/>
          <w:szCs w:val="24"/>
        </w:rPr>
        <w:t>Please see Appendix 1 for the full set of questions and answers</w:t>
      </w:r>
      <w:r w:rsidR="00CB5FA0">
        <w:rPr>
          <w:rFonts w:ascii="Arial" w:hAnsi="Arial" w:cs="Arial"/>
          <w:sz w:val="24"/>
          <w:szCs w:val="24"/>
        </w:rPr>
        <w:t xml:space="preserve"> received from all four regional councils</w:t>
      </w:r>
      <w:r w:rsidRPr="00ED0F21">
        <w:rPr>
          <w:rFonts w:ascii="Arial" w:hAnsi="Arial" w:cs="Arial"/>
          <w:sz w:val="24"/>
          <w:szCs w:val="24"/>
        </w:rPr>
        <w:t>.</w:t>
      </w:r>
    </w:p>
    <w:p w14:paraId="19C4E598" w14:textId="56DB198A" w:rsidR="00E70B4E" w:rsidRPr="00473CEC" w:rsidRDefault="0073706F" w:rsidP="0073706F">
      <w:pPr>
        <w:jc w:val="both"/>
        <w:rPr>
          <w:rFonts w:ascii="Arial" w:hAnsi="Arial" w:cs="Arial"/>
          <w:sz w:val="24"/>
          <w:szCs w:val="24"/>
        </w:rPr>
      </w:pPr>
      <w:r w:rsidRPr="00473CEC">
        <w:rPr>
          <w:rFonts w:ascii="Arial" w:hAnsi="Arial" w:cs="Arial"/>
          <w:sz w:val="24"/>
          <w:szCs w:val="24"/>
        </w:rPr>
        <w:t xml:space="preserve">The </w:t>
      </w:r>
      <w:r w:rsidR="00971225">
        <w:rPr>
          <w:rFonts w:ascii="Arial" w:hAnsi="Arial" w:cs="Arial"/>
          <w:sz w:val="24"/>
          <w:szCs w:val="24"/>
        </w:rPr>
        <w:t>s</w:t>
      </w:r>
      <w:r w:rsidRPr="00473CEC">
        <w:rPr>
          <w:rFonts w:ascii="Arial" w:hAnsi="Arial" w:cs="Arial"/>
          <w:sz w:val="24"/>
          <w:szCs w:val="24"/>
        </w:rPr>
        <w:t xml:space="preserve">outh west </w:t>
      </w:r>
      <w:r w:rsidR="00971225">
        <w:rPr>
          <w:rFonts w:ascii="Arial" w:hAnsi="Arial" w:cs="Arial"/>
          <w:sz w:val="24"/>
          <w:szCs w:val="24"/>
        </w:rPr>
        <w:t xml:space="preserve">Wales </w:t>
      </w:r>
      <w:r w:rsidRPr="00473CEC">
        <w:rPr>
          <w:rFonts w:ascii="Arial" w:hAnsi="Arial" w:cs="Arial"/>
          <w:sz w:val="24"/>
          <w:szCs w:val="24"/>
        </w:rPr>
        <w:t>region</w:t>
      </w:r>
      <w:r w:rsidR="00971225">
        <w:rPr>
          <w:rFonts w:ascii="Arial" w:hAnsi="Arial" w:cs="Arial"/>
          <w:sz w:val="24"/>
          <w:szCs w:val="24"/>
        </w:rPr>
        <w:t>al councils</w:t>
      </w:r>
      <w:r w:rsidRPr="00473CEC">
        <w:rPr>
          <w:rFonts w:ascii="Arial" w:hAnsi="Arial" w:cs="Arial"/>
          <w:sz w:val="24"/>
          <w:szCs w:val="24"/>
        </w:rPr>
        <w:t xml:space="preserve"> ha</w:t>
      </w:r>
      <w:r w:rsidR="00971225">
        <w:rPr>
          <w:rFonts w:ascii="Arial" w:hAnsi="Arial" w:cs="Arial"/>
          <w:sz w:val="24"/>
          <w:szCs w:val="24"/>
        </w:rPr>
        <w:t>ve</w:t>
      </w:r>
      <w:r w:rsidRPr="00473CEC">
        <w:rPr>
          <w:rFonts w:ascii="Arial" w:hAnsi="Arial" w:cs="Arial"/>
          <w:sz w:val="24"/>
          <w:szCs w:val="24"/>
        </w:rPr>
        <w:t xml:space="preserve"> a current combined </w:t>
      </w:r>
      <w:proofErr w:type="gramStart"/>
      <w:r w:rsidRPr="00473CEC">
        <w:rPr>
          <w:rFonts w:ascii="Arial" w:hAnsi="Arial" w:cs="Arial"/>
          <w:sz w:val="24"/>
          <w:szCs w:val="24"/>
        </w:rPr>
        <w:t>school</w:t>
      </w:r>
      <w:r w:rsidR="00971225">
        <w:rPr>
          <w:rFonts w:ascii="Arial" w:hAnsi="Arial" w:cs="Arial"/>
          <w:sz w:val="24"/>
          <w:szCs w:val="24"/>
        </w:rPr>
        <w:t>s</w:t>
      </w:r>
      <w:proofErr w:type="gramEnd"/>
      <w:r w:rsidRPr="0073706F">
        <w:rPr>
          <w:rFonts w:ascii="Arial" w:hAnsi="Arial" w:cs="Arial"/>
          <w:sz w:val="24"/>
          <w:szCs w:val="24"/>
        </w:rPr>
        <w:t xml:space="preserve"> estate of 326 buildings</w:t>
      </w:r>
      <w:r w:rsidR="00971225">
        <w:rPr>
          <w:rFonts w:ascii="Arial" w:hAnsi="Arial" w:cs="Arial"/>
          <w:sz w:val="24"/>
          <w:szCs w:val="24"/>
        </w:rPr>
        <w:t>,</w:t>
      </w:r>
      <w:r w:rsidRPr="00473CEC">
        <w:rPr>
          <w:rFonts w:ascii="Arial" w:hAnsi="Arial" w:cs="Arial"/>
          <w:sz w:val="24"/>
          <w:szCs w:val="24"/>
        </w:rPr>
        <w:t xml:space="preserve"> consisting of a mixture </w:t>
      </w:r>
      <w:r w:rsidRPr="0073706F">
        <w:rPr>
          <w:rFonts w:ascii="Arial" w:hAnsi="Arial" w:cs="Arial"/>
          <w:sz w:val="24"/>
          <w:szCs w:val="24"/>
        </w:rPr>
        <w:t>of primary, secondary</w:t>
      </w:r>
      <w:r w:rsidRPr="00473CEC">
        <w:rPr>
          <w:rFonts w:ascii="Arial" w:hAnsi="Arial" w:cs="Arial"/>
          <w:sz w:val="24"/>
          <w:szCs w:val="24"/>
        </w:rPr>
        <w:t>, nurseries</w:t>
      </w:r>
      <w:r w:rsidRPr="0073706F">
        <w:rPr>
          <w:rFonts w:ascii="Arial" w:hAnsi="Arial" w:cs="Arial"/>
          <w:sz w:val="24"/>
          <w:szCs w:val="24"/>
        </w:rPr>
        <w:t xml:space="preserve"> and special educational needs units.</w:t>
      </w:r>
      <w:r w:rsidRPr="00473CEC">
        <w:rPr>
          <w:rFonts w:ascii="Arial" w:hAnsi="Arial" w:cs="Arial"/>
          <w:sz w:val="24"/>
          <w:szCs w:val="24"/>
        </w:rPr>
        <w:t xml:space="preserve"> </w:t>
      </w:r>
    </w:p>
    <w:p w14:paraId="1E666B9D" w14:textId="3212588D" w:rsidR="00971225" w:rsidRDefault="0073706F" w:rsidP="00AE415A">
      <w:pPr>
        <w:jc w:val="both"/>
        <w:rPr>
          <w:rFonts w:ascii="Arial" w:hAnsi="Arial" w:cs="Arial"/>
          <w:sz w:val="24"/>
          <w:szCs w:val="24"/>
        </w:rPr>
      </w:pPr>
      <w:r w:rsidRPr="00473CEC">
        <w:rPr>
          <w:rFonts w:ascii="Arial" w:hAnsi="Arial" w:cs="Arial"/>
          <w:sz w:val="24"/>
          <w:szCs w:val="24"/>
        </w:rPr>
        <w:t>The results reveal that a</w:t>
      </w:r>
      <w:r w:rsidRPr="00473CEC">
        <w:rPr>
          <w:rFonts w:ascii="Arial" w:hAnsi="Arial" w:cs="Arial"/>
          <w:sz w:val="24"/>
          <w:szCs w:val="24"/>
        </w:rPr>
        <w:t>ll have strategies in place to deliver net zero carbon, although they are at varying stages</w:t>
      </w:r>
      <w:r w:rsidRPr="00473CEC">
        <w:rPr>
          <w:rFonts w:ascii="Arial" w:hAnsi="Arial" w:cs="Arial"/>
          <w:sz w:val="24"/>
          <w:szCs w:val="24"/>
        </w:rPr>
        <w:t xml:space="preserve">. </w:t>
      </w:r>
      <w:r w:rsidR="006B27A5" w:rsidRPr="00473CEC">
        <w:rPr>
          <w:rFonts w:ascii="Arial" w:hAnsi="Arial" w:cs="Arial"/>
          <w:sz w:val="24"/>
          <w:szCs w:val="24"/>
        </w:rPr>
        <w:t xml:space="preserve">Having analysed </w:t>
      </w:r>
      <w:r w:rsidR="008C1400">
        <w:rPr>
          <w:rFonts w:ascii="Arial" w:hAnsi="Arial" w:cs="Arial"/>
          <w:sz w:val="24"/>
          <w:szCs w:val="24"/>
        </w:rPr>
        <w:t>the four</w:t>
      </w:r>
      <w:r w:rsidR="006B27A5" w:rsidRPr="00473CEC">
        <w:rPr>
          <w:rFonts w:ascii="Arial" w:hAnsi="Arial" w:cs="Arial"/>
          <w:sz w:val="24"/>
          <w:szCs w:val="24"/>
        </w:rPr>
        <w:t xml:space="preserve"> </w:t>
      </w:r>
      <w:r w:rsidR="00893F4B" w:rsidRPr="00473CEC">
        <w:rPr>
          <w:rFonts w:ascii="Arial" w:hAnsi="Arial" w:cs="Arial"/>
          <w:sz w:val="24"/>
          <w:szCs w:val="24"/>
        </w:rPr>
        <w:t>delivery strategies, it is evident</w:t>
      </w:r>
      <w:r w:rsidR="006B27A5" w:rsidRPr="00473CEC">
        <w:rPr>
          <w:rFonts w:ascii="Arial" w:hAnsi="Arial" w:cs="Arial"/>
          <w:sz w:val="24"/>
          <w:szCs w:val="24"/>
        </w:rPr>
        <w:t xml:space="preserve"> all</w:t>
      </w:r>
      <w:r w:rsidR="006B27A5" w:rsidRPr="006B27A5">
        <w:rPr>
          <w:rFonts w:ascii="Arial" w:hAnsi="Arial" w:cs="Arial"/>
          <w:sz w:val="24"/>
          <w:szCs w:val="24"/>
        </w:rPr>
        <w:t xml:space="preserve"> </w:t>
      </w:r>
      <w:r w:rsidR="006B27A5" w:rsidRPr="00473CEC">
        <w:rPr>
          <w:rFonts w:ascii="Arial" w:hAnsi="Arial" w:cs="Arial"/>
          <w:sz w:val="24"/>
          <w:szCs w:val="24"/>
        </w:rPr>
        <w:t xml:space="preserve">have </w:t>
      </w:r>
      <w:r w:rsidR="00971225">
        <w:rPr>
          <w:rFonts w:ascii="Arial" w:hAnsi="Arial" w:cs="Arial"/>
          <w:sz w:val="24"/>
          <w:szCs w:val="24"/>
        </w:rPr>
        <w:t>commenced</w:t>
      </w:r>
      <w:r w:rsidR="006B27A5" w:rsidRPr="006B27A5">
        <w:rPr>
          <w:rFonts w:ascii="Arial" w:hAnsi="Arial" w:cs="Arial"/>
          <w:sz w:val="24"/>
          <w:szCs w:val="24"/>
        </w:rPr>
        <w:t xml:space="preserve"> </w:t>
      </w:r>
      <w:r w:rsidR="006B27A5" w:rsidRPr="00473CEC">
        <w:rPr>
          <w:rFonts w:ascii="Arial" w:hAnsi="Arial" w:cs="Arial"/>
          <w:sz w:val="24"/>
          <w:szCs w:val="24"/>
        </w:rPr>
        <w:t xml:space="preserve">the </w:t>
      </w:r>
      <w:r w:rsidR="006B27A5" w:rsidRPr="006B27A5">
        <w:rPr>
          <w:rFonts w:ascii="Arial" w:hAnsi="Arial" w:cs="Arial"/>
          <w:sz w:val="24"/>
          <w:szCs w:val="24"/>
        </w:rPr>
        <w:t>process of rationalising estate</w:t>
      </w:r>
      <w:r w:rsidR="00893F4B" w:rsidRPr="00473CEC">
        <w:rPr>
          <w:rFonts w:ascii="Arial" w:hAnsi="Arial" w:cs="Arial"/>
          <w:sz w:val="24"/>
          <w:szCs w:val="24"/>
        </w:rPr>
        <w:t xml:space="preserve"> and </w:t>
      </w:r>
      <w:r w:rsidR="006B27A5" w:rsidRPr="00473CEC">
        <w:rPr>
          <w:rFonts w:ascii="Arial" w:hAnsi="Arial" w:cs="Arial"/>
          <w:sz w:val="24"/>
          <w:szCs w:val="24"/>
        </w:rPr>
        <w:t xml:space="preserve">are actively </w:t>
      </w:r>
      <w:r w:rsidR="006B27A5" w:rsidRPr="006B27A5">
        <w:rPr>
          <w:rFonts w:ascii="Arial" w:hAnsi="Arial" w:cs="Arial"/>
          <w:sz w:val="24"/>
          <w:szCs w:val="24"/>
        </w:rPr>
        <w:t xml:space="preserve">decarbonising and </w:t>
      </w:r>
      <w:r w:rsidR="006B27A5" w:rsidRPr="00473CEC">
        <w:rPr>
          <w:rFonts w:ascii="Arial" w:hAnsi="Arial" w:cs="Arial"/>
          <w:sz w:val="24"/>
          <w:szCs w:val="24"/>
        </w:rPr>
        <w:t xml:space="preserve">striving </w:t>
      </w:r>
      <w:r w:rsidR="006B27A5" w:rsidRPr="006B27A5">
        <w:rPr>
          <w:rFonts w:ascii="Arial" w:hAnsi="Arial" w:cs="Arial"/>
          <w:sz w:val="24"/>
          <w:szCs w:val="24"/>
        </w:rPr>
        <w:t>net zero new builds</w:t>
      </w:r>
      <w:r w:rsidR="006B27A5" w:rsidRPr="00473CEC">
        <w:rPr>
          <w:rFonts w:ascii="Arial" w:hAnsi="Arial" w:cs="Arial"/>
          <w:sz w:val="24"/>
          <w:szCs w:val="24"/>
        </w:rPr>
        <w:t>.</w:t>
      </w:r>
      <w:r w:rsidR="006B27A5" w:rsidRPr="00473CEC">
        <w:rPr>
          <w:rFonts w:ascii="Arial" w:hAnsi="Arial" w:cs="Arial"/>
          <w:sz w:val="24"/>
          <w:szCs w:val="24"/>
        </w:rPr>
        <w:t xml:space="preserve"> </w:t>
      </w:r>
      <w:r w:rsidRPr="00473CEC">
        <w:rPr>
          <w:rFonts w:ascii="Arial" w:hAnsi="Arial" w:cs="Arial"/>
          <w:sz w:val="24"/>
          <w:szCs w:val="24"/>
        </w:rPr>
        <w:t>Council 4 references net positive school builds</w:t>
      </w:r>
      <w:r w:rsidR="00893F4B" w:rsidRPr="00473CEC">
        <w:rPr>
          <w:rFonts w:ascii="Arial" w:hAnsi="Arial" w:cs="Arial"/>
          <w:sz w:val="24"/>
          <w:szCs w:val="24"/>
        </w:rPr>
        <w:t xml:space="preserve"> and </w:t>
      </w:r>
      <w:r w:rsidRPr="00473CEC">
        <w:rPr>
          <w:rFonts w:ascii="Arial" w:hAnsi="Arial" w:cs="Arial"/>
          <w:sz w:val="24"/>
          <w:szCs w:val="24"/>
        </w:rPr>
        <w:t xml:space="preserve">Council 3 previously building above regulation </w:t>
      </w:r>
      <w:r w:rsidRPr="00473CEC">
        <w:rPr>
          <w:rFonts w:ascii="Arial" w:hAnsi="Arial" w:cs="Arial"/>
          <w:sz w:val="24"/>
          <w:szCs w:val="24"/>
        </w:rPr>
        <w:t>at</w:t>
      </w:r>
      <w:r w:rsidRPr="00473CEC">
        <w:rPr>
          <w:rFonts w:ascii="Arial" w:hAnsi="Arial" w:cs="Arial"/>
          <w:sz w:val="24"/>
          <w:szCs w:val="24"/>
        </w:rPr>
        <w:t xml:space="preserve"> 25% above U values.</w:t>
      </w:r>
      <w:r w:rsidR="00893F4B" w:rsidRPr="00473CEC">
        <w:rPr>
          <w:rFonts w:ascii="Arial" w:hAnsi="Arial" w:cs="Arial"/>
          <w:sz w:val="24"/>
          <w:szCs w:val="24"/>
        </w:rPr>
        <w:t xml:space="preserve"> </w:t>
      </w:r>
    </w:p>
    <w:p w14:paraId="3B379AFD" w14:textId="77777777" w:rsidR="00ED0F21" w:rsidRDefault="00893F4B" w:rsidP="00AE415A">
      <w:pPr>
        <w:jc w:val="both"/>
        <w:rPr>
          <w:rFonts w:ascii="Arial" w:hAnsi="Arial" w:cs="Arial"/>
          <w:sz w:val="24"/>
          <w:szCs w:val="24"/>
        </w:rPr>
      </w:pPr>
      <w:r w:rsidRPr="00473CEC">
        <w:rPr>
          <w:rFonts w:ascii="Arial" w:hAnsi="Arial" w:cs="Arial"/>
          <w:sz w:val="24"/>
          <w:szCs w:val="24"/>
        </w:rPr>
        <w:t xml:space="preserve">Plans also set out how emissions of their school’s estate are being measured with DEC </w:t>
      </w:r>
      <w:r w:rsidR="006C55DB" w:rsidRPr="00473CEC">
        <w:rPr>
          <w:rFonts w:ascii="Arial" w:hAnsi="Arial" w:cs="Arial"/>
          <w:sz w:val="24"/>
          <w:szCs w:val="24"/>
        </w:rPr>
        <w:t xml:space="preserve">certificates being undertaken </w:t>
      </w:r>
      <w:r w:rsidR="00971225">
        <w:rPr>
          <w:rFonts w:ascii="Arial" w:hAnsi="Arial" w:cs="Arial"/>
          <w:sz w:val="24"/>
          <w:szCs w:val="24"/>
        </w:rPr>
        <w:t>in</w:t>
      </w:r>
      <w:r w:rsidR="006C55DB" w:rsidRPr="00473CEC">
        <w:rPr>
          <w:rFonts w:ascii="Arial" w:hAnsi="Arial" w:cs="Arial"/>
          <w:sz w:val="24"/>
          <w:szCs w:val="24"/>
        </w:rPr>
        <w:t xml:space="preserve"> the majority of all schools.</w:t>
      </w:r>
      <w:r w:rsidR="00AE415A" w:rsidRPr="00473CEC">
        <w:rPr>
          <w:rFonts w:ascii="Arial" w:hAnsi="Arial" w:cs="Arial"/>
          <w:sz w:val="24"/>
          <w:szCs w:val="24"/>
        </w:rPr>
        <w:t xml:space="preserve"> </w:t>
      </w:r>
      <w:r w:rsidRPr="00473CEC">
        <w:rPr>
          <w:rFonts w:ascii="Arial" w:hAnsi="Arial" w:cs="Arial"/>
          <w:sz w:val="24"/>
          <w:szCs w:val="24"/>
        </w:rPr>
        <w:t xml:space="preserve"> </w:t>
      </w:r>
      <w:r w:rsidR="00AE415A" w:rsidRPr="00473CEC">
        <w:rPr>
          <w:rFonts w:ascii="Arial" w:hAnsi="Arial" w:cs="Arial"/>
          <w:sz w:val="24"/>
          <w:szCs w:val="24"/>
        </w:rPr>
        <w:t>Overall energy is being monitored and reported to Welsh Government annually</w:t>
      </w:r>
      <w:r w:rsidR="00AE415A" w:rsidRPr="00473CEC">
        <w:rPr>
          <w:rFonts w:ascii="Arial" w:hAnsi="Arial" w:cs="Arial"/>
          <w:sz w:val="24"/>
          <w:szCs w:val="24"/>
        </w:rPr>
        <w:t>.</w:t>
      </w:r>
      <w:r w:rsidR="0073706F" w:rsidRPr="00473CEC">
        <w:rPr>
          <w:rFonts w:ascii="Arial" w:hAnsi="Arial" w:cs="Arial"/>
          <w:sz w:val="24"/>
          <w:szCs w:val="24"/>
        </w:rPr>
        <w:t xml:space="preserve"> </w:t>
      </w:r>
    </w:p>
    <w:p w14:paraId="0B1F86F6" w14:textId="5287B500" w:rsidR="00971225" w:rsidRDefault="006B27A5" w:rsidP="00AE415A">
      <w:pPr>
        <w:jc w:val="both"/>
        <w:rPr>
          <w:rFonts w:ascii="Arial" w:hAnsi="Arial" w:cs="Arial"/>
          <w:sz w:val="24"/>
          <w:szCs w:val="24"/>
        </w:rPr>
      </w:pPr>
      <w:r w:rsidRPr="00473CEC">
        <w:rPr>
          <w:rFonts w:ascii="Arial" w:hAnsi="Arial" w:cs="Arial"/>
          <w:sz w:val="24"/>
          <w:szCs w:val="24"/>
        </w:rPr>
        <w:t>Collectively, all</w:t>
      </w:r>
      <w:r w:rsidRPr="006B27A5">
        <w:rPr>
          <w:rFonts w:ascii="Arial" w:hAnsi="Arial" w:cs="Arial"/>
          <w:sz w:val="24"/>
          <w:szCs w:val="24"/>
        </w:rPr>
        <w:t xml:space="preserve"> </w:t>
      </w:r>
      <w:r w:rsidRPr="00473CEC">
        <w:rPr>
          <w:rFonts w:ascii="Arial" w:hAnsi="Arial" w:cs="Arial"/>
          <w:sz w:val="24"/>
          <w:szCs w:val="24"/>
        </w:rPr>
        <w:t xml:space="preserve">appear to be </w:t>
      </w:r>
      <w:r w:rsidRPr="006B27A5">
        <w:rPr>
          <w:rFonts w:ascii="Arial" w:hAnsi="Arial" w:cs="Arial"/>
          <w:sz w:val="24"/>
          <w:szCs w:val="24"/>
        </w:rPr>
        <w:t xml:space="preserve">exploring various </w:t>
      </w:r>
      <w:r w:rsidRPr="00473CEC">
        <w:rPr>
          <w:rFonts w:ascii="Arial" w:hAnsi="Arial" w:cs="Arial"/>
          <w:sz w:val="24"/>
          <w:szCs w:val="24"/>
        </w:rPr>
        <w:t xml:space="preserve">low carbon and renewable energy </w:t>
      </w:r>
      <w:r w:rsidRPr="006B27A5">
        <w:rPr>
          <w:rFonts w:ascii="Arial" w:hAnsi="Arial" w:cs="Arial"/>
          <w:sz w:val="24"/>
          <w:szCs w:val="24"/>
        </w:rPr>
        <w:t>sources including air source, PV’s and hydrogen.</w:t>
      </w:r>
      <w:r w:rsidRPr="00473CEC">
        <w:rPr>
          <w:rFonts w:ascii="Arial" w:hAnsi="Arial" w:cs="Arial"/>
          <w:sz w:val="24"/>
          <w:szCs w:val="24"/>
        </w:rPr>
        <w:t xml:space="preserve"> </w:t>
      </w:r>
    </w:p>
    <w:p w14:paraId="7CEEDED5" w14:textId="77777777" w:rsidR="00971225" w:rsidRDefault="006B27A5" w:rsidP="00AE415A">
      <w:pPr>
        <w:jc w:val="both"/>
        <w:rPr>
          <w:rFonts w:ascii="Arial" w:hAnsi="Arial" w:cs="Arial"/>
          <w:sz w:val="24"/>
          <w:szCs w:val="24"/>
        </w:rPr>
      </w:pPr>
      <w:r w:rsidRPr="00473CEC">
        <w:rPr>
          <w:rFonts w:ascii="Arial" w:hAnsi="Arial" w:cs="Arial"/>
          <w:sz w:val="24"/>
          <w:szCs w:val="24"/>
        </w:rPr>
        <w:t>In regard to net zero new builds a</w:t>
      </w:r>
      <w:r w:rsidRPr="00473CEC">
        <w:rPr>
          <w:rFonts w:ascii="Arial" w:hAnsi="Arial" w:cs="Arial"/>
          <w:sz w:val="24"/>
          <w:szCs w:val="24"/>
        </w:rPr>
        <w:t>ll councils appear to have established plans in place, with some commencing net zero carbon school builds already.</w:t>
      </w:r>
      <w:r w:rsidRPr="00473CEC">
        <w:rPr>
          <w:rFonts w:ascii="Arial" w:hAnsi="Arial" w:cs="Arial"/>
          <w:sz w:val="24"/>
          <w:szCs w:val="24"/>
        </w:rPr>
        <w:t xml:space="preserve"> </w:t>
      </w:r>
    </w:p>
    <w:p w14:paraId="77C3AE76" w14:textId="77777777" w:rsidR="00ED0F21" w:rsidRDefault="006C55DB" w:rsidP="00AE415A">
      <w:pPr>
        <w:jc w:val="both"/>
        <w:rPr>
          <w:rFonts w:ascii="Arial" w:hAnsi="Arial" w:cs="Arial"/>
          <w:sz w:val="24"/>
          <w:szCs w:val="24"/>
        </w:rPr>
      </w:pPr>
      <w:r w:rsidRPr="00473CEC">
        <w:rPr>
          <w:rFonts w:ascii="Arial" w:hAnsi="Arial" w:cs="Arial"/>
          <w:sz w:val="24"/>
          <w:szCs w:val="24"/>
        </w:rPr>
        <w:t xml:space="preserve">Net zero builds, capital maintenance programmes to decarbonise and improve efficiency of existing buildings, improved lighting, refurbishments and retrofit projects </w:t>
      </w:r>
      <w:r w:rsidRPr="00473CEC">
        <w:rPr>
          <w:rFonts w:ascii="Arial" w:hAnsi="Arial" w:cs="Arial"/>
          <w:sz w:val="24"/>
          <w:szCs w:val="24"/>
        </w:rPr>
        <w:t xml:space="preserve">such as </w:t>
      </w:r>
      <w:r w:rsidRPr="00473CEC">
        <w:rPr>
          <w:rFonts w:ascii="Arial" w:hAnsi="Arial" w:cs="Arial"/>
          <w:sz w:val="24"/>
          <w:szCs w:val="24"/>
        </w:rPr>
        <w:t>solar panels are all being undertaken to help achieve net zero carbon.</w:t>
      </w:r>
      <w:r w:rsidRPr="00473CEC">
        <w:rPr>
          <w:rFonts w:ascii="Arial" w:hAnsi="Arial" w:cs="Arial"/>
          <w:sz w:val="24"/>
          <w:szCs w:val="24"/>
        </w:rPr>
        <w:t xml:space="preserve"> </w:t>
      </w:r>
    </w:p>
    <w:p w14:paraId="42EE7EDC" w14:textId="49BEB2DF" w:rsidR="00971225" w:rsidRDefault="00ED0F21" w:rsidP="00AE415A">
      <w:pPr>
        <w:jc w:val="both"/>
        <w:rPr>
          <w:rFonts w:ascii="Arial" w:hAnsi="Arial" w:cs="Arial"/>
          <w:sz w:val="24"/>
          <w:szCs w:val="24"/>
        </w:rPr>
      </w:pPr>
      <w:r>
        <w:rPr>
          <w:rFonts w:ascii="Arial" w:hAnsi="Arial" w:cs="Arial"/>
          <w:sz w:val="24"/>
          <w:szCs w:val="24"/>
        </w:rPr>
        <w:t>T</w:t>
      </w:r>
      <w:r w:rsidR="006B27A5" w:rsidRPr="00473CEC">
        <w:rPr>
          <w:rFonts w:ascii="Arial" w:hAnsi="Arial" w:cs="Arial"/>
          <w:sz w:val="24"/>
          <w:szCs w:val="24"/>
        </w:rPr>
        <w:t xml:space="preserve">here is limited evidence </w:t>
      </w:r>
      <w:r>
        <w:rPr>
          <w:rFonts w:ascii="Arial" w:hAnsi="Arial" w:cs="Arial"/>
          <w:sz w:val="24"/>
          <w:szCs w:val="24"/>
        </w:rPr>
        <w:t xml:space="preserve">from the questionnaire </w:t>
      </w:r>
      <w:r w:rsidR="006B27A5" w:rsidRPr="00473CEC">
        <w:rPr>
          <w:rFonts w:ascii="Arial" w:hAnsi="Arial" w:cs="Arial"/>
          <w:sz w:val="24"/>
          <w:szCs w:val="24"/>
        </w:rPr>
        <w:t xml:space="preserve">of </w:t>
      </w:r>
      <w:r>
        <w:rPr>
          <w:rFonts w:ascii="Arial" w:hAnsi="Arial" w:cs="Arial"/>
          <w:sz w:val="24"/>
          <w:szCs w:val="24"/>
        </w:rPr>
        <w:t xml:space="preserve">the </w:t>
      </w:r>
      <w:r w:rsidR="006B27A5" w:rsidRPr="00473CEC">
        <w:rPr>
          <w:rFonts w:ascii="Arial" w:hAnsi="Arial" w:cs="Arial"/>
          <w:sz w:val="24"/>
          <w:szCs w:val="24"/>
        </w:rPr>
        <w:t xml:space="preserve">decarbonisation of the specific </w:t>
      </w:r>
      <w:r w:rsidR="00893F4B" w:rsidRPr="00473CEC">
        <w:rPr>
          <w:rFonts w:ascii="Arial" w:hAnsi="Arial" w:cs="Arial"/>
          <w:sz w:val="24"/>
          <w:szCs w:val="24"/>
        </w:rPr>
        <w:t>school’s</w:t>
      </w:r>
      <w:r w:rsidR="006B27A5" w:rsidRPr="00473CEC">
        <w:rPr>
          <w:rFonts w:ascii="Arial" w:hAnsi="Arial" w:cs="Arial"/>
          <w:sz w:val="24"/>
          <w:szCs w:val="24"/>
        </w:rPr>
        <w:t xml:space="preserve"> estate, the </w:t>
      </w:r>
      <w:r>
        <w:rPr>
          <w:rFonts w:ascii="Arial" w:hAnsi="Arial" w:cs="Arial"/>
          <w:sz w:val="24"/>
          <w:szCs w:val="24"/>
        </w:rPr>
        <w:t>feedback</w:t>
      </w:r>
      <w:r w:rsidR="006B27A5" w:rsidRPr="00473CEC">
        <w:rPr>
          <w:rFonts w:ascii="Arial" w:hAnsi="Arial" w:cs="Arial"/>
          <w:sz w:val="24"/>
          <w:szCs w:val="24"/>
        </w:rPr>
        <w:t xml:space="preserve"> implies it is happening but </w:t>
      </w:r>
      <w:r>
        <w:rPr>
          <w:rFonts w:ascii="Arial" w:hAnsi="Arial" w:cs="Arial"/>
          <w:sz w:val="24"/>
          <w:szCs w:val="24"/>
        </w:rPr>
        <w:t xml:space="preserve">is </w:t>
      </w:r>
      <w:r w:rsidR="006B27A5" w:rsidRPr="00473CEC">
        <w:rPr>
          <w:rFonts w:ascii="Arial" w:hAnsi="Arial" w:cs="Arial"/>
          <w:sz w:val="24"/>
          <w:szCs w:val="24"/>
        </w:rPr>
        <w:t xml:space="preserve">not fully documented by all four councils, </w:t>
      </w:r>
      <w:r w:rsidR="006B27A5" w:rsidRPr="00473CEC">
        <w:rPr>
          <w:rFonts w:ascii="Arial" w:hAnsi="Arial" w:cs="Arial"/>
          <w:sz w:val="24"/>
          <w:szCs w:val="24"/>
        </w:rPr>
        <w:t xml:space="preserve">analysis </w:t>
      </w:r>
      <w:r w:rsidR="006B27A5" w:rsidRPr="00473CEC">
        <w:rPr>
          <w:rFonts w:ascii="Arial" w:hAnsi="Arial" w:cs="Arial"/>
          <w:sz w:val="24"/>
          <w:szCs w:val="24"/>
        </w:rPr>
        <w:t xml:space="preserve">shows </w:t>
      </w:r>
      <w:r w:rsidR="00971225">
        <w:rPr>
          <w:rFonts w:ascii="Arial" w:hAnsi="Arial" w:cs="Arial"/>
          <w:sz w:val="24"/>
          <w:szCs w:val="24"/>
        </w:rPr>
        <w:t xml:space="preserve">the </w:t>
      </w:r>
      <w:r w:rsidR="006B27A5" w:rsidRPr="00473CEC">
        <w:rPr>
          <w:rFonts w:ascii="Arial" w:hAnsi="Arial" w:cs="Arial"/>
          <w:sz w:val="24"/>
          <w:szCs w:val="24"/>
        </w:rPr>
        <w:t xml:space="preserve">majority </w:t>
      </w:r>
      <w:r w:rsidR="00971225">
        <w:rPr>
          <w:rFonts w:ascii="Arial" w:hAnsi="Arial" w:cs="Arial"/>
          <w:sz w:val="24"/>
          <w:szCs w:val="24"/>
        </w:rPr>
        <w:t xml:space="preserve">are </w:t>
      </w:r>
      <w:r w:rsidR="006B27A5" w:rsidRPr="00473CEC">
        <w:rPr>
          <w:rFonts w:ascii="Arial" w:hAnsi="Arial" w:cs="Arial"/>
          <w:sz w:val="24"/>
          <w:szCs w:val="24"/>
        </w:rPr>
        <w:t>recording</w:t>
      </w:r>
      <w:r w:rsidR="00971225">
        <w:rPr>
          <w:rFonts w:ascii="Arial" w:hAnsi="Arial" w:cs="Arial"/>
          <w:sz w:val="24"/>
          <w:szCs w:val="24"/>
        </w:rPr>
        <w:t xml:space="preserve"> it </w:t>
      </w:r>
      <w:r w:rsidR="006B27A5" w:rsidRPr="00473CEC">
        <w:rPr>
          <w:rFonts w:ascii="Arial" w:hAnsi="Arial" w:cs="Arial"/>
          <w:sz w:val="24"/>
          <w:szCs w:val="24"/>
        </w:rPr>
        <w:t xml:space="preserve">as part of ‘public </w:t>
      </w:r>
      <w:proofErr w:type="gramStart"/>
      <w:r w:rsidR="006B27A5" w:rsidRPr="00473CEC">
        <w:rPr>
          <w:rFonts w:ascii="Arial" w:hAnsi="Arial" w:cs="Arial"/>
          <w:sz w:val="24"/>
          <w:szCs w:val="24"/>
        </w:rPr>
        <w:t>buildings’</w:t>
      </w:r>
      <w:proofErr w:type="gramEnd"/>
      <w:r w:rsidR="006B27A5" w:rsidRPr="00473CEC">
        <w:rPr>
          <w:rFonts w:ascii="Arial" w:hAnsi="Arial" w:cs="Arial"/>
          <w:sz w:val="24"/>
          <w:szCs w:val="24"/>
        </w:rPr>
        <w:t xml:space="preserve">. </w:t>
      </w:r>
    </w:p>
    <w:p w14:paraId="0B6EBE4E" w14:textId="427FB40F" w:rsidR="006B27A5" w:rsidRPr="00473CEC" w:rsidRDefault="006C55DB" w:rsidP="00AE415A">
      <w:pPr>
        <w:jc w:val="both"/>
        <w:rPr>
          <w:rFonts w:ascii="Arial" w:hAnsi="Arial" w:cs="Arial"/>
          <w:sz w:val="24"/>
          <w:szCs w:val="24"/>
        </w:rPr>
      </w:pPr>
      <w:r w:rsidRPr="00473CEC">
        <w:rPr>
          <w:rFonts w:ascii="Arial" w:hAnsi="Arial" w:cs="Arial"/>
          <w:sz w:val="24"/>
          <w:szCs w:val="24"/>
        </w:rPr>
        <w:lastRenderedPageBreak/>
        <w:t xml:space="preserve">Welsh Government </w:t>
      </w:r>
      <w:r w:rsidRPr="00473CEC">
        <w:rPr>
          <w:rFonts w:ascii="Arial" w:hAnsi="Arial" w:cs="Arial"/>
          <w:sz w:val="24"/>
          <w:szCs w:val="24"/>
        </w:rPr>
        <w:t>appears to be the key driver</w:t>
      </w:r>
      <w:r w:rsidR="00971225">
        <w:rPr>
          <w:rFonts w:ascii="Arial" w:hAnsi="Arial" w:cs="Arial"/>
          <w:sz w:val="24"/>
          <w:szCs w:val="24"/>
        </w:rPr>
        <w:t xml:space="preserve"> for net zero</w:t>
      </w:r>
      <w:r w:rsidRPr="00473CEC">
        <w:rPr>
          <w:rFonts w:ascii="Arial" w:hAnsi="Arial" w:cs="Arial"/>
          <w:sz w:val="24"/>
          <w:szCs w:val="24"/>
        </w:rPr>
        <w:t xml:space="preserve">, </w:t>
      </w:r>
      <w:r w:rsidR="00971225">
        <w:rPr>
          <w:rFonts w:ascii="Arial" w:hAnsi="Arial" w:cs="Arial"/>
          <w:sz w:val="24"/>
          <w:szCs w:val="24"/>
        </w:rPr>
        <w:t>also</w:t>
      </w:r>
      <w:r w:rsidRPr="00473CEC">
        <w:rPr>
          <w:rFonts w:ascii="Arial" w:hAnsi="Arial" w:cs="Arial"/>
          <w:sz w:val="24"/>
          <w:szCs w:val="24"/>
        </w:rPr>
        <w:t xml:space="preserve"> supported by regulation and supply chain development, but analyse</w:t>
      </w:r>
      <w:r w:rsidR="00ED0F21">
        <w:rPr>
          <w:rFonts w:ascii="Arial" w:hAnsi="Arial" w:cs="Arial"/>
          <w:sz w:val="24"/>
          <w:szCs w:val="24"/>
        </w:rPr>
        <w:t xml:space="preserve"> of the questionnaire</w:t>
      </w:r>
      <w:r w:rsidRPr="00473CEC">
        <w:rPr>
          <w:rFonts w:ascii="Arial" w:hAnsi="Arial" w:cs="Arial"/>
          <w:sz w:val="24"/>
          <w:szCs w:val="24"/>
        </w:rPr>
        <w:t xml:space="preserve"> reveals </w:t>
      </w:r>
      <w:r w:rsidR="00971225">
        <w:rPr>
          <w:rFonts w:ascii="Arial" w:hAnsi="Arial" w:cs="Arial"/>
          <w:sz w:val="24"/>
          <w:szCs w:val="24"/>
        </w:rPr>
        <w:t>this alone</w:t>
      </w:r>
      <w:r w:rsidRPr="00473CEC">
        <w:rPr>
          <w:rFonts w:ascii="Arial" w:hAnsi="Arial" w:cs="Arial"/>
          <w:sz w:val="24"/>
          <w:szCs w:val="24"/>
        </w:rPr>
        <w:t xml:space="preserve"> may not be adequate enough support to m</w:t>
      </w:r>
      <w:r w:rsidRPr="00473CEC">
        <w:rPr>
          <w:rFonts w:ascii="Arial" w:hAnsi="Arial" w:cs="Arial"/>
          <w:sz w:val="24"/>
          <w:szCs w:val="24"/>
        </w:rPr>
        <w:t>e</w:t>
      </w:r>
      <w:r w:rsidRPr="00473CEC">
        <w:rPr>
          <w:rFonts w:ascii="Arial" w:hAnsi="Arial" w:cs="Arial"/>
          <w:sz w:val="24"/>
          <w:szCs w:val="24"/>
        </w:rPr>
        <w:t>et the 2030 target</w:t>
      </w:r>
      <w:r w:rsidRPr="00473CEC">
        <w:rPr>
          <w:rFonts w:ascii="Arial" w:hAnsi="Arial" w:cs="Arial"/>
          <w:sz w:val="24"/>
          <w:szCs w:val="24"/>
        </w:rPr>
        <w:t>.</w:t>
      </w:r>
    </w:p>
    <w:p w14:paraId="334BA742" w14:textId="79C51647" w:rsidR="00971225" w:rsidRDefault="00ED0F21" w:rsidP="00AE415A">
      <w:pPr>
        <w:jc w:val="both"/>
        <w:rPr>
          <w:rFonts w:ascii="Arial" w:hAnsi="Arial" w:cs="Arial"/>
          <w:sz w:val="24"/>
          <w:szCs w:val="24"/>
        </w:rPr>
      </w:pPr>
      <w:r>
        <w:rPr>
          <w:rFonts w:ascii="Arial" w:hAnsi="Arial" w:cs="Arial"/>
          <w:sz w:val="24"/>
          <w:szCs w:val="24"/>
        </w:rPr>
        <w:t>Feedback demonstrates t</w:t>
      </w:r>
      <w:r w:rsidR="006C55DB" w:rsidRPr="00473CEC">
        <w:rPr>
          <w:rFonts w:ascii="Arial" w:hAnsi="Arial" w:cs="Arial"/>
          <w:sz w:val="24"/>
          <w:szCs w:val="24"/>
        </w:rPr>
        <w:t xml:space="preserve">here are an array of best practices and standards to help support councils </w:t>
      </w:r>
      <w:r w:rsidR="006C55DB" w:rsidRPr="00473CEC">
        <w:rPr>
          <w:rFonts w:ascii="Arial" w:hAnsi="Arial" w:cs="Arial"/>
          <w:sz w:val="24"/>
          <w:szCs w:val="24"/>
        </w:rPr>
        <w:t>on this agenda. Working collaboratively with other councils, other public bodies, Universities, industry leaders and Welsh Government aligns with the Well-being of Future Generations Act ways of working principles.</w:t>
      </w:r>
      <w:r w:rsidR="00AE415A" w:rsidRPr="00473CEC">
        <w:rPr>
          <w:rFonts w:ascii="Arial" w:hAnsi="Arial" w:cs="Arial"/>
          <w:sz w:val="24"/>
          <w:szCs w:val="24"/>
        </w:rPr>
        <w:t xml:space="preserve"> </w:t>
      </w:r>
    </w:p>
    <w:p w14:paraId="7C5503B5" w14:textId="245981DA" w:rsidR="006C55DB" w:rsidRPr="00473CEC" w:rsidRDefault="00971225" w:rsidP="00AE415A">
      <w:pPr>
        <w:jc w:val="both"/>
        <w:rPr>
          <w:rFonts w:ascii="Arial" w:hAnsi="Arial" w:cs="Arial"/>
          <w:sz w:val="24"/>
          <w:szCs w:val="24"/>
        </w:rPr>
      </w:pPr>
      <w:r>
        <w:rPr>
          <w:rFonts w:ascii="Arial" w:hAnsi="Arial" w:cs="Arial"/>
          <w:sz w:val="24"/>
          <w:szCs w:val="24"/>
        </w:rPr>
        <w:t>Key f</w:t>
      </w:r>
      <w:r w:rsidR="00AE415A" w:rsidRPr="00473CEC">
        <w:rPr>
          <w:rFonts w:ascii="Arial" w:hAnsi="Arial" w:cs="Arial"/>
          <w:sz w:val="24"/>
          <w:szCs w:val="24"/>
        </w:rPr>
        <w:t xml:space="preserve">unding source for new builds </w:t>
      </w:r>
      <w:r w:rsidR="008C1400">
        <w:rPr>
          <w:rFonts w:ascii="Arial" w:hAnsi="Arial" w:cs="Arial"/>
          <w:sz w:val="24"/>
          <w:szCs w:val="24"/>
        </w:rPr>
        <w:t>are</w:t>
      </w:r>
      <w:r w:rsidR="00ED0F21">
        <w:rPr>
          <w:rFonts w:ascii="Arial" w:hAnsi="Arial" w:cs="Arial"/>
          <w:sz w:val="24"/>
          <w:szCs w:val="24"/>
        </w:rPr>
        <w:t xml:space="preserve"> derived</w:t>
      </w:r>
      <w:r w:rsidR="00AE415A" w:rsidRPr="00473CEC">
        <w:rPr>
          <w:rFonts w:ascii="Arial" w:hAnsi="Arial" w:cs="Arial"/>
          <w:sz w:val="24"/>
          <w:szCs w:val="24"/>
        </w:rPr>
        <w:t xml:space="preserve"> from Welsh Government via the ‘Sustainable Communities’ programme and match funding from councils. One council expresses concern on available funding with regard to existing estate and decarbonisation. Retrofit projects are</w:t>
      </w:r>
      <w:r w:rsidR="008C1400">
        <w:rPr>
          <w:rFonts w:ascii="Arial" w:hAnsi="Arial" w:cs="Arial"/>
          <w:sz w:val="24"/>
          <w:szCs w:val="24"/>
        </w:rPr>
        <w:t xml:space="preserve"> also</w:t>
      </w:r>
      <w:r w:rsidR="00AE415A" w:rsidRPr="00473CEC">
        <w:rPr>
          <w:rFonts w:ascii="Arial" w:hAnsi="Arial" w:cs="Arial"/>
          <w:sz w:val="24"/>
          <w:szCs w:val="24"/>
        </w:rPr>
        <w:t xml:space="preserve"> being delivered through interest free funding on an ad</w:t>
      </w:r>
      <w:r w:rsidR="008C1400">
        <w:rPr>
          <w:rFonts w:ascii="Arial" w:hAnsi="Arial" w:cs="Arial"/>
          <w:sz w:val="24"/>
          <w:szCs w:val="24"/>
        </w:rPr>
        <w:t xml:space="preserve"> </w:t>
      </w:r>
      <w:r w:rsidR="00AE415A" w:rsidRPr="00473CEC">
        <w:rPr>
          <w:rFonts w:ascii="Arial" w:hAnsi="Arial" w:cs="Arial"/>
          <w:sz w:val="24"/>
          <w:szCs w:val="24"/>
        </w:rPr>
        <w:t>hoc basis.</w:t>
      </w:r>
    </w:p>
    <w:p w14:paraId="04ACB7D5" w14:textId="77777777" w:rsidR="008C1400" w:rsidRDefault="00AE415A" w:rsidP="00AE415A">
      <w:pPr>
        <w:jc w:val="both"/>
        <w:rPr>
          <w:rFonts w:ascii="Calibri" w:eastAsia="Times New Roman" w:hAnsi="Calibri" w:cs="Calibri"/>
          <w:lang w:eastAsia="en-GB"/>
        </w:rPr>
      </w:pPr>
      <w:r w:rsidRPr="00473CEC">
        <w:rPr>
          <w:rFonts w:ascii="Arial" w:hAnsi="Arial" w:cs="Arial"/>
          <w:sz w:val="24"/>
          <w:szCs w:val="24"/>
        </w:rPr>
        <w:t xml:space="preserve">In regards </w:t>
      </w:r>
      <w:r w:rsidR="008C1400">
        <w:rPr>
          <w:rFonts w:ascii="Arial" w:hAnsi="Arial" w:cs="Arial"/>
          <w:sz w:val="24"/>
          <w:szCs w:val="24"/>
        </w:rPr>
        <w:t>to</w:t>
      </w:r>
      <w:r w:rsidRPr="00473CEC">
        <w:rPr>
          <w:rFonts w:ascii="Arial" w:hAnsi="Arial" w:cs="Arial"/>
          <w:sz w:val="24"/>
          <w:szCs w:val="24"/>
        </w:rPr>
        <w:t xml:space="preserve"> challenges</w:t>
      </w:r>
      <w:r w:rsidR="008C1400">
        <w:rPr>
          <w:rFonts w:ascii="Arial" w:hAnsi="Arial" w:cs="Arial"/>
          <w:sz w:val="24"/>
          <w:szCs w:val="24"/>
        </w:rPr>
        <w:t xml:space="preserve"> faced,</w:t>
      </w:r>
      <w:r w:rsidRPr="00473CEC">
        <w:rPr>
          <w:rFonts w:ascii="Arial" w:hAnsi="Arial" w:cs="Arial"/>
          <w:sz w:val="24"/>
          <w:szCs w:val="24"/>
        </w:rPr>
        <w:t xml:space="preserve"> there are many common answers –</w:t>
      </w:r>
      <w:r w:rsidRPr="00473CEC">
        <w:rPr>
          <w:rFonts w:ascii="Arial" w:hAnsi="Arial" w:cs="Arial"/>
          <w:sz w:val="24"/>
          <w:szCs w:val="24"/>
        </w:rPr>
        <w:t xml:space="preserve"> lack of capacity, funding and resources. Escalating construction costs. Availability of monitoring data to compare new technologies and find solutions. Expertise and knowledge on new technologies.</w:t>
      </w:r>
      <w:r w:rsidRPr="00473CEC">
        <w:rPr>
          <w:rFonts w:ascii="Calibri" w:eastAsia="Times New Roman" w:hAnsi="Calibri" w:cs="Calibri"/>
          <w:lang w:eastAsia="en-GB"/>
        </w:rPr>
        <w:t xml:space="preserve"> </w:t>
      </w:r>
    </w:p>
    <w:p w14:paraId="5F8A312C" w14:textId="1350251E" w:rsidR="00AE415A" w:rsidRPr="00473CEC" w:rsidRDefault="00AE415A" w:rsidP="00AE415A">
      <w:pPr>
        <w:jc w:val="both"/>
        <w:rPr>
          <w:rFonts w:ascii="Arial" w:hAnsi="Arial" w:cs="Arial"/>
          <w:sz w:val="24"/>
          <w:szCs w:val="24"/>
        </w:rPr>
      </w:pPr>
      <w:r w:rsidRPr="00473CEC">
        <w:rPr>
          <w:rFonts w:ascii="Arial" w:hAnsi="Arial" w:cs="Arial"/>
          <w:sz w:val="24"/>
          <w:szCs w:val="24"/>
        </w:rPr>
        <w:t>Council 4 provides an excellent breakdown of the barriers for delivering a net-zero operational school estate:</w:t>
      </w:r>
    </w:p>
    <w:p w14:paraId="12CFFE21" w14:textId="77777777" w:rsidR="00ED0F21" w:rsidRPr="00ED0F21" w:rsidRDefault="00ED0F21" w:rsidP="00ED0F21">
      <w:pPr>
        <w:pStyle w:val="ListParagraph"/>
        <w:numPr>
          <w:ilvl w:val="0"/>
          <w:numId w:val="20"/>
        </w:numPr>
        <w:jc w:val="both"/>
        <w:rPr>
          <w:rFonts w:ascii="Arial" w:hAnsi="Arial" w:cs="Arial"/>
          <w:sz w:val="24"/>
          <w:szCs w:val="24"/>
        </w:rPr>
      </w:pPr>
      <w:r w:rsidRPr="00ED0F21">
        <w:rPr>
          <w:rFonts w:ascii="Arial" w:hAnsi="Arial" w:cs="Arial"/>
          <w:sz w:val="24"/>
          <w:szCs w:val="24"/>
        </w:rPr>
        <w:t>Funding – net zero is going to cost more</w:t>
      </w:r>
    </w:p>
    <w:p w14:paraId="0FEEFB4D" w14:textId="57F38468" w:rsidR="008C1400" w:rsidRPr="00ED0F21" w:rsidRDefault="00AE415A" w:rsidP="00ED0F21">
      <w:pPr>
        <w:pStyle w:val="ListParagraph"/>
        <w:numPr>
          <w:ilvl w:val="0"/>
          <w:numId w:val="20"/>
        </w:numPr>
        <w:jc w:val="both"/>
        <w:rPr>
          <w:rFonts w:ascii="Arial" w:hAnsi="Arial" w:cs="Arial"/>
          <w:sz w:val="24"/>
          <w:szCs w:val="24"/>
        </w:rPr>
      </w:pPr>
      <w:r w:rsidRPr="00ED0F21">
        <w:rPr>
          <w:rFonts w:ascii="Arial" w:hAnsi="Arial" w:cs="Arial"/>
          <w:sz w:val="24"/>
          <w:szCs w:val="24"/>
        </w:rPr>
        <w:t>Untested technological solutions</w:t>
      </w:r>
    </w:p>
    <w:p w14:paraId="3BB8CB38" w14:textId="77777777" w:rsidR="008C1400" w:rsidRPr="00ED0F21" w:rsidRDefault="00AE415A" w:rsidP="00ED0F21">
      <w:pPr>
        <w:pStyle w:val="ListParagraph"/>
        <w:numPr>
          <w:ilvl w:val="0"/>
          <w:numId w:val="20"/>
        </w:numPr>
        <w:jc w:val="both"/>
        <w:rPr>
          <w:rFonts w:ascii="Arial" w:hAnsi="Arial" w:cs="Arial"/>
          <w:sz w:val="24"/>
          <w:szCs w:val="24"/>
        </w:rPr>
      </w:pPr>
      <w:r w:rsidRPr="00ED0F21">
        <w:rPr>
          <w:rFonts w:ascii="Arial" w:hAnsi="Arial" w:cs="Arial"/>
          <w:sz w:val="24"/>
          <w:szCs w:val="24"/>
        </w:rPr>
        <w:t>Increased internal resource and expertise required</w:t>
      </w:r>
    </w:p>
    <w:p w14:paraId="286A631E" w14:textId="77777777" w:rsidR="008C1400" w:rsidRPr="00ED0F21" w:rsidRDefault="00AE415A" w:rsidP="00ED0F21">
      <w:pPr>
        <w:pStyle w:val="ListParagraph"/>
        <w:numPr>
          <w:ilvl w:val="0"/>
          <w:numId w:val="20"/>
        </w:numPr>
        <w:jc w:val="both"/>
        <w:rPr>
          <w:rFonts w:ascii="Arial" w:hAnsi="Arial" w:cs="Arial"/>
          <w:sz w:val="24"/>
          <w:szCs w:val="24"/>
        </w:rPr>
      </w:pPr>
      <w:r w:rsidRPr="00ED0F21">
        <w:rPr>
          <w:rFonts w:ascii="Arial" w:hAnsi="Arial" w:cs="Arial"/>
          <w:sz w:val="24"/>
          <w:szCs w:val="24"/>
        </w:rPr>
        <w:t xml:space="preserve">Need guidance how to decarbonise heat in existing schools across all scenarios - heat pumps </w:t>
      </w:r>
      <w:r w:rsidR="00473CEC" w:rsidRPr="00ED0F21">
        <w:rPr>
          <w:rFonts w:ascii="Arial" w:hAnsi="Arial" w:cs="Arial"/>
          <w:sz w:val="24"/>
          <w:szCs w:val="24"/>
        </w:rPr>
        <w:t>are</w:t>
      </w:r>
      <w:r w:rsidRPr="00ED0F21">
        <w:rPr>
          <w:rFonts w:ascii="Arial" w:hAnsi="Arial" w:cs="Arial"/>
          <w:sz w:val="24"/>
          <w:szCs w:val="24"/>
        </w:rPr>
        <w:t xml:space="preserve"> not the total solution</w:t>
      </w:r>
      <w:r w:rsidR="008C1400" w:rsidRPr="00ED0F21">
        <w:rPr>
          <w:rFonts w:ascii="Arial" w:hAnsi="Arial" w:cs="Arial"/>
          <w:sz w:val="24"/>
          <w:szCs w:val="24"/>
        </w:rPr>
        <w:t>.</w:t>
      </w:r>
    </w:p>
    <w:p w14:paraId="00992D4D" w14:textId="01D231EF" w:rsidR="00473CEC" w:rsidRPr="00621F5D" w:rsidRDefault="00AE415A" w:rsidP="00473CEC">
      <w:pPr>
        <w:pStyle w:val="ListParagraph"/>
        <w:numPr>
          <w:ilvl w:val="0"/>
          <w:numId w:val="20"/>
        </w:numPr>
        <w:jc w:val="both"/>
        <w:rPr>
          <w:rFonts w:ascii="Arial" w:hAnsi="Arial" w:cs="Arial"/>
          <w:sz w:val="24"/>
          <w:szCs w:val="24"/>
        </w:rPr>
      </w:pPr>
      <w:r w:rsidRPr="00ED0F21">
        <w:rPr>
          <w:rFonts w:ascii="Arial" w:hAnsi="Arial" w:cs="Arial"/>
          <w:sz w:val="24"/>
          <w:szCs w:val="24"/>
        </w:rPr>
        <w:t xml:space="preserve">Lack of knowledge - Need example solutions and exemplar demonstrators for new build and refurbishment project programmes also need to document and disseminate what projects/technologies have gone wrong/failed. </w:t>
      </w:r>
    </w:p>
    <w:p w14:paraId="209DD6FD" w14:textId="4B9BC377" w:rsidR="00473CEC" w:rsidRPr="00473CEC" w:rsidRDefault="00473CEC" w:rsidP="00473CEC">
      <w:pPr>
        <w:jc w:val="both"/>
        <w:rPr>
          <w:rFonts w:ascii="Arial" w:hAnsi="Arial" w:cs="Arial"/>
          <w:sz w:val="24"/>
          <w:szCs w:val="24"/>
        </w:rPr>
      </w:pPr>
      <w:r w:rsidRPr="00473CEC">
        <w:rPr>
          <w:rFonts w:ascii="Arial" w:hAnsi="Arial" w:cs="Arial"/>
          <w:sz w:val="24"/>
          <w:szCs w:val="24"/>
        </w:rPr>
        <w:t xml:space="preserve">Finally, </w:t>
      </w:r>
      <w:r w:rsidR="008C1400">
        <w:rPr>
          <w:rFonts w:ascii="Arial" w:hAnsi="Arial" w:cs="Arial"/>
          <w:sz w:val="24"/>
          <w:szCs w:val="24"/>
        </w:rPr>
        <w:t xml:space="preserve">the </w:t>
      </w:r>
      <w:r w:rsidRPr="00473CEC">
        <w:rPr>
          <w:rFonts w:ascii="Arial" w:hAnsi="Arial" w:cs="Arial"/>
          <w:sz w:val="24"/>
          <w:szCs w:val="24"/>
        </w:rPr>
        <w:t>pie chart below</w:t>
      </w:r>
      <w:r w:rsidR="008C1400">
        <w:rPr>
          <w:rFonts w:ascii="Arial" w:hAnsi="Arial" w:cs="Arial"/>
          <w:sz w:val="24"/>
          <w:szCs w:val="24"/>
        </w:rPr>
        <w:t xml:space="preserve"> </w:t>
      </w:r>
      <w:r w:rsidR="00621F5D">
        <w:rPr>
          <w:rFonts w:ascii="Arial" w:hAnsi="Arial" w:cs="Arial"/>
          <w:sz w:val="24"/>
          <w:szCs w:val="24"/>
        </w:rPr>
        <w:t>reflects</w:t>
      </w:r>
      <w:r w:rsidR="008C1400">
        <w:rPr>
          <w:rFonts w:ascii="Arial" w:hAnsi="Arial" w:cs="Arial"/>
          <w:sz w:val="24"/>
          <w:szCs w:val="24"/>
        </w:rPr>
        <w:t xml:space="preserve"> a m</w:t>
      </w:r>
      <w:r w:rsidRPr="00473CEC">
        <w:rPr>
          <w:rFonts w:ascii="Arial" w:hAnsi="Arial" w:cs="Arial"/>
          <w:sz w:val="24"/>
          <w:szCs w:val="24"/>
        </w:rPr>
        <w:t>ixed response</w:t>
      </w:r>
      <w:r w:rsidR="008C1400">
        <w:rPr>
          <w:rFonts w:ascii="Arial" w:hAnsi="Arial" w:cs="Arial"/>
          <w:sz w:val="24"/>
          <w:szCs w:val="24"/>
        </w:rPr>
        <w:t xml:space="preserve"> to the ability to achieve the net zero target</w:t>
      </w:r>
      <w:r w:rsidRPr="00473CEC">
        <w:rPr>
          <w:rFonts w:ascii="Arial" w:hAnsi="Arial" w:cs="Arial"/>
          <w:sz w:val="24"/>
          <w:szCs w:val="24"/>
        </w:rPr>
        <w:t xml:space="preserve">, </w:t>
      </w:r>
      <w:r w:rsidR="008C1400">
        <w:rPr>
          <w:rFonts w:ascii="Arial" w:hAnsi="Arial" w:cs="Arial"/>
          <w:sz w:val="24"/>
          <w:szCs w:val="24"/>
        </w:rPr>
        <w:t>with fortunately</w:t>
      </w:r>
      <w:r w:rsidRPr="00473CEC">
        <w:rPr>
          <w:rFonts w:ascii="Arial" w:hAnsi="Arial" w:cs="Arial"/>
          <w:sz w:val="24"/>
          <w:szCs w:val="24"/>
        </w:rPr>
        <w:t xml:space="preserve"> only one implying the net zero target regarding </w:t>
      </w:r>
      <w:proofErr w:type="gramStart"/>
      <w:r w:rsidRPr="00473CEC">
        <w:rPr>
          <w:rFonts w:ascii="Arial" w:hAnsi="Arial" w:cs="Arial"/>
          <w:sz w:val="24"/>
          <w:szCs w:val="24"/>
        </w:rPr>
        <w:t>schools</w:t>
      </w:r>
      <w:proofErr w:type="gramEnd"/>
      <w:r w:rsidRPr="00473CEC">
        <w:rPr>
          <w:rFonts w:ascii="Arial" w:hAnsi="Arial" w:cs="Arial"/>
          <w:sz w:val="24"/>
          <w:szCs w:val="24"/>
        </w:rPr>
        <w:t xml:space="preserve"> estate is unachievable</w:t>
      </w:r>
      <w:r w:rsidR="008C1400">
        <w:rPr>
          <w:rFonts w:ascii="Arial" w:hAnsi="Arial" w:cs="Arial"/>
          <w:sz w:val="24"/>
          <w:szCs w:val="24"/>
        </w:rPr>
        <w:t>.</w:t>
      </w:r>
    </w:p>
    <w:p w14:paraId="3CC2509E" w14:textId="43677160" w:rsidR="0073706F" w:rsidRDefault="00621F5D" w:rsidP="0073706F">
      <w:pPr>
        <w:jc w:val="both"/>
        <w:rPr>
          <w:rFonts w:ascii="Arial" w:hAnsi="Arial" w:cs="Arial"/>
          <w:color w:val="FF0000"/>
          <w:sz w:val="24"/>
          <w:szCs w:val="24"/>
        </w:rPr>
      </w:pPr>
      <w:r>
        <w:rPr>
          <w:noProof/>
        </w:rPr>
        <w:drawing>
          <wp:anchor distT="0" distB="0" distL="114300" distR="114300" simplePos="0" relativeHeight="251665408" behindDoc="1" locked="0" layoutInCell="1" allowOverlap="1" wp14:anchorId="588CB4CB" wp14:editId="13EF5DE6">
            <wp:simplePos x="0" y="0"/>
            <wp:positionH relativeFrom="column">
              <wp:posOffset>787791</wp:posOffset>
            </wp:positionH>
            <wp:positionV relativeFrom="paragraph">
              <wp:posOffset>203249</wp:posOffset>
            </wp:positionV>
            <wp:extent cx="4062785" cy="2003425"/>
            <wp:effectExtent l="0" t="0" r="13970" b="15875"/>
            <wp:wrapTight wrapText="bothSides">
              <wp:wrapPolygon edited="0">
                <wp:start x="0" y="0"/>
                <wp:lineTo x="0" y="21566"/>
                <wp:lineTo x="21573" y="21566"/>
                <wp:lineTo x="21573" y="0"/>
                <wp:lineTo x="0" y="0"/>
              </wp:wrapPolygon>
            </wp:wrapTight>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anchor>
        </w:drawing>
      </w:r>
    </w:p>
    <w:p w14:paraId="25D41657" w14:textId="7511B55C" w:rsidR="006B27A5" w:rsidRDefault="006B27A5" w:rsidP="0073706F">
      <w:pPr>
        <w:jc w:val="both"/>
        <w:rPr>
          <w:rFonts w:ascii="Arial" w:hAnsi="Arial" w:cs="Arial"/>
          <w:color w:val="FF0000"/>
          <w:sz w:val="24"/>
          <w:szCs w:val="24"/>
        </w:rPr>
      </w:pPr>
    </w:p>
    <w:p w14:paraId="34AD2890" w14:textId="77777777" w:rsidR="009208C7" w:rsidRDefault="009208C7" w:rsidP="00BE4914">
      <w:pPr>
        <w:jc w:val="both"/>
        <w:rPr>
          <w:rFonts w:ascii="Arial" w:hAnsi="Arial" w:cs="Arial"/>
          <w:sz w:val="24"/>
          <w:szCs w:val="24"/>
          <w:u w:val="single"/>
        </w:rPr>
      </w:pPr>
    </w:p>
    <w:p w14:paraId="576FBDC0" w14:textId="77777777" w:rsidR="00621F5D" w:rsidRDefault="00621F5D" w:rsidP="00BE4914">
      <w:pPr>
        <w:jc w:val="both"/>
        <w:rPr>
          <w:rFonts w:ascii="Arial" w:hAnsi="Arial" w:cs="Arial"/>
          <w:sz w:val="24"/>
          <w:szCs w:val="24"/>
          <w:u w:val="single"/>
        </w:rPr>
      </w:pPr>
    </w:p>
    <w:p w14:paraId="4F967539" w14:textId="77777777" w:rsidR="00621F5D" w:rsidRDefault="00621F5D" w:rsidP="00BE4914">
      <w:pPr>
        <w:jc w:val="both"/>
        <w:rPr>
          <w:rFonts w:ascii="Arial" w:hAnsi="Arial" w:cs="Arial"/>
          <w:sz w:val="24"/>
          <w:szCs w:val="24"/>
          <w:u w:val="single"/>
        </w:rPr>
      </w:pPr>
    </w:p>
    <w:p w14:paraId="7EA056BB" w14:textId="77777777" w:rsidR="00621F5D" w:rsidRDefault="00621F5D" w:rsidP="00BE4914">
      <w:pPr>
        <w:jc w:val="both"/>
        <w:rPr>
          <w:rFonts w:ascii="Arial" w:hAnsi="Arial" w:cs="Arial"/>
          <w:sz w:val="24"/>
          <w:szCs w:val="24"/>
          <w:u w:val="single"/>
        </w:rPr>
      </w:pPr>
    </w:p>
    <w:p w14:paraId="03E0143E" w14:textId="77777777" w:rsidR="00621F5D" w:rsidRDefault="00621F5D" w:rsidP="00BE4914">
      <w:pPr>
        <w:jc w:val="both"/>
        <w:rPr>
          <w:rFonts w:ascii="Arial" w:hAnsi="Arial" w:cs="Arial"/>
          <w:sz w:val="24"/>
          <w:szCs w:val="24"/>
          <w:u w:val="single"/>
        </w:rPr>
      </w:pPr>
    </w:p>
    <w:p w14:paraId="1D071970" w14:textId="77777777" w:rsidR="00621F5D" w:rsidRDefault="00621F5D" w:rsidP="00BE4914">
      <w:pPr>
        <w:jc w:val="both"/>
        <w:rPr>
          <w:rFonts w:ascii="Arial" w:hAnsi="Arial" w:cs="Arial"/>
          <w:sz w:val="24"/>
          <w:szCs w:val="24"/>
          <w:u w:val="single"/>
        </w:rPr>
      </w:pPr>
    </w:p>
    <w:p w14:paraId="090FB232" w14:textId="77777777" w:rsidR="00621F5D" w:rsidRDefault="00621F5D" w:rsidP="00BE4914">
      <w:pPr>
        <w:jc w:val="both"/>
        <w:rPr>
          <w:rFonts w:ascii="Arial" w:hAnsi="Arial" w:cs="Arial"/>
          <w:sz w:val="24"/>
          <w:szCs w:val="24"/>
          <w:u w:val="single"/>
        </w:rPr>
      </w:pPr>
    </w:p>
    <w:p w14:paraId="6396F0B6" w14:textId="079538EA" w:rsidR="006E1114" w:rsidRPr="008501D2" w:rsidRDefault="006E1114" w:rsidP="008501D2">
      <w:pPr>
        <w:pStyle w:val="Heading1"/>
        <w:rPr>
          <w:rFonts w:ascii="Arial" w:hAnsi="Arial" w:cs="Arial"/>
          <w:b/>
          <w:bCs/>
          <w:color w:val="auto"/>
        </w:rPr>
      </w:pPr>
      <w:bookmarkStart w:id="22" w:name="_Toc102507140"/>
      <w:r w:rsidRPr="008501D2">
        <w:rPr>
          <w:rFonts w:ascii="Arial" w:hAnsi="Arial" w:cs="Arial"/>
          <w:b/>
          <w:bCs/>
          <w:color w:val="auto"/>
        </w:rPr>
        <w:lastRenderedPageBreak/>
        <w:t>5</w:t>
      </w:r>
      <w:r w:rsidR="008501D2">
        <w:rPr>
          <w:rFonts w:ascii="Arial" w:hAnsi="Arial" w:cs="Arial"/>
          <w:b/>
          <w:bCs/>
          <w:color w:val="auto"/>
        </w:rPr>
        <w:t>.</w:t>
      </w:r>
      <w:r w:rsidR="00621F5D" w:rsidRPr="008501D2">
        <w:rPr>
          <w:rFonts w:ascii="Arial" w:hAnsi="Arial" w:cs="Arial"/>
          <w:b/>
          <w:bCs/>
          <w:color w:val="auto"/>
        </w:rPr>
        <w:t xml:space="preserve"> </w:t>
      </w:r>
      <w:r w:rsidRPr="008501D2">
        <w:rPr>
          <w:rFonts w:ascii="Arial" w:hAnsi="Arial" w:cs="Arial"/>
          <w:b/>
          <w:bCs/>
          <w:color w:val="auto"/>
        </w:rPr>
        <w:t>Discussion</w:t>
      </w:r>
      <w:bookmarkEnd w:id="22"/>
    </w:p>
    <w:p w14:paraId="7EF03B5F" w14:textId="77777777" w:rsidR="00621F5D" w:rsidRDefault="0051626F" w:rsidP="00BE4914">
      <w:pPr>
        <w:jc w:val="both"/>
        <w:rPr>
          <w:rFonts w:ascii="Arial" w:hAnsi="Arial" w:cs="Arial"/>
          <w:sz w:val="24"/>
          <w:szCs w:val="24"/>
        </w:rPr>
      </w:pPr>
      <w:r w:rsidRPr="00601BCA">
        <w:rPr>
          <w:rFonts w:ascii="Arial" w:hAnsi="Arial" w:cs="Arial"/>
          <w:sz w:val="24"/>
          <w:szCs w:val="24"/>
        </w:rPr>
        <w:t xml:space="preserve">The questionnaire gave a good insight into the topic and clearly </w:t>
      </w:r>
      <w:r w:rsidR="00621F5D">
        <w:rPr>
          <w:rFonts w:ascii="Arial" w:hAnsi="Arial" w:cs="Arial"/>
          <w:sz w:val="24"/>
          <w:szCs w:val="24"/>
        </w:rPr>
        <w:t>illustrated</w:t>
      </w:r>
      <w:r w:rsidRPr="00601BCA">
        <w:rPr>
          <w:rFonts w:ascii="Arial" w:hAnsi="Arial" w:cs="Arial"/>
          <w:sz w:val="24"/>
          <w:szCs w:val="24"/>
        </w:rPr>
        <w:t xml:space="preserve"> patterns emerging such as </w:t>
      </w:r>
      <w:r w:rsidRPr="00601BCA">
        <w:rPr>
          <w:rFonts w:ascii="Arial" w:hAnsi="Arial" w:cs="Arial"/>
          <w:sz w:val="24"/>
          <w:szCs w:val="24"/>
        </w:rPr>
        <w:t xml:space="preserve">all </w:t>
      </w:r>
      <w:r w:rsidRPr="00601BCA">
        <w:rPr>
          <w:rFonts w:ascii="Arial" w:hAnsi="Arial" w:cs="Arial"/>
          <w:sz w:val="24"/>
          <w:szCs w:val="24"/>
        </w:rPr>
        <w:t xml:space="preserve">were actively </w:t>
      </w:r>
      <w:r w:rsidRPr="00601BCA">
        <w:rPr>
          <w:rFonts w:ascii="Arial" w:hAnsi="Arial" w:cs="Arial"/>
          <w:sz w:val="24"/>
          <w:szCs w:val="24"/>
        </w:rPr>
        <w:t>reporting emissions to WG</w:t>
      </w:r>
      <w:r w:rsidR="00601BCA" w:rsidRPr="00601BCA">
        <w:rPr>
          <w:rFonts w:ascii="Arial" w:hAnsi="Arial" w:cs="Arial"/>
          <w:sz w:val="24"/>
          <w:szCs w:val="24"/>
        </w:rPr>
        <w:t xml:space="preserve"> and also</w:t>
      </w:r>
      <w:r w:rsidRPr="00601BCA">
        <w:rPr>
          <w:rFonts w:ascii="Arial" w:hAnsi="Arial" w:cs="Arial"/>
          <w:sz w:val="24"/>
          <w:szCs w:val="24"/>
        </w:rPr>
        <w:t xml:space="preserve"> all focused around the carbon budgets</w:t>
      </w:r>
      <w:r w:rsidR="00601BCA" w:rsidRPr="00601BCA">
        <w:rPr>
          <w:rFonts w:ascii="Arial" w:hAnsi="Arial" w:cs="Arial"/>
          <w:sz w:val="24"/>
          <w:szCs w:val="24"/>
        </w:rPr>
        <w:t xml:space="preserve">. </w:t>
      </w:r>
    </w:p>
    <w:p w14:paraId="0B758DF8" w14:textId="77777777" w:rsidR="00621F5D" w:rsidRDefault="00601BCA" w:rsidP="00BE4914">
      <w:pPr>
        <w:jc w:val="both"/>
        <w:rPr>
          <w:rFonts w:ascii="Arial" w:hAnsi="Arial" w:cs="Arial"/>
          <w:sz w:val="24"/>
          <w:szCs w:val="24"/>
        </w:rPr>
      </w:pPr>
      <w:r w:rsidRPr="00601BCA">
        <w:rPr>
          <w:rFonts w:ascii="Arial" w:hAnsi="Arial" w:cs="Arial"/>
          <w:sz w:val="24"/>
          <w:szCs w:val="24"/>
        </w:rPr>
        <w:t xml:space="preserve">Although, it was evident to see that some had </w:t>
      </w:r>
      <w:r w:rsidR="0051626F" w:rsidRPr="00601BCA">
        <w:rPr>
          <w:rFonts w:ascii="Arial" w:hAnsi="Arial" w:cs="Arial"/>
          <w:sz w:val="24"/>
          <w:szCs w:val="24"/>
        </w:rPr>
        <w:t>stronger views on delivery than others</w:t>
      </w:r>
      <w:r w:rsidRPr="00601BCA">
        <w:rPr>
          <w:rFonts w:ascii="Arial" w:hAnsi="Arial" w:cs="Arial"/>
          <w:sz w:val="24"/>
          <w:szCs w:val="24"/>
        </w:rPr>
        <w:t xml:space="preserve">. Some of the questions were answered quite vaguely meaning it wasn’t clear on all their points as some were just signposting information for me to further research. </w:t>
      </w:r>
    </w:p>
    <w:p w14:paraId="61C45252" w14:textId="77777777" w:rsidR="00621F5D" w:rsidRDefault="00601BCA" w:rsidP="00BE4914">
      <w:pPr>
        <w:jc w:val="both"/>
        <w:rPr>
          <w:rFonts w:ascii="Arial" w:hAnsi="Arial" w:cs="Arial"/>
          <w:sz w:val="24"/>
          <w:szCs w:val="24"/>
        </w:rPr>
      </w:pPr>
      <w:r w:rsidRPr="00601BCA">
        <w:rPr>
          <w:rFonts w:ascii="Arial" w:hAnsi="Arial" w:cs="Arial"/>
          <w:sz w:val="24"/>
          <w:szCs w:val="24"/>
        </w:rPr>
        <w:t>On the other hand</w:t>
      </w:r>
      <w:r>
        <w:rPr>
          <w:rFonts w:ascii="Arial" w:hAnsi="Arial" w:cs="Arial"/>
          <w:sz w:val="24"/>
          <w:szCs w:val="24"/>
        </w:rPr>
        <w:t>,</w:t>
      </w:r>
      <w:r w:rsidRPr="00601BCA">
        <w:rPr>
          <w:rFonts w:ascii="Arial" w:hAnsi="Arial" w:cs="Arial"/>
          <w:sz w:val="24"/>
          <w:szCs w:val="24"/>
        </w:rPr>
        <w:t xml:space="preserve"> some questions were answered very strongly and </w:t>
      </w:r>
      <w:r w:rsidR="00621F5D">
        <w:rPr>
          <w:rFonts w:ascii="Arial" w:hAnsi="Arial" w:cs="Arial"/>
          <w:sz w:val="24"/>
          <w:szCs w:val="24"/>
        </w:rPr>
        <w:t xml:space="preserve">it </w:t>
      </w:r>
      <w:r w:rsidRPr="00601BCA">
        <w:rPr>
          <w:rFonts w:ascii="Arial" w:hAnsi="Arial" w:cs="Arial"/>
          <w:sz w:val="24"/>
          <w:szCs w:val="24"/>
        </w:rPr>
        <w:t>was clear to see that there was significant knowledge and expertise behind some responses.</w:t>
      </w:r>
      <w:r>
        <w:rPr>
          <w:rFonts w:ascii="Arial" w:hAnsi="Arial" w:cs="Arial"/>
          <w:sz w:val="24"/>
          <w:szCs w:val="24"/>
        </w:rPr>
        <w:t xml:space="preserve"> </w:t>
      </w:r>
    </w:p>
    <w:p w14:paraId="1EAA1877" w14:textId="77777777" w:rsidR="00621F5D" w:rsidRDefault="004F122E" w:rsidP="00BE4914">
      <w:pPr>
        <w:jc w:val="both"/>
        <w:rPr>
          <w:rFonts w:ascii="Arial" w:hAnsi="Arial" w:cs="Arial"/>
          <w:sz w:val="24"/>
          <w:szCs w:val="24"/>
        </w:rPr>
      </w:pPr>
      <w:r>
        <w:rPr>
          <w:rFonts w:ascii="Arial" w:hAnsi="Arial" w:cs="Arial"/>
          <w:sz w:val="24"/>
          <w:szCs w:val="24"/>
        </w:rPr>
        <w:t>When looking at the completion time of all 4 different councils to answer the full questionnaire on reflection the quantity of questions asked should be have less. See table below for reference.</w:t>
      </w:r>
      <w:r w:rsidR="007220BF">
        <w:rPr>
          <w:rFonts w:ascii="Arial" w:hAnsi="Arial" w:cs="Arial"/>
          <w:sz w:val="24"/>
          <w:szCs w:val="24"/>
        </w:rPr>
        <w:t xml:space="preserve"> </w:t>
      </w:r>
    </w:p>
    <w:p w14:paraId="5856E8EB" w14:textId="77777777" w:rsidR="00621F5D" w:rsidRDefault="00621F5D" w:rsidP="00BE4914">
      <w:pPr>
        <w:jc w:val="both"/>
        <w:rPr>
          <w:rFonts w:ascii="Arial" w:hAnsi="Arial" w:cs="Arial"/>
          <w:sz w:val="24"/>
          <w:szCs w:val="24"/>
        </w:rPr>
      </w:pPr>
      <w:r>
        <w:rPr>
          <w:rFonts w:ascii="Arial" w:hAnsi="Arial" w:cs="Arial"/>
          <w:sz w:val="24"/>
          <w:szCs w:val="24"/>
        </w:rPr>
        <w:t xml:space="preserve">On reflection </w:t>
      </w:r>
      <w:r w:rsidR="007220BF">
        <w:rPr>
          <w:rFonts w:ascii="Arial" w:hAnsi="Arial" w:cs="Arial"/>
          <w:sz w:val="24"/>
          <w:szCs w:val="24"/>
        </w:rPr>
        <w:t xml:space="preserve">I should </w:t>
      </w:r>
      <w:r>
        <w:rPr>
          <w:rFonts w:ascii="Arial" w:hAnsi="Arial" w:cs="Arial"/>
          <w:sz w:val="24"/>
          <w:szCs w:val="24"/>
        </w:rPr>
        <w:t xml:space="preserve">have </w:t>
      </w:r>
      <w:r w:rsidR="007220BF">
        <w:rPr>
          <w:rFonts w:ascii="Arial" w:hAnsi="Arial" w:cs="Arial"/>
          <w:sz w:val="24"/>
          <w:szCs w:val="24"/>
        </w:rPr>
        <w:t>ask</w:t>
      </w:r>
      <w:r>
        <w:rPr>
          <w:rFonts w:ascii="Arial" w:hAnsi="Arial" w:cs="Arial"/>
          <w:sz w:val="24"/>
          <w:szCs w:val="24"/>
        </w:rPr>
        <w:t>ed</w:t>
      </w:r>
      <w:r w:rsidR="007220BF">
        <w:rPr>
          <w:rFonts w:ascii="Arial" w:hAnsi="Arial" w:cs="Arial"/>
          <w:sz w:val="24"/>
          <w:szCs w:val="24"/>
        </w:rPr>
        <w:t xml:space="preserve"> for all questionnaires to be </w:t>
      </w:r>
      <w:r w:rsidR="00E11432">
        <w:rPr>
          <w:rFonts w:ascii="Arial" w:hAnsi="Arial" w:cs="Arial"/>
          <w:sz w:val="24"/>
          <w:szCs w:val="24"/>
        </w:rPr>
        <w:t>closed</w:t>
      </w:r>
      <w:r w:rsidR="007220BF">
        <w:rPr>
          <w:rFonts w:ascii="Arial" w:hAnsi="Arial" w:cs="Arial"/>
          <w:sz w:val="24"/>
          <w:szCs w:val="24"/>
        </w:rPr>
        <w:t xml:space="preserve"> down when finished and pre warn all participants of an estimate time it will take to complete. </w:t>
      </w:r>
    </w:p>
    <w:p w14:paraId="3ACC0758" w14:textId="77777777" w:rsidR="00621F5D" w:rsidRDefault="009D7253" w:rsidP="00BE4914">
      <w:pPr>
        <w:jc w:val="both"/>
        <w:rPr>
          <w:rFonts w:ascii="Arial" w:hAnsi="Arial" w:cs="Arial"/>
          <w:sz w:val="24"/>
          <w:szCs w:val="24"/>
        </w:rPr>
      </w:pPr>
      <w:r>
        <w:rPr>
          <w:rFonts w:ascii="Arial" w:hAnsi="Arial" w:cs="Arial"/>
          <w:sz w:val="24"/>
          <w:szCs w:val="24"/>
        </w:rPr>
        <w:t xml:space="preserve">In order to present more pictural data going forward when I conduct my next questionnaire, I will consider questions I can transfer into graphs and tables. </w:t>
      </w:r>
    </w:p>
    <w:p w14:paraId="05BF8AAA" w14:textId="527F3B76" w:rsidR="0051626F" w:rsidRDefault="009D7253" w:rsidP="00BE4914">
      <w:pPr>
        <w:jc w:val="both"/>
        <w:rPr>
          <w:rFonts w:ascii="Arial" w:hAnsi="Arial" w:cs="Arial"/>
          <w:sz w:val="24"/>
          <w:szCs w:val="24"/>
        </w:rPr>
      </w:pPr>
      <w:r>
        <w:rPr>
          <w:rFonts w:ascii="Arial" w:hAnsi="Arial" w:cs="Arial"/>
          <w:sz w:val="24"/>
          <w:szCs w:val="24"/>
        </w:rPr>
        <w:t>Also, I would ask a better mixture of open and closed questions to prevent having</w:t>
      </w:r>
      <w:r w:rsidR="00621F5D">
        <w:rPr>
          <w:rFonts w:ascii="Arial" w:hAnsi="Arial" w:cs="Arial"/>
          <w:sz w:val="24"/>
          <w:szCs w:val="24"/>
        </w:rPr>
        <w:t xml:space="preserve"> </w:t>
      </w:r>
      <w:r>
        <w:rPr>
          <w:rFonts w:ascii="Arial" w:hAnsi="Arial" w:cs="Arial"/>
          <w:sz w:val="24"/>
          <w:szCs w:val="24"/>
        </w:rPr>
        <w:t>leading questions</w:t>
      </w:r>
      <w:r w:rsidR="00621F5D">
        <w:rPr>
          <w:rFonts w:ascii="Arial" w:hAnsi="Arial" w:cs="Arial"/>
          <w:sz w:val="24"/>
          <w:szCs w:val="24"/>
        </w:rPr>
        <w:t>.</w:t>
      </w:r>
      <w:r>
        <w:rPr>
          <w:rFonts w:ascii="Arial" w:hAnsi="Arial" w:cs="Arial"/>
          <w:sz w:val="24"/>
          <w:szCs w:val="24"/>
        </w:rPr>
        <w:t xml:space="preserve"> </w:t>
      </w:r>
    </w:p>
    <w:tbl>
      <w:tblPr>
        <w:tblStyle w:val="TableGrid"/>
        <w:tblW w:w="0" w:type="auto"/>
        <w:tblLook w:val="04A0" w:firstRow="1" w:lastRow="0" w:firstColumn="1" w:lastColumn="0" w:noHBand="0" w:noVBand="1"/>
      </w:tblPr>
      <w:tblGrid>
        <w:gridCol w:w="4508"/>
        <w:gridCol w:w="4508"/>
      </w:tblGrid>
      <w:tr w:rsidR="004F122E" w14:paraId="3B0AC887" w14:textId="77777777" w:rsidTr="004F122E">
        <w:tc>
          <w:tcPr>
            <w:tcW w:w="4508" w:type="dxa"/>
          </w:tcPr>
          <w:p w14:paraId="6E6BFE40" w14:textId="232C940F" w:rsidR="004F122E" w:rsidRDefault="004F122E" w:rsidP="00BE4914">
            <w:pPr>
              <w:jc w:val="both"/>
              <w:rPr>
                <w:rFonts w:ascii="Arial" w:hAnsi="Arial" w:cs="Arial"/>
                <w:sz w:val="24"/>
                <w:szCs w:val="24"/>
                <w:u w:val="single"/>
              </w:rPr>
            </w:pPr>
            <w:r w:rsidRPr="004F122E">
              <w:rPr>
                <w:rFonts w:ascii="Arial" w:hAnsi="Arial" w:cs="Arial"/>
                <w:b/>
                <w:bCs/>
                <w:sz w:val="24"/>
                <w:szCs w:val="24"/>
              </w:rPr>
              <w:t>Responder</w:t>
            </w:r>
          </w:p>
        </w:tc>
        <w:tc>
          <w:tcPr>
            <w:tcW w:w="4508" w:type="dxa"/>
          </w:tcPr>
          <w:p w14:paraId="4005D6B6" w14:textId="0E0DAE2A" w:rsidR="004F122E" w:rsidRPr="004F122E" w:rsidRDefault="004F122E" w:rsidP="00BE4914">
            <w:pPr>
              <w:jc w:val="both"/>
              <w:rPr>
                <w:rFonts w:ascii="Arial" w:hAnsi="Arial" w:cs="Arial"/>
                <w:b/>
                <w:bCs/>
                <w:sz w:val="24"/>
                <w:szCs w:val="24"/>
              </w:rPr>
            </w:pPr>
            <w:r w:rsidRPr="004F122E">
              <w:rPr>
                <w:rFonts w:ascii="Arial" w:hAnsi="Arial" w:cs="Arial"/>
                <w:b/>
                <w:bCs/>
                <w:sz w:val="24"/>
                <w:szCs w:val="24"/>
              </w:rPr>
              <w:t>Completion time of questionnaire</w:t>
            </w:r>
            <w:r w:rsidR="007220BF">
              <w:rPr>
                <w:rFonts w:ascii="Arial" w:hAnsi="Arial" w:cs="Arial"/>
                <w:b/>
                <w:bCs/>
                <w:sz w:val="24"/>
                <w:szCs w:val="24"/>
              </w:rPr>
              <w:t xml:space="preserve"> (mins)</w:t>
            </w:r>
          </w:p>
        </w:tc>
      </w:tr>
      <w:tr w:rsidR="004F122E" w14:paraId="38785F65" w14:textId="77777777" w:rsidTr="004F122E">
        <w:tc>
          <w:tcPr>
            <w:tcW w:w="4508" w:type="dxa"/>
          </w:tcPr>
          <w:p w14:paraId="27BBB6AA" w14:textId="36E179C9" w:rsidR="004F122E" w:rsidRPr="004F122E" w:rsidRDefault="004F122E" w:rsidP="00BE4914">
            <w:pPr>
              <w:jc w:val="both"/>
              <w:rPr>
                <w:rFonts w:ascii="Arial" w:hAnsi="Arial" w:cs="Arial"/>
                <w:sz w:val="24"/>
                <w:szCs w:val="24"/>
              </w:rPr>
            </w:pPr>
            <w:r w:rsidRPr="004F122E">
              <w:rPr>
                <w:rFonts w:ascii="Arial" w:hAnsi="Arial" w:cs="Arial"/>
                <w:sz w:val="24"/>
                <w:szCs w:val="24"/>
              </w:rPr>
              <w:t>Council 1</w:t>
            </w:r>
          </w:p>
        </w:tc>
        <w:tc>
          <w:tcPr>
            <w:tcW w:w="4508" w:type="dxa"/>
          </w:tcPr>
          <w:p w14:paraId="675B6681" w14:textId="0056C883" w:rsidR="004F122E" w:rsidRPr="00E11432" w:rsidRDefault="007220BF" w:rsidP="00BE4914">
            <w:pPr>
              <w:jc w:val="both"/>
              <w:rPr>
                <w:rFonts w:ascii="Arial" w:hAnsi="Arial" w:cs="Arial"/>
                <w:sz w:val="24"/>
                <w:szCs w:val="24"/>
              </w:rPr>
            </w:pPr>
            <w:r w:rsidRPr="00E11432">
              <w:rPr>
                <w:rFonts w:ascii="Arial" w:hAnsi="Arial" w:cs="Arial"/>
                <w:sz w:val="24"/>
                <w:szCs w:val="24"/>
              </w:rPr>
              <w:t>13. 25</w:t>
            </w:r>
          </w:p>
        </w:tc>
      </w:tr>
      <w:tr w:rsidR="004F122E" w14:paraId="4F5418FF" w14:textId="77777777" w:rsidTr="004F122E">
        <w:tc>
          <w:tcPr>
            <w:tcW w:w="4508" w:type="dxa"/>
          </w:tcPr>
          <w:p w14:paraId="7CF07B2E" w14:textId="5AAC018A" w:rsidR="004F122E" w:rsidRPr="004F122E" w:rsidRDefault="004F122E" w:rsidP="00BE4914">
            <w:pPr>
              <w:jc w:val="both"/>
              <w:rPr>
                <w:rFonts w:ascii="Arial" w:hAnsi="Arial" w:cs="Arial"/>
                <w:sz w:val="24"/>
                <w:szCs w:val="24"/>
              </w:rPr>
            </w:pPr>
            <w:r>
              <w:rPr>
                <w:rFonts w:ascii="Arial" w:hAnsi="Arial" w:cs="Arial"/>
                <w:sz w:val="24"/>
                <w:szCs w:val="24"/>
              </w:rPr>
              <w:t>Council 2</w:t>
            </w:r>
          </w:p>
        </w:tc>
        <w:tc>
          <w:tcPr>
            <w:tcW w:w="4508" w:type="dxa"/>
          </w:tcPr>
          <w:p w14:paraId="30B29D95" w14:textId="120601FC" w:rsidR="004F122E" w:rsidRPr="00E11432" w:rsidRDefault="007220BF" w:rsidP="00BE4914">
            <w:pPr>
              <w:jc w:val="both"/>
              <w:rPr>
                <w:rFonts w:ascii="Arial" w:hAnsi="Arial" w:cs="Arial"/>
                <w:sz w:val="24"/>
                <w:szCs w:val="24"/>
              </w:rPr>
            </w:pPr>
            <w:r w:rsidRPr="00E11432">
              <w:rPr>
                <w:rFonts w:ascii="Arial" w:hAnsi="Arial" w:cs="Arial"/>
                <w:sz w:val="24"/>
                <w:szCs w:val="24"/>
              </w:rPr>
              <w:t>37.17</w:t>
            </w:r>
          </w:p>
        </w:tc>
      </w:tr>
      <w:tr w:rsidR="004F122E" w14:paraId="74EEBD56" w14:textId="77777777" w:rsidTr="004F122E">
        <w:tc>
          <w:tcPr>
            <w:tcW w:w="4508" w:type="dxa"/>
          </w:tcPr>
          <w:p w14:paraId="684FCD7E" w14:textId="64FD15DC" w:rsidR="004F122E" w:rsidRPr="004F122E" w:rsidRDefault="004F122E" w:rsidP="00BE4914">
            <w:pPr>
              <w:jc w:val="both"/>
              <w:rPr>
                <w:rFonts w:ascii="Arial" w:hAnsi="Arial" w:cs="Arial"/>
                <w:sz w:val="24"/>
                <w:szCs w:val="24"/>
              </w:rPr>
            </w:pPr>
            <w:r w:rsidRPr="004F122E">
              <w:rPr>
                <w:rFonts w:ascii="Arial" w:hAnsi="Arial" w:cs="Arial"/>
                <w:sz w:val="24"/>
                <w:szCs w:val="24"/>
              </w:rPr>
              <w:t>Council 3</w:t>
            </w:r>
          </w:p>
        </w:tc>
        <w:tc>
          <w:tcPr>
            <w:tcW w:w="4508" w:type="dxa"/>
          </w:tcPr>
          <w:p w14:paraId="588B5953" w14:textId="4EE74C8D" w:rsidR="004F122E" w:rsidRPr="00E11432" w:rsidRDefault="007220BF" w:rsidP="00BE4914">
            <w:pPr>
              <w:jc w:val="both"/>
              <w:rPr>
                <w:rFonts w:ascii="Arial" w:hAnsi="Arial" w:cs="Arial"/>
                <w:sz w:val="24"/>
                <w:szCs w:val="24"/>
              </w:rPr>
            </w:pPr>
            <w:r w:rsidRPr="00E11432">
              <w:rPr>
                <w:rFonts w:ascii="Arial" w:hAnsi="Arial" w:cs="Arial"/>
                <w:sz w:val="24"/>
                <w:szCs w:val="24"/>
              </w:rPr>
              <w:t>13.07</w:t>
            </w:r>
          </w:p>
        </w:tc>
      </w:tr>
      <w:tr w:rsidR="004F122E" w14:paraId="76BFD776" w14:textId="77777777" w:rsidTr="004F122E">
        <w:tc>
          <w:tcPr>
            <w:tcW w:w="4508" w:type="dxa"/>
          </w:tcPr>
          <w:p w14:paraId="3624888E" w14:textId="44553BCB" w:rsidR="004F122E" w:rsidRPr="004F122E" w:rsidRDefault="004F122E" w:rsidP="00BE4914">
            <w:pPr>
              <w:jc w:val="both"/>
              <w:rPr>
                <w:rFonts w:ascii="Arial" w:hAnsi="Arial" w:cs="Arial"/>
                <w:sz w:val="24"/>
                <w:szCs w:val="24"/>
              </w:rPr>
            </w:pPr>
            <w:r w:rsidRPr="004F122E">
              <w:rPr>
                <w:rFonts w:ascii="Arial" w:hAnsi="Arial" w:cs="Arial"/>
                <w:sz w:val="24"/>
                <w:szCs w:val="24"/>
              </w:rPr>
              <w:t xml:space="preserve">Council 4 </w:t>
            </w:r>
          </w:p>
        </w:tc>
        <w:tc>
          <w:tcPr>
            <w:tcW w:w="4508" w:type="dxa"/>
          </w:tcPr>
          <w:p w14:paraId="32977066" w14:textId="73624B0F" w:rsidR="004F122E" w:rsidRPr="00E11432" w:rsidRDefault="007220BF" w:rsidP="00BE4914">
            <w:pPr>
              <w:jc w:val="both"/>
              <w:rPr>
                <w:rFonts w:ascii="Arial" w:hAnsi="Arial" w:cs="Arial"/>
                <w:sz w:val="24"/>
                <w:szCs w:val="24"/>
              </w:rPr>
            </w:pPr>
            <w:r w:rsidRPr="00E11432">
              <w:rPr>
                <w:rFonts w:ascii="Arial" w:hAnsi="Arial" w:cs="Arial"/>
                <w:sz w:val="24"/>
                <w:szCs w:val="24"/>
              </w:rPr>
              <w:t>Void questionnaire not closed all day</w:t>
            </w:r>
          </w:p>
        </w:tc>
      </w:tr>
    </w:tbl>
    <w:p w14:paraId="2466F7D9" w14:textId="7618F9F3" w:rsidR="004F122E" w:rsidRDefault="004F122E" w:rsidP="00BE4914">
      <w:pPr>
        <w:jc w:val="both"/>
        <w:rPr>
          <w:rFonts w:ascii="Arial" w:hAnsi="Arial" w:cs="Arial"/>
          <w:sz w:val="24"/>
          <w:szCs w:val="24"/>
          <w:u w:val="single"/>
        </w:rPr>
      </w:pPr>
    </w:p>
    <w:p w14:paraId="3739E88C" w14:textId="1D2D607F" w:rsidR="00621F5D" w:rsidRPr="00CB5FA0" w:rsidRDefault="00621F5D" w:rsidP="00BE4914">
      <w:pPr>
        <w:jc w:val="both"/>
        <w:rPr>
          <w:rFonts w:ascii="Arial" w:hAnsi="Arial" w:cs="Arial"/>
          <w:sz w:val="24"/>
          <w:szCs w:val="24"/>
        </w:rPr>
      </w:pPr>
      <w:r w:rsidRPr="00CB5FA0">
        <w:rPr>
          <w:rFonts w:ascii="Arial" w:hAnsi="Arial" w:cs="Arial"/>
          <w:sz w:val="24"/>
          <w:szCs w:val="24"/>
        </w:rPr>
        <w:t xml:space="preserve">Never the less I do feel the questionnaire was </w:t>
      </w:r>
      <w:r w:rsidR="00CB5FA0" w:rsidRPr="00CB5FA0">
        <w:rPr>
          <w:rFonts w:ascii="Arial" w:hAnsi="Arial" w:cs="Arial"/>
          <w:sz w:val="24"/>
          <w:szCs w:val="24"/>
        </w:rPr>
        <w:t xml:space="preserve">a </w:t>
      </w:r>
      <w:r w:rsidRPr="00CB5FA0">
        <w:rPr>
          <w:rFonts w:ascii="Arial" w:hAnsi="Arial" w:cs="Arial"/>
          <w:sz w:val="24"/>
          <w:szCs w:val="24"/>
        </w:rPr>
        <w:t xml:space="preserve">worthwhile </w:t>
      </w:r>
      <w:r w:rsidR="00CB5FA0" w:rsidRPr="00CB5FA0">
        <w:rPr>
          <w:rFonts w:ascii="Arial" w:hAnsi="Arial" w:cs="Arial"/>
          <w:sz w:val="24"/>
          <w:szCs w:val="24"/>
        </w:rPr>
        <w:t>exercise, providing more bespoke and more detailed information from the councils which would not have been found via literature searches.</w:t>
      </w:r>
    </w:p>
    <w:p w14:paraId="07010A4A" w14:textId="3D719968" w:rsidR="0051626F" w:rsidRPr="00CB5FA0" w:rsidRDefault="00CB5FA0" w:rsidP="00BE4914">
      <w:pPr>
        <w:jc w:val="both"/>
        <w:rPr>
          <w:rFonts w:ascii="Arial" w:hAnsi="Arial" w:cs="Arial"/>
          <w:sz w:val="24"/>
          <w:szCs w:val="24"/>
        </w:rPr>
      </w:pPr>
      <w:r w:rsidRPr="00CB5FA0">
        <w:rPr>
          <w:rFonts w:ascii="Arial" w:hAnsi="Arial" w:cs="Arial"/>
          <w:sz w:val="24"/>
          <w:szCs w:val="24"/>
        </w:rPr>
        <w:t>Key points appear to be similar challenges are to be faced by all councils, and likely the whole public sector if the net zero target is to be achieved</w:t>
      </w:r>
      <w:r>
        <w:rPr>
          <w:rFonts w:ascii="Arial" w:hAnsi="Arial" w:cs="Arial"/>
          <w:sz w:val="24"/>
          <w:szCs w:val="24"/>
        </w:rPr>
        <w:t xml:space="preserve"> by 2030</w:t>
      </w:r>
      <w:r w:rsidRPr="00CB5FA0">
        <w:rPr>
          <w:rFonts w:ascii="Arial" w:hAnsi="Arial" w:cs="Arial"/>
          <w:sz w:val="24"/>
          <w:szCs w:val="24"/>
        </w:rPr>
        <w:t xml:space="preserve">. </w:t>
      </w:r>
    </w:p>
    <w:p w14:paraId="48A2AE3D" w14:textId="6F13C84C" w:rsidR="001C4323" w:rsidRPr="00893A17" w:rsidRDefault="001C4323" w:rsidP="00BE4914">
      <w:pPr>
        <w:jc w:val="both"/>
        <w:rPr>
          <w:rFonts w:ascii="Arial" w:hAnsi="Arial" w:cs="Arial"/>
          <w:sz w:val="24"/>
          <w:szCs w:val="24"/>
          <w:u w:val="single"/>
        </w:rPr>
      </w:pPr>
    </w:p>
    <w:p w14:paraId="191AF93F" w14:textId="793FB3F3" w:rsidR="009208C7" w:rsidRPr="008501D2" w:rsidRDefault="00CB5FA0" w:rsidP="008501D2">
      <w:pPr>
        <w:pStyle w:val="Heading1"/>
        <w:rPr>
          <w:rFonts w:ascii="Arial" w:hAnsi="Arial" w:cs="Arial"/>
          <w:b/>
          <w:bCs/>
          <w:color w:val="auto"/>
        </w:rPr>
      </w:pPr>
      <w:bookmarkStart w:id="23" w:name="_Toc102507141"/>
      <w:r w:rsidRPr="008501D2">
        <w:rPr>
          <w:rFonts w:ascii="Arial" w:hAnsi="Arial" w:cs="Arial"/>
          <w:b/>
          <w:bCs/>
          <w:color w:val="auto"/>
        </w:rPr>
        <w:t>6</w:t>
      </w:r>
      <w:r w:rsidR="008501D2">
        <w:rPr>
          <w:rFonts w:ascii="Arial" w:hAnsi="Arial" w:cs="Arial"/>
          <w:b/>
          <w:bCs/>
          <w:color w:val="auto"/>
        </w:rPr>
        <w:t xml:space="preserve">. </w:t>
      </w:r>
      <w:r w:rsidR="006E1114" w:rsidRPr="008501D2">
        <w:rPr>
          <w:rFonts w:ascii="Arial" w:hAnsi="Arial" w:cs="Arial"/>
          <w:b/>
          <w:bCs/>
          <w:color w:val="auto"/>
        </w:rPr>
        <w:t>Conclusion</w:t>
      </w:r>
      <w:bookmarkEnd w:id="23"/>
    </w:p>
    <w:p w14:paraId="31DCC5E5" w14:textId="2076C578" w:rsidR="009208C7" w:rsidRPr="008501D2" w:rsidRDefault="008501D2" w:rsidP="008501D2">
      <w:pPr>
        <w:pStyle w:val="Heading2"/>
        <w:rPr>
          <w:rFonts w:ascii="Arial" w:hAnsi="Arial" w:cs="Arial"/>
          <w:b/>
          <w:bCs/>
          <w:color w:val="auto"/>
        </w:rPr>
      </w:pPr>
      <w:bookmarkStart w:id="24" w:name="_Toc102507142"/>
      <w:r>
        <w:rPr>
          <w:rFonts w:ascii="Arial" w:hAnsi="Arial" w:cs="Arial"/>
          <w:b/>
          <w:bCs/>
          <w:color w:val="auto"/>
        </w:rPr>
        <w:t xml:space="preserve">6.1. </w:t>
      </w:r>
      <w:r w:rsidR="009208C7" w:rsidRPr="008501D2">
        <w:rPr>
          <w:rFonts w:ascii="Arial" w:hAnsi="Arial" w:cs="Arial"/>
          <w:b/>
          <w:bCs/>
          <w:color w:val="auto"/>
        </w:rPr>
        <w:t>Literature Review</w:t>
      </w:r>
      <w:bookmarkEnd w:id="24"/>
    </w:p>
    <w:p w14:paraId="03FC07AF" w14:textId="77777777" w:rsidR="007C1CC9" w:rsidRDefault="00527F85" w:rsidP="00BE4914">
      <w:pPr>
        <w:jc w:val="both"/>
        <w:rPr>
          <w:rFonts w:ascii="Arial" w:hAnsi="Arial" w:cs="Arial"/>
          <w:sz w:val="24"/>
          <w:szCs w:val="24"/>
        </w:rPr>
      </w:pPr>
      <w:r>
        <w:rPr>
          <w:rFonts w:ascii="Arial" w:hAnsi="Arial" w:cs="Arial"/>
          <w:sz w:val="24"/>
          <w:szCs w:val="24"/>
        </w:rPr>
        <w:t xml:space="preserve">By choosing a new topic and one I originally had very little knowledge about I had to spend a lot of time at the start reading up and broadening my understanding to allow me to decide on how I wanted to approach this project. </w:t>
      </w:r>
    </w:p>
    <w:p w14:paraId="0E926B43" w14:textId="77777777" w:rsidR="007C1CC9" w:rsidRDefault="009D7253" w:rsidP="00BE4914">
      <w:pPr>
        <w:jc w:val="both"/>
        <w:rPr>
          <w:rFonts w:ascii="Arial" w:hAnsi="Arial" w:cs="Arial"/>
          <w:sz w:val="24"/>
          <w:szCs w:val="24"/>
        </w:rPr>
      </w:pPr>
      <w:r>
        <w:rPr>
          <w:rFonts w:ascii="Arial" w:hAnsi="Arial" w:cs="Arial"/>
          <w:sz w:val="24"/>
          <w:szCs w:val="24"/>
        </w:rPr>
        <w:t xml:space="preserve">By beginning </w:t>
      </w:r>
      <w:r w:rsidR="007C1CC9">
        <w:rPr>
          <w:rFonts w:ascii="Arial" w:hAnsi="Arial" w:cs="Arial"/>
          <w:sz w:val="24"/>
          <w:szCs w:val="24"/>
        </w:rPr>
        <w:t>to explore the</w:t>
      </w:r>
      <w:r>
        <w:rPr>
          <w:rFonts w:ascii="Arial" w:hAnsi="Arial" w:cs="Arial"/>
          <w:sz w:val="24"/>
          <w:szCs w:val="24"/>
        </w:rPr>
        <w:t xml:space="preserve"> global impact as a whole</w:t>
      </w:r>
      <w:r w:rsidR="007C1CC9">
        <w:rPr>
          <w:rFonts w:ascii="Arial" w:hAnsi="Arial" w:cs="Arial"/>
          <w:sz w:val="24"/>
          <w:szCs w:val="24"/>
        </w:rPr>
        <w:t>,</w:t>
      </w:r>
      <w:r>
        <w:rPr>
          <w:rFonts w:ascii="Arial" w:hAnsi="Arial" w:cs="Arial"/>
          <w:sz w:val="24"/>
          <w:szCs w:val="24"/>
        </w:rPr>
        <w:t xml:space="preserve"> narrowing down </w:t>
      </w:r>
      <w:r w:rsidR="007C1CC9">
        <w:rPr>
          <w:rFonts w:ascii="Arial" w:hAnsi="Arial" w:cs="Arial"/>
          <w:sz w:val="24"/>
          <w:szCs w:val="24"/>
        </w:rPr>
        <w:t>nationally and then more specifically public bodies,</w:t>
      </w:r>
      <w:r>
        <w:rPr>
          <w:rFonts w:ascii="Arial" w:hAnsi="Arial" w:cs="Arial"/>
          <w:sz w:val="24"/>
          <w:szCs w:val="24"/>
        </w:rPr>
        <w:t xml:space="preserve"> it help</w:t>
      </w:r>
      <w:r w:rsidR="007C1CC9">
        <w:rPr>
          <w:rFonts w:ascii="Arial" w:hAnsi="Arial" w:cs="Arial"/>
          <w:sz w:val="24"/>
          <w:szCs w:val="24"/>
        </w:rPr>
        <w:t xml:space="preserve">ed me </w:t>
      </w:r>
      <w:r>
        <w:rPr>
          <w:rFonts w:ascii="Arial" w:hAnsi="Arial" w:cs="Arial"/>
          <w:sz w:val="24"/>
          <w:szCs w:val="24"/>
        </w:rPr>
        <w:t xml:space="preserve">really focus on </w:t>
      </w:r>
      <w:r w:rsidR="007C1CC9">
        <w:rPr>
          <w:rFonts w:ascii="Arial" w:hAnsi="Arial" w:cs="Arial"/>
          <w:sz w:val="24"/>
          <w:szCs w:val="24"/>
        </w:rPr>
        <w:t xml:space="preserve">the impact and </w:t>
      </w:r>
      <w:r>
        <w:rPr>
          <w:rFonts w:ascii="Arial" w:hAnsi="Arial" w:cs="Arial"/>
          <w:sz w:val="24"/>
          <w:szCs w:val="24"/>
        </w:rPr>
        <w:t>context</w:t>
      </w:r>
      <w:r w:rsidR="007C1CC9">
        <w:rPr>
          <w:rFonts w:ascii="Arial" w:hAnsi="Arial" w:cs="Arial"/>
          <w:sz w:val="24"/>
          <w:szCs w:val="24"/>
        </w:rPr>
        <w:t xml:space="preserve"> of the climate challenge</w:t>
      </w:r>
      <w:r>
        <w:rPr>
          <w:rFonts w:ascii="Arial" w:hAnsi="Arial" w:cs="Arial"/>
          <w:sz w:val="24"/>
          <w:szCs w:val="24"/>
        </w:rPr>
        <w:t>.</w:t>
      </w:r>
      <w:r w:rsidR="00FB472F">
        <w:rPr>
          <w:rFonts w:ascii="Arial" w:hAnsi="Arial" w:cs="Arial"/>
          <w:sz w:val="24"/>
          <w:szCs w:val="24"/>
        </w:rPr>
        <w:t xml:space="preserve"> </w:t>
      </w:r>
    </w:p>
    <w:p w14:paraId="75E531BE" w14:textId="416FF8F9" w:rsidR="007C1CC9" w:rsidRDefault="007C1CC9" w:rsidP="00BE4914">
      <w:pPr>
        <w:jc w:val="both"/>
        <w:rPr>
          <w:rFonts w:ascii="Arial" w:hAnsi="Arial" w:cs="Arial"/>
          <w:sz w:val="24"/>
          <w:szCs w:val="24"/>
        </w:rPr>
      </w:pPr>
      <w:r>
        <w:rPr>
          <w:rFonts w:ascii="Arial" w:hAnsi="Arial" w:cs="Arial"/>
          <w:sz w:val="24"/>
          <w:szCs w:val="24"/>
        </w:rPr>
        <w:lastRenderedPageBreak/>
        <w:t>Finding out how much the Well-being of Future Generations Act aligns to the climate agenda has been important. I can use this knowledge and apply the goals and ways of working in new projects I’m involved in going forward.</w:t>
      </w:r>
    </w:p>
    <w:p w14:paraId="1854E7DC" w14:textId="32FE4C32" w:rsidR="009208C7" w:rsidRDefault="00FB472F" w:rsidP="00BE4914">
      <w:pPr>
        <w:jc w:val="both"/>
        <w:rPr>
          <w:rFonts w:ascii="Arial" w:hAnsi="Arial" w:cs="Arial"/>
          <w:sz w:val="24"/>
          <w:szCs w:val="24"/>
        </w:rPr>
      </w:pPr>
      <w:r>
        <w:rPr>
          <w:rFonts w:ascii="Arial" w:hAnsi="Arial" w:cs="Arial"/>
          <w:sz w:val="24"/>
          <w:szCs w:val="24"/>
        </w:rPr>
        <w:t xml:space="preserve">I am now a lot clearer on current </w:t>
      </w:r>
      <w:r w:rsidR="007C1CC9">
        <w:rPr>
          <w:rFonts w:ascii="Arial" w:hAnsi="Arial" w:cs="Arial"/>
          <w:sz w:val="24"/>
          <w:szCs w:val="24"/>
        </w:rPr>
        <w:t xml:space="preserve">net zero carbon </w:t>
      </w:r>
      <w:r>
        <w:rPr>
          <w:rFonts w:ascii="Arial" w:hAnsi="Arial" w:cs="Arial"/>
          <w:sz w:val="24"/>
          <w:szCs w:val="24"/>
        </w:rPr>
        <w:t>targets and can take</w:t>
      </w:r>
      <w:r w:rsidR="003D0CC1">
        <w:rPr>
          <w:rFonts w:ascii="Arial" w:hAnsi="Arial" w:cs="Arial"/>
          <w:sz w:val="24"/>
          <w:szCs w:val="24"/>
        </w:rPr>
        <w:t xml:space="preserve"> knowledge and apply it</w:t>
      </w:r>
      <w:r>
        <w:rPr>
          <w:rFonts w:ascii="Arial" w:hAnsi="Arial" w:cs="Arial"/>
          <w:sz w:val="24"/>
          <w:szCs w:val="24"/>
        </w:rPr>
        <w:t xml:space="preserve"> into my day-to-day work as I now am conscious of the situation and thinking of solutions that can help towards these targets. I also now feel more confident to discuss energy efficiency with head teachers that I am working with and reinforce </w:t>
      </w:r>
      <w:r w:rsidR="003D0CC1">
        <w:rPr>
          <w:rFonts w:ascii="Arial" w:hAnsi="Arial" w:cs="Arial"/>
          <w:sz w:val="24"/>
          <w:szCs w:val="24"/>
        </w:rPr>
        <w:t xml:space="preserve">the </w:t>
      </w:r>
      <w:r>
        <w:rPr>
          <w:rFonts w:ascii="Arial" w:hAnsi="Arial" w:cs="Arial"/>
          <w:sz w:val="24"/>
          <w:szCs w:val="24"/>
        </w:rPr>
        <w:t xml:space="preserve">importance </w:t>
      </w:r>
      <w:r w:rsidR="003D0CC1">
        <w:rPr>
          <w:rFonts w:ascii="Arial" w:hAnsi="Arial" w:cs="Arial"/>
          <w:sz w:val="24"/>
          <w:szCs w:val="24"/>
        </w:rPr>
        <w:t xml:space="preserve">of carbon emission reduction </w:t>
      </w:r>
      <w:r>
        <w:rPr>
          <w:rFonts w:ascii="Arial" w:hAnsi="Arial" w:cs="Arial"/>
          <w:sz w:val="24"/>
          <w:szCs w:val="24"/>
        </w:rPr>
        <w:t xml:space="preserve">and best practices to </w:t>
      </w:r>
      <w:r w:rsidR="003D0CC1">
        <w:rPr>
          <w:rFonts w:ascii="Arial" w:hAnsi="Arial" w:cs="Arial"/>
          <w:sz w:val="24"/>
          <w:szCs w:val="24"/>
        </w:rPr>
        <w:t xml:space="preserve">help </w:t>
      </w:r>
      <w:r w:rsidR="00662A90">
        <w:rPr>
          <w:rFonts w:ascii="Arial" w:hAnsi="Arial" w:cs="Arial"/>
          <w:sz w:val="24"/>
          <w:szCs w:val="24"/>
        </w:rPr>
        <w:t>manage</w:t>
      </w:r>
      <w:r>
        <w:rPr>
          <w:rFonts w:ascii="Arial" w:hAnsi="Arial" w:cs="Arial"/>
          <w:sz w:val="24"/>
          <w:szCs w:val="24"/>
        </w:rPr>
        <w:t xml:space="preserve"> and improve the use of </w:t>
      </w:r>
      <w:r w:rsidR="003D0CC1">
        <w:rPr>
          <w:rFonts w:ascii="Arial" w:hAnsi="Arial" w:cs="Arial"/>
          <w:sz w:val="24"/>
          <w:szCs w:val="24"/>
        </w:rPr>
        <w:t>the school buildings</w:t>
      </w:r>
      <w:r w:rsidR="00662A90">
        <w:rPr>
          <w:rFonts w:ascii="Arial" w:hAnsi="Arial" w:cs="Arial"/>
          <w:sz w:val="24"/>
          <w:szCs w:val="24"/>
        </w:rPr>
        <w:t xml:space="preserve">. </w:t>
      </w:r>
    </w:p>
    <w:p w14:paraId="662C82FF" w14:textId="77777777" w:rsidR="009208C7" w:rsidRDefault="009208C7" w:rsidP="00BE4914">
      <w:pPr>
        <w:jc w:val="both"/>
        <w:rPr>
          <w:rFonts w:ascii="Arial" w:hAnsi="Arial" w:cs="Arial"/>
          <w:sz w:val="24"/>
          <w:szCs w:val="24"/>
        </w:rPr>
      </w:pPr>
    </w:p>
    <w:p w14:paraId="0B4D4842" w14:textId="17B798CE" w:rsidR="009208C7" w:rsidRPr="008501D2" w:rsidRDefault="008501D2" w:rsidP="008501D2">
      <w:pPr>
        <w:pStyle w:val="Heading2"/>
        <w:rPr>
          <w:rFonts w:ascii="Arial" w:hAnsi="Arial" w:cs="Arial"/>
          <w:b/>
          <w:bCs/>
          <w:color w:val="auto"/>
        </w:rPr>
      </w:pPr>
      <w:bookmarkStart w:id="25" w:name="_Toc102507143"/>
      <w:r>
        <w:rPr>
          <w:rFonts w:ascii="Arial" w:hAnsi="Arial" w:cs="Arial"/>
          <w:b/>
          <w:bCs/>
          <w:color w:val="auto"/>
        </w:rPr>
        <w:t xml:space="preserve">6.2. </w:t>
      </w:r>
      <w:r w:rsidR="009208C7" w:rsidRPr="008501D2">
        <w:rPr>
          <w:rFonts w:ascii="Arial" w:hAnsi="Arial" w:cs="Arial"/>
          <w:b/>
          <w:bCs/>
          <w:color w:val="auto"/>
        </w:rPr>
        <w:t>Research Analysis</w:t>
      </w:r>
      <w:bookmarkEnd w:id="25"/>
    </w:p>
    <w:p w14:paraId="1F667679" w14:textId="77777777" w:rsidR="003D0CC1" w:rsidRDefault="00662A90" w:rsidP="00BE4914">
      <w:pPr>
        <w:jc w:val="both"/>
        <w:rPr>
          <w:rFonts w:ascii="Arial" w:hAnsi="Arial" w:cs="Arial"/>
          <w:sz w:val="24"/>
          <w:szCs w:val="24"/>
        </w:rPr>
      </w:pPr>
      <w:r>
        <w:rPr>
          <w:rFonts w:ascii="Arial" w:hAnsi="Arial" w:cs="Arial"/>
          <w:sz w:val="24"/>
          <w:szCs w:val="24"/>
        </w:rPr>
        <w:t>I decided to focus my research around the South West Wales regions due to the accessibility I had to these contacts through my current work</w:t>
      </w:r>
      <w:r w:rsidR="003D0CC1">
        <w:rPr>
          <w:rFonts w:ascii="Arial" w:hAnsi="Arial" w:cs="Arial"/>
          <w:sz w:val="24"/>
          <w:szCs w:val="24"/>
        </w:rPr>
        <w:t xml:space="preserve"> colleagues</w:t>
      </w:r>
      <w:r>
        <w:rPr>
          <w:rFonts w:ascii="Arial" w:hAnsi="Arial" w:cs="Arial"/>
          <w:sz w:val="24"/>
          <w:szCs w:val="24"/>
        </w:rPr>
        <w:t>. I tried to target a specific job role in order to try and keep my results as accurately comparable as possible.</w:t>
      </w:r>
    </w:p>
    <w:p w14:paraId="7F276324" w14:textId="77777777" w:rsidR="003D0CC1" w:rsidRDefault="00662A90" w:rsidP="00BE4914">
      <w:pPr>
        <w:jc w:val="both"/>
        <w:rPr>
          <w:rFonts w:ascii="Arial" w:hAnsi="Arial" w:cs="Arial"/>
          <w:sz w:val="24"/>
          <w:szCs w:val="24"/>
        </w:rPr>
      </w:pPr>
      <w:r>
        <w:rPr>
          <w:rFonts w:ascii="Arial" w:hAnsi="Arial" w:cs="Arial"/>
          <w:sz w:val="24"/>
          <w:szCs w:val="24"/>
        </w:rPr>
        <w:t xml:space="preserve"> I ideally would have liked to speak with energy managers, design man</w:t>
      </w:r>
      <w:r w:rsidR="003D0CC1">
        <w:rPr>
          <w:rFonts w:ascii="Arial" w:hAnsi="Arial" w:cs="Arial"/>
          <w:sz w:val="24"/>
          <w:szCs w:val="24"/>
        </w:rPr>
        <w:t>a</w:t>
      </w:r>
      <w:r>
        <w:rPr>
          <w:rFonts w:ascii="Arial" w:hAnsi="Arial" w:cs="Arial"/>
          <w:sz w:val="24"/>
          <w:szCs w:val="24"/>
        </w:rPr>
        <w:t xml:space="preserve">gers and heads of services but due to time constraints this was not achievable. </w:t>
      </w:r>
    </w:p>
    <w:p w14:paraId="722B1B77" w14:textId="0CEC8068" w:rsidR="009208C7" w:rsidRDefault="00662A90" w:rsidP="00BE4914">
      <w:pPr>
        <w:jc w:val="both"/>
        <w:rPr>
          <w:rFonts w:ascii="Arial" w:hAnsi="Arial" w:cs="Arial"/>
          <w:sz w:val="24"/>
          <w:szCs w:val="24"/>
        </w:rPr>
      </w:pPr>
      <w:r>
        <w:rPr>
          <w:rFonts w:ascii="Arial" w:hAnsi="Arial" w:cs="Arial"/>
          <w:sz w:val="24"/>
          <w:szCs w:val="24"/>
        </w:rPr>
        <w:t>My research</w:t>
      </w:r>
      <w:r w:rsidR="00A3129B">
        <w:rPr>
          <w:rFonts w:ascii="Arial" w:hAnsi="Arial" w:cs="Arial"/>
          <w:sz w:val="24"/>
          <w:szCs w:val="24"/>
        </w:rPr>
        <w:t xml:space="preserve"> revealed that all </w:t>
      </w:r>
      <w:r w:rsidR="003D0CC1">
        <w:rPr>
          <w:rFonts w:ascii="Arial" w:hAnsi="Arial" w:cs="Arial"/>
          <w:sz w:val="24"/>
          <w:szCs w:val="24"/>
        </w:rPr>
        <w:t>four</w:t>
      </w:r>
      <w:r w:rsidR="00A3129B">
        <w:rPr>
          <w:rFonts w:ascii="Arial" w:hAnsi="Arial" w:cs="Arial"/>
          <w:sz w:val="24"/>
          <w:szCs w:val="24"/>
        </w:rPr>
        <w:t xml:space="preserve"> councils are progressively chipping away to try and reach the end goal</w:t>
      </w:r>
      <w:r w:rsidR="003D0CC1">
        <w:rPr>
          <w:rFonts w:ascii="Arial" w:hAnsi="Arial" w:cs="Arial"/>
          <w:sz w:val="24"/>
          <w:szCs w:val="24"/>
        </w:rPr>
        <w:t xml:space="preserve">, with some </w:t>
      </w:r>
      <w:r w:rsidR="00A3129B">
        <w:rPr>
          <w:rFonts w:ascii="Arial" w:hAnsi="Arial" w:cs="Arial"/>
          <w:sz w:val="24"/>
          <w:szCs w:val="24"/>
        </w:rPr>
        <w:t>more confident tha</w:t>
      </w:r>
      <w:r w:rsidR="003D0CC1">
        <w:rPr>
          <w:rFonts w:ascii="Arial" w:hAnsi="Arial" w:cs="Arial"/>
          <w:sz w:val="24"/>
          <w:szCs w:val="24"/>
        </w:rPr>
        <w:t>n</w:t>
      </w:r>
      <w:r w:rsidR="00A3129B">
        <w:rPr>
          <w:rFonts w:ascii="Arial" w:hAnsi="Arial" w:cs="Arial"/>
          <w:sz w:val="24"/>
          <w:szCs w:val="24"/>
        </w:rPr>
        <w:t xml:space="preserve"> others of </w:t>
      </w:r>
      <w:r w:rsidR="003D0CC1">
        <w:rPr>
          <w:rFonts w:ascii="Arial" w:hAnsi="Arial" w:cs="Arial"/>
          <w:sz w:val="24"/>
          <w:szCs w:val="24"/>
        </w:rPr>
        <w:t>achieving net zero carbon</w:t>
      </w:r>
      <w:r w:rsidR="00A3129B">
        <w:rPr>
          <w:rFonts w:ascii="Arial" w:hAnsi="Arial" w:cs="Arial"/>
          <w:sz w:val="24"/>
          <w:szCs w:val="24"/>
        </w:rPr>
        <w:t xml:space="preserve">. </w:t>
      </w:r>
      <w:r w:rsidR="003D0CC1">
        <w:rPr>
          <w:rFonts w:ascii="Arial" w:hAnsi="Arial" w:cs="Arial"/>
          <w:sz w:val="24"/>
          <w:szCs w:val="24"/>
        </w:rPr>
        <w:t>Maybe</w:t>
      </w:r>
      <w:r w:rsidR="00A3129B">
        <w:rPr>
          <w:rFonts w:ascii="Arial" w:hAnsi="Arial" w:cs="Arial"/>
          <w:sz w:val="24"/>
          <w:szCs w:val="24"/>
        </w:rPr>
        <w:t xml:space="preserve"> if I </w:t>
      </w:r>
      <w:r w:rsidR="003D0CC1">
        <w:rPr>
          <w:rFonts w:ascii="Arial" w:hAnsi="Arial" w:cs="Arial"/>
          <w:sz w:val="24"/>
          <w:szCs w:val="24"/>
        </w:rPr>
        <w:t xml:space="preserve">had </w:t>
      </w:r>
      <w:r w:rsidR="00A3129B">
        <w:rPr>
          <w:rFonts w:ascii="Arial" w:hAnsi="Arial" w:cs="Arial"/>
          <w:sz w:val="24"/>
          <w:szCs w:val="24"/>
        </w:rPr>
        <w:t xml:space="preserve">conducted face to face interviews, I </w:t>
      </w:r>
      <w:r w:rsidR="003D0CC1">
        <w:rPr>
          <w:rFonts w:ascii="Arial" w:hAnsi="Arial" w:cs="Arial"/>
          <w:sz w:val="24"/>
          <w:szCs w:val="24"/>
        </w:rPr>
        <w:t>might</w:t>
      </w:r>
      <w:r w:rsidR="00A3129B">
        <w:rPr>
          <w:rFonts w:ascii="Arial" w:hAnsi="Arial" w:cs="Arial"/>
          <w:sz w:val="24"/>
          <w:szCs w:val="24"/>
        </w:rPr>
        <w:t xml:space="preserve"> have been able to </w:t>
      </w:r>
      <w:r w:rsidR="003D0CC1">
        <w:rPr>
          <w:rFonts w:ascii="Arial" w:hAnsi="Arial" w:cs="Arial"/>
          <w:sz w:val="24"/>
          <w:szCs w:val="24"/>
        </w:rPr>
        <w:t>find out</w:t>
      </w:r>
      <w:r w:rsidR="00A3129B">
        <w:rPr>
          <w:rFonts w:ascii="Arial" w:hAnsi="Arial" w:cs="Arial"/>
          <w:sz w:val="24"/>
          <w:szCs w:val="24"/>
        </w:rPr>
        <w:t xml:space="preserve"> more on the specific challenges faced. </w:t>
      </w:r>
      <w:r>
        <w:rPr>
          <w:rFonts w:ascii="Arial" w:hAnsi="Arial" w:cs="Arial"/>
          <w:sz w:val="24"/>
          <w:szCs w:val="24"/>
        </w:rPr>
        <w:t xml:space="preserve"> </w:t>
      </w:r>
      <w:r w:rsidR="003D0CC1">
        <w:rPr>
          <w:rFonts w:ascii="Arial" w:hAnsi="Arial" w:cs="Arial"/>
          <w:sz w:val="24"/>
          <w:szCs w:val="24"/>
        </w:rPr>
        <w:t>Th</w:t>
      </w:r>
      <w:r w:rsidR="009400FE">
        <w:rPr>
          <w:rFonts w:ascii="Arial" w:hAnsi="Arial" w:cs="Arial"/>
          <w:sz w:val="24"/>
          <w:szCs w:val="24"/>
        </w:rPr>
        <w:t>ese</w:t>
      </w:r>
      <w:r w:rsidR="003D0CC1">
        <w:rPr>
          <w:rFonts w:ascii="Arial" w:hAnsi="Arial" w:cs="Arial"/>
          <w:sz w:val="24"/>
          <w:szCs w:val="24"/>
        </w:rPr>
        <w:t xml:space="preserve"> challenges are far reaching and I would love to continue finding out more on how some of these are tackled going forward.</w:t>
      </w:r>
    </w:p>
    <w:p w14:paraId="6806BDDE" w14:textId="77777777" w:rsidR="00B33A58" w:rsidRDefault="00B33A58" w:rsidP="00BE4914">
      <w:pPr>
        <w:jc w:val="both"/>
        <w:rPr>
          <w:rFonts w:ascii="Arial" w:hAnsi="Arial" w:cs="Arial"/>
          <w:sz w:val="24"/>
          <w:szCs w:val="24"/>
        </w:rPr>
      </w:pPr>
    </w:p>
    <w:p w14:paraId="23E151A5" w14:textId="05313E46" w:rsidR="009208C7" w:rsidRPr="008501D2" w:rsidRDefault="008501D2" w:rsidP="008501D2">
      <w:pPr>
        <w:pStyle w:val="Heading2"/>
        <w:rPr>
          <w:rFonts w:ascii="Arial" w:hAnsi="Arial" w:cs="Arial"/>
          <w:b/>
          <w:bCs/>
          <w:color w:val="auto"/>
        </w:rPr>
      </w:pPr>
      <w:bookmarkStart w:id="26" w:name="_Toc102507144"/>
      <w:r>
        <w:rPr>
          <w:rFonts w:ascii="Arial" w:hAnsi="Arial" w:cs="Arial"/>
          <w:b/>
          <w:bCs/>
          <w:color w:val="auto"/>
        </w:rPr>
        <w:t xml:space="preserve">6.3. </w:t>
      </w:r>
      <w:r w:rsidR="009208C7" w:rsidRPr="008501D2">
        <w:rPr>
          <w:rFonts w:ascii="Arial" w:hAnsi="Arial" w:cs="Arial"/>
          <w:b/>
          <w:bCs/>
          <w:color w:val="auto"/>
        </w:rPr>
        <w:t>Questionnaire Success</w:t>
      </w:r>
      <w:bookmarkEnd w:id="26"/>
    </w:p>
    <w:p w14:paraId="4CA14ABB" w14:textId="6399DB1A" w:rsidR="009400FE" w:rsidRDefault="009400FE" w:rsidP="009400FE">
      <w:pPr>
        <w:jc w:val="both"/>
        <w:rPr>
          <w:rFonts w:ascii="Arial" w:hAnsi="Arial" w:cs="Arial"/>
          <w:sz w:val="24"/>
          <w:szCs w:val="24"/>
        </w:rPr>
      </w:pPr>
      <w:r>
        <w:rPr>
          <w:rFonts w:ascii="Arial" w:hAnsi="Arial" w:cs="Arial"/>
          <w:sz w:val="24"/>
          <w:szCs w:val="24"/>
        </w:rPr>
        <w:t>This was the first experience I have had of creating a questionnaire, and using Google Forms as the medium for completion. I would use this approach again.</w:t>
      </w:r>
    </w:p>
    <w:p w14:paraId="1A045368" w14:textId="5A781A99" w:rsidR="009208C7" w:rsidRPr="00A3129B" w:rsidRDefault="00A3129B" w:rsidP="009400FE">
      <w:pPr>
        <w:jc w:val="both"/>
        <w:rPr>
          <w:rFonts w:ascii="Arial" w:hAnsi="Arial" w:cs="Arial"/>
          <w:sz w:val="24"/>
          <w:szCs w:val="24"/>
        </w:rPr>
      </w:pPr>
      <w:r>
        <w:rPr>
          <w:rFonts w:ascii="Arial" w:hAnsi="Arial" w:cs="Arial"/>
          <w:sz w:val="24"/>
          <w:szCs w:val="24"/>
        </w:rPr>
        <w:t>Overall, I feel my question</w:t>
      </w:r>
      <w:r w:rsidR="003D0CC1">
        <w:rPr>
          <w:rFonts w:ascii="Arial" w:hAnsi="Arial" w:cs="Arial"/>
          <w:sz w:val="24"/>
          <w:szCs w:val="24"/>
        </w:rPr>
        <w:t>naire</w:t>
      </w:r>
      <w:r>
        <w:rPr>
          <w:rFonts w:ascii="Arial" w:hAnsi="Arial" w:cs="Arial"/>
          <w:sz w:val="24"/>
          <w:szCs w:val="24"/>
        </w:rPr>
        <w:t xml:space="preserve"> was successful and</w:t>
      </w:r>
      <w:r w:rsidR="003D0CC1">
        <w:rPr>
          <w:rFonts w:ascii="Arial" w:hAnsi="Arial" w:cs="Arial"/>
          <w:sz w:val="24"/>
          <w:szCs w:val="24"/>
        </w:rPr>
        <w:t xml:space="preserve"> it</w:t>
      </w:r>
      <w:r>
        <w:rPr>
          <w:rFonts w:ascii="Arial" w:hAnsi="Arial" w:cs="Arial"/>
          <w:sz w:val="24"/>
          <w:szCs w:val="24"/>
        </w:rPr>
        <w:t xml:space="preserve"> really helped give a true insight into the</w:t>
      </w:r>
      <w:r w:rsidR="003D0CC1">
        <w:rPr>
          <w:rFonts w:ascii="Arial" w:hAnsi="Arial" w:cs="Arial"/>
          <w:sz w:val="24"/>
          <w:szCs w:val="24"/>
        </w:rPr>
        <w:t xml:space="preserve"> direct</w:t>
      </w:r>
      <w:r>
        <w:rPr>
          <w:rFonts w:ascii="Arial" w:hAnsi="Arial" w:cs="Arial"/>
          <w:sz w:val="24"/>
          <w:szCs w:val="24"/>
        </w:rPr>
        <w:t xml:space="preserve"> impact on the local authorities</w:t>
      </w:r>
      <w:r w:rsidR="003D0CC1">
        <w:rPr>
          <w:rFonts w:ascii="Arial" w:hAnsi="Arial" w:cs="Arial"/>
          <w:sz w:val="24"/>
          <w:szCs w:val="24"/>
        </w:rPr>
        <w:t xml:space="preserve"> concerned</w:t>
      </w:r>
      <w:r>
        <w:rPr>
          <w:rFonts w:ascii="Arial" w:hAnsi="Arial" w:cs="Arial"/>
          <w:sz w:val="24"/>
          <w:szCs w:val="24"/>
        </w:rPr>
        <w:t xml:space="preserve">. The </w:t>
      </w:r>
      <w:r w:rsidR="0034263D">
        <w:rPr>
          <w:rFonts w:ascii="Arial" w:hAnsi="Arial" w:cs="Arial"/>
          <w:sz w:val="24"/>
          <w:szCs w:val="24"/>
        </w:rPr>
        <w:t>specific strategies</w:t>
      </w:r>
      <w:r>
        <w:rPr>
          <w:rFonts w:ascii="Arial" w:hAnsi="Arial" w:cs="Arial"/>
          <w:sz w:val="24"/>
          <w:szCs w:val="24"/>
        </w:rPr>
        <w:t xml:space="preserve">, funding issues, and </w:t>
      </w:r>
      <w:r w:rsidR="0034263D">
        <w:rPr>
          <w:rFonts w:ascii="Arial" w:hAnsi="Arial" w:cs="Arial"/>
          <w:sz w:val="24"/>
          <w:szCs w:val="24"/>
        </w:rPr>
        <w:t xml:space="preserve">WG </w:t>
      </w:r>
      <w:r w:rsidR="002926EE">
        <w:rPr>
          <w:rFonts w:ascii="Arial" w:hAnsi="Arial" w:cs="Arial"/>
          <w:sz w:val="24"/>
          <w:szCs w:val="24"/>
        </w:rPr>
        <w:t xml:space="preserve">support </w:t>
      </w:r>
      <w:r w:rsidR="0034263D">
        <w:rPr>
          <w:rFonts w:ascii="Arial" w:hAnsi="Arial" w:cs="Arial"/>
          <w:sz w:val="24"/>
          <w:szCs w:val="24"/>
        </w:rPr>
        <w:t xml:space="preserve">were all questions I felt </w:t>
      </w:r>
      <w:r w:rsidR="002926EE">
        <w:rPr>
          <w:rFonts w:ascii="Arial" w:hAnsi="Arial" w:cs="Arial"/>
          <w:sz w:val="24"/>
          <w:szCs w:val="24"/>
        </w:rPr>
        <w:t xml:space="preserve">lacked detail from the literature search alone, </w:t>
      </w:r>
      <w:r w:rsidR="0034263D">
        <w:rPr>
          <w:rFonts w:ascii="Arial" w:hAnsi="Arial" w:cs="Arial"/>
          <w:sz w:val="24"/>
          <w:szCs w:val="24"/>
        </w:rPr>
        <w:t>so to h</w:t>
      </w:r>
      <w:r w:rsidR="002926EE">
        <w:rPr>
          <w:rFonts w:ascii="Arial" w:hAnsi="Arial" w:cs="Arial"/>
          <w:sz w:val="24"/>
          <w:szCs w:val="24"/>
        </w:rPr>
        <w:t xml:space="preserve">ave more detailed </w:t>
      </w:r>
      <w:r w:rsidR="0034263D">
        <w:rPr>
          <w:rFonts w:ascii="Arial" w:hAnsi="Arial" w:cs="Arial"/>
          <w:sz w:val="24"/>
          <w:szCs w:val="24"/>
        </w:rPr>
        <w:t>feedback</w:t>
      </w:r>
      <w:r w:rsidR="002926EE">
        <w:rPr>
          <w:rFonts w:ascii="Arial" w:hAnsi="Arial" w:cs="Arial"/>
          <w:sz w:val="24"/>
          <w:szCs w:val="24"/>
        </w:rPr>
        <w:t xml:space="preserve"> via the questionnaire</w:t>
      </w:r>
      <w:r w:rsidR="0034263D">
        <w:rPr>
          <w:rFonts w:ascii="Arial" w:hAnsi="Arial" w:cs="Arial"/>
          <w:sz w:val="24"/>
          <w:szCs w:val="24"/>
        </w:rPr>
        <w:t xml:space="preserve"> was very usefully to </w:t>
      </w:r>
      <w:r w:rsidR="002926EE">
        <w:rPr>
          <w:rFonts w:ascii="Arial" w:hAnsi="Arial" w:cs="Arial"/>
          <w:sz w:val="24"/>
          <w:szCs w:val="24"/>
        </w:rPr>
        <w:t>complete this task</w:t>
      </w:r>
      <w:r w:rsidR="0034263D">
        <w:rPr>
          <w:rFonts w:ascii="Arial" w:hAnsi="Arial" w:cs="Arial"/>
          <w:sz w:val="24"/>
          <w:szCs w:val="24"/>
        </w:rPr>
        <w:t xml:space="preserve">. </w:t>
      </w:r>
    </w:p>
    <w:p w14:paraId="55AAF19F" w14:textId="77777777" w:rsidR="009208C7" w:rsidRPr="009208C7" w:rsidRDefault="009208C7" w:rsidP="009208C7">
      <w:pPr>
        <w:jc w:val="both"/>
        <w:rPr>
          <w:rFonts w:ascii="Arial" w:hAnsi="Arial" w:cs="Arial"/>
          <w:sz w:val="24"/>
          <w:szCs w:val="24"/>
        </w:rPr>
      </w:pPr>
    </w:p>
    <w:p w14:paraId="2F634CE2" w14:textId="2F3682F8" w:rsidR="006E1114" w:rsidRPr="008501D2" w:rsidRDefault="008501D2" w:rsidP="008501D2">
      <w:pPr>
        <w:pStyle w:val="Heading2"/>
        <w:rPr>
          <w:rFonts w:ascii="Arial" w:hAnsi="Arial" w:cs="Arial"/>
          <w:b/>
          <w:bCs/>
          <w:color w:val="auto"/>
        </w:rPr>
      </w:pPr>
      <w:bookmarkStart w:id="27" w:name="_Toc102507145"/>
      <w:r>
        <w:rPr>
          <w:rFonts w:ascii="Arial" w:hAnsi="Arial" w:cs="Arial"/>
          <w:b/>
          <w:bCs/>
          <w:color w:val="auto"/>
        </w:rPr>
        <w:t xml:space="preserve">6.4. </w:t>
      </w:r>
      <w:r w:rsidR="009208C7" w:rsidRPr="008501D2">
        <w:rPr>
          <w:rFonts w:ascii="Arial" w:hAnsi="Arial" w:cs="Arial"/>
          <w:b/>
          <w:bCs/>
          <w:color w:val="auto"/>
        </w:rPr>
        <w:t>Meeting my</w:t>
      </w:r>
      <w:r w:rsidR="006E1114" w:rsidRPr="008501D2">
        <w:rPr>
          <w:rFonts w:ascii="Arial" w:hAnsi="Arial" w:cs="Arial"/>
          <w:b/>
          <w:bCs/>
          <w:color w:val="auto"/>
        </w:rPr>
        <w:t xml:space="preserve"> aim</w:t>
      </w:r>
      <w:r w:rsidR="009208C7" w:rsidRPr="008501D2">
        <w:rPr>
          <w:rFonts w:ascii="Arial" w:hAnsi="Arial" w:cs="Arial"/>
          <w:b/>
          <w:bCs/>
          <w:color w:val="auto"/>
        </w:rPr>
        <w:t>s</w:t>
      </w:r>
      <w:r w:rsidR="006E1114" w:rsidRPr="008501D2">
        <w:rPr>
          <w:rFonts w:ascii="Arial" w:hAnsi="Arial" w:cs="Arial"/>
          <w:b/>
          <w:bCs/>
          <w:color w:val="auto"/>
        </w:rPr>
        <w:t xml:space="preserve"> and objectives.</w:t>
      </w:r>
      <w:bookmarkEnd w:id="27"/>
    </w:p>
    <w:p w14:paraId="3C9CEB16" w14:textId="594B2F2C" w:rsidR="00531A87" w:rsidRDefault="002926EE" w:rsidP="00BE76D8">
      <w:pPr>
        <w:spacing w:line="256" w:lineRule="auto"/>
        <w:jc w:val="both"/>
        <w:rPr>
          <w:rFonts w:ascii="Arial" w:eastAsia="Calibri" w:hAnsi="Arial" w:cs="Arial"/>
          <w:sz w:val="24"/>
          <w:szCs w:val="24"/>
        </w:rPr>
      </w:pPr>
      <w:r>
        <w:rPr>
          <w:rFonts w:ascii="Arial" w:eastAsia="Calibri" w:hAnsi="Arial" w:cs="Arial"/>
          <w:sz w:val="24"/>
          <w:szCs w:val="24"/>
        </w:rPr>
        <w:t xml:space="preserve">I believe this report meets the </w:t>
      </w:r>
      <w:r w:rsidR="00C3137A" w:rsidRPr="00921E4D">
        <w:rPr>
          <w:rFonts w:ascii="Arial" w:eastAsia="Calibri" w:hAnsi="Arial" w:cs="Arial"/>
          <w:sz w:val="24"/>
          <w:szCs w:val="24"/>
        </w:rPr>
        <w:t>aim of this work-based project</w:t>
      </w:r>
      <w:r>
        <w:rPr>
          <w:rFonts w:ascii="Arial" w:eastAsia="Calibri" w:hAnsi="Arial" w:cs="Arial"/>
          <w:sz w:val="24"/>
          <w:szCs w:val="24"/>
        </w:rPr>
        <w:t xml:space="preserve"> -</w:t>
      </w:r>
      <w:r w:rsidR="00C3137A" w:rsidRPr="00921E4D">
        <w:rPr>
          <w:rFonts w:ascii="Arial" w:eastAsia="Calibri" w:hAnsi="Arial" w:cs="Arial"/>
          <w:sz w:val="24"/>
          <w:szCs w:val="24"/>
        </w:rPr>
        <w:t xml:space="preserve"> to increase my knowledge of the climate change agenda, whilst investigating what is expected of local authorities with regard to the decarbonisation of the existing school estate and the building of new schools, exploring whether councils believe</w:t>
      </w:r>
      <w:r w:rsidR="0034263D" w:rsidRPr="00921E4D">
        <w:rPr>
          <w:rFonts w:ascii="Arial" w:eastAsia="Calibri" w:hAnsi="Arial" w:cs="Arial"/>
          <w:sz w:val="24"/>
          <w:szCs w:val="24"/>
        </w:rPr>
        <w:t>d</w:t>
      </w:r>
      <w:r w:rsidR="00C3137A" w:rsidRPr="00921E4D">
        <w:rPr>
          <w:rFonts w:ascii="Arial" w:eastAsia="Calibri" w:hAnsi="Arial" w:cs="Arial"/>
          <w:sz w:val="24"/>
          <w:szCs w:val="24"/>
        </w:rPr>
        <w:t xml:space="preserve"> this target </w:t>
      </w:r>
      <w:r w:rsidR="0034263D" w:rsidRPr="00921E4D">
        <w:rPr>
          <w:rFonts w:ascii="Arial" w:eastAsia="Calibri" w:hAnsi="Arial" w:cs="Arial"/>
          <w:sz w:val="24"/>
          <w:szCs w:val="24"/>
        </w:rPr>
        <w:t>was</w:t>
      </w:r>
      <w:r w:rsidR="00C3137A" w:rsidRPr="00921E4D">
        <w:rPr>
          <w:rFonts w:ascii="Arial" w:eastAsia="Calibri" w:hAnsi="Arial" w:cs="Arial"/>
          <w:sz w:val="24"/>
          <w:szCs w:val="24"/>
        </w:rPr>
        <w:t xml:space="preserve"> achievable.</w:t>
      </w:r>
    </w:p>
    <w:p w14:paraId="345D84F9" w14:textId="02C32412" w:rsidR="008501D2" w:rsidRDefault="008501D2" w:rsidP="00BE76D8">
      <w:pPr>
        <w:spacing w:line="256" w:lineRule="auto"/>
        <w:jc w:val="both"/>
        <w:rPr>
          <w:rFonts w:ascii="Arial" w:eastAsia="Calibri" w:hAnsi="Arial" w:cs="Arial"/>
          <w:sz w:val="24"/>
          <w:szCs w:val="24"/>
        </w:rPr>
      </w:pPr>
    </w:p>
    <w:p w14:paraId="134B7154" w14:textId="77777777" w:rsidR="008501D2" w:rsidRPr="00921E4D" w:rsidRDefault="008501D2" w:rsidP="00BE76D8">
      <w:pPr>
        <w:spacing w:line="256" w:lineRule="auto"/>
        <w:jc w:val="both"/>
        <w:rPr>
          <w:rFonts w:ascii="Arial" w:eastAsia="Calibri" w:hAnsi="Arial" w:cs="Arial"/>
          <w:sz w:val="24"/>
          <w:szCs w:val="24"/>
        </w:rPr>
      </w:pPr>
    </w:p>
    <w:p w14:paraId="6A1D8958" w14:textId="6CF8E74A" w:rsidR="00BE76D8" w:rsidRPr="008501D2" w:rsidRDefault="008501D2" w:rsidP="008501D2">
      <w:pPr>
        <w:pStyle w:val="Heading2"/>
        <w:rPr>
          <w:rFonts w:ascii="Arial" w:eastAsia="Calibri" w:hAnsi="Arial" w:cs="Arial"/>
          <w:b/>
          <w:bCs/>
          <w:color w:val="auto"/>
        </w:rPr>
      </w:pPr>
      <w:bookmarkStart w:id="28" w:name="_Toc102507146"/>
      <w:r>
        <w:rPr>
          <w:rFonts w:ascii="Arial" w:eastAsia="Calibri" w:hAnsi="Arial" w:cs="Arial"/>
          <w:b/>
          <w:bCs/>
          <w:color w:val="auto"/>
        </w:rPr>
        <w:t xml:space="preserve">6.5. </w:t>
      </w:r>
      <w:r w:rsidR="00BE76D8" w:rsidRPr="008501D2">
        <w:rPr>
          <w:rFonts w:ascii="Arial" w:eastAsia="Calibri" w:hAnsi="Arial" w:cs="Arial"/>
          <w:b/>
          <w:bCs/>
          <w:color w:val="auto"/>
        </w:rPr>
        <w:t xml:space="preserve">Key objectives </w:t>
      </w:r>
      <w:r w:rsidR="002926EE" w:rsidRPr="008501D2">
        <w:rPr>
          <w:rFonts w:ascii="Arial" w:eastAsia="Calibri" w:hAnsi="Arial" w:cs="Arial"/>
          <w:b/>
          <w:bCs/>
          <w:color w:val="auto"/>
        </w:rPr>
        <w:t>achieved</w:t>
      </w:r>
      <w:r w:rsidR="00BE76D8" w:rsidRPr="008501D2">
        <w:rPr>
          <w:rFonts w:ascii="Arial" w:eastAsia="Calibri" w:hAnsi="Arial" w:cs="Arial"/>
          <w:b/>
          <w:bCs/>
          <w:color w:val="auto"/>
        </w:rPr>
        <w:t>:</w:t>
      </w:r>
      <w:bookmarkEnd w:id="28"/>
    </w:p>
    <w:p w14:paraId="2D8203C6" w14:textId="565ADCD9" w:rsidR="00B749B3" w:rsidRPr="00921E4D" w:rsidRDefault="002926EE" w:rsidP="00B749B3">
      <w:pPr>
        <w:pStyle w:val="ListParagraph"/>
        <w:numPr>
          <w:ilvl w:val="0"/>
          <w:numId w:val="11"/>
        </w:numPr>
        <w:spacing w:line="256" w:lineRule="auto"/>
        <w:jc w:val="both"/>
        <w:rPr>
          <w:rFonts w:ascii="Arial" w:eastAsia="Calibri" w:hAnsi="Arial" w:cs="Arial"/>
          <w:sz w:val="24"/>
          <w:szCs w:val="24"/>
        </w:rPr>
      </w:pPr>
      <w:r>
        <w:rPr>
          <w:rFonts w:ascii="Arial" w:eastAsia="Calibri" w:hAnsi="Arial" w:cs="Arial"/>
          <w:sz w:val="24"/>
          <w:szCs w:val="24"/>
        </w:rPr>
        <w:t>I have gained great insight</w:t>
      </w:r>
      <w:r w:rsidR="00B749B3" w:rsidRPr="00921E4D">
        <w:rPr>
          <w:rFonts w:ascii="Arial" w:eastAsia="Calibri" w:hAnsi="Arial" w:cs="Arial"/>
          <w:sz w:val="24"/>
          <w:szCs w:val="24"/>
        </w:rPr>
        <w:t xml:space="preserve"> </w:t>
      </w:r>
      <w:r>
        <w:rPr>
          <w:rFonts w:ascii="Arial" w:eastAsia="Calibri" w:hAnsi="Arial" w:cs="Arial"/>
          <w:sz w:val="24"/>
          <w:szCs w:val="24"/>
        </w:rPr>
        <w:t xml:space="preserve">into </w:t>
      </w:r>
      <w:r w:rsidR="00B749B3" w:rsidRPr="00921E4D">
        <w:rPr>
          <w:rFonts w:ascii="Arial" w:eastAsia="Calibri" w:hAnsi="Arial" w:cs="Arial"/>
          <w:sz w:val="24"/>
          <w:szCs w:val="24"/>
        </w:rPr>
        <w:t>climate change and</w:t>
      </w:r>
      <w:r w:rsidR="0034263D" w:rsidRPr="00921E4D">
        <w:rPr>
          <w:rFonts w:ascii="Arial" w:eastAsia="Calibri" w:hAnsi="Arial" w:cs="Arial"/>
          <w:sz w:val="24"/>
          <w:szCs w:val="24"/>
        </w:rPr>
        <w:t xml:space="preserve"> what</w:t>
      </w:r>
      <w:r w:rsidR="00B749B3" w:rsidRPr="00921E4D">
        <w:rPr>
          <w:rFonts w:ascii="Arial" w:eastAsia="Calibri" w:hAnsi="Arial" w:cs="Arial"/>
          <w:sz w:val="24"/>
          <w:szCs w:val="24"/>
        </w:rPr>
        <w:t xml:space="preserve"> parameters ha</w:t>
      </w:r>
      <w:r>
        <w:rPr>
          <w:rFonts w:ascii="Arial" w:eastAsia="Calibri" w:hAnsi="Arial" w:cs="Arial"/>
          <w:sz w:val="24"/>
          <w:szCs w:val="24"/>
        </w:rPr>
        <w:t>ve</w:t>
      </w:r>
      <w:r w:rsidR="00B749B3" w:rsidRPr="00921E4D">
        <w:rPr>
          <w:rFonts w:ascii="Arial" w:eastAsia="Calibri" w:hAnsi="Arial" w:cs="Arial"/>
          <w:sz w:val="24"/>
          <w:szCs w:val="24"/>
        </w:rPr>
        <w:t xml:space="preserve"> been set by regulation </w:t>
      </w:r>
      <w:r>
        <w:rPr>
          <w:rFonts w:ascii="Arial" w:eastAsia="Calibri" w:hAnsi="Arial" w:cs="Arial"/>
          <w:sz w:val="24"/>
          <w:szCs w:val="24"/>
        </w:rPr>
        <w:t>and</w:t>
      </w:r>
      <w:r w:rsidR="00B749B3" w:rsidRPr="00921E4D">
        <w:rPr>
          <w:rFonts w:ascii="Arial" w:eastAsia="Calibri" w:hAnsi="Arial" w:cs="Arial"/>
          <w:sz w:val="24"/>
          <w:szCs w:val="24"/>
        </w:rPr>
        <w:t xml:space="preserve"> Welsh Government commitment </w:t>
      </w:r>
      <w:r>
        <w:rPr>
          <w:rFonts w:ascii="Arial" w:eastAsia="Calibri" w:hAnsi="Arial" w:cs="Arial"/>
          <w:sz w:val="24"/>
          <w:szCs w:val="24"/>
        </w:rPr>
        <w:t xml:space="preserve">and </w:t>
      </w:r>
      <w:r w:rsidR="00B749B3" w:rsidRPr="00921E4D">
        <w:rPr>
          <w:rFonts w:ascii="Arial" w:eastAsia="Calibri" w:hAnsi="Arial" w:cs="Arial"/>
          <w:sz w:val="24"/>
          <w:szCs w:val="24"/>
        </w:rPr>
        <w:t>what the net zero carbon target mean</w:t>
      </w:r>
      <w:r>
        <w:rPr>
          <w:rFonts w:ascii="Arial" w:eastAsia="Calibri" w:hAnsi="Arial" w:cs="Arial"/>
          <w:sz w:val="24"/>
          <w:szCs w:val="24"/>
        </w:rPr>
        <w:t>s</w:t>
      </w:r>
      <w:r w:rsidR="00B749B3" w:rsidRPr="00921E4D">
        <w:rPr>
          <w:rFonts w:ascii="Arial" w:eastAsia="Calibri" w:hAnsi="Arial" w:cs="Arial"/>
          <w:sz w:val="24"/>
          <w:szCs w:val="24"/>
        </w:rPr>
        <w:t xml:space="preserve"> for the education estate.</w:t>
      </w:r>
    </w:p>
    <w:p w14:paraId="6FD78DC8" w14:textId="5A801F3A" w:rsidR="00B749B3" w:rsidRPr="00921E4D" w:rsidRDefault="002926EE" w:rsidP="00B749B3">
      <w:pPr>
        <w:pStyle w:val="ListParagraph"/>
        <w:numPr>
          <w:ilvl w:val="0"/>
          <w:numId w:val="11"/>
        </w:numPr>
        <w:spacing w:line="256" w:lineRule="auto"/>
        <w:jc w:val="both"/>
        <w:rPr>
          <w:rFonts w:ascii="Arial" w:eastAsia="Calibri" w:hAnsi="Arial" w:cs="Arial"/>
          <w:sz w:val="24"/>
          <w:szCs w:val="24"/>
        </w:rPr>
      </w:pPr>
      <w:r>
        <w:rPr>
          <w:rFonts w:ascii="Arial" w:eastAsia="Calibri" w:hAnsi="Arial" w:cs="Arial"/>
          <w:sz w:val="24"/>
          <w:szCs w:val="24"/>
        </w:rPr>
        <w:t xml:space="preserve">The questionnaire highlighted </w:t>
      </w:r>
      <w:r w:rsidR="0034263D" w:rsidRPr="00921E4D">
        <w:rPr>
          <w:rFonts w:ascii="Arial" w:eastAsia="Calibri" w:hAnsi="Arial" w:cs="Arial"/>
          <w:sz w:val="24"/>
          <w:szCs w:val="24"/>
        </w:rPr>
        <w:t>the</w:t>
      </w:r>
      <w:r w:rsidR="00B749B3" w:rsidRPr="00921E4D">
        <w:rPr>
          <w:rFonts w:ascii="Arial" w:eastAsia="Calibri" w:hAnsi="Arial" w:cs="Arial"/>
          <w:sz w:val="24"/>
          <w:szCs w:val="24"/>
        </w:rPr>
        <w:t xml:space="preserve"> blockers to delivery of the net zero carbon target</w:t>
      </w:r>
      <w:r>
        <w:rPr>
          <w:rFonts w:ascii="Arial" w:eastAsia="Calibri" w:hAnsi="Arial" w:cs="Arial"/>
          <w:sz w:val="24"/>
          <w:szCs w:val="24"/>
        </w:rPr>
        <w:t>.</w:t>
      </w:r>
    </w:p>
    <w:p w14:paraId="3B671D1B" w14:textId="4BC5ED1C" w:rsidR="00B749B3" w:rsidRPr="00921E4D" w:rsidRDefault="002926EE" w:rsidP="00B749B3">
      <w:pPr>
        <w:pStyle w:val="ListParagraph"/>
        <w:numPr>
          <w:ilvl w:val="0"/>
          <w:numId w:val="11"/>
        </w:numPr>
        <w:spacing w:line="256" w:lineRule="auto"/>
        <w:jc w:val="both"/>
        <w:rPr>
          <w:rFonts w:ascii="Arial" w:eastAsia="Calibri" w:hAnsi="Arial" w:cs="Arial"/>
          <w:sz w:val="24"/>
          <w:szCs w:val="24"/>
        </w:rPr>
      </w:pPr>
      <w:r>
        <w:rPr>
          <w:rFonts w:ascii="Arial" w:eastAsia="Calibri" w:hAnsi="Arial" w:cs="Arial"/>
          <w:sz w:val="24"/>
          <w:szCs w:val="24"/>
        </w:rPr>
        <w:t xml:space="preserve">The questionnaire revealed </w:t>
      </w:r>
      <w:r w:rsidR="00B749B3" w:rsidRPr="00921E4D">
        <w:rPr>
          <w:rFonts w:ascii="Arial" w:eastAsia="Calibri" w:hAnsi="Arial" w:cs="Arial"/>
          <w:sz w:val="24"/>
          <w:szCs w:val="24"/>
        </w:rPr>
        <w:t>whether the south west Wales regional councils believe the target is achievable.</w:t>
      </w:r>
    </w:p>
    <w:p w14:paraId="7DD45A90" w14:textId="53EF492A" w:rsidR="00B749B3" w:rsidRPr="00921E4D" w:rsidRDefault="002926EE" w:rsidP="00B749B3">
      <w:pPr>
        <w:pStyle w:val="ListParagraph"/>
        <w:numPr>
          <w:ilvl w:val="0"/>
          <w:numId w:val="11"/>
        </w:numPr>
        <w:spacing w:line="256" w:lineRule="auto"/>
        <w:jc w:val="both"/>
        <w:rPr>
          <w:rFonts w:ascii="Arial" w:eastAsia="Calibri" w:hAnsi="Arial" w:cs="Arial"/>
          <w:sz w:val="24"/>
          <w:szCs w:val="24"/>
        </w:rPr>
      </w:pPr>
      <w:r>
        <w:rPr>
          <w:rFonts w:ascii="Arial" w:eastAsia="Calibri" w:hAnsi="Arial" w:cs="Arial"/>
          <w:sz w:val="24"/>
          <w:szCs w:val="24"/>
        </w:rPr>
        <w:t>I have learnt</w:t>
      </w:r>
      <w:r w:rsidR="00B749B3" w:rsidRPr="00921E4D">
        <w:rPr>
          <w:rFonts w:ascii="Arial" w:eastAsia="Calibri" w:hAnsi="Arial" w:cs="Arial"/>
          <w:sz w:val="24"/>
          <w:szCs w:val="24"/>
        </w:rPr>
        <w:t xml:space="preserve"> how the climate change agenda aligns with the Well-being of Future Generations Act (Wales 2015)</w:t>
      </w:r>
      <w:r w:rsidR="00783469">
        <w:rPr>
          <w:rFonts w:ascii="Arial" w:eastAsia="Calibri" w:hAnsi="Arial" w:cs="Arial"/>
          <w:sz w:val="24"/>
          <w:szCs w:val="24"/>
        </w:rPr>
        <w:t xml:space="preserve"> and can now apply this to my work tasks.</w:t>
      </w:r>
    </w:p>
    <w:p w14:paraId="56A34AA3" w14:textId="644FBEB6" w:rsidR="00B749B3" w:rsidRPr="00921E4D" w:rsidRDefault="00783469" w:rsidP="00B749B3">
      <w:pPr>
        <w:pStyle w:val="ListParagraph"/>
        <w:numPr>
          <w:ilvl w:val="0"/>
          <w:numId w:val="11"/>
        </w:numPr>
        <w:spacing w:line="256" w:lineRule="auto"/>
        <w:jc w:val="both"/>
        <w:rPr>
          <w:rFonts w:ascii="Arial" w:eastAsia="Calibri" w:hAnsi="Arial" w:cs="Arial"/>
          <w:sz w:val="24"/>
          <w:szCs w:val="24"/>
        </w:rPr>
      </w:pPr>
      <w:r>
        <w:rPr>
          <w:rFonts w:ascii="Arial" w:eastAsia="Calibri" w:hAnsi="Arial" w:cs="Arial"/>
          <w:sz w:val="24"/>
          <w:szCs w:val="24"/>
        </w:rPr>
        <w:t xml:space="preserve">This task has given me the foundational </w:t>
      </w:r>
      <w:r w:rsidR="00B749B3" w:rsidRPr="00921E4D">
        <w:rPr>
          <w:rFonts w:ascii="Arial" w:eastAsia="Calibri" w:hAnsi="Arial" w:cs="Arial"/>
          <w:sz w:val="24"/>
          <w:szCs w:val="24"/>
        </w:rPr>
        <w:t xml:space="preserve">knowledge of this emerging agenda and </w:t>
      </w:r>
      <w:r>
        <w:rPr>
          <w:rFonts w:ascii="Arial" w:eastAsia="Calibri" w:hAnsi="Arial" w:cs="Arial"/>
          <w:sz w:val="24"/>
          <w:szCs w:val="24"/>
        </w:rPr>
        <w:t xml:space="preserve">has </w:t>
      </w:r>
      <w:r w:rsidR="00B749B3" w:rsidRPr="00921E4D">
        <w:rPr>
          <w:rFonts w:ascii="Arial" w:eastAsia="Calibri" w:hAnsi="Arial" w:cs="Arial"/>
          <w:sz w:val="24"/>
          <w:szCs w:val="24"/>
        </w:rPr>
        <w:t>better equip</w:t>
      </w:r>
      <w:r>
        <w:rPr>
          <w:rFonts w:ascii="Arial" w:eastAsia="Calibri" w:hAnsi="Arial" w:cs="Arial"/>
          <w:sz w:val="24"/>
          <w:szCs w:val="24"/>
        </w:rPr>
        <w:t>ped</w:t>
      </w:r>
      <w:r w:rsidR="00B749B3" w:rsidRPr="00921E4D">
        <w:rPr>
          <w:rFonts w:ascii="Arial" w:eastAsia="Calibri" w:hAnsi="Arial" w:cs="Arial"/>
          <w:sz w:val="24"/>
          <w:szCs w:val="24"/>
        </w:rPr>
        <w:t xml:space="preserve"> m</w:t>
      </w:r>
      <w:r>
        <w:rPr>
          <w:rFonts w:ascii="Arial" w:eastAsia="Calibri" w:hAnsi="Arial" w:cs="Arial"/>
          <w:sz w:val="24"/>
          <w:szCs w:val="24"/>
        </w:rPr>
        <w:t>e</w:t>
      </w:r>
      <w:r w:rsidR="00B749B3" w:rsidRPr="00921E4D">
        <w:rPr>
          <w:rFonts w:ascii="Arial" w:eastAsia="Calibri" w:hAnsi="Arial" w:cs="Arial"/>
          <w:sz w:val="24"/>
          <w:szCs w:val="24"/>
        </w:rPr>
        <w:t xml:space="preserve"> for potential career opportunities in this field.</w:t>
      </w:r>
    </w:p>
    <w:p w14:paraId="66340B25" w14:textId="5E256A95" w:rsidR="006E1114" w:rsidRDefault="006E1114" w:rsidP="00BE4914">
      <w:pPr>
        <w:jc w:val="both"/>
        <w:rPr>
          <w:rFonts w:ascii="Arial" w:hAnsi="Arial" w:cs="Arial"/>
          <w:sz w:val="24"/>
          <w:szCs w:val="24"/>
        </w:rPr>
      </w:pPr>
      <w:r w:rsidRPr="0042611C">
        <w:rPr>
          <w:rFonts w:ascii="Arial" w:hAnsi="Arial" w:cs="Arial"/>
          <w:sz w:val="24"/>
          <w:szCs w:val="24"/>
        </w:rPr>
        <w:t>.</w:t>
      </w:r>
    </w:p>
    <w:p w14:paraId="23BB64AD" w14:textId="77777777" w:rsidR="00783469" w:rsidRDefault="0034263D" w:rsidP="00BE4914">
      <w:pPr>
        <w:jc w:val="both"/>
        <w:rPr>
          <w:rFonts w:ascii="Arial" w:hAnsi="Arial" w:cs="Arial"/>
          <w:sz w:val="24"/>
          <w:szCs w:val="24"/>
        </w:rPr>
      </w:pPr>
      <w:r>
        <w:rPr>
          <w:rFonts w:ascii="Arial" w:hAnsi="Arial" w:cs="Arial"/>
          <w:sz w:val="24"/>
          <w:szCs w:val="24"/>
        </w:rPr>
        <w:t xml:space="preserve">I feel it is clear to see from my research that with further </w:t>
      </w:r>
      <w:r w:rsidR="00921E4D">
        <w:rPr>
          <w:rFonts w:ascii="Arial" w:hAnsi="Arial" w:cs="Arial"/>
          <w:sz w:val="24"/>
          <w:szCs w:val="24"/>
        </w:rPr>
        <w:t>guidance</w:t>
      </w:r>
      <w:r w:rsidR="00783469">
        <w:rPr>
          <w:rFonts w:ascii="Arial" w:hAnsi="Arial" w:cs="Arial"/>
          <w:sz w:val="24"/>
          <w:szCs w:val="24"/>
        </w:rPr>
        <w:t xml:space="preserve">, support and funding, </w:t>
      </w:r>
      <w:r>
        <w:rPr>
          <w:rFonts w:ascii="Arial" w:hAnsi="Arial" w:cs="Arial"/>
          <w:sz w:val="24"/>
          <w:szCs w:val="24"/>
        </w:rPr>
        <w:t xml:space="preserve">the target of being net Zero by 2030 </w:t>
      </w:r>
      <w:r w:rsidR="00921E4D">
        <w:rPr>
          <w:rFonts w:ascii="Arial" w:hAnsi="Arial" w:cs="Arial"/>
          <w:sz w:val="24"/>
          <w:szCs w:val="24"/>
        </w:rPr>
        <w:t xml:space="preserve">is </w:t>
      </w:r>
      <w:r w:rsidR="00783469">
        <w:rPr>
          <w:rFonts w:ascii="Arial" w:hAnsi="Arial" w:cs="Arial"/>
          <w:sz w:val="24"/>
          <w:szCs w:val="24"/>
        </w:rPr>
        <w:t>achiev</w:t>
      </w:r>
      <w:r w:rsidR="00921E4D">
        <w:rPr>
          <w:rFonts w:ascii="Arial" w:hAnsi="Arial" w:cs="Arial"/>
          <w:sz w:val="24"/>
          <w:szCs w:val="24"/>
        </w:rPr>
        <w:t>able</w:t>
      </w:r>
      <w:r w:rsidR="00783469">
        <w:rPr>
          <w:rFonts w:ascii="Arial" w:hAnsi="Arial" w:cs="Arial"/>
          <w:sz w:val="24"/>
          <w:szCs w:val="24"/>
        </w:rPr>
        <w:t xml:space="preserve"> and the appetite from the regional councils is certainly there</w:t>
      </w:r>
      <w:r w:rsidR="00921E4D">
        <w:rPr>
          <w:rFonts w:ascii="Arial" w:hAnsi="Arial" w:cs="Arial"/>
          <w:sz w:val="24"/>
          <w:szCs w:val="24"/>
        </w:rPr>
        <w:t xml:space="preserve">. </w:t>
      </w:r>
    </w:p>
    <w:p w14:paraId="279981F0" w14:textId="5A0C44E1" w:rsidR="00783469" w:rsidRDefault="00921E4D" w:rsidP="00BE4914">
      <w:pPr>
        <w:jc w:val="both"/>
        <w:rPr>
          <w:rFonts w:ascii="Arial" w:hAnsi="Arial" w:cs="Arial"/>
          <w:sz w:val="24"/>
          <w:szCs w:val="24"/>
        </w:rPr>
      </w:pPr>
      <w:r>
        <w:rPr>
          <w:rFonts w:ascii="Arial" w:hAnsi="Arial" w:cs="Arial"/>
          <w:sz w:val="24"/>
          <w:szCs w:val="24"/>
        </w:rPr>
        <w:t>The W</w:t>
      </w:r>
      <w:r w:rsidR="00783469">
        <w:rPr>
          <w:rFonts w:ascii="Arial" w:hAnsi="Arial" w:cs="Arial"/>
          <w:sz w:val="24"/>
          <w:szCs w:val="24"/>
        </w:rPr>
        <w:t xml:space="preserve">elsh Government </w:t>
      </w:r>
      <w:r>
        <w:rPr>
          <w:rFonts w:ascii="Arial" w:hAnsi="Arial" w:cs="Arial"/>
          <w:sz w:val="24"/>
          <w:szCs w:val="24"/>
        </w:rPr>
        <w:t xml:space="preserve">guidance along with best practice guides </w:t>
      </w:r>
      <w:r w:rsidR="00783469">
        <w:rPr>
          <w:rFonts w:ascii="Arial" w:hAnsi="Arial" w:cs="Arial"/>
          <w:sz w:val="24"/>
          <w:szCs w:val="24"/>
        </w:rPr>
        <w:t xml:space="preserve">are helping develop </w:t>
      </w:r>
      <w:r>
        <w:rPr>
          <w:rFonts w:ascii="Arial" w:hAnsi="Arial" w:cs="Arial"/>
          <w:sz w:val="24"/>
          <w:szCs w:val="24"/>
        </w:rPr>
        <w:t xml:space="preserve">the </w:t>
      </w:r>
      <w:r w:rsidR="00783469">
        <w:rPr>
          <w:rFonts w:ascii="Arial" w:hAnsi="Arial" w:cs="Arial"/>
          <w:sz w:val="24"/>
          <w:szCs w:val="24"/>
        </w:rPr>
        <w:t xml:space="preserve">new build </w:t>
      </w:r>
      <w:r>
        <w:rPr>
          <w:rFonts w:ascii="Arial" w:hAnsi="Arial" w:cs="Arial"/>
          <w:sz w:val="24"/>
          <w:szCs w:val="24"/>
        </w:rPr>
        <w:t>process</w:t>
      </w:r>
      <w:r w:rsidR="00783469">
        <w:rPr>
          <w:rFonts w:ascii="Arial" w:hAnsi="Arial" w:cs="Arial"/>
          <w:sz w:val="24"/>
          <w:szCs w:val="24"/>
        </w:rPr>
        <w:t xml:space="preserve"> to deliver</w:t>
      </w:r>
      <w:r>
        <w:rPr>
          <w:rFonts w:ascii="Arial" w:hAnsi="Arial" w:cs="Arial"/>
          <w:sz w:val="24"/>
          <w:szCs w:val="24"/>
        </w:rPr>
        <w:t>.</w:t>
      </w:r>
    </w:p>
    <w:p w14:paraId="4ABE0F5A" w14:textId="248ED408" w:rsidR="0034263D" w:rsidRPr="0042611C" w:rsidRDefault="00921E4D" w:rsidP="00BE4914">
      <w:pPr>
        <w:jc w:val="both"/>
        <w:rPr>
          <w:rFonts w:ascii="Arial" w:hAnsi="Arial" w:cs="Arial"/>
          <w:sz w:val="24"/>
          <w:szCs w:val="24"/>
        </w:rPr>
      </w:pPr>
      <w:r>
        <w:rPr>
          <w:rFonts w:ascii="Arial" w:hAnsi="Arial" w:cs="Arial"/>
          <w:sz w:val="24"/>
          <w:szCs w:val="24"/>
        </w:rPr>
        <w:t xml:space="preserve">I do feel </w:t>
      </w:r>
      <w:r w:rsidR="00783469">
        <w:rPr>
          <w:rFonts w:ascii="Arial" w:hAnsi="Arial" w:cs="Arial"/>
          <w:sz w:val="24"/>
          <w:szCs w:val="24"/>
        </w:rPr>
        <w:t xml:space="preserve">however, </w:t>
      </w:r>
      <w:r>
        <w:rPr>
          <w:rFonts w:ascii="Arial" w:hAnsi="Arial" w:cs="Arial"/>
          <w:sz w:val="24"/>
          <w:szCs w:val="24"/>
        </w:rPr>
        <w:t xml:space="preserve">that the </w:t>
      </w:r>
      <w:r w:rsidR="00783469">
        <w:rPr>
          <w:rFonts w:ascii="Arial" w:hAnsi="Arial" w:cs="Arial"/>
          <w:sz w:val="24"/>
          <w:szCs w:val="24"/>
        </w:rPr>
        <w:t>challenge</w:t>
      </w:r>
      <w:r>
        <w:rPr>
          <w:rFonts w:ascii="Arial" w:hAnsi="Arial" w:cs="Arial"/>
          <w:sz w:val="24"/>
          <w:szCs w:val="24"/>
        </w:rPr>
        <w:t xml:space="preserve"> of retrofitting exi</w:t>
      </w:r>
      <w:r w:rsidR="00783469">
        <w:rPr>
          <w:rFonts w:ascii="Arial" w:hAnsi="Arial" w:cs="Arial"/>
          <w:sz w:val="24"/>
          <w:szCs w:val="24"/>
        </w:rPr>
        <w:t>s</w:t>
      </w:r>
      <w:r>
        <w:rPr>
          <w:rFonts w:ascii="Arial" w:hAnsi="Arial" w:cs="Arial"/>
          <w:sz w:val="24"/>
          <w:szCs w:val="24"/>
        </w:rPr>
        <w:t xml:space="preserve">ting buildings </w:t>
      </w:r>
      <w:r w:rsidR="009400FE">
        <w:rPr>
          <w:rFonts w:ascii="Arial" w:hAnsi="Arial" w:cs="Arial"/>
          <w:sz w:val="24"/>
          <w:szCs w:val="24"/>
        </w:rPr>
        <w:t>will be</w:t>
      </w:r>
      <w:r>
        <w:rPr>
          <w:rFonts w:ascii="Arial" w:hAnsi="Arial" w:cs="Arial"/>
          <w:sz w:val="24"/>
          <w:szCs w:val="24"/>
        </w:rPr>
        <w:t xml:space="preserve"> the main hurdle to achieving this goal</w:t>
      </w:r>
      <w:r w:rsidR="009400FE">
        <w:rPr>
          <w:rFonts w:ascii="Arial" w:hAnsi="Arial" w:cs="Arial"/>
          <w:sz w:val="24"/>
          <w:szCs w:val="24"/>
        </w:rPr>
        <w:t>. F</w:t>
      </w:r>
      <w:r>
        <w:rPr>
          <w:rFonts w:ascii="Arial" w:hAnsi="Arial" w:cs="Arial"/>
          <w:sz w:val="24"/>
          <w:szCs w:val="24"/>
        </w:rPr>
        <w:t>urther funding</w:t>
      </w:r>
      <w:r w:rsidR="009400FE">
        <w:rPr>
          <w:rFonts w:ascii="Arial" w:hAnsi="Arial" w:cs="Arial"/>
          <w:sz w:val="24"/>
          <w:szCs w:val="24"/>
        </w:rPr>
        <w:t>, technological advancement</w:t>
      </w:r>
      <w:r>
        <w:rPr>
          <w:rFonts w:ascii="Arial" w:hAnsi="Arial" w:cs="Arial"/>
          <w:sz w:val="24"/>
          <w:szCs w:val="24"/>
        </w:rPr>
        <w:t xml:space="preserve"> o</w:t>
      </w:r>
      <w:r w:rsidR="009400FE">
        <w:rPr>
          <w:rFonts w:ascii="Arial" w:hAnsi="Arial" w:cs="Arial"/>
          <w:sz w:val="24"/>
          <w:szCs w:val="24"/>
        </w:rPr>
        <w:t>f</w:t>
      </w:r>
      <w:r>
        <w:rPr>
          <w:rFonts w:ascii="Arial" w:hAnsi="Arial" w:cs="Arial"/>
          <w:sz w:val="24"/>
          <w:szCs w:val="24"/>
        </w:rPr>
        <w:t xml:space="preserve"> renewables</w:t>
      </w:r>
      <w:r w:rsidR="009400FE">
        <w:rPr>
          <w:rFonts w:ascii="Arial" w:hAnsi="Arial" w:cs="Arial"/>
          <w:sz w:val="24"/>
          <w:szCs w:val="24"/>
        </w:rPr>
        <w:t xml:space="preserve"> and having more skilled resource</w:t>
      </w:r>
      <w:r>
        <w:rPr>
          <w:rFonts w:ascii="Arial" w:hAnsi="Arial" w:cs="Arial"/>
          <w:sz w:val="24"/>
          <w:szCs w:val="24"/>
        </w:rPr>
        <w:t xml:space="preserve"> will be the deciding factor</w:t>
      </w:r>
      <w:r w:rsidR="009400FE">
        <w:rPr>
          <w:rFonts w:ascii="Arial" w:hAnsi="Arial" w:cs="Arial"/>
          <w:sz w:val="24"/>
          <w:szCs w:val="24"/>
        </w:rPr>
        <w:t>s</w:t>
      </w:r>
      <w:r>
        <w:rPr>
          <w:rFonts w:ascii="Arial" w:hAnsi="Arial" w:cs="Arial"/>
          <w:sz w:val="24"/>
          <w:szCs w:val="24"/>
        </w:rPr>
        <w:t xml:space="preserve"> </w:t>
      </w:r>
      <w:r w:rsidR="00783469">
        <w:rPr>
          <w:rFonts w:ascii="Arial" w:hAnsi="Arial" w:cs="Arial"/>
          <w:sz w:val="24"/>
          <w:szCs w:val="24"/>
        </w:rPr>
        <w:t>as to whether</w:t>
      </w:r>
      <w:r>
        <w:rPr>
          <w:rFonts w:ascii="Arial" w:hAnsi="Arial" w:cs="Arial"/>
          <w:sz w:val="24"/>
          <w:szCs w:val="24"/>
        </w:rPr>
        <w:t xml:space="preserve"> the school’s estate can be net zero by 2030</w:t>
      </w:r>
      <w:r w:rsidR="00783469">
        <w:rPr>
          <w:rFonts w:ascii="Arial" w:hAnsi="Arial" w:cs="Arial"/>
          <w:sz w:val="24"/>
          <w:szCs w:val="24"/>
        </w:rPr>
        <w:t>.</w:t>
      </w:r>
      <w:r>
        <w:rPr>
          <w:rFonts w:ascii="Arial" w:hAnsi="Arial" w:cs="Arial"/>
          <w:sz w:val="24"/>
          <w:szCs w:val="24"/>
        </w:rPr>
        <w:t xml:space="preserve"> </w:t>
      </w:r>
    </w:p>
    <w:p w14:paraId="28174AE2" w14:textId="51FD6F43" w:rsidR="001C4323" w:rsidRDefault="001C4323" w:rsidP="00BE4914">
      <w:pPr>
        <w:spacing w:line="256" w:lineRule="auto"/>
        <w:jc w:val="both"/>
        <w:rPr>
          <w:rFonts w:ascii="Arial" w:eastAsia="Calibri" w:hAnsi="Arial" w:cs="Arial"/>
          <w:sz w:val="24"/>
          <w:szCs w:val="24"/>
          <w:u w:val="single"/>
        </w:rPr>
      </w:pPr>
    </w:p>
    <w:p w14:paraId="47964B95" w14:textId="23BB85BE" w:rsidR="009208C7" w:rsidRPr="008501D2" w:rsidRDefault="008501D2" w:rsidP="008501D2">
      <w:pPr>
        <w:pStyle w:val="Heading2"/>
        <w:rPr>
          <w:rFonts w:ascii="Arial" w:eastAsia="Calibri" w:hAnsi="Arial" w:cs="Arial"/>
          <w:b/>
          <w:bCs/>
        </w:rPr>
      </w:pPr>
      <w:bookmarkStart w:id="29" w:name="_Toc102507147"/>
      <w:r w:rsidRPr="008501D2">
        <w:rPr>
          <w:rFonts w:ascii="Arial" w:eastAsia="Calibri" w:hAnsi="Arial" w:cs="Arial"/>
          <w:b/>
          <w:bCs/>
          <w:color w:val="auto"/>
        </w:rPr>
        <w:t xml:space="preserve">6.6. </w:t>
      </w:r>
      <w:r w:rsidR="009208C7" w:rsidRPr="008501D2">
        <w:rPr>
          <w:rFonts w:ascii="Arial" w:eastAsia="Calibri" w:hAnsi="Arial" w:cs="Arial"/>
          <w:b/>
          <w:bCs/>
          <w:color w:val="auto"/>
        </w:rPr>
        <w:t xml:space="preserve">Further </w:t>
      </w:r>
      <w:r w:rsidR="005109E0" w:rsidRPr="008501D2">
        <w:rPr>
          <w:rFonts w:ascii="Arial" w:eastAsia="Calibri" w:hAnsi="Arial" w:cs="Arial"/>
          <w:b/>
          <w:bCs/>
          <w:color w:val="auto"/>
        </w:rPr>
        <w:t>Learning</w:t>
      </w:r>
      <w:r w:rsidR="009208C7" w:rsidRPr="008501D2">
        <w:rPr>
          <w:rFonts w:ascii="Arial" w:eastAsia="Calibri" w:hAnsi="Arial" w:cs="Arial"/>
          <w:b/>
          <w:bCs/>
          <w:color w:val="auto"/>
        </w:rPr>
        <w:t xml:space="preserve"> and Application</w:t>
      </w:r>
      <w:bookmarkEnd w:id="29"/>
    </w:p>
    <w:p w14:paraId="3BC24EEB" w14:textId="77777777" w:rsidR="00307971" w:rsidRDefault="002B0418" w:rsidP="00BE4914">
      <w:pPr>
        <w:spacing w:line="256" w:lineRule="auto"/>
        <w:jc w:val="both"/>
        <w:rPr>
          <w:rFonts w:ascii="Arial" w:eastAsia="Calibri" w:hAnsi="Arial" w:cs="Arial"/>
          <w:sz w:val="24"/>
          <w:szCs w:val="24"/>
        </w:rPr>
      </w:pPr>
      <w:r>
        <w:rPr>
          <w:rFonts w:ascii="Arial" w:eastAsia="Calibri" w:hAnsi="Arial" w:cs="Arial"/>
          <w:sz w:val="24"/>
          <w:szCs w:val="24"/>
        </w:rPr>
        <w:t xml:space="preserve">The project has given me an excellent foundation in this subject matter, I can apply the more detailed work of Carmarthenshire Council and how it plans to achieve net zero carbon in the </w:t>
      </w:r>
      <w:r w:rsidR="00510628">
        <w:rPr>
          <w:rFonts w:ascii="Arial" w:eastAsia="Calibri" w:hAnsi="Arial" w:cs="Arial"/>
          <w:sz w:val="24"/>
          <w:szCs w:val="24"/>
        </w:rPr>
        <w:t>school’s</w:t>
      </w:r>
      <w:r>
        <w:rPr>
          <w:rFonts w:ascii="Arial" w:eastAsia="Calibri" w:hAnsi="Arial" w:cs="Arial"/>
          <w:sz w:val="24"/>
          <w:szCs w:val="24"/>
        </w:rPr>
        <w:t xml:space="preserve"> estate to my </w:t>
      </w:r>
      <w:proofErr w:type="gramStart"/>
      <w:r>
        <w:rPr>
          <w:rFonts w:ascii="Arial" w:eastAsia="Calibri" w:hAnsi="Arial" w:cs="Arial"/>
          <w:sz w:val="24"/>
          <w:szCs w:val="24"/>
        </w:rPr>
        <w:t>day to day</w:t>
      </w:r>
      <w:proofErr w:type="gramEnd"/>
      <w:r>
        <w:rPr>
          <w:rFonts w:ascii="Arial" w:eastAsia="Calibri" w:hAnsi="Arial" w:cs="Arial"/>
          <w:sz w:val="24"/>
          <w:szCs w:val="24"/>
        </w:rPr>
        <w:t xml:space="preserve"> </w:t>
      </w:r>
      <w:r w:rsidR="00510628">
        <w:rPr>
          <w:rFonts w:ascii="Arial" w:eastAsia="Calibri" w:hAnsi="Arial" w:cs="Arial"/>
          <w:sz w:val="24"/>
          <w:szCs w:val="24"/>
        </w:rPr>
        <w:t>role</w:t>
      </w:r>
      <w:r>
        <w:rPr>
          <w:rFonts w:ascii="Arial" w:eastAsia="Calibri" w:hAnsi="Arial" w:cs="Arial"/>
          <w:sz w:val="24"/>
          <w:szCs w:val="24"/>
        </w:rPr>
        <w:t xml:space="preserve">, particularly when engaging with </w:t>
      </w:r>
      <w:r w:rsidR="00510628">
        <w:rPr>
          <w:rFonts w:ascii="Arial" w:eastAsia="Calibri" w:hAnsi="Arial" w:cs="Arial"/>
          <w:sz w:val="24"/>
          <w:szCs w:val="24"/>
        </w:rPr>
        <w:t xml:space="preserve">education </w:t>
      </w:r>
      <w:r>
        <w:rPr>
          <w:rFonts w:ascii="Arial" w:eastAsia="Calibri" w:hAnsi="Arial" w:cs="Arial"/>
          <w:sz w:val="24"/>
          <w:szCs w:val="24"/>
        </w:rPr>
        <w:t xml:space="preserve">stakeholders. </w:t>
      </w:r>
    </w:p>
    <w:p w14:paraId="22E09B89" w14:textId="28CDCAE2" w:rsidR="002B0418" w:rsidRDefault="00307971" w:rsidP="00BE4914">
      <w:pPr>
        <w:spacing w:line="256" w:lineRule="auto"/>
        <w:jc w:val="both"/>
        <w:rPr>
          <w:rFonts w:ascii="Arial" w:eastAsia="Calibri" w:hAnsi="Arial" w:cs="Arial"/>
          <w:sz w:val="24"/>
          <w:szCs w:val="24"/>
        </w:rPr>
      </w:pPr>
      <w:r>
        <w:rPr>
          <w:rFonts w:ascii="Arial" w:eastAsia="Calibri" w:hAnsi="Arial" w:cs="Arial"/>
          <w:sz w:val="24"/>
          <w:szCs w:val="24"/>
        </w:rPr>
        <w:t xml:space="preserve">I am hoping that whilst supporting the </w:t>
      </w:r>
      <w:proofErr w:type="gramStart"/>
      <w:r>
        <w:rPr>
          <w:rFonts w:ascii="Arial" w:eastAsia="Calibri" w:hAnsi="Arial" w:cs="Arial"/>
          <w:sz w:val="24"/>
          <w:szCs w:val="24"/>
        </w:rPr>
        <w:t>day to day</w:t>
      </w:r>
      <w:proofErr w:type="gramEnd"/>
      <w:r>
        <w:rPr>
          <w:rFonts w:ascii="Arial" w:eastAsia="Calibri" w:hAnsi="Arial" w:cs="Arial"/>
          <w:sz w:val="24"/>
          <w:szCs w:val="24"/>
        </w:rPr>
        <w:t xml:space="preserve"> handy man schemes, I can encourage the team to think more broadly about finding more longer term carbon conscious solutions, in stead of quick fixes.</w:t>
      </w:r>
    </w:p>
    <w:p w14:paraId="79D27FD9" w14:textId="251C246A" w:rsidR="002B0418" w:rsidRDefault="002B0418" w:rsidP="00BE4914">
      <w:pPr>
        <w:spacing w:line="256" w:lineRule="auto"/>
        <w:jc w:val="both"/>
        <w:rPr>
          <w:rFonts w:ascii="Arial" w:eastAsia="Calibri" w:hAnsi="Arial" w:cs="Arial"/>
          <w:sz w:val="24"/>
          <w:szCs w:val="24"/>
        </w:rPr>
      </w:pPr>
      <w:r>
        <w:rPr>
          <w:rFonts w:ascii="Arial" w:eastAsia="Calibri" w:hAnsi="Arial" w:cs="Arial"/>
          <w:sz w:val="24"/>
          <w:szCs w:val="24"/>
        </w:rPr>
        <w:t>My l</w:t>
      </w:r>
      <w:r w:rsidR="005109E0" w:rsidRPr="009208C7">
        <w:rPr>
          <w:rFonts w:ascii="Arial" w:eastAsia="Calibri" w:hAnsi="Arial" w:cs="Arial"/>
          <w:sz w:val="24"/>
          <w:szCs w:val="24"/>
        </w:rPr>
        <w:t>iterature searching</w:t>
      </w:r>
      <w:r>
        <w:rPr>
          <w:rFonts w:ascii="Arial" w:eastAsia="Calibri" w:hAnsi="Arial" w:cs="Arial"/>
          <w:sz w:val="24"/>
          <w:szCs w:val="24"/>
        </w:rPr>
        <w:t xml:space="preserve"> has improved and I will continue </w:t>
      </w:r>
      <w:r w:rsidR="005109E0" w:rsidRPr="009208C7">
        <w:rPr>
          <w:rFonts w:ascii="Arial" w:eastAsia="Calibri" w:hAnsi="Arial" w:cs="Arial"/>
          <w:sz w:val="24"/>
          <w:szCs w:val="24"/>
        </w:rPr>
        <w:t xml:space="preserve">designing google forms </w:t>
      </w:r>
      <w:r>
        <w:rPr>
          <w:rFonts w:ascii="Arial" w:eastAsia="Calibri" w:hAnsi="Arial" w:cs="Arial"/>
          <w:sz w:val="24"/>
          <w:szCs w:val="24"/>
        </w:rPr>
        <w:t>for any future</w:t>
      </w:r>
      <w:r w:rsidR="005109E0" w:rsidRPr="009208C7">
        <w:rPr>
          <w:rFonts w:ascii="Arial" w:eastAsia="Calibri" w:hAnsi="Arial" w:cs="Arial"/>
          <w:sz w:val="24"/>
          <w:szCs w:val="24"/>
        </w:rPr>
        <w:t xml:space="preserve"> questionnaire</w:t>
      </w:r>
      <w:r>
        <w:rPr>
          <w:rFonts w:ascii="Arial" w:eastAsia="Calibri" w:hAnsi="Arial" w:cs="Arial"/>
          <w:sz w:val="24"/>
          <w:szCs w:val="24"/>
        </w:rPr>
        <w:t xml:space="preserve"> work, learning and refining </w:t>
      </w:r>
      <w:r w:rsidR="00510628">
        <w:rPr>
          <w:rFonts w:ascii="Arial" w:eastAsia="Calibri" w:hAnsi="Arial" w:cs="Arial"/>
          <w:sz w:val="24"/>
          <w:szCs w:val="24"/>
        </w:rPr>
        <w:t>them</w:t>
      </w:r>
      <w:r>
        <w:rPr>
          <w:rFonts w:ascii="Arial" w:eastAsia="Calibri" w:hAnsi="Arial" w:cs="Arial"/>
          <w:sz w:val="24"/>
          <w:szCs w:val="24"/>
        </w:rPr>
        <w:t>, following the outcomes of this project.</w:t>
      </w:r>
    </w:p>
    <w:p w14:paraId="39C137DC" w14:textId="616848BC" w:rsidR="002B0418" w:rsidRDefault="002B0418" w:rsidP="00BE4914">
      <w:pPr>
        <w:spacing w:line="256" w:lineRule="auto"/>
        <w:jc w:val="both"/>
        <w:rPr>
          <w:rFonts w:ascii="Arial" w:eastAsia="Calibri" w:hAnsi="Arial" w:cs="Arial"/>
          <w:sz w:val="24"/>
          <w:szCs w:val="24"/>
        </w:rPr>
      </w:pPr>
      <w:r>
        <w:rPr>
          <w:rFonts w:ascii="Arial" w:eastAsia="Calibri" w:hAnsi="Arial" w:cs="Arial"/>
          <w:sz w:val="24"/>
          <w:szCs w:val="24"/>
        </w:rPr>
        <w:t>I beli</w:t>
      </w:r>
      <w:r w:rsidR="00510628">
        <w:rPr>
          <w:rFonts w:ascii="Arial" w:eastAsia="Calibri" w:hAnsi="Arial" w:cs="Arial"/>
          <w:sz w:val="24"/>
          <w:szCs w:val="24"/>
        </w:rPr>
        <w:t>e</w:t>
      </w:r>
      <w:r>
        <w:rPr>
          <w:rFonts w:ascii="Arial" w:eastAsia="Calibri" w:hAnsi="Arial" w:cs="Arial"/>
          <w:sz w:val="24"/>
          <w:szCs w:val="24"/>
        </w:rPr>
        <w:t xml:space="preserve">ve I have learnt </w:t>
      </w:r>
      <w:r w:rsidR="00510628">
        <w:rPr>
          <w:rFonts w:ascii="Arial" w:eastAsia="Calibri" w:hAnsi="Arial" w:cs="Arial"/>
          <w:sz w:val="24"/>
          <w:szCs w:val="24"/>
        </w:rPr>
        <w:t>more about</w:t>
      </w:r>
      <w:r>
        <w:rPr>
          <w:rFonts w:ascii="Arial" w:eastAsia="Calibri" w:hAnsi="Arial" w:cs="Arial"/>
          <w:sz w:val="24"/>
          <w:szCs w:val="24"/>
        </w:rPr>
        <w:t xml:space="preserve"> planning schedules </w:t>
      </w:r>
      <w:proofErr w:type="gramStart"/>
      <w:r>
        <w:rPr>
          <w:rFonts w:ascii="Arial" w:eastAsia="Calibri" w:hAnsi="Arial" w:cs="Arial"/>
          <w:sz w:val="24"/>
          <w:szCs w:val="24"/>
        </w:rPr>
        <w:t>too,</w:t>
      </w:r>
      <w:proofErr w:type="gramEnd"/>
      <w:r>
        <w:rPr>
          <w:rFonts w:ascii="Arial" w:eastAsia="Calibri" w:hAnsi="Arial" w:cs="Arial"/>
          <w:sz w:val="24"/>
          <w:szCs w:val="24"/>
        </w:rPr>
        <w:t xml:space="preserve"> I would allow more time for developing a questionnaire and allow officers plenty of time to complete and return.</w:t>
      </w:r>
    </w:p>
    <w:p w14:paraId="02A24532" w14:textId="6CE87E27" w:rsidR="005109E0" w:rsidRDefault="002B0418" w:rsidP="00BE4914">
      <w:pPr>
        <w:spacing w:line="256" w:lineRule="auto"/>
        <w:jc w:val="both"/>
        <w:rPr>
          <w:rFonts w:ascii="Arial" w:eastAsia="Calibri" w:hAnsi="Arial" w:cs="Arial"/>
          <w:sz w:val="24"/>
          <w:szCs w:val="24"/>
        </w:rPr>
      </w:pPr>
      <w:r>
        <w:rPr>
          <w:rFonts w:ascii="Arial" w:eastAsia="Calibri" w:hAnsi="Arial" w:cs="Arial"/>
          <w:sz w:val="24"/>
          <w:szCs w:val="24"/>
        </w:rPr>
        <w:t xml:space="preserve">I have developed new officer </w:t>
      </w:r>
      <w:r w:rsidR="005109E0" w:rsidRPr="009208C7">
        <w:rPr>
          <w:rFonts w:ascii="Arial" w:eastAsia="Calibri" w:hAnsi="Arial" w:cs="Arial"/>
          <w:sz w:val="24"/>
          <w:szCs w:val="24"/>
        </w:rPr>
        <w:t xml:space="preserve">contacts in work </w:t>
      </w:r>
      <w:r>
        <w:rPr>
          <w:rFonts w:ascii="Arial" w:eastAsia="Calibri" w:hAnsi="Arial" w:cs="Arial"/>
          <w:sz w:val="24"/>
          <w:szCs w:val="24"/>
        </w:rPr>
        <w:t>who have</w:t>
      </w:r>
      <w:r w:rsidR="005109E0" w:rsidRPr="009208C7">
        <w:rPr>
          <w:rFonts w:ascii="Arial" w:eastAsia="Calibri" w:hAnsi="Arial" w:cs="Arial"/>
          <w:sz w:val="24"/>
          <w:szCs w:val="24"/>
        </w:rPr>
        <w:t xml:space="preserve"> help</w:t>
      </w:r>
      <w:r>
        <w:rPr>
          <w:rFonts w:ascii="Arial" w:eastAsia="Calibri" w:hAnsi="Arial" w:cs="Arial"/>
          <w:sz w:val="24"/>
          <w:szCs w:val="24"/>
        </w:rPr>
        <w:t>ed complete the questionnaire</w:t>
      </w:r>
      <w:r w:rsidR="005109E0" w:rsidRPr="009208C7">
        <w:rPr>
          <w:rFonts w:ascii="Arial" w:eastAsia="Calibri" w:hAnsi="Arial" w:cs="Arial"/>
          <w:sz w:val="24"/>
          <w:szCs w:val="24"/>
        </w:rPr>
        <w:t xml:space="preserve"> </w:t>
      </w:r>
      <w:r>
        <w:rPr>
          <w:rFonts w:ascii="Arial" w:eastAsia="Calibri" w:hAnsi="Arial" w:cs="Arial"/>
          <w:sz w:val="24"/>
          <w:szCs w:val="24"/>
        </w:rPr>
        <w:t>which will hopefully be useful in my career going forward</w:t>
      </w:r>
      <w:r w:rsidR="005109E0" w:rsidRPr="009208C7">
        <w:rPr>
          <w:rFonts w:ascii="Arial" w:eastAsia="Calibri" w:hAnsi="Arial" w:cs="Arial"/>
          <w:sz w:val="24"/>
          <w:szCs w:val="24"/>
        </w:rPr>
        <w:t>.</w:t>
      </w:r>
      <w:r w:rsidR="00921E4D">
        <w:rPr>
          <w:rFonts w:ascii="Arial" w:eastAsia="Calibri" w:hAnsi="Arial" w:cs="Arial"/>
          <w:sz w:val="24"/>
          <w:szCs w:val="24"/>
        </w:rPr>
        <w:t xml:space="preserve"> </w:t>
      </w:r>
    </w:p>
    <w:p w14:paraId="2E3C8E0A" w14:textId="2A283741" w:rsidR="00510628" w:rsidRPr="009208C7" w:rsidRDefault="00510628" w:rsidP="00BE4914">
      <w:pPr>
        <w:spacing w:line="256" w:lineRule="auto"/>
        <w:jc w:val="both"/>
        <w:rPr>
          <w:rFonts w:ascii="Arial" w:eastAsia="Calibri" w:hAnsi="Arial" w:cs="Arial"/>
          <w:sz w:val="24"/>
          <w:szCs w:val="24"/>
        </w:rPr>
      </w:pPr>
      <w:r>
        <w:rPr>
          <w:rFonts w:ascii="Arial" w:eastAsia="Calibri" w:hAnsi="Arial" w:cs="Arial"/>
          <w:sz w:val="24"/>
          <w:szCs w:val="24"/>
        </w:rPr>
        <w:lastRenderedPageBreak/>
        <w:t>I have found this project extremely interesting</w:t>
      </w:r>
      <w:r w:rsidR="00307971">
        <w:rPr>
          <w:rFonts w:ascii="Arial" w:eastAsia="Calibri" w:hAnsi="Arial" w:cs="Arial"/>
          <w:sz w:val="24"/>
          <w:szCs w:val="24"/>
        </w:rPr>
        <w:t xml:space="preserve"> and will continue to review this subject matter for my own personal development</w:t>
      </w:r>
      <w:r>
        <w:rPr>
          <w:rFonts w:ascii="Arial" w:eastAsia="Calibri" w:hAnsi="Arial" w:cs="Arial"/>
          <w:sz w:val="24"/>
          <w:szCs w:val="24"/>
        </w:rPr>
        <w:t>.</w:t>
      </w:r>
    </w:p>
    <w:p w14:paraId="2F778F02" w14:textId="77777777" w:rsidR="00E70B4E" w:rsidRDefault="00E70B4E" w:rsidP="00BE4914">
      <w:pPr>
        <w:spacing w:line="256" w:lineRule="auto"/>
        <w:jc w:val="both"/>
        <w:rPr>
          <w:rFonts w:ascii="Arial" w:eastAsia="Calibri" w:hAnsi="Arial" w:cs="Arial"/>
          <w:sz w:val="24"/>
          <w:szCs w:val="24"/>
          <w:u w:val="single"/>
        </w:rPr>
      </w:pPr>
    </w:p>
    <w:p w14:paraId="1DBBE484" w14:textId="39323FA4" w:rsidR="006E1114" w:rsidRPr="008501D2" w:rsidRDefault="008501D2" w:rsidP="008501D2">
      <w:pPr>
        <w:pStyle w:val="Heading1"/>
        <w:rPr>
          <w:rFonts w:ascii="Arial" w:eastAsia="Calibri" w:hAnsi="Arial" w:cs="Arial"/>
          <w:b/>
          <w:bCs/>
          <w:color w:val="auto"/>
        </w:rPr>
      </w:pPr>
      <w:bookmarkStart w:id="30" w:name="_Toc102507148"/>
      <w:r>
        <w:rPr>
          <w:rFonts w:ascii="Arial" w:eastAsia="Calibri" w:hAnsi="Arial" w:cs="Arial"/>
          <w:b/>
          <w:bCs/>
          <w:color w:val="auto"/>
        </w:rPr>
        <w:t xml:space="preserve">7. </w:t>
      </w:r>
      <w:r w:rsidR="006E1114" w:rsidRPr="008501D2">
        <w:rPr>
          <w:rFonts w:ascii="Arial" w:eastAsia="Calibri" w:hAnsi="Arial" w:cs="Arial"/>
          <w:b/>
          <w:bCs/>
          <w:color w:val="auto"/>
        </w:rPr>
        <w:t>References</w:t>
      </w:r>
      <w:bookmarkEnd w:id="30"/>
    </w:p>
    <w:p w14:paraId="61E10465" w14:textId="61D62428" w:rsidR="006E1114" w:rsidRPr="00EF7A1A" w:rsidRDefault="00A80667" w:rsidP="00BE4914">
      <w:pPr>
        <w:spacing w:line="256" w:lineRule="auto"/>
        <w:jc w:val="both"/>
        <w:rPr>
          <w:rFonts w:ascii="Arial" w:eastAsia="Calibri" w:hAnsi="Arial" w:cs="Arial"/>
          <w:sz w:val="24"/>
          <w:szCs w:val="24"/>
        </w:rPr>
      </w:pPr>
      <w:bookmarkStart w:id="31" w:name="_Hlk102505406"/>
      <w:r w:rsidRPr="00EF7A1A">
        <w:rPr>
          <w:rFonts w:ascii="Arial" w:hAnsi="Arial" w:cs="Arial"/>
          <w:sz w:val="24"/>
          <w:szCs w:val="24"/>
        </w:rPr>
        <w:t xml:space="preserve">Gov (2021) School buildings and technology. Available at: </w:t>
      </w:r>
      <w:bookmarkEnd w:id="31"/>
      <w:r w:rsidR="00472E45" w:rsidRPr="00EF7A1A">
        <w:rPr>
          <w:rFonts w:ascii="Arial" w:hAnsi="Arial" w:cs="Arial"/>
          <w:sz w:val="24"/>
          <w:szCs w:val="24"/>
        </w:rPr>
        <w:fldChar w:fldCharType="begin"/>
      </w:r>
      <w:r w:rsidR="00472E45" w:rsidRPr="00EF7A1A">
        <w:rPr>
          <w:rFonts w:ascii="Arial" w:hAnsi="Arial" w:cs="Arial"/>
          <w:sz w:val="24"/>
          <w:szCs w:val="24"/>
        </w:rPr>
        <w:instrText xml:space="preserve"> HYPERLINK "https://gov.wales/school-buildings-and-technology" </w:instrText>
      </w:r>
      <w:r w:rsidR="00472E45" w:rsidRPr="00EF7A1A">
        <w:rPr>
          <w:rFonts w:ascii="Arial" w:hAnsi="Arial" w:cs="Arial"/>
          <w:sz w:val="24"/>
          <w:szCs w:val="24"/>
        </w:rPr>
        <w:fldChar w:fldCharType="separate"/>
      </w:r>
      <w:r w:rsidR="006E1114" w:rsidRPr="00EF7A1A">
        <w:rPr>
          <w:rStyle w:val="Hyperlink"/>
          <w:rFonts w:ascii="Arial" w:eastAsia="Calibri" w:hAnsi="Arial" w:cs="Arial"/>
          <w:color w:val="auto"/>
          <w:sz w:val="24"/>
          <w:szCs w:val="24"/>
          <w:u w:val="none"/>
        </w:rPr>
        <w:t>School buildings and technology | Sub-topic | GOV.WALES</w:t>
      </w:r>
      <w:r w:rsidR="00472E45" w:rsidRPr="00EF7A1A">
        <w:rPr>
          <w:rStyle w:val="Hyperlink"/>
          <w:rFonts w:ascii="Arial" w:eastAsia="Calibri" w:hAnsi="Arial" w:cs="Arial"/>
          <w:color w:val="auto"/>
          <w:sz w:val="24"/>
          <w:szCs w:val="24"/>
          <w:u w:val="none"/>
        </w:rPr>
        <w:fldChar w:fldCharType="end"/>
      </w:r>
      <w:r w:rsidRPr="00EF7A1A">
        <w:rPr>
          <w:rStyle w:val="Hyperlink"/>
          <w:rFonts w:ascii="Arial" w:eastAsia="Calibri" w:hAnsi="Arial" w:cs="Arial"/>
          <w:color w:val="auto"/>
          <w:sz w:val="24"/>
          <w:szCs w:val="24"/>
          <w:u w:val="none"/>
        </w:rPr>
        <w:t xml:space="preserve"> </w:t>
      </w:r>
      <w:bookmarkStart w:id="32" w:name="_Hlk102505488"/>
      <w:r w:rsidRPr="00EF7A1A">
        <w:rPr>
          <w:rFonts w:ascii="Arial" w:eastAsia="Calibri" w:hAnsi="Arial" w:cs="Arial"/>
          <w:sz w:val="24"/>
          <w:szCs w:val="24"/>
        </w:rPr>
        <w:t>(Accessed 3</w:t>
      </w:r>
      <w:r w:rsidR="00EF7A1A" w:rsidRPr="00EF7A1A">
        <w:rPr>
          <w:rFonts w:ascii="Arial" w:eastAsia="Calibri" w:hAnsi="Arial" w:cs="Arial"/>
          <w:sz w:val="24"/>
          <w:szCs w:val="24"/>
          <w:vertAlign w:val="superscript"/>
        </w:rPr>
        <w:t>th</w:t>
      </w:r>
      <w:r w:rsidRPr="00EF7A1A">
        <w:rPr>
          <w:rFonts w:ascii="Arial" w:eastAsia="Calibri" w:hAnsi="Arial" w:cs="Arial"/>
          <w:sz w:val="24"/>
          <w:szCs w:val="24"/>
        </w:rPr>
        <w:t xml:space="preserve"> </w:t>
      </w:r>
      <w:r w:rsidR="00EF7A1A" w:rsidRPr="00EF7A1A">
        <w:rPr>
          <w:rFonts w:ascii="Arial" w:eastAsia="Calibri" w:hAnsi="Arial" w:cs="Arial"/>
          <w:sz w:val="24"/>
          <w:szCs w:val="24"/>
        </w:rPr>
        <w:t>April</w:t>
      </w:r>
      <w:r w:rsidRPr="00EF7A1A">
        <w:rPr>
          <w:rFonts w:ascii="Arial" w:eastAsia="Calibri" w:hAnsi="Arial" w:cs="Arial"/>
          <w:sz w:val="24"/>
          <w:szCs w:val="24"/>
        </w:rPr>
        <w:t xml:space="preserve"> 2022)</w:t>
      </w:r>
      <w:bookmarkEnd w:id="32"/>
    </w:p>
    <w:p w14:paraId="107280CB" w14:textId="34F9FD1E" w:rsidR="006E1114" w:rsidRPr="001E62BF" w:rsidRDefault="00EF7A1A" w:rsidP="00BE4914">
      <w:pPr>
        <w:spacing w:line="256" w:lineRule="auto"/>
        <w:jc w:val="both"/>
        <w:rPr>
          <w:rFonts w:ascii="Arial" w:eastAsia="Calibri" w:hAnsi="Arial" w:cs="Arial"/>
          <w:sz w:val="24"/>
          <w:szCs w:val="24"/>
        </w:rPr>
      </w:pPr>
      <w:r w:rsidRPr="00EF7A1A">
        <w:rPr>
          <w:rFonts w:ascii="Arial" w:hAnsi="Arial" w:cs="Arial"/>
          <w:sz w:val="24"/>
          <w:szCs w:val="24"/>
        </w:rPr>
        <w:t xml:space="preserve">Gov (2021) </w:t>
      </w:r>
      <w:r w:rsidRPr="00EF7A1A">
        <w:rPr>
          <w:rFonts w:ascii="Arial" w:hAnsi="Arial" w:cs="Arial"/>
          <w:i/>
          <w:iCs/>
          <w:sz w:val="24"/>
          <w:szCs w:val="24"/>
        </w:rPr>
        <w:t>Sustainable schools and educational facilities</w:t>
      </w:r>
      <w:r w:rsidRPr="00EF7A1A">
        <w:rPr>
          <w:rFonts w:ascii="Arial" w:hAnsi="Arial" w:cs="Arial"/>
          <w:i/>
          <w:iCs/>
          <w:sz w:val="24"/>
          <w:szCs w:val="24"/>
        </w:rPr>
        <w:t>.</w:t>
      </w:r>
      <w:r>
        <w:rPr>
          <w:rFonts w:ascii="Arial" w:hAnsi="Arial" w:cs="Arial"/>
          <w:sz w:val="24"/>
          <w:szCs w:val="24"/>
        </w:rPr>
        <w:t xml:space="preserve"> </w:t>
      </w:r>
      <w:r w:rsidRPr="00EF7A1A">
        <w:rPr>
          <w:rFonts w:ascii="Arial" w:hAnsi="Arial" w:cs="Arial"/>
          <w:sz w:val="24"/>
          <w:szCs w:val="24"/>
        </w:rPr>
        <w:t xml:space="preserve">Available at: </w:t>
      </w:r>
      <w:hyperlink r:id="rId23" w:history="1">
        <w:r w:rsidR="006E1114" w:rsidRPr="001E62BF">
          <w:rPr>
            <w:rStyle w:val="Hyperlink"/>
            <w:rFonts w:ascii="Arial" w:eastAsia="Calibri" w:hAnsi="Arial" w:cs="Arial"/>
            <w:color w:val="auto"/>
            <w:sz w:val="24"/>
            <w:szCs w:val="24"/>
            <w:u w:val="none"/>
          </w:rPr>
          <w:t>Sustainable schools and educational facilities: guidance | GOV.WALES</w:t>
        </w:r>
      </w:hyperlink>
      <w:r>
        <w:rPr>
          <w:rStyle w:val="Hyperlink"/>
          <w:rFonts w:ascii="Arial" w:eastAsia="Calibri" w:hAnsi="Arial" w:cs="Arial"/>
          <w:color w:val="auto"/>
          <w:sz w:val="24"/>
          <w:szCs w:val="24"/>
          <w:u w:val="none"/>
        </w:rPr>
        <w:t xml:space="preserve"> </w:t>
      </w:r>
      <w:r w:rsidRPr="00EF7A1A">
        <w:rPr>
          <w:rFonts w:ascii="Arial" w:eastAsia="Calibri" w:hAnsi="Arial" w:cs="Arial"/>
          <w:sz w:val="24"/>
          <w:szCs w:val="24"/>
        </w:rPr>
        <w:t>(Accessed 3</w:t>
      </w:r>
      <w:r w:rsidRPr="00EF7A1A">
        <w:rPr>
          <w:rFonts w:ascii="Arial" w:eastAsia="Calibri" w:hAnsi="Arial" w:cs="Arial"/>
          <w:sz w:val="24"/>
          <w:szCs w:val="24"/>
          <w:vertAlign w:val="superscript"/>
        </w:rPr>
        <w:t>th</w:t>
      </w:r>
      <w:r w:rsidRPr="00EF7A1A">
        <w:rPr>
          <w:rFonts w:ascii="Arial" w:eastAsia="Calibri" w:hAnsi="Arial" w:cs="Arial"/>
          <w:sz w:val="24"/>
          <w:szCs w:val="24"/>
        </w:rPr>
        <w:t xml:space="preserve"> April 2022)</w:t>
      </w:r>
    </w:p>
    <w:p w14:paraId="3056F4E0" w14:textId="07602387" w:rsidR="006E1114" w:rsidRPr="001E62BF" w:rsidRDefault="00EF7A1A" w:rsidP="00BE4914">
      <w:pPr>
        <w:spacing w:line="256" w:lineRule="auto"/>
        <w:jc w:val="both"/>
        <w:rPr>
          <w:rStyle w:val="Hyperlink"/>
          <w:rFonts w:ascii="Arial" w:eastAsia="Calibri" w:hAnsi="Arial" w:cs="Arial"/>
          <w:color w:val="auto"/>
          <w:sz w:val="24"/>
          <w:szCs w:val="24"/>
          <w:u w:val="none"/>
        </w:rPr>
      </w:pPr>
      <w:r w:rsidRPr="00EF7A1A">
        <w:rPr>
          <w:rFonts w:ascii="Arial" w:hAnsi="Arial" w:cs="Arial"/>
          <w:sz w:val="24"/>
          <w:szCs w:val="24"/>
        </w:rPr>
        <w:t xml:space="preserve">Gov (2021) </w:t>
      </w:r>
      <w:r>
        <w:rPr>
          <w:rFonts w:ascii="Arial" w:hAnsi="Arial" w:cs="Arial"/>
          <w:sz w:val="24"/>
          <w:szCs w:val="24"/>
        </w:rPr>
        <w:t xml:space="preserve">Route Map. Available at: </w:t>
      </w:r>
      <w:hyperlink r:id="rId24" w:history="1">
        <w:r w:rsidR="006E1114" w:rsidRPr="001E62BF">
          <w:rPr>
            <w:rStyle w:val="Hyperlink"/>
            <w:rFonts w:ascii="Arial" w:eastAsia="Calibri" w:hAnsi="Arial" w:cs="Arial"/>
            <w:color w:val="auto"/>
            <w:sz w:val="24"/>
            <w:szCs w:val="24"/>
            <w:u w:val="none"/>
          </w:rPr>
          <w:t xml:space="preserve">Net zero carbon status by 2030: A route map for decarbonisation across the Welsh public sector </w:t>
        </w:r>
      </w:hyperlink>
    </w:p>
    <w:p w14:paraId="3D1B750E" w14:textId="01892460" w:rsidR="00640887" w:rsidRPr="001E62BF" w:rsidRDefault="00640887" w:rsidP="00BE4914">
      <w:pPr>
        <w:spacing w:line="256" w:lineRule="auto"/>
        <w:jc w:val="both"/>
        <w:rPr>
          <w:rFonts w:ascii="Arial" w:eastAsia="Calibri" w:hAnsi="Arial" w:cs="Arial"/>
          <w:sz w:val="24"/>
          <w:szCs w:val="24"/>
        </w:rPr>
      </w:pPr>
      <w:bookmarkStart w:id="33" w:name="_Hlk102417274"/>
      <w:r w:rsidRPr="001E62BF">
        <w:rPr>
          <w:rStyle w:val="Hyperlink"/>
          <w:rFonts w:ascii="Arial" w:eastAsia="Calibri" w:hAnsi="Arial" w:cs="Arial"/>
          <w:color w:val="auto"/>
          <w:sz w:val="24"/>
          <w:szCs w:val="24"/>
          <w:u w:val="none"/>
        </w:rPr>
        <w:t>BREEAM (2022</w:t>
      </w:r>
      <w:bookmarkEnd w:id="33"/>
      <w:r w:rsidRPr="001E62BF">
        <w:rPr>
          <w:rStyle w:val="Hyperlink"/>
          <w:rFonts w:ascii="Arial" w:eastAsia="Calibri" w:hAnsi="Arial" w:cs="Arial"/>
          <w:color w:val="auto"/>
          <w:sz w:val="24"/>
          <w:szCs w:val="24"/>
          <w:u w:val="none"/>
        </w:rPr>
        <w:t xml:space="preserve">) </w:t>
      </w:r>
      <w:r w:rsidR="00990B05" w:rsidRPr="001E62BF">
        <w:rPr>
          <w:rStyle w:val="Hyperlink"/>
          <w:rFonts w:ascii="Arial" w:eastAsia="Calibri" w:hAnsi="Arial" w:cs="Arial"/>
          <w:i/>
          <w:iCs/>
          <w:color w:val="auto"/>
          <w:sz w:val="24"/>
          <w:szCs w:val="24"/>
          <w:u w:val="none"/>
        </w:rPr>
        <w:t>BREEAM Excellent.</w:t>
      </w:r>
      <w:r w:rsidR="00990B05" w:rsidRPr="001E62BF">
        <w:rPr>
          <w:rStyle w:val="Hyperlink"/>
          <w:rFonts w:ascii="Arial" w:eastAsia="Calibri" w:hAnsi="Arial" w:cs="Arial"/>
          <w:color w:val="auto"/>
          <w:sz w:val="24"/>
          <w:szCs w:val="24"/>
          <w:u w:val="none"/>
        </w:rPr>
        <w:t xml:space="preserve"> Available at: </w:t>
      </w:r>
      <w:hyperlink r:id="rId25" w:history="1">
        <w:r w:rsidR="00990B05" w:rsidRPr="001E62BF">
          <w:rPr>
            <w:rStyle w:val="Hyperlink"/>
            <w:rFonts w:ascii="Arial" w:eastAsia="Calibri" w:hAnsi="Arial" w:cs="Arial"/>
            <w:color w:val="auto"/>
            <w:sz w:val="24"/>
            <w:szCs w:val="24"/>
          </w:rPr>
          <w:t>BREEAM - Sustainability Assessment Method</w:t>
        </w:r>
      </w:hyperlink>
      <w:r w:rsidR="00990B05" w:rsidRPr="001E62BF">
        <w:rPr>
          <w:rStyle w:val="Hyperlink"/>
          <w:rFonts w:ascii="Arial" w:eastAsia="Calibri" w:hAnsi="Arial" w:cs="Arial"/>
          <w:color w:val="auto"/>
          <w:sz w:val="24"/>
          <w:szCs w:val="24"/>
        </w:rPr>
        <w:t xml:space="preserve"> </w:t>
      </w:r>
      <w:r w:rsidR="00990B05" w:rsidRPr="001E62BF">
        <w:t xml:space="preserve"> </w:t>
      </w:r>
      <w:bookmarkStart w:id="34" w:name="_Hlk102505357"/>
      <w:r w:rsidR="00990B05" w:rsidRPr="001E62BF">
        <w:rPr>
          <w:rFonts w:ascii="Arial" w:eastAsia="Calibri" w:hAnsi="Arial" w:cs="Arial"/>
          <w:sz w:val="24"/>
          <w:szCs w:val="24"/>
        </w:rPr>
        <w:t xml:space="preserve">(Accessed </w:t>
      </w:r>
      <w:r w:rsidR="00EF7A1A">
        <w:rPr>
          <w:rFonts w:ascii="Arial" w:eastAsia="Calibri" w:hAnsi="Arial" w:cs="Arial"/>
          <w:sz w:val="24"/>
          <w:szCs w:val="24"/>
        </w:rPr>
        <w:t>18</w:t>
      </w:r>
      <w:r w:rsidR="00EF7A1A">
        <w:rPr>
          <w:rFonts w:ascii="Arial" w:eastAsia="Calibri" w:hAnsi="Arial" w:cs="Arial"/>
          <w:sz w:val="24"/>
          <w:szCs w:val="24"/>
          <w:vertAlign w:val="superscript"/>
        </w:rPr>
        <w:t>th</w:t>
      </w:r>
      <w:r w:rsidR="00990B05" w:rsidRPr="001E62BF">
        <w:rPr>
          <w:rFonts w:ascii="Arial" w:eastAsia="Calibri" w:hAnsi="Arial" w:cs="Arial"/>
          <w:sz w:val="24"/>
          <w:szCs w:val="24"/>
        </w:rPr>
        <w:t xml:space="preserve"> March 2022)</w:t>
      </w:r>
      <w:bookmarkEnd w:id="34"/>
    </w:p>
    <w:p w14:paraId="4C3A4D68" w14:textId="1F4CAE44" w:rsidR="006E1114" w:rsidRPr="001E62BF" w:rsidRDefault="00640887" w:rsidP="00BE4914">
      <w:pPr>
        <w:spacing w:line="256" w:lineRule="auto"/>
        <w:jc w:val="both"/>
        <w:rPr>
          <w:rFonts w:ascii="Arial" w:eastAsia="Calibri" w:hAnsi="Arial" w:cs="Arial"/>
          <w:sz w:val="24"/>
          <w:szCs w:val="24"/>
        </w:rPr>
      </w:pPr>
      <w:r w:rsidRPr="001E62BF">
        <w:rPr>
          <w:rFonts w:ascii="Arial" w:eastAsia="Calibri" w:hAnsi="Arial" w:cs="Arial"/>
          <w:sz w:val="24"/>
          <w:szCs w:val="24"/>
        </w:rPr>
        <w:t xml:space="preserve">Energy Kingdom (2020) </w:t>
      </w:r>
      <w:r w:rsidRPr="001E62BF">
        <w:rPr>
          <w:rFonts w:ascii="Arial" w:eastAsia="Calibri" w:hAnsi="Arial" w:cs="Arial"/>
          <w:i/>
          <w:iCs/>
          <w:sz w:val="24"/>
          <w:szCs w:val="24"/>
        </w:rPr>
        <w:t>Milford Haven Energy Kingdom.</w:t>
      </w:r>
      <w:r w:rsidRPr="001E62BF">
        <w:rPr>
          <w:rFonts w:ascii="Arial" w:eastAsia="Calibri" w:hAnsi="Arial" w:cs="Arial"/>
          <w:sz w:val="24"/>
          <w:szCs w:val="24"/>
        </w:rPr>
        <w:t xml:space="preserve"> </w:t>
      </w:r>
      <w:bookmarkStart w:id="35" w:name="_Hlk102504889"/>
      <w:r w:rsidRPr="001E62BF">
        <w:rPr>
          <w:rFonts w:ascii="Arial" w:eastAsia="Calibri" w:hAnsi="Arial" w:cs="Arial"/>
          <w:sz w:val="24"/>
          <w:szCs w:val="24"/>
        </w:rPr>
        <w:t xml:space="preserve">Available at: </w:t>
      </w:r>
      <w:bookmarkEnd w:id="35"/>
      <w:r w:rsidR="00472E45" w:rsidRPr="001E62BF">
        <w:rPr>
          <w:rStyle w:val="Hyperlink"/>
          <w:rFonts w:ascii="Arial" w:eastAsia="Calibri" w:hAnsi="Arial" w:cs="Arial"/>
          <w:color w:val="auto"/>
          <w:sz w:val="24"/>
          <w:szCs w:val="24"/>
        </w:rPr>
        <w:fldChar w:fldCharType="begin"/>
      </w:r>
      <w:r w:rsidR="00472E45" w:rsidRPr="001E62BF">
        <w:rPr>
          <w:rStyle w:val="Hyperlink"/>
          <w:rFonts w:ascii="Arial" w:eastAsia="Calibri" w:hAnsi="Arial" w:cs="Arial"/>
          <w:color w:val="auto"/>
          <w:sz w:val="24"/>
          <w:szCs w:val="24"/>
        </w:rPr>
        <w:instrText xml:space="preserve"> HYPERLINK "https://www.pembrokeshire.gov.uk/mh2-energy-kingdom" </w:instrText>
      </w:r>
      <w:r w:rsidR="00472E45" w:rsidRPr="001E62BF">
        <w:rPr>
          <w:rStyle w:val="Hyperlink"/>
          <w:rFonts w:ascii="Arial" w:eastAsia="Calibri" w:hAnsi="Arial" w:cs="Arial"/>
          <w:color w:val="auto"/>
          <w:sz w:val="24"/>
          <w:szCs w:val="24"/>
        </w:rPr>
        <w:fldChar w:fldCharType="separate"/>
      </w:r>
      <w:r w:rsidRPr="001E62BF">
        <w:rPr>
          <w:rStyle w:val="Hyperlink"/>
          <w:rFonts w:ascii="Arial" w:eastAsia="Calibri" w:hAnsi="Arial" w:cs="Arial"/>
          <w:color w:val="auto"/>
          <w:sz w:val="24"/>
          <w:szCs w:val="24"/>
        </w:rPr>
        <w:t>Milford Haven: Energy Kingdom (pembrokeshire.gov.uk)</w:t>
      </w:r>
      <w:r w:rsidR="00472E45" w:rsidRPr="001E62BF">
        <w:rPr>
          <w:rStyle w:val="Hyperlink"/>
          <w:rFonts w:ascii="Arial" w:eastAsia="Calibri" w:hAnsi="Arial" w:cs="Arial"/>
          <w:color w:val="auto"/>
          <w:sz w:val="24"/>
          <w:szCs w:val="24"/>
        </w:rPr>
        <w:fldChar w:fldCharType="end"/>
      </w:r>
      <w:r w:rsidRPr="001E62BF">
        <w:rPr>
          <w:rFonts w:ascii="Arial" w:eastAsia="Calibri" w:hAnsi="Arial" w:cs="Arial"/>
          <w:sz w:val="24"/>
          <w:szCs w:val="24"/>
        </w:rPr>
        <w:t xml:space="preserve"> </w:t>
      </w:r>
      <w:bookmarkStart w:id="36" w:name="_Hlk102417254"/>
      <w:r w:rsidRPr="001E62BF">
        <w:rPr>
          <w:rFonts w:ascii="Arial" w:eastAsia="Calibri" w:hAnsi="Arial" w:cs="Arial"/>
          <w:sz w:val="24"/>
          <w:szCs w:val="24"/>
        </w:rPr>
        <w:t>(Accessed 3</w:t>
      </w:r>
      <w:r w:rsidRPr="001E62BF">
        <w:rPr>
          <w:rFonts w:ascii="Arial" w:eastAsia="Calibri" w:hAnsi="Arial" w:cs="Arial"/>
          <w:sz w:val="24"/>
          <w:szCs w:val="24"/>
          <w:vertAlign w:val="superscript"/>
        </w:rPr>
        <w:t>rd</w:t>
      </w:r>
      <w:r w:rsidRPr="001E62BF">
        <w:rPr>
          <w:rFonts w:ascii="Arial" w:eastAsia="Calibri" w:hAnsi="Arial" w:cs="Arial"/>
          <w:sz w:val="24"/>
          <w:szCs w:val="24"/>
        </w:rPr>
        <w:t xml:space="preserve"> March 2022) </w:t>
      </w:r>
      <w:bookmarkEnd w:id="36"/>
    </w:p>
    <w:p w14:paraId="5BC62D6F" w14:textId="3B50199C" w:rsidR="001E62BF" w:rsidRDefault="001E62BF" w:rsidP="00BE4914">
      <w:pPr>
        <w:spacing w:line="256" w:lineRule="auto"/>
        <w:jc w:val="both"/>
        <w:rPr>
          <w:rFonts w:ascii="Arial" w:eastAsia="Calibri" w:hAnsi="Arial" w:cs="Arial"/>
          <w:sz w:val="24"/>
          <w:szCs w:val="24"/>
        </w:rPr>
      </w:pPr>
      <w:proofErr w:type="spellStart"/>
      <w:r w:rsidRPr="001E62BF">
        <w:rPr>
          <w:rFonts w:ascii="Arial" w:eastAsia="Calibri" w:hAnsi="Arial" w:cs="Arial"/>
          <w:sz w:val="24"/>
          <w:szCs w:val="24"/>
        </w:rPr>
        <w:t>Ynni</w:t>
      </w:r>
      <w:proofErr w:type="spellEnd"/>
      <w:r w:rsidRPr="001E62BF">
        <w:rPr>
          <w:rFonts w:ascii="Arial" w:eastAsia="Calibri" w:hAnsi="Arial" w:cs="Arial"/>
          <w:sz w:val="24"/>
          <w:szCs w:val="24"/>
        </w:rPr>
        <w:t xml:space="preserve"> Sir Gar (2020) </w:t>
      </w:r>
      <w:r w:rsidRPr="001E62BF">
        <w:rPr>
          <w:rFonts w:ascii="Arial" w:eastAsia="Calibri" w:hAnsi="Arial" w:cs="Arial"/>
          <w:i/>
          <w:iCs/>
          <w:sz w:val="24"/>
          <w:szCs w:val="24"/>
        </w:rPr>
        <w:t>Who are we?</w:t>
      </w:r>
      <w:r w:rsidRPr="001E62BF">
        <w:rPr>
          <w:rFonts w:ascii="Arial" w:eastAsia="Calibri" w:hAnsi="Arial" w:cs="Arial"/>
          <w:sz w:val="24"/>
          <w:szCs w:val="24"/>
        </w:rPr>
        <w:t xml:space="preserve"> </w:t>
      </w:r>
      <w:r w:rsidRPr="001E62BF">
        <w:rPr>
          <w:rFonts w:ascii="Arial" w:eastAsia="Calibri" w:hAnsi="Arial" w:cs="Arial"/>
          <w:sz w:val="24"/>
          <w:szCs w:val="24"/>
        </w:rPr>
        <w:t>Available at:</w:t>
      </w:r>
      <w:r w:rsidRPr="001E62BF">
        <w:t xml:space="preserve"> </w:t>
      </w:r>
      <w:hyperlink r:id="rId26" w:history="1">
        <w:r w:rsidRPr="001E62BF">
          <w:rPr>
            <w:rStyle w:val="Hyperlink"/>
            <w:rFonts w:ascii="Arial" w:eastAsia="Calibri" w:hAnsi="Arial" w:cs="Arial"/>
            <w:color w:val="auto"/>
            <w:sz w:val="24"/>
            <w:szCs w:val="24"/>
          </w:rPr>
          <w:t>Carmarthenshire Energy - About us (ynnisirgar.org)</w:t>
        </w:r>
      </w:hyperlink>
      <w:r w:rsidR="00EF7A1A">
        <w:rPr>
          <w:rFonts w:ascii="Arial" w:eastAsia="Calibri" w:hAnsi="Arial" w:cs="Arial"/>
          <w:sz w:val="24"/>
          <w:szCs w:val="24"/>
        </w:rPr>
        <w:t xml:space="preserve"> (Accessed 29</w:t>
      </w:r>
      <w:r w:rsidR="00EF7A1A" w:rsidRPr="00EF7A1A">
        <w:rPr>
          <w:rFonts w:ascii="Arial" w:eastAsia="Calibri" w:hAnsi="Arial" w:cs="Arial"/>
          <w:sz w:val="24"/>
          <w:szCs w:val="24"/>
          <w:vertAlign w:val="superscript"/>
        </w:rPr>
        <w:t>th</w:t>
      </w:r>
      <w:r w:rsidR="00EF7A1A">
        <w:rPr>
          <w:rFonts w:ascii="Arial" w:eastAsia="Calibri" w:hAnsi="Arial" w:cs="Arial"/>
          <w:sz w:val="24"/>
          <w:szCs w:val="24"/>
        </w:rPr>
        <w:t xml:space="preserve"> April)</w:t>
      </w:r>
    </w:p>
    <w:p w14:paraId="3D596CE6" w14:textId="77777777" w:rsidR="001E62BF" w:rsidRPr="001E62BF" w:rsidRDefault="001E62BF" w:rsidP="001E62BF">
      <w:pPr>
        <w:spacing w:after="0" w:line="240" w:lineRule="auto"/>
        <w:rPr>
          <w:rFonts w:ascii="Arial" w:eastAsia="Times New Roman" w:hAnsi="Arial" w:cs="Arial"/>
          <w:sz w:val="24"/>
          <w:szCs w:val="24"/>
          <w:lang w:val="en-US"/>
        </w:rPr>
      </w:pPr>
      <w:r w:rsidRPr="001E62BF">
        <w:rPr>
          <w:rFonts w:ascii="Arial" w:eastAsia="Times New Roman" w:hAnsi="Arial" w:cs="Arial"/>
          <w:sz w:val="24"/>
          <w:szCs w:val="24"/>
          <w:lang w:val="en-US"/>
        </w:rPr>
        <w:t xml:space="preserve">Gov (2021) </w:t>
      </w:r>
      <w:r w:rsidRPr="001E62BF">
        <w:rPr>
          <w:rFonts w:ascii="Arial" w:eastAsia="Times New Roman" w:hAnsi="Arial" w:cs="Arial"/>
          <w:i/>
          <w:iCs/>
          <w:sz w:val="24"/>
          <w:szCs w:val="24"/>
          <w:lang w:val="en-US"/>
        </w:rPr>
        <w:t xml:space="preserve">Conservation of fuel and power: approved document L </w:t>
      </w:r>
      <w:r w:rsidRPr="001E62BF">
        <w:rPr>
          <w:rFonts w:ascii="Arial" w:eastAsia="Times New Roman" w:hAnsi="Arial" w:cs="Arial"/>
          <w:sz w:val="24"/>
          <w:szCs w:val="24"/>
          <w:lang w:val="en-US"/>
        </w:rPr>
        <w:t xml:space="preserve">Available at: </w:t>
      </w:r>
      <w:hyperlink r:id="rId27" w:history="1">
        <w:r w:rsidRPr="001E62BF">
          <w:rPr>
            <w:rFonts w:ascii="Arial" w:eastAsia="Times New Roman" w:hAnsi="Arial" w:cs="Arial"/>
            <w:sz w:val="24"/>
            <w:szCs w:val="24"/>
            <w:u w:val="single"/>
            <w:lang w:val="en-US"/>
          </w:rPr>
          <w:t>Conservation of fuel and power: Approved Document L - GOV.UK (www.gov.uk)</w:t>
        </w:r>
      </w:hyperlink>
      <w:r w:rsidRPr="001E62BF">
        <w:rPr>
          <w:rFonts w:ascii="Arial" w:eastAsia="Times New Roman" w:hAnsi="Arial" w:cs="Arial"/>
          <w:sz w:val="24"/>
          <w:szCs w:val="24"/>
          <w:lang w:val="en-US"/>
        </w:rPr>
        <w:t xml:space="preserve"> (Accessed: November 12</w:t>
      </w:r>
      <w:r w:rsidRPr="001E62BF">
        <w:rPr>
          <w:rFonts w:ascii="Arial" w:eastAsia="Times New Roman" w:hAnsi="Arial" w:cs="Arial"/>
          <w:sz w:val="24"/>
          <w:szCs w:val="24"/>
          <w:vertAlign w:val="superscript"/>
          <w:lang w:val="en-US"/>
        </w:rPr>
        <w:t>th</w:t>
      </w:r>
      <w:r w:rsidRPr="001E62BF">
        <w:rPr>
          <w:rFonts w:ascii="Arial" w:eastAsia="Times New Roman" w:hAnsi="Arial" w:cs="Arial"/>
          <w:sz w:val="24"/>
          <w:szCs w:val="24"/>
          <w:lang w:val="en-US"/>
        </w:rPr>
        <w:t>)</w:t>
      </w:r>
    </w:p>
    <w:p w14:paraId="2AB37C3D" w14:textId="77777777" w:rsidR="001E62BF" w:rsidRPr="001E62BF" w:rsidRDefault="001E62BF" w:rsidP="001E62BF">
      <w:pPr>
        <w:spacing w:after="0" w:line="240" w:lineRule="auto"/>
        <w:rPr>
          <w:rFonts w:ascii="Arial" w:eastAsia="Times New Roman" w:hAnsi="Arial" w:cs="Arial"/>
          <w:sz w:val="24"/>
          <w:szCs w:val="24"/>
          <w:lang w:val="en-US"/>
        </w:rPr>
      </w:pPr>
    </w:p>
    <w:p w14:paraId="42B1EAFB" w14:textId="77777777" w:rsidR="001E62BF" w:rsidRPr="001E62BF" w:rsidRDefault="001E62BF" w:rsidP="001E62BF">
      <w:pPr>
        <w:spacing w:after="0" w:line="240" w:lineRule="auto"/>
        <w:rPr>
          <w:rFonts w:ascii="Arial" w:eastAsia="Times New Roman" w:hAnsi="Arial" w:cs="Arial"/>
          <w:sz w:val="24"/>
          <w:szCs w:val="24"/>
          <w:lang w:val="en-US"/>
        </w:rPr>
      </w:pPr>
      <w:r w:rsidRPr="001E62BF">
        <w:rPr>
          <w:rFonts w:ascii="Arial" w:eastAsia="Times New Roman" w:hAnsi="Arial" w:cs="Arial"/>
          <w:sz w:val="24"/>
          <w:szCs w:val="24"/>
          <w:lang w:val="en-US"/>
        </w:rPr>
        <w:t xml:space="preserve">Gov (20201) Net zero strategy: </w:t>
      </w:r>
      <w:r w:rsidRPr="001E62BF">
        <w:rPr>
          <w:rFonts w:ascii="Arial" w:eastAsia="Times New Roman" w:hAnsi="Arial" w:cs="Arial"/>
          <w:i/>
          <w:iCs/>
          <w:sz w:val="24"/>
          <w:szCs w:val="24"/>
          <w:lang w:val="en-US"/>
        </w:rPr>
        <w:t xml:space="preserve"> </w:t>
      </w:r>
      <w:r w:rsidRPr="001E62BF">
        <w:rPr>
          <w:rFonts w:ascii="Arial" w:eastAsia="Times New Roman" w:hAnsi="Arial" w:cs="Arial"/>
          <w:sz w:val="24"/>
          <w:szCs w:val="24"/>
          <w:lang w:val="en-US"/>
        </w:rPr>
        <w:t xml:space="preserve">Available at: </w:t>
      </w:r>
      <w:hyperlink r:id="rId28" w:history="1">
        <w:r w:rsidRPr="001E62BF">
          <w:rPr>
            <w:rFonts w:ascii="Arial" w:eastAsia="Times New Roman" w:hAnsi="Arial" w:cs="Arial"/>
            <w:sz w:val="24"/>
            <w:szCs w:val="24"/>
            <w:u w:val="single"/>
            <w:lang w:val="en-US"/>
          </w:rPr>
          <w:t>Net Zero Strategy: Build Back Greener - GOV.UK (www.gov.uk)</w:t>
        </w:r>
      </w:hyperlink>
      <w:r w:rsidRPr="001E62BF">
        <w:rPr>
          <w:rFonts w:ascii="Arial" w:eastAsia="Times New Roman" w:hAnsi="Arial" w:cs="Arial"/>
          <w:sz w:val="24"/>
          <w:szCs w:val="24"/>
          <w:lang w:val="en-US"/>
        </w:rPr>
        <w:t xml:space="preserve"> (Accessed: November 12</w:t>
      </w:r>
      <w:r w:rsidRPr="001E62BF">
        <w:rPr>
          <w:rFonts w:ascii="Arial" w:eastAsia="Times New Roman" w:hAnsi="Arial" w:cs="Arial"/>
          <w:sz w:val="24"/>
          <w:szCs w:val="24"/>
          <w:vertAlign w:val="superscript"/>
          <w:lang w:val="en-US"/>
        </w:rPr>
        <w:t>th</w:t>
      </w:r>
      <w:r w:rsidRPr="001E62BF">
        <w:rPr>
          <w:rFonts w:ascii="Arial" w:eastAsia="Times New Roman" w:hAnsi="Arial" w:cs="Arial"/>
          <w:sz w:val="24"/>
          <w:szCs w:val="24"/>
          <w:lang w:val="en-US"/>
        </w:rPr>
        <w:t>)</w:t>
      </w:r>
    </w:p>
    <w:p w14:paraId="3E906937" w14:textId="77777777" w:rsidR="001E62BF" w:rsidRPr="001E62BF" w:rsidRDefault="001E62BF" w:rsidP="001E62BF">
      <w:pPr>
        <w:spacing w:after="0" w:line="240" w:lineRule="auto"/>
        <w:rPr>
          <w:rFonts w:ascii="Arial" w:eastAsia="Times New Roman" w:hAnsi="Arial" w:cs="Arial"/>
          <w:sz w:val="24"/>
          <w:szCs w:val="24"/>
          <w:lang w:val="en-US"/>
        </w:rPr>
      </w:pPr>
    </w:p>
    <w:p w14:paraId="45212824" w14:textId="77777777" w:rsidR="001E62BF" w:rsidRPr="001E62BF" w:rsidRDefault="001E62BF" w:rsidP="001E62BF">
      <w:pPr>
        <w:spacing w:after="0" w:line="240" w:lineRule="auto"/>
        <w:rPr>
          <w:rFonts w:ascii="Arial" w:eastAsia="Times New Roman" w:hAnsi="Arial" w:cs="Arial"/>
          <w:sz w:val="24"/>
          <w:szCs w:val="24"/>
          <w:lang w:val="en-US"/>
        </w:rPr>
      </w:pPr>
      <w:r w:rsidRPr="001E62BF">
        <w:rPr>
          <w:rFonts w:ascii="Arial" w:eastAsia="Times New Roman" w:hAnsi="Arial" w:cs="Arial"/>
          <w:color w:val="000000"/>
          <w:sz w:val="24"/>
          <w:szCs w:val="24"/>
          <w:lang w:val="en-US"/>
        </w:rPr>
        <w:t xml:space="preserve">Carmarthenshire Count Council (2021) </w:t>
      </w:r>
      <w:r w:rsidRPr="001E62BF">
        <w:rPr>
          <w:rFonts w:ascii="Arial" w:eastAsia="Times New Roman" w:hAnsi="Arial" w:cs="Arial"/>
          <w:i/>
          <w:iCs/>
          <w:color w:val="000000"/>
          <w:sz w:val="24"/>
          <w:szCs w:val="24"/>
          <w:lang w:val="en-US"/>
        </w:rPr>
        <w:t xml:space="preserve">Net Zero Carbon By 2030 </w:t>
      </w:r>
      <w:r w:rsidRPr="001E62BF">
        <w:rPr>
          <w:rFonts w:ascii="Arial" w:eastAsia="Times New Roman" w:hAnsi="Arial" w:cs="Arial"/>
          <w:color w:val="000000"/>
          <w:sz w:val="24"/>
          <w:szCs w:val="24"/>
          <w:lang w:val="en-US"/>
        </w:rPr>
        <w:t xml:space="preserve">Available </w:t>
      </w:r>
      <w:r w:rsidRPr="001E62BF">
        <w:rPr>
          <w:rFonts w:ascii="Arial" w:eastAsia="Times New Roman" w:hAnsi="Arial" w:cs="Arial"/>
          <w:sz w:val="24"/>
          <w:szCs w:val="24"/>
          <w:lang w:val="en-US"/>
        </w:rPr>
        <w:t>at:</w:t>
      </w:r>
      <w:r w:rsidRPr="001E62BF">
        <w:rPr>
          <w:rFonts w:ascii="Arial" w:eastAsia="Times New Roman" w:hAnsi="Arial" w:cs="Arial"/>
          <w:i/>
          <w:iCs/>
          <w:sz w:val="24"/>
          <w:szCs w:val="24"/>
          <w:lang w:val="en-US"/>
        </w:rPr>
        <w:t xml:space="preserve"> </w:t>
      </w:r>
      <w:hyperlink r:id="rId29" w:history="1">
        <w:r w:rsidRPr="001E62BF">
          <w:rPr>
            <w:rFonts w:ascii="Arial" w:eastAsia="Times New Roman" w:hAnsi="Arial" w:cs="Arial"/>
            <w:i/>
            <w:iCs/>
            <w:sz w:val="24"/>
            <w:szCs w:val="24"/>
            <w:u w:val="single"/>
            <w:lang w:val="en-US"/>
          </w:rPr>
          <w:t>Net Zero Carbon by 2030 (</w:t>
        </w:r>
        <w:proofErr w:type="spellStart"/>
        <w:proofErr w:type="gramStart"/>
        <w:r w:rsidRPr="001E62BF">
          <w:rPr>
            <w:rFonts w:ascii="Arial" w:eastAsia="Times New Roman" w:hAnsi="Arial" w:cs="Arial"/>
            <w:i/>
            <w:iCs/>
            <w:sz w:val="24"/>
            <w:szCs w:val="24"/>
            <w:u w:val="single"/>
            <w:lang w:val="en-US"/>
          </w:rPr>
          <w:t>gov.wales</w:t>
        </w:r>
        <w:proofErr w:type="spellEnd"/>
        <w:proofErr w:type="gramEnd"/>
        <w:r w:rsidRPr="001E62BF">
          <w:rPr>
            <w:rFonts w:ascii="Arial" w:eastAsia="Times New Roman" w:hAnsi="Arial" w:cs="Arial"/>
            <w:i/>
            <w:iCs/>
            <w:sz w:val="24"/>
            <w:szCs w:val="24"/>
            <w:u w:val="single"/>
            <w:lang w:val="en-US"/>
          </w:rPr>
          <w:t>)</w:t>
        </w:r>
      </w:hyperlink>
      <w:r w:rsidRPr="001E62BF">
        <w:rPr>
          <w:rFonts w:ascii="Arial" w:eastAsia="Times New Roman" w:hAnsi="Arial" w:cs="Arial"/>
          <w:i/>
          <w:iCs/>
          <w:sz w:val="24"/>
          <w:szCs w:val="24"/>
          <w:lang w:val="en-US"/>
        </w:rPr>
        <w:t xml:space="preserve"> </w:t>
      </w:r>
      <w:r w:rsidRPr="001E62BF">
        <w:rPr>
          <w:rFonts w:ascii="Arial" w:eastAsia="Times New Roman" w:hAnsi="Arial" w:cs="Arial"/>
          <w:sz w:val="24"/>
          <w:szCs w:val="24"/>
          <w:lang w:val="en-US"/>
        </w:rPr>
        <w:t>(Accessed: November 15</w:t>
      </w:r>
      <w:r w:rsidRPr="001E62BF">
        <w:rPr>
          <w:rFonts w:ascii="Arial" w:eastAsia="Times New Roman" w:hAnsi="Arial" w:cs="Arial"/>
          <w:sz w:val="24"/>
          <w:szCs w:val="24"/>
          <w:vertAlign w:val="superscript"/>
          <w:lang w:val="en-US"/>
        </w:rPr>
        <w:t>th</w:t>
      </w:r>
      <w:r w:rsidRPr="001E62BF">
        <w:rPr>
          <w:rFonts w:ascii="Arial" w:eastAsia="Times New Roman" w:hAnsi="Arial" w:cs="Arial"/>
          <w:sz w:val="24"/>
          <w:szCs w:val="24"/>
          <w:lang w:val="en-US"/>
        </w:rPr>
        <w:t>)</w:t>
      </w:r>
    </w:p>
    <w:p w14:paraId="240DB9A8" w14:textId="77777777" w:rsidR="001E62BF" w:rsidRPr="001E62BF" w:rsidRDefault="001E62BF" w:rsidP="001E62BF">
      <w:pPr>
        <w:spacing w:after="0" w:line="240" w:lineRule="auto"/>
        <w:rPr>
          <w:rFonts w:ascii="Arial" w:eastAsia="Times New Roman" w:hAnsi="Arial" w:cs="Arial"/>
          <w:sz w:val="24"/>
          <w:szCs w:val="24"/>
          <w:lang w:val="en-US"/>
        </w:rPr>
      </w:pPr>
    </w:p>
    <w:p w14:paraId="3D982DEF" w14:textId="77777777" w:rsidR="001E62BF" w:rsidRPr="001E62BF" w:rsidRDefault="001E62BF" w:rsidP="001E62BF">
      <w:pPr>
        <w:spacing w:after="0" w:line="240" w:lineRule="auto"/>
        <w:rPr>
          <w:rFonts w:ascii="Arial" w:eastAsia="Times New Roman" w:hAnsi="Arial" w:cs="Arial"/>
          <w:sz w:val="24"/>
          <w:szCs w:val="24"/>
        </w:rPr>
      </w:pPr>
      <w:r w:rsidRPr="001E62BF">
        <w:rPr>
          <w:rFonts w:ascii="Arial" w:eastAsia="Times New Roman" w:hAnsi="Arial" w:cs="Arial"/>
          <w:sz w:val="24"/>
          <w:szCs w:val="24"/>
          <w:lang w:val="en-US"/>
        </w:rPr>
        <w:t xml:space="preserve">BBC (2021) </w:t>
      </w:r>
      <w:r w:rsidRPr="001E62BF">
        <w:rPr>
          <w:rFonts w:ascii="Arial" w:eastAsia="Times New Roman" w:hAnsi="Arial" w:cs="Arial"/>
          <w:i/>
          <w:iCs/>
          <w:sz w:val="24"/>
          <w:szCs w:val="24"/>
        </w:rPr>
        <w:t xml:space="preserve">Climate change: New schools in Wales must be net zero from 2022 </w:t>
      </w:r>
      <w:r w:rsidRPr="001E62BF">
        <w:rPr>
          <w:rFonts w:ascii="Arial" w:eastAsia="Times New Roman" w:hAnsi="Arial" w:cs="Arial"/>
          <w:sz w:val="24"/>
          <w:szCs w:val="24"/>
        </w:rPr>
        <w:t xml:space="preserve">Available at: </w:t>
      </w:r>
      <w:hyperlink r:id="rId30" w:history="1">
        <w:r w:rsidRPr="001E62BF">
          <w:rPr>
            <w:rFonts w:ascii="Arial" w:eastAsia="Times New Roman" w:hAnsi="Arial" w:cs="Arial"/>
            <w:sz w:val="24"/>
            <w:szCs w:val="24"/>
            <w:u w:val="single"/>
            <w:lang w:val="en-US"/>
          </w:rPr>
          <w:t>Climate change: New schools in Wales must be net zero from 2022 - BBC News</w:t>
        </w:r>
      </w:hyperlink>
      <w:r w:rsidRPr="001E62BF">
        <w:rPr>
          <w:rFonts w:ascii="Arial" w:eastAsia="Times New Roman" w:hAnsi="Arial" w:cs="Arial"/>
          <w:sz w:val="24"/>
          <w:szCs w:val="24"/>
        </w:rPr>
        <w:t xml:space="preserve"> </w:t>
      </w:r>
      <w:r w:rsidRPr="001E62BF">
        <w:rPr>
          <w:rFonts w:ascii="Arial" w:eastAsia="Times New Roman" w:hAnsi="Arial" w:cs="Arial"/>
          <w:sz w:val="24"/>
          <w:szCs w:val="24"/>
          <w:lang w:val="en-US"/>
        </w:rPr>
        <w:t>(Accessed: November 18</w:t>
      </w:r>
      <w:r w:rsidRPr="001E62BF">
        <w:rPr>
          <w:rFonts w:ascii="Arial" w:eastAsia="Times New Roman" w:hAnsi="Arial" w:cs="Arial"/>
          <w:sz w:val="24"/>
          <w:szCs w:val="24"/>
          <w:vertAlign w:val="superscript"/>
          <w:lang w:val="en-US"/>
        </w:rPr>
        <w:t>th</w:t>
      </w:r>
      <w:r w:rsidRPr="001E62BF">
        <w:rPr>
          <w:rFonts w:ascii="Arial" w:eastAsia="Times New Roman" w:hAnsi="Arial" w:cs="Arial"/>
          <w:sz w:val="24"/>
          <w:szCs w:val="24"/>
          <w:lang w:val="en-US"/>
        </w:rPr>
        <w:t>)</w:t>
      </w:r>
    </w:p>
    <w:p w14:paraId="1D23D599" w14:textId="77777777" w:rsidR="001E62BF" w:rsidRDefault="001E62BF" w:rsidP="00BE4914">
      <w:pPr>
        <w:spacing w:line="256" w:lineRule="auto"/>
        <w:jc w:val="both"/>
        <w:rPr>
          <w:rFonts w:ascii="Arial" w:eastAsia="Calibri" w:hAnsi="Arial" w:cs="Arial"/>
          <w:sz w:val="24"/>
          <w:szCs w:val="24"/>
        </w:rPr>
      </w:pPr>
    </w:p>
    <w:p w14:paraId="1558AC22" w14:textId="576F319C" w:rsidR="001E62BF" w:rsidRPr="008501D2" w:rsidRDefault="008501D2" w:rsidP="008501D2">
      <w:pPr>
        <w:pStyle w:val="Heading1"/>
        <w:rPr>
          <w:rFonts w:ascii="Arial" w:eastAsia="Calibri" w:hAnsi="Arial" w:cs="Arial"/>
          <w:b/>
          <w:bCs/>
          <w:color w:val="auto"/>
        </w:rPr>
      </w:pPr>
      <w:bookmarkStart w:id="37" w:name="_Toc102507149"/>
      <w:r>
        <w:rPr>
          <w:rFonts w:ascii="Arial" w:eastAsia="Calibri" w:hAnsi="Arial" w:cs="Arial"/>
          <w:b/>
          <w:bCs/>
          <w:color w:val="auto"/>
        </w:rPr>
        <w:t xml:space="preserve">8. </w:t>
      </w:r>
      <w:r w:rsidR="001E62BF" w:rsidRPr="008501D2">
        <w:rPr>
          <w:rFonts w:ascii="Arial" w:eastAsia="Calibri" w:hAnsi="Arial" w:cs="Arial"/>
          <w:b/>
          <w:bCs/>
          <w:color w:val="auto"/>
        </w:rPr>
        <w:t>Bibliography</w:t>
      </w:r>
      <w:bookmarkEnd w:id="37"/>
      <w:r w:rsidR="001E62BF" w:rsidRPr="008501D2">
        <w:rPr>
          <w:rFonts w:ascii="Arial" w:eastAsia="Calibri" w:hAnsi="Arial" w:cs="Arial"/>
          <w:b/>
          <w:bCs/>
          <w:color w:val="auto"/>
        </w:rPr>
        <w:t xml:space="preserve"> </w:t>
      </w:r>
    </w:p>
    <w:p w14:paraId="64D7B07A" w14:textId="77777777" w:rsidR="00A80667" w:rsidRPr="00A80667" w:rsidRDefault="00A80667" w:rsidP="00A80667">
      <w:pPr>
        <w:spacing w:after="0" w:line="240" w:lineRule="auto"/>
        <w:rPr>
          <w:rFonts w:ascii="Arial" w:eastAsia="Times New Roman" w:hAnsi="Arial" w:cs="Arial"/>
          <w:sz w:val="24"/>
          <w:szCs w:val="24"/>
          <w:lang w:val="en-US"/>
        </w:rPr>
      </w:pPr>
      <w:hyperlink r:id="rId31" w:history="1">
        <w:r w:rsidRPr="00A80667">
          <w:rPr>
            <w:rFonts w:ascii="Arial" w:eastAsia="Times New Roman" w:hAnsi="Arial" w:cs="Arial"/>
            <w:sz w:val="24"/>
            <w:szCs w:val="24"/>
            <w:u w:val="single"/>
            <w:lang w:val="en-US"/>
          </w:rPr>
          <w:t>https://gov.wales/sites/default/files/publications/2021-05/welsh-public-sector-net-zero-reporting-guide_1.pdf</w:t>
        </w:r>
      </w:hyperlink>
    </w:p>
    <w:p w14:paraId="419A1BD3" w14:textId="77777777" w:rsidR="00A80667" w:rsidRPr="00A80667" w:rsidRDefault="00A80667" w:rsidP="00A80667">
      <w:pPr>
        <w:spacing w:after="0" w:line="240" w:lineRule="auto"/>
        <w:rPr>
          <w:rFonts w:ascii="Arial" w:eastAsia="Times New Roman" w:hAnsi="Arial" w:cs="Arial"/>
          <w:sz w:val="24"/>
          <w:szCs w:val="24"/>
          <w:lang w:val="en-US"/>
        </w:rPr>
      </w:pPr>
    </w:p>
    <w:p w14:paraId="502A4FE2" w14:textId="77777777" w:rsidR="00A80667" w:rsidRPr="00A80667" w:rsidRDefault="00A80667" w:rsidP="00A80667">
      <w:pPr>
        <w:spacing w:after="0" w:line="240" w:lineRule="auto"/>
        <w:rPr>
          <w:rFonts w:ascii="Arial" w:eastAsia="Times New Roman" w:hAnsi="Arial" w:cs="Arial"/>
          <w:sz w:val="24"/>
          <w:szCs w:val="24"/>
          <w:lang w:val="en-US"/>
        </w:rPr>
      </w:pPr>
      <w:hyperlink r:id="rId32" w:history="1">
        <w:r w:rsidRPr="00A80667">
          <w:rPr>
            <w:rFonts w:ascii="Arial" w:eastAsia="Times New Roman" w:hAnsi="Arial" w:cs="Arial"/>
            <w:sz w:val="24"/>
            <w:szCs w:val="24"/>
            <w:u w:val="single"/>
            <w:lang w:val="en-US"/>
          </w:rPr>
          <w:t>https://gov.wales/sites/default/files/publications/2021-10/net-zero-wales-carbon-budget-2-2021-25.pdf</w:t>
        </w:r>
      </w:hyperlink>
    </w:p>
    <w:p w14:paraId="43DC9150" w14:textId="32613787" w:rsidR="00A80667" w:rsidRPr="00A80667" w:rsidRDefault="00A80667" w:rsidP="00A80667">
      <w:pPr>
        <w:spacing w:line="256" w:lineRule="auto"/>
        <w:jc w:val="both"/>
        <w:rPr>
          <w:rFonts w:ascii="Arial" w:eastAsia="Calibri" w:hAnsi="Arial" w:cs="Arial"/>
          <w:sz w:val="24"/>
          <w:szCs w:val="24"/>
        </w:rPr>
      </w:pPr>
      <w:r w:rsidRPr="00A80667">
        <w:rPr>
          <w:rFonts w:ascii="Arial" w:eastAsia="Calibri" w:hAnsi="Arial" w:cs="Arial"/>
          <w:sz w:val="24"/>
          <w:szCs w:val="24"/>
        </w:rPr>
        <w:t>Council 4 - These are some of the standards that are followed (not an exhaustible list):</w:t>
      </w:r>
    </w:p>
    <w:p w14:paraId="3A9CEFB7" w14:textId="77777777" w:rsidR="00A80667" w:rsidRDefault="00A80667" w:rsidP="00A80667">
      <w:pPr>
        <w:spacing w:line="256" w:lineRule="auto"/>
        <w:jc w:val="both"/>
        <w:rPr>
          <w:rFonts w:ascii="Arial" w:eastAsia="Calibri" w:hAnsi="Arial" w:cs="Arial"/>
          <w:sz w:val="24"/>
          <w:szCs w:val="24"/>
        </w:rPr>
      </w:pPr>
      <w:r w:rsidRPr="00A80667">
        <w:rPr>
          <w:rFonts w:ascii="Arial" w:eastAsia="Calibri" w:hAnsi="Arial" w:cs="Arial"/>
          <w:sz w:val="24"/>
          <w:szCs w:val="24"/>
        </w:rPr>
        <w:t>Government Workplace Design Guide</w:t>
      </w:r>
    </w:p>
    <w:p w14:paraId="3EFF2035" w14:textId="3C88E7BE" w:rsidR="00A80667" w:rsidRPr="00A80667" w:rsidRDefault="00A80667" w:rsidP="00A80667">
      <w:pPr>
        <w:spacing w:line="256" w:lineRule="auto"/>
        <w:jc w:val="both"/>
        <w:rPr>
          <w:rFonts w:ascii="Arial" w:eastAsia="Calibri" w:hAnsi="Arial" w:cs="Arial"/>
          <w:sz w:val="24"/>
          <w:szCs w:val="24"/>
        </w:rPr>
      </w:pPr>
      <w:r w:rsidRPr="00A80667">
        <w:rPr>
          <w:rFonts w:ascii="Arial" w:eastAsia="Calibri" w:hAnsi="Arial" w:cs="Arial"/>
          <w:sz w:val="24"/>
          <w:szCs w:val="24"/>
        </w:rPr>
        <w:t xml:space="preserve">Government Property Agency, (2020). Government Workplace Design Guide. </w:t>
      </w:r>
    </w:p>
    <w:p w14:paraId="5C835D4E" w14:textId="0F9B9D63" w:rsidR="00A80667" w:rsidRPr="00A80667" w:rsidRDefault="00A80667" w:rsidP="00A80667">
      <w:pPr>
        <w:spacing w:line="256" w:lineRule="auto"/>
        <w:jc w:val="both"/>
        <w:rPr>
          <w:rFonts w:ascii="Arial" w:eastAsia="Calibri" w:hAnsi="Arial" w:cs="Arial"/>
          <w:sz w:val="24"/>
          <w:szCs w:val="24"/>
        </w:rPr>
      </w:pPr>
      <w:r w:rsidRPr="00A80667">
        <w:rPr>
          <w:rFonts w:ascii="Arial" w:eastAsia="Calibri" w:hAnsi="Arial" w:cs="Arial"/>
          <w:sz w:val="24"/>
          <w:szCs w:val="24"/>
        </w:rPr>
        <w:t xml:space="preserve">LETI Climate Emergency Design Guide </w:t>
      </w:r>
    </w:p>
    <w:p w14:paraId="1B603ED7" w14:textId="7E667AFB" w:rsidR="00A80667" w:rsidRPr="00A80667" w:rsidRDefault="00A80667" w:rsidP="00A80667">
      <w:pPr>
        <w:spacing w:line="256" w:lineRule="auto"/>
        <w:jc w:val="both"/>
        <w:rPr>
          <w:rFonts w:ascii="Arial" w:eastAsia="Calibri" w:hAnsi="Arial" w:cs="Arial"/>
          <w:sz w:val="24"/>
          <w:szCs w:val="24"/>
        </w:rPr>
      </w:pPr>
      <w:r w:rsidRPr="00A80667">
        <w:rPr>
          <w:rFonts w:ascii="Arial" w:eastAsia="Calibri" w:hAnsi="Arial" w:cs="Arial"/>
          <w:sz w:val="24"/>
          <w:szCs w:val="24"/>
        </w:rPr>
        <w:lastRenderedPageBreak/>
        <w:t xml:space="preserve">London Energy Transformation Initiative (LETI), (2020). LETI Climate Emergency Design Guide - How new buildings can meet UK climate change targets. </w:t>
      </w:r>
    </w:p>
    <w:p w14:paraId="56576DC2" w14:textId="21148BF3" w:rsidR="00A80667" w:rsidRPr="00A80667" w:rsidRDefault="00A80667" w:rsidP="00A80667">
      <w:pPr>
        <w:spacing w:line="256" w:lineRule="auto"/>
        <w:jc w:val="both"/>
        <w:rPr>
          <w:rFonts w:ascii="Arial" w:eastAsia="Calibri" w:hAnsi="Arial" w:cs="Arial"/>
          <w:sz w:val="24"/>
          <w:szCs w:val="24"/>
        </w:rPr>
      </w:pPr>
      <w:r w:rsidRPr="00A80667">
        <w:rPr>
          <w:rFonts w:ascii="Arial" w:eastAsia="Calibri" w:hAnsi="Arial" w:cs="Arial"/>
          <w:sz w:val="24"/>
          <w:szCs w:val="24"/>
        </w:rPr>
        <w:t>Net Zero (NZ) and Sustainability for the Government Workplace Design Guide</w:t>
      </w:r>
    </w:p>
    <w:p w14:paraId="5E7BA370" w14:textId="6B2F47E7" w:rsidR="00A80667" w:rsidRPr="00A80667" w:rsidRDefault="00A80667" w:rsidP="00A80667">
      <w:pPr>
        <w:spacing w:line="256" w:lineRule="auto"/>
        <w:jc w:val="both"/>
        <w:rPr>
          <w:rFonts w:ascii="Arial" w:eastAsia="Calibri" w:hAnsi="Arial" w:cs="Arial"/>
          <w:sz w:val="24"/>
          <w:szCs w:val="24"/>
        </w:rPr>
      </w:pPr>
      <w:r w:rsidRPr="00A80667">
        <w:rPr>
          <w:rFonts w:ascii="Arial" w:eastAsia="Calibri" w:hAnsi="Arial" w:cs="Arial"/>
          <w:sz w:val="24"/>
          <w:szCs w:val="24"/>
        </w:rPr>
        <w:t xml:space="preserve">Government Property Agency, (2020). Net Zero Sustainability Design Guide – Net Zero Annex. </w:t>
      </w:r>
    </w:p>
    <w:p w14:paraId="4839E152" w14:textId="6BF51C25" w:rsidR="00A80667" w:rsidRPr="00A80667" w:rsidRDefault="00A80667" w:rsidP="00A80667">
      <w:pPr>
        <w:spacing w:line="256" w:lineRule="auto"/>
        <w:jc w:val="both"/>
        <w:rPr>
          <w:rFonts w:ascii="Arial" w:eastAsia="Calibri" w:hAnsi="Arial" w:cs="Arial"/>
          <w:sz w:val="24"/>
          <w:szCs w:val="24"/>
        </w:rPr>
      </w:pPr>
      <w:r w:rsidRPr="00A80667">
        <w:rPr>
          <w:rFonts w:ascii="Arial" w:eastAsia="Calibri" w:hAnsi="Arial" w:cs="Arial"/>
          <w:sz w:val="24"/>
          <w:szCs w:val="24"/>
        </w:rPr>
        <w:t>RICS - Whole Life Carbon Assessment for the Built Environment</w:t>
      </w:r>
    </w:p>
    <w:p w14:paraId="7C2D077F" w14:textId="0FE647A1" w:rsidR="00A80667" w:rsidRPr="00A80667" w:rsidRDefault="00A80667" w:rsidP="00A80667">
      <w:pPr>
        <w:spacing w:line="256" w:lineRule="auto"/>
        <w:jc w:val="both"/>
        <w:rPr>
          <w:rFonts w:ascii="Arial" w:eastAsia="Calibri" w:hAnsi="Arial" w:cs="Arial"/>
          <w:sz w:val="24"/>
          <w:szCs w:val="24"/>
        </w:rPr>
      </w:pPr>
      <w:r w:rsidRPr="00A80667">
        <w:rPr>
          <w:rFonts w:ascii="Arial" w:eastAsia="Calibri" w:hAnsi="Arial" w:cs="Arial"/>
          <w:sz w:val="24"/>
          <w:szCs w:val="24"/>
        </w:rPr>
        <w:t xml:space="preserve">RICS, (2017). RICS professional standards and guidance, UK – Whole life carbon assessment for the built environment. </w:t>
      </w:r>
    </w:p>
    <w:p w14:paraId="66858866" w14:textId="37847670" w:rsidR="00A80667" w:rsidRPr="00A80667" w:rsidRDefault="00A80667" w:rsidP="00A80667">
      <w:pPr>
        <w:spacing w:line="256" w:lineRule="auto"/>
        <w:jc w:val="both"/>
        <w:rPr>
          <w:rFonts w:ascii="Arial" w:eastAsia="Calibri" w:hAnsi="Arial" w:cs="Arial"/>
          <w:sz w:val="24"/>
          <w:szCs w:val="24"/>
        </w:rPr>
      </w:pPr>
      <w:r w:rsidRPr="00A80667">
        <w:rPr>
          <w:rFonts w:ascii="Arial" w:eastAsia="Calibri" w:hAnsi="Arial" w:cs="Arial"/>
          <w:sz w:val="24"/>
          <w:szCs w:val="24"/>
        </w:rPr>
        <w:t>UKGBC Net Zero Carbon Buildings – A Framework Definition</w:t>
      </w:r>
    </w:p>
    <w:p w14:paraId="2F3FF305" w14:textId="1056B5BF" w:rsidR="00A80667" w:rsidRPr="00A80667" w:rsidRDefault="00A80667" w:rsidP="00A80667">
      <w:pPr>
        <w:spacing w:line="256" w:lineRule="auto"/>
        <w:jc w:val="both"/>
        <w:rPr>
          <w:rFonts w:ascii="Arial" w:eastAsia="Calibri" w:hAnsi="Arial" w:cs="Arial"/>
          <w:sz w:val="24"/>
          <w:szCs w:val="24"/>
        </w:rPr>
      </w:pPr>
      <w:r w:rsidRPr="00A80667">
        <w:rPr>
          <w:rFonts w:ascii="Arial" w:eastAsia="Calibri" w:hAnsi="Arial" w:cs="Arial"/>
          <w:sz w:val="24"/>
          <w:szCs w:val="24"/>
        </w:rPr>
        <w:t xml:space="preserve">UKGBC, (2019). Net Zero Carbon Buildings – A Framework Definition. </w:t>
      </w:r>
    </w:p>
    <w:p w14:paraId="435AC096" w14:textId="6ECAFAE7" w:rsidR="00A80667" w:rsidRPr="00A80667" w:rsidRDefault="00A80667" w:rsidP="00A80667">
      <w:pPr>
        <w:spacing w:line="256" w:lineRule="auto"/>
        <w:jc w:val="both"/>
        <w:rPr>
          <w:rFonts w:ascii="Arial" w:eastAsia="Calibri" w:hAnsi="Arial" w:cs="Arial"/>
          <w:sz w:val="24"/>
          <w:szCs w:val="24"/>
        </w:rPr>
      </w:pPr>
      <w:r w:rsidRPr="00A80667">
        <w:rPr>
          <w:rFonts w:ascii="Arial" w:eastAsia="Calibri" w:hAnsi="Arial" w:cs="Arial"/>
          <w:sz w:val="24"/>
          <w:szCs w:val="24"/>
        </w:rPr>
        <w:t>UKGBC Circular economy guidance for construction clients</w:t>
      </w:r>
    </w:p>
    <w:p w14:paraId="57A9EF93" w14:textId="69871416" w:rsidR="00A80667" w:rsidRPr="00A80667" w:rsidRDefault="00A80667" w:rsidP="00A80667">
      <w:pPr>
        <w:spacing w:line="256" w:lineRule="auto"/>
        <w:jc w:val="both"/>
        <w:rPr>
          <w:rFonts w:ascii="Arial" w:eastAsia="Calibri" w:hAnsi="Arial" w:cs="Arial"/>
          <w:sz w:val="24"/>
          <w:szCs w:val="24"/>
        </w:rPr>
      </w:pPr>
      <w:r w:rsidRPr="00A80667">
        <w:rPr>
          <w:rFonts w:ascii="Arial" w:eastAsia="Calibri" w:hAnsi="Arial" w:cs="Arial"/>
          <w:sz w:val="24"/>
          <w:szCs w:val="24"/>
        </w:rPr>
        <w:t xml:space="preserve">UKGBC, (2019). Circular economy guidance for construction clients: How to practically apply circular economy principles at the project brief stage. </w:t>
      </w:r>
    </w:p>
    <w:p w14:paraId="2D58C819" w14:textId="5507FC97" w:rsidR="00A80667" w:rsidRPr="00A80667" w:rsidRDefault="00A80667" w:rsidP="00A80667">
      <w:pPr>
        <w:spacing w:line="256" w:lineRule="auto"/>
        <w:jc w:val="both"/>
        <w:rPr>
          <w:rFonts w:ascii="Arial" w:eastAsia="Calibri" w:hAnsi="Arial" w:cs="Arial"/>
          <w:sz w:val="24"/>
          <w:szCs w:val="24"/>
        </w:rPr>
      </w:pPr>
      <w:r w:rsidRPr="00A80667">
        <w:rPr>
          <w:rFonts w:ascii="Arial" w:eastAsia="Calibri" w:hAnsi="Arial" w:cs="Arial"/>
          <w:sz w:val="24"/>
          <w:szCs w:val="24"/>
        </w:rPr>
        <w:t xml:space="preserve">CIBSE TM57. Integrated School Design </w:t>
      </w:r>
    </w:p>
    <w:p w14:paraId="44B17494" w14:textId="7E1A7691" w:rsidR="00A80667" w:rsidRPr="00A80667" w:rsidRDefault="00A80667" w:rsidP="00A80667">
      <w:pPr>
        <w:spacing w:line="256" w:lineRule="auto"/>
        <w:jc w:val="both"/>
        <w:rPr>
          <w:rFonts w:ascii="Arial" w:eastAsia="Calibri" w:hAnsi="Arial" w:cs="Arial"/>
          <w:sz w:val="24"/>
          <w:szCs w:val="24"/>
        </w:rPr>
      </w:pPr>
      <w:r w:rsidRPr="00A80667">
        <w:rPr>
          <w:rFonts w:ascii="Arial" w:eastAsia="Calibri" w:hAnsi="Arial" w:cs="Arial"/>
          <w:sz w:val="24"/>
          <w:szCs w:val="24"/>
        </w:rPr>
        <w:t xml:space="preserve">CIBSE, (2015). Integrated School Design TM57. </w:t>
      </w:r>
    </w:p>
    <w:p w14:paraId="66D2368B" w14:textId="36E544C5" w:rsidR="00A80667" w:rsidRPr="00A80667" w:rsidRDefault="00A80667" w:rsidP="00A80667">
      <w:pPr>
        <w:spacing w:line="256" w:lineRule="auto"/>
        <w:jc w:val="both"/>
        <w:rPr>
          <w:rFonts w:ascii="Arial" w:eastAsia="Calibri" w:hAnsi="Arial" w:cs="Arial"/>
          <w:sz w:val="24"/>
          <w:szCs w:val="24"/>
        </w:rPr>
      </w:pPr>
      <w:r w:rsidRPr="00A80667">
        <w:rPr>
          <w:rFonts w:ascii="Arial" w:eastAsia="Calibri" w:hAnsi="Arial" w:cs="Arial"/>
          <w:sz w:val="24"/>
          <w:szCs w:val="24"/>
        </w:rPr>
        <w:t>CIBSE TM50. Energy efficiency in commercial kitchens</w:t>
      </w:r>
    </w:p>
    <w:p w14:paraId="2ED79C9C" w14:textId="58438C10" w:rsidR="00A80667" w:rsidRPr="00A80667" w:rsidRDefault="00A80667" w:rsidP="00A80667">
      <w:pPr>
        <w:spacing w:line="256" w:lineRule="auto"/>
        <w:jc w:val="both"/>
        <w:rPr>
          <w:rFonts w:ascii="Arial" w:eastAsia="Calibri" w:hAnsi="Arial" w:cs="Arial"/>
          <w:sz w:val="24"/>
          <w:szCs w:val="24"/>
        </w:rPr>
      </w:pPr>
      <w:r w:rsidRPr="00A80667">
        <w:rPr>
          <w:rFonts w:ascii="Arial" w:eastAsia="Calibri" w:hAnsi="Arial" w:cs="Arial"/>
          <w:sz w:val="24"/>
          <w:szCs w:val="24"/>
        </w:rPr>
        <w:t>CIBSE, (2021). The Chartered Institution of Building Services Engineers TM50.</w:t>
      </w:r>
    </w:p>
    <w:p w14:paraId="209FEB3C" w14:textId="5723D0EF" w:rsidR="00A80667" w:rsidRPr="00A80667" w:rsidRDefault="00A80667" w:rsidP="00A80667">
      <w:pPr>
        <w:spacing w:line="256" w:lineRule="auto"/>
        <w:jc w:val="both"/>
        <w:rPr>
          <w:rFonts w:ascii="Arial" w:eastAsia="Calibri" w:hAnsi="Arial" w:cs="Arial"/>
          <w:sz w:val="24"/>
          <w:szCs w:val="24"/>
        </w:rPr>
      </w:pPr>
      <w:r w:rsidRPr="00A80667">
        <w:rPr>
          <w:rFonts w:ascii="Arial" w:eastAsia="Calibri" w:hAnsi="Arial" w:cs="Arial"/>
          <w:sz w:val="24"/>
          <w:szCs w:val="24"/>
        </w:rPr>
        <w:t>Target Zero. Guidance on the design and construction of sustainable, low carbon school buildings. Target Zero (2011).</w:t>
      </w:r>
    </w:p>
    <w:p w14:paraId="0B8EBFF3" w14:textId="6D504A36" w:rsidR="00EF7A1A" w:rsidRPr="00084493" w:rsidRDefault="008501D2" w:rsidP="00084493">
      <w:pPr>
        <w:pStyle w:val="Heading1"/>
        <w:rPr>
          <w:rFonts w:ascii="Arial" w:eastAsia="Calibri" w:hAnsi="Arial" w:cs="Arial"/>
          <w:b/>
          <w:bCs/>
          <w:color w:val="auto"/>
        </w:rPr>
      </w:pPr>
      <w:bookmarkStart w:id="38" w:name="_Toc102507150"/>
      <w:r>
        <w:rPr>
          <w:rFonts w:ascii="Arial" w:eastAsia="Calibri" w:hAnsi="Arial" w:cs="Arial"/>
          <w:b/>
          <w:bCs/>
          <w:color w:val="auto"/>
        </w:rPr>
        <w:t xml:space="preserve">9. </w:t>
      </w:r>
      <w:r w:rsidR="006E1114" w:rsidRPr="008501D2">
        <w:rPr>
          <w:rFonts w:ascii="Arial" w:eastAsia="Calibri" w:hAnsi="Arial" w:cs="Arial"/>
          <w:b/>
          <w:bCs/>
          <w:color w:val="auto"/>
        </w:rPr>
        <w:t>Appendices</w:t>
      </w:r>
      <w:bookmarkEnd w:id="38"/>
    </w:p>
    <w:p w14:paraId="562D87E4" w14:textId="77777777" w:rsidR="00EF7A1A" w:rsidRPr="00EF7A1A" w:rsidRDefault="00EF7A1A" w:rsidP="00EF7A1A">
      <w:pPr>
        <w:rPr>
          <w:b/>
          <w:bCs/>
        </w:rPr>
      </w:pPr>
      <w:r w:rsidRPr="00EF7A1A">
        <w:rPr>
          <w:b/>
          <w:bCs/>
        </w:rPr>
        <w:t>Appendix 1. Questionnaire.</w:t>
      </w:r>
    </w:p>
    <w:p w14:paraId="2BC329E5" w14:textId="77777777" w:rsidR="00EF7A1A" w:rsidRPr="00EF7A1A" w:rsidRDefault="00EF7A1A" w:rsidP="00EF7A1A">
      <w:pPr>
        <w:rPr>
          <w:b/>
          <w:bCs/>
        </w:rPr>
      </w:pPr>
      <w:r w:rsidRPr="00EF7A1A">
        <w:rPr>
          <w:b/>
          <w:bCs/>
        </w:rPr>
        <w:t>Please explain where your council is on the net zero journey with regard to your school estate:</w:t>
      </w:r>
      <w:r w:rsidRPr="00EF7A1A">
        <w:rPr>
          <w:b/>
          <w:bCs/>
        </w:rPr>
        <w:br/>
        <w:t xml:space="preserve">  </w:t>
      </w:r>
    </w:p>
    <w:tbl>
      <w:tblPr>
        <w:tblStyle w:val="TableGrid1"/>
        <w:tblW w:w="0" w:type="auto"/>
        <w:tblLook w:val="04A0" w:firstRow="1" w:lastRow="0" w:firstColumn="1" w:lastColumn="0" w:noHBand="0" w:noVBand="1"/>
      </w:tblPr>
      <w:tblGrid>
        <w:gridCol w:w="9016"/>
      </w:tblGrid>
      <w:tr w:rsidR="00EF7A1A" w:rsidRPr="00EF7A1A" w14:paraId="0066DEDF" w14:textId="77777777" w:rsidTr="0057105B">
        <w:tc>
          <w:tcPr>
            <w:tcW w:w="10343" w:type="dxa"/>
            <w:shd w:val="clear" w:color="auto" w:fill="F2F2F2" w:themeFill="background1" w:themeFillShade="F2"/>
          </w:tcPr>
          <w:p w14:paraId="792AF787" w14:textId="77777777" w:rsidR="00EF7A1A" w:rsidRPr="00EF7A1A" w:rsidRDefault="00EF7A1A" w:rsidP="00EF7A1A">
            <w:pPr>
              <w:rPr>
                <w:b/>
                <w:bCs/>
              </w:rPr>
            </w:pPr>
            <w:r w:rsidRPr="00EF7A1A">
              <w:rPr>
                <w:b/>
                <w:bCs/>
              </w:rPr>
              <w:t>1) How many schools are in your estate - including primary and secondary?</w:t>
            </w:r>
          </w:p>
        </w:tc>
      </w:tr>
      <w:tr w:rsidR="00EF7A1A" w:rsidRPr="00EF7A1A" w14:paraId="38AB3953" w14:textId="77777777" w:rsidTr="0057105B">
        <w:tc>
          <w:tcPr>
            <w:tcW w:w="10343" w:type="dxa"/>
          </w:tcPr>
          <w:p w14:paraId="0580C8FD" w14:textId="77777777" w:rsidR="00EF7A1A" w:rsidRPr="00EF7A1A" w:rsidRDefault="00EF7A1A" w:rsidP="00EF7A1A">
            <w:pPr>
              <w:rPr>
                <w:rFonts w:ascii="Calibri" w:eastAsia="Times New Roman" w:hAnsi="Calibri" w:cs="Calibri"/>
                <w:color w:val="000000"/>
                <w:lang w:eastAsia="en-GB"/>
              </w:rPr>
            </w:pPr>
            <w:r w:rsidRPr="00EF7A1A">
              <w:rPr>
                <w:color w:val="00B050"/>
              </w:rPr>
              <w:t>Council 1</w:t>
            </w:r>
            <w:r w:rsidRPr="00EF7A1A">
              <w:t xml:space="preserve"> - </w:t>
            </w:r>
            <w:r w:rsidRPr="00EF7A1A">
              <w:rPr>
                <w:rFonts w:ascii="Calibri" w:eastAsia="Times New Roman" w:hAnsi="Calibri" w:cs="Calibri"/>
                <w:color w:val="000000"/>
                <w:lang w:eastAsia="en-GB"/>
              </w:rPr>
              <w:t xml:space="preserve">The authority is responsible for 61 schools. There are 52 primary schools with an average size of 176 pupils, ranging from Ysgol </w:t>
            </w:r>
            <w:proofErr w:type="spellStart"/>
            <w:r w:rsidRPr="00EF7A1A">
              <w:rPr>
                <w:rFonts w:ascii="Calibri" w:eastAsia="Times New Roman" w:hAnsi="Calibri" w:cs="Calibri"/>
                <w:color w:val="000000"/>
                <w:lang w:eastAsia="en-GB"/>
              </w:rPr>
              <w:t>Llanychllwydog</w:t>
            </w:r>
            <w:proofErr w:type="spellEnd"/>
            <w:r w:rsidRPr="00EF7A1A">
              <w:rPr>
                <w:rFonts w:ascii="Calibri" w:eastAsia="Times New Roman" w:hAnsi="Calibri" w:cs="Calibri"/>
                <w:color w:val="000000"/>
                <w:lang w:eastAsia="en-GB"/>
              </w:rPr>
              <w:t xml:space="preserve"> with c. 21 pupils to Milford Haven Community Primary School with over 700 students</w:t>
            </w:r>
          </w:p>
        </w:tc>
      </w:tr>
      <w:tr w:rsidR="00EF7A1A" w:rsidRPr="00EF7A1A" w14:paraId="2243E370" w14:textId="77777777" w:rsidTr="0057105B">
        <w:tc>
          <w:tcPr>
            <w:tcW w:w="10343" w:type="dxa"/>
          </w:tcPr>
          <w:p w14:paraId="1BC2FBD5" w14:textId="77777777" w:rsidR="00EF7A1A" w:rsidRPr="00EF7A1A" w:rsidRDefault="00EF7A1A" w:rsidP="00EF7A1A">
            <w:pPr>
              <w:rPr>
                <w:rFonts w:ascii="Calibri" w:eastAsia="Times New Roman" w:hAnsi="Calibri" w:cs="Calibri"/>
                <w:color w:val="000000"/>
                <w:lang w:eastAsia="en-GB"/>
              </w:rPr>
            </w:pPr>
            <w:r w:rsidRPr="00EF7A1A">
              <w:rPr>
                <w:color w:val="4472C4" w:themeColor="accent1"/>
              </w:rPr>
              <w:t xml:space="preserve">Council 2 </w:t>
            </w:r>
            <w:r w:rsidRPr="00EF7A1A">
              <w:t xml:space="preserve">- </w:t>
            </w:r>
            <w:r w:rsidRPr="00EF7A1A">
              <w:rPr>
                <w:rFonts w:ascii="Calibri" w:eastAsia="Times New Roman" w:hAnsi="Calibri" w:cs="Calibri"/>
                <w:color w:val="000000"/>
                <w:lang w:eastAsia="en-GB"/>
              </w:rPr>
              <w:t>We maintain: 1 nursery school, 95 primary schools, 12 secondary schools and 2 special schools. 110</w:t>
            </w:r>
          </w:p>
        </w:tc>
      </w:tr>
      <w:tr w:rsidR="00EF7A1A" w:rsidRPr="00EF7A1A" w14:paraId="38A7FD56" w14:textId="77777777" w:rsidTr="0057105B">
        <w:tc>
          <w:tcPr>
            <w:tcW w:w="10343" w:type="dxa"/>
          </w:tcPr>
          <w:p w14:paraId="2178F6FD" w14:textId="77777777" w:rsidR="00EF7A1A" w:rsidRPr="00EF7A1A" w:rsidRDefault="00EF7A1A" w:rsidP="00EF7A1A">
            <w:r w:rsidRPr="00EF7A1A">
              <w:rPr>
                <w:color w:val="FF0000"/>
              </w:rPr>
              <w:t>Council 3</w:t>
            </w:r>
            <w:r w:rsidRPr="00EF7A1A">
              <w:t xml:space="preserve"> - 93 schools </w:t>
            </w:r>
            <w:proofErr w:type="spellStart"/>
            <w:r w:rsidRPr="00EF7A1A">
              <w:t>inc</w:t>
            </w:r>
            <w:proofErr w:type="spellEnd"/>
            <w:r w:rsidRPr="00EF7A1A">
              <w:t xml:space="preserve"> Special schools. For some years we have had ‘</w:t>
            </w:r>
            <w:proofErr w:type="spellStart"/>
            <w:r w:rsidRPr="00EF7A1A">
              <w:t>swansea</w:t>
            </w:r>
            <w:proofErr w:type="spellEnd"/>
            <w:r w:rsidRPr="00EF7A1A">
              <w:t xml:space="preserve"> standard’ which is 25% above U values. We have low energy LED lighting, PVs installed where suitable (new builds and some retro fit). </w:t>
            </w:r>
            <w:proofErr w:type="gramStart"/>
            <w:r w:rsidRPr="00EF7A1A">
              <w:t>Schools</w:t>
            </w:r>
            <w:proofErr w:type="gramEnd"/>
            <w:r w:rsidRPr="00EF7A1A">
              <w:t xml:space="preserve"> climate change forum now in place. BREEAM Excellent has been the standard requirement for new build projects. New and remodelling projects must achieve an EPC rating of A. Going forward all new builds and extensions will be delivered to net zero carbon</w:t>
            </w:r>
          </w:p>
        </w:tc>
      </w:tr>
      <w:tr w:rsidR="00EF7A1A" w:rsidRPr="00EF7A1A" w14:paraId="0754C5C4" w14:textId="77777777" w:rsidTr="0057105B">
        <w:tc>
          <w:tcPr>
            <w:tcW w:w="10343" w:type="dxa"/>
          </w:tcPr>
          <w:p w14:paraId="1FAE9347" w14:textId="77777777" w:rsidR="00EF7A1A" w:rsidRPr="00EF7A1A" w:rsidRDefault="00EF7A1A" w:rsidP="00EF7A1A">
            <w:r w:rsidRPr="00EF7A1A">
              <w:rPr>
                <w:color w:val="ED7D31" w:themeColor="accent2"/>
              </w:rPr>
              <w:t xml:space="preserve">Council 4 </w:t>
            </w:r>
            <w:r w:rsidRPr="00EF7A1A">
              <w:t xml:space="preserve">- For a number of years NPT Council have progressed the transition to net-zero via its 21st Century schools programme, applying passive and low carbon design solutions. The Council made a decision in early 2021 that all new build school buildings would be built to </w:t>
            </w:r>
            <w:proofErr w:type="spellStart"/>
            <w:proofErr w:type="gramStart"/>
            <w:r w:rsidRPr="00EF7A1A">
              <w:t>a</w:t>
            </w:r>
            <w:proofErr w:type="spellEnd"/>
            <w:proofErr w:type="gramEnd"/>
            <w:r w:rsidRPr="00EF7A1A">
              <w:t xml:space="preserve"> energy positive net-zero (Operational) target definition.</w:t>
            </w:r>
            <w:r w:rsidRPr="00EF7A1A">
              <w:br/>
              <w:t>School Portfolio 62:</w:t>
            </w:r>
            <w:r w:rsidRPr="00EF7A1A">
              <w:br/>
            </w:r>
            <w:r w:rsidRPr="00EF7A1A">
              <w:lastRenderedPageBreak/>
              <w:t xml:space="preserve">                                 Primary schools: 52</w:t>
            </w:r>
            <w:r w:rsidRPr="00EF7A1A">
              <w:br/>
              <w:t xml:space="preserve">                                 Comprehensive Schools: 8</w:t>
            </w:r>
            <w:r w:rsidRPr="00EF7A1A">
              <w:br/>
              <w:t xml:space="preserve">                                 Special schools: 2 </w:t>
            </w:r>
          </w:p>
        </w:tc>
      </w:tr>
      <w:tr w:rsidR="00EF7A1A" w:rsidRPr="00EF7A1A" w14:paraId="2F0588EE" w14:textId="77777777" w:rsidTr="0057105B">
        <w:tc>
          <w:tcPr>
            <w:tcW w:w="10343" w:type="dxa"/>
            <w:shd w:val="clear" w:color="auto" w:fill="F2F2F2" w:themeFill="background1" w:themeFillShade="F2"/>
          </w:tcPr>
          <w:p w14:paraId="5A33A1CE" w14:textId="77777777" w:rsidR="00EF7A1A" w:rsidRPr="00EF7A1A" w:rsidRDefault="00EF7A1A" w:rsidP="00EF7A1A">
            <w:r w:rsidRPr="00EF7A1A">
              <w:lastRenderedPageBreak/>
              <w:t>Summary:</w:t>
            </w:r>
          </w:p>
          <w:p w14:paraId="09D33F1F" w14:textId="77777777" w:rsidR="00EF7A1A" w:rsidRPr="00EF7A1A" w:rsidRDefault="00EF7A1A" w:rsidP="00EF7A1A">
            <w:pPr>
              <w:numPr>
                <w:ilvl w:val="0"/>
                <w:numId w:val="17"/>
              </w:numPr>
            </w:pPr>
            <w:r w:rsidRPr="00EF7A1A">
              <w:t>Regional estate of 326 buildings. Mixture of primary, secondary and special educational needs units.</w:t>
            </w:r>
          </w:p>
          <w:p w14:paraId="08292F3A" w14:textId="77777777" w:rsidR="00EF7A1A" w:rsidRPr="00EF7A1A" w:rsidRDefault="00EF7A1A" w:rsidP="00EF7A1A">
            <w:pPr>
              <w:numPr>
                <w:ilvl w:val="0"/>
                <w:numId w:val="17"/>
              </w:numPr>
            </w:pPr>
            <w:r w:rsidRPr="00EF7A1A">
              <w:t>Comments refer to net zero ambitions for new builds, also Council 4 references net positive school builds. Council 3 previously building above regulation @ 25% above U values.</w:t>
            </w:r>
          </w:p>
        </w:tc>
      </w:tr>
    </w:tbl>
    <w:p w14:paraId="0262E988" w14:textId="77777777" w:rsidR="00EF7A1A" w:rsidRPr="00EF7A1A" w:rsidRDefault="00EF7A1A" w:rsidP="00EF7A1A">
      <w:pPr>
        <w:rPr>
          <w:b/>
          <w:bCs/>
        </w:rPr>
      </w:pPr>
    </w:p>
    <w:tbl>
      <w:tblPr>
        <w:tblStyle w:val="TableGrid1"/>
        <w:tblW w:w="0" w:type="auto"/>
        <w:tblLook w:val="04A0" w:firstRow="1" w:lastRow="0" w:firstColumn="1" w:lastColumn="0" w:noHBand="0" w:noVBand="1"/>
      </w:tblPr>
      <w:tblGrid>
        <w:gridCol w:w="9016"/>
      </w:tblGrid>
      <w:tr w:rsidR="00EF7A1A" w:rsidRPr="00EF7A1A" w14:paraId="1C3AA062" w14:textId="77777777" w:rsidTr="0057105B">
        <w:tc>
          <w:tcPr>
            <w:tcW w:w="10343" w:type="dxa"/>
            <w:shd w:val="clear" w:color="auto" w:fill="F2F2F2" w:themeFill="background1" w:themeFillShade="F2"/>
          </w:tcPr>
          <w:p w14:paraId="27A5BC6E" w14:textId="77777777" w:rsidR="00EF7A1A" w:rsidRPr="00EF7A1A" w:rsidRDefault="00EF7A1A" w:rsidP="00EF7A1A">
            <w:pPr>
              <w:rPr>
                <w:b/>
                <w:bCs/>
              </w:rPr>
            </w:pPr>
            <w:r w:rsidRPr="00EF7A1A">
              <w:rPr>
                <w:b/>
                <w:bCs/>
              </w:rPr>
              <w:t>2)</w:t>
            </w:r>
            <w:r w:rsidRPr="00EF7A1A">
              <w:rPr>
                <w:rFonts w:ascii="Calibri" w:hAnsi="Calibri" w:cs="Calibri"/>
                <w:b/>
                <w:bCs/>
                <w:color w:val="FFFFFF"/>
              </w:rPr>
              <w:t xml:space="preserve"> </w:t>
            </w:r>
            <w:r w:rsidRPr="00EF7A1A">
              <w:rPr>
                <w:b/>
                <w:bCs/>
              </w:rPr>
              <w:t> Do you have a delivery strategy in place?</w:t>
            </w:r>
          </w:p>
        </w:tc>
      </w:tr>
      <w:tr w:rsidR="00EF7A1A" w:rsidRPr="00EF7A1A" w14:paraId="567D8C34" w14:textId="77777777" w:rsidTr="0057105B">
        <w:tc>
          <w:tcPr>
            <w:tcW w:w="10343" w:type="dxa"/>
          </w:tcPr>
          <w:p w14:paraId="1027809C" w14:textId="77777777" w:rsidR="00EF7A1A" w:rsidRPr="00EF7A1A" w:rsidRDefault="00EF7A1A" w:rsidP="00EF7A1A">
            <w:pPr>
              <w:rPr>
                <w:rFonts w:ascii="Calibri" w:eastAsia="Times New Roman" w:hAnsi="Calibri" w:cs="Calibri"/>
                <w:color w:val="000000"/>
                <w:lang w:eastAsia="en-GB"/>
              </w:rPr>
            </w:pPr>
            <w:r w:rsidRPr="00EF7A1A">
              <w:rPr>
                <w:color w:val="00B050"/>
              </w:rPr>
              <w:t xml:space="preserve">Council 1– </w:t>
            </w:r>
            <w:r w:rsidRPr="00EF7A1A">
              <w:rPr>
                <w:rFonts w:ascii="Calibri" w:eastAsia="Times New Roman" w:hAnsi="Calibri" w:cs="Calibri"/>
                <w:color w:val="000000"/>
                <w:lang w:eastAsia="en-GB"/>
              </w:rPr>
              <w:t xml:space="preserve">Yes - Net Zero Strategy is in place: see: </w:t>
            </w:r>
            <w:proofErr w:type="gramStart"/>
            <w:r w:rsidRPr="00EF7A1A">
              <w:rPr>
                <w:rFonts w:ascii="Calibri" w:eastAsia="Times New Roman" w:hAnsi="Calibri" w:cs="Calibri"/>
                <w:color w:val="000000"/>
                <w:lang w:eastAsia="en-GB"/>
              </w:rPr>
              <w:t>https://haveyoursay.pembrokeshire.gov.uk/net-zero-carbon-the-big-green-plan/widgets/37436/documents .</w:t>
            </w:r>
            <w:proofErr w:type="gramEnd"/>
            <w:r w:rsidRPr="00EF7A1A">
              <w:rPr>
                <w:rFonts w:ascii="Calibri" w:eastAsia="Times New Roman" w:hAnsi="Calibri" w:cs="Calibri"/>
                <w:color w:val="000000"/>
                <w:lang w:eastAsia="en-GB"/>
              </w:rPr>
              <w:t xml:space="preserve"> In addition, for new builds under C21 Schools, there is a need to comply both with grant conditions and building regulations</w:t>
            </w:r>
          </w:p>
        </w:tc>
      </w:tr>
      <w:tr w:rsidR="00EF7A1A" w:rsidRPr="00EF7A1A" w14:paraId="1200144D" w14:textId="77777777" w:rsidTr="0057105B">
        <w:tc>
          <w:tcPr>
            <w:tcW w:w="10343" w:type="dxa"/>
          </w:tcPr>
          <w:p w14:paraId="29789530" w14:textId="77777777" w:rsidR="00EF7A1A" w:rsidRPr="00EF7A1A" w:rsidRDefault="00EF7A1A" w:rsidP="00EF7A1A">
            <w:pPr>
              <w:rPr>
                <w:rFonts w:ascii="Calibri" w:eastAsia="Times New Roman" w:hAnsi="Calibri" w:cs="Calibri"/>
                <w:color w:val="000000"/>
                <w:lang w:eastAsia="en-GB"/>
              </w:rPr>
            </w:pPr>
            <w:r w:rsidRPr="00EF7A1A">
              <w:rPr>
                <w:color w:val="4472C4" w:themeColor="accent1"/>
              </w:rPr>
              <w:t xml:space="preserve">Council 2 - </w:t>
            </w:r>
            <w:r w:rsidRPr="00EF7A1A">
              <w:rPr>
                <w:rFonts w:ascii="Calibri" w:eastAsia="Times New Roman" w:hAnsi="Calibri" w:cs="Calibri"/>
                <w:color w:val="000000"/>
                <w:lang w:eastAsia="en-GB"/>
              </w:rPr>
              <w:t xml:space="preserve">Net Zero Carbon Plan approved by County Council on 12th February 2020. </w:t>
            </w:r>
          </w:p>
        </w:tc>
      </w:tr>
      <w:tr w:rsidR="00EF7A1A" w:rsidRPr="00EF7A1A" w14:paraId="2C9C5E9C" w14:textId="77777777" w:rsidTr="0057105B">
        <w:tc>
          <w:tcPr>
            <w:tcW w:w="10343" w:type="dxa"/>
          </w:tcPr>
          <w:p w14:paraId="28179ADA" w14:textId="77777777" w:rsidR="00EF7A1A" w:rsidRPr="00EF7A1A" w:rsidRDefault="00EF7A1A" w:rsidP="00EF7A1A">
            <w:pPr>
              <w:rPr>
                <w:rFonts w:ascii="Calibri" w:eastAsia="Times New Roman" w:hAnsi="Calibri" w:cs="Calibri"/>
                <w:color w:val="000000"/>
                <w:lang w:eastAsia="en-GB"/>
              </w:rPr>
            </w:pPr>
            <w:r w:rsidRPr="00EF7A1A">
              <w:rPr>
                <w:color w:val="FF0000"/>
              </w:rPr>
              <w:t xml:space="preserve">Council 3 - </w:t>
            </w:r>
            <w:r w:rsidRPr="00EF7A1A">
              <w:rPr>
                <w:rFonts w:ascii="Calibri" w:eastAsia="Times New Roman" w:hAnsi="Calibri" w:cs="Calibri"/>
                <w:color w:val="000000"/>
                <w:lang w:eastAsia="en-GB"/>
              </w:rPr>
              <w:t xml:space="preserve">All new builds / extensions will be delivered to net zero carbon by 2030. Carbon Reduction. In line with the Welsh Government’s long term commitment towards carbon reduction and Net Zero Public Sector Buildings all projects as of January 2022 will be required to demonstrate carbon reduction techniques and technologies and achieve Net Zero Carbon Operational and meet the relevant target for embodied carbon as outlined below;  </w:t>
            </w:r>
            <w:r w:rsidRPr="00EF7A1A">
              <w:rPr>
                <w:rFonts w:ascii="Calibri" w:eastAsia="Times New Roman" w:hAnsi="Calibri" w:cs="Calibri"/>
                <w:color w:val="000000"/>
                <w:lang w:eastAsia="en-GB"/>
              </w:rPr>
              <w:br/>
            </w:r>
            <w:r w:rsidRPr="00EF7A1A">
              <w:rPr>
                <w:rFonts w:ascii="Calibri" w:eastAsia="Times New Roman" w:hAnsi="Calibri" w:cs="Calibri"/>
                <w:color w:val="000000"/>
                <w:lang w:eastAsia="en-GB"/>
              </w:rPr>
              <w:br/>
              <w:t xml:space="preserve">Years - Embodied Carbon Target </w:t>
            </w:r>
            <w:r w:rsidRPr="00EF7A1A">
              <w:rPr>
                <w:rFonts w:ascii="Calibri" w:eastAsia="Times New Roman" w:hAnsi="Calibri" w:cs="Calibri"/>
                <w:color w:val="000000"/>
                <w:lang w:eastAsia="en-GB"/>
              </w:rPr>
              <w:br/>
              <w:t xml:space="preserve">2022 - 2024 - Below 800 kgCO2/m2 </w:t>
            </w:r>
            <w:r w:rsidRPr="00EF7A1A">
              <w:rPr>
                <w:rFonts w:ascii="Calibri" w:eastAsia="Times New Roman" w:hAnsi="Calibri" w:cs="Calibri"/>
                <w:color w:val="000000"/>
                <w:lang w:eastAsia="en-GB"/>
              </w:rPr>
              <w:br/>
              <w:t xml:space="preserve">2025 - 2029 - Below 600 kgCO2/m2 </w:t>
            </w:r>
            <w:r w:rsidRPr="00EF7A1A">
              <w:rPr>
                <w:rFonts w:ascii="Calibri" w:eastAsia="Times New Roman" w:hAnsi="Calibri" w:cs="Calibri"/>
                <w:color w:val="000000"/>
                <w:lang w:eastAsia="en-GB"/>
              </w:rPr>
              <w:br/>
              <w:t xml:space="preserve">2030 - onwards - Below 350 kgCO2/m2  </w:t>
            </w:r>
            <w:r w:rsidRPr="00EF7A1A">
              <w:rPr>
                <w:rFonts w:ascii="Calibri" w:eastAsia="Times New Roman" w:hAnsi="Calibri" w:cs="Calibri"/>
                <w:color w:val="000000"/>
                <w:lang w:eastAsia="en-GB"/>
              </w:rPr>
              <w:br/>
            </w:r>
            <w:r w:rsidRPr="00EF7A1A">
              <w:rPr>
                <w:rFonts w:ascii="Calibri" w:eastAsia="Times New Roman" w:hAnsi="Calibri" w:cs="Calibri"/>
                <w:color w:val="000000"/>
                <w:lang w:eastAsia="en-GB"/>
              </w:rPr>
              <w:br/>
              <w:t xml:space="preserve">We will be looking for all new projects to meet these targets. How this is delivered will be subject to design and will be put forward to WG for agreement within our business case iterations. Working on Employers Requirements are being developed to support this. We are further developing our decarbonisation strategy for existing schools. </w:t>
            </w:r>
          </w:p>
        </w:tc>
      </w:tr>
      <w:tr w:rsidR="00EF7A1A" w:rsidRPr="00EF7A1A" w14:paraId="6F9BCF95" w14:textId="77777777" w:rsidTr="0057105B">
        <w:tc>
          <w:tcPr>
            <w:tcW w:w="10343" w:type="dxa"/>
          </w:tcPr>
          <w:p w14:paraId="05E6501B" w14:textId="77777777" w:rsidR="00EF7A1A" w:rsidRPr="00EF7A1A" w:rsidRDefault="00EF7A1A" w:rsidP="00EF7A1A">
            <w:pPr>
              <w:rPr>
                <w:rFonts w:ascii="Calibri" w:eastAsia="Times New Roman" w:hAnsi="Calibri" w:cs="Calibri"/>
                <w:color w:val="000000"/>
                <w:lang w:eastAsia="en-GB"/>
              </w:rPr>
            </w:pPr>
            <w:r w:rsidRPr="00EF7A1A">
              <w:rPr>
                <w:color w:val="ED7D31" w:themeColor="accent2"/>
              </w:rPr>
              <w:t xml:space="preserve">Council 4 - </w:t>
            </w:r>
            <w:r w:rsidRPr="00EF7A1A">
              <w:rPr>
                <w:rFonts w:ascii="Calibri" w:eastAsia="Times New Roman" w:hAnsi="Calibri" w:cs="Calibri"/>
                <w:color w:val="000000"/>
                <w:lang w:eastAsia="en-GB"/>
              </w:rPr>
              <w:t xml:space="preserve">The Council has approved a decarbonisation and renewable energy "DARE" strategy and will formulate a specific delivery strategy inclusive of schools within the overarching net-zero implementation plan that will be written towards the end of the end of the year / early 2023.  </w:t>
            </w:r>
          </w:p>
        </w:tc>
      </w:tr>
      <w:tr w:rsidR="00EF7A1A" w:rsidRPr="00EF7A1A" w14:paraId="108B5095" w14:textId="77777777" w:rsidTr="0057105B">
        <w:tc>
          <w:tcPr>
            <w:tcW w:w="10343" w:type="dxa"/>
            <w:shd w:val="clear" w:color="auto" w:fill="F2F2F2" w:themeFill="background1" w:themeFillShade="F2"/>
          </w:tcPr>
          <w:p w14:paraId="477774AD" w14:textId="77777777" w:rsidR="00EF7A1A" w:rsidRPr="00EF7A1A" w:rsidRDefault="00EF7A1A" w:rsidP="00EF7A1A">
            <w:pPr>
              <w:tabs>
                <w:tab w:val="left" w:pos="1340"/>
              </w:tabs>
            </w:pPr>
            <w:r w:rsidRPr="00EF7A1A">
              <w:t>Summary:</w:t>
            </w:r>
            <w:r w:rsidRPr="00EF7A1A">
              <w:tab/>
            </w:r>
          </w:p>
          <w:p w14:paraId="4CC3D9E7" w14:textId="77777777" w:rsidR="00EF7A1A" w:rsidRPr="00EF7A1A" w:rsidRDefault="00EF7A1A" w:rsidP="00EF7A1A">
            <w:pPr>
              <w:numPr>
                <w:ilvl w:val="0"/>
                <w:numId w:val="22"/>
              </w:numPr>
              <w:tabs>
                <w:tab w:val="left" w:pos="1340"/>
              </w:tabs>
            </w:pPr>
            <w:r w:rsidRPr="00EF7A1A">
              <w:t>All have strategies in place to deliver net zero carbon, although they are at varying stages</w:t>
            </w:r>
          </w:p>
        </w:tc>
      </w:tr>
    </w:tbl>
    <w:p w14:paraId="00F745BC" w14:textId="77777777" w:rsidR="00EF7A1A" w:rsidRPr="00EF7A1A" w:rsidRDefault="00EF7A1A" w:rsidP="00EF7A1A">
      <w:pPr>
        <w:rPr>
          <w:color w:val="ED7D31" w:themeColor="accent2"/>
        </w:rPr>
      </w:pPr>
    </w:p>
    <w:tbl>
      <w:tblPr>
        <w:tblStyle w:val="TableGrid1"/>
        <w:tblW w:w="0" w:type="auto"/>
        <w:tblLook w:val="04A0" w:firstRow="1" w:lastRow="0" w:firstColumn="1" w:lastColumn="0" w:noHBand="0" w:noVBand="1"/>
      </w:tblPr>
      <w:tblGrid>
        <w:gridCol w:w="9016"/>
      </w:tblGrid>
      <w:tr w:rsidR="00EF7A1A" w:rsidRPr="00EF7A1A" w14:paraId="54EBD0D6" w14:textId="77777777" w:rsidTr="0057105B">
        <w:tc>
          <w:tcPr>
            <w:tcW w:w="10343" w:type="dxa"/>
            <w:shd w:val="clear" w:color="auto" w:fill="F2F2F2" w:themeFill="background1" w:themeFillShade="F2"/>
          </w:tcPr>
          <w:p w14:paraId="293AEEE7" w14:textId="77777777" w:rsidR="00EF7A1A" w:rsidRPr="00EF7A1A" w:rsidRDefault="00EF7A1A" w:rsidP="00EF7A1A">
            <w:pPr>
              <w:tabs>
                <w:tab w:val="left" w:pos="1340"/>
              </w:tabs>
              <w:rPr>
                <w:b/>
                <w:bCs/>
              </w:rPr>
            </w:pPr>
            <w:r w:rsidRPr="00EF7A1A">
              <w:rPr>
                <w:b/>
                <w:bCs/>
              </w:rPr>
              <w:t>3) Where are you up to with the decarbonisation of existing school estate?</w:t>
            </w:r>
          </w:p>
        </w:tc>
      </w:tr>
      <w:tr w:rsidR="00EF7A1A" w:rsidRPr="00EF7A1A" w14:paraId="1AE60683" w14:textId="77777777" w:rsidTr="0057105B">
        <w:tc>
          <w:tcPr>
            <w:tcW w:w="10343" w:type="dxa"/>
          </w:tcPr>
          <w:p w14:paraId="75B77A91" w14:textId="77777777" w:rsidR="00EF7A1A" w:rsidRPr="00EF7A1A" w:rsidRDefault="00EF7A1A" w:rsidP="00EF7A1A">
            <w:pPr>
              <w:rPr>
                <w:rFonts w:ascii="Calibri" w:eastAsia="Times New Roman" w:hAnsi="Calibri" w:cs="Calibri"/>
                <w:color w:val="000000"/>
                <w:lang w:eastAsia="en-GB"/>
              </w:rPr>
            </w:pPr>
            <w:r w:rsidRPr="00EF7A1A">
              <w:rPr>
                <w:color w:val="00B050"/>
              </w:rPr>
              <w:t>Council 1 –</w:t>
            </w:r>
            <w:r w:rsidRPr="00EF7A1A">
              <w:rPr>
                <w:rFonts w:ascii="Calibri" w:hAnsi="Calibri" w:cs="Calibri"/>
                <w:color w:val="000000"/>
              </w:rPr>
              <w:t xml:space="preserve"> </w:t>
            </w:r>
            <w:r w:rsidRPr="00EF7A1A">
              <w:rPr>
                <w:rFonts w:ascii="Calibri" w:eastAsia="Times New Roman" w:hAnsi="Calibri" w:cs="Calibri"/>
                <w:color w:val="000000"/>
                <w:lang w:eastAsia="en-GB"/>
              </w:rPr>
              <w:t>See feedback in the Net Zero Plan in the above link.</w:t>
            </w:r>
          </w:p>
        </w:tc>
      </w:tr>
      <w:tr w:rsidR="00EF7A1A" w:rsidRPr="00EF7A1A" w14:paraId="2F7A5D92" w14:textId="77777777" w:rsidTr="0057105B">
        <w:tc>
          <w:tcPr>
            <w:tcW w:w="10343" w:type="dxa"/>
          </w:tcPr>
          <w:p w14:paraId="0594908E" w14:textId="77777777" w:rsidR="00EF7A1A" w:rsidRPr="00EF7A1A" w:rsidRDefault="00EF7A1A" w:rsidP="00EF7A1A">
            <w:pPr>
              <w:rPr>
                <w:rFonts w:ascii="Calibri" w:eastAsia="Times New Roman" w:hAnsi="Calibri" w:cs="Calibri"/>
                <w:color w:val="000000"/>
                <w:lang w:eastAsia="en-GB"/>
              </w:rPr>
            </w:pPr>
            <w:r w:rsidRPr="00EF7A1A">
              <w:rPr>
                <w:color w:val="4472C4" w:themeColor="accent1"/>
              </w:rPr>
              <w:t xml:space="preserve">Council 2 – </w:t>
            </w:r>
            <w:r w:rsidRPr="00EF7A1A">
              <w:rPr>
                <w:rFonts w:ascii="Calibri" w:eastAsia="Times New Roman" w:hAnsi="Calibri" w:cs="Calibri"/>
                <w:color w:val="000000"/>
                <w:lang w:eastAsia="en-GB"/>
              </w:rPr>
              <w:t xml:space="preserve">I'll email you a copy of our NZC Plan (February 2020) and our NZC Plan Progress Report (March 2021). Amongst the Non-Domestic Buildings information, is text on our Top 25 energy consuming buildings (includes schools), plus text regarding our </w:t>
            </w:r>
            <w:proofErr w:type="spellStart"/>
            <w:r w:rsidRPr="00EF7A1A">
              <w:rPr>
                <w:rFonts w:ascii="Calibri" w:eastAsia="Times New Roman" w:hAnsi="Calibri" w:cs="Calibri"/>
                <w:color w:val="000000"/>
                <w:lang w:eastAsia="en-GB"/>
              </w:rPr>
              <w:t>Passivhaus</w:t>
            </w:r>
            <w:proofErr w:type="spellEnd"/>
            <w:r w:rsidRPr="00EF7A1A">
              <w:rPr>
                <w:rFonts w:ascii="Calibri" w:eastAsia="Times New Roman" w:hAnsi="Calibri" w:cs="Calibri"/>
                <w:color w:val="000000"/>
                <w:lang w:eastAsia="en-GB"/>
              </w:rPr>
              <w:t xml:space="preserve"> Standard certified new schools.</w:t>
            </w:r>
          </w:p>
        </w:tc>
      </w:tr>
      <w:tr w:rsidR="00EF7A1A" w:rsidRPr="00EF7A1A" w14:paraId="1D24776F" w14:textId="77777777" w:rsidTr="0057105B">
        <w:tc>
          <w:tcPr>
            <w:tcW w:w="10343" w:type="dxa"/>
          </w:tcPr>
          <w:p w14:paraId="0464768B" w14:textId="77777777" w:rsidR="00EF7A1A" w:rsidRPr="00EF7A1A" w:rsidRDefault="00EF7A1A" w:rsidP="00EF7A1A">
            <w:pPr>
              <w:rPr>
                <w:color w:val="ED7D31" w:themeColor="accent2"/>
              </w:rPr>
            </w:pPr>
            <w:r w:rsidRPr="00EF7A1A">
              <w:rPr>
                <w:color w:val="FF0000"/>
              </w:rPr>
              <w:t xml:space="preserve">Council 3– </w:t>
            </w:r>
            <w:r w:rsidRPr="00EF7A1A">
              <w:rPr>
                <w:rFonts w:ascii="Calibri" w:eastAsia="Times New Roman" w:hAnsi="Calibri" w:cs="Calibri"/>
                <w:color w:val="000000"/>
                <w:lang w:eastAsia="en-GB"/>
              </w:rPr>
              <w:t xml:space="preserve">We are further developing our decarbonisation strategy for existing schools. </w:t>
            </w:r>
            <w:r w:rsidRPr="00EF7A1A">
              <w:rPr>
                <w:rFonts w:ascii="Calibri" w:eastAsia="Times New Roman" w:hAnsi="Calibri" w:cs="Calibri"/>
                <w:color w:val="000000"/>
                <w:lang w:eastAsia="en-GB"/>
              </w:rPr>
              <w:br/>
              <w:t>We have made some progress. PVs, low energy lighting, insulation etc. Furthering our strategy to decarbonise existing buildings with the view to piloting new energy systems and develop a strategic approach to our maintenance programme to develop better insulated and efficient school buildings.</w:t>
            </w:r>
          </w:p>
        </w:tc>
      </w:tr>
      <w:tr w:rsidR="00EF7A1A" w:rsidRPr="00EF7A1A" w14:paraId="668ED2E6" w14:textId="77777777" w:rsidTr="0057105B">
        <w:tc>
          <w:tcPr>
            <w:tcW w:w="10343" w:type="dxa"/>
          </w:tcPr>
          <w:p w14:paraId="1B069500" w14:textId="77777777" w:rsidR="00EF7A1A" w:rsidRPr="00EF7A1A" w:rsidRDefault="00EF7A1A" w:rsidP="00EF7A1A">
            <w:pPr>
              <w:rPr>
                <w:color w:val="ED7D31" w:themeColor="accent2"/>
              </w:rPr>
            </w:pPr>
            <w:r w:rsidRPr="00EF7A1A">
              <w:rPr>
                <w:color w:val="ED7D31" w:themeColor="accent2"/>
              </w:rPr>
              <w:lastRenderedPageBreak/>
              <w:t>Council 4 -</w:t>
            </w:r>
            <w:r w:rsidRPr="00EF7A1A">
              <w:rPr>
                <w:rFonts w:ascii="Calibri" w:hAnsi="Calibri" w:cs="Calibri"/>
                <w:color w:val="000000"/>
              </w:rPr>
              <w:t xml:space="preserve"> </w:t>
            </w:r>
            <w:r w:rsidRPr="00EF7A1A">
              <w:rPr>
                <w:rFonts w:ascii="Calibri" w:eastAsia="Times New Roman" w:hAnsi="Calibri" w:cs="Calibri"/>
                <w:color w:val="000000"/>
                <w:lang w:eastAsia="en-GB"/>
              </w:rPr>
              <w:t xml:space="preserve">NPT Council have implemented a </w:t>
            </w:r>
            <w:proofErr w:type="spellStart"/>
            <w:r w:rsidRPr="00EF7A1A">
              <w:rPr>
                <w:rFonts w:ascii="Calibri" w:eastAsia="Times New Roman" w:hAnsi="Calibri" w:cs="Calibri"/>
                <w:color w:val="000000"/>
                <w:lang w:eastAsia="en-GB"/>
              </w:rPr>
              <w:t>well structured</w:t>
            </w:r>
            <w:proofErr w:type="spellEnd"/>
            <w:r w:rsidRPr="00EF7A1A">
              <w:rPr>
                <w:rFonts w:ascii="Calibri" w:eastAsia="Times New Roman" w:hAnsi="Calibri" w:cs="Calibri"/>
                <w:color w:val="000000"/>
                <w:lang w:eastAsia="en-GB"/>
              </w:rPr>
              <w:t xml:space="preserve"> 21st Century schools programme which has achieved </w:t>
            </w:r>
            <w:proofErr w:type="gramStart"/>
            <w:r w:rsidRPr="00EF7A1A">
              <w:rPr>
                <w:rFonts w:ascii="Calibri" w:eastAsia="Times New Roman" w:hAnsi="Calibri" w:cs="Calibri"/>
                <w:color w:val="000000"/>
                <w:lang w:eastAsia="en-GB"/>
              </w:rPr>
              <w:t>schools</w:t>
            </w:r>
            <w:proofErr w:type="gramEnd"/>
            <w:r w:rsidRPr="00EF7A1A">
              <w:rPr>
                <w:rFonts w:ascii="Calibri" w:eastAsia="Times New Roman" w:hAnsi="Calibri" w:cs="Calibri"/>
                <w:color w:val="000000"/>
                <w:lang w:eastAsia="en-GB"/>
              </w:rPr>
              <w:t xml:space="preserve"> rationalisation and low carbon solutions within the schools operational building portfolio. Council is currently assessing the adoption of a refit scheme that will target the highest energy/carbon using buildings inclusive of schools.</w:t>
            </w:r>
          </w:p>
        </w:tc>
      </w:tr>
      <w:tr w:rsidR="00EF7A1A" w:rsidRPr="00EF7A1A" w14:paraId="00421DBB" w14:textId="77777777" w:rsidTr="0057105B">
        <w:tc>
          <w:tcPr>
            <w:tcW w:w="10343" w:type="dxa"/>
            <w:shd w:val="clear" w:color="auto" w:fill="F2F2F2" w:themeFill="background1" w:themeFillShade="F2"/>
          </w:tcPr>
          <w:p w14:paraId="103DC0B6" w14:textId="77777777" w:rsidR="00EF7A1A" w:rsidRPr="00EF7A1A" w:rsidRDefault="00EF7A1A" w:rsidP="00EF7A1A">
            <w:pPr>
              <w:tabs>
                <w:tab w:val="left" w:pos="1340"/>
              </w:tabs>
            </w:pPr>
            <w:r w:rsidRPr="00EF7A1A">
              <w:t>Summary:</w:t>
            </w:r>
          </w:p>
          <w:p w14:paraId="2C16C2F6" w14:textId="77777777" w:rsidR="00EF7A1A" w:rsidRPr="00EF7A1A" w:rsidRDefault="00EF7A1A" w:rsidP="00EF7A1A">
            <w:pPr>
              <w:numPr>
                <w:ilvl w:val="0"/>
                <w:numId w:val="23"/>
              </w:numPr>
              <w:tabs>
                <w:tab w:val="left" w:pos="1340"/>
              </w:tabs>
            </w:pPr>
            <w:r w:rsidRPr="00EF7A1A">
              <w:t>Having analysed said plans - all have begun the process of rationalising estate, are actively decarbonising and also striving net zero new builds.</w:t>
            </w:r>
          </w:p>
        </w:tc>
      </w:tr>
    </w:tbl>
    <w:p w14:paraId="037B318E" w14:textId="77777777" w:rsidR="00EF7A1A" w:rsidRPr="00EF7A1A" w:rsidRDefault="00EF7A1A" w:rsidP="00EF7A1A">
      <w:pPr>
        <w:tabs>
          <w:tab w:val="left" w:pos="1340"/>
        </w:tabs>
      </w:pPr>
    </w:p>
    <w:tbl>
      <w:tblPr>
        <w:tblStyle w:val="TableGrid1"/>
        <w:tblW w:w="0" w:type="auto"/>
        <w:tblLook w:val="04A0" w:firstRow="1" w:lastRow="0" w:firstColumn="1" w:lastColumn="0" w:noHBand="0" w:noVBand="1"/>
      </w:tblPr>
      <w:tblGrid>
        <w:gridCol w:w="9016"/>
      </w:tblGrid>
      <w:tr w:rsidR="00EF7A1A" w:rsidRPr="00EF7A1A" w14:paraId="3F17334A" w14:textId="77777777" w:rsidTr="0057105B">
        <w:tc>
          <w:tcPr>
            <w:tcW w:w="10343" w:type="dxa"/>
            <w:shd w:val="clear" w:color="auto" w:fill="F2F2F2" w:themeFill="background1" w:themeFillShade="F2"/>
          </w:tcPr>
          <w:p w14:paraId="2828C4EB" w14:textId="77777777" w:rsidR="00EF7A1A" w:rsidRPr="00EF7A1A" w:rsidRDefault="00EF7A1A" w:rsidP="00EF7A1A">
            <w:pPr>
              <w:tabs>
                <w:tab w:val="left" w:pos="1340"/>
              </w:tabs>
              <w:rPr>
                <w:b/>
                <w:bCs/>
              </w:rPr>
            </w:pPr>
            <w:r w:rsidRPr="00EF7A1A">
              <w:rPr>
                <w:b/>
                <w:bCs/>
              </w:rPr>
              <w:t>4) What new energy sources are you considering moving to?</w:t>
            </w:r>
          </w:p>
        </w:tc>
      </w:tr>
      <w:tr w:rsidR="00EF7A1A" w:rsidRPr="00EF7A1A" w14:paraId="36128485" w14:textId="77777777" w:rsidTr="0057105B">
        <w:tc>
          <w:tcPr>
            <w:tcW w:w="10343" w:type="dxa"/>
          </w:tcPr>
          <w:p w14:paraId="78176F37" w14:textId="77777777" w:rsidR="00EF7A1A" w:rsidRPr="00EF7A1A" w:rsidRDefault="00EF7A1A" w:rsidP="00EF7A1A">
            <w:pPr>
              <w:rPr>
                <w:rFonts w:ascii="Calibri" w:eastAsia="Times New Roman" w:hAnsi="Calibri" w:cs="Calibri"/>
                <w:color w:val="000000"/>
                <w:lang w:eastAsia="en-GB"/>
              </w:rPr>
            </w:pPr>
            <w:r w:rsidRPr="00EF7A1A">
              <w:rPr>
                <w:color w:val="00B050"/>
              </w:rPr>
              <w:t>Council 1 –</w:t>
            </w:r>
            <w:r w:rsidRPr="00EF7A1A">
              <w:rPr>
                <w:rFonts w:ascii="Calibri" w:hAnsi="Calibri" w:cs="Calibri"/>
                <w:color w:val="000000"/>
              </w:rPr>
              <w:t xml:space="preserve"> </w:t>
            </w:r>
            <w:r w:rsidRPr="00EF7A1A">
              <w:rPr>
                <w:rFonts w:ascii="Calibri" w:eastAsia="Times New Roman" w:hAnsi="Calibri" w:cs="Calibri"/>
                <w:color w:val="000000"/>
                <w:lang w:eastAsia="en-GB"/>
              </w:rPr>
              <w:t>Already working on hydrogen - see Milford Haven Energy Kingdom. Have previously used biomass. Looking at PVs and Air Source pumps</w:t>
            </w:r>
          </w:p>
        </w:tc>
      </w:tr>
      <w:tr w:rsidR="00EF7A1A" w:rsidRPr="00EF7A1A" w14:paraId="703315FE" w14:textId="77777777" w:rsidTr="0057105B">
        <w:tc>
          <w:tcPr>
            <w:tcW w:w="10343" w:type="dxa"/>
          </w:tcPr>
          <w:p w14:paraId="7F72BFC0" w14:textId="77777777" w:rsidR="00EF7A1A" w:rsidRPr="00EF7A1A" w:rsidRDefault="00EF7A1A" w:rsidP="00EF7A1A">
            <w:pPr>
              <w:rPr>
                <w:rFonts w:ascii="Calibri" w:eastAsia="Times New Roman" w:hAnsi="Calibri" w:cs="Calibri"/>
                <w:color w:val="000000"/>
                <w:lang w:eastAsia="en-GB"/>
              </w:rPr>
            </w:pPr>
            <w:r w:rsidRPr="00EF7A1A">
              <w:rPr>
                <w:color w:val="4472C4" w:themeColor="accent1"/>
              </w:rPr>
              <w:t xml:space="preserve">Council 2 – </w:t>
            </w:r>
            <w:r w:rsidRPr="00EF7A1A">
              <w:rPr>
                <w:rFonts w:ascii="Calibri" w:eastAsia="Times New Roman" w:hAnsi="Calibri" w:cs="Calibri"/>
                <w:color w:val="000000"/>
                <w:lang w:eastAsia="en-GB"/>
              </w:rPr>
              <w:t>Agnostic - considering various potential energy sources, including Hydrogen.</w:t>
            </w:r>
          </w:p>
        </w:tc>
      </w:tr>
      <w:tr w:rsidR="00EF7A1A" w:rsidRPr="00EF7A1A" w14:paraId="09B6F1EF" w14:textId="77777777" w:rsidTr="0057105B">
        <w:tc>
          <w:tcPr>
            <w:tcW w:w="10343" w:type="dxa"/>
          </w:tcPr>
          <w:p w14:paraId="72DFAB2E" w14:textId="77777777" w:rsidR="00EF7A1A" w:rsidRPr="00EF7A1A" w:rsidRDefault="00EF7A1A" w:rsidP="00EF7A1A">
            <w:pPr>
              <w:rPr>
                <w:rFonts w:ascii="Calibri" w:eastAsia="Times New Roman" w:hAnsi="Calibri" w:cs="Calibri"/>
                <w:color w:val="000000"/>
                <w:lang w:eastAsia="en-GB"/>
              </w:rPr>
            </w:pPr>
            <w:r w:rsidRPr="00EF7A1A">
              <w:rPr>
                <w:color w:val="FF0000"/>
              </w:rPr>
              <w:t xml:space="preserve">Council 3 – </w:t>
            </w:r>
            <w:r w:rsidRPr="00EF7A1A">
              <w:rPr>
                <w:rFonts w:ascii="Calibri" w:eastAsia="Times New Roman" w:hAnsi="Calibri" w:cs="Calibri"/>
                <w:color w:val="000000"/>
                <w:lang w:eastAsia="en-GB"/>
              </w:rPr>
              <w:t xml:space="preserve">All projects will be considered on a </w:t>
            </w:r>
            <w:proofErr w:type="gramStart"/>
            <w:r w:rsidRPr="00EF7A1A">
              <w:rPr>
                <w:rFonts w:ascii="Calibri" w:eastAsia="Times New Roman" w:hAnsi="Calibri" w:cs="Calibri"/>
                <w:color w:val="000000"/>
                <w:lang w:eastAsia="en-GB"/>
              </w:rPr>
              <w:t>case by case</w:t>
            </w:r>
            <w:proofErr w:type="gramEnd"/>
            <w:r w:rsidRPr="00EF7A1A">
              <w:rPr>
                <w:rFonts w:ascii="Calibri" w:eastAsia="Times New Roman" w:hAnsi="Calibri" w:cs="Calibri"/>
                <w:color w:val="000000"/>
                <w:lang w:eastAsia="en-GB"/>
              </w:rPr>
              <w:t xml:space="preserve"> basis, consultants will be commissioned to review the options for new energy sources for those schemes. No decisions have been made to date. </w:t>
            </w:r>
          </w:p>
        </w:tc>
      </w:tr>
      <w:tr w:rsidR="00EF7A1A" w:rsidRPr="00EF7A1A" w14:paraId="2FFFFBB7" w14:textId="77777777" w:rsidTr="0057105B">
        <w:tc>
          <w:tcPr>
            <w:tcW w:w="10343" w:type="dxa"/>
          </w:tcPr>
          <w:p w14:paraId="4A6C18CB" w14:textId="77777777" w:rsidR="00EF7A1A" w:rsidRPr="00EF7A1A" w:rsidRDefault="00EF7A1A" w:rsidP="00EF7A1A">
            <w:pPr>
              <w:rPr>
                <w:rFonts w:ascii="Calibri" w:eastAsia="Times New Roman" w:hAnsi="Calibri" w:cs="Calibri"/>
                <w:color w:val="000000"/>
                <w:lang w:eastAsia="en-GB"/>
              </w:rPr>
            </w:pPr>
            <w:r w:rsidRPr="00EF7A1A">
              <w:rPr>
                <w:color w:val="ED7D31" w:themeColor="accent2"/>
              </w:rPr>
              <w:t>Council 4 -</w:t>
            </w:r>
            <w:r w:rsidRPr="00EF7A1A">
              <w:rPr>
                <w:rFonts w:ascii="Calibri" w:hAnsi="Calibri" w:cs="Calibri"/>
                <w:color w:val="000000"/>
              </w:rPr>
              <w:t xml:space="preserve"> </w:t>
            </w:r>
            <w:r w:rsidRPr="00EF7A1A">
              <w:rPr>
                <w:rFonts w:ascii="Calibri" w:eastAsia="Times New Roman" w:hAnsi="Calibri" w:cs="Calibri"/>
                <w:color w:val="000000"/>
                <w:lang w:eastAsia="en-GB"/>
              </w:rPr>
              <w:t>All currently available, practicable and viable low carbon and renewables are considered during the design stages of projects.</w:t>
            </w:r>
          </w:p>
        </w:tc>
      </w:tr>
      <w:tr w:rsidR="00EF7A1A" w:rsidRPr="00EF7A1A" w14:paraId="7C788A75" w14:textId="77777777" w:rsidTr="0057105B">
        <w:tc>
          <w:tcPr>
            <w:tcW w:w="10343" w:type="dxa"/>
            <w:shd w:val="clear" w:color="auto" w:fill="F2F2F2" w:themeFill="background1" w:themeFillShade="F2"/>
          </w:tcPr>
          <w:p w14:paraId="0A685867" w14:textId="77777777" w:rsidR="00EF7A1A" w:rsidRPr="00EF7A1A" w:rsidRDefault="00EF7A1A" w:rsidP="00EF7A1A">
            <w:pPr>
              <w:rPr>
                <w:rFonts w:ascii="Calibri" w:eastAsia="Times New Roman" w:hAnsi="Calibri" w:cs="Calibri"/>
                <w:color w:val="000000"/>
                <w:lang w:eastAsia="en-GB"/>
              </w:rPr>
            </w:pPr>
            <w:r w:rsidRPr="00EF7A1A">
              <w:rPr>
                <w:rFonts w:ascii="Calibri" w:eastAsia="Times New Roman" w:hAnsi="Calibri" w:cs="Calibri"/>
                <w:color w:val="000000"/>
                <w:lang w:eastAsia="en-GB"/>
              </w:rPr>
              <w:t>Summary:</w:t>
            </w:r>
          </w:p>
          <w:p w14:paraId="60140E61" w14:textId="77777777" w:rsidR="00EF7A1A" w:rsidRPr="00EF7A1A" w:rsidRDefault="00EF7A1A" w:rsidP="00EF7A1A">
            <w:pPr>
              <w:numPr>
                <w:ilvl w:val="0"/>
                <w:numId w:val="24"/>
              </w:numPr>
              <w:tabs>
                <w:tab w:val="left" w:pos="1340"/>
              </w:tabs>
            </w:pPr>
            <w:r w:rsidRPr="00EF7A1A">
              <w:rPr>
                <w:rFonts w:ascii="Calibri" w:eastAsia="Times New Roman" w:hAnsi="Calibri" w:cs="Calibri"/>
                <w:color w:val="000000"/>
                <w:lang w:eastAsia="en-GB"/>
              </w:rPr>
              <w:t>All appear to be exploring various low carbon and renewable energy sources including air source, PV’s and hydrogen.</w:t>
            </w:r>
          </w:p>
        </w:tc>
      </w:tr>
    </w:tbl>
    <w:p w14:paraId="3764A7EF" w14:textId="77777777" w:rsidR="00EF7A1A" w:rsidRPr="00EF7A1A" w:rsidRDefault="00EF7A1A" w:rsidP="00EF7A1A"/>
    <w:tbl>
      <w:tblPr>
        <w:tblStyle w:val="TableGrid1"/>
        <w:tblW w:w="0" w:type="auto"/>
        <w:tblLook w:val="04A0" w:firstRow="1" w:lastRow="0" w:firstColumn="1" w:lastColumn="0" w:noHBand="0" w:noVBand="1"/>
      </w:tblPr>
      <w:tblGrid>
        <w:gridCol w:w="9016"/>
      </w:tblGrid>
      <w:tr w:rsidR="00EF7A1A" w:rsidRPr="00EF7A1A" w14:paraId="1BC9A7C7" w14:textId="77777777" w:rsidTr="0057105B">
        <w:tc>
          <w:tcPr>
            <w:tcW w:w="10343" w:type="dxa"/>
            <w:shd w:val="clear" w:color="auto" w:fill="F2F2F2" w:themeFill="background1" w:themeFillShade="F2"/>
          </w:tcPr>
          <w:p w14:paraId="2B8B585D" w14:textId="77777777" w:rsidR="00EF7A1A" w:rsidRPr="00EF7A1A" w:rsidRDefault="00EF7A1A" w:rsidP="00EF7A1A">
            <w:pPr>
              <w:tabs>
                <w:tab w:val="left" w:pos="1340"/>
              </w:tabs>
              <w:rPr>
                <w:b/>
                <w:bCs/>
              </w:rPr>
            </w:pPr>
            <w:r w:rsidRPr="00EF7A1A">
              <w:rPr>
                <w:b/>
                <w:bCs/>
              </w:rPr>
              <w:t>5) Where are you on the net zero new build journey?</w:t>
            </w:r>
          </w:p>
        </w:tc>
      </w:tr>
      <w:tr w:rsidR="00EF7A1A" w:rsidRPr="00EF7A1A" w14:paraId="14ABFF39" w14:textId="77777777" w:rsidTr="0057105B">
        <w:tc>
          <w:tcPr>
            <w:tcW w:w="10343" w:type="dxa"/>
          </w:tcPr>
          <w:p w14:paraId="2236356B" w14:textId="77777777" w:rsidR="00EF7A1A" w:rsidRPr="00EF7A1A" w:rsidRDefault="00EF7A1A" w:rsidP="00EF7A1A">
            <w:pPr>
              <w:rPr>
                <w:rFonts w:ascii="Calibri" w:eastAsia="Times New Roman" w:hAnsi="Calibri" w:cs="Calibri"/>
                <w:color w:val="000000"/>
                <w:lang w:eastAsia="en-GB"/>
              </w:rPr>
            </w:pPr>
            <w:r w:rsidRPr="00EF7A1A">
              <w:rPr>
                <w:color w:val="00B050"/>
              </w:rPr>
              <w:t>Council 1 –</w:t>
            </w:r>
            <w:r w:rsidRPr="00EF7A1A">
              <w:rPr>
                <w:rFonts w:ascii="Calibri" w:hAnsi="Calibri" w:cs="Calibri"/>
                <w:color w:val="000000"/>
              </w:rPr>
              <w:t xml:space="preserve"> </w:t>
            </w:r>
            <w:r w:rsidRPr="00EF7A1A">
              <w:rPr>
                <w:rFonts w:ascii="Calibri" w:eastAsia="Times New Roman" w:hAnsi="Calibri" w:cs="Calibri"/>
                <w:color w:val="000000"/>
                <w:lang w:eastAsia="en-GB"/>
              </w:rPr>
              <w:t xml:space="preserve">Well advanced. See https://www.pembrokeshire.gov.uk/21st-century-schools </w:t>
            </w:r>
          </w:p>
        </w:tc>
      </w:tr>
      <w:tr w:rsidR="00EF7A1A" w:rsidRPr="00EF7A1A" w14:paraId="12308406" w14:textId="77777777" w:rsidTr="0057105B">
        <w:tc>
          <w:tcPr>
            <w:tcW w:w="10343" w:type="dxa"/>
          </w:tcPr>
          <w:p w14:paraId="256AEDC6" w14:textId="77777777" w:rsidR="00EF7A1A" w:rsidRPr="00EF7A1A" w:rsidRDefault="00EF7A1A" w:rsidP="00EF7A1A">
            <w:pPr>
              <w:rPr>
                <w:rFonts w:ascii="Calibri" w:eastAsia="Times New Roman" w:hAnsi="Calibri" w:cs="Calibri"/>
                <w:color w:val="000000"/>
                <w:lang w:eastAsia="en-GB"/>
              </w:rPr>
            </w:pPr>
            <w:r w:rsidRPr="00EF7A1A">
              <w:rPr>
                <w:color w:val="4472C4" w:themeColor="accent1"/>
              </w:rPr>
              <w:t xml:space="preserve">Council 2 - </w:t>
            </w:r>
            <w:r w:rsidRPr="00EF7A1A">
              <w:rPr>
                <w:rFonts w:ascii="Calibri" w:eastAsia="Times New Roman" w:hAnsi="Calibri" w:cs="Calibri"/>
                <w:color w:val="000000"/>
                <w:lang w:eastAsia="en-GB"/>
              </w:rPr>
              <w:t>See our NZC Plan (February 2020) and NZC Plan Progress Report (March 2021) - text regarding Non-Domestic Buildings. Also Housing text in Appendix.</w:t>
            </w:r>
          </w:p>
        </w:tc>
      </w:tr>
      <w:tr w:rsidR="00EF7A1A" w:rsidRPr="00EF7A1A" w14:paraId="0901FB96" w14:textId="77777777" w:rsidTr="0057105B">
        <w:tc>
          <w:tcPr>
            <w:tcW w:w="10343" w:type="dxa"/>
          </w:tcPr>
          <w:p w14:paraId="6A458B68" w14:textId="77777777" w:rsidR="00EF7A1A" w:rsidRPr="00EF7A1A" w:rsidRDefault="00EF7A1A" w:rsidP="00EF7A1A">
            <w:pPr>
              <w:rPr>
                <w:rFonts w:ascii="Calibri" w:eastAsia="Times New Roman" w:hAnsi="Calibri" w:cs="Calibri"/>
                <w:color w:val="000000"/>
                <w:lang w:eastAsia="en-GB"/>
              </w:rPr>
            </w:pPr>
            <w:r w:rsidRPr="00EF7A1A">
              <w:rPr>
                <w:color w:val="FF0000"/>
              </w:rPr>
              <w:t xml:space="preserve">Council 3 - </w:t>
            </w:r>
            <w:r w:rsidRPr="00EF7A1A">
              <w:rPr>
                <w:rFonts w:ascii="Calibri" w:eastAsia="Times New Roman" w:hAnsi="Calibri" w:cs="Calibri"/>
                <w:color w:val="000000"/>
                <w:lang w:eastAsia="en-GB"/>
              </w:rPr>
              <w:t>For some years we have had ‘</w:t>
            </w:r>
            <w:proofErr w:type="spellStart"/>
            <w:r w:rsidRPr="00EF7A1A">
              <w:rPr>
                <w:rFonts w:ascii="Calibri" w:eastAsia="Times New Roman" w:hAnsi="Calibri" w:cs="Calibri"/>
                <w:color w:val="000000"/>
                <w:lang w:eastAsia="en-GB"/>
              </w:rPr>
              <w:t>swansea</w:t>
            </w:r>
            <w:proofErr w:type="spellEnd"/>
            <w:r w:rsidRPr="00EF7A1A">
              <w:rPr>
                <w:rFonts w:ascii="Calibri" w:eastAsia="Times New Roman" w:hAnsi="Calibri" w:cs="Calibri"/>
                <w:color w:val="000000"/>
                <w:lang w:eastAsia="en-GB"/>
              </w:rPr>
              <w:t xml:space="preserve"> standard’ which is 25% above U values. </w:t>
            </w:r>
            <w:r w:rsidRPr="00EF7A1A">
              <w:rPr>
                <w:rFonts w:ascii="Calibri" w:eastAsia="Times New Roman" w:hAnsi="Calibri" w:cs="Calibri"/>
                <w:color w:val="000000"/>
                <w:lang w:eastAsia="en-GB"/>
              </w:rPr>
              <w:br/>
              <w:t xml:space="preserve">We have low energy LED lighting, PVs installed where suitable (new builds and some retro fit). </w:t>
            </w:r>
            <w:proofErr w:type="gramStart"/>
            <w:r w:rsidRPr="00EF7A1A">
              <w:rPr>
                <w:rFonts w:ascii="Calibri" w:eastAsia="Times New Roman" w:hAnsi="Calibri" w:cs="Calibri"/>
                <w:color w:val="000000"/>
                <w:lang w:eastAsia="en-GB"/>
              </w:rPr>
              <w:t>Schools</w:t>
            </w:r>
            <w:proofErr w:type="gramEnd"/>
            <w:r w:rsidRPr="00EF7A1A">
              <w:rPr>
                <w:rFonts w:ascii="Calibri" w:eastAsia="Times New Roman" w:hAnsi="Calibri" w:cs="Calibri"/>
                <w:color w:val="000000"/>
                <w:lang w:eastAsia="en-GB"/>
              </w:rPr>
              <w:t xml:space="preserve"> climate change forum now in place</w:t>
            </w:r>
            <w:bookmarkStart w:id="39" w:name="_Hlk102414738"/>
            <w:r w:rsidRPr="00EF7A1A">
              <w:rPr>
                <w:rFonts w:ascii="Calibri" w:eastAsia="Times New Roman" w:hAnsi="Calibri" w:cs="Calibri"/>
                <w:color w:val="000000"/>
                <w:lang w:eastAsia="en-GB"/>
              </w:rPr>
              <w:t>. BREEAM Excellent has been the standard requirement for new build projects</w:t>
            </w:r>
            <w:bookmarkEnd w:id="39"/>
            <w:r w:rsidRPr="00EF7A1A">
              <w:rPr>
                <w:rFonts w:ascii="Calibri" w:eastAsia="Times New Roman" w:hAnsi="Calibri" w:cs="Calibri"/>
                <w:color w:val="000000"/>
                <w:lang w:eastAsia="en-GB"/>
              </w:rPr>
              <w:t>. New and remodelling projects must achieve an EPC rating of A. Going forward all new builds and extensions will be delivered to net zero carbon</w:t>
            </w:r>
          </w:p>
        </w:tc>
      </w:tr>
      <w:tr w:rsidR="00EF7A1A" w:rsidRPr="00EF7A1A" w14:paraId="7EBAD9CB" w14:textId="77777777" w:rsidTr="0057105B">
        <w:tc>
          <w:tcPr>
            <w:tcW w:w="10343" w:type="dxa"/>
          </w:tcPr>
          <w:p w14:paraId="2C1D6510" w14:textId="77777777" w:rsidR="00EF7A1A" w:rsidRPr="00EF7A1A" w:rsidRDefault="00EF7A1A" w:rsidP="00EF7A1A">
            <w:pPr>
              <w:rPr>
                <w:rFonts w:ascii="Calibri" w:eastAsia="Times New Roman" w:hAnsi="Calibri" w:cs="Calibri"/>
                <w:color w:val="000000"/>
                <w:lang w:eastAsia="en-GB"/>
              </w:rPr>
            </w:pPr>
            <w:r w:rsidRPr="00EF7A1A">
              <w:rPr>
                <w:color w:val="ED7D31" w:themeColor="accent2"/>
              </w:rPr>
              <w:t>Council 4 -</w:t>
            </w:r>
            <w:r w:rsidRPr="00EF7A1A">
              <w:rPr>
                <w:rFonts w:ascii="Calibri" w:hAnsi="Calibri" w:cs="Calibri"/>
                <w:color w:val="000000"/>
              </w:rPr>
              <w:t xml:space="preserve"> </w:t>
            </w:r>
            <w:r w:rsidRPr="00EF7A1A">
              <w:rPr>
                <w:rFonts w:ascii="Calibri" w:eastAsia="Times New Roman" w:hAnsi="Calibri" w:cs="Calibri"/>
                <w:color w:val="000000"/>
                <w:lang w:eastAsia="en-GB"/>
              </w:rPr>
              <w:t xml:space="preserve">As stated in Q1, the Council made a decision in early 2021 that all new build school buildings would be built to </w:t>
            </w:r>
            <w:proofErr w:type="spellStart"/>
            <w:proofErr w:type="gramStart"/>
            <w:r w:rsidRPr="00EF7A1A">
              <w:rPr>
                <w:rFonts w:ascii="Calibri" w:eastAsia="Times New Roman" w:hAnsi="Calibri" w:cs="Calibri"/>
                <w:color w:val="000000"/>
                <w:lang w:eastAsia="en-GB"/>
              </w:rPr>
              <w:t>a</w:t>
            </w:r>
            <w:proofErr w:type="spellEnd"/>
            <w:proofErr w:type="gramEnd"/>
            <w:r w:rsidRPr="00EF7A1A">
              <w:rPr>
                <w:rFonts w:ascii="Calibri" w:eastAsia="Times New Roman" w:hAnsi="Calibri" w:cs="Calibri"/>
                <w:color w:val="000000"/>
                <w:lang w:eastAsia="en-GB"/>
              </w:rPr>
              <w:t xml:space="preserve"> energy positive net-zero (Operational) target definition, with the proposed Swansea Valley School &amp; Leisure Complex specification adopting the energy positive net-zero (Operational) target definition. </w:t>
            </w:r>
          </w:p>
        </w:tc>
      </w:tr>
      <w:tr w:rsidR="00EF7A1A" w:rsidRPr="00EF7A1A" w14:paraId="331FFD59" w14:textId="77777777" w:rsidTr="0057105B">
        <w:tc>
          <w:tcPr>
            <w:tcW w:w="10343" w:type="dxa"/>
            <w:shd w:val="clear" w:color="auto" w:fill="F2F2F2" w:themeFill="background1" w:themeFillShade="F2"/>
          </w:tcPr>
          <w:p w14:paraId="61424FC8" w14:textId="77777777" w:rsidR="00EF7A1A" w:rsidRPr="00EF7A1A" w:rsidRDefault="00EF7A1A" w:rsidP="00EF7A1A">
            <w:pPr>
              <w:rPr>
                <w:rFonts w:ascii="Calibri" w:eastAsia="Times New Roman" w:hAnsi="Calibri" w:cs="Calibri"/>
                <w:color w:val="000000"/>
                <w:lang w:eastAsia="en-GB"/>
              </w:rPr>
            </w:pPr>
            <w:r w:rsidRPr="00EF7A1A">
              <w:rPr>
                <w:rFonts w:ascii="Calibri" w:eastAsia="Times New Roman" w:hAnsi="Calibri" w:cs="Calibri"/>
                <w:color w:val="000000"/>
                <w:lang w:eastAsia="en-GB"/>
              </w:rPr>
              <w:t>Summary:</w:t>
            </w:r>
          </w:p>
          <w:p w14:paraId="47FBA26B" w14:textId="77777777" w:rsidR="00EF7A1A" w:rsidRPr="00EF7A1A" w:rsidRDefault="00EF7A1A" w:rsidP="00EF7A1A">
            <w:pPr>
              <w:numPr>
                <w:ilvl w:val="0"/>
                <w:numId w:val="18"/>
              </w:numPr>
              <w:rPr>
                <w:rFonts w:ascii="Calibri" w:eastAsia="Times New Roman" w:hAnsi="Calibri" w:cs="Calibri"/>
                <w:color w:val="000000"/>
                <w:lang w:eastAsia="en-GB"/>
              </w:rPr>
            </w:pPr>
            <w:r w:rsidRPr="00EF7A1A">
              <w:rPr>
                <w:rFonts w:ascii="Calibri" w:eastAsia="Times New Roman" w:hAnsi="Calibri" w:cs="Calibri"/>
                <w:color w:val="000000"/>
                <w:lang w:eastAsia="en-GB"/>
              </w:rPr>
              <w:t>All councils appear to have established plans in place, with some commencing net zero carbon school builds already.</w:t>
            </w:r>
          </w:p>
          <w:p w14:paraId="1B92B8E4" w14:textId="77777777" w:rsidR="00EF7A1A" w:rsidRPr="00EF7A1A" w:rsidRDefault="00EF7A1A" w:rsidP="00EF7A1A">
            <w:pPr>
              <w:numPr>
                <w:ilvl w:val="0"/>
                <w:numId w:val="18"/>
              </w:numPr>
              <w:rPr>
                <w:rFonts w:ascii="Calibri" w:eastAsia="Times New Roman" w:hAnsi="Calibri" w:cs="Calibri"/>
                <w:color w:val="000000"/>
                <w:lang w:eastAsia="en-GB"/>
              </w:rPr>
            </w:pPr>
            <w:r w:rsidRPr="00EF7A1A">
              <w:rPr>
                <w:rFonts w:ascii="Calibri" w:eastAsia="Times New Roman" w:hAnsi="Calibri" w:cs="Calibri"/>
                <w:color w:val="000000"/>
                <w:lang w:eastAsia="en-GB"/>
              </w:rPr>
              <w:t xml:space="preserve">There is limited evidence of decarbonisation of the specific </w:t>
            </w:r>
            <w:proofErr w:type="gramStart"/>
            <w:r w:rsidRPr="00EF7A1A">
              <w:rPr>
                <w:rFonts w:ascii="Calibri" w:eastAsia="Times New Roman" w:hAnsi="Calibri" w:cs="Calibri"/>
                <w:color w:val="000000"/>
                <w:lang w:eastAsia="en-GB"/>
              </w:rPr>
              <w:t>schools</w:t>
            </w:r>
            <w:proofErr w:type="gramEnd"/>
            <w:r w:rsidRPr="00EF7A1A">
              <w:rPr>
                <w:rFonts w:ascii="Calibri" w:eastAsia="Times New Roman" w:hAnsi="Calibri" w:cs="Calibri"/>
                <w:color w:val="000000"/>
                <w:lang w:eastAsia="en-GB"/>
              </w:rPr>
              <w:t xml:space="preserve"> estate, the questionnaire data implies it is happening but not fully documented by all four councils as yet, analyse shows majority recording as part of ‘public buildings’.</w:t>
            </w:r>
          </w:p>
          <w:p w14:paraId="66CBCA62" w14:textId="77777777" w:rsidR="00EF7A1A" w:rsidRPr="00EF7A1A" w:rsidRDefault="00EF7A1A" w:rsidP="00EF7A1A">
            <w:pPr>
              <w:rPr>
                <w:color w:val="ED7D31" w:themeColor="accent2"/>
              </w:rPr>
            </w:pPr>
          </w:p>
        </w:tc>
      </w:tr>
    </w:tbl>
    <w:p w14:paraId="6D4720D0" w14:textId="77777777" w:rsidR="00EF7A1A" w:rsidRPr="00EF7A1A" w:rsidRDefault="00EF7A1A" w:rsidP="00EF7A1A">
      <w:pPr>
        <w:rPr>
          <w:rFonts w:ascii="Calibri" w:eastAsia="Times New Roman" w:hAnsi="Calibri" w:cs="Calibri"/>
          <w:color w:val="000000"/>
          <w:highlight w:val="yellow"/>
          <w:lang w:eastAsia="en-GB"/>
        </w:rPr>
      </w:pPr>
    </w:p>
    <w:tbl>
      <w:tblPr>
        <w:tblStyle w:val="TableGrid1"/>
        <w:tblW w:w="0" w:type="auto"/>
        <w:tblLook w:val="04A0" w:firstRow="1" w:lastRow="0" w:firstColumn="1" w:lastColumn="0" w:noHBand="0" w:noVBand="1"/>
      </w:tblPr>
      <w:tblGrid>
        <w:gridCol w:w="9016"/>
      </w:tblGrid>
      <w:tr w:rsidR="00EF7A1A" w:rsidRPr="00EF7A1A" w14:paraId="341EFD45" w14:textId="77777777" w:rsidTr="0057105B">
        <w:tc>
          <w:tcPr>
            <w:tcW w:w="10343" w:type="dxa"/>
            <w:shd w:val="clear" w:color="auto" w:fill="F2F2F2" w:themeFill="background1" w:themeFillShade="F2"/>
          </w:tcPr>
          <w:p w14:paraId="5CC2B177" w14:textId="77777777" w:rsidR="00EF7A1A" w:rsidRPr="00EF7A1A" w:rsidRDefault="00EF7A1A" w:rsidP="00EF7A1A">
            <w:pPr>
              <w:rPr>
                <w:b/>
                <w:bCs/>
              </w:rPr>
            </w:pPr>
            <w:r w:rsidRPr="00EF7A1A">
              <w:rPr>
                <w:b/>
                <w:bCs/>
              </w:rPr>
              <w:t>6) How are you measuring school estate emissions?</w:t>
            </w:r>
          </w:p>
        </w:tc>
      </w:tr>
      <w:tr w:rsidR="00EF7A1A" w:rsidRPr="00EF7A1A" w14:paraId="72165F41" w14:textId="77777777" w:rsidTr="0057105B">
        <w:tc>
          <w:tcPr>
            <w:tcW w:w="10343" w:type="dxa"/>
          </w:tcPr>
          <w:p w14:paraId="23E70E25" w14:textId="77777777" w:rsidR="00EF7A1A" w:rsidRPr="00EF7A1A" w:rsidRDefault="00EF7A1A" w:rsidP="00EF7A1A">
            <w:pPr>
              <w:rPr>
                <w:rFonts w:ascii="Calibri" w:eastAsia="Times New Roman" w:hAnsi="Calibri" w:cs="Calibri"/>
                <w:color w:val="000000"/>
                <w:lang w:eastAsia="en-GB"/>
              </w:rPr>
            </w:pPr>
            <w:r w:rsidRPr="00EF7A1A">
              <w:rPr>
                <w:color w:val="00B050"/>
              </w:rPr>
              <w:t>Council 1 –</w:t>
            </w:r>
            <w:r w:rsidRPr="00EF7A1A">
              <w:rPr>
                <w:rFonts w:ascii="Calibri" w:hAnsi="Calibri" w:cs="Calibri"/>
                <w:color w:val="000000"/>
              </w:rPr>
              <w:t xml:space="preserve"> </w:t>
            </w:r>
            <w:r w:rsidRPr="00EF7A1A">
              <w:rPr>
                <w:rFonts w:ascii="Calibri" w:eastAsia="Times New Roman" w:hAnsi="Calibri" w:cs="Calibri"/>
                <w:color w:val="000000"/>
                <w:lang w:eastAsia="en-GB"/>
              </w:rPr>
              <w:t>See Net Zero Plan - methodology referenced there</w:t>
            </w:r>
          </w:p>
        </w:tc>
      </w:tr>
      <w:tr w:rsidR="00EF7A1A" w:rsidRPr="00EF7A1A" w14:paraId="4A58CD4C" w14:textId="77777777" w:rsidTr="0057105B">
        <w:tc>
          <w:tcPr>
            <w:tcW w:w="10343" w:type="dxa"/>
          </w:tcPr>
          <w:p w14:paraId="5F513B32" w14:textId="77777777" w:rsidR="00EF7A1A" w:rsidRPr="00EF7A1A" w:rsidRDefault="00EF7A1A" w:rsidP="00EF7A1A">
            <w:pPr>
              <w:rPr>
                <w:rFonts w:ascii="Calibri" w:eastAsia="Times New Roman" w:hAnsi="Calibri" w:cs="Calibri"/>
                <w:color w:val="000000"/>
                <w:lang w:eastAsia="en-GB"/>
              </w:rPr>
            </w:pPr>
            <w:r w:rsidRPr="00EF7A1A">
              <w:rPr>
                <w:color w:val="4472C4" w:themeColor="accent1"/>
              </w:rPr>
              <w:t xml:space="preserve">Council 2 - </w:t>
            </w:r>
            <w:r w:rsidRPr="00EF7A1A">
              <w:rPr>
                <w:rFonts w:ascii="Calibri" w:eastAsia="Times New Roman" w:hAnsi="Calibri" w:cs="Calibri"/>
                <w:color w:val="000000"/>
                <w:lang w:eastAsia="en-GB"/>
              </w:rPr>
              <w:t>See our NZC Plan (February 2020) and NZC Plan Progress Report (March 2021) - text regarding Non-Domestic Buildings.</w:t>
            </w:r>
          </w:p>
        </w:tc>
      </w:tr>
      <w:tr w:rsidR="00EF7A1A" w:rsidRPr="00EF7A1A" w14:paraId="6E4E4879" w14:textId="77777777" w:rsidTr="0057105B">
        <w:tc>
          <w:tcPr>
            <w:tcW w:w="10343" w:type="dxa"/>
          </w:tcPr>
          <w:p w14:paraId="4BC8B82C" w14:textId="77777777" w:rsidR="00EF7A1A" w:rsidRPr="00EF7A1A" w:rsidRDefault="00EF7A1A" w:rsidP="00EF7A1A">
            <w:pPr>
              <w:rPr>
                <w:rFonts w:ascii="Calibri" w:eastAsia="Times New Roman" w:hAnsi="Calibri" w:cs="Calibri"/>
                <w:color w:val="000000"/>
                <w:lang w:eastAsia="en-GB"/>
              </w:rPr>
            </w:pPr>
            <w:r w:rsidRPr="00EF7A1A">
              <w:rPr>
                <w:color w:val="FF0000"/>
              </w:rPr>
              <w:t xml:space="preserve">Council 3 - </w:t>
            </w:r>
            <w:r w:rsidRPr="00EF7A1A">
              <w:rPr>
                <w:rFonts w:ascii="Calibri" w:eastAsia="Times New Roman" w:hAnsi="Calibri" w:cs="Calibri"/>
                <w:color w:val="000000"/>
                <w:lang w:eastAsia="en-GB"/>
              </w:rPr>
              <w:t>The Councils energy manager will have more information on how this is measured.</w:t>
            </w:r>
            <w:r w:rsidRPr="00EF7A1A">
              <w:rPr>
                <w:rFonts w:ascii="Calibri" w:eastAsia="Times New Roman" w:hAnsi="Calibri" w:cs="Calibri"/>
                <w:color w:val="000000"/>
                <w:lang w:eastAsia="en-GB"/>
              </w:rPr>
              <w:br/>
              <w:t>We measure energy usage. DECs are displayed in all schools</w:t>
            </w:r>
          </w:p>
        </w:tc>
      </w:tr>
      <w:tr w:rsidR="00EF7A1A" w:rsidRPr="00EF7A1A" w14:paraId="3046D883" w14:textId="77777777" w:rsidTr="0057105B">
        <w:tc>
          <w:tcPr>
            <w:tcW w:w="10343" w:type="dxa"/>
          </w:tcPr>
          <w:p w14:paraId="4C3F37A7" w14:textId="77777777" w:rsidR="00EF7A1A" w:rsidRPr="00EF7A1A" w:rsidRDefault="00EF7A1A" w:rsidP="00EF7A1A">
            <w:pPr>
              <w:rPr>
                <w:rFonts w:ascii="Calibri" w:eastAsia="Times New Roman" w:hAnsi="Calibri" w:cs="Calibri"/>
                <w:color w:val="000000"/>
                <w:lang w:eastAsia="en-GB"/>
              </w:rPr>
            </w:pPr>
            <w:r w:rsidRPr="00EF7A1A">
              <w:rPr>
                <w:color w:val="ED7D31" w:themeColor="accent2"/>
              </w:rPr>
              <w:lastRenderedPageBreak/>
              <w:t>Council 4 -</w:t>
            </w:r>
            <w:r w:rsidRPr="00EF7A1A">
              <w:rPr>
                <w:rFonts w:ascii="Calibri" w:eastAsia="Times New Roman" w:hAnsi="Calibri" w:cs="Calibri"/>
                <w:color w:val="000000"/>
                <w:lang w:eastAsia="en-GB"/>
              </w:rPr>
              <w:t xml:space="preserve">The Council has a centralised energy management database which measures and monitors the energy and carbon emissions of all schools. In </w:t>
            </w:r>
            <w:proofErr w:type="gramStart"/>
            <w:r w:rsidRPr="00EF7A1A">
              <w:rPr>
                <w:rFonts w:ascii="Calibri" w:eastAsia="Times New Roman" w:hAnsi="Calibri" w:cs="Calibri"/>
                <w:color w:val="000000"/>
                <w:lang w:eastAsia="en-GB"/>
              </w:rPr>
              <w:t>addition</w:t>
            </w:r>
            <w:proofErr w:type="gramEnd"/>
            <w:r w:rsidRPr="00EF7A1A">
              <w:rPr>
                <w:rFonts w:ascii="Calibri" w:eastAsia="Times New Roman" w:hAnsi="Calibri" w:cs="Calibri"/>
                <w:color w:val="000000"/>
                <w:lang w:eastAsia="en-GB"/>
              </w:rPr>
              <w:t xml:space="preserve"> DEC certificates are undertaken on the majority of schools within NPT Council.</w:t>
            </w:r>
          </w:p>
        </w:tc>
      </w:tr>
      <w:tr w:rsidR="00EF7A1A" w:rsidRPr="00EF7A1A" w14:paraId="649D2B12" w14:textId="77777777" w:rsidTr="0057105B">
        <w:tc>
          <w:tcPr>
            <w:tcW w:w="10343" w:type="dxa"/>
            <w:shd w:val="clear" w:color="auto" w:fill="F2F2F2" w:themeFill="background1" w:themeFillShade="F2"/>
          </w:tcPr>
          <w:p w14:paraId="442A3B5F" w14:textId="77777777" w:rsidR="0019398B" w:rsidRDefault="00EF7A1A" w:rsidP="0019398B">
            <w:pPr>
              <w:rPr>
                <w:rFonts w:ascii="Calibri" w:eastAsia="Times New Roman" w:hAnsi="Calibri" w:cs="Calibri"/>
                <w:color w:val="000000"/>
                <w:lang w:eastAsia="en-GB"/>
              </w:rPr>
            </w:pPr>
            <w:r w:rsidRPr="00EF7A1A">
              <w:rPr>
                <w:rFonts w:ascii="Calibri" w:eastAsia="Times New Roman" w:hAnsi="Calibri" w:cs="Calibri"/>
                <w:color w:val="000000"/>
                <w:lang w:eastAsia="en-GB"/>
              </w:rPr>
              <w:t>Summary:</w:t>
            </w:r>
          </w:p>
          <w:p w14:paraId="23468D08" w14:textId="0135CCEB" w:rsidR="00EF7A1A" w:rsidRPr="0019398B" w:rsidRDefault="00EF7A1A" w:rsidP="00EF7A1A">
            <w:pPr>
              <w:pStyle w:val="ListParagraph"/>
              <w:numPr>
                <w:ilvl w:val="0"/>
                <w:numId w:val="26"/>
              </w:numPr>
              <w:rPr>
                <w:rFonts w:ascii="Calibri" w:eastAsia="Times New Roman" w:hAnsi="Calibri" w:cs="Calibri"/>
                <w:color w:val="000000"/>
                <w:lang w:eastAsia="en-GB"/>
              </w:rPr>
            </w:pPr>
            <w:r w:rsidRPr="0019398B">
              <w:rPr>
                <w:rFonts w:ascii="Calibri" w:eastAsia="Times New Roman" w:hAnsi="Calibri" w:cs="Calibri"/>
                <w:color w:val="000000"/>
                <w:lang w:eastAsia="en-GB"/>
              </w:rPr>
              <w:t xml:space="preserve">On analysing </w:t>
            </w:r>
            <w:proofErr w:type="gramStart"/>
            <w:r w:rsidRPr="0019398B">
              <w:rPr>
                <w:rFonts w:ascii="Calibri" w:eastAsia="Times New Roman" w:hAnsi="Calibri" w:cs="Calibri"/>
                <w:color w:val="000000"/>
                <w:lang w:eastAsia="en-GB"/>
              </w:rPr>
              <w:t>plan</w:t>
            </w:r>
            <w:proofErr w:type="gramEnd"/>
            <w:r w:rsidR="0019398B">
              <w:rPr>
                <w:rFonts w:ascii="Calibri" w:eastAsia="Times New Roman" w:hAnsi="Calibri" w:cs="Calibri"/>
                <w:color w:val="000000"/>
                <w:lang w:eastAsia="en-GB"/>
              </w:rPr>
              <w:t xml:space="preserve"> it is evident that all are using Display Energy Certificates </w:t>
            </w:r>
          </w:p>
        </w:tc>
      </w:tr>
    </w:tbl>
    <w:p w14:paraId="7C8A3018" w14:textId="77777777" w:rsidR="00EF7A1A" w:rsidRPr="00EF7A1A" w:rsidRDefault="00EF7A1A" w:rsidP="00EF7A1A">
      <w:pPr>
        <w:rPr>
          <w:rFonts w:ascii="Calibri" w:eastAsia="Times New Roman" w:hAnsi="Calibri" w:cs="Calibri"/>
          <w:color w:val="000000"/>
          <w:highlight w:val="yellow"/>
          <w:lang w:eastAsia="en-GB"/>
        </w:rPr>
      </w:pPr>
    </w:p>
    <w:tbl>
      <w:tblPr>
        <w:tblStyle w:val="TableGrid1"/>
        <w:tblW w:w="0" w:type="auto"/>
        <w:tblLook w:val="04A0" w:firstRow="1" w:lastRow="0" w:firstColumn="1" w:lastColumn="0" w:noHBand="0" w:noVBand="1"/>
      </w:tblPr>
      <w:tblGrid>
        <w:gridCol w:w="9016"/>
      </w:tblGrid>
      <w:tr w:rsidR="00EF7A1A" w:rsidRPr="00EF7A1A" w14:paraId="060A4839" w14:textId="77777777" w:rsidTr="0057105B">
        <w:tc>
          <w:tcPr>
            <w:tcW w:w="10343" w:type="dxa"/>
            <w:shd w:val="clear" w:color="auto" w:fill="F2F2F2" w:themeFill="background1" w:themeFillShade="F2"/>
          </w:tcPr>
          <w:p w14:paraId="5C6411C3" w14:textId="77777777" w:rsidR="00EF7A1A" w:rsidRPr="00EF7A1A" w:rsidRDefault="00EF7A1A" w:rsidP="00EF7A1A">
            <w:pPr>
              <w:rPr>
                <w:b/>
                <w:bCs/>
              </w:rPr>
            </w:pPr>
            <w:r w:rsidRPr="00EF7A1A">
              <w:rPr>
                <w:b/>
                <w:bCs/>
              </w:rPr>
              <w:t>7) How are new building regulations and Welsh Government policy influencing your approach to delivering net zero across the school estate with regard to new building regulations?</w:t>
            </w:r>
          </w:p>
        </w:tc>
      </w:tr>
      <w:tr w:rsidR="00EF7A1A" w:rsidRPr="00EF7A1A" w14:paraId="29112A07" w14:textId="77777777" w:rsidTr="0057105B">
        <w:tc>
          <w:tcPr>
            <w:tcW w:w="10343" w:type="dxa"/>
          </w:tcPr>
          <w:p w14:paraId="53817924" w14:textId="77777777" w:rsidR="00EF7A1A" w:rsidRPr="00EF7A1A" w:rsidRDefault="00EF7A1A" w:rsidP="00EF7A1A">
            <w:pPr>
              <w:rPr>
                <w:rFonts w:ascii="Calibri" w:eastAsia="Times New Roman" w:hAnsi="Calibri" w:cs="Calibri"/>
                <w:color w:val="000000"/>
                <w:lang w:eastAsia="en-GB"/>
              </w:rPr>
            </w:pPr>
            <w:r w:rsidRPr="00EF7A1A">
              <w:rPr>
                <w:color w:val="00B050"/>
              </w:rPr>
              <w:t>Council 1 –</w:t>
            </w:r>
            <w:r w:rsidRPr="00EF7A1A">
              <w:rPr>
                <w:rFonts w:ascii="Calibri" w:eastAsia="Times New Roman" w:hAnsi="Calibri" w:cs="Calibri"/>
                <w:color w:val="000000"/>
                <w:lang w:eastAsia="en-GB"/>
              </w:rPr>
              <w:t>We work with and alongside Welsh Government in terms of Net Zero.</w:t>
            </w:r>
          </w:p>
        </w:tc>
      </w:tr>
      <w:tr w:rsidR="00EF7A1A" w:rsidRPr="00EF7A1A" w14:paraId="3EB135D2" w14:textId="77777777" w:rsidTr="0057105B">
        <w:tc>
          <w:tcPr>
            <w:tcW w:w="10343" w:type="dxa"/>
          </w:tcPr>
          <w:p w14:paraId="1286211E" w14:textId="77777777" w:rsidR="00EF7A1A" w:rsidRPr="00EF7A1A" w:rsidRDefault="00EF7A1A" w:rsidP="00EF7A1A">
            <w:pPr>
              <w:rPr>
                <w:rFonts w:ascii="Calibri" w:eastAsia="Times New Roman" w:hAnsi="Calibri" w:cs="Calibri"/>
                <w:color w:val="000000"/>
                <w:lang w:eastAsia="en-GB"/>
              </w:rPr>
            </w:pPr>
            <w:r w:rsidRPr="00EF7A1A">
              <w:rPr>
                <w:color w:val="4472C4" w:themeColor="accent1"/>
              </w:rPr>
              <w:t xml:space="preserve">Council 2 - </w:t>
            </w:r>
            <w:r w:rsidRPr="00EF7A1A">
              <w:rPr>
                <w:rFonts w:ascii="Calibri" w:eastAsia="Times New Roman" w:hAnsi="Calibri" w:cs="Calibri"/>
                <w:color w:val="000000"/>
                <w:lang w:eastAsia="en-GB"/>
              </w:rPr>
              <w:t xml:space="preserve">Question best addressed to Property Design - Andrew Tidy | Andrew Morris.  </w:t>
            </w:r>
          </w:p>
        </w:tc>
      </w:tr>
      <w:tr w:rsidR="00EF7A1A" w:rsidRPr="00EF7A1A" w14:paraId="233431D9" w14:textId="77777777" w:rsidTr="0057105B">
        <w:tc>
          <w:tcPr>
            <w:tcW w:w="10343" w:type="dxa"/>
          </w:tcPr>
          <w:p w14:paraId="2F6A7C6D" w14:textId="77777777" w:rsidR="00EF7A1A" w:rsidRPr="00EF7A1A" w:rsidRDefault="00EF7A1A" w:rsidP="00EF7A1A">
            <w:pPr>
              <w:rPr>
                <w:rFonts w:ascii="Calibri" w:eastAsia="Times New Roman" w:hAnsi="Calibri" w:cs="Calibri"/>
                <w:color w:val="000000"/>
                <w:lang w:eastAsia="en-GB"/>
              </w:rPr>
            </w:pPr>
            <w:r w:rsidRPr="00EF7A1A">
              <w:rPr>
                <w:color w:val="FF0000"/>
              </w:rPr>
              <w:t xml:space="preserve">Council 3 - </w:t>
            </w:r>
            <w:r w:rsidRPr="00EF7A1A">
              <w:rPr>
                <w:rFonts w:ascii="Calibri" w:eastAsia="Times New Roman" w:hAnsi="Calibri" w:cs="Calibri"/>
                <w:color w:val="000000"/>
                <w:lang w:eastAsia="en-GB"/>
              </w:rPr>
              <w:t>Building regulations and WG policy will influence our approach as any changes need to be adhered to.</w:t>
            </w:r>
          </w:p>
        </w:tc>
      </w:tr>
      <w:tr w:rsidR="00EF7A1A" w:rsidRPr="00EF7A1A" w14:paraId="6F13F5CE" w14:textId="77777777" w:rsidTr="0057105B">
        <w:tc>
          <w:tcPr>
            <w:tcW w:w="10343" w:type="dxa"/>
          </w:tcPr>
          <w:p w14:paraId="246919EA" w14:textId="77777777" w:rsidR="00EF7A1A" w:rsidRPr="00EF7A1A" w:rsidRDefault="00EF7A1A" w:rsidP="00EF7A1A">
            <w:pPr>
              <w:rPr>
                <w:rFonts w:ascii="Calibri" w:eastAsia="Times New Roman" w:hAnsi="Calibri" w:cs="Calibri"/>
                <w:color w:val="000000"/>
                <w:lang w:eastAsia="en-GB"/>
              </w:rPr>
            </w:pPr>
            <w:r w:rsidRPr="00EF7A1A">
              <w:rPr>
                <w:color w:val="ED7D31" w:themeColor="accent2"/>
              </w:rPr>
              <w:t>Council 4 -</w:t>
            </w:r>
            <w:r w:rsidRPr="00EF7A1A">
              <w:rPr>
                <w:rFonts w:ascii="Calibri" w:hAnsi="Calibri" w:cs="Calibri"/>
                <w:color w:val="000000"/>
              </w:rPr>
              <w:t xml:space="preserve"> </w:t>
            </w:r>
            <w:r w:rsidRPr="00EF7A1A">
              <w:rPr>
                <w:rFonts w:ascii="Calibri" w:eastAsia="Times New Roman" w:hAnsi="Calibri" w:cs="Calibri"/>
                <w:color w:val="000000"/>
                <w:lang w:eastAsia="en-GB"/>
              </w:rPr>
              <w:t xml:space="preserve">Without question, WG policy is accelerating the advancement towards delivering net-zero across the school estate however whether the support </w:t>
            </w:r>
            <w:proofErr w:type="gramStart"/>
            <w:r w:rsidRPr="00EF7A1A">
              <w:rPr>
                <w:rFonts w:ascii="Calibri" w:eastAsia="Times New Roman" w:hAnsi="Calibri" w:cs="Calibri"/>
                <w:color w:val="000000"/>
                <w:lang w:eastAsia="en-GB"/>
              </w:rPr>
              <w:t>mechanisms  i.e.</w:t>
            </w:r>
            <w:proofErr w:type="gramEnd"/>
            <w:r w:rsidRPr="00EF7A1A">
              <w:rPr>
                <w:rFonts w:ascii="Calibri" w:eastAsia="Times New Roman" w:hAnsi="Calibri" w:cs="Calibri"/>
                <w:color w:val="000000"/>
                <w:lang w:eastAsia="en-GB"/>
              </w:rPr>
              <w:t xml:space="preserve"> funding, supply chain development, available guidance will be adequate enough will soon be evident given the short timeframe to 2030. </w:t>
            </w:r>
          </w:p>
        </w:tc>
      </w:tr>
      <w:tr w:rsidR="00EF7A1A" w:rsidRPr="00EF7A1A" w14:paraId="735BC7BD" w14:textId="77777777" w:rsidTr="0057105B">
        <w:tc>
          <w:tcPr>
            <w:tcW w:w="10343" w:type="dxa"/>
            <w:shd w:val="clear" w:color="auto" w:fill="F2F2F2" w:themeFill="background1" w:themeFillShade="F2"/>
          </w:tcPr>
          <w:p w14:paraId="6BC9CAD5" w14:textId="77777777" w:rsidR="00EF7A1A" w:rsidRPr="00EF7A1A" w:rsidRDefault="00EF7A1A" w:rsidP="00EF7A1A">
            <w:r w:rsidRPr="00EF7A1A">
              <w:t>Summary:</w:t>
            </w:r>
          </w:p>
          <w:p w14:paraId="377735E8" w14:textId="77777777" w:rsidR="00EF7A1A" w:rsidRPr="00EF7A1A" w:rsidRDefault="00EF7A1A" w:rsidP="00EF7A1A">
            <w:pPr>
              <w:numPr>
                <w:ilvl w:val="0"/>
                <w:numId w:val="19"/>
              </w:numPr>
            </w:pPr>
            <w:r w:rsidRPr="00EF7A1A">
              <w:t xml:space="preserve">WG appears to be the key driver, now supported by regulation and supply chain development, but analyse reveals it currently may not be adequate enough support to meet the 2030 target  </w:t>
            </w:r>
          </w:p>
        </w:tc>
      </w:tr>
    </w:tbl>
    <w:p w14:paraId="230AA249" w14:textId="77777777" w:rsidR="00EF7A1A" w:rsidRPr="00EF7A1A" w:rsidRDefault="00EF7A1A" w:rsidP="00EF7A1A">
      <w:pPr>
        <w:rPr>
          <w:color w:val="00B050"/>
        </w:rPr>
      </w:pPr>
    </w:p>
    <w:tbl>
      <w:tblPr>
        <w:tblStyle w:val="TableGrid1"/>
        <w:tblW w:w="0" w:type="auto"/>
        <w:tblLook w:val="04A0" w:firstRow="1" w:lastRow="0" w:firstColumn="1" w:lastColumn="0" w:noHBand="0" w:noVBand="1"/>
      </w:tblPr>
      <w:tblGrid>
        <w:gridCol w:w="9016"/>
      </w:tblGrid>
      <w:tr w:rsidR="00EF7A1A" w:rsidRPr="00EF7A1A" w14:paraId="32D9CFAF" w14:textId="77777777" w:rsidTr="0057105B">
        <w:tc>
          <w:tcPr>
            <w:tcW w:w="10343" w:type="dxa"/>
            <w:shd w:val="clear" w:color="auto" w:fill="F2F2F2" w:themeFill="background1" w:themeFillShade="F2"/>
          </w:tcPr>
          <w:p w14:paraId="6A009179" w14:textId="77777777" w:rsidR="00EF7A1A" w:rsidRPr="00EF7A1A" w:rsidRDefault="00EF7A1A" w:rsidP="00EF7A1A">
            <w:pPr>
              <w:rPr>
                <w:b/>
                <w:bCs/>
              </w:rPr>
            </w:pPr>
            <w:r w:rsidRPr="00EF7A1A">
              <w:rPr>
                <w:b/>
                <w:bCs/>
              </w:rPr>
              <w:t xml:space="preserve">8) Using examples, what types of schemes are being delivered within your council to help meet the net zero target across the school estate </w:t>
            </w:r>
            <w:proofErr w:type="gramStart"/>
            <w:r w:rsidRPr="00EF7A1A">
              <w:rPr>
                <w:b/>
                <w:bCs/>
              </w:rPr>
              <w:t>e.g.</w:t>
            </w:r>
            <w:proofErr w:type="gramEnd"/>
            <w:r w:rsidRPr="00EF7A1A">
              <w:rPr>
                <w:b/>
                <w:bCs/>
              </w:rPr>
              <w:t xml:space="preserve"> retrofits, renewables, net zero new builds?</w:t>
            </w:r>
          </w:p>
        </w:tc>
      </w:tr>
      <w:tr w:rsidR="00EF7A1A" w:rsidRPr="00EF7A1A" w14:paraId="714D5E4C" w14:textId="77777777" w:rsidTr="0057105B">
        <w:tc>
          <w:tcPr>
            <w:tcW w:w="10343" w:type="dxa"/>
          </w:tcPr>
          <w:p w14:paraId="690148A9" w14:textId="77777777" w:rsidR="00EF7A1A" w:rsidRPr="00EF7A1A" w:rsidRDefault="00EF7A1A" w:rsidP="00EF7A1A">
            <w:r w:rsidRPr="00EF7A1A">
              <w:rPr>
                <w:color w:val="00B050"/>
              </w:rPr>
              <w:t>Council 1 –</w:t>
            </w:r>
            <w:r w:rsidRPr="00EF7A1A">
              <w:t xml:space="preserve"> See the C21 Schools Website referenced above.</w:t>
            </w:r>
          </w:p>
        </w:tc>
      </w:tr>
      <w:tr w:rsidR="00EF7A1A" w:rsidRPr="00EF7A1A" w14:paraId="4685D1D4" w14:textId="77777777" w:rsidTr="0057105B">
        <w:tc>
          <w:tcPr>
            <w:tcW w:w="10343" w:type="dxa"/>
          </w:tcPr>
          <w:p w14:paraId="402780D2" w14:textId="77777777" w:rsidR="00EF7A1A" w:rsidRPr="00EF7A1A" w:rsidRDefault="00EF7A1A" w:rsidP="00EF7A1A">
            <w:pPr>
              <w:rPr>
                <w:rFonts w:ascii="Calibri" w:eastAsia="Times New Roman" w:hAnsi="Calibri" w:cs="Calibri"/>
                <w:color w:val="000000"/>
                <w:lang w:eastAsia="en-GB"/>
              </w:rPr>
            </w:pPr>
            <w:r w:rsidRPr="00EF7A1A">
              <w:rPr>
                <w:color w:val="4472C4" w:themeColor="accent1"/>
              </w:rPr>
              <w:t xml:space="preserve">Council 2 - </w:t>
            </w:r>
            <w:r w:rsidRPr="00EF7A1A">
              <w:rPr>
                <w:rFonts w:ascii="Calibri" w:eastAsia="Times New Roman" w:hAnsi="Calibri" w:cs="Calibri"/>
                <w:color w:val="000000"/>
                <w:lang w:eastAsia="en-GB"/>
              </w:rPr>
              <w:t>See our NZC Plan (February 2020) and NZC Plan Progress Report (March 2021) - text regarding Non-Domestic Buildings.</w:t>
            </w:r>
          </w:p>
        </w:tc>
      </w:tr>
      <w:tr w:rsidR="00EF7A1A" w:rsidRPr="00EF7A1A" w14:paraId="338E3E39" w14:textId="77777777" w:rsidTr="0057105B">
        <w:tc>
          <w:tcPr>
            <w:tcW w:w="10343" w:type="dxa"/>
          </w:tcPr>
          <w:p w14:paraId="16CF8E2E" w14:textId="77777777" w:rsidR="00EF7A1A" w:rsidRPr="00EF7A1A" w:rsidRDefault="00EF7A1A" w:rsidP="00EF7A1A">
            <w:pPr>
              <w:rPr>
                <w:rFonts w:ascii="Calibri" w:eastAsia="Times New Roman" w:hAnsi="Calibri" w:cs="Calibri"/>
                <w:color w:val="000000"/>
                <w:lang w:eastAsia="en-GB"/>
              </w:rPr>
            </w:pPr>
            <w:r w:rsidRPr="00EF7A1A">
              <w:rPr>
                <w:color w:val="FF0000"/>
              </w:rPr>
              <w:t xml:space="preserve">Council 3 - </w:t>
            </w:r>
            <w:r w:rsidRPr="00EF7A1A">
              <w:rPr>
                <w:rFonts w:ascii="Calibri" w:eastAsia="Times New Roman" w:hAnsi="Calibri" w:cs="Calibri"/>
                <w:color w:val="000000"/>
                <w:lang w:eastAsia="en-GB"/>
              </w:rPr>
              <w:t xml:space="preserve">All projects for new builds going forward will meet the net zero target. Capital maintenance schemes must improve the carbon efficiency of existing buildings. The minimum standard for recycled content is at least 15% of the total value of the materials. New and remodelled </w:t>
            </w:r>
            <w:proofErr w:type="gramStart"/>
            <w:r w:rsidRPr="00EF7A1A">
              <w:rPr>
                <w:rFonts w:ascii="Calibri" w:eastAsia="Times New Roman" w:hAnsi="Calibri" w:cs="Calibri"/>
                <w:color w:val="000000"/>
                <w:lang w:eastAsia="en-GB"/>
              </w:rPr>
              <w:t>projects  must</w:t>
            </w:r>
            <w:proofErr w:type="gramEnd"/>
            <w:r w:rsidRPr="00EF7A1A">
              <w:rPr>
                <w:rFonts w:ascii="Calibri" w:eastAsia="Times New Roman" w:hAnsi="Calibri" w:cs="Calibri"/>
                <w:color w:val="000000"/>
                <w:lang w:eastAsia="en-GB"/>
              </w:rPr>
              <w:t xml:space="preserve"> achieve an EPC rating of A. Application of Swansea Standard; Part L + 25% refers to a 25% improvement over the Target Emission Rate (TER) for current Part L of the Building Regulations. Provision of electric vehicle charging points in schools - none to date but infrastructure planned for recent projects. Installation of Photovoltaic Panels, LED lighting, EGNI scheme for school solar panel installation</w:t>
            </w:r>
          </w:p>
        </w:tc>
      </w:tr>
      <w:tr w:rsidR="00EF7A1A" w:rsidRPr="00EF7A1A" w14:paraId="5D3CC529" w14:textId="77777777" w:rsidTr="0057105B">
        <w:tc>
          <w:tcPr>
            <w:tcW w:w="10343" w:type="dxa"/>
          </w:tcPr>
          <w:p w14:paraId="72F5DD6E" w14:textId="77777777" w:rsidR="00EF7A1A" w:rsidRPr="00EF7A1A" w:rsidRDefault="00EF7A1A" w:rsidP="00EF7A1A">
            <w:pPr>
              <w:rPr>
                <w:rFonts w:ascii="Calibri" w:eastAsia="Times New Roman" w:hAnsi="Calibri" w:cs="Calibri"/>
                <w:color w:val="000000"/>
                <w:lang w:eastAsia="en-GB"/>
              </w:rPr>
            </w:pPr>
            <w:r w:rsidRPr="00EF7A1A">
              <w:rPr>
                <w:color w:val="ED7D31" w:themeColor="accent2"/>
              </w:rPr>
              <w:t>Council 4 -</w:t>
            </w:r>
            <w:r w:rsidRPr="00EF7A1A">
              <w:rPr>
                <w:rFonts w:ascii="Calibri" w:hAnsi="Calibri" w:cs="Calibri"/>
                <w:color w:val="000000"/>
              </w:rPr>
              <w:t xml:space="preserve"> </w:t>
            </w:r>
            <w:r w:rsidRPr="00EF7A1A">
              <w:rPr>
                <w:rFonts w:ascii="Calibri" w:eastAsia="Times New Roman" w:hAnsi="Calibri" w:cs="Calibri"/>
                <w:color w:val="000000"/>
                <w:lang w:eastAsia="en-GB"/>
              </w:rPr>
              <w:t>Refurbishment programmes, renewables projects, net zero new build projects are being developed and implemented across the school portfolio, again the required rate of delivery will be established when the net-zero implementation plan is formulated</w:t>
            </w:r>
          </w:p>
        </w:tc>
      </w:tr>
      <w:tr w:rsidR="00EF7A1A" w:rsidRPr="00EF7A1A" w14:paraId="0A4A4F77" w14:textId="77777777" w:rsidTr="0057105B">
        <w:tc>
          <w:tcPr>
            <w:tcW w:w="10343" w:type="dxa"/>
            <w:shd w:val="clear" w:color="auto" w:fill="F2F2F2" w:themeFill="background1" w:themeFillShade="F2"/>
          </w:tcPr>
          <w:p w14:paraId="7F64AE00" w14:textId="77777777" w:rsidR="00EF7A1A" w:rsidRPr="00EF7A1A" w:rsidRDefault="00EF7A1A" w:rsidP="00EF7A1A">
            <w:r w:rsidRPr="00EF7A1A">
              <w:t>Summary:</w:t>
            </w:r>
          </w:p>
          <w:p w14:paraId="54743CB8" w14:textId="77777777" w:rsidR="00EF7A1A" w:rsidRPr="00EF7A1A" w:rsidRDefault="00EF7A1A" w:rsidP="00EF7A1A">
            <w:pPr>
              <w:numPr>
                <w:ilvl w:val="0"/>
                <w:numId w:val="19"/>
              </w:numPr>
            </w:pPr>
            <w:bookmarkStart w:id="40" w:name="_Hlk102490754"/>
            <w:r w:rsidRPr="00EF7A1A">
              <w:t xml:space="preserve">Net zero builds, capital maintenance programmes to decarbonise and improve efficiency of existing buildings, improved lighting, refurbishments and retrofit projects </w:t>
            </w:r>
            <w:proofErr w:type="spellStart"/>
            <w:proofErr w:type="gramStart"/>
            <w:r w:rsidRPr="00EF7A1A">
              <w:t>eg</w:t>
            </w:r>
            <w:proofErr w:type="spellEnd"/>
            <w:proofErr w:type="gramEnd"/>
            <w:r w:rsidRPr="00EF7A1A">
              <w:t xml:space="preserve"> solar panels are all being undertaken to help achieve net zero carbon.</w:t>
            </w:r>
            <w:bookmarkEnd w:id="40"/>
          </w:p>
        </w:tc>
      </w:tr>
    </w:tbl>
    <w:p w14:paraId="5FD73BEE" w14:textId="77777777" w:rsidR="00EF7A1A" w:rsidRPr="00EF7A1A" w:rsidRDefault="00EF7A1A" w:rsidP="00EF7A1A">
      <w:pPr>
        <w:tabs>
          <w:tab w:val="left" w:pos="1340"/>
        </w:tabs>
      </w:pPr>
    </w:p>
    <w:tbl>
      <w:tblPr>
        <w:tblStyle w:val="TableGrid1"/>
        <w:tblW w:w="0" w:type="auto"/>
        <w:tblLook w:val="04A0" w:firstRow="1" w:lastRow="0" w:firstColumn="1" w:lastColumn="0" w:noHBand="0" w:noVBand="1"/>
      </w:tblPr>
      <w:tblGrid>
        <w:gridCol w:w="9016"/>
      </w:tblGrid>
      <w:tr w:rsidR="00EF7A1A" w:rsidRPr="00EF7A1A" w14:paraId="5CC54CA8" w14:textId="77777777" w:rsidTr="0057105B">
        <w:tc>
          <w:tcPr>
            <w:tcW w:w="10343" w:type="dxa"/>
            <w:shd w:val="clear" w:color="auto" w:fill="F2F2F2" w:themeFill="background1" w:themeFillShade="F2"/>
          </w:tcPr>
          <w:p w14:paraId="5F230009" w14:textId="77777777" w:rsidR="00EF7A1A" w:rsidRPr="00EF7A1A" w:rsidRDefault="00EF7A1A" w:rsidP="00EF7A1A">
            <w:pPr>
              <w:tabs>
                <w:tab w:val="left" w:pos="1340"/>
              </w:tabs>
              <w:rPr>
                <w:b/>
                <w:bCs/>
              </w:rPr>
            </w:pPr>
            <w:r w:rsidRPr="00EF7A1A">
              <w:rPr>
                <w:b/>
                <w:bCs/>
              </w:rPr>
              <w:t>9) What best practice models are you following?</w:t>
            </w:r>
          </w:p>
        </w:tc>
      </w:tr>
      <w:tr w:rsidR="00EF7A1A" w:rsidRPr="00EF7A1A" w14:paraId="55146693" w14:textId="77777777" w:rsidTr="0057105B">
        <w:tc>
          <w:tcPr>
            <w:tcW w:w="10343" w:type="dxa"/>
          </w:tcPr>
          <w:p w14:paraId="181ABEBF" w14:textId="77777777" w:rsidR="00EF7A1A" w:rsidRPr="00EF7A1A" w:rsidRDefault="00EF7A1A" w:rsidP="00EF7A1A">
            <w:pPr>
              <w:rPr>
                <w:rFonts w:ascii="Calibri" w:eastAsia="Times New Roman" w:hAnsi="Calibri" w:cs="Calibri"/>
                <w:color w:val="000000"/>
                <w:lang w:eastAsia="en-GB"/>
              </w:rPr>
            </w:pPr>
            <w:r w:rsidRPr="00EF7A1A">
              <w:rPr>
                <w:color w:val="00B050"/>
              </w:rPr>
              <w:t>Council 1 –</w:t>
            </w:r>
            <w:r w:rsidRPr="00EF7A1A">
              <w:rPr>
                <w:rFonts w:ascii="Calibri" w:eastAsia="Times New Roman" w:hAnsi="Calibri" w:cs="Calibri"/>
                <w:color w:val="000000"/>
                <w:lang w:eastAsia="en-GB"/>
              </w:rPr>
              <w:t>We follow industry guidance, such as from CLAW &amp; CIBSE. Overall design approach to obtain Net Zero.</w:t>
            </w:r>
          </w:p>
        </w:tc>
      </w:tr>
      <w:tr w:rsidR="00EF7A1A" w:rsidRPr="00EF7A1A" w14:paraId="1AA22D63" w14:textId="77777777" w:rsidTr="0057105B">
        <w:tc>
          <w:tcPr>
            <w:tcW w:w="10343" w:type="dxa"/>
          </w:tcPr>
          <w:p w14:paraId="0AAFF04B" w14:textId="77777777" w:rsidR="00EF7A1A" w:rsidRPr="00EF7A1A" w:rsidRDefault="00EF7A1A" w:rsidP="00EF7A1A">
            <w:pPr>
              <w:rPr>
                <w:rFonts w:ascii="Calibri" w:eastAsia="Times New Roman" w:hAnsi="Calibri" w:cs="Calibri"/>
                <w:color w:val="000000"/>
                <w:lang w:eastAsia="en-GB"/>
              </w:rPr>
            </w:pPr>
            <w:r w:rsidRPr="00EF7A1A">
              <w:rPr>
                <w:color w:val="4472C4" w:themeColor="accent1"/>
              </w:rPr>
              <w:t xml:space="preserve">Council 2 - </w:t>
            </w:r>
            <w:r w:rsidRPr="00EF7A1A">
              <w:rPr>
                <w:rFonts w:ascii="Calibri" w:eastAsia="Times New Roman" w:hAnsi="Calibri" w:cs="Calibri"/>
                <w:color w:val="000000"/>
                <w:lang w:eastAsia="en-GB"/>
              </w:rPr>
              <w:t xml:space="preserve">Fabric first approach, with certification under </w:t>
            </w:r>
            <w:proofErr w:type="spellStart"/>
            <w:r w:rsidRPr="00EF7A1A">
              <w:rPr>
                <w:rFonts w:ascii="Calibri" w:eastAsia="Times New Roman" w:hAnsi="Calibri" w:cs="Calibri"/>
                <w:color w:val="000000"/>
                <w:lang w:eastAsia="en-GB"/>
              </w:rPr>
              <w:t>Passivhaus</w:t>
            </w:r>
            <w:proofErr w:type="spellEnd"/>
            <w:r w:rsidRPr="00EF7A1A">
              <w:rPr>
                <w:rFonts w:ascii="Calibri" w:eastAsia="Times New Roman" w:hAnsi="Calibri" w:cs="Calibri"/>
                <w:color w:val="000000"/>
                <w:lang w:eastAsia="en-GB"/>
              </w:rPr>
              <w:t xml:space="preserve"> Standard where appropriate</w:t>
            </w:r>
          </w:p>
        </w:tc>
      </w:tr>
      <w:tr w:rsidR="00EF7A1A" w:rsidRPr="00EF7A1A" w14:paraId="44CBBAA6" w14:textId="77777777" w:rsidTr="0057105B">
        <w:tc>
          <w:tcPr>
            <w:tcW w:w="10343" w:type="dxa"/>
          </w:tcPr>
          <w:p w14:paraId="5AB3F506" w14:textId="77777777" w:rsidR="00EF7A1A" w:rsidRPr="00EF7A1A" w:rsidRDefault="00EF7A1A" w:rsidP="00EF7A1A">
            <w:pPr>
              <w:rPr>
                <w:rFonts w:ascii="Calibri" w:eastAsia="Times New Roman" w:hAnsi="Calibri" w:cs="Calibri"/>
                <w:color w:val="000000"/>
                <w:lang w:eastAsia="en-GB"/>
              </w:rPr>
            </w:pPr>
            <w:r w:rsidRPr="00EF7A1A">
              <w:rPr>
                <w:color w:val="FF0000"/>
              </w:rPr>
              <w:lastRenderedPageBreak/>
              <w:t xml:space="preserve">Council 3 - </w:t>
            </w:r>
            <w:r w:rsidRPr="00EF7A1A">
              <w:rPr>
                <w:rFonts w:ascii="Calibri" w:eastAsia="Times New Roman" w:hAnsi="Calibri" w:cs="Calibri"/>
                <w:color w:val="000000"/>
                <w:lang w:eastAsia="en-GB"/>
              </w:rPr>
              <w:t xml:space="preserve">We have had various </w:t>
            </w:r>
            <w:proofErr w:type="gramStart"/>
            <w:r w:rsidRPr="00EF7A1A">
              <w:rPr>
                <w:rFonts w:ascii="Calibri" w:eastAsia="Times New Roman" w:hAnsi="Calibri" w:cs="Calibri"/>
                <w:color w:val="000000"/>
                <w:lang w:eastAsia="en-GB"/>
              </w:rPr>
              <w:t>consultants</w:t>
            </w:r>
            <w:proofErr w:type="gramEnd"/>
            <w:r w:rsidRPr="00EF7A1A">
              <w:rPr>
                <w:rFonts w:ascii="Calibri" w:eastAsia="Times New Roman" w:hAnsi="Calibri" w:cs="Calibri"/>
                <w:color w:val="000000"/>
                <w:lang w:eastAsia="en-GB"/>
              </w:rPr>
              <w:t xml:space="preserve"> presentations and will determine the most effective solutions going forward on schemes. No agreements have been made to date and different models may be taken forward depending on the project.</w:t>
            </w:r>
          </w:p>
        </w:tc>
      </w:tr>
      <w:tr w:rsidR="00EF7A1A" w:rsidRPr="00EF7A1A" w14:paraId="17BC4777" w14:textId="77777777" w:rsidTr="0057105B">
        <w:tc>
          <w:tcPr>
            <w:tcW w:w="10343" w:type="dxa"/>
          </w:tcPr>
          <w:p w14:paraId="56C4597B" w14:textId="77777777" w:rsidR="00EF7A1A" w:rsidRPr="00EF7A1A" w:rsidRDefault="00EF7A1A" w:rsidP="00EF7A1A">
            <w:pPr>
              <w:rPr>
                <w:rFonts w:ascii="Calibri" w:eastAsia="Times New Roman" w:hAnsi="Calibri" w:cs="Calibri"/>
                <w:color w:val="000000"/>
                <w:lang w:eastAsia="en-GB"/>
              </w:rPr>
            </w:pPr>
            <w:r w:rsidRPr="00EF7A1A">
              <w:rPr>
                <w:color w:val="ED7D31" w:themeColor="accent2"/>
              </w:rPr>
              <w:t>Council 4 -</w:t>
            </w:r>
            <w:r w:rsidRPr="00EF7A1A">
              <w:rPr>
                <w:rFonts w:ascii="Calibri" w:hAnsi="Calibri" w:cs="Calibri"/>
                <w:color w:val="000000"/>
              </w:rPr>
              <w:t xml:space="preserve"> </w:t>
            </w:r>
            <w:r w:rsidRPr="00EF7A1A">
              <w:rPr>
                <w:rFonts w:ascii="Calibri" w:eastAsia="Times New Roman" w:hAnsi="Calibri" w:cs="Calibri"/>
                <w:color w:val="000000"/>
                <w:lang w:eastAsia="en-GB"/>
              </w:rPr>
              <w:t>These are some of the standards that are followed (not an exhaustible list):</w:t>
            </w:r>
            <w:r w:rsidRPr="00EF7A1A">
              <w:rPr>
                <w:rFonts w:ascii="Calibri" w:eastAsia="Times New Roman" w:hAnsi="Calibri" w:cs="Calibri"/>
                <w:color w:val="000000"/>
                <w:lang w:eastAsia="en-GB"/>
              </w:rPr>
              <w:br/>
            </w:r>
            <w:r w:rsidRPr="00EF7A1A">
              <w:rPr>
                <w:rFonts w:ascii="Calibri" w:eastAsia="Times New Roman" w:hAnsi="Calibri" w:cs="Calibri"/>
                <w:color w:val="000000"/>
                <w:lang w:eastAsia="en-GB"/>
              </w:rPr>
              <w:br/>
              <w:t>1. Government Workplace Design Guide</w:t>
            </w:r>
            <w:r w:rsidRPr="00EF7A1A">
              <w:rPr>
                <w:rFonts w:ascii="Calibri" w:eastAsia="Times New Roman" w:hAnsi="Calibri" w:cs="Calibri"/>
                <w:color w:val="000000"/>
                <w:lang w:eastAsia="en-GB"/>
              </w:rPr>
              <w:br/>
              <w:t xml:space="preserve">Government Property Agency, (2020). Government Workplace Design Guide. </w:t>
            </w:r>
            <w:r w:rsidRPr="00EF7A1A">
              <w:rPr>
                <w:rFonts w:ascii="Calibri" w:eastAsia="Times New Roman" w:hAnsi="Calibri" w:cs="Calibri"/>
                <w:color w:val="000000"/>
                <w:lang w:eastAsia="en-GB"/>
              </w:rPr>
              <w:br/>
            </w:r>
            <w:r w:rsidRPr="00EF7A1A">
              <w:rPr>
                <w:rFonts w:ascii="Calibri" w:eastAsia="Times New Roman" w:hAnsi="Calibri" w:cs="Calibri"/>
                <w:color w:val="000000"/>
                <w:lang w:eastAsia="en-GB"/>
              </w:rPr>
              <w:br/>
              <w:t xml:space="preserve">2. LETI Climate Emergency Design Guide </w:t>
            </w:r>
            <w:r w:rsidRPr="00EF7A1A">
              <w:rPr>
                <w:rFonts w:ascii="Calibri" w:eastAsia="Times New Roman" w:hAnsi="Calibri" w:cs="Calibri"/>
                <w:color w:val="000000"/>
                <w:lang w:eastAsia="en-GB"/>
              </w:rPr>
              <w:br/>
              <w:t xml:space="preserve">London Energy Transformation Initiative (LETI), (2020). LETI Climate Emergency Design Guide - How new buildings can meet UK climate change targets. </w:t>
            </w:r>
            <w:r w:rsidRPr="00EF7A1A">
              <w:rPr>
                <w:rFonts w:ascii="Calibri" w:eastAsia="Times New Roman" w:hAnsi="Calibri" w:cs="Calibri"/>
                <w:color w:val="000000"/>
                <w:lang w:eastAsia="en-GB"/>
              </w:rPr>
              <w:br/>
            </w:r>
            <w:r w:rsidRPr="00EF7A1A">
              <w:rPr>
                <w:rFonts w:ascii="Calibri" w:eastAsia="Times New Roman" w:hAnsi="Calibri" w:cs="Calibri"/>
                <w:color w:val="000000"/>
                <w:lang w:eastAsia="en-GB"/>
              </w:rPr>
              <w:br/>
              <w:t>3. Net Zero (NZ) and Sustainability for the Government Workplace Design Guide</w:t>
            </w:r>
            <w:r w:rsidRPr="00EF7A1A">
              <w:rPr>
                <w:rFonts w:ascii="Calibri" w:eastAsia="Times New Roman" w:hAnsi="Calibri" w:cs="Calibri"/>
                <w:color w:val="000000"/>
                <w:lang w:eastAsia="en-GB"/>
              </w:rPr>
              <w:br/>
              <w:t xml:space="preserve">Government Property Agency, (2020). Net Zero Sustainability Design Guide – Net Zero Annex. </w:t>
            </w:r>
            <w:r w:rsidRPr="00EF7A1A">
              <w:rPr>
                <w:rFonts w:ascii="Calibri" w:eastAsia="Times New Roman" w:hAnsi="Calibri" w:cs="Calibri"/>
                <w:color w:val="000000"/>
                <w:lang w:eastAsia="en-GB"/>
              </w:rPr>
              <w:br/>
            </w:r>
            <w:r w:rsidRPr="00EF7A1A">
              <w:rPr>
                <w:rFonts w:ascii="Calibri" w:eastAsia="Times New Roman" w:hAnsi="Calibri" w:cs="Calibri"/>
                <w:color w:val="000000"/>
                <w:lang w:eastAsia="en-GB"/>
              </w:rPr>
              <w:br/>
              <w:t>4. RICS - Whole Life Carbon Assessment for the Built Environment</w:t>
            </w:r>
            <w:r w:rsidRPr="00EF7A1A">
              <w:rPr>
                <w:rFonts w:ascii="Calibri" w:eastAsia="Times New Roman" w:hAnsi="Calibri" w:cs="Calibri"/>
                <w:color w:val="000000"/>
                <w:lang w:eastAsia="en-GB"/>
              </w:rPr>
              <w:br/>
              <w:t xml:space="preserve">RICS, (2017). RICS professional standards and guidance, UK – Whole life carbon assessment for the built environment. </w:t>
            </w:r>
            <w:r w:rsidRPr="00EF7A1A">
              <w:rPr>
                <w:rFonts w:ascii="Calibri" w:eastAsia="Times New Roman" w:hAnsi="Calibri" w:cs="Calibri"/>
                <w:color w:val="000000"/>
                <w:lang w:eastAsia="en-GB"/>
              </w:rPr>
              <w:br/>
            </w:r>
            <w:r w:rsidRPr="00EF7A1A">
              <w:rPr>
                <w:rFonts w:ascii="Calibri" w:eastAsia="Times New Roman" w:hAnsi="Calibri" w:cs="Calibri"/>
                <w:color w:val="000000"/>
                <w:lang w:eastAsia="en-GB"/>
              </w:rPr>
              <w:br/>
              <w:t>5. UKGBC Net Zero Carbon Buildings – A Framework Definition</w:t>
            </w:r>
            <w:r w:rsidRPr="00EF7A1A">
              <w:rPr>
                <w:rFonts w:ascii="Calibri" w:eastAsia="Times New Roman" w:hAnsi="Calibri" w:cs="Calibri"/>
                <w:color w:val="000000"/>
                <w:lang w:eastAsia="en-GB"/>
              </w:rPr>
              <w:br/>
              <w:t xml:space="preserve">UKGBC, (2019). Net Zero Carbon Buildings – A Framework Definition. </w:t>
            </w:r>
            <w:r w:rsidRPr="00EF7A1A">
              <w:rPr>
                <w:rFonts w:ascii="Calibri" w:eastAsia="Times New Roman" w:hAnsi="Calibri" w:cs="Calibri"/>
                <w:color w:val="000000"/>
                <w:lang w:eastAsia="en-GB"/>
              </w:rPr>
              <w:br/>
            </w:r>
            <w:r w:rsidRPr="00EF7A1A">
              <w:rPr>
                <w:rFonts w:ascii="Calibri" w:eastAsia="Times New Roman" w:hAnsi="Calibri" w:cs="Calibri"/>
                <w:color w:val="000000"/>
                <w:lang w:eastAsia="en-GB"/>
              </w:rPr>
              <w:br/>
              <w:t>6. UKGBC Circular economy guidance for construction clients</w:t>
            </w:r>
            <w:r w:rsidRPr="00EF7A1A">
              <w:rPr>
                <w:rFonts w:ascii="Calibri" w:eastAsia="Times New Roman" w:hAnsi="Calibri" w:cs="Calibri"/>
                <w:color w:val="000000"/>
                <w:lang w:eastAsia="en-GB"/>
              </w:rPr>
              <w:br/>
              <w:t xml:space="preserve">UKGBC, (2019). Circular economy guidance for construction clients: How to practically apply circular economy principles at the project brief stage. </w:t>
            </w:r>
            <w:r w:rsidRPr="00EF7A1A">
              <w:rPr>
                <w:rFonts w:ascii="Calibri" w:eastAsia="Times New Roman" w:hAnsi="Calibri" w:cs="Calibri"/>
                <w:color w:val="000000"/>
                <w:lang w:eastAsia="en-GB"/>
              </w:rPr>
              <w:br/>
            </w:r>
            <w:r w:rsidRPr="00EF7A1A">
              <w:rPr>
                <w:rFonts w:ascii="Calibri" w:eastAsia="Times New Roman" w:hAnsi="Calibri" w:cs="Calibri"/>
                <w:color w:val="000000"/>
                <w:lang w:eastAsia="en-GB"/>
              </w:rPr>
              <w:br/>
              <w:t xml:space="preserve">7. CIBSE TM57. Integrated School Design </w:t>
            </w:r>
            <w:r w:rsidRPr="00EF7A1A">
              <w:rPr>
                <w:rFonts w:ascii="Calibri" w:eastAsia="Times New Roman" w:hAnsi="Calibri" w:cs="Calibri"/>
                <w:color w:val="000000"/>
                <w:lang w:eastAsia="en-GB"/>
              </w:rPr>
              <w:br/>
              <w:t xml:space="preserve">CIBSE, (2015). Integrated School Design TM57. </w:t>
            </w:r>
            <w:r w:rsidRPr="00EF7A1A">
              <w:rPr>
                <w:rFonts w:ascii="Calibri" w:eastAsia="Times New Roman" w:hAnsi="Calibri" w:cs="Calibri"/>
                <w:color w:val="000000"/>
                <w:lang w:eastAsia="en-GB"/>
              </w:rPr>
              <w:br/>
            </w:r>
            <w:r w:rsidRPr="00EF7A1A">
              <w:rPr>
                <w:rFonts w:ascii="Calibri" w:eastAsia="Times New Roman" w:hAnsi="Calibri" w:cs="Calibri"/>
                <w:color w:val="000000"/>
                <w:lang w:eastAsia="en-GB"/>
              </w:rPr>
              <w:br/>
              <w:t>8. CIBSE TM50. Energy efficiency in commercial kitchens</w:t>
            </w:r>
            <w:r w:rsidRPr="00EF7A1A">
              <w:rPr>
                <w:rFonts w:ascii="Calibri" w:eastAsia="Times New Roman" w:hAnsi="Calibri" w:cs="Calibri"/>
                <w:color w:val="000000"/>
                <w:lang w:eastAsia="en-GB"/>
              </w:rPr>
              <w:br/>
              <w:t>CIBSE, (2021). The Chartered Institution of Building Services Engineers TM50.</w:t>
            </w:r>
            <w:r w:rsidRPr="00EF7A1A">
              <w:rPr>
                <w:rFonts w:ascii="Calibri" w:eastAsia="Times New Roman" w:hAnsi="Calibri" w:cs="Calibri"/>
                <w:color w:val="000000"/>
                <w:lang w:eastAsia="en-GB"/>
              </w:rPr>
              <w:br/>
            </w:r>
            <w:r w:rsidRPr="00EF7A1A">
              <w:rPr>
                <w:rFonts w:ascii="Calibri" w:eastAsia="Times New Roman" w:hAnsi="Calibri" w:cs="Calibri"/>
                <w:color w:val="000000"/>
                <w:lang w:eastAsia="en-GB"/>
              </w:rPr>
              <w:br/>
              <w:t>9. Target Zero. Guidance on the design and construction of sustainable, low carbon school buildings. Target Zero (2011).</w:t>
            </w:r>
          </w:p>
          <w:p w14:paraId="45A9A218" w14:textId="77777777" w:rsidR="00EF7A1A" w:rsidRPr="00EF7A1A" w:rsidRDefault="00EF7A1A" w:rsidP="00EF7A1A">
            <w:pPr>
              <w:tabs>
                <w:tab w:val="left" w:pos="1340"/>
              </w:tabs>
            </w:pPr>
          </w:p>
        </w:tc>
      </w:tr>
      <w:tr w:rsidR="00EF7A1A" w:rsidRPr="00EF7A1A" w14:paraId="5642249B" w14:textId="77777777" w:rsidTr="0057105B">
        <w:tc>
          <w:tcPr>
            <w:tcW w:w="10343" w:type="dxa"/>
            <w:shd w:val="clear" w:color="auto" w:fill="F2F2F2" w:themeFill="background1" w:themeFillShade="F2"/>
          </w:tcPr>
          <w:p w14:paraId="2D0E646B" w14:textId="77777777" w:rsidR="00EF7A1A" w:rsidRPr="00EF7A1A" w:rsidRDefault="00EF7A1A" w:rsidP="00EF7A1A">
            <w:pPr>
              <w:tabs>
                <w:tab w:val="left" w:pos="1340"/>
              </w:tabs>
            </w:pPr>
            <w:r w:rsidRPr="00EF7A1A">
              <w:t>Summary:</w:t>
            </w:r>
          </w:p>
          <w:p w14:paraId="1C2F1B97" w14:textId="77777777" w:rsidR="00EF7A1A" w:rsidRPr="00EF7A1A" w:rsidRDefault="00EF7A1A" w:rsidP="00EF7A1A">
            <w:pPr>
              <w:numPr>
                <w:ilvl w:val="0"/>
                <w:numId w:val="19"/>
              </w:numPr>
              <w:tabs>
                <w:tab w:val="left" w:pos="1340"/>
              </w:tabs>
            </w:pPr>
            <w:r w:rsidRPr="00EF7A1A">
              <w:t xml:space="preserve">There is plenty of support for councils </w:t>
            </w:r>
            <w:bookmarkStart w:id="41" w:name="_Hlk102490901"/>
            <w:r w:rsidRPr="00EF7A1A">
              <w:t>on this agenda. Working collaboratively with other councils, other public bodies, Universities, industry leaders and Welsh Government aligns with the Well-being of Future Generations Act ways of working principles.</w:t>
            </w:r>
            <w:bookmarkEnd w:id="41"/>
          </w:p>
        </w:tc>
      </w:tr>
    </w:tbl>
    <w:p w14:paraId="4283235A" w14:textId="77777777" w:rsidR="00EF7A1A" w:rsidRPr="00EF7A1A" w:rsidRDefault="00EF7A1A" w:rsidP="00EF7A1A"/>
    <w:tbl>
      <w:tblPr>
        <w:tblStyle w:val="TableGrid1"/>
        <w:tblW w:w="0" w:type="auto"/>
        <w:tblLook w:val="04A0" w:firstRow="1" w:lastRow="0" w:firstColumn="1" w:lastColumn="0" w:noHBand="0" w:noVBand="1"/>
      </w:tblPr>
      <w:tblGrid>
        <w:gridCol w:w="9016"/>
      </w:tblGrid>
      <w:tr w:rsidR="00EF7A1A" w:rsidRPr="00EF7A1A" w14:paraId="0432A7B6" w14:textId="77777777" w:rsidTr="0057105B">
        <w:tc>
          <w:tcPr>
            <w:tcW w:w="10343" w:type="dxa"/>
            <w:shd w:val="clear" w:color="auto" w:fill="F2F2F2" w:themeFill="background1" w:themeFillShade="F2"/>
          </w:tcPr>
          <w:p w14:paraId="3BF013C1" w14:textId="77777777" w:rsidR="00EF7A1A" w:rsidRPr="00EF7A1A" w:rsidRDefault="00EF7A1A" w:rsidP="00EF7A1A">
            <w:pPr>
              <w:rPr>
                <w:b/>
                <w:bCs/>
              </w:rPr>
            </w:pPr>
            <w:r w:rsidRPr="00EF7A1A">
              <w:rPr>
                <w:b/>
                <w:bCs/>
              </w:rPr>
              <w:t>10) How will funds be generated in order to achieve a net zero school estate?</w:t>
            </w:r>
          </w:p>
        </w:tc>
      </w:tr>
      <w:tr w:rsidR="00EF7A1A" w:rsidRPr="00EF7A1A" w14:paraId="3219881B" w14:textId="77777777" w:rsidTr="0057105B">
        <w:tc>
          <w:tcPr>
            <w:tcW w:w="10343" w:type="dxa"/>
          </w:tcPr>
          <w:p w14:paraId="2658A75E" w14:textId="77777777" w:rsidR="00EF7A1A" w:rsidRPr="00EF7A1A" w:rsidRDefault="00EF7A1A" w:rsidP="00EF7A1A">
            <w:pPr>
              <w:rPr>
                <w:rFonts w:ascii="Calibri" w:eastAsia="Times New Roman" w:hAnsi="Calibri" w:cs="Calibri"/>
                <w:color w:val="000000"/>
                <w:lang w:eastAsia="en-GB"/>
              </w:rPr>
            </w:pPr>
            <w:r w:rsidRPr="00EF7A1A">
              <w:rPr>
                <w:color w:val="00B050"/>
              </w:rPr>
              <w:t>Council 1 –</w:t>
            </w:r>
            <w:r w:rsidRPr="00EF7A1A">
              <w:rPr>
                <w:rFonts w:ascii="Calibri" w:hAnsi="Calibri" w:cs="Calibri"/>
                <w:color w:val="000000"/>
              </w:rPr>
              <w:t xml:space="preserve"> </w:t>
            </w:r>
            <w:r w:rsidRPr="00EF7A1A">
              <w:rPr>
                <w:rFonts w:ascii="Calibri" w:eastAsia="Times New Roman" w:hAnsi="Calibri" w:cs="Calibri"/>
                <w:color w:val="000000"/>
                <w:lang w:eastAsia="en-GB"/>
              </w:rPr>
              <w:t>WG Grant and Council Match Funding</w:t>
            </w:r>
          </w:p>
        </w:tc>
      </w:tr>
      <w:tr w:rsidR="00EF7A1A" w:rsidRPr="00EF7A1A" w14:paraId="19CECA13" w14:textId="77777777" w:rsidTr="0057105B">
        <w:tc>
          <w:tcPr>
            <w:tcW w:w="10343" w:type="dxa"/>
          </w:tcPr>
          <w:p w14:paraId="18874E2D" w14:textId="77777777" w:rsidR="00EF7A1A" w:rsidRPr="00EF7A1A" w:rsidRDefault="00EF7A1A" w:rsidP="00EF7A1A">
            <w:pPr>
              <w:rPr>
                <w:rFonts w:ascii="Calibri" w:eastAsia="Times New Roman" w:hAnsi="Calibri" w:cs="Calibri"/>
                <w:color w:val="000000"/>
                <w:lang w:eastAsia="en-GB"/>
              </w:rPr>
            </w:pPr>
            <w:r w:rsidRPr="00EF7A1A">
              <w:rPr>
                <w:color w:val="4472C4" w:themeColor="accent1"/>
              </w:rPr>
              <w:t xml:space="preserve">Council 2 - </w:t>
            </w:r>
            <w:r w:rsidRPr="00EF7A1A">
              <w:rPr>
                <w:rFonts w:ascii="Calibri" w:eastAsia="Times New Roman" w:hAnsi="Calibri" w:cs="Calibri"/>
                <w:color w:val="000000"/>
                <w:lang w:eastAsia="en-GB"/>
              </w:rPr>
              <w:t xml:space="preserve">Delivering </w:t>
            </w:r>
            <w:proofErr w:type="spellStart"/>
            <w:proofErr w:type="gramStart"/>
            <w:r w:rsidRPr="00EF7A1A">
              <w:rPr>
                <w:rFonts w:ascii="Calibri" w:eastAsia="Times New Roman" w:hAnsi="Calibri" w:cs="Calibri"/>
                <w:color w:val="000000"/>
                <w:lang w:eastAsia="en-GB"/>
              </w:rPr>
              <w:t>Re:Fit</w:t>
            </w:r>
            <w:proofErr w:type="spellEnd"/>
            <w:proofErr w:type="gramEnd"/>
            <w:r w:rsidRPr="00EF7A1A">
              <w:rPr>
                <w:rFonts w:ascii="Calibri" w:eastAsia="Times New Roman" w:hAnsi="Calibri" w:cs="Calibri"/>
                <w:color w:val="000000"/>
                <w:lang w:eastAsia="en-GB"/>
              </w:rPr>
              <w:t xml:space="preserve"> Cymru projects to secure interest-free funding under the invest-to-save Wales Funding Programme. Links to WLGA | Ameresco Carmarthenshire </w:t>
            </w:r>
            <w:proofErr w:type="spellStart"/>
            <w:proofErr w:type="gramStart"/>
            <w:r w:rsidRPr="00EF7A1A">
              <w:rPr>
                <w:rFonts w:ascii="Calibri" w:eastAsia="Times New Roman" w:hAnsi="Calibri" w:cs="Calibri"/>
                <w:color w:val="000000"/>
                <w:lang w:eastAsia="en-GB"/>
              </w:rPr>
              <w:t>Re:Fit</w:t>
            </w:r>
            <w:proofErr w:type="spellEnd"/>
            <w:proofErr w:type="gramEnd"/>
            <w:r w:rsidRPr="00EF7A1A">
              <w:rPr>
                <w:rFonts w:ascii="Calibri" w:eastAsia="Times New Roman" w:hAnsi="Calibri" w:cs="Calibri"/>
                <w:color w:val="000000"/>
                <w:lang w:eastAsia="en-GB"/>
              </w:rPr>
              <w:t xml:space="preserve"> Cymru case study to be provided via email.</w:t>
            </w:r>
          </w:p>
        </w:tc>
      </w:tr>
      <w:tr w:rsidR="00EF7A1A" w:rsidRPr="00EF7A1A" w14:paraId="6463A143" w14:textId="77777777" w:rsidTr="0057105B">
        <w:tc>
          <w:tcPr>
            <w:tcW w:w="10343" w:type="dxa"/>
          </w:tcPr>
          <w:p w14:paraId="2D2AF772" w14:textId="77777777" w:rsidR="00EF7A1A" w:rsidRPr="00EF7A1A" w:rsidRDefault="00EF7A1A" w:rsidP="00EF7A1A">
            <w:pPr>
              <w:rPr>
                <w:rFonts w:ascii="Calibri" w:eastAsia="Times New Roman" w:hAnsi="Calibri" w:cs="Calibri"/>
                <w:color w:val="000000"/>
                <w:lang w:eastAsia="en-GB"/>
              </w:rPr>
            </w:pPr>
            <w:r w:rsidRPr="00EF7A1A">
              <w:rPr>
                <w:color w:val="FF0000"/>
              </w:rPr>
              <w:t xml:space="preserve">Council 3 - </w:t>
            </w:r>
            <w:r w:rsidRPr="00EF7A1A">
              <w:rPr>
                <w:rFonts w:ascii="Calibri" w:eastAsia="Times New Roman" w:hAnsi="Calibri" w:cs="Calibri"/>
                <w:color w:val="000000"/>
                <w:lang w:eastAsia="en-GB"/>
              </w:rPr>
              <w:t xml:space="preserve">WG have been advised that funding will be available currently to support Sustainable Communities for Learning projects. </w:t>
            </w:r>
            <w:proofErr w:type="gramStart"/>
            <w:r w:rsidRPr="00EF7A1A">
              <w:rPr>
                <w:rFonts w:ascii="Calibri" w:eastAsia="Times New Roman" w:hAnsi="Calibri" w:cs="Calibri"/>
                <w:color w:val="000000"/>
                <w:lang w:eastAsia="en-GB"/>
              </w:rPr>
              <w:t>However</w:t>
            </w:r>
            <w:proofErr w:type="gramEnd"/>
            <w:r w:rsidRPr="00EF7A1A">
              <w:rPr>
                <w:rFonts w:ascii="Calibri" w:eastAsia="Times New Roman" w:hAnsi="Calibri" w:cs="Calibri"/>
                <w:color w:val="000000"/>
                <w:lang w:eastAsia="en-GB"/>
              </w:rPr>
              <w:t xml:space="preserve"> we do not know how long this will be available for </w:t>
            </w:r>
            <w:r w:rsidRPr="00EF7A1A">
              <w:rPr>
                <w:rFonts w:ascii="Calibri" w:eastAsia="Times New Roman" w:hAnsi="Calibri" w:cs="Calibri"/>
                <w:color w:val="000000"/>
                <w:lang w:eastAsia="en-GB"/>
              </w:rPr>
              <w:br/>
              <w:t xml:space="preserve">Although funding is an issue, </w:t>
            </w:r>
            <w:bookmarkStart w:id="42" w:name="_Hlk102418517"/>
            <w:r w:rsidRPr="00EF7A1A">
              <w:rPr>
                <w:rFonts w:ascii="Calibri" w:eastAsia="Times New Roman" w:hAnsi="Calibri" w:cs="Calibri"/>
                <w:color w:val="000000"/>
                <w:lang w:eastAsia="en-GB"/>
              </w:rPr>
              <w:t>especially in relation to the existing estate.</w:t>
            </w:r>
            <w:bookmarkEnd w:id="42"/>
          </w:p>
        </w:tc>
      </w:tr>
      <w:tr w:rsidR="00EF7A1A" w:rsidRPr="00EF7A1A" w14:paraId="57449407" w14:textId="77777777" w:rsidTr="0057105B">
        <w:tc>
          <w:tcPr>
            <w:tcW w:w="10343" w:type="dxa"/>
          </w:tcPr>
          <w:p w14:paraId="5D2E60CE" w14:textId="77777777" w:rsidR="00EF7A1A" w:rsidRPr="00EF7A1A" w:rsidRDefault="00EF7A1A" w:rsidP="00EF7A1A">
            <w:pPr>
              <w:rPr>
                <w:rFonts w:ascii="Calibri" w:eastAsia="Times New Roman" w:hAnsi="Calibri" w:cs="Calibri"/>
                <w:color w:val="000000"/>
                <w:lang w:eastAsia="en-GB"/>
              </w:rPr>
            </w:pPr>
            <w:r w:rsidRPr="00EF7A1A">
              <w:rPr>
                <w:color w:val="ED7D31" w:themeColor="accent2"/>
              </w:rPr>
              <w:t>Council 4 -</w:t>
            </w:r>
            <w:r w:rsidRPr="00EF7A1A">
              <w:rPr>
                <w:rFonts w:ascii="Calibri" w:hAnsi="Calibri" w:cs="Calibri"/>
                <w:color w:val="000000"/>
              </w:rPr>
              <w:t xml:space="preserve"> </w:t>
            </w:r>
            <w:r w:rsidRPr="00EF7A1A">
              <w:rPr>
                <w:rFonts w:ascii="Calibri" w:eastAsia="Times New Roman" w:hAnsi="Calibri" w:cs="Calibri"/>
                <w:color w:val="000000"/>
                <w:lang w:eastAsia="en-GB"/>
              </w:rPr>
              <w:t xml:space="preserve">Funding of achieving a net-zero operational portfolio will be evaluated during the development of the net-zero strategy and implementation plan.  </w:t>
            </w:r>
          </w:p>
        </w:tc>
      </w:tr>
      <w:tr w:rsidR="00EF7A1A" w:rsidRPr="00EF7A1A" w14:paraId="47E6F27B" w14:textId="77777777" w:rsidTr="0057105B">
        <w:tc>
          <w:tcPr>
            <w:tcW w:w="10343" w:type="dxa"/>
            <w:shd w:val="clear" w:color="auto" w:fill="F2F2F2" w:themeFill="background1" w:themeFillShade="F2"/>
          </w:tcPr>
          <w:p w14:paraId="7CEFBE89" w14:textId="77777777" w:rsidR="00EF7A1A" w:rsidRPr="00EF7A1A" w:rsidRDefault="00EF7A1A" w:rsidP="00EF7A1A">
            <w:r w:rsidRPr="00EF7A1A">
              <w:lastRenderedPageBreak/>
              <w:t>Summary:</w:t>
            </w:r>
          </w:p>
          <w:p w14:paraId="146D807D" w14:textId="77777777" w:rsidR="00EF7A1A" w:rsidRPr="00EF7A1A" w:rsidRDefault="00EF7A1A" w:rsidP="00EF7A1A">
            <w:pPr>
              <w:numPr>
                <w:ilvl w:val="0"/>
                <w:numId w:val="19"/>
              </w:numPr>
            </w:pPr>
            <w:bookmarkStart w:id="43" w:name="_Hlk102490934"/>
            <w:r w:rsidRPr="00EF7A1A">
              <w:t xml:space="preserve">Funding source for new builds will be from Welsh Government via the ‘Sustainable Communities’ programme and match funding from councils. One council expresses concern on available funding with regard to existing estate and decarbonisation. Retrofit projects are being delivered through interest free funding on an </w:t>
            </w:r>
            <w:proofErr w:type="spellStart"/>
            <w:r w:rsidRPr="00EF7A1A">
              <w:t>adhoc</w:t>
            </w:r>
            <w:proofErr w:type="spellEnd"/>
            <w:r w:rsidRPr="00EF7A1A">
              <w:t xml:space="preserve"> basis.</w:t>
            </w:r>
            <w:bookmarkEnd w:id="43"/>
          </w:p>
        </w:tc>
      </w:tr>
    </w:tbl>
    <w:p w14:paraId="01F145EF" w14:textId="77777777" w:rsidR="00EF7A1A" w:rsidRPr="00EF7A1A" w:rsidRDefault="00EF7A1A" w:rsidP="00EF7A1A"/>
    <w:tbl>
      <w:tblPr>
        <w:tblStyle w:val="TableGrid1"/>
        <w:tblW w:w="0" w:type="auto"/>
        <w:tblLook w:val="04A0" w:firstRow="1" w:lastRow="0" w:firstColumn="1" w:lastColumn="0" w:noHBand="0" w:noVBand="1"/>
      </w:tblPr>
      <w:tblGrid>
        <w:gridCol w:w="9016"/>
      </w:tblGrid>
      <w:tr w:rsidR="00EF7A1A" w:rsidRPr="00EF7A1A" w14:paraId="4FB947C5" w14:textId="77777777" w:rsidTr="0057105B">
        <w:tc>
          <w:tcPr>
            <w:tcW w:w="10343" w:type="dxa"/>
            <w:shd w:val="clear" w:color="auto" w:fill="F2F2F2" w:themeFill="background1" w:themeFillShade="F2"/>
          </w:tcPr>
          <w:p w14:paraId="20148EDC" w14:textId="77777777" w:rsidR="00EF7A1A" w:rsidRPr="00EF7A1A" w:rsidRDefault="00EF7A1A" w:rsidP="00EF7A1A">
            <w:pPr>
              <w:rPr>
                <w:b/>
                <w:bCs/>
              </w:rPr>
            </w:pPr>
            <w:r w:rsidRPr="00EF7A1A">
              <w:rPr>
                <w:b/>
                <w:bCs/>
              </w:rPr>
              <w:t>11) How are you monitoring the effectiveness of new buildings and technologies already installed and what are the findings revealing?</w:t>
            </w:r>
          </w:p>
        </w:tc>
      </w:tr>
      <w:tr w:rsidR="00EF7A1A" w:rsidRPr="00EF7A1A" w14:paraId="1D7ED4F7" w14:textId="77777777" w:rsidTr="0057105B">
        <w:tc>
          <w:tcPr>
            <w:tcW w:w="10343" w:type="dxa"/>
          </w:tcPr>
          <w:p w14:paraId="120323BD" w14:textId="77777777" w:rsidR="00EF7A1A" w:rsidRPr="00EF7A1A" w:rsidRDefault="00EF7A1A" w:rsidP="00EF7A1A">
            <w:pPr>
              <w:rPr>
                <w:rFonts w:ascii="Calibri" w:eastAsia="Times New Roman" w:hAnsi="Calibri" w:cs="Calibri"/>
                <w:color w:val="000000"/>
                <w:lang w:eastAsia="en-GB"/>
              </w:rPr>
            </w:pPr>
            <w:r w:rsidRPr="00EF7A1A">
              <w:rPr>
                <w:color w:val="00B050"/>
              </w:rPr>
              <w:t>Council 1 –</w:t>
            </w:r>
            <w:r w:rsidRPr="00EF7A1A">
              <w:rPr>
                <w:rFonts w:ascii="Calibri" w:hAnsi="Calibri" w:cs="Calibri"/>
                <w:color w:val="000000"/>
              </w:rPr>
              <w:t xml:space="preserve"> </w:t>
            </w:r>
            <w:r w:rsidRPr="00EF7A1A">
              <w:rPr>
                <w:rFonts w:ascii="Calibri" w:eastAsia="Times New Roman" w:hAnsi="Calibri" w:cs="Calibri"/>
                <w:color w:val="000000"/>
                <w:lang w:eastAsia="en-GB"/>
              </w:rPr>
              <w:t>Via the monitoring processes referenced in the Net Zero plan.</w:t>
            </w:r>
          </w:p>
        </w:tc>
      </w:tr>
      <w:tr w:rsidR="00EF7A1A" w:rsidRPr="00EF7A1A" w14:paraId="578E6D96" w14:textId="77777777" w:rsidTr="0057105B">
        <w:tc>
          <w:tcPr>
            <w:tcW w:w="10343" w:type="dxa"/>
          </w:tcPr>
          <w:p w14:paraId="25BCD043" w14:textId="77777777" w:rsidR="00EF7A1A" w:rsidRPr="00EF7A1A" w:rsidRDefault="00EF7A1A" w:rsidP="00EF7A1A">
            <w:pPr>
              <w:rPr>
                <w:rFonts w:ascii="Calibri" w:eastAsia="Times New Roman" w:hAnsi="Calibri" w:cs="Calibri"/>
                <w:color w:val="000000"/>
                <w:lang w:eastAsia="en-GB"/>
              </w:rPr>
            </w:pPr>
            <w:r w:rsidRPr="00EF7A1A">
              <w:rPr>
                <w:color w:val="4472C4" w:themeColor="accent1"/>
              </w:rPr>
              <w:t>Council 2 -</w:t>
            </w:r>
            <w:r w:rsidRPr="00EF7A1A">
              <w:rPr>
                <w:rFonts w:ascii="Calibri" w:hAnsi="Calibri" w:cs="Calibri"/>
                <w:color w:val="000000"/>
              </w:rPr>
              <w:t xml:space="preserve"> </w:t>
            </w:r>
            <w:r w:rsidRPr="00EF7A1A">
              <w:rPr>
                <w:rFonts w:ascii="Calibri" w:eastAsia="Times New Roman" w:hAnsi="Calibri" w:cs="Calibri"/>
                <w:color w:val="000000"/>
                <w:lang w:eastAsia="en-GB"/>
              </w:rPr>
              <w:t>See our NZC Plan (February 2020) and NZC Plan Progress Report (March 2021) - text regarding Non-Domestic Buildings.</w:t>
            </w:r>
          </w:p>
        </w:tc>
      </w:tr>
      <w:tr w:rsidR="00EF7A1A" w:rsidRPr="00EF7A1A" w14:paraId="6C91549C" w14:textId="77777777" w:rsidTr="0057105B">
        <w:tc>
          <w:tcPr>
            <w:tcW w:w="10343" w:type="dxa"/>
          </w:tcPr>
          <w:p w14:paraId="0E0EE5C4" w14:textId="77777777" w:rsidR="00EF7A1A" w:rsidRPr="00EF7A1A" w:rsidRDefault="00EF7A1A" w:rsidP="00EF7A1A">
            <w:pPr>
              <w:rPr>
                <w:rFonts w:ascii="Calibri" w:eastAsia="Times New Roman" w:hAnsi="Calibri" w:cs="Calibri"/>
                <w:color w:val="000000"/>
                <w:lang w:eastAsia="en-GB"/>
              </w:rPr>
            </w:pPr>
            <w:r w:rsidRPr="00EF7A1A">
              <w:rPr>
                <w:color w:val="FF0000"/>
              </w:rPr>
              <w:t xml:space="preserve">Council 3 - </w:t>
            </w:r>
            <w:r w:rsidRPr="00EF7A1A">
              <w:rPr>
                <w:rFonts w:ascii="Calibri" w:eastAsia="Times New Roman" w:hAnsi="Calibri" w:cs="Calibri"/>
                <w:lang w:eastAsia="en-GB"/>
              </w:rPr>
              <w:t xml:space="preserve">We report to WG in years 1,2 and 5 post occupancy on new build projects. </w:t>
            </w:r>
            <w:r w:rsidRPr="00EF7A1A">
              <w:rPr>
                <w:rFonts w:ascii="Calibri" w:eastAsia="Times New Roman" w:hAnsi="Calibri" w:cs="Calibri"/>
                <w:color w:val="000000"/>
                <w:lang w:eastAsia="en-GB"/>
              </w:rPr>
              <w:t>Some new builds are more energy hungry than existing builds as there is more technology (for example door security systems)</w:t>
            </w:r>
          </w:p>
        </w:tc>
      </w:tr>
      <w:tr w:rsidR="00EF7A1A" w:rsidRPr="00EF7A1A" w14:paraId="11D5A1C9" w14:textId="77777777" w:rsidTr="0057105B">
        <w:tc>
          <w:tcPr>
            <w:tcW w:w="10343" w:type="dxa"/>
          </w:tcPr>
          <w:p w14:paraId="1E67DEA8" w14:textId="77777777" w:rsidR="00EF7A1A" w:rsidRPr="00EF7A1A" w:rsidRDefault="00EF7A1A" w:rsidP="00EF7A1A">
            <w:pPr>
              <w:rPr>
                <w:rFonts w:ascii="Calibri" w:eastAsia="Times New Roman" w:hAnsi="Calibri" w:cs="Calibri"/>
                <w:color w:val="000000"/>
                <w:lang w:eastAsia="en-GB"/>
              </w:rPr>
            </w:pPr>
            <w:r w:rsidRPr="00EF7A1A">
              <w:rPr>
                <w:color w:val="ED7D31" w:themeColor="accent2"/>
              </w:rPr>
              <w:t xml:space="preserve">Council 4 </w:t>
            </w:r>
            <w:bookmarkStart w:id="44" w:name="_Hlk102418288"/>
            <w:r w:rsidRPr="00EF7A1A">
              <w:rPr>
                <w:color w:val="ED7D31" w:themeColor="accent2"/>
              </w:rPr>
              <w:t xml:space="preserve">- </w:t>
            </w:r>
            <w:r w:rsidRPr="00EF7A1A">
              <w:rPr>
                <w:rFonts w:ascii="Calibri" w:eastAsia="Times New Roman" w:hAnsi="Calibri" w:cs="Calibri"/>
                <w:color w:val="000000"/>
                <w:lang w:eastAsia="en-GB"/>
              </w:rPr>
              <w:t>As explained the Council has a centralised energy management database which measures and monitors the energy and carbon emission performance</w:t>
            </w:r>
            <w:bookmarkEnd w:id="44"/>
            <w:r w:rsidRPr="00EF7A1A">
              <w:rPr>
                <w:rFonts w:ascii="Calibri" w:eastAsia="Times New Roman" w:hAnsi="Calibri" w:cs="Calibri"/>
                <w:color w:val="000000"/>
                <w:lang w:eastAsia="en-GB"/>
              </w:rPr>
              <w:t>.  However, it is acknowledged that there has been the need to undertake more system level performance monitoring of specific technologies. This will be addressed on all of the new build educational projects going forward</w:t>
            </w:r>
          </w:p>
        </w:tc>
      </w:tr>
      <w:tr w:rsidR="00EF7A1A" w:rsidRPr="00EF7A1A" w14:paraId="261675F3" w14:textId="77777777" w:rsidTr="0057105B">
        <w:tc>
          <w:tcPr>
            <w:tcW w:w="10343" w:type="dxa"/>
            <w:shd w:val="clear" w:color="auto" w:fill="F2F2F2" w:themeFill="background1" w:themeFillShade="F2"/>
          </w:tcPr>
          <w:p w14:paraId="4BAC4BD3" w14:textId="77777777" w:rsidR="00EF7A1A" w:rsidRPr="00EF7A1A" w:rsidRDefault="00EF7A1A" w:rsidP="00EF7A1A">
            <w:r w:rsidRPr="00EF7A1A">
              <w:t>Summary:</w:t>
            </w:r>
          </w:p>
          <w:p w14:paraId="2BE5B326" w14:textId="3D7A862C" w:rsidR="00EF7A1A" w:rsidRPr="00EF7A1A" w:rsidRDefault="00EF7A1A" w:rsidP="00EF7A1A">
            <w:pPr>
              <w:numPr>
                <w:ilvl w:val="0"/>
                <w:numId w:val="19"/>
              </w:numPr>
            </w:pPr>
            <w:bookmarkStart w:id="45" w:name="_Hlk102490970"/>
            <w:r w:rsidRPr="00EF7A1A">
              <w:t>Overall energy is being monitored and reported to Welsh Government annually</w:t>
            </w:r>
            <w:bookmarkEnd w:id="45"/>
          </w:p>
        </w:tc>
      </w:tr>
    </w:tbl>
    <w:p w14:paraId="62020329" w14:textId="77777777" w:rsidR="00EF7A1A" w:rsidRPr="00EF7A1A" w:rsidRDefault="00EF7A1A" w:rsidP="00EF7A1A">
      <w:pPr>
        <w:rPr>
          <w:rFonts w:ascii="Calibri" w:eastAsia="Times New Roman" w:hAnsi="Calibri" w:cs="Calibri"/>
          <w:color w:val="000000"/>
          <w:lang w:eastAsia="en-GB"/>
        </w:rPr>
      </w:pPr>
    </w:p>
    <w:tbl>
      <w:tblPr>
        <w:tblStyle w:val="TableGrid1"/>
        <w:tblW w:w="0" w:type="auto"/>
        <w:tblLook w:val="04A0" w:firstRow="1" w:lastRow="0" w:firstColumn="1" w:lastColumn="0" w:noHBand="0" w:noVBand="1"/>
      </w:tblPr>
      <w:tblGrid>
        <w:gridCol w:w="9016"/>
      </w:tblGrid>
      <w:tr w:rsidR="00EF7A1A" w:rsidRPr="00EF7A1A" w14:paraId="741ACA97" w14:textId="77777777" w:rsidTr="0057105B">
        <w:tc>
          <w:tcPr>
            <w:tcW w:w="10343" w:type="dxa"/>
            <w:shd w:val="clear" w:color="auto" w:fill="F2F2F2" w:themeFill="background1" w:themeFillShade="F2"/>
          </w:tcPr>
          <w:p w14:paraId="02403415" w14:textId="77777777" w:rsidR="00EF7A1A" w:rsidRPr="00EF7A1A" w:rsidRDefault="00EF7A1A" w:rsidP="00EF7A1A">
            <w:pPr>
              <w:rPr>
                <w:rFonts w:ascii="Calibri" w:eastAsia="Times New Roman" w:hAnsi="Calibri" w:cs="Calibri"/>
                <w:b/>
                <w:bCs/>
                <w:color w:val="000000"/>
                <w:lang w:eastAsia="en-GB"/>
              </w:rPr>
            </w:pPr>
            <w:r w:rsidRPr="00EF7A1A">
              <w:rPr>
                <w:rFonts w:ascii="Calibri" w:eastAsia="Times New Roman" w:hAnsi="Calibri" w:cs="Calibri"/>
                <w:b/>
                <w:bCs/>
                <w:color w:val="000000"/>
                <w:lang w:eastAsia="en-GB"/>
              </w:rPr>
              <w:t>12) What are the challenges faced by your teams in order to deliver a net zero school estate?</w:t>
            </w:r>
          </w:p>
        </w:tc>
      </w:tr>
      <w:tr w:rsidR="00EF7A1A" w:rsidRPr="00EF7A1A" w14:paraId="64178178" w14:textId="77777777" w:rsidTr="0057105B">
        <w:tc>
          <w:tcPr>
            <w:tcW w:w="10343" w:type="dxa"/>
          </w:tcPr>
          <w:p w14:paraId="42DAEF34" w14:textId="77777777" w:rsidR="00EF7A1A" w:rsidRPr="00EF7A1A" w:rsidRDefault="00EF7A1A" w:rsidP="00EF7A1A">
            <w:pPr>
              <w:rPr>
                <w:rFonts w:ascii="Calibri" w:eastAsia="Times New Roman" w:hAnsi="Calibri" w:cs="Calibri"/>
                <w:color w:val="000000"/>
                <w:lang w:eastAsia="en-GB"/>
              </w:rPr>
            </w:pPr>
            <w:r w:rsidRPr="00EF7A1A">
              <w:rPr>
                <w:color w:val="00B050"/>
              </w:rPr>
              <w:t>Council 1 –</w:t>
            </w:r>
            <w:r w:rsidRPr="00EF7A1A">
              <w:rPr>
                <w:rFonts w:ascii="Calibri" w:hAnsi="Calibri" w:cs="Calibri"/>
                <w:color w:val="000000"/>
              </w:rPr>
              <w:t xml:space="preserve"> </w:t>
            </w:r>
            <w:bookmarkStart w:id="46" w:name="_Hlk102418393"/>
            <w:r w:rsidRPr="00EF7A1A">
              <w:rPr>
                <w:rFonts w:ascii="Calibri" w:eastAsia="Times New Roman" w:hAnsi="Calibri" w:cs="Calibri"/>
                <w:color w:val="000000"/>
                <w:lang w:eastAsia="en-GB"/>
              </w:rPr>
              <w:t xml:space="preserve">Lack of capacity and resources, </w:t>
            </w:r>
            <w:proofErr w:type="gramStart"/>
            <w:r w:rsidRPr="00EF7A1A">
              <w:rPr>
                <w:rFonts w:ascii="Calibri" w:eastAsia="Times New Roman" w:hAnsi="Calibri" w:cs="Calibri"/>
                <w:color w:val="000000"/>
                <w:lang w:eastAsia="en-GB"/>
              </w:rPr>
              <w:t>Escalating</w:t>
            </w:r>
            <w:proofErr w:type="gramEnd"/>
            <w:r w:rsidRPr="00EF7A1A">
              <w:rPr>
                <w:rFonts w:ascii="Calibri" w:eastAsia="Times New Roman" w:hAnsi="Calibri" w:cs="Calibri"/>
                <w:color w:val="000000"/>
                <w:lang w:eastAsia="en-GB"/>
              </w:rPr>
              <w:t xml:space="preserve"> construction costs - affordability is becoming an issue</w:t>
            </w:r>
            <w:bookmarkEnd w:id="46"/>
          </w:p>
        </w:tc>
      </w:tr>
      <w:tr w:rsidR="00EF7A1A" w:rsidRPr="00EF7A1A" w14:paraId="3AED637C" w14:textId="77777777" w:rsidTr="0057105B">
        <w:tc>
          <w:tcPr>
            <w:tcW w:w="10343" w:type="dxa"/>
          </w:tcPr>
          <w:p w14:paraId="74CEC1CA" w14:textId="77777777" w:rsidR="00EF7A1A" w:rsidRPr="00EF7A1A" w:rsidRDefault="00EF7A1A" w:rsidP="00EF7A1A">
            <w:pPr>
              <w:rPr>
                <w:rFonts w:ascii="Calibri" w:eastAsia="Times New Roman" w:hAnsi="Calibri" w:cs="Calibri"/>
                <w:color w:val="000000"/>
                <w:lang w:eastAsia="en-GB"/>
              </w:rPr>
            </w:pPr>
            <w:r w:rsidRPr="00EF7A1A">
              <w:rPr>
                <w:color w:val="4472C4" w:themeColor="accent1"/>
              </w:rPr>
              <w:t xml:space="preserve">Council 2 - </w:t>
            </w:r>
            <w:r w:rsidRPr="00EF7A1A">
              <w:rPr>
                <w:rFonts w:ascii="Calibri" w:eastAsia="Times New Roman" w:hAnsi="Calibri" w:cs="Calibri"/>
                <w:color w:val="000000"/>
                <w:lang w:eastAsia="en-GB"/>
              </w:rPr>
              <w:t xml:space="preserve">Main challenge is funding. We've completed a </w:t>
            </w:r>
            <w:proofErr w:type="spellStart"/>
            <w:proofErr w:type="gramStart"/>
            <w:r w:rsidRPr="00EF7A1A">
              <w:rPr>
                <w:rFonts w:ascii="Calibri" w:eastAsia="Times New Roman" w:hAnsi="Calibri" w:cs="Calibri"/>
                <w:color w:val="000000"/>
                <w:lang w:eastAsia="en-GB"/>
              </w:rPr>
              <w:t>Re:Fit</w:t>
            </w:r>
            <w:proofErr w:type="spellEnd"/>
            <w:proofErr w:type="gramEnd"/>
            <w:r w:rsidRPr="00EF7A1A">
              <w:rPr>
                <w:rFonts w:ascii="Calibri" w:eastAsia="Times New Roman" w:hAnsi="Calibri" w:cs="Calibri"/>
                <w:color w:val="000000"/>
                <w:lang w:eastAsia="en-GB"/>
              </w:rPr>
              <w:t xml:space="preserve"> Cymru Phase 1 project and currently scoping a potentially significant Phase 2 project that will include all schools. This equates to </w:t>
            </w:r>
            <w:proofErr w:type="spellStart"/>
            <w:proofErr w:type="gramStart"/>
            <w:r w:rsidRPr="00EF7A1A">
              <w:rPr>
                <w:rFonts w:ascii="Calibri" w:eastAsia="Times New Roman" w:hAnsi="Calibri" w:cs="Calibri"/>
                <w:color w:val="000000"/>
                <w:lang w:eastAsia="en-GB"/>
              </w:rPr>
              <w:t>Re:Fit</w:t>
            </w:r>
            <w:proofErr w:type="spellEnd"/>
            <w:proofErr w:type="gramEnd"/>
            <w:r w:rsidRPr="00EF7A1A">
              <w:rPr>
                <w:rFonts w:ascii="Calibri" w:eastAsia="Times New Roman" w:hAnsi="Calibri" w:cs="Calibri"/>
                <w:color w:val="000000"/>
                <w:lang w:eastAsia="en-GB"/>
              </w:rPr>
              <w:t xml:space="preserve"> Cymru's High Level Appraisal Stage (HLA). We will then focus on a smaller number of buildings to progress to the Investment Grade Proposal (IGP) stage which can be submitted for possible funding under the Wales Funding Programme. </w:t>
            </w:r>
          </w:p>
        </w:tc>
      </w:tr>
      <w:tr w:rsidR="00EF7A1A" w:rsidRPr="00EF7A1A" w14:paraId="03398936" w14:textId="77777777" w:rsidTr="0057105B">
        <w:tc>
          <w:tcPr>
            <w:tcW w:w="10343" w:type="dxa"/>
          </w:tcPr>
          <w:p w14:paraId="400E64B0" w14:textId="77777777" w:rsidR="00EF7A1A" w:rsidRPr="00EF7A1A" w:rsidRDefault="00EF7A1A" w:rsidP="00EF7A1A">
            <w:pPr>
              <w:rPr>
                <w:rFonts w:ascii="Calibri" w:eastAsia="Times New Roman" w:hAnsi="Calibri" w:cs="Calibri"/>
                <w:color w:val="000000"/>
                <w:lang w:eastAsia="en-GB"/>
              </w:rPr>
            </w:pPr>
            <w:r w:rsidRPr="00EF7A1A">
              <w:rPr>
                <w:color w:val="FF0000"/>
              </w:rPr>
              <w:t xml:space="preserve">Council 3 - </w:t>
            </w:r>
            <w:r w:rsidRPr="00EF7A1A">
              <w:rPr>
                <w:rFonts w:ascii="Calibri" w:eastAsia="Times New Roman" w:hAnsi="Calibri" w:cs="Calibri"/>
                <w:color w:val="000000"/>
                <w:lang w:eastAsia="en-GB"/>
              </w:rPr>
              <w:t>Some new builds are more energy hungry than existing builds as there is more technology (for example door security systems)</w:t>
            </w:r>
            <w:bookmarkStart w:id="47" w:name="_Hlk102418468"/>
            <w:r w:rsidRPr="00EF7A1A">
              <w:rPr>
                <w:rFonts w:ascii="Calibri" w:eastAsia="Times New Roman" w:hAnsi="Calibri" w:cs="Calibri"/>
                <w:color w:val="000000"/>
                <w:lang w:eastAsia="en-GB"/>
              </w:rPr>
              <w:t xml:space="preserve">. Availability of </w:t>
            </w:r>
            <w:proofErr w:type="gramStart"/>
            <w:r w:rsidRPr="00EF7A1A">
              <w:rPr>
                <w:rFonts w:ascii="Calibri" w:eastAsia="Times New Roman" w:hAnsi="Calibri" w:cs="Calibri"/>
                <w:color w:val="000000"/>
                <w:lang w:eastAsia="en-GB"/>
              </w:rPr>
              <w:t>long term</w:t>
            </w:r>
            <w:proofErr w:type="gramEnd"/>
            <w:r w:rsidRPr="00EF7A1A">
              <w:rPr>
                <w:rFonts w:ascii="Calibri" w:eastAsia="Times New Roman" w:hAnsi="Calibri" w:cs="Calibri"/>
                <w:color w:val="000000"/>
                <w:lang w:eastAsia="en-GB"/>
              </w:rPr>
              <w:t xml:space="preserve"> data on different technologies/solutions and comparisons on different technologies/solutions. </w:t>
            </w:r>
            <w:bookmarkStart w:id="48" w:name="_Hlk102418447"/>
            <w:bookmarkEnd w:id="47"/>
            <w:r w:rsidRPr="00EF7A1A">
              <w:rPr>
                <w:rFonts w:ascii="Calibri" w:eastAsia="Times New Roman" w:hAnsi="Calibri" w:cs="Calibri"/>
                <w:color w:val="000000"/>
                <w:lang w:eastAsia="en-GB"/>
              </w:rPr>
              <w:t>Expertise and knowledge on different technologies/solutions</w:t>
            </w:r>
            <w:bookmarkEnd w:id="48"/>
            <w:r w:rsidRPr="00EF7A1A">
              <w:rPr>
                <w:rFonts w:ascii="Calibri" w:eastAsia="Times New Roman" w:hAnsi="Calibri" w:cs="Calibri"/>
                <w:color w:val="000000"/>
                <w:lang w:eastAsia="en-GB"/>
              </w:rPr>
              <w:t>. Funding</w:t>
            </w:r>
          </w:p>
        </w:tc>
      </w:tr>
      <w:tr w:rsidR="00EF7A1A" w:rsidRPr="00EF7A1A" w14:paraId="3F628DCB" w14:textId="77777777" w:rsidTr="0057105B">
        <w:tc>
          <w:tcPr>
            <w:tcW w:w="10343" w:type="dxa"/>
          </w:tcPr>
          <w:p w14:paraId="515184DA" w14:textId="77777777" w:rsidR="00EF7A1A" w:rsidRPr="00EF7A1A" w:rsidRDefault="00EF7A1A" w:rsidP="00EF7A1A">
            <w:pPr>
              <w:rPr>
                <w:rFonts w:ascii="Calibri" w:eastAsia="Times New Roman" w:hAnsi="Calibri" w:cs="Calibri"/>
                <w:color w:val="000000"/>
                <w:lang w:eastAsia="en-GB"/>
              </w:rPr>
            </w:pPr>
            <w:r w:rsidRPr="00EF7A1A">
              <w:rPr>
                <w:color w:val="ED7D31" w:themeColor="accent2"/>
              </w:rPr>
              <w:t xml:space="preserve">Council 4 - </w:t>
            </w:r>
            <w:r w:rsidRPr="00EF7A1A">
              <w:rPr>
                <w:rFonts w:ascii="Calibri" w:eastAsia="Times New Roman" w:hAnsi="Calibri" w:cs="Calibri"/>
                <w:color w:val="000000"/>
                <w:lang w:eastAsia="en-GB"/>
              </w:rPr>
              <w:t xml:space="preserve">Consolidated my answer in question 14. </w:t>
            </w:r>
          </w:p>
        </w:tc>
      </w:tr>
      <w:tr w:rsidR="00EF7A1A" w:rsidRPr="00EF7A1A" w14:paraId="00176561" w14:textId="77777777" w:rsidTr="0057105B">
        <w:tc>
          <w:tcPr>
            <w:tcW w:w="10343" w:type="dxa"/>
            <w:shd w:val="clear" w:color="auto" w:fill="F2F2F2" w:themeFill="background1" w:themeFillShade="F2"/>
          </w:tcPr>
          <w:p w14:paraId="42E6731F" w14:textId="77777777" w:rsidR="00EF7A1A" w:rsidRPr="00EF7A1A" w:rsidRDefault="00EF7A1A" w:rsidP="00EF7A1A">
            <w:r w:rsidRPr="00EF7A1A">
              <w:t>Summary:</w:t>
            </w:r>
          </w:p>
          <w:p w14:paraId="1DDB45F4" w14:textId="77777777" w:rsidR="00EF7A1A" w:rsidRPr="00EF7A1A" w:rsidRDefault="00EF7A1A" w:rsidP="00EF7A1A">
            <w:pPr>
              <w:numPr>
                <w:ilvl w:val="0"/>
                <w:numId w:val="19"/>
              </w:numPr>
            </w:pPr>
            <w:r w:rsidRPr="00EF7A1A">
              <w:t xml:space="preserve">There are currently many challenges </w:t>
            </w:r>
            <w:bookmarkStart w:id="49" w:name="_Hlk102491058"/>
            <w:r w:rsidRPr="00EF7A1A">
              <w:t>– lack of capacity, funding and resources. Escalating construction costs. Availability of monitoring data to compare new technologies and find solutions. Expertise and knowledge on new technologies.</w:t>
            </w:r>
            <w:bookmarkEnd w:id="49"/>
          </w:p>
        </w:tc>
      </w:tr>
    </w:tbl>
    <w:p w14:paraId="1C98F582" w14:textId="77777777" w:rsidR="00EF7A1A" w:rsidRPr="00EF7A1A" w:rsidRDefault="00EF7A1A" w:rsidP="00EF7A1A">
      <w:pPr>
        <w:rPr>
          <w:rFonts w:ascii="Calibri" w:eastAsia="Times New Roman" w:hAnsi="Calibri" w:cs="Calibri"/>
          <w:color w:val="000000"/>
          <w:lang w:eastAsia="en-GB"/>
        </w:rPr>
      </w:pPr>
    </w:p>
    <w:tbl>
      <w:tblPr>
        <w:tblStyle w:val="TableGrid1"/>
        <w:tblW w:w="0" w:type="auto"/>
        <w:tblLook w:val="04A0" w:firstRow="1" w:lastRow="0" w:firstColumn="1" w:lastColumn="0" w:noHBand="0" w:noVBand="1"/>
      </w:tblPr>
      <w:tblGrid>
        <w:gridCol w:w="9016"/>
      </w:tblGrid>
      <w:tr w:rsidR="00EF7A1A" w:rsidRPr="00EF7A1A" w14:paraId="6C8B5ED2" w14:textId="77777777" w:rsidTr="0057105B">
        <w:tc>
          <w:tcPr>
            <w:tcW w:w="10343" w:type="dxa"/>
            <w:shd w:val="clear" w:color="auto" w:fill="F2F2F2" w:themeFill="background1" w:themeFillShade="F2"/>
          </w:tcPr>
          <w:p w14:paraId="330F49B4" w14:textId="77777777" w:rsidR="00EF7A1A" w:rsidRPr="00EF7A1A" w:rsidRDefault="00EF7A1A" w:rsidP="00EF7A1A">
            <w:pPr>
              <w:tabs>
                <w:tab w:val="left" w:pos="1340"/>
              </w:tabs>
              <w:rPr>
                <w:b/>
                <w:bCs/>
              </w:rPr>
            </w:pPr>
            <w:r w:rsidRPr="00EF7A1A">
              <w:t xml:space="preserve">13) </w:t>
            </w:r>
            <w:r w:rsidRPr="00EF7A1A">
              <w:rPr>
                <w:b/>
                <w:bCs/>
              </w:rPr>
              <w:t>What are the barriers to delivering a net zero school estate by 2030?</w:t>
            </w:r>
          </w:p>
        </w:tc>
      </w:tr>
      <w:tr w:rsidR="00EF7A1A" w:rsidRPr="00EF7A1A" w14:paraId="5299C8BA" w14:textId="77777777" w:rsidTr="0057105B">
        <w:tc>
          <w:tcPr>
            <w:tcW w:w="10343" w:type="dxa"/>
          </w:tcPr>
          <w:p w14:paraId="39C195BA" w14:textId="77777777" w:rsidR="00EF7A1A" w:rsidRPr="00EF7A1A" w:rsidRDefault="00EF7A1A" w:rsidP="00EF7A1A">
            <w:pPr>
              <w:rPr>
                <w:rFonts w:ascii="Calibri" w:eastAsia="Times New Roman" w:hAnsi="Calibri" w:cs="Calibri"/>
                <w:color w:val="000000"/>
                <w:lang w:eastAsia="en-GB"/>
              </w:rPr>
            </w:pPr>
            <w:r w:rsidRPr="00EF7A1A">
              <w:rPr>
                <w:color w:val="00B050"/>
              </w:rPr>
              <w:t>Council 1 –</w:t>
            </w:r>
            <w:r w:rsidRPr="00EF7A1A">
              <w:rPr>
                <w:rFonts w:ascii="Calibri" w:hAnsi="Calibri" w:cs="Calibri"/>
                <w:color w:val="000000"/>
              </w:rPr>
              <w:t xml:space="preserve"> </w:t>
            </w:r>
            <w:r w:rsidRPr="00EF7A1A">
              <w:rPr>
                <w:rFonts w:ascii="Calibri" w:eastAsia="Times New Roman" w:hAnsi="Calibri" w:cs="Calibri"/>
                <w:color w:val="000000"/>
                <w:lang w:eastAsia="en-GB"/>
              </w:rPr>
              <w:t>None - that's the aim</w:t>
            </w:r>
          </w:p>
        </w:tc>
      </w:tr>
      <w:tr w:rsidR="00EF7A1A" w:rsidRPr="00EF7A1A" w14:paraId="1F4DF01F" w14:textId="77777777" w:rsidTr="0057105B">
        <w:tc>
          <w:tcPr>
            <w:tcW w:w="10343" w:type="dxa"/>
          </w:tcPr>
          <w:p w14:paraId="70B65E56" w14:textId="77777777" w:rsidR="00EF7A1A" w:rsidRPr="00EF7A1A" w:rsidRDefault="00EF7A1A" w:rsidP="00EF7A1A">
            <w:pPr>
              <w:rPr>
                <w:rFonts w:ascii="Calibri" w:eastAsia="Times New Roman" w:hAnsi="Calibri" w:cs="Calibri"/>
                <w:color w:val="000000"/>
                <w:lang w:eastAsia="en-GB"/>
              </w:rPr>
            </w:pPr>
            <w:r w:rsidRPr="00EF7A1A">
              <w:rPr>
                <w:color w:val="4472C4" w:themeColor="accent1"/>
              </w:rPr>
              <w:t xml:space="preserve">Council 2 - </w:t>
            </w:r>
            <w:r w:rsidRPr="00EF7A1A">
              <w:rPr>
                <w:rFonts w:ascii="Calibri" w:eastAsia="Times New Roman" w:hAnsi="Calibri" w:cs="Calibri"/>
                <w:color w:val="000000"/>
                <w:lang w:eastAsia="en-GB"/>
              </w:rPr>
              <w:t xml:space="preserve">Many! Decarbonisation of heat is a major challenge both technically and financially </w:t>
            </w:r>
            <w:proofErr w:type="gramStart"/>
            <w:r w:rsidRPr="00EF7A1A">
              <w:rPr>
                <w:rFonts w:ascii="Calibri" w:eastAsia="Times New Roman" w:hAnsi="Calibri" w:cs="Calibri"/>
                <w:color w:val="000000"/>
                <w:lang w:eastAsia="en-GB"/>
              </w:rPr>
              <w:t>e.g.</w:t>
            </w:r>
            <w:proofErr w:type="gramEnd"/>
            <w:r w:rsidRPr="00EF7A1A">
              <w:rPr>
                <w:rFonts w:ascii="Calibri" w:eastAsia="Times New Roman" w:hAnsi="Calibri" w:cs="Calibri"/>
                <w:color w:val="000000"/>
                <w:lang w:eastAsia="en-GB"/>
              </w:rPr>
              <w:t xml:space="preserve"> switching from fossil fuels to electricity has a price premium due to the current differences in cost £/kWh.</w:t>
            </w:r>
          </w:p>
        </w:tc>
      </w:tr>
      <w:tr w:rsidR="00EF7A1A" w:rsidRPr="00EF7A1A" w14:paraId="342C3236" w14:textId="77777777" w:rsidTr="0057105B">
        <w:tc>
          <w:tcPr>
            <w:tcW w:w="10343" w:type="dxa"/>
          </w:tcPr>
          <w:p w14:paraId="0C0197E0" w14:textId="77777777" w:rsidR="00EF7A1A" w:rsidRPr="00EF7A1A" w:rsidRDefault="00EF7A1A" w:rsidP="00EF7A1A">
            <w:pPr>
              <w:rPr>
                <w:rFonts w:ascii="Calibri" w:eastAsia="Times New Roman" w:hAnsi="Calibri" w:cs="Calibri"/>
                <w:color w:val="000000"/>
                <w:lang w:eastAsia="en-GB"/>
              </w:rPr>
            </w:pPr>
            <w:r w:rsidRPr="00EF7A1A">
              <w:rPr>
                <w:color w:val="FF0000"/>
              </w:rPr>
              <w:t xml:space="preserve">Council 3 - </w:t>
            </w:r>
            <w:r w:rsidRPr="00EF7A1A">
              <w:rPr>
                <w:rFonts w:ascii="Calibri" w:eastAsia="Times New Roman" w:hAnsi="Calibri" w:cs="Calibri"/>
                <w:color w:val="000000"/>
                <w:lang w:eastAsia="en-GB"/>
              </w:rPr>
              <w:t xml:space="preserve">Some new builds are more energy hungry than existing builds as there is more technology (for example door security systems). Availability of </w:t>
            </w:r>
            <w:proofErr w:type="gramStart"/>
            <w:r w:rsidRPr="00EF7A1A">
              <w:rPr>
                <w:rFonts w:ascii="Calibri" w:eastAsia="Times New Roman" w:hAnsi="Calibri" w:cs="Calibri"/>
                <w:color w:val="000000"/>
                <w:lang w:eastAsia="en-GB"/>
              </w:rPr>
              <w:t>long term</w:t>
            </w:r>
            <w:proofErr w:type="gramEnd"/>
            <w:r w:rsidRPr="00EF7A1A">
              <w:rPr>
                <w:rFonts w:ascii="Calibri" w:eastAsia="Times New Roman" w:hAnsi="Calibri" w:cs="Calibri"/>
                <w:color w:val="000000"/>
                <w:lang w:eastAsia="en-GB"/>
              </w:rPr>
              <w:t xml:space="preserve"> data on different technologies/solutions and comparisons on different technologies/solutions. Expertise and knowledge on different technologies/solutions. Funding</w:t>
            </w:r>
          </w:p>
        </w:tc>
      </w:tr>
      <w:tr w:rsidR="00EF7A1A" w:rsidRPr="00EF7A1A" w14:paraId="6F06D83F" w14:textId="77777777" w:rsidTr="0057105B">
        <w:tc>
          <w:tcPr>
            <w:tcW w:w="10343" w:type="dxa"/>
          </w:tcPr>
          <w:p w14:paraId="1E8F002F" w14:textId="77777777" w:rsidR="00EF7A1A" w:rsidRPr="00EF7A1A" w:rsidRDefault="00EF7A1A" w:rsidP="00EF7A1A">
            <w:pPr>
              <w:tabs>
                <w:tab w:val="left" w:pos="1340"/>
              </w:tabs>
            </w:pPr>
            <w:r w:rsidRPr="00EF7A1A">
              <w:rPr>
                <w:color w:val="ED7D31" w:themeColor="accent2"/>
              </w:rPr>
              <w:lastRenderedPageBreak/>
              <w:t xml:space="preserve">Council 4 - </w:t>
            </w:r>
            <w:r w:rsidRPr="00EF7A1A">
              <w:rPr>
                <w:rFonts w:ascii="Calibri" w:eastAsia="Times New Roman" w:hAnsi="Calibri" w:cs="Calibri"/>
                <w:color w:val="000000"/>
                <w:lang w:eastAsia="en-GB"/>
              </w:rPr>
              <w:t>There are significant barriers for delivering a net-zero operational school estate:</w:t>
            </w:r>
            <w:r w:rsidRPr="00EF7A1A">
              <w:rPr>
                <w:rFonts w:ascii="Calibri" w:eastAsia="Times New Roman" w:hAnsi="Calibri" w:cs="Calibri"/>
                <w:color w:val="000000"/>
                <w:lang w:eastAsia="en-GB"/>
              </w:rPr>
              <w:br/>
              <w:t xml:space="preserve">1. Funding - net zero is going to cost more </w:t>
            </w:r>
            <w:r w:rsidRPr="00EF7A1A">
              <w:rPr>
                <w:rFonts w:ascii="Calibri" w:eastAsia="Times New Roman" w:hAnsi="Calibri" w:cs="Calibri"/>
                <w:color w:val="000000"/>
                <w:lang w:eastAsia="en-GB"/>
              </w:rPr>
              <w:br/>
              <w:t>2. Untested technological solutions</w:t>
            </w:r>
            <w:r w:rsidRPr="00EF7A1A">
              <w:rPr>
                <w:rFonts w:ascii="Calibri" w:eastAsia="Times New Roman" w:hAnsi="Calibri" w:cs="Calibri"/>
                <w:color w:val="000000"/>
                <w:lang w:eastAsia="en-GB"/>
              </w:rPr>
              <w:br/>
              <w:t>3. Increased internal resource and expertise required</w:t>
            </w:r>
            <w:r w:rsidRPr="00EF7A1A">
              <w:rPr>
                <w:rFonts w:ascii="Calibri" w:eastAsia="Times New Roman" w:hAnsi="Calibri" w:cs="Calibri"/>
                <w:color w:val="000000"/>
                <w:lang w:eastAsia="en-GB"/>
              </w:rPr>
              <w:br/>
              <w:t xml:space="preserve">4. Need guidance how to decarbonise heat in existing schools across all scenarios - heat pumps </w:t>
            </w:r>
            <w:proofErr w:type="gramStart"/>
            <w:r w:rsidRPr="00EF7A1A">
              <w:rPr>
                <w:rFonts w:ascii="Calibri" w:eastAsia="Times New Roman" w:hAnsi="Calibri" w:cs="Calibri"/>
                <w:color w:val="000000"/>
                <w:lang w:eastAsia="en-GB"/>
              </w:rPr>
              <w:t>is</w:t>
            </w:r>
            <w:proofErr w:type="gramEnd"/>
            <w:r w:rsidRPr="00EF7A1A">
              <w:rPr>
                <w:rFonts w:ascii="Calibri" w:eastAsia="Times New Roman" w:hAnsi="Calibri" w:cs="Calibri"/>
                <w:color w:val="000000"/>
                <w:lang w:eastAsia="en-GB"/>
              </w:rPr>
              <w:t xml:space="preserve"> not the total solution</w:t>
            </w:r>
            <w:r w:rsidRPr="00EF7A1A">
              <w:rPr>
                <w:rFonts w:ascii="Calibri" w:eastAsia="Times New Roman" w:hAnsi="Calibri" w:cs="Calibri"/>
                <w:color w:val="000000"/>
                <w:lang w:eastAsia="en-GB"/>
              </w:rPr>
              <w:br/>
              <w:t>5. Lack of knowledge - Need example solutions and exemplar demonstrators for new build and refurbishment project programmes also need to document and disseminate what projects/technologies have gone wrong/failed.</w:t>
            </w:r>
          </w:p>
        </w:tc>
      </w:tr>
      <w:tr w:rsidR="00EF7A1A" w:rsidRPr="00EF7A1A" w14:paraId="1B6A7424" w14:textId="77777777" w:rsidTr="0057105B">
        <w:tc>
          <w:tcPr>
            <w:tcW w:w="10343" w:type="dxa"/>
            <w:shd w:val="clear" w:color="auto" w:fill="F2F2F2" w:themeFill="background1" w:themeFillShade="F2"/>
          </w:tcPr>
          <w:p w14:paraId="74A2EC88" w14:textId="77777777" w:rsidR="00EF7A1A" w:rsidRPr="00EF7A1A" w:rsidRDefault="00EF7A1A" w:rsidP="00EF7A1A">
            <w:pPr>
              <w:tabs>
                <w:tab w:val="left" w:pos="1340"/>
              </w:tabs>
            </w:pPr>
            <w:r w:rsidRPr="00EF7A1A">
              <w:t>Summary:</w:t>
            </w:r>
          </w:p>
          <w:p w14:paraId="29592328" w14:textId="77777777" w:rsidR="00EF7A1A" w:rsidRPr="00EF7A1A" w:rsidRDefault="00EF7A1A" w:rsidP="00EF7A1A">
            <w:pPr>
              <w:numPr>
                <w:ilvl w:val="0"/>
                <w:numId w:val="19"/>
              </w:numPr>
              <w:tabs>
                <w:tab w:val="left" w:pos="1340"/>
              </w:tabs>
            </w:pPr>
            <w:bookmarkStart w:id="50" w:name="_Hlk102491076"/>
            <w:bookmarkStart w:id="51" w:name="_Hlk102491091"/>
            <w:r w:rsidRPr="00EF7A1A">
              <w:rPr>
                <w:rFonts w:ascii="Calibri" w:eastAsia="Times New Roman" w:hAnsi="Calibri" w:cs="Calibri"/>
                <w:color w:val="000000"/>
                <w:lang w:eastAsia="en-GB"/>
              </w:rPr>
              <w:t>Council 4 provides an excellent breakdown of the barriers for delivering a net-zero operational school estate:</w:t>
            </w:r>
            <w:r w:rsidRPr="00EF7A1A">
              <w:rPr>
                <w:rFonts w:ascii="Calibri" w:eastAsia="Times New Roman" w:hAnsi="Calibri" w:cs="Calibri"/>
                <w:color w:val="000000"/>
                <w:lang w:eastAsia="en-GB"/>
              </w:rPr>
              <w:br/>
              <w:t xml:space="preserve">1. Funding - net zero is going to cost more </w:t>
            </w:r>
            <w:r w:rsidRPr="00EF7A1A">
              <w:rPr>
                <w:rFonts w:ascii="Calibri" w:eastAsia="Times New Roman" w:hAnsi="Calibri" w:cs="Calibri"/>
                <w:color w:val="000000"/>
                <w:lang w:eastAsia="en-GB"/>
              </w:rPr>
              <w:br/>
              <w:t>2. Untested technological solutions</w:t>
            </w:r>
            <w:r w:rsidRPr="00EF7A1A">
              <w:rPr>
                <w:rFonts w:ascii="Calibri" w:eastAsia="Times New Roman" w:hAnsi="Calibri" w:cs="Calibri"/>
                <w:color w:val="000000"/>
                <w:lang w:eastAsia="en-GB"/>
              </w:rPr>
              <w:br/>
              <w:t>3. Increased internal resource and expertise required</w:t>
            </w:r>
            <w:r w:rsidRPr="00EF7A1A">
              <w:rPr>
                <w:rFonts w:ascii="Calibri" w:eastAsia="Times New Roman" w:hAnsi="Calibri" w:cs="Calibri"/>
                <w:color w:val="000000"/>
                <w:lang w:eastAsia="en-GB"/>
              </w:rPr>
              <w:br/>
              <w:t xml:space="preserve">4. Need guidance how to decarbonise heat in existing schools across all scenarios - heat pumps </w:t>
            </w:r>
            <w:proofErr w:type="gramStart"/>
            <w:r w:rsidRPr="00EF7A1A">
              <w:rPr>
                <w:rFonts w:ascii="Calibri" w:eastAsia="Times New Roman" w:hAnsi="Calibri" w:cs="Calibri"/>
                <w:color w:val="000000"/>
                <w:lang w:eastAsia="en-GB"/>
              </w:rPr>
              <w:t>is</w:t>
            </w:r>
            <w:proofErr w:type="gramEnd"/>
            <w:r w:rsidRPr="00EF7A1A">
              <w:rPr>
                <w:rFonts w:ascii="Calibri" w:eastAsia="Times New Roman" w:hAnsi="Calibri" w:cs="Calibri"/>
                <w:color w:val="000000"/>
                <w:lang w:eastAsia="en-GB"/>
              </w:rPr>
              <w:t xml:space="preserve"> not the total solution</w:t>
            </w:r>
            <w:r w:rsidRPr="00EF7A1A">
              <w:rPr>
                <w:rFonts w:ascii="Calibri" w:eastAsia="Times New Roman" w:hAnsi="Calibri" w:cs="Calibri"/>
                <w:color w:val="000000"/>
                <w:lang w:eastAsia="en-GB"/>
              </w:rPr>
              <w:br/>
              <w:t>5. Lack of knowledge - Need example solutions and exemplar demonstrators for new build and refurbishment project programmes also need to document and disseminate what projects/technologies have gone wrong/failed.</w:t>
            </w:r>
            <w:r w:rsidRPr="00EF7A1A">
              <w:rPr>
                <w:rFonts w:ascii="Calibri" w:eastAsia="Times New Roman" w:hAnsi="Calibri" w:cs="Calibri"/>
                <w:color w:val="000000"/>
                <w:highlight w:val="red"/>
                <w:lang w:eastAsia="en-GB"/>
              </w:rPr>
              <w:t xml:space="preserve"> </w:t>
            </w:r>
          </w:p>
          <w:bookmarkEnd w:id="51"/>
          <w:p w14:paraId="5BA671D9" w14:textId="77777777" w:rsidR="00EF7A1A" w:rsidRPr="00EF7A1A" w:rsidRDefault="00EF7A1A" w:rsidP="00EF7A1A">
            <w:pPr>
              <w:numPr>
                <w:ilvl w:val="0"/>
                <w:numId w:val="19"/>
              </w:numPr>
              <w:tabs>
                <w:tab w:val="left" w:pos="1340"/>
              </w:tabs>
            </w:pPr>
            <w:r w:rsidRPr="00EF7A1A">
              <w:rPr>
                <w:rFonts w:ascii="Calibri" w:eastAsia="Times New Roman" w:hAnsi="Calibri" w:cs="Calibri"/>
                <w:color w:val="000000"/>
                <w:lang w:eastAsia="en-GB"/>
              </w:rPr>
              <w:t xml:space="preserve">of heat is a major challenge both technically and financially </w:t>
            </w:r>
            <w:proofErr w:type="gramStart"/>
            <w:r w:rsidRPr="00EF7A1A">
              <w:rPr>
                <w:rFonts w:ascii="Calibri" w:eastAsia="Times New Roman" w:hAnsi="Calibri" w:cs="Calibri"/>
                <w:color w:val="000000"/>
                <w:lang w:eastAsia="en-GB"/>
              </w:rPr>
              <w:t>e.g.</w:t>
            </w:r>
            <w:proofErr w:type="gramEnd"/>
            <w:r w:rsidRPr="00EF7A1A">
              <w:rPr>
                <w:rFonts w:ascii="Calibri" w:eastAsia="Times New Roman" w:hAnsi="Calibri" w:cs="Calibri"/>
                <w:color w:val="000000"/>
                <w:lang w:eastAsia="en-GB"/>
              </w:rPr>
              <w:t xml:space="preserve"> switching from fossil fuels to electricity has a price premium due to the current differences in cost £/kWh.</w:t>
            </w:r>
            <w:bookmarkEnd w:id="50"/>
          </w:p>
        </w:tc>
      </w:tr>
    </w:tbl>
    <w:p w14:paraId="5DF6488A" w14:textId="77777777" w:rsidR="00EF7A1A" w:rsidRPr="00EF7A1A" w:rsidRDefault="00EF7A1A" w:rsidP="00EF7A1A"/>
    <w:tbl>
      <w:tblPr>
        <w:tblStyle w:val="TableGrid1"/>
        <w:tblW w:w="0" w:type="auto"/>
        <w:tblLook w:val="04A0" w:firstRow="1" w:lastRow="0" w:firstColumn="1" w:lastColumn="0" w:noHBand="0" w:noVBand="1"/>
      </w:tblPr>
      <w:tblGrid>
        <w:gridCol w:w="9016"/>
      </w:tblGrid>
      <w:tr w:rsidR="00EF7A1A" w:rsidRPr="00EF7A1A" w14:paraId="46D31CDF" w14:textId="77777777" w:rsidTr="0057105B">
        <w:tc>
          <w:tcPr>
            <w:tcW w:w="10343" w:type="dxa"/>
            <w:shd w:val="clear" w:color="auto" w:fill="F2F2F2" w:themeFill="background1" w:themeFillShade="F2"/>
          </w:tcPr>
          <w:p w14:paraId="4C49D091" w14:textId="77777777" w:rsidR="00EF7A1A" w:rsidRPr="00EF7A1A" w:rsidRDefault="00EF7A1A" w:rsidP="00EF7A1A">
            <w:pPr>
              <w:rPr>
                <w:b/>
                <w:bCs/>
              </w:rPr>
            </w:pPr>
            <w:r w:rsidRPr="00EF7A1A">
              <w:rPr>
                <w:b/>
                <w:bCs/>
              </w:rPr>
              <w:t xml:space="preserve">14) On a scale of 1-3 please indicate whether you think the net zero 2030 target is achievable within the </w:t>
            </w:r>
            <w:proofErr w:type="gramStart"/>
            <w:r w:rsidRPr="00EF7A1A">
              <w:rPr>
                <w:b/>
                <w:bCs/>
              </w:rPr>
              <w:t>schools</w:t>
            </w:r>
            <w:proofErr w:type="gramEnd"/>
            <w:r w:rsidRPr="00EF7A1A">
              <w:rPr>
                <w:b/>
                <w:bCs/>
              </w:rPr>
              <w:t xml:space="preserve"> estate by 2030?</w:t>
            </w:r>
          </w:p>
        </w:tc>
      </w:tr>
      <w:tr w:rsidR="00EF7A1A" w:rsidRPr="00EF7A1A" w14:paraId="35FF7BAB" w14:textId="77777777" w:rsidTr="0057105B">
        <w:tc>
          <w:tcPr>
            <w:tcW w:w="10343" w:type="dxa"/>
          </w:tcPr>
          <w:p w14:paraId="2C077AD1" w14:textId="77777777" w:rsidR="00EF7A1A" w:rsidRPr="00EF7A1A" w:rsidRDefault="00EF7A1A" w:rsidP="00EF7A1A">
            <w:r w:rsidRPr="00EF7A1A">
              <w:rPr>
                <w:noProof/>
              </w:rPr>
              <w:drawing>
                <wp:inline distT="0" distB="0" distL="0" distR="0" wp14:anchorId="290227F4" wp14:editId="52C37449">
                  <wp:extent cx="4062785" cy="2003425"/>
                  <wp:effectExtent l="0" t="0" r="13970" b="1587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tc>
      </w:tr>
      <w:tr w:rsidR="00EF7A1A" w:rsidRPr="00EF7A1A" w14:paraId="7A9F0ABF" w14:textId="77777777" w:rsidTr="0057105B">
        <w:tc>
          <w:tcPr>
            <w:tcW w:w="10343" w:type="dxa"/>
            <w:shd w:val="clear" w:color="auto" w:fill="F2F2F2" w:themeFill="background1" w:themeFillShade="F2"/>
          </w:tcPr>
          <w:p w14:paraId="25381D80" w14:textId="77777777" w:rsidR="00EF7A1A" w:rsidRPr="00EF7A1A" w:rsidRDefault="00EF7A1A" w:rsidP="00EF7A1A">
            <w:r w:rsidRPr="00EF7A1A">
              <w:t>Summary:</w:t>
            </w:r>
          </w:p>
          <w:p w14:paraId="74D06AD3" w14:textId="77777777" w:rsidR="00EF7A1A" w:rsidRPr="00EF7A1A" w:rsidRDefault="00EF7A1A" w:rsidP="00EF7A1A">
            <w:pPr>
              <w:numPr>
                <w:ilvl w:val="0"/>
                <w:numId w:val="19"/>
              </w:numPr>
            </w:pPr>
            <w:bookmarkStart w:id="52" w:name="_Hlk102491210"/>
            <w:r w:rsidRPr="00EF7A1A">
              <w:t xml:space="preserve">Mixed response, but only one implying the net zero target regarding </w:t>
            </w:r>
            <w:proofErr w:type="gramStart"/>
            <w:r w:rsidRPr="00EF7A1A">
              <w:t>schools</w:t>
            </w:r>
            <w:proofErr w:type="gramEnd"/>
            <w:r w:rsidRPr="00EF7A1A">
              <w:t xml:space="preserve"> estate is unachievable</w:t>
            </w:r>
            <w:bookmarkEnd w:id="52"/>
            <w:r w:rsidRPr="00EF7A1A">
              <w:t>.</w:t>
            </w:r>
          </w:p>
        </w:tc>
      </w:tr>
    </w:tbl>
    <w:p w14:paraId="6024ABD9" w14:textId="5DE93B43" w:rsidR="00084493" w:rsidRPr="00EF7A1A" w:rsidRDefault="00084493" w:rsidP="00EF7A1A">
      <w:pPr>
        <w:tabs>
          <w:tab w:val="left" w:pos="1340"/>
        </w:tabs>
      </w:pPr>
    </w:p>
    <w:p w14:paraId="18876BEF" w14:textId="77777777" w:rsidR="00EF7A1A" w:rsidRPr="00EF7A1A" w:rsidRDefault="00EF7A1A" w:rsidP="00EF7A1A">
      <w:pPr>
        <w:tabs>
          <w:tab w:val="left" w:pos="1340"/>
        </w:tabs>
      </w:pPr>
      <w:r w:rsidRPr="00EF7A1A">
        <w:t>Time taken to complete questionnaire</w:t>
      </w:r>
    </w:p>
    <w:p w14:paraId="1E447A88" w14:textId="77777777" w:rsidR="00EF7A1A" w:rsidRPr="00EF7A1A" w:rsidRDefault="00EF7A1A" w:rsidP="00EF7A1A">
      <w:pPr>
        <w:tabs>
          <w:tab w:val="left" w:pos="1340"/>
        </w:tabs>
        <w:rPr>
          <w:color w:val="00B050"/>
        </w:rPr>
      </w:pPr>
      <w:r w:rsidRPr="00EF7A1A">
        <w:rPr>
          <w:color w:val="00B050"/>
        </w:rPr>
        <w:t>Council 1 13. 25</w:t>
      </w:r>
    </w:p>
    <w:p w14:paraId="441D6A8E" w14:textId="77777777" w:rsidR="00EF7A1A" w:rsidRPr="00EF7A1A" w:rsidRDefault="00EF7A1A" w:rsidP="00EF7A1A">
      <w:pPr>
        <w:tabs>
          <w:tab w:val="left" w:pos="1340"/>
        </w:tabs>
        <w:rPr>
          <w:color w:val="4472C4" w:themeColor="accent1"/>
        </w:rPr>
      </w:pPr>
      <w:r w:rsidRPr="00EF7A1A">
        <w:rPr>
          <w:color w:val="4472C4" w:themeColor="accent1"/>
        </w:rPr>
        <w:t>Council 2 37.17</w:t>
      </w:r>
    </w:p>
    <w:p w14:paraId="378D9770" w14:textId="77777777" w:rsidR="00EF7A1A" w:rsidRPr="00EF7A1A" w:rsidRDefault="00EF7A1A" w:rsidP="00EF7A1A">
      <w:pPr>
        <w:tabs>
          <w:tab w:val="left" w:pos="1340"/>
        </w:tabs>
        <w:rPr>
          <w:color w:val="FF0000"/>
        </w:rPr>
      </w:pPr>
      <w:r w:rsidRPr="00EF7A1A">
        <w:rPr>
          <w:color w:val="FF0000"/>
        </w:rPr>
        <w:t>Council 3 13.07</w:t>
      </w:r>
    </w:p>
    <w:p w14:paraId="497EFD3E" w14:textId="2FA11B12" w:rsidR="00EF7A1A" w:rsidRPr="00B33A58" w:rsidRDefault="00EF7A1A" w:rsidP="00B33A58">
      <w:pPr>
        <w:tabs>
          <w:tab w:val="left" w:pos="1340"/>
        </w:tabs>
        <w:rPr>
          <w:color w:val="ED7D31" w:themeColor="accent2"/>
        </w:rPr>
      </w:pPr>
      <w:r w:rsidRPr="00EF7A1A">
        <w:rPr>
          <w:color w:val="ED7D31" w:themeColor="accent2"/>
        </w:rPr>
        <w:t xml:space="preserve">Council 4 Void </w:t>
      </w:r>
    </w:p>
    <w:sectPr w:rsidR="00EF7A1A" w:rsidRPr="00B33A58">
      <w:headerReference w:type="default"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EC4F37" w14:textId="77777777" w:rsidR="00472E45" w:rsidRDefault="00472E45" w:rsidP="00084493">
      <w:pPr>
        <w:spacing w:after="0" w:line="240" w:lineRule="auto"/>
      </w:pPr>
      <w:r>
        <w:separator/>
      </w:r>
    </w:p>
  </w:endnote>
  <w:endnote w:type="continuationSeparator" w:id="0">
    <w:p w14:paraId="74C618D1" w14:textId="77777777" w:rsidR="00472E45" w:rsidRDefault="00472E45" w:rsidP="000844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4362954"/>
      <w:docPartObj>
        <w:docPartGallery w:val="Page Numbers (Bottom of Page)"/>
        <w:docPartUnique/>
      </w:docPartObj>
    </w:sdtPr>
    <w:sdtEndPr>
      <w:rPr>
        <w:color w:val="7F7F7F" w:themeColor="background1" w:themeShade="7F"/>
        <w:spacing w:val="60"/>
      </w:rPr>
    </w:sdtEndPr>
    <w:sdtContent>
      <w:p w14:paraId="542B8950" w14:textId="420573F2" w:rsidR="00084493" w:rsidRDefault="0008449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AA5D039" w14:textId="77777777" w:rsidR="00084493" w:rsidRDefault="000844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2F81C" w14:textId="77777777" w:rsidR="00472E45" w:rsidRDefault="00472E45" w:rsidP="00084493">
      <w:pPr>
        <w:spacing w:after="0" w:line="240" w:lineRule="auto"/>
      </w:pPr>
      <w:r>
        <w:separator/>
      </w:r>
    </w:p>
  </w:footnote>
  <w:footnote w:type="continuationSeparator" w:id="0">
    <w:p w14:paraId="100D7E11" w14:textId="77777777" w:rsidR="00472E45" w:rsidRDefault="00472E45" w:rsidP="000844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0EAFB" w14:textId="660E2A49" w:rsidR="00084493" w:rsidRDefault="00084493">
    <w:pPr>
      <w:pStyle w:val="Header"/>
    </w:pPr>
    <w:r>
      <w:t>2</w:t>
    </w:r>
    <w:r w:rsidRPr="00084493">
      <w:rPr>
        <w:vertAlign w:val="superscript"/>
      </w:rPr>
      <w:t>nd</w:t>
    </w:r>
    <w:r>
      <w:t xml:space="preserve"> May 2022 Elliott Lewis 2014602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20E54"/>
    <w:multiLevelType w:val="hybridMultilevel"/>
    <w:tmpl w:val="C3D0B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B31560"/>
    <w:multiLevelType w:val="hybridMultilevel"/>
    <w:tmpl w:val="813C43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006A75"/>
    <w:multiLevelType w:val="hybridMultilevel"/>
    <w:tmpl w:val="43081C0A"/>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3" w15:restartNumberingAfterBreak="0">
    <w:nsid w:val="1C0A5332"/>
    <w:multiLevelType w:val="hybridMultilevel"/>
    <w:tmpl w:val="E7322A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C14640E"/>
    <w:multiLevelType w:val="hybridMultilevel"/>
    <w:tmpl w:val="FE9EAA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9C1C15"/>
    <w:multiLevelType w:val="hybridMultilevel"/>
    <w:tmpl w:val="666E15C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758193D"/>
    <w:multiLevelType w:val="hybridMultilevel"/>
    <w:tmpl w:val="CF1AC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8F0D46"/>
    <w:multiLevelType w:val="multilevel"/>
    <w:tmpl w:val="AF8287C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6364F2"/>
    <w:multiLevelType w:val="hybridMultilevel"/>
    <w:tmpl w:val="F558E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B06EEA"/>
    <w:multiLevelType w:val="hybridMultilevel"/>
    <w:tmpl w:val="19F41410"/>
    <w:lvl w:ilvl="0" w:tplc="66FA1C7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AA348DC"/>
    <w:multiLevelType w:val="hybridMultilevel"/>
    <w:tmpl w:val="AFFCC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E27D63"/>
    <w:multiLevelType w:val="hybridMultilevel"/>
    <w:tmpl w:val="261C8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8800E7"/>
    <w:multiLevelType w:val="hybridMultilevel"/>
    <w:tmpl w:val="7298C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5502D7"/>
    <w:multiLevelType w:val="hybridMultilevel"/>
    <w:tmpl w:val="B5808348"/>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0A6DC9"/>
    <w:multiLevelType w:val="hybridMultilevel"/>
    <w:tmpl w:val="F55C8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3940F7"/>
    <w:multiLevelType w:val="multilevel"/>
    <w:tmpl w:val="EE5CE69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0661670"/>
    <w:multiLevelType w:val="hybridMultilevel"/>
    <w:tmpl w:val="2CCACD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1847DE2"/>
    <w:multiLevelType w:val="hybridMultilevel"/>
    <w:tmpl w:val="D84693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2576244"/>
    <w:multiLevelType w:val="hybridMultilevel"/>
    <w:tmpl w:val="29AAB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020C0"/>
    <w:multiLevelType w:val="hybridMultilevel"/>
    <w:tmpl w:val="6C64983C"/>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 w15:restartNumberingAfterBreak="0">
    <w:nsid w:val="66B7435B"/>
    <w:multiLevelType w:val="hybridMultilevel"/>
    <w:tmpl w:val="761ECCDE"/>
    <w:lvl w:ilvl="0" w:tplc="08090001">
      <w:start w:val="1"/>
      <w:numFmt w:val="bullet"/>
      <w:lvlText w:val=""/>
      <w:lvlJc w:val="left"/>
      <w:pPr>
        <w:ind w:left="1484" w:hanging="360"/>
      </w:pPr>
      <w:rPr>
        <w:rFonts w:ascii="Symbol" w:hAnsi="Symbol" w:hint="default"/>
      </w:rPr>
    </w:lvl>
    <w:lvl w:ilvl="1" w:tplc="08090003" w:tentative="1">
      <w:start w:val="1"/>
      <w:numFmt w:val="bullet"/>
      <w:lvlText w:val="o"/>
      <w:lvlJc w:val="left"/>
      <w:pPr>
        <w:ind w:left="2204" w:hanging="360"/>
      </w:pPr>
      <w:rPr>
        <w:rFonts w:ascii="Courier New" w:hAnsi="Courier New" w:cs="Courier New" w:hint="default"/>
      </w:rPr>
    </w:lvl>
    <w:lvl w:ilvl="2" w:tplc="08090005" w:tentative="1">
      <w:start w:val="1"/>
      <w:numFmt w:val="bullet"/>
      <w:lvlText w:val=""/>
      <w:lvlJc w:val="left"/>
      <w:pPr>
        <w:ind w:left="2924" w:hanging="360"/>
      </w:pPr>
      <w:rPr>
        <w:rFonts w:ascii="Wingdings" w:hAnsi="Wingdings" w:hint="default"/>
      </w:rPr>
    </w:lvl>
    <w:lvl w:ilvl="3" w:tplc="08090001" w:tentative="1">
      <w:start w:val="1"/>
      <w:numFmt w:val="bullet"/>
      <w:lvlText w:val=""/>
      <w:lvlJc w:val="left"/>
      <w:pPr>
        <w:ind w:left="3644" w:hanging="360"/>
      </w:pPr>
      <w:rPr>
        <w:rFonts w:ascii="Symbol" w:hAnsi="Symbol" w:hint="default"/>
      </w:rPr>
    </w:lvl>
    <w:lvl w:ilvl="4" w:tplc="08090003" w:tentative="1">
      <w:start w:val="1"/>
      <w:numFmt w:val="bullet"/>
      <w:lvlText w:val="o"/>
      <w:lvlJc w:val="left"/>
      <w:pPr>
        <w:ind w:left="4364" w:hanging="360"/>
      </w:pPr>
      <w:rPr>
        <w:rFonts w:ascii="Courier New" w:hAnsi="Courier New" w:cs="Courier New" w:hint="default"/>
      </w:rPr>
    </w:lvl>
    <w:lvl w:ilvl="5" w:tplc="08090005" w:tentative="1">
      <w:start w:val="1"/>
      <w:numFmt w:val="bullet"/>
      <w:lvlText w:val=""/>
      <w:lvlJc w:val="left"/>
      <w:pPr>
        <w:ind w:left="5084" w:hanging="360"/>
      </w:pPr>
      <w:rPr>
        <w:rFonts w:ascii="Wingdings" w:hAnsi="Wingdings" w:hint="default"/>
      </w:rPr>
    </w:lvl>
    <w:lvl w:ilvl="6" w:tplc="08090001" w:tentative="1">
      <w:start w:val="1"/>
      <w:numFmt w:val="bullet"/>
      <w:lvlText w:val=""/>
      <w:lvlJc w:val="left"/>
      <w:pPr>
        <w:ind w:left="5804" w:hanging="360"/>
      </w:pPr>
      <w:rPr>
        <w:rFonts w:ascii="Symbol" w:hAnsi="Symbol" w:hint="default"/>
      </w:rPr>
    </w:lvl>
    <w:lvl w:ilvl="7" w:tplc="08090003" w:tentative="1">
      <w:start w:val="1"/>
      <w:numFmt w:val="bullet"/>
      <w:lvlText w:val="o"/>
      <w:lvlJc w:val="left"/>
      <w:pPr>
        <w:ind w:left="6524" w:hanging="360"/>
      </w:pPr>
      <w:rPr>
        <w:rFonts w:ascii="Courier New" w:hAnsi="Courier New" w:cs="Courier New" w:hint="default"/>
      </w:rPr>
    </w:lvl>
    <w:lvl w:ilvl="8" w:tplc="08090005" w:tentative="1">
      <w:start w:val="1"/>
      <w:numFmt w:val="bullet"/>
      <w:lvlText w:val=""/>
      <w:lvlJc w:val="left"/>
      <w:pPr>
        <w:ind w:left="7244" w:hanging="360"/>
      </w:pPr>
      <w:rPr>
        <w:rFonts w:ascii="Wingdings" w:hAnsi="Wingdings" w:hint="default"/>
      </w:rPr>
    </w:lvl>
  </w:abstractNum>
  <w:abstractNum w:abstractNumId="21" w15:restartNumberingAfterBreak="0">
    <w:nsid w:val="67C41731"/>
    <w:multiLevelType w:val="hybridMultilevel"/>
    <w:tmpl w:val="53020806"/>
    <w:lvl w:ilvl="0" w:tplc="08090001">
      <w:start w:val="1"/>
      <w:numFmt w:val="bullet"/>
      <w:lvlText w:val=""/>
      <w:lvlJc w:val="left"/>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67D93F61"/>
    <w:multiLevelType w:val="hybridMultilevel"/>
    <w:tmpl w:val="6C102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2E58E4"/>
    <w:multiLevelType w:val="hybridMultilevel"/>
    <w:tmpl w:val="BBF2B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0B06A6"/>
    <w:multiLevelType w:val="hybridMultilevel"/>
    <w:tmpl w:val="307C624E"/>
    <w:lvl w:ilvl="0" w:tplc="E03E52F4">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E206411"/>
    <w:multiLevelType w:val="hybridMultilevel"/>
    <w:tmpl w:val="5C30367E"/>
    <w:lvl w:ilvl="0" w:tplc="05DC114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FC927D6"/>
    <w:multiLevelType w:val="hybridMultilevel"/>
    <w:tmpl w:val="CB3EAE22"/>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num w:numId="1" w16cid:durableId="591088362">
    <w:abstractNumId w:val="13"/>
  </w:num>
  <w:num w:numId="2" w16cid:durableId="2032342344">
    <w:abstractNumId w:val="21"/>
  </w:num>
  <w:num w:numId="3" w16cid:durableId="215626674">
    <w:abstractNumId w:val="20"/>
  </w:num>
  <w:num w:numId="4" w16cid:durableId="2146121999">
    <w:abstractNumId w:val="1"/>
  </w:num>
  <w:num w:numId="5" w16cid:durableId="248736852">
    <w:abstractNumId w:val="0"/>
  </w:num>
  <w:num w:numId="6" w16cid:durableId="1194808373">
    <w:abstractNumId w:val="17"/>
  </w:num>
  <w:num w:numId="7" w16cid:durableId="235895632">
    <w:abstractNumId w:val="4"/>
  </w:num>
  <w:num w:numId="8" w16cid:durableId="1341591499">
    <w:abstractNumId w:val="22"/>
  </w:num>
  <w:num w:numId="9" w16cid:durableId="1315066049">
    <w:abstractNumId w:val="5"/>
  </w:num>
  <w:num w:numId="10" w16cid:durableId="1212840901">
    <w:abstractNumId w:val="23"/>
  </w:num>
  <w:num w:numId="11" w16cid:durableId="2118132235">
    <w:abstractNumId w:val="14"/>
  </w:num>
  <w:num w:numId="12" w16cid:durableId="957443904">
    <w:abstractNumId w:val="16"/>
  </w:num>
  <w:num w:numId="13" w16cid:durableId="140929026">
    <w:abstractNumId w:val="18"/>
  </w:num>
  <w:num w:numId="14" w16cid:durableId="2130196798">
    <w:abstractNumId w:val="7"/>
  </w:num>
  <w:num w:numId="15" w16cid:durableId="1497841483">
    <w:abstractNumId w:val="24"/>
  </w:num>
  <w:num w:numId="16" w16cid:durableId="1806771089">
    <w:abstractNumId w:val="9"/>
  </w:num>
  <w:num w:numId="17" w16cid:durableId="532811240">
    <w:abstractNumId w:val="6"/>
  </w:num>
  <w:num w:numId="18" w16cid:durableId="1916087044">
    <w:abstractNumId w:val="2"/>
  </w:num>
  <w:num w:numId="19" w16cid:durableId="676229077">
    <w:abstractNumId w:val="8"/>
  </w:num>
  <w:num w:numId="20" w16cid:durableId="278800627">
    <w:abstractNumId w:val="19"/>
  </w:num>
  <w:num w:numId="21" w16cid:durableId="712077928">
    <w:abstractNumId w:val="15"/>
  </w:num>
  <w:num w:numId="22" w16cid:durableId="1617787833">
    <w:abstractNumId w:val="10"/>
  </w:num>
  <w:num w:numId="23" w16cid:durableId="780412685">
    <w:abstractNumId w:val="26"/>
  </w:num>
  <w:num w:numId="24" w16cid:durableId="1714227603">
    <w:abstractNumId w:val="12"/>
  </w:num>
  <w:num w:numId="25" w16cid:durableId="1764448082">
    <w:abstractNumId w:val="3"/>
  </w:num>
  <w:num w:numId="26" w16cid:durableId="994837108">
    <w:abstractNumId w:val="11"/>
  </w:num>
  <w:num w:numId="27" w16cid:durableId="17118581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484"/>
    <w:rsid w:val="0000633C"/>
    <w:rsid w:val="00013AAB"/>
    <w:rsid w:val="00023829"/>
    <w:rsid w:val="000251E3"/>
    <w:rsid w:val="00042CE7"/>
    <w:rsid w:val="00047B70"/>
    <w:rsid w:val="0005143D"/>
    <w:rsid w:val="000572A0"/>
    <w:rsid w:val="00084493"/>
    <w:rsid w:val="00085222"/>
    <w:rsid w:val="000A215D"/>
    <w:rsid w:val="000D7D6B"/>
    <w:rsid w:val="000E2B7A"/>
    <w:rsid w:val="000E7776"/>
    <w:rsid w:val="001126DE"/>
    <w:rsid w:val="00122751"/>
    <w:rsid w:val="00125F6B"/>
    <w:rsid w:val="00131AD5"/>
    <w:rsid w:val="0013502D"/>
    <w:rsid w:val="0013503B"/>
    <w:rsid w:val="001353A5"/>
    <w:rsid w:val="001670A0"/>
    <w:rsid w:val="00190C6B"/>
    <w:rsid w:val="0019398B"/>
    <w:rsid w:val="001A6403"/>
    <w:rsid w:val="001B1245"/>
    <w:rsid w:val="001C4323"/>
    <w:rsid w:val="001D1661"/>
    <w:rsid w:val="001D3317"/>
    <w:rsid w:val="001E62BF"/>
    <w:rsid w:val="00220129"/>
    <w:rsid w:val="0022702E"/>
    <w:rsid w:val="00244B33"/>
    <w:rsid w:val="0029087F"/>
    <w:rsid w:val="0029213D"/>
    <w:rsid w:val="002926EE"/>
    <w:rsid w:val="002B0418"/>
    <w:rsid w:val="002F5730"/>
    <w:rsid w:val="00307971"/>
    <w:rsid w:val="00311EAF"/>
    <w:rsid w:val="00331918"/>
    <w:rsid w:val="0034263D"/>
    <w:rsid w:val="00371B36"/>
    <w:rsid w:val="00383A36"/>
    <w:rsid w:val="0039278E"/>
    <w:rsid w:val="003B47EB"/>
    <w:rsid w:val="003C3018"/>
    <w:rsid w:val="003D0442"/>
    <w:rsid w:val="003D0CC1"/>
    <w:rsid w:val="003D6E81"/>
    <w:rsid w:val="003E7F3C"/>
    <w:rsid w:val="00404B4E"/>
    <w:rsid w:val="0040608A"/>
    <w:rsid w:val="0042611C"/>
    <w:rsid w:val="00440A0C"/>
    <w:rsid w:val="00472E45"/>
    <w:rsid w:val="00473CEC"/>
    <w:rsid w:val="004853A8"/>
    <w:rsid w:val="004A06D8"/>
    <w:rsid w:val="004A7B1B"/>
    <w:rsid w:val="004B7365"/>
    <w:rsid w:val="004C5F5C"/>
    <w:rsid w:val="004E5448"/>
    <w:rsid w:val="004F122E"/>
    <w:rsid w:val="00510628"/>
    <w:rsid w:val="005109E0"/>
    <w:rsid w:val="0051626F"/>
    <w:rsid w:val="005251EC"/>
    <w:rsid w:val="00527F85"/>
    <w:rsid w:val="00530AEA"/>
    <w:rsid w:val="00531A87"/>
    <w:rsid w:val="005530FE"/>
    <w:rsid w:val="005660A9"/>
    <w:rsid w:val="005B189F"/>
    <w:rsid w:val="005C25C4"/>
    <w:rsid w:val="005C4B00"/>
    <w:rsid w:val="005D4497"/>
    <w:rsid w:val="005F7CC7"/>
    <w:rsid w:val="00601BCA"/>
    <w:rsid w:val="00620D0C"/>
    <w:rsid w:val="00621F5D"/>
    <w:rsid w:val="00625E88"/>
    <w:rsid w:val="00633402"/>
    <w:rsid w:val="00640887"/>
    <w:rsid w:val="00662A90"/>
    <w:rsid w:val="00667C59"/>
    <w:rsid w:val="00680486"/>
    <w:rsid w:val="006A4393"/>
    <w:rsid w:val="006B27A5"/>
    <w:rsid w:val="006C55DB"/>
    <w:rsid w:val="006D2CCB"/>
    <w:rsid w:val="006D3B54"/>
    <w:rsid w:val="006D5366"/>
    <w:rsid w:val="006E1114"/>
    <w:rsid w:val="006F7882"/>
    <w:rsid w:val="00716197"/>
    <w:rsid w:val="00717E66"/>
    <w:rsid w:val="007220BF"/>
    <w:rsid w:val="00735B72"/>
    <w:rsid w:val="0073706F"/>
    <w:rsid w:val="00746948"/>
    <w:rsid w:val="00760451"/>
    <w:rsid w:val="00783469"/>
    <w:rsid w:val="0079320E"/>
    <w:rsid w:val="00793990"/>
    <w:rsid w:val="007A3B78"/>
    <w:rsid w:val="007B338B"/>
    <w:rsid w:val="007C1CC9"/>
    <w:rsid w:val="007C2EE8"/>
    <w:rsid w:val="007C4C69"/>
    <w:rsid w:val="007E051F"/>
    <w:rsid w:val="007E1A74"/>
    <w:rsid w:val="007F18A6"/>
    <w:rsid w:val="00814BEA"/>
    <w:rsid w:val="00834CC9"/>
    <w:rsid w:val="00844EFE"/>
    <w:rsid w:val="008501D2"/>
    <w:rsid w:val="00877256"/>
    <w:rsid w:val="00893A17"/>
    <w:rsid w:val="00893F4B"/>
    <w:rsid w:val="008B169D"/>
    <w:rsid w:val="008B3725"/>
    <w:rsid w:val="008C1400"/>
    <w:rsid w:val="008D1EF9"/>
    <w:rsid w:val="009061D6"/>
    <w:rsid w:val="009208C7"/>
    <w:rsid w:val="00921E4D"/>
    <w:rsid w:val="0092221A"/>
    <w:rsid w:val="009400FE"/>
    <w:rsid w:val="00945CB4"/>
    <w:rsid w:val="00954897"/>
    <w:rsid w:val="00956788"/>
    <w:rsid w:val="009611D0"/>
    <w:rsid w:val="00970573"/>
    <w:rsid w:val="00971225"/>
    <w:rsid w:val="00973C31"/>
    <w:rsid w:val="00990B05"/>
    <w:rsid w:val="00992B32"/>
    <w:rsid w:val="009A0195"/>
    <w:rsid w:val="009A1521"/>
    <w:rsid w:val="009D7253"/>
    <w:rsid w:val="00A00374"/>
    <w:rsid w:val="00A04AE7"/>
    <w:rsid w:val="00A07AB3"/>
    <w:rsid w:val="00A1361C"/>
    <w:rsid w:val="00A3129B"/>
    <w:rsid w:val="00A35930"/>
    <w:rsid w:val="00A44893"/>
    <w:rsid w:val="00A52765"/>
    <w:rsid w:val="00A7727F"/>
    <w:rsid w:val="00A80667"/>
    <w:rsid w:val="00AC0EC2"/>
    <w:rsid w:val="00AC1905"/>
    <w:rsid w:val="00AC5229"/>
    <w:rsid w:val="00AD7484"/>
    <w:rsid w:val="00AE4033"/>
    <w:rsid w:val="00AE415A"/>
    <w:rsid w:val="00B33A58"/>
    <w:rsid w:val="00B41E57"/>
    <w:rsid w:val="00B749B3"/>
    <w:rsid w:val="00B74D9B"/>
    <w:rsid w:val="00BD2283"/>
    <w:rsid w:val="00BE4914"/>
    <w:rsid w:val="00BE76D8"/>
    <w:rsid w:val="00BF02AA"/>
    <w:rsid w:val="00BF5E5A"/>
    <w:rsid w:val="00C3137A"/>
    <w:rsid w:val="00CB5FA0"/>
    <w:rsid w:val="00CD7823"/>
    <w:rsid w:val="00D07F7D"/>
    <w:rsid w:val="00D2773E"/>
    <w:rsid w:val="00D31B3C"/>
    <w:rsid w:val="00D807BD"/>
    <w:rsid w:val="00DA35AE"/>
    <w:rsid w:val="00DA454B"/>
    <w:rsid w:val="00DC056D"/>
    <w:rsid w:val="00E07F5D"/>
    <w:rsid w:val="00E11432"/>
    <w:rsid w:val="00E16EB3"/>
    <w:rsid w:val="00E23116"/>
    <w:rsid w:val="00E5052C"/>
    <w:rsid w:val="00E65500"/>
    <w:rsid w:val="00E70B4E"/>
    <w:rsid w:val="00E778AD"/>
    <w:rsid w:val="00EB562A"/>
    <w:rsid w:val="00ED0F21"/>
    <w:rsid w:val="00EE7F74"/>
    <w:rsid w:val="00EF1773"/>
    <w:rsid w:val="00EF243A"/>
    <w:rsid w:val="00EF7A1A"/>
    <w:rsid w:val="00F119DB"/>
    <w:rsid w:val="00F412A4"/>
    <w:rsid w:val="00F4632D"/>
    <w:rsid w:val="00F54D2B"/>
    <w:rsid w:val="00F64CD2"/>
    <w:rsid w:val="00F72AEC"/>
    <w:rsid w:val="00F76006"/>
    <w:rsid w:val="00FA53B8"/>
    <w:rsid w:val="00FB2A27"/>
    <w:rsid w:val="00FB472F"/>
    <w:rsid w:val="00FB7AE4"/>
    <w:rsid w:val="00FC0F72"/>
    <w:rsid w:val="00FC47B8"/>
    <w:rsid w:val="00FF053C"/>
    <w:rsid w:val="00FF0E06"/>
    <w:rsid w:val="00FF6E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300AB"/>
  <w15:docId w15:val="{E69F32F5-8172-4265-BCF0-61CE8D6DC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398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660A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6550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2751"/>
    <w:pPr>
      <w:ind w:left="720"/>
      <w:contextualSpacing/>
    </w:pPr>
  </w:style>
  <w:style w:type="character" w:styleId="Hyperlink">
    <w:name w:val="Hyperlink"/>
    <w:basedOn w:val="DefaultParagraphFont"/>
    <w:uiPriority w:val="99"/>
    <w:unhideWhenUsed/>
    <w:rsid w:val="004E5448"/>
    <w:rPr>
      <w:color w:val="0000FF"/>
      <w:u w:val="single"/>
    </w:rPr>
  </w:style>
  <w:style w:type="character" w:styleId="UnresolvedMention">
    <w:name w:val="Unresolved Mention"/>
    <w:basedOn w:val="DefaultParagraphFont"/>
    <w:uiPriority w:val="99"/>
    <w:semiHidden/>
    <w:unhideWhenUsed/>
    <w:rsid w:val="006E1114"/>
    <w:rPr>
      <w:color w:val="605E5C"/>
      <w:shd w:val="clear" w:color="auto" w:fill="E1DFDD"/>
    </w:rPr>
  </w:style>
  <w:style w:type="paragraph" w:styleId="NormalWeb">
    <w:name w:val="Normal (Web)"/>
    <w:basedOn w:val="Normal"/>
    <w:uiPriority w:val="99"/>
    <w:unhideWhenUsed/>
    <w:rsid w:val="00530AEA"/>
    <w:rPr>
      <w:rFonts w:ascii="Times New Roman" w:hAnsi="Times New Roman" w:cs="Times New Roman"/>
      <w:sz w:val="24"/>
      <w:szCs w:val="24"/>
    </w:rPr>
  </w:style>
  <w:style w:type="table" w:styleId="TableGrid">
    <w:name w:val="Table Grid"/>
    <w:basedOn w:val="TableNormal"/>
    <w:uiPriority w:val="39"/>
    <w:rsid w:val="004F12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F7A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9398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660A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65500"/>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084493"/>
    <w:pPr>
      <w:outlineLvl w:val="9"/>
    </w:pPr>
    <w:rPr>
      <w:lang w:val="en-US"/>
    </w:rPr>
  </w:style>
  <w:style w:type="paragraph" w:styleId="TOC1">
    <w:name w:val="toc 1"/>
    <w:basedOn w:val="Normal"/>
    <w:next w:val="Normal"/>
    <w:autoRedefine/>
    <w:uiPriority w:val="39"/>
    <w:unhideWhenUsed/>
    <w:rsid w:val="00084493"/>
    <w:pPr>
      <w:spacing w:after="100"/>
    </w:pPr>
  </w:style>
  <w:style w:type="paragraph" w:styleId="TOC2">
    <w:name w:val="toc 2"/>
    <w:basedOn w:val="Normal"/>
    <w:next w:val="Normal"/>
    <w:autoRedefine/>
    <w:uiPriority w:val="39"/>
    <w:unhideWhenUsed/>
    <w:rsid w:val="00084493"/>
    <w:pPr>
      <w:spacing w:after="100"/>
      <w:ind w:left="220"/>
    </w:pPr>
  </w:style>
  <w:style w:type="paragraph" w:styleId="TOC3">
    <w:name w:val="toc 3"/>
    <w:basedOn w:val="Normal"/>
    <w:next w:val="Normal"/>
    <w:autoRedefine/>
    <w:uiPriority w:val="39"/>
    <w:unhideWhenUsed/>
    <w:rsid w:val="00084493"/>
    <w:pPr>
      <w:spacing w:after="100"/>
      <w:ind w:left="440"/>
    </w:pPr>
  </w:style>
  <w:style w:type="paragraph" w:styleId="Header">
    <w:name w:val="header"/>
    <w:basedOn w:val="Normal"/>
    <w:link w:val="HeaderChar"/>
    <w:uiPriority w:val="99"/>
    <w:unhideWhenUsed/>
    <w:rsid w:val="000844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4493"/>
  </w:style>
  <w:style w:type="paragraph" w:styleId="Footer">
    <w:name w:val="footer"/>
    <w:basedOn w:val="Normal"/>
    <w:link w:val="FooterChar"/>
    <w:uiPriority w:val="99"/>
    <w:unhideWhenUsed/>
    <w:rsid w:val="000844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44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350962">
      <w:bodyDiv w:val="1"/>
      <w:marLeft w:val="0"/>
      <w:marRight w:val="0"/>
      <w:marTop w:val="0"/>
      <w:marBottom w:val="0"/>
      <w:divBdr>
        <w:top w:val="none" w:sz="0" w:space="0" w:color="auto"/>
        <w:left w:val="none" w:sz="0" w:space="0" w:color="auto"/>
        <w:bottom w:val="none" w:sz="0" w:space="0" w:color="auto"/>
        <w:right w:val="none" w:sz="0" w:space="0" w:color="auto"/>
      </w:divBdr>
    </w:div>
    <w:div w:id="388849172">
      <w:bodyDiv w:val="1"/>
      <w:marLeft w:val="0"/>
      <w:marRight w:val="0"/>
      <w:marTop w:val="0"/>
      <w:marBottom w:val="0"/>
      <w:divBdr>
        <w:top w:val="none" w:sz="0" w:space="0" w:color="auto"/>
        <w:left w:val="none" w:sz="0" w:space="0" w:color="auto"/>
        <w:bottom w:val="none" w:sz="0" w:space="0" w:color="auto"/>
        <w:right w:val="none" w:sz="0" w:space="0" w:color="auto"/>
      </w:divBdr>
    </w:div>
    <w:div w:id="393085029">
      <w:bodyDiv w:val="1"/>
      <w:marLeft w:val="0"/>
      <w:marRight w:val="0"/>
      <w:marTop w:val="0"/>
      <w:marBottom w:val="0"/>
      <w:divBdr>
        <w:top w:val="none" w:sz="0" w:space="0" w:color="auto"/>
        <w:left w:val="none" w:sz="0" w:space="0" w:color="auto"/>
        <w:bottom w:val="none" w:sz="0" w:space="0" w:color="auto"/>
        <w:right w:val="none" w:sz="0" w:space="0" w:color="auto"/>
      </w:divBdr>
    </w:div>
    <w:div w:id="586966365">
      <w:bodyDiv w:val="1"/>
      <w:marLeft w:val="0"/>
      <w:marRight w:val="0"/>
      <w:marTop w:val="0"/>
      <w:marBottom w:val="0"/>
      <w:divBdr>
        <w:top w:val="none" w:sz="0" w:space="0" w:color="auto"/>
        <w:left w:val="none" w:sz="0" w:space="0" w:color="auto"/>
        <w:bottom w:val="none" w:sz="0" w:space="0" w:color="auto"/>
        <w:right w:val="none" w:sz="0" w:space="0" w:color="auto"/>
      </w:divBdr>
    </w:div>
    <w:div w:id="669528510">
      <w:bodyDiv w:val="1"/>
      <w:marLeft w:val="0"/>
      <w:marRight w:val="0"/>
      <w:marTop w:val="0"/>
      <w:marBottom w:val="0"/>
      <w:divBdr>
        <w:top w:val="none" w:sz="0" w:space="0" w:color="auto"/>
        <w:left w:val="none" w:sz="0" w:space="0" w:color="auto"/>
        <w:bottom w:val="none" w:sz="0" w:space="0" w:color="auto"/>
        <w:right w:val="none" w:sz="0" w:space="0" w:color="auto"/>
      </w:divBdr>
    </w:div>
    <w:div w:id="780027935">
      <w:bodyDiv w:val="1"/>
      <w:marLeft w:val="0"/>
      <w:marRight w:val="0"/>
      <w:marTop w:val="0"/>
      <w:marBottom w:val="0"/>
      <w:divBdr>
        <w:top w:val="none" w:sz="0" w:space="0" w:color="auto"/>
        <w:left w:val="none" w:sz="0" w:space="0" w:color="auto"/>
        <w:bottom w:val="none" w:sz="0" w:space="0" w:color="auto"/>
        <w:right w:val="none" w:sz="0" w:space="0" w:color="auto"/>
      </w:divBdr>
    </w:div>
    <w:div w:id="939407791">
      <w:bodyDiv w:val="1"/>
      <w:marLeft w:val="0"/>
      <w:marRight w:val="0"/>
      <w:marTop w:val="0"/>
      <w:marBottom w:val="0"/>
      <w:divBdr>
        <w:top w:val="none" w:sz="0" w:space="0" w:color="auto"/>
        <w:left w:val="none" w:sz="0" w:space="0" w:color="auto"/>
        <w:bottom w:val="none" w:sz="0" w:space="0" w:color="auto"/>
        <w:right w:val="none" w:sz="0" w:space="0" w:color="auto"/>
      </w:divBdr>
    </w:div>
    <w:div w:id="1116362531">
      <w:bodyDiv w:val="1"/>
      <w:marLeft w:val="0"/>
      <w:marRight w:val="0"/>
      <w:marTop w:val="0"/>
      <w:marBottom w:val="0"/>
      <w:divBdr>
        <w:top w:val="none" w:sz="0" w:space="0" w:color="auto"/>
        <w:left w:val="none" w:sz="0" w:space="0" w:color="auto"/>
        <w:bottom w:val="none" w:sz="0" w:space="0" w:color="auto"/>
        <w:right w:val="none" w:sz="0" w:space="0" w:color="auto"/>
      </w:divBdr>
    </w:div>
    <w:div w:id="1195535440">
      <w:bodyDiv w:val="1"/>
      <w:marLeft w:val="0"/>
      <w:marRight w:val="0"/>
      <w:marTop w:val="0"/>
      <w:marBottom w:val="0"/>
      <w:divBdr>
        <w:top w:val="none" w:sz="0" w:space="0" w:color="auto"/>
        <w:left w:val="none" w:sz="0" w:space="0" w:color="auto"/>
        <w:bottom w:val="none" w:sz="0" w:space="0" w:color="auto"/>
        <w:right w:val="none" w:sz="0" w:space="0" w:color="auto"/>
      </w:divBdr>
    </w:div>
    <w:div w:id="1239754113">
      <w:bodyDiv w:val="1"/>
      <w:marLeft w:val="0"/>
      <w:marRight w:val="0"/>
      <w:marTop w:val="0"/>
      <w:marBottom w:val="0"/>
      <w:divBdr>
        <w:top w:val="none" w:sz="0" w:space="0" w:color="auto"/>
        <w:left w:val="none" w:sz="0" w:space="0" w:color="auto"/>
        <w:bottom w:val="none" w:sz="0" w:space="0" w:color="auto"/>
        <w:right w:val="none" w:sz="0" w:space="0" w:color="auto"/>
      </w:divBdr>
    </w:div>
    <w:div w:id="1776747313">
      <w:bodyDiv w:val="1"/>
      <w:marLeft w:val="0"/>
      <w:marRight w:val="0"/>
      <w:marTop w:val="0"/>
      <w:marBottom w:val="0"/>
      <w:divBdr>
        <w:top w:val="none" w:sz="0" w:space="0" w:color="auto"/>
        <w:left w:val="none" w:sz="0" w:space="0" w:color="auto"/>
        <w:bottom w:val="none" w:sz="0" w:space="0" w:color="auto"/>
        <w:right w:val="none" w:sz="0" w:space="0" w:color="auto"/>
      </w:divBdr>
    </w:div>
    <w:div w:id="2076194419">
      <w:bodyDiv w:val="1"/>
      <w:marLeft w:val="0"/>
      <w:marRight w:val="0"/>
      <w:marTop w:val="0"/>
      <w:marBottom w:val="0"/>
      <w:divBdr>
        <w:top w:val="none" w:sz="0" w:space="0" w:color="auto"/>
        <w:left w:val="none" w:sz="0" w:space="0" w:color="auto"/>
        <w:bottom w:val="none" w:sz="0" w:space="0" w:color="auto"/>
        <w:right w:val="none" w:sz="0" w:space="0" w:color="auto"/>
      </w:divBdr>
      <w:divsChild>
        <w:div w:id="557085490">
          <w:marLeft w:val="0"/>
          <w:marRight w:val="0"/>
          <w:marTop w:val="0"/>
          <w:marBottom w:val="0"/>
          <w:divBdr>
            <w:top w:val="none" w:sz="0" w:space="0" w:color="auto"/>
            <w:left w:val="none" w:sz="0" w:space="0" w:color="auto"/>
            <w:bottom w:val="none" w:sz="0" w:space="0" w:color="auto"/>
            <w:right w:val="none" w:sz="0" w:space="0" w:color="auto"/>
          </w:divBdr>
          <w:divsChild>
            <w:div w:id="594872455">
              <w:marLeft w:val="0"/>
              <w:marRight w:val="0"/>
              <w:marTop w:val="0"/>
              <w:marBottom w:val="0"/>
              <w:divBdr>
                <w:top w:val="none" w:sz="0" w:space="0" w:color="auto"/>
                <w:left w:val="none" w:sz="0" w:space="0" w:color="auto"/>
                <w:bottom w:val="none" w:sz="0" w:space="0" w:color="auto"/>
                <w:right w:val="none" w:sz="0" w:space="0" w:color="auto"/>
              </w:divBdr>
              <w:divsChild>
                <w:div w:id="98717295">
                  <w:marLeft w:val="0"/>
                  <w:marRight w:val="0"/>
                  <w:marTop w:val="0"/>
                  <w:marBottom w:val="0"/>
                  <w:divBdr>
                    <w:top w:val="none" w:sz="0" w:space="0" w:color="auto"/>
                    <w:left w:val="none" w:sz="0" w:space="0" w:color="auto"/>
                    <w:bottom w:val="none" w:sz="0" w:space="0" w:color="auto"/>
                    <w:right w:val="none" w:sz="0" w:space="0" w:color="auto"/>
                  </w:divBdr>
                  <w:divsChild>
                    <w:div w:id="1623421586">
                      <w:marLeft w:val="0"/>
                      <w:marRight w:val="0"/>
                      <w:marTop w:val="0"/>
                      <w:marBottom w:val="0"/>
                      <w:divBdr>
                        <w:top w:val="single" w:sz="2" w:space="0" w:color="DFDFDF"/>
                        <w:left w:val="single" w:sz="2" w:space="0" w:color="DFDFDF"/>
                        <w:bottom w:val="single" w:sz="2" w:space="0" w:color="DFDFDF"/>
                        <w:right w:val="single" w:sz="2" w:space="0" w:color="DFDFDF"/>
                      </w:divBdr>
                      <w:divsChild>
                        <w:div w:id="1120342504">
                          <w:marLeft w:val="-177"/>
                          <w:marRight w:val="0"/>
                          <w:marTop w:val="0"/>
                          <w:marBottom w:val="0"/>
                          <w:divBdr>
                            <w:top w:val="none" w:sz="0" w:space="0" w:color="auto"/>
                            <w:left w:val="none" w:sz="0" w:space="0" w:color="auto"/>
                            <w:bottom w:val="none" w:sz="0" w:space="0" w:color="auto"/>
                            <w:right w:val="none" w:sz="0" w:space="0" w:color="auto"/>
                          </w:divBdr>
                          <w:divsChild>
                            <w:div w:id="1646737600">
                              <w:marLeft w:val="0"/>
                              <w:marRight w:val="0"/>
                              <w:marTop w:val="0"/>
                              <w:marBottom w:val="0"/>
                              <w:divBdr>
                                <w:top w:val="single" w:sz="2" w:space="0" w:color="A9A9A9"/>
                                <w:left w:val="single" w:sz="2" w:space="0" w:color="A9A9A9"/>
                                <w:bottom w:val="single" w:sz="2" w:space="0" w:color="A9A9A9"/>
                                <w:right w:val="single" w:sz="2" w:space="0" w:color="A9A9A9"/>
                              </w:divBdr>
                              <w:divsChild>
                                <w:div w:id="161550169">
                                  <w:marLeft w:val="0"/>
                                  <w:marRight w:val="0"/>
                                  <w:marTop w:val="0"/>
                                  <w:marBottom w:val="0"/>
                                  <w:divBdr>
                                    <w:top w:val="none" w:sz="0" w:space="0" w:color="auto"/>
                                    <w:left w:val="none" w:sz="0" w:space="0" w:color="auto"/>
                                    <w:bottom w:val="none" w:sz="0" w:space="0" w:color="auto"/>
                                    <w:right w:val="none" w:sz="0" w:space="0" w:color="auto"/>
                                  </w:divBdr>
                                  <w:divsChild>
                                    <w:div w:id="1307391227">
                                      <w:marLeft w:val="181"/>
                                      <w:marRight w:val="0"/>
                                      <w:marTop w:val="0"/>
                                      <w:marBottom w:val="150"/>
                                      <w:divBdr>
                                        <w:top w:val="single" w:sz="2" w:space="0" w:color="E4E4E4"/>
                                        <w:left w:val="single" w:sz="2" w:space="0" w:color="E4E4E4"/>
                                        <w:bottom w:val="single" w:sz="2" w:space="0" w:color="E4E4E4"/>
                                        <w:right w:val="single" w:sz="2" w:space="0" w:color="E4E4E4"/>
                                      </w:divBdr>
                                    </w:div>
                                    <w:div w:id="1341391065">
                                      <w:marLeft w:val="181"/>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 w:id="1054767959">
                          <w:marLeft w:val="0"/>
                          <w:marRight w:val="0"/>
                          <w:marTop w:val="0"/>
                          <w:marBottom w:val="0"/>
                          <w:divBdr>
                            <w:top w:val="none" w:sz="0" w:space="0" w:color="auto"/>
                            <w:left w:val="none" w:sz="0" w:space="0" w:color="auto"/>
                            <w:bottom w:val="none" w:sz="0" w:space="0" w:color="auto"/>
                            <w:right w:val="none" w:sz="0" w:space="0" w:color="auto"/>
                          </w:divBdr>
                          <w:divsChild>
                            <w:div w:id="1955938971">
                              <w:marLeft w:val="0"/>
                              <w:marRight w:val="0"/>
                              <w:marTop w:val="0"/>
                              <w:marBottom w:val="0"/>
                              <w:divBdr>
                                <w:top w:val="none" w:sz="0" w:space="0" w:color="auto"/>
                                <w:left w:val="none" w:sz="0" w:space="0" w:color="auto"/>
                                <w:bottom w:val="none" w:sz="0" w:space="0" w:color="auto"/>
                                <w:right w:val="none" w:sz="0" w:space="0" w:color="auto"/>
                              </w:divBdr>
                            </w:div>
                            <w:div w:id="1431580850">
                              <w:marLeft w:val="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13947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gov.wales/sites/default/files/publications/2021-10/net-zero-wales-summary-document.pdf" TargetMode="External"/><Relationship Id="rId18" Type="http://schemas.openxmlformats.org/officeDocument/2006/relationships/hyperlink" Target="https://haveyoursay.pembrokeshire.gov.uk/12827/widgets/37436/documents/19200" TargetMode="External"/><Relationship Id="rId26" Type="http://schemas.openxmlformats.org/officeDocument/2006/relationships/hyperlink" Target="https://www.ynnisirgar.org/about-us?Language=English" TargetMode="External"/><Relationship Id="rId21" Type="http://schemas.openxmlformats.org/officeDocument/2006/relationships/hyperlink" Target="https://www.pembrokeshire.gov.uk/objview.asp?object_id=10733&amp;language="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file:///C:\Users\ASUS\Documents\UNI%20Year%202\Work%20based%20Project\Questionaire%20results%20and%20latest%20draft\NZC%20Plan%20Progress%20Report%20with%20Exec%20Summary%20-%20March%202021.pdf" TargetMode="External"/><Relationship Id="rId25" Type="http://schemas.openxmlformats.org/officeDocument/2006/relationships/hyperlink" Target="https://www.breeam.com/?cn-reloaded=1" TargetMode="External"/><Relationship Id="rId33"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hyperlink" Target="https://www.carmarthenshire.gov.wales/media/1226871/net-carbon-zero-action-plan.pdf?v=202110291522330000" TargetMode="External"/><Relationship Id="rId20" Type="http://schemas.openxmlformats.org/officeDocument/2006/relationships/hyperlink" Target="https://www.npt.gov.uk/media/16358/dare-the-neath-port-talbot-decarbonisation-and-renewable-energy-strategy.pdf?v=20211207133732" TargetMode="External"/><Relationship Id="rId29" Type="http://schemas.openxmlformats.org/officeDocument/2006/relationships/hyperlink" Target="https://www.carmarthenshire.gov.wales/home/council-democracy/net-zero-carb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ov.wales/sites/default/files/publications/2019-08/well-being-of-future-generations-wales-act-2015-the-essentials.pdf" TargetMode="External"/><Relationship Id="rId24" Type="http://schemas.openxmlformats.org/officeDocument/2006/relationships/hyperlink" Target="https://gov.wales/sites/default/files/publications/2021-07/a-route-map-for-decarbonisation-across-the-welsh-public-sector.pdf" TargetMode="External"/><Relationship Id="rId32" Type="http://schemas.openxmlformats.org/officeDocument/2006/relationships/hyperlink" Target="https://gov.wales/sites/default/files/publications/2021-10/net-zero-wales-carbon-budget-2-2021-25.pdf"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gov.wales/all-new-schools-and-colleges-wales-be-net-zero-carbon" TargetMode="External"/><Relationship Id="rId23" Type="http://schemas.openxmlformats.org/officeDocument/2006/relationships/hyperlink" Target="https://gov.wales/sustainable-schools-and-educational-facilities-guidance" TargetMode="External"/><Relationship Id="rId28" Type="http://schemas.openxmlformats.org/officeDocument/2006/relationships/hyperlink" Target="https://www.gov.uk/government/publications/net-zero-strategy" TargetMode="External"/><Relationship Id="rId36"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s://democracy.swansea.gov.uk/documents/s69050/10%202%20of%204%20Energy%20Strategy%20-%20Appendix%201.pdf?LLL=0" TargetMode="External"/><Relationship Id="rId31" Type="http://schemas.openxmlformats.org/officeDocument/2006/relationships/hyperlink" Target="https://gov.wales/sites/default/files/publications/2021-05/welsh-public-sector-net-zero-reporting-guide_1.pdf" TargetMode="External"/><Relationship Id="rId4" Type="http://schemas.openxmlformats.org/officeDocument/2006/relationships/settings" Target="settings.xml"/><Relationship Id="rId9" Type="http://schemas.openxmlformats.org/officeDocument/2006/relationships/hyperlink" Target="https://www.ipcc.ch/" TargetMode="External"/><Relationship Id="rId14" Type="http://schemas.openxmlformats.org/officeDocument/2006/relationships/hyperlink" Target="https://gov.wales/sustainable-schools-and-educational-facilities-guidance" TargetMode="External"/><Relationship Id="rId22" Type="http://schemas.openxmlformats.org/officeDocument/2006/relationships/chart" Target="charts/chart1.xml"/><Relationship Id="rId27" Type="http://schemas.openxmlformats.org/officeDocument/2006/relationships/hyperlink" Target="https://www.gov.uk/government/publications/conservation-of-fuel-and-power-approved-document-l" TargetMode="External"/><Relationship Id="rId30" Type="http://schemas.openxmlformats.org/officeDocument/2006/relationships/hyperlink" Target="https://www.bbc.co.uk/news/uk-wales-59123571"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solidFill>
                  <a:sysClr val="windowText" lastClr="000000"/>
                </a:solidFill>
                <a:latin typeface="Arial" panose="020B0604020202020204" pitchFamily="34" charset="0"/>
                <a:cs typeface="Arial" panose="020B0604020202020204" pitchFamily="34" charset="0"/>
              </a:rPr>
              <a:t>Do you think the net zero 2030 target is achievable within the schools estate by 2030?</a:t>
            </a:r>
          </a:p>
        </c:rich>
      </c:tx>
      <c:layout>
        <c:manualLayout>
          <c:xMode val="edge"/>
          <c:yMode val="edge"/>
          <c:x val="0.10557974563901613"/>
          <c:y val="4.437400950871632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Do you think the net zero 2030 target is achievable within the schools estate by 2030?</c:v>
                </c:pt>
              </c:strCache>
            </c:strRef>
          </c:tx>
          <c:dPt>
            <c:idx val="0"/>
            <c:bubble3D val="0"/>
            <c:spPr>
              <a:solidFill>
                <a:srgbClr val="00B0F0"/>
              </a:solidFill>
              <a:ln w="19050">
                <a:solidFill>
                  <a:schemeClr val="lt1"/>
                </a:solidFill>
              </a:ln>
              <a:effectLst/>
            </c:spPr>
            <c:extLst>
              <c:ext xmlns:c16="http://schemas.microsoft.com/office/drawing/2014/chart" uri="{C3380CC4-5D6E-409C-BE32-E72D297353CC}">
                <c16:uniqueId val="{00000001-4851-4679-A738-F57D53DFDA3A}"/>
              </c:ext>
            </c:extLst>
          </c:dPt>
          <c:dPt>
            <c:idx val="1"/>
            <c:bubble3D val="0"/>
            <c:spPr>
              <a:solidFill>
                <a:srgbClr val="002060"/>
              </a:solidFill>
              <a:ln w="19050">
                <a:solidFill>
                  <a:schemeClr val="lt1"/>
                </a:solidFill>
              </a:ln>
              <a:effectLst/>
            </c:spPr>
            <c:extLst>
              <c:ext xmlns:c16="http://schemas.microsoft.com/office/drawing/2014/chart" uri="{C3380CC4-5D6E-409C-BE32-E72D297353CC}">
                <c16:uniqueId val="{00000003-4851-4679-A738-F57D53DFDA3A}"/>
              </c:ext>
            </c:extLst>
          </c:dPt>
          <c:dPt>
            <c:idx val="2"/>
            <c:bubble3D val="0"/>
            <c:spPr>
              <a:solidFill>
                <a:schemeClr val="accent1">
                  <a:lumMod val="20000"/>
                  <a:lumOff val="80000"/>
                </a:schemeClr>
              </a:solidFill>
              <a:ln w="19050">
                <a:solidFill>
                  <a:schemeClr val="lt1"/>
                </a:solidFill>
              </a:ln>
              <a:effectLst/>
            </c:spPr>
            <c:extLst>
              <c:ext xmlns:c16="http://schemas.microsoft.com/office/drawing/2014/chart" uri="{C3380CC4-5D6E-409C-BE32-E72D297353CC}">
                <c16:uniqueId val="{00000005-4851-4679-A738-F57D53DFDA3A}"/>
              </c:ext>
            </c:extLst>
          </c:dPt>
          <c:cat>
            <c:strRef>
              <c:f>Sheet1!$A$2:$A$4</c:f>
              <c:strCache>
                <c:ptCount val="3"/>
                <c:pt idx="0">
                  <c:v>Yes with additional support </c:v>
                </c:pt>
                <c:pt idx="1">
                  <c:v>Yes with existing support</c:v>
                </c:pt>
                <c:pt idx="2">
                  <c:v>No it's unachievable</c:v>
                </c:pt>
              </c:strCache>
            </c:strRef>
          </c:cat>
          <c:val>
            <c:numRef>
              <c:f>Sheet1!$B$2:$B$4</c:f>
              <c:numCache>
                <c:formatCode>General</c:formatCode>
                <c:ptCount val="3"/>
                <c:pt idx="0">
                  <c:v>2</c:v>
                </c:pt>
                <c:pt idx="1">
                  <c:v>1</c:v>
                </c:pt>
                <c:pt idx="2">
                  <c:v>1</c:v>
                </c:pt>
              </c:numCache>
            </c:numRef>
          </c:val>
          <c:extLst>
            <c:ext xmlns:c16="http://schemas.microsoft.com/office/drawing/2014/chart" uri="{C3380CC4-5D6E-409C-BE32-E72D297353CC}">
              <c16:uniqueId val="{00000006-4851-4679-A738-F57D53DFDA3A}"/>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solidFill>
                  <a:sysClr val="windowText" lastClr="000000"/>
                </a:solidFill>
                <a:latin typeface="Arial" panose="020B0604020202020204" pitchFamily="34" charset="0"/>
                <a:cs typeface="Arial" panose="020B0604020202020204" pitchFamily="34" charset="0"/>
              </a:rPr>
              <a:t>Do you think the net zero 2030 target is achievable within the schools estate by 2030?</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Do you think the net zero 2030 target is achievable within the schools estate by 2030?</c:v>
                </c:pt>
              </c:strCache>
            </c:strRef>
          </c:tx>
          <c:dPt>
            <c:idx val="0"/>
            <c:bubble3D val="0"/>
            <c:spPr>
              <a:solidFill>
                <a:srgbClr val="00B0F0"/>
              </a:solidFill>
              <a:ln w="19050">
                <a:solidFill>
                  <a:schemeClr val="lt1"/>
                </a:solidFill>
              </a:ln>
              <a:effectLst/>
            </c:spPr>
            <c:extLst>
              <c:ext xmlns:c16="http://schemas.microsoft.com/office/drawing/2014/chart" uri="{C3380CC4-5D6E-409C-BE32-E72D297353CC}">
                <c16:uniqueId val="{00000001-43CF-4E45-AA24-2D2D3DA1BAF9}"/>
              </c:ext>
            </c:extLst>
          </c:dPt>
          <c:dPt>
            <c:idx val="1"/>
            <c:bubble3D val="0"/>
            <c:spPr>
              <a:solidFill>
                <a:srgbClr val="002060"/>
              </a:solidFill>
              <a:ln w="19050">
                <a:solidFill>
                  <a:schemeClr val="lt1"/>
                </a:solidFill>
              </a:ln>
              <a:effectLst/>
            </c:spPr>
            <c:extLst>
              <c:ext xmlns:c16="http://schemas.microsoft.com/office/drawing/2014/chart" uri="{C3380CC4-5D6E-409C-BE32-E72D297353CC}">
                <c16:uniqueId val="{00000003-43CF-4E45-AA24-2D2D3DA1BAF9}"/>
              </c:ext>
            </c:extLst>
          </c:dPt>
          <c:dPt>
            <c:idx val="2"/>
            <c:bubble3D val="0"/>
            <c:spPr>
              <a:solidFill>
                <a:schemeClr val="accent1">
                  <a:lumMod val="20000"/>
                  <a:lumOff val="80000"/>
                </a:schemeClr>
              </a:solidFill>
              <a:ln w="19050">
                <a:solidFill>
                  <a:schemeClr val="lt1"/>
                </a:solidFill>
              </a:ln>
              <a:effectLst/>
            </c:spPr>
            <c:extLst>
              <c:ext xmlns:c16="http://schemas.microsoft.com/office/drawing/2014/chart" uri="{C3380CC4-5D6E-409C-BE32-E72D297353CC}">
                <c16:uniqueId val="{00000005-43CF-4E45-AA24-2D2D3DA1BAF9}"/>
              </c:ext>
            </c:extLst>
          </c:dPt>
          <c:cat>
            <c:strRef>
              <c:f>Sheet1!$A$2:$A$4</c:f>
              <c:strCache>
                <c:ptCount val="3"/>
                <c:pt idx="0">
                  <c:v>Yes with additional support </c:v>
                </c:pt>
                <c:pt idx="1">
                  <c:v>Yes with existing support</c:v>
                </c:pt>
                <c:pt idx="2">
                  <c:v>No it's unachievable</c:v>
                </c:pt>
              </c:strCache>
            </c:strRef>
          </c:cat>
          <c:val>
            <c:numRef>
              <c:f>Sheet1!$B$2:$B$4</c:f>
              <c:numCache>
                <c:formatCode>General</c:formatCode>
                <c:ptCount val="3"/>
                <c:pt idx="0">
                  <c:v>2</c:v>
                </c:pt>
                <c:pt idx="1">
                  <c:v>1</c:v>
                </c:pt>
                <c:pt idx="2">
                  <c:v>1</c:v>
                </c:pt>
              </c:numCache>
            </c:numRef>
          </c:val>
          <c:extLst>
            <c:ext xmlns:c16="http://schemas.microsoft.com/office/drawing/2014/chart" uri="{C3380CC4-5D6E-409C-BE32-E72D297353CC}">
              <c16:uniqueId val="{00000006-43CF-4E45-AA24-2D2D3DA1BAF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08ADDD-9424-497C-A1D5-C4DA1DC71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7906</Words>
  <Characters>45069</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Elliott Morgan</dc:creator>
  <cp:keywords/>
  <dc:description/>
  <cp:lastModifiedBy>Elliott Morgan</cp:lastModifiedBy>
  <cp:revision>2</cp:revision>
  <dcterms:created xsi:type="dcterms:W3CDTF">2022-05-03T21:04:00Z</dcterms:created>
  <dcterms:modified xsi:type="dcterms:W3CDTF">2022-05-03T21:04:00Z</dcterms:modified>
</cp:coreProperties>
</file>