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2051A9" w14:textId="3E4A178B" w:rsidR="007D1975" w:rsidRPr="009C7016" w:rsidRDefault="00CC7F6B" w:rsidP="00CC7F6B">
      <w:pPr>
        <w:jc w:val="center"/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:lang w:eastAsia="en-GB"/>
        </w:rPr>
        <w:drawing>
          <wp:inline distT="0" distB="0" distL="0" distR="0" wp14:anchorId="3B7606F0" wp14:editId="11D354C5">
            <wp:extent cx="1905000" cy="95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526" cy="953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6674F8" w14:textId="50320083" w:rsidR="00CC7F6B" w:rsidRPr="009C7016" w:rsidRDefault="00CC7F6B" w:rsidP="00CC7F6B">
      <w:pPr>
        <w:jc w:val="center"/>
        <w:rPr>
          <w:rFonts w:cs="Arial"/>
          <w:b/>
          <w:bCs/>
          <w:sz w:val="24"/>
          <w:szCs w:val="24"/>
        </w:rPr>
      </w:pPr>
      <w:r w:rsidRPr="009C7016">
        <w:rPr>
          <w:rFonts w:cs="Arial"/>
          <w:b/>
          <w:bCs/>
          <w:sz w:val="24"/>
          <w:szCs w:val="24"/>
        </w:rPr>
        <w:t>Assessment 2: Written Assignment</w:t>
      </w:r>
    </w:p>
    <w:p w14:paraId="62A2236F" w14:textId="77777777" w:rsidR="00CC7F6B" w:rsidRPr="009C7016" w:rsidRDefault="00CC7F6B" w:rsidP="00CC7F6B">
      <w:pPr>
        <w:jc w:val="center"/>
        <w:rPr>
          <w:rFonts w:cs="Arial"/>
          <w:b/>
          <w:bCs/>
          <w:sz w:val="24"/>
          <w:szCs w:val="24"/>
        </w:rPr>
      </w:pPr>
    </w:p>
    <w:p w14:paraId="3475A32F" w14:textId="77777777" w:rsidR="00CC7F6B" w:rsidRPr="009C7016" w:rsidRDefault="00CC7F6B" w:rsidP="00CC7F6B">
      <w:pPr>
        <w:rPr>
          <w:rFonts w:cs="Arial"/>
          <w:b/>
          <w:bCs/>
          <w:sz w:val="24"/>
          <w:szCs w:val="24"/>
        </w:rPr>
      </w:pPr>
    </w:p>
    <w:p w14:paraId="2001FF11" w14:textId="669CA1E5" w:rsidR="00CC7F6B" w:rsidRPr="009C7016" w:rsidRDefault="00CC7F6B" w:rsidP="00151A74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Student name:</w:t>
      </w:r>
      <w:r w:rsidR="00151A74" w:rsidRPr="009C7016">
        <w:rPr>
          <w:rFonts w:cs="Arial"/>
          <w:sz w:val="24"/>
          <w:szCs w:val="24"/>
        </w:rPr>
        <w:t xml:space="preserve"> PORTIA BOATENG TURKSON</w:t>
      </w:r>
    </w:p>
    <w:p w14:paraId="07A30379" w14:textId="49FF6A44" w:rsidR="00CC7F6B" w:rsidRPr="009C7016" w:rsidRDefault="00CC7F6B" w:rsidP="00151A74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Student ID: </w:t>
      </w:r>
      <w:r w:rsidR="00151A74" w:rsidRPr="009C7016">
        <w:rPr>
          <w:rFonts w:cs="Arial"/>
          <w:sz w:val="24"/>
          <w:szCs w:val="24"/>
        </w:rPr>
        <w:t>2122363</w:t>
      </w:r>
    </w:p>
    <w:p w14:paraId="13C8F9B3" w14:textId="77777777" w:rsidR="00CC7F6B" w:rsidRPr="009C7016" w:rsidRDefault="00CC7F6B" w:rsidP="00151A74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Module name: Mental Disorders and Psychopathology</w:t>
      </w:r>
    </w:p>
    <w:p w14:paraId="201FF91C" w14:textId="77777777" w:rsidR="00CC7F6B" w:rsidRPr="009C7016" w:rsidRDefault="00CC7F6B" w:rsidP="00151A74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Module code: BMHP6006</w:t>
      </w:r>
    </w:p>
    <w:p w14:paraId="05A459AD" w14:textId="77777777" w:rsidR="00CC7F6B" w:rsidRPr="009C7016" w:rsidRDefault="00CC7F6B" w:rsidP="00151A74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Lecturer name: Bianca Sanfilippo </w:t>
      </w:r>
    </w:p>
    <w:p w14:paraId="44FA7ED9" w14:textId="1B745306" w:rsidR="00CC7F6B" w:rsidRPr="009C7016" w:rsidRDefault="00CC7F6B" w:rsidP="00CC7F6B">
      <w:pPr>
        <w:jc w:val="center"/>
        <w:rPr>
          <w:rFonts w:cs="Arial"/>
          <w:b/>
          <w:bCs/>
          <w:sz w:val="24"/>
          <w:szCs w:val="24"/>
        </w:rPr>
      </w:pPr>
      <w:r w:rsidRPr="009C7016">
        <w:rPr>
          <w:rFonts w:cs="Arial"/>
          <w:b/>
          <w:bCs/>
          <w:sz w:val="24"/>
          <w:szCs w:val="24"/>
        </w:rPr>
        <w:t xml:space="preserve">  </w:t>
      </w:r>
    </w:p>
    <w:p w14:paraId="352EA743" w14:textId="77777777" w:rsidR="00CC7F6B" w:rsidRPr="009C7016" w:rsidRDefault="00CC7F6B">
      <w:pPr>
        <w:spacing w:before="0" w:after="160" w:line="259" w:lineRule="auto"/>
        <w:jc w:val="left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br w:type="page"/>
      </w:r>
    </w:p>
    <w:sdt>
      <w:sdtPr>
        <w:rPr>
          <w:rFonts w:ascii="Arial" w:eastAsiaTheme="minorEastAsia" w:hAnsi="Arial" w:cs="Arial"/>
          <w:color w:val="auto"/>
          <w:sz w:val="24"/>
          <w:szCs w:val="24"/>
          <w:lang w:val="en-GB"/>
        </w:rPr>
        <w:id w:val="349765540"/>
        <w:docPartObj>
          <w:docPartGallery w:val="Table of Contents"/>
          <w:docPartUnique/>
        </w:docPartObj>
      </w:sdtPr>
      <w:sdtEndPr>
        <w:rPr>
          <w:rFonts w:eastAsiaTheme="majorEastAsia"/>
          <w:b/>
          <w:bCs/>
          <w:noProof/>
          <w:color w:val="2F5496" w:themeColor="accent1" w:themeShade="BF"/>
          <w:lang w:val="en-US"/>
        </w:rPr>
      </w:sdtEndPr>
      <w:sdtContent>
        <w:p w14:paraId="2FCD1545" w14:textId="44983A8E" w:rsidR="00330791" w:rsidRPr="009C7016" w:rsidRDefault="00B12A8A" w:rsidP="00250FD4">
          <w:pPr>
            <w:pStyle w:val="TOCHeading"/>
            <w:spacing w:after="240"/>
            <w:jc w:val="center"/>
            <w:rPr>
              <w:rFonts w:ascii="Arial" w:hAnsi="Arial" w:cs="Arial"/>
              <w:sz w:val="24"/>
              <w:szCs w:val="24"/>
            </w:rPr>
          </w:pPr>
          <w:r w:rsidRPr="009C7016">
            <w:rPr>
              <w:rFonts w:ascii="Arial" w:hAnsi="Arial" w:cs="Arial"/>
              <w:noProof/>
              <w:sz w:val="24"/>
              <w:szCs w:val="24"/>
              <w14:ligatures w14:val="standardContextual"/>
            </w:rPr>
            <w:drawing>
              <wp:inline distT="0" distB="0" distL="0" distR="0" wp14:anchorId="1F0B20FF" wp14:editId="6FD64FFC">
                <wp:extent cx="5943600" cy="2187575"/>
                <wp:effectExtent l="0" t="0" r="0" b="3175"/>
                <wp:docPr id="70517407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5174074" name="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2187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AC8AF0B" w14:textId="77777777" w:rsidR="00330791" w:rsidRPr="009C7016" w:rsidRDefault="00330791">
      <w:pPr>
        <w:spacing w:before="0" w:after="160" w:line="259" w:lineRule="auto"/>
        <w:jc w:val="left"/>
        <w:rPr>
          <w:rFonts w:eastAsiaTheme="majorEastAsia" w:cs="Arial"/>
          <w:b/>
          <w:bCs/>
          <w:color w:val="5C3799"/>
          <w:sz w:val="24"/>
          <w:szCs w:val="24"/>
        </w:rPr>
      </w:pPr>
      <w:r w:rsidRPr="009C7016">
        <w:rPr>
          <w:rFonts w:cs="Arial"/>
          <w:sz w:val="24"/>
          <w:szCs w:val="24"/>
        </w:rPr>
        <w:br w:type="page"/>
      </w:r>
    </w:p>
    <w:p w14:paraId="7287618A" w14:textId="4DBE5B7D" w:rsidR="00CC7F6B" w:rsidRPr="009C7016" w:rsidRDefault="00CC7F6B" w:rsidP="00CC7F6B">
      <w:pPr>
        <w:pStyle w:val="Heading1"/>
        <w:rPr>
          <w:rFonts w:cs="Arial"/>
          <w:b w:val="0"/>
          <w:bCs w:val="0"/>
          <w:color w:val="auto"/>
          <w:sz w:val="24"/>
          <w:szCs w:val="24"/>
        </w:rPr>
      </w:pPr>
      <w:bookmarkStart w:id="0" w:name="_Toc164203775"/>
      <w:r w:rsidRPr="009C7016">
        <w:rPr>
          <w:rFonts w:cs="Arial"/>
          <w:b w:val="0"/>
          <w:bCs w:val="0"/>
          <w:color w:val="auto"/>
          <w:sz w:val="24"/>
          <w:szCs w:val="24"/>
        </w:rPr>
        <w:lastRenderedPageBreak/>
        <w:t>Introduction</w:t>
      </w:r>
      <w:bookmarkEnd w:id="0"/>
      <w:r w:rsidRPr="009C7016">
        <w:rPr>
          <w:rFonts w:cs="Arial"/>
          <w:b w:val="0"/>
          <w:bCs w:val="0"/>
          <w:color w:val="auto"/>
          <w:sz w:val="24"/>
          <w:szCs w:val="24"/>
        </w:rPr>
        <w:t xml:space="preserve"> </w:t>
      </w:r>
    </w:p>
    <w:p w14:paraId="3A0244B9" w14:textId="2FB41036" w:rsidR="00204102" w:rsidRPr="009C7016" w:rsidRDefault="00204102" w:rsidP="00204102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Mental illnesses afflict people of all ages and populations worldwide. ICD-10, issued by the World Health Organisation (WHO) in 2010, provides a thorough framework for studying as well as categorising various illnesses. This </w:t>
      </w:r>
      <w:r w:rsidR="00C811E3" w:rsidRPr="009C7016">
        <w:rPr>
          <w:rFonts w:cs="Arial"/>
          <w:sz w:val="24"/>
          <w:szCs w:val="24"/>
        </w:rPr>
        <w:t>report will</w:t>
      </w:r>
      <w:r w:rsidRPr="009C7016">
        <w:rPr>
          <w:rFonts w:cs="Arial"/>
          <w:sz w:val="24"/>
          <w:szCs w:val="24"/>
        </w:rPr>
        <w:t xml:space="preserve"> critically evaluate three common ICD-10 mental disorders</w:t>
      </w:r>
      <w:r w:rsidR="00943AB4" w:rsidRPr="009C7016">
        <w:rPr>
          <w:rFonts w:cs="Arial"/>
          <w:sz w:val="24"/>
          <w:szCs w:val="24"/>
        </w:rPr>
        <w:t>, for instance,</w:t>
      </w:r>
      <w:r w:rsidRPr="009C7016">
        <w:rPr>
          <w:rFonts w:cs="Arial"/>
          <w:sz w:val="24"/>
          <w:szCs w:val="24"/>
        </w:rPr>
        <w:t xml:space="preserve"> </w:t>
      </w:r>
      <w:r w:rsidR="001E59C5" w:rsidRPr="009C7016">
        <w:rPr>
          <w:rFonts w:cs="Arial"/>
          <w:sz w:val="24"/>
          <w:szCs w:val="24"/>
        </w:rPr>
        <w:t>General Anxiety Disorder</w:t>
      </w:r>
      <w:r w:rsidRPr="009C7016">
        <w:rPr>
          <w:rFonts w:cs="Arial"/>
          <w:sz w:val="24"/>
          <w:szCs w:val="24"/>
        </w:rPr>
        <w:t xml:space="preserve">, schizophrenia, and </w:t>
      </w:r>
      <w:r w:rsidR="001E59C5" w:rsidRPr="009C7016">
        <w:rPr>
          <w:rFonts w:cs="Arial"/>
          <w:sz w:val="24"/>
          <w:szCs w:val="24"/>
        </w:rPr>
        <w:t>Autism</w:t>
      </w:r>
      <w:r w:rsidRPr="009C7016">
        <w:rPr>
          <w:rFonts w:cs="Arial"/>
          <w:sz w:val="24"/>
          <w:szCs w:val="24"/>
        </w:rPr>
        <w:t xml:space="preserve">. </w:t>
      </w:r>
      <w:r w:rsidR="00E12C04" w:rsidRPr="009C7016">
        <w:rPr>
          <w:rFonts w:cs="Arial"/>
          <w:sz w:val="24"/>
          <w:szCs w:val="24"/>
        </w:rPr>
        <w:t>In this report, a</w:t>
      </w:r>
      <w:r w:rsidRPr="009C7016">
        <w:rPr>
          <w:rFonts w:cs="Arial"/>
          <w:sz w:val="24"/>
          <w:szCs w:val="24"/>
        </w:rPr>
        <w:t xml:space="preserve"> clarif</w:t>
      </w:r>
      <w:r w:rsidR="00223041" w:rsidRPr="009C7016">
        <w:rPr>
          <w:rFonts w:cs="Arial"/>
          <w:sz w:val="24"/>
          <w:szCs w:val="24"/>
        </w:rPr>
        <w:t>ication of</w:t>
      </w:r>
      <w:r w:rsidRPr="009C7016">
        <w:rPr>
          <w:rFonts w:cs="Arial"/>
          <w:sz w:val="24"/>
          <w:szCs w:val="24"/>
        </w:rPr>
        <w:t xml:space="preserve"> their management and improve</w:t>
      </w:r>
      <w:r w:rsidR="00122039" w:rsidRPr="009C7016">
        <w:rPr>
          <w:rFonts w:cs="Arial"/>
          <w:sz w:val="24"/>
          <w:szCs w:val="24"/>
        </w:rPr>
        <w:t>d</w:t>
      </w:r>
      <w:r w:rsidRPr="009C7016">
        <w:rPr>
          <w:rFonts w:cs="Arial"/>
          <w:sz w:val="24"/>
          <w:szCs w:val="24"/>
        </w:rPr>
        <w:t xml:space="preserve"> clinical practi</w:t>
      </w:r>
      <w:r w:rsidR="00943961" w:rsidRPr="009C7016">
        <w:rPr>
          <w:rFonts w:cs="Arial"/>
          <w:sz w:val="24"/>
          <w:szCs w:val="24"/>
        </w:rPr>
        <w:t>c</w:t>
      </w:r>
      <w:r w:rsidRPr="009C7016">
        <w:rPr>
          <w:rFonts w:cs="Arial"/>
          <w:sz w:val="24"/>
          <w:szCs w:val="24"/>
        </w:rPr>
        <w:t xml:space="preserve">es and interventions </w:t>
      </w:r>
      <w:r w:rsidR="00711D38" w:rsidRPr="009C7016">
        <w:rPr>
          <w:rFonts w:cs="Arial"/>
          <w:sz w:val="24"/>
          <w:szCs w:val="24"/>
        </w:rPr>
        <w:t xml:space="preserve">will be provided </w:t>
      </w:r>
      <w:r w:rsidRPr="009C7016">
        <w:rPr>
          <w:rFonts w:cs="Arial"/>
          <w:sz w:val="24"/>
          <w:szCs w:val="24"/>
        </w:rPr>
        <w:t xml:space="preserve">by studying their categorization, diagnosis, treatment methods, and rehabilitation strategies. </w:t>
      </w:r>
      <w:r w:rsidR="00D50E4D" w:rsidRPr="009C7016">
        <w:rPr>
          <w:rFonts w:cs="Arial"/>
          <w:sz w:val="24"/>
          <w:szCs w:val="24"/>
        </w:rPr>
        <w:t>Also, a</w:t>
      </w:r>
      <w:r w:rsidRPr="009C7016">
        <w:rPr>
          <w:rFonts w:cs="Arial"/>
          <w:sz w:val="24"/>
          <w:szCs w:val="24"/>
        </w:rPr>
        <w:t xml:space="preserve">cknowledging these illnesses' complexity </w:t>
      </w:r>
      <w:r w:rsidR="00503D40" w:rsidRPr="009C7016">
        <w:rPr>
          <w:rFonts w:cs="Arial"/>
          <w:sz w:val="24"/>
          <w:szCs w:val="24"/>
        </w:rPr>
        <w:t xml:space="preserve">significantly </w:t>
      </w:r>
      <w:r w:rsidRPr="009C7016">
        <w:rPr>
          <w:rFonts w:cs="Arial"/>
          <w:sz w:val="24"/>
          <w:szCs w:val="24"/>
        </w:rPr>
        <w:t>improves patient treatment and public health measures to reduce mental illness globally</w:t>
      </w:r>
      <w:r w:rsidR="000F3A03" w:rsidRPr="009C7016">
        <w:rPr>
          <w:rFonts w:cs="Arial"/>
          <w:sz w:val="24"/>
          <w:szCs w:val="24"/>
        </w:rPr>
        <w:t xml:space="preserve"> </w:t>
      </w:r>
      <w:r w:rsidR="000F3A03" w:rsidRPr="009C7016">
        <w:rPr>
          <w:rFonts w:cs="Arial"/>
          <w:sz w:val="24"/>
          <w:szCs w:val="24"/>
          <w:shd w:val="clear" w:color="auto" w:fill="FFFFFF"/>
        </w:rPr>
        <w:t>(</w:t>
      </w:r>
      <w:r w:rsidR="000F3A03" w:rsidRPr="009C7016">
        <w:rPr>
          <w:rFonts w:cs="Arial"/>
          <w:i/>
          <w:iCs/>
          <w:sz w:val="24"/>
          <w:szCs w:val="24"/>
          <w:shd w:val="clear" w:color="auto" w:fill="FFFFFF"/>
        </w:rPr>
        <w:t>Archer</w:t>
      </w:r>
      <w:r w:rsidR="007E266E" w:rsidRPr="009C7016">
        <w:rPr>
          <w:rFonts w:cs="Arial"/>
          <w:i/>
          <w:iCs/>
          <w:sz w:val="24"/>
          <w:szCs w:val="24"/>
          <w:shd w:val="clear" w:color="auto" w:fill="FFFFFF"/>
        </w:rPr>
        <w:t>,</w:t>
      </w:r>
      <w:r w:rsidR="000F3A03" w:rsidRPr="009C7016">
        <w:rPr>
          <w:rFonts w:cs="Arial"/>
          <w:sz w:val="24"/>
          <w:szCs w:val="24"/>
          <w:shd w:val="clear" w:color="auto" w:fill="FFFFFF"/>
        </w:rPr>
        <w:t xml:space="preserve"> 2022)</w:t>
      </w:r>
      <w:r w:rsidRPr="009C7016">
        <w:rPr>
          <w:rFonts w:cs="Arial"/>
          <w:sz w:val="24"/>
          <w:szCs w:val="24"/>
        </w:rPr>
        <w:t>.</w:t>
      </w:r>
      <w:r w:rsidR="001155C1" w:rsidRPr="009C7016">
        <w:rPr>
          <w:rFonts w:cs="Arial"/>
          <w:sz w:val="24"/>
          <w:szCs w:val="24"/>
        </w:rPr>
        <w:t xml:space="preserve"> Besides, </w:t>
      </w:r>
      <w:r w:rsidR="00345EA0" w:rsidRPr="009C7016">
        <w:rPr>
          <w:rFonts w:cs="Arial"/>
          <w:sz w:val="24"/>
          <w:szCs w:val="24"/>
        </w:rPr>
        <w:t>recommendations will be provided for improvement in the setting of each mental disorder.</w:t>
      </w:r>
    </w:p>
    <w:p w14:paraId="725ECB0E" w14:textId="0ACB2678" w:rsidR="004901B0" w:rsidRPr="009C7016" w:rsidRDefault="006867C0" w:rsidP="008914E0">
      <w:pPr>
        <w:pStyle w:val="Heading4"/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</w:rPr>
        <w:drawing>
          <wp:inline distT="0" distB="0" distL="0" distR="0" wp14:anchorId="27D655A0" wp14:editId="31FE2816">
            <wp:extent cx="5943600" cy="348615"/>
            <wp:effectExtent l="0" t="0" r="0" b="0"/>
            <wp:docPr id="1926770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77012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01B0" w:rsidRPr="009C7016">
        <w:rPr>
          <w:rFonts w:cs="Arial"/>
          <w:b w:val="0"/>
          <w:bCs w:val="0"/>
          <w:color w:val="auto"/>
          <w:sz w:val="24"/>
          <w:szCs w:val="24"/>
        </w:rPr>
        <w:t>Definition</w:t>
      </w:r>
      <w:r w:rsidR="004901B0" w:rsidRPr="009C7016">
        <w:rPr>
          <w:rFonts w:cs="Arial"/>
          <w:sz w:val="24"/>
          <w:szCs w:val="24"/>
        </w:rPr>
        <w:t xml:space="preserve"> </w:t>
      </w:r>
    </w:p>
    <w:p w14:paraId="0E31786F" w14:textId="2BE2F434" w:rsidR="003A527D" w:rsidRPr="009C7016" w:rsidRDefault="003A527D" w:rsidP="003A527D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Generalised Anxiety Disorder</w:t>
      </w:r>
      <w:r w:rsidR="00E144F0" w:rsidRPr="009C7016">
        <w:rPr>
          <w:rFonts w:cs="Arial"/>
          <w:sz w:val="24"/>
          <w:szCs w:val="24"/>
        </w:rPr>
        <w:t>, which is also known as</w:t>
      </w:r>
      <w:r w:rsidRPr="009C7016">
        <w:rPr>
          <w:rFonts w:cs="Arial"/>
          <w:sz w:val="24"/>
          <w:szCs w:val="24"/>
        </w:rPr>
        <w:t xml:space="preserve"> GAD</w:t>
      </w:r>
      <w:r w:rsidR="00E144F0" w:rsidRPr="009C7016">
        <w:rPr>
          <w:rFonts w:cs="Arial"/>
          <w:sz w:val="24"/>
          <w:szCs w:val="24"/>
        </w:rPr>
        <w:t>,</w:t>
      </w:r>
      <w:r w:rsidRPr="009C7016">
        <w:rPr>
          <w:rFonts w:cs="Arial"/>
          <w:sz w:val="24"/>
          <w:szCs w:val="24"/>
        </w:rPr>
        <w:t xml:space="preserve"> is a chronic psychiatric illness that causes excessive </w:t>
      </w:r>
      <w:r w:rsidR="00993C4A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persistent concern or anxiety about job</w:t>
      </w:r>
      <w:r w:rsidR="00122039" w:rsidRPr="009C7016">
        <w:rPr>
          <w:rFonts w:cs="Arial"/>
          <w:sz w:val="24"/>
          <w:szCs w:val="24"/>
        </w:rPr>
        <w:t>s</w:t>
      </w:r>
      <w:r w:rsidRPr="009C7016">
        <w:rPr>
          <w:rFonts w:cs="Arial"/>
          <w:sz w:val="24"/>
          <w:szCs w:val="24"/>
        </w:rPr>
        <w:t>, health, relationships, and everyday life</w:t>
      </w:r>
      <w:r w:rsidR="00DD0059" w:rsidRPr="009C7016">
        <w:rPr>
          <w:rFonts w:cs="Arial"/>
          <w:sz w:val="24"/>
          <w:szCs w:val="24"/>
        </w:rPr>
        <w:t xml:space="preserve"> </w:t>
      </w:r>
      <w:r w:rsidR="00DD0059" w:rsidRPr="009C7016">
        <w:rPr>
          <w:rFonts w:cs="Arial"/>
          <w:sz w:val="24"/>
          <w:szCs w:val="24"/>
          <w:shd w:val="clear" w:color="auto" w:fill="FFFFFF"/>
        </w:rPr>
        <w:t>(</w:t>
      </w:r>
      <w:r w:rsidR="00DD0059" w:rsidRPr="009C7016">
        <w:rPr>
          <w:rFonts w:cs="Arial"/>
          <w:i/>
          <w:iCs/>
          <w:sz w:val="24"/>
          <w:szCs w:val="24"/>
          <w:shd w:val="clear" w:color="auto" w:fill="FFFFFF"/>
        </w:rPr>
        <w:t>Roest</w:t>
      </w:r>
      <w:r w:rsidR="007E266E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, </w:t>
      </w:r>
      <w:r w:rsidR="00DD0059" w:rsidRPr="009C7016">
        <w:rPr>
          <w:rFonts w:cs="Arial"/>
          <w:sz w:val="24"/>
          <w:szCs w:val="24"/>
          <w:shd w:val="clear" w:color="auto" w:fill="FFFFFF"/>
        </w:rPr>
        <w:t>2012)</w:t>
      </w:r>
      <w:r w:rsidRPr="009C7016">
        <w:rPr>
          <w:rFonts w:cs="Arial"/>
          <w:sz w:val="24"/>
          <w:szCs w:val="24"/>
        </w:rPr>
        <w:t xml:space="preserve">. </w:t>
      </w:r>
      <w:r w:rsidR="00E77C16" w:rsidRPr="009C7016">
        <w:rPr>
          <w:rFonts w:cs="Arial"/>
          <w:sz w:val="24"/>
          <w:szCs w:val="24"/>
        </w:rPr>
        <w:t xml:space="preserve">Furthermore, </w:t>
      </w:r>
      <w:r w:rsidRPr="009C7016">
        <w:rPr>
          <w:rFonts w:cs="Arial"/>
          <w:sz w:val="24"/>
          <w:szCs w:val="24"/>
        </w:rPr>
        <w:t xml:space="preserve">GAD sufferers frequently have increased stress, anxiousness, irritability, muscular strain, and sleeplessness. </w:t>
      </w:r>
      <w:r w:rsidR="00BE04C1" w:rsidRPr="009C7016">
        <w:rPr>
          <w:rFonts w:cs="Arial"/>
          <w:sz w:val="24"/>
          <w:szCs w:val="24"/>
        </w:rPr>
        <w:t xml:space="preserve">Also, </w:t>
      </w:r>
      <w:r w:rsidR="00295B16" w:rsidRPr="009C7016">
        <w:rPr>
          <w:rFonts w:cs="Arial"/>
          <w:sz w:val="24"/>
          <w:szCs w:val="24"/>
        </w:rPr>
        <w:t>it</w:t>
      </w:r>
      <w:r w:rsidRPr="009C7016">
        <w:rPr>
          <w:rFonts w:cs="Arial"/>
          <w:sz w:val="24"/>
          <w:szCs w:val="24"/>
        </w:rPr>
        <w:t xml:space="preserve"> is characterised by uncontrolled anxiety for at least six months, unlike </w:t>
      </w:r>
      <w:r w:rsidR="00F101E9" w:rsidRPr="009C7016">
        <w:rPr>
          <w:rFonts w:cs="Arial"/>
          <w:sz w:val="24"/>
          <w:szCs w:val="24"/>
        </w:rPr>
        <w:t>phobias</w:t>
      </w:r>
      <w:r w:rsidRPr="009C7016">
        <w:rPr>
          <w:rFonts w:cs="Arial"/>
          <w:sz w:val="24"/>
          <w:szCs w:val="24"/>
        </w:rPr>
        <w:t xml:space="preserve"> or panic disorder</w:t>
      </w:r>
      <w:r w:rsidR="00122039" w:rsidRPr="009C7016">
        <w:rPr>
          <w:rFonts w:cs="Arial"/>
          <w:sz w:val="24"/>
          <w:szCs w:val="24"/>
        </w:rPr>
        <w:t>s</w:t>
      </w:r>
      <w:r w:rsidRPr="009C7016">
        <w:rPr>
          <w:rFonts w:cs="Arial"/>
          <w:sz w:val="24"/>
          <w:szCs w:val="24"/>
        </w:rPr>
        <w:t xml:space="preserve">. </w:t>
      </w:r>
      <w:r w:rsidR="00804997" w:rsidRPr="009C7016">
        <w:rPr>
          <w:rFonts w:cs="Arial"/>
          <w:sz w:val="24"/>
          <w:szCs w:val="24"/>
        </w:rPr>
        <w:t xml:space="preserve">In addition, </w:t>
      </w:r>
      <w:r w:rsidR="00837B8C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his condition severely impacts everyday activity </w:t>
      </w:r>
      <w:r w:rsidR="00BE79B0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</w:t>
      </w:r>
      <w:r w:rsidR="00122039" w:rsidRPr="009C7016">
        <w:rPr>
          <w:rFonts w:cs="Arial"/>
          <w:sz w:val="24"/>
          <w:szCs w:val="24"/>
        </w:rPr>
        <w:t xml:space="preserve">the </w:t>
      </w:r>
      <w:r w:rsidRPr="009C7016">
        <w:rPr>
          <w:rFonts w:cs="Arial"/>
          <w:sz w:val="24"/>
          <w:szCs w:val="24"/>
        </w:rPr>
        <w:t>standard of life, requiring full examination and treatment with medications, therapy, and lifestyle changes</w:t>
      </w:r>
      <w:r w:rsidR="002D09CF" w:rsidRPr="009C7016">
        <w:rPr>
          <w:rFonts w:cs="Arial"/>
          <w:sz w:val="24"/>
          <w:szCs w:val="24"/>
        </w:rPr>
        <w:t xml:space="preserve"> </w:t>
      </w:r>
      <w:r w:rsidR="002D09CF" w:rsidRPr="009C7016">
        <w:rPr>
          <w:rFonts w:cs="Arial"/>
          <w:sz w:val="24"/>
          <w:szCs w:val="24"/>
          <w:shd w:val="clear" w:color="auto" w:fill="FFFFFF"/>
        </w:rPr>
        <w:t>(</w:t>
      </w:r>
      <w:r w:rsidR="002D09CF" w:rsidRPr="009C7016">
        <w:rPr>
          <w:rFonts w:cs="Arial"/>
          <w:i/>
          <w:iCs/>
          <w:sz w:val="24"/>
          <w:szCs w:val="24"/>
          <w:shd w:val="clear" w:color="auto" w:fill="FFFFFF"/>
        </w:rPr>
        <w:t>Tio</w:t>
      </w:r>
      <w:r w:rsidR="007E266E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, </w:t>
      </w:r>
      <w:r w:rsidR="002D09CF" w:rsidRPr="009C7016">
        <w:rPr>
          <w:rFonts w:cs="Arial"/>
          <w:sz w:val="24"/>
          <w:szCs w:val="24"/>
          <w:shd w:val="clear" w:color="auto" w:fill="FFFFFF"/>
        </w:rPr>
        <w:t>2016)</w:t>
      </w:r>
      <w:r w:rsidRPr="009C7016">
        <w:rPr>
          <w:rFonts w:cs="Arial"/>
          <w:sz w:val="24"/>
          <w:szCs w:val="24"/>
        </w:rPr>
        <w:t>.</w:t>
      </w:r>
    </w:p>
    <w:p w14:paraId="01BA6726" w14:textId="5A08F7FD" w:rsidR="003837F9" w:rsidRPr="009C7016" w:rsidRDefault="00B778AC" w:rsidP="00B778AC">
      <w:pPr>
        <w:pStyle w:val="Heading4"/>
        <w:rPr>
          <w:rFonts w:cs="Arial"/>
          <w:b w:val="0"/>
          <w:bCs w:val="0"/>
          <w:color w:val="000000" w:themeColor="text1"/>
          <w:sz w:val="24"/>
          <w:szCs w:val="24"/>
          <w:lang w:val="en-GB"/>
        </w:rPr>
      </w:pPr>
      <w:r w:rsidRPr="009C7016">
        <w:rPr>
          <w:rFonts w:cs="Arial"/>
          <w:b w:val="0"/>
          <w:bCs w:val="0"/>
          <w:color w:val="000000" w:themeColor="text1"/>
          <w:sz w:val="24"/>
          <w:szCs w:val="24"/>
          <w:lang w:val="en-GB"/>
        </w:rPr>
        <w:t>Classification</w:t>
      </w:r>
    </w:p>
    <w:p w14:paraId="6265FFC6" w14:textId="1095787E" w:rsidR="00B0150A" w:rsidRPr="009C7016" w:rsidRDefault="00B0150A" w:rsidP="00B0150A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ICD-10 classifies GAD as an anxiety disorder (F41). Furthermore, </w:t>
      </w:r>
      <w:r w:rsidR="00C51EA3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his category classifies it as F41.1. </w:t>
      </w:r>
      <w:r w:rsidR="00325C0C" w:rsidRPr="009C7016">
        <w:rPr>
          <w:rFonts w:cs="Arial"/>
          <w:sz w:val="24"/>
          <w:szCs w:val="24"/>
        </w:rPr>
        <w:t xml:space="preserve">In addition, </w:t>
      </w:r>
      <w:r w:rsidR="008D12A1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he ICD-10 classifies mental and </w:t>
      </w:r>
      <w:proofErr w:type="spellStart"/>
      <w:r w:rsidR="00F101E9" w:rsidRPr="009C7016">
        <w:rPr>
          <w:rFonts w:cs="Arial"/>
          <w:sz w:val="24"/>
          <w:szCs w:val="24"/>
        </w:rPr>
        <w:t>behavioral</w:t>
      </w:r>
      <w:proofErr w:type="spellEnd"/>
      <w:r w:rsidRPr="009C7016">
        <w:rPr>
          <w:rFonts w:cs="Arial"/>
          <w:sz w:val="24"/>
          <w:szCs w:val="24"/>
        </w:rPr>
        <w:t xml:space="preserve"> diseases, </w:t>
      </w:r>
      <w:r w:rsidR="00F101E9" w:rsidRPr="009C7016">
        <w:rPr>
          <w:rFonts w:cs="Arial"/>
          <w:sz w:val="24"/>
          <w:szCs w:val="24"/>
        </w:rPr>
        <w:t>standardizing</w:t>
      </w:r>
      <w:r w:rsidRPr="009C7016">
        <w:rPr>
          <w:rFonts w:cs="Arial"/>
          <w:sz w:val="24"/>
          <w:szCs w:val="24"/>
        </w:rPr>
        <w:t xml:space="preserve"> diagnosis </w:t>
      </w:r>
      <w:r w:rsidR="00430215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treatment throughout medical facilities.</w:t>
      </w:r>
      <w:r w:rsidR="00430215" w:rsidRPr="009C7016">
        <w:rPr>
          <w:rFonts w:cs="Arial"/>
          <w:sz w:val="24"/>
          <w:szCs w:val="24"/>
        </w:rPr>
        <w:t xml:space="preserve"> </w:t>
      </w:r>
      <w:r w:rsidR="00F101E9" w:rsidRPr="009C7016">
        <w:rPr>
          <w:rFonts w:cs="Arial"/>
          <w:sz w:val="24"/>
          <w:szCs w:val="24"/>
        </w:rPr>
        <w:t>Diagnostic</w:t>
      </w:r>
      <w:r w:rsidRPr="009C7016">
        <w:rPr>
          <w:rFonts w:cs="Arial"/>
          <w:sz w:val="24"/>
          <w:szCs w:val="24"/>
        </w:rPr>
        <w:t xml:space="preserve"> criteria describe Generalised Anxiety Disorder in the ICD-10</w:t>
      </w:r>
      <w:r w:rsidR="00B90C6A" w:rsidRPr="009C7016">
        <w:rPr>
          <w:rFonts w:cs="Arial"/>
          <w:sz w:val="24"/>
          <w:szCs w:val="24"/>
        </w:rPr>
        <w:t xml:space="preserve"> </w:t>
      </w:r>
      <w:r w:rsidR="00B90C6A" w:rsidRPr="009C7016">
        <w:rPr>
          <w:rFonts w:cs="Arial"/>
          <w:sz w:val="24"/>
          <w:szCs w:val="24"/>
          <w:shd w:val="clear" w:color="auto" w:fill="FFFFFF"/>
        </w:rPr>
        <w:t>(Kerslake, 2022)</w:t>
      </w:r>
      <w:r w:rsidR="005627DB" w:rsidRPr="009C7016">
        <w:rPr>
          <w:rFonts w:cs="Arial"/>
          <w:sz w:val="24"/>
          <w:szCs w:val="24"/>
          <w:shd w:val="clear" w:color="auto" w:fill="FFFFFF"/>
        </w:rPr>
        <w:t>.</w:t>
      </w:r>
      <w:r w:rsidRPr="009C7016">
        <w:rPr>
          <w:rFonts w:cs="Arial"/>
          <w:sz w:val="24"/>
          <w:szCs w:val="24"/>
        </w:rPr>
        <w:t xml:space="preserve"> </w:t>
      </w:r>
      <w:r w:rsidR="00902552" w:rsidRPr="009C7016">
        <w:rPr>
          <w:rFonts w:cs="Arial"/>
          <w:sz w:val="24"/>
          <w:szCs w:val="24"/>
        </w:rPr>
        <w:t xml:space="preserve">In this regard, </w:t>
      </w:r>
      <w:r w:rsidR="00986657" w:rsidRPr="009C7016">
        <w:rPr>
          <w:rFonts w:cs="Arial"/>
          <w:sz w:val="24"/>
          <w:szCs w:val="24"/>
        </w:rPr>
        <w:t>a</w:t>
      </w:r>
      <w:r w:rsidRPr="009C7016">
        <w:rPr>
          <w:rFonts w:cs="Arial"/>
          <w:sz w:val="24"/>
          <w:szCs w:val="24"/>
        </w:rPr>
        <w:t xml:space="preserve">s per ICD-10, GAD is diagnosed when a person has excessive anxiety </w:t>
      </w:r>
      <w:r w:rsidR="008B523F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worries about a range of things or activities for a minimum of six months, making it hard to regulate. </w:t>
      </w:r>
      <w:r w:rsidR="006F7BBC" w:rsidRPr="009C7016">
        <w:rPr>
          <w:rFonts w:cs="Arial"/>
          <w:sz w:val="24"/>
          <w:szCs w:val="24"/>
        </w:rPr>
        <w:t xml:space="preserve">Besides, </w:t>
      </w:r>
      <w:r w:rsidR="0045086A" w:rsidRPr="009C7016">
        <w:rPr>
          <w:rFonts w:cs="Arial"/>
          <w:sz w:val="24"/>
          <w:szCs w:val="24"/>
        </w:rPr>
        <w:t>w</w:t>
      </w:r>
      <w:r w:rsidRPr="009C7016">
        <w:rPr>
          <w:rFonts w:cs="Arial"/>
          <w:sz w:val="24"/>
          <w:szCs w:val="24"/>
        </w:rPr>
        <w:t xml:space="preserve">orry and anxiety can cause restlessness, weariness, </w:t>
      </w:r>
      <w:r w:rsidRPr="009C7016">
        <w:rPr>
          <w:rFonts w:cs="Arial"/>
          <w:sz w:val="24"/>
          <w:szCs w:val="24"/>
        </w:rPr>
        <w:lastRenderedPageBreak/>
        <w:t>irritability, muscular strain, and sleep difficulties</w:t>
      </w:r>
      <w:r w:rsidR="00A002AC" w:rsidRPr="009C7016">
        <w:rPr>
          <w:rFonts w:cs="Arial"/>
          <w:sz w:val="24"/>
          <w:szCs w:val="24"/>
        </w:rPr>
        <w:t xml:space="preserve"> </w:t>
      </w:r>
      <w:r w:rsidR="00A002AC" w:rsidRPr="009C7016">
        <w:rPr>
          <w:rFonts w:cs="Arial"/>
          <w:sz w:val="24"/>
          <w:szCs w:val="24"/>
          <w:shd w:val="clear" w:color="auto" w:fill="FFFFFF"/>
        </w:rPr>
        <w:t>(DeMartini, 2019)</w:t>
      </w:r>
      <w:r w:rsidRPr="009C7016">
        <w:rPr>
          <w:rFonts w:cs="Arial"/>
          <w:sz w:val="24"/>
          <w:szCs w:val="24"/>
        </w:rPr>
        <w:t xml:space="preserve">. </w:t>
      </w:r>
      <w:r w:rsidR="00D42BFB" w:rsidRPr="009C7016">
        <w:rPr>
          <w:rFonts w:cs="Arial"/>
          <w:sz w:val="24"/>
          <w:szCs w:val="24"/>
        </w:rPr>
        <w:t>Most i</w:t>
      </w:r>
      <w:r w:rsidRPr="009C7016">
        <w:rPr>
          <w:rFonts w:cs="Arial"/>
          <w:sz w:val="24"/>
          <w:szCs w:val="24"/>
        </w:rPr>
        <w:t xml:space="preserve">mportantly, unlike </w:t>
      </w:r>
      <w:r w:rsidR="00ED39C4" w:rsidRPr="009C7016">
        <w:rPr>
          <w:rFonts w:cs="Arial"/>
          <w:sz w:val="24"/>
          <w:szCs w:val="24"/>
        </w:rPr>
        <w:t>phobias</w:t>
      </w:r>
      <w:r w:rsidRPr="009C7016">
        <w:rPr>
          <w:rFonts w:cs="Arial"/>
          <w:sz w:val="24"/>
          <w:szCs w:val="24"/>
        </w:rPr>
        <w:t xml:space="preserve">, anxiety </w:t>
      </w:r>
      <w:r w:rsidR="00E37F56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concern are not limited to a single scenario.</w:t>
      </w:r>
    </w:p>
    <w:p w14:paraId="6F1EA229" w14:textId="631C0702" w:rsidR="00B06135" w:rsidRPr="009C7016" w:rsidRDefault="00E6159B" w:rsidP="00B06135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 xml:space="preserve">Diagnosis </w:t>
      </w:r>
    </w:p>
    <w:p w14:paraId="2F72C669" w14:textId="0F417610" w:rsidR="00B06135" w:rsidRPr="009C7016" w:rsidRDefault="00B06135" w:rsidP="00B06135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According to </w:t>
      </w:r>
      <w:r w:rsidR="00BE38F1" w:rsidRPr="009C7016">
        <w:rPr>
          <w:rFonts w:cs="Arial"/>
          <w:sz w:val="24"/>
          <w:szCs w:val="24"/>
        </w:rPr>
        <w:t>NHS, (</w:t>
      </w:r>
      <w:r w:rsidR="007F5B79" w:rsidRPr="009C7016">
        <w:rPr>
          <w:rFonts w:cs="Arial"/>
          <w:sz w:val="24"/>
          <w:szCs w:val="24"/>
        </w:rPr>
        <w:t>2024</w:t>
      </w:r>
      <w:r w:rsidR="00BE38F1" w:rsidRPr="009C7016">
        <w:rPr>
          <w:rFonts w:cs="Arial"/>
          <w:sz w:val="24"/>
          <w:szCs w:val="24"/>
        </w:rPr>
        <w:t>)</w:t>
      </w:r>
      <w:r w:rsidR="00F72C2B" w:rsidRPr="009C7016">
        <w:rPr>
          <w:rFonts w:cs="Arial"/>
          <w:sz w:val="24"/>
          <w:szCs w:val="24"/>
        </w:rPr>
        <w:t xml:space="preserve">, </w:t>
      </w:r>
      <w:r w:rsidRPr="009C7016">
        <w:rPr>
          <w:rFonts w:cs="Arial"/>
          <w:sz w:val="24"/>
          <w:szCs w:val="24"/>
        </w:rPr>
        <w:t xml:space="preserve">in England, 6 in 100 persons </w:t>
      </w:r>
      <w:r w:rsidR="00C603AC" w:rsidRPr="009C7016">
        <w:rPr>
          <w:rFonts w:cs="Arial"/>
          <w:sz w:val="24"/>
          <w:szCs w:val="24"/>
        </w:rPr>
        <w:t>ha</w:t>
      </w:r>
      <w:r w:rsidR="00C55F8C" w:rsidRPr="009C7016">
        <w:rPr>
          <w:rFonts w:cs="Arial"/>
          <w:sz w:val="24"/>
          <w:szCs w:val="24"/>
        </w:rPr>
        <w:t>ve been</w:t>
      </w:r>
      <w:r w:rsidRPr="009C7016">
        <w:rPr>
          <w:rFonts w:cs="Arial"/>
          <w:sz w:val="24"/>
          <w:szCs w:val="24"/>
        </w:rPr>
        <w:t xml:space="preserve"> diagnosed with GAD each week</w:t>
      </w:r>
      <w:r w:rsidR="001B2DA6" w:rsidRPr="009C7016">
        <w:rPr>
          <w:rFonts w:cs="Arial"/>
          <w:sz w:val="24"/>
          <w:szCs w:val="24"/>
        </w:rPr>
        <w:t>, in 2023.</w:t>
      </w:r>
      <w:r w:rsidR="003C6AE9" w:rsidRPr="009C7016">
        <w:rPr>
          <w:rFonts w:cs="Arial"/>
          <w:sz w:val="24"/>
          <w:szCs w:val="24"/>
        </w:rPr>
        <w:t xml:space="preserve"> Furthermore, </w:t>
      </w:r>
      <w:r w:rsidRPr="009C7016">
        <w:rPr>
          <w:rFonts w:cs="Arial"/>
          <w:sz w:val="24"/>
          <w:szCs w:val="24"/>
        </w:rPr>
        <w:t xml:space="preserve">Mental Health UK reports that approximately 8 million </w:t>
      </w:r>
      <w:r w:rsidR="00002CD1" w:rsidRPr="009C7016">
        <w:rPr>
          <w:rFonts w:cs="Arial"/>
          <w:sz w:val="24"/>
          <w:szCs w:val="24"/>
        </w:rPr>
        <w:t>people</w:t>
      </w:r>
      <w:r w:rsidRPr="009C7016">
        <w:rPr>
          <w:rFonts w:cs="Arial"/>
          <w:sz w:val="24"/>
          <w:szCs w:val="24"/>
        </w:rPr>
        <w:t xml:space="preserve"> have anxiety disorders</w:t>
      </w:r>
      <w:r w:rsidR="0068087F" w:rsidRPr="009C7016">
        <w:rPr>
          <w:rFonts w:cs="Arial"/>
          <w:sz w:val="24"/>
          <w:szCs w:val="24"/>
        </w:rPr>
        <w:t xml:space="preserve"> in the UK</w:t>
      </w:r>
      <w:r w:rsidR="0060183A" w:rsidRPr="009C7016">
        <w:rPr>
          <w:rFonts w:cs="Arial"/>
          <w:sz w:val="24"/>
          <w:szCs w:val="24"/>
        </w:rPr>
        <w:t xml:space="preserve">. In addition to this, </w:t>
      </w:r>
      <w:r w:rsidR="00A15001" w:rsidRPr="009C7016">
        <w:rPr>
          <w:rFonts w:cs="Arial"/>
          <w:sz w:val="24"/>
          <w:szCs w:val="24"/>
        </w:rPr>
        <w:t>g</w:t>
      </w:r>
      <w:r w:rsidRPr="009C7016">
        <w:rPr>
          <w:rFonts w:cs="Arial"/>
          <w:sz w:val="24"/>
          <w:szCs w:val="24"/>
        </w:rPr>
        <w:t>eneralised anxiety disorder therapy is less than 50%</w:t>
      </w:r>
      <w:r w:rsidR="000A4BE0" w:rsidRPr="009C7016">
        <w:rPr>
          <w:rFonts w:cs="Arial"/>
          <w:sz w:val="24"/>
          <w:szCs w:val="24"/>
        </w:rPr>
        <w:t xml:space="preserve">. Moreover, </w:t>
      </w:r>
      <w:r w:rsidR="00D61DC7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>he Health and Safety Executive estimates</w:t>
      </w:r>
      <w:r w:rsidR="000A6D7D" w:rsidRPr="009C7016">
        <w:rPr>
          <w:rFonts w:cs="Arial"/>
          <w:sz w:val="24"/>
          <w:szCs w:val="24"/>
        </w:rPr>
        <w:t xml:space="preserve"> that</w:t>
      </w:r>
      <w:r w:rsidRPr="009C7016">
        <w:rPr>
          <w:rFonts w:cs="Arial"/>
          <w:sz w:val="24"/>
          <w:szCs w:val="24"/>
        </w:rPr>
        <w:t xml:space="preserve"> 822,000 people experience work-related stress, despair, or anxiety annually.</w:t>
      </w:r>
    </w:p>
    <w:p w14:paraId="1E07C358" w14:textId="69FD51D5" w:rsidR="00523F02" w:rsidRPr="009C7016" w:rsidRDefault="00523F02" w:rsidP="00D06697">
      <w:pPr>
        <w:jc w:val="center"/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:lang w:eastAsia="en-GB"/>
          <w14:ligatures w14:val="standardContextual"/>
        </w:rPr>
        <w:drawing>
          <wp:inline distT="0" distB="0" distL="0" distR="0" wp14:anchorId="36395296" wp14:editId="1F79BD20">
            <wp:extent cx="3303468" cy="2931475"/>
            <wp:effectExtent l="0" t="0" r="0" b="2540"/>
            <wp:docPr id="10350255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02559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14847" cy="294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64B97" w14:textId="00DCA3DA" w:rsidR="00D06697" w:rsidRPr="009C7016" w:rsidRDefault="00D06697" w:rsidP="00D06697">
      <w:pPr>
        <w:jc w:val="center"/>
        <w:rPr>
          <w:rFonts w:cs="Arial"/>
          <w:b/>
          <w:bCs/>
          <w:sz w:val="24"/>
          <w:szCs w:val="24"/>
        </w:rPr>
      </w:pPr>
      <w:r w:rsidRPr="009C7016">
        <w:rPr>
          <w:rFonts w:cs="Arial"/>
          <w:b/>
          <w:bCs/>
          <w:sz w:val="24"/>
          <w:szCs w:val="24"/>
        </w:rPr>
        <w:t xml:space="preserve">Figure: </w:t>
      </w:r>
      <w:r w:rsidR="003D1291" w:rsidRPr="009C7016">
        <w:rPr>
          <w:rFonts w:cs="Arial"/>
          <w:b/>
          <w:bCs/>
          <w:sz w:val="24"/>
          <w:szCs w:val="24"/>
        </w:rPr>
        <w:t>Mental Health and Wellbeing in 2023 in the UK</w:t>
      </w:r>
    </w:p>
    <w:p w14:paraId="2B8695F9" w14:textId="64002B10" w:rsidR="001E0885" w:rsidRPr="009C7016" w:rsidRDefault="001E0885" w:rsidP="00D06697">
      <w:pPr>
        <w:jc w:val="center"/>
        <w:rPr>
          <w:rFonts w:cs="Arial"/>
          <w:b/>
          <w:bCs/>
          <w:sz w:val="24"/>
          <w:szCs w:val="24"/>
        </w:rPr>
      </w:pPr>
      <w:r w:rsidRPr="009C7016">
        <w:rPr>
          <w:rFonts w:cs="Arial"/>
          <w:b/>
          <w:bCs/>
          <w:sz w:val="24"/>
          <w:szCs w:val="24"/>
        </w:rPr>
        <w:t xml:space="preserve">Source: </w:t>
      </w:r>
      <w:r w:rsidR="00FC02A4" w:rsidRPr="009C7016">
        <w:rPr>
          <w:rFonts w:cs="Arial"/>
          <w:b/>
          <w:bCs/>
          <w:sz w:val="24"/>
          <w:szCs w:val="24"/>
        </w:rPr>
        <w:t>(</w:t>
      </w:r>
      <w:r w:rsidR="00FC02A4" w:rsidRPr="009C7016">
        <w:rPr>
          <w:rFonts w:cs="Arial"/>
          <w:b/>
          <w:bCs/>
          <w:i/>
          <w:iCs/>
          <w:sz w:val="24"/>
          <w:szCs w:val="24"/>
        </w:rPr>
        <w:t>Davies</w:t>
      </w:r>
      <w:r w:rsidR="00ED39C4" w:rsidRPr="009C7016">
        <w:rPr>
          <w:rFonts w:cs="Arial"/>
          <w:b/>
          <w:bCs/>
          <w:i/>
          <w:iCs/>
          <w:sz w:val="24"/>
          <w:szCs w:val="24"/>
        </w:rPr>
        <w:t xml:space="preserve">, </w:t>
      </w:r>
      <w:r w:rsidR="00FC02A4" w:rsidRPr="009C7016">
        <w:rPr>
          <w:rFonts w:cs="Arial"/>
          <w:b/>
          <w:bCs/>
          <w:sz w:val="24"/>
          <w:szCs w:val="24"/>
        </w:rPr>
        <w:t>2023)</w:t>
      </w:r>
    </w:p>
    <w:p w14:paraId="7FC8EE2C" w14:textId="15B5781E" w:rsidR="0005743E" w:rsidRPr="009C7016" w:rsidRDefault="00DF39B1" w:rsidP="00DF39B1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The </w:t>
      </w:r>
      <w:r w:rsidR="00493A1A" w:rsidRPr="009C7016">
        <w:rPr>
          <w:rFonts w:cs="Arial"/>
          <w:sz w:val="24"/>
          <w:szCs w:val="24"/>
        </w:rPr>
        <w:t>below picture</w:t>
      </w:r>
      <w:r w:rsidRPr="009C7016">
        <w:rPr>
          <w:rFonts w:cs="Arial"/>
          <w:sz w:val="24"/>
          <w:szCs w:val="24"/>
        </w:rPr>
        <w:t xml:space="preserve"> shows that </w:t>
      </w:r>
      <w:r w:rsidR="00FB0047" w:rsidRPr="009C7016">
        <w:rPr>
          <w:rFonts w:cs="Arial"/>
          <w:sz w:val="24"/>
          <w:szCs w:val="24"/>
        </w:rPr>
        <w:t>60</w:t>
      </w:r>
      <w:r w:rsidRPr="009C7016">
        <w:rPr>
          <w:rFonts w:cs="Arial"/>
          <w:sz w:val="24"/>
          <w:szCs w:val="24"/>
        </w:rPr>
        <w:t>% of workers had at least moderate anxiety symptoms.</w:t>
      </w:r>
      <w:r w:rsidR="007C554C" w:rsidRPr="009C7016">
        <w:rPr>
          <w:rFonts w:cs="Arial"/>
          <w:sz w:val="24"/>
          <w:szCs w:val="24"/>
        </w:rPr>
        <w:t xml:space="preserve"> On the other hand, </w:t>
      </w:r>
      <w:r w:rsidR="0072141A" w:rsidRPr="009C7016">
        <w:rPr>
          <w:rFonts w:cs="Arial"/>
          <w:sz w:val="24"/>
          <w:szCs w:val="24"/>
        </w:rPr>
        <w:t>n</w:t>
      </w:r>
      <w:r w:rsidRPr="009C7016">
        <w:rPr>
          <w:rFonts w:cs="Arial"/>
          <w:sz w:val="24"/>
          <w:szCs w:val="24"/>
        </w:rPr>
        <w:t>early a fifth of workers have ‘clinically relevant symptoms’ that need medical attention.</w:t>
      </w:r>
    </w:p>
    <w:p w14:paraId="04BEF505" w14:textId="064DAFBB" w:rsidR="001C681D" w:rsidRPr="009C7016" w:rsidRDefault="001C681D" w:rsidP="001C681D">
      <w:pPr>
        <w:jc w:val="center"/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:lang w:eastAsia="en-GB"/>
          <w14:ligatures w14:val="standardContextual"/>
        </w:rPr>
        <w:lastRenderedPageBreak/>
        <w:drawing>
          <wp:inline distT="0" distB="0" distL="0" distR="0" wp14:anchorId="6D5B4DFB" wp14:editId="2E542E28">
            <wp:extent cx="3608087" cy="3409179"/>
            <wp:effectExtent l="0" t="0" r="0" b="1270"/>
            <wp:docPr id="9640647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06472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14714" cy="3415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E1206" w14:textId="74903A98" w:rsidR="001C681D" w:rsidRPr="009C7016" w:rsidRDefault="001C681D" w:rsidP="001C681D">
      <w:pPr>
        <w:jc w:val="center"/>
        <w:rPr>
          <w:rFonts w:cs="Arial"/>
          <w:b/>
          <w:bCs/>
          <w:sz w:val="24"/>
          <w:szCs w:val="24"/>
        </w:rPr>
      </w:pPr>
      <w:r w:rsidRPr="009C7016">
        <w:rPr>
          <w:rFonts w:cs="Arial"/>
          <w:b/>
          <w:bCs/>
          <w:sz w:val="24"/>
          <w:szCs w:val="24"/>
        </w:rPr>
        <w:t xml:space="preserve">Figure: Employees </w:t>
      </w:r>
      <w:r w:rsidR="00AD62D9" w:rsidRPr="009C7016">
        <w:rPr>
          <w:rFonts w:cs="Arial"/>
          <w:b/>
          <w:bCs/>
          <w:sz w:val="24"/>
          <w:szCs w:val="24"/>
        </w:rPr>
        <w:t xml:space="preserve">experience symptoms of </w:t>
      </w:r>
      <w:r w:rsidR="00E84F9E" w:rsidRPr="009C7016">
        <w:rPr>
          <w:rFonts w:cs="Arial"/>
          <w:b/>
          <w:bCs/>
          <w:sz w:val="24"/>
          <w:szCs w:val="24"/>
        </w:rPr>
        <w:t xml:space="preserve">anxiety and depression </w:t>
      </w:r>
    </w:p>
    <w:p w14:paraId="5C24E063" w14:textId="3C2EDA22" w:rsidR="003E7BEB" w:rsidRPr="009C7016" w:rsidRDefault="003E7BEB" w:rsidP="001C681D">
      <w:pPr>
        <w:jc w:val="center"/>
        <w:rPr>
          <w:rFonts w:cs="Arial"/>
          <w:b/>
          <w:bCs/>
          <w:sz w:val="24"/>
          <w:szCs w:val="24"/>
        </w:rPr>
      </w:pPr>
      <w:r w:rsidRPr="009C7016">
        <w:rPr>
          <w:rFonts w:cs="Arial"/>
          <w:b/>
          <w:bCs/>
          <w:sz w:val="24"/>
          <w:szCs w:val="24"/>
        </w:rPr>
        <w:t xml:space="preserve">Source: </w:t>
      </w:r>
      <w:r w:rsidR="00AE4126" w:rsidRPr="009C7016">
        <w:rPr>
          <w:rFonts w:cs="Arial"/>
          <w:b/>
          <w:bCs/>
          <w:sz w:val="24"/>
          <w:szCs w:val="24"/>
        </w:rPr>
        <w:t>(</w:t>
      </w:r>
      <w:r w:rsidR="00AE4126" w:rsidRPr="009C7016">
        <w:rPr>
          <w:rFonts w:cs="Arial"/>
          <w:b/>
          <w:bCs/>
          <w:i/>
          <w:iCs/>
          <w:sz w:val="24"/>
          <w:szCs w:val="24"/>
        </w:rPr>
        <w:t>Archer et al.</w:t>
      </w:r>
      <w:r w:rsidR="00AE4126" w:rsidRPr="009C7016">
        <w:rPr>
          <w:rFonts w:cs="Arial"/>
          <w:b/>
          <w:bCs/>
          <w:sz w:val="24"/>
          <w:szCs w:val="24"/>
        </w:rPr>
        <w:t xml:space="preserve"> 2022)</w:t>
      </w:r>
    </w:p>
    <w:p w14:paraId="4BB3B23E" w14:textId="3B8773CA" w:rsidR="00B404DF" w:rsidRPr="009C7016" w:rsidRDefault="00B404DF" w:rsidP="00744649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 xml:space="preserve">Causes of Anxiety </w:t>
      </w:r>
    </w:p>
    <w:p w14:paraId="2ABC2774" w14:textId="1FF4807D" w:rsidR="009D4ED5" w:rsidRPr="009C7016" w:rsidRDefault="00B404DF" w:rsidP="00B404DF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Genetic, biochemical, environmental, and psychological variables frequently cause anxiety disorders including GAD. Although reasons vary by person, numerous common factors have been discovered</w:t>
      </w:r>
      <w:r w:rsidR="00AE4126" w:rsidRPr="009C7016">
        <w:rPr>
          <w:rFonts w:cs="Arial"/>
          <w:sz w:val="24"/>
          <w:szCs w:val="24"/>
        </w:rPr>
        <w:t xml:space="preserve"> </w:t>
      </w:r>
      <w:r w:rsidR="00AE4126" w:rsidRPr="009C7016">
        <w:rPr>
          <w:rFonts w:cs="Arial"/>
          <w:sz w:val="24"/>
          <w:szCs w:val="24"/>
          <w:shd w:val="clear" w:color="auto" w:fill="FFFFFF"/>
        </w:rPr>
        <w:t>(</w:t>
      </w:r>
      <w:r w:rsidR="00AE4126" w:rsidRPr="009C7016">
        <w:rPr>
          <w:rFonts w:cs="Arial"/>
          <w:i/>
          <w:iCs/>
          <w:sz w:val="24"/>
          <w:szCs w:val="24"/>
          <w:shd w:val="clear" w:color="auto" w:fill="FFFFFF"/>
        </w:rPr>
        <w:t>Roest</w:t>
      </w:r>
      <w:r w:rsidR="00ED39C4" w:rsidRPr="009C7016">
        <w:rPr>
          <w:rFonts w:cs="Arial"/>
          <w:i/>
          <w:iCs/>
          <w:sz w:val="24"/>
          <w:szCs w:val="24"/>
          <w:shd w:val="clear" w:color="auto" w:fill="FFFFFF"/>
        </w:rPr>
        <w:t>,</w:t>
      </w:r>
      <w:r w:rsidR="00AE4126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</w:t>
      </w:r>
      <w:r w:rsidR="00AE4126" w:rsidRPr="009C7016">
        <w:rPr>
          <w:rFonts w:cs="Arial"/>
          <w:sz w:val="24"/>
          <w:szCs w:val="24"/>
          <w:shd w:val="clear" w:color="auto" w:fill="FFFFFF"/>
        </w:rPr>
        <w:t>2012)</w:t>
      </w:r>
      <w:r w:rsidRPr="009C7016">
        <w:rPr>
          <w:rFonts w:cs="Arial"/>
          <w:sz w:val="24"/>
          <w:szCs w:val="24"/>
        </w:rPr>
        <w:t>.</w:t>
      </w:r>
      <w:r w:rsidR="002C7C80" w:rsidRPr="009C7016">
        <w:rPr>
          <w:rFonts w:cs="Arial"/>
          <w:sz w:val="24"/>
          <w:szCs w:val="24"/>
        </w:rPr>
        <w:t xml:space="preserve"> For instance, </w:t>
      </w:r>
      <w:r w:rsidR="0045572E" w:rsidRPr="009C7016">
        <w:rPr>
          <w:rFonts w:cs="Arial"/>
          <w:sz w:val="24"/>
          <w:szCs w:val="24"/>
        </w:rPr>
        <w:t>a</w:t>
      </w:r>
      <w:r w:rsidRPr="009C7016">
        <w:rPr>
          <w:rFonts w:cs="Arial"/>
          <w:sz w:val="24"/>
          <w:szCs w:val="24"/>
        </w:rPr>
        <w:t xml:space="preserve">nxiety disorders are strongly linked to genetics. </w:t>
      </w:r>
      <w:r w:rsidR="00B345FB" w:rsidRPr="009C7016">
        <w:rPr>
          <w:rFonts w:cs="Arial"/>
          <w:sz w:val="24"/>
          <w:szCs w:val="24"/>
        </w:rPr>
        <w:t xml:space="preserve">In this case, </w:t>
      </w:r>
      <w:r w:rsidR="00F86064" w:rsidRPr="009C7016">
        <w:rPr>
          <w:rFonts w:cs="Arial"/>
          <w:sz w:val="24"/>
          <w:szCs w:val="24"/>
        </w:rPr>
        <w:t>s</w:t>
      </w:r>
      <w:r w:rsidRPr="009C7016">
        <w:rPr>
          <w:rFonts w:cs="Arial"/>
          <w:sz w:val="24"/>
          <w:szCs w:val="24"/>
        </w:rPr>
        <w:t xml:space="preserve">tudies reveal that </w:t>
      </w:r>
      <w:r w:rsidR="00B53035" w:rsidRPr="009C7016">
        <w:rPr>
          <w:rFonts w:cs="Arial"/>
          <w:sz w:val="24"/>
          <w:szCs w:val="24"/>
        </w:rPr>
        <w:t>people</w:t>
      </w:r>
      <w:r w:rsidRPr="009C7016">
        <w:rPr>
          <w:rFonts w:cs="Arial"/>
          <w:sz w:val="24"/>
          <w:szCs w:val="24"/>
        </w:rPr>
        <w:t xml:space="preserve"> with a family record of anxiety-related illnesses</w:t>
      </w:r>
      <w:r w:rsidR="001A5FE1" w:rsidRPr="009C7016">
        <w:rPr>
          <w:rFonts w:cs="Arial"/>
          <w:sz w:val="24"/>
          <w:szCs w:val="24"/>
        </w:rPr>
        <w:t xml:space="preserve"> </w:t>
      </w:r>
      <w:r w:rsidRPr="009C7016">
        <w:rPr>
          <w:rFonts w:cs="Arial"/>
          <w:sz w:val="24"/>
          <w:szCs w:val="24"/>
        </w:rPr>
        <w:t xml:space="preserve">are more likely to develop them. </w:t>
      </w:r>
      <w:r w:rsidR="007E189A" w:rsidRPr="009C7016">
        <w:rPr>
          <w:rFonts w:cs="Arial"/>
          <w:sz w:val="24"/>
          <w:szCs w:val="24"/>
        </w:rPr>
        <w:t xml:space="preserve">Furthermore, </w:t>
      </w:r>
      <w:r w:rsidR="00F61231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his shows a hereditary propensity that </w:t>
      </w:r>
      <w:r w:rsidR="0013293D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affect stress-related neurotransmitters and brain circuitry.</w:t>
      </w:r>
      <w:r w:rsidR="003B514B" w:rsidRPr="009C7016">
        <w:rPr>
          <w:rFonts w:cs="Arial"/>
          <w:sz w:val="24"/>
          <w:szCs w:val="24"/>
        </w:rPr>
        <w:t xml:space="preserve"> </w:t>
      </w:r>
      <w:r w:rsidR="002A4A7B" w:rsidRPr="009C7016">
        <w:rPr>
          <w:rFonts w:cs="Arial"/>
          <w:sz w:val="24"/>
          <w:szCs w:val="24"/>
        </w:rPr>
        <w:t>Moreover</w:t>
      </w:r>
      <w:r w:rsidR="003B514B" w:rsidRPr="009C7016">
        <w:rPr>
          <w:rFonts w:cs="Arial"/>
          <w:sz w:val="24"/>
          <w:szCs w:val="24"/>
        </w:rPr>
        <w:t xml:space="preserve">, </w:t>
      </w:r>
      <w:r w:rsidR="0029319C" w:rsidRPr="009C7016">
        <w:rPr>
          <w:rFonts w:cs="Arial"/>
          <w:sz w:val="24"/>
          <w:szCs w:val="24"/>
        </w:rPr>
        <w:t xml:space="preserve">as per </w:t>
      </w:r>
      <w:r w:rsidR="0029319C" w:rsidRPr="009C7016">
        <w:rPr>
          <w:rFonts w:eastAsia="Calibri" w:cs="Arial"/>
          <w:sz w:val="24"/>
          <w:szCs w:val="24"/>
        </w:rPr>
        <w:t xml:space="preserve">WHO, (2010), </w:t>
      </w:r>
      <w:r w:rsidR="009A6D2D" w:rsidRPr="009C7016">
        <w:rPr>
          <w:rFonts w:cs="Arial"/>
          <w:sz w:val="24"/>
          <w:szCs w:val="24"/>
        </w:rPr>
        <w:t>b</w:t>
      </w:r>
      <w:r w:rsidRPr="009C7016">
        <w:rPr>
          <w:rFonts w:cs="Arial"/>
          <w:sz w:val="24"/>
          <w:szCs w:val="24"/>
        </w:rPr>
        <w:t xml:space="preserve">iological variables including serotonin, norepinephrine, and GABA abnormalities </w:t>
      </w:r>
      <w:r w:rsidR="00B65D27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also cause anxiety disorders. </w:t>
      </w:r>
      <w:r w:rsidR="008A4C32" w:rsidRPr="009C7016">
        <w:rPr>
          <w:rFonts w:cs="Arial"/>
          <w:sz w:val="24"/>
          <w:szCs w:val="24"/>
        </w:rPr>
        <w:t xml:space="preserve">In addition to this, </w:t>
      </w:r>
      <w:r w:rsidR="001C56F8" w:rsidRPr="009C7016">
        <w:rPr>
          <w:rFonts w:cs="Arial"/>
          <w:sz w:val="24"/>
          <w:szCs w:val="24"/>
        </w:rPr>
        <w:t>a</w:t>
      </w:r>
      <w:r w:rsidRPr="009C7016">
        <w:rPr>
          <w:rFonts w:cs="Arial"/>
          <w:sz w:val="24"/>
          <w:szCs w:val="24"/>
        </w:rPr>
        <w:t>nxiety result</w:t>
      </w:r>
      <w:r w:rsidR="00747443" w:rsidRPr="009C7016">
        <w:rPr>
          <w:rFonts w:cs="Arial"/>
          <w:sz w:val="24"/>
          <w:szCs w:val="24"/>
        </w:rPr>
        <w:t>s</w:t>
      </w:r>
      <w:r w:rsidRPr="009C7016">
        <w:rPr>
          <w:rFonts w:cs="Arial"/>
          <w:sz w:val="24"/>
          <w:szCs w:val="24"/>
        </w:rPr>
        <w:t xml:space="preserve"> from neurotransmitter system dysregulation</w:t>
      </w:r>
      <w:r w:rsidR="00332B1A" w:rsidRPr="009C7016">
        <w:rPr>
          <w:rFonts w:cs="Arial"/>
          <w:sz w:val="24"/>
          <w:szCs w:val="24"/>
        </w:rPr>
        <w:t>,</w:t>
      </w:r>
      <w:r w:rsidRPr="009C7016">
        <w:rPr>
          <w:rFonts w:cs="Arial"/>
          <w:sz w:val="24"/>
          <w:szCs w:val="24"/>
        </w:rPr>
        <w:t xml:space="preserve"> affecting mood, mental processes, and stress response</w:t>
      </w:r>
      <w:r w:rsidR="00C4344B" w:rsidRPr="009C7016">
        <w:rPr>
          <w:rFonts w:cs="Arial"/>
          <w:sz w:val="24"/>
          <w:szCs w:val="24"/>
        </w:rPr>
        <w:t xml:space="preserve"> </w:t>
      </w:r>
      <w:r w:rsidR="00C4344B" w:rsidRPr="009C7016">
        <w:rPr>
          <w:rFonts w:cs="Arial"/>
          <w:sz w:val="24"/>
          <w:szCs w:val="24"/>
          <w:shd w:val="clear" w:color="auto" w:fill="FFFFFF"/>
        </w:rPr>
        <w:t>(</w:t>
      </w:r>
      <w:r w:rsidR="00C4344B" w:rsidRPr="009C7016">
        <w:rPr>
          <w:rFonts w:cs="Arial"/>
          <w:i/>
          <w:iCs/>
          <w:sz w:val="24"/>
          <w:szCs w:val="24"/>
          <w:shd w:val="clear" w:color="auto" w:fill="FFFFFF"/>
        </w:rPr>
        <w:t>Tio</w:t>
      </w:r>
      <w:r w:rsidR="00ED39C4" w:rsidRPr="009C7016">
        <w:rPr>
          <w:rFonts w:cs="Arial"/>
          <w:i/>
          <w:iCs/>
          <w:sz w:val="24"/>
          <w:szCs w:val="24"/>
          <w:shd w:val="clear" w:color="auto" w:fill="FFFFFF"/>
        </w:rPr>
        <w:t>,</w:t>
      </w:r>
      <w:r w:rsidR="00C4344B" w:rsidRPr="009C7016">
        <w:rPr>
          <w:rFonts w:cs="Arial"/>
          <w:sz w:val="24"/>
          <w:szCs w:val="24"/>
          <w:shd w:val="clear" w:color="auto" w:fill="FFFFFF"/>
        </w:rPr>
        <w:t xml:space="preserve"> 2016)</w:t>
      </w:r>
      <w:r w:rsidRPr="009C7016">
        <w:rPr>
          <w:rFonts w:cs="Arial"/>
          <w:sz w:val="24"/>
          <w:szCs w:val="24"/>
        </w:rPr>
        <w:t>.</w:t>
      </w:r>
    </w:p>
    <w:p w14:paraId="37371745" w14:textId="56C0CBCB" w:rsidR="00F625EA" w:rsidRPr="009C7016" w:rsidRDefault="00463C8C" w:rsidP="00463C8C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Environmental variables including trauma, developmental hardship, and persistent stress can cause and progress anxiety disorders</w:t>
      </w:r>
      <w:r w:rsidR="00D761C7" w:rsidRPr="009C7016">
        <w:rPr>
          <w:rFonts w:cs="Arial"/>
          <w:sz w:val="24"/>
          <w:szCs w:val="24"/>
        </w:rPr>
        <w:t xml:space="preserve"> </w:t>
      </w:r>
      <w:r w:rsidR="00D761C7" w:rsidRPr="009C7016">
        <w:rPr>
          <w:rFonts w:cs="Arial"/>
          <w:sz w:val="24"/>
          <w:szCs w:val="24"/>
          <w:shd w:val="clear" w:color="auto" w:fill="FFFFFF"/>
        </w:rPr>
        <w:t>(</w:t>
      </w:r>
      <w:r w:rsidR="00D761C7" w:rsidRPr="009C7016">
        <w:rPr>
          <w:rFonts w:cs="Arial"/>
          <w:i/>
          <w:iCs/>
          <w:sz w:val="24"/>
          <w:szCs w:val="24"/>
          <w:shd w:val="clear" w:color="auto" w:fill="FFFFFF"/>
        </w:rPr>
        <w:t>Kerslak</w:t>
      </w:r>
      <w:r w:rsidR="00ED39C4" w:rsidRPr="009C7016">
        <w:rPr>
          <w:rFonts w:cs="Arial"/>
          <w:i/>
          <w:iCs/>
          <w:sz w:val="24"/>
          <w:szCs w:val="24"/>
          <w:shd w:val="clear" w:color="auto" w:fill="FFFFFF"/>
        </w:rPr>
        <w:t>e,</w:t>
      </w:r>
      <w:r w:rsidR="00F101E9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</w:t>
      </w:r>
      <w:r w:rsidR="00D761C7" w:rsidRPr="009C7016">
        <w:rPr>
          <w:rFonts w:cs="Arial"/>
          <w:sz w:val="24"/>
          <w:szCs w:val="24"/>
          <w:shd w:val="clear" w:color="auto" w:fill="FFFFFF"/>
        </w:rPr>
        <w:t>2022)</w:t>
      </w:r>
      <w:r w:rsidRPr="009C7016">
        <w:rPr>
          <w:rFonts w:cs="Arial"/>
          <w:sz w:val="24"/>
          <w:szCs w:val="24"/>
        </w:rPr>
        <w:t xml:space="preserve">. </w:t>
      </w:r>
      <w:r w:rsidR="00E3613E" w:rsidRPr="009C7016">
        <w:rPr>
          <w:rFonts w:cs="Arial"/>
          <w:sz w:val="24"/>
          <w:szCs w:val="24"/>
        </w:rPr>
        <w:t xml:space="preserve">Furthermore, </w:t>
      </w:r>
      <w:r w:rsidR="00DA5323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rauma or </w:t>
      </w:r>
      <w:r w:rsidRPr="009C7016">
        <w:rPr>
          <w:rFonts w:cs="Arial"/>
          <w:sz w:val="24"/>
          <w:szCs w:val="24"/>
        </w:rPr>
        <w:lastRenderedPageBreak/>
        <w:t xml:space="preserve">persistent stress </w:t>
      </w:r>
      <w:r w:rsidR="003C08AC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sensitise the brain's response to stress mechanisms, rendering anxiety symptoms more likely.</w:t>
      </w:r>
      <w:r w:rsidR="001A3DED" w:rsidRPr="009C7016">
        <w:rPr>
          <w:rFonts w:cs="Arial"/>
          <w:sz w:val="24"/>
          <w:szCs w:val="24"/>
        </w:rPr>
        <w:t xml:space="preserve"> </w:t>
      </w:r>
    </w:p>
    <w:p w14:paraId="051733C3" w14:textId="77777777" w:rsidR="008C0C03" w:rsidRPr="009C7016" w:rsidRDefault="005F0675" w:rsidP="00744649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 xml:space="preserve">Signs and </w:t>
      </w:r>
      <w:r w:rsidR="008C0C03" w:rsidRPr="009C7016">
        <w:rPr>
          <w:rFonts w:cs="Arial"/>
          <w:sz w:val="24"/>
          <w:szCs w:val="24"/>
          <w:lang w:val="en-GB"/>
        </w:rPr>
        <w:t>Symptoms</w:t>
      </w:r>
    </w:p>
    <w:p w14:paraId="6920E505" w14:textId="44D66E2B" w:rsidR="002D7D0A" w:rsidRPr="009C7016" w:rsidRDefault="008D28FC" w:rsidP="002D7D0A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Different anxiety disorders have different symptoms, but they usually involve cognitive, emotional, and somatic symptoms</w:t>
      </w:r>
      <w:r w:rsidR="00FF2411" w:rsidRPr="009C7016">
        <w:rPr>
          <w:rFonts w:cs="Arial"/>
          <w:sz w:val="24"/>
          <w:szCs w:val="24"/>
        </w:rPr>
        <w:t xml:space="preserve"> </w:t>
      </w:r>
      <w:r w:rsidR="00FF2411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FF2411" w:rsidRPr="009C7016">
        <w:rPr>
          <w:rFonts w:cs="Arial"/>
          <w:i/>
          <w:iCs/>
          <w:sz w:val="24"/>
          <w:szCs w:val="24"/>
          <w:shd w:val="clear" w:color="auto" w:fill="FFFFFF"/>
        </w:rPr>
        <w:t>Adwas</w:t>
      </w:r>
      <w:proofErr w:type="spellEnd"/>
      <w:r w:rsidR="00FF2411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et al.</w:t>
      </w:r>
      <w:r w:rsidR="00FF2411" w:rsidRPr="009C7016">
        <w:rPr>
          <w:rFonts w:cs="Arial"/>
          <w:sz w:val="24"/>
          <w:szCs w:val="24"/>
          <w:shd w:val="clear" w:color="auto" w:fill="FFFFFF"/>
        </w:rPr>
        <w:t xml:space="preserve"> 2019)</w:t>
      </w:r>
      <w:r w:rsidRPr="009C7016">
        <w:rPr>
          <w:rFonts w:cs="Arial"/>
          <w:sz w:val="24"/>
          <w:szCs w:val="24"/>
        </w:rPr>
        <w:t xml:space="preserve">. In this case, </w:t>
      </w:r>
      <w:r w:rsidR="0014586D" w:rsidRPr="009C7016">
        <w:rPr>
          <w:rFonts w:cs="Arial"/>
          <w:sz w:val="24"/>
          <w:szCs w:val="24"/>
        </w:rPr>
        <w:t>w</w:t>
      </w:r>
      <w:r w:rsidRPr="009C7016">
        <w:rPr>
          <w:rFonts w:cs="Arial"/>
          <w:sz w:val="24"/>
          <w:szCs w:val="24"/>
        </w:rPr>
        <w:t xml:space="preserve">orry, restlessness, irritation, trouble focusing, muscular tension, exhaustion, sleeplessness, sweating, </w:t>
      </w:r>
      <w:r w:rsidR="002B4AED" w:rsidRPr="009C7016">
        <w:rPr>
          <w:rFonts w:cs="Arial"/>
          <w:sz w:val="24"/>
          <w:szCs w:val="24"/>
        </w:rPr>
        <w:t xml:space="preserve">palpitations, </w:t>
      </w:r>
      <w:r w:rsidRPr="009C7016">
        <w:rPr>
          <w:rFonts w:cs="Arial"/>
          <w:sz w:val="24"/>
          <w:szCs w:val="24"/>
        </w:rPr>
        <w:t>and gastrointestinal abnormalities are typical anxiety disorder symptoms.</w:t>
      </w:r>
    </w:p>
    <w:p w14:paraId="74072352" w14:textId="47039798" w:rsidR="00A91C81" w:rsidRPr="009C7016" w:rsidRDefault="00F13F80" w:rsidP="00744649">
      <w:pPr>
        <w:pStyle w:val="Heading5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Diagnosis Time of Anxiety </w:t>
      </w:r>
    </w:p>
    <w:p w14:paraId="1CEAF7CD" w14:textId="6E31D08E" w:rsidR="00A56DE2" w:rsidRPr="009C7016" w:rsidRDefault="006329E1" w:rsidP="00A56DE2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Anxiety is characterised by persistent as well as excessive concern about many parts of life and particular symptoms from ICD-10 diagnostic criteria. </w:t>
      </w:r>
      <w:r w:rsidR="004548E5" w:rsidRPr="009C7016">
        <w:rPr>
          <w:rFonts w:cs="Arial"/>
          <w:sz w:val="24"/>
          <w:szCs w:val="24"/>
        </w:rPr>
        <w:t xml:space="preserve">Furthermore, </w:t>
      </w:r>
      <w:r w:rsidR="001F3B6A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he diagnostic requirements for GAD involve extreme anxiety </w:t>
      </w:r>
      <w:r w:rsidR="00754564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concern about various incidents or actions for at least six months, restlessness, tiredness, irritability, and sleep difficulties</w:t>
      </w:r>
      <w:r w:rsidR="00096A12" w:rsidRPr="009C7016">
        <w:rPr>
          <w:rFonts w:cs="Arial"/>
          <w:sz w:val="24"/>
          <w:szCs w:val="24"/>
        </w:rPr>
        <w:t xml:space="preserve"> </w:t>
      </w:r>
      <w:r w:rsidR="00096A12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096A12" w:rsidRPr="009C7016">
        <w:rPr>
          <w:rFonts w:cs="Arial"/>
          <w:i/>
          <w:iCs/>
          <w:sz w:val="24"/>
          <w:szCs w:val="24"/>
          <w:shd w:val="clear" w:color="auto" w:fill="FFFFFF"/>
        </w:rPr>
        <w:t>Altunoz</w:t>
      </w:r>
      <w:proofErr w:type="spellEnd"/>
      <w:r w:rsidR="00ED39C4" w:rsidRPr="009C7016">
        <w:rPr>
          <w:rFonts w:cs="Arial"/>
          <w:i/>
          <w:iCs/>
          <w:sz w:val="24"/>
          <w:szCs w:val="24"/>
          <w:shd w:val="clear" w:color="auto" w:fill="FFFFFF"/>
        </w:rPr>
        <w:t>,</w:t>
      </w:r>
      <w:r w:rsidR="00096A12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</w:t>
      </w:r>
      <w:r w:rsidR="00096A12" w:rsidRPr="009C7016">
        <w:rPr>
          <w:rFonts w:cs="Arial"/>
          <w:sz w:val="24"/>
          <w:szCs w:val="24"/>
          <w:shd w:val="clear" w:color="auto" w:fill="FFFFFF"/>
        </w:rPr>
        <w:t>2018)</w:t>
      </w:r>
      <w:r w:rsidRPr="009C7016">
        <w:rPr>
          <w:rFonts w:cs="Arial"/>
          <w:sz w:val="24"/>
          <w:szCs w:val="24"/>
        </w:rPr>
        <w:t xml:space="preserve">. </w:t>
      </w:r>
      <w:r w:rsidR="00BF5431" w:rsidRPr="009C7016">
        <w:rPr>
          <w:rFonts w:cs="Arial"/>
          <w:sz w:val="24"/>
          <w:szCs w:val="24"/>
        </w:rPr>
        <w:t xml:space="preserve">In addition, </w:t>
      </w:r>
      <w:r w:rsidR="000E642D" w:rsidRPr="009C7016">
        <w:rPr>
          <w:rFonts w:cs="Arial"/>
          <w:sz w:val="24"/>
          <w:szCs w:val="24"/>
        </w:rPr>
        <w:t>a</w:t>
      </w:r>
      <w:r w:rsidRPr="009C7016">
        <w:rPr>
          <w:rFonts w:cs="Arial"/>
          <w:sz w:val="24"/>
          <w:szCs w:val="24"/>
        </w:rPr>
        <w:t xml:space="preserve">nxiety and worry must also impede social, vocational, and other vital functions. </w:t>
      </w:r>
      <w:r w:rsidR="00493CA4" w:rsidRPr="009C7016">
        <w:rPr>
          <w:rFonts w:cs="Arial"/>
          <w:sz w:val="24"/>
          <w:szCs w:val="24"/>
        </w:rPr>
        <w:t xml:space="preserve">Moreover, </w:t>
      </w:r>
      <w:r w:rsidR="002664B7" w:rsidRPr="009C7016">
        <w:rPr>
          <w:rFonts w:cs="Arial"/>
          <w:sz w:val="24"/>
          <w:szCs w:val="24"/>
        </w:rPr>
        <w:t>m</w:t>
      </w:r>
      <w:r w:rsidRPr="009C7016">
        <w:rPr>
          <w:rFonts w:cs="Arial"/>
          <w:sz w:val="24"/>
          <w:szCs w:val="24"/>
        </w:rPr>
        <w:t xml:space="preserve">ental health professionals must do a thorough clinical assessment </w:t>
      </w:r>
      <w:r w:rsidR="00F101E9" w:rsidRPr="009C7016">
        <w:rPr>
          <w:rFonts w:cs="Arial"/>
          <w:sz w:val="24"/>
          <w:szCs w:val="24"/>
        </w:rPr>
        <w:t>to</w:t>
      </w:r>
      <w:r w:rsidRPr="009C7016">
        <w:rPr>
          <w:rFonts w:cs="Arial"/>
          <w:sz w:val="24"/>
          <w:szCs w:val="24"/>
        </w:rPr>
        <w:t xml:space="preserve"> identify </w:t>
      </w:r>
      <w:r w:rsidR="00DA011B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treat anxiety disorders.</w:t>
      </w:r>
    </w:p>
    <w:p w14:paraId="2B3998CE" w14:textId="2F245616" w:rsidR="00FC0618" w:rsidRPr="009C7016" w:rsidRDefault="00946EB7" w:rsidP="00946EB7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>Treatment</w:t>
      </w:r>
    </w:p>
    <w:p w14:paraId="75A35D45" w14:textId="21C8400B" w:rsidR="00E34A8F" w:rsidRPr="009C7016" w:rsidRDefault="00E66C46" w:rsidP="00497F4B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</w:rPr>
        <w:drawing>
          <wp:inline distT="0" distB="0" distL="0" distR="0" wp14:anchorId="4714A6CB" wp14:editId="1413E6AE">
            <wp:extent cx="5943600" cy="177165"/>
            <wp:effectExtent l="0" t="0" r="0" b="0"/>
            <wp:docPr id="872331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33190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7F4B" w:rsidRPr="009C7016">
        <w:rPr>
          <w:rFonts w:cs="Arial"/>
          <w:noProof/>
          <w:sz w:val="24"/>
          <w:szCs w:val="24"/>
        </w:rPr>
        <w:drawing>
          <wp:inline distT="0" distB="0" distL="0" distR="0" wp14:anchorId="1A4DA5C3" wp14:editId="2DB1AD16">
            <wp:extent cx="5943600" cy="241935"/>
            <wp:effectExtent l="0" t="0" r="0" b="5715"/>
            <wp:docPr id="1133070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07051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4A8F" w:rsidRPr="009C7016">
        <w:rPr>
          <w:rFonts w:cs="Arial"/>
          <w:sz w:val="24"/>
          <w:szCs w:val="24"/>
        </w:rPr>
        <w:t xml:space="preserve">Positive: CBT is excellent in teaching coping skills </w:t>
      </w:r>
      <w:r w:rsidR="007A45DA" w:rsidRPr="009C7016">
        <w:rPr>
          <w:rFonts w:cs="Arial"/>
          <w:sz w:val="24"/>
          <w:szCs w:val="24"/>
        </w:rPr>
        <w:t>as well as</w:t>
      </w:r>
      <w:r w:rsidR="00E34A8F" w:rsidRPr="009C7016">
        <w:rPr>
          <w:rFonts w:cs="Arial"/>
          <w:sz w:val="24"/>
          <w:szCs w:val="24"/>
        </w:rPr>
        <w:t xml:space="preserve"> challenging illogical ideas.</w:t>
      </w:r>
    </w:p>
    <w:p w14:paraId="173E0F7D" w14:textId="241454BC" w:rsidR="00E34A8F" w:rsidRPr="009C7016" w:rsidRDefault="00E34A8F" w:rsidP="00E34A8F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Negative: Few skilled therapists </w:t>
      </w:r>
      <w:r w:rsidR="00DE0EF4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limit access</w:t>
      </w:r>
      <w:r w:rsidR="009C438A" w:rsidRPr="009C7016">
        <w:rPr>
          <w:rFonts w:cs="Arial"/>
          <w:sz w:val="24"/>
          <w:szCs w:val="24"/>
        </w:rPr>
        <w:t xml:space="preserve"> </w:t>
      </w:r>
      <w:r w:rsidR="009C438A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9C438A" w:rsidRPr="009C7016">
        <w:rPr>
          <w:rFonts w:cs="Arial"/>
          <w:sz w:val="24"/>
          <w:szCs w:val="24"/>
          <w:shd w:val="clear" w:color="auto" w:fill="FFFFFF"/>
        </w:rPr>
        <w:t>Crocq</w:t>
      </w:r>
      <w:proofErr w:type="spellEnd"/>
      <w:r w:rsidR="009C438A" w:rsidRPr="009C7016">
        <w:rPr>
          <w:rFonts w:cs="Arial"/>
          <w:sz w:val="24"/>
          <w:szCs w:val="24"/>
          <w:shd w:val="clear" w:color="auto" w:fill="FFFFFF"/>
        </w:rPr>
        <w:t>, 2017)</w:t>
      </w:r>
      <w:r w:rsidRPr="009C7016">
        <w:rPr>
          <w:rFonts w:cs="Arial"/>
          <w:sz w:val="24"/>
          <w:szCs w:val="24"/>
        </w:rPr>
        <w:t>.</w:t>
      </w:r>
    </w:p>
    <w:p w14:paraId="33F9016B" w14:textId="2E9078D3" w:rsidR="00E34A8F" w:rsidRPr="009C7016" w:rsidRDefault="006F3943" w:rsidP="00E34A8F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777808B2" wp14:editId="3041A0DA">
            <wp:extent cx="5943600" cy="214630"/>
            <wp:effectExtent l="0" t="0" r="0" b="0"/>
            <wp:docPr id="7909323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93239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4A8F" w:rsidRPr="009C7016">
        <w:rPr>
          <w:rFonts w:cs="Arial"/>
          <w:sz w:val="24"/>
          <w:szCs w:val="24"/>
        </w:rPr>
        <w:t>Positive: SSRIs/SNRIs relieve symptoms.</w:t>
      </w:r>
    </w:p>
    <w:p w14:paraId="6044542F" w14:textId="3C5CD8C8" w:rsidR="00E24B02" w:rsidRPr="009C7016" w:rsidRDefault="000759F3" w:rsidP="00E34A8F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Negative: </w:t>
      </w:r>
      <w:r w:rsidR="00E34A8F" w:rsidRPr="009C7016">
        <w:rPr>
          <w:rFonts w:cs="Arial"/>
          <w:sz w:val="24"/>
          <w:szCs w:val="24"/>
        </w:rPr>
        <w:t xml:space="preserve">Discontinuation consequences </w:t>
      </w:r>
      <w:r w:rsidR="0011509D" w:rsidRPr="009C7016">
        <w:rPr>
          <w:rFonts w:cs="Arial"/>
          <w:sz w:val="24"/>
          <w:szCs w:val="24"/>
        </w:rPr>
        <w:t>as well as</w:t>
      </w:r>
      <w:r w:rsidR="00E34A8F" w:rsidRPr="009C7016">
        <w:rPr>
          <w:rFonts w:cs="Arial"/>
          <w:sz w:val="24"/>
          <w:szCs w:val="24"/>
        </w:rPr>
        <w:t xml:space="preserve"> symptoms of withdrawal </w:t>
      </w:r>
      <w:r w:rsidR="008450F5" w:rsidRPr="009C7016">
        <w:rPr>
          <w:rFonts w:cs="Arial"/>
          <w:sz w:val="24"/>
          <w:szCs w:val="24"/>
        </w:rPr>
        <w:t>can</w:t>
      </w:r>
      <w:r w:rsidR="00E34A8F" w:rsidRPr="009C7016">
        <w:rPr>
          <w:rFonts w:cs="Arial"/>
          <w:sz w:val="24"/>
          <w:szCs w:val="24"/>
        </w:rPr>
        <w:t xml:space="preserve"> dissuade some</w:t>
      </w:r>
      <w:r w:rsidR="00041929" w:rsidRPr="009C7016">
        <w:rPr>
          <w:rFonts w:cs="Arial"/>
          <w:sz w:val="24"/>
          <w:szCs w:val="24"/>
        </w:rPr>
        <w:t xml:space="preserve"> </w:t>
      </w:r>
      <w:r w:rsidR="00041929" w:rsidRPr="009C7016">
        <w:rPr>
          <w:rFonts w:cs="Arial"/>
          <w:sz w:val="24"/>
          <w:szCs w:val="24"/>
          <w:shd w:val="clear" w:color="auto" w:fill="FFFFFF"/>
        </w:rPr>
        <w:t>(</w:t>
      </w:r>
      <w:r w:rsidR="00041929" w:rsidRPr="009C7016">
        <w:rPr>
          <w:rFonts w:cs="Arial"/>
          <w:i/>
          <w:iCs/>
          <w:sz w:val="24"/>
          <w:szCs w:val="24"/>
          <w:shd w:val="clear" w:color="auto" w:fill="FFFFFF"/>
        </w:rPr>
        <w:t>Davies</w:t>
      </w:r>
      <w:r w:rsidR="00ED39C4" w:rsidRPr="009C7016">
        <w:rPr>
          <w:rFonts w:cs="Arial"/>
          <w:i/>
          <w:iCs/>
          <w:sz w:val="24"/>
          <w:szCs w:val="24"/>
          <w:shd w:val="clear" w:color="auto" w:fill="FFFFFF"/>
        </w:rPr>
        <w:t>,</w:t>
      </w:r>
      <w:r w:rsidR="00041929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</w:t>
      </w:r>
      <w:r w:rsidR="00041929" w:rsidRPr="009C7016">
        <w:rPr>
          <w:rFonts w:cs="Arial"/>
          <w:sz w:val="24"/>
          <w:szCs w:val="24"/>
          <w:shd w:val="clear" w:color="auto" w:fill="FFFFFF"/>
        </w:rPr>
        <w:t>2023)</w:t>
      </w:r>
      <w:r w:rsidR="00E34A8F" w:rsidRPr="009C7016">
        <w:rPr>
          <w:rFonts w:cs="Arial"/>
          <w:sz w:val="24"/>
          <w:szCs w:val="24"/>
        </w:rPr>
        <w:t>.</w:t>
      </w:r>
    </w:p>
    <w:p w14:paraId="37BD9C41" w14:textId="6241E88D" w:rsidR="0021368B" w:rsidRPr="009C7016" w:rsidRDefault="003355D3" w:rsidP="0021368B">
      <w:pPr>
        <w:pStyle w:val="Heading6"/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3A82C202" wp14:editId="0DC8E44D">
            <wp:extent cx="5943600" cy="200025"/>
            <wp:effectExtent l="0" t="0" r="0" b="9525"/>
            <wp:docPr id="1659926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92675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290E"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158359D8" wp14:editId="511ADEA8">
            <wp:extent cx="5943600" cy="200660"/>
            <wp:effectExtent l="0" t="0" r="0" b="8890"/>
            <wp:docPr id="251951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5195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03585" w14:textId="71BD988E" w:rsidR="0021368B" w:rsidRPr="009C7016" w:rsidRDefault="0021368B" w:rsidP="0021368B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Positive: CBT with medicine frequently </w:t>
      </w:r>
      <w:r w:rsidR="00F101E9" w:rsidRPr="009C7016">
        <w:rPr>
          <w:rFonts w:cs="Arial"/>
          <w:sz w:val="24"/>
          <w:szCs w:val="24"/>
        </w:rPr>
        <w:t>improves</w:t>
      </w:r>
      <w:r w:rsidRPr="009C7016">
        <w:rPr>
          <w:rFonts w:cs="Arial"/>
          <w:sz w:val="24"/>
          <w:szCs w:val="24"/>
        </w:rPr>
        <w:t xml:space="preserve"> results</w:t>
      </w:r>
      <w:r w:rsidR="000E7626" w:rsidRPr="009C7016">
        <w:rPr>
          <w:rFonts w:cs="Arial"/>
          <w:sz w:val="24"/>
          <w:szCs w:val="24"/>
        </w:rPr>
        <w:t xml:space="preserve"> </w:t>
      </w:r>
      <w:r w:rsidR="000E7626" w:rsidRPr="009C7016">
        <w:rPr>
          <w:rFonts w:cs="Arial"/>
          <w:sz w:val="24"/>
          <w:szCs w:val="24"/>
          <w:shd w:val="clear" w:color="auto" w:fill="FFFFFF"/>
        </w:rPr>
        <w:t>(</w:t>
      </w:r>
      <w:r w:rsidR="000E7626" w:rsidRPr="009C7016">
        <w:rPr>
          <w:rFonts w:cs="Arial"/>
          <w:i/>
          <w:iCs/>
          <w:sz w:val="24"/>
          <w:szCs w:val="24"/>
          <w:shd w:val="clear" w:color="auto" w:fill="FFFFFF"/>
        </w:rPr>
        <w:t>Archer</w:t>
      </w:r>
      <w:r w:rsidR="00ED39C4" w:rsidRPr="009C7016">
        <w:rPr>
          <w:rFonts w:cs="Arial"/>
          <w:i/>
          <w:iCs/>
          <w:sz w:val="24"/>
          <w:szCs w:val="24"/>
          <w:shd w:val="clear" w:color="auto" w:fill="FFFFFF"/>
        </w:rPr>
        <w:t>,</w:t>
      </w:r>
      <w:r w:rsidR="000E7626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</w:t>
      </w:r>
      <w:r w:rsidR="000E7626" w:rsidRPr="009C7016">
        <w:rPr>
          <w:rFonts w:cs="Arial"/>
          <w:sz w:val="24"/>
          <w:szCs w:val="24"/>
          <w:shd w:val="clear" w:color="auto" w:fill="FFFFFF"/>
        </w:rPr>
        <w:t>2022)</w:t>
      </w:r>
      <w:r w:rsidRPr="009C7016">
        <w:rPr>
          <w:rFonts w:cs="Arial"/>
          <w:sz w:val="24"/>
          <w:szCs w:val="24"/>
        </w:rPr>
        <w:t>.</w:t>
      </w:r>
    </w:p>
    <w:p w14:paraId="260E48EF" w14:textId="4D3DD4AB" w:rsidR="00422DC7" w:rsidRPr="009C7016" w:rsidRDefault="0021368B" w:rsidP="0021368B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lastRenderedPageBreak/>
        <w:t xml:space="preserve">Negative: Side effects </w:t>
      </w:r>
      <w:r w:rsidR="00DD72D4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make some people avoid medicine.</w:t>
      </w:r>
    </w:p>
    <w:p w14:paraId="7706BF12" w14:textId="5D82D5E3" w:rsidR="001E4D3C" w:rsidRPr="009C7016" w:rsidRDefault="00F101E9" w:rsidP="001E4D3C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>Measurements</w:t>
      </w:r>
      <w:r w:rsidR="001E4D3C" w:rsidRPr="009C7016">
        <w:rPr>
          <w:rFonts w:cs="Arial"/>
          <w:sz w:val="24"/>
          <w:szCs w:val="24"/>
          <w:lang w:val="en-GB"/>
        </w:rPr>
        <w:t xml:space="preserve"> </w:t>
      </w:r>
    </w:p>
    <w:p w14:paraId="1B1E49B6" w14:textId="632214BB" w:rsidR="004D2748" w:rsidRPr="009C7016" w:rsidRDefault="004D2748" w:rsidP="004D2748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Generalised Anxiety Disorder (GAD) therapies are evaluated using many rehabilitative measures. They are as follows.</w:t>
      </w:r>
    </w:p>
    <w:p w14:paraId="55C9F419" w14:textId="351DC266" w:rsidR="006543C5" w:rsidRPr="009C7016" w:rsidRDefault="00DC46A3" w:rsidP="00831546">
      <w:pPr>
        <w:pStyle w:val="Heading6"/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51B7A5CF" wp14:editId="2B8B868F">
            <wp:extent cx="5943600" cy="189865"/>
            <wp:effectExtent l="0" t="0" r="0" b="635"/>
            <wp:docPr id="2006746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74684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00BB" w:rsidRPr="009C7016">
        <w:rPr>
          <w:rFonts w:cs="Arial"/>
          <w:sz w:val="24"/>
          <w:szCs w:val="24"/>
        </w:rPr>
        <w:t>Positive</w:t>
      </w:r>
    </w:p>
    <w:p w14:paraId="62C50AA2" w14:textId="6E15A372" w:rsidR="004800BB" w:rsidRPr="009C7016" w:rsidRDefault="004800BB" w:rsidP="004800BB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The self-report GAD-7 questionnaire is frequently used </w:t>
      </w:r>
      <w:r w:rsidR="00F101E9" w:rsidRPr="009C7016">
        <w:rPr>
          <w:rFonts w:cs="Arial"/>
          <w:sz w:val="24"/>
          <w:szCs w:val="24"/>
        </w:rPr>
        <w:t>to</w:t>
      </w:r>
      <w:r w:rsidRPr="009C7016">
        <w:rPr>
          <w:rFonts w:cs="Arial"/>
          <w:sz w:val="24"/>
          <w:szCs w:val="24"/>
        </w:rPr>
        <w:t xml:space="preserve"> evaluate GAD symptoms</w:t>
      </w:r>
      <w:r w:rsidR="00FF531C" w:rsidRPr="009C7016">
        <w:rPr>
          <w:rFonts w:cs="Arial"/>
          <w:sz w:val="24"/>
          <w:szCs w:val="24"/>
        </w:rPr>
        <w:t xml:space="preserve"> </w:t>
      </w:r>
      <w:r w:rsidR="00FF531C" w:rsidRPr="009C7016">
        <w:rPr>
          <w:rFonts w:cs="Arial"/>
          <w:sz w:val="24"/>
          <w:szCs w:val="24"/>
          <w:shd w:val="clear" w:color="auto" w:fill="FFFFFF"/>
        </w:rPr>
        <w:t>(</w:t>
      </w:r>
      <w:r w:rsidR="00FF531C" w:rsidRPr="009C7016">
        <w:rPr>
          <w:rFonts w:cs="Arial"/>
          <w:i/>
          <w:iCs/>
          <w:sz w:val="24"/>
          <w:szCs w:val="24"/>
          <w:shd w:val="clear" w:color="auto" w:fill="FFFFFF"/>
        </w:rPr>
        <w:t>Roest</w:t>
      </w:r>
      <w:r w:rsidR="00ED39C4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, </w:t>
      </w:r>
      <w:r w:rsidR="00FF531C" w:rsidRPr="009C7016">
        <w:rPr>
          <w:rFonts w:cs="Arial"/>
          <w:sz w:val="24"/>
          <w:szCs w:val="24"/>
          <w:shd w:val="clear" w:color="auto" w:fill="FFFFFF"/>
        </w:rPr>
        <w:t>2012)</w:t>
      </w:r>
      <w:r w:rsidRPr="009C7016">
        <w:rPr>
          <w:rFonts w:cs="Arial"/>
          <w:sz w:val="24"/>
          <w:szCs w:val="24"/>
        </w:rPr>
        <w:t xml:space="preserve">. </w:t>
      </w:r>
      <w:r w:rsidR="00C801B7" w:rsidRPr="009C7016">
        <w:rPr>
          <w:rFonts w:cs="Arial"/>
          <w:sz w:val="24"/>
          <w:szCs w:val="24"/>
        </w:rPr>
        <w:t xml:space="preserve">Furthermore, </w:t>
      </w:r>
      <w:r w:rsidR="00767B42" w:rsidRPr="009C7016">
        <w:rPr>
          <w:rFonts w:cs="Arial"/>
          <w:sz w:val="24"/>
          <w:szCs w:val="24"/>
        </w:rPr>
        <w:t>c</w:t>
      </w:r>
      <w:r w:rsidRPr="009C7016">
        <w:rPr>
          <w:rFonts w:cs="Arial"/>
          <w:sz w:val="24"/>
          <w:szCs w:val="24"/>
        </w:rPr>
        <w:t xml:space="preserve">linical progress and therapy adjustments </w:t>
      </w:r>
      <w:r w:rsidR="00831546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be tracked using its quantitative assessment of symptom severity.</w:t>
      </w:r>
    </w:p>
    <w:p w14:paraId="0EE628BF" w14:textId="77777777" w:rsidR="00676024" w:rsidRPr="009C7016" w:rsidRDefault="004800BB" w:rsidP="00676024">
      <w:pPr>
        <w:pStyle w:val="Heading6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Negative</w:t>
      </w:r>
    </w:p>
    <w:p w14:paraId="3C35C863" w14:textId="053A719C" w:rsidR="004800BB" w:rsidRPr="009C7016" w:rsidRDefault="004800BB" w:rsidP="004800BB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While GAD-7 is useful, it </w:t>
      </w:r>
      <w:r w:rsidR="00676024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>not capture all GAD symptoms or take into consideration individual symptom presentation</w:t>
      </w:r>
      <w:r w:rsidR="000E5EE4" w:rsidRPr="009C7016">
        <w:rPr>
          <w:rFonts w:cs="Arial"/>
          <w:sz w:val="24"/>
          <w:szCs w:val="24"/>
        </w:rPr>
        <w:t xml:space="preserve"> </w:t>
      </w:r>
      <w:r w:rsidR="000E5EE4" w:rsidRPr="009C7016">
        <w:rPr>
          <w:rFonts w:cs="Arial"/>
          <w:sz w:val="24"/>
          <w:szCs w:val="24"/>
          <w:shd w:val="clear" w:color="auto" w:fill="FFFFFF"/>
        </w:rPr>
        <w:t>(</w:t>
      </w:r>
      <w:r w:rsidR="000E5EE4" w:rsidRPr="009C7016">
        <w:rPr>
          <w:rFonts w:cs="Arial"/>
          <w:i/>
          <w:iCs/>
          <w:sz w:val="24"/>
          <w:szCs w:val="24"/>
          <w:shd w:val="clear" w:color="auto" w:fill="FFFFFF"/>
        </w:rPr>
        <w:t>Tio.</w:t>
      </w:r>
      <w:r w:rsidR="000E5EE4" w:rsidRPr="009C7016">
        <w:rPr>
          <w:rFonts w:cs="Arial"/>
          <w:sz w:val="24"/>
          <w:szCs w:val="24"/>
          <w:shd w:val="clear" w:color="auto" w:fill="FFFFFF"/>
        </w:rPr>
        <w:t xml:space="preserve"> 2016)</w:t>
      </w:r>
      <w:r w:rsidRPr="009C7016">
        <w:rPr>
          <w:rFonts w:cs="Arial"/>
          <w:sz w:val="24"/>
          <w:szCs w:val="24"/>
        </w:rPr>
        <w:t xml:space="preserve">. </w:t>
      </w:r>
      <w:r w:rsidR="00E24EBF" w:rsidRPr="009C7016">
        <w:rPr>
          <w:rFonts w:cs="Arial"/>
          <w:sz w:val="24"/>
          <w:szCs w:val="24"/>
        </w:rPr>
        <w:t xml:space="preserve">In this case, </w:t>
      </w:r>
      <w:r w:rsidR="00264F32" w:rsidRPr="009C7016">
        <w:rPr>
          <w:rFonts w:cs="Arial"/>
          <w:sz w:val="24"/>
          <w:szCs w:val="24"/>
        </w:rPr>
        <w:t>i</w:t>
      </w:r>
      <w:r w:rsidRPr="009C7016">
        <w:rPr>
          <w:rFonts w:cs="Arial"/>
          <w:sz w:val="24"/>
          <w:szCs w:val="24"/>
        </w:rPr>
        <w:t xml:space="preserve">t ought to be used alongside clinical evaluation </w:t>
      </w:r>
      <w:r w:rsidR="00A6315E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other outcome indicators to evaluate therapy efficacy.</w:t>
      </w:r>
    </w:p>
    <w:p w14:paraId="330D2738" w14:textId="522564BB" w:rsidR="004D2748" w:rsidRPr="009C7016" w:rsidRDefault="009570DC" w:rsidP="00706799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 xml:space="preserve">Recommendations </w:t>
      </w:r>
    </w:p>
    <w:p w14:paraId="440A781C" w14:textId="5BE5AA0E" w:rsidR="00706799" w:rsidRPr="009C7016" w:rsidRDefault="00F17423" w:rsidP="00706799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Complementary treatments can help control anxiety by improving well-being </w:t>
      </w:r>
      <w:r w:rsidR="00503655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reducing symptoms. </w:t>
      </w:r>
      <w:r w:rsidR="00FD6CF3" w:rsidRPr="009C7016">
        <w:rPr>
          <w:rFonts w:cs="Arial"/>
          <w:sz w:val="24"/>
          <w:szCs w:val="24"/>
        </w:rPr>
        <w:t xml:space="preserve">Some </w:t>
      </w:r>
      <w:r w:rsidR="00B91202" w:rsidRPr="009C7016">
        <w:rPr>
          <w:rFonts w:cs="Arial"/>
          <w:sz w:val="24"/>
          <w:szCs w:val="24"/>
        </w:rPr>
        <w:t>recommendations</w:t>
      </w:r>
      <w:r w:rsidRPr="009C7016">
        <w:rPr>
          <w:rFonts w:cs="Arial"/>
          <w:sz w:val="24"/>
          <w:szCs w:val="24"/>
        </w:rPr>
        <w:t xml:space="preserve"> for using alternative treatments to treat anxiety</w:t>
      </w:r>
      <w:r w:rsidR="00B91202" w:rsidRPr="009C7016">
        <w:rPr>
          <w:rFonts w:cs="Arial"/>
          <w:sz w:val="24"/>
          <w:szCs w:val="24"/>
        </w:rPr>
        <w:t xml:space="preserve"> have been provided below.</w:t>
      </w:r>
    </w:p>
    <w:p w14:paraId="2F7A1AAB" w14:textId="79E3719D" w:rsidR="00D958DD" w:rsidRPr="009C7016" w:rsidRDefault="003053FE" w:rsidP="00D958DD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258A8B2C" wp14:editId="43D10CEC">
            <wp:extent cx="5943600" cy="227330"/>
            <wp:effectExtent l="0" t="0" r="0" b="1270"/>
            <wp:docPr id="292819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81967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58DD" w:rsidRPr="009C7016">
        <w:rPr>
          <w:rFonts w:cs="Arial"/>
          <w:sz w:val="24"/>
          <w:szCs w:val="24"/>
        </w:rPr>
        <w:t xml:space="preserve">Meditation along with prolonged breathing </w:t>
      </w:r>
      <w:r w:rsidR="00E50820" w:rsidRPr="009C7016">
        <w:rPr>
          <w:rFonts w:cs="Arial"/>
          <w:sz w:val="24"/>
          <w:szCs w:val="24"/>
        </w:rPr>
        <w:t>can significantly</w:t>
      </w:r>
      <w:r w:rsidR="00D958DD" w:rsidRPr="009C7016">
        <w:rPr>
          <w:rFonts w:cs="Arial"/>
          <w:sz w:val="24"/>
          <w:szCs w:val="24"/>
        </w:rPr>
        <w:t xml:space="preserve"> decrease anxiety and increase present-moment awareness</w:t>
      </w:r>
      <w:r w:rsidR="00B16C54" w:rsidRPr="009C7016">
        <w:rPr>
          <w:rFonts w:cs="Arial"/>
          <w:sz w:val="24"/>
          <w:szCs w:val="24"/>
        </w:rPr>
        <w:t xml:space="preserve"> </w:t>
      </w:r>
      <w:r w:rsidR="00B16C54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B16C54" w:rsidRPr="009C7016">
        <w:rPr>
          <w:rFonts w:cs="Arial"/>
          <w:sz w:val="24"/>
          <w:szCs w:val="24"/>
          <w:shd w:val="clear" w:color="auto" w:fill="FFFFFF"/>
        </w:rPr>
        <w:t>Adwas</w:t>
      </w:r>
      <w:proofErr w:type="spellEnd"/>
      <w:r w:rsidR="00B16C54" w:rsidRPr="009C7016">
        <w:rPr>
          <w:rFonts w:cs="Arial"/>
          <w:sz w:val="24"/>
          <w:szCs w:val="24"/>
          <w:shd w:val="clear" w:color="auto" w:fill="FFFFFF"/>
        </w:rPr>
        <w:t xml:space="preserve"> et al., 2019)</w:t>
      </w:r>
      <w:r w:rsidR="00D958DD" w:rsidRPr="009C7016">
        <w:rPr>
          <w:rFonts w:cs="Arial"/>
          <w:sz w:val="24"/>
          <w:szCs w:val="24"/>
        </w:rPr>
        <w:t xml:space="preserve">. </w:t>
      </w:r>
      <w:r w:rsidR="009D654F" w:rsidRPr="009C7016">
        <w:rPr>
          <w:rFonts w:cs="Arial"/>
          <w:sz w:val="24"/>
          <w:szCs w:val="24"/>
        </w:rPr>
        <w:t>Furthermore,</w:t>
      </w:r>
      <w:r w:rsidR="000D5145" w:rsidRPr="009C7016">
        <w:rPr>
          <w:rFonts w:cs="Arial"/>
          <w:sz w:val="24"/>
          <w:szCs w:val="24"/>
        </w:rPr>
        <w:t xml:space="preserve"> r</w:t>
      </w:r>
      <w:r w:rsidR="00D958DD" w:rsidRPr="009C7016">
        <w:rPr>
          <w:rFonts w:cs="Arial"/>
          <w:sz w:val="24"/>
          <w:szCs w:val="24"/>
        </w:rPr>
        <w:t xml:space="preserve">ecommending mindfulness meditation via guided seminars or smartphone applications </w:t>
      </w:r>
      <w:r w:rsidR="00FA6011" w:rsidRPr="009C7016">
        <w:rPr>
          <w:rFonts w:cs="Arial"/>
          <w:sz w:val="24"/>
          <w:szCs w:val="24"/>
        </w:rPr>
        <w:t>can</w:t>
      </w:r>
      <w:r w:rsidR="00D958DD" w:rsidRPr="009C7016">
        <w:rPr>
          <w:rFonts w:cs="Arial"/>
          <w:sz w:val="24"/>
          <w:szCs w:val="24"/>
        </w:rPr>
        <w:t xml:space="preserve"> help people manage stress and relax.</w:t>
      </w:r>
    </w:p>
    <w:p w14:paraId="7A5DEE34" w14:textId="1A077044" w:rsidR="00D958DD" w:rsidRPr="009C7016" w:rsidRDefault="00D958DD" w:rsidP="00E50820">
      <w:pPr>
        <w:pStyle w:val="Heading5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Yoga</w:t>
      </w:r>
    </w:p>
    <w:p w14:paraId="0791D7BF" w14:textId="1DC9F0A6" w:rsidR="00D958DD" w:rsidRPr="009C7016" w:rsidRDefault="00D958DD" w:rsidP="00D958DD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Yoga blends physical postures, breathing practices, and meditation to reduce anxiety </w:t>
      </w:r>
      <w:r w:rsidR="0062112C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increase relaxation</w:t>
      </w:r>
      <w:r w:rsidR="0081343F" w:rsidRPr="009C7016">
        <w:rPr>
          <w:rFonts w:cs="Arial"/>
          <w:sz w:val="24"/>
          <w:szCs w:val="24"/>
        </w:rPr>
        <w:t xml:space="preserve"> </w:t>
      </w:r>
      <w:r w:rsidR="0081343F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81343F" w:rsidRPr="009C7016">
        <w:rPr>
          <w:rFonts w:cs="Arial"/>
          <w:sz w:val="24"/>
          <w:szCs w:val="24"/>
          <w:shd w:val="clear" w:color="auto" w:fill="FFFFFF"/>
        </w:rPr>
        <w:t>Altunoz</w:t>
      </w:r>
      <w:proofErr w:type="spellEnd"/>
      <w:r w:rsidR="0081343F" w:rsidRPr="009C7016">
        <w:rPr>
          <w:rFonts w:cs="Arial"/>
          <w:sz w:val="24"/>
          <w:szCs w:val="24"/>
          <w:shd w:val="clear" w:color="auto" w:fill="FFFFFF"/>
        </w:rPr>
        <w:t xml:space="preserve"> et al., 2018)</w:t>
      </w:r>
      <w:r w:rsidRPr="009C7016">
        <w:rPr>
          <w:rFonts w:cs="Arial"/>
          <w:sz w:val="24"/>
          <w:szCs w:val="24"/>
        </w:rPr>
        <w:t xml:space="preserve">. </w:t>
      </w:r>
      <w:r w:rsidR="00701AC2" w:rsidRPr="009C7016">
        <w:rPr>
          <w:rFonts w:cs="Arial"/>
          <w:sz w:val="24"/>
          <w:szCs w:val="24"/>
        </w:rPr>
        <w:t xml:space="preserve">Also, </w:t>
      </w:r>
      <w:r w:rsidR="00596C98" w:rsidRPr="009C7016">
        <w:rPr>
          <w:rFonts w:cs="Arial"/>
          <w:sz w:val="24"/>
          <w:szCs w:val="24"/>
        </w:rPr>
        <w:t>r</w:t>
      </w:r>
      <w:r w:rsidRPr="009C7016">
        <w:rPr>
          <w:rFonts w:cs="Arial"/>
          <w:sz w:val="24"/>
          <w:szCs w:val="24"/>
        </w:rPr>
        <w:t xml:space="preserve">egular yoga lessons </w:t>
      </w:r>
      <w:r w:rsidR="00C824E3" w:rsidRPr="009C7016">
        <w:rPr>
          <w:rFonts w:cs="Arial"/>
          <w:sz w:val="24"/>
          <w:szCs w:val="24"/>
        </w:rPr>
        <w:t>can greatly</w:t>
      </w:r>
      <w:r w:rsidRPr="009C7016">
        <w:rPr>
          <w:rFonts w:cs="Arial"/>
          <w:sz w:val="24"/>
          <w:szCs w:val="24"/>
        </w:rPr>
        <w:t xml:space="preserve"> improve physical </w:t>
      </w:r>
      <w:r w:rsidR="00D22329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mental health and help manage anxiety.</w:t>
      </w:r>
    </w:p>
    <w:p w14:paraId="684C092B" w14:textId="61B67AD9" w:rsidR="00D958DD" w:rsidRPr="009C7016" w:rsidRDefault="00A51553" w:rsidP="00D958DD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lastRenderedPageBreak/>
        <w:drawing>
          <wp:inline distT="0" distB="0" distL="0" distR="0" wp14:anchorId="0C4CFA5F" wp14:editId="4F8B66CC">
            <wp:extent cx="5943600" cy="205740"/>
            <wp:effectExtent l="0" t="0" r="0" b="3810"/>
            <wp:docPr id="5694654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46541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F1D" w:rsidRPr="009C7016">
        <w:rPr>
          <w:rFonts w:cs="Arial"/>
          <w:sz w:val="24"/>
          <w:szCs w:val="24"/>
        </w:rPr>
        <w:t>C</w:t>
      </w:r>
      <w:r w:rsidR="00D958DD" w:rsidRPr="009C7016">
        <w:rPr>
          <w:rFonts w:cs="Arial"/>
          <w:sz w:val="24"/>
          <w:szCs w:val="24"/>
        </w:rPr>
        <w:t xml:space="preserve">hamomile, </w:t>
      </w:r>
      <w:r w:rsidR="00932B17" w:rsidRPr="009C7016">
        <w:rPr>
          <w:rFonts w:cs="Arial"/>
          <w:sz w:val="24"/>
          <w:szCs w:val="24"/>
        </w:rPr>
        <w:t>p</w:t>
      </w:r>
      <w:r w:rsidR="00342F1D" w:rsidRPr="009C7016">
        <w:rPr>
          <w:rFonts w:cs="Arial"/>
          <w:sz w:val="24"/>
          <w:szCs w:val="24"/>
        </w:rPr>
        <w:t xml:space="preserve">assionflower, </w:t>
      </w:r>
      <w:r w:rsidR="00D958DD" w:rsidRPr="009C7016">
        <w:rPr>
          <w:rFonts w:cs="Arial"/>
          <w:sz w:val="24"/>
          <w:szCs w:val="24"/>
        </w:rPr>
        <w:t xml:space="preserve">and valerian root supplements </w:t>
      </w:r>
      <w:r w:rsidR="005C2B89" w:rsidRPr="009C7016">
        <w:rPr>
          <w:rFonts w:cs="Arial"/>
          <w:sz w:val="24"/>
          <w:szCs w:val="24"/>
        </w:rPr>
        <w:t>can rapidly</w:t>
      </w:r>
      <w:r w:rsidR="00D958DD" w:rsidRPr="009C7016">
        <w:rPr>
          <w:rFonts w:cs="Arial"/>
          <w:sz w:val="24"/>
          <w:szCs w:val="24"/>
        </w:rPr>
        <w:t xml:space="preserve"> alleviate anxiety. </w:t>
      </w:r>
      <w:r w:rsidR="0078020A" w:rsidRPr="009C7016">
        <w:rPr>
          <w:rFonts w:cs="Arial"/>
          <w:sz w:val="24"/>
          <w:szCs w:val="24"/>
        </w:rPr>
        <w:t>To</w:t>
      </w:r>
      <w:r w:rsidR="00D958DD" w:rsidRPr="009C7016">
        <w:rPr>
          <w:rFonts w:cs="Arial"/>
          <w:sz w:val="24"/>
          <w:szCs w:val="24"/>
        </w:rPr>
        <w:t xml:space="preserve"> guarantee safety and efficacy, </w:t>
      </w:r>
      <w:r w:rsidR="005B068B" w:rsidRPr="009C7016">
        <w:rPr>
          <w:rFonts w:cs="Arial"/>
          <w:sz w:val="24"/>
          <w:szCs w:val="24"/>
        </w:rPr>
        <w:t xml:space="preserve">people need to </w:t>
      </w:r>
      <w:r w:rsidR="00D958DD" w:rsidRPr="009C7016">
        <w:rPr>
          <w:rFonts w:cs="Arial"/>
          <w:sz w:val="24"/>
          <w:szCs w:val="24"/>
        </w:rPr>
        <w:t>contact a doctor before adding herbal remedies to a treatment plan</w:t>
      </w:r>
      <w:r w:rsidR="00FA49A4" w:rsidRPr="009C7016">
        <w:rPr>
          <w:rFonts w:cs="Arial"/>
          <w:sz w:val="24"/>
          <w:szCs w:val="24"/>
        </w:rPr>
        <w:t xml:space="preserve"> </w:t>
      </w:r>
      <w:r w:rsidR="00FA49A4" w:rsidRPr="009C7016">
        <w:rPr>
          <w:rFonts w:cs="Arial"/>
          <w:sz w:val="24"/>
          <w:szCs w:val="24"/>
          <w:shd w:val="clear" w:color="auto" w:fill="FFFFFF"/>
        </w:rPr>
        <w:t>(Davies et al., 2023)</w:t>
      </w:r>
      <w:r w:rsidR="00D958DD" w:rsidRPr="009C7016">
        <w:rPr>
          <w:rFonts w:cs="Arial"/>
          <w:sz w:val="24"/>
          <w:szCs w:val="24"/>
        </w:rPr>
        <w:t>.</w:t>
      </w:r>
    </w:p>
    <w:p w14:paraId="5CCABAB2" w14:textId="77777777" w:rsidR="00D958DD" w:rsidRPr="009C7016" w:rsidRDefault="00D958DD" w:rsidP="00006BAB">
      <w:pPr>
        <w:pStyle w:val="Heading5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Exercise</w:t>
      </w:r>
    </w:p>
    <w:p w14:paraId="265336B4" w14:textId="23B0DC54" w:rsidR="00D958DD" w:rsidRPr="009C7016" w:rsidRDefault="00D958DD" w:rsidP="008B7F98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Walking, running, and swimming generate endorphins, which</w:t>
      </w:r>
      <w:r w:rsidR="00006BAB" w:rsidRPr="009C7016">
        <w:rPr>
          <w:rFonts w:cs="Arial"/>
          <w:sz w:val="24"/>
          <w:szCs w:val="24"/>
        </w:rPr>
        <w:t xml:space="preserve"> eventually</w:t>
      </w:r>
      <w:r w:rsidRPr="009C7016">
        <w:rPr>
          <w:rFonts w:cs="Arial"/>
          <w:sz w:val="24"/>
          <w:szCs w:val="24"/>
        </w:rPr>
        <w:t xml:space="preserve"> lessen anxiety</w:t>
      </w:r>
      <w:r w:rsidR="008B7F98" w:rsidRPr="009C7016">
        <w:rPr>
          <w:rFonts w:cs="Arial"/>
          <w:sz w:val="24"/>
          <w:szCs w:val="24"/>
        </w:rPr>
        <w:t xml:space="preserve"> </w:t>
      </w:r>
      <w:r w:rsidR="008B7F98" w:rsidRPr="009C7016">
        <w:rPr>
          <w:rFonts w:cs="Arial"/>
          <w:sz w:val="24"/>
          <w:szCs w:val="24"/>
          <w:shd w:val="clear" w:color="auto" w:fill="FFFFFF"/>
        </w:rPr>
        <w:t>(Roest et al., 2012)</w:t>
      </w:r>
      <w:r w:rsidRPr="009C7016">
        <w:rPr>
          <w:rFonts w:cs="Arial"/>
          <w:sz w:val="24"/>
          <w:szCs w:val="24"/>
        </w:rPr>
        <w:t xml:space="preserve">. </w:t>
      </w:r>
      <w:r w:rsidR="00991E84" w:rsidRPr="009C7016">
        <w:rPr>
          <w:rFonts w:cs="Arial"/>
          <w:sz w:val="24"/>
          <w:szCs w:val="24"/>
        </w:rPr>
        <w:t xml:space="preserve">In this regard, this is necessary to </w:t>
      </w:r>
      <w:r w:rsidR="00527FC3" w:rsidRPr="009C7016">
        <w:rPr>
          <w:rFonts w:cs="Arial"/>
          <w:sz w:val="24"/>
          <w:szCs w:val="24"/>
        </w:rPr>
        <w:t>e</w:t>
      </w:r>
      <w:r w:rsidRPr="009C7016">
        <w:rPr>
          <w:rFonts w:cs="Arial"/>
          <w:sz w:val="24"/>
          <w:szCs w:val="24"/>
        </w:rPr>
        <w:t>ncourage everyday exercise to boost mood, energy, and well-being.</w:t>
      </w:r>
    </w:p>
    <w:p w14:paraId="61666D7B" w14:textId="2A2BA414" w:rsidR="00D958DD" w:rsidRPr="009C7016" w:rsidRDefault="00D958DD" w:rsidP="00E93BCF">
      <w:pPr>
        <w:pStyle w:val="Heading5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Nutritional </w:t>
      </w:r>
      <w:r w:rsidR="00907A00" w:rsidRPr="009C7016">
        <w:rPr>
          <w:rFonts w:cs="Arial"/>
          <w:sz w:val="24"/>
          <w:szCs w:val="24"/>
        </w:rPr>
        <w:t>Support</w:t>
      </w:r>
    </w:p>
    <w:p w14:paraId="13B1DC35" w14:textId="694BD9BE" w:rsidR="00986F9F" w:rsidRPr="009C7016" w:rsidRDefault="00D958DD" w:rsidP="00230A62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A dietary regimen rich in vegetables, fruits, healthy grains, and lean meats </w:t>
      </w:r>
      <w:r w:rsidR="00E93BCF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reduce anxiety </w:t>
      </w:r>
      <w:r w:rsidR="00F22C94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improve health</w:t>
      </w:r>
      <w:r w:rsidR="00CA13EC" w:rsidRPr="009C7016">
        <w:rPr>
          <w:rFonts w:cs="Arial"/>
          <w:sz w:val="24"/>
          <w:szCs w:val="24"/>
        </w:rPr>
        <w:t xml:space="preserve"> </w:t>
      </w:r>
      <w:r w:rsidR="00CA13EC" w:rsidRPr="009C7016">
        <w:rPr>
          <w:rFonts w:cs="Arial"/>
          <w:sz w:val="24"/>
          <w:szCs w:val="24"/>
          <w:shd w:val="clear" w:color="auto" w:fill="FFFFFF"/>
        </w:rPr>
        <w:t>(Archer et al., 2022)</w:t>
      </w:r>
      <w:r w:rsidRPr="009C7016">
        <w:rPr>
          <w:rFonts w:cs="Arial"/>
          <w:sz w:val="24"/>
          <w:szCs w:val="24"/>
        </w:rPr>
        <w:t xml:space="preserve">. </w:t>
      </w:r>
      <w:r w:rsidR="0045541D" w:rsidRPr="009C7016">
        <w:rPr>
          <w:rFonts w:cs="Arial"/>
          <w:sz w:val="24"/>
          <w:szCs w:val="24"/>
        </w:rPr>
        <w:t xml:space="preserve">Furthermore, </w:t>
      </w:r>
      <w:r w:rsidR="000C1E5F" w:rsidRPr="009C7016">
        <w:rPr>
          <w:rFonts w:cs="Arial"/>
          <w:sz w:val="24"/>
          <w:szCs w:val="24"/>
        </w:rPr>
        <w:t>n</w:t>
      </w:r>
      <w:r w:rsidRPr="009C7016">
        <w:rPr>
          <w:rFonts w:cs="Arial"/>
          <w:sz w:val="24"/>
          <w:szCs w:val="24"/>
        </w:rPr>
        <w:t xml:space="preserve">utritional advice and supplements like omega-3 fatty acids and magnesium </w:t>
      </w:r>
      <w:r w:rsidR="005E39E8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boost response to stress </w:t>
      </w:r>
      <w:r w:rsidR="004C3F7B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resilience to emotion.</w:t>
      </w:r>
    </w:p>
    <w:p w14:paraId="702C119B" w14:textId="4E361CD1" w:rsidR="006E7EE7" w:rsidRPr="009C7016" w:rsidRDefault="006E7EE7" w:rsidP="006E7EE7">
      <w:pPr>
        <w:pStyle w:val="Heading1"/>
        <w:rPr>
          <w:rFonts w:cs="Arial"/>
          <w:sz w:val="24"/>
          <w:szCs w:val="24"/>
        </w:rPr>
      </w:pPr>
      <w:bookmarkStart w:id="1" w:name="_Toc164203777"/>
      <w:r w:rsidRPr="009C7016">
        <w:rPr>
          <w:rFonts w:cs="Arial"/>
          <w:sz w:val="24"/>
          <w:szCs w:val="24"/>
        </w:rPr>
        <w:t>Schizophrenia</w:t>
      </w:r>
      <w:bookmarkEnd w:id="1"/>
    </w:p>
    <w:p w14:paraId="29D33212" w14:textId="3EAD4896" w:rsidR="006E7EE7" w:rsidRPr="009C7016" w:rsidRDefault="00060AE8" w:rsidP="00060AE8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>Definition</w:t>
      </w:r>
    </w:p>
    <w:p w14:paraId="7AEA177F" w14:textId="35CB9E2F" w:rsidR="00241FBE" w:rsidRPr="009C7016" w:rsidRDefault="00241FBE" w:rsidP="00241FBE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The severe mental condition schizophrenia disrupts thought, perceptions, emotions, and behaviour. Furthermore, schizophrenia include</w:t>
      </w:r>
      <w:r w:rsidR="00A22CC5" w:rsidRPr="009C7016">
        <w:rPr>
          <w:rFonts w:cs="Arial"/>
          <w:sz w:val="24"/>
          <w:szCs w:val="24"/>
        </w:rPr>
        <w:t>s</w:t>
      </w:r>
      <w:r w:rsidRPr="009C7016">
        <w:rPr>
          <w:rFonts w:cs="Arial"/>
          <w:sz w:val="24"/>
          <w:szCs w:val="24"/>
        </w:rPr>
        <w:t xml:space="preserve"> hallucinations, delusions, disorganised thinking, and social </w:t>
      </w:r>
      <w:r w:rsidR="00B93D6C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vocational problems</w:t>
      </w:r>
      <w:r w:rsidR="00707D2F" w:rsidRPr="009C7016">
        <w:rPr>
          <w:rFonts w:cs="Arial"/>
          <w:sz w:val="24"/>
          <w:szCs w:val="24"/>
        </w:rPr>
        <w:t xml:space="preserve"> </w:t>
      </w:r>
      <w:r w:rsidR="00707D2F" w:rsidRPr="009C7016">
        <w:rPr>
          <w:rFonts w:cs="Arial"/>
          <w:sz w:val="24"/>
          <w:szCs w:val="24"/>
          <w:shd w:val="clear" w:color="auto" w:fill="FFFFFF"/>
        </w:rPr>
        <w:t>(McCutcheon et al., 2020)</w:t>
      </w:r>
      <w:r w:rsidRPr="009C7016">
        <w:rPr>
          <w:rFonts w:cs="Arial"/>
          <w:sz w:val="24"/>
          <w:szCs w:val="24"/>
        </w:rPr>
        <w:t xml:space="preserve">. </w:t>
      </w:r>
      <w:r w:rsidR="006300F0" w:rsidRPr="009C7016">
        <w:rPr>
          <w:rFonts w:cs="Arial"/>
          <w:sz w:val="24"/>
          <w:szCs w:val="24"/>
        </w:rPr>
        <w:t xml:space="preserve">Moreover, it </w:t>
      </w:r>
      <w:r w:rsidRPr="009C7016">
        <w:rPr>
          <w:rFonts w:cs="Arial"/>
          <w:sz w:val="24"/>
          <w:szCs w:val="24"/>
        </w:rPr>
        <w:t xml:space="preserve">usually starts in early adulthood </w:t>
      </w:r>
      <w:r w:rsidR="00DC1045" w:rsidRPr="009C7016">
        <w:rPr>
          <w:rFonts w:cs="Arial"/>
          <w:sz w:val="24"/>
          <w:szCs w:val="24"/>
        </w:rPr>
        <w:t xml:space="preserve">or late adolescence </w:t>
      </w:r>
      <w:r w:rsidRPr="009C7016">
        <w:rPr>
          <w:rFonts w:cs="Arial"/>
          <w:sz w:val="24"/>
          <w:szCs w:val="24"/>
        </w:rPr>
        <w:t xml:space="preserve">and goes through remission </w:t>
      </w:r>
      <w:r w:rsidR="00A1684B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recurrence.</w:t>
      </w:r>
    </w:p>
    <w:p w14:paraId="3572DD7B" w14:textId="18C197CB" w:rsidR="00241FBE" w:rsidRPr="009C7016" w:rsidRDefault="00241FBE" w:rsidP="00241FBE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The WHO estimates that 20 million individuals worldwide have schizophrenia. </w:t>
      </w:r>
      <w:r w:rsidR="00987554" w:rsidRPr="009C7016">
        <w:rPr>
          <w:rFonts w:cs="Arial"/>
          <w:sz w:val="24"/>
          <w:szCs w:val="24"/>
        </w:rPr>
        <w:t xml:space="preserve">Furthermore, </w:t>
      </w:r>
      <w:r w:rsidR="00F261A1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his represents 0.3%–0.7% of the world population. </w:t>
      </w:r>
      <w:r w:rsidR="00F25669" w:rsidRPr="009C7016">
        <w:rPr>
          <w:rFonts w:cs="Arial"/>
          <w:sz w:val="24"/>
          <w:szCs w:val="24"/>
        </w:rPr>
        <w:t>Al</w:t>
      </w:r>
      <w:r w:rsidR="00E9606F" w:rsidRPr="009C7016">
        <w:rPr>
          <w:rFonts w:cs="Arial"/>
          <w:sz w:val="24"/>
          <w:szCs w:val="24"/>
        </w:rPr>
        <w:t>so, d</w:t>
      </w:r>
      <w:r w:rsidRPr="009C7016">
        <w:rPr>
          <w:rFonts w:cs="Arial"/>
          <w:sz w:val="24"/>
          <w:szCs w:val="24"/>
        </w:rPr>
        <w:t>ue to variables including healthcare availability, cultural attitudes, and socioeconomic situations, rates of prevalence vary by location and demographic</w:t>
      </w:r>
      <w:r w:rsidR="007631CF" w:rsidRPr="009C7016">
        <w:rPr>
          <w:rFonts w:cs="Arial"/>
          <w:sz w:val="24"/>
          <w:szCs w:val="24"/>
        </w:rPr>
        <w:t xml:space="preserve"> </w:t>
      </w:r>
      <w:r w:rsidR="007631CF" w:rsidRPr="009C7016">
        <w:rPr>
          <w:rFonts w:cs="Arial"/>
          <w:sz w:val="24"/>
          <w:szCs w:val="24"/>
          <w:shd w:val="clear" w:color="auto" w:fill="FFFFFF"/>
        </w:rPr>
        <w:t>(McCutcheon et al., 2023)</w:t>
      </w:r>
      <w:r w:rsidRPr="009C7016">
        <w:rPr>
          <w:rFonts w:cs="Arial"/>
          <w:sz w:val="24"/>
          <w:szCs w:val="24"/>
        </w:rPr>
        <w:t>.</w:t>
      </w:r>
      <w:r w:rsidR="00386C13" w:rsidRPr="009C7016">
        <w:rPr>
          <w:rFonts w:cs="Arial"/>
          <w:sz w:val="24"/>
          <w:szCs w:val="24"/>
        </w:rPr>
        <w:t xml:space="preserve"> Additionally, </w:t>
      </w:r>
      <w:r w:rsidR="00481099" w:rsidRPr="009C7016">
        <w:rPr>
          <w:rFonts w:cs="Arial"/>
          <w:sz w:val="24"/>
          <w:szCs w:val="24"/>
        </w:rPr>
        <w:t>s</w:t>
      </w:r>
      <w:r w:rsidRPr="009C7016">
        <w:rPr>
          <w:rFonts w:cs="Arial"/>
          <w:sz w:val="24"/>
          <w:szCs w:val="24"/>
        </w:rPr>
        <w:t xml:space="preserve">chizophrenia is somewhat more common in the UK. </w:t>
      </w:r>
      <w:r w:rsidR="00CD4674" w:rsidRPr="009C7016">
        <w:rPr>
          <w:rFonts w:cs="Arial"/>
          <w:sz w:val="24"/>
          <w:szCs w:val="24"/>
        </w:rPr>
        <w:t xml:space="preserve">Moreover, </w:t>
      </w:r>
      <w:r w:rsidR="0093250A" w:rsidRPr="009C7016">
        <w:rPr>
          <w:rFonts w:cs="Arial"/>
          <w:sz w:val="24"/>
          <w:szCs w:val="24"/>
        </w:rPr>
        <w:t>s</w:t>
      </w:r>
      <w:r w:rsidRPr="009C7016">
        <w:rPr>
          <w:rFonts w:cs="Arial"/>
          <w:sz w:val="24"/>
          <w:szCs w:val="24"/>
        </w:rPr>
        <w:t xml:space="preserve">chizophrenia affects 1 in 100 UK residents, according to NHS statistics. </w:t>
      </w:r>
      <w:r w:rsidR="00DD348D" w:rsidRPr="009C7016">
        <w:rPr>
          <w:rFonts w:cs="Arial"/>
          <w:sz w:val="24"/>
          <w:szCs w:val="24"/>
        </w:rPr>
        <w:t xml:space="preserve">It </w:t>
      </w:r>
      <w:r w:rsidR="00936FA1" w:rsidRPr="009C7016">
        <w:rPr>
          <w:rFonts w:cs="Arial"/>
          <w:sz w:val="24"/>
          <w:szCs w:val="24"/>
        </w:rPr>
        <w:t>indicates</w:t>
      </w:r>
      <w:r w:rsidR="001B720F" w:rsidRPr="009C7016">
        <w:rPr>
          <w:rFonts w:cs="Arial"/>
          <w:sz w:val="24"/>
          <w:szCs w:val="24"/>
        </w:rPr>
        <w:t xml:space="preserve"> </w:t>
      </w:r>
      <w:r w:rsidR="00C5580E" w:rsidRPr="009C7016">
        <w:rPr>
          <w:rFonts w:cs="Arial"/>
          <w:sz w:val="24"/>
          <w:szCs w:val="24"/>
        </w:rPr>
        <w:t>a</w:t>
      </w:r>
      <w:r w:rsidRPr="009C7016">
        <w:rPr>
          <w:rFonts w:cs="Arial"/>
          <w:sz w:val="24"/>
          <w:szCs w:val="24"/>
        </w:rPr>
        <w:t xml:space="preserve">pproximately </w:t>
      </w:r>
      <w:r w:rsidR="00122039" w:rsidRPr="009C7016">
        <w:rPr>
          <w:rFonts w:cs="Arial"/>
          <w:sz w:val="24"/>
          <w:szCs w:val="24"/>
        </w:rPr>
        <w:t>1%</w:t>
      </w:r>
      <w:r w:rsidRPr="009C7016">
        <w:rPr>
          <w:rFonts w:cs="Arial"/>
          <w:sz w:val="24"/>
          <w:szCs w:val="24"/>
        </w:rPr>
        <w:t xml:space="preserve"> of the population. </w:t>
      </w:r>
      <w:r w:rsidR="008012C5" w:rsidRPr="009C7016">
        <w:rPr>
          <w:rFonts w:cs="Arial"/>
          <w:sz w:val="24"/>
          <w:szCs w:val="24"/>
        </w:rPr>
        <w:t xml:space="preserve">Besides, </w:t>
      </w:r>
      <w:r w:rsidR="002051CC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he current incidence of schizophrenia in the UK matches worldwide estimates </w:t>
      </w:r>
      <w:r w:rsidR="00AA6D1C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highlights its considerable effect on people, families, and communities</w:t>
      </w:r>
      <w:r w:rsidR="001C66DC" w:rsidRPr="009C7016">
        <w:rPr>
          <w:rFonts w:cs="Arial"/>
          <w:sz w:val="24"/>
          <w:szCs w:val="24"/>
        </w:rPr>
        <w:t xml:space="preserve"> </w:t>
      </w:r>
      <w:r w:rsidR="001C66DC" w:rsidRPr="009C7016">
        <w:rPr>
          <w:rFonts w:cs="Arial"/>
          <w:sz w:val="24"/>
          <w:szCs w:val="24"/>
          <w:shd w:val="clear" w:color="auto" w:fill="FFFFFF"/>
        </w:rPr>
        <w:t>(Rantala et al., 2022)</w:t>
      </w:r>
      <w:r w:rsidRPr="009C7016">
        <w:rPr>
          <w:rFonts w:cs="Arial"/>
          <w:sz w:val="24"/>
          <w:szCs w:val="24"/>
        </w:rPr>
        <w:t>.</w:t>
      </w:r>
    </w:p>
    <w:p w14:paraId="6F1ACF6A" w14:textId="1118A1AD" w:rsidR="00342D59" w:rsidRPr="009C7016" w:rsidRDefault="009C32EE" w:rsidP="009C32EE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lastRenderedPageBreak/>
        <w:t>Classification</w:t>
      </w:r>
    </w:p>
    <w:p w14:paraId="561807C2" w14:textId="53153DB6" w:rsidR="000F3A1A" w:rsidRPr="009C7016" w:rsidRDefault="000F3A1A" w:rsidP="000F3A1A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Schizophrenia is a Mental and Behavioural Disorder (F20-F29) in ICD-10. </w:t>
      </w:r>
      <w:r w:rsidR="006757B2" w:rsidRPr="009C7016">
        <w:rPr>
          <w:rFonts w:cs="Arial"/>
          <w:sz w:val="24"/>
          <w:szCs w:val="24"/>
        </w:rPr>
        <w:t xml:space="preserve">Furthermore, </w:t>
      </w:r>
      <w:r w:rsidR="0075021B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his method </w:t>
      </w:r>
      <w:r w:rsidR="000A0CE0" w:rsidRPr="009C7016">
        <w:rPr>
          <w:rFonts w:cs="Arial"/>
          <w:sz w:val="24"/>
          <w:szCs w:val="24"/>
        </w:rPr>
        <w:t xml:space="preserve">specifically </w:t>
      </w:r>
      <w:r w:rsidRPr="009C7016">
        <w:rPr>
          <w:rFonts w:cs="Arial"/>
          <w:sz w:val="24"/>
          <w:szCs w:val="24"/>
        </w:rPr>
        <w:t>classifies it as F20</w:t>
      </w:r>
      <w:r w:rsidR="00672FFA" w:rsidRPr="009C7016">
        <w:rPr>
          <w:rFonts w:cs="Arial"/>
          <w:sz w:val="24"/>
          <w:szCs w:val="24"/>
        </w:rPr>
        <w:t xml:space="preserve"> </w:t>
      </w:r>
      <w:r w:rsidR="00672FFA" w:rsidRPr="009C7016">
        <w:rPr>
          <w:rFonts w:cs="Arial"/>
          <w:sz w:val="24"/>
          <w:szCs w:val="24"/>
          <w:shd w:val="clear" w:color="auto" w:fill="FFFFFF"/>
        </w:rPr>
        <w:t>(Kahn, 2020)</w:t>
      </w:r>
      <w:r w:rsidRPr="009C7016">
        <w:rPr>
          <w:rFonts w:cs="Arial"/>
          <w:sz w:val="24"/>
          <w:szCs w:val="24"/>
        </w:rPr>
        <w:t xml:space="preserve">. </w:t>
      </w:r>
      <w:r w:rsidR="0044465A" w:rsidRPr="009C7016">
        <w:rPr>
          <w:rFonts w:cs="Arial"/>
          <w:sz w:val="24"/>
          <w:szCs w:val="24"/>
        </w:rPr>
        <w:t xml:space="preserve">In addition, </w:t>
      </w:r>
      <w:r w:rsidR="003E298E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 xml:space="preserve">he ICD-10 standardises mental illness diagnosis </w:t>
      </w:r>
      <w:r w:rsidR="003E298E" w:rsidRPr="009C7016">
        <w:rPr>
          <w:rFonts w:cs="Arial"/>
          <w:sz w:val="24"/>
          <w:szCs w:val="24"/>
        </w:rPr>
        <w:t>as wel</w:t>
      </w:r>
      <w:r w:rsidR="00A7448B" w:rsidRPr="009C7016">
        <w:rPr>
          <w:rFonts w:cs="Arial"/>
          <w:sz w:val="24"/>
          <w:szCs w:val="24"/>
        </w:rPr>
        <w:t>l as</w:t>
      </w:r>
      <w:r w:rsidRPr="009C7016">
        <w:rPr>
          <w:rFonts w:cs="Arial"/>
          <w:sz w:val="24"/>
          <w:szCs w:val="24"/>
        </w:rPr>
        <w:t xml:space="preserve"> classification, improving healthcare professional communication research and treatment.</w:t>
      </w:r>
    </w:p>
    <w:p w14:paraId="0D9D4A99" w14:textId="733DA2C6" w:rsidR="000829BD" w:rsidRPr="009C7016" w:rsidRDefault="00A050C8" w:rsidP="00F320E0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>Causes of Schizophrenia</w:t>
      </w:r>
    </w:p>
    <w:p w14:paraId="6ABAA159" w14:textId="3DFA4727" w:rsidR="00B66D22" w:rsidRPr="009C7016" w:rsidRDefault="001D2969" w:rsidP="00B66D22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458882A0" wp14:editId="5E23DC55">
            <wp:extent cx="5943600" cy="201295"/>
            <wp:effectExtent l="0" t="0" r="0" b="8255"/>
            <wp:docPr id="1709409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40931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6D22" w:rsidRPr="009C7016">
        <w:rPr>
          <w:rFonts w:cs="Arial"/>
          <w:sz w:val="24"/>
          <w:szCs w:val="24"/>
        </w:rPr>
        <w:t xml:space="preserve">Schizophrenia may be caused by </w:t>
      </w:r>
      <w:r w:rsidR="00DF6B62" w:rsidRPr="009C7016">
        <w:rPr>
          <w:rFonts w:cs="Arial"/>
          <w:sz w:val="24"/>
          <w:szCs w:val="24"/>
        </w:rPr>
        <w:t>genetic</w:t>
      </w:r>
      <w:r w:rsidR="002638E2" w:rsidRPr="009C7016">
        <w:rPr>
          <w:rFonts w:cs="Arial"/>
          <w:sz w:val="24"/>
          <w:szCs w:val="24"/>
        </w:rPr>
        <w:t xml:space="preserve"> </w:t>
      </w:r>
      <w:r w:rsidR="00023CB3" w:rsidRPr="009C7016">
        <w:rPr>
          <w:rFonts w:cs="Arial"/>
          <w:sz w:val="24"/>
          <w:szCs w:val="24"/>
        </w:rPr>
        <w:t>issues</w:t>
      </w:r>
      <w:r w:rsidR="00B66D22" w:rsidRPr="009C7016">
        <w:rPr>
          <w:rFonts w:cs="Arial"/>
          <w:sz w:val="24"/>
          <w:szCs w:val="24"/>
        </w:rPr>
        <w:t xml:space="preserve">. </w:t>
      </w:r>
      <w:r w:rsidR="00455956" w:rsidRPr="009C7016">
        <w:rPr>
          <w:rFonts w:cs="Arial"/>
          <w:sz w:val="24"/>
          <w:szCs w:val="24"/>
        </w:rPr>
        <w:t xml:space="preserve">It has been said that </w:t>
      </w:r>
      <w:r w:rsidR="00352853" w:rsidRPr="009C7016">
        <w:rPr>
          <w:rFonts w:cs="Arial"/>
          <w:sz w:val="24"/>
          <w:szCs w:val="24"/>
        </w:rPr>
        <w:t>p</w:t>
      </w:r>
      <w:r w:rsidR="00B66D22" w:rsidRPr="009C7016">
        <w:rPr>
          <w:rFonts w:cs="Arial"/>
          <w:sz w:val="24"/>
          <w:szCs w:val="24"/>
        </w:rPr>
        <w:t>eople with a family record of schizophrenia</w:t>
      </w:r>
      <w:r w:rsidR="002A229D" w:rsidRPr="009C7016">
        <w:rPr>
          <w:rFonts w:cs="Arial"/>
          <w:sz w:val="24"/>
          <w:szCs w:val="24"/>
        </w:rPr>
        <w:t>,</w:t>
      </w:r>
      <w:r w:rsidR="00B66D22" w:rsidRPr="009C7016">
        <w:rPr>
          <w:rFonts w:cs="Arial"/>
          <w:sz w:val="24"/>
          <w:szCs w:val="24"/>
        </w:rPr>
        <w:t xml:space="preserve"> are more likely to develop it</w:t>
      </w:r>
      <w:r w:rsidR="009822EA" w:rsidRPr="009C7016">
        <w:rPr>
          <w:rFonts w:cs="Arial"/>
          <w:sz w:val="24"/>
          <w:szCs w:val="24"/>
        </w:rPr>
        <w:t xml:space="preserve"> </w:t>
      </w:r>
      <w:r w:rsidR="009822EA" w:rsidRPr="009C7016">
        <w:rPr>
          <w:rFonts w:cs="Arial"/>
          <w:sz w:val="24"/>
          <w:szCs w:val="24"/>
          <w:shd w:val="clear" w:color="auto" w:fill="FFFFFF"/>
        </w:rPr>
        <w:t>(Dabiri et al., 2022)</w:t>
      </w:r>
      <w:r w:rsidR="00B66D22" w:rsidRPr="009C7016">
        <w:rPr>
          <w:rFonts w:cs="Arial"/>
          <w:sz w:val="24"/>
          <w:szCs w:val="24"/>
        </w:rPr>
        <w:t>. Nevertheless, having an immediate family member with schizophrenia does not predict schizophrenia, suggesting genetic variables cooperate with other factors.</w:t>
      </w:r>
    </w:p>
    <w:p w14:paraId="0BEB3959" w14:textId="37993552" w:rsidR="00B66D22" w:rsidRPr="009C7016" w:rsidRDefault="008F567E" w:rsidP="00B66D22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0B9F6F59" wp14:editId="25AE3166">
            <wp:extent cx="5943600" cy="219075"/>
            <wp:effectExtent l="0" t="0" r="0" b="9525"/>
            <wp:docPr id="1468823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82319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6D22" w:rsidRPr="009C7016">
        <w:rPr>
          <w:rFonts w:cs="Arial"/>
          <w:sz w:val="24"/>
          <w:szCs w:val="24"/>
        </w:rPr>
        <w:t xml:space="preserve">Schizophrenia </w:t>
      </w:r>
      <w:r w:rsidR="00897142" w:rsidRPr="009C7016">
        <w:rPr>
          <w:rFonts w:cs="Arial"/>
          <w:sz w:val="24"/>
          <w:szCs w:val="24"/>
        </w:rPr>
        <w:t>can</w:t>
      </w:r>
      <w:r w:rsidR="00B66D22" w:rsidRPr="009C7016">
        <w:rPr>
          <w:rFonts w:cs="Arial"/>
          <w:sz w:val="24"/>
          <w:szCs w:val="24"/>
        </w:rPr>
        <w:t xml:space="preserve"> be caused by dopamine </w:t>
      </w:r>
      <w:r w:rsidR="00AD5BCD" w:rsidRPr="009C7016">
        <w:rPr>
          <w:rFonts w:cs="Arial"/>
          <w:sz w:val="24"/>
          <w:szCs w:val="24"/>
        </w:rPr>
        <w:t>as well as</w:t>
      </w:r>
      <w:r w:rsidR="00B66D22" w:rsidRPr="009C7016">
        <w:rPr>
          <w:rFonts w:cs="Arial"/>
          <w:sz w:val="24"/>
          <w:szCs w:val="24"/>
        </w:rPr>
        <w:t xml:space="preserve"> glutamate imbalances in the brain. </w:t>
      </w:r>
      <w:r w:rsidR="008B1728" w:rsidRPr="009C7016">
        <w:rPr>
          <w:rFonts w:cs="Arial"/>
          <w:sz w:val="24"/>
          <w:szCs w:val="24"/>
        </w:rPr>
        <w:t xml:space="preserve">Also, </w:t>
      </w:r>
      <w:r w:rsidR="00DF1040" w:rsidRPr="009C7016">
        <w:rPr>
          <w:rFonts w:cs="Arial"/>
          <w:sz w:val="24"/>
          <w:szCs w:val="24"/>
        </w:rPr>
        <w:t>s</w:t>
      </w:r>
      <w:r w:rsidR="00B66D22" w:rsidRPr="009C7016">
        <w:rPr>
          <w:rFonts w:cs="Arial"/>
          <w:sz w:val="24"/>
          <w:szCs w:val="24"/>
        </w:rPr>
        <w:t>chizophrenia patients have enlarged ventricles and reduced grey matter volume</w:t>
      </w:r>
      <w:r w:rsidR="00810B2E" w:rsidRPr="009C7016">
        <w:rPr>
          <w:rFonts w:cs="Arial"/>
          <w:sz w:val="24"/>
          <w:szCs w:val="24"/>
        </w:rPr>
        <w:t xml:space="preserve"> </w:t>
      </w:r>
      <w:r w:rsidR="00810B2E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810B2E" w:rsidRPr="009C7016">
        <w:rPr>
          <w:rFonts w:cs="Arial"/>
          <w:sz w:val="24"/>
          <w:szCs w:val="24"/>
          <w:shd w:val="clear" w:color="auto" w:fill="FFFFFF"/>
        </w:rPr>
        <w:t>Mosolov</w:t>
      </w:r>
      <w:proofErr w:type="spellEnd"/>
      <w:r w:rsidR="00810B2E" w:rsidRPr="009C7016">
        <w:rPr>
          <w:rFonts w:cs="Arial"/>
          <w:sz w:val="24"/>
          <w:szCs w:val="24"/>
          <w:shd w:val="clear" w:color="auto" w:fill="FFFFFF"/>
        </w:rPr>
        <w:t xml:space="preserve"> and </w:t>
      </w:r>
      <w:proofErr w:type="spellStart"/>
      <w:r w:rsidR="00810B2E" w:rsidRPr="009C7016">
        <w:rPr>
          <w:rFonts w:cs="Arial"/>
          <w:sz w:val="24"/>
          <w:szCs w:val="24"/>
          <w:shd w:val="clear" w:color="auto" w:fill="FFFFFF"/>
        </w:rPr>
        <w:t>Yaltonskaya</w:t>
      </w:r>
      <w:proofErr w:type="spellEnd"/>
      <w:r w:rsidR="00810B2E" w:rsidRPr="009C7016">
        <w:rPr>
          <w:rFonts w:cs="Arial"/>
          <w:sz w:val="24"/>
          <w:szCs w:val="24"/>
          <w:shd w:val="clear" w:color="auto" w:fill="FFFFFF"/>
        </w:rPr>
        <w:t>, 2022)</w:t>
      </w:r>
      <w:r w:rsidR="00B66D22" w:rsidRPr="009C7016">
        <w:rPr>
          <w:rFonts w:cs="Arial"/>
          <w:sz w:val="24"/>
          <w:szCs w:val="24"/>
        </w:rPr>
        <w:t>.</w:t>
      </w:r>
    </w:p>
    <w:p w14:paraId="5E318C0F" w14:textId="221D7AAA" w:rsidR="00B66D22" w:rsidRPr="009C7016" w:rsidRDefault="009B1FDF" w:rsidP="00B66D22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5FF79F3A" wp14:editId="6B1EB52B">
            <wp:extent cx="5943600" cy="217170"/>
            <wp:effectExtent l="0" t="0" r="0" b="0"/>
            <wp:docPr id="1218850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85008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6D22" w:rsidRPr="009C7016">
        <w:rPr>
          <w:rFonts w:cs="Arial"/>
          <w:sz w:val="24"/>
          <w:szCs w:val="24"/>
        </w:rPr>
        <w:t xml:space="preserve">Maternal illnesses, prenatal malnutrition, and delivery difficulties </w:t>
      </w:r>
      <w:r w:rsidR="00F4636C" w:rsidRPr="009C7016">
        <w:rPr>
          <w:rFonts w:cs="Arial"/>
          <w:sz w:val="24"/>
          <w:szCs w:val="24"/>
        </w:rPr>
        <w:t>significantly</w:t>
      </w:r>
      <w:r w:rsidR="00B66D22" w:rsidRPr="009C7016">
        <w:rPr>
          <w:rFonts w:cs="Arial"/>
          <w:sz w:val="24"/>
          <w:szCs w:val="24"/>
        </w:rPr>
        <w:t xml:space="preserve"> raise the chance of schizophrenia later in life.</w:t>
      </w:r>
    </w:p>
    <w:p w14:paraId="0553C062" w14:textId="73066408" w:rsidR="00A050C8" w:rsidRPr="009C7016" w:rsidRDefault="008B5D28" w:rsidP="00B66D22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57386D7B" wp14:editId="4E45BA4E">
            <wp:extent cx="5943600" cy="227965"/>
            <wp:effectExtent l="0" t="0" r="0" b="635"/>
            <wp:docPr id="2178831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88316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6D22" w:rsidRPr="009C7016">
        <w:rPr>
          <w:rFonts w:cs="Arial"/>
          <w:sz w:val="24"/>
          <w:szCs w:val="24"/>
        </w:rPr>
        <w:t xml:space="preserve">Trauma, drug addiction, and social variables </w:t>
      </w:r>
      <w:r w:rsidR="00FA104A" w:rsidRPr="009C7016">
        <w:rPr>
          <w:rFonts w:cs="Arial"/>
          <w:sz w:val="24"/>
          <w:szCs w:val="24"/>
        </w:rPr>
        <w:t>ca</w:t>
      </w:r>
      <w:r w:rsidR="003D0E64" w:rsidRPr="009C7016">
        <w:rPr>
          <w:rFonts w:cs="Arial"/>
          <w:sz w:val="24"/>
          <w:szCs w:val="24"/>
        </w:rPr>
        <w:t xml:space="preserve">n </w:t>
      </w:r>
      <w:r w:rsidR="00B66D22" w:rsidRPr="009C7016">
        <w:rPr>
          <w:rFonts w:cs="Arial"/>
          <w:sz w:val="24"/>
          <w:szCs w:val="24"/>
        </w:rPr>
        <w:t>potentially cause or worsen schizophrenia symptoms in susceptible people</w:t>
      </w:r>
      <w:r w:rsidR="009A7D97" w:rsidRPr="009C7016">
        <w:rPr>
          <w:rFonts w:cs="Arial"/>
          <w:sz w:val="24"/>
          <w:szCs w:val="24"/>
        </w:rPr>
        <w:t xml:space="preserve"> </w:t>
      </w:r>
      <w:r w:rsidR="009A7D97" w:rsidRPr="009C7016">
        <w:rPr>
          <w:rFonts w:cs="Arial"/>
          <w:sz w:val="24"/>
          <w:szCs w:val="24"/>
          <w:shd w:val="clear" w:color="auto" w:fill="FFFFFF"/>
        </w:rPr>
        <w:t>(Goff, 2021)</w:t>
      </w:r>
      <w:r w:rsidR="00B66D22" w:rsidRPr="009C7016">
        <w:rPr>
          <w:rFonts w:cs="Arial"/>
          <w:sz w:val="24"/>
          <w:szCs w:val="24"/>
        </w:rPr>
        <w:t xml:space="preserve">. </w:t>
      </w:r>
      <w:r w:rsidR="00F74158" w:rsidRPr="009C7016">
        <w:rPr>
          <w:rFonts w:cs="Arial"/>
          <w:sz w:val="24"/>
          <w:szCs w:val="24"/>
        </w:rPr>
        <w:t xml:space="preserve">Moreover, </w:t>
      </w:r>
      <w:r w:rsidR="00FE6294" w:rsidRPr="009C7016">
        <w:rPr>
          <w:rFonts w:cs="Arial"/>
          <w:sz w:val="24"/>
          <w:szCs w:val="24"/>
        </w:rPr>
        <w:t>e</w:t>
      </w:r>
      <w:r w:rsidR="00B66D22" w:rsidRPr="009C7016">
        <w:rPr>
          <w:rFonts w:cs="Arial"/>
          <w:sz w:val="24"/>
          <w:szCs w:val="24"/>
        </w:rPr>
        <w:t xml:space="preserve">nvironmental stresses </w:t>
      </w:r>
      <w:r w:rsidR="00AC004B" w:rsidRPr="009C7016">
        <w:rPr>
          <w:rFonts w:cs="Arial"/>
          <w:sz w:val="24"/>
          <w:szCs w:val="24"/>
        </w:rPr>
        <w:t>can</w:t>
      </w:r>
      <w:r w:rsidR="00B66D22" w:rsidRPr="009C7016">
        <w:rPr>
          <w:rFonts w:cs="Arial"/>
          <w:sz w:val="24"/>
          <w:szCs w:val="24"/>
        </w:rPr>
        <w:t xml:space="preserve"> raise disease risk by interacting with genetic predispositions as well as neurobiological sensitivities.</w:t>
      </w:r>
    </w:p>
    <w:p w14:paraId="72EE7D28" w14:textId="27663907" w:rsidR="000F3A1A" w:rsidRPr="009C7016" w:rsidRDefault="00E565AE" w:rsidP="000F3A1A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17A68D00" wp14:editId="19D5C913">
            <wp:extent cx="5943600" cy="216535"/>
            <wp:effectExtent l="0" t="0" r="0" b="0"/>
            <wp:docPr id="1118392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39209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6AFE" w:rsidRPr="009C7016">
        <w:rPr>
          <w:rFonts w:cs="Arial"/>
          <w:sz w:val="24"/>
          <w:szCs w:val="24"/>
        </w:rPr>
        <w:t xml:space="preserve">Symptoms of </w:t>
      </w:r>
      <w:r w:rsidR="001667E3" w:rsidRPr="009C7016">
        <w:rPr>
          <w:rFonts w:cs="Arial"/>
          <w:sz w:val="24"/>
          <w:szCs w:val="24"/>
        </w:rPr>
        <w:t xml:space="preserve">schizophrenia include the </w:t>
      </w:r>
      <w:r w:rsidR="00C53D58" w:rsidRPr="009C7016">
        <w:rPr>
          <w:rFonts w:cs="Arial"/>
          <w:sz w:val="24"/>
          <w:szCs w:val="24"/>
        </w:rPr>
        <w:t>following.</w:t>
      </w:r>
    </w:p>
    <w:p w14:paraId="06414647" w14:textId="6C1460AE" w:rsidR="001667E3" w:rsidRPr="009C7016" w:rsidRDefault="002526EA" w:rsidP="001667E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64CDD7B0" wp14:editId="675D8581">
            <wp:extent cx="5943600" cy="207010"/>
            <wp:effectExtent l="0" t="0" r="0" b="2540"/>
            <wp:docPr id="1221519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519153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67E3" w:rsidRPr="009C7016">
        <w:rPr>
          <w:rFonts w:cs="Arial"/>
          <w:sz w:val="24"/>
          <w:szCs w:val="24"/>
        </w:rPr>
        <w:t>Perceptual disruptions like hallucinations provide false feelings</w:t>
      </w:r>
      <w:r w:rsidR="00C51A5F" w:rsidRPr="009C7016">
        <w:rPr>
          <w:rFonts w:cs="Arial"/>
          <w:sz w:val="24"/>
          <w:szCs w:val="24"/>
        </w:rPr>
        <w:t xml:space="preserve"> </w:t>
      </w:r>
      <w:r w:rsidR="00C51A5F" w:rsidRPr="009C7016">
        <w:rPr>
          <w:rFonts w:cs="Arial"/>
          <w:sz w:val="24"/>
          <w:szCs w:val="24"/>
          <w:shd w:val="clear" w:color="auto" w:fill="FFFFFF"/>
        </w:rPr>
        <w:t xml:space="preserve">(Correll and Howes, </w:t>
      </w:r>
      <w:r w:rsidR="00C51A5F" w:rsidRPr="009C7016">
        <w:rPr>
          <w:rFonts w:cs="Arial"/>
          <w:sz w:val="24"/>
          <w:szCs w:val="24"/>
          <w:shd w:val="clear" w:color="auto" w:fill="FFFFFF"/>
        </w:rPr>
        <w:lastRenderedPageBreak/>
        <w:t>2021)</w:t>
      </w:r>
      <w:r w:rsidR="001667E3" w:rsidRPr="009C7016">
        <w:rPr>
          <w:rFonts w:cs="Arial"/>
          <w:sz w:val="24"/>
          <w:szCs w:val="24"/>
        </w:rPr>
        <w:t xml:space="preserve">. </w:t>
      </w:r>
      <w:r w:rsidR="008A3073" w:rsidRPr="009C7016">
        <w:rPr>
          <w:rFonts w:cs="Arial"/>
          <w:sz w:val="24"/>
          <w:szCs w:val="24"/>
        </w:rPr>
        <w:t xml:space="preserve">Furthermore, </w:t>
      </w:r>
      <w:r w:rsidR="00541AC5" w:rsidRPr="009C7016">
        <w:rPr>
          <w:rFonts w:cs="Arial"/>
          <w:sz w:val="24"/>
          <w:szCs w:val="24"/>
        </w:rPr>
        <w:t>a</w:t>
      </w:r>
      <w:r w:rsidR="001667E3" w:rsidRPr="009C7016">
        <w:rPr>
          <w:rFonts w:cs="Arial"/>
          <w:sz w:val="24"/>
          <w:szCs w:val="24"/>
        </w:rPr>
        <w:t>uditory hallucinations</w:t>
      </w:r>
      <w:r w:rsidR="00C451DB" w:rsidRPr="009C7016">
        <w:rPr>
          <w:rFonts w:cs="Arial"/>
          <w:sz w:val="24"/>
          <w:szCs w:val="24"/>
        </w:rPr>
        <w:t xml:space="preserve">, for instance, </w:t>
      </w:r>
      <w:r w:rsidR="001667E3" w:rsidRPr="009C7016">
        <w:rPr>
          <w:rFonts w:cs="Arial"/>
          <w:sz w:val="24"/>
          <w:szCs w:val="24"/>
        </w:rPr>
        <w:t>hearing voices or noises others do</w:t>
      </w:r>
      <w:r w:rsidR="00543D71" w:rsidRPr="009C7016">
        <w:rPr>
          <w:rFonts w:cs="Arial"/>
          <w:sz w:val="24"/>
          <w:szCs w:val="24"/>
        </w:rPr>
        <w:t xml:space="preserve"> not, </w:t>
      </w:r>
      <w:r w:rsidR="001667E3" w:rsidRPr="009C7016">
        <w:rPr>
          <w:rFonts w:cs="Arial"/>
          <w:sz w:val="24"/>
          <w:szCs w:val="24"/>
        </w:rPr>
        <w:t>are the most prevalent in schizophrenia.</w:t>
      </w:r>
    </w:p>
    <w:p w14:paraId="1131C7BF" w14:textId="50FEA7AE" w:rsidR="001667E3" w:rsidRPr="009C7016" w:rsidRDefault="004F2E37" w:rsidP="00497F33">
      <w:pPr>
        <w:pStyle w:val="Heading6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Delusion </w:t>
      </w:r>
    </w:p>
    <w:p w14:paraId="3DC89579" w14:textId="63B38F38" w:rsidR="001667E3" w:rsidRPr="009C7016" w:rsidRDefault="001667E3" w:rsidP="001667E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Delusions are persistent erroneous beliefs notwithstanding evidence. </w:t>
      </w:r>
      <w:r w:rsidR="00497F33" w:rsidRPr="009C7016">
        <w:rPr>
          <w:rFonts w:cs="Arial"/>
          <w:sz w:val="24"/>
          <w:szCs w:val="24"/>
        </w:rPr>
        <w:t xml:space="preserve">Moreover, </w:t>
      </w:r>
      <w:r w:rsidR="00150BEB" w:rsidRPr="009C7016">
        <w:rPr>
          <w:rFonts w:cs="Arial"/>
          <w:sz w:val="24"/>
          <w:szCs w:val="24"/>
        </w:rPr>
        <w:t>d</w:t>
      </w:r>
      <w:r w:rsidRPr="009C7016">
        <w:rPr>
          <w:rFonts w:cs="Arial"/>
          <w:sz w:val="24"/>
          <w:szCs w:val="24"/>
        </w:rPr>
        <w:t>elusions in schizophrenia frequently entail paranoid thoughts like feeling victimised or that others are scheming against them</w:t>
      </w:r>
      <w:r w:rsidR="00D0754C" w:rsidRPr="009C7016">
        <w:rPr>
          <w:rFonts w:cs="Arial"/>
          <w:sz w:val="24"/>
          <w:szCs w:val="24"/>
        </w:rPr>
        <w:t xml:space="preserve"> </w:t>
      </w:r>
      <w:r w:rsidR="00D0754C" w:rsidRPr="009C7016">
        <w:rPr>
          <w:rFonts w:cs="Arial"/>
          <w:sz w:val="24"/>
          <w:szCs w:val="24"/>
          <w:shd w:val="clear" w:color="auto" w:fill="FFFFFF"/>
        </w:rPr>
        <w:t>(Watzke et al., 2018)</w:t>
      </w:r>
      <w:r w:rsidRPr="009C7016">
        <w:rPr>
          <w:rFonts w:cs="Arial"/>
          <w:sz w:val="24"/>
          <w:szCs w:val="24"/>
        </w:rPr>
        <w:t>.</w:t>
      </w:r>
    </w:p>
    <w:p w14:paraId="4EF954A3" w14:textId="45799BB5" w:rsidR="001667E3" w:rsidRPr="009C7016" w:rsidRDefault="000379ED" w:rsidP="001667E3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65573A48" wp14:editId="2F975516">
            <wp:extent cx="5943600" cy="217805"/>
            <wp:effectExtent l="0" t="0" r="0" b="0"/>
            <wp:docPr id="1150849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849525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67E3" w:rsidRPr="009C7016">
        <w:rPr>
          <w:rFonts w:cs="Arial"/>
          <w:sz w:val="24"/>
          <w:szCs w:val="24"/>
        </w:rPr>
        <w:t xml:space="preserve">Schizophrenia </w:t>
      </w:r>
      <w:r w:rsidR="002219F8" w:rsidRPr="009C7016">
        <w:rPr>
          <w:rFonts w:cs="Arial"/>
          <w:sz w:val="24"/>
          <w:szCs w:val="24"/>
        </w:rPr>
        <w:t>can</w:t>
      </w:r>
      <w:r w:rsidR="001667E3" w:rsidRPr="009C7016">
        <w:rPr>
          <w:rFonts w:cs="Arial"/>
          <w:sz w:val="24"/>
          <w:szCs w:val="24"/>
        </w:rPr>
        <w:t xml:space="preserve"> </w:t>
      </w:r>
      <w:r w:rsidR="004257D6" w:rsidRPr="009C7016">
        <w:rPr>
          <w:rFonts w:cs="Arial"/>
          <w:sz w:val="24"/>
          <w:szCs w:val="24"/>
        </w:rPr>
        <w:t>be caused</w:t>
      </w:r>
      <w:r w:rsidR="00CD1471" w:rsidRPr="009C7016">
        <w:rPr>
          <w:rFonts w:cs="Arial"/>
          <w:sz w:val="24"/>
          <w:szCs w:val="24"/>
        </w:rPr>
        <w:t xml:space="preserve"> by</w:t>
      </w:r>
      <w:r w:rsidR="001667E3" w:rsidRPr="009C7016">
        <w:rPr>
          <w:rFonts w:cs="Arial"/>
          <w:sz w:val="24"/>
          <w:szCs w:val="24"/>
        </w:rPr>
        <w:t xml:space="preserve"> fragmented or irrational thinking. </w:t>
      </w:r>
      <w:r w:rsidR="00CD1471" w:rsidRPr="009C7016">
        <w:rPr>
          <w:rFonts w:cs="Arial"/>
          <w:sz w:val="24"/>
          <w:szCs w:val="24"/>
        </w:rPr>
        <w:t xml:space="preserve">Furthermore, </w:t>
      </w:r>
      <w:r w:rsidR="00872CE1" w:rsidRPr="009C7016">
        <w:rPr>
          <w:rFonts w:cs="Arial"/>
          <w:sz w:val="24"/>
          <w:szCs w:val="24"/>
        </w:rPr>
        <w:t>t</w:t>
      </w:r>
      <w:r w:rsidR="001667E3" w:rsidRPr="009C7016">
        <w:rPr>
          <w:rFonts w:cs="Arial"/>
          <w:sz w:val="24"/>
          <w:szCs w:val="24"/>
        </w:rPr>
        <w:t xml:space="preserve">heir words, which </w:t>
      </w:r>
      <w:r w:rsidR="00537D64" w:rsidRPr="009C7016">
        <w:rPr>
          <w:rFonts w:cs="Arial"/>
          <w:sz w:val="24"/>
          <w:szCs w:val="24"/>
        </w:rPr>
        <w:t>can</w:t>
      </w:r>
      <w:r w:rsidR="001667E3" w:rsidRPr="009C7016">
        <w:rPr>
          <w:rFonts w:cs="Arial"/>
          <w:sz w:val="24"/>
          <w:szCs w:val="24"/>
        </w:rPr>
        <w:t xml:space="preserve"> be confusing and irrelevant, demonstrate this.</w:t>
      </w:r>
    </w:p>
    <w:p w14:paraId="4462E1CC" w14:textId="04DF8804" w:rsidR="001667E3" w:rsidRPr="009C7016" w:rsidRDefault="0068107D" w:rsidP="001667E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0E71ADE4" wp14:editId="7259E9B5">
            <wp:extent cx="5943600" cy="211455"/>
            <wp:effectExtent l="0" t="0" r="0" b="0"/>
            <wp:docPr id="1223046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04645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67E3" w:rsidRPr="009C7016">
        <w:rPr>
          <w:rFonts w:cs="Arial"/>
          <w:sz w:val="24"/>
          <w:szCs w:val="24"/>
        </w:rPr>
        <w:t xml:space="preserve">Schizophrenia </w:t>
      </w:r>
      <w:r w:rsidR="005606DB" w:rsidRPr="009C7016">
        <w:rPr>
          <w:rFonts w:cs="Arial"/>
          <w:sz w:val="24"/>
          <w:szCs w:val="24"/>
        </w:rPr>
        <w:t>can</w:t>
      </w:r>
      <w:r w:rsidR="001667E3" w:rsidRPr="009C7016">
        <w:rPr>
          <w:rFonts w:cs="Arial"/>
          <w:sz w:val="24"/>
          <w:szCs w:val="24"/>
        </w:rPr>
        <w:t xml:space="preserve"> produce restlessness,</w:t>
      </w:r>
      <w:r w:rsidR="0013277D" w:rsidRPr="009C7016">
        <w:rPr>
          <w:rFonts w:cs="Arial"/>
          <w:sz w:val="24"/>
          <w:szCs w:val="24"/>
        </w:rPr>
        <w:t xml:space="preserve"> </w:t>
      </w:r>
      <w:r w:rsidR="001667E3" w:rsidRPr="009C7016">
        <w:rPr>
          <w:rFonts w:cs="Arial"/>
          <w:sz w:val="24"/>
          <w:szCs w:val="24"/>
        </w:rPr>
        <w:t>agitation, and catatonia, a lack of motion or reaction</w:t>
      </w:r>
      <w:r w:rsidR="00E57CB2" w:rsidRPr="009C7016">
        <w:rPr>
          <w:rFonts w:cs="Arial"/>
          <w:sz w:val="24"/>
          <w:szCs w:val="24"/>
        </w:rPr>
        <w:t xml:space="preserve"> </w:t>
      </w:r>
      <w:r w:rsidR="00E57CB2" w:rsidRPr="009C7016">
        <w:rPr>
          <w:rFonts w:cs="Arial"/>
          <w:sz w:val="24"/>
          <w:szCs w:val="24"/>
          <w:shd w:val="clear" w:color="auto" w:fill="FFFFFF"/>
        </w:rPr>
        <w:t>(McCutcheon et al., 2020)</w:t>
      </w:r>
      <w:r w:rsidR="001667E3" w:rsidRPr="009C7016">
        <w:rPr>
          <w:rFonts w:cs="Arial"/>
          <w:sz w:val="24"/>
          <w:szCs w:val="24"/>
        </w:rPr>
        <w:t>.</w:t>
      </w:r>
    </w:p>
    <w:p w14:paraId="7B6AF186" w14:textId="4B26A1AB" w:rsidR="001667E3" w:rsidRPr="009C7016" w:rsidRDefault="00D0155D" w:rsidP="001667E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599CC6C7" wp14:editId="106325D5">
            <wp:extent cx="5943600" cy="202565"/>
            <wp:effectExtent l="0" t="0" r="0" b="6985"/>
            <wp:docPr id="558648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648553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67E3" w:rsidRPr="009C7016">
        <w:rPr>
          <w:rFonts w:cs="Arial"/>
          <w:sz w:val="24"/>
          <w:szCs w:val="24"/>
        </w:rPr>
        <w:t xml:space="preserve">Negative symptoms include decreased functioning </w:t>
      </w:r>
      <w:r w:rsidR="00F05784" w:rsidRPr="009C7016">
        <w:rPr>
          <w:rFonts w:cs="Arial"/>
          <w:sz w:val="24"/>
          <w:szCs w:val="24"/>
        </w:rPr>
        <w:t>as well as</w:t>
      </w:r>
      <w:r w:rsidR="001667E3" w:rsidRPr="009C7016">
        <w:rPr>
          <w:rFonts w:cs="Arial"/>
          <w:sz w:val="24"/>
          <w:szCs w:val="24"/>
        </w:rPr>
        <w:t xml:space="preserve"> </w:t>
      </w:r>
      <w:r w:rsidR="006B2E6B" w:rsidRPr="009C7016">
        <w:rPr>
          <w:rFonts w:cs="Arial"/>
          <w:sz w:val="24"/>
          <w:szCs w:val="24"/>
        </w:rPr>
        <w:t xml:space="preserve">behaviour </w:t>
      </w:r>
      <w:r w:rsidR="006B2E6B" w:rsidRPr="009C7016">
        <w:rPr>
          <w:rFonts w:cs="Arial"/>
          <w:sz w:val="24"/>
          <w:szCs w:val="24"/>
          <w:shd w:val="clear" w:color="auto" w:fill="FFFFFF"/>
        </w:rPr>
        <w:t>(McCutcheon et al., 2023)</w:t>
      </w:r>
      <w:r w:rsidR="001667E3" w:rsidRPr="009C7016">
        <w:rPr>
          <w:rFonts w:cs="Arial"/>
          <w:sz w:val="24"/>
          <w:szCs w:val="24"/>
        </w:rPr>
        <w:t xml:space="preserve">. </w:t>
      </w:r>
      <w:r w:rsidR="00C71949" w:rsidRPr="009C7016">
        <w:rPr>
          <w:rFonts w:cs="Arial"/>
          <w:sz w:val="24"/>
          <w:szCs w:val="24"/>
        </w:rPr>
        <w:t>Furthermore, s</w:t>
      </w:r>
      <w:r w:rsidR="001667E3" w:rsidRPr="009C7016">
        <w:rPr>
          <w:rFonts w:cs="Arial"/>
          <w:sz w:val="24"/>
          <w:szCs w:val="24"/>
        </w:rPr>
        <w:t xml:space="preserve">chizophrenia </w:t>
      </w:r>
      <w:r w:rsidR="00814291" w:rsidRPr="009C7016">
        <w:rPr>
          <w:rFonts w:cs="Arial"/>
          <w:sz w:val="24"/>
          <w:szCs w:val="24"/>
        </w:rPr>
        <w:t>can</w:t>
      </w:r>
      <w:r w:rsidR="001667E3" w:rsidRPr="009C7016">
        <w:rPr>
          <w:rFonts w:cs="Arial"/>
          <w:sz w:val="24"/>
          <w:szCs w:val="24"/>
        </w:rPr>
        <w:t xml:space="preserve"> cause decreased emotional expressiveness, social isolation, inspiration, </w:t>
      </w:r>
      <w:r w:rsidR="0078020A" w:rsidRPr="009C7016">
        <w:rPr>
          <w:rFonts w:cs="Arial"/>
          <w:sz w:val="24"/>
          <w:szCs w:val="24"/>
        </w:rPr>
        <w:t>self-care,</w:t>
      </w:r>
      <w:r w:rsidR="001667E3" w:rsidRPr="009C7016">
        <w:rPr>
          <w:rFonts w:cs="Arial"/>
          <w:sz w:val="24"/>
          <w:szCs w:val="24"/>
        </w:rPr>
        <w:t xml:space="preserve"> and cleanliness.</w:t>
      </w:r>
    </w:p>
    <w:p w14:paraId="097496BE" w14:textId="77777777" w:rsidR="003209C9" w:rsidRPr="009C7016" w:rsidRDefault="001667E3" w:rsidP="003209C9">
      <w:pPr>
        <w:pStyle w:val="Heading6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Cognitive </w:t>
      </w:r>
      <w:r w:rsidR="003209C9" w:rsidRPr="009C7016">
        <w:rPr>
          <w:rFonts w:cs="Arial"/>
          <w:sz w:val="24"/>
          <w:szCs w:val="24"/>
        </w:rPr>
        <w:t>I</w:t>
      </w:r>
      <w:r w:rsidRPr="009C7016">
        <w:rPr>
          <w:rFonts w:cs="Arial"/>
          <w:sz w:val="24"/>
          <w:szCs w:val="24"/>
        </w:rPr>
        <w:t>mpairments</w:t>
      </w:r>
    </w:p>
    <w:p w14:paraId="404CF519" w14:textId="527AED16" w:rsidR="001667E3" w:rsidRPr="009C7016" w:rsidRDefault="001667E3" w:rsidP="001667E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Schizophrenia </w:t>
      </w:r>
      <w:r w:rsidR="003209C9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impair recall, focus, and ability to concentrate. </w:t>
      </w:r>
      <w:r w:rsidR="001F56CF" w:rsidRPr="009C7016">
        <w:rPr>
          <w:rFonts w:cs="Arial"/>
          <w:sz w:val="24"/>
          <w:szCs w:val="24"/>
        </w:rPr>
        <w:t xml:space="preserve">Moreover, </w:t>
      </w:r>
      <w:r w:rsidR="00AF2952" w:rsidRPr="009C7016">
        <w:rPr>
          <w:rFonts w:cs="Arial"/>
          <w:sz w:val="24"/>
          <w:szCs w:val="24"/>
        </w:rPr>
        <w:t>p</w:t>
      </w:r>
      <w:r w:rsidRPr="009C7016">
        <w:rPr>
          <w:rFonts w:cs="Arial"/>
          <w:sz w:val="24"/>
          <w:szCs w:val="24"/>
        </w:rPr>
        <w:t>eople may struggle to concentrate, organise, and digest information</w:t>
      </w:r>
      <w:r w:rsidR="00CD434C" w:rsidRPr="009C7016">
        <w:rPr>
          <w:rFonts w:cs="Arial"/>
          <w:sz w:val="24"/>
          <w:szCs w:val="24"/>
        </w:rPr>
        <w:t xml:space="preserve"> </w:t>
      </w:r>
      <w:r w:rsidR="00CD434C" w:rsidRPr="009C7016">
        <w:rPr>
          <w:rFonts w:cs="Arial"/>
          <w:sz w:val="24"/>
          <w:szCs w:val="24"/>
          <w:shd w:val="clear" w:color="auto" w:fill="FFFFFF"/>
        </w:rPr>
        <w:t>(Kahn, 2020)</w:t>
      </w:r>
      <w:r w:rsidRPr="009C7016">
        <w:rPr>
          <w:rFonts w:cs="Arial"/>
          <w:sz w:val="24"/>
          <w:szCs w:val="24"/>
        </w:rPr>
        <w:t>.</w:t>
      </w:r>
    </w:p>
    <w:p w14:paraId="1B3B2079" w14:textId="38A57E6E" w:rsidR="00484EFA" w:rsidRPr="009C7016" w:rsidRDefault="004D46DA" w:rsidP="004D46DA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>Diagnosis</w:t>
      </w:r>
    </w:p>
    <w:p w14:paraId="2B717ABA" w14:textId="7AAF9A55" w:rsidR="0064547D" w:rsidRPr="009C7016" w:rsidRDefault="0064547D" w:rsidP="0064547D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According to </w:t>
      </w:r>
      <w:r w:rsidR="00D04791" w:rsidRPr="009C7016">
        <w:rPr>
          <w:rFonts w:cs="Arial"/>
          <w:sz w:val="24"/>
          <w:szCs w:val="24"/>
        </w:rPr>
        <w:t>WHO</w:t>
      </w:r>
      <w:r w:rsidRPr="009C7016">
        <w:rPr>
          <w:rFonts w:cs="Arial"/>
          <w:sz w:val="24"/>
          <w:szCs w:val="24"/>
        </w:rPr>
        <w:t xml:space="preserve">, </w:t>
      </w:r>
      <w:r w:rsidR="00475770" w:rsidRPr="009C7016">
        <w:rPr>
          <w:rFonts w:cs="Arial"/>
          <w:sz w:val="24"/>
          <w:szCs w:val="24"/>
        </w:rPr>
        <w:t>a</w:t>
      </w:r>
      <w:r w:rsidRPr="009C7016">
        <w:rPr>
          <w:rFonts w:cs="Arial"/>
          <w:sz w:val="24"/>
          <w:szCs w:val="24"/>
        </w:rPr>
        <w:t xml:space="preserve">bout 24 million individuals (0.32%) globally have schizophrenia. </w:t>
      </w:r>
      <w:r w:rsidR="00787A74" w:rsidRPr="009C7016">
        <w:rPr>
          <w:rFonts w:cs="Arial"/>
          <w:sz w:val="24"/>
          <w:szCs w:val="24"/>
        </w:rPr>
        <w:t xml:space="preserve">Furthermore, </w:t>
      </w:r>
      <w:r w:rsidR="000549AE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>his rate is 0.45% among adults</w:t>
      </w:r>
      <w:r w:rsidR="00DC3A11" w:rsidRPr="009C7016">
        <w:rPr>
          <w:rFonts w:cs="Arial"/>
          <w:sz w:val="24"/>
          <w:szCs w:val="24"/>
        </w:rPr>
        <w:t xml:space="preserve">. Also, </w:t>
      </w:r>
      <w:r w:rsidR="00C14CCB" w:rsidRPr="009C7016">
        <w:rPr>
          <w:rFonts w:cs="Arial"/>
          <w:sz w:val="24"/>
          <w:szCs w:val="24"/>
        </w:rPr>
        <w:t>f</w:t>
      </w:r>
      <w:r w:rsidRPr="009C7016">
        <w:rPr>
          <w:rFonts w:cs="Arial"/>
          <w:sz w:val="24"/>
          <w:szCs w:val="24"/>
        </w:rPr>
        <w:t xml:space="preserve">ewer people have it than other mental illnesses. </w:t>
      </w:r>
      <w:r w:rsidR="00532094" w:rsidRPr="009C7016">
        <w:rPr>
          <w:rFonts w:cs="Arial"/>
          <w:sz w:val="24"/>
          <w:szCs w:val="24"/>
        </w:rPr>
        <w:t xml:space="preserve">In addition to this, </w:t>
      </w:r>
      <w:r w:rsidR="003B4412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>he latter stages of adolescence as well as the twenties are the most common starting times, and males start earlier than women</w:t>
      </w:r>
      <w:r w:rsidR="00DA3D4E" w:rsidRPr="009C7016">
        <w:rPr>
          <w:rFonts w:cs="Arial"/>
          <w:sz w:val="24"/>
          <w:szCs w:val="24"/>
        </w:rPr>
        <w:t xml:space="preserve"> </w:t>
      </w:r>
      <w:r w:rsidR="00DA3D4E" w:rsidRPr="009C7016">
        <w:rPr>
          <w:rFonts w:cs="Arial"/>
          <w:sz w:val="24"/>
          <w:szCs w:val="24"/>
          <w:shd w:val="clear" w:color="auto" w:fill="FFFFFF"/>
        </w:rPr>
        <w:t>(Rantala et al., 2022)</w:t>
      </w:r>
      <w:r w:rsidRPr="009C7016">
        <w:rPr>
          <w:rFonts w:cs="Arial"/>
          <w:sz w:val="24"/>
          <w:szCs w:val="24"/>
        </w:rPr>
        <w:t>.</w:t>
      </w:r>
      <w:r w:rsidR="00FF7263" w:rsidRPr="009C7016">
        <w:rPr>
          <w:rFonts w:cs="Arial"/>
          <w:sz w:val="24"/>
          <w:szCs w:val="24"/>
        </w:rPr>
        <w:t xml:space="preserve"> Besides, s</w:t>
      </w:r>
      <w:r w:rsidRPr="009C7016">
        <w:rPr>
          <w:rFonts w:cs="Arial"/>
          <w:sz w:val="24"/>
          <w:szCs w:val="24"/>
        </w:rPr>
        <w:t xml:space="preserve">chizophrenia often causes severe suffering </w:t>
      </w:r>
      <w:r w:rsidR="001E7FF9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disability in personal, familial, social, professional, </w:t>
      </w:r>
      <w:r w:rsidR="00A94699" w:rsidRPr="009C7016">
        <w:rPr>
          <w:rFonts w:cs="Arial"/>
          <w:sz w:val="24"/>
          <w:szCs w:val="24"/>
        </w:rPr>
        <w:t xml:space="preserve">educational, </w:t>
      </w:r>
      <w:r w:rsidRPr="009C7016">
        <w:rPr>
          <w:rFonts w:cs="Arial"/>
          <w:sz w:val="24"/>
          <w:szCs w:val="24"/>
        </w:rPr>
        <w:t>and other aspects of life.</w:t>
      </w:r>
    </w:p>
    <w:p w14:paraId="71566551" w14:textId="5C63882D" w:rsidR="009C32EE" w:rsidRPr="009C7016" w:rsidRDefault="004E0843" w:rsidP="0064547D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Moreover, </w:t>
      </w:r>
      <w:r w:rsidR="00BC43F2" w:rsidRPr="009C7016">
        <w:rPr>
          <w:rFonts w:cs="Arial"/>
          <w:sz w:val="24"/>
          <w:szCs w:val="24"/>
        </w:rPr>
        <w:t>s</w:t>
      </w:r>
      <w:r w:rsidR="0064547D" w:rsidRPr="009C7016">
        <w:rPr>
          <w:rFonts w:cs="Arial"/>
          <w:sz w:val="24"/>
          <w:szCs w:val="24"/>
        </w:rPr>
        <w:t xml:space="preserve">chizophrenia patients die 2–3 times earlier than the average population. </w:t>
      </w:r>
      <w:r w:rsidR="00DA2B1A" w:rsidRPr="009C7016">
        <w:rPr>
          <w:rFonts w:cs="Arial"/>
          <w:sz w:val="24"/>
          <w:szCs w:val="24"/>
        </w:rPr>
        <w:t xml:space="preserve">In addition, </w:t>
      </w:r>
      <w:r w:rsidR="00871A4E" w:rsidRPr="009C7016">
        <w:rPr>
          <w:rFonts w:cs="Arial"/>
          <w:sz w:val="24"/>
          <w:szCs w:val="24"/>
        </w:rPr>
        <w:t>t</w:t>
      </w:r>
      <w:r w:rsidR="0064547D" w:rsidRPr="009C7016">
        <w:rPr>
          <w:rFonts w:cs="Arial"/>
          <w:sz w:val="24"/>
          <w:szCs w:val="24"/>
        </w:rPr>
        <w:t>his is commonly caused by cardiovascular, metabolic, and viral problems</w:t>
      </w:r>
      <w:r w:rsidR="006221B6" w:rsidRPr="009C7016">
        <w:rPr>
          <w:rFonts w:cs="Arial"/>
          <w:sz w:val="24"/>
          <w:szCs w:val="24"/>
        </w:rPr>
        <w:t xml:space="preserve"> </w:t>
      </w:r>
      <w:r w:rsidR="006221B6" w:rsidRPr="009C7016">
        <w:rPr>
          <w:rFonts w:cs="Arial"/>
          <w:sz w:val="24"/>
          <w:szCs w:val="24"/>
          <w:shd w:val="clear" w:color="auto" w:fill="FFFFFF"/>
        </w:rPr>
        <w:lastRenderedPageBreak/>
        <w:t>(Dabiri et al., 2022)</w:t>
      </w:r>
      <w:r w:rsidR="0064547D" w:rsidRPr="009C7016">
        <w:rPr>
          <w:rFonts w:cs="Arial"/>
          <w:sz w:val="24"/>
          <w:szCs w:val="24"/>
        </w:rPr>
        <w:t>.</w:t>
      </w:r>
      <w:r w:rsidR="00871A4E" w:rsidRPr="009C7016">
        <w:rPr>
          <w:rFonts w:cs="Arial"/>
          <w:sz w:val="24"/>
          <w:szCs w:val="24"/>
        </w:rPr>
        <w:t xml:space="preserve"> Apart from these, </w:t>
      </w:r>
      <w:r w:rsidR="001131FD" w:rsidRPr="009C7016">
        <w:rPr>
          <w:rFonts w:cs="Arial"/>
          <w:sz w:val="24"/>
          <w:szCs w:val="24"/>
        </w:rPr>
        <w:t>s</w:t>
      </w:r>
      <w:r w:rsidR="0064547D" w:rsidRPr="009C7016">
        <w:rPr>
          <w:rFonts w:cs="Arial"/>
          <w:sz w:val="24"/>
          <w:szCs w:val="24"/>
        </w:rPr>
        <w:t xml:space="preserve">chizophrenia patients sometimes face human rights breaches in mental health facilities </w:t>
      </w:r>
      <w:r w:rsidR="00EF5239" w:rsidRPr="009C7016">
        <w:rPr>
          <w:rFonts w:cs="Arial"/>
          <w:sz w:val="24"/>
          <w:szCs w:val="24"/>
        </w:rPr>
        <w:t>as well as</w:t>
      </w:r>
      <w:r w:rsidR="0064547D" w:rsidRPr="009C7016">
        <w:rPr>
          <w:rFonts w:cs="Arial"/>
          <w:sz w:val="24"/>
          <w:szCs w:val="24"/>
        </w:rPr>
        <w:t xml:space="preserve"> the community. </w:t>
      </w:r>
      <w:r w:rsidR="00B41AFD" w:rsidRPr="009C7016">
        <w:rPr>
          <w:rFonts w:cs="Arial"/>
          <w:sz w:val="24"/>
          <w:szCs w:val="24"/>
        </w:rPr>
        <w:t xml:space="preserve">Also, </w:t>
      </w:r>
      <w:r w:rsidR="00EA698E" w:rsidRPr="009C7016">
        <w:rPr>
          <w:rFonts w:cs="Arial"/>
          <w:sz w:val="24"/>
          <w:szCs w:val="24"/>
        </w:rPr>
        <w:t>t</w:t>
      </w:r>
      <w:r w:rsidR="0064547D" w:rsidRPr="009C7016">
        <w:rPr>
          <w:rFonts w:cs="Arial"/>
          <w:sz w:val="24"/>
          <w:szCs w:val="24"/>
        </w:rPr>
        <w:t>his disorder is often stigmatised, creating social isolation and affecting relationships with family and friends</w:t>
      </w:r>
      <w:r w:rsidR="000C1A8F" w:rsidRPr="009C7016">
        <w:rPr>
          <w:rFonts w:cs="Arial"/>
          <w:sz w:val="24"/>
          <w:szCs w:val="24"/>
        </w:rPr>
        <w:t xml:space="preserve"> </w:t>
      </w:r>
      <w:r w:rsidR="000C1A8F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0C1A8F" w:rsidRPr="009C7016">
        <w:rPr>
          <w:rFonts w:cs="Arial"/>
          <w:sz w:val="24"/>
          <w:szCs w:val="24"/>
          <w:shd w:val="clear" w:color="auto" w:fill="FFFFFF"/>
        </w:rPr>
        <w:t>Mosolov</w:t>
      </w:r>
      <w:proofErr w:type="spellEnd"/>
      <w:r w:rsidR="000C1A8F" w:rsidRPr="009C7016">
        <w:rPr>
          <w:rFonts w:cs="Arial"/>
          <w:sz w:val="24"/>
          <w:szCs w:val="24"/>
          <w:shd w:val="clear" w:color="auto" w:fill="FFFFFF"/>
        </w:rPr>
        <w:t xml:space="preserve"> and </w:t>
      </w:r>
      <w:proofErr w:type="spellStart"/>
      <w:r w:rsidR="000C1A8F" w:rsidRPr="009C7016">
        <w:rPr>
          <w:rFonts w:cs="Arial"/>
          <w:sz w:val="24"/>
          <w:szCs w:val="24"/>
          <w:shd w:val="clear" w:color="auto" w:fill="FFFFFF"/>
        </w:rPr>
        <w:t>Yaltonskaya</w:t>
      </w:r>
      <w:proofErr w:type="spellEnd"/>
      <w:r w:rsidR="000C1A8F" w:rsidRPr="009C7016">
        <w:rPr>
          <w:rFonts w:cs="Arial"/>
          <w:sz w:val="24"/>
          <w:szCs w:val="24"/>
          <w:shd w:val="clear" w:color="auto" w:fill="FFFFFF"/>
        </w:rPr>
        <w:t>, 2022)</w:t>
      </w:r>
      <w:r w:rsidR="0064547D" w:rsidRPr="009C7016">
        <w:rPr>
          <w:rFonts w:cs="Arial"/>
          <w:sz w:val="24"/>
          <w:szCs w:val="24"/>
        </w:rPr>
        <w:t xml:space="preserve">. </w:t>
      </w:r>
      <w:r w:rsidR="008F1A7A" w:rsidRPr="009C7016">
        <w:rPr>
          <w:rFonts w:cs="Arial"/>
          <w:sz w:val="24"/>
          <w:szCs w:val="24"/>
        </w:rPr>
        <w:t xml:space="preserve">Besides, </w:t>
      </w:r>
      <w:r w:rsidR="0034684C" w:rsidRPr="009C7016">
        <w:rPr>
          <w:rFonts w:cs="Arial"/>
          <w:sz w:val="24"/>
          <w:szCs w:val="24"/>
        </w:rPr>
        <w:t>d</w:t>
      </w:r>
      <w:r w:rsidR="0064547D" w:rsidRPr="009C7016">
        <w:rPr>
          <w:rFonts w:cs="Arial"/>
          <w:sz w:val="24"/>
          <w:szCs w:val="24"/>
        </w:rPr>
        <w:t xml:space="preserve">iscrimination </w:t>
      </w:r>
      <w:r w:rsidR="00D9504B" w:rsidRPr="009C7016">
        <w:rPr>
          <w:rFonts w:cs="Arial"/>
          <w:sz w:val="24"/>
          <w:szCs w:val="24"/>
        </w:rPr>
        <w:t>can</w:t>
      </w:r>
      <w:r w:rsidR="0064547D" w:rsidRPr="009C7016">
        <w:rPr>
          <w:rFonts w:cs="Arial"/>
          <w:sz w:val="24"/>
          <w:szCs w:val="24"/>
        </w:rPr>
        <w:t xml:space="preserve"> impede access to medical care, </w:t>
      </w:r>
      <w:r w:rsidR="00A20C59" w:rsidRPr="009C7016">
        <w:rPr>
          <w:rFonts w:cs="Arial"/>
          <w:sz w:val="24"/>
          <w:szCs w:val="24"/>
        </w:rPr>
        <w:t xml:space="preserve">housing, </w:t>
      </w:r>
      <w:r w:rsidR="0064547D" w:rsidRPr="009C7016">
        <w:rPr>
          <w:rFonts w:cs="Arial"/>
          <w:sz w:val="24"/>
          <w:szCs w:val="24"/>
        </w:rPr>
        <w:t>education, and job opportunities.</w:t>
      </w:r>
    </w:p>
    <w:p w14:paraId="777E0220" w14:textId="52F3936F" w:rsidR="004E5949" w:rsidRPr="009C7016" w:rsidRDefault="00CA66A6" w:rsidP="00CA66A6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As per </w:t>
      </w:r>
      <w:r w:rsidR="004257D6" w:rsidRPr="009C7016">
        <w:rPr>
          <w:rFonts w:cs="Arial"/>
          <w:sz w:val="24"/>
          <w:szCs w:val="24"/>
        </w:rPr>
        <w:t xml:space="preserve">the </w:t>
      </w:r>
      <w:r w:rsidRPr="009C7016">
        <w:rPr>
          <w:rFonts w:cs="Arial"/>
          <w:sz w:val="24"/>
          <w:szCs w:val="24"/>
        </w:rPr>
        <w:t xml:space="preserve">National Institute for Health and Clinical Excellence, psychotic diseases like schizophrenia are serious. </w:t>
      </w:r>
      <w:r w:rsidR="002317AD" w:rsidRPr="009C7016">
        <w:rPr>
          <w:rFonts w:cs="Arial"/>
          <w:sz w:val="24"/>
          <w:szCs w:val="24"/>
        </w:rPr>
        <w:t>In this regard,</w:t>
      </w:r>
      <w:r w:rsidRPr="009C7016">
        <w:rPr>
          <w:rFonts w:cs="Arial"/>
          <w:sz w:val="24"/>
          <w:szCs w:val="24"/>
        </w:rPr>
        <w:t xml:space="preserve"> schizophrenia in children </w:t>
      </w:r>
      <w:r w:rsidR="0041636F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young people</w:t>
      </w:r>
      <w:r w:rsidR="00591CCF" w:rsidRPr="009C7016">
        <w:rPr>
          <w:rFonts w:cs="Arial"/>
          <w:sz w:val="24"/>
          <w:szCs w:val="24"/>
        </w:rPr>
        <w:t>,</w:t>
      </w:r>
      <w:r w:rsidRPr="009C7016">
        <w:rPr>
          <w:rFonts w:cs="Arial"/>
          <w:sz w:val="24"/>
          <w:szCs w:val="24"/>
        </w:rPr>
        <w:t xml:space="preserve"> final scope 2 groups in the UK have a 0.7% expected prevalence</w:t>
      </w:r>
      <w:r w:rsidR="006F12DD" w:rsidRPr="009C7016">
        <w:rPr>
          <w:rFonts w:cs="Arial"/>
          <w:sz w:val="24"/>
          <w:szCs w:val="24"/>
        </w:rPr>
        <w:t xml:space="preserve"> </w:t>
      </w:r>
      <w:r w:rsidR="006F12DD" w:rsidRPr="009C7016">
        <w:rPr>
          <w:rFonts w:cs="Arial"/>
          <w:sz w:val="24"/>
          <w:szCs w:val="24"/>
          <w:shd w:val="clear" w:color="auto" w:fill="FFFFFF"/>
        </w:rPr>
        <w:t>(Goff, 2021)</w:t>
      </w:r>
      <w:r w:rsidRPr="009C7016">
        <w:rPr>
          <w:rFonts w:cs="Arial"/>
          <w:sz w:val="24"/>
          <w:szCs w:val="24"/>
        </w:rPr>
        <w:t xml:space="preserve">. </w:t>
      </w:r>
      <w:r w:rsidR="007C6ED4" w:rsidRPr="009C7016">
        <w:rPr>
          <w:rFonts w:cs="Arial"/>
          <w:sz w:val="24"/>
          <w:szCs w:val="24"/>
        </w:rPr>
        <w:t>Also, i</w:t>
      </w:r>
      <w:r w:rsidRPr="009C7016">
        <w:rPr>
          <w:rFonts w:cs="Arial"/>
          <w:sz w:val="24"/>
          <w:szCs w:val="24"/>
        </w:rPr>
        <w:t>n the UK, schizophrenia and schizophrenia-related diseases have a lifetime prevalence of 14.5 per 1000 persons.</w:t>
      </w:r>
    </w:p>
    <w:p w14:paraId="7B8E269A" w14:textId="7C022BAD" w:rsidR="00143F0B" w:rsidRPr="009C7016" w:rsidRDefault="00143F0B" w:rsidP="008937F7">
      <w:pPr>
        <w:jc w:val="center"/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:lang w:eastAsia="en-GB"/>
          <w14:ligatures w14:val="standardContextual"/>
        </w:rPr>
        <w:drawing>
          <wp:inline distT="0" distB="0" distL="0" distR="0" wp14:anchorId="7A52926A" wp14:editId="1BECED8D">
            <wp:extent cx="4369854" cy="2003315"/>
            <wp:effectExtent l="0" t="0" r="0" b="0"/>
            <wp:docPr id="1829713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713235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94599" cy="2014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959A1" w14:textId="7AFB7A77" w:rsidR="008937F7" w:rsidRPr="009C7016" w:rsidRDefault="008937F7" w:rsidP="008937F7">
      <w:pPr>
        <w:jc w:val="center"/>
        <w:rPr>
          <w:rFonts w:cs="Arial"/>
          <w:b/>
          <w:bCs/>
          <w:sz w:val="24"/>
          <w:szCs w:val="24"/>
        </w:rPr>
      </w:pPr>
      <w:r w:rsidRPr="009C7016">
        <w:rPr>
          <w:rFonts w:cs="Arial"/>
          <w:b/>
          <w:bCs/>
          <w:sz w:val="24"/>
          <w:szCs w:val="24"/>
        </w:rPr>
        <w:t xml:space="preserve">Figure: </w:t>
      </w:r>
      <w:r w:rsidR="00C576F9" w:rsidRPr="009C7016">
        <w:rPr>
          <w:rFonts w:cs="Arial"/>
          <w:b/>
          <w:bCs/>
          <w:sz w:val="24"/>
          <w:szCs w:val="24"/>
        </w:rPr>
        <w:t>Schizophrenia prevalence, by age, in the United Kingdom</w:t>
      </w:r>
    </w:p>
    <w:p w14:paraId="1C962FC1" w14:textId="4BEFB551" w:rsidR="00246895" w:rsidRPr="009C7016" w:rsidRDefault="00EB7D41" w:rsidP="008937F7">
      <w:pPr>
        <w:jc w:val="center"/>
        <w:rPr>
          <w:rFonts w:cs="Arial"/>
          <w:b/>
          <w:bCs/>
          <w:sz w:val="24"/>
          <w:szCs w:val="24"/>
        </w:rPr>
      </w:pPr>
      <w:r w:rsidRPr="009C7016">
        <w:rPr>
          <w:rFonts w:cs="Arial"/>
          <w:b/>
          <w:bCs/>
          <w:sz w:val="24"/>
          <w:szCs w:val="24"/>
        </w:rPr>
        <w:t>Source</w:t>
      </w:r>
      <w:r w:rsidR="00246895" w:rsidRPr="009C7016">
        <w:rPr>
          <w:rFonts w:cs="Arial"/>
          <w:b/>
          <w:bCs/>
          <w:sz w:val="24"/>
          <w:szCs w:val="24"/>
        </w:rPr>
        <w:t xml:space="preserve">: </w:t>
      </w:r>
      <w:r w:rsidRPr="009C7016">
        <w:rPr>
          <w:rFonts w:cs="Arial"/>
          <w:b/>
          <w:bCs/>
          <w:sz w:val="24"/>
          <w:szCs w:val="24"/>
        </w:rPr>
        <w:t>(Correll and Howes, 2021)</w:t>
      </w:r>
      <w:r w:rsidR="00665A9E" w:rsidRPr="009C7016">
        <w:rPr>
          <w:rFonts w:cs="Arial"/>
          <w:b/>
          <w:bCs/>
          <w:sz w:val="24"/>
          <w:szCs w:val="24"/>
        </w:rPr>
        <w:t xml:space="preserve">  </w:t>
      </w:r>
    </w:p>
    <w:p w14:paraId="7675B57D" w14:textId="4D1263D5" w:rsidR="00F118CD" w:rsidRPr="009C7016" w:rsidRDefault="00F118CD" w:rsidP="00F118CD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 xml:space="preserve">Current Treatments </w:t>
      </w:r>
    </w:p>
    <w:p w14:paraId="125C6C51" w14:textId="65187BD1" w:rsidR="0035402F" w:rsidRPr="009C7016" w:rsidRDefault="00DB7A72" w:rsidP="0035402F">
      <w:p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Schizophrenia is treated in the UK using medication, psychotherapy, social assistance, and community services. An explanation of </w:t>
      </w:r>
      <w:r w:rsidR="004257D6" w:rsidRPr="009C7016">
        <w:rPr>
          <w:rFonts w:cs="Arial"/>
          <w:sz w:val="24"/>
          <w:szCs w:val="24"/>
        </w:rPr>
        <w:t xml:space="preserve">the </w:t>
      </w:r>
      <w:r w:rsidRPr="009C7016">
        <w:rPr>
          <w:rFonts w:cs="Arial"/>
          <w:sz w:val="24"/>
          <w:szCs w:val="24"/>
        </w:rPr>
        <w:t xml:space="preserve">current treatment for </w:t>
      </w:r>
      <w:r w:rsidR="00C14396" w:rsidRPr="009C7016">
        <w:rPr>
          <w:rFonts w:cs="Arial"/>
          <w:sz w:val="24"/>
          <w:szCs w:val="24"/>
        </w:rPr>
        <w:t>schizophrenia</w:t>
      </w:r>
      <w:r w:rsidR="004A1863" w:rsidRPr="009C7016">
        <w:rPr>
          <w:rFonts w:cs="Arial"/>
          <w:sz w:val="24"/>
          <w:szCs w:val="24"/>
        </w:rPr>
        <w:t xml:space="preserve"> has been provided below.</w:t>
      </w:r>
    </w:p>
    <w:p w14:paraId="03E33F4F" w14:textId="30C5B270" w:rsidR="00DC5BB6" w:rsidRPr="009C7016" w:rsidRDefault="00DC5BB6" w:rsidP="00DC5BB6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2B5B51EC" wp14:editId="4550935A">
            <wp:extent cx="5943600" cy="221615"/>
            <wp:effectExtent l="0" t="0" r="0" b="6985"/>
            <wp:docPr id="616072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0725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3CC40" w14:textId="0941E698" w:rsidR="00C003C4" w:rsidRPr="009C7016" w:rsidRDefault="00C003C4" w:rsidP="003F24A8">
      <w:pPr>
        <w:pStyle w:val="ListParagraph"/>
        <w:numPr>
          <w:ilvl w:val="0"/>
          <w:numId w:val="3"/>
        </w:num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Antipsychotics are the mainstay of schizophrenia therapy. Furthermore, </w:t>
      </w:r>
      <w:r w:rsidR="00F44CC0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>hese drugs reduce hallucinations, delusions, and disorganisation</w:t>
      </w:r>
      <w:r w:rsidR="00126F05" w:rsidRPr="009C7016">
        <w:rPr>
          <w:rFonts w:cs="Arial"/>
          <w:sz w:val="24"/>
          <w:szCs w:val="24"/>
        </w:rPr>
        <w:t xml:space="preserve"> </w:t>
      </w:r>
      <w:r w:rsidR="00126F05" w:rsidRPr="009C7016">
        <w:rPr>
          <w:rFonts w:cs="Arial"/>
          <w:sz w:val="24"/>
          <w:szCs w:val="24"/>
          <w:shd w:val="clear" w:color="auto" w:fill="FFFFFF"/>
        </w:rPr>
        <w:t>(Watzke et al., 2018)</w:t>
      </w:r>
      <w:r w:rsidRPr="009C7016">
        <w:rPr>
          <w:rFonts w:cs="Arial"/>
          <w:sz w:val="24"/>
          <w:szCs w:val="24"/>
        </w:rPr>
        <w:t>.</w:t>
      </w:r>
    </w:p>
    <w:p w14:paraId="23FF939C" w14:textId="434E63F7" w:rsidR="00C003C4" w:rsidRPr="009C7016" w:rsidRDefault="0041107B" w:rsidP="00C003C4">
      <w:pPr>
        <w:pStyle w:val="ListParagraph"/>
        <w:numPr>
          <w:ilvl w:val="0"/>
          <w:numId w:val="3"/>
        </w:num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lastRenderedPageBreak/>
        <w:t xml:space="preserve">Also, </w:t>
      </w:r>
      <w:r w:rsidR="001235A3" w:rsidRPr="009C7016">
        <w:rPr>
          <w:rFonts w:cs="Arial"/>
          <w:sz w:val="24"/>
          <w:szCs w:val="24"/>
        </w:rPr>
        <w:t xml:space="preserve">they are </w:t>
      </w:r>
      <w:r w:rsidR="0012037D" w:rsidRPr="009C7016">
        <w:rPr>
          <w:rFonts w:cs="Arial"/>
          <w:sz w:val="24"/>
          <w:szCs w:val="24"/>
        </w:rPr>
        <w:t>divided</w:t>
      </w:r>
      <w:r w:rsidR="00DC2BB7" w:rsidRPr="009C7016">
        <w:rPr>
          <w:rFonts w:cs="Arial"/>
          <w:sz w:val="24"/>
          <w:szCs w:val="24"/>
        </w:rPr>
        <w:t xml:space="preserve"> </w:t>
      </w:r>
      <w:r w:rsidR="00C003C4" w:rsidRPr="009C7016">
        <w:rPr>
          <w:rFonts w:cs="Arial"/>
          <w:sz w:val="24"/>
          <w:szCs w:val="24"/>
        </w:rPr>
        <w:t xml:space="preserve">into normal (first-generation) and atypical (second-generation). </w:t>
      </w:r>
      <w:r w:rsidR="00AD6217" w:rsidRPr="009C7016">
        <w:rPr>
          <w:rFonts w:cs="Arial"/>
          <w:sz w:val="24"/>
          <w:szCs w:val="24"/>
        </w:rPr>
        <w:t>In addition, a</w:t>
      </w:r>
      <w:r w:rsidR="00C003C4" w:rsidRPr="009C7016">
        <w:rPr>
          <w:rFonts w:cs="Arial"/>
          <w:sz w:val="24"/>
          <w:szCs w:val="24"/>
        </w:rPr>
        <w:t xml:space="preserve">typical antipsychotics are chosen because they cause </w:t>
      </w:r>
      <w:r w:rsidR="004257D6" w:rsidRPr="009C7016">
        <w:rPr>
          <w:rFonts w:cs="Arial"/>
          <w:sz w:val="24"/>
          <w:szCs w:val="24"/>
        </w:rPr>
        <w:t>fewer</w:t>
      </w:r>
      <w:r w:rsidR="00C003C4" w:rsidRPr="009C7016">
        <w:rPr>
          <w:rFonts w:cs="Arial"/>
          <w:sz w:val="24"/>
          <w:szCs w:val="24"/>
        </w:rPr>
        <w:t xml:space="preserve"> movement problems.</w:t>
      </w:r>
    </w:p>
    <w:p w14:paraId="1ECE91C7" w14:textId="6673AA9D" w:rsidR="00C003C4" w:rsidRPr="009C7016" w:rsidRDefault="00C003C4" w:rsidP="003F24A8">
      <w:pPr>
        <w:pStyle w:val="ListParagraph"/>
        <w:numPr>
          <w:ilvl w:val="0"/>
          <w:numId w:val="3"/>
        </w:num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Individual variables</w:t>
      </w:r>
      <w:r w:rsidR="0034232B" w:rsidRPr="009C7016">
        <w:rPr>
          <w:rFonts w:cs="Arial"/>
          <w:sz w:val="24"/>
          <w:szCs w:val="24"/>
        </w:rPr>
        <w:t>,</w:t>
      </w:r>
      <w:r w:rsidRPr="009C7016">
        <w:rPr>
          <w:rFonts w:cs="Arial"/>
          <w:sz w:val="24"/>
          <w:szCs w:val="24"/>
        </w:rPr>
        <w:t xml:space="preserve"> such </w:t>
      </w:r>
      <w:r w:rsidR="00AA6002" w:rsidRPr="009C7016">
        <w:rPr>
          <w:rFonts w:cs="Arial"/>
          <w:sz w:val="24"/>
          <w:szCs w:val="24"/>
        </w:rPr>
        <w:t xml:space="preserve">as </w:t>
      </w:r>
      <w:r w:rsidRPr="009C7016">
        <w:rPr>
          <w:rFonts w:cs="Arial"/>
          <w:sz w:val="24"/>
          <w:szCs w:val="24"/>
        </w:rPr>
        <w:t>disease intensity, reaction to prior therapies, and adverse effects determine medication choice</w:t>
      </w:r>
      <w:r w:rsidR="00BD2D6C" w:rsidRPr="009C7016">
        <w:rPr>
          <w:rFonts w:cs="Arial"/>
          <w:sz w:val="24"/>
          <w:szCs w:val="24"/>
        </w:rPr>
        <w:t xml:space="preserve"> </w:t>
      </w:r>
      <w:r w:rsidR="00BD2D6C" w:rsidRPr="009C7016">
        <w:rPr>
          <w:rFonts w:cs="Arial"/>
          <w:sz w:val="24"/>
          <w:szCs w:val="24"/>
          <w:shd w:val="clear" w:color="auto" w:fill="FFFFFF"/>
        </w:rPr>
        <w:t>(McCutcheon et al., 2020)</w:t>
      </w:r>
      <w:r w:rsidRPr="009C7016">
        <w:rPr>
          <w:rFonts w:cs="Arial"/>
          <w:sz w:val="24"/>
          <w:szCs w:val="24"/>
        </w:rPr>
        <w:t xml:space="preserve">. </w:t>
      </w:r>
      <w:r w:rsidR="007C717D" w:rsidRPr="009C7016">
        <w:rPr>
          <w:rFonts w:cs="Arial"/>
          <w:sz w:val="24"/>
          <w:szCs w:val="24"/>
        </w:rPr>
        <w:t xml:space="preserve">Furthermore, </w:t>
      </w:r>
      <w:r w:rsidR="00127E10" w:rsidRPr="009C7016">
        <w:rPr>
          <w:rFonts w:cs="Arial"/>
          <w:sz w:val="24"/>
          <w:szCs w:val="24"/>
        </w:rPr>
        <w:t>h</w:t>
      </w:r>
      <w:r w:rsidRPr="009C7016">
        <w:rPr>
          <w:rFonts w:cs="Arial"/>
          <w:sz w:val="24"/>
          <w:szCs w:val="24"/>
        </w:rPr>
        <w:t>ealthcare practitioners must assess drug efficacy and side effects often.</w:t>
      </w:r>
    </w:p>
    <w:p w14:paraId="7329B311" w14:textId="19F99741" w:rsidR="00C61041" w:rsidRPr="009C7016" w:rsidRDefault="00C61041" w:rsidP="00C61041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172C5622" wp14:editId="008EDB5E">
            <wp:extent cx="5943600" cy="205740"/>
            <wp:effectExtent l="0" t="0" r="0" b="3810"/>
            <wp:docPr id="7782545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5454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3F0A6" w14:textId="1B37ADB7" w:rsidR="00C003C4" w:rsidRPr="009C7016" w:rsidRDefault="00C003C4" w:rsidP="00167517">
      <w:pPr>
        <w:pStyle w:val="ListParagraph"/>
        <w:numPr>
          <w:ilvl w:val="0"/>
          <w:numId w:val="10"/>
        </w:num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Psychological therapies like CBT </w:t>
      </w:r>
      <w:r w:rsidR="006A7F1B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family therapy are regularly used with schizophrenia medication</w:t>
      </w:r>
      <w:r w:rsidR="003F24A8" w:rsidRPr="009C7016">
        <w:rPr>
          <w:rFonts w:cs="Arial"/>
          <w:sz w:val="24"/>
          <w:szCs w:val="24"/>
        </w:rPr>
        <w:t xml:space="preserve"> </w:t>
      </w:r>
      <w:r w:rsidR="003F24A8" w:rsidRPr="009C7016">
        <w:rPr>
          <w:rFonts w:cs="Arial"/>
          <w:sz w:val="24"/>
          <w:szCs w:val="24"/>
          <w:shd w:val="clear" w:color="auto" w:fill="FFFFFF"/>
        </w:rPr>
        <w:t>(McCutcheon et al., 2023)</w:t>
      </w:r>
      <w:r w:rsidRPr="009C7016">
        <w:rPr>
          <w:rFonts w:cs="Arial"/>
          <w:sz w:val="24"/>
          <w:szCs w:val="24"/>
        </w:rPr>
        <w:t>.</w:t>
      </w:r>
    </w:p>
    <w:p w14:paraId="33F41408" w14:textId="0EA469B3" w:rsidR="00C003C4" w:rsidRPr="009C7016" w:rsidRDefault="00AF3894" w:rsidP="00BA229D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 xml:space="preserve">Besides, </w:t>
      </w:r>
      <w:r w:rsidR="00C003C4" w:rsidRPr="009C7016">
        <w:rPr>
          <w:rFonts w:cs="Arial"/>
          <w:sz w:val="24"/>
          <w:szCs w:val="24"/>
        </w:rPr>
        <w:t xml:space="preserve">CBT helps people recognise </w:t>
      </w:r>
      <w:r w:rsidR="0084182E" w:rsidRPr="009C7016">
        <w:rPr>
          <w:rFonts w:cs="Arial"/>
          <w:sz w:val="24"/>
          <w:szCs w:val="24"/>
        </w:rPr>
        <w:t>as well as</w:t>
      </w:r>
      <w:r w:rsidR="00C003C4" w:rsidRPr="009C7016">
        <w:rPr>
          <w:rFonts w:cs="Arial"/>
          <w:sz w:val="24"/>
          <w:szCs w:val="24"/>
        </w:rPr>
        <w:t xml:space="preserve"> confront incorrect ideas and beliefs, learn coping skills, and solve problems. </w:t>
      </w:r>
      <w:r w:rsidR="00266180" w:rsidRPr="009C7016">
        <w:rPr>
          <w:rFonts w:cs="Arial"/>
          <w:sz w:val="24"/>
          <w:szCs w:val="24"/>
        </w:rPr>
        <w:t xml:space="preserve">In addition, </w:t>
      </w:r>
      <w:r w:rsidR="0018291D" w:rsidRPr="009C7016">
        <w:rPr>
          <w:rFonts w:cs="Arial"/>
          <w:sz w:val="24"/>
          <w:szCs w:val="24"/>
        </w:rPr>
        <w:t>f</w:t>
      </w:r>
      <w:r w:rsidR="00C003C4" w:rsidRPr="009C7016">
        <w:rPr>
          <w:rFonts w:cs="Arial"/>
          <w:sz w:val="24"/>
          <w:szCs w:val="24"/>
        </w:rPr>
        <w:t xml:space="preserve">amily therapy helps families comprehend schizophrenia </w:t>
      </w:r>
      <w:r w:rsidR="00270247" w:rsidRPr="009C7016">
        <w:rPr>
          <w:rFonts w:cs="Arial"/>
          <w:sz w:val="24"/>
          <w:szCs w:val="24"/>
        </w:rPr>
        <w:t>as well as</w:t>
      </w:r>
      <w:r w:rsidR="00C003C4" w:rsidRPr="009C7016">
        <w:rPr>
          <w:rFonts w:cs="Arial"/>
          <w:sz w:val="24"/>
          <w:szCs w:val="24"/>
        </w:rPr>
        <w:t xml:space="preserve"> improve communication and coping.</w:t>
      </w:r>
    </w:p>
    <w:p w14:paraId="35B136F9" w14:textId="65AAA49F" w:rsidR="00C003C4" w:rsidRPr="009C7016" w:rsidRDefault="00C003C4" w:rsidP="00E46857">
      <w:pPr>
        <w:pStyle w:val="ListParagraph"/>
        <w:numPr>
          <w:ilvl w:val="0"/>
          <w:numId w:val="4"/>
        </w:num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These interventions</w:t>
      </w:r>
      <w:r w:rsidR="00591DF9" w:rsidRPr="009C7016">
        <w:rPr>
          <w:rFonts w:cs="Arial"/>
          <w:sz w:val="24"/>
          <w:szCs w:val="24"/>
        </w:rPr>
        <w:t xml:space="preserve"> significantly</w:t>
      </w:r>
      <w:r w:rsidRPr="009C7016">
        <w:rPr>
          <w:rFonts w:cs="Arial"/>
          <w:sz w:val="24"/>
          <w:szCs w:val="24"/>
        </w:rPr>
        <w:t xml:space="preserve"> enhance symptom management, relapse rates, and social and occupational performance</w:t>
      </w:r>
      <w:r w:rsidR="00167517" w:rsidRPr="009C7016">
        <w:rPr>
          <w:rFonts w:cs="Arial"/>
          <w:sz w:val="24"/>
          <w:szCs w:val="24"/>
        </w:rPr>
        <w:t xml:space="preserve"> </w:t>
      </w:r>
      <w:r w:rsidR="00167517" w:rsidRPr="009C7016">
        <w:rPr>
          <w:rFonts w:cs="Arial"/>
          <w:sz w:val="24"/>
          <w:szCs w:val="24"/>
          <w:shd w:val="clear" w:color="auto" w:fill="FFFFFF"/>
        </w:rPr>
        <w:t>(Kahn, 2020)</w:t>
      </w:r>
      <w:r w:rsidRPr="009C7016">
        <w:rPr>
          <w:rFonts w:cs="Arial"/>
          <w:sz w:val="24"/>
          <w:szCs w:val="24"/>
        </w:rPr>
        <w:t>.</w:t>
      </w:r>
    </w:p>
    <w:p w14:paraId="4EE003D5" w14:textId="0C6284B0" w:rsidR="00DC62F6" w:rsidRPr="009C7016" w:rsidRDefault="00DC62F6" w:rsidP="00DC62F6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3A8915CD" wp14:editId="544D1412">
            <wp:extent cx="5943600" cy="214630"/>
            <wp:effectExtent l="0" t="0" r="0" b="0"/>
            <wp:docPr id="945880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880815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A4193" w14:textId="0A08D2F3" w:rsidR="00C003C4" w:rsidRPr="009C7016" w:rsidRDefault="00C003C4" w:rsidP="009A6992">
      <w:pPr>
        <w:pStyle w:val="ListParagraph"/>
        <w:numPr>
          <w:ilvl w:val="0"/>
          <w:numId w:val="11"/>
        </w:num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Schizophrenia patients need social assistance </w:t>
      </w:r>
      <w:r w:rsidR="00321404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rehabilitation to reintegrate into society, develop self-sufficient skills, and find work and education</w:t>
      </w:r>
      <w:r w:rsidR="00E46857" w:rsidRPr="009C7016">
        <w:rPr>
          <w:rFonts w:cs="Arial"/>
          <w:sz w:val="24"/>
          <w:szCs w:val="24"/>
        </w:rPr>
        <w:t xml:space="preserve"> </w:t>
      </w:r>
      <w:r w:rsidR="00E46857" w:rsidRPr="009C7016">
        <w:rPr>
          <w:rFonts w:cs="Arial"/>
          <w:sz w:val="24"/>
          <w:szCs w:val="24"/>
          <w:shd w:val="clear" w:color="auto" w:fill="FFFFFF"/>
        </w:rPr>
        <w:t>(Rantala et al., 2022)</w:t>
      </w:r>
      <w:r w:rsidRPr="009C7016">
        <w:rPr>
          <w:rFonts w:cs="Arial"/>
          <w:sz w:val="24"/>
          <w:szCs w:val="24"/>
        </w:rPr>
        <w:t>.</w:t>
      </w:r>
    </w:p>
    <w:p w14:paraId="61381216" w14:textId="72143EA1" w:rsidR="00C003C4" w:rsidRPr="009C7016" w:rsidRDefault="00C5618A" w:rsidP="003B5364">
      <w:pPr>
        <w:pStyle w:val="ListParagraph"/>
        <w:numPr>
          <w:ilvl w:val="0"/>
          <w:numId w:val="5"/>
        </w:num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Moreover, s</w:t>
      </w:r>
      <w:r w:rsidR="00C003C4" w:rsidRPr="009C7016">
        <w:rPr>
          <w:rFonts w:cs="Arial"/>
          <w:sz w:val="24"/>
          <w:szCs w:val="24"/>
        </w:rPr>
        <w:t>upported housing, jobs, and aggressive outreach program</w:t>
      </w:r>
      <w:r w:rsidR="008A1880" w:rsidRPr="009C7016">
        <w:rPr>
          <w:rFonts w:cs="Arial"/>
          <w:sz w:val="24"/>
          <w:szCs w:val="24"/>
        </w:rPr>
        <w:t>s</w:t>
      </w:r>
      <w:r w:rsidR="00C003C4" w:rsidRPr="009C7016">
        <w:rPr>
          <w:rFonts w:cs="Arial"/>
          <w:sz w:val="24"/>
          <w:szCs w:val="24"/>
        </w:rPr>
        <w:t xml:space="preserve"> help schizophrenia patients recover</w:t>
      </w:r>
      <w:r w:rsidR="009A6992" w:rsidRPr="009C7016">
        <w:rPr>
          <w:rFonts w:cs="Arial"/>
          <w:sz w:val="24"/>
          <w:szCs w:val="24"/>
        </w:rPr>
        <w:t xml:space="preserve"> </w:t>
      </w:r>
      <w:r w:rsidR="009A6992" w:rsidRPr="009C7016">
        <w:rPr>
          <w:rFonts w:cs="Arial"/>
          <w:sz w:val="24"/>
          <w:szCs w:val="24"/>
          <w:shd w:val="clear" w:color="auto" w:fill="FFFFFF"/>
        </w:rPr>
        <w:t>(Dabiri et al., 2022)</w:t>
      </w:r>
      <w:r w:rsidR="00C003C4" w:rsidRPr="009C7016">
        <w:rPr>
          <w:rFonts w:cs="Arial"/>
          <w:sz w:val="24"/>
          <w:szCs w:val="24"/>
        </w:rPr>
        <w:t>.</w:t>
      </w:r>
    </w:p>
    <w:p w14:paraId="7FC35755" w14:textId="77777777" w:rsidR="008A0DE1" w:rsidRPr="009C7016" w:rsidRDefault="008A0DE1" w:rsidP="008A0DE1">
      <w:pPr>
        <w:rPr>
          <w:rFonts w:cs="Arial"/>
          <w:sz w:val="24"/>
          <w:szCs w:val="24"/>
          <w:shd w:val="clear" w:color="auto" w:fill="FFFFFF"/>
        </w:rPr>
      </w:pPr>
    </w:p>
    <w:p w14:paraId="70E8C4BD" w14:textId="77777777" w:rsidR="008A0DE1" w:rsidRPr="009C7016" w:rsidRDefault="008A0DE1" w:rsidP="008A0DE1">
      <w:pPr>
        <w:rPr>
          <w:rFonts w:cs="Arial"/>
          <w:sz w:val="24"/>
          <w:szCs w:val="24"/>
          <w:shd w:val="clear" w:color="auto" w:fill="FFFFFF"/>
        </w:rPr>
      </w:pPr>
    </w:p>
    <w:p w14:paraId="20F0996F" w14:textId="2C1A1B13" w:rsidR="00C82CE9" w:rsidRPr="009C7016" w:rsidRDefault="00C82CE9" w:rsidP="00C82CE9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008D6413" wp14:editId="6D39D2D9">
            <wp:extent cx="5943600" cy="228600"/>
            <wp:effectExtent l="0" t="0" r="0" b="0"/>
            <wp:docPr id="11768039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803986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E3A4B" w14:textId="6FB21839" w:rsidR="00C003C4" w:rsidRPr="009C7016" w:rsidRDefault="00C003C4" w:rsidP="00F60358">
      <w:pPr>
        <w:pStyle w:val="ListParagraph"/>
        <w:numPr>
          <w:ilvl w:val="0"/>
          <w:numId w:val="12"/>
        </w:num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Schizophrenia </w:t>
      </w:r>
      <w:r w:rsidR="003B3771" w:rsidRPr="009C7016">
        <w:rPr>
          <w:rFonts w:cs="Arial"/>
          <w:sz w:val="24"/>
          <w:szCs w:val="24"/>
        </w:rPr>
        <w:t xml:space="preserve">significantly </w:t>
      </w:r>
      <w:r w:rsidRPr="009C7016">
        <w:rPr>
          <w:rFonts w:cs="Arial"/>
          <w:sz w:val="24"/>
          <w:szCs w:val="24"/>
        </w:rPr>
        <w:t xml:space="preserve">increases the risk of diabetes, heart disease, and obesity. </w:t>
      </w:r>
      <w:r w:rsidR="004D6DCE" w:rsidRPr="009C7016">
        <w:rPr>
          <w:rFonts w:cs="Arial"/>
          <w:sz w:val="24"/>
          <w:szCs w:val="24"/>
        </w:rPr>
        <w:t>Furthermore</w:t>
      </w:r>
      <w:r w:rsidR="00493CDE" w:rsidRPr="009C7016">
        <w:rPr>
          <w:rFonts w:cs="Arial"/>
          <w:sz w:val="24"/>
          <w:szCs w:val="24"/>
        </w:rPr>
        <w:t xml:space="preserve">, </w:t>
      </w:r>
      <w:r w:rsidR="00AE7BE5" w:rsidRPr="009C7016">
        <w:rPr>
          <w:rFonts w:cs="Arial"/>
          <w:sz w:val="24"/>
          <w:szCs w:val="24"/>
        </w:rPr>
        <w:t>f</w:t>
      </w:r>
      <w:r w:rsidRPr="009C7016">
        <w:rPr>
          <w:rFonts w:cs="Arial"/>
          <w:sz w:val="24"/>
          <w:szCs w:val="24"/>
        </w:rPr>
        <w:t xml:space="preserve">itness, including metabolic markers </w:t>
      </w:r>
      <w:r w:rsidR="004D6DCE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lifestyle variables, must be monitored regularly</w:t>
      </w:r>
      <w:r w:rsidR="003B5364" w:rsidRPr="009C7016">
        <w:rPr>
          <w:rFonts w:cs="Arial"/>
          <w:sz w:val="24"/>
          <w:szCs w:val="24"/>
        </w:rPr>
        <w:t xml:space="preserve"> </w:t>
      </w:r>
      <w:r w:rsidR="003B5364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3B5364" w:rsidRPr="009C7016">
        <w:rPr>
          <w:rFonts w:cs="Arial"/>
          <w:sz w:val="24"/>
          <w:szCs w:val="24"/>
          <w:shd w:val="clear" w:color="auto" w:fill="FFFFFF"/>
        </w:rPr>
        <w:t>Mosolov</w:t>
      </w:r>
      <w:proofErr w:type="spellEnd"/>
      <w:r w:rsidR="003B5364" w:rsidRPr="009C7016">
        <w:rPr>
          <w:rFonts w:cs="Arial"/>
          <w:sz w:val="24"/>
          <w:szCs w:val="24"/>
          <w:shd w:val="clear" w:color="auto" w:fill="FFFFFF"/>
        </w:rPr>
        <w:t xml:space="preserve"> and </w:t>
      </w:r>
      <w:proofErr w:type="spellStart"/>
      <w:r w:rsidR="003B5364" w:rsidRPr="009C7016">
        <w:rPr>
          <w:rFonts w:cs="Arial"/>
          <w:sz w:val="24"/>
          <w:szCs w:val="24"/>
          <w:shd w:val="clear" w:color="auto" w:fill="FFFFFF"/>
        </w:rPr>
        <w:t>Yaltonskaya</w:t>
      </w:r>
      <w:proofErr w:type="spellEnd"/>
      <w:r w:rsidR="003B5364" w:rsidRPr="009C7016">
        <w:rPr>
          <w:rFonts w:cs="Arial"/>
          <w:sz w:val="24"/>
          <w:szCs w:val="24"/>
          <w:shd w:val="clear" w:color="auto" w:fill="FFFFFF"/>
        </w:rPr>
        <w:t>, 2022)</w:t>
      </w:r>
      <w:r w:rsidRPr="009C7016">
        <w:rPr>
          <w:rFonts w:cs="Arial"/>
          <w:sz w:val="24"/>
          <w:szCs w:val="24"/>
        </w:rPr>
        <w:t>.</w:t>
      </w:r>
    </w:p>
    <w:p w14:paraId="135F3DC5" w14:textId="77777777" w:rsidR="00C003C4" w:rsidRPr="009C7016" w:rsidRDefault="00C003C4" w:rsidP="000E34C5">
      <w:pPr>
        <w:pStyle w:val="ListParagraph"/>
        <w:numPr>
          <w:ilvl w:val="0"/>
          <w:numId w:val="6"/>
        </w:num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lastRenderedPageBreak/>
        <w:t>Coordinated care pathways as well as liaison activities between mental wellness and primary care facilities provide comprehensive physical and mental wellness treatment.</w:t>
      </w:r>
    </w:p>
    <w:p w14:paraId="26CBF251" w14:textId="2B454A6E" w:rsidR="00354660" w:rsidRPr="009C7016" w:rsidRDefault="007E1842" w:rsidP="00354660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4EF87465" wp14:editId="331BF854">
            <wp:extent cx="5943600" cy="238760"/>
            <wp:effectExtent l="0" t="0" r="0" b="8890"/>
            <wp:docPr id="259482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48225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4EE9" w:rsidRPr="009C7016">
        <w:rPr>
          <w:rFonts w:cs="Arial"/>
          <w:sz w:val="24"/>
          <w:szCs w:val="24"/>
        </w:rPr>
        <w:t xml:space="preserve"> Rehabilitation courses for people with schizophrenia are evaluated using the Quality Indicator for Rehabilitative courses (</w:t>
      </w:r>
      <w:proofErr w:type="spellStart"/>
      <w:r w:rsidR="002A4EE9" w:rsidRPr="009C7016">
        <w:rPr>
          <w:rFonts w:cs="Arial"/>
          <w:sz w:val="24"/>
          <w:szCs w:val="24"/>
        </w:rPr>
        <w:t>QuIRC</w:t>
      </w:r>
      <w:proofErr w:type="spellEnd"/>
      <w:r w:rsidR="002A4EE9" w:rsidRPr="009C7016">
        <w:rPr>
          <w:rFonts w:cs="Arial"/>
          <w:sz w:val="24"/>
          <w:szCs w:val="24"/>
        </w:rPr>
        <w:t>-SA) (Correll</w:t>
      </w:r>
      <w:r w:rsidR="00482135" w:rsidRPr="009C7016">
        <w:rPr>
          <w:rFonts w:cs="Arial"/>
          <w:sz w:val="24"/>
          <w:szCs w:val="24"/>
        </w:rPr>
        <w:t xml:space="preserve">, </w:t>
      </w:r>
      <w:r w:rsidR="002A4EE9" w:rsidRPr="009C7016">
        <w:rPr>
          <w:rFonts w:cs="Arial"/>
          <w:sz w:val="24"/>
          <w:szCs w:val="24"/>
        </w:rPr>
        <w:t xml:space="preserve">and Howes, 2021). </w:t>
      </w:r>
      <w:r w:rsidR="00354660" w:rsidRPr="009C7016">
        <w:rPr>
          <w:rFonts w:cs="Arial"/>
          <w:sz w:val="24"/>
          <w:szCs w:val="24"/>
        </w:rPr>
        <w:t xml:space="preserve">Also, </w:t>
      </w:r>
      <w:r w:rsidR="00C2049A" w:rsidRPr="009C7016">
        <w:rPr>
          <w:rFonts w:cs="Arial"/>
          <w:sz w:val="24"/>
          <w:szCs w:val="24"/>
        </w:rPr>
        <w:t>r</w:t>
      </w:r>
      <w:r w:rsidR="00354660" w:rsidRPr="009C7016">
        <w:rPr>
          <w:rFonts w:cs="Arial"/>
          <w:sz w:val="24"/>
          <w:szCs w:val="24"/>
        </w:rPr>
        <w:t xml:space="preserve">ehabilitative care includes home environment, therapies and interventions, therapeutic connections, and recovery orientation among 145 components in 8 phases. </w:t>
      </w:r>
      <w:proofErr w:type="spellStart"/>
      <w:r w:rsidR="00354660" w:rsidRPr="009C7016">
        <w:rPr>
          <w:rFonts w:cs="Arial"/>
          <w:sz w:val="24"/>
          <w:szCs w:val="24"/>
        </w:rPr>
        <w:t>Waltzke</w:t>
      </w:r>
      <w:proofErr w:type="spellEnd"/>
      <w:r w:rsidR="00354660" w:rsidRPr="009C7016">
        <w:rPr>
          <w:rFonts w:cs="Arial"/>
          <w:sz w:val="24"/>
          <w:szCs w:val="24"/>
        </w:rPr>
        <w:t xml:space="preserve"> et al.</w:t>
      </w:r>
      <w:r w:rsidR="00245E4F" w:rsidRPr="009C7016">
        <w:rPr>
          <w:rFonts w:cs="Arial"/>
          <w:sz w:val="24"/>
          <w:szCs w:val="24"/>
        </w:rPr>
        <w:t>,</w:t>
      </w:r>
      <w:r w:rsidR="00354660" w:rsidRPr="009C7016">
        <w:rPr>
          <w:rFonts w:cs="Arial"/>
          <w:sz w:val="24"/>
          <w:szCs w:val="24"/>
        </w:rPr>
        <w:t xml:space="preserve"> (2018) says </w:t>
      </w:r>
      <w:proofErr w:type="spellStart"/>
      <w:r w:rsidR="00354660" w:rsidRPr="009C7016">
        <w:rPr>
          <w:rFonts w:cs="Arial"/>
          <w:sz w:val="24"/>
          <w:szCs w:val="24"/>
        </w:rPr>
        <w:t>QuIRC</w:t>
      </w:r>
      <w:proofErr w:type="spellEnd"/>
      <w:r w:rsidR="00354660" w:rsidRPr="009C7016">
        <w:rPr>
          <w:rFonts w:cs="Arial"/>
          <w:sz w:val="24"/>
          <w:szCs w:val="24"/>
        </w:rPr>
        <w:t xml:space="preserve">-SA examines tailored social inclusion and mental health rehabilitation. </w:t>
      </w:r>
      <w:r w:rsidR="00482B3D" w:rsidRPr="009C7016">
        <w:rPr>
          <w:rFonts w:cs="Arial"/>
          <w:sz w:val="24"/>
          <w:szCs w:val="24"/>
        </w:rPr>
        <w:t xml:space="preserve">Moreover, </w:t>
      </w:r>
      <w:proofErr w:type="spellStart"/>
      <w:r w:rsidR="00354660" w:rsidRPr="009C7016">
        <w:rPr>
          <w:rFonts w:cs="Arial"/>
          <w:sz w:val="24"/>
          <w:szCs w:val="24"/>
        </w:rPr>
        <w:t>QuIRC</w:t>
      </w:r>
      <w:proofErr w:type="spellEnd"/>
      <w:r w:rsidR="00354660" w:rsidRPr="009C7016">
        <w:rPr>
          <w:rFonts w:cs="Arial"/>
          <w:sz w:val="24"/>
          <w:szCs w:val="24"/>
        </w:rPr>
        <w:t>-SA refines schizophrenia rehabilitation, analyses best practices, and assesses therapies.</w:t>
      </w:r>
    </w:p>
    <w:p w14:paraId="536D5155" w14:textId="48B0196B" w:rsidR="002F2DDC" w:rsidRPr="009C7016" w:rsidRDefault="00BD7A79" w:rsidP="00354660">
      <w:pPr>
        <w:pStyle w:val="Heading4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Recommendations</w:t>
      </w:r>
    </w:p>
    <w:p w14:paraId="00C45BA0" w14:textId="47B07123" w:rsidR="009A2B01" w:rsidRPr="009C7016" w:rsidRDefault="007B6536" w:rsidP="007434A0">
      <w:pPr>
        <w:pStyle w:val="ListParagraph"/>
        <w:numPr>
          <w:ilvl w:val="0"/>
          <w:numId w:val="8"/>
        </w:num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This is h</w:t>
      </w:r>
      <w:r w:rsidR="009A2B01" w:rsidRPr="009C7016">
        <w:rPr>
          <w:rFonts w:cs="Arial"/>
          <w:sz w:val="24"/>
          <w:szCs w:val="24"/>
        </w:rPr>
        <w:t xml:space="preserve">ighly recommended </w:t>
      </w:r>
      <w:r w:rsidR="00D92C48" w:rsidRPr="009C7016">
        <w:rPr>
          <w:rFonts w:cs="Arial"/>
          <w:sz w:val="24"/>
          <w:szCs w:val="24"/>
        </w:rPr>
        <w:t>to care professionals to provide</w:t>
      </w:r>
      <w:r w:rsidR="009A2B01" w:rsidRPr="009C7016">
        <w:rPr>
          <w:rFonts w:cs="Arial"/>
          <w:sz w:val="24"/>
          <w:szCs w:val="24"/>
        </w:rPr>
        <w:t xml:space="preserve"> recovery-oriented therapies that help schizophrenia patients set and achieve goals via strengths, perseverance, and community integration</w:t>
      </w:r>
      <w:r w:rsidR="005073B9" w:rsidRPr="009C7016">
        <w:rPr>
          <w:rFonts w:cs="Arial"/>
          <w:sz w:val="24"/>
          <w:szCs w:val="24"/>
        </w:rPr>
        <w:t xml:space="preserve"> </w:t>
      </w:r>
      <w:r w:rsidR="005073B9" w:rsidRPr="009C7016">
        <w:rPr>
          <w:rFonts w:cs="Arial"/>
          <w:sz w:val="24"/>
          <w:szCs w:val="24"/>
          <w:shd w:val="clear" w:color="auto" w:fill="FFFFFF"/>
        </w:rPr>
        <w:t>(McCutcheon et al., 2023)</w:t>
      </w:r>
      <w:r w:rsidR="009A2B01" w:rsidRPr="009C7016">
        <w:rPr>
          <w:rFonts w:cs="Arial"/>
          <w:sz w:val="24"/>
          <w:szCs w:val="24"/>
        </w:rPr>
        <w:t>.</w:t>
      </w:r>
    </w:p>
    <w:p w14:paraId="6164FBC3" w14:textId="32AFCACD" w:rsidR="009A2B01" w:rsidRPr="009C7016" w:rsidRDefault="00054484" w:rsidP="009A2B01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This is essential to d</w:t>
      </w:r>
      <w:r w:rsidR="009A2B01" w:rsidRPr="009C7016">
        <w:rPr>
          <w:rFonts w:cs="Arial"/>
          <w:sz w:val="24"/>
          <w:szCs w:val="24"/>
        </w:rPr>
        <w:t>ecrease stigma to combat negative attitudes a</w:t>
      </w:r>
      <w:r w:rsidR="00BA385D" w:rsidRPr="009C7016">
        <w:rPr>
          <w:rFonts w:cs="Arial"/>
          <w:sz w:val="24"/>
          <w:szCs w:val="24"/>
        </w:rPr>
        <w:t>s well as</w:t>
      </w:r>
      <w:r w:rsidR="009A2B01" w:rsidRPr="009C7016">
        <w:rPr>
          <w:rFonts w:cs="Arial"/>
          <w:sz w:val="24"/>
          <w:szCs w:val="24"/>
        </w:rPr>
        <w:t xml:space="preserve"> promote schizophrenia tolerance and social inclusion.</w:t>
      </w:r>
    </w:p>
    <w:p w14:paraId="48F3D8EA" w14:textId="262D39BA" w:rsidR="007F5521" w:rsidRPr="009C7016" w:rsidRDefault="00F320E0" w:rsidP="009A2B01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To</w:t>
      </w:r>
      <w:r w:rsidR="007F5521" w:rsidRPr="009C7016">
        <w:rPr>
          <w:rFonts w:cs="Arial"/>
          <w:sz w:val="24"/>
          <w:szCs w:val="24"/>
        </w:rPr>
        <w:t xml:space="preserve"> reduce untreated psychosis duration </w:t>
      </w:r>
      <w:r w:rsidR="00AA73B8" w:rsidRPr="009C7016">
        <w:rPr>
          <w:rFonts w:cs="Arial"/>
          <w:sz w:val="24"/>
          <w:szCs w:val="24"/>
        </w:rPr>
        <w:t>as well as</w:t>
      </w:r>
      <w:r w:rsidR="007F5521" w:rsidRPr="009C7016">
        <w:rPr>
          <w:rFonts w:cs="Arial"/>
          <w:sz w:val="24"/>
          <w:szCs w:val="24"/>
        </w:rPr>
        <w:t xml:space="preserve"> enhance long-term consequences, early intervention programs must be improved for prompt detection a</w:t>
      </w:r>
      <w:r w:rsidR="004235BF" w:rsidRPr="009C7016">
        <w:rPr>
          <w:rFonts w:cs="Arial"/>
          <w:sz w:val="24"/>
          <w:szCs w:val="24"/>
        </w:rPr>
        <w:t>long with</w:t>
      </w:r>
      <w:r w:rsidR="007F5521" w:rsidRPr="009C7016">
        <w:rPr>
          <w:rFonts w:cs="Arial"/>
          <w:sz w:val="24"/>
          <w:szCs w:val="24"/>
        </w:rPr>
        <w:t xml:space="preserve"> treatment after the first psychotic episode (McCutcheon et al., 2020).</w:t>
      </w:r>
    </w:p>
    <w:p w14:paraId="0C578B33" w14:textId="4E2ACC7E" w:rsidR="009A2B01" w:rsidRPr="009C7016" w:rsidRDefault="009A2B01" w:rsidP="007434A0">
      <w:pPr>
        <w:pStyle w:val="ListParagraph"/>
        <w:numPr>
          <w:ilvl w:val="0"/>
          <w:numId w:val="8"/>
        </w:num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Researchers should study schizophrenia's </w:t>
      </w:r>
      <w:proofErr w:type="spellStart"/>
      <w:r w:rsidR="00F320E0" w:rsidRPr="009C7016">
        <w:rPr>
          <w:rFonts w:cs="Arial"/>
          <w:sz w:val="24"/>
          <w:szCs w:val="24"/>
        </w:rPr>
        <w:t>etiology</w:t>
      </w:r>
      <w:proofErr w:type="spellEnd"/>
      <w:r w:rsidRPr="009C7016">
        <w:rPr>
          <w:rFonts w:cs="Arial"/>
          <w:sz w:val="24"/>
          <w:szCs w:val="24"/>
        </w:rPr>
        <w:t xml:space="preserve">, enhance treatment efficacy, and develop novel medicines to </w:t>
      </w:r>
      <w:r w:rsidR="00F320E0" w:rsidRPr="009C7016">
        <w:rPr>
          <w:rFonts w:cs="Arial"/>
          <w:sz w:val="24"/>
          <w:szCs w:val="24"/>
        </w:rPr>
        <w:t>fulfil</w:t>
      </w:r>
      <w:r w:rsidRPr="009C7016">
        <w:rPr>
          <w:rFonts w:cs="Arial"/>
          <w:sz w:val="24"/>
          <w:szCs w:val="24"/>
        </w:rPr>
        <w:t xml:space="preserve"> unmet needs </w:t>
      </w:r>
      <w:r w:rsidR="00B26822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improve outcomes</w:t>
      </w:r>
      <w:r w:rsidR="00962F2B" w:rsidRPr="009C7016">
        <w:rPr>
          <w:rFonts w:cs="Arial"/>
          <w:sz w:val="24"/>
          <w:szCs w:val="24"/>
        </w:rPr>
        <w:t xml:space="preserve"> </w:t>
      </w:r>
      <w:r w:rsidR="00962F2B" w:rsidRPr="009C7016">
        <w:rPr>
          <w:rFonts w:cs="Arial"/>
          <w:sz w:val="24"/>
          <w:szCs w:val="24"/>
          <w:shd w:val="clear" w:color="auto" w:fill="FFFFFF"/>
        </w:rPr>
        <w:t>(Kahn, 2020)</w:t>
      </w:r>
      <w:r w:rsidRPr="009C7016">
        <w:rPr>
          <w:rFonts w:cs="Arial"/>
          <w:sz w:val="24"/>
          <w:szCs w:val="24"/>
        </w:rPr>
        <w:t>.</w:t>
      </w:r>
    </w:p>
    <w:p w14:paraId="6A0246D4" w14:textId="4088A7C1" w:rsidR="00B26822" w:rsidRPr="009C7016" w:rsidRDefault="006C4F81" w:rsidP="006C4F81">
      <w:pPr>
        <w:pStyle w:val="Heading1"/>
        <w:rPr>
          <w:rFonts w:cs="Arial"/>
          <w:sz w:val="24"/>
          <w:szCs w:val="24"/>
        </w:rPr>
      </w:pPr>
      <w:bookmarkStart w:id="2" w:name="_Toc164203778"/>
      <w:r w:rsidRPr="009C7016">
        <w:rPr>
          <w:rFonts w:cs="Arial"/>
          <w:sz w:val="24"/>
          <w:szCs w:val="24"/>
        </w:rPr>
        <w:t>Autism</w:t>
      </w:r>
      <w:bookmarkEnd w:id="2"/>
    </w:p>
    <w:p w14:paraId="3F20B844" w14:textId="77777777" w:rsidR="004A7EFA" w:rsidRPr="009C7016" w:rsidRDefault="004A7EFA" w:rsidP="004A7EFA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 xml:space="preserve">Definition </w:t>
      </w:r>
    </w:p>
    <w:p w14:paraId="2D190A3B" w14:textId="36540395" w:rsidR="005C040B" w:rsidRPr="009C7016" w:rsidRDefault="005C040B" w:rsidP="005C040B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Autism Spectrum Disorder, which is also known as ASD, is a neurodevelopmental illness that causes social interaction </w:t>
      </w:r>
      <w:r w:rsidR="0019554A" w:rsidRPr="009C7016">
        <w:rPr>
          <w:rFonts w:cs="Arial"/>
          <w:sz w:val="24"/>
          <w:szCs w:val="24"/>
        </w:rPr>
        <w:t>as well as</w:t>
      </w:r>
      <w:r w:rsidRPr="009C7016">
        <w:rPr>
          <w:rFonts w:cs="Arial"/>
          <w:sz w:val="24"/>
          <w:szCs w:val="24"/>
        </w:rPr>
        <w:t xml:space="preserve"> communication issues and limited, repetitive behaviour, interests, and hobbies</w:t>
      </w:r>
      <w:r w:rsidR="007434A0" w:rsidRPr="009C7016">
        <w:rPr>
          <w:rFonts w:cs="Arial"/>
          <w:sz w:val="24"/>
          <w:szCs w:val="24"/>
        </w:rPr>
        <w:t xml:space="preserve"> </w:t>
      </w:r>
      <w:r w:rsidR="007434A0" w:rsidRPr="009C7016">
        <w:rPr>
          <w:rFonts w:cs="Arial"/>
          <w:sz w:val="24"/>
          <w:szCs w:val="24"/>
          <w:shd w:val="clear" w:color="auto" w:fill="FFFFFF"/>
        </w:rPr>
        <w:t>(Hirota and King, 2023)</w:t>
      </w:r>
      <w:r w:rsidRPr="009C7016">
        <w:rPr>
          <w:rFonts w:cs="Arial"/>
          <w:sz w:val="24"/>
          <w:szCs w:val="24"/>
        </w:rPr>
        <w:t xml:space="preserve">. </w:t>
      </w:r>
      <w:r w:rsidR="00187C96" w:rsidRPr="009C7016">
        <w:rPr>
          <w:rFonts w:cs="Arial"/>
          <w:sz w:val="24"/>
          <w:szCs w:val="24"/>
        </w:rPr>
        <w:t xml:space="preserve">Furthermore, </w:t>
      </w:r>
      <w:r w:rsidR="00F75CC9" w:rsidRPr="009C7016">
        <w:rPr>
          <w:rFonts w:cs="Arial"/>
          <w:sz w:val="24"/>
          <w:szCs w:val="24"/>
        </w:rPr>
        <w:t>a</w:t>
      </w:r>
      <w:r w:rsidRPr="009C7016">
        <w:rPr>
          <w:rFonts w:cs="Arial"/>
          <w:sz w:val="24"/>
          <w:szCs w:val="24"/>
        </w:rPr>
        <w:t>utism make</w:t>
      </w:r>
      <w:r w:rsidR="004257D6" w:rsidRPr="009C7016">
        <w:rPr>
          <w:rFonts w:cs="Arial"/>
          <w:sz w:val="24"/>
          <w:szCs w:val="24"/>
        </w:rPr>
        <w:t>s</w:t>
      </w:r>
      <w:r w:rsidRPr="009C7016">
        <w:rPr>
          <w:rFonts w:cs="Arial"/>
          <w:sz w:val="24"/>
          <w:szCs w:val="24"/>
        </w:rPr>
        <w:t xml:space="preserve"> it hard to grasp and use nonverbal clues like movements and facial expressions, as well as </w:t>
      </w:r>
      <w:r w:rsidRPr="009C7016">
        <w:rPr>
          <w:rFonts w:cs="Arial"/>
          <w:sz w:val="24"/>
          <w:szCs w:val="24"/>
        </w:rPr>
        <w:lastRenderedPageBreak/>
        <w:t>sustain relationships and comprehend social standards.</w:t>
      </w:r>
      <w:r w:rsidR="009671FF" w:rsidRPr="009C7016">
        <w:rPr>
          <w:rFonts w:cs="Arial"/>
          <w:sz w:val="24"/>
          <w:szCs w:val="24"/>
        </w:rPr>
        <w:t xml:space="preserve"> </w:t>
      </w:r>
      <w:r w:rsidR="006729D4" w:rsidRPr="009C7016">
        <w:rPr>
          <w:rFonts w:cs="Arial"/>
          <w:color w:val="1F1F1F"/>
          <w:sz w:val="24"/>
          <w:szCs w:val="24"/>
          <w:shd w:val="clear" w:color="auto" w:fill="FFFFFF"/>
        </w:rPr>
        <w:t xml:space="preserve">More than one in 100 people are on the autism spectrum and there are around 700,000 autistic adults and children in the UK. </w:t>
      </w:r>
      <w:r w:rsidR="009671FF" w:rsidRPr="009C7016">
        <w:rPr>
          <w:rFonts w:cs="Arial"/>
          <w:sz w:val="24"/>
          <w:szCs w:val="24"/>
        </w:rPr>
        <w:t xml:space="preserve">Moreover, </w:t>
      </w:r>
      <w:r w:rsidR="009F59B6" w:rsidRPr="009C7016">
        <w:rPr>
          <w:rFonts w:cs="Arial"/>
          <w:sz w:val="24"/>
          <w:szCs w:val="24"/>
        </w:rPr>
        <w:t>a</w:t>
      </w:r>
      <w:r w:rsidRPr="009C7016">
        <w:rPr>
          <w:rFonts w:cs="Arial"/>
          <w:sz w:val="24"/>
          <w:szCs w:val="24"/>
        </w:rPr>
        <w:t xml:space="preserve">utism sufferers frequently have restricted interests and repeat habits, resisting change. </w:t>
      </w:r>
    </w:p>
    <w:p w14:paraId="39B8F1B6" w14:textId="049CC78D" w:rsidR="00172827" w:rsidRPr="009C7016" w:rsidRDefault="00A9770C" w:rsidP="00A9770C">
      <w:pPr>
        <w:pStyle w:val="Heading4"/>
        <w:rPr>
          <w:rFonts w:eastAsiaTheme="minorEastAsia" w:cs="Arial"/>
          <w:sz w:val="24"/>
          <w:szCs w:val="24"/>
          <w:lang w:val="en-GB"/>
        </w:rPr>
      </w:pPr>
      <w:r w:rsidRPr="009C7016">
        <w:rPr>
          <w:rFonts w:eastAsiaTheme="minorEastAsia" w:cs="Arial"/>
          <w:sz w:val="24"/>
          <w:szCs w:val="24"/>
          <w:lang w:val="en-GB"/>
        </w:rPr>
        <w:t>Classification</w:t>
      </w:r>
    </w:p>
    <w:p w14:paraId="64EA9974" w14:textId="3F1BADEF" w:rsidR="006D415B" w:rsidRPr="009C7016" w:rsidRDefault="00946BD1" w:rsidP="00AC3B35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>ASD</w:t>
      </w:r>
      <w:r w:rsidR="00AC3B35" w:rsidRPr="009C7016">
        <w:rPr>
          <w:rFonts w:cs="Arial"/>
          <w:sz w:val="24"/>
          <w:szCs w:val="24"/>
        </w:rPr>
        <w:t xml:space="preserve"> is classified as Disorders of Psychological Development (F80-F89) in ICD-10.</w:t>
      </w:r>
      <w:r w:rsidR="00240B2B" w:rsidRPr="009C7016">
        <w:rPr>
          <w:rFonts w:cs="Arial"/>
          <w:sz w:val="24"/>
          <w:szCs w:val="24"/>
        </w:rPr>
        <w:t xml:space="preserve"> Furthermore,</w:t>
      </w:r>
      <w:r w:rsidR="00010211" w:rsidRPr="009C7016">
        <w:rPr>
          <w:rFonts w:cs="Arial"/>
          <w:sz w:val="24"/>
          <w:szCs w:val="24"/>
        </w:rPr>
        <w:t xml:space="preserve"> t</w:t>
      </w:r>
      <w:r w:rsidR="00AC3B35" w:rsidRPr="009C7016">
        <w:rPr>
          <w:rFonts w:cs="Arial"/>
          <w:sz w:val="24"/>
          <w:szCs w:val="24"/>
        </w:rPr>
        <w:t xml:space="preserve">his category includes ASD as F84. </w:t>
      </w:r>
      <w:r w:rsidR="00B24151" w:rsidRPr="009C7016">
        <w:rPr>
          <w:rFonts w:cs="Arial"/>
          <w:sz w:val="24"/>
          <w:szCs w:val="24"/>
        </w:rPr>
        <w:t xml:space="preserve">Also, </w:t>
      </w:r>
      <w:r w:rsidR="00CB1607" w:rsidRPr="009C7016">
        <w:rPr>
          <w:rFonts w:cs="Arial"/>
          <w:sz w:val="24"/>
          <w:szCs w:val="24"/>
        </w:rPr>
        <w:t>t</w:t>
      </w:r>
      <w:r w:rsidR="00AC3B35" w:rsidRPr="009C7016">
        <w:rPr>
          <w:rFonts w:cs="Arial"/>
          <w:sz w:val="24"/>
          <w:szCs w:val="24"/>
        </w:rPr>
        <w:t xml:space="preserve">he ICD-10 standardises neurodevelopmental disorder diagnosis </w:t>
      </w:r>
      <w:r w:rsidR="003977EA" w:rsidRPr="009C7016">
        <w:rPr>
          <w:rFonts w:cs="Arial"/>
          <w:sz w:val="24"/>
          <w:szCs w:val="24"/>
        </w:rPr>
        <w:t>as well as</w:t>
      </w:r>
      <w:r w:rsidR="00AC3B35" w:rsidRPr="009C7016">
        <w:rPr>
          <w:rFonts w:cs="Arial"/>
          <w:sz w:val="24"/>
          <w:szCs w:val="24"/>
        </w:rPr>
        <w:t xml:space="preserve"> classification, helping with diagnosis and ther</w:t>
      </w:r>
      <w:r w:rsidR="00A85425" w:rsidRPr="009C7016">
        <w:rPr>
          <w:rFonts w:cs="Arial"/>
          <w:sz w:val="24"/>
          <w:szCs w:val="24"/>
        </w:rPr>
        <w:t>apy</w:t>
      </w:r>
      <w:r w:rsidR="0092375B" w:rsidRPr="009C7016">
        <w:rPr>
          <w:rFonts w:cs="Arial"/>
          <w:sz w:val="24"/>
          <w:szCs w:val="24"/>
        </w:rPr>
        <w:t xml:space="preserve"> </w:t>
      </w:r>
      <w:r w:rsidR="0092375B" w:rsidRPr="009C7016">
        <w:rPr>
          <w:rFonts w:cs="Arial"/>
          <w:i/>
          <w:iCs/>
          <w:sz w:val="24"/>
          <w:szCs w:val="24"/>
          <w:shd w:val="clear" w:color="auto" w:fill="FFFFFF"/>
        </w:rPr>
        <w:t>(Lord et al.</w:t>
      </w:r>
      <w:r w:rsidR="0092375B" w:rsidRPr="009C7016">
        <w:rPr>
          <w:rFonts w:cs="Arial"/>
          <w:sz w:val="24"/>
          <w:szCs w:val="24"/>
          <w:shd w:val="clear" w:color="auto" w:fill="FFFFFF"/>
        </w:rPr>
        <w:t xml:space="preserve"> 2020)</w:t>
      </w:r>
      <w:r w:rsidR="00A85425" w:rsidRPr="009C7016">
        <w:rPr>
          <w:rFonts w:cs="Arial"/>
          <w:sz w:val="24"/>
          <w:szCs w:val="24"/>
        </w:rPr>
        <w:t xml:space="preserve">. </w:t>
      </w:r>
      <w:r w:rsidR="00AC3B35" w:rsidRPr="009C7016">
        <w:rPr>
          <w:rFonts w:cs="Arial"/>
          <w:sz w:val="24"/>
          <w:szCs w:val="24"/>
        </w:rPr>
        <w:t xml:space="preserve">According to the ICD-10, </w:t>
      </w:r>
      <w:r w:rsidR="001B2C41" w:rsidRPr="009C7016">
        <w:rPr>
          <w:rFonts w:cs="Arial"/>
          <w:sz w:val="24"/>
          <w:szCs w:val="24"/>
        </w:rPr>
        <w:t>ASD</w:t>
      </w:r>
      <w:r w:rsidR="00AC3B35" w:rsidRPr="009C7016">
        <w:rPr>
          <w:rFonts w:cs="Arial"/>
          <w:sz w:val="24"/>
          <w:szCs w:val="24"/>
        </w:rPr>
        <w:t xml:space="preserve"> includes a variety of disorders characterised by chronic social communication </w:t>
      </w:r>
      <w:r w:rsidR="00D80EB6" w:rsidRPr="009C7016">
        <w:rPr>
          <w:rFonts w:cs="Arial"/>
          <w:sz w:val="24"/>
          <w:szCs w:val="24"/>
        </w:rPr>
        <w:t>as well as</w:t>
      </w:r>
      <w:r w:rsidR="00AC3B35" w:rsidRPr="009C7016">
        <w:rPr>
          <w:rFonts w:cs="Arial"/>
          <w:sz w:val="24"/>
          <w:szCs w:val="24"/>
        </w:rPr>
        <w:t xml:space="preserve"> interaction deficiencies and confined, repetitive behaviour, hobbies, or activities. </w:t>
      </w:r>
      <w:r w:rsidR="002E3EF0" w:rsidRPr="009C7016">
        <w:rPr>
          <w:rFonts w:cs="Arial"/>
          <w:sz w:val="24"/>
          <w:szCs w:val="24"/>
        </w:rPr>
        <w:t>Besides,</w:t>
      </w:r>
      <w:r w:rsidR="0037645E" w:rsidRPr="009C7016">
        <w:rPr>
          <w:rFonts w:cs="Arial"/>
          <w:sz w:val="24"/>
          <w:szCs w:val="24"/>
        </w:rPr>
        <w:t xml:space="preserve"> </w:t>
      </w:r>
      <w:r w:rsidR="0066600D" w:rsidRPr="009C7016">
        <w:rPr>
          <w:rFonts w:cs="Arial"/>
          <w:sz w:val="24"/>
          <w:szCs w:val="24"/>
        </w:rPr>
        <w:t>Asperger</w:t>
      </w:r>
      <w:r w:rsidR="003C0049" w:rsidRPr="009C7016">
        <w:rPr>
          <w:rFonts w:cs="Arial"/>
          <w:sz w:val="24"/>
          <w:szCs w:val="24"/>
        </w:rPr>
        <w:t xml:space="preserve"> syndrome,</w:t>
      </w:r>
      <w:r w:rsidR="002E3EF0" w:rsidRPr="009C7016">
        <w:rPr>
          <w:rFonts w:cs="Arial"/>
          <w:sz w:val="24"/>
          <w:szCs w:val="24"/>
        </w:rPr>
        <w:t xml:space="preserve"> </w:t>
      </w:r>
      <w:r w:rsidR="0046622C" w:rsidRPr="009C7016">
        <w:rPr>
          <w:rFonts w:cs="Arial"/>
          <w:sz w:val="24"/>
          <w:szCs w:val="24"/>
        </w:rPr>
        <w:t>a</w:t>
      </w:r>
      <w:r w:rsidR="00A678EC" w:rsidRPr="009C7016">
        <w:rPr>
          <w:rFonts w:cs="Arial"/>
          <w:sz w:val="24"/>
          <w:szCs w:val="24"/>
        </w:rPr>
        <w:t xml:space="preserve">utistic disorder, </w:t>
      </w:r>
      <w:r w:rsidR="00AC3B35" w:rsidRPr="009C7016">
        <w:rPr>
          <w:rFonts w:cs="Arial"/>
          <w:sz w:val="24"/>
          <w:szCs w:val="24"/>
        </w:rPr>
        <w:t>and PDD-NOS are subcategories of the categorization, reflecting the variability of</w:t>
      </w:r>
      <w:r w:rsidR="00E76D12" w:rsidRPr="009C7016">
        <w:rPr>
          <w:rFonts w:cs="Arial"/>
          <w:sz w:val="24"/>
          <w:szCs w:val="24"/>
        </w:rPr>
        <w:t xml:space="preserve"> autism spectrum presentations</w:t>
      </w:r>
      <w:r w:rsidR="00660B48" w:rsidRPr="009C7016">
        <w:rPr>
          <w:rFonts w:cs="Arial"/>
          <w:sz w:val="24"/>
          <w:szCs w:val="24"/>
        </w:rPr>
        <w:t xml:space="preserve"> </w:t>
      </w:r>
      <w:r w:rsidR="00660B48" w:rsidRPr="009C7016">
        <w:rPr>
          <w:rFonts w:cs="Arial"/>
          <w:sz w:val="24"/>
          <w:szCs w:val="24"/>
          <w:shd w:val="clear" w:color="auto" w:fill="FFFFFF"/>
        </w:rPr>
        <w:t>(</w:t>
      </w:r>
      <w:r w:rsidR="00660B48" w:rsidRPr="009C7016">
        <w:rPr>
          <w:rFonts w:cs="Arial"/>
          <w:i/>
          <w:iCs/>
          <w:sz w:val="24"/>
          <w:szCs w:val="24"/>
          <w:shd w:val="clear" w:color="auto" w:fill="FFFFFF"/>
        </w:rPr>
        <w:t>Hyman et al. 2020)</w:t>
      </w:r>
      <w:r w:rsidR="00E76D12" w:rsidRPr="009C7016">
        <w:rPr>
          <w:rFonts w:cs="Arial"/>
          <w:i/>
          <w:iCs/>
          <w:sz w:val="24"/>
          <w:szCs w:val="24"/>
        </w:rPr>
        <w:t>.</w:t>
      </w:r>
      <w:r w:rsidR="00E76D12" w:rsidRPr="009C7016">
        <w:rPr>
          <w:rFonts w:cs="Arial"/>
          <w:sz w:val="24"/>
          <w:szCs w:val="24"/>
        </w:rPr>
        <w:t xml:space="preserve"> In addition to this, </w:t>
      </w:r>
      <w:r w:rsidR="00AC3B35" w:rsidRPr="009C7016">
        <w:rPr>
          <w:rFonts w:cs="Arial"/>
          <w:sz w:val="24"/>
          <w:szCs w:val="24"/>
        </w:rPr>
        <w:t>ASD ICD-10 criteria emphasise social communication problems, particularly</w:t>
      </w:r>
      <w:r w:rsidR="003A7991" w:rsidRPr="009C7016">
        <w:rPr>
          <w:rFonts w:cs="Arial"/>
          <w:sz w:val="24"/>
          <w:szCs w:val="24"/>
        </w:rPr>
        <w:t>,</w:t>
      </w:r>
      <w:r w:rsidR="00AC3B35" w:rsidRPr="009C7016">
        <w:rPr>
          <w:rFonts w:cs="Arial"/>
          <w:sz w:val="24"/>
          <w:szCs w:val="24"/>
        </w:rPr>
        <w:t xml:space="preserve"> </w:t>
      </w:r>
    </w:p>
    <w:p w14:paraId="128EAF0C" w14:textId="5134E109" w:rsidR="0014322C" w:rsidRPr="009C7016" w:rsidRDefault="002C2C08" w:rsidP="00F320E0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 xml:space="preserve">Causes of Autism </w:t>
      </w:r>
    </w:p>
    <w:p w14:paraId="6FCF73BE" w14:textId="4AD4CBE0" w:rsidR="00604604" w:rsidRPr="009C7016" w:rsidRDefault="00543B1E" w:rsidP="00604604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609E292A" wp14:editId="3CF0571A">
            <wp:extent cx="5943600" cy="211455"/>
            <wp:effectExtent l="0" t="0" r="0" b="0"/>
            <wp:docPr id="4922412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241254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4604" w:rsidRPr="009C7016">
        <w:rPr>
          <w:rFonts w:cs="Arial"/>
          <w:sz w:val="24"/>
          <w:szCs w:val="24"/>
        </w:rPr>
        <w:t xml:space="preserve">Genetic predisposition </w:t>
      </w:r>
      <w:r w:rsidR="006D5E8C" w:rsidRPr="009C7016">
        <w:rPr>
          <w:rFonts w:cs="Arial"/>
          <w:sz w:val="24"/>
          <w:szCs w:val="24"/>
        </w:rPr>
        <w:t xml:space="preserve">significantly </w:t>
      </w:r>
      <w:r w:rsidR="00604604" w:rsidRPr="009C7016">
        <w:rPr>
          <w:rFonts w:cs="Arial"/>
          <w:sz w:val="24"/>
          <w:szCs w:val="24"/>
        </w:rPr>
        <w:t>contributes to ASD.</w:t>
      </w:r>
      <w:r w:rsidR="007578E9" w:rsidRPr="009C7016">
        <w:rPr>
          <w:rFonts w:cs="Arial"/>
          <w:sz w:val="24"/>
          <w:szCs w:val="24"/>
        </w:rPr>
        <w:t xml:space="preserve"> In this case,</w:t>
      </w:r>
      <w:r w:rsidR="00A10383" w:rsidRPr="009C7016">
        <w:rPr>
          <w:rFonts w:cs="Arial"/>
          <w:sz w:val="24"/>
          <w:szCs w:val="24"/>
        </w:rPr>
        <w:t xml:space="preserve"> s</w:t>
      </w:r>
      <w:r w:rsidR="00604604" w:rsidRPr="009C7016">
        <w:rPr>
          <w:rFonts w:cs="Arial"/>
          <w:sz w:val="24"/>
          <w:szCs w:val="24"/>
        </w:rPr>
        <w:t>tudies demonstrate that t</w:t>
      </w:r>
      <w:r w:rsidR="003D5B49" w:rsidRPr="009C7016">
        <w:rPr>
          <w:rFonts w:cs="Arial"/>
          <w:sz w:val="24"/>
          <w:szCs w:val="24"/>
        </w:rPr>
        <w:t xml:space="preserve">hose with family records of ASD </w:t>
      </w:r>
      <w:r w:rsidR="00604604" w:rsidRPr="009C7016">
        <w:rPr>
          <w:rFonts w:cs="Arial"/>
          <w:sz w:val="24"/>
          <w:szCs w:val="24"/>
        </w:rPr>
        <w:t>are more likely to develop it</w:t>
      </w:r>
      <w:r w:rsidR="00FC382E" w:rsidRPr="009C7016">
        <w:rPr>
          <w:rFonts w:cs="Arial"/>
          <w:sz w:val="24"/>
          <w:szCs w:val="24"/>
        </w:rPr>
        <w:t xml:space="preserve"> </w:t>
      </w:r>
      <w:r w:rsidR="00FC382E" w:rsidRPr="009C7016">
        <w:rPr>
          <w:rFonts w:cs="Arial"/>
          <w:sz w:val="24"/>
          <w:szCs w:val="24"/>
          <w:shd w:val="clear" w:color="auto" w:fill="FFFFFF"/>
        </w:rPr>
        <w:t>(</w:t>
      </w:r>
      <w:r w:rsidR="00FC382E" w:rsidRPr="009C7016">
        <w:rPr>
          <w:rFonts w:cs="Arial"/>
          <w:i/>
          <w:iCs/>
          <w:sz w:val="24"/>
          <w:szCs w:val="24"/>
          <w:shd w:val="clear" w:color="auto" w:fill="FFFFFF"/>
        </w:rPr>
        <w:t>Salari et al., 2022)</w:t>
      </w:r>
      <w:r w:rsidR="00604604" w:rsidRPr="009C7016">
        <w:rPr>
          <w:rFonts w:cs="Arial"/>
          <w:i/>
          <w:iCs/>
          <w:sz w:val="24"/>
          <w:szCs w:val="24"/>
        </w:rPr>
        <w:t>.</w:t>
      </w:r>
      <w:r w:rsidR="00604604" w:rsidRPr="009C7016">
        <w:rPr>
          <w:rFonts w:cs="Arial"/>
          <w:sz w:val="24"/>
          <w:szCs w:val="24"/>
        </w:rPr>
        <w:t xml:space="preserve"> </w:t>
      </w:r>
      <w:r w:rsidR="003D5B49" w:rsidRPr="009C7016">
        <w:rPr>
          <w:rFonts w:cs="Arial"/>
          <w:sz w:val="24"/>
          <w:szCs w:val="24"/>
        </w:rPr>
        <w:t xml:space="preserve">Furthermore, </w:t>
      </w:r>
      <w:r w:rsidR="000D6620" w:rsidRPr="009C7016">
        <w:rPr>
          <w:rFonts w:cs="Arial"/>
          <w:sz w:val="24"/>
          <w:szCs w:val="24"/>
        </w:rPr>
        <w:t>g</w:t>
      </w:r>
      <w:r w:rsidR="00604604" w:rsidRPr="009C7016">
        <w:rPr>
          <w:rFonts w:cs="Arial"/>
          <w:sz w:val="24"/>
          <w:szCs w:val="24"/>
        </w:rPr>
        <w:t xml:space="preserve">enomic studies have also shown several ASD-related genetic variants </w:t>
      </w:r>
      <w:r w:rsidR="00B33839" w:rsidRPr="009C7016">
        <w:rPr>
          <w:rFonts w:cs="Arial"/>
          <w:sz w:val="24"/>
          <w:szCs w:val="24"/>
        </w:rPr>
        <w:t>as well as</w:t>
      </w:r>
      <w:r w:rsidR="00604604" w:rsidRPr="009C7016">
        <w:rPr>
          <w:rFonts w:cs="Arial"/>
          <w:sz w:val="24"/>
          <w:szCs w:val="24"/>
        </w:rPr>
        <w:t xml:space="preserve"> mutations that affect neuronal development, synapse </w:t>
      </w:r>
      <w:r w:rsidR="00AD043E" w:rsidRPr="009C7016">
        <w:rPr>
          <w:rFonts w:cs="Arial"/>
          <w:sz w:val="24"/>
          <w:szCs w:val="24"/>
        </w:rPr>
        <w:t>function, and brain connection.</w:t>
      </w:r>
    </w:p>
    <w:p w14:paraId="049824CE" w14:textId="5148DE48" w:rsidR="00604604" w:rsidRPr="009C7016" w:rsidRDefault="00DB7CD7" w:rsidP="00604604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7261F87A" wp14:editId="102CE486">
            <wp:extent cx="5943600" cy="221615"/>
            <wp:effectExtent l="0" t="0" r="0" b="6985"/>
            <wp:docPr id="14985460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546096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4604" w:rsidRPr="009C7016">
        <w:rPr>
          <w:rFonts w:cs="Arial"/>
          <w:sz w:val="24"/>
          <w:szCs w:val="24"/>
        </w:rPr>
        <w:t xml:space="preserve">Prenatal </w:t>
      </w:r>
      <w:r w:rsidR="00BA7645" w:rsidRPr="009C7016">
        <w:rPr>
          <w:rFonts w:cs="Arial"/>
          <w:sz w:val="24"/>
          <w:szCs w:val="24"/>
        </w:rPr>
        <w:t>as well as</w:t>
      </w:r>
      <w:r w:rsidR="00604604" w:rsidRPr="009C7016">
        <w:rPr>
          <w:rFonts w:cs="Arial"/>
          <w:sz w:val="24"/>
          <w:szCs w:val="24"/>
        </w:rPr>
        <w:t xml:space="preserve"> initial postnatal environmental variables </w:t>
      </w:r>
      <w:r w:rsidR="000C1688" w:rsidRPr="009C7016">
        <w:rPr>
          <w:rFonts w:cs="Arial"/>
          <w:sz w:val="24"/>
          <w:szCs w:val="24"/>
        </w:rPr>
        <w:t xml:space="preserve">can </w:t>
      </w:r>
      <w:r w:rsidR="00686699" w:rsidRPr="009C7016">
        <w:rPr>
          <w:rFonts w:cs="Arial"/>
          <w:sz w:val="24"/>
          <w:szCs w:val="24"/>
        </w:rPr>
        <w:t xml:space="preserve">greatly </w:t>
      </w:r>
      <w:r w:rsidR="00604604" w:rsidRPr="009C7016">
        <w:rPr>
          <w:rFonts w:cs="Arial"/>
          <w:sz w:val="24"/>
          <w:szCs w:val="24"/>
        </w:rPr>
        <w:t xml:space="preserve">increase ASD risk. </w:t>
      </w:r>
      <w:r w:rsidR="003D6C13" w:rsidRPr="009C7016">
        <w:rPr>
          <w:rFonts w:cs="Arial"/>
          <w:sz w:val="24"/>
          <w:szCs w:val="24"/>
        </w:rPr>
        <w:t xml:space="preserve">In this case, </w:t>
      </w:r>
      <w:r w:rsidR="001753CB" w:rsidRPr="009C7016">
        <w:rPr>
          <w:rFonts w:cs="Arial"/>
          <w:sz w:val="24"/>
          <w:szCs w:val="24"/>
        </w:rPr>
        <w:t>p</w:t>
      </w:r>
      <w:r w:rsidR="00604604" w:rsidRPr="009C7016">
        <w:rPr>
          <w:rFonts w:cs="Arial"/>
          <w:sz w:val="24"/>
          <w:szCs w:val="24"/>
        </w:rPr>
        <w:t>renatal infections, poisons, pollutants, problems, and stress have been linked to ASD</w:t>
      </w:r>
      <w:r w:rsidR="007D007A" w:rsidRPr="009C7016">
        <w:rPr>
          <w:rFonts w:cs="Arial"/>
          <w:sz w:val="24"/>
          <w:szCs w:val="24"/>
        </w:rPr>
        <w:t xml:space="preserve"> </w:t>
      </w:r>
      <w:r w:rsidR="007D007A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7D007A" w:rsidRPr="009C7016">
        <w:rPr>
          <w:rFonts w:cs="Arial"/>
          <w:sz w:val="24"/>
          <w:szCs w:val="24"/>
          <w:shd w:val="clear" w:color="auto" w:fill="FFFFFF"/>
        </w:rPr>
        <w:t>Aishworiya</w:t>
      </w:r>
      <w:proofErr w:type="spellEnd"/>
      <w:r w:rsidR="007D007A" w:rsidRPr="009C7016">
        <w:rPr>
          <w:rFonts w:cs="Arial"/>
          <w:sz w:val="24"/>
          <w:szCs w:val="24"/>
          <w:shd w:val="clear" w:color="auto" w:fill="FFFFFF"/>
        </w:rPr>
        <w:t xml:space="preserve"> et al., 2023)</w:t>
      </w:r>
      <w:r w:rsidR="00604604" w:rsidRPr="009C7016">
        <w:rPr>
          <w:rFonts w:cs="Arial"/>
          <w:sz w:val="24"/>
          <w:szCs w:val="24"/>
        </w:rPr>
        <w:t xml:space="preserve">. </w:t>
      </w:r>
      <w:r w:rsidR="00134850" w:rsidRPr="009C7016">
        <w:rPr>
          <w:rFonts w:cs="Arial"/>
          <w:sz w:val="24"/>
          <w:szCs w:val="24"/>
        </w:rPr>
        <w:t xml:space="preserve">Furthermore, </w:t>
      </w:r>
      <w:r w:rsidR="00B86CA2" w:rsidRPr="009C7016">
        <w:rPr>
          <w:rFonts w:cs="Arial"/>
          <w:sz w:val="24"/>
          <w:szCs w:val="24"/>
        </w:rPr>
        <w:t>t</w:t>
      </w:r>
      <w:r w:rsidR="00604604" w:rsidRPr="009C7016">
        <w:rPr>
          <w:rFonts w:cs="Arial"/>
          <w:sz w:val="24"/>
          <w:szCs w:val="24"/>
        </w:rPr>
        <w:t xml:space="preserve">he </w:t>
      </w:r>
      <w:r w:rsidR="0043057E" w:rsidRPr="009C7016">
        <w:rPr>
          <w:rFonts w:cs="Arial"/>
          <w:sz w:val="24"/>
          <w:szCs w:val="24"/>
        </w:rPr>
        <w:t>environmental</w:t>
      </w:r>
      <w:r w:rsidR="00604604" w:rsidRPr="009C7016">
        <w:rPr>
          <w:rFonts w:cs="Arial"/>
          <w:sz w:val="24"/>
          <w:szCs w:val="24"/>
        </w:rPr>
        <w:t xml:space="preserve"> factors </w:t>
      </w:r>
      <w:r w:rsidR="0045448B" w:rsidRPr="009C7016">
        <w:rPr>
          <w:rFonts w:cs="Arial"/>
          <w:sz w:val="24"/>
          <w:szCs w:val="24"/>
        </w:rPr>
        <w:t>as well as</w:t>
      </w:r>
      <w:r w:rsidR="00604604" w:rsidRPr="009C7016">
        <w:rPr>
          <w:rFonts w:cs="Arial"/>
          <w:sz w:val="24"/>
          <w:szCs w:val="24"/>
        </w:rPr>
        <w:t xml:space="preserve"> their effects on genetic susceptibilities are still being studied.</w:t>
      </w:r>
    </w:p>
    <w:p w14:paraId="3D67484D" w14:textId="358DF088" w:rsidR="00604604" w:rsidRPr="009C7016" w:rsidRDefault="002C0CBE" w:rsidP="00604604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21515AB0" wp14:editId="04E72020">
            <wp:extent cx="5943600" cy="190500"/>
            <wp:effectExtent l="0" t="0" r="0" b="0"/>
            <wp:docPr id="959882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88229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4604" w:rsidRPr="009C7016">
        <w:rPr>
          <w:rFonts w:cs="Arial"/>
          <w:sz w:val="24"/>
          <w:szCs w:val="24"/>
        </w:rPr>
        <w:t>ASD patients often have brain anatomy, function, and connection changes.</w:t>
      </w:r>
      <w:r w:rsidR="0057664A" w:rsidRPr="009C7016">
        <w:rPr>
          <w:rFonts w:cs="Arial"/>
          <w:sz w:val="24"/>
          <w:szCs w:val="24"/>
        </w:rPr>
        <w:t xml:space="preserve"> In addition,</w:t>
      </w:r>
      <w:r w:rsidR="00604604" w:rsidRPr="009C7016">
        <w:rPr>
          <w:rFonts w:cs="Arial"/>
          <w:sz w:val="24"/>
          <w:szCs w:val="24"/>
        </w:rPr>
        <w:t xml:space="preserve"> ASD is linked to brain circuit disruptions in social interaction, perception, and executive </w:t>
      </w:r>
      <w:r w:rsidR="00604604" w:rsidRPr="009C7016">
        <w:rPr>
          <w:rFonts w:cs="Arial"/>
          <w:sz w:val="24"/>
          <w:szCs w:val="24"/>
        </w:rPr>
        <w:lastRenderedPageBreak/>
        <w:t>function</w:t>
      </w:r>
      <w:r w:rsidR="00220276" w:rsidRPr="009C7016">
        <w:rPr>
          <w:rFonts w:cs="Arial"/>
          <w:sz w:val="24"/>
          <w:szCs w:val="24"/>
        </w:rPr>
        <w:t xml:space="preserve"> </w:t>
      </w:r>
      <w:r w:rsidR="00220276" w:rsidRPr="009C7016">
        <w:rPr>
          <w:rFonts w:cs="Arial"/>
          <w:sz w:val="24"/>
          <w:szCs w:val="24"/>
          <w:shd w:val="clear" w:color="auto" w:fill="FFFFFF"/>
        </w:rPr>
        <w:t>(Willsey et al., 2022)</w:t>
      </w:r>
      <w:r w:rsidR="00604604" w:rsidRPr="009C7016">
        <w:rPr>
          <w:rFonts w:cs="Arial"/>
          <w:sz w:val="24"/>
          <w:szCs w:val="24"/>
        </w:rPr>
        <w:t xml:space="preserve">. </w:t>
      </w:r>
      <w:r w:rsidR="001D4C2F" w:rsidRPr="009C7016">
        <w:rPr>
          <w:rFonts w:cs="Arial"/>
          <w:sz w:val="24"/>
          <w:szCs w:val="24"/>
        </w:rPr>
        <w:t xml:space="preserve">Moreover, </w:t>
      </w:r>
      <w:r w:rsidR="006F5F94" w:rsidRPr="009C7016">
        <w:rPr>
          <w:rFonts w:cs="Arial"/>
          <w:sz w:val="24"/>
          <w:szCs w:val="24"/>
        </w:rPr>
        <w:t>n</w:t>
      </w:r>
      <w:r w:rsidR="00604604" w:rsidRPr="009C7016">
        <w:rPr>
          <w:rFonts w:cs="Arial"/>
          <w:sz w:val="24"/>
          <w:szCs w:val="24"/>
        </w:rPr>
        <w:t xml:space="preserve">eurotransmitter abnormalities including </w:t>
      </w:r>
      <w:r w:rsidR="002404C4" w:rsidRPr="009C7016">
        <w:rPr>
          <w:rFonts w:cs="Arial"/>
          <w:sz w:val="24"/>
          <w:szCs w:val="24"/>
        </w:rPr>
        <w:t>dopamine,</w:t>
      </w:r>
      <w:r w:rsidR="00153E91" w:rsidRPr="009C7016">
        <w:rPr>
          <w:rFonts w:cs="Arial"/>
          <w:sz w:val="24"/>
          <w:szCs w:val="24"/>
        </w:rPr>
        <w:t xml:space="preserve"> </w:t>
      </w:r>
      <w:r w:rsidR="00604604" w:rsidRPr="009C7016">
        <w:rPr>
          <w:rFonts w:cs="Arial"/>
          <w:sz w:val="24"/>
          <w:szCs w:val="24"/>
        </w:rPr>
        <w:t xml:space="preserve">serotonin, </w:t>
      </w:r>
      <w:r w:rsidR="002C7350" w:rsidRPr="009C7016">
        <w:rPr>
          <w:rFonts w:cs="Arial"/>
          <w:sz w:val="24"/>
          <w:szCs w:val="24"/>
        </w:rPr>
        <w:t>and oxytocin can</w:t>
      </w:r>
      <w:r w:rsidR="00604604" w:rsidRPr="009C7016">
        <w:rPr>
          <w:rFonts w:cs="Arial"/>
          <w:sz w:val="24"/>
          <w:szCs w:val="24"/>
        </w:rPr>
        <w:t xml:space="preserve"> potentially cause ASD symptoms.</w:t>
      </w:r>
    </w:p>
    <w:p w14:paraId="3E6EDDE1" w14:textId="406909F8" w:rsidR="00EE3FA4" w:rsidRPr="009C7016" w:rsidRDefault="00EE3FA4" w:rsidP="00604604">
      <w:pPr>
        <w:rPr>
          <w:rFonts w:cs="Arial"/>
          <w:sz w:val="24"/>
          <w:szCs w:val="24"/>
          <w:shd w:val="clear" w:color="auto" w:fill="FFFFFF"/>
        </w:rPr>
      </w:pPr>
    </w:p>
    <w:p w14:paraId="4A4318EA" w14:textId="3C99C4C0" w:rsidR="00D1129E" w:rsidRPr="009C7016" w:rsidRDefault="00D1129E" w:rsidP="00D1129E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 xml:space="preserve">Symptoms of Autism </w:t>
      </w:r>
    </w:p>
    <w:p w14:paraId="1131E3DD" w14:textId="7E298235" w:rsidR="00814030" w:rsidRPr="009C7016" w:rsidRDefault="004D23CA" w:rsidP="00814030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19752BFC" wp14:editId="5D764AE1">
            <wp:extent cx="5943600" cy="228600"/>
            <wp:effectExtent l="0" t="0" r="0" b="0"/>
            <wp:docPr id="1164772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772156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4030" w:rsidRPr="009C7016">
        <w:rPr>
          <w:rFonts w:cs="Arial"/>
          <w:sz w:val="24"/>
          <w:szCs w:val="24"/>
        </w:rPr>
        <w:t>ASD sufferers struggle with motions, glances, and tone of speech</w:t>
      </w:r>
      <w:r w:rsidR="00DD12EF" w:rsidRPr="009C7016">
        <w:rPr>
          <w:rFonts w:cs="Arial"/>
          <w:sz w:val="24"/>
          <w:szCs w:val="24"/>
        </w:rPr>
        <w:t xml:space="preserve"> </w:t>
      </w:r>
      <w:r w:rsidR="00DD12EF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DD12EF" w:rsidRPr="009C7016">
        <w:rPr>
          <w:rFonts w:cs="Arial"/>
          <w:i/>
          <w:iCs/>
          <w:sz w:val="24"/>
          <w:szCs w:val="24"/>
          <w:shd w:val="clear" w:color="auto" w:fill="FFFFFF"/>
        </w:rPr>
        <w:t>Bougeard</w:t>
      </w:r>
      <w:proofErr w:type="spellEnd"/>
      <w:r w:rsidR="00DD12EF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et al., 2021)</w:t>
      </w:r>
      <w:r w:rsidR="00814030" w:rsidRPr="009C7016">
        <w:rPr>
          <w:rFonts w:cs="Arial"/>
          <w:i/>
          <w:iCs/>
          <w:sz w:val="24"/>
          <w:szCs w:val="24"/>
        </w:rPr>
        <w:t>.</w:t>
      </w:r>
      <w:r w:rsidR="0073742E" w:rsidRPr="009C7016">
        <w:rPr>
          <w:rFonts w:cs="Arial"/>
          <w:sz w:val="24"/>
          <w:szCs w:val="24"/>
        </w:rPr>
        <w:t xml:space="preserve"> Also,</w:t>
      </w:r>
      <w:r w:rsidR="005A1223" w:rsidRPr="009C7016">
        <w:rPr>
          <w:rFonts w:cs="Arial"/>
          <w:sz w:val="24"/>
          <w:szCs w:val="24"/>
        </w:rPr>
        <w:t xml:space="preserve"> t</w:t>
      </w:r>
      <w:r w:rsidR="00814030" w:rsidRPr="009C7016">
        <w:rPr>
          <w:rFonts w:cs="Arial"/>
          <w:sz w:val="24"/>
          <w:szCs w:val="24"/>
        </w:rPr>
        <w:t xml:space="preserve">hey </w:t>
      </w:r>
      <w:r w:rsidR="008D4F53" w:rsidRPr="009C7016">
        <w:rPr>
          <w:rFonts w:cs="Arial"/>
          <w:sz w:val="24"/>
          <w:szCs w:val="24"/>
        </w:rPr>
        <w:t xml:space="preserve">can </w:t>
      </w:r>
      <w:r w:rsidR="00814030" w:rsidRPr="009C7016">
        <w:rPr>
          <w:rFonts w:cs="Arial"/>
          <w:sz w:val="24"/>
          <w:szCs w:val="24"/>
        </w:rPr>
        <w:t xml:space="preserve">have trouble starting </w:t>
      </w:r>
      <w:r w:rsidR="00B620E2" w:rsidRPr="009C7016">
        <w:rPr>
          <w:rFonts w:cs="Arial"/>
          <w:sz w:val="24"/>
          <w:szCs w:val="24"/>
        </w:rPr>
        <w:t>as well as</w:t>
      </w:r>
      <w:r w:rsidR="00814030" w:rsidRPr="009C7016">
        <w:rPr>
          <w:rFonts w:cs="Arial"/>
          <w:sz w:val="24"/>
          <w:szCs w:val="24"/>
        </w:rPr>
        <w:t xml:space="preserve"> sustaining discussions, reading social signs, and comprehending people.</w:t>
      </w:r>
    </w:p>
    <w:p w14:paraId="0D0D9130" w14:textId="4FB18607" w:rsidR="00814030" w:rsidRPr="009C7016" w:rsidRDefault="004166CA" w:rsidP="00814030">
      <w:pPr>
        <w:rPr>
          <w:rFonts w:cs="Arial"/>
          <w:i/>
          <w:iCs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686FA277" wp14:editId="4B1921F7">
            <wp:extent cx="5943600" cy="217170"/>
            <wp:effectExtent l="0" t="0" r="0" b="0"/>
            <wp:docPr id="423908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90844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4030" w:rsidRPr="009C7016">
        <w:rPr>
          <w:rFonts w:cs="Arial"/>
          <w:sz w:val="24"/>
          <w:szCs w:val="24"/>
        </w:rPr>
        <w:t xml:space="preserve">Many ASD patients have repetitive behaviours, routines, or hobbies. </w:t>
      </w:r>
      <w:r w:rsidR="006B30B4" w:rsidRPr="009C7016">
        <w:rPr>
          <w:rFonts w:cs="Arial"/>
          <w:sz w:val="24"/>
          <w:szCs w:val="24"/>
        </w:rPr>
        <w:t xml:space="preserve">Furthermore, </w:t>
      </w:r>
      <w:r w:rsidR="000A3B63" w:rsidRPr="009C7016">
        <w:rPr>
          <w:rFonts w:cs="Arial"/>
          <w:sz w:val="24"/>
          <w:szCs w:val="24"/>
        </w:rPr>
        <w:t>t</w:t>
      </w:r>
      <w:r w:rsidR="00814030" w:rsidRPr="009C7016">
        <w:rPr>
          <w:rFonts w:cs="Arial"/>
          <w:sz w:val="24"/>
          <w:szCs w:val="24"/>
        </w:rPr>
        <w:t>hese involve hand-flapping, swaying, insistence on routines, extreme focus on certain themes or things, and rigorous rituals</w:t>
      </w:r>
      <w:r w:rsidR="008E2DAA" w:rsidRPr="009C7016">
        <w:rPr>
          <w:rFonts w:cs="Arial"/>
          <w:sz w:val="24"/>
          <w:szCs w:val="24"/>
        </w:rPr>
        <w:t xml:space="preserve"> </w:t>
      </w:r>
      <w:r w:rsidR="008E2DAA" w:rsidRPr="009C7016">
        <w:rPr>
          <w:rFonts w:cs="Arial"/>
          <w:sz w:val="24"/>
          <w:szCs w:val="24"/>
          <w:shd w:val="clear" w:color="auto" w:fill="FFFFFF"/>
        </w:rPr>
        <w:t>(</w:t>
      </w:r>
      <w:r w:rsidR="008E2DAA" w:rsidRPr="009C7016">
        <w:rPr>
          <w:rFonts w:cs="Arial"/>
          <w:i/>
          <w:iCs/>
          <w:sz w:val="24"/>
          <w:szCs w:val="24"/>
          <w:shd w:val="clear" w:color="auto" w:fill="FFFFFF"/>
        </w:rPr>
        <w:t>Hirota and King, 2023)</w:t>
      </w:r>
      <w:r w:rsidR="00814030" w:rsidRPr="009C7016">
        <w:rPr>
          <w:rFonts w:cs="Arial"/>
          <w:i/>
          <w:iCs/>
          <w:sz w:val="24"/>
          <w:szCs w:val="24"/>
        </w:rPr>
        <w:t>.</w:t>
      </w:r>
    </w:p>
    <w:p w14:paraId="5C879A4E" w14:textId="77777777" w:rsidR="00814030" w:rsidRPr="009C7016" w:rsidRDefault="00814030" w:rsidP="006208F3">
      <w:pPr>
        <w:pStyle w:val="Heading5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Sensitivity</w:t>
      </w:r>
    </w:p>
    <w:p w14:paraId="4164335B" w14:textId="1D33FBB8" w:rsidR="00814030" w:rsidRPr="009C7016" w:rsidRDefault="00814030" w:rsidP="00814030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Many ASD patients are hypersensitive to sensory stimuli. </w:t>
      </w:r>
      <w:r w:rsidR="00463739" w:rsidRPr="009C7016">
        <w:rPr>
          <w:rFonts w:cs="Arial"/>
          <w:sz w:val="24"/>
          <w:szCs w:val="24"/>
        </w:rPr>
        <w:t xml:space="preserve">In addition, </w:t>
      </w:r>
      <w:r w:rsidR="00A743EE" w:rsidRPr="009C7016">
        <w:rPr>
          <w:rFonts w:cs="Arial"/>
          <w:sz w:val="24"/>
          <w:szCs w:val="24"/>
        </w:rPr>
        <w:t>a</w:t>
      </w:r>
      <w:r w:rsidRPr="009C7016">
        <w:rPr>
          <w:rFonts w:cs="Arial"/>
          <w:sz w:val="24"/>
          <w:szCs w:val="24"/>
        </w:rPr>
        <w:t xml:space="preserve"> sensory overload or rejection </w:t>
      </w:r>
      <w:r w:rsidR="00FB16D1" w:rsidRPr="009C7016">
        <w:rPr>
          <w:rFonts w:cs="Arial"/>
          <w:sz w:val="24"/>
          <w:szCs w:val="24"/>
        </w:rPr>
        <w:t xml:space="preserve">can </w:t>
      </w:r>
      <w:r w:rsidRPr="009C7016">
        <w:rPr>
          <w:rFonts w:cs="Arial"/>
          <w:sz w:val="24"/>
          <w:szCs w:val="24"/>
        </w:rPr>
        <w:t>result from their hypersensitivity to noises</w:t>
      </w:r>
      <w:r w:rsidR="006208F3" w:rsidRPr="009C7016">
        <w:rPr>
          <w:rFonts w:cs="Arial"/>
          <w:sz w:val="24"/>
          <w:szCs w:val="24"/>
        </w:rPr>
        <w:t>, textures, scents, and lights</w:t>
      </w:r>
      <w:r w:rsidR="00B47BAF" w:rsidRPr="009C7016">
        <w:rPr>
          <w:rFonts w:cs="Arial"/>
          <w:i/>
          <w:iCs/>
          <w:sz w:val="24"/>
          <w:szCs w:val="24"/>
        </w:rPr>
        <w:t xml:space="preserve"> </w:t>
      </w:r>
      <w:r w:rsidR="00B47BAF" w:rsidRPr="009C7016">
        <w:rPr>
          <w:rFonts w:cs="Arial"/>
          <w:i/>
          <w:iCs/>
          <w:sz w:val="24"/>
          <w:szCs w:val="24"/>
          <w:shd w:val="clear" w:color="auto" w:fill="FFFFFF"/>
        </w:rPr>
        <w:t>(Lord et al., 2020)</w:t>
      </w:r>
      <w:r w:rsidR="006208F3" w:rsidRPr="009C7016">
        <w:rPr>
          <w:rFonts w:cs="Arial"/>
          <w:i/>
          <w:iCs/>
          <w:sz w:val="24"/>
          <w:szCs w:val="24"/>
        </w:rPr>
        <w:t>.</w:t>
      </w:r>
    </w:p>
    <w:p w14:paraId="01B47F5C" w14:textId="122758E2" w:rsidR="005C040B" w:rsidRPr="009C7016" w:rsidRDefault="00D77847" w:rsidP="005C040B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0A8998DE" wp14:editId="5FF4AC06">
            <wp:extent cx="5943600" cy="234950"/>
            <wp:effectExtent l="0" t="0" r="0" b="0"/>
            <wp:docPr id="16278825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882513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4030" w:rsidRPr="009C7016">
        <w:rPr>
          <w:rFonts w:cs="Arial"/>
          <w:sz w:val="24"/>
          <w:szCs w:val="24"/>
        </w:rPr>
        <w:t xml:space="preserve">ASD patients struggle to build </w:t>
      </w:r>
      <w:r w:rsidR="00380A6D" w:rsidRPr="009C7016">
        <w:rPr>
          <w:rFonts w:cs="Arial"/>
          <w:sz w:val="24"/>
          <w:szCs w:val="24"/>
        </w:rPr>
        <w:t>as well as</w:t>
      </w:r>
      <w:r w:rsidR="00814030" w:rsidRPr="009C7016">
        <w:rPr>
          <w:rFonts w:cs="Arial"/>
          <w:sz w:val="24"/>
          <w:szCs w:val="24"/>
        </w:rPr>
        <w:t xml:space="preserve"> sustain connections</w:t>
      </w:r>
      <w:r w:rsidR="00555A68" w:rsidRPr="009C7016">
        <w:rPr>
          <w:rFonts w:cs="Arial"/>
          <w:sz w:val="24"/>
          <w:szCs w:val="24"/>
        </w:rPr>
        <w:t xml:space="preserve"> </w:t>
      </w:r>
      <w:r w:rsidR="00555A68" w:rsidRPr="009C7016">
        <w:rPr>
          <w:rFonts w:cs="Arial"/>
          <w:sz w:val="24"/>
          <w:szCs w:val="24"/>
          <w:shd w:val="clear" w:color="auto" w:fill="FFFFFF"/>
        </w:rPr>
        <w:t>(</w:t>
      </w:r>
      <w:r w:rsidR="00555A68" w:rsidRPr="009C7016">
        <w:rPr>
          <w:rFonts w:cs="Arial"/>
          <w:i/>
          <w:iCs/>
          <w:sz w:val="24"/>
          <w:szCs w:val="24"/>
          <w:shd w:val="clear" w:color="auto" w:fill="FFFFFF"/>
        </w:rPr>
        <w:t>Hyman et al., 2020)</w:t>
      </w:r>
      <w:r w:rsidR="00814030" w:rsidRPr="009C7016">
        <w:rPr>
          <w:rFonts w:cs="Arial"/>
          <w:i/>
          <w:iCs/>
          <w:sz w:val="24"/>
          <w:szCs w:val="24"/>
        </w:rPr>
        <w:t>.</w:t>
      </w:r>
      <w:r w:rsidR="00814030" w:rsidRPr="009C7016">
        <w:rPr>
          <w:rFonts w:cs="Arial"/>
          <w:sz w:val="24"/>
          <w:szCs w:val="24"/>
        </w:rPr>
        <w:t xml:space="preserve"> </w:t>
      </w:r>
      <w:r w:rsidR="00F24098" w:rsidRPr="009C7016">
        <w:rPr>
          <w:rFonts w:cs="Arial"/>
          <w:sz w:val="24"/>
          <w:szCs w:val="24"/>
        </w:rPr>
        <w:t xml:space="preserve">Moreover, </w:t>
      </w:r>
      <w:r w:rsidR="00DC4257" w:rsidRPr="009C7016">
        <w:rPr>
          <w:rFonts w:cs="Arial"/>
          <w:sz w:val="24"/>
          <w:szCs w:val="24"/>
        </w:rPr>
        <w:t>t</w:t>
      </w:r>
      <w:r w:rsidR="00814030" w:rsidRPr="009C7016">
        <w:rPr>
          <w:rFonts w:cs="Arial"/>
          <w:sz w:val="24"/>
          <w:szCs w:val="24"/>
        </w:rPr>
        <w:t xml:space="preserve">hey struggle to make friends, grasp social conventions, and read social signs, leading to </w:t>
      </w:r>
      <w:r w:rsidR="006208F3" w:rsidRPr="009C7016">
        <w:rPr>
          <w:rFonts w:cs="Arial"/>
          <w:sz w:val="24"/>
          <w:szCs w:val="24"/>
        </w:rPr>
        <w:t xml:space="preserve">social exclusion </w:t>
      </w:r>
      <w:r w:rsidR="00DC4257" w:rsidRPr="009C7016">
        <w:rPr>
          <w:rFonts w:cs="Arial"/>
          <w:sz w:val="24"/>
          <w:szCs w:val="24"/>
        </w:rPr>
        <w:t>as well as</w:t>
      </w:r>
      <w:r w:rsidR="006208F3" w:rsidRPr="009C7016">
        <w:rPr>
          <w:rFonts w:cs="Arial"/>
          <w:sz w:val="24"/>
          <w:szCs w:val="24"/>
        </w:rPr>
        <w:t xml:space="preserve"> loneliness. </w:t>
      </w:r>
    </w:p>
    <w:p w14:paraId="67C4FF84" w14:textId="24DDC747" w:rsidR="0033045F" w:rsidRPr="009C7016" w:rsidRDefault="00642903" w:rsidP="00642903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>Diagnosis</w:t>
      </w:r>
    </w:p>
    <w:p w14:paraId="080A6858" w14:textId="109F876C" w:rsidR="00D94714" w:rsidRPr="009C7016" w:rsidRDefault="00056C4E" w:rsidP="00D94714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There were 161,827 open autism referrals in September 2023. Furthermore, </w:t>
      </w:r>
      <w:r w:rsidR="00C8413B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>hese included 137,174 (85%) with 13-week-old referrals.</w:t>
      </w:r>
      <w:r w:rsidR="007A70C7" w:rsidRPr="009C7016">
        <w:rPr>
          <w:rFonts w:cs="Arial"/>
          <w:sz w:val="24"/>
          <w:szCs w:val="24"/>
        </w:rPr>
        <w:t xml:space="preserve"> </w:t>
      </w:r>
      <w:r w:rsidR="00071E16" w:rsidRPr="009C7016">
        <w:rPr>
          <w:rFonts w:cs="Arial"/>
          <w:sz w:val="24"/>
          <w:szCs w:val="24"/>
        </w:rPr>
        <w:t>In September 2023, 766 suspected autism referrals were diagnosed, compared to 1,058 in 2022</w:t>
      </w:r>
      <w:r w:rsidR="00D405DF" w:rsidRPr="009C7016">
        <w:rPr>
          <w:rFonts w:cs="Arial"/>
          <w:sz w:val="24"/>
          <w:szCs w:val="24"/>
        </w:rPr>
        <w:t xml:space="preserve"> </w:t>
      </w:r>
      <w:r w:rsidR="00D405DF" w:rsidRPr="009C7016">
        <w:rPr>
          <w:rFonts w:cs="Arial"/>
          <w:sz w:val="24"/>
          <w:szCs w:val="24"/>
          <w:shd w:val="clear" w:color="auto" w:fill="FFFFFF"/>
        </w:rPr>
        <w:t>(</w:t>
      </w:r>
      <w:r w:rsidR="00D405DF" w:rsidRPr="009C7016">
        <w:rPr>
          <w:rFonts w:cs="Arial"/>
          <w:i/>
          <w:iCs/>
          <w:sz w:val="24"/>
          <w:szCs w:val="24"/>
          <w:shd w:val="clear" w:color="auto" w:fill="FFFFFF"/>
        </w:rPr>
        <w:t>Salari et al., 2022)</w:t>
      </w:r>
      <w:r w:rsidR="00071E16" w:rsidRPr="009C7016">
        <w:rPr>
          <w:rFonts w:cs="Arial"/>
          <w:i/>
          <w:iCs/>
          <w:sz w:val="24"/>
          <w:szCs w:val="24"/>
        </w:rPr>
        <w:t>.</w:t>
      </w:r>
    </w:p>
    <w:p w14:paraId="709281E3" w14:textId="1251B14B" w:rsidR="00F80A71" w:rsidRPr="009C7016" w:rsidRDefault="00F80A71" w:rsidP="00D94714">
      <w:pPr>
        <w:jc w:val="center"/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48FB3A6A" wp14:editId="68FCCE58">
            <wp:extent cx="3228975" cy="4200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DE4D1" w14:textId="36D035A5" w:rsidR="00F80A71" w:rsidRPr="009C7016" w:rsidRDefault="00F80A71" w:rsidP="00F80A71">
      <w:pPr>
        <w:jc w:val="center"/>
        <w:rPr>
          <w:rFonts w:cs="Arial"/>
          <w:b/>
          <w:sz w:val="24"/>
          <w:szCs w:val="24"/>
        </w:rPr>
      </w:pPr>
      <w:r w:rsidRPr="009C7016">
        <w:rPr>
          <w:rFonts w:cs="Arial"/>
          <w:b/>
          <w:sz w:val="24"/>
          <w:szCs w:val="24"/>
        </w:rPr>
        <w:t>Figure: Autism in the UK</w:t>
      </w:r>
    </w:p>
    <w:p w14:paraId="6CA6D680" w14:textId="100CD86F" w:rsidR="009753E5" w:rsidRPr="009C7016" w:rsidRDefault="009753E5" w:rsidP="00F80A71">
      <w:pPr>
        <w:jc w:val="center"/>
        <w:rPr>
          <w:rFonts w:cs="Arial"/>
          <w:b/>
          <w:sz w:val="24"/>
          <w:szCs w:val="24"/>
        </w:rPr>
      </w:pPr>
      <w:r w:rsidRPr="009C7016">
        <w:rPr>
          <w:rFonts w:cs="Arial"/>
          <w:b/>
          <w:sz w:val="24"/>
          <w:szCs w:val="24"/>
        </w:rPr>
        <w:t xml:space="preserve">Source: </w:t>
      </w:r>
      <w:r w:rsidR="001930CA" w:rsidRPr="009C7016">
        <w:rPr>
          <w:rFonts w:cs="Arial"/>
          <w:b/>
          <w:sz w:val="24"/>
          <w:szCs w:val="24"/>
        </w:rPr>
        <w:t>(</w:t>
      </w:r>
      <w:proofErr w:type="spellStart"/>
      <w:r w:rsidR="001930CA" w:rsidRPr="009C7016">
        <w:rPr>
          <w:rFonts w:cs="Arial"/>
          <w:b/>
          <w:sz w:val="24"/>
          <w:szCs w:val="24"/>
        </w:rPr>
        <w:t>Aishworiya</w:t>
      </w:r>
      <w:proofErr w:type="spellEnd"/>
      <w:r w:rsidR="001930CA" w:rsidRPr="009C7016">
        <w:rPr>
          <w:rFonts w:cs="Arial"/>
          <w:b/>
          <w:sz w:val="24"/>
          <w:szCs w:val="24"/>
        </w:rPr>
        <w:t xml:space="preserve"> et al., 2023)</w:t>
      </w:r>
    </w:p>
    <w:p w14:paraId="410996DB" w14:textId="62B1142D" w:rsidR="00D94714" w:rsidRPr="009C7016" w:rsidRDefault="00F80A71" w:rsidP="00F80A71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From the above picture, </w:t>
      </w:r>
      <w:r w:rsidR="00EF3188" w:rsidRPr="009C7016">
        <w:rPr>
          <w:rFonts w:cs="Arial"/>
          <w:sz w:val="24"/>
          <w:szCs w:val="24"/>
        </w:rPr>
        <w:t>in</w:t>
      </w:r>
      <w:r w:rsidRPr="009C7016">
        <w:rPr>
          <w:rFonts w:cs="Arial"/>
          <w:sz w:val="24"/>
          <w:szCs w:val="24"/>
        </w:rPr>
        <w:t xml:space="preserve"> the UK, </w:t>
      </w:r>
      <w:r w:rsidR="00CE0E6E" w:rsidRPr="009C7016">
        <w:rPr>
          <w:rFonts w:cs="Arial"/>
          <w:sz w:val="24"/>
          <w:szCs w:val="24"/>
        </w:rPr>
        <w:t xml:space="preserve">the </w:t>
      </w:r>
      <w:r w:rsidRPr="009C7016">
        <w:rPr>
          <w:rFonts w:cs="Arial"/>
          <w:sz w:val="24"/>
          <w:szCs w:val="24"/>
        </w:rPr>
        <w:t xml:space="preserve">autism rate of adults is 70%. It indicates that around 700,000 people have autism due to </w:t>
      </w:r>
      <w:r w:rsidR="00CE0E6E" w:rsidRPr="009C7016">
        <w:rPr>
          <w:rFonts w:cs="Arial"/>
          <w:sz w:val="24"/>
          <w:szCs w:val="24"/>
        </w:rPr>
        <w:t xml:space="preserve">a </w:t>
      </w:r>
      <w:r w:rsidRPr="009C7016">
        <w:rPr>
          <w:rFonts w:cs="Arial"/>
          <w:sz w:val="24"/>
          <w:szCs w:val="24"/>
        </w:rPr>
        <w:t>lack of support. In addition to this, approximately 100,000 children have autism in the UK</w:t>
      </w:r>
      <w:r w:rsidR="00437378" w:rsidRPr="009C7016">
        <w:rPr>
          <w:rFonts w:cs="Arial"/>
          <w:sz w:val="24"/>
          <w:szCs w:val="24"/>
        </w:rPr>
        <w:t xml:space="preserve"> </w:t>
      </w:r>
      <w:r w:rsidR="00437378" w:rsidRPr="009C7016">
        <w:rPr>
          <w:rFonts w:cs="Arial"/>
          <w:sz w:val="24"/>
          <w:szCs w:val="24"/>
          <w:shd w:val="clear" w:color="auto" w:fill="FFFFFF"/>
        </w:rPr>
        <w:t>(</w:t>
      </w:r>
      <w:r w:rsidR="00437378" w:rsidRPr="009C7016">
        <w:rPr>
          <w:rFonts w:cs="Arial"/>
          <w:i/>
          <w:iCs/>
          <w:sz w:val="24"/>
          <w:szCs w:val="24"/>
          <w:shd w:val="clear" w:color="auto" w:fill="FFFFFF"/>
        </w:rPr>
        <w:t>Wang et al., 2023)</w:t>
      </w:r>
      <w:r w:rsidRPr="009C7016">
        <w:rPr>
          <w:rFonts w:cs="Arial"/>
          <w:i/>
          <w:iCs/>
          <w:sz w:val="24"/>
          <w:szCs w:val="24"/>
        </w:rPr>
        <w:t>.</w:t>
      </w:r>
      <w:r w:rsidRPr="009C7016">
        <w:rPr>
          <w:rFonts w:cs="Arial"/>
          <w:sz w:val="24"/>
          <w:szCs w:val="24"/>
        </w:rPr>
        <w:t xml:space="preserve"> Among them, 70% of them attend mainstream schools and 17% of them have been excluded from school. </w:t>
      </w:r>
    </w:p>
    <w:p w14:paraId="1149645E" w14:textId="58B1FBF4" w:rsidR="00DE39A8" w:rsidRPr="009C7016" w:rsidRDefault="00D94714" w:rsidP="00D94714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Autism is diagnosed using standardised diagnostic criteria like The Autism Diagnostic Interview-Revised (ADI-R. It is used </w:t>
      </w:r>
      <w:r w:rsidR="00F320E0" w:rsidRPr="009C7016">
        <w:rPr>
          <w:rFonts w:cs="Arial"/>
          <w:sz w:val="24"/>
          <w:szCs w:val="24"/>
        </w:rPr>
        <w:t>to</w:t>
      </w:r>
      <w:r w:rsidRPr="009C7016">
        <w:rPr>
          <w:rFonts w:cs="Arial"/>
          <w:sz w:val="24"/>
          <w:szCs w:val="24"/>
        </w:rPr>
        <w:t xml:space="preserve"> examine behaviour, speech, and social interaction</w:t>
      </w:r>
      <w:r w:rsidR="00F43FB6" w:rsidRPr="009C7016">
        <w:rPr>
          <w:rFonts w:cs="Arial"/>
          <w:sz w:val="24"/>
          <w:szCs w:val="24"/>
        </w:rPr>
        <w:t xml:space="preserve"> </w:t>
      </w:r>
      <w:r w:rsidR="00F43FB6" w:rsidRPr="009C7016">
        <w:rPr>
          <w:rFonts w:cs="Arial"/>
          <w:sz w:val="24"/>
          <w:szCs w:val="24"/>
          <w:shd w:val="clear" w:color="auto" w:fill="FFFFFF"/>
        </w:rPr>
        <w:t>(</w:t>
      </w:r>
      <w:r w:rsidR="00F43FB6" w:rsidRPr="009C7016">
        <w:rPr>
          <w:rFonts w:cs="Arial"/>
          <w:i/>
          <w:iCs/>
          <w:sz w:val="24"/>
          <w:szCs w:val="24"/>
          <w:shd w:val="clear" w:color="auto" w:fill="FFFFFF"/>
        </w:rPr>
        <w:t>Willsey et al., 2022)</w:t>
      </w:r>
      <w:r w:rsidRPr="009C7016">
        <w:rPr>
          <w:rFonts w:cs="Arial"/>
          <w:i/>
          <w:iCs/>
          <w:sz w:val="24"/>
          <w:szCs w:val="24"/>
        </w:rPr>
        <w:t>.</w:t>
      </w:r>
      <w:r w:rsidRPr="009C7016">
        <w:rPr>
          <w:rFonts w:cs="Arial"/>
          <w:sz w:val="24"/>
          <w:szCs w:val="24"/>
        </w:rPr>
        <w:t xml:space="preserve"> </w:t>
      </w:r>
      <w:r w:rsidR="0011639A" w:rsidRPr="009C7016">
        <w:rPr>
          <w:rFonts w:cs="Arial"/>
          <w:sz w:val="24"/>
          <w:szCs w:val="24"/>
        </w:rPr>
        <w:t xml:space="preserve">Furthermore, </w:t>
      </w:r>
      <w:r w:rsidR="004E5B89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>he ADI-R is a semi-structured interview with auti</w:t>
      </w:r>
      <w:r w:rsidR="00E90501" w:rsidRPr="009C7016">
        <w:rPr>
          <w:rFonts w:cs="Arial"/>
          <w:sz w:val="24"/>
          <w:szCs w:val="24"/>
        </w:rPr>
        <w:t xml:space="preserve">sm patients' parents or carers. Moreover, </w:t>
      </w:r>
      <w:r w:rsidR="00E83AB3" w:rsidRPr="009C7016">
        <w:rPr>
          <w:rFonts w:cs="Arial"/>
          <w:sz w:val="24"/>
          <w:szCs w:val="24"/>
        </w:rPr>
        <w:t>c</w:t>
      </w:r>
      <w:r w:rsidRPr="009C7016">
        <w:rPr>
          <w:rFonts w:cs="Arial"/>
          <w:sz w:val="24"/>
          <w:szCs w:val="24"/>
        </w:rPr>
        <w:t xml:space="preserve">linical experts provide thorough questions regarding early development, interaction with others, repeated behaviours, and interests throughout the ADI-R exam. </w:t>
      </w:r>
      <w:r w:rsidR="00FA3CB7" w:rsidRPr="009C7016">
        <w:rPr>
          <w:rFonts w:cs="Arial"/>
          <w:sz w:val="24"/>
          <w:szCs w:val="24"/>
        </w:rPr>
        <w:t xml:space="preserve">Also, </w:t>
      </w:r>
      <w:r w:rsidR="00A24DAD" w:rsidRPr="009C7016">
        <w:rPr>
          <w:rFonts w:cs="Arial"/>
          <w:sz w:val="24"/>
          <w:szCs w:val="24"/>
        </w:rPr>
        <w:t>t</w:t>
      </w:r>
      <w:r w:rsidRPr="009C7016">
        <w:rPr>
          <w:rFonts w:cs="Arial"/>
          <w:sz w:val="24"/>
          <w:szCs w:val="24"/>
        </w:rPr>
        <w:t>he interview includes language, interaction, mutual social connections, play, imagination, and constra</w:t>
      </w:r>
      <w:r w:rsidR="003F5126" w:rsidRPr="009C7016">
        <w:rPr>
          <w:rFonts w:cs="Arial"/>
          <w:sz w:val="24"/>
          <w:szCs w:val="24"/>
        </w:rPr>
        <w:t>ined and repetitive behaviours</w:t>
      </w:r>
      <w:r w:rsidR="001C0EF2" w:rsidRPr="009C7016">
        <w:rPr>
          <w:rFonts w:cs="Arial"/>
          <w:sz w:val="24"/>
          <w:szCs w:val="24"/>
        </w:rPr>
        <w:t xml:space="preserve"> </w:t>
      </w:r>
      <w:r w:rsidR="001C0EF2" w:rsidRPr="009C7016">
        <w:rPr>
          <w:rFonts w:cs="Arial"/>
          <w:sz w:val="24"/>
          <w:szCs w:val="24"/>
          <w:shd w:val="clear" w:color="auto" w:fill="FFFFFF"/>
        </w:rPr>
        <w:t>(</w:t>
      </w:r>
      <w:r w:rsidR="001C0EF2" w:rsidRPr="009C7016">
        <w:rPr>
          <w:rFonts w:cs="Arial"/>
          <w:i/>
          <w:iCs/>
          <w:sz w:val="24"/>
          <w:szCs w:val="24"/>
          <w:shd w:val="clear" w:color="auto" w:fill="FFFFFF"/>
        </w:rPr>
        <w:t>Salari et al., 2022)</w:t>
      </w:r>
      <w:r w:rsidR="003F5126" w:rsidRPr="009C7016">
        <w:rPr>
          <w:rFonts w:cs="Arial"/>
          <w:i/>
          <w:iCs/>
          <w:sz w:val="24"/>
          <w:szCs w:val="24"/>
        </w:rPr>
        <w:t>.</w:t>
      </w:r>
      <w:r w:rsidR="003F5126" w:rsidRPr="009C7016">
        <w:rPr>
          <w:rFonts w:cs="Arial"/>
          <w:sz w:val="24"/>
          <w:szCs w:val="24"/>
        </w:rPr>
        <w:t xml:space="preserve"> </w:t>
      </w:r>
    </w:p>
    <w:p w14:paraId="363EFFF3" w14:textId="785F5582" w:rsidR="002A3CD2" w:rsidRPr="009C7016" w:rsidRDefault="002E4522" w:rsidP="00114753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lastRenderedPageBreak/>
        <w:t>Current T</w:t>
      </w:r>
      <w:r w:rsidR="00114753" w:rsidRPr="009C7016">
        <w:rPr>
          <w:rFonts w:cs="Arial"/>
          <w:sz w:val="24"/>
          <w:szCs w:val="24"/>
          <w:lang w:val="en-GB"/>
        </w:rPr>
        <w:t>reatments</w:t>
      </w:r>
    </w:p>
    <w:p w14:paraId="1F7F35F1" w14:textId="30872624" w:rsidR="00ED7AD1" w:rsidRPr="009C7016" w:rsidRDefault="00EE065A" w:rsidP="00ED7AD1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7F669961" wp14:editId="0E9ADD51">
            <wp:extent cx="5943600" cy="201295"/>
            <wp:effectExtent l="0" t="0" r="0" b="8255"/>
            <wp:docPr id="540138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138755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7AD1" w:rsidRPr="009C7016">
        <w:rPr>
          <w:rFonts w:cs="Arial"/>
          <w:sz w:val="24"/>
          <w:szCs w:val="24"/>
        </w:rPr>
        <w:t xml:space="preserve">Applied Behaviour Analysis is a common autism intervention that teaches </w:t>
      </w:r>
      <w:r w:rsidR="00FE165B" w:rsidRPr="009C7016">
        <w:rPr>
          <w:rFonts w:cs="Arial"/>
          <w:sz w:val="24"/>
          <w:szCs w:val="24"/>
        </w:rPr>
        <w:t>as well as</w:t>
      </w:r>
      <w:r w:rsidR="00ED7AD1" w:rsidRPr="009C7016">
        <w:rPr>
          <w:rFonts w:cs="Arial"/>
          <w:sz w:val="24"/>
          <w:szCs w:val="24"/>
        </w:rPr>
        <w:t xml:space="preserve"> reinforces adaptive </w:t>
      </w:r>
      <w:proofErr w:type="spellStart"/>
      <w:r w:rsidR="000E376D" w:rsidRPr="009C7016">
        <w:rPr>
          <w:rFonts w:cs="Arial"/>
          <w:sz w:val="24"/>
          <w:szCs w:val="24"/>
        </w:rPr>
        <w:t>behaviors</w:t>
      </w:r>
      <w:proofErr w:type="spellEnd"/>
      <w:r w:rsidR="00ED7AD1" w:rsidRPr="009C7016">
        <w:rPr>
          <w:rFonts w:cs="Arial"/>
          <w:sz w:val="24"/>
          <w:szCs w:val="24"/>
        </w:rPr>
        <w:t xml:space="preserve"> while minimising problematic ones</w:t>
      </w:r>
      <w:r w:rsidR="007062D7" w:rsidRPr="009C7016">
        <w:rPr>
          <w:rFonts w:cs="Arial"/>
          <w:sz w:val="24"/>
          <w:szCs w:val="24"/>
        </w:rPr>
        <w:t xml:space="preserve"> </w:t>
      </w:r>
      <w:r w:rsidR="007062D7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7062D7" w:rsidRPr="009C7016">
        <w:rPr>
          <w:rFonts w:cs="Arial"/>
          <w:i/>
          <w:iCs/>
          <w:sz w:val="24"/>
          <w:szCs w:val="24"/>
          <w:shd w:val="clear" w:color="auto" w:fill="FFFFFF"/>
        </w:rPr>
        <w:t>Bougeard</w:t>
      </w:r>
      <w:proofErr w:type="spellEnd"/>
      <w:r w:rsidR="007062D7"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et al., 2021)</w:t>
      </w:r>
      <w:r w:rsidR="00ED7AD1" w:rsidRPr="009C7016">
        <w:rPr>
          <w:rFonts w:cs="Arial"/>
          <w:i/>
          <w:iCs/>
          <w:sz w:val="24"/>
          <w:szCs w:val="24"/>
        </w:rPr>
        <w:t>.</w:t>
      </w:r>
      <w:r w:rsidR="00ED7AD1" w:rsidRPr="009C7016">
        <w:rPr>
          <w:rFonts w:cs="Arial"/>
          <w:sz w:val="24"/>
          <w:szCs w:val="24"/>
        </w:rPr>
        <w:t xml:space="preserve"> </w:t>
      </w:r>
      <w:r w:rsidR="002C4820" w:rsidRPr="009C7016">
        <w:rPr>
          <w:rFonts w:cs="Arial"/>
          <w:sz w:val="24"/>
          <w:szCs w:val="24"/>
        </w:rPr>
        <w:t xml:space="preserve">Furthermore, </w:t>
      </w:r>
      <w:r w:rsidR="00DE59E0" w:rsidRPr="009C7016">
        <w:rPr>
          <w:rFonts w:cs="Arial"/>
          <w:sz w:val="24"/>
          <w:szCs w:val="24"/>
        </w:rPr>
        <w:t>o</w:t>
      </w:r>
      <w:r w:rsidR="00ED7AD1" w:rsidRPr="009C7016">
        <w:rPr>
          <w:rFonts w:cs="Arial"/>
          <w:sz w:val="24"/>
          <w:szCs w:val="24"/>
        </w:rPr>
        <w:t xml:space="preserve">ther </w:t>
      </w:r>
      <w:r w:rsidR="000E376D" w:rsidRPr="009C7016">
        <w:rPr>
          <w:rFonts w:cs="Arial"/>
          <w:sz w:val="24"/>
          <w:szCs w:val="24"/>
        </w:rPr>
        <w:t>behavioural</w:t>
      </w:r>
      <w:r w:rsidR="00ED7AD1" w:rsidRPr="009C7016">
        <w:rPr>
          <w:rFonts w:cs="Arial"/>
          <w:sz w:val="24"/>
          <w:szCs w:val="24"/>
        </w:rPr>
        <w:t xml:space="preserve"> approaches like social skills instruction, as well as cognitive </w:t>
      </w:r>
      <w:proofErr w:type="spellStart"/>
      <w:r w:rsidR="000E376D" w:rsidRPr="009C7016">
        <w:rPr>
          <w:rFonts w:cs="Arial"/>
          <w:sz w:val="24"/>
          <w:szCs w:val="24"/>
        </w:rPr>
        <w:t>behavioral</w:t>
      </w:r>
      <w:proofErr w:type="spellEnd"/>
      <w:r w:rsidR="00ED7AD1" w:rsidRPr="009C7016">
        <w:rPr>
          <w:rFonts w:cs="Arial"/>
          <w:sz w:val="24"/>
          <w:szCs w:val="24"/>
        </w:rPr>
        <w:t xml:space="preserve"> therapies, </w:t>
      </w:r>
      <w:r w:rsidR="00985597" w:rsidRPr="009C7016">
        <w:rPr>
          <w:rFonts w:cs="Arial"/>
          <w:sz w:val="24"/>
          <w:szCs w:val="24"/>
        </w:rPr>
        <w:t>can</w:t>
      </w:r>
      <w:r w:rsidR="00E918D1" w:rsidRPr="009C7016">
        <w:rPr>
          <w:rFonts w:cs="Arial"/>
          <w:sz w:val="24"/>
          <w:szCs w:val="24"/>
        </w:rPr>
        <w:t xml:space="preserve"> address </w:t>
      </w:r>
      <w:r w:rsidR="000E376D" w:rsidRPr="009C7016">
        <w:rPr>
          <w:rFonts w:cs="Arial"/>
          <w:sz w:val="24"/>
          <w:szCs w:val="24"/>
        </w:rPr>
        <w:t>problems</w:t>
      </w:r>
      <w:r w:rsidR="00E918D1" w:rsidRPr="009C7016">
        <w:rPr>
          <w:rFonts w:cs="Arial"/>
          <w:sz w:val="24"/>
          <w:szCs w:val="24"/>
        </w:rPr>
        <w:t>.</w:t>
      </w:r>
    </w:p>
    <w:p w14:paraId="77EA4A78" w14:textId="06EAA6D2" w:rsidR="00ED7AD1" w:rsidRPr="009C7016" w:rsidRDefault="001E4F67" w:rsidP="00ED7AD1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730E84A0" wp14:editId="284FFEF2">
            <wp:extent cx="5943600" cy="206375"/>
            <wp:effectExtent l="0" t="0" r="0" b="3175"/>
            <wp:docPr id="676939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939574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18D1" w:rsidRPr="009C7016">
        <w:rPr>
          <w:rFonts w:cs="Arial"/>
          <w:sz w:val="24"/>
          <w:szCs w:val="24"/>
        </w:rPr>
        <w:t>Structured teaching techniques, IEPs, and inclusion program</w:t>
      </w:r>
      <w:r w:rsidR="00ED7AD1" w:rsidRPr="009C7016">
        <w:rPr>
          <w:rFonts w:cs="Arial"/>
          <w:sz w:val="24"/>
          <w:szCs w:val="24"/>
        </w:rPr>
        <w:t>s assist autistic students acquire academic, interpersonal, and life abilities in</w:t>
      </w:r>
      <w:r w:rsidR="00E918D1" w:rsidRPr="009C7016">
        <w:rPr>
          <w:rFonts w:cs="Arial"/>
          <w:sz w:val="24"/>
          <w:szCs w:val="24"/>
        </w:rPr>
        <w:t xml:space="preserve"> positive educational contexts</w:t>
      </w:r>
      <w:r w:rsidR="00D44093" w:rsidRPr="009C7016">
        <w:rPr>
          <w:rFonts w:cs="Arial"/>
          <w:sz w:val="24"/>
          <w:szCs w:val="24"/>
        </w:rPr>
        <w:t xml:space="preserve"> </w:t>
      </w:r>
      <w:r w:rsidR="00D44093" w:rsidRPr="009C7016">
        <w:rPr>
          <w:rFonts w:cs="Arial"/>
          <w:sz w:val="24"/>
          <w:szCs w:val="24"/>
          <w:shd w:val="clear" w:color="auto" w:fill="FFFFFF"/>
        </w:rPr>
        <w:t>(</w:t>
      </w:r>
      <w:r w:rsidR="00D44093" w:rsidRPr="009C7016">
        <w:rPr>
          <w:rFonts w:cs="Arial"/>
          <w:i/>
          <w:iCs/>
          <w:sz w:val="24"/>
          <w:szCs w:val="24"/>
          <w:shd w:val="clear" w:color="auto" w:fill="FFFFFF"/>
        </w:rPr>
        <w:t>Hirota and King, 2023)</w:t>
      </w:r>
      <w:r w:rsidR="00E918D1" w:rsidRPr="009C7016">
        <w:rPr>
          <w:rFonts w:cs="Arial"/>
          <w:i/>
          <w:iCs/>
          <w:sz w:val="24"/>
          <w:szCs w:val="24"/>
        </w:rPr>
        <w:t>.</w:t>
      </w:r>
    </w:p>
    <w:p w14:paraId="2DC2612F" w14:textId="33BADC7F" w:rsidR="00ED7AD1" w:rsidRPr="009C7016" w:rsidRDefault="00054B08" w:rsidP="00ED7AD1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22A9B3E7" wp14:editId="4DEC6DB8">
            <wp:extent cx="5943600" cy="194945"/>
            <wp:effectExtent l="0" t="0" r="0" b="0"/>
            <wp:docPr id="7112088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208804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7AD1" w:rsidRPr="009C7016">
        <w:rPr>
          <w:rFonts w:cs="Arial"/>
          <w:sz w:val="24"/>
          <w:szCs w:val="24"/>
        </w:rPr>
        <w:t xml:space="preserve">Language </w:t>
      </w:r>
      <w:r w:rsidR="00E918D1" w:rsidRPr="009C7016">
        <w:rPr>
          <w:rFonts w:cs="Arial"/>
          <w:sz w:val="24"/>
          <w:szCs w:val="24"/>
        </w:rPr>
        <w:t>as well as</w:t>
      </w:r>
      <w:r w:rsidR="00ED7AD1" w:rsidRPr="009C7016">
        <w:rPr>
          <w:rFonts w:cs="Arial"/>
          <w:sz w:val="24"/>
          <w:szCs w:val="24"/>
        </w:rPr>
        <w:t xml:space="preserve"> speech therapy helps autistic people develop linguistic, social, prac</w:t>
      </w:r>
      <w:r w:rsidR="008C6F75" w:rsidRPr="009C7016">
        <w:rPr>
          <w:rFonts w:cs="Arial"/>
          <w:sz w:val="24"/>
          <w:szCs w:val="24"/>
        </w:rPr>
        <w:t>tical, and nonverbal abilities</w:t>
      </w:r>
      <w:r w:rsidR="00A95B56" w:rsidRPr="009C7016">
        <w:rPr>
          <w:rFonts w:cs="Arial"/>
          <w:sz w:val="24"/>
          <w:szCs w:val="24"/>
        </w:rPr>
        <w:t xml:space="preserve"> </w:t>
      </w:r>
      <w:r w:rsidR="00A95B56" w:rsidRPr="009C7016">
        <w:rPr>
          <w:rFonts w:cs="Arial"/>
          <w:sz w:val="24"/>
          <w:szCs w:val="24"/>
          <w:shd w:val="clear" w:color="auto" w:fill="FFFFFF"/>
        </w:rPr>
        <w:t>(</w:t>
      </w:r>
      <w:r w:rsidR="00A95B56" w:rsidRPr="009C7016">
        <w:rPr>
          <w:rFonts w:cs="Arial"/>
          <w:i/>
          <w:iCs/>
          <w:sz w:val="24"/>
          <w:szCs w:val="24"/>
          <w:shd w:val="clear" w:color="auto" w:fill="FFFFFF"/>
        </w:rPr>
        <w:t>Lord et al., 2020)</w:t>
      </w:r>
      <w:r w:rsidR="008C6F75" w:rsidRPr="009C7016">
        <w:rPr>
          <w:rFonts w:cs="Arial"/>
          <w:i/>
          <w:iCs/>
          <w:sz w:val="24"/>
          <w:szCs w:val="24"/>
        </w:rPr>
        <w:t>.</w:t>
      </w:r>
    </w:p>
    <w:p w14:paraId="2A1EC252" w14:textId="6884B3C8" w:rsidR="00ED7AD1" w:rsidRPr="009C7016" w:rsidRDefault="00AF4DE1" w:rsidP="00ED7AD1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45F2016F" wp14:editId="7C3006E3">
            <wp:extent cx="5943600" cy="211455"/>
            <wp:effectExtent l="0" t="0" r="0" b="0"/>
            <wp:docPr id="476727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727244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7AD1" w:rsidRPr="009C7016">
        <w:rPr>
          <w:rFonts w:cs="Arial"/>
          <w:sz w:val="24"/>
          <w:szCs w:val="24"/>
        </w:rPr>
        <w:t xml:space="preserve">Occupational therapy promotes independence </w:t>
      </w:r>
      <w:r w:rsidR="00ED7074" w:rsidRPr="009C7016">
        <w:rPr>
          <w:rFonts w:cs="Arial"/>
          <w:sz w:val="24"/>
          <w:szCs w:val="24"/>
        </w:rPr>
        <w:t>as well as</w:t>
      </w:r>
      <w:r w:rsidR="00ED7AD1" w:rsidRPr="009C7016">
        <w:rPr>
          <w:rFonts w:cs="Arial"/>
          <w:sz w:val="24"/>
          <w:szCs w:val="24"/>
        </w:rPr>
        <w:t xml:space="preserve"> everyday activity by enhancing functional abilities, sensory processing, motor skills, and adaptive behaviours.</w:t>
      </w:r>
    </w:p>
    <w:p w14:paraId="7911923C" w14:textId="77777777" w:rsidR="00ED7AD1" w:rsidRPr="009C7016" w:rsidRDefault="00ED7AD1" w:rsidP="00042E51">
      <w:pPr>
        <w:pStyle w:val="Heading5"/>
        <w:rPr>
          <w:rFonts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Medication</w:t>
      </w:r>
    </w:p>
    <w:p w14:paraId="4A302174" w14:textId="033CA359" w:rsidR="00ED7AD1" w:rsidRPr="009C7016" w:rsidRDefault="00ED7AD1" w:rsidP="00ED7AD1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Autism-related anxiety, sadness, ADHD, and aggressiveness </w:t>
      </w:r>
      <w:r w:rsidR="00042E51" w:rsidRPr="009C7016">
        <w:rPr>
          <w:rFonts w:cs="Arial"/>
          <w:sz w:val="24"/>
          <w:szCs w:val="24"/>
        </w:rPr>
        <w:t>can</w:t>
      </w:r>
      <w:r w:rsidRPr="009C7016">
        <w:rPr>
          <w:rFonts w:cs="Arial"/>
          <w:sz w:val="24"/>
          <w:szCs w:val="24"/>
        </w:rPr>
        <w:t xml:space="preserve"> be treated with medication. </w:t>
      </w:r>
      <w:r w:rsidR="005D2031" w:rsidRPr="009C7016">
        <w:rPr>
          <w:rFonts w:cs="Arial"/>
          <w:sz w:val="24"/>
          <w:szCs w:val="24"/>
        </w:rPr>
        <w:t xml:space="preserve">Furthermore, </w:t>
      </w:r>
      <w:r w:rsidR="00F03391" w:rsidRPr="009C7016">
        <w:rPr>
          <w:rFonts w:cs="Arial"/>
          <w:sz w:val="24"/>
          <w:szCs w:val="24"/>
        </w:rPr>
        <w:t>p</w:t>
      </w:r>
      <w:r w:rsidRPr="009C7016">
        <w:rPr>
          <w:rFonts w:cs="Arial"/>
          <w:sz w:val="24"/>
          <w:szCs w:val="24"/>
        </w:rPr>
        <w:t xml:space="preserve">ersonal requirements determine pharmaceutical choices, which </w:t>
      </w:r>
      <w:r w:rsidR="00F03391" w:rsidRPr="009C7016">
        <w:rPr>
          <w:rFonts w:cs="Arial"/>
          <w:sz w:val="24"/>
          <w:szCs w:val="24"/>
        </w:rPr>
        <w:t xml:space="preserve">can </w:t>
      </w:r>
      <w:r w:rsidRPr="009C7016">
        <w:rPr>
          <w:rFonts w:cs="Arial"/>
          <w:sz w:val="24"/>
          <w:szCs w:val="24"/>
        </w:rPr>
        <w:t>include SSRIs, antipsychotics, stimulants, or others</w:t>
      </w:r>
      <w:r w:rsidR="00A31178" w:rsidRPr="009C7016">
        <w:rPr>
          <w:rFonts w:cs="Arial"/>
          <w:sz w:val="24"/>
          <w:szCs w:val="24"/>
        </w:rPr>
        <w:t xml:space="preserve"> </w:t>
      </w:r>
      <w:r w:rsidR="00A31178" w:rsidRPr="009C7016">
        <w:rPr>
          <w:rFonts w:cs="Arial"/>
          <w:sz w:val="24"/>
          <w:szCs w:val="24"/>
          <w:shd w:val="clear" w:color="auto" w:fill="FFFFFF"/>
        </w:rPr>
        <w:t>(</w:t>
      </w:r>
      <w:r w:rsidR="00A31178" w:rsidRPr="009C7016">
        <w:rPr>
          <w:rFonts w:cs="Arial"/>
          <w:i/>
          <w:iCs/>
          <w:sz w:val="24"/>
          <w:szCs w:val="24"/>
          <w:shd w:val="clear" w:color="auto" w:fill="FFFFFF"/>
        </w:rPr>
        <w:t>Hyman et al., 2020)</w:t>
      </w:r>
      <w:r w:rsidRPr="009C7016">
        <w:rPr>
          <w:rFonts w:cs="Arial"/>
          <w:i/>
          <w:iCs/>
          <w:sz w:val="24"/>
          <w:szCs w:val="24"/>
        </w:rPr>
        <w:t>.</w:t>
      </w:r>
    </w:p>
    <w:p w14:paraId="5C5DCC0D" w14:textId="079C6C59" w:rsidR="006C4F81" w:rsidRPr="009C7016" w:rsidRDefault="002050B7" w:rsidP="0002081F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5AA1F9AA" wp14:editId="7A70F314">
            <wp:extent cx="5943600" cy="270510"/>
            <wp:effectExtent l="0" t="0" r="0" b="0"/>
            <wp:docPr id="229446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446567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081F" w:rsidRPr="009C7016">
        <w:rPr>
          <w:rFonts w:cs="Arial"/>
          <w:sz w:val="24"/>
          <w:szCs w:val="24"/>
        </w:rPr>
        <w:t xml:space="preserve">The Childhood Autism Rating Scale (CARS) as well as </w:t>
      </w:r>
      <w:r w:rsidR="00CE0E6E" w:rsidRPr="009C7016">
        <w:rPr>
          <w:rFonts w:cs="Arial"/>
          <w:sz w:val="24"/>
          <w:szCs w:val="24"/>
        </w:rPr>
        <w:t xml:space="preserve">the </w:t>
      </w:r>
      <w:r w:rsidR="0002081F" w:rsidRPr="009C7016">
        <w:rPr>
          <w:rFonts w:cs="Arial"/>
          <w:sz w:val="24"/>
          <w:szCs w:val="24"/>
        </w:rPr>
        <w:t>Autism Diagnostic Observation Schedule are used</w:t>
      </w:r>
      <w:r w:rsidR="0038456C" w:rsidRPr="009C7016">
        <w:rPr>
          <w:rFonts w:cs="Arial"/>
          <w:sz w:val="24"/>
          <w:szCs w:val="24"/>
        </w:rPr>
        <w:t xml:space="preserve"> </w:t>
      </w:r>
      <w:r w:rsidR="00DB67D5" w:rsidRPr="009C7016">
        <w:rPr>
          <w:rFonts w:cs="Arial"/>
          <w:sz w:val="24"/>
          <w:szCs w:val="24"/>
        </w:rPr>
        <w:t>to</w:t>
      </w:r>
      <w:r w:rsidR="0002081F" w:rsidRPr="009C7016">
        <w:rPr>
          <w:rFonts w:cs="Arial"/>
          <w:sz w:val="24"/>
          <w:szCs w:val="24"/>
        </w:rPr>
        <w:t xml:space="preserve"> evaluate </w:t>
      </w:r>
      <w:r w:rsidR="004727A8" w:rsidRPr="009C7016">
        <w:rPr>
          <w:rFonts w:cs="Arial"/>
          <w:sz w:val="24"/>
          <w:szCs w:val="24"/>
        </w:rPr>
        <w:t xml:space="preserve">autism rehabilitation progress. </w:t>
      </w:r>
      <w:r w:rsidR="00321071" w:rsidRPr="009C7016">
        <w:rPr>
          <w:rFonts w:cs="Arial"/>
          <w:sz w:val="24"/>
          <w:szCs w:val="24"/>
        </w:rPr>
        <w:t xml:space="preserve">In this regard, </w:t>
      </w:r>
      <w:r w:rsidR="00093348" w:rsidRPr="009C7016">
        <w:rPr>
          <w:rFonts w:cs="Arial"/>
          <w:sz w:val="24"/>
          <w:szCs w:val="24"/>
        </w:rPr>
        <w:t>c</w:t>
      </w:r>
      <w:r w:rsidR="0002081F" w:rsidRPr="009C7016">
        <w:rPr>
          <w:rFonts w:cs="Arial"/>
          <w:sz w:val="24"/>
          <w:szCs w:val="24"/>
        </w:rPr>
        <w:t>linicians score autistic symptoms on the CARS based on parent and carer observations</w:t>
      </w:r>
      <w:r w:rsidR="004231C0" w:rsidRPr="009C7016">
        <w:rPr>
          <w:rFonts w:cs="Arial"/>
          <w:sz w:val="24"/>
          <w:szCs w:val="24"/>
        </w:rPr>
        <w:t xml:space="preserve"> </w:t>
      </w:r>
      <w:r w:rsidR="004231C0" w:rsidRPr="009C7016">
        <w:rPr>
          <w:rFonts w:cs="Arial"/>
          <w:sz w:val="24"/>
          <w:szCs w:val="24"/>
          <w:shd w:val="clear" w:color="auto" w:fill="FFFFFF"/>
        </w:rPr>
        <w:t>(</w:t>
      </w:r>
      <w:r w:rsidR="004231C0" w:rsidRPr="009C7016">
        <w:rPr>
          <w:rFonts w:cs="Arial"/>
          <w:i/>
          <w:iCs/>
          <w:sz w:val="24"/>
          <w:szCs w:val="24"/>
          <w:shd w:val="clear" w:color="auto" w:fill="FFFFFF"/>
        </w:rPr>
        <w:t>Hodges et al., 2020)</w:t>
      </w:r>
      <w:r w:rsidR="0002081F" w:rsidRPr="009C7016">
        <w:rPr>
          <w:rFonts w:cs="Arial"/>
          <w:i/>
          <w:iCs/>
          <w:sz w:val="24"/>
          <w:szCs w:val="24"/>
        </w:rPr>
        <w:t>.</w:t>
      </w:r>
      <w:r w:rsidR="0002081F" w:rsidRPr="009C7016">
        <w:rPr>
          <w:rFonts w:cs="Arial"/>
          <w:sz w:val="24"/>
          <w:szCs w:val="24"/>
        </w:rPr>
        <w:t xml:space="preserve"> </w:t>
      </w:r>
      <w:r w:rsidR="00467E9F" w:rsidRPr="009C7016">
        <w:rPr>
          <w:rFonts w:cs="Arial"/>
          <w:sz w:val="24"/>
          <w:szCs w:val="24"/>
        </w:rPr>
        <w:t xml:space="preserve">Furthermore, </w:t>
      </w:r>
      <w:r w:rsidR="004148C7" w:rsidRPr="009C7016">
        <w:rPr>
          <w:rFonts w:cs="Arial"/>
          <w:sz w:val="24"/>
          <w:szCs w:val="24"/>
        </w:rPr>
        <w:t>i</w:t>
      </w:r>
      <w:r w:rsidR="0002081F" w:rsidRPr="009C7016">
        <w:rPr>
          <w:rFonts w:cs="Arial"/>
          <w:sz w:val="24"/>
          <w:szCs w:val="24"/>
        </w:rPr>
        <w:t>t assesses behaviour, speech, and social i</w:t>
      </w:r>
      <w:r w:rsidR="006F19CA" w:rsidRPr="009C7016">
        <w:rPr>
          <w:rFonts w:cs="Arial"/>
          <w:sz w:val="24"/>
          <w:szCs w:val="24"/>
        </w:rPr>
        <w:t xml:space="preserve">nteraction for autism symptoms. Also, </w:t>
      </w:r>
      <w:r w:rsidR="00C74675" w:rsidRPr="009C7016">
        <w:rPr>
          <w:rFonts w:cs="Arial"/>
          <w:sz w:val="24"/>
          <w:szCs w:val="24"/>
        </w:rPr>
        <w:t>t</w:t>
      </w:r>
      <w:r w:rsidR="0002081F" w:rsidRPr="009C7016">
        <w:rPr>
          <w:rFonts w:cs="Arial"/>
          <w:sz w:val="24"/>
          <w:szCs w:val="24"/>
        </w:rPr>
        <w:t>rained experts perform the semi-structured ADOS observational evaluation.</w:t>
      </w:r>
      <w:r w:rsidR="00F15C45" w:rsidRPr="009C7016">
        <w:rPr>
          <w:rFonts w:cs="Arial"/>
          <w:sz w:val="24"/>
          <w:szCs w:val="24"/>
        </w:rPr>
        <w:t xml:space="preserve"> In this regard,</w:t>
      </w:r>
      <w:r w:rsidR="00C029B3" w:rsidRPr="009C7016">
        <w:rPr>
          <w:rFonts w:cs="Arial"/>
          <w:sz w:val="24"/>
          <w:szCs w:val="24"/>
        </w:rPr>
        <w:t xml:space="preserve"> c</w:t>
      </w:r>
      <w:r w:rsidR="0002081F" w:rsidRPr="009C7016">
        <w:rPr>
          <w:rFonts w:cs="Arial"/>
          <w:sz w:val="24"/>
          <w:szCs w:val="24"/>
        </w:rPr>
        <w:t xml:space="preserve">lose examination of the individual's behaviour in varied social </w:t>
      </w:r>
      <w:r w:rsidR="00D034D3" w:rsidRPr="009C7016">
        <w:rPr>
          <w:rFonts w:cs="Arial"/>
          <w:sz w:val="24"/>
          <w:szCs w:val="24"/>
        </w:rPr>
        <w:t>as well as</w:t>
      </w:r>
      <w:r w:rsidR="0002081F" w:rsidRPr="009C7016">
        <w:rPr>
          <w:rFonts w:cs="Arial"/>
          <w:sz w:val="24"/>
          <w:szCs w:val="24"/>
        </w:rPr>
        <w:t xml:space="preserve"> communication circumstances allows therapists to measure autism-related </w:t>
      </w:r>
      <w:r w:rsidR="0002081F" w:rsidRPr="009C7016">
        <w:rPr>
          <w:rFonts w:cs="Arial"/>
          <w:sz w:val="24"/>
          <w:szCs w:val="24"/>
        </w:rPr>
        <w:lastRenderedPageBreak/>
        <w:t>social communication abilities, repetitive behaviours, and</w:t>
      </w:r>
      <w:r w:rsidR="00A126CB" w:rsidRPr="009C7016">
        <w:rPr>
          <w:rFonts w:cs="Arial"/>
          <w:sz w:val="24"/>
          <w:szCs w:val="24"/>
        </w:rPr>
        <w:t xml:space="preserve"> social interaction tendencies</w:t>
      </w:r>
      <w:r w:rsidR="00093D02" w:rsidRPr="009C7016">
        <w:rPr>
          <w:rFonts w:cs="Arial"/>
          <w:sz w:val="24"/>
          <w:szCs w:val="24"/>
        </w:rPr>
        <w:t xml:space="preserve"> </w:t>
      </w:r>
      <w:r w:rsidR="00093D02" w:rsidRPr="009C7016">
        <w:rPr>
          <w:rFonts w:cs="Arial"/>
          <w:sz w:val="24"/>
          <w:szCs w:val="24"/>
          <w:shd w:val="clear" w:color="auto" w:fill="FFFFFF"/>
        </w:rPr>
        <w:t>(</w:t>
      </w:r>
      <w:r w:rsidR="00093D02" w:rsidRPr="009C7016">
        <w:rPr>
          <w:rFonts w:cs="Arial"/>
          <w:i/>
          <w:iCs/>
          <w:sz w:val="24"/>
          <w:szCs w:val="24"/>
          <w:shd w:val="clear" w:color="auto" w:fill="FFFFFF"/>
        </w:rPr>
        <w:t>Salari et al., 2022)</w:t>
      </w:r>
      <w:r w:rsidR="00A126CB" w:rsidRPr="009C7016">
        <w:rPr>
          <w:rFonts w:cs="Arial"/>
          <w:i/>
          <w:iCs/>
          <w:sz w:val="24"/>
          <w:szCs w:val="24"/>
        </w:rPr>
        <w:t>.</w:t>
      </w:r>
      <w:r w:rsidR="00A126CB" w:rsidRPr="009C7016">
        <w:rPr>
          <w:rFonts w:cs="Arial"/>
          <w:sz w:val="24"/>
          <w:szCs w:val="24"/>
        </w:rPr>
        <w:t xml:space="preserve"> Besides, </w:t>
      </w:r>
      <w:r w:rsidR="003924EE" w:rsidRPr="009C7016">
        <w:rPr>
          <w:rFonts w:cs="Arial"/>
          <w:sz w:val="24"/>
          <w:szCs w:val="24"/>
        </w:rPr>
        <w:t>t</w:t>
      </w:r>
      <w:r w:rsidR="0002081F" w:rsidRPr="009C7016">
        <w:rPr>
          <w:rFonts w:cs="Arial"/>
          <w:sz w:val="24"/>
          <w:szCs w:val="24"/>
        </w:rPr>
        <w:t>hese tools help autism patients track progress, evaluate therapy efficacy, and plan interventions.</w:t>
      </w:r>
    </w:p>
    <w:p w14:paraId="08E51FBF" w14:textId="795E8F91" w:rsidR="00E74033" w:rsidRPr="009C7016" w:rsidRDefault="002C6AC7" w:rsidP="00401F1A">
      <w:pPr>
        <w:pStyle w:val="Heading4"/>
        <w:rPr>
          <w:rFonts w:cs="Arial"/>
          <w:sz w:val="24"/>
          <w:szCs w:val="24"/>
          <w:lang w:val="en-GB"/>
        </w:rPr>
      </w:pPr>
      <w:r w:rsidRPr="009C7016">
        <w:rPr>
          <w:rFonts w:cs="Arial"/>
          <w:sz w:val="24"/>
          <w:szCs w:val="24"/>
          <w:lang w:val="en-GB"/>
        </w:rPr>
        <w:t xml:space="preserve">Recommendations </w:t>
      </w:r>
    </w:p>
    <w:p w14:paraId="09D91261" w14:textId="35199FC5" w:rsidR="00E74033" w:rsidRPr="009C7016" w:rsidRDefault="00E74033" w:rsidP="00E7403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</w:rPr>
        <w:t xml:space="preserve">Yoga </w:t>
      </w:r>
      <w:r w:rsidR="00D42EFB" w:rsidRPr="009C7016">
        <w:rPr>
          <w:rFonts w:cs="Arial"/>
          <w:sz w:val="24"/>
          <w:szCs w:val="24"/>
        </w:rPr>
        <w:t>should be</w:t>
      </w:r>
      <w:r w:rsidRPr="009C7016">
        <w:rPr>
          <w:rFonts w:cs="Arial"/>
          <w:sz w:val="24"/>
          <w:szCs w:val="24"/>
        </w:rPr>
        <w:t xml:space="preserve"> demonstrated to improve behaviour, reduce anxiety, and enhance wellness in children with autism</w:t>
      </w:r>
      <w:r w:rsidR="00981638" w:rsidRPr="009C7016">
        <w:rPr>
          <w:rFonts w:cs="Arial"/>
          <w:sz w:val="24"/>
          <w:szCs w:val="24"/>
        </w:rPr>
        <w:t xml:space="preserve"> </w:t>
      </w:r>
      <w:r w:rsidR="00981638"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="00981638" w:rsidRPr="009C7016">
        <w:rPr>
          <w:rFonts w:cs="Arial"/>
          <w:sz w:val="24"/>
          <w:szCs w:val="24"/>
          <w:shd w:val="clear" w:color="auto" w:fill="FFFFFF"/>
        </w:rPr>
        <w:t>Aishworiya</w:t>
      </w:r>
      <w:proofErr w:type="spellEnd"/>
      <w:r w:rsidR="00981638" w:rsidRPr="009C7016">
        <w:rPr>
          <w:rFonts w:cs="Arial"/>
          <w:sz w:val="24"/>
          <w:szCs w:val="24"/>
          <w:shd w:val="clear" w:color="auto" w:fill="FFFFFF"/>
        </w:rPr>
        <w:t xml:space="preserve"> et al. 2023)</w:t>
      </w:r>
      <w:r w:rsidRPr="009C7016">
        <w:rPr>
          <w:rFonts w:cs="Arial"/>
          <w:sz w:val="24"/>
          <w:szCs w:val="24"/>
        </w:rPr>
        <w:t xml:space="preserve">. </w:t>
      </w:r>
      <w:r w:rsidR="00903E4B" w:rsidRPr="009C7016">
        <w:rPr>
          <w:rFonts w:cs="Arial"/>
          <w:sz w:val="24"/>
          <w:szCs w:val="24"/>
        </w:rPr>
        <w:t xml:space="preserve">Furthermore, </w:t>
      </w:r>
      <w:r w:rsidR="00B66C08" w:rsidRPr="009C7016">
        <w:rPr>
          <w:rFonts w:cs="Arial"/>
          <w:sz w:val="24"/>
          <w:szCs w:val="24"/>
        </w:rPr>
        <w:t>y</w:t>
      </w:r>
      <w:r w:rsidRPr="009C7016">
        <w:rPr>
          <w:rFonts w:cs="Arial"/>
          <w:sz w:val="24"/>
          <w:szCs w:val="24"/>
        </w:rPr>
        <w:t xml:space="preserve">oga, involving gentle motions, exercises for breathing, and awareness, </w:t>
      </w:r>
      <w:r w:rsidR="001B0F7C" w:rsidRPr="009C7016">
        <w:rPr>
          <w:rFonts w:cs="Arial"/>
          <w:sz w:val="24"/>
          <w:szCs w:val="24"/>
        </w:rPr>
        <w:t xml:space="preserve">can </w:t>
      </w:r>
      <w:r w:rsidRPr="009C7016">
        <w:rPr>
          <w:rFonts w:cs="Arial"/>
          <w:sz w:val="24"/>
          <w:szCs w:val="24"/>
        </w:rPr>
        <w:t>assist autistic people manage their emotio</w:t>
      </w:r>
      <w:r w:rsidR="00067466" w:rsidRPr="009C7016">
        <w:rPr>
          <w:rFonts w:cs="Arial"/>
          <w:sz w:val="24"/>
          <w:szCs w:val="24"/>
        </w:rPr>
        <w:t>ns, tension, and concentration.</w:t>
      </w:r>
    </w:p>
    <w:p w14:paraId="0175B105" w14:textId="331316DE" w:rsidR="00E74033" w:rsidRPr="009C7016" w:rsidRDefault="003F1CC6" w:rsidP="00E7403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17A1F791" wp14:editId="49BAADD5">
            <wp:extent cx="5943600" cy="207010"/>
            <wp:effectExtent l="0" t="0" r="0" b="2540"/>
            <wp:docPr id="167726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26015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033" w:rsidRPr="009C7016">
        <w:rPr>
          <w:rFonts w:cs="Arial"/>
          <w:sz w:val="24"/>
          <w:szCs w:val="24"/>
        </w:rPr>
        <w:t>Sensory integration treatment addresses autism-related sensory processing issues</w:t>
      </w:r>
      <w:r w:rsidR="001A2BAF" w:rsidRPr="009C7016">
        <w:rPr>
          <w:rFonts w:cs="Arial"/>
          <w:sz w:val="24"/>
          <w:szCs w:val="24"/>
        </w:rPr>
        <w:t xml:space="preserve"> </w:t>
      </w:r>
      <w:r w:rsidR="001A2BAF" w:rsidRPr="009C7016">
        <w:rPr>
          <w:rFonts w:cs="Arial"/>
          <w:sz w:val="24"/>
          <w:szCs w:val="24"/>
          <w:shd w:val="clear" w:color="auto" w:fill="FFFFFF"/>
        </w:rPr>
        <w:t>(</w:t>
      </w:r>
      <w:r w:rsidR="001A2BAF" w:rsidRPr="009C7016">
        <w:rPr>
          <w:rFonts w:cs="Arial"/>
          <w:i/>
          <w:iCs/>
          <w:sz w:val="24"/>
          <w:szCs w:val="24"/>
          <w:shd w:val="clear" w:color="auto" w:fill="FFFFFF"/>
        </w:rPr>
        <w:t>Willsey et al. 2022)</w:t>
      </w:r>
      <w:r w:rsidR="00E74033" w:rsidRPr="009C7016">
        <w:rPr>
          <w:rFonts w:cs="Arial"/>
          <w:i/>
          <w:iCs/>
          <w:sz w:val="24"/>
          <w:szCs w:val="24"/>
        </w:rPr>
        <w:t>.</w:t>
      </w:r>
      <w:r w:rsidR="00E74033" w:rsidRPr="009C7016">
        <w:rPr>
          <w:rFonts w:cs="Arial"/>
          <w:sz w:val="24"/>
          <w:szCs w:val="24"/>
        </w:rPr>
        <w:t xml:space="preserve"> </w:t>
      </w:r>
      <w:r w:rsidR="00A60066" w:rsidRPr="009C7016">
        <w:rPr>
          <w:rFonts w:cs="Arial"/>
          <w:sz w:val="24"/>
          <w:szCs w:val="24"/>
        </w:rPr>
        <w:t xml:space="preserve">In this regard, </w:t>
      </w:r>
      <w:r w:rsidR="00E74033" w:rsidRPr="009C7016">
        <w:rPr>
          <w:rFonts w:cs="Arial"/>
          <w:sz w:val="24"/>
          <w:szCs w:val="24"/>
        </w:rPr>
        <w:t>jumping,</w:t>
      </w:r>
      <w:r w:rsidR="00013ED6" w:rsidRPr="009C7016">
        <w:rPr>
          <w:rFonts w:cs="Arial"/>
          <w:sz w:val="24"/>
          <w:szCs w:val="24"/>
        </w:rPr>
        <w:t xml:space="preserve"> s</w:t>
      </w:r>
      <w:r w:rsidR="001D67EE" w:rsidRPr="009C7016">
        <w:rPr>
          <w:rFonts w:cs="Arial"/>
          <w:sz w:val="24"/>
          <w:szCs w:val="24"/>
        </w:rPr>
        <w:t>winging,</w:t>
      </w:r>
      <w:r w:rsidR="00E74033" w:rsidRPr="009C7016">
        <w:rPr>
          <w:rFonts w:cs="Arial"/>
          <w:sz w:val="24"/>
          <w:szCs w:val="24"/>
        </w:rPr>
        <w:t xml:space="preserve"> and touching increase sensory input, int</w:t>
      </w:r>
      <w:r w:rsidR="00CC605B" w:rsidRPr="009C7016">
        <w:rPr>
          <w:rFonts w:cs="Arial"/>
          <w:sz w:val="24"/>
          <w:szCs w:val="24"/>
        </w:rPr>
        <w:t>erpreting, and self-regulation.</w:t>
      </w:r>
    </w:p>
    <w:p w14:paraId="5A0BF243" w14:textId="3703E80A" w:rsidR="00E74033" w:rsidRPr="009C7016" w:rsidRDefault="00C870B8" w:rsidP="00E7403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2BE991F7" wp14:editId="4ABD8CDF">
            <wp:extent cx="5943600" cy="217805"/>
            <wp:effectExtent l="0" t="0" r="0" b="0"/>
            <wp:docPr id="17161382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13827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033" w:rsidRPr="009C7016">
        <w:rPr>
          <w:rFonts w:cs="Arial"/>
          <w:sz w:val="24"/>
          <w:szCs w:val="24"/>
        </w:rPr>
        <w:t>Communication, socialisation, and expressive emotions in autism are addressed by music therapy</w:t>
      </w:r>
      <w:r w:rsidR="00C50A20" w:rsidRPr="009C7016">
        <w:rPr>
          <w:rFonts w:cs="Arial"/>
          <w:sz w:val="24"/>
          <w:szCs w:val="24"/>
        </w:rPr>
        <w:t xml:space="preserve"> </w:t>
      </w:r>
      <w:r w:rsidR="00C50A20" w:rsidRPr="009C7016">
        <w:rPr>
          <w:rFonts w:cs="Arial"/>
          <w:sz w:val="24"/>
          <w:szCs w:val="24"/>
          <w:shd w:val="clear" w:color="auto" w:fill="FFFFFF"/>
        </w:rPr>
        <w:t>(</w:t>
      </w:r>
      <w:r w:rsidR="00C50A20" w:rsidRPr="009C7016">
        <w:rPr>
          <w:rFonts w:cs="Arial"/>
          <w:i/>
          <w:iCs/>
          <w:sz w:val="24"/>
          <w:szCs w:val="24"/>
          <w:shd w:val="clear" w:color="auto" w:fill="FFFFFF"/>
        </w:rPr>
        <w:t>Wang et al., 2023)</w:t>
      </w:r>
      <w:r w:rsidR="00E74033" w:rsidRPr="009C7016">
        <w:rPr>
          <w:rFonts w:cs="Arial"/>
          <w:i/>
          <w:iCs/>
          <w:sz w:val="24"/>
          <w:szCs w:val="24"/>
        </w:rPr>
        <w:t>.</w:t>
      </w:r>
      <w:r w:rsidR="00E74033" w:rsidRPr="009C7016">
        <w:rPr>
          <w:rFonts w:cs="Arial"/>
          <w:sz w:val="24"/>
          <w:szCs w:val="24"/>
        </w:rPr>
        <w:t xml:space="preserve"> </w:t>
      </w:r>
      <w:r w:rsidR="006331BC" w:rsidRPr="009C7016">
        <w:rPr>
          <w:rFonts w:cs="Arial"/>
          <w:sz w:val="24"/>
          <w:szCs w:val="24"/>
        </w:rPr>
        <w:t xml:space="preserve">Furthermore, </w:t>
      </w:r>
      <w:r w:rsidR="00F60609" w:rsidRPr="009C7016">
        <w:rPr>
          <w:rFonts w:cs="Arial"/>
          <w:sz w:val="24"/>
          <w:szCs w:val="24"/>
        </w:rPr>
        <w:t>m</w:t>
      </w:r>
      <w:r w:rsidR="00E74033" w:rsidRPr="009C7016">
        <w:rPr>
          <w:rFonts w:cs="Arial"/>
          <w:sz w:val="24"/>
          <w:szCs w:val="24"/>
        </w:rPr>
        <w:t xml:space="preserve">usical instruments, singing, and rhythmical pursuits </w:t>
      </w:r>
      <w:r w:rsidR="00D8401E" w:rsidRPr="009C7016">
        <w:rPr>
          <w:rFonts w:cs="Arial"/>
          <w:sz w:val="24"/>
          <w:szCs w:val="24"/>
        </w:rPr>
        <w:t>can</w:t>
      </w:r>
      <w:r w:rsidR="00E74033" w:rsidRPr="009C7016">
        <w:rPr>
          <w:rFonts w:cs="Arial"/>
          <w:sz w:val="24"/>
          <w:szCs w:val="24"/>
        </w:rPr>
        <w:t xml:space="preserve"> help autistic people express feelin</w:t>
      </w:r>
      <w:r w:rsidR="004E639E" w:rsidRPr="009C7016">
        <w:rPr>
          <w:rFonts w:cs="Arial"/>
          <w:sz w:val="24"/>
          <w:szCs w:val="24"/>
        </w:rPr>
        <w:t>gs, communicate, and socialise.</w:t>
      </w:r>
    </w:p>
    <w:p w14:paraId="2503B5A1" w14:textId="66E688C3" w:rsidR="00E74033" w:rsidRPr="009C7016" w:rsidRDefault="00D15B9B" w:rsidP="00E74033">
      <w:pPr>
        <w:rPr>
          <w:rFonts w:cs="Arial"/>
          <w:sz w:val="24"/>
          <w:szCs w:val="24"/>
        </w:rPr>
      </w:pPr>
      <w:r w:rsidRPr="009C7016">
        <w:rPr>
          <w:rFonts w:cs="Arial"/>
          <w:noProof/>
          <w:sz w:val="24"/>
          <w:szCs w:val="24"/>
          <w14:ligatures w14:val="standardContextual"/>
        </w:rPr>
        <w:drawing>
          <wp:inline distT="0" distB="0" distL="0" distR="0" wp14:anchorId="214AC4EF" wp14:editId="5FEF0D1B">
            <wp:extent cx="5943600" cy="200660"/>
            <wp:effectExtent l="0" t="0" r="0" b="8890"/>
            <wp:docPr id="3565185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518539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033" w:rsidRPr="009C7016">
        <w:rPr>
          <w:rFonts w:cs="Arial"/>
          <w:sz w:val="24"/>
          <w:szCs w:val="24"/>
        </w:rPr>
        <w:t xml:space="preserve">Therapists use trained animals </w:t>
      </w:r>
      <w:r w:rsidR="00401F1A" w:rsidRPr="009C7016">
        <w:rPr>
          <w:rFonts w:cs="Arial"/>
          <w:sz w:val="24"/>
          <w:szCs w:val="24"/>
        </w:rPr>
        <w:t>to</w:t>
      </w:r>
      <w:r w:rsidR="00E74033" w:rsidRPr="009C7016">
        <w:rPr>
          <w:rFonts w:cs="Arial"/>
          <w:sz w:val="24"/>
          <w:szCs w:val="24"/>
        </w:rPr>
        <w:t xml:space="preserve"> improve emotional, social, and sensory control. </w:t>
      </w:r>
      <w:r w:rsidR="00280035" w:rsidRPr="009C7016">
        <w:rPr>
          <w:rFonts w:cs="Arial"/>
          <w:sz w:val="24"/>
          <w:szCs w:val="24"/>
        </w:rPr>
        <w:t xml:space="preserve">In this case, </w:t>
      </w:r>
      <w:r w:rsidR="00FC0B46" w:rsidRPr="009C7016">
        <w:rPr>
          <w:rFonts w:cs="Arial"/>
          <w:sz w:val="24"/>
          <w:szCs w:val="24"/>
        </w:rPr>
        <w:t>a</w:t>
      </w:r>
      <w:r w:rsidR="00E74033" w:rsidRPr="009C7016">
        <w:rPr>
          <w:rFonts w:cs="Arial"/>
          <w:sz w:val="24"/>
          <w:szCs w:val="24"/>
        </w:rPr>
        <w:t>utism sufferers find comfort, friendship, and social interactio</w:t>
      </w:r>
      <w:r w:rsidR="000526AA" w:rsidRPr="009C7016">
        <w:rPr>
          <w:rFonts w:cs="Arial"/>
          <w:sz w:val="24"/>
          <w:szCs w:val="24"/>
        </w:rPr>
        <w:t>n with therapy dogs and horses.</w:t>
      </w:r>
    </w:p>
    <w:p w14:paraId="471329FF" w14:textId="34A953D9" w:rsidR="005553A4" w:rsidRPr="009C7016" w:rsidRDefault="00D13641" w:rsidP="00330791">
      <w:pPr>
        <w:pStyle w:val="Heading1"/>
        <w:rPr>
          <w:rFonts w:cs="Arial"/>
          <w:sz w:val="24"/>
          <w:szCs w:val="24"/>
        </w:rPr>
      </w:pPr>
      <w:bookmarkStart w:id="3" w:name="_Toc164203779"/>
      <w:r w:rsidRPr="009C7016">
        <w:rPr>
          <w:rFonts w:cs="Arial"/>
          <w:sz w:val="24"/>
          <w:szCs w:val="24"/>
        </w:rPr>
        <w:t>Conclusion</w:t>
      </w:r>
      <w:bookmarkEnd w:id="3"/>
    </w:p>
    <w:p w14:paraId="5F027EA0" w14:textId="2FCAFED2" w:rsidR="007B3835" w:rsidRPr="009C7016" w:rsidRDefault="001A2F51" w:rsidP="00D13641">
      <w:pPr>
        <w:rPr>
          <w:rFonts w:cs="Arial"/>
          <w:sz w:val="24"/>
          <w:szCs w:val="24"/>
          <w:lang w:val="en-US"/>
        </w:rPr>
      </w:pPr>
      <w:r w:rsidRPr="009C7016">
        <w:rPr>
          <w:rFonts w:cs="Arial"/>
          <w:sz w:val="24"/>
          <w:szCs w:val="24"/>
          <w:lang w:val="en-US"/>
        </w:rPr>
        <w:t>T</w:t>
      </w:r>
      <w:r w:rsidR="00CC37B8" w:rsidRPr="009C7016">
        <w:rPr>
          <w:rFonts w:cs="Arial"/>
          <w:sz w:val="24"/>
          <w:szCs w:val="24"/>
          <w:lang w:val="en-US"/>
        </w:rPr>
        <w:t xml:space="preserve">his report has </w:t>
      </w:r>
      <w:r w:rsidR="009716D3" w:rsidRPr="009C7016">
        <w:rPr>
          <w:rFonts w:cs="Arial"/>
          <w:sz w:val="24"/>
          <w:szCs w:val="24"/>
          <w:lang w:val="en-US"/>
        </w:rPr>
        <w:t xml:space="preserve">covered </w:t>
      </w:r>
      <w:r w:rsidR="00BB5EBE" w:rsidRPr="009C7016">
        <w:rPr>
          <w:rFonts w:cs="Arial"/>
          <w:sz w:val="24"/>
          <w:szCs w:val="24"/>
          <w:lang w:val="en-US"/>
        </w:rPr>
        <w:t>t</w:t>
      </w:r>
      <w:r w:rsidR="00CC37B8" w:rsidRPr="009C7016">
        <w:rPr>
          <w:rFonts w:cs="Arial"/>
          <w:sz w:val="24"/>
          <w:szCs w:val="24"/>
          <w:lang w:val="en-US"/>
        </w:rPr>
        <w:t xml:space="preserve">hree prevalent ICD-10 mental diseases, such as autism, schizophrenia, and general anxiety disorder. </w:t>
      </w:r>
      <w:r w:rsidR="004C326E" w:rsidRPr="009C7016">
        <w:rPr>
          <w:rFonts w:cs="Arial"/>
          <w:sz w:val="24"/>
          <w:szCs w:val="24"/>
          <w:lang w:val="en-US"/>
        </w:rPr>
        <w:t xml:space="preserve">In the setting of </w:t>
      </w:r>
      <w:r w:rsidR="00292F34" w:rsidRPr="009C7016">
        <w:rPr>
          <w:rFonts w:cs="Arial"/>
          <w:sz w:val="24"/>
          <w:szCs w:val="24"/>
          <w:lang w:val="en-US"/>
        </w:rPr>
        <w:t xml:space="preserve">these three </w:t>
      </w:r>
      <w:r w:rsidR="002644C7" w:rsidRPr="009C7016">
        <w:rPr>
          <w:rFonts w:cs="Arial"/>
          <w:sz w:val="24"/>
          <w:szCs w:val="24"/>
          <w:lang w:val="en-US"/>
        </w:rPr>
        <w:t>mental disorder</w:t>
      </w:r>
      <w:r w:rsidR="00CE0E6E" w:rsidRPr="009C7016">
        <w:rPr>
          <w:rFonts w:cs="Arial"/>
          <w:sz w:val="24"/>
          <w:szCs w:val="24"/>
          <w:lang w:val="en-US"/>
        </w:rPr>
        <w:t>s</w:t>
      </w:r>
      <w:r w:rsidR="002644C7" w:rsidRPr="009C7016">
        <w:rPr>
          <w:rFonts w:cs="Arial"/>
          <w:sz w:val="24"/>
          <w:szCs w:val="24"/>
          <w:lang w:val="en-US"/>
        </w:rPr>
        <w:t xml:space="preserve">, </w:t>
      </w:r>
      <w:r w:rsidR="001F3688" w:rsidRPr="009C7016">
        <w:rPr>
          <w:rFonts w:cs="Arial"/>
          <w:sz w:val="24"/>
          <w:szCs w:val="24"/>
          <w:lang w:val="en-US"/>
        </w:rPr>
        <w:t xml:space="preserve">definition, classification, </w:t>
      </w:r>
      <w:r w:rsidR="00237FB1" w:rsidRPr="009C7016">
        <w:rPr>
          <w:rFonts w:cs="Arial"/>
          <w:sz w:val="24"/>
          <w:szCs w:val="24"/>
          <w:lang w:val="en-US"/>
        </w:rPr>
        <w:t xml:space="preserve">causes, </w:t>
      </w:r>
      <w:r w:rsidR="007F69D4" w:rsidRPr="009C7016">
        <w:rPr>
          <w:rFonts w:cs="Arial"/>
          <w:sz w:val="24"/>
          <w:szCs w:val="24"/>
          <w:lang w:val="en-US"/>
        </w:rPr>
        <w:t xml:space="preserve">symptoms, </w:t>
      </w:r>
      <w:r w:rsidR="003B215F" w:rsidRPr="009C7016">
        <w:rPr>
          <w:rFonts w:cs="Arial"/>
          <w:sz w:val="24"/>
          <w:szCs w:val="24"/>
          <w:lang w:val="en-US"/>
        </w:rPr>
        <w:t xml:space="preserve">diagnosis, </w:t>
      </w:r>
      <w:r w:rsidR="00D620BD" w:rsidRPr="009C7016">
        <w:rPr>
          <w:rFonts w:cs="Arial"/>
          <w:sz w:val="24"/>
          <w:szCs w:val="24"/>
          <w:lang w:val="en-US"/>
        </w:rPr>
        <w:t xml:space="preserve">current treatments, measurement of rehabilitation, </w:t>
      </w:r>
      <w:r w:rsidR="00FA57DA" w:rsidRPr="009C7016">
        <w:rPr>
          <w:rFonts w:cs="Arial"/>
          <w:sz w:val="24"/>
          <w:szCs w:val="24"/>
          <w:lang w:val="en-US"/>
        </w:rPr>
        <w:t>and recommendations for improv</w:t>
      </w:r>
      <w:r w:rsidR="00CE0E6E" w:rsidRPr="009C7016">
        <w:rPr>
          <w:rFonts w:cs="Arial"/>
          <w:sz w:val="24"/>
          <w:szCs w:val="24"/>
          <w:lang w:val="en-US"/>
        </w:rPr>
        <w:t>ement</w:t>
      </w:r>
      <w:r w:rsidR="00C82262" w:rsidRPr="009C7016">
        <w:rPr>
          <w:rFonts w:cs="Arial"/>
          <w:sz w:val="24"/>
          <w:szCs w:val="24"/>
          <w:lang w:val="en-US"/>
        </w:rPr>
        <w:t xml:space="preserve"> have been </w:t>
      </w:r>
      <w:r w:rsidR="005F3E9B" w:rsidRPr="009C7016">
        <w:rPr>
          <w:rFonts w:cs="Arial"/>
          <w:sz w:val="24"/>
          <w:szCs w:val="24"/>
          <w:lang w:val="en-US"/>
        </w:rPr>
        <w:t xml:space="preserve">included in this report. </w:t>
      </w:r>
    </w:p>
    <w:p w14:paraId="138C718C" w14:textId="77777777" w:rsidR="007B3835" w:rsidRPr="009C7016" w:rsidRDefault="007B3835">
      <w:pPr>
        <w:spacing w:before="0" w:after="160" w:line="259" w:lineRule="auto"/>
        <w:jc w:val="left"/>
        <w:rPr>
          <w:rFonts w:cs="Arial"/>
          <w:sz w:val="24"/>
          <w:szCs w:val="24"/>
          <w:lang w:val="en-US"/>
        </w:rPr>
      </w:pPr>
      <w:r w:rsidRPr="009C7016">
        <w:rPr>
          <w:rFonts w:cs="Arial"/>
          <w:sz w:val="24"/>
          <w:szCs w:val="24"/>
          <w:lang w:val="en-US"/>
        </w:rPr>
        <w:br w:type="page"/>
      </w:r>
    </w:p>
    <w:p w14:paraId="754D6A27" w14:textId="6FEDD61B" w:rsidR="00D13641" w:rsidRPr="009C7016" w:rsidRDefault="007B3835" w:rsidP="00475BA7">
      <w:pPr>
        <w:pStyle w:val="Heading1"/>
        <w:rPr>
          <w:rFonts w:cs="Arial"/>
          <w:sz w:val="24"/>
          <w:szCs w:val="24"/>
          <w:lang w:val="en-US"/>
        </w:rPr>
      </w:pPr>
      <w:bookmarkStart w:id="4" w:name="_Toc164203780"/>
      <w:r w:rsidRPr="009C7016">
        <w:rPr>
          <w:rFonts w:cs="Arial"/>
          <w:sz w:val="24"/>
          <w:szCs w:val="24"/>
          <w:lang w:val="en-US"/>
        </w:rPr>
        <w:lastRenderedPageBreak/>
        <w:t>References</w:t>
      </w:r>
      <w:bookmarkEnd w:id="4"/>
      <w:r w:rsidRPr="009C7016">
        <w:rPr>
          <w:rFonts w:cs="Arial"/>
          <w:sz w:val="24"/>
          <w:szCs w:val="24"/>
          <w:lang w:val="en-US"/>
        </w:rPr>
        <w:t xml:space="preserve"> </w:t>
      </w:r>
    </w:p>
    <w:p w14:paraId="41B82D68" w14:textId="79ABB94F" w:rsidR="002675AC" w:rsidRPr="009C7016" w:rsidRDefault="002675AC" w:rsidP="00FF0447">
      <w:pPr>
        <w:rPr>
          <w:rFonts w:cs="Arial"/>
          <w:sz w:val="24"/>
          <w:szCs w:val="24"/>
          <w:shd w:val="clear" w:color="auto" w:fill="FFFFFF"/>
        </w:rPr>
      </w:pPr>
      <w:proofErr w:type="spellStart"/>
      <w:r w:rsidRPr="009C7016">
        <w:rPr>
          <w:rFonts w:cs="Arial"/>
          <w:sz w:val="24"/>
          <w:szCs w:val="24"/>
          <w:shd w:val="clear" w:color="auto" w:fill="FFFFFF"/>
        </w:rPr>
        <w:t>Adwas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>, A.</w:t>
      </w:r>
      <w:r w:rsidR="00344583"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344583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344583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2019</w:t>
      </w:r>
      <w:r w:rsidR="00344583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344583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Anxiety Insights into signs,</w:t>
      </w:r>
      <w:r w:rsidR="00EF3188" w:rsidRPr="009C7016">
        <w:rPr>
          <w:rFonts w:cs="Arial"/>
          <w:sz w:val="24"/>
          <w:szCs w:val="24"/>
          <w:shd w:val="clear" w:color="auto" w:fill="FFFFFF"/>
        </w:rPr>
        <w:t>’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symptoms, </w:t>
      </w:r>
      <w:proofErr w:type="spellStart"/>
      <w:r w:rsidRPr="009C7016">
        <w:rPr>
          <w:rFonts w:cs="Arial"/>
          <w:sz w:val="24"/>
          <w:szCs w:val="24"/>
          <w:shd w:val="clear" w:color="auto" w:fill="FFFFFF"/>
        </w:rPr>
        <w:t>etiology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>, pathophysiology, and treatment</w:t>
      </w:r>
      <w:r w:rsidR="00344583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East African Scholars Journal of Medical Sciences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2</w:t>
      </w:r>
      <w:r w:rsidRPr="009C7016">
        <w:rPr>
          <w:rFonts w:cs="Arial"/>
          <w:sz w:val="24"/>
          <w:szCs w:val="24"/>
          <w:shd w:val="clear" w:color="auto" w:fill="FFFFFF"/>
        </w:rPr>
        <w:t>(10), pp.580-591.</w:t>
      </w:r>
    </w:p>
    <w:p w14:paraId="51B2B3F0" w14:textId="41FC1C0B" w:rsidR="002675AC" w:rsidRPr="009C7016" w:rsidRDefault="00344583" w:rsidP="00A15382">
      <w:pPr>
        <w:rPr>
          <w:rFonts w:cs="Arial"/>
          <w:sz w:val="24"/>
          <w:szCs w:val="24"/>
          <w:shd w:val="clear" w:color="auto" w:fill="FFFFFF"/>
        </w:rPr>
      </w:pPr>
      <w:proofErr w:type="spellStart"/>
      <w:r w:rsidRPr="009C7016">
        <w:rPr>
          <w:rFonts w:cs="Arial"/>
          <w:sz w:val="24"/>
          <w:szCs w:val="24"/>
          <w:shd w:val="clear" w:color="auto" w:fill="FFFFFF"/>
        </w:rPr>
        <w:t>Aishworiya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>,</w:t>
      </w:r>
      <w:r w:rsidR="002675AC" w:rsidRPr="009C7016">
        <w:rPr>
          <w:rFonts w:cs="Arial"/>
          <w:sz w:val="24"/>
          <w:szCs w:val="24"/>
          <w:shd w:val="clear" w:color="auto" w:fill="FFFFFF"/>
        </w:rPr>
        <w:t xml:space="preserve"> R.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="002675AC"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Pr="009C7016">
        <w:rPr>
          <w:rFonts w:cs="Arial"/>
          <w:sz w:val="24"/>
          <w:szCs w:val="24"/>
          <w:shd w:val="clear" w:color="auto" w:fill="FFFFFF"/>
        </w:rPr>
        <w:t>(</w:t>
      </w:r>
      <w:r w:rsidR="002675AC" w:rsidRPr="009C7016">
        <w:rPr>
          <w:rFonts w:cs="Arial"/>
          <w:sz w:val="24"/>
          <w:szCs w:val="24"/>
          <w:shd w:val="clear" w:color="auto" w:fill="FFFFFF"/>
        </w:rPr>
        <w:t>2023</w:t>
      </w:r>
      <w:r w:rsidRPr="009C7016">
        <w:rPr>
          <w:rFonts w:cs="Arial"/>
          <w:sz w:val="24"/>
          <w:szCs w:val="24"/>
          <w:shd w:val="clear" w:color="auto" w:fill="FFFFFF"/>
        </w:rPr>
        <w:t>)</w:t>
      </w:r>
      <w:r w:rsidR="002675AC"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Pr="009C7016">
        <w:rPr>
          <w:rFonts w:cs="Arial"/>
          <w:sz w:val="24"/>
          <w:szCs w:val="24"/>
          <w:shd w:val="clear" w:color="auto" w:fill="FFFFFF"/>
        </w:rPr>
        <w:t>‘</w:t>
      </w:r>
      <w:r w:rsidR="002675AC" w:rsidRPr="009C7016">
        <w:rPr>
          <w:rFonts w:cs="Arial"/>
          <w:sz w:val="24"/>
          <w:szCs w:val="24"/>
          <w:shd w:val="clear" w:color="auto" w:fill="FFFFFF"/>
        </w:rPr>
        <w:t>An update on psychopharmacological treatment of autism spectrum disorder</w:t>
      </w:r>
      <w:r w:rsidRPr="009C7016">
        <w:rPr>
          <w:rFonts w:cs="Arial"/>
          <w:sz w:val="24"/>
          <w:szCs w:val="24"/>
          <w:shd w:val="clear" w:color="auto" w:fill="FFFFFF"/>
        </w:rPr>
        <w:t>’,</w:t>
      </w:r>
      <w:r w:rsidR="002675AC" w:rsidRPr="009C7016">
        <w:rPr>
          <w:rFonts w:cs="Arial"/>
          <w:sz w:val="24"/>
          <w:szCs w:val="24"/>
          <w:shd w:val="clear" w:color="auto" w:fill="FFFFFF"/>
        </w:rPr>
        <w:t> </w:t>
      </w:r>
      <w:r w:rsidR="002675AC" w:rsidRPr="009C7016">
        <w:rPr>
          <w:rFonts w:cs="Arial"/>
          <w:i/>
          <w:iCs/>
          <w:sz w:val="24"/>
          <w:szCs w:val="24"/>
          <w:shd w:val="clear" w:color="auto" w:fill="FFFFFF"/>
        </w:rPr>
        <w:t>Neurotherapeutics</w:t>
      </w:r>
      <w:r w:rsidR="002675AC" w:rsidRPr="009C7016">
        <w:rPr>
          <w:rFonts w:cs="Arial"/>
          <w:sz w:val="24"/>
          <w:szCs w:val="24"/>
          <w:shd w:val="clear" w:color="auto" w:fill="FFFFFF"/>
        </w:rPr>
        <w:t>, </w:t>
      </w:r>
      <w:r w:rsidR="002675AC" w:rsidRPr="009C7016">
        <w:rPr>
          <w:rFonts w:cs="Arial"/>
          <w:i/>
          <w:iCs/>
          <w:sz w:val="24"/>
          <w:szCs w:val="24"/>
          <w:shd w:val="clear" w:color="auto" w:fill="FFFFFF"/>
        </w:rPr>
        <w:t>19</w:t>
      </w:r>
      <w:r w:rsidR="002675AC" w:rsidRPr="009C7016">
        <w:rPr>
          <w:rFonts w:cs="Arial"/>
          <w:sz w:val="24"/>
          <w:szCs w:val="24"/>
          <w:shd w:val="clear" w:color="auto" w:fill="FFFFFF"/>
        </w:rPr>
        <w:t>(1), pp.248-262.</w:t>
      </w:r>
    </w:p>
    <w:p w14:paraId="4FADF120" w14:textId="5C099DEC" w:rsidR="002675AC" w:rsidRPr="009C7016" w:rsidRDefault="002675AC" w:rsidP="00DF5FAF">
      <w:pPr>
        <w:rPr>
          <w:rFonts w:cs="Arial"/>
          <w:sz w:val="24"/>
          <w:szCs w:val="24"/>
          <w:shd w:val="clear" w:color="auto" w:fill="FFFFFF"/>
        </w:rPr>
      </w:pPr>
      <w:proofErr w:type="spellStart"/>
      <w:r w:rsidRPr="009C7016">
        <w:rPr>
          <w:rFonts w:cs="Arial"/>
          <w:sz w:val="24"/>
          <w:szCs w:val="24"/>
          <w:shd w:val="clear" w:color="auto" w:fill="FFFFFF"/>
        </w:rPr>
        <w:t>Altunoz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>, U.</w:t>
      </w:r>
      <w:r w:rsidR="00344583" w:rsidRPr="009C7016">
        <w:rPr>
          <w:rFonts w:cs="Arial"/>
          <w:sz w:val="24"/>
          <w:szCs w:val="24"/>
          <w:shd w:val="clear" w:color="auto" w:fill="FFFFFF"/>
        </w:rPr>
        <w:t>et al.(2018)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344583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Clinical characteristics of generalized anxiety disorder</w:t>
      </w:r>
      <w:r w:rsidR="00344583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older vs. young adults.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Nordic </w:t>
      </w:r>
      <w:r w:rsidR="00F40631" w:rsidRPr="009C7016">
        <w:rPr>
          <w:rFonts w:cs="Arial"/>
          <w:i/>
          <w:iCs/>
          <w:sz w:val="24"/>
          <w:szCs w:val="24"/>
          <w:shd w:val="clear" w:color="auto" w:fill="FFFFFF"/>
        </w:rPr>
        <w:t>Journal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of </w:t>
      </w:r>
      <w:r w:rsidR="00F40631" w:rsidRPr="009C7016">
        <w:rPr>
          <w:rFonts w:cs="Arial"/>
          <w:i/>
          <w:iCs/>
          <w:sz w:val="24"/>
          <w:szCs w:val="24"/>
          <w:shd w:val="clear" w:color="auto" w:fill="FFFFFF"/>
        </w:rPr>
        <w:t>Psychiatry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72</w:t>
      </w:r>
      <w:r w:rsidRPr="009C7016">
        <w:rPr>
          <w:rFonts w:cs="Arial"/>
          <w:sz w:val="24"/>
          <w:szCs w:val="24"/>
          <w:shd w:val="clear" w:color="auto" w:fill="FFFFFF"/>
        </w:rPr>
        <w:t>(2), pp.97-102.</w:t>
      </w:r>
    </w:p>
    <w:p w14:paraId="5F084AE4" w14:textId="48501000" w:rsidR="002675AC" w:rsidRPr="009C7016" w:rsidRDefault="002675AC" w:rsidP="00335887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Archer, C.</w:t>
      </w:r>
      <w:r w:rsidR="00344583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="00F40631" w:rsidRPr="009C7016">
        <w:rPr>
          <w:rFonts w:cs="Arial"/>
          <w:sz w:val="24"/>
          <w:szCs w:val="24"/>
          <w:shd w:val="clear" w:color="auto" w:fill="FFFFFF"/>
        </w:rPr>
        <w:t xml:space="preserve"> (</w:t>
      </w:r>
      <w:r w:rsidRPr="009C7016">
        <w:rPr>
          <w:rFonts w:cs="Arial"/>
          <w:sz w:val="24"/>
          <w:szCs w:val="24"/>
          <w:shd w:val="clear" w:color="auto" w:fill="FFFFFF"/>
        </w:rPr>
        <w:t>2022</w:t>
      </w:r>
      <w:r w:rsidR="00F40631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F40631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Trends in the recording of anxiety in UK primary care</w:t>
      </w:r>
      <w:r w:rsidR="00F40631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a multi-method approach.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Social psychiatry and psychiatric epidemiology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57</w:t>
      </w:r>
      <w:r w:rsidRPr="009C7016">
        <w:rPr>
          <w:rFonts w:cs="Arial"/>
          <w:sz w:val="24"/>
          <w:szCs w:val="24"/>
          <w:shd w:val="clear" w:color="auto" w:fill="FFFFFF"/>
        </w:rPr>
        <w:t>(2), pp.375-386.</w:t>
      </w:r>
    </w:p>
    <w:p w14:paraId="5C2DE6BE" w14:textId="5F674350" w:rsidR="002675AC" w:rsidRPr="009C7016" w:rsidRDefault="002675AC" w:rsidP="005D377E">
      <w:pPr>
        <w:rPr>
          <w:rFonts w:cs="Arial"/>
          <w:sz w:val="24"/>
          <w:szCs w:val="24"/>
          <w:shd w:val="clear" w:color="auto" w:fill="FFFFFF"/>
        </w:rPr>
      </w:pPr>
      <w:proofErr w:type="spellStart"/>
      <w:r w:rsidRPr="009C7016">
        <w:rPr>
          <w:rFonts w:cs="Arial"/>
          <w:sz w:val="24"/>
          <w:szCs w:val="24"/>
          <w:shd w:val="clear" w:color="auto" w:fill="FFFFFF"/>
        </w:rPr>
        <w:t>Bougeard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>, C</w:t>
      </w:r>
      <w:r w:rsidR="00F40631" w:rsidRPr="009C7016">
        <w:rPr>
          <w:rFonts w:cs="Arial"/>
          <w:sz w:val="24"/>
          <w:szCs w:val="24"/>
          <w:shd w:val="clear" w:color="auto" w:fill="FFFFFF"/>
        </w:rPr>
        <w:t xml:space="preserve">. </w:t>
      </w:r>
      <w:r w:rsidR="00F40631" w:rsidRPr="009C7016">
        <w:rPr>
          <w:rFonts w:cs="Arial"/>
          <w:i/>
          <w:iCs/>
          <w:sz w:val="24"/>
          <w:szCs w:val="24"/>
          <w:shd w:val="clear" w:color="auto" w:fill="FFFFFF"/>
        </w:rPr>
        <w:t>et al</w:t>
      </w:r>
      <w:r w:rsidRPr="009C7016">
        <w:rPr>
          <w:rFonts w:cs="Arial"/>
          <w:sz w:val="24"/>
          <w:szCs w:val="24"/>
          <w:shd w:val="clear" w:color="auto" w:fill="FFFFFF"/>
        </w:rPr>
        <w:t xml:space="preserve">. </w:t>
      </w:r>
      <w:r w:rsidR="00F40631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2021</w:t>
      </w:r>
      <w:r w:rsidR="00F40631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F40631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Prevalence of autism spectrum disorder and co-morbidities in children and adolescents</w:t>
      </w:r>
      <w:r w:rsidR="00F40631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a systematic literature review.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Frontiers in psychiatry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12</w:t>
      </w:r>
      <w:r w:rsidRPr="009C7016">
        <w:rPr>
          <w:rFonts w:cs="Arial"/>
          <w:sz w:val="24"/>
          <w:szCs w:val="24"/>
          <w:shd w:val="clear" w:color="auto" w:fill="FFFFFF"/>
        </w:rPr>
        <w:t>, p.744709.</w:t>
      </w:r>
    </w:p>
    <w:p w14:paraId="67F9DFA9" w14:textId="1C3E27C5" w:rsidR="002675AC" w:rsidRPr="009C7016" w:rsidRDefault="002675AC" w:rsidP="008615A9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Correll, C.</w:t>
      </w:r>
      <w:r w:rsidR="00F40631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F40631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2021</w:t>
      </w:r>
      <w:r w:rsidR="00F40631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F40631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Treatment-resistant schizophrenia</w:t>
      </w:r>
      <w:r w:rsidR="00EF3188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definition, predictors, and therapy options</w:t>
      </w:r>
      <w:r w:rsidR="00EF3188" w:rsidRPr="009C7016">
        <w:rPr>
          <w:rFonts w:cs="Arial"/>
          <w:sz w:val="24"/>
          <w:szCs w:val="24"/>
          <w:shd w:val="clear" w:color="auto" w:fill="FFFFFF"/>
        </w:rPr>
        <w:t>.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The Journal of clinical psychiatry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82</w:t>
      </w:r>
      <w:r w:rsidRPr="009C7016">
        <w:rPr>
          <w:rFonts w:cs="Arial"/>
          <w:sz w:val="24"/>
          <w:szCs w:val="24"/>
          <w:shd w:val="clear" w:color="auto" w:fill="FFFFFF"/>
        </w:rPr>
        <w:t>(5), p.36608.</w:t>
      </w:r>
    </w:p>
    <w:p w14:paraId="78065206" w14:textId="571E3FC2" w:rsidR="002675AC" w:rsidRPr="009C7016" w:rsidRDefault="002675AC" w:rsidP="005B600A">
      <w:pPr>
        <w:rPr>
          <w:rFonts w:cs="Arial"/>
          <w:sz w:val="24"/>
          <w:szCs w:val="24"/>
          <w:shd w:val="clear" w:color="auto" w:fill="FFFFFF"/>
        </w:rPr>
      </w:pPr>
      <w:proofErr w:type="spellStart"/>
      <w:r w:rsidRPr="009C7016">
        <w:rPr>
          <w:rFonts w:cs="Arial"/>
          <w:sz w:val="24"/>
          <w:szCs w:val="24"/>
          <w:shd w:val="clear" w:color="auto" w:fill="FFFFFF"/>
        </w:rPr>
        <w:t>Crocq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>, M.</w:t>
      </w:r>
      <w:r w:rsidR="00F40631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F40631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2017</w:t>
      </w:r>
      <w:r w:rsidR="00F40631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F40631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The history of generalized anxiety disorder as a diagnostic category</w:t>
      </w:r>
      <w:r w:rsidR="00F40631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Dialogues in clinical neuroscience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19</w:t>
      </w:r>
      <w:r w:rsidRPr="009C7016">
        <w:rPr>
          <w:rFonts w:cs="Arial"/>
          <w:sz w:val="24"/>
          <w:szCs w:val="24"/>
          <w:shd w:val="clear" w:color="auto" w:fill="FFFFFF"/>
        </w:rPr>
        <w:t>(2), pp.107-116.</w:t>
      </w:r>
    </w:p>
    <w:p w14:paraId="2585A525" w14:textId="032A2A28" w:rsidR="002675AC" w:rsidRPr="009C7016" w:rsidRDefault="002675AC" w:rsidP="0023511F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Dabiri, M.</w:t>
      </w:r>
      <w:r w:rsidR="00F40631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F40631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2022</w:t>
      </w:r>
      <w:r w:rsidR="00F40631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F40631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Neuroimaging in schizophrenia</w:t>
      </w:r>
      <w:r w:rsidR="00F40631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A review article.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Frontiers in neuroscience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16</w:t>
      </w:r>
      <w:r w:rsidRPr="009C7016">
        <w:rPr>
          <w:rFonts w:cs="Arial"/>
          <w:sz w:val="24"/>
          <w:szCs w:val="24"/>
          <w:shd w:val="clear" w:color="auto" w:fill="FFFFFF"/>
        </w:rPr>
        <w:t>, p.1042814.</w:t>
      </w:r>
    </w:p>
    <w:p w14:paraId="131D44C0" w14:textId="5ED5D6EF" w:rsidR="002675AC" w:rsidRPr="009C7016" w:rsidRDefault="002675AC" w:rsidP="00435BC1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Davies, M.</w:t>
      </w:r>
      <w:r w:rsidR="00CF7FC9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CF7FC9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2023</w:t>
      </w:r>
      <w:r w:rsidR="00CF7FC9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CF7FC9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Factors associated with anxiety disorder comorbidity</w:t>
      </w:r>
      <w:r w:rsidR="00CF7FC9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Journal of Affective Disorders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323</w:t>
      </w:r>
      <w:r w:rsidRPr="009C7016">
        <w:rPr>
          <w:rFonts w:cs="Arial"/>
          <w:sz w:val="24"/>
          <w:szCs w:val="24"/>
          <w:shd w:val="clear" w:color="auto" w:fill="FFFFFF"/>
        </w:rPr>
        <w:t>, pp.280-291.</w:t>
      </w:r>
    </w:p>
    <w:p w14:paraId="64E33817" w14:textId="78BF62D6" w:rsidR="002675AC" w:rsidRPr="009C7016" w:rsidRDefault="002675AC" w:rsidP="008A5CAF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DeMartini, J.</w:t>
      </w:r>
      <w:r w:rsidR="005C704D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704D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2019</w:t>
      </w:r>
      <w:r w:rsidR="005C704D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704D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Generalized anxiety disorder</w:t>
      </w:r>
      <w:r w:rsidR="005C704D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Annals of internal medicine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170</w:t>
      </w:r>
      <w:r w:rsidRPr="009C7016">
        <w:rPr>
          <w:rFonts w:cs="Arial"/>
          <w:sz w:val="24"/>
          <w:szCs w:val="24"/>
          <w:shd w:val="clear" w:color="auto" w:fill="FFFFFF"/>
        </w:rPr>
        <w:t xml:space="preserve">(7), </w:t>
      </w:r>
      <w:r w:rsidR="005C704D" w:rsidRPr="009C7016">
        <w:rPr>
          <w:rFonts w:cs="Arial"/>
          <w:sz w:val="24"/>
          <w:szCs w:val="24"/>
          <w:shd w:val="clear" w:color="auto" w:fill="FFFFFF"/>
        </w:rPr>
        <w:t>pp. ITC</w:t>
      </w:r>
      <w:r w:rsidRPr="009C7016">
        <w:rPr>
          <w:rFonts w:cs="Arial"/>
          <w:sz w:val="24"/>
          <w:szCs w:val="24"/>
          <w:shd w:val="clear" w:color="auto" w:fill="FFFFFF"/>
        </w:rPr>
        <w:t>49-ITC64.</w:t>
      </w:r>
    </w:p>
    <w:p w14:paraId="7BEBA8FD" w14:textId="00EED5AE" w:rsidR="002675AC" w:rsidRPr="009C7016" w:rsidRDefault="002675AC" w:rsidP="00914112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Goff, D.</w:t>
      </w:r>
      <w:r w:rsidR="005C704D" w:rsidRPr="009C7016">
        <w:rPr>
          <w:rFonts w:cs="Arial"/>
          <w:i/>
          <w:iCs/>
          <w:sz w:val="24"/>
          <w:szCs w:val="24"/>
          <w:shd w:val="clear" w:color="auto" w:fill="FFFFFF"/>
        </w:rPr>
        <w:t>et al</w:t>
      </w:r>
      <w:r w:rsidR="005C704D" w:rsidRPr="009C7016">
        <w:rPr>
          <w:rFonts w:cs="Arial"/>
          <w:sz w:val="24"/>
          <w:szCs w:val="24"/>
          <w:shd w:val="clear" w:color="auto" w:fill="FFFFFF"/>
        </w:rPr>
        <w:t>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704D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2021</w:t>
      </w:r>
      <w:r w:rsidR="005C704D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704D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The pharmacologic treatment of schizophrenia—2021.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Jama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325</w:t>
      </w:r>
      <w:r w:rsidRPr="009C7016">
        <w:rPr>
          <w:rFonts w:cs="Arial"/>
          <w:sz w:val="24"/>
          <w:szCs w:val="24"/>
          <w:shd w:val="clear" w:color="auto" w:fill="FFFFFF"/>
        </w:rPr>
        <w:t>(2), pp.175-176.</w:t>
      </w:r>
    </w:p>
    <w:p w14:paraId="26F9DB49" w14:textId="1844E456" w:rsidR="002675AC" w:rsidRPr="009C7016" w:rsidRDefault="002675AC" w:rsidP="00C46AFD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Hirota, T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. </w:t>
      </w:r>
      <w:r w:rsidR="005C704D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="005C704D" w:rsidRPr="009C7016">
        <w:rPr>
          <w:rFonts w:cs="Arial"/>
          <w:sz w:val="24"/>
          <w:szCs w:val="24"/>
          <w:shd w:val="clear" w:color="auto" w:fill="FFFFFF"/>
        </w:rPr>
        <w:t xml:space="preserve"> (</w:t>
      </w:r>
      <w:r w:rsidRPr="009C7016">
        <w:rPr>
          <w:rFonts w:cs="Arial"/>
          <w:sz w:val="24"/>
          <w:szCs w:val="24"/>
          <w:shd w:val="clear" w:color="auto" w:fill="FFFFFF"/>
        </w:rPr>
        <w:t>2023</w:t>
      </w:r>
      <w:r w:rsidR="005C704D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704D" w:rsidRPr="009C7016">
        <w:rPr>
          <w:rFonts w:cs="Arial"/>
          <w:sz w:val="24"/>
          <w:szCs w:val="24"/>
          <w:shd w:val="clear" w:color="auto" w:fill="FFFFFF"/>
        </w:rPr>
        <w:t>‘autism spectrum disorder’,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A review.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Jama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329</w:t>
      </w:r>
      <w:r w:rsidRPr="009C7016">
        <w:rPr>
          <w:rFonts w:cs="Arial"/>
          <w:sz w:val="24"/>
          <w:szCs w:val="24"/>
          <w:shd w:val="clear" w:color="auto" w:fill="FFFFFF"/>
        </w:rPr>
        <w:t>(2), pp.157-168.</w:t>
      </w:r>
    </w:p>
    <w:p w14:paraId="5A5E4D4B" w14:textId="5B979194" w:rsidR="002675AC" w:rsidRPr="009C7016" w:rsidRDefault="002675AC" w:rsidP="00B93A3B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Hodges, H.</w:t>
      </w:r>
      <w:r w:rsidR="005C704D" w:rsidRPr="009C7016">
        <w:rPr>
          <w:rFonts w:cs="Arial"/>
          <w:i/>
          <w:iCs/>
          <w:sz w:val="24"/>
          <w:szCs w:val="24"/>
          <w:shd w:val="clear" w:color="auto" w:fill="FFFFFF"/>
        </w:rPr>
        <w:t>et al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704D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2020</w:t>
      </w:r>
      <w:r w:rsidR="005C704D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704D" w:rsidRPr="009C7016">
        <w:rPr>
          <w:rFonts w:cs="Arial"/>
          <w:sz w:val="24"/>
          <w:szCs w:val="24"/>
          <w:shd w:val="clear" w:color="auto" w:fill="FFFFFF"/>
        </w:rPr>
        <w:t>‘autism spectrum disorder’,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definition, epidemiology, causes, and clinical evaluation.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Translational </w:t>
      </w:r>
      <w:r w:rsidR="00EA63B7" w:rsidRPr="009C7016">
        <w:rPr>
          <w:rFonts w:cs="Arial"/>
          <w:i/>
          <w:iCs/>
          <w:sz w:val="24"/>
          <w:szCs w:val="24"/>
          <w:shd w:val="clear" w:color="auto" w:fill="FFFFFF"/>
        </w:rPr>
        <w:t>paediatrics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9</w:t>
      </w:r>
      <w:r w:rsidRPr="009C7016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Pr="009C7016">
        <w:rPr>
          <w:rFonts w:cs="Arial"/>
          <w:sz w:val="24"/>
          <w:szCs w:val="24"/>
          <w:shd w:val="clear" w:color="auto" w:fill="FFFFFF"/>
        </w:rPr>
        <w:t>Suppl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 xml:space="preserve"> 1), p.S55.</w:t>
      </w:r>
    </w:p>
    <w:p w14:paraId="6EC824EA" w14:textId="7837698C" w:rsidR="002675AC" w:rsidRPr="009C7016" w:rsidRDefault="002675AC" w:rsidP="00C4037A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lastRenderedPageBreak/>
        <w:t>Hyman, S.</w:t>
      </w:r>
      <w:r w:rsidR="005C704D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704D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2020</w:t>
      </w:r>
      <w:r w:rsidR="005C704D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704D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Identification, evaluation, and management of children with autism spectrum disorder. </w:t>
      </w:r>
      <w:r w:rsidR="00EA63B7" w:rsidRPr="009C7016">
        <w:rPr>
          <w:rFonts w:cs="Arial"/>
          <w:i/>
          <w:iCs/>
          <w:sz w:val="24"/>
          <w:szCs w:val="24"/>
          <w:shd w:val="clear" w:color="auto" w:fill="FFFFFF"/>
        </w:rPr>
        <w:t>Paediatrics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145</w:t>
      </w:r>
      <w:r w:rsidRPr="009C7016">
        <w:rPr>
          <w:rFonts w:cs="Arial"/>
          <w:sz w:val="24"/>
          <w:szCs w:val="24"/>
          <w:shd w:val="clear" w:color="auto" w:fill="FFFFFF"/>
        </w:rPr>
        <w:t>(1).</w:t>
      </w:r>
    </w:p>
    <w:p w14:paraId="0F3D09B7" w14:textId="3A3C4962" w:rsidR="002675AC" w:rsidRPr="009C7016" w:rsidRDefault="002675AC" w:rsidP="00956359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Kahn, R</w:t>
      </w:r>
      <w:r w:rsidR="001139CF" w:rsidRPr="009C7016">
        <w:rPr>
          <w:rFonts w:cs="Arial"/>
          <w:sz w:val="24"/>
          <w:szCs w:val="24"/>
          <w:shd w:val="clear" w:color="auto" w:fill="FFFFFF"/>
        </w:rPr>
        <w:t>.</w:t>
      </w:r>
      <w:r w:rsidR="001139CF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</w:t>
      </w:r>
      <w:r w:rsidR="001139CF" w:rsidRPr="009C7016">
        <w:rPr>
          <w:rFonts w:cs="Arial"/>
          <w:i/>
          <w:iCs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2020</w:t>
      </w:r>
      <w:r w:rsidR="001139CF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1139CF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On the origins of schizophrenia</w:t>
      </w:r>
      <w:r w:rsidR="001139CF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American Journal of Psychiatry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177</w:t>
      </w:r>
      <w:r w:rsidRPr="009C7016">
        <w:rPr>
          <w:rFonts w:cs="Arial"/>
          <w:sz w:val="24"/>
          <w:szCs w:val="24"/>
          <w:shd w:val="clear" w:color="auto" w:fill="FFFFFF"/>
        </w:rPr>
        <w:t>(4), pp.291-297.</w:t>
      </w:r>
    </w:p>
    <w:p w14:paraId="33AA69C1" w14:textId="1EDCBBE9" w:rsidR="002675AC" w:rsidRPr="009C7016" w:rsidRDefault="002675AC" w:rsidP="00DA10CC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Kerslake, R.</w:t>
      </w:r>
      <w:r w:rsidR="001139CF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="001139CF" w:rsidRPr="009C7016">
        <w:rPr>
          <w:rFonts w:cs="Arial"/>
          <w:sz w:val="24"/>
          <w:szCs w:val="24"/>
          <w:shd w:val="clear" w:color="auto" w:fill="FFFFFF"/>
        </w:rPr>
        <w:t xml:space="preserve"> (</w:t>
      </w:r>
      <w:r w:rsidRPr="009C7016">
        <w:rPr>
          <w:rFonts w:cs="Arial"/>
          <w:sz w:val="24"/>
          <w:szCs w:val="24"/>
          <w:shd w:val="clear" w:color="auto" w:fill="FFFFFF"/>
        </w:rPr>
        <w:t>2022</w:t>
      </w:r>
      <w:r w:rsidR="001139CF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1139CF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Diagnosis and ICD-10 Classification Codes</w:t>
      </w:r>
      <w:r w:rsidR="001139CF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In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Revision Guide for </w:t>
      </w:r>
      <w:proofErr w:type="spellStart"/>
      <w:r w:rsidRPr="009C7016">
        <w:rPr>
          <w:rFonts w:cs="Arial"/>
          <w:i/>
          <w:iCs/>
          <w:sz w:val="24"/>
          <w:szCs w:val="24"/>
          <w:shd w:val="clear" w:color="auto" w:fill="FFFFFF"/>
        </w:rPr>
        <w:t>MRCPsych</w:t>
      </w:r>
      <w:proofErr w:type="spellEnd"/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Paper A</w:t>
      </w:r>
      <w:r w:rsidRPr="009C7016">
        <w:rPr>
          <w:rFonts w:cs="Arial"/>
          <w:sz w:val="24"/>
          <w:szCs w:val="24"/>
          <w:shd w:val="clear" w:color="auto" w:fill="FFFFFF"/>
        </w:rPr>
        <w:t> (pp. 198-215). Routledge.</w:t>
      </w:r>
    </w:p>
    <w:p w14:paraId="2BA7D467" w14:textId="4A915A36" w:rsidR="002675AC" w:rsidRPr="009C7016" w:rsidRDefault="002675AC" w:rsidP="00DF0258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Lord, C.</w:t>
      </w:r>
      <w:r w:rsidR="001139CF" w:rsidRPr="009C7016">
        <w:rPr>
          <w:rFonts w:cs="Arial"/>
          <w:i/>
          <w:iCs/>
          <w:sz w:val="24"/>
          <w:szCs w:val="24"/>
          <w:shd w:val="clear" w:color="auto" w:fill="FFFFFF"/>
        </w:rPr>
        <w:t>et at.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1139CF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2020</w:t>
      </w:r>
      <w:r w:rsidR="001139CF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1139CF" w:rsidRPr="009C7016">
        <w:rPr>
          <w:rFonts w:cs="Arial"/>
          <w:sz w:val="24"/>
          <w:szCs w:val="24"/>
          <w:shd w:val="clear" w:color="auto" w:fill="FFFFFF"/>
        </w:rPr>
        <w:t>‘</w:t>
      </w:r>
      <w:r w:rsidR="005C28D0" w:rsidRPr="009C7016">
        <w:rPr>
          <w:rFonts w:cs="Arial"/>
          <w:sz w:val="24"/>
          <w:szCs w:val="24"/>
          <w:shd w:val="clear" w:color="auto" w:fill="FFFFFF"/>
        </w:rPr>
        <w:t>autism spectrum disorder</w:t>
      </w:r>
      <w:r w:rsidR="001139CF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Nature </w:t>
      </w:r>
      <w:r w:rsidR="005C28D0" w:rsidRPr="009C7016">
        <w:rPr>
          <w:rFonts w:cs="Arial"/>
          <w:i/>
          <w:iCs/>
          <w:sz w:val="24"/>
          <w:szCs w:val="24"/>
          <w:shd w:val="clear" w:color="auto" w:fill="FFFFFF"/>
        </w:rPr>
        <w:t>Reviews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Disease </w:t>
      </w:r>
      <w:r w:rsidR="005C28D0" w:rsidRPr="009C7016">
        <w:rPr>
          <w:rFonts w:cs="Arial"/>
          <w:i/>
          <w:iCs/>
          <w:sz w:val="24"/>
          <w:szCs w:val="24"/>
          <w:shd w:val="clear" w:color="auto" w:fill="FFFFFF"/>
        </w:rPr>
        <w:t>Primers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6</w:t>
      </w:r>
      <w:r w:rsidRPr="009C7016">
        <w:rPr>
          <w:rFonts w:cs="Arial"/>
          <w:sz w:val="24"/>
          <w:szCs w:val="24"/>
          <w:shd w:val="clear" w:color="auto" w:fill="FFFFFF"/>
        </w:rPr>
        <w:t>(1), pp.1-23.</w:t>
      </w:r>
    </w:p>
    <w:p w14:paraId="608C2B3D" w14:textId="0827B336" w:rsidR="002675AC" w:rsidRPr="009C7016" w:rsidRDefault="002675AC" w:rsidP="00223258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McCutcheon, R.</w:t>
      </w:r>
      <w:r w:rsidR="005C28D0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28D0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2023</w:t>
      </w:r>
      <w:r w:rsidR="005C28D0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28D0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Cognitive impairment in schizophrenia</w:t>
      </w:r>
      <w:r w:rsidR="005C28D0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proofErr w:type="spellStart"/>
      <w:r w:rsidR="005C28D0" w:rsidRPr="009C7016">
        <w:rPr>
          <w:rFonts w:cs="Arial"/>
          <w:sz w:val="24"/>
          <w:szCs w:val="24"/>
          <w:shd w:val="clear" w:color="auto" w:fill="FFFFFF"/>
        </w:rPr>
        <w:t>etiology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>, pathophysiology, and treatment.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Molecular psychiatry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28</w:t>
      </w:r>
      <w:r w:rsidRPr="009C7016">
        <w:rPr>
          <w:rFonts w:cs="Arial"/>
          <w:sz w:val="24"/>
          <w:szCs w:val="24"/>
          <w:shd w:val="clear" w:color="auto" w:fill="FFFFFF"/>
        </w:rPr>
        <w:t>(5), pp.1902-1918.</w:t>
      </w:r>
    </w:p>
    <w:p w14:paraId="7C63A95C" w14:textId="2C0F0E53" w:rsidR="002675AC" w:rsidRPr="009C7016" w:rsidRDefault="002675AC" w:rsidP="00E02CB7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McCutcheon, R.</w:t>
      </w:r>
      <w:r w:rsidR="005C28D0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C28D0" w:rsidRPr="009C7016">
        <w:rPr>
          <w:rFonts w:cs="Arial"/>
          <w:sz w:val="24"/>
          <w:szCs w:val="24"/>
          <w:shd w:val="clear" w:color="auto" w:fill="FFFFFF"/>
        </w:rPr>
        <w:t>(</w:t>
      </w:r>
      <w:r w:rsidR="008B3023" w:rsidRPr="009C7016">
        <w:rPr>
          <w:rFonts w:cs="Arial"/>
          <w:sz w:val="24"/>
          <w:szCs w:val="24"/>
          <w:shd w:val="clear" w:color="auto" w:fill="FFFFFF"/>
        </w:rPr>
        <w:t>2020) ‘</w:t>
      </w:r>
      <w:r w:rsidRPr="009C7016">
        <w:rPr>
          <w:rFonts w:cs="Arial"/>
          <w:sz w:val="24"/>
          <w:szCs w:val="24"/>
          <w:shd w:val="clear" w:color="auto" w:fill="FFFFFF"/>
        </w:rPr>
        <w:t>Schizophrenia—an overview.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JAMA psychiatry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77</w:t>
      </w:r>
      <w:r w:rsidRPr="009C7016">
        <w:rPr>
          <w:rFonts w:cs="Arial"/>
          <w:sz w:val="24"/>
          <w:szCs w:val="24"/>
          <w:shd w:val="clear" w:color="auto" w:fill="FFFFFF"/>
        </w:rPr>
        <w:t>(2), pp.201-210.</w:t>
      </w:r>
    </w:p>
    <w:p w14:paraId="16652556" w14:textId="5F04E75D" w:rsidR="002675AC" w:rsidRPr="009C7016" w:rsidRDefault="002675AC" w:rsidP="00991F67">
      <w:pPr>
        <w:rPr>
          <w:rFonts w:cs="Arial"/>
          <w:sz w:val="24"/>
          <w:szCs w:val="24"/>
          <w:shd w:val="clear" w:color="auto" w:fill="FFFFFF"/>
        </w:rPr>
      </w:pPr>
      <w:proofErr w:type="spellStart"/>
      <w:r w:rsidRPr="009C7016">
        <w:rPr>
          <w:rFonts w:cs="Arial"/>
          <w:sz w:val="24"/>
          <w:szCs w:val="24"/>
          <w:shd w:val="clear" w:color="auto" w:fill="FFFFFF"/>
        </w:rPr>
        <w:t>Mosolov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>, S.</w:t>
      </w:r>
      <w:r w:rsidR="008B3023" w:rsidRPr="009C7016">
        <w:rPr>
          <w:rFonts w:cs="Arial"/>
          <w:i/>
          <w:iCs/>
          <w:sz w:val="24"/>
          <w:szCs w:val="24"/>
          <w:shd w:val="clear" w:color="auto" w:fill="FFFFFF"/>
        </w:rPr>
        <w:t>et al</w:t>
      </w:r>
      <w:r w:rsidR="008B3023" w:rsidRPr="009C7016">
        <w:rPr>
          <w:rFonts w:cs="Arial"/>
          <w:sz w:val="24"/>
          <w:szCs w:val="24"/>
          <w:shd w:val="clear" w:color="auto" w:fill="FFFFFF"/>
        </w:rPr>
        <w:t xml:space="preserve">.( </w:t>
      </w:r>
      <w:r w:rsidRPr="009C7016">
        <w:rPr>
          <w:rFonts w:cs="Arial"/>
          <w:sz w:val="24"/>
          <w:szCs w:val="24"/>
          <w:shd w:val="clear" w:color="auto" w:fill="FFFFFF"/>
        </w:rPr>
        <w:t>2022</w:t>
      </w:r>
      <w:r w:rsidR="008B3023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8B3023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Primary and secondary negative symptoms in schizophrenia</w:t>
      </w:r>
      <w:r w:rsidR="008B3023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Frontiers in psychiatry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12</w:t>
      </w:r>
      <w:r w:rsidRPr="009C7016">
        <w:rPr>
          <w:rFonts w:cs="Arial"/>
          <w:sz w:val="24"/>
          <w:szCs w:val="24"/>
          <w:shd w:val="clear" w:color="auto" w:fill="FFFFFF"/>
        </w:rPr>
        <w:t>, p.766692.</w:t>
      </w:r>
    </w:p>
    <w:p w14:paraId="415611E9" w14:textId="44E44505" w:rsidR="002675AC" w:rsidRPr="009C7016" w:rsidRDefault="00F83491" w:rsidP="008719E5">
      <w:pPr>
        <w:rPr>
          <w:rFonts w:eastAsia="Calibri" w:cs="Arial"/>
          <w:sz w:val="24"/>
          <w:szCs w:val="24"/>
        </w:rPr>
      </w:pPr>
      <w:r w:rsidRPr="009C7016">
        <w:rPr>
          <w:rFonts w:cs="Arial"/>
          <w:sz w:val="24"/>
          <w:szCs w:val="24"/>
        </w:rPr>
        <w:t>NHS, 2024</w:t>
      </w:r>
      <w:r w:rsidR="002675AC" w:rsidRPr="009C7016">
        <w:rPr>
          <w:rFonts w:cs="Arial"/>
          <w:sz w:val="24"/>
          <w:szCs w:val="24"/>
        </w:rPr>
        <w:t xml:space="preserve">. </w:t>
      </w:r>
      <w:r w:rsidR="002675AC" w:rsidRPr="009C7016">
        <w:rPr>
          <w:rFonts w:eastAsia="Calibri" w:cs="Arial"/>
          <w:i/>
          <w:iCs/>
          <w:sz w:val="24"/>
          <w:szCs w:val="24"/>
        </w:rPr>
        <w:t xml:space="preserve">Anxiety and panic attacks. </w:t>
      </w:r>
      <w:r w:rsidR="002675AC" w:rsidRPr="009C7016">
        <w:rPr>
          <w:rFonts w:eastAsia="Calibri" w:cs="Arial"/>
          <w:sz w:val="24"/>
          <w:szCs w:val="24"/>
        </w:rPr>
        <w:t xml:space="preserve">Available at: </w:t>
      </w:r>
      <w:hyperlink w:history="1">
        <w:r w:rsidR="002675AC" w:rsidRPr="009C7016">
          <w:rPr>
            <w:rStyle w:val="Hyperlink"/>
            <w:rFonts w:cs="Arial"/>
            <w:sz w:val="24"/>
            <w:szCs w:val="24"/>
          </w:rPr>
          <w:t>Anxiety and panic attacks- NHS (www.nhs.uk)</w:t>
        </w:r>
      </w:hyperlink>
      <w:r w:rsidR="002675AC" w:rsidRPr="009C7016">
        <w:rPr>
          <w:rFonts w:cs="Arial"/>
          <w:sz w:val="24"/>
          <w:szCs w:val="24"/>
        </w:rPr>
        <w:t xml:space="preserve"> </w:t>
      </w:r>
      <w:r w:rsidR="002675AC" w:rsidRPr="009C7016">
        <w:rPr>
          <w:rFonts w:eastAsia="Calibri" w:cs="Arial"/>
          <w:sz w:val="24"/>
          <w:szCs w:val="24"/>
        </w:rPr>
        <w:t xml:space="preserve">(Accessed: </w:t>
      </w:r>
      <w:r w:rsidRPr="009C7016">
        <w:rPr>
          <w:rFonts w:eastAsia="Calibri" w:cs="Arial"/>
          <w:sz w:val="24"/>
          <w:szCs w:val="24"/>
        </w:rPr>
        <w:t>16 April 2024</w:t>
      </w:r>
      <w:r w:rsidR="002675AC" w:rsidRPr="009C7016">
        <w:rPr>
          <w:rFonts w:eastAsia="Calibri" w:cs="Arial"/>
          <w:sz w:val="24"/>
          <w:szCs w:val="24"/>
        </w:rPr>
        <w:t xml:space="preserve">). </w:t>
      </w:r>
    </w:p>
    <w:p w14:paraId="1DF9DDEE" w14:textId="350A6200" w:rsidR="002675AC" w:rsidRPr="009C7016" w:rsidRDefault="002675AC" w:rsidP="0087289C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Rantala, M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.</w:t>
      </w:r>
      <w:r w:rsidR="008B3023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="008B3023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2022</w:t>
      </w:r>
      <w:r w:rsidR="008B3023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8B3023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Schizophrenia</w:t>
      </w:r>
      <w:r w:rsidR="008B3023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The new etiological synthesis.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Neuroscience &amp; </w:t>
      </w:r>
      <w:proofErr w:type="spellStart"/>
      <w:r w:rsidRPr="009C7016">
        <w:rPr>
          <w:rFonts w:cs="Arial"/>
          <w:i/>
          <w:iCs/>
          <w:sz w:val="24"/>
          <w:szCs w:val="24"/>
          <w:shd w:val="clear" w:color="auto" w:fill="FFFFFF"/>
        </w:rPr>
        <w:t>Biobehavioral</w:t>
      </w:r>
      <w:proofErr w:type="spellEnd"/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 Reviews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142</w:t>
      </w:r>
      <w:r w:rsidRPr="009C7016">
        <w:rPr>
          <w:rFonts w:cs="Arial"/>
          <w:sz w:val="24"/>
          <w:szCs w:val="24"/>
          <w:shd w:val="clear" w:color="auto" w:fill="FFFFFF"/>
        </w:rPr>
        <w:t>, p.104894.</w:t>
      </w:r>
    </w:p>
    <w:p w14:paraId="15C3B57A" w14:textId="3822BDDA" w:rsidR="002675AC" w:rsidRPr="009C7016" w:rsidRDefault="002675AC" w:rsidP="00097494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Roest, A.</w:t>
      </w:r>
      <w:r w:rsidR="008B3023" w:rsidRPr="009C7016">
        <w:rPr>
          <w:rFonts w:cs="Arial"/>
          <w:i/>
          <w:iCs/>
          <w:sz w:val="24"/>
          <w:szCs w:val="24"/>
          <w:shd w:val="clear" w:color="auto" w:fill="FFFFFF"/>
        </w:rPr>
        <w:t>et al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8B3023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2012</w:t>
      </w:r>
      <w:r w:rsidR="008B3023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8B3023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Myocardial infarction and generalised anxiety disorder</w:t>
      </w:r>
      <w:r w:rsidR="008B3023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10-year follow-up.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The British Journal of Psychiatry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200</w:t>
      </w:r>
      <w:r w:rsidRPr="009C7016">
        <w:rPr>
          <w:rFonts w:cs="Arial"/>
          <w:sz w:val="24"/>
          <w:szCs w:val="24"/>
          <w:shd w:val="clear" w:color="auto" w:fill="FFFFFF"/>
        </w:rPr>
        <w:t>(4), pp.324-329.</w:t>
      </w:r>
    </w:p>
    <w:p w14:paraId="1015BDC6" w14:textId="17A34A14" w:rsidR="002675AC" w:rsidRPr="009C7016" w:rsidRDefault="002675AC" w:rsidP="00A170A0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Salari, N.</w:t>
      </w:r>
      <w:r w:rsidR="008B3023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8B3023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2022</w:t>
      </w:r>
      <w:r w:rsidR="008B3023" w:rsidRPr="009C7016">
        <w:rPr>
          <w:rFonts w:cs="Arial"/>
          <w:sz w:val="24"/>
          <w:szCs w:val="24"/>
          <w:shd w:val="clear" w:color="auto" w:fill="FFFFFF"/>
        </w:rPr>
        <w:t>) ‘</w:t>
      </w:r>
      <w:r w:rsidRPr="009C7016">
        <w:rPr>
          <w:rFonts w:cs="Arial"/>
          <w:sz w:val="24"/>
          <w:szCs w:val="24"/>
          <w:shd w:val="clear" w:color="auto" w:fill="FFFFFF"/>
        </w:rPr>
        <w:t>The global prevalence of autism spectrum disorder</w:t>
      </w:r>
      <w:r w:rsidR="008B3023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a comprehensive systematic review and meta-analysis.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 xml:space="preserve">Italian Journal of </w:t>
      </w:r>
      <w:proofErr w:type="spellStart"/>
      <w:r w:rsidRPr="009C7016">
        <w:rPr>
          <w:rFonts w:cs="Arial"/>
          <w:i/>
          <w:iCs/>
          <w:sz w:val="24"/>
          <w:szCs w:val="24"/>
          <w:shd w:val="clear" w:color="auto" w:fill="FFFFFF"/>
        </w:rPr>
        <w:t>Pediatrics</w:t>
      </w:r>
      <w:proofErr w:type="spellEnd"/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48</w:t>
      </w:r>
      <w:r w:rsidRPr="009C7016">
        <w:rPr>
          <w:rFonts w:cs="Arial"/>
          <w:sz w:val="24"/>
          <w:szCs w:val="24"/>
          <w:shd w:val="clear" w:color="auto" w:fill="FFFFFF"/>
        </w:rPr>
        <w:t>(1), p.112.</w:t>
      </w:r>
    </w:p>
    <w:p w14:paraId="2D1E0E1A" w14:textId="1BA2C947" w:rsidR="002675AC" w:rsidRPr="009C7016" w:rsidRDefault="002675AC" w:rsidP="00FA61AB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Tio, P.</w:t>
      </w:r>
      <w:r w:rsidR="00627E36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627E36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2016</w:t>
      </w:r>
      <w:r w:rsidR="00627E36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627E36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Mapping the manuals of madness</w:t>
      </w:r>
      <w:r w:rsidR="00627E36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Comparing the ICD</w:t>
      </w:r>
      <w:r w:rsidRPr="009C7016">
        <w:rPr>
          <w:rFonts w:ascii="Cambria Math" w:hAnsi="Cambria Math" w:cs="Cambria Math"/>
          <w:sz w:val="24"/>
          <w:szCs w:val="24"/>
          <w:shd w:val="clear" w:color="auto" w:fill="FFFFFF"/>
        </w:rPr>
        <w:t>‐</w:t>
      </w:r>
      <w:r w:rsidRPr="009C7016">
        <w:rPr>
          <w:rFonts w:cs="Arial"/>
          <w:sz w:val="24"/>
          <w:szCs w:val="24"/>
          <w:shd w:val="clear" w:color="auto" w:fill="FFFFFF"/>
        </w:rPr>
        <w:t>10 and DSM</w:t>
      </w:r>
      <w:r w:rsidRPr="009C7016">
        <w:rPr>
          <w:rFonts w:ascii="Cambria Math" w:hAnsi="Cambria Math" w:cs="Cambria Math"/>
          <w:sz w:val="24"/>
          <w:szCs w:val="24"/>
          <w:shd w:val="clear" w:color="auto" w:fill="FFFFFF"/>
        </w:rPr>
        <w:t>‐</w:t>
      </w:r>
      <w:r w:rsidRPr="009C7016">
        <w:rPr>
          <w:rFonts w:cs="Arial"/>
          <w:sz w:val="24"/>
          <w:szCs w:val="24"/>
          <w:shd w:val="clear" w:color="auto" w:fill="FFFFFF"/>
        </w:rPr>
        <w:t>IV</w:t>
      </w:r>
      <w:r w:rsidRPr="009C7016">
        <w:rPr>
          <w:rFonts w:ascii="Cambria Math" w:hAnsi="Cambria Math" w:cs="Cambria Math"/>
          <w:sz w:val="24"/>
          <w:szCs w:val="24"/>
          <w:shd w:val="clear" w:color="auto" w:fill="FFFFFF"/>
        </w:rPr>
        <w:t>‐</w:t>
      </w:r>
      <w:r w:rsidRPr="009C7016">
        <w:rPr>
          <w:rFonts w:cs="Arial"/>
          <w:sz w:val="24"/>
          <w:szCs w:val="24"/>
          <w:shd w:val="clear" w:color="auto" w:fill="FFFFFF"/>
        </w:rPr>
        <w:t>TR using a network approach.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International journal of methods in psychiatric research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25</w:t>
      </w:r>
      <w:r w:rsidRPr="009C7016">
        <w:rPr>
          <w:rFonts w:cs="Arial"/>
          <w:sz w:val="24"/>
          <w:szCs w:val="24"/>
          <w:shd w:val="clear" w:color="auto" w:fill="FFFFFF"/>
        </w:rPr>
        <w:t>(4), pp.267-276.</w:t>
      </w:r>
    </w:p>
    <w:p w14:paraId="750FC59F" w14:textId="688F335A" w:rsidR="002675AC" w:rsidRPr="009C7016" w:rsidRDefault="002675AC" w:rsidP="002B13B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lastRenderedPageBreak/>
        <w:t>Wang, L.</w:t>
      </w:r>
      <w:r w:rsidR="00627E36" w:rsidRPr="009C7016">
        <w:rPr>
          <w:rFonts w:cs="Arial"/>
          <w:i/>
          <w:iCs/>
          <w:sz w:val="24"/>
          <w:szCs w:val="24"/>
          <w:shd w:val="clear" w:color="auto" w:fill="FFFFFF"/>
        </w:rPr>
        <w:t>et al</w:t>
      </w:r>
      <w:r w:rsidR="00627E36" w:rsidRPr="009C7016">
        <w:rPr>
          <w:rFonts w:cs="Arial"/>
          <w:sz w:val="24"/>
          <w:szCs w:val="24"/>
          <w:shd w:val="clear" w:color="auto" w:fill="FFFFFF"/>
        </w:rPr>
        <w:t>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627E36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2023</w:t>
      </w:r>
      <w:r w:rsidR="00627E36" w:rsidRPr="009C7016">
        <w:rPr>
          <w:rFonts w:cs="Arial"/>
          <w:sz w:val="24"/>
          <w:szCs w:val="24"/>
          <w:shd w:val="clear" w:color="auto" w:fill="FFFFFF"/>
        </w:rPr>
        <w:t>)’</w:t>
      </w:r>
      <w:r w:rsidR="00EF3188" w:rsidRPr="009C7016">
        <w:rPr>
          <w:rFonts w:cs="Arial"/>
          <w:sz w:val="24"/>
          <w:szCs w:val="24"/>
          <w:shd w:val="clear" w:color="auto" w:fill="FFFFFF"/>
        </w:rPr>
        <w:t>autism spectrum disorder</w:t>
      </w:r>
      <w:r w:rsidR="00627E36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neurodevelopmental risk factors, biological mechanism, and precision therapy.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International journal of molecular sciences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24</w:t>
      </w:r>
      <w:r w:rsidRPr="009C7016">
        <w:rPr>
          <w:rFonts w:cs="Arial"/>
          <w:sz w:val="24"/>
          <w:szCs w:val="24"/>
          <w:shd w:val="clear" w:color="auto" w:fill="FFFFFF"/>
        </w:rPr>
        <w:t>(3), p.1819.</w:t>
      </w:r>
    </w:p>
    <w:p w14:paraId="791D5E38" w14:textId="33897740" w:rsidR="002675AC" w:rsidRPr="009C7016" w:rsidRDefault="002675AC" w:rsidP="00DB5EE3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Watzke, S.</w:t>
      </w:r>
      <w:r w:rsidR="00627E36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627E36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2018</w:t>
      </w:r>
      <w:r w:rsidR="00627E36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627E36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A longitudinal study of learning potential and rehabilitation outcome in schizophrenia</w:t>
      </w:r>
      <w:r w:rsidR="00627E36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Psychiatric Services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59</w:t>
      </w:r>
      <w:r w:rsidRPr="009C7016">
        <w:rPr>
          <w:rFonts w:cs="Arial"/>
          <w:sz w:val="24"/>
          <w:szCs w:val="24"/>
          <w:shd w:val="clear" w:color="auto" w:fill="FFFFFF"/>
        </w:rPr>
        <w:t>(3), pp.248-255.</w:t>
      </w:r>
    </w:p>
    <w:p w14:paraId="76B4751D" w14:textId="77777777" w:rsidR="002675AC" w:rsidRPr="009C7016" w:rsidRDefault="002675AC" w:rsidP="008719E5">
      <w:pPr>
        <w:rPr>
          <w:rFonts w:eastAsia="Calibri" w:cs="Arial"/>
          <w:sz w:val="24"/>
          <w:szCs w:val="24"/>
        </w:rPr>
      </w:pPr>
      <w:r w:rsidRPr="009C7016">
        <w:rPr>
          <w:rFonts w:eastAsia="Calibri" w:cs="Arial"/>
          <w:sz w:val="24"/>
          <w:szCs w:val="24"/>
        </w:rPr>
        <w:t>WHO, 2010. ICD-10 VERSION. Available at: https://icd.who.int/browse10/2010/en#/F30-F39 (Accessed: 16 December 2021).</w:t>
      </w:r>
    </w:p>
    <w:p w14:paraId="03FDD399" w14:textId="4E233463" w:rsidR="002675AC" w:rsidRPr="009C7016" w:rsidRDefault="002675AC" w:rsidP="0083673E">
      <w:pPr>
        <w:rPr>
          <w:rFonts w:cs="Arial"/>
          <w:sz w:val="24"/>
          <w:szCs w:val="24"/>
          <w:shd w:val="clear" w:color="auto" w:fill="FFFFFF"/>
        </w:rPr>
      </w:pPr>
      <w:r w:rsidRPr="009C7016">
        <w:rPr>
          <w:rFonts w:cs="Arial"/>
          <w:sz w:val="24"/>
          <w:szCs w:val="24"/>
          <w:shd w:val="clear" w:color="auto" w:fill="FFFFFF"/>
        </w:rPr>
        <w:t>Willsey, H.</w:t>
      </w:r>
      <w:r w:rsidR="00535DCD" w:rsidRPr="009C7016">
        <w:rPr>
          <w:rFonts w:cs="Arial"/>
          <w:i/>
          <w:iCs/>
          <w:sz w:val="24"/>
          <w:szCs w:val="24"/>
          <w:shd w:val="clear" w:color="auto" w:fill="FFFFFF"/>
        </w:rPr>
        <w:t>et al.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35DCD" w:rsidRPr="009C7016">
        <w:rPr>
          <w:rFonts w:cs="Arial"/>
          <w:sz w:val="24"/>
          <w:szCs w:val="24"/>
          <w:shd w:val="clear" w:color="auto" w:fill="FFFFFF"/>
        </w:rPr>
        <w:t>(</w:t>
      </w:r>
      <w:r w:rsidRPr="009C7016">
        <w:rPr>
          <w:rFonts w:cs="Arial"/>
          <w:sz w:val="24"/>
          <w:szCs w:val="24"/>
          <w:shd w:val="clear" w:color="auto" w:fill="FFFFFF"/>
        </w:rPr>
        <w:t>2022</w:t>
      </w:r>
      <w:r w:rsidR="00535DCD" w:rsidRPr="009C7016">
        <w:rPr>
          <w:rFonts w:cs="Arial"/>
          <w:sz w:val="24"/>
          <w:szCs w:val="24"/>
          <w:shd w:val="clear" w:color="auto" w:fill="FFFFFF"/>
        </w:rPr>
        <w:t>)</w:t>
      </w:r>
      <w:r w:rsidRPr="009C7016">
        <w:rPr>
          <w:rFonts w:cs="Arial"/>
          <w:sz w:val="24"/>
          <w:szCs w:val="24"/>
          <w:shd w:val="clear" w:color="auto" w:fill="FFFFFF"/>
        </w:rPr>
        <w:t xml:space="preserve"> </w:t>
      </w:r>
      <w:r w:rsidR="00535DCD" w:rsidRPr="009C7016">
        <w:rPr>
          <w:rFonts w:cs="Arial"/>
          <w:sz w:val="24"/>
          <w:szCs w:val="24"/>
          <w:shd w:val="clear" w:color="auto" w:fill="FFFFFF"/>
        </w:rPr>
        <w:t>‘</w:t>
      </w:r>
      <w:r w:rsidRPr="009C7016">
        <w:rPr>
          <w:rFonts w:cs="Arial"/>
          <w:sz w:val="24"/>
          <w:szCs w:val="24"/>
          <w:shd w:val="clear" w:color="auto" w:fill="FFFFFF"/>
        </w:rPr>
        <w:t>Genomics, convergent neuroscience and progress in understanding autism spectrum disorder</w:t>
      </w:r>
      <w:r w:rsidR="00535DCD" w:rsidRPr="009C7016">
        <w:rPr>
          <w:rFonts w:cs="Arial"/>
          <w:sz w:val="24"/>
          <w:szCs w:val="24"/>
          <w:shd w:val="clear" w:color="auto" w:fill="FFFFFF"/>
        </w:rPr>
        <w:t>’,</w:t>
      </w:r>
      <w:r w:rsidRPr="009C7016">
        <w:rPr>
          <w:rFonts w:cs="Arial"/>
          <w:sz w:val="24"/>
          <w:szCs w:val="24"/>
          <w:shd w:val="clear" w:color="auto" w:fill="FFFFFF"/>
        </w:rPr>
        <w:t>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Nature Reviews Neuroscience</w:t>
      </w:r>
      <w:r w:rsidRPr="009C7016">
        <w:rPr>
          <w:rFonts w:cs="Arial"/>
          <w:sz w:val="24"/>
          <w:szCs w:val="24"/>
          <w:shd w:val="clear" w:color="auto" w:fill="FFFFFF"/>
        </w:rPr>
        <w:t>, </w:t>
      </w:r>
      <w:r w:rsidRPr="009C7016">
        <w:rPr>
          <w:rFonts w:cs="Arial"/>
          <w:i/>
          <w:iCs/>
          <w:sz w:val="24"/>
          <w:szCs w:val="24"/>
          <w:shd w:val="clear" w:color="auto" w:fill="FFFFFF"/>
        </w:rPr>
        <w:t>23</w:t>
      </w:r>
      <w:r w:rsidRPr="009C7016">
        <w:rPr>
          <w:rFonts w:cs="Arial"/>
          <w:sz w:val="24"/>
          <w:szCs w:val="24"/>
          <w:shd w:val="clear" w:color="auto" w:fill="FFFFFF"/>
        </w:rPr>
        <w:t>(6), pp.323-341.</w:t>
      </w:r>
    </w:p>
    <w:p w14:paraId="39E153ED" w14:textId="329F6CE4" w:rsidR="008A5CAF" w:rsidRDefault="00FF0447" w:rsidP="005D377E">
      <w:pPr>
        <w:rPr>
          <w:rFonts w:eastAsia="Calibri"/>
        </w:rPr>
      </w:pPr>
      <w:r>
        <w:rPr>
          <w:shd w:val="clear" w:color="auto" w:fill="FFFFFF"/>
        </w:rPr>
        <w:br/>
      </w:r>
    </w:p>
    <w:p w14:paraId="59CABFA8" w14:textId="77777777" w:rsidR="00F62A44" w:rsidRDefault="00F62A44" w:rsidP="008719E5">
      <w:pPr>
        <w:rPr>
          <w:rFonts w:eastAsia="Calibri"/>
        </w:rPr>
      </w:pPr>
    </w:p>
    <w:p w14:paraId="123BB6D5" w14:textId="77777777" w:rsidR="00475BA7" w:rsidRPr="00475BA7" w:rsidRDefault="00475BA7" w:rsidP="00475BA7">
      <w:pPr>
        <w:rPr>
          <w:lang w:val="en-US"/>
        </w:rPr>
      </w:pPr>
    </w:p>
    <w:sectPr w:rsidR="00475BA7" w:rsidRPr="00475BA7" w:rsidSect="003877AE">
      <w:footerReference w:type="default" r:id="rId5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CF385" w14:textId="77777777" w:rsidR="003877AE" w:rsidRDefault="003877AE" w:rsidP="00330791">
      <w:pPr>
        <w:spacing w:before="0" w:after="0" w:line="240" w:lineRule="auto"/>
      </w:pPr>
      <w:r>
        <w:separator/>
      </w:r>
    </w:p>
  </w:endnote>
  <w:endnote w:type="continuationSeparator" w:id="0">
    <w:p w14:paraId="37EE6338" w14:textId="77777777" w:rsidR="003877AE" w:rsidRDefault="003877AE" w:rsidP="0033079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7424234"/>
      <w:docPartObj>
        <w:docPartGallery w:val="Page Numbers (Bottom of Page)"/>
        <w:docPartUnique/>
      </w:docPartObj>
    </w:sdtPr>
    <w:sdtContent>
      <w:p w14:paraId="1A4888FE" w14:textId="1897954E" w:rsidR="00330791" w:rsidRDefault="00330791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0EBEF89F" w14:textId="77777777" w:rsidR="00330791" w:rsidRDefault="003307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8DB27" w14:textId="77777777" w:rsidR="003877AE" w:rsidRDefault="003877AE" w:rsidP="00330791">
      <w:pPr>
        <w:spacing w:before="0" w:after="0" w:line="240" w:lineRule="auto"/>
      </w:pPr>
      <w:r>
        <w:separator/>
      </w:r>
    </w:p>
  </w:footnote>
  <w:footnote w:type="continuationSeparator" w:id="0">
    <w:p w14:paraId="7AE8CE05" w14:textId="77777777" w:rsidR="003877AE" w:rsidRDefault="003877AE" w:rsidP="0033079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3117A"/>
    <w:multiLevelType w:val="hybridMultilevel"/>
    <w:tmpl w:val="3EFCA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D0992"/>
    <w:multiLevelType w:val="hybridMultilevel"/>
    <w:tmpl w:val="A5FC5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96457"/>
    <w:multiLevelType w:val="hybridMultilevel"/>
    <w:tmpl w:val="22F22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07121"/>
    <w:multiLevelType w:val="hybridMultilevel"/>
    <w:tmpl w:val="87F8B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95B07"/>
    <w:multiLevelType w:val="hybridMultilevel"/>
    <w:tmpl w:val="BBC877C8"/>
    <w:lvl w:ilvl="0" w:tplc="CF629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C76A5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E271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B85F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DC80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4A45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C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A2D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9F3D95"/>
    <w:multiLevelType w:val="hybridMultilevel"/>
    <w:tmpl w:val="95A09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F04A0"/>
    <w:multiLevelType w:val="hybridMultilevel"/>
    <w:tmpl w:val="0BCAB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C415F2"/>
    <w:multiLevelType w:val="hybridMultilevel"/>
    <w:tmpl w:val="ACDCECCC"/>
    <w:lvl w:ilvl="0" w:tplc="0B3A28C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F1A14"/>
    <w:multiLevelType w:val="hybridMultilevel"/>
    <w:tmpl w:val="047EA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F8120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F22687"/>
    <w:multiLevelType w:val="hybridMultilevel"/>
    <w:tmpl w:val="FD880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25F95"/>
    <w:multiLevelType w:val="hybridMultilevel"/>
    <w:tmpl w:val="CF381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66320C"/>
    <w:multiLevelType w:val="hybridMultilevel"/>
    <w:tmpl w:val="E4204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0827170">
    <w:abstractNumId w:val="7"/>
  </w:num>
  <w:num w:numId="2" w16cid:durableId="584999361">
    <w:abstractNumId w:val="4"/>
  </w:num>
  <w:num w:numId="3" w16cid:durableId="837576139">
    <w:abstractNumId w:val="10"/>
  </w:num>
  <w:num w:numId="4" w16cid:durableId="380060329">
    <w:abstractNumId w:val="1"/>
  </w:num>
  <w:num w:numId="5" w16cid:durableId="1015688414">
    <w:abstractNumId w:val="6"/>
  </w:num>
  <w:num w:numId="6" w16cid:durableId="359556290">
    <w:abstractNumId w:val="11"/>
  </w:num>
  <w:num w:numId="7" w16cid:durableId="104077249">
    <w:abstractNumId w:val="9"/>
  </w:num>
  <w:num w:numId="8" w16cid:durableId="1886865912">
    <w:abstractNumId w:val="2"/>
  </w:num>
  <w:num w:numId="9" w16cid:durableId="1336760556">
    <w:abstractNumId w:val="8"/>
  </w:num>
  <w:num w:numId="10" w16cid:durableId="1323241257">
    <w:abstractNumId w:val="0"/>
  </w:num>
  <w:num w:numId="11" w16cid:durableId="1356810071">
    <w:abstractNumId w:val="3"/>
  </w:num>
  <w:num w:numId="12" w16cid:durableId="5972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ezNDE0NLM0tjC0sDBW0lEKTi0uzszPAykwrgUAlKgpKSwAAAA="/>
  </w:docVars>
  <w:rsids>
    <w:rsidRoot w:val="00CC7F6B"/>
    <w:rsid w:val="00002CD1"/>
    <w:rsid w:val="00005212"/>
    <w:rsid w:val="00006BAB"/>
    <w:rsid w:val="00010211"/>
    <w:rsid w:val="000106FF"/>
    <w:rsid w:val="00011B8B"/>
    <w:rsid w:val="00013ED6"/>
    <w:rsid w:val="00017151"/>
    <w:rsid w:val="0002081F"/>
    <w:rsid w:val="00023CB3"/>
    <w:rsid w:val="00036032"/>
    <w:rsid w:val="000362C5"/>
    <w:rsid w:val="000379ED"/>
    <w:rsid w:val="00041929"/>
    <w:rsid w:val="00042643"/>
    <w:rsid w:val="00042E51"/>
    <w:rsid w:val="000432EF"/>
    <w:rsid w:val="00043D2B"/>
    <w:rsid w:val="000526AA"/>
    <w:rsid w:val="00052B6E"/>
    <w:rsid w:val="00054484"/>
    <w:rsid w:val="000549AE"/>
    <w:rsid w:val="00054B08"/>
    <w:rsid w:val="00055642"/>
    <w:rsid w:val="00056C4E"/>
    <w:rsid w:val="0005743E"/>
    <w:rsid w:val="00060AE8"/>
    <w:rsid w:val="00067466"/>
    <w:rsid w:val="00067704"/>
    <w:rsid w:val="00071E16"/>
    <w:rsid w:val="000732A1"/>
    <w:rsid w:val="000759F3"/>
    <w:rsid w:val="000829BD"/>
    <w:rsid w:val="00086B9F"/>
    <w:rsid w:val="00092C4D"/>
    <w:rsid w:val="00093348"/>
    <w:rsid w:val="00093D02"/>
    <w:rsid w:val="00094582"/>
    <w:rsid w:val="00096A12"/>
    <w:rsid w:val="00097494"/>
    <w:rsid w:val="000A0CE0"/>
    <w:rsid w:val="000A0E84"/>
    <w:rsid w:val="000A3226"/>
    <w:rsid w:val="000A3B63"/>
    <w:rsid w:val="000A4BE0"/>
    <w:rsid w:val="000A6D7D"/>
    <w:rsid w:val="000C1688"/>
    <w:rsid w:val="000C1A8F"/>
    <w:rsid w:val="000C1E5F"/>
    <w:rsid w:val="000C2417"/>
    <w:rsid w:val="000C6001"/>
    <w:rsid w:val="000D2383"/>
    <w:rsid w:val="000D5145"/>
    <w:rsid w:val="000D6164"/>
    <w:rsid w:val="000D6620"/>
    <w:rsid w:val="000D7B27"/>
    <w:rsid w:val="000E0699"/>
    <w:rsid w:val="000E178C"/>
    <w:rsid w:val="000E34C5"/>
    <w:rsid w:val="000E376D"/>
    <w:rsid w:val="000E5EE4"/>
    <w:rsid w:val="000E642D"/>
    <w:rsid w:val="000E7626"/>
    <w:rsid w:val="000E7E75"/>
    <w:rsid w:val="000F3387"/>
    <w:rsid w:val="000F3A03"/>
    <w:rsid w:val="000F3A1A"/>
    <w:rsid w:val="000F7867"/>
    <w:rsid w:val="001014F1"/>
    <w:rsid w:val="00112B7E"/>
    <w:rsid w:val="001131FD"/>
    <w:rsid w:val="001139CF"/>
    <w:rsid w:val="00114753"/>
    <w:rsid w:val="0011509D"/>
    <w:rsid w:val="001155C1"/>
    <w:rsid w:val="0011639A"/>
    <w:rsid w:val="00117701"/>
    <w:rsid w:val="0012037D"/>
    <w:rsid w:val="00122039"/>
    <w:rsid w:val="001235A3"/>
    <w:rsid w:val="00126AFE"/>
    <w:rsid w:val="00126F05"/>
    <w:rsid w:val="00127E10"/>
    <w:rsid w:val="0013277D"/>
    <w:rsid w:val="0013293D"/>
    <w:rsid w:val="0013301F"/>
    <w:rsid w:val="001335EC"/>
    <w:rsid w:val="00133717"/>
    <w:rsid w:val="00134850"/>
    <w:rsid w:val="0013763F"/>
    <w:rsid w:val="001420A6"/>
    <w:rsid w:val="0014322C"/>
    <w:rsid w:val="00143F0B"/>
    <w:rsid w:val="00144908"/>
    <w:rsid w:val="00144A6D"/>
    <w:rsid w:val="001453C5"/>
    <w:rsid w:val="0014586D"/>
    <w:rsid w:val="00150BEB"/>
    <w:rsid w:val="00151A74"/>
    <w:rsid w:val="001531D0"/>
    <w:rsid w:val="00153E16"/>
    <w:rsid w:val="00153E91"/>
    <w:rsid w:val="001667E3"/>
    <w:rsid w:val="00167517"/>
    <w:rsid w:val="00172827"/>
    <w:rsid w:val="001753CB"/>
    <w:rsid w:val="0018291D"/>
    <w:rsid w:val="00186605"/>
    <w:rsid w:val="00187AE4"/>
    <w:rsid w:val="00187C96"/>
    <w:rsid w:val="001930CA"/>
    <w:rsid w:val="00194167"/>
    <w:rsid w:val="0019554A"/>
    <w:rsid w:val="00196ED7"/>
    <w:rsid w:val="00197126"/>
    <w:rsid w:val="001A2BAF"/>
    <w:rsid w:val="001A2F51"/>
    <w:rsid w:val="001A3DED"/>
    <w:rsid w:val="001A5FE1"/>
    <w:rsid w:val="001B0F7C"/>
    <w:rsid w:val="001B2C41"/>
    <w:rsid w:val="001B2DA6"/>
    <w:rsid w:val="001B720F"/>
    <w:rsid w:val="001B7B34"/>
    <w:rsid w:val="001C0B1D"/>
    <w:rsid w:val="001C0EF2"/>
    <w:rsid w:val="001C4DC2"/>
    <w:rsid w:val="001C56F8"/>
    <w:rsid w:val="001C66DC"/>
    <w:rsid w:val="001C681D"/>
    <w:rsid w:val="001C76D2"/>
    <w:rsid w:val="001D2969"/>
    <w:rsid w:val="001D4C2F"/>
    <w:rsid w:val="001D67EE"/>
    <w:rsid w:val="001E0885"/>
    <w:rsid w:val="001E307E"/>
    <w:rsid w:val="001E484D"/>
    <w:rsid w:val="001E4D3C"/>
    <w:rsid w:val="001E4F67"/>
    <w:rsid w:val="001E59C5"/>
    <w:rsid w:val="001E7FF9"/>
    <w:rsid w:val="001F3688"/>
    <w:rsid w:val="001F3B6A"/>
    <w:rsid w:val="001F54C3"/>
    <w:rsid w:val="001F560E"/>
    <w:rsid w:val="001F56CF"/>
    <w:rsid w:val="00204102"/>
    <w:rsid w:val="002050B7"/>
    <w:rsid w:val="002051CC"/>
    <w:rsid w:val="0020527B"/>
    <w:rsid w:val="00210547"/>
    <w:rsid w:val="00210D1E"/>
    <w:rsid w:val="0021368B"/>
    <w:rsid w:val="00220276"/>
    <w:rsid w:val="002219F8"/>
    <w:rsid w:val="002229CE"/>
    <w:rsid w:val="00222A64"/>
    <w:rsid w:val="00223041"/>
    <w:rsid w:val="00223258"/>
    <w:rsid w:val="00230A62"/>
    <w:rsid w:val="002317AD"/>
    <w:rsid w:val="00232A7D"/>
    <w:rsid w:val="0023511F"/>
    <w:rsid w:val="00237FB1"/>
    <w:rsid w:val="002404C4"/>
    <w:rsid w:val="00240B2B"/>
    <w:rsid w:val="00240F89"/>
    <w:rsid w:val="00241FBE"/>
    <w:rsid w:val="00242E75"/>
    <w:rsid w:val="0024356E"/>
    <w:rsid w:val="00245E4F"/>
    <w:rsid w:val="00246895"/>
    <w:rsid w:val="00250FD4"/>
    <w:rsid w:val="002526EA"/>
    <w:rsid w:val="00255682"/>
    <w:rsid w:val="00255CDE"/>
    <w:rsid w:val="002620EC"/>
    <w:rsid w:val="002638E2"/>
    <w:rsid w:val="002641F5"/>
    <w:rsid w:val="002644C7"/>
    <w:rsid w:val="00264F32"/>
    <w:rsid w:val="00265E23"/>
    <w:rsid w:val="00266180"/>
    <w:rsid w:val="002664B7"/>
    <w:rsid w:val="002675AC"/>
    <w:rsid w:val="00270247"/>
    <w:rsid w:val="00272159"/>
    <w:rsid w:val="002734BD"/>
    <w:rsid w:val="002740F1"/>
    <w:rsid w:val="00280035"/>
    <w:rsid w:val="00281C94"/>
    <w:rsid w:val="00285119"/>
    <w:rsid w:val="00285DCD"/>
    <w:rsid w:val="00292F34"/>
    <w:rsid w:val="0029319C"/>
    <w:rsid w:val="00295B16"/>
    <w:rsid w:val="002A229D"/>
    <w:rsid w:val="002A275F"/>
    <w:rsid w:val="002A3CD2"/>
    <w:rsid w:val="002A49C0"/>
    <w:rsid w:val="002A4A7B"/>
    <w:rsid w:val="002A4EE9"/>
    <w:rsid w:val="002A71C8"/>
    <w:rsid w:val="002B12E5"/>
    <w:rsid w:val="002B13B3"/>
    <w:rsid w:val="002B4AED"/>
    <w:rsid w:val="002B6A48"/>
    <w:rsid w:val="002C06E8"/>
    <w:rsid w:val="002C0CBE"/>
    <w:rsid w:val="002C2C08"/>
    <w:rsid w:val="002C3348"/>
    <w:rsid w:val="002C4820"/>
    <w:rsid w:val="002C6AC7"/>
    <w:rsid w:val="002C7350"/>
    <w:rsid w:val="002C7C80"/>
    <w:rsid w:val="002D09CF"/>
    <w:rsid w:val="002D2EF1"/>
    <w:rsid w:val="002D71B7"/>
    <w:rsid w:val="002D735D"/>
    <w:rsid w:val="002D7D0A"/>
    <w:rsid w:val="002E3EF0"/>
    <w:rsid w:val="002E4522"/>
    <w:rsid w:val="002F13C8"/>
    <w:rsid w:val="002F1694"/>
    <w:rsid w:val="002F2DDC"/>
    <w:rsid w:val="003023BB"/>
    <w:rsid w:val="003053FE"/>
    <w:rsid w:val="003209C9"/>
    <w:rsid w:val="00321071"/>
    <w:rsid w:val="00321404"/>
    <w:rsid w:val="003215B6"/>
    <w:rsid w:val="00325C0C"/>
    <w:rsid w:val="00325D1E"/>
    <w:rsid w:val="003262C4"/>
    <w:rsid w:val="0033045F"/>
    <w:rsid w:val="00330791"/>
    <w:rsid w:val="00332B1A"/>
    <w:rsid w:val="003355D3"/>
    <w:rsid w:val="00335887"/>
    <w:rsid w:val="00341A16"/>
    <w:rsid w:val="0034232B"/>
    <w:rsid w:val="00342D59"/>
    <w:rsid w:val="00342F1D"/>
    <w:rsid w:val="00344583"/>
    <w:rsid w:val="00344891"/>
    <w:rsid w:val="00345EA0"/>
    <w:rsid w:val="00346287"/>
    <w:rsid w:val="0034684C"/>
    <w:rsid w:val="00347E67"/>
    <w:rsid w:val="00352853"/>
    <w:rsid w:val="0035402F"/>
    <w:rsid w:val="00354660"/>
    <w:rsid w:val="003604AD"/>
    <w:rsid w:val="0037645E"/>
    <w:rsid w:val="00380A6D"/>
    <w:rsid w:val="003837F9"/>
    <w:rsid w:val="0038456C"/>
    <w:rsid w:val="00386C13"/>
    <w:rsid w:val="003877AE"/>
    <w:rsid w:val="003924EE"/>
    <w:rsid w:val="003946FB"/>
    <w:rsid w:val="00395254"/>
    <w:rsid w:val="003977EA"/>
    <w:rsid w:val="003A1A6D"/>
    <w:rsid w:val="003A527D"/>
    <w:rsid w:val="003A7991"/>
    <w:rsid w:val="003B14B0"/>
    <w:rsid w:val="003B215F"/>
    <w:rsid w:val="003B3771"/>
    <w:rsid w:val="003B4412"/>
    <w:rsid w:val="003B514B"/>
    <w:rsid w:val="003B5364"/>
    <w:rsid w:val="003B7B97"/>
    <w:rsid w:val="003C0049"/>
    <w:rsid w:val="003C08AC"/>
    <w:rsid w:val="003C4464"/>
    <w:rsid w:val="003C5D67"/>
    <w:rsid w:val="003C6AE9"/>
    <w:rsid w:val="003D0E64"/>
    <w:rsid w:val="003D1291"/>
    <w:rsid w:val="003D3F9E"/>
    <w:rsid w:val="003D5B49"/>
    <w:rsid w:val="003D6C13"/>
    <w:rsid w:val="003E298E"/>
    <w:rsid w:val="003E52D4"/>
    <w:rsid w:val="003E6B39"/>
    <w:rsid w:val="003E72F8"/>
    <w:rsid w:val="003E7BEB"/>
    <w:rsid w:val="003F1CC6"/>
    <w:rsid w:val="003F24A8"/>
    <w:rsid w:val="003F5126"/>
    <w:rsid w:val="003F7A05"/>
    <w:rsid w:val="00401F1A"/>
    <w:rsid w:val="00405F54"/>
    <w:rsid w:val="00407593"/>
    <w:rsid w:val="0041107B"/>
    <w:rsid w:val="0041438F"/>
    <w:rsid w:val="004148C7"/>
    <w:rsid w:val="0041636F"/>
    <w:rsid w:val="004166CA"/>
    <w:rsid w:val="00422DC7"/>
    <w:rsid w:val="004231C0"/>
    <w:rsid w:val="004235BF"/>
    <w:rsid w:val="004257D6"/>
    <w:rsid w:val="00425A7D"/>
    <w:rsid w:val="00430215"/>
    <w:rsid w:val="0043057E"/>
    <w:rsid w:val="00435BC1"/>
    <w:rsid w:val="004368A3"/>
    <w:rsid w:val="00437378"/>
    <w:rsid w:val="0044465A"/>
    <w:rsid w:val="00444DB1"/>
    <w:rsid w:val="0045086A"/>
    <w:rsid w:val="004512D5"/>
    <w:rsid w:val="00451836"/>
    <w:rsid w:val="0045448B"/>
    <w:rsid w:val="004548E5"/>
    <w:rsid w:val="00454AF3"/>
    <w:rsid w:val="0045541D"/>
    <w:rsid w:val="0045572E"/>
    <w:rsid w:val="00455956"/>
    <w:rsid w:val="00455E8B"/>
    <w:rsid w:val="00463739"/>
    <w:rsid w:val="00463C8C"/>
    <w:rsid w:val="0046622C"/>
    <w:rsid w:val="00467E9F"/>
    <w:rsid w:val="0047122D"/>
    <w:rsid w:val="004727A8"/>
    <w:rsid w:val="004743B1"/>
    <w:rsid w:val="004750DC"/>
    <w:rsid w:val="00475770"/>
    <w:rsid w:val="00475BA7"/>
    <w:rsid w:val="004800BB"/>
    <w:rsid w:val="00481099"/>
    <w:rsid w:val="00482135"/>
    <w:rsid w:val="00482B3D"/>
    <w:rsid w:val="0048445D"/>
    <w:rsid w:val="00484EFA"/>
    <w:rsid w:val="00485BED"/>
    <w:rsid w:val="00487A82"/>
    <w:rsid w:val="004901B0"/>
    <w:rsid w:val="00493A1A"/>
    <w:rsid w:val="00493CA4"/>
    <w:rsid w:val="00493CDE"/>
    <w:rsid w:val="00497F33"/>
    <w:rsid w:val="00497F4B"/>
    <w:rsid w:val="004A0A5D"/>
    <w:rsid w:val="004A1863"/>
    <w:rsid w:val="004A51BE"/>
    <w:rsid w:val="004A58B3"/>
    <w:rsid w:val="004A7984"/>
    <w:rsid w:val="004A7EFA"/>
    <w:rsid w:val="004B5414"/>
    <w:rsid w:val="004C326E"/>
    <w:rsid w:val="004C3F7B"/>
    <w:rsid w:val="004C6167"/>
    <w:rsid w:val="004D02DB"/>
    <w:rsid w:val="004D0300"/>
    <w:rsid w:val="004D10C7"/>
    <w:rsid w:val="004D23CA"/>
    <w:rsid w:val="004D2748"/>
    <w:rsid w:val="004D46DA"/>
    <w:rsid w:val="004D6DCE"/>
    <w:rsid w:val="004E0843"/>
    <w:rsid w:val="004E5949"/>
    <w:rsid w:val="004E5B89"/>
    <w:rsid w:val="004E639E"/>
    <w:rsid w:val="004F2BCB"/>
    <w:rsid w:val="004F2E37"/>
    <w:rsid w:val="004F3394"/>
    <w:rsid w:val="004F6AB2"/>
    <w:rsid w:val="00501AC2"/>
    <w:rsid w:val="0050285D"/>
    <w:rsid w:val="00503655"/>
    <w:rsid w:val="00503D40"/>
    <w:rsid w:val="0050557A"/>
    <w:rsid w:val="005073B9"/>
    <w:rsid w:val="00517760"/>
    <w:rsid w:val="00517994"/>
    <w:rsid w:val="00523F02"/>
    <w:rsid w:val="00527FC3"/>
    <w:rsid w:val="00532094"/>
    <w:rsid w:val="0053404A"/>
    <w:rsid w:val="00535DCD"/>
    <w:rsid w:val="00535FB0"/>
    <w:rsid w:val="005360AF"/>
    <w:rsid w:val="00537D64"/>
    <w:rsid w:val="00540E7E"/>
    <w:rsid w:val="00541AC5"/>
    <w:rsid w:val="00543A5D"/>
    <w:rsid w:val="00543B1E"/>
    <w:rsid w:val="00543D71"/>
    <w:rsid w:val="005444DB"/>
    <w:rsid w:val="005460DF"/>
    <w:rsid w:val="005461B3"/>
    <w:rsid w:val="00551FF3"/>
    <w:rsid w:val="005553A4"/>
    <w:rsid w:val="00555A68"/>
    <w:rsid w:val="005606DB"/>
    <w:rsid w:val="005627DB"/>
    <w:rsid w:val="00573FE9"/>
    <w:rsid w:val="005757E5"/>
    <w:rsid w:val="0057640D"/>
    <w:rsid w:val="0057664A"/>
    <w:rsid w:val="0058040E"/>
    <w:rsid w:val="00580933"/>
    <w:rsid w:val="00587CDC"/>
    <w:rsid w:val="00590DFB"/>
    <w:rsid w:val="005915D7"/>
    <w:rsid w:val="00591CCF"/>
    <w:rsid w:val="00591DF9"/>
    <w:rsid w:val="00596C98"/>
    <w:rsid w:val="0059797A"/>
    <w:rsid w:val="005A1223"/>
    <w:rsid w:val="005A1C50"/>
    <w:rsid w:val="005A227E"/>
    <w:rsid w:val="005A4846"/>
    <w:rsid w:val="005A63F2"/>
    <w:rsid w:val="005B02CC"/>
    <w:rsid w:val="005B0445"/>
    <w:rsid w:val="005B068B"/>
    <w:rsid w:val="005B304B"/>
    <w:rsid w:val="005B600A"/>
    <w:rsid w:val="005C040B"/>
    <w:rsid w:val="005C28D0"/>
    <w:rsid w:val="005C2B89"/>
    <w:rsid w:val="005C704D"/>
    <w:rsid w:val="005D2031"/>
    <w:rsid w:val="005D377E"/>
    <w:rsid w:val="005D61CB"/>
    <w:rsid w:val="005D7AED"/>
    <w:rsid w:val="005E1DB6"/>
    <w:rsid w:val="005E2F38"/>
    <w:rsid w:val="005E39E8"/>
    <w:rsid w:val="005E5393"/>
    <w:rsid w:val="005E78F2"/>
    <w:rsid w:val="005F0675"/>
    <w:rsid w:val="005F3A6A"/>
    <w:rsid w:val="005F3E9B"/>
    <w:rsid w:val="005F69EB"/>
    <w:rsid w:val="005F7CFE"/>
    <w:rsid w:val="0060183A"/>
    <w:rsid w:val="00604604"/>
    <w:rsid w:val="0060614F"/>
    <w:rsid w:val="006160E2"/>
    <w:rsid w:val="006208F3"/>
    <w:rsid w:val="0062112C"/>
    <w:rsid w:val="006221B6"/>
    <w:rsid w:val="00624445"/>
    <w:rsid w:val="00625D83"/>
    <w:rsid w:val="00627E36"/>
    <w:rsid w:val="006300F0"/>
    <w:rsid w:val="006327B0"/>
    <w:rsid w:val="006329E1"/>
    <w:rsid w:val="00632A4C"/>
    <w:rsid w:val="00632C4C"/>
    <w:rsid w:val="006331BC"/>
    <w:rsid w:val="006345A4"/>
    <w:rsid w:val="0064267A"/>
    <w:rsid w:val="00642903"/>
    <w:rsid w:val="0064547D"/>
    <w:rsid w:val="006458A5"/>
    <w:rsid w:val="006543C5"/>
    <w:rsid w:val="00660B48"/>
    <w:rsid w:val="00665A9E"/>
    <w:rsid w:val="0066600D"/>
    <w:rsid w:val="006729D4"/>
    <w:rsid w:val="00672FFA"/>
    <w:rsid w:val="006757B2"/>
    <w:rsid w:val="00676024"/>
    <w:rsid w:val="00677853"/>
    <w:rsid w:val="0068087F"/>
    <w:rsid w:val="0068107D"/>
    <w:rsid w:val="00686699"/>
    <w:rsid w:val="006867C0"/>
    <w:rsid w:val="00693988"/>
    <w:rsid w:val="00693F19"/>
    <w:rsid w:val="006A06B9"/>
    <w:rsid w:val="006A27EC"/>
    <w:rsid w:val="006A2C2A"/>
    <w:rsid w:val="006A7F1B"/>
    <w:rsid w:val="006B11E5"/>
    <w:rsid w:val="006B2E6B"/>
    <w:rsid w:val="006B30B4"/>
    <w:rsid w:val="006B487B"/>
    <w:rsid w:val="006B612B"/>
    <w:rsid w:val="006B7885"/>
    <w:rsid w:val="006C0DF5"/>
    <w:rsid w:val="006C4F81"/>
    <w:rsid w:val="006D1F87"/>
    <w:rsid w:val="006D415B"/>
    <w:rsid w:val="006D50C8"/>
    <w:rsid w:val="006D5E8C"/>
    <w:rsid w:val="006D650B"/>
    <w:rsid w:val="006E3483"/>
    <w:rsid w:val="006E416C"/>
    <w:rsid w:val="006E7EE7"/>
    <w:rsid w:val="006F12DD"/>
    <w:rsid w:val="006F19CA"/>
    <w:rsid w:val="006F3943"/>
    <w:rsid w:val="006F5F94"/>
    <w:rsid w:val="006F7BBC"/>
    <w:rsid w:val="00700719"/>
    <w:rsid w:val="00701AC2"/>
    <w:rsid w:val="007062D7"/>
    <w:rsid w:val="00706799"/>
    <w:rsid w:val="00707D2F"/>
    <w:rsid w:val="00710969"/>
    <w:rsid w:val="00711D38"/>
    <w:rsid w:val="007161C8"/>
    <w:rsid w:val="0072141A"/>
    <w:rsid w:val="00724859"/>
    <w:rsid w:val="007270FB"/>
    <w:rsid w:val="0073742E"/>
    <w:rsid w:val="00740708"/>
    <w:rsid w:val="0074133D"/>
    <w:rsid w:val="007434A0"/>
    <w:rsid w:val="00744649"/>
    <w:rsid w:val="00744E75"/>
    <w:rsid w:val="00747443"/>
    <w:rsid w:val="0075021B"/>
    <w:rsid w:val="00750D4E"/>
    <w:rsid w:val="00751809"/>
    <w:rsid w:val="00752F6D"/>
    <w:rsid w:val="00754564"/>
    <w:rsid w:val="007578E9"/>
    <w:rsid w:val="00762B86"/>
    <w:rsid w:val="007631CF"/>
    <w:rsid w:val="00764EFE"/>
    <w:rsid w:val="00765ADB"/>
    <w:rsid w:val="00767B42"/>
    <w:rsid w:val="0078020A"/>
    <w:rsid w:val="0078123D"/>
    <w:rsid w:val="00783A7C"/>
    <w:rsid w:val="00784178"/>
    <w:rsid w:val="0078472B"/>
    <w:rsid w:val="007875AD"/>
    <w:rsid w:val="0078773E"/>
    <w:rsid w:val="00787A74"/>
    <w:rsid w:val="0079105A"/>
    <w:rsid w:val="00791646"/>
    <w:rsid w:val="00794AAE"/>
    <w:rsid w:val="00795158"/>
    <w:rsid w:val="00796134"/>
    <w:rsid w:val="007A45DA"/>
    <w:rsid w:val="007A70C7"/>
    <w:rsid w:val="007B169B"/>
    <w:rsid w:val="007B1ED1"/>
    <w:rsid w:val="007B23D2"/>
    <w:rsid w:val="007B3835"/>
    <w:rsid w:val="007B6536"/>
    <w:rsid w:val="007B69C1"/>
    <w:rsid w:val="007C554C"/>
    <w:rsid w:val="007C6ED4"/>
    <w:rsid w:val="007C717D"/>
    <w:rsid w:val="007D007A"/>
    <w:rsid w:val="007D06D0"/>
    <w:rsid w:val="007D1975"/>
    <w:rsid w:val="007D61F2"/>
    <w:rsid w:val="007E1842"/>
    <w:rsid w:val="007E189A"/>
    <w:rsid w:val="007E1B56"/>
    <w:rsid w:val="007E266E"/>
    <w:rsid w:val="007E4B0B"/>
    <w:rsid w:val="007F5521"/>
    <w:rsid w:val="007F5B79"/>
    <w:rsid w:val="007F5D71"/>
    <w:rsid w:val="007F6918"/>
    <w:rsid w:val="007F69D4"/>
    <w:rsid w:val="008012C5"/>
    <w:rsid w:val="00802AD7"/>
    <w:rsid w:val="00804997"/>
    <w:rsid w:val="0080612F"/>
    <w:rsid w:val="00806A94"/>
    <w:rsid w:val="00810B2E"/>
    <w:rsid w:val="0081343F"/>
    <w:rsid w:val="00814030"/>
    <w:rsid w:val="00814291"/>
    <w:rsid w:val="00815274"/>
    <w:rsid w:val="00831546"/>
    <w:rsid w:val="00834610"/>
    <w:rsid w:val="008351EC"/>
    <w:rsid w:val="0083673E"/>
    <w:rsid w:val="00837311"/>
    <w:rsid w:val="00837B8C"/>
    <w:rsid w:val="0084182E"/>
    <w:rsid w:val="008450F5"/>
    <w:rsid w:val="00845CE6"/>
    <w:rsid w:val="008506D5"/>
    <w:rsid w:val="0085290E"/>
    <w:rsid w:val="008574E4"/>
    <w:rsid w:val="008615A9"/>
    <w:rsid w:val="00862579"/>
    <w:rsid w:val="00864AA3"/>
    <w:rsid w:val="008719E5"/>
    <w:rsid w:val="00871A4E"/>
    <w:rsid w:val="0087289C"/>
    <w:rsid w:val="00872CE1"/>
    <w:rsid w:val="00873C53"/>
    <w:rsid w:val="008822EF"/>
    <w:rsid w:val="00882D3F"/>
    <w:rsid w:val="00886A0E"/>
    <w:rsid w:val="008914E0"/>
    <w:rsid w:val="008937F7"/>
    <w:rsid w:val="00894346"/>
    <w:rsid w:val="00895F9B"/>
    <w:rsid w:val="00896A80"/>
    <w:rsid w:val="00897142"/>
    <w:rsid w:val="00897463"/>
    <w:rsid w:val="008A0CB7"/>
    <w:rsid w:val="008A0DE1"/>
    <w:rsid w:val="008A1880"/>
    <w:rsid w:val="008A2399"/>
    <w:rsid w:val="008A3073"/>
    <w:rsid w:val="008A3E45"/>
    <w:rsid w:val="008A4C32"/>
    <w:rsid w:val="008A5A79"/>
    <w:rsid w:val="008A5CAF"/>
    <w:rsid w:val="008B1728"/>
    <w:rsid w:val="008B2E2E"/>
    <w:rsid w:val="008B300D"/>
    <w:rsid w:val="008B3023"/>
    <w:rsid w:val="008B523F"/>
    <w:rsid w:val="008B5D28"/>
    <w:rsid w:val="008B7F98"/>
    <w:rsid w:val="008C03E9"/>
    <w:rsid w:val="008C0C03"/>
    <w:rsid w:val="008C1C4D"/>
    <w:rsid w:val="008C266B"/>
    <w:rsid w:val="008C2D66"/>
    <w:rsid w:val="008C6F75"/>
    <w:rsid w:val="008D12A1"/>
    <w:rsid w:val="008D28FC"/>
    <w:rsid w:val="008D33BD"/>
    <w:rsid w:val="008D4F53"/>
    <w:rsid w:val="008D7E32"/>
    <w:rsid w:val="008E042E"/>
    <w:rsid w:val="008E2DAA"/>
    <w:rsid w:val="008E7624"/>
    <w:rsid w:val="008F1A7A"/>
    <w:rsid w:val="008F567E"/>
    <w:rsid w:val="00902552"/>
    <w:rsid w:val="00902FCA"/>
    <w:rsid w:val="00903E4B"/>
    <w:rsid w:val="00906285"/>
    <w:rsid w:val="00907A00"/>
    <w:rsid w:val="00910C15"/>
    <w:rsid w:val="00914112"/>
    <w:rsid w:val="00916D08"/>
    <w:rsid w:val="00916EAA"/>
    <w:rsid w:val="00920602"/>
    <w:rsid w:val="0092334F"/>
    <w:rsid w:val="0092375B"/>
    <w:rsid w:val="00924857"/>
    <w:rsid w:val="009256ED"/>
    <w:rsid w:val="009268A6"/>
    <w:rsid w:val="00927E3C"/>
    <w:rsid w:val="00932187"/>
    <w:rsid w:val="0093250A"/>
    <w:rsid w:val="00932B17"/>
    <w:rsid w:val="0093627E"/>
    <w:rsid w:val="00936FA1"/>
    <w:rsid w:val="00943961"/>
    <w:rsid w:val="00943AB4"/>
    <w:rsid w:val="00946BD1"/>
    <w:rsid w:val="00946EB7"/>
    <w:rsid w:val="00956359"/>
    <w:rsid w:val="009570DC"/>
    <w:rsid w:val="00962F2B"/>
    <w:rsid w:val="00964B26"/>
    <w:rsid w:val="00966423"/>
    <w:rsid w:val="009671FF"/>
    <w:rsid w:val="009716D3"/>
    <w:rsid w:val="00971A54"/>
    <w:rsid w:val="009753E5"/>
    <w:rsid w:val="00977D5C"/>
    <w:rsid w:val="00980DC2"/>
    <w:rsid w:val="00981638"/>
    <w:rsid w:val="009822EA"/>
    <w:rsid w:val="00985597"/>
    <w:rsid w:val="00986657"/>
    <w:rsid w:val="00986C0A"/>
    <w:rsid w:val="00986EA2"/>
    <w:rsid w:val="00986F9F"/>
    <w:rsid w:val="00987554"/>
    <w:rsid w:val="00991E84"/>
    <w:rsid w:val="00991F67"/>
    <w:rsid w:val="00992FCD"/>
    <w:rsid w:val="00993C4A"/>
    <w:rsid w:val="00994877"/>
    <w:rsid w:val="009A0E00"/>
    <w:rsid w:val="009A1DEA"/>
    <w:rsid w:val="009A2B01"/>
    <w:rsid w:val="009A6992"/>
    <w:rsid w:val="009A6D2D"/>
    <w:rsid w:val="009A7D97"/>
    <w:rsid w:val="009B1FDF"/>
    <w:rsid w:val="009B77A4"/>
    <w:rsid w:val="009C2ADC"/>
    <w:rsid w:val="009C32EE"/>
    <w:rsid w:val="009C438A"/>
    <w:rsid w:val="009C7016"/>
    <w:rsid w:val="009D036D"/>
    <w:rsid w:val="009D4ED5"/>
    <w:rsid w:val="009D654F"/>
    <w:rsid w:val="009E748F"/>
    <w:rsid w:val="009F4443"/>
    <w:rsid w:val="009F59B6"/>
    <w:rsid w:val="009F653E"/>
    <w:rsid w:val="00A002AC"/>
    <w:rsid w:val="00A04E3F"/>
    <w:rsid w:val="00A050C8"/>
    <w:rsid w:val="00A063CD"/>
    <w:rsid w:val="00A10383"/>
    <w:rsid w:val="00A10DA1"/>
    <w:rsid w:val="00A126CB"/>
    <w:rsid w:val="00A14891"/>
    <w:rsid w:val="00A15001"/>
    <w:rsid w:val="00A15382"/>
    <w:rsid w:val="00A1684B"/>
    <w:rsid w:val="00A16BE1"/>
    <w:rsid w:val="00A170A0"/>
    <w:rsid w:val="00A20C59"/>
    <w:rsid w:val="00A22CC5"/>
    <w:rsid w:val="00A237BE"/>
    <w:rsid w:val="00A23865"/>
    <w:rsid w:val="00A24DAD"/>
    <w:rsid w:val="00A27698"/>
    <w:rsid w:val="00A310C9"/>
    <w:rsid w:val="00A31178"/>
    <w:rsid w:val="00A32D35"/>
    <w:rsid w:val="00A33CDB"/>
    <w:rsid w:val="00A36515"/>
    <w:rsid w:val="00A51553"/>
    <w:rsid w:val="00A56DE2"/>
    <w:rsid w:val="00A60066"/>
    <w:rsid w:val="00A6315E"/>
    <w:rsid w:val="00A642A9"/>
    <w:rsid w:val="00A678EC"/>
    <w:rsid w:val="00A743EE"/>
    <w:rsid w:val="00A7448B"/>
    <w:rsid w:val="00A76F29"/>
    <w:rsid w:val="00A85425"/>
    <w:rsid w:val="00A91C81"/>
    <w:rsid w:val="00A941D5"/>
    <w:rsid w:val="00A94699"/>
    <w:rsid w:val="00A9527D"/>
    <w:rsid w:val="00A954F1"/>
    <w:rsid w:val="00A95B56"/>
    <w:rsid w:val="00A9770C"/>
    <w:rsid w:val="00AA4B8C"/>
    <w:rsid w:val="00AA6002"/>
    <w:rsid w:val="00AA6CA4"/>
    <w:rsid w:val="00AA6D1C"/>
    <w:rsid w:val="00AA73B8"/>
    <w:rsid w:val="00AB14B1"/>
    <w:rsid w:val="00AB40C8"/>
    <w:rsid w:val="00AB41F3"/>
    <w:rsid w:val="00AB6239"/>
    <w:rsid w:val="00AC004B"/>
    <w:rsid w:val="00AC3B35"/>
    <w:rsid w:val="00AC616F"/>
    <w:rsid w:val="00AC770D"/>
    <w:rsid w:val="00AD043E"/>
    <w:rsid w:val="00AD5BCD"/>
    <w:rsid w:val="00AD6217"/>
    <w:rsid w:val="00AD62D9"/>
    <w:rsid w:val="00AE4126"/>
    <w:rsid w:val="00AE7BE5"/>
    <w:rsid w:val="00AF0673"/>
    <w:rsid w:val="00AF2952"/>
    <w:rsid w:val="00AF3894"/>
    <w:rsid w:val="00AF3C00"/>
    <w:rsid w:val="00AF4DE1"/>
    <w:rsid w:val="00B001FC"/>
    <w:rsid w:val="00B0150A"/>
    <w:rsid w:val="00B06135"/>
    <w:rsid w:val="00B12A8A"/>
    <w:rsid w:val="00B16C54"/>
    <w:rsid w:val="00B20E1D"/>
    <w:rsid w:val="00B24151"/>
    <w:rsid w:val="00B24EC9"/>
    <w:rsid w:val="00B257FC"/>
    <w:rsid w:val="00B26822"/>
    <w:rsid w:val="00B33839"/>
    <w:rsid w:val="00B345FB"/>
    <w:rsid w:val="00B404DF"/>
    <w:rsid w:val="00B41950"/>
    <w:rsid w:val="00B41AFD"/>
    <w:rsid w:val="00B4342F"/>
    <w:rsid w:val="00B47BAF"/>
    <w:rsid w:val="00B53035"/>
    <w:rsid w:val="00B55AA9"/>
    <w:rsid w:val="00B62071"/>
    <w:rsid w:val="00B620E2"/>
    <w:rsid w:val="00B631F0"/>
    <w:rsid w:val="00B65D27"/>
    <w:rsid w:val="00B66C08"/>
    <w:rsid w:val="00B66D22"/>
    <w:rsid w:val="00B6719E"/>
    <w:rsid w:val="00B742F2"/>
    <w:rsid w:val="00B778AC"/>
    <w:rsid w:val="00B8119E"/>
    <w:rsid w:val="00B834EE"/>
    <w:rsid w:val="00B86CA2"/>
    <w:rsid w:val="00B876AA"/>
    <w:rsid w:val="00B90C6A"/>
    <w:rsid w:val="00B91202"/>
    <w:rsid w:val="00B91E48"/>
    <w:rsid w:val="00B924E5"/>
    <w:rsid w:val="00B93A3B"/>
    <w:rsid w:val="00B93D6C"/>
    <w:rsid w:val="00BA0FF6"/>
    <w:rsid w:val="00BA229D"/>
    <w:rsid w:val="00BA2633"/>
    <w:rsid w:val="00BA385D"/>
    <w:rsid w:val="00BA7645"/>
    <w:rsid w:val="00BB5EBE"/>
    <w:rsid w:val="00BC00C3"/>
    <w:rsid w:val="00BC3AD9"/>
    <w:rsid w:val="00BC43F2"/>
    <w:rsid w:val="00BD1AE7"/>
    <w:rsid w:val="00BD2D6C"/>
    <w:rsid w:val="00BD7A79"/>
    <w:rsid w:val="00BE04C1"/>
    <w:rsid w:val="00BE38F1"/>
    <w:rsid w:val="00BE702E"/>
    <w:rsid w:val="00BE79B0"/>
    <w:rsid w:val="00BF046A"/>
    <w:rsid w:val="00BF5431"/>
    <w:rsid w:val="00BF642D"/>
    <w:rsid w:val="00C003C4"/>
    <w:rsid w:val="00C029B3"/>
    <w:rsid w:val="00C04C8D"/>
    <w:rsid w:val="00C14396"/>
    <w:rsid w:val="00C1457C"/>
    <w:rsid w:val="00C14CCB"/>
    <w:rsid w:val="00C2049A"/>
    <w:rsid w:val="00C25499"/>
    <w:rsid w:val="00C25D91"/>
    <w:rsid w:val="00C3102A"/>
    <w:rsid w:val="00C4037A"/>
    <w:rsid w:val="00C409F6"/>
    <w:rsid w:val="00C40EB7"/>
    <w:rsid w:val="00C4309E"/>
    <w:rsid w:val="00C4344B"/>
    <w:rsid w:val="00C451DB"/>
    <w:rsid w:val="00C45384"/>
    <w:rsid w:val="00C46AFD"/>
    <w:rsid w:val="00C50A20"/>
    <w:rsid w:val="00C51A5F"/>
    <w:rsid w:val="00C51EA3"/>
    <w:rsid w:val="00C52593"/>
    <w:rsid w:val="00C52987"/>
    <w:rsid w:val="00C53D58"/>
    <w:rsid w:val="00C5580E"/>
    <w:rsid w:val="00C55F8C"/>
    <w:rsid w:val="00C55FBA"/>
    <w:rsid w:val="00C5618A"/>
    <w:rsid w:val="00C576F9"/>
    <w:rsid w:val="00C60087"/>
    <w:rsid w:val="00C603AC"/>
    <w:rsid w:val="00C61041"/>
    <w:rsid w:val="00C6401D"/>
    <w:rsid w:val="00C7137A"/>
    <w:rsid w:val="00C71949"/>
    <w:rsid w:val="00C72257"/>
    <w:rsid w:val="00C733FE"/>
    <w:rsid w:val="00C74675"/>
    <w:rsid w:val="00C801B7"/>
    <w:rsid w:val="00C811E3"/>
    <w:rsid w:val="00C82262"/>
    <w:rsid w:val="00C824E3"/>
    <w:rsid w:val="00C82CE9"/>
    <w:rsid w:val="00C8310E"/>
    <w:rsid w:val="00C8413B"/>
    <w:rsid w:val="00C85945"/>
    <w:rsid w:val="00C870B8"/>
    <w:rsid w:val="00C87529"/>
    <w:rsid w:val="00C92630"/>
    <w:rsid w:val="00CA13EC"/>
    <w:rsid w:val="00CA262E"/>
    <w:rsid w:val="00CA3C05"/>
    <w:rsid w:val="00CA66A6"/>
    <w:rsid w:val="00CB00FD"/>
    <w:rsid w:val="00CB0E80"/>
    <w:rsid w:val="00CB1607"/>
    <w:rsid w:val="00CB4780"/>
    <w:rsid w:val="00CC04F6"/>
    <w:rsid w:val="00CC1F91"/>
    <w:rsid w:val="00CC37B8"/>
    <w:rsid w:val="00CC605B"/>
    <w:rsid w:val="00CC7F6B"/>
    <w:rsid w:val="00CD10CD"/>
    <w:rsid w:val="00CD1471"/>
    <w:rsid w:val="00CD434C"/>
    <w:rsid w:val="00CD4674"/>
    <w:rsid w:val="00CD5118"/>
    <w:rsid w:val="00CD77F6"/>
    <w:rsid w:val="00CE001E"/>
    <w:rsid w:val="00CE0E6E"/>
    <w:rsid w:val="00CE653B"/>
    <w:rsid w:val="00CF0452"/>
    <w:rsid w:val="00CF7FC9"/>
    <w:rsid w:val="00D0155D"/>
    <w:rsid w:val="00D034D3"/>
    <w:rsid w:val="00D04466"/>
    <w:rsid w:val="00D04791"/>
    <w:rsid w:val="00D06697"/>
    <w:rsid w:val="00D06BCD"/>
    <w:rsid w:val="00D0754C"/>
    <w:rsid w:val="00D077B2"/>
    <w:rsid w:val="00D1129E"/>
    <w:rsid w:val="00D1331D"/>
    <w:rsid w:val="00D13641"/>
    <w:rsid w:val="00D15B9B"/>
    <w:rsid w:val="00D22329"/>
    <w:rsid w:val="00D325D4"/>
    <w:rsid w:val="00D35619"/>
    <w:rsid w:val="00D405DF"/>
    <w:rsid w:val="00D407F7"/>
    <w:rsid w:val="00D4221C"/>
    <w:rsid w:val="00D4223D"/>
    <w:rsid w:val="00D42BFB"/>
    <w:rsid w:val="00D42EFB"/>
    <w:rsid w:val="00D42FDF"/>
    <w:rsid w:val="00D44093"/>
    <w:rsid w:val="00D50E4D"/>
    <w:rsid w:val="00D5168E"/>
    <w:rsid w:val="00D57CA8"/>
    <w:rsid w:val="00D61DC7"/>
    <w:rsid w:val="00D620BD"/>
    <w:rsid w:val="00D631B6"/>
    <w:rsid w:val="00D64813"/>
    <w:rsid w:val="00D761C7"/>
    <w:rsid w:val="00D7771B"/>
    <w:rsid w:val="00D77847"/>
    <w:rsid w:val="00D80EB6"/>
    <w:rsid w:val="00D83715"/>
    <w:rsid w:val="00D8401E"/>
    <w:rsid w:val="00D85A7A"/>
    <w:rsid w:val="00D9177E"/>
    <w:rsid w:val="00D92C48"/>
    <w:rsid w:val="00D94714"/>
    <w:rsid w:val="00D9504B"/>
    <w:rsid w:val="00D958DD"/>
    <w:rsid w:val="00D95961"/>
    <w:rsid w:val="00DA011B"/>
    <w:rsid w:val="00DA10CC"/>
    <w:rsid w:val="00DA2B1A"/>
    <w:rsid w:val="00DA3D4E"/>
    <w:rsid w:val="00DA5323"/>
    <w:rsid w:val="00DA5694"/>
    <w:rsid w:val="00DB5EE3"/>
    <w:rsid w:val="00DB67D5"/>
    <w:rsid w:val="00DB7A72"/>
    <w:rsid w:val="00DB7CD7"/>
    <w:rsid w:val="00DC1045"/>
    <w:rsid w:val="00DC2541"/>
    <w:rsid w:val="00DC2BB7"/>
    <w:rsid w:val="00DC2D5F"/>
    <w:rsid w:val="00DC3A11"/>
    <w:rsid w:val="00DC4257"/>
    <w:rsid w:val="00DC44F3"/>
    <w:rsid w:val="00DC46A3"/>
    <w:rsid w:val="00DC5BB6"/>
    <w:rsid w:val="00DC62F6"/>
    <w:rsid w:val="00DD0059"/>
    <w:rsid w:val="00DD12EF"/>
    <w:rsid w:val="00DD348D"/>
    <w:rsid w:val="00DD3C79"/>
    <w:rsid w:val="00DD5769"/>
    <w:rsid w:val="00DD72D4"/>
    <w:rsid w:val="00DE0EF4"/>
    <w:rsid w:val="00DE39A8"/>
    <w:rsid w:val="00DE5577"/>
    <w:rsid w:val="00DE59E0"/>
    <w:rsid w:val="00DF0258"/>
    <w:rsid w:val="00DF0F68"/>
    <w:rsid w:val="00DF1040"/>
    <w:rsid w:val="00DF14E8"/>
    <w:rsid w:val="00DF39B1"/>
    <w:rsid w:val="00DF57D0"/>
    <w:rsid w:val="00DF5FAF"/>
    <w:rsid w:val="00DF6924"/>
    <w:rsid w:val="00DF6B62"/>
    <w:rsid w:val="00E01ED6"/>
    <w:rsid w:val="00E02CB7"/>
    <w:rsid w:val="00E06B9B"/>
    <w:rsid w:val="00E12C04"/>
    <w:rsid w:val="00E144F0"/>
    <w:rsid w:val="00E16DFE"/>
    <w:rsid w:val="00E21787"/>
    <w:rsid w:val="00E2428C"/>
    <w:rsid w:val="00E24B02"/>
    <w:rsid w:val="00E24EBF"/>
    <w:rsid w:val="00E273A3"/>
    <w:rsid w:val="00E317C0"/>
    <w:rsid w:val="00E34A8F"/>
    <w:rsid w:val="00E3613E"/>
    <w:rsid w:val="00E37F56"/>
    <w:rsid w:val="00E41F0E"/>
    <w:rsid w:val="00E423EA"/>
    <w:rsid w:val="00E46857"/>
    <w:rsid w:val="00E50820"/>
    <w:rsid w:val="00E565AE"/>
    <w:rsid w:val="00E57CB2"/>
    <w:rsid w:val="00E6159B"/>
    <w:rsid w:val="00E66C46"/>
    <w:rsid w:val="00E74033"/>
    <w:rsid w:val="00E74A9B"/>
    <w:rsid w:val="00E74B08"/>
    <w:rsid w:val="00E76D12"/>
    <w:rsid w:val="00E77C16"/>
    <w:rsid w:val="00E77C1E"/>
    <w:rsid w:val="00E804CE"/>
    <w:rsid w:val="00E81436"/>
    <w:rsid w:val="00E83AB3"/>
    <w:rsid w:val="00E84F9E"/>
    <w:rsid w:val="00E90501"/>
    <w:rsid w:val="00E918D1"/>
    <w:rsid w:val="00E93BCF"/>
    <w:rsid w:val="00E9606F"/>
    <w:rsid w:val="00EA00F1"/>
    <w:rsid w:val="00EA22BC"/>
    <w:rsid w:val="00EA23D1"/>
    <w:rsid w:val="00EA35B2"/>
    <w:rsid w:val="00EA63B7"/>
    <w:rsid w:val="00EA6542"/>
    <w:rsid w:val="00EA698E"/>
    <w:rsid w:val="00EB7D41"/>
    <w:rsid w:val="00EC6AF5"/>
    <w:rsid w:val="00EC6E9D"/>
    <w:rsid w:val="00ED0E4E"/>
    <w:rsid w:val="00ED39C4"/>
    <w:rsid w:val="00ED6715"/>
    <w:rsid w:val="00ED7074"/>
    <w:rsid w:val="00ED7AD1"/>
    <w:rsid w:val="00EE065A"/>
    <w:rsid w:val="00EE08A3"/>
    <w:rsid w:val="00EE341D"/>
    <w:rsid w:val="00EE3FA4"/>
    <w:rsid w:val="00EF1F2D"/>
    <w:rsid w:val="00EF3188"/>
    <w:rsid w:val="00EF374A"/>
    <w:rsid w:val="00EF5239"/>
    <w:rsid w:val="00F03391"/>
    <w:rsid w:val="00F048C6"/>
    <w:rsid w:val="00F05784"/>
    <w:rsid w:val="00F101E9"/>
    <w:rsid w:val="00F118CD"/>
    <w:rsid w:val="00F13F80"/>
    <w:rsid w:val="00F15C45"/>
    <w:rsid w:val="00F17423"/>
    <w:rsid w:val="00F22C94"/>
    <w:rsid w:val="00F24098"/>
    <w:rsid w:val="00F24B7E"/>
    <w:rsid w:val="00F25669"/>
    <w:rsid w:val="00F261A1"/>
    <w:rsid w:val="00F320E0"/>
    <w:rsid w:val="00F40631"/>
    <w:rsid w:val="00F43FB6"/>
    <w:rsid w:val="00F44CC0"/>
    <w:rsid w:val="00F4636C"/>
    <w:rsid w:val="00F50134"/>
    <w:rsid w:val="00F60358"/>
    <w:rsid w:val="00F60609"/>
    <w:rsid w:val="00F61231"/>
    <w:rsid w:val="00F61865"/>
    <w:rsid w:val="00F625EA"/>
    <w:rsid w:val="00F62A44"/>
    <w:rsid w:val="00F67946"/>
    <w:rsid w:val="00F70451"/>
    <w:rsid w:val="00F72C2B"/>
    <w:rsid w:val="00F74158"/>
    <w:rsid w:val="00F75CC9"/>
    <w:rsid w:val="00F80A71"/>
    <w:rsid w:val="00F83200"/>
    <w:rsid w:val="00F83491"/>
    <w:rsid w:val="00F85787"/>
    <w:rsid w:val="00F86064"/>
    <w:rsid w:val="00F9594B"/>
    <w:rsid w:val="00FA104A"/>
    <w:rsid w:val="00FA3CB7"/>
    <w:rsid w:val="00FA49A4"/>
    <w:rsid w:val="00FA57DA"/>
    <w:rsid w:val="00FA6011"/>
    <w:rsid w:val="00FA61AB"/>
    <w:rsid w:val="00FB0047"/>
    <w:rsid w:val="00FB16D1"/>
    <w:rsid w:val="00FB3FB9"/>
    <w:rsid w:val="00FB42B4"/>
    <w:rsid w:val="00FB690A"/>
    <w:rsid w:val="00FB6EE9"/>
    <w:rsid w:val="00FC02A4"/>
    <w:rsid w:val="00FC0618"/>
    <w:rsid w:val="00FC0B46"/>
    <w:rsid w:val="00FC33D1"/>
    <w:rsid w:val="00FC382E"/>
    <w:rsid w:val="00FC5AB6"/>
    <w:rsid w:val="00FC656E"/>
    <w:rsid w:val="00FD0C75"/>
    <w:rsid w:val="00FD1AA7"/>
    <w:rsid w:val="00FD21E5"/>
    <w:rsid w:val="00FD6CF3"/>
    <w:rsid w:val="00FE07B1"/>
    <w:rsid w:val="00FE165B"/>
    <w:rsid w:val="00FE6294"/>
    <w:rsid w:val="00FE63D3"/>
    <w:rsid w:val="00FF01C4"/>
    <w:rsid w:val="00FF0447"/>
    <w:rsid w:val="00FF0A64"/>
    <w:rsid w:val="00FF2411"/>
    <w:rsid w:val="00FF34FE"/>
    <w:rsid w:val="00FF4A02"/>
    <w:rsid w:val="00FF531C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8104FD"/>
  <w15:chartTrackingRefBased/>
  <w15:docId w15:val="{C28B11BA-53BC-4EAB-8D21-A78043BD9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F6B"/>
    <w:pPr>
      <w:spacing w:before="120" w:after="120" w:line="360" w:lineRule="auto"/>
      <w:jc w:val="both"/>
    </w:pPr>
    <w:rPr>
      <w:rFonts w:ascii="Arial" w:eastAsiaTheme="minorEastAsia" w:hAnsi="Arial"/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0B1D"/>
    <w:pPr>
      <w:keepNext/>
      <w:keepLines/>
      <w:outlineLvl w:val="0"/>
    </w:pPr>
    <w:rPr>
      <w:rFonts w:eastAsiaTheme="majorEastAsia" w:cstheme="majorBidi"/>
      <w:b/>
      <w:bCs/>
      <w:color w:val="5C3799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0B1D"/>
    <w:pPr>
      <w:keepNext/>
      <w:keepLines/>
      <w:outlineLvl w:val="1"/>
    </w:pPr>
    <w:rPr>
      <w:rFonts w:eastAsiaTheme="majorEastAsia" w:cstheme="majorBidi"/>
      <w:b/>
      <w:bCs/>
      <w:color w:val="8E1FB1"/>
      <w:sz w:val="28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44649"/>
    <w:pPr>
      <w:keepNext/>
      <w:keepLines/>
      <w:autoSpaceDE w:val="0"/>
      <w:autoSpaceDN w:val="0"/>
      <w:spacing w:before="40"/>
      <w:outlineLvl w:val="2"/>
    </w:pPr>
    <w:rPr>
      <w:rFonts w:eastAsiaTheme="majorEastAsia" w:cstheme="majorBidi"/>
      <w:b/>
      <w:color w:val="385623" w:themeColor="accent6" w:themeShade="80"/>
      <w:sz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1C0B1D"/>
    <w:pPr>
      <w:keepNext/>
      <w:keepLines/>
      <w:outlineLvl w:val="3"/>
    </w:pPr>
    <w:rPr>
      <w:rFonts w:eastAsiaTheme="majorEastAsia" w:cstheme="majorBidi"/>
      <w:b/>
      <w:bCs/>
      <w:iCs/>
      <w:color w:val="002060"/>
      <w:sz w:val="26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E001E"/>
    <w:pPr>
      <w:keepNext/>
      <w:keepLines/>
      <w:outlineLvl w:val="4"/>
    </w:pPr>
    <w:rPr>
      <w:rFonts w:eastAsiaTheme="majorEastAsia" w:cstheme="majorBidi"/>
      <w:b/>
      <w:color w:val="385623" w:themeColor="accent6" w:themeShade="80"/>
      <w:szCs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273A3"/>
    <w:pPr>
      <w:keepNext/>
      <w:keepLines/>
      <w:spacing w:before="40"/>
      <w:outlineLvl w:val="5"/>
    </w:pPr>
    <w:rPr>
      <w:rFonts w:eastAsiaTheme="majorEastAsia" w:cstheme="majorBidi"/>
      <w:b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44649"/>
    <w:rPr>
      <w:rFonts w:ascii="Arial" w:eastAsiaTheme="majorEastAsia" w:hAnsi="Arial" w:cstheme="majorBidi"/>
      <w:b/>
      <w:color w:val="385623" w:themeColor="accent6" w:themeShade="80"/>
      <w:kern w:val="0"/>
      <w:sz w:val="28"/>
      <w:lang w:val="en-GB"/>
      <w14:ligatures w14:val="none"/>
    </w:rPr>
  </w:style>
  <w:style w:type="paragraph" w:styleId="NoSpacing">
    <w:name w:val="No Spacing"/>
    <w:basedOn w:val="Normal"/>
    <w:autoRedefine/>
    <w:uiPriority w:val="1"/>
    <w:rsid w:val="00485BED"/>
    <w:rPr>
      <w:b/>
      <w:color w:val="002060"/>
      <w:shd w:val="clear" w:color="auto" w:fill="EEEEEE"/>
    </w:rPr>
  </w:style>
  <w:style w:type="character" w:customStyle="1" w:styleId="Heading4Char">
    <w:name w:val="Heading 4 Char"/>
    <w:basedOn w:val="DefaultParagraphFont"/>
    <w:link w:val="Heading4"/>
    <w:rsid w:val="001C0B1D"/>
    <w:rPr>
      <w:rFonts w:ascii="Arial" w:eastAsiaTheme="majorEastAsia" w:hAnsi="Arial" w:cstheme="majorBidi"/>
      <w:b/>
      <w:bCs/>
      <w:iCs/>
      <w:color w:val="002060"/>
      <w:kern w:val="0"/>
      <w:sz w:val="26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1C0B1D"/>
    <w:rPr>
      <w:rFonts w:ascii="Arial" w:eastAsiaTheme="majorEastAsia" w:hAnsi="Arial" w:cstheme="majorBidi"/>
      <w:b/>
      <w:bCs/>
      <w:color w:val="5C3799"/>
      <w:kern w:val="0"/>
      <w:sz w:val="32"/>
      <w:szCs w:val="28"/>
      <w:lang w:val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C0B1D"/>
    <w:rPr>
      <w:rFonts w:ascii="Arial" w:eastAsiaTheme="majorEastAsia" w:hAnsi="Arial" w:cstheme="majorBidi"/>
      <w:b/>
      <w:bCs/>
      <w:color w:val="8E1FB1"/>
      <w:kern w:val="0"/>
      <w:sz w:val="28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CE001E"/>
    <w:rPr>
      <w:rFonts w:ascii="Arial" w:eastAsiaTheme="majorEastAsia" w:hAnsi="Arial" w:cstheme="majorBidi"/>
      <w:b/>
      <w:color w:val="385623" w:themeColor="accent6" w:themeShade="80"/>
      <w:sz w:val="24"/>
      <w:szCs w:val="20"/>
      <w:lang w:val="en-GB" w:eastAsia="en-GB"/>
      <w14:ligatures w14:val="none"/>
    </w:rPr>
  </w:style>
  <w:style w:type="paragraph" w:customStyle="1" w:styleId="H1">
    <w:name w:val="H1"/>
    <w:basedOn w:val="Normal"/>
    <w:rsid w:val="0057640D"/>
    <w:pPr>
      <w:spacing w:before="240" w:after="240"/>
    </w:pPr>
    <w:rPr>
      <w:b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CC04F6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uiPriority w:val="9"/>
    <w:rsid w:val="00E273A3"/>
    <w:rPr>
      <w:rFonts w:ascii="Arial" w:eastAsiaTheme="majorEastAsia" w:hAnsi="Arial" w:cstheme="majorBidi"/>
      <w:b/>
      <w:color w:val="44546A" w:themeColor="text2"/>
      <w:kern w:val="0"/>
      <w:sz w:val="24"/>
      <w:lang w:val="en-GB"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719E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3079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791"/>
    <w:rPr>
      <w:rFonts w:ascii="Arial" w:eastAsiaTheme="minorEastAsia" w:hAnsi="Arial"/>
      <w:kern w:val="0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3079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791"/>
    <w:rPr>
      <w:rFonts w:ascii="Arial" w:eastAsiaTheme="minorEastAsia" w:hAnsi="Arial"/>
      <w:kern w:val="0"/>
      <w:lang w:val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30791"/>
    <w:pPr>
      <w:spacing w:before="240" w:after="0" w:line="259" w:lineRule="auto"/>
      <w:jc w:val="left"/>
      <w:outlineLvl w:val="9"/>
    </w:pPr>
    <w:rPr>
      <w:rFonts w:asciiTheme="majorHAnsi" w:hAnsiTheme="majorHAnsi"/>
      <w:b w:val="0"/>
      <w:bCs w:val="0"/>
      <w:color w:val="2F5496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079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pn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2785E-619F-4CC0-B4BB-2D3D3C77A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5410</TotalTime>
  <Pages>21</Pages>
  <Words>3819</Words>
  <Characters>24677</Characters>
  <Application>Microsoft Office Word</Application>
  <DocSecurity>0</DocSecurity>
  <Lines>475</Lines>
  <Paragraphs>159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Portia Turkson (2122363)</cp:lastModifiedBy>
  <cp:revision>18</cp:revision>
  <dcterms:created xsi:type="dcterms:W3CDTF">2024-04-15T19:20:00Z</dcterms:created>
  <dcterms:modified xsi:type="dcterms:W3CDTF">2024-05-02T02:18:00Z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7a8b84d2c0ecb9f855996b755e6b5cae014a1d99dc519ecdd9f610b374dcc818</vt:lpwstr>
  </property>
</Properties>
</file>