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C237FB9" w14:textId="0AB52504" w:rsidR="004A6AD1" w:rsidRDefault="004A6AD1" w:rsidP="004A6AD1">
      <w:pPr>
        <w:spacing w:line="360" w:lineRule="auto"/>
        <w:ind w:left="0" w:right="0"/>
        <w:jc w:val="center"/>
        <w:rPr>
          <w:rFonts w:ascii="Times New Roman" w:hAnsi="Times New Roman" w:cs="Times New Roman"/>
          <w:b/>
          <w:bCs/>
          <w:sz w:val="40"/>
          <w:szCs w:val="40"/>
        </w:rPr>
      </w:pPr>
      <w:r w:rsidRPr="004A6AD1">
        <w:rPr>
          <w:rFonts w:ascii="Times New Roman" w:hAnsi="Times New Roman" w:cs="Times New Roman"/>
          <w:b/>
          <w:bCs/>
          <w:sz w:val="40"/>
          <w:szCs w:val="40"/>
        </w:rPr>
        <w:t>Emergent Leadership Skills in the Workplace</w:t>
      </w:r>
      <w:r w:rsidR="00B92B69">
        <w:rPr>
          <w:rFonts w:ascii="Times New Roman" w:hAnsi="Times New Roman" w:cs="Times New Roman"/>
          <w:b/>
          <w:bCs/>
          <w:sz w:val="40"/>
          <w:szCs w:val="40"/>
        </w:rPr>
        <w:t>-Part 1</w:t>
      </w:r>
    </w:p>
    <w:p w14:paraId="5DABFCF6" w14:textId="77777777" w:rsidR="00B43565" w:rsidRDefault="00B43565" w:rsidP="004A6AD1">
      <w:pPr>
        <w:spacing w:line="360" w:lineRule="auto"/>
        <w:ind w:left="0" w:right="0"/>
        <w:jc w:val="center"/>
        <w:rPr>
          <w:rFonts w:ascii="Times New Roman" w:hAnsi="Times New Roman" w:cs="Times New Roman"/>
          <w:b/>
          <w:bCs/>
          <w:sz w:val="40"/>
          <w:szCs w:val="40"/>
        </w:rPr>
      </w:pPr>
    </w:p>
    <w:p w14:paraId="1686ECAA" w14:textId="77777777" w:rsidR="00B43565" w:rsidRPr="004A6AD1" w:rsidRDefault="00B43565" w:rsidP="00B43565">
      <w:pPr>
        <w:spacing w:line="360" w:lineRule="auto"/>
        <w:ind w:left="0" w:right="0"/>
        <w:jc w:val="center"/>
        <w:rPr>
          <w:rFonts w:ascii="Times New Roman" w:hAnsi="Times New Roman" w:cs="Times New Roman"/>
        </w:rPr>
      </w:pPr>
      <w:proofErr w:type="spellStart"/>
      <w:r w:rsidRPr="004A6AD1">
        <w:rPr>
          <w:rFonts w:ascii="Times New Roman" w:hAnsi="Times New Roman" w:cs="Times New Roman"/>
        </w:rPr>
        <w:t>Programme</w:t>
      </w:r>
      <w:proofErr w:type="spellEnd"/>
      <w:r w:rsidRPr="004A6AD1">
        <w:rPr>
          <w:rFonts w:ascii="Times New Roman" w:hAnsi="Times New Roman" w:cs="Times New Roman"/>
        </w:rPr>
        <w:t>: BA Leadership and Management</w:t>
      </w:r>
    </w:p>
    <w:p w14:paraId="5131EABB" w14:textId="77777777" w:rsidR="00B43565" w:rsidRPr="004A6AD1" w:rsidRDefault="00B43565" w:rsidP="00B43565">
      <w:pPr>
        <w:spacing w:line="360" w:lineRule="auto"/>
        <w:ind w:left="0" w:right="0"/>
        <w:jc w:val="center"/>
        <w:rPr>
          <w:rFonts w:ascii="Times New Roman" w:hAnsi="Times New Roman" w:cs="Times New Roman"/>
        </w:rPr>
      </w:pPr>
      <w:r w:rsidRPr="004A6AD1">
        <w:rPr>
          <w:rFonts w:ascii="Times New Roman" w:hAnsi="Times New Roman" w:cs="Times New Roman"/>
        </w:rPr>
        <w:t>Module: Emergent Leadership Skills in the Workplace</w:t>
      </w:r>
    </w:p>
    <w:p w14:paraId="024E95C1" w14:textId="1D02FE15" w:rsidR="00B43565" w:rsidRDefault="00B43565" w:rsidP="00875DD2">
      <w:pPr>
        <w:spacing w:line="360" w:lineRule="auto"/>
        <w:ind w:left="0" w:right="0"/>
        <w:jc w:val="center"/>
        <w:rPr>
          <w:rFonts w:ascii="Times New Roman" w:hAnsi="Times New Roman" w:cs="Times New Roman"/>
        </w:rPr>
      </w:pPr>
      <w:r w:rsidRPr="004A6AD1">
        <w:rPr>
          <w:rFonts w:ascii="Times New Roman" w:hAnsi="Times New Roman" w:cs="Times New Roman"/>
        </w:rPr>
        <w:t>Module Code: BMSW6101</w:t>
      </w:r>
    </w:p>
    <w:p w14:paraId="322C7866" w14:textId="27621A59" w:rsidR="00B43565" w:rsidRPr="004A6AD1" w:rsidRDefault="00875DD2" w:rsidP="00B43565">
      <w:pPr>
        <w:spacing w:line="360" w:lineRule="auto"/>
        <w:ind w:left="0" w:right="0"/>
        <w:jc w:val="center"/>
        <w:rPr>
          <w:rFonts w:ascii="Times New Roman" w:hAnsi="Times New Roman" w:cs="Times New Roman"/>
        </w:rPr>
      </w:pPr>
      <w:r>
        <w:rPr>
          <w:rFonts w:ascii="Times New Roman" w:hAnsi="Times New Roman" w:cs="Times New Roman"/>
        </w:rPr>
        <w:t xml:space="preserve">Jahangir </w:t>
      </w:r>
      <w:proofErr w:type="spellStart"/>
      <w:r>
        <w:rPr>
          <w:rFonts w:ascii="Times New Roman" w:hAnsi="Times New Roman" w:cs="Times New Roman"/>
        </w:rPr>
        <w:t>khalaj</w:t>
      </w:r>
      <w:proofErr w:type="spellEnd"/>
      <w:r>
        <w:rPr>
          <w:rFonts w:ascii="Times New Roman" w:hAnsi="Times New Roman" w:cs="Times New Roman"/>
        </w:rPr>
        <w:t xml:space="preserve"> </w:t>
      </w:r>
      <w:proofErr w:type="spellStart"/>
      <w:r>
        <w:rPr>
          <w:rFonts w:ascii="Times New Roman" w:hAnsi="Times New Roman" w:cs="Times New Roman"/>
        </w:rPr>
        <w:t>savojbolagh</w:t>
      </w:r>
      <w:proofErr w:type="spellEnd"/>
      <w:r>
        <w:rPr>
          <w:rFonts w:ascii="Times New Roman" w:hAnsi="Times New Roman" w:cs="Times New Roman"/>
        </w:rPr>
        <w:t xml:space="preserve"> </w:t>
      </w:r>
    </w:p>
    <w:p w14:paraId="6F13A443" w14:textId="7FAE876B" w:rsidR="00B43565" w:rsidRDefault="00B43565" w:rsidP="00B43565">
      <w:pPr>
        <w:spacing w:line="360" w:lineRule="auto"/>
        <w:ind w:left="0" w:right="0"/>
        <w:jc w:val="center"/>
        <w:rPr>
          <w:rFonts w:ascii="Times New Roman" w:hAnsi="Times New Roman" w:cs="Times New Roman"/>
        </w:rPr>
      </w:pPr>
      <w:r w:rsidRPr="004A6AD1">
        <w:rPr>
          <w:rFonts w:ascii="Times New Roman" w:hAnsi="Times New Roman" w:cs="Times New Roman"/>
        </w:rPr>
        <w:t xml:space="preserve">Student ID Number: </w:t>
      </w:r>
      <w:r w:rsidR="00875DD2">
        <w:rPr>
          <w:rFonts w:ascii="Times New Roman" w:hAnsi="Times New Roman" w:cs="Times New Roman"/>
        </w:rPr>
        <w:t>2109914</w:t>
      </w:r>
    </w:p>
    <w:p w14:paraId="23348DB1" w14:textId="77777777" w:rsidR="00B43565" w:rsidRPr="004A6AD1" w:rsidRDefault="00B43565" w:rsidP="004A6AD1">
      <w:pPr>
        <w:spacing w:line="360" w:lineRule="auto"/>
        <w:ind w:left="0" w:right="0"/>
        <w:jc w:val="center"/>
        <w:rPr>
          <w:rFonts w:ascii="Times New Roman" w:hAnsi="Times New Roman" w:cs="Times New Roman"/>
        </w:rPr>
      </w:pPr>
    </w:p>
    <w:p w14:paraId="691628FC" w14:textId="122F39FF" w:rsidR="004A6AD1" w:rsidRPr="004A6AD1" w:rsidRDefault="004A6AD1" w:rsidP="004A6AD1">
      <w:pPr>
        <w:spacing w:line="360" w:lineRule="auto"/>
        <w:ind w:left="0" w:right="0"/>
        <w:rPr>
          <w:rFonts w:ascii="Times New Roman" w:hAnsi="Times New Roman" w:cs="Times New Roman"/>
        </w:rPr>
      </w:pPr>
      <w:r w:rsidRPr="004A6AD1">
        <w:rPr>
          <w:rFonts w:ascii="Times New Roman" w:hAnsi="Times New Roman" w:cs="Times New Roman"/>
        </w:rPr>
        <w:br w:type="page"/>
      </w:r>
    </w:p>
    <w:sdt>
      <w:sdtPr>
        <w:rPr>
          <w:rFonts w:ascii="Times New Roman" w:eastAsiaTheme="minorHAnsi" w:hAnsi="Times New Roman" w:cs="Times New Roman"/>
          <w:color w:val="auto"/>
          <w:sz w:val="24"/>
          <w:szCs w:val="24"/>
        </w:rPr>
        <w:id w:val="1018887438"/>
        <w:docPartObj>
          <w:docPartGallery w:val="Table of Contents"/>
          <w:docPartUnique/>
        </w:docPartObj>
      </w:sdtPr>
      <w:sdtEndPr>
        <w:rPr>
          <w:b/>
          <w:bCs/>
          <w:noProof/>
        </w:rPr>
      </w:sdtEndPr>
      <w:sdtContent>
        <w:p w14:paraId="154D047F" w14:textId="61CD5C5E" w:rsidR="004A6AD1" w:rsidRPr="00911B7D" w:rsidRDefault="004A6AD1" w:rsidP="00B43565">
          <w:pPr>
            <w:pStyle w:val="TOCHeading"/>
            <w:spacing w:line="240" w:lineRule="auto"/>
            <w:contextualSpacing/>
            <w:jc w:val="center"/>
            <w:rPr>
              <w:rFonts w:ascii="Times New Roman" w:hAnsi="Times New Roman" w:cs="Times New Roman"/>
            </w:rPr>
          </w:pPr>
          <w:r w:rsidRPr="00911B7D">
            <w:rPr>
              <w:rFonts w:ascii="Times New Roman" w:hAnsi="Times New Roman" w:cs="Times New Roman"/>
            </w:rPr>
            <w:t>Table of Contents</w:t>
          </w:r>
        </w:p>
        <w:p w14:paraId="25E4F599" w14:textId="397349B4" w:rsidR="0076424E" w:rsidRPr="00911B7D" w:rsidRDefault="002F0BE5">
          <w:pPr>
            <w:pStyle w:val="TOC1"/>
            <w:tabs>
              <w:tab w:val="right" w:leader="dot" w:pos="9350"/>
            </w:tabs>
            <w:rPr>
              <w:rFonts w:asciiTheme="minorHAnsi" w:eastAsiaTheme="minorEastAsia"/>
              <w:noProof/>
              <w:kern w:val="2"/>
              <w:sz w:val="22"/>
              <w:szCs w:val="22"/>
              <w14:ligatures w14:val="standardContextual"/>
            </w:rPr>
          </w:pPr>
          <w:hyperlink w:anchor="_Toc160575574" w:history="1">
            <w:r w:rsidR="0076424E" w:rsidRPr="00911B7D">
              <w:rPr>
                <w:rStyle w:val="Hyperlink"/>
                <w:rFonts w:ascii="Times New Roman" w:hAnsi="Times New Roman" w:cs="Times New Roman"/>
                <w:noProof/>
                <w:u w:val="none"/>
              </w:rPr>
              <w:t>Part 1: Academic Report</w:t>
            </w:r>
            <w:r w:rsidR="0076424E" w:rsidRPr="00911B7D">
              <w:rPr>
                <w:noProof/>
                <w:webHidden/>
              </w:rPr>
              <w:tab/>
            </w:r>
            <w:r w:rsidR="0076424E" w:rsidRPr="00911B7D">
              <w:rPr>
                <w:noProof/>
                <w:webHidden/>
              </w:rPr>
              <w:fldChar w:fldCharType="begin"/>
            </w:r>
            <w:r w:rsidR="0076424E" w:rsidRPr="00911B7D">
              <w:rPr>
                <w:noProof/>
                <w:webHidden/>
              </w:rPr>
              <w:instrText xml:space="preserve"> PAGEREF _Toc160575574 \h </w:instrText>
            </w:r>
            <w:r w:rsidR="0076424E" w:rsidRPr="00911B7D">
              <w:rPr>
                <w:noProof/>
                <w:webHidden/>
              </w:rPr>
            </w:r>
            <w:r w:rsidR="0076424E" w:rsidRPr="00911B7D">
              <w:rPr>
                <w:noProof/>
                <w:webHidden/>
              </w:rPr>
              <w:fldChar w:fldCharType="separate"/>
            </w:r>
            <w:r w:rsidR="0076424E" w:rsidRPr="00911B7D">
              <w:rPr>
                <w:noProof/>
                <w:webHidden/>
              </w:rPr>
              <w:t>3</w:t>
            </w:r>
            <w:r w:rsidR="0076424E" w:rsidRPr="00911B7D">
              <w:rPr>
                <w:noProof/>
                <w:webHidden/>
              </w:rPr>
              <w:fldChar w:fldCharType="end"/>
            </w:r>
          </w:hyperlink>
        </w:p>
        <w:p w14:paraId="5BAEB730" w14:textId="6D33B84B" w:rsidR="0076424E" w:rsidRPr="00911B7D" w:rsidRDefault="002F0BE5">
          <w:pPr>
            <w:pStyle w:val="TOC1"/>
            <w:tabs>
              <w:tab w:val="right" w:leader="dot" w:pos="9350"/>
            </w:tabs>
            <w:rPr>
              <w:rFonts w:asciiTheme="minorHAnsi" w:eastAsiaTheme="minorEastAsia"/>
              <w:noProof/>
              <w:kern w:val="2"/>
              <w:sz w:val="22"/>
              <w:szCs w:val="22"/>
              <w14:ligatures w14:val="standardContextual"/>
            </w:rPr>
          </w:pPr>
          <w:hyperlink w:anchor="_Toc160575575" w:history="1">
            <w:r w:rsidR="0076424E" w:rsidRPr="00911B7D">
              <w:rPr>
                <w:rStyle w:val="Hyperlink"/>
                <w:rFonts w:ascii="Times New Roman" w:hAnsi="Times New Roman" w:cs="Times New Roman"/>
                <w:noProof/>
                <w:u w:val="none"/>
              </w:rPr>
              <w:t>Introduction</w:t>
            </w:r>
            <w:r w:rsidR="0076424E" w:rsidRPr="00911B7D">
              <w:rPr>
                <w:noProof/>
                <w:webHidden/>
              </w:rPr>
              <w:tab/>
              <w:t>3</w:t>
            </w:r>
          </w:hyperlink>
        </w:p>
        <w:p w14:paraId="58B686A6" w14:textId="479DD464" w:rsidR="0076424E" w:rsidRPr="00911B7D" w:rsidRDefault="002F0BE5">
          <w:pPr>
            <w:pStyle w:val="TOC1"/>
            <w:tabs>
              <w:tab w:val="right" w:leader="dot" w:pos="9350"/>
            </w:tabs>
            <w:rPr>
              <w:rFonts w:asciiTheme="minorHAnsi" w:eastAsiaTheme="minorEastAsia"/>
              <w:noProof/>
              <w:kern w:val="2"/>
              <w:sz w:val="22"/>
              <w:szCs w:val="22"/>
              <w14:ligatures w14:val="standardContextual"/>
            </w:rPr>
          </w:pPr>
          <w:hyperlink w:anchor="_Toc160575576" w:history="1">
            <w:r w:rsidR="0076424E" w:rsidRPr="00911B7D">
              <w:rPr>
                <w:rStyle w:val="Hyperlink"/>
                <w:rFonts w:ascii="Times New Roman" w:hAnsi="Times New Roman" w:cs="Times New Roman"/>
                <w:noProof/>
                <w:u w:val="none"/>
              </w:rPr>
              <w:t>a. Detailed Explanation of Theories X, Y &amp; Z</w:t>
            </w:r>
            <w:r w:rsidR="0076424E" w:rsidRPr="00911B7D">
              <w:rPr>
                <w:noProof/>
                <w:webHidden/>
              </w:rPr>
              <w:tab/>
              <w:t>4</w:t>
            </w:r>
          </w:hyperlink>
        </w:p>
        <w:p w14:paraId="6D5882D1" w14:textId="489C818E" w:rsidR="0076424E" w:rsidRPr="00911B7D" w:rsidRDefault="002F0BE5">
          <w:pPr>
            <w:pStyle w:val="TOC2"/>
            <w:tabs>
              <w:tab w:val="right" w:leader="dot" w:pos="9350"/>
            </w:tabs>
            <w:rPr>
              <w:rFonts w:asciiTheme="minorHAnsi" w:eastAsiaTheme="minorEastAsia"/>
              <w:noProof/>
              <w:kern w:val="2"/>
              <w:sz w:val="22"/>
              <w:szCs w:val="22"/>
              <w14:ligatures w14:val="standardContextual"/>
            </w:rPr>
          </w:pPr>
          <w:hyperlink w:anchor="_Toc160575577" w:history="1">
            <w:r w:rsidR="0076424E" w:rsidRPr="00911B7D">
              <w:rPr>
                <w:rStyle w:val="Hyperlink"/>
                <w:rFonts w:ascii="Times New Roman" w:hAnsi="Times New Roman" w:cs="Times New Roman"/>
                <w:noProof/>
                <w:u w:val="none"/>
              </w:rPr>
              <w:t>Similarities and Differences</w:t>
            </w:r>
            <w:r w:rsidR="0076424E" w:rsidRPr="00911B7D">
              <w:rPr>
                <w:noProof/>
                <w:webHidden/>
              </w:rPr>
              <w:tab/>
              <w:t>4</w:t>
            </w:r>
          </w:hyperlink>
        </w:p>
        <w:p w14:paraId="779F7712" w14:textId="7079D239" w:rsidR="0076424E" w:rsidRPr="00911B7D" w:rsidRDefault="002F0BE5">
          <w:pPr>
            <w:pStyle w:val="TOC2"/>
            <w:tabs>
              <w:tab w:val="right" w:leader="dot" w:pos="9350"/>
            </w:tabs>
            <w:rPr>
              <w:rFonts w:asciiTheme="minorHAnsi" w:eastAsiaTheme="minorEastAsia"/>
              <w:noProof/>
              <w:kern w:val="2"/>
              <w:sz w:val="22"/>
              <w:szCs w:val="22"/>
              <w14:ligatures w14:val="standardContextual"/>
            </w:rPr>
          </w:pPr>
          <w:hyperlink w:anchor="_Toc160575578" w:history="1">
            <w:r w:rsidR="0076424E" w:rsidRPr="00911B7D">
              <w:rPr>
                <w:rStyle w:val="Hyperlink"/>
                <w:rFonts w:ascii="Times New Roman" w:hAnsi="Times New Roman" w:cs="Times New Roman"/>
                <w:noProof/>
                <w:u w:val="none"/>
              </w:rPr>
              <w:t>Merits and Demerits</w:t>
            </w:r>
            <w:r w:rsidR="0076424E" w:rsidRPr="00911B7D">
              <w:rPr>
                <w:noProof/>
                <w:webHidden/>
              </w:rPr>
              <w:tab/>
              <w:t>5</w:t>
            </w:r>
          </w:hyperlink>
        </w:p>
        <w:p w14:paraId="3BA7E427" w14:textId="01BA00D6" w:rsidR="0076424E" w:rsidRPr="00911B7D" w:rsidRDefault="002F0BE5">
          <w:pPr>
            <w:pStyle w:val="TOC2"/>
            <w:tabs>
              <w:tab w:val="right" w:leader="dot" w:pos="9350"/>
            </w:tabs>
            <w:rPr>
              <w:rFonts w:asciiTheme="minorHAnsi" w:eastAsiaTheme="minorEastAsia"/>
              <w:noProof/>
              <w:kern w:val="2"/>
              <w:sz w:val="22"/>
              <w:szCs w:val="22"/>
              <w14:ligatures w14:val="standardContextual"/>
            </w:rPr>
          </w:pPr>
          <w:hyperlink w:anchor="_Toc160575579" w:history="1">
            <w:r w:rsidR="0076424E" w:rsidRPr="00911B7D">
              <w:rPr>
                <w:rStyle w:val="Hyperlink"/>
                <w:rFonts w:ascii="Times New Roman" w:hAnsi="Times New Roman" w:cs="Times New Roman"/>
                <w:noProof/>
                <w:u w:val="none"/>
              </w:rPr>
              <w:t>Role of Culture and Personal Differences</w:t>
            </w:r>
            <w:r w:rsidR="0076424E" w:rsidRPr="00911B7D">
              <w:rPr>
                <w:noProof/>
                <w:webHidden/>
              </w:rPr>
              <w:tab/>
              <w:t>7</w:t>
            </w:r>
          </w:hyperlink>
        </w:p>
        <w:p w14:paraId="32E87453" w14:textId="47644497" w:rsidR="0076424E" w:rsidRPr="00911B7D" w:rsidRDefault="002F0BE5">
          <w:pPr>
            <w:pStyle w:val="TOC1"/>
            <w:tabs>
              <w:tab w:val="right" w:leader="dot" w:pos="9350"/>
            </w:tabs>
            <w:rPr>
              <w:rFonts w:asciiTheme="minorHAnsi" w:eastAsiaTheme="minorEastAsia"/>
              <w:noProof/>
              <w:kern w:val="2"/>
              <w:sz w:val="22"/>
              <w:szCs w:val="22"/>
              <w14:ligatures w14:val="standardContextual"/>
            </w:rPr>
          </w:pPr>
          <w:hyperlink w:anchor="_Toc160575580" w:history="1">
            <w:r w:rsidR="0076424E" w:rsidRPr="00911B7D">
              <w:rPr>
                <w:rStyle w:val="Hyperlink"/>
                <w:rFonts w:ascii="Times New Roman" w:hAnsi="Times New Roman" w:cs="Times New Roman"/>
                <w:noProof/>
                <w:u w:val="none"/>
              </w:rPr>
              <w:t>b. Situational Leadership and Organisational Example</w:t>
            </w:r>
            <w:r w:rsidR="0076424E" w:rsidRPr="00911B7D">
              <w:rPr>
                <w:noProof/>
                <w:webHidden/>
              </w:rPr>
              <w:tab/>
              <w:t>9</w:t>
            </w:r>
          </w:hyperlink>
        </w:p>
        <w:p w14:paraId="1AC36AEC" w14:textId="30DC35B9" w:rsidR="0076424E" w:rsidRPr="00911B7D" w:rsidRDefault="002F0BE5">
          <w:pPr>
            <w:pStyle w:val="TOC2"/>
            <w:tabs>
              <w:tab w:val="right" w:leader="dot" w:pos="9350"/>
            </w:tabs>
            <w:rPr>
              <w:rFonts w:asciiTheme="minorHAnsi" w:eastAsiaTheme="minorEastAsia"/>
              <w:noProof/>
              <w:kern w:val="2"/>
              <w:sz w:val="22"/>
              <w:szCs w:val="22"/>
              <w14:ligatures w14:val="standardContextual"/>
            </w:rPr>
          </w:pPr>
          <w:hyperlink w:anchor="_Toc160575581" w:history="1">
            <w:r w:rsidR="0076424E" w:rsidRPr="00911B7D">
              <w:rPr>
                <w:rStyle w:val="Hyperlink"/>
                <w:rFonts w:ascii="Times New Roman" w:hAnsi="Times New Roman" w:cs="Times New Roman"/>
                <w:noProof/>
                <w:u w:val="none"/>
              </w:rPr>
              <w:t>Critically Discuss Situational Leadership</w:t>
            </w:r>
            <w:r w:rsidR="0076424E" w:rsidRPr="00911B7D">
              <w:rPr>
                <w:noProof/>
                <w:webHidden/>
              </w:rPr>
              <w:tab/>
              <w:t>9</w:t>
            </w:r>
          </w:hyperlink>
        </w:p>
        <w:p w14:paraId="55E9A03F" w14:textId="581DD994" w:rsidR="0076424E" w:rsidRPr="00911B7D" w:rsidRDefault="002F0BE5">
          <w:pPr>
            <w:pStyle w:val="TOC2"/>
            <w:tabs>
              <w:tab w:val="right" w:leader="dot" w:pos="9350"/>
            </w:tabs>
            <w:rPr>
              <w:rFonts w:asciiTheme="minorHAnsi" w:eastAsiaTheme="minorEastAsia"/>
              <w:noProof/>
              <w:kern w:val="2"/>
              <w:sz w:val="22"/>
              <w:szCs w:val="22"/>
              <w14:ligatures w14:val="standardContextual"/>
            </w:rPr>
          </w:pPr>
          <w:hyperlink w:anchor="_Toc160575582" w:history="1">
            <w:r w:rsidR="0076424E" w:rsidRPr="00911B7D">
              <w:rPr>
                <w:rStyle w:val="Hyperlink"/>
                <w:rFonts w:ascii="Times New Roman" w:hAnsi="Times New Roman" w:cs="Times New Roman"/>
                <w:noProof/>
                <w:u w:val="none"/>
              </w:rPr>
              <w:t>Organisational example</w:t>
            </w:r>
            <w:r w:rsidR="0076424E" w:rsidRPr="00911B7D">
              <w:rPr>
                <w:noProof/>
                <w:webHidden/>
              </w:rPr>
              <w:tab/>
              <w:t>10</w:t>
            </w:r>
          </w:hyperlink>
        </w:p>
        <w:p w14:paraId="7EB579C8" w14:textId="156AF505" w:rsidR="0076424E" w:rsidRPr="00911B7D" w:rsidRDefault="002F0BE5">
          <w:pPr>
            <w:pStyle w:val="TOC1"/>
            <w:tabs>
              <w:tab w:val="right" w:leader="dot" w:pos="9350"/>
            </w:tabs>
            <w:rPr>
              <w:rFonts w:asciiTheme="minorHAnsi" w:eastAsiaTheme="minorEastAsia"/>
              <w:noProof/>
              <w:kern w:val="2"/>
              <w:sz w:val="22"/>
              <w:szCs w:val="22"/>
              <w14:ligatures w14:val="standardContextual"/>
            </w:rPr>
          </w:pPr>
          <w:hyperlink w:anchor="_Toc160575583" w:history="1">
            <w:r w:rsidR="0076424E" w:rsidRPr="00911B7D">
              <w:rPr>
                <w:rStyle w:val="Hyperlink"/>
                <w:rFonts w:ascii="Times New Roman" w:hAnsi="Times New Roman" w:cs="Times New Roman"/>
                <w:noProof/>
                <w:u w:val="none"/>
              </w:rPr>
              <w:t>Conclusion</w:t>
            </w:r>
            <w:r w:rsidR="0076424E" w:rsidRPr="00911B7D">
              <w:rPr>
                <w:noProof/>
                <w:webHidden/>
              </w:rPr>
              <w:tab/>
              <w:t>12</w:t>
            </w:r>
          </w:hyperlink>
        </w:p>
        <w:p w14:paraId="130DF940" w14:textId="000D26EA" w:rsidR="0076424E" w:rsidRPr="00911B7D" w:rsidRDefault="002F0BE5">
          <w:pPr>
            <w:pStyle w:val="TOC1"/>
            <w:tabs>
              <w:tab w:val="right" w:leader="dot" w:pos="9350"/>
            </w:tabs>
            <w:rPr>
              <w:rFonts w:asciiTheme="minorHAnsi" w:eastAsiaTheme="minorEastAsia"/>
              <w:noProof/>
              <w:kern w:val="2"/>
              <w:sz w:val="22"/>
              <w:szCs w:val="22"/>
              <w14:ligatures w14:val="standardContextual"/>
            </w:rPr>
          </w:pPr>
          <w:hyperlink w:anchor="_Toc160575584" w:history="1">
            <w:r w:rsidR="0076424E" w:rsidRPr="00911B7D">
              <w:rPr>
                <w:rStyle w:val="Hyperlink"/>
                <w:rFonts w:ascii="Times New Roman" w:hAnsi="Times New Roman" w:cs="Times New Roman"/>
                <w:noProof/>
                <w:u w:val="none"/>
              </w:rPr>
              <w:t>References</w:t>
            </w:r>
            <w:r w:rsidR="0076424E" w:rsidRPr="00911B7D">
              <w:rPr>
                <w:noProof/>
                <w:webHidden/>
              </w:rPr>
              <w:tab/>
              <w:t>13</w:t>
            </w:r>
          </w:hyperlink>
        </w:p>
        <w:p w14:paraId="46B2384E" w14:textId="1A1FCF04" w:rsidR="004A6AD1" w:rsidRPr="004A6AD1" w:rsidRDefault="002F0BE5" w:rsidP="00B43565">
          <w:pPr>
            <w:spacing w:line="240" w:lineRule="auto"/>
            <w:contextualSpacing/>
            <w:rPr>
              <w:rFonts w:ascii="Times New Roman" w:hAnsi="Times New Roman" w:cs="Times New Roman"/>
            </w:rPr>
          </w:pPr>
        </w:p>
      </w:sdtContent>
    </w:sdt>
    <w:p w14:paraId="38D09513" w14:textId="77777777" w:rsidR="004A6AD1" w:rsidRPr="004A6AD1" w:rsidRDefault="004A6AD1" w:rsidP="004A6AD1">
      <w:pPr>
        <w:spacing w:line="360" w:lineRule="auto"/>
        <w:ind w:left="0" w:right="0"/>
        <w:jc w:val="left"/>
        <w:rPr>
          <w:rFonts w:ascii="Times New Roman" w:hAnsi="Times New Roman" w:cs="Times New Roman"/>
        </w:rPr>
      </w:pPr>
    </w:p>
    <w:p w14:paraId="4A5E526C" w14:textId="77777777" w:rsidR="004A6AD1" w:rsidRPr="004A6AD1" w:rsidRDefault="004A6AD1" w:rsidP="004A6AD1">
      <w:pPr>
        <w:spacing w:line="360" w:lineRule="auto"/>
        <w:ind w:left="0" w:right="0"/>
        <w:rPr>
          <w:rFonts w:ascii="Times New Roman" w:hAnsi="Times New Roman" w:cs="Times New Roman"/>
        </w:rPr>
      </w:pPr>
      <w:r w:rsidRPr="004A6AD1">
        <w:rPr>
          <w:rFonts w:ascii="Times New Roman" w:hAnsi="Times New Roman" w:cs="Times New Roman"/>
        </w:rPr>
        <w:br w:type="page"/>
      </w:r>
    </w:p>
    <w:p w14:paraId="6F175D98" w14:textId="3F471B91" w:rsidR="004A6AD1" w:rsidRPr="004A6AD1" w:rsidRDefault="004A6AD1" w:rsidP="00B43565">
      <w:pPr>
        <w:pStyle w:val="Heading1"/>
        <w:spacing w:line="240" w:lineRule="auto"/>
        <w:ind w:left="-23" w:right="-23"/>
        <w:contextualSpacing/>
        <w:rPr>
          <w:rFonts w:ascii="Times New Roman" w:hAnsi="Times New Roman" w:cs="Times New Roman"/>
        </w:rPr>
      </w:pPr>
      <w:bookmarkStart w:id="0" w:name="_Toc160575574"/>
      <w:r w:rsidRPr="004A6AD1">
        <w:rPr>
          <w:rFonts w:ascii="Times New Roman" w:hAnsi="Times New Roman" w:cs="Times New Roman"/>
        </w:rPr>
        <w:lastRenderedPageBreak/>
        <w:t>Part 1: Academic Report</w:t>
      </w:r>
      <w:bookmarkEnd w:id="0"/>
    </w:p>
    <w:p w14:paraId="1518FFB2" w14:textId="19626708" w:rsidR="36B4F48B" w:rsidRPr="004A6AD1" w:rsidRDefault="000219F5" w:rsidP="00B43565">
      <w:pPr>
        <w:pStyle w:val="Heading1"/>
        <w:spacing w:line="240" w:lineRule="auto"/>
        <w:ind w:left="-23" w:right="-23"/>
        <w:contextualSpacing/>
        <w:rPr>
          <w:rFonts w:ascii="Times New Roman" w:hAnsi="Times New Roman" w:cs="Times New Roman"/>
        </w:rPr>
      </w:pPr>
      <w:bookmarkStart w:id="1" w:name="_Toc160575575"/>
      <w:r w:rsidRPr="004A6AD1">
        <w:rPr>
          <w:rFonts w:ascii="Times New Roman" w:hAnsi="Times New Roman" w:cs="Times New Roman"/>
        </w:rPr>
        <w:t>Introduction</w:t>
      </w:r>
      <w:bookmarkEnd w:id="1"/>
      <w:r w:rsidRPr="004A6AD1">
        <w:rPr>
          <w:rFonts w:ascii="Times New Roman" w:hAnsi="Times New Roman" w:cs="Times New Roman"/>
        </w:rPr>
        <w:t xml:space="preserve"> </w:t>
      </w:r>
    </w:p>
    <w:p w14:paraId="4816C139" w14:textId="77777777" w:rsidR="00FC3539" w:rsidRDefault="00FC3539" w:rsidP="004A6AD1">
      <w:pPr>
        <w:spacing w:line="360" w:lineRule="auto"/>
        <w:rPr>
          <w:rFonts w:ascii="Times New Roman" w:hAnsi="Times New Roman" w:cs="Times New Roman"/>
        </w:rPr>
      </w:pPr>
      <w:r w:rsidRPr="00FC3539">
        <w:rPr>
          <w:rFonts w:ascii="Times New Roman" w:hAnsi="Times New Roman" w:cs="Times New Roman"/>
        </w:rPr>
        <w:t xml:space="preserve">Leadership is a complex, and debated topic. No single definition better reflects upon leadership. Interesting insight is that leadership is fundamental to lead an organization. Theory X, Y, and Z of leadership are inherently different from each other, but they have great contextual application. Understanding this context and selecting suitable leadership style is important for leaders.  This report has two main sections. The first section reflects the core ideas behind theories X, Y, and Z in detail. It demonstrates how their assumptions about human nature differ. It also discusses the potential benefits and drawbacks of each theory when put into practice. The essay also looks at how cultural context and individual traits can influence the effectiveness of these theories. Next, the report analyzes the concept of situational leadership in-depth. It emphasizes the importance of adapting leadership styles based on factors like task complexity and follower maturity. The report provides an organizational example to illustrate how adapting leadership approaches can lead to positive outcomes in real-world scenarios. </w:t>
      </w:r>
    </w:p>
    <w:p w14:paraId="06F8EDA3" w14:textId="77777777" w:rsidR="00B43565" w:rsidRDefault="00B43565" w:rsidP="004A6AD1">
      <w:pPr>
        <w:spacing w:line="360" w:lineRule="auto"/>
        <w:rPr>
          <w:rFonts w:ascii="Times New Roman" w:hAnsi="Times New Roman" w:cs="Times New Roman"/>
        </w:rPr>
      </w:pPr>
    </w:p>
    <w:p w14:paraId="5B7FDF46" w14:textId="77777777" w:rsidR="00B43565" w:rsidRDefault="00B43565" w:rsidP="004A6AD1">
      <w:pPr>
        <w:spacing w:line="360" w:lineRule="auto"/>
        <w:rPr>
          <w:rFonts w:ascii="Times New Roman" w:hAnsi="Times New Roman" w:cs="Times New Roman"/>
        </w:rPr>
      </w:pPr>
    </w:p>
    <w:p w14:paraId="7869C843" w14:textId="77777777" w:rsidR="00B43565" w:rsidRDefault="00B43565" w:rsidP="004A6AD1">
      <w:pPr>
        <w:spacing w:line="360" w:lineRule="auto"/>
        <w:rPr>
          <w:rFonts w:ascii="Times New Roman" w:hAnsi="Times New Roman" w:cs="Times New Roman"/>
        </w:rPr>
      </w:pPr>
    </w:p>
    <w:p w14:paraId="558B25B1" w14:textId="77777777" w:rsidR="00B43565" w:rsidRDefault="00B43565" w:rsidP="004A6AD1">
      <w:pPr>
        <w:spacing w:line="360" w:lineRule="auto"/>
        <w:rPr>
          <w:rFonts w:ascii="Times New Roman" w:hAnsi="Times New Roman" w:cs="Times New Roman"/>
        </w:rPr>
      </w:pPr>
    </w:p>
    <w:p w14:paraId="0E623B92" w14:textId="77777777" w:rsidR="00B43565" w:rsidRDefault="00B43565" w:rsidP="004A6AD1">
      <w:pPr>
        <w:spacing w:line="360" w:lineRule="auto"/>
        <w:rPr>
          <w:rFonts w:ascii="Times New Roman" w:hAnsi="Times New Roman" w:cs="Times New Roman"/>
        </w:rPr>
      </w:pPr>
    </w:p>
    <w:p w14:paraId="061EA477" w14:textId="77777777" w:rsidR="00B43565" w:rsidRDefault="00B43565" w:rsidP="004A6AD1">
      <w:pPr>
        <w:spacing w:line="360" w:lineRule="auto"/>
        <w:rPr>
          <w:rFonts w:ascii="Times New Roman" w:hAnsi="Times New Roman" w:cs="Times New Roman"/>
        </w:rPr>
      </w:pPr>
    </w:p>
    <w:p w14:paraId="7A1C609C" w14:textId="77777777" w:rsidR="00B43565" w:rsidRDefault="00B43565" w:rsidP="004A6AD1">
      <w:pPr>
        <w:spacing w:line="360" w:lineRule="auto"/>
        <w:rPr>
          <w:rFonts w:ascii="Times New Roman" w:hAnsi="Times New Roman" w:cs="Times New Roman"/>
        </w:rPr>
      </w:pPr>
    </w:p>
    <w:p w14:paraId="63F4460C" w14:textId="77777777" w:rsidR="00B43565" w:rsidRDefault="00B43565" w:rsidP="004A6AD1">
      <w:pPr>
        <w:spacing w:line="360" w:lineRule="auto"/>
        <w:rPr>
          <w:rFonts w:ascii="Times New Roman" w:hAnsi="Times New Roman" w:cs="Times New Roman"/>
        </w:rPr>
      </w:pPr>
    </w:p>
    <w:p w14:paraId="2D984F13" w14:textId="77777777" w:rsidR="00B43565" w:rsidRDefault="00B43565" w:rsidP="004A6AD1">
      <w:pPr>
        <w:spacing w:line="360" w:lineRule="auto"/>
        <w:rPr>
          <w:rFonts w:ascii="Times New Roman" w:hAnsi="Times New Roman" w:cs="Times New Roman"/>
        </w:rPr>
      </w:pPr>
    </w:p>
    <w:p w14:paraId="18FAE445" w14:textId="77777777" w:rsidR="00B43565" w:rsidRDefault="00B43565" w:rsidP="004A6AD1">
      <w:pPr>
        <w:spacing w:line="360" w:lineRule="auto"/>
        <w:rPr>
          <w:rFonts w:ascii="Times New Roman" w:hAnsi="Times New Roman" w:cs="Times New Roman"/>
        </w:rPr>
      </w:pPr>
    </w:p>
    <w:p w14:paraId="7B494D61" w14:textId="77777777" w:rsidR="00B43565" w:rsidRDefault="00B43565" w:rsidP="004A6AD1">
      <w:pPr>
        <w:spacing w:line="360" w:lineRule="auto"/>
        <w:rPr>
          <w:rFonts w:ascii="Times New Roman" w:hAnsi="Times New Roman" w:cs="Times New Roman"/>
        </w:rPr>
      </w:pPr>
    </w:p>
    <w:p w14:paraId="78722CDC" w14:textId="4DA24702" w:rsidR="00D71DC8" w:rsidRPr="004A6AD1" w:rsidRDefault="00D71DC8" w:rsidP="00B43565">
      <w:pPr>
        <w:pStyle w:val="Heading1"/>
        <w:spacing w:line="240" w:lineRule="auto"/>
        <w:ind w:left="0" w:right="-23"/>
        <w:contextualSpacing/>
        <w:rPr>
          <w:rFonts w:ascii="Times New Roman" w:hAnsi="Times New Roman" w:cs="Times New Roman"/>
        </w:rPr>
      </w:pPr>
      <w:bookmarkStart w:id="2" w:name="_Toc160575576"/>
      <w:r w:rsidRPr="004A6AD1">
        <w:rPr>
          <w:rFonts w:ascii="Times New Roman" w:hAnsi="Times New Roman" w:cs="Times New Roman"/>
        </w:rPr>
        <w:lastRenderedPageBreak/>
        <w:t>a. Detailed Explanation of Theories X, Y &amp; Z</w:t>
      </w:r>
      <w:bookmarkEnd w:id="2"/>
    </w:p>
    <w:p w14:paraId="704080CD" w14:textId="1A9C4790" w:rsidR="36B4F48B" w:rsidRPr="004A6AD1" w:rsidRDefault="00D71DC8" w:rsidP="00B43565">
      <w:pPr>
        <w:pStyle w:val="Heading2"/>
        <w:spacing w:line="240" w:lineRule="auto"/>
        <w:ind w:right="-23"/>
        <w:contextualSpacing/>
        <w:rPr>
          <w:rFonts w:ascii="Times New Roman" w:hAnsi="Times New Roman" w:cs="Times New Roman"/>
        </w:rPr>
      </w:pPr>
      <w:bookmarkStart w:id="3" w:name="_Toc160575577"/>
      <w:r w:rsidRPr="004A6AD1">
        <w:rPr>
          <w:rFonts w:ascii="Times New Roman" w:hAnsi="Times New Roman" w:cs="Times New Roman"/>
        </w:rPr>
        <w:t>Similarities and Differences</w:t>
      </w:r>
      <w:bookmarkEnd w:id="3"/>
    </w:p>
    <w:p w14:paraId="7A7D77D1" w14:textId="65A341F8" w:rsidR="000A38B8" w:rsidRPr="000A38B8" w:rsidRDefault="000A38B8" w:rsidP="00EF46BE">
      <w:pPr>
        <w:spacing w:line="360" w:lineRule="auto"/>
        <w:rPr>
          <w:rFonts w:ascii="Times New Roman" w:hAnsi="Times New Roman" w:cs="Times New Roman"/>
        </w:rPr>
      </w:pPr>
      <w:r w:rsidRPr="000A38B8">
        <w:rPr>
          <w:rFonts w:ascii="Times New Roman" w:hAnsi="Times New Roman" w:cs="Times New Roman"/>
        </w:rPr>
        <w:t>Interesting insights can be drawn by analyzing the similarities and differences between Theory X, Y, and Z of leadership. Each theory makes distinct assumptions about human nature and motivations which shape their core principles</w:t>
      </w:r>
      <w:r w:rsidR="00823912">
        <w:rPr>
          <w:rFonts w:ascii="Times New Roman" w:hAnsi="Times New Roman" w:cs="Times New Roman"/>
        </w:rPr>
        <w:t xml:space="preserve"> (</w:t>
      </w:r>
      <w:r w:rsidR="00823912">
        <w:rPr>
          <w:rFonts w:ascii="Times New Roman" w:hAnsi="Times New Roman" w:cs="Times New Roman"/>
          <w:lang w:val="en-GB"/>
        </w:rPr>
        <w:t>Pastor &amp; Mayo, 2008)</w:t>
      </w:r>
      <w:r w:rsidRPr="000A38B8">
        <w:rPr>
          <w:rFonts w:ascii="Times New Roman" w:hAnsi="Times New Roman" w:cs="Times New Roman"/>
        </w:rPr>
        <w:t>.</w:t>
      </w:r>
      <w:r w:rsidR="00EF46BE">
        <w:rPr>
          <w:rFonts w:ascii="Times New Roman" w:hAnsi="Times New Roman" w:cs="Times New Roman"/>
        </w:rPr>
        <w:t xml:space="preserve"> </w:t>
      </w:r>
      <w:r w:rsidRPr="000A38B8">
        <w:rPr>
          <w:rFonts w:ascii="Times New Roman" w:hAnsi="Times New Roman" w:cs="Times New Roman"/>
        </w:rPr>
        <w:t>Theory X assumes that employees are inherently lazy, dislike work, and will avoid responsibilities if possible (McGregor, 1960). Managers following this theory believe employees must be closely supervised and controlled through authoritarian leadership styles. Threats of punishment are used as motivators more than rewards. In contrast, Theory Y views employees as self-motivated, responsible, and intrinsically valuing work</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0A38B8">
        <w:rPr>
          <w:rFonts w:ascii="Times New Roman" w:hAnsi="Times New Roman" w:cs="Times New Roman"/>
        </w:rPr>
        <w:t>. Leaders trust employees to seek out responsibilities, exercise self-control, and be committed to organizational goals if properly supported. Motivation comes from rewards, participation, and job satisfaction rather than fear tactics.</w:t>
      </w:r>
    </w:p>
    <w:p w14:paraId="525C9AFF" w14:textId="345E0E23" w:rsidR="000A38B8" w:rsidRDefault="000A38B8" w:rsidP="00EF46BE">
      <w:pPr>
        <w:spacing w:line="360" w:lineRule="auto"/>
        <w:rPr>
          <w:rFonts w:ascii="Times New Roman" w:hAnsi="Times New Roman" w:cs="Times New Roman"/>
        </w:rPr>
      </w:pPr>
      <w:r w:rsidRPr="000A38B8">
        <w:rPr>
          <w:rFonts w:ascii="Times New Roman" w:hAnsi="Times New Roman" w:cs="Times New Roman"/>
        </w:rPr>
        <w:t>Theory Z differs by incorporating cultural influences, especially those of Japanese management (</w:t>
      </w:r>
      <w:proofErr w:type="spellStart"/>
      <w:r w:rsidRPr="000A38B8">
        <w:rPr>
          <w:rFonts w:ascii="Times New Roman" w:hAnsi="Times New Roman" w:cs="Times New Roman"/>
        </w:rPr>
        <w:t>Ouchi</w:t>
      </w:r>
      <w:proofErr w:type="spellEnd"/>
      <w:r w:rsidRPr="000A38B8">
        <w:rPr>
          <w:rFonts w:ascii="Times New Roman" w:hAnsi="Times New Roman" w:cs="Times New Roman"/>
        </w:rPr>
        <w:t>, 1981). It sees employees as motivated by mutual trust, job security, and concern for others. Leaders focus on building cohesive work groups and fostering strong organizational commitment. Decision making tends to be consensual rather than top-down control seen in Theory X.</w:t>
      </w:r>
      <w:r w:rsidR="00EF46BE">
        <w:rPr>
          <w:rFonts w:ascii="Times New Roman" w:hAnsi="Times New Roman" w:cs="Times New Roman"/>
        </w:rPr>
        <w:t xml:space="preserve"> </w:t>
      </w:r>
      <w:r w:rsidRPr="000A38B8">
        <w:rPr>
          <w:rFonts w:ascii="Times New Roman" w:hAnsi="Times New Roman" w:cs="Times New Roman"/>
        </w:rPr>
        <w:t>Comparing these theories illuminates key differences in leadership styles and relationships with employees</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0A38B8">
        <w:rPr>
          <w:rFonts w:ascii="Times New Roman" w:hAnsi="Times New Roman" w:cs="Times New Roman"/>
        </w:rPr>
        <w:t xml:space="preserve">. Theory X has an authoritarian, controlling stance whereas Y advocates a participative, supportive style. Employee-leader relationships in X are adversarial – managers dictate while </w:t>
      </w:r>
      <w:r w:rsidRPr="004A6AD1">
        <w:rPr>
          <w:rFonts w:ascii="Times New Roman" w:hAnsi="Times New Roman" w:cs="Times New Roman"/>
        </w:rPr>
        <w:t>subordinate’s</w:t>
      </w:r>
      <w:r w:rsidRPr="000A38B8">
        <w:rPr>
          <w:rFonts w:ascii="Times New Roman" w:hAnsi="Times New Roman" w:cs="Times New Roman"/>
        </w:rPr>
        <w:t xml:space="preserve"> resist. In Y and Z, relationships are more cooperative and trusting.</w:t>
      </w:r>
      <w:r w:rsidR="00EF46BE">
        <w:rPr>
          <w:rFonts w:ascii="Times New Roman" w:hAnsi="Times New Roman" w:cs="Times New Roman"/>
        </w:rPr>
        <w:t xml:space="preserve"> </w:t>
      </w:r>
      <w:r w:rsidRPr="000A38B8">
        <w:rPr>
          <w:rFonts w:ascii="Times New Roman" w:hAnsi="Times New Roman" w:cs="Times New Roman"/>
        </w:rPr>
        <w:t>Theories X and Y also contrast in assumptions about human motivation. X holds that fear and punishment motivate while Y believes inherent rewards in work itself are motivating</w:t>
      </w:r>
      <w:r w:rsidR="00823912">
        <w:rPr>
          <w:rFonts w:ascii="Times New Roman" w:hAnsi="Times New Roman" w:cs="Times New Roman"/>
        </w:rPr>
        <w:t xml:space="preserve"> (</w:t>
      </w:r>
      <w:r w:rsidR="00823912">
        <w:rPr>
          <w:rFonts w:ascii="Times New Roman" w:hAnsi="Times New Roman" w:cs="Times New Roman"/>
          <w:lang w:val="en-GB"/>
        </w:rPr>
        <w:t>Yang &amp; Wei, 2018)</w:t>
      </w:r>
      <w:r w:rsidRPr="000A38B8">
        <w:rPr>
          <w:rFonts w:ascii="Times New Roman" w:hAnsi="Times New Roman" w:cs="Times New Roman"/>
        </w:rPr>
        <w:t>. Z incorporates both positive motivators like job security along with cultural values like collectivism</w:t>
      </w:r>
      <w:r w:rsidR="00823912">
        <w:rPr>
          <w:rFonts w:ascii="Times New Roman" w:hAnsi="Times New Roman" w:cs="Times New Roman"/>
        </w:rPr>
        <w:t xml:space="preserve"> (</w:t>
      </w:r>
      <w:proofErr w:type="spellStart"/>
      <w:r w:rsidR="00823912">
        <w:rPr>
          <w:rFonts w:ascii="Times New Roman" w:hAnsi="Times New Roman" w:cs="Times New Roman"/>
        </w:rPr>
        <w:t>Sethuraman</w:t>
      </w:r>
      <w:proofErr w:type="spellEnd"/>
      <w:r w:rsidR="00823912">
        <w:rPr>
          <w:rFonts w:ascii="Times New Roman" w:hAnsi="Times New Roman" w:cs="Times New Roman"/>
        </w:rPr>
        <w:t xml:space="preserve"> &amp; Suresh, 2014)</w:t>
      </w:r>
      <w:r w:rsidRPr="000A38B8">
        <w:rPr>
          <w:rFonts w:ascii="Times New Roman" w:hAnsi="Times New Roman" w:cs="Times New Roman"/>
        </w:rPr>
        <w:t>.</w:t>
      </w:r>
      <w:r w:rsidR="00823912">
        <w:rPr>
          <w:rFonts w:ascii="Times New Roman" w:hAnsi="Times New Roman" w:cs="Times New Roman"/>
        </w:rPr>
        <w:t xml:space="preserve"> </w:t>
      </w:r>
    </w:p>
    <w:p w14:paraId="0B18A281" w14:textId="77777777" w:rsidR="00B43565" w:rsidRDefault="00B43565" w:rsidP="00EF46BE">
      <w:pPr>
        <w:spacing w:line="360" w:lineRule="auto"/>
        <w:rPr>
          <w:rFonts w:ascii="Times New Roman" w:hAnsi="Times New Roman" w:cs="Times New Roman"/>
        </w:rPr>
      </w:pPr>
    </w:p>
    <w:p w14:paraId="78E9CBC7" w14:textId="77777777" w:rsidR="00B43565" w:rsidRDefault="00B43565" w:rsidP="00EF46BE">
      <w:pPr>
        <w:spacing w:line="360" w:lineRule="auto"/>
        <w:rPr>
          <w:rFonts w:ascii="Times New Roman" w:hAnsi="Times New Roman" w:cs="Times New Roman"/>
        </w:rPr>
      </w:pPr>
    </w:p>
    <w:p w14:paraId="45B30360" w14:textId="7BB8653A"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lastRenderedPageBreak/>
        <w:t xml:space="preserve">While the theories differ greatly in their core assumptions and styles, there is contextual value in understanding all three frameworks. No single best leadership style fits every situation (Vroom &amp; </w:t>
      </w:r>
      <w:proofErr w:type="spellStart"/>
      <w:r w:rsidRPr="000A38B8">
        <w:rPr>
          <w:rFonts w:ascii="Times New Roman" w:hAnsi="Times New Roman" w:cs="Times New Roman"/>
        </w:rPr>
        <w:t>Yetton</w:t>
      </w:r>
      <w:proofErr w:type="spellEnd"/>
      <w:r w:rsidRPr="000A38B8">
        <w:rPr>
          <w:rFonts w:ascii="Times New Roman" w:hAnsi="Times New Roman" w:cs="Times New Roman"/>
        </w:rPr>
        <w:t>, 1973). Theory X may be more practical for directing unskilled or unmotivated employees in routine tasks. For knowledge workers and complex situations requiring creativity and commitment, a more participative style like Y or Z would likely produce better results</w:t>
      </w:r>
      <w:r w:rsidR="00823912">
        <w:rPr>
          <w:rFonts w:ascii="Times New Roman" w:hAnsi="Times New Roman" w:cs="Times New Roman"/>
        </w:rPr>
        <w:t xml:space="preserve"> </w:t>
      </w:r>
      <w:r w:rsidR="00823912">
        <w:rPr>
          <w:rFonts w:ascii="Times New Roman" w:hAnsi="Times New Roman" w:cs="Times New Roman"/>
          <w:lang w:val="en-GB"/>
        </w:rPr>
        <w:t>(</w:t>
      </w:r>
      <w:r w:rsidR="00823912">
        <w:rPr>
          <w:rFonts w:ascii="Times New Roman" w:hAnsi="Times New Roman" w:cs="Times New Roman"/>
        </w:rPr>
        <w:t xml:space="preserve">McCauley &amp; </w:t>
      </w:r>
      <w:proofErr w:type="spellStart"/>
      <w:r w:rsidR="00823912">
        <w:rPr>
          <w:rFonts w:ascii="Times New Roman" w:hAnsi="Times New Roman" w:cs="Times New Roman"/>
        </w:rPr>
        <w:t>Palus</w:t>
      </w:r>
      <w:proofErr w:type="spellEnd"/>
      <w:r w:rsidR="00823912">
        <w:rPr>
          <w:rFonts w:ascii="Times New Roman" w:hAnsi="Times New Roman" w:cs="Times New Roman"/>
        </w:rPr>
        <w:t>, 2021)</w:t>
      </w:r>
      <w:r w:rsidRPr="000A38B8">
        <w:rPr>
          <w:rFonts w:ascii="Times New Roman" w:hAnsi="Times New Roman" w:cs="Times New Roman"/>
        </w:rPr>
        <w:t>.</w:t>
      </w:r>
    </w:p>
    <w:p w14:paraId="16DDD9BF" w14:textId="393DED8D" w:rsidR="00CB5EEF" w:rsidRPr="004A6AD1" w:rsidRDefault="00CB5EEF" w:rsidP="004A6AD1">
      <w:pPr>
        <w:pStyle w:val="Heading2"/>
        <w:spacing w:line="360" w:lineRule="auto"/>
        <w:rPr>
          <w:rFonts w:ascii="Times New Roman" w:hAnsi="Times New Roman" w:cs="Times New Roman"/>
        </w:rPr>
      </w:pPr>
      <w:bookmarkStart w:id="4" w:name="_Toc160575578"/>
      <w:r w:rsidRPr="004A6AD1">
        <w:rPr>
          <w:rFonts w:ascii="Times New Roman" w:hAnsi="Times New Roman" w:cs="Times New Roman"/>
        </w:rPr>
        <w:t>Merits and Demerits</w:t>
      </w:r>
      <w:bookmarkEnd w:id="4"/>
    </w:p>
    <w:p w14:paraId="17C80086" w14:textId="0CD34675"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Merits and demerits of applying Theories X, Y, and Z are intriguing to analyze from a practical leadership perspective. Each theory has potential advantages as well as drawbacks depending on the situational context</w:t>
      </w:r>
      <w:r w:rsidR="00823912">
        <w:rPr>
          <w:rFonts w:ascii="Times New Roman" w:hAnsi="Times New Roman" w:cs="Times New Roman"/>
        </w:rPr>
        <w:t xml:space="preserve"> (</w:t>
      </w:r>
      <w:r w:rsidR="00823912">
        <w:rPr>
          <w:rFonts w:ascii="Times New Roman" w:hAnsi="Times New Roman" w:cs="Times New Roman"/>
          <w:lang w:val="en-GB"/>
        </w:rPr>
        <w:t>Pastor &amp; Mayo, 2008)</w:t>
      </w:r>
      <w:r w:rsidRPr="000A38B8">
        <w:rPr>
          <w:rFonts w:ascii="Times New Roman" w:hAnsi="Times New Roman" w:cs="Times New Roman"/>
        </w:rPr>
        <w:t>.</w:t>
      </w:r>
    </w:p>
    <w:p w14:paraId="6EC8C8C1" w14:textId="1B164A81"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Theory X offers certain merits in directing unskilled or unmotivated workers doing routine tasks. The authoritarian, tight control this theory advocates may be suitable when compliance to standards is paramount, such as in manufacturing or low-complexity service roles (Anderson</w:t>
      </w:r>
      <w:r w:rsidR="00B23DCF">
        <w:rPr>
          <w:rFonts w:ascii="Times New Roman" w:hAnsi="Times New Roman" w:cs="Times New Roman"/>
        </w:rPr>
        <w:t xml:space="preserve"> et al., </w:t>
      </w:r>
      <w:r w:rsidRPr="000A38B8">
        <w:rPr>
          <w:rFonts w:ascii="Times New Roman" w:hAnsi="Times New Roman" w:cs="Times New Roman"/>
        </w:rPr>
        <w:t>201</w:t>
      </w:r>
      <w:r w:rsidR="00B23DCF">
        <w:rPr>
          <w:rFonts w:ascii="Times New Roman" w:hAnsi="Times New Roman" w:cs="Times New Roman"/>
        </w:rPr>
        <w:t>7</w:t>
      </w:r>
      <w:r w:rsidRPr="000A38B8">
        <w:rPr>
          <w:rFonts w:ascii="Times New Roman" w:hAnsi="Times New Roman" w:cs="Times New Roman"/>
        </w:rPr>
        <w:t>). Fear-based motivation through threats of punishment can potentially boost productivity in the short-term for basic work (</w:t>
      </w:r>
      <w:proofErr w:type="spellStart"/>
      <w:r w:rsidRPr="000A38B8">
        <w:rPr>
          <w:rFonts w:ascii="Times New Roman" w:hAnsi="Times New Roman" w:cs="Times New Roman"/>
        </w:rPr>
        <w:t>Kopelman</w:t>
      </w:r>
      <w:proofErr w:type="spellEnd"/>
      <w:r w:rsidRPr="000A38B8">
        <w:rPr>
          <w:rFonts w:ascii="Times New Roman" w:hAnsi="Times New Roman" w:cs="Times New Roman"/>
        </w:rPr>
        <w:t xml:space="preserve"> et al., 2008).</w:t>
      </w:r>
    </w:p>
    <w:p w14:paraId="27CA772C" w14:textId="77777777" w:rsidR="000A38B8" w:rsidRDefault="000A38B8" w:rsidP="004A6AD1">
      <w:pPr>
        <w:spacing w:line="360" w:lineRule="auto"/>
        <w:rPr>
          <w:rFonts w:ascii="Times New Roman" w:hAnsi="Times New Roman" w:cs="Times New Roman"/>
        </w:rPr>
      </w:pPr>
      <w:r w:rsidRPr="000A38B8">
        <w:rPr>
          <w:rFonts w:ascii="Times New Roman" w:hAnsi="Times New Roman" w:cs="Times New Roman"/>
        </w:rPr>
        <w:t>However, Theory X application faces significant demerits and limitations. Its adversarial view of leader-employee relations undermines trust and job satisfaction, leading to high turnover (Yousef, 2000). Excessive control stifles creativity and demotivates employees resulting in poor quality and lack of commitment (</w:t>
      </w:r>
      <w:proofErr w:type="spellStart"/>
      <w:r w:rsidRPr="000A38B8">
        <w:rPr>
          <w:rFonts w:ascii="Times New Roman" w:hAnsi="Times New Roman" w:cs="Times New Roman"/>
        </w:rPr>
        <w:t>Sahin</w:t>
      </w:r>
      <w:proofErr w:type="spellEnd"/>
      <w:r w:rsidRPr="000A38B8">
        <w:rPr>
          <w:rFonts w:ascii="Times New Roman" w:hAnsi="Times New Roman" w:cs="Times New Roman"/>
        </w:rPr>
        <w:t>, 2012). Theory X fails in dynamic, knowledge-based environments requiring engaged problem-solving.</w:t>
      </w:r>
    </w:p>
    <w:p w14:paraId="3E1253B8" w14:textId="77777777" w:rsidR="00B43565" w:rsidRDefault="00B43565" w:rsidP="004A6AD1">
      <w:pPr>
        <w:spacing w:line="360" w:lineRule="auto"/>
        <w:rPr>
          <w:rFonts w:ascii="Times New Roman" w:hAnsi="Times New Roman" w:cs="Times New Roman"/>
        </w:rPr>
      </w:pPr>
    </w:p>
    <w:p w14:paraId="3E98BABE" w14:textId="77777777" w:rsidR="00B43565" w:rsidRDefault="00B43565" w:rsidP="004A6AD1">
      <w:pPr>
        <w:spacing w:line="360" w:lineRule="auto"/>
        <w:rPr>
          <w:rFonts w:ascii="Times New Roman" w:hAnsi="Times New Roman" w:cs="Times New Roman"/>
        </w:rPr>
      </w:pPr>
    </w:p>
    <w:p w14:paraId="4AA10C8C" w14:textId="77777777" w:rsidR="00B43565" w:rsidRDefault="00B43565" w:rsidP="004A6AD1">
      <w:pPr>
        <w:spacing w:line="360" w:lineRule="auto"/>
        <w:rPr>
          <w:rFonts w:ascii="Times New Roman" w:hAnsi="Times New Roman" w:cs="Times New Roman"/>
        </w:rPr>
      </w:pPr>
    </w:p>
    <w:p w14:paraId="715A109D" w14:textId="77777777" w:rsidR="00B43565" w:rsidRDefault="00B43565" w:rsidP="004A6AD1">
      <w:pPr>
        <w:spacing w:line="360" w:lineRule="auto"/>
        <w:rPr>
          <w:rFonts w:ascii="Times New Roman" w:hAnsi="Times New Roman" w:cs="Times New Roman"/>
        </w:rPr>
      </w:pPr>
    </w:p>
    <w:p w14:paraId="51056FAB" w14:textId="77777777" w:rsidR="00B43565" w:rsidRPr="000A38B8" w:rsidRDefault="00B43565" w:rsidP="004A6AD1">
      <w:pPr>
        <w:spacing w:line="360" w:lineRule="auto"/>
        <w:rPr>
          <w:rFonts w:ascii="Times New Roman" w:hAnsi="Times New Roman" w:cs="Times New Roman"/>
        </w:rPr>
      </w:pPr>
    </w:p>
    <w:p w14:paraId="4FD8A5BF" w14:textId="1BBEA2D9" w:rsidR="000A38B8" w:rsidRPr="000A38B8" w:rsidRDefault="000A38B8" w:rsidP="00EF46BE">
      <w:pPr>
        <w:spacing w:line="360" w:lineRule="auto"/>
        <w:rPr>
          <w:rFonts w:ascii="Times New Roman" w:hAnsi="Times New Roman" w:cs="Times New Roman"/>
        </w:rPr>
      </w:pPr>
      <w:r w:rsidRPr="000A38B8">
        <w:rPr>
          <w:rFonts w:ascii="Times New Roman" w:hAnsi="Times New Roman" w:cs="Times New Roman"/>
        </w:rPr>
        <w:lastRenderedPageBreak/>
        <w:t>In contrast, the participative leadership style of Theory Y fosters advantages like employee empowerment, innovation, and organizational commitment (</w:t>
      </w:r>
      <w:proofErr w:type="spellStart"/>
      <w:r w:rsidRPr="000A38B8">
        <w:rPr>
          <w:rFonts w:ascii="Times New Roman" w:hAnsi="Times New Roman" w:cs="Times New Roman"/>
        </w:rPr>
        <w:t>Emberland</w:t>
      </w:r>
      <w:proofErr w:type="spellEnd"/>
      <w:r w:rsidRPr="000A38B8">
        <w:rPr>
          <w:rFonts w:ascii="Times New Roman" w:hAnsi="Times New Roman" w:cs="Times New Roman"/>
        </w:rPr>
        <w:t xml:space="preserve"> &amp; </w:t>
      </w:r>
      <w:proofErr w:type="spellStart"/>
      <w:r w:rsidRPr="000A38B8">
        <w:rPr>
          <w:rFonts w:ascii="Times New Roman" w:hAnsi="Times New Roman" w:cs="Times New Roman"/>
        </w:rPr>
        <w:t>Rundmo</w:t>
      </w:r>
      <w:proofErr w:type="spellEnd"/>
      <w:r w:rsidRPr="000A38B8">
        <w:rPr>
          <w:rFonts w:ascii="Times New Roman" w:hAnsi="Times New Roman" w:cs="Times New Roman"/>
        </w:rPr>
        <w:t>, 2010). By viewing humans as responsible and self-motivated, leaders inspire discretionary effort and intrinsic task motivation in line with self-determination theory (</w:t>
      </w:r>
      <w:proofErr w:type="spellStart"/>
      <w:r w:rsidRPr="000A38B8">
        <w:rPr>
          <w:rFonts w:ascii="Times New Roman" w:hAnsi="Times New Roman" w:cs="Times New Roman"/>
        </w:rPr>
        <w:t>Deci</w:t>
      </w:r>
      <w:proofErr w:type="spellEnd"/>
      <w:r w:rsidRPr="000A38B8">
        <w:rPr>
          <w:rFonts w:ascii="Times New Roman" w:hAnsi="Times New Roman" w:cs="Times New Roman"/>
        </w:rPr>
        <w:t xml:space="preserve"> &amp; Ryan, 2000). Job satisfaction and morale improve in a supportive climate (Yousef, 2000).</w:t>
      </w:r>
      <w:r w:rsidR="00EF46BE">
        <w:rPr>
          <w:rFonts w:ascii="Times New Roman" w:hAnsi="Times New Roman" w:cs="Times New Roman"/>
        </w:rPr>
        <w:t xml:space="preserve"> </w:t>
      </w:r>
      <w:r w:rsidRPr="000A38B8">
        <w:rPr>
          <w:rFonts w:ascii="Times New Roman" w:hAnsi="Times New Roman" w:cs="Times New Roman"/>
        </w:rPr>
        <w:t>However, Theory Y has drawbacks in certain contexts. Employees lacking maturity or intrinsic task interest may fail to self-regulate and require more directive leadership (Miner, 2015). This style also allows greater scope for conflicts, role ambiguity and sub-optimization if coordination is poor (Anderson</w:t>
      </w:r>
      <w:r w:rsidR="00B23DCF">
        <w:rPr>
          <w:rFonts w:ascii="Times New Roman" w:hAnsi="Times New Roman" w:cs="Times New Roman"/>
        </w:rPr>
        <w:t xml:space="preserve"> et al.,</w:t>
      </w:r>
      <w:r w:rsidRPr="000A38B8">
        <w:rPr>
          <w:rFonts w:ascii="Times New Roman" w:hAnsi="Times New Roman" w:cs="Times New Roman"/>
        </w:rPr>
        <w:t xml:space="preserve"> 201</w:t>
      </w:r>
      <w:r w:rsidR="00B23DCF">
        <w:rPr>
          <w:rFonts w:ascii="Times New Roman" w:hAnsi="Times New Roman" w:cs="Times New Roman"/>
        </w:rPr>
        <w:t>7</w:t>
      </w:r>
      <w:r w:rsidRPr="000A38B8">
        <w:rPr>
          <w:rFonts w:ascii="Times New Roman" w:hAnsi="Times New Roman" w:cs="Times New Roman"/>
        </w:rPr>
        <w:t>).</w:t>
      </w:r>
    </w:p>
    <w:p w14:paraId="455B5E16" w14:textId="55569B90"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Theory Z's blending of Y's supportive style with cultural values like group affiliation and loyalty brings further advantages. Job security and belongingness foster commitment even among extrinsically-oriented workers (Miner, 2015). Consensual decision making aligns effort toward shared goals. Demerits include slower decision speed, excessive egalitarianism, and less suitability across cultures emphasizing individualism more than collectivism</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0A38B8">
        <w:rPr>
          <w:rFonts w:ascii="Times New Roman" w:hAnsi="Times New Roman" w:cs="Times New Roman"/>
        </w:rPr>
        <w:t>.</w:t>
      </w:r>
    </w:p>
    <w:p w14:paraId="5D3559B1" w14:textId="5C106969"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To illustrate, an example of Theory X's potential merit is Ryanair's cost-focused business model</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0A38B8">
        <w:rPr>
          <w:rFonts w:ascii="Times New Roman" w:hAnsi="Times New Roman" w:cs="Times New Roman"/>
        </w:rPr>
        <w:t>. Ryanair takes an authoritarian stance with employees, using fear-based motivation like potential job losses to demand high discipline and productivity from its unskilled workforce (</w:t>
      </w:r>
      <w:proofErr w:type="spellStart"/>
      <w:r w:rsidRPr="000A38B8">
        <w:rPr>
          <w:rFonts w:ascii="Times New Roman" w:hAnsi="Times New Roman" w:cs="Times New Roman"/>
        </w:rPr>
        <w:t>Creaton</w:t>
      </w:r>
      <w:proofErr w:type="spellEnd"/>
      <w:r w:rsidRPr="000A38B8">
        <w:rPr>
          <w:rFonts w:ascii="Times New Roman" w:hAnsi="Times New Roman" w:cs="Times New Roman"/>
        </w:rPr>
        <w:t>, 2020). While demoralizing, this control-oriented approach has arguably enabled Ryanair's success in its niche of low-cost flights requiring basic compliance to procedures.</w:t>
      </w:r>
    </w:p>
    <w:p w14:paraId="62BEC420" w14:textId="50D1D1A1" w:rsidR="000A38B8" w:rsidRDefault="000A38B8" w:rsidP="004A6AD1">
      <w:pPr>
        <w:spacing w:line="360" w:lineRule="auto"/>
        <w:rPr>
          <w:rFonts w:ascii="Times New Roman" w:hAnsi="Times New Roman" w:cs="Times New Roman"/>
        </w:rPr>
      </w:pPr>
      <w:r w:rsidRPr="000A38B8">
        <w:rPr>
          <w:rFonts w:ascii="Times New Roman" w:hAnsi="Times New Roman" w:cs="Times New Roman"/>
        </w:rPr>
        <w:t>Comparatively, firms like Cisco and Google embody advantages of a highly participative Theory Y culture</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0A38B8">
        <w:rPr>
          <w:rFonts w:ascii="Times New Roman" w:hAnsi="Times New Roman" w:cs="Times New Roman"/>
        </w:rPr>
        <w:t>. Their decentralized and innovative work environments grant employees substantial autonomy aligned with intrinsic motivators like personal growth opportunities (Bryant &amp; Kazan, 2012). The merits are sustained high engagement and commitment.</w:t>
      </w:r>
    </w:p>
    <w:p w14:paraId="1F78699E" w14:textId="77777777" w:rsidR="00B43565" w:rsidRDefault="00B43565" w:rsidP="004A6AD1">
      <w:pPr>
        <w:spacing w:line="360" w:lineRule="auto"/>
        <w:rPr>
          <w:rFonts w:ascii="Times New Roman" w:hAnsi="Times New Roman" w:cs="Times New Roman"/>
        </w:rPr>
      </w:pPr>
    </w:p>
    <w:p w14:paraId="5457DEA2" w14:textId="77777777" w:rsidR="00B43565" w:rsidRDefault="00B43565" w:rsidP="004A6AD1">
      <w:pPr>
        <w:spacing w:line="360" w:lineRule="auto"/>
        <w:rPr>
          <w:rFonts w:ascii="Times New Roman" w:hAnsi="Times New Roman" w:cs="Times New Roman"/>
        </w:rPr>
      </w:pPr>
    </w:p>
    <w:p w14:paraId="03381AEA" w14:textId="77777777" w:rsidR="00B43565" w:rsidRDefault="00B43565" w:rsidP="004A6AD1">
      <w:pPr>
        <w:spacing w:line="360" w:lineRule="auto"/>
        <w:rPr>
          <w:rFonts w:ascii="Times New Roman" w:hAnsi="Times New Roman" w:cs="Times New Roman"/>
        </w:rPr>
      </w:pPr>
    </w:p>
    <w:p w14:paraId="0D21F8F0" w14:textId="77777777" w:rsidR="00B43565" w:rsidRPr="000A38B8" w:rsidRDefault="00B43565" w:rsidP="004A6AD1">
      <w:pPr>
        <w:spacing w:line="360" w:lineRule="auto"/>
        <w:rPr>
          <w:rFonts w:ascii="Times New Roman" w:hAnsi="Times New Roman" w:cs="Times New Roman"/>
        </w:rPr>
      </w:pPr>
    </w:p>
    <w:p w14:paraId="57D89A52" w14:textId="6EFB8C03" w:rsidR="000219F5" w:rsidRPr="004A6AD1" w:rsidRDefault="000A38B8" w:rsidP="004A6AD1">
      <w:pPr>
        <w:pStyle w:val="Heading2"/>
        <w:spacing w:line="360" w:lineRule="auto"/>
        <w:rPr>
          <w:rFonts w:ascii="Times New Roman" w:hAnsi="Times New Roman" w:cs="Times New Roman"/>
        </w:rPr>
      </w:pPr>
      <w:bookmarkStart w:id="5" w:name="_Toc160575579"/>
      <w:r w:rsidRPr="004A6AD1">
        <w:rPr>
          <w:rFonts w:ascii="Times New Roman" w:hAnsi="Times New Roman" w:cs="Times New Roman"/>
        </w:rPr>
        <w:lastRenderedPageBreak/>
        <w:t>Role of Culture and Personal Differences</w:t>
      </w:r>
      <w:bookmarkEnd w:id="5"/>
    </w:p>
    <w:p w14:paraId="59A4BD98"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Intriguing insights emerge when considering how cultural contexts and personal characteristics shape the relative effectiveness of theories X, Y and Z. Adapting leadership approaches to these factors presents both challenges and opportunities.</w:t>
      </w:r>
    </w:p>
    <w:p w14:paraId="200A6290"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Cultures valuing collectivism, loyalty and group harmony may align better with Theory Z's principles of cohesive work teams and consensual decision-making. Leaders in such contexts face less resistance in fostering mutual trust and commitment within organizations (House et al., 2004). Employees may more readily accept Theory Z's paternalistic style of loyalty exchange in return for job security. In individualistic Western cultures, this can pose challenges in eliciting strong organizational commitment.</w:t>
      </w:r>
    </w:p>
    <w:p w14:paraId="4973E8D5"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The tight control and punitive motivation in Theory X contrasts with cultures emphasizing harmony and face-saving. Its adversarial stance is more acceptable in cultures allowing higher power distance between leaders and subordinates (</w:t>
      </w:r>
      <w:proofErr w:type="spellStart"/>
      <w:r w:rsidRPr="000A38B8">
        <w:rPr>
          <w:rFonts w:ascii="Times New Roman" w:hAnsi="Times New Roman" w:cs="Times New Roman"/>
        </w:rPr>
        <w:t>Javidan</w:t>
      </w:r>
      <w:proofErr w:type="spellEnd"/>
      <w:r w:rsidRPr="000A38B8">
        <w:rPr>
          <w:rFonts w:ascii="Times New Roman" w:hAnsi="Times New Roman" w:cs="Times New Roman"/>
        </w:rPr>
        <w:t xml:space="preserve"> et al., 2006). For instance, applying Theory X within China's context of strong hierarchy and employee deference to authority may face less cultural friction (</w:t>
      </w:r>
      <w:proofErr w:type="spellStart"/>
      <w:r w:rsidRPr="000A38B8">
        <w:rPr>
          <w:rFonts w:ascii="Times New Roman" w:hAnsi="Times New Roman" w:cs="Times New Roman"/>
        </w:rPr>
        <w:t>Littrell</w:t>
      </w:r>
      <w:proofErr w:type="spellEnd"/>
      <w:r w:rsidRPr="000A38B8">
        <w:rPr>
          <w:rFonts w:ascii="Times New Roman" w:hAnsi="Times New Roman" w:cs="Times New Roman"/>
        </w:rPr>
        <w:t>, 2010). However, in egalitarian cultures like Scandinavia, excessive control can severely undermine trust, violating cultural norms (Shi &amp; Wang, 2011).</w:t>
      </w:r>
    </w:p>
    <w:p w14:paraId="7EB807E5"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Theories Y and Z better fit low power distance cultures by empowering employees and showing concern for their development. This matches preferences for participative leadership in Western Europe and North America (</w:t>
      </w:r>
      <w:proofErr w:type="spellStart"/>
      <w:r w:rsidRPr="000A38B8">
        <w:rPr>
          <w:rFonts w:ascii="Times New Roman" w:hAnsi="Times New Roman" w:cs="Times New Roman"/>
        </w:rPr>
        <w:t>Dorfman</w:t>
      </w:r>
      <w:proofErr w:type="spellEnd"/>
      <w:r w:rsidRPr="000A38B8">
        <w:rPr>
          <w:rFonts w:ascii="Times New Roman" w:hAnsi="Times New Roman" w:cs="Times New Roman"/>
        </w:rPr>
        <w:t xml:space="preserve"> et al., 1997). Leaders still face challenges adapting Y to the cultural context - some Japanese firms struggled transitioning to empowerment styles from a paternalistic Theory Z foundation (</w:t>
      </w:r>
      <w:proofErr w:type="spellStart"/>
      <w:r w:rsidRPr="000A38B8">
        <w:rPr>
          <w:rFonts w:ascii="Times New Roman" w:hAnsi="Times New Roman" w:cs="Times New Roman"/>
        </w:rPr>
        <w:t>Fukushige</w:t>
      </w:r>
      <w:proofErr w:type="spellEnd"/>
      <w:r w:rsidRPr="000A38B8">
        <w:rPr>
          <w:rFonts w:ascii="Times New Roman" w:hAnsi="Times New Roman" w:cs="Times New Roman"/>
        </w:rPr>
        <w:t xml:space="preserve"> &amp; Spicer, 2007).</w:t>
      </w:r>
    </w:p>
    <w:p w14:paraId="7513D832" w14:textId="77777777" w:rsidR="000A38B8" w:rsidRDefault="000A38B8" w:rsidP="004A6AD1">
      <w:pPr>
        <w:spacing w:line="360" w:lineRule="auto"/>
        <w:rPr>
          <w:rFonts w:ascii="Times New Roman" w:hAnsi="Times New Roman" w:cs="Times New Roman"/>
        </w:rPr>
      </w:pPr>
      <w:r w:rsidRPr="000A38B8">
        <w:rPr>
          <w:rFonts w:ascii="Times New Roman" w:hAnsi="Times New Roman" w:cs="Times New Roman"/>
        </w:rPr>
        <w:t>Regarding personal characteristics, Theory X's assumptions of employees inherently disliking work may prove self-fulfilling for those low in intrinsic motivation and conscientiousness (</w:t>
      </w:r>
      <w:proofErr w:type="spellStart"/>
      <w:r w:rsidRPr="000A38B8">
        <w:rPr>
          <w:rFonts w:ascii="Times New Roman" w:hAnsi="Times New Roman" w:cs="Times New Roman"/>
        </w:rPr>
        <w:t>Diefendorff</w:t>
      </w:r>
      <w:proofErr w:type="spellEnd"/>
      <w:r w:rsidRPr="000A38B8">
        <w:rPr>
          <w:rFonts w:ascii="Times New Roman" w:hAnsi="Times New Roman" w:cs="Times New Roman"/>
        </w:rPr>
        <w:t xml:space="preserve"> &amp; Mehta, 2007). In such contexts, using directives and punishment could be merited, though autonomy-supportive leaders may succeed in fostering greater engagement (</w:t>
      </w:r>
      <w:proofErr w:type="spellStart"/>
      <w:r w:rsidRPr="000A38B8">
        <w:rPr>
          <w:rFonts w:ascii="Times New Roman" w:hAnsi="Times New Roman" w:cs="Times New Roman"/>
        </w:rPr>
        <w:t>Gagné</w:t>
      </w:r>
      <w:proofErr w:type="spellEnd"/>
      <w:r w:rsidRPr="000A38B8">
        <w:rPr>
          <w:rFonts w:ascii="Times New Roman" w:hAnsi="Times New Roman" w:cs="Times New Roman"/>
        </w:rPr>
        <w:t xml:space="preserve"> &amp; </w:t>
      </w:r>
      <w:proofErr w:type="spellStart"/>
      <w:r w:rsidRPr="000A38B8">
        <w:rPr>
          <w:rFonts w:ascii="Times New Roman" w:hAnsi="Times New Roman" w:cs="Times New Roman"/>
        </w:rPr>
        <w:t>Deci</w:t>
      </w:r>
      <w:proofErr w:type="spellEnd"/>
      <w:r w:rsidRPr="000A38B8">
        <w:rPr>
          <w:rFonts w:ascii="Times New Roman" w:hAnsi="Times New Roman" w:cs="Times New Roman"/>
        </w:rPr>
        <w:t>, 2005).</w:t>
      </w:r>
    </w:p>
    <w:p w14:paraId="4A4E7023" w14:textId="77777777" w:rsidR="00B43565" w:rsidRPr="000A38B8" w:rsidRDefault="00B43565" w:rsidP="004A6AD1">
      <w:pPr>
        <w:spacing w:line="360" w:lineRule="auto"/>
        <w:rPr>
          <w:rFonts w:ascii="Times New Roman" w:hAnsi="Times New Roman" w:cs="Times New Roman"/>
        </w:rPr>
      </w:pPr>
    </w:p>
    <w:p w14:paraId="1559E7AF" w14:textId="5EA8228C"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lastRenderedPageBreak/>
        <w:t>In contrast, Theory Y resonates more for employees oriented toward personal growth and self-regulation. Its participative approach motivates and empowers employees high in intrinsic motivation or internal locus of control</w:t>
      </w:r>
      <w:r w:rsidR="00823912">
        <w:rPr>
          <w:rFonts w:ascii="Times New Roman" w:hAnsi="Times New Roman" w:cs="Times New Roman"/>
        </w:rPr>
        <w:t xml:space="preserve"> (</w:t>
      </w:r>
      <w:r w:rsidR="00823912">
        <w:rPr>
          <w:rFonts w:ascii="Times New Roman" w:hAnsi="Times New Roman" w:cs="Times New Roman"/>
          <w:lang w:val="en-GB"/>
        </w:rPr>
        <w:t>Yang &amp; Wei, 2018)</w:t>
      </w:r>
      <w:r w:rsidRPr="000A38B8">
        <w:rPr>
          <w:rFonts w:ascii="Times New Roman" w:hAnsi="Times New Roman" w:cs="Times New Roman"/>
        </w:rPr>
        <w:t>. The supportive climate of Z holds appeal for employees valuing affiliation and loyalty.</w:t>
      </w:r>
    </w:p>
    <w:p w14:paraId="3519DF3E" w14:textId="0427A775" w:rsidR="000A38B8" w:rsidRPr="004A6AD1" w:rsidRDefault="000A38B8" w:rsidP="004A6AD1">
      <w:pPr>
        <w:spacing w:line="360" w:lineRule="auto"/>
        <w:rPr>
          <w:rFonts w:ascii="Times New Roman" w:hAnsi="Times New Roman" w:cs="Times New Roman"/>
        </w:rPr>
      </w:pPr>
      <w:r w:rsidRPr="000A38B8">
        <w:rPr>
          <w:rFonts w:ascii="Times New Roman" w:hAnsi="Times New Roman" w:cs="Times New Roman"/>
        </w:rPr>
        <w:t>To illustrate, Alibaba successfully adapted Theory Z to China's cultural context, demonstrating its cross-cultural application (Romero, 2015). Jack Ma fostered strong organizational commitment via family-like bonds, lifetime employment and group ceremonies appealing to collectivist values. Consensus-building within empowered teams drove innovation aligning with Alibaba's dynamic digital environment</w:t>
      </w:r>
      <w:r w:rsidR="00823912">
        <w:rPr>
          <w:rFonts w:ascii="Times New Roman" w:hAnsi="Times New Roman" w:cs="Times New Roman"/>
        </w:rPr>
        <w:t xml:space="preserve"> (</w:t>
      </w:r>
      <w:r w:rsidR="00823912">
        <w:rPr>
          <w:rFonts w:ascii="Times New Roman" w:hAnsi="Times New Roman" w:cs="Times New Roman"/>
          <w:lang w:val="en-GB"/>
        </w:rPr>
        <w:t>Yang &amp; Wei, 2018)</w:t>
      </w:r>
      <w:r w:rsidRPr="000A38B8">
        <w:rPr>
          <w:rFonts w:ascii="Times New Roman" w:hAnsi="Times New Roman" w:cs="Times New Roman"/>
        </w:rPr>
        <w:t>.</w:t>
      </w:r>
    </w:p>
    <w:p w14:paraId="6B0789BB" w14:textId="1B3BC6B8" w:rsidR="000A38B8" w:rsidRPr="004A6AD1" w:rsidRDefault="000A38B8" w:rsidP="004A6AD1">
      <w:pPr>
        <w:spacing w:line="360" w:lineRule="auto"/>
        <w:ind w:left="0" w:right="0"/>
        <w:rPr>
          <w:rFonts w:ascii="Times New Roman" w:hAnsi="Times New Roman" w:cs="Times New Roman"/>
        </w:rPr>
      </w:pPr>
      <w:r w:rsidRPr="004A6AD1">
        <w:rPr>
          <w:rFonts w:ascii="Times New Roman" w:hAnsi="Times New Roman" w:cs="Times New Roman"/>
        </w:rPr>
        <w:br w:type="page"/>
      </w:r>
    </w:p>
    <w:p w14:paraId="201A60A7" w14:textId="5544D5AE" w:rsidR="000A38B8" w:rsidRPr="004A6AD1" w:rsidRDefault="000A38B8" w:rsidP="00B43565">
      <w:pPr>
        <w:pStyle w:val="Heading1"/>
        <w:spacing w:line="240" w:lineRule="auto"/>
        <w:ind w:left="-23" w:right="-23"/>
        <w:contextualSpacing/>
        <w:rPr>
          <w:rFonts w:ascii="Times New Roman" w:hAnsi="Times New Roman" w:cs="Times New Roman"/>
        </w:rPr>
      </w:pPr>
      <w:bookmarkStart w:id="6" w:name="_Toc160575580"/>
      <w:r w:rsidRPr="004A6AD1">
        <w:rPr>
          <w:rFonts w:ascii="Times New Roman" w:hAnsi="Times New Roman" w:cs="Times New Roman"/>
        </w:rPr>
        <w:t xml:space="preserve">b. Situational Leadership and </w:t>
      </w:r>
      <w:proofErr w:type="spellStart"/>
      <w:r w:rsidRPr="004A6AD1">
        <w:rPr>
          <w:rFonts w:ascii="Times New Roman" w:hAnsi="Times New Roman" w:cs="Times New Roman"/>
        </w:rPr>
        <w:t>Organi</w:t>
      </w:r>
      <w:r w:rsidR="00B43565">
        <w:rPr>
          <w:rFonts w:ascii="Times New Roman" w:hAnsi="Times New Roman" w:cs="Times New Roman"/>
        </w:rPr>
        <w:t>s</w:t>
      </w:r>
      <w:r w:rsidRPr="004A6AD1">
        <w:rPr>
          <w:rFonts w:ascii="Times New Roman" w:hAnsi="Times New Roman" w:cs="Times New Roman"/>
        </w:rPr>
        <w:t>ational</w:t>
      </w:r>
      <w:proofErr w:type="spellEnd"/>
      <w:r w:rsidRPr="004A6AD1">
        <w:rPr>
          <w:rFonts w:ascii="Times New Roman" w:hAnsi="Times New Roman" w:cs="Times New Roman"/>
        </w:rPr>
        <w:t xml:space="preserve"> Example</w:t>
      </w:r>
      <w:bookmarkEnd w:id="6"/>
      <w:r w:rsidRPr="004A6AD1">
        <w:rPr>
          <w:rFonts w:ascii="Times New Roman" w:hAnsi="Times New Roman" w:cs="Times New Roman"/>
        </w:rPr>
        <w:t xml:space="preserve"> </w:t>
      </w:r>
    </w:p>
    <w:p w14:paraId="24C6332F" w14:textId="1E3F8FFC" w:rsidR="000A38B8" w:rsidRPr="004A6AD1" w:rsidRDefault="000A38B8" w:rsidP="00B43565">
      <w:pPr>
        <w:pStyle w:val="Heading2"/>
        <w:spacing w:line="240" w:lineRule="auto"/>
        <w:ind w:left="-23" w:right="-23"/>
        <w:contextualSpacing/>
        <w:rPr>
          <w:rFonts w:ascii="Times New Roman" w:hAnsi="Times New Roman" w:cs="Times New Roman"/>
        </w:rPr>
      </w:pPr>
      <w:bookmarkStart w:id="7" w:name="_Toc160575581"/>
      <w:r w:rsidRPr="004A6AD1">
        <w:rPr>
          <w:rFonts w:ascii="Times New Roman" w:hAnsi="Times New Roman" w:cs="Times New Roman"/>
        </w:rPr>
        <w:t>Critically Discuss Situational Leadership</w:t>
      </w:r>
      <w:bookmarkEnd w:id="7"/>
    </w:p>
    <w:p w14:paraId="11EB32AE" w14:textId="0D983F6F"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Fascinating insights emerge when examining the concept of situational leadership. This approach recognizes that no single, fixed leadership style is optimal across all contexts. Rather, effective leaders adapt their methods to align with the situational factors they face (</w:t>
      </w:r>
      <w:proofErr w:type="spellStart"/>
      <w:r w:rsidRPr="000A38B8">
        <w:rPr>
          <w:rFonts w:ascii="Times New Roman" w:hAnsi="Times New Roman" w:cs="Times New Roman"/>
        </w:rPr>
        <w:t>Northouse</w:t>
      </w:r>
      <w:proofErr w:type="spellEnd"/>
      <w:r w:rsidRPr="000A38B8">
        <w:rPr>
          <w:rFonts w:ascii="Times New Roman" w:hAnsi="Times New Roman" w:cs="Times New Roman"/>
        </w:rPr>
        <w:t>, 2021).</w:t>
      </w:r>
    </w:p>
    <w:p w14:paraId="0703F736"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At its core, situational leadership advocates fluid shifts in styles appropriate to the circumstances. A foundational model is the Hersey-Blanchard Situational Leadership Theory (Hersey &amp; Blanchard, 1969). It proposes four leadership styles spanning a continuum:</w:t>
      </w:r>
    </w:p>
    <w:p w14:paraId="3E2F765C" w14:textId="77777777" w:rsidR="000A38B8" w:rsidRPr="000A38B8" w:rsidRDefault="000A38B8" w:rsidP="004A6AD1">
      <w:pPr>
        <w:numPr>
          <w:ilvl w:val="0"/>
          <w:numId w:val="6"/>
        </w:numPr>
        <w:spacing w:line="360" w:lineRule="auto"/>
        <w:rPr>
          <w:rFonts w:ascii="Times New Roman" w:hAnsi="Times New Roman" w:cs="Times New Roman"/>
        </w:rPr>
      </w:pPr>
      <w:r w:rsidRPr="000A38B8">
        <w:rPr>
          <w:rFonts w:ascii="Times New Roman" w:hAnsi="Times New Roman" w:cs="Times New Roman"/>
        </w:rPr>
        <w:t>Telling: High task and low relationship focus, for directing immature followers</w:t>
      </w:r>
    </w:p>
    <w:p w14:paraId="3DDC738D" w14:textId="77777777" w:rsidR="000A38B8" w:rsidRPr="000A38B8" w:rsidRDefault="000A38B8" w:rsidP="004A6AD1">
      <w:pPr>
        <w:numPr>
          <w:ilvl w:val="0"/>
          <w:numId w:val="6"/>
        </w:numPr>
        <w:spacing w:line="360" w:lineRule="auto"/>
        <w:rPr>
          <w:rFonts w:ascii="Times New Roman" w:hAnsi="Times New Roman" w:cs="Times New Roman"/>
        </w:rPr>
      </w:pPr>
      <w:r w:rsidRPr="000A38B8">
        <w:rPr>
          <w:rFonts w:ascii="Times New Roman" w:hAnsi="Times New Roman" w:cs="Times New Roman"/>
        </w:rPr>
        <w:t>Selling: High on both task and relationship, to guide and motivate more capable followers</w:t>
      </w:r>
    </w:p>
    <w:p w14:paraId="4D49B0AE" w14:textId="6F631F4F" w:rsidR="000A38B8" w:rsidRPr="000A38B8" w:rsidRDefault="000A38B8" w:rsidP="004A6AD1">
      <w:pPr>
        <w:numPr>
          <w:ilvl w:val="0"/>
          <w:numId w:val="6"/>
        </w:numPr>
        <w:spacing w:line="360" w:lineRule="auto"/>
        <w:rPr>
          <w:rFonts w:ascii="Times New Roman" w:hAnsi="Times New Roman" w:cs="Times New Roman"/>
        </w:rPr>
      </w:pPr>
      <w:r w:rsidRPr="000A38B8">
        <w:rPr>
          <w:rFonts w:ascii="Times New Roman" w:hAnsi="Times New Roman" w:cs="Times New Roman"/>
        </w:rPr>
        <w:t>Participating: Low task and high relationship emphasis, suited to able followers needing support</w:t>
      </w:r>
      <w:r w:rsidR="00823912">
        <w:rPr>
          <w:rFonts w:ascii="Times New Roman" w:hAnsi="Times New Roman" w:cs="Times New Roman"/>
        </w:rPr>
        <w:t xml:space="preserve"> (</w:t>
      </w:r>
      <w:r w:rsidR="00823912">
        <w:rPr>
          <w:rFonts w:ascii="Times New Roman" w:hAnsi="Times New Roman" w:cs="Times New Roman"/>
          <w:lang w:val="en-GB"/>
        </w:rPr>
        <w:t>Yang &amp; Wei, 2018)</w:t>
      </w:r>
    </w:p>
    <w:p w14:paraId="1F0BCF7E" w14:textId="77777777" w:rsidR="000A38B8" w:rsidRPr="000A38B8" w:rsidRDefault="000A38B8" w:rsidP="004A6AD1">
      <w:pPr>
        <w:numPr>
          <w:ilvl w:val="0"/>
          <w:numId w:val="6"/>
        </w:numPr>
        <w:spacing w:line="360" w:lineRule="auto"/>
        <w:rPr>
          <w:rFonts w:ascii="Times New Roman" w:hAnsi="Times New Roman" w:cs="Times New Roman"/>
        </w:rPr>
      </w:pPr>
      <w:r w:rsidRPr="000A38B8">
        <w:rPr>
          <w:rFonts w:ascii="Times New Roman" w:hAnsi="Times New Roman" w:cs="Times New Roman"/>
        </w:rPr>
        <w:t>Delegating: Low task and relationship input, as highly competent followers are empowered</w:t>
      </w:r>
    </w:p>
    <w:p w14:paraId="2323C4CE"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The crux is matching one's leadership approach to the followers' level of task maturity and psychological maturity. Early phases call for directive, even autocratic styles to guide new employees. As follower abilities grow, supportive and collaborative styles become appropriate. Finally, highly mature and motivated followers can be largely delegated autonomy (</w:t>
      </w:r>
      <w:proofErr w:type="spellStart"/>
      <w:r w:rsidRPr="000A38B8">
        <w:rPr>
          <w:rFonts w:ascii="Times New Roman" w:hAnsi="Times New Roman" w:cs="Times New Roman"/>
        </w:rPr>
        <w:t>Graeff</w:t>
      </w:r>
      <w:proofErr w:type="spellEnd"/>
      <w:r w:rsidRPr="000A38B8">
        <w:rPr>
          <w:rFonts w:ascii="Times New Roman" w:hAnsi="Times New Roman" w:cs="Times New Roman"/>
        </w:rPr>
        <w:t>, 1997).</w:t>
      </w:r>
    </w:p>
    <w:p w14:paraId="2E41D6DF" w14:textId="3F7D79D7" w:rsidR="000A38B8" w:rsidRDefault="000A38B8" w:rsidP="004A6AD1">
      <w:pPr>
        <w:spacing w:line="360" w:lineRule="auto"/>
        <w:rPr>
          <w:rFonts w:ascii="Times New Roman" w:hAnsi="Times New Roman" w:cs="Times New Roman"/>
        </w:rPr>
      </w:pPr>
      <w:r w:rsidRPr="000A38B8">
        <w:rPr>
          <w:rFonts w:ascii="Times New Roman" w:hAnsi="Times New Roman" w:cs="Times New Roman"/>
        </w:rPr>
        <w:t xml:space="preserve">Situational versatility is also vital given other contingencies. Complex, ambiguous tasks may demand more involvement and structure from leaders (Fiedler, 1967). Rapidly changing environments require an adaptable, participative approach. Stable conditions suit more </w:t>
      </w:r>
      <w:proofErr w:type="spellStart"/>
      <w:r w:rsidRPr="000A38B8">
        <w:rPr>
          <w:rFonts w:ascii="Times New Roman" w:hAnsi="Times New Roman" w:cs="Times New Roman"/>
        </w:rPr>
        <w:t>delegative</w:t>
      </w:r>
      <w:proofErr w:type="spellEnd"/>
      <w:r w:rsidRPr="000A38B8">
        <w:rPr>
          <w:rFonts w:ascii="Times New Roman" w:hAnsi="Times New Roman" w:cs="Times New Roman"/>
        </w:rPr>
        <w:t xml:space="preserve"> styles. Cultural context shapes effective methods, as discussed earlier</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0A38B8">
        <w:rPr>
          <w:rFonts w:ascii="Times New Roman" w:hAnsi="Times New Roman" w:cs="Times New Roman"/>
        </w:rPr>
        <w:t>. Notably, situational leadership contrasts with leadership theories prescribing universal best practices.</w:t>
      </w:r>
    </w:p>
    <w:p w14:paraId="7247D0E1" w14:textId="77777777" w:rsidR="00B43565" w:rsidRPr="000A38B8" w:rsidRDefault="00B43565" w:rsidP="004A6AD1">
      <w:pPr>
        <w:spacing w:line="360" w:lineRule="auto"/>
        <w:rPr>
          <w:rFonts w:ascii="Times New Roman" w:hAnsi="Times New Roman" w:cs="Times New Roman"/>
        </w:rPr>
      </w:pPr>
    </w:p>
    <w:p w14:paraId="2EDD0028" w14:textId="77777777"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 xml:space="preserve">Empirical evidence supports situational leadership's relevance. In a study of petroleum managers, leaders who practiced the prescribed styles had higher-performing groups (Hambleton &amp; </w:t>
      </w:r>
      <w:proofErr w:type="spellStart"/>
      <w:r w:rsidRPr="000A38B8">
        <w:rPr>
          <w:rFonts w:ascii="Times New Roman" w:hAnsi="Times New Roman" w:cs="Times New Roman"/>
        </w:rPr>
        <w:t>Gumpert</w:t>
      </w:r>
      <w:proofErr w:type="spellEnd"/>
      <w:r w:rsidRPr="000A38B8">
        <w:rPr>
          <w:rFonts w:ascii="Times New Roman" w:hAnsi="Times New Roman" w:cs="Times New Roman"/>
        </w:rPr>
        <w:t>, 1982). By flexibly adapting to follower needs, the managers drove better results than one uniform approach. Other research reinforces the merit of adjusting methods to factors like task structure and subordinate skills (</w:t>
      </w:r>
      <w:proofErr w:type="spellStart"/>
      <w:r w:rsidRPr="000A38B8">
        <w:rPr>
          <w:rFonts w:ascii="Times New Roman" w:hAnsi="Times New Roman" w:cs="Times New Roman"/>
        </w:rPr>
        <w:t>Vecchio</w:t>
      </w:r>
      <w:proofErr w:type="spellEnd"/>
      <w:r w:rsidRPr="000A38B8">
        <w:rPr>
          <w:rFonts w:ascii="Times New Roman" w:hAnsi="Times New Roman" w:cs="Times New Roman"/>
        </w:rPr>
        <w:t>, 1987).</w:t>
      </w:r>
    </w:p>
    <w:p w14:paraId="6F5BBB85" w14:textId="3F21C3A6" w:rsidR="000A38B8" w:rsidRPr="000A38B8" w:rsidRDefault="000A38B8" w:rsidP="004A6AD1">
      <w:pPr>
        <w:spacing w:line="360" w:lineRule="auto"/>
        <w:rPr>
          <w:rFonts w:ascii="Times New Roman" w:hAnsi="Times New Roman" w:cs="Times New Roman"/>
        </w:rPr>
      </w:pPr>
      <w:r w:rsidRPr="000A38B8">
        <w:rPr>
          <w:rFonts w:ascii="Times New Roman" w:hAnsi="Times New Roman" w:cs="Times New Roman"/>
        </w:rPr>
        <w:t>Key merits include optimizing performance through customized methods, empowerment of capable followers, and development of followers over time (</w:t>
      </w:r>
      <w:proofErr w:type="spellStart"/>
      <w:r w:rsidRPr="000A38B8">
        <w:rPr>
          <w:rFonts w:ascii="Times New Roman" w:hAnsi="Times New Roman" w:cs="Times New Roman"/>
        </w:rPr>
        <w:t>Northouse</w:t>
      </w:r>
      <w:proofErr w:type="spellEnd"/>
      <w:r w:rsidRPr="000A38B8">
        <w:rPr>
          <w:rFonts w:ascii="Times New Roman" w:hAnsi="Times New Roman" w:cs="Times New Roman"/>
        </w:rPr>
        <w:t>, 2021). Downsides are that constant shifts take leader skill, and overly prescriptive matching can neglect the leader's own style. Nonetheless, situational leadership offers a robust model for dynamic, contextual leadership</w:t>
      </w:r>
      <w:r w:rsidR="00823912">
        <w:rPr>
          <w:rFonts w:ascii="Times New Roman" w:hAnsi="Times New Roman" w:cs="Times New Roman"/>
        </w:rPr>
        <w:t xml:space="preserve"> (</w:t>
      </w:r>
      <w:proofErr w:type="spellStart"/>
      <w:r w:rsidR="00823912">
        <w:rPr>
          <w:rFonts w:ascii="Times New Roman" w:hAnsi="Times New Roman" w:cs="Times New Roman"/>
        </w:rPr>
        <w:t>Sethuraman</w:t>
      </w:r>
      <w:proofErr w:type="spellEnd"/>
      <w:r w:rsidR="00823912">
        <w:rPr>
          <w:rFonts w:ascii="Times New Roman" w:hAnsi="Times New Roman" w:cs="Times New Roman"/>
        </w:rPr>
        <w:t xml:space="preserve"> &amp; Suresh, 2014)</w:t>
      </w:r>
      <w:r w:rsidRPr="000A38B8">
        <w:rPr>
          <w:rFonts w:ascii="Times New Roman" w:hAnsi="Times New Roman" w:cs="Times New Roman"/>
        </w:rPr>
        <w:t>.</w:t>
      </w:r>
    </w:p>
    <w:p w14:paraId="5F433704" w14:textId="566E7B17" w:rsidR="000A38B8" w:rsidRPr="004A6AD1" w:rsidRDefault="00271915" w:rsidP="004A6AD1">
      <w:pPr>
        <w:pStyle w:val="Heading2"/>
        <w:spacing w:line="360" w:lineRule="auto"/>
        <w:rPr>
          <w:rFonts w:ascii="Times New Roman" w:hAnsi="Times New Roman" w:cs="Times New Roman"/>
        </w:rPr>
      </w:pPr>
      <w:bookmarkStart w:id="8" w:name="_Toc160575582"/>
      <w:proofErr w:type="spellStart"/>
      <w:r w:rsidRPr="004A6AD1">
        <w:rPr>
          <w:rFonts w:ascii="Times New Roman" w:hAnsi="Times New Roman" w:cs="Times New Roman"/>
        </w:rPr>
        <w:t>Organi</w:t>
      </w:r>
      <w:r w:rsidR="00B43565">
        <w:rPr>
          <w:rFonts w:ascii="Times New Roman" w:hAnsi="Times New Roman" w:cs="Times New Roman"/>
        </w:rPr>
        <w:t>s</w:t>
      </w:r>
      <w:r w:rsidRPr="004A6AD1">
        <w:rPr>
          <w:rFonts w:ascii="Times New Roman" w:hAnsi="Times New Roman" w:cs="Times New Roman"/>
        </w:rPr>
        <w:t>ational</w:t>
      </w:r>
      <w:proofErr w:type="spellEnd"/>
      <w:r w:rsidRPr="004A6AD1">
        <w:rPr>
          <w:rFonts w:ascii="Times New Roman" w:hAnsi="Times New Roman" w:cs="Times New Roman"/>
        </w:rPr>
        <w:t xml:space="preserve"> example</w:t>
      </w:r>
      <w:bookmarkEnd w:id="8"/>
    </w:p>
    <w:p w14:paraId="40AA33E6" w14:textId="13E32271" w:rsidR="00271915" w:rsidRPr="00271915" w:rsidRDefault="00271915" w:rsidP="004A6AD1">
      <w:pPr>
        <w:spacing w:line="360" w:lineRule="auto"/>
        <w:rPr>
          <w:rFonts w:ascii="Times New Roman" w:hAnsi="Times New Roman" w:cs="Times New Roman"/>
        </w:rPr>
      </w:pPr>
      <w:r w:rsidRPr="004A6AD1">
        <w:rPr>
          <w:rFonts w:ascii="Times New Roman" w:hAnsi="Times New Roman" w:cs="Times New Roman"/>
        </w:rPr>
        <w:t>This section examines</w:t>
      </w:r>
      <w:r w:rsidRPr="00271915">
        <w:rPr>
          <w:rFonts w:ascii="Times New Roman" w:hAnsi="Times New Roman" w:cs="Times New Roman"/>
        </w:rPr>
        <w:t xml:space="preserve"> how Satya Nadella adapted his leadership approach at Microsoft based on situational factors. When Nadella took over as CEO in 2014, he inherited an organization plagued by internal conflicts, bureaucracy, and lack of innovation under prior CEO Steve Ballmer's command-and-control style</w:t>
      </w:r>
      <w:r w:rsidR="00823912">
        <w:rPr>
          <w:rFonts w:ascii="Times New Roman" w:hAnsi="Times New Roman" w:cs="Times New Roman"/>
        </w:rPr>
        <w:t xml:space="preserve"> (</w:t>
      </w:r>
      <w:proofErr w:type="spellStart"/>
      <w:r w:rsidR="00823912">
        <w:rPr>
          <w:rFonts w:ascii="Times New Roman" w:hAnsi="Times New Roman" w:cs="Times New Roman"/>
        </w:rPr>
        <w:t>Solinger</w:t>
      </w:r>
      <w:proofErr w:type="spellEnd"/>
      <w:r w:rsidR="00823912">
        <w:rPr>
          <w:rFonts w:ascii="Times New Roman" w:hAnsi="Times New Roman" w:cs="Times New Roman"/>
        </w:rPr>
        <w:t xml:space="preserve"> et al., 2020)</w:t>
      </w:r>
      <w:r w:rsidRPr="00271915">
        <w:rPr>
          <w:rFonts w:ascii="Times New Roman" w:hAnsi="Times New Roman" w:cs="Times New Roman"/>
        </w:rPr>
        <w:t>.</w:t>
      </w:r>
    </w:p>
    <w:p w14:paraId="5C95D95E" w14:textId="10FAD949" w:rsidR="00271915" w:rsidRPr="00271915" w:rsidRDefault="00271915" w:rsidP="004A6AD1">
      <w:pPr>
        <w:spacing w:line="360" w:lineRule="auto"/>
        <w:rPr>
          <w:rFonts w:ascii="Times New Roman" w:hAnsi="Times New Roman" w:cs="Times New Roman"/>
        </w:rPr>
      </w:pPr>
      <w:r w:rsidRPr="00271915">
        <w:rPr>
          <w:rFonts w:ascii="Times New Roman" w:hAnsi="Times New Roman" w:cs="Times New Roman"/>
        </w:rPr>
        <w:t>Initially, Nadella faced challenges in shifting Microsoft's deeply ingrained culture away from the rigid hierarchies and excessive internal competition that had taken root (</w:t>
      </w:r>
      <w:proofErr w:type="spellStart"/>
      <w:r w:rsidRPr="00271915">
        <w:rPr>
          <w:rFonts w:ascii="Times New Roman" w:hAnsi="Times New Roman" w:cs="Times New Roman"/>
        </w:rPr>
        <w:t>Eichenwald</w:t>
      </w:r>
      <w:proofErr w:type="spellEnd"/>
      <w:r w:rsidRPr="00271915">
        <w:rPr>
          <w:rFonts w:ascii="Times New Roman" w:hAnsi="Times New Roman" w:cs="Times New Roman"/>
        </w:rPr>
        <w:t>, 2015). To turnaround this dysfunctional climate, Nadella applied aspects of the "selling" situational leadership style - providing clear vision and direction reinforced by coaching and motivating behaviors</w:t>
      </w:r>
      <w:r w:rsidR="004C6623">
        <w:rPr>
          <w:rFonts w:ascii="Times New Roman" w:hAnsi="Times New Roman" w:cs="Times New Roman"/>
        </w:rPr>
        <w:t xml:space="preserve"> (</w:t>
      </w:r>
      <w:proofErr w:type="spellStart"/>
      <w:r w:rsidR="004C6623">
        <w:rPr>
          <w:rFonts w:ascii="Times New Roman" w:hAnsi="Times New Roman" w:cs="Times New Roman"/>
        </w:rPr>
        <w:t>Solinger</w:t>
      </w:r>
      <w:proofErr w:type="spellEnd"/>
      <w:r w:rsidR="004C6623">
        <w:rPr>
          <w:rFonts w:ascii="Times New Roman" w:hAnsi="Times New Roman" w:cs="Times New Roman"/>
        </w:rPr>
        <w:t xml:space="preserve"> et al., 2020)</w:t>
      </w:r>
      <w:r w:rsidRPr="00271915">
        <w:rPr>
          <w:rFonts w:ascii="Times New Roman" w:hAnsi="Times New Roman" w:cs="Times New Roman"/>
        </w:rPr>
        <w:t>.</w:t>
      </w:r>
    </w:p>
    <w:p w14:paraId="7BC0CAAE" w14:textId="646A21F8" w:rsidR="00271915" w:rsidRPr="00271915" w:rsidRDefault="00271915" w:rsidP="004A6AD1">
      <w:pPr>
        <w:spacing w:line="360" w:lineRule="auto"/>
        <w:rPr>
          <w:rFonts w:ascii="Times New Roman" w:hAnsi="Times New Roman" w:cs="Times New Roman"/>
        </w:rPr>
      </w:pPr>
      <w:r w:rsidRPr="00271915">
        <w:rPr>
          <w:rFonts w:ascii="Times New Roman" w:hAnsi="Times New Roman" w:cs="Times New Roman"/>
        </w:rPr>
        <w:t>As described by former Microsoft CMO Chris Capossela, Nadella focused on "leadership through storytelling" to outline his new priorities for Microsoft as a mobile-first and cloud-first company (Stringer, 2021). He was "insistent about articulating the vision" to inspire the organization and overcome the status quo mindset (</w:t>
      </w:r>
      <w:r w:rsidR="00B23DCF" w:rsidRPr="00B23DCF">
        <w:rPr>
          <w:rFonts w:ascii="Times New Roman" w:hAnsi="Times New Roman" w:cs="Times New Roman"/>
        </w:rPr>
        <w:t>Jones</w:t>
      </w:r>
      <w:r w:rsidRPr="00271915">
        <w:rPr>
          <w:rFonts w:ascii="Times New Roman" w:hAnsi="Times New Roman" w:cs="Times New Roman"/>
        </w:rPr>
        <w:t>, 20</w:t>
      </w:r>
      <w:r w:rsidR="00B23DCF">
        <w:rPr>
          <w:rFonts w:ascii="Times New Roman" w:hAnsi="Times New Roman" w:cs="Times New Roman"/>
        </w:rPr>
        <w:t>19</w:t>
      </w:r>
      <w:r w:rsidRPr="00271915">
        <w:rPr>
          <w:rFonts w:ascii="Times New Roman" w:hAnsi="Times New Roman" w:cs="Times New Roman"/>
        </w:rPr>
        <w:t>). Nadella also invested heavily in executive coaching and development programs to build a leadership team aligned with his collaborative approach.</w:t>
      </w:r>
    </w:p>
    <w:p w14:paraId="2E2C65C1" w14:textId="0667649B" w:rsidR="00271915" w:rsidRPr="00271915" w:rsidRDefault="00271915" w:rsidP="004A6AD1">
      <w:pPr>
        <w:spacing w:line="360" w:lineRule="auto"/>
        <w:rPr>
          <w:rFonts w:ascii="Times New Roman" w:hAnsi="Times New Roman" w:cs="Times New Roman"/>
        </w:rPr>
      </w:pPr>
      <w:r w:rsidRPr="00271915">
        <w:rPr>
          <w:rFonts w:ascii="Times New Roman" w:hAnsi="Times New Roman" w:cs="Times New Roman"/>
        </w:rPr>
        <w:t>Facing continued resistance to changing Microsoft's toxic competitive culture, Nadella adapted toward a more relationship-focused "participating" style - sharing power, empowering teams and soliciting input. He restructured Microsoft into smaller engineering units organized by key products (</w:t>
      </w:r>
      <w:r w:rsidR="00B11FA7" w:rsidRPr="00B11FA7">
        <w:rPr>
          <w:rFonts w:ascii="Times New Roman" w:hAnsi="Times New Roman" w:cs="Times New Roman"/>
        </w:rPr>
        <w:t>Weise</w:t>
      </w:r>
      <w:r w:rsidRPr="00271915">
        <w:rPr>
          <w:rFonts w:ascii="Times New Roman" w:hAnsi="Times New Roman" w:cs="Times New Roman"/>
        </w:rPr>
        <w:t>, 20</w:t>
      </w:r>
      <w:r w:rsidR="0076424E">
        <w:rPr>
          <w:rFonts w:ascii="Times New Roman" w:hAnsi="Times New Roman" w:cs="Times New Roman"/>
        </w:rPr>
        <w:t>14</w:t>
      </w:r>
      <w:r w:rsidRPr="00271915">
        <w:rPr>
          <w:rFonts w:ascii="Times New Roman" w:hAnsi="Times New Roman" w:cs="Times New Roman"/>
        </w:rPr>
        <w:t>). Within these teams, Nadella fostered the cultural values of customer obsession, diversity of thought and "one Microsoft" cohesion (</w:t>
      </w:r>
      <w:proofErr w:type="spellStart"/>
      <w:r w:rsidR="00B23DCF" w:rsidRPr="00B23DCF">
        <w:rPr>
          <w:rFonts w:ascii="Times New Roman" w:hAnsi="Times New Roman" w:cs="Times New Roman"/>
        </w:rPr>
        <w:t>Mccracken</w:t>
      </w:r>
      <w:proofErr w:type="spellEnd"/>
      <w:r w:rsidRPr="00271915">
        <w:rPr>
          <w:rFonts w:ascii="Times New Roman" w:hAnsi="Times New Roman" w:cs="Times New Roman"/>
        </w:rPr>
        <w:t>, 201</w:t>
      </w:r>
      <w:r w:rsidR="00B23DCF">
        <w:rPr>
          <w:rFonts w:ascii="Times New Roman" w:hAnsi="Times New Roman" w:cs="Times New Roman"/>
        </w:rPr>
        <w:t>7</w:t>
      </w:r>
      <w:r w:rsidRPr="00271915">
        <w:rPr>
          <w:rFonts w:ascii="Times New Roman" w:hAnsi="Times New Roman" w:cs="Times New Roman"/>
        </w:rPr>
        <w:t>). Through frequent skip-level meetings, he built trust and inclusive decision-making with employees far below the executive ranks (</w:t>
      </w:r>
      <w:proofErr w:type="spellStart"/>
      <w:r w:rsidR="00B23DCF" w:rsidRPr="00B23DCF">
        <w:rPr>
          <w:rFonts w:ascii="Times New Roman" w:hAnsi="Times New Roman" w:cs="Times New Roman"/>
        </w:rPr>
        <w:t>Elharony</w:t>
      </w:r>
      <w:proofErr w:type="spellEnd"/>
      <w:r w:rsidRPr="00271915">
        <w:rPr>
          <w:rFonts w:ascii="Times New Roman" w:hAnsi="Times New Roman" w:cs="Times New Roman"/>
        </w:rPr>
        <w:t>, 20</w:t>
      </w:r>
      <w:r w:rsidR="00B23DCF">
        <w:rPr>
          <w:rFonts w:ascii="Times New Roman" w:hAnsi="Times New Roman" w:cs="Times New Roman"/>
        </w:rPr>
        <w:t>24</w:t>
      </w:r>
      <w:r w:rsidRPr="00271915">
        <w:rPr>
          <w:rFonts w:ascii="Times New Roman" w:hAnsi="Times New Roman" w:cs="Times New Roman"/>
        </w:rPr>
        <w:t>).</w:t>
      </w:r>
    </w:p>
    <w:p w14:paraId="7848705B" w14:textId="77777777" w:rsidR="00271915" w:rsidRPr="00271915" w:rsidRDefault="00271915" w:rsidP="004A6AD1">
      <w:pPr>
        <w:spacing w:line="360" w:lineRule="auto"/>
        <w:rPr>
          <w:rFonts w:ascii="Times New Roman" w:hAnsi="Times New Roman" w:cs="Times New Roman"/>
        </w:rPr>
      </w:pPr>
      <w:r w:rsidRPr="00271915">
        <w:rPr>
          <w:rFonts w:ascii="Times New Roman" w:hAnsi="Times New Roman" w:cs="Times New Roman"/>
        </w:rPr>
        <w:t xml:space="preserve">As Microsoft's culture transformed, Nadella could then apply a more </w:t>
      </w:r>
      <w:proofErr w:type="spellStart"/>
      <w:r w:rsidRPr="00271915">
        <w:rPr>
          <w:rFonts w:ascii="Times New Roman" w:hAnsi="Times New Roman" w:cs="Times New Roman"/>
        </w:rPr>
        <w:t>delegative</w:t>
      </w:r>
      <w:proofErr w:type="spellEnd"/>
      <w:r w:rsidRPr="00271915">
        <w:rPr>
          <w:rFonts w:ascii="Times New Roman" w:hAnsi="Times New Roman" w:cs="Times New Roman"/>
        </w:rPr>
        <w:t xml:space="preserve"> style, relying on mature and capable vice presidents to steer innovation. For product groups like Office and Azure, he granted autonomy and room for experimentation rather than heavy-handed intervention (</w:t>
      </w:r>
      <w:proofErr w:type="spellStart"/>
      <w:r w:rsidRPr="00271915">
        <w:rPr>
          <w:rFonts w:ascii="Times New Roman" w:hAnsi="Times New Roman" w:cs="Times New Roman"/>
        </w:rPr>
        <w:t>Laskaris</w:t>
      </w:r>
      <w:proofErr w:type="spellEnd"/>
      <w:r w:rsidRPr="00271915">
        <w:rPr>
          <w:rFonts w:ascii="Times New Roman" w:hAnsi="Times New Roman" w:cs="Times New Roman"/>
        </w:rPr>
        <w:t>, 2018). By 2017, Nadella could state "Culture change is helped by leadership, but most of it happens one conversation and act at a time by the people themselves" (</w:t>
      </w:r>
      <w:proofErr w:type="spellStart"/>
      <w:r w:rsidRPr="00271915">
        <w:rPr>
          <w:rFonts w:ascii="Times New Roman" w:hAnsi="Times New Roman" w:cs="Times New Roman"/>
        </w:rPr>
        <w:t>Scherreik</w:t>
      </w:r>
      <w:proofErr w:type="spellEnd"/>
      <w:r w:rsidRPr="00271915">
        <w:rPr>
          <w:rFonts w:ascii="Times New Roman" w:hAnsi="Times New Roman" w:cs="Times New Roman"/>
        </w:rPr>
        <w:t>, 2017).</w:t>
      </w:r>
    </w:p>
    <w:p w14:paraId="0E0B4BB2" w14:textId="77777777" w:rsidR="00271915" w:rsidRPr="004A6AD1" w:rsidRDefault="00271915" w:rsidP="004A6AD1">
      <w:pPr>
        <w:spacing w:line="360" w:lineRule="auto"/>
        <w:rPr>
          <w:rFonts w:ascii="Times New Roman" w:hAnsi="Times New Roman" w:cs="Times New Roman"/>
        </w:rPr>
      </w:pPr>
      <w:r w:rsidRPr="00271915">
        <w:rPr>
          <w:rFonts w:ascii="Times New Roman" w:hAnsi="Times New Roman" w:cs="Times New Roman"/>
        </w:rPr>
        <w:t>The results are clear - whereas Microsoft was fading into irrelevance under Ballmer, Nadella adapted his leadership approach based on situational factors. Within just three years, he catalyzed a remarkable culture change reviving Microsoft's performance in growth areas like cloud computing. As evidence, Microsoft's stock tripled during Nadella's first three years; annual cloud revenue skyrocketed from $16 billion to $62 billion; and employee surveys showed rising optimism (</w:t>
      </w:r>
      <w:proofErr w:type="spellStart"/>
      <w:r w:rsidRPr="00271915">
        <w:rPr>
          <w:rFonts w:ascii="Times New Roman" w:hAnsi="Times New Roman" w:cs="Times New Roman"/>
        </w:rPr>
        <w:t>Wingfield</w:t>
      </w:r>
      <w:proofErr w:type="spellEnd"/>
      <w:r w:rsidRPr="00271915">
        <w:rPr>
          <w:rFonts w:ascii="Times New Roman" w:hAnsi="Times New Roman" w:cs="Times New Roman"/>
        </w:rPr>
        <w:t xml:space="preserve"> &amp; Green, 2017).</w:t>
      </w:r>
    </w:p>
    <w:p w14:paraId="44FEA62C" w14:textId="7839B209" w:rsidR="00271915" w:rsidRPr="004A6AD1" w:rsidRDefault="00271915" w:rsidP="004A6AD1">
      <w:pPr>
        <w:spacing w:line="360" w:lineRule="auto"/>
        <w:ind w:left="0" w:right="0"/>
        <w:rPr>
          <w:rFonts w:ascii="Times New Roman" w:hAnsi="Times New Roman" w:cs="Times New Roman"/>
        </w:rPr>
      </w:pPr>
      <w:r w:rsidRPr="004A6AD1">
        <w:rPr>
          <w:rFonts w:ascii="Times New Roman" w:hAnsi="Times New Roman" w:cs="Times New Roman"/>
        </w:rPr>
        <w:br w:type="page"/>
      </w:r>
    </w:p>
    <w:p w14:paraId="586FEB1E" w14:textId="1A337CAF" w:rsidR="00271915" w:rsidRPr="004A6AD1" w:rsidRDefault="00271915" w:rsidP="004A6AD1">
      <w:pPr>
        <w:pStyle w:val="Heading1"/>
        <w:spacing w:line="360" w:lineRule="auto"/>
        <w:rPr>
          <w:rFonts w:ascii="Times New Roman" w:hAnsi="Times New Roman" w:cs="Times New Roman"/>
        </w:rPr>
      </w:pPr>
      <w:bookmarkStart w:id="9" w:name="_Toc160575583"/>
      <w:r w:rsidRPr="004A6AD1">
        <w:rPr>
          <w:rFonts w:ascii="Times New Roman" w:hAnsi="Times New Roman" w:cs="Times New Roman"/>
        </w:rPr>
        <w:t>Conclusion</w:t>
      </w:r>
      <w:bookmarkEnd w:id="9"/>
    </w:p>
    <w:p w14:paraId="54D8EC1E" w14:textId="6FE13D73" w:rsidR="00CD3912" w:rsidRPr="004A6AD1" w:rsidRDefault="00271915" w:rsidP="004A6AD1">
      <w:pPr>
        <w:spacing w:line="360" w:lineRule="auto"/>
        <w:rPr>
          <w:rFonts w:ascii="Times New Roman" w:hAnsi="Times New Roman" w:cs="Times New Roman"/>
        </w:rPr>
      </w:pPr>
      <w:proofErr w:type="spellStart"/>
      <w:r w:rsidRPr="004A6AD1">
        <w:rPr>
          <w:rFonts w:ascii="Times New Roman" w:hAnsi="Times New Roman" w:cs="Times New Roman"/>
        </w:rPr>
        <w:t>Thie</w:t>
      </w:r>
      <w:proofErr w:type="spellEnd"/>
      <w:r w:rsidRPr="004A6AD1">
        <w:rPr>
          <w:rFonts w:ascii="Times New Roman" w:hAnsi="Times New Roman" w:cs="Times New Roman"/>
        </w:rPr>
        <w:t xml:space="preserve"> essay has drawn the </w:t>
      </w:r>
      <w:r w:rsidRPr="00271915">
        <w:rPr>
          <w:rFonts w:ascii="Times New Roman" w:hAnsi="Times New Roman" w:cs="Times New Roman"/>
        </w:rPr>
        <w:t>contrasting perspectives of Theories X, Y, and Z</w:t>
      </w:r>
      <w:r w:rsidRPr="004A6AD1">
        <w:rPr>
          <w:rFonts w:ascii="Times New Roman" w:hAnsi="Times New Roman" w:cs="Times New Roman"/>
        </w:rPr>
        <w:t>. They</w:t>
      </w:r>
      <w:r w:rsidRPr="00271915">
        <w:rPr>
          <w:rFonts w:ascii="Times New Roman" w:hAnsi="Times New Roman" w:cs="Times New Roman"/>
        </w:rPr>
        <w:t xml:space="preserve"> provide different lenses for understanding human motivation and informing leadership styles. </w:t>
      </w:r>
      <w:r w:rsidRPr="004A6AD1">
        <w:rPr>
          <w:rFonts w:ascii="Times New Roman" w:hAnsi="Times New Roman" w:cs="Times New Roman"/>
        </w:rPr>
        <w:t xml:space="preserve">The core idea </w:t>
      </w:r>
      <w:r w:rsidRPr="00271915">
        <w:rPr>
          <w:rFonts w:ascii="Times New Roman" w:hAnsi="Times New Roman" w:cs="Times New Roman"/>
        </w:rPr>
        <w:t>Theory X</w:t>
      </w:r>
      <w:r w:rsidRPr="004A6AD1">
        <w:rPr>
          <w:rFonts w:ascii="Times New Roman" w:hAnsi="Times New Roman" w:cs="Times New Roman"/>
        </w:rPr>
        <w:t xml:space="preserve"> is that it </w:t>
      </w:r>
      <w:r w:rsidRPr="00271915">
        <w:rPr>
          <w:rFonts w:ascii="Times New Roman" w:hAnsi="Times New Roman" w:cs="Times New Roman"/>
        </w:rPr>
        <w:t>view</w:t>
      </w:r>
      <w:r w:rsidRPr="004A6AD1">
        <w:rPr>
          <w:rFonts w:ascii="Times New Roman" w:hAnsi="Times New Roman" w:cs="Times New Roman"/>
        </w:rPr>
        <w:t xml:space="preserve">s </w:t>
      </w:r>
      <w:r w:rsidRPr="00271915">
        <w:rPr>
          <w:rFonts w:ascii="Times New Roman" w:hAnsi="Times New Roman" w:cs="Times New Roman"/>
        </w:rPr>
        <w:t xml:space="preserve">of workers as inherently lazy and irresponsible calls for strict control and punitive approaches. </w:t>
      </w:r>
      <w:r w:rsidRPr="004A6AD1">
        <w:rPr>
          <w:rFonts w:ascii="Times New Roman" w:hAnsi="Times New Roman" w:cs="Times New Roman"/>
        </w:rPr>
        <w:t>On the other hand, t</w:t>
      </w:r>
      <w:r w:rsidRPr="00271915">
        <w:rPr>
          <w:rFonts w:ascii="Times New Roman" w:hAnsi="Times New Roman" w:cs="Times New Roman"/>
        </w:rPr>
        <w:t>heory Y sees employees as self-driven and responsible, meriting empowerment and participation. Theory Z</w:t>
      </w:r>
      <w:r w:rsidRPr="004A6AD1">
        <w:rPr>
          <w:rFonts w:ascii="Times New Roman" w:hAnsi="Times New Roman" w:cs="Times New Roman"/>
        </w:rPr>
        <w:t xml:space="preserve"> looks at different perspectives. It</w:t>
      </w:r>
      <w:r w:rsidRPr="00271915">
        <w:rPr>
          <w:rFonts w:ascii="Times New Roman" w:hAnsi="Times New Roman" w:cs="Times New Roman"/>
        </w:rPr>
        <w:t xml:space="preserve"> blends elements - fostering commitment through both rewards and intrinsic motivators, emphasizing team cohesion.</w:t>
      </w:r>
      <w:r w:rsidRPr="004A6AD1">
        <w:rPr>
          <w:rFonts w:ascii="Times New Roman" w:hAnsi="Times New Roman" w:cs="Times New Roman"/>
        </w:rPr>
        <w:t xml:space="preserve"> </w:t>
      </w:r>
      <w:r w:rsidRPr="00271915">
        <w:rPr>
          <w:rFonts w:ascii="Times New Roman" w:hAnsi="Times New Roman" w:cs="Times New Roman"/>
        </w:rPr>
        <w:t xml:space="preserve">But there's no one-size-fits-all prescription. </w:t>
      </w:r>
      <w:r w:rsidRPr="004A6AD1">
        <w:rPr>
          <w:rFonts w:ascii="Times New Roman" w:hAnsi="Times New Roman" w:cs="Times New Roman"/>
        </w:rPr>
        <w:t>The core findings of this paper are that e</w:t>
      </w:r>
      <w:r w:rsidRPr="00271915">
        <w:rPr>
          <w:rFonts w:ascii="Times New Roman" w:hAnsi="Times New Roman" w:cs="Times New Roman"/>
        </w:rPr>
        <w:t>ffectiveness depends heavily on context</w:t>
      </w:r>
      <w:r w:rsidRPr="004A6AD1">
        <w:rPr>
          <w:rFonts w:ascii="Times New Roman" w:hAnsi="Times New Roman" w:cs="Times New Roman"/>
        </w:rPr>
        <w:t>. And the context depends on</w:t>
      </w:r>
      <w:r w:rsidRPr="00271915">
        <w:rPr>
          <w:rFonts w:ascii="Times New Roman" w:hAnsi="Times New Roman" w:cs="Times New Roman"/>
        </w:rPr>
        <w:t xml:space="preserve"> employee capabilities, task complexity, organizational culture, and more. Trying to dogmatically force-fit a single theory is a recipe for failure. The wise leader continuously adapts their approach as situations evolve.</w:t>
      </w:r>
      <w:r w:rsidRPr="004A6AD1">
        <w:rPr>
          <w:rFonts w:ascii="Times New Roman" w:hAnsi="Times New Roman" w:cs="Times New Roman"/>
        </w:rPr>
        <w:t xml:space="preserve"> This is interesting observation of the study. Here, </w:t>
      </w:r>
      <w:r w:rsidRPr="00271915">
        <w:rPr>
          <w:rFonts w:ascii="Times New Roman" w:hAnsi="Times New Roman" w:cs="Times New Roman"/>
        </w:rPr>
        <w:t xml:space="preserve">situational leadership comes in. </w:t>
      </w:r>
      <w:r w:rsidRPr="004A6AD1">
        <w:rPr>
          <w:rFonts w:ascii="Times New Roman" w:hAnsi="Times New Roman" w:cs="Times New Roman"/>
        </w:rPr>
        <w:t xml:space="preserve">A leader can study </w:t>
      </w:r>
      <w:r w:rsidRPr="00271915">
        <w:rPr>
          <w:rFonts w:ascii="Times New Roman" w:hAnsi="Times New Roman" w:cs="Times New Roman"/>
        </w:rPr>
        <w:t>frameworks like Hersey and Blanchard's model</w:t>
      </w:r>
      <w:r w:rsidRPr="004A6AD1">
        <w:rPr>
          <w:rFonts w:ascii="Times New Roman" w:hAnsi="Times New Roman" w:cs="Times New Roman"/>
        </w:rPr>
        <w:t xml:space="preserve">. They say that a </w:t>
      </w:r>
      <w:r w:rsidRPr="00271915">
        <w:rPr>
          <w:rFonts w:ascii="Times New Roman" w:hAnsi="Times New Roman" w:cs="Times New Roman"/>
        </w:rPr>
        <w:t xml:space="preserve">leader shifts from directive to supportive to </w:t>
      </w:r>
      <w:proofErr w:type="spellStart"/>
      <w:r w:rsidRPr="00271915">
        <w:rPr>
          <w:rFonts w:ascii="Times New Roman" w:hAnsi="Times New Roman" w:cs="Times New Roman"/>
        </w:rPr>
        <w:t>delegative</w:t>
      </w:r>
      <w:proofErr w:type="spellEnd"/>
      <w:r w:rsidRPr="00271915">
        <w:rPr>
          <w:rFonts w:ascii="Times New Roman" w:hAnsi="Times New Roman" w:cs="Times New Roman"/>
        </w:rPr>
        <w:t xml:space="preserve"> styles as team members mature. They adopt a participative stance for dynamic, ambiguous environments. As Microsoft's turnaround showed, this versatility brings real impact.</w:t>
      </w:r>
      <w:r w:rsidRPr="004A6AD1">
        <w:rPr>
          <w:rFonts w:ascii="Times New Roman" w:hAnsi="Times New Roman" w:cs="Times New Roman"/>
        </w:rPr>
        <w:t xml:space="preserve"> The study has done a good job. For example, from the perspective of a </w:t>
      </w:r>
      <w:r w:rsidRPr="00271915">
        <w:rPr>
          <w:rFonts w:ascii="Times New Roman" w:hAnsi="Times New Roman" w:cs="Times New Roman"/>
        </w:rPr>
        <w:t xml:space="preserve">new business owners, these lessons are invaluable. Hands-on, top-down leadership will likely be needed initially. </w:t>
      </w:r>
    </w:p>
    <w:p w14:paraId="5383A3E3" w14:textId="59F538AA" w:rsidR="00962474" w:rsidRPr="004A6AD1" w:rsidRDefault="00CD3912" w:rsidP="004A6AD1">
      <w:pPr>
        <w:spacing w:line="360" w:lineRule="auto"/>
        <w:ind w:left="0" w:right="0"/>
        <w:rPr>
          <w:rFonts w:ascii="Times New Roman" w:hAnsi="Times New Roman" w:cs="Times New Roman"/>
        </w:rPr>
      </w:pPr>
      <w:r w:rsidRPr="004A6AD1">
        <w:rPr>
          <w:rFonts w:ascii="Times New Roman" w:hAnsi="Times New Roman" w:cs="Times New Roman"/>
        </w:rPr>
        <w:br w:type="page"/>
      </w:r>
    </w:p>
    <w:p w14:paraId="51ADA183" w14:textId="379A6D36" w:rsidR="00962474" w:rsidRPr="004A6AD1" w:rsidRDefault="00962474" w:rsidP="004A6AD1">
      <w:pPr>
        <w:pStyle w:val="Heading1"/>
        <w:spacing w:line="360" w:lineRule="auto"/>
        <w:rPr>
          <w:rFonts w:ascii="Times New Roman" w:hAnsi="Times New Roman" w:cs="Times New Roman"/>
        </w:rPr>
      </w:pPr>
      <w:bookmarkStart w:id="10" w:name="_Toc160575584"/>
      <w:r w:rsidRPr="004A6AD1">
        <w:rPr>
          <w:rFonts w:ascii="Times New Roman" w:hAnsi="Times New Roman" w:cs="Times New Roman"/>
        </w:rPr>
        <w:t>References</w:t>
      </w:r>
      <w:bookmarkEnd w:id="10"/>
    </w:p>
    <w:p w14:paraId="6B2521E1" w14:textId="77777777" w:rsidR="004E7BCC" w:rsidRPr="00962474" w:rsidRDefault="004E7BCC" w:rsidP="0076424E">
      <w:pPr>
        <w:spacing w:line="360" w:lineRule="auto"/>
        <w:ind w:left="0"/>
        <w:rPr>
          <w:rFonts w:ascii="Times New Roman" w:hAnsi="Times New Roman" w:cs="Times New Roman"/>
        </w:rPr>
      </w:pPr>
      <w:r w:rsidRPr="00B23DCF">
        <w:rPr>
          <w:rFonts w:ascii="Times New Roman" w:hAnsi="Times New Roman" w:cs="Times New Roman"/>
        </w:rPr>
        <w:t xml:space="preserve">Anderson, H. J., </w:t>
      </w:r>
      <w:proofErr w:type="spellStart"/>
      <w:r w:rsidRPr="00B23DCF">
        <w:rPr>
          <w:rFonts w:ascii="Times New Roman" w:hAnsi="Times New Roman" w:cs="Times New Roman"/>
        </w:rPr>
        <w:t>Baur</w:t>
      </w:r>
      <w:proofErr w:type="spellEnd"/>
      <w:r w:rsidRPr="00B23DCF">
        <w:rPr>
          <w:rFonts w:ascii="Times New Roman" w:hAnsi="Times New Roman" w:cs="Times New Roman"/>
        </w:rPr>
        <w:t>, J. E., Griffith, J. A., &amp; Buckley, M. R. 2017. What works for you may not work for (Gen) Me: Limitations of present leadership theories for the new generation. </w:t>
      </w:r>
      <w:r w:rsidRPr="00B23DCF">
        <w:rPr>
          <w:rFonts w:ascii="Times New Roman" w:hAnsi="Times New Roman" w:cs="Times New Roman"/>
          <w:i/>
          <w:iCs/>
        </w:rPr>
        <w:t>The Leadership Quarterly</w:t>
      </w:r>
      <w:r w:rsidRPr="00B23DCF">
        <w:rPr>
          <w:rFonts w:ascii="Times New Roman" w:hAnsi="Times New Roman" w:cs="Times New Roman"/>
        </w:rPr>
        <w:t>, </w:t>
      </w:r>
      <w:r w:rsidRPr="00B23DCF">
        <w:rPr>
          <w:rFonts w:ascii="Times New Roman" w:hAnsi="Times New Roman" w:cs="Times New Roman"/>
          <w:i/>
          <w:iCs/>
        </w:rPr>
        <w:t>28</w:t>
      </w:r>
      <w:r w:rsidRPr="00B23DCF">
        <w:rPr>
          <w:rFonts w:ascii="Times New Roman" w:hAnsi="Times New Roman" w:cs="Times New Roman"/>
        </w:rPr>
        <w:t>(1), 245-260.</w:t>
      </w:r>
    </w:p>
    <w:p w14:paraId="0A91A98E"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Bryant, A. and Kazan, A.L. 2012. </w:t>
      </w:r>
      <w:r w:rsidRPr="009225AC">
        <w:rPr>
          <w:rFonts w:ascii="Times New Roman" w:hAnsi="Times New Roman" w:cs="Times New Roman"/>
          <w:i/>
          <w:iCs/>
        </w:rPr>
        <w:t>'Self-Leadership: How to Become a More Successful, Efficient, and Effective Leader from the Inside Out'</w:t>
      </w:r>
      <w:r w:rsidRPr="00962474">
        <w:rPr>
          <w:rFonts w:ascii="Times New Roman" w:hAnsi="Times New Roman" w:cs="Times New Roman"/>
        </w:rPr>
        <w:t>. McGraw Hill Professional.</w:t>
      </w:r>
    </w:p>
    <w:p w14:paraId="112266F5"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Creaton</w:t>
      </w:r>
      <w:proofErr w:type="spellEnd"/>
      <w:r w:rsidRPr="00962474">
        <w:rPr>
          <w:rFonts w:ascii="Times New Roman" w:hAnsi="Times New Roman" w:cs="Times New Roman"/>
        </w:rPr>
        <w:t xml:space="preserve">, S. 2020. </w:t>
      </w:r>
      <w:r w:rsidRPr="004C6623">
        <w:rPr>
          <w:rFonts w:ascii="Times New Roman" w:hAnsi="Times New Roman" w:cs="Times New Roman"/>
          <w:i/>
          <w:iCs/>
        </w:rPr>
        <w:t>'Ryanair 'relies on threats to motivate staff''. BBC News</w:t>
      </w:r>
      <w:r w:rsidRPr="00962474">
        <w:rPr>
          <w:rFonts w:ascii="Times New Roman" w:hAnsi="Times New Roman" w:cs="Times New Roman"/>
        </w:rPr>
        <w:t xml:space="preserve">. [Online] Available at: </w:t>
      </w:r>
      <w:r w:rsidRPr="004A6AD1">
        <w:rPr>
          <w:rFonts w:ascii="Times New Roman" w:hAnsi="Times New Roman" w:cs="Times New Roman"/>
        </w:rPr>
        <w:t xml:space="preserve">https://www.bbc.com/news/business-42942918 </w:t>
      </w:r>
      <w:r w:rsidRPr="00962474">
        <w:rPr>
          <w:rFonts w:ascii="Times New Roman" w:hAnsi="Times New Roman" w:cs="Times New Roman"/>
        </w:rPr>
        <w:t>[Accessed: 22 February 2024].</w:t>
      </w:r>
    </w:p>
    <w:p w14:paraId="6FD48B95"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Deci</w:t>
      </w:r>
      <w:proofErr w:type="spellEnd"/>
      <w:r w:rsidRPr="00962474">
        <w:rPr>
          <w:rFonts w:ascii="Times New Roman" w:hAnsi="Times New Roman" w:cs="Times New Roman"/>
        </w:rPr>
        <w:t>, E.L. and Ryan, R.M. 2000</w:t>
      </w:r>
      <w:r>
        <w:rPr>
          <w:rFonts w:ascii="Times New Roman" w:hAnsi="Times New Roman" w:cs="Times New Roman"/>
        </w:rPr>
        <w:t>.</w:t>
      </w:r>
      <w:r w:rsidRPr="00962474">
        <w:rPr>
          <w:rFonts w:ascii="Times New Roman" w:hAnsi="Times New Roman" w:cs="Times New Roman"/>
        </w:rPr>
        <w:t xml:space="preserve"> 'The "What" and "Why" of Goal Pursuits: Human Needs and the Self-Determination of Behavior'. </w:t>
      </w:r>
      <w:r w:rsidRPr="004C6623">
        <w:rPr>
          <w:rFonts w:ascii="Times New Roman" w:hAnsi="Times New Roman" w:cs="Times New Roman"/>
          <w:i/>
          <w:iCs/>
        </w:rPr>
        <w:t>Psychological Inquiry, 11</w:t>
      </w:r>
      <w:r w:rsidRPr="00962474">
        <w:rPr>
          <w:rFonts w:ascii="Times New Roman" w:hAnsi="Times New Roman" w:cs="Times New Roman"/>
        </w:rPr>
        <w:t>(4), pp.227-268.</w:t>
      </w:r>
    </w:p>
    <w:p w14:paraId="47FBD761"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Diefendorff</w:t>
      </w:r>
      <w:proofErr w:type="spellEnd"/>
      <w:r w:rsidRPr="00962474">
        <w:rPr>
          <w:rFonts w:ascii="Times New Roman" w:hAnsi="Times New Roman" w:cs="Times New Roman"/>
        </w:rPr>
        <w:t xml:space="preserve">, J.M. and Mehta, K. 2007. 'The Relations of Motivational Traits with Workplace Deviance'. </w:t>
      </w:r>
      <w:r w:rsidRPr="004C6623">
        <w:rPr>
          <w:rFonts w:ascii="Times New Roman" w:hAnsi="Times New Roman" w:cs="Times New Roman"/>
          <w:i/>
          <w:iCs/>
        </w:rPr>
        <w:t>Journal of Applied Psychology, 92</w:t>
      </w:r>
      <w:r w:rsidRPr="00962474">
        <w:rPr>
          <w:rFonts w:ascii="Times New Roman" w:hAnsi="Times New Roman" w:cs="Times New Roman"/>
        </w:rPr>
        <w:t>(4), pp.967-977.</w:t>
      </w:r>
    </w:p>
    <w:p w14:paraId="23826EA5"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Dorfman</w:t>
      </w:r>
      <w:proofErr w:type="spellEnd"/>
      <w:r w:rsidRPr="00962474">
        <w:rPr>
          <w:rFonts w:ascii="Times New Roman" w:hAnsi="Times New Roman" w:cs="Times New Roman"/>
        </w:rPr>
        <w:t xml:space="preserve">, P.W., Howell, J.P., Hibino, S., Lee, J.K., Tate, U. and Bautista, A. 1997. 'Leadership in Western and Asian Countries: Commonalities and Differences in Effective Leadership Processes across Cultures'. </w:t>
      </w:r>
      <w:r w:rsidRPr="004C6623">
        <w:rPr>
          <w:rFonts w:ascii="Times New Roman" w:hAnsi="Times New Roman" w:cs="Times New Roman"/>
          <w:i/>
          <w:iCs/>
        </w:rPr>
        <w:t>The Leadership Quarterly, 8</w:t>
      </w:r>
      <w:r w:rsidRPr="00962474">
        <w:rPr>
          <w:rFonts w:ascii="Times New Roman" w:hAnsi="Times New Roman" w:cs="Times New Roman"/>
        </w:rPr>
        <w:t>(3), pp.233-274.</w:t>
      </w:r>
    </w:p>
    <w:p w14:paraId="5DDB7194" w14:textId="77777777" w:rsidR="004E7BCC" w:rsidRPr="00B23DCF" w:rsidRDefault="004E7BCC" w:rsidP="004A6AD1">
      <w:pPr>
        <w:spacing w:line="360" w:lineRule="auto"/>
        <w:rPr>
          <w:rFonts w:ascii="Times New Roman" w:hAnsi="Times New Roman" w:cs="Times New Roman"/>
        </w:rPr>
      </w:pPr>
      <w:proofErr w:type="spellStart"/>
      <w:r w:rsidRPr="00B23DCF">
        <w:rPr>
          <w:rFonts w:ascii="Times New Roman" w:hAnsi="Times New Roman" w:cs="Times New Roman"/>
        </w:rPr>
        <w:t>Eichenwald</w:t>
      </w:r>
      <w:proofErr w:type="spellEnd"/>
      <w:r w:rsidRPr="00B23DCF">
        <w:rPr>
          <w:rFonts w:ascii="Times New Roman" w:hAnsi="Times New Roman" w:cs="Times New Roman"/>
        </w:rPr>
        <w:t xml:space="preserve">, K. 2015. </w:t>
      </w:r>
      <w:r w:rsidRPr="004C6623">
        <w:rPr>
          <w:rFonts w:ascii="Times New Roman" w:hAnsi="Times New Roman" w:cs="Times New Roman"/>
          <w:i/>
          <w:iCs/>
        </w:rPr>
        <w:t>'Microsoft's Lost Decade'. Vanity Fair</w:t>
      </w:r>
      <w:r w:rsidRPr="00B23DCF">
        <w:rPr>
          <w:rFonts w:ascii="Times New Roman" w:hAnsi="Times New Roman" w:cs="Times New Roman"/>
        </w:rPr>
        <w:t xml:space="preserve">. [Online] Available at: </w:t>
      </w:r>
      <w:hyperlink r:id="rId7" w:history="1">
        <w:r w:rsidRPr="00B23DCF">
          <w:rPr>
            <w:rStyle w:val="Hyperlink"/>
            <w:rFonts w:ascii="Times New Roman" w:hAnsi="Times New Roman" w:cs="Times New Roman"/>
          </w:rPr>
          <w:t>https://www.vanityfair.com/news/business/2012/08/microsoft-lost-mojo-steve-ballmer</w:t>
        </w:r>
      </w:hyperlink>
      <w:r w:rsidRPr="00B23DCF">
        <w:rPr>
          <w:rFonts w:ascii="Times New Roman" w:hAnsi="Times New Roman" w:cs="Times New Roman"/>
        </w:rPr>
        <w:t xml:space="preserve"> [Accessed: </w:t>
      </w:r>
      <w:r>
        <w:rPr>
          <w:rFonts w:ascii="Times New Roman" w:hAnsi="Times New Roman" w:cs="Times New Roman"/>
        </w:rPr>
        <w:t>25</w:t>
      </w:r>
      <w:r w:rsidRPr="00B23DCF">
        <w:rPr>
          <w:rFonts w:ascii="Times New Roman" w:hAnsi="Times New Roman" w:cs="Times New Roman"/>
        </w:rPr>
        <w:t xml:space="preserve"> February 2024].</w:t>
      </w:r>
    </w:p>
    <w:p w14:paraId="46A1191A" w14:textId="77777777" w:rsidR="004E7BCC" w:rsidRDefault="004E7BCC" w:rsidP="00B23DCF">
      <w:pPr>
        <w:spacing w:line="360" w:lineRule="auto"/>
        <w:rPr>
          <w:rFonts w:ascii="Times New Roman" w:hAnsi="Times New Roman" w:cs="Times New Roman"/>
        </w:rPr>
      </w:pPr>
      <w:proofErr w:type="spellStart"/>
      <w:r w:rsidRPr="00B23DCF">
        <w:rPr>
          <w:rFonts w:ascii="Times New Roman" w:hAnsi="Times New Roman" w:cs="Times New Roman"/>
        </w:rPr>
        <w:t>Elharony</w:t>
      </w:r>
      <w:proofErr w:type="spellEnd"/>
      <w:r>
        <w:rPr>
          <w:rFonts w:ascii="Times New Roman" w:hAnsi="Times New Roman" w:cs="Times New Roman"/>
        </w:rPr>
        <w:t>, A</w:t>
      </w:r>
      <w:r w:rsidRPr="00962474">
        <w:rPr>
          <w:rFonts w:ascii="Times New Roman" w:hAnsi="Times New Roman" w:cs="Times New Roman"/>
        </w:rPr>
        <w:t>. 20</w:t>
      </w:r>
      <w:r>
        <w:rPr>
          <w:rFonts w:ascii="Times New Roman" w:hAnsi="Times New Roman" w:cs="Times New Roman"/>
        </w:rPr>
        <w:t>24</w:t>
      </w:r>
      <w:r w:rsidRPr="00962474">
        <w:rPr>
          <w:rFonts w:ascii="Times New Roman" w:hAnsi="Times New Roman" w:cs="Times New Roman"/>
        </w:rPr>
        <w:t xml:space="preserve">. </w:t>
      </w:r>
      <w:r w:rsidRPr="004C6623">
        <w:rPr>
          <w:rFonts w:ascii="Times New Roman" w:hAnsi="Times New Roman" w:cs="Times New Roman"/>
          <w:i/>
          <w:iCs/>
        </w:rPr>
        <w:t>'Satya Nadella: How Microsoft's CEO Became a Motivational Model for Confronting Big Challenges</w:t>
      </w:r>
      <w:r w:rsidRPr="00962474">
        <w:rPr>
          <w:rFonts w:ascii="Times New Roman" w:hAnsi="Times New Roman" w:cs="Times New Roman"/>
        </w:rPr>
        <w:t xml:space="preserve">'. Entrepreneur. [Online] Available at: </w:t>
      </w:r>
      <w:hyperlink r:id="rId8" w:history="1">
        <w:r w:rsidRPr="004A6AD1">
          <w:rPr>
            <w:rFonts w:ascii="Times New Roman" w:hAnsi="Times New Roman" w:cs="Times New Roman"/>
          </w:rPr>
          <w:t xml:space="preserve"> </w:t>
        </w:r>
        <w:r w:rsidRPr="00B23DCF">
          <w:rPr>
            <w:rStyle w:val="Hyperlink"/>
            <w:rFonts w:ascii="Times New Roman" w:hAnsi="Times New Roman" w:cs="Times New Roman"/>
          </w:rPr>
          <w:t>https://www.linkedin.com/pulse/satya-nadella-modest-rise-microsofts-ceo-dr-amr-elharony-syvuf/</w:t>
        </w:r>
      </w:hyperlink>
      <w:r w:rsidRPr="00962474">
        <w:rPr>
          <w:rFonts w:ascii="Times New Roman" w:hAnsi="Times New Roman" w:cs="Times New Roman"/>
        </w:rPr>
        <w:t xml:space="preserve"> [Accessed: </w:t>
      </w:r>
      <w:r>
        <w:rPr>
          <w:rFonts w:ascii="Times New Roman" w:hAnsi="Times New Roman" w:cs="Times New Roman"/>
        </w:rPr>
        <w:t>24</w:t>
      </w:r>
      <w:r w:rsidRPr="00962474">
        <w:rPr>
          <w:rFonts w:ascii="Times New Roman" w:hAnsi="Times New Roman" w:cs="Times New Roman"/>
        </w:rPr>
        <w:t xml:space="preserve"> February 2024].</w:t>
      </w:r>
    </w:p>
    <w:p w14:paraId="2D4CC839"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Emberland</w:t>
      </w:r>
      <w:proofErr w:type="spellEnd"/>
      <w:r w:rsidRPr="00962474">
        <w:rPr>
          <w:rFonts w:ascii="Times New Roman" w:hAnsi="Times New Roman" w:cs="Times New Roman"/>
        </w:rPr>
        <w:t xml:space="preserve">, J.S. and </w:t>
      </w:r>
      <w:proofErr w:type="spellStart"/>
      <w:r w:rsidRPr="00962474">
        <w:rPr>
          <w:rFonts w:ascii="Times New Roman" w:hAnsi="Times New Roman" w:cs="Times New Roman"/>
        </w:rPr>
        <w:t>Rundmo</w:t>
      </w:r>
      <w:proofErr w:type="spellEnd"/>
      <w:r w:rsidRPr="00962474">
        <w:rPr>
          <w:rFonts w:ascii="Times New Roman" w:hAnsi="Times New Roman" w:cs="Times New Roman"/>
        </w:rPr>
        <w:t>, T. 2010</w:t>
      </w:r>
      <w:r>
        <w:rPr>
          <w:rFonts w:ascii="Times New Roman" w:hAnsi="Times New Roman" w:cs="Times New Roman"/>
        </w:rPr>
        <w:t>.</w:t>
      </w:r>
      <w:r w:rsidRPr="00962474">
        <w:rPr>
          <w:rFonts w:ascii="Times New Roman" w:hAnsi="Times New Roman" w:cs="Times New Roman"/>
        </w:rPr>
        <w:t xml:space="preserve"> 'Implications of Job Insecurity Perceptions and Job Insecurity Responses for Psychological Well-Being, Safety Motivation and Safety </w:t>
      </w:r>
      <w:proofErr w:type="spellStart"/>
      <w:r w:rsidRPr="00962474">
        <w:rPr>
          <w:rFonts w:ascii="Times New Roman" w:hAnsi="Times New Roman" w:cs="Times New Roman"/>
        </w:rPr>
        <w:t>Behaviour</w:t>
      </w:r>
      <w:proofErr w:type="spellEnd"/>
      <w:r w:rsidRPr="00962474">
        <w:rPr>
          <w:rFonts w:ascii="Times New Roman" w:hAnsi="Times New Roman" w:cs="Times New Roman"/>
        </w:rPr>
        <w:t xml:space="preserve">'. </w:t>
      </w:r>
      <w:r w:rsidRPr="004C6623">
        <w:rPr>
          <w:rFonts w:ascii="Times New Roman" w:hAnsi="Times New Roman" w:cs="Times New Roman"/>
          <w:i/>
          <w:iCs/>
        </w:rPr>
        <w:t>Safety Science, 48</w:t>
      </w:r>
      <w:r w:rsidRPr="00962474">
        <w:rPr>
          <w:rFonts w:ascii="Times New Roman" w:hAnsi="Times New Roman" w:cs="Times New Roman"/>
        </w:rPr>
        <w:t>(4), pp.441-454.</w:t>
      </w:r>
    </w:p>
    <w:p w14:paraId="75A9FB03"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Fiedler, F.E. 1967. </w:t>
      </w:r>
      <w:r w:rsidRPr="004C6623">
        <w:rPr>
          <w:rFonts w:ascii="Times New Roman" w:hAnsi="Times New Roman" w:cs="Times New Roman"/>
          <w:i/>
          <w:iCs/>
        </w:rPr>
        <w:t>'A Theory of Leadership Effectiveness'</w:t>
      </w:r>
      <w:r w:rsidRPr="00962474">
        <w:rPr>
          <w:rFonts w:ascii="Times New Roman" w:hAnsi="Times New Roman" w:cs="Times New Roman"/>
        </w:rPr>
        <w:t>. McGraw-Hill.</w:t>
      </w:r>
    </w:p>
    <w:p w14:paraId="150F86CC"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Fukushige</w:t>
      </w:r>
      <w:proofErr w:type="spellEnd"/>
      <w:r w:rsidRPr="00962474">
        <w:rPr>
          <w:rFonts w:ascii="Times New Roman" w:hAnsi="Times New Roman" w:cs="Times New Roman"/>
        </w:rPr>
        <w:t xml:space="preserve">, A. and Spicer, D.P. 2007. 'Leadership Preferences in Japan: An Exploratory Study'. </w:t>
      </w:r>
      <w:r w:rsidRPr="004C6623">
        <w:rPr>
          <w:rFonts w:ascii="Times New Roman" w:hAnsi="Times New Roman" w:cs="Times New Roman"/>
          <w:i/>
          <w:iCs/>
        </w:rPr>
        <w:t>Leadership &amp; Organization Development Journal, 28</w:t>
      </w:r>
      <w:r w:rsidRPr="00962474">
        <w:rPr>
          <w:rFonts w:ascii="Times New Roman" w:hAnsi="Times New Roman" w:cs="Times New Roman"/>
        </w:rPr>
        <w:t>(6), pp.508-530.</w:t>
      </w:r>
    </w:p>
    <w:p w14:paraId="0FB2F862" w14:textId="77777777" w:rsidR="004E7BCC" w:rsidRPr="004A6AD1" w:rsidRDefault="004E7BCC" w:rsidP="0076424E">
      <w:pPr>
        <w:spacing w:line="360" w:lineRule="auto"/>
        <w:rPr>
          <w:rFonts w:ascii="Times New Roman" w:hAnsi="Times New Roman" w:cs="Times New Roman"/>
        </w:rPr>
      </w:pPr>
      <w:proofErr w:type="spellStart"/>
      <w:r w:rsidRPr="00962474">
        <w:rPr>
          <w:rFonts w:ascii="Times New Roman" w:hAnsi="Times New Roman" w:cs="Times New Roman"/>
        </w:rPr>
        <w:t>Gagné</w:t>
      </w:r>
      <w:proofErr w:type="spellEnd"/>
      <w:r w:rsidRPr="00962474">
        <w:rPr>
          <w:rFonts w:ascii="Times New Roman" w:hAnsi="Times New Roman" w:cs="Times New Roman"/>
        </w:rPr>
        <w:t xml:space="preserve">, M. and </w:t>
      </w:r>
      <w:proofErr w:type="spellStart"/>
      <w:r w:rsidRPr="00962474">
        <w:rPr>
          <w:rFonts w:ascii="Times New Roman" w:hAnsi="Times New Roman" w:cs="Times New Roman"/>
        </w:rPr>
        <w:t>Deci</w:t>
      </w:r>
      <w:proofErr w:type="spellEnd"/>
      <w:r w:rsidRPr="00962474">
        <w:rPr>
          <w:rFonts w:ascii="Times New Roman" w:hAnsi="Times New Roman" w:cs="Times New Roman"/>
        </w:rPr>
        <w:t xml:space="preserve">, E.L. 2005. 'Self-Determination Theory and Work Motivation'. </w:t>
      </w:r>
      <w:r w:rsidRPr="004C6623">
        <w:rPr>
          <w:rFonts w:ascii="Times New Roman" w:hAnsi="Times New Roman" w:cs="Times New Roman"/>
          <w:i/>
          <w:iCs/>
        </w:rPr>
        <w:t>Journal of Organizational Behavior, 26</w:t>
      </w:r>
      <w:r w:rsidRPr="00962474">
        <w:rPr>
          <w:rFonts w:ascii="Times New Roman" w:hAnsi="Times New Roman" w:cs="Times New Roman"/>
        </w:rPr>
        <w:t>(4), pp.331-362.</w:t>
      </w:r>
    </w:p>
    <w:p w14:paraId="5FEF8AE3"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Graeff</w:t>
      </w:r>
      <w:proofErr w:type="spellEnd"/>
      <w:r w:rsidRPr="00962474">
        <w:rPr>
          <w:rFonts w:ascii="Times New Roman" w:hAnsi="Times New Roman" w:cs="Times New Roman"/>
        </w:rPr>
        <w:t xml:space="preserve">, C.L. 1997. 'Evolution of Situational Leadership Theory: A Critical Review'. </w:t>
      </w:r>
      <w:r w:rsidRPr="004C6623">
        <w:rPr>
          <w:rFonts w:ascii="Times New Roman" w:hAnsi="Times New Roman" w:cs="Times New Roman"/>
          <w:i/>
          <w:iCs/>
        </w:rPr>
        <w:t>The Leadership Quarterly, 8</w:t>
      </w:r>
      <w:r w:rsidRPr="00962474">
        <w:rPr>
          <w:rFonts w:ascii="Times New Roman" w:hAnsi="Times New Roman" w:cs="Times New Roman"/>
        </w:rPr>
        <w:t>(2), pp.153-170.</w:t>
      </w:r>
    </w:p>
    <w:p w14:paraId="03B004A7"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Hambleton, R.K. and </w:t>
      </w:r>
      <w:proofErr w:type="spellStart"/>
      <w:r w:rsidRPr="00962474">
        <w:rPr>
          <w:rFonts w:ascii="Times New Roman" w:hAnsi="Times New Roman" w:cs="Times New Roman"/>
        </w:rPr>
        <w:t>Gumpert</w:t>
      </w:r>
      <w:proofErr w:type="spellEnd"/>
      <w:r w:rsidRPr="00962474">
        <w:rPr>
          <w:rFonts w:ascii="Times New Roman" w:hAnsi="Times New Roman" w:cs="Times New Roman"/>
        </w:rPr>
        <w:t xml:space="preserve">, R. 1982. 'The Validity of Hersey and Blanchard's Theory of Leader Effectiveness'. </w:t>
      </w:r>
      <w:r w:rsidRPr="004C6623">
        <w:rPr>
          <w:rFonts w:ascii="Times New Roman" w:hAnsi="Times New Roman" w:cs="Times New Roman"/>
          <w:i/>
          <w:iCs/>
        </w:rPr>
        <w:t>Group &amp; Organization Studies, 7</w:t>
      </w:r>
      <w:r w:rsidRPr="00962474">
        <w:rPr>
          <w:rFonts w:ascii="Times New Roman" w:hAnsi="Times New Roman" w:cs="Times New Roman"/>
        </w:rPr>
        <w:t>(2), pp.225-242.</w:t>
      </w:r>
    </w:p>
    <w:p w14:paraId="12AF3A83"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Hersey, P. and Blanchard, K.H. 1969. 'Life Cycle Theory of Leadership'. </w:t>
      </w:r>
      <w:r w:rsidRPr="004C6623">
        <w:rPr>
          <w:rFonts w:ascii="Times New Roman" w:hAnsi="Times New Roman" w:cs="Times New Roman"/>
          <w:i/>
          <w:iCs/>
        </w:rPr>
        <w:t>Training &amp; Development Journal, 23</w:t>
      </w:r>
      <w:r w:rsidRPr="00962474">
        <w:rPr>
          <w:rFonts w:ascii="Times New Roman" w:hAnsi="Times New Roman" w:cs="Times New Roman"/>
        </w:rPr>
        <w:t>(5), pp.26-34.</w:t>
      </w:r>
    </w:p>
    <w:p w14:paraId="67645DC6"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House, R.J., </w:t>
      </w:r>
      <w:proofErr w:type="spellStart"/>
      <w:r w:rsidRPr="00962474">
        <w:rPr>
          <w:rFonts w:ascii="Times New Roman" w:hAnsi="Times New Roman" w:cs="Times New Roman"/>
        </w:rPr>
        <w:t>Hanges</w:t>
      </w:r>
      <w:proofErr w:type="spellEnd"/>
      <w:r w:rsidRPr="00962474">
        <w:rPr>
          <w:rFonts w:ascii="Times New Roman" w:hAnsi="Times New Roman" w:cs="Times New Roman"/>
        </w:rPr>
        <w:t xml:space="preserve">, P.J., </w:t>
      </w:r>
      <w:proofErr w:type="spellStart"/>
      <w:r w:rsidRPr="00962474">
        <w:rPr>
          <w:rFonts w:ascii="Times New Roman" w:hAnsi="Times New Roman" w:cs="Times New Roman"/>
        </w:rPr>
        <w:t>Javidan</w:t>
      </w:r>
      <w:proofErr w:type="spellEnd"/>
      <w:r w:rsidRPr="00962474">
        <w:rPr>
          <w:rFonts w:ascii="Times New Roman" w:hAnsi="Times New Roman" w:cs="Times New Roman"/>
        </w:rPr>
        <w:t xml:space="preserve">, M., </w:t>
      </w:r>
      <w:proofErr w:type="spellStart"/>
      <w:r w:rsidRPr="00962474">
        <w:rPr>
          <w:rFonts w:ascii="Times New Roman" w:hAnsi="Times New Roman" w:cs="Times New Roman"/>
        </w:rPr>
        <w:t>Dorfman</w:t>
      </w:r>
      <w:proofErr w:type="spellEnd"/>
      <w:r w:rsidRPr="00962474">
        <w:rPr>
          <w:rFonts w:ascii="Times New Roman" w:hAnsi="Times New Roman" w:cs="Times New Roman"/>
        </w:rPr>
        <w:t xml:space="preserve">, P.W. and Gupta, V. 2004) 'Culture, Leadership, and Organizations: </w:t>
      </w:r>
      <w:r w:rsidRPr="004C6623">
        <w:rPr>
          <w:rFonts w:ascii="Times New Roman" w:hAnsi="Times New Roman" w:cs="Times New Roman"/>
          <w:i/>
          <w:iCs/>
        </w:rPr>
        <w:t>The GLOBE Study of 62 Societies'</w:t>
      </w:r>
      <w:r w:rsidRPr="00962474">
        <w:rPr>
          <w:rFonts w:ascii="Times New Roman" w:hAnsi="Times New Roman" w:cs="Times New Roman"/>
        </w:rPr>
        <w:t>. Sage Publications.</w:t>
      </w:r>
    </w:p>
    <w:p w14:paraId="106E58E3"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Javidan</w:t>
      </w:r>
      <w:proofErr w:type="spellEnd"/>
      <w:r w:rsidRPr="00962474">
        <w:rPr>
          <w:rFonts w:ascii="Times New Roman" w:hAnsi="Times New Roman" w:cs="Times New Roman"/>
        </w:rPr>
        <w:t xml:space="preserve">, M., </w:t>
      </w:r>
      <w:proofErr w:type="spellStart"/>
      <w:r w:rsidRPr="00962474">
        <w:rPr>
          <w:rFonts w:ascii="Times New Roman" w:hAnsi="Times New Roman" w:cs="Times New Roman"/>
        </w:rPr>
        <w:t>Dorfman</w:t>
      </w:r>
      <w:proofErr w:type="spellEnd"/>
      <w:r w:rsidRPr="00962474">
        <w:rPr>
          <w:rFonts w:ascii="Times New Roman" w:hAnsi="Times New Roman" w:cs="Times New Roman"/>
        </w:rPr>
        <w:t xml:space="preserve">, P.W., de </w:t>
      </w:r>
      <w:proofErr w:type="spellStart"/>
      <w:r w:rsidRPr="00962474">
        <w:rPr>
          <w:rFonts w:ascii="Times New Roman" w:hAnsi="Times New Roman" w:cs="Times New Roman"/>
        </w:rPr>
        <w:t>Luque</w:t>
      </w:r>
      <w:proofErr w:type="spellEnd"/>
      <w:r w:rsidRPr="00962474">
        <w:rPr>
          <w:rFonts w:ascii="Times New Roman" w:hAnsi="Times New Roman" w:cs="Times New Roman"/>
        </w:rPr>
        <w:t xml:space="preserve">, M.S. and House, R.J. 2006. 'In the Eye of the Beholder: Cross Cultural Lessons in Leadership from Project GLOBE'. </w:t>
      </w:r>
      <w:r w:rsidRPr="004C6623">
        <w:rPr>
          <w:rFonts w:ascii="Times New Roman" w:hAnsi="Times New Roman" w:cs="Times New Roman"/>
          <w:i/>
          <w:iCs/>
        </w:rPr>
        <w:t>Academy of Management Perspectives, 20</w:t>
      </w:r>
      <w:r w:rsidRPr="00962474">
        <w:rPr>
          <w:rFonts w:ascii="Times New Roman" w:hAnsi="Times New Roman" w:cs="Times New Roman"/>
        </w:rPr>
        <w:t>(1), pp.67-90.</w:t>
      </w:r>
    </w:p>
    <w:p w14:paraId="7454BBC7" w14:textId="21F73823" w:rsidR="004E7BCC" w:rsidRDefault="004E7BCC" w:rsidP="00B23DCF">
      <w:pPr>
        <w:spacing w:line="360" w:lineRule="auto"/>
        <w:rPr>
          <w:rFonts w:ascii="Times New Roman" w:hAnsi="Times New Roman" w:cs="Times New Roman"/>
        </w:rPr>
      </w:pPr>
      <w:r w:rsidRPr="00B23DCF">
        <w:rPr>
          <w:rFonts w:ascii="Times New Roman" w:hAnsi="Times New Roman" w:cs="Times New Roman"/>
        </w:rPr>
        <w:t>Jones</w:t>
      </w:r>
      <w:r>
        <w:rPr>
          <w:rFonts w:ascii="Times New Roman" w:hAnsi="Times New Roman" w:cs="Times New Roman"/>
        </w:rPr>
        <w:t>, S</w:t>
      </w:r>
      <w:r w:rsidRPr="00962474">
        <w:rPr>
          <w:rFonts w:ascii="Times New Roman" w:hAnsi="Times New Roman" w:cs="Times New Roman"/>
        </w:rPr>
        <w:t>. 20</w:t>
      </w:r>
      <w:r>
        <w:rPr>
          <w:rFonts w:ascii="Times New Roman" w:hAnsi="Times New Roman" w:cs="Times New Roman"/>
        </w:rPr>
        <w:t>19</w:t>
      </w:r>
      <w:r w:rsidRPr="00962474">
        <w:rPr>
          <w:rFonts w:ascii="Times New Roman" w:hAnsi="Times New Roman" w:cs="Times New Roman"/>
        </w:rPr>
        <w:t xml:space="preserve">. </w:t>
      </w:r>
      <w:r w:rsidRPr="004C6623">
        <w:rPr>
          <w:rFonts w:ascii="Times New Roman" w:hAnsi="Times New Roman" w:cs="Times New Roman"/>
          <w:i/>
          <w:iCs/>
        </w:rPr>
        <w:t>'Satya Nadella: Leadership Lessons from Microsoft's Game-Changing CEO'</w:t>
      </w:r>
      <w:r w:rsidRPr="00962474">
        <w:rPr>
          <w:rFonts w:ascii="Times New Roman" w:hAnsi="Times New Roman" w:cs="Times New Roman"/>
        </w:rPr>
        <w:t xml:space="preserve">. Transformational Leadership. [Online] Available at: </w:t>
      </w:r>
      <w:hyperlink r:id="rId9" w:history="1">
        <w:r w:rsidRPr="004A6AD1">
          <w:rPr>
            <w:rStyle w:val="Hyperlink"/>
            <w:rFonts w:ascii="Times New Roman" w:hAnsi="Times New Roman" w:cs="Times New Roman"/>
          </w:rPr>
          <w:t>https://www.chicagobooth.edu/magazine/leadership-lessons-satya-nadella</w:t>
        </w:r>
      </w:hyperlink>
      <w:r w:rsidRPr="004A6AD1">
        <w:rPr>
          <w:rFonts w:ascii="Times New Roman" w:hAnsi="Times New Roman" w:cs="Times New Roman"/>
        </w:rPr>
        <w:t xml:space="preserve"> </w:t>
      </w:r>
      <w:r w:rsidRPr="00962474">
        <w:rPr>
          <w:rFonts w:ascii="Times New Roman" w:hAnsi="Times New Roman" w:cs="Times New Roman"/>
        </w:rPr>
        <w:t xml:space="preserve"> [Accessed: </w:t>
      </w:r>
      <w:r w:rsidR="00911B7D">
        <w:rPr>
          <w:rFonts w:ascii="Times New Roman" w:hAnsi="Times New Roman" w:cs="Times New Roman"/>
        </w:rPr>
        <w:t>21</w:t>
      </w:r>
      <w:r w:rsidRPr="00962474">
        <w:rPr>
          <w:rFonts w:ascii="Times New Roman" w:hAnsi="Times New Roman" w:cs="Times New Roman"/>
        </w:rPr>
        <w:t xml:space="preserve"> February 2024].</w:t>
      </w:r>
    </w:p>
    <w:p w14:paraId="71B4ADC9"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Kopelman</w:t>
      </w:r>
      <w:proofErr w:type="spellEnd"/>
      <w:r w:rsidRPr="00962474">
        <w:rPr>
          <w:rFonts w:ascii="Times New Roman" w:hAnsi="Times New Roman" w:cs="Times New Roman"/>
        </w:rPr>
        <w:t xml:space="preserve">, R.E., </w:t>
      </w:r>
      <w:proofErr w:type="spellStart"/>
      <w:r w:rsidRPr="00962474">
        <w:rPr>
          <w:rFonts w:ascii="Times New Roman" w:hAnsi="Times New Roman" w:cs="Times New Roman"/>
        </w:rPr>
        <w:t>Prottas</w:t>
      </w:r>
      <w:proofErr w:type="spellEnd"/>
      <w:r w:rsidRPr="00962474">
        <w:rPr>
          <w:rFonts w:ascii="Times New Roman" w:hAnsi="Times New Roman" w:cs="Times New Roman"/>
        </w:rPr>
        <w:t xml:space="preserve">, D.J. and Davis, A.L. 2008. 'Douglas McGregor's Theory X and Y: Toward a Construct-valid Measure'. </w:t>
      </w:r>
      <w:r w:rsidRPr="004C6623">
        <w:rPr>
          <w:rFonts w:ascii="Times New Roman" w:hAnsi="Times New Roman" w:cs="Times New Roman"/>
          <w:i/>
          <w:iCs/>
        </w:rPr>
        <w:t>Journal of Managerial Issues</w:t>
      </w:r>
      <w:r w:rsidRPr="00962474">
        <w:rPr>
          <w:rFonts w:ascii="Times New Roman" w:hAnsi="Times New Roman" w:cs="Times New Roman"/>
        </w:rPr>
        <w:t>, 20(2), pp.255-271.</w:t>
      </w:r>
    </w:p>
    <w:p w14:paraId="3B7BF8D2" w14:textId="014C53E8"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Laskaris</w:t>
      </w:r>
      <w:proofErr w:type="spellEnd"/>
      <w:r w:rsidRPr="00962474">
        <w:rPr>
          <w:rFonts w:ascii="Times New Roman" w:hAnsi="Times New Roman" w:cs="Times New Roman"/>
        </w:rPr>
        <w:t xml:space="preserve">, S. (2018). </w:t>
      </w:r>
      <w:r w:rsidRPr="004C6623">
        <w:rPr>
          <w:rFonts w:ascii="Times New Roman" w:hAnsi="Times New Roman" w:cs="Times New Roman"/>
          <w:i/>
          <w:iCs/>
        </w:rPr>
        <w:t>'How Microsoft's CEO Practices 'Lead and Bleed' Management'. Inc</w:t>
      </w:r>
      <w:r w:rsidRPr="00962474">
        <w:rPr>
          <w:rFonts w:ascii="Times New Roman" w:hAnsi="Times New Roman" w:cs="Times New Roman"/>
        </w:rPr>
        <w:t xml:space="preserve">. [Online] Available at: </w:t>
      </w:r>
      <w:hyperlink r:id="rId10" w:history="1">
        <w:r w:rsidRPr="00270544">
          <w:rPr>
            <w:rStyle w:val="Hyperlink"/>
            <w:rFonts w:ascii="Times New Roman" w:hAnsi="Times New Roman" w:cs="Times New Roman"/>
          </w:rPr>
          <w:t>https://www.inc.com/marcel-schwantes/microsoft-ceo-satya-nadella-says-what-separates-successful-people-from-everyone-else-really-comes-down-to-two-words.html</w:t>
        </w:r>
      </w:hyperlink>
      <w:r>
        <w:rPr>
          <w:rFonts w:ascii="Times New Roman" w:hAnsi="Times New Roman" w:cs="Times New Roman"/>
        </w:rPr>
        <w:t xml:space="preserve"> </w:t>
      </w:r>
      <w:r w:rsidRPr="00962474">
        <w:rPr>
          <w:rFonts w:ascii="Times New Roman" w:hAnsi="Times New Roman" w:cs="Times New Roman"/>
        </w:rPr>
        <w:t xml:space="preserve">[Accessed: </w:t>
      </w:r>
      <w:r w:rsidR="00911B7D">
        <w:rPr>
          <w:rFonts w:ascii="Times New Roman" w:hAnsi="Times New Roman" w:cs="Times New Roman"/>
        </w:rPr>
        <w:t>28</w:t>
      </w:r>
      <w:r w:rsidRPr="00962474">
        <w:rPr>
          <w:rFonts w:ascii="Times New Roman" w:hAnsi="Times New Roman" w:cs="Times New Roman"/>
        </w:rPr>
        <w:t xml:space="preserve"> February 2024].</w:t>
      </w:r>
    </w:p>
    <w:p w14:paraId="1E05736C"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Littrell</w:t>
      </w:r>
      <w:proofErr w:type="spellEnd"/>
      <w:r w:rsidRPr="00962474">
        <w:rPr>
          <w:rFonts w:ascii="Times New Roman" w:hAnsi="Times New Roman" w:cs="Times New Roman"/>
        </w:rPr>
        <w:t xml:space="preserve">, R.F. 2010. </w:t>
      </w:r>
      <w:r w:rsidRPr="004C6623">
        <w:rPr>
          <w:rFonts w:ascii="Times New Roman" w:hAnsi="Times New Roman" w:cs="Times New Roman"/>
          <w:i/>
          <w:iCs/>
        </w:rPr>
        <w:t>'Conceptualizing Contextualized Competencies in Chinese Cultural Context'</w:t>
      </w:r>
      <w:r w:rsidRPr="00962474">
        <w:rPr>
          <w:rFonts w:ascii="Times New Roman" w:hAnsi="Times New Roman" w:cs="Times New Roman"/>
        </w:rPr>
        <w:t>. CAHRS Working Paper Series, Cornell University.</w:t>
      </w:r>
    </w:p>
    <w:p w14:paraId="5229B59F" w14:textId="77777777" w:rsidR="004E7BCC" w:rsidRPr="00B11FA7" w:rsidRDefault="004E7BCC" w:rsidP="00B11FA7">
      <w:pPr>
        <w:spacing w:line="360" w:lineRule="auto"/>
        <w:rPr>
          <w:rFonts w:ascii="Times New Roman" w:hAnsi="Times New Roman" w:cs="Times New Roman"/>
        </w:rPr>
      </w:pPr>
      <w:r w:rsidRPr="00B11FA7">
        <w:rPr>
          <w:rFonts w:ascii="Times New Roman" w:hAnsi="Times New Roman" w:cs="Times New Roman"/>
        </w:rPr>
        <w:t xml:space="preserve">McCauley, C.D. and </w:t>
      </w:r>
      <w:proofErr w:type="spellStart"/>
      <w:r w:rsidRPr="00B11FA7">
        <w:rPr>
          <w:rFonts w:ascii="Times New Roman" w:hAnsi="Times New Roman" w:cs="Times New Roman"/>
        </w:rPr>
        <w:t>Palus</w:t>
      </w:r>
      <w:proofErr w:type="spellEnd"/>
      <w:r w:rsidRPr="00B11FA7">
        <w:rPr>
          <w:rFonts w:ascii="Times New Roman" w:hAnsi="Times New Roman" w:cs="Times New Roman"/>
        </w:rPr>
        <w:t>, C.J., 2021. Developing the theory and practice of leadership development: A relational view. </w:t>
      </w:r>
      <w:r w:rsidRPr="00B11FA7">
        <w:rPr>
          <w:rFonts w:ascii="Times New Roman" w:hAnsi="Times New Roman" w:cs="Times New Roman"/>
          <w:i/>
          <w:iCs/>
        </w:rPr>
        <w:t>The Leadership Quarterly</w:t>
      </w:r>
      <w:r w:rsidRPr="00B11FA7">
        <w:rPr>
          <w:rFonts w:ascii="Times New Roman" w:hAnsi="Times New Roman" w:cs="Times New Roman"/>
        </w:rPr>
        <w:t>, </w:t>
      </w:r>
      <w:r w:rsidRPr="00B11FA7">
        <w:rPr>
          <w:rFonts w:ascii="Times New Roman" w:hAnsi="Times New Roman" w:cs="Times New Roman"/>
          <w:i/>
          <w:iCs/>
        </w:rPr>
        <w:t>32</w:t>
      </w:r>
      <w:r w:rsidRPr="00B11FA7">
        <w:rPr>
          <w:rFonts w:ascii="Times New Roman" w:hAnsi="Times New Roman" w:cs="Times New Roman"/>
        </w:rPr>
        <w:t>(5), p.101456.</w:t>
      </w:r>
    </w:p>
    <w:p w14:paraId="2529883A" w14:textId="1BAA69A0" w:rsidR="004E7BCC" w:rsidRPr="00B23DCF" w:rsidRDefault="004E7BCC" w:rsidP="00B23DCF">
      <w:pPr>
        <w:spacing w:line="360" w:lineRule="auto"/>
        <w:rPr>
          <w:rFonts w:ascii="Times New Roman" w:hAnsi="Times New Roman" w:cs="Times New Roman"/>
        </w:rPr>
      </w:pPr>
      <w:proofErr w:type="spellStart"/>
      <w:r>
        <w:rPr>
          <w:rFonts w:ascii="Times New Roman" w:hAnsi="Times New Roman" w:cs="Times New Roman"/>
        </w:rPr>
        <w:t>M</w:t>
      </w:r>
      <w:r w:rsidRPr="00B23DCF">
        <w:rPr>
          <w:rFonts w:ascii="Times New Roman" w:hAnsi="Times New Roman" w:cs="Times New Roman"/>
        </w:rPr>
        <w:t>ccracken</w:t>
      </w:r>
      <w:proofErr w:type="spellEnd"/>
      <w:r>
        <w:rPr>
          <w:rFonts w:ascii="Times New Roman" w:hAnsi="Times New Roman" w:cs="Times New Roman"/>
        </w:rPr>
        <w:t>, H</w:t>
      </w:r>
      <w:r w:rsidRPr="00B23DCF">
        <w:rPr>
          <w:rFonts w:ascii="Times New Roman" w:hAnsi="Times New Roman" w:cs="Times New Roman"/>
        </w:rPr>
        <w:t>. 201</w:t>
      </w:r>
      <w:r>
        <w:rPr>
          <w:rFonts w:ascii="Times New Roman" w:hAnsi="Times New Roman" w:cs="Times New Roman"/>
        </w:rPr>
        <w:t>7</w:t>
      </w:r>
      <w:r w:rsidRPr="00B23DCF">
        <w:rPr>
          <w:rFonts w:ascii="Times New Roman" w:hAnsi="Times New Roman" w:cs="Times New Roman"/>
        </w:rPr>
        <w:t xml:space="preserve">. </w:t>
      </w:r>
      <w:r w:rsidRPr="004C6623">
        <w:rPr>
          <w:rFonts w:ascii="Times New Roman" w:hAnsi="Times New Roman" w:cs="Times New Roman"/>
          <w:i/>
          <w:iCs/>
        </w:rPr>
        <w:t>Satya Nadella Rewrites Microsoft’s Code</w:t>
      </w:r>
      <w:r w:rsidRPr="00B23DCF">
        <w:rPr>
          <w:rFonts w:ascii="Times New Roman" w:hAnsi="Times New Roman" w:cs="Times New Roman"/>
        </w:rPr>
        <w:t xml:space="preserve">. [Online] Available at </w:t>
      </w:r>
      <w:hyperlink r:id="rId11" w:history="1">
        <w:r w:rsidRPr="00B23DCF">
          <w:rPr>
            <w:rStyle w:val="Hyperlink"/>
            <w:rFonts w:ascii="Times New Roman" w:hAnsi="Times New Roman" w:cs="Times New Roman"/>
          </w:rPr>
          <w:t>https://www.fastcompany.com/40457458/satya-nadella-rewrites-microsofts-code</w:t>
        </w:r>
      </w:hyperlink>
      <w:r w:rsidRPr="00B23DCF">
        <w:rPr>
          <w:rFonts w:ascii="Times New Roman" w:hAnsi="Times New Roman" w:cs="Times New Roman"/>
        </w:rPr>
        <w:t xml:space="preserve"> [Accessed: </w:t>
      </w:r>
      <w:r w:rsidR="00911B7D">
        <w:rPr>
          <w:rFonts w:ascii="Times New Roman" w:hAnsi="Times New Roman" w:cs="Times New Roman"/>
        </w:rPr>
        <w:t>27</w:t>
      </w:r>
      <w:r w:rsidRPr="00B23DCF">
        <w:rPr>
          <w:rFonts w:ascii="Times New Roman" w:hAnsi="Times New Roman" w:cs="Times New Roman"/>
        </w:rPr>
        <w:t xml:space="preserve"> February 2024].</w:t>
      </w:r>
    </w:p>
    <w:p w14:paraId="455BEF63"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McGregor, D. 1960. </w:t>
      </w:r>
      <w:r w:rsidRPr="004C6623">
        <w:rPr>
          <w:rFonts w:ascii="Times New Roman" w:hAnsi="Times New Roman" w:cs="Times New Roman"/>
          <w:i/>
          <w:iCs/>
        </w:rPr>
        <w:t>'The Human Side of Enterprise'</w:t>
      </w:r>
      <w:r w:rsidRPr="00962474">
        <w:rPr>
          <w:rFonts w:ascii="Times New Roman" w:hAnsi="Times New Roman" w:cs="Times New Roman"/>
        </w:rPr>
        <w:t>. McGraw-Hill.</w:t>
      </w:r>
    </w:p>
    <w:p w14:paraId="72FB8C64"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Miner, J.B. 2015. </w:t>
      </w:r>
      <w:r w:rsidRPr="004C6623">
        <w:rPr>
          <w:rFonts w:ascii="Times New Roman" w:hAnsi="Times New Roman" w:cs="Times New Roman"/>
          <w:i/>
          <w:iCs/>
        </w:rPr>
        <w:t>'Organizational Behavior 1: Essential Theories of Motivation and Leadership'</w:t>
      </w:r>
      <w:r w:rsidRPr="00962474">
        <w:rPr>
          <w:rFonts w:ascii="Times New Roman" w:hAnsi="Times New Roman" w:cs="Times New Roman"/>
        </w:rPr>
        <w:t>. Routledge.</w:t>
      </w:r>
    </w:p>
    <w:p w14:paraId="3745D9F4" w14:textId="77777777" w:rsidR="004E7BCC" w:rsidRPr="004A6AD1" w:rsidRDefault="004E7BCC" w:rsidP="004A6AD1">
      <w:pPr>
        <w:spacing w:line="360" w:lineRule="auto"/>
        <w:rPr>
          <w:rFonts w:ascii="Times New Roman" w:hAnsi="Times New Roman" w:cs="Times New Roman"/>
        </w:rPr>
      </w:pPr>
      <w:proofErr w:type="spellStart"/>
      <w:r w:rsidRPr="004A6AD1">
        <w:rPr>
          <w:rFonts w:ascii="Times New Roman" w:hAnsi="Times New Roman" w:cs="Times New Roman"/>
        </w:rPr>
        <w:t>Northouse</w:t>
      </w:r>
      <w:proofErr w:type="spellEnd"/>
      <w:r w:rsidRPr="004A6AD1">
        <w:rPr>
          <w:rFonts w:ascii="Times New Roman" w:hAnsi="Times New Roman" w:cs="Times New Roman"/>
        </w:rPr>
        <w:t xml:space="preserve">, P.G. 2021. </w:t>
      </w:r>
      <w:r w:rsidRPr="004C6623">
        <w:rPr>
          <w:rFonts w:ascii="Times New Roman" w:hAnsi="Times New Roman" w:cs="Times New Roman"/>
          <w:i/>
          <w:iCs/>
        </w:rPr>
        <w:t>Leadership: Theory and practice</w:t>
      </w:r>
      <w:r w:rsidRPr="004A6AD1">
        <w:rPr>
          <w:rFonts w:ascii="Times New Roman" w:hAnsi="Times New Roman" w:cs="Times New Roman"/>
        </w:rPr>
        <w:t>. 9th ed. Thousand Oaks: SAGE Publications.</w:t>
      </w:r>
    </w:p>
    <w:p w14:paraId="0DC748C6"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Ouchi</w:t>
      </w:r>
      <w:proofErr w:type="spellEnd"/>
      <w:r w:rsidRPr="00962474">
        <w:rPr>
          <w:rFonts w:ascii="Times New Roman" w:hAnsi="Times New Roman" w:cs="Times New Roman"/>
        </w:rPr>
        <w:t xml:space="preserve">, W.G. 1981. </w:t>
      </w:r>
      <w:r w:rsidRPr="004C6623">
        <w:rPr>
          <w:rFonts w:ascii="Times New Roman" w:hAnsi="Times New Roman" w:cs="Times New Roman"/>
          <w:i/>
          <w:iCs/>
        </w:rPr>
        <w:t>'Theory Z: How American Management Can Meet the Japanese Challenge'</w:t>
      </w:r>
      <w:r w:rsidRPr="00962474">
        <w:rPr>
          <w:rFonts w:ascii="Times New Roman" w:hAnsi="Times New Roman" w:cs="Times New Roman"/>
        </w:rPr>
        <w:t>. Addison-Wesley.</w:t>
      </w:r>
    </w:p>
    <w:p w14:paraId="313F9352" w14:textId="77777777" w:rsidR="004E7BCC" w:rsidRPr="00B11FA7" w:rsidRDefault="004E7BCC" w:rsidP="00B11FA7">
      <w:pPr>
        <w:spacing w:line="360" w:lineRule="auto"/>
        <w:rPr>
          <w:rFonts w:ascii="Times New Roman" w:hAnsi="Times New Roman" w:cs="Times New Roman"/>
          <w:lang w:val="en-GB"/>
        </w:rPr>
      </w:pPr>
      <w:r w:rsidRPr="00B11FA7">
        <w:rPr>
          <w:rFonts w:ascii="Times New Roman" w:hAnsi="Times New Roman" w:cs="Times New Roman"/>
          <w:lang w:val="en-GB"/>
        </w:rPr>
        <w:t>Pastor</w:t>
      </w:r>
      <w:r>
        <w:rPr>
          <w:rFonts w:ascii="Times New Roman" w:hAnsi="Times New Roman" w:cs="Times New Roman"/>
          <w:lang w:val="en-GB"/>
        </w:rPr>
        <w:t>, C</w:t>
      </w:r>
      <w:r w:rsidRPr="00B11FA7">
        <w:rPr>
          <w:rFonts w:ascii="Times New Roman" w:hAnsi="Times New Roman" w:cs="Times New Roman"/>
          <w:lang w:val="en-GB"/>
        </w:rPr>
        <w:t xml:space="preserve">, J. and Mayo, M., </w:t>
      </w:r>
      <w:r>
        <w:rPr>
          <w:rFonts w:ascii="Times New Roman" w:hAnsi="Times New Roman" w:cs="Times New Roman"/>
          <w:lang w:val="en-GB"/>
        </w:rPr>
        <w:t>(</w:t>
      </w:r>
      <w:r w:rsidRPr="00B11FA7">
        <w:rPr>
          <w:rFonts w:ascii="Times New Roman" w:hAnsi="Times New Roman" w:cs="Times New Roman"/>
          <w:lang w:val="en-GB"/>
        </w:rPr>
        <w:t>2008</w:t>
      </w:r>
      <w:r>
        <w:rPr>
          <w:rFonts w:ascii="Times New Roman" w:hAnsi="Times New Roman" w:cs="Times New Roman"/>
          <w:lang w:val="en-GB"/>
        </w:rPr>
        <w:t>)</w:t>
      </w:r>
      <w:r w:rsidRPr="00B11FA7">
        <w:rPr>
          <w:rFonts w:ascii="Times New Roman" w:hAnsi="Times New Roman" w:cs="Times New Roman"/>
          <w:lang w:val="en-GB"/>
        </w:rPr>
        <w:t xml:space="preserve">. Transformational leadership among Spanish upper echelons: the role of managerial values and goal orientation. </w:t>
      </w:r>
      <w:r w:rsidRPr="00B11FA7">
        <w:rPr>
          <w:rFonts w:ascii="Times New Roman" w:hAnsi="Times New Roman" w:cs="Times New Roman"/>
          <w:i/>
          <w:iCs/>
          <w:lang w:val="en-GB"/>
        </w:rPr>
        <w:t>Leadership &amp; Organization Development Journal</w:t>
      </w:r>
      <w:r w:rsidRPr="00B11FA7">
        <w:rPr>
          <w:rFonts w:ascii="Times New Roman" w:hAnsi="Times New Roman" w:cs="Times New Roman"/>
          <w:lang w:val="en-GB"/>
        </w:rPr>
        <w:t xml:space="preserve">, </w:t>
      </w:r>
      <w:r w:rsidRPr="00B11FA7">
        <w:rPr>
          <w:rFonts w:ascii="Times New Roman" w:hAnsi="Times New Roman" w:cs="Times New Roman"/>
          <w:i/>
          <w:iCs/>
          <w:lang w:val="en-GB"/>
        </w:rPr>
        <w:t>29</w:t>
      </w:r>
      <w:r w:rsidRPr="00B11FA7">
        <w:rPr>
          <w:rFonts w:ascii="Times New Roman" w:hAnsi="Times New Roman" w:cs="Times New Roman"/>
          <w:lang w:val="en-GB"/>
        </w:rPr>
        <w:t>(4), pp.340-358.</w:t>
      </w:r>
    </w:p>
    <w:p w14:paraId="6F037DE3"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Romero, D. 2015. 'Alibaba: Entrepreneurial Growth and Global Expansion in B2B/B2C Markets'. </w:t>
      </w:r>
      <w:r w:rsidRPr="004C6623">
        <w:rPr>
          <w:rFonts w:ascii="Times New Roman" w:hAnsi="Times New Roman" w:cs="Times New Roman"/>
          <w:i/>
          <w:iCs/>
        </w:rPr>
        <w:t>Journal of International Entrepreneurship,</w:t>
      </w:r>
      <w:r w:rsidRPr="00962474">
        <w:rPr>
          <w:rFonts w:ascii="Times New Roman" w:hAnsi="Times New Roman" w:cs="Times New Roman"/>
        </w:rPr>
        <w:t xml:space="preserve"> 13(4), pp.366-389.</w:t>
      </w:r>
    </w:p>
    <w:p w14:paraId="74016A25"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Sahin</w:t>
      </w:r>
      <w:proofErr w:type="spellEnd"/>
      <w:r w:rsidRPr="00962474">
        <w:rPr>
          <w:rFonts w:ascii="Times New Roman" w:hAnsi="Times New Roman" w:cs="Times New Roman"/>
        </w:rPr>
        <w:t xml:space="preserve">, F. 2012. 'The Mediating Effect of Leader-Member Exchange on the Relationship Between Theory X and Y Management Styles and Affective Commitment: A Multilevel Analysis'. </w:t>
      </w:r>
      <w:r w:rsidRPr="004C6623">
        <w:rPr>
          <w:rFonts w:ascii="Times New Roman" w:hAnsi="Times New Roman" w:cs="Times New Roman"/>
          <w:i/>
          <w:iCs/>
        </w:rPr>
        <w:t>Journal of Management &amp; Organization, 18</w:t>
      </w:r>
      <w:r w:rsidRPr="00962474">
        <w:rPr>
          <w:rFonts w:ascii="Times New Roman" w:hAnsi="Times New Roman" w:cs="Times New Roman"/>
        </w:rPr>
        <w:t>(2), pp.159-174.</w:t>
      </w:r>
    </w:p>
    <w:p w14:paraId="7551F0DE" w14:textId="77777777" w:rsidR="004E7BCC" w:rsidRDefault="004E7BCC" w:rsidP="00823912">
      <w:pPr>
        <w:spacing w:line="360" w:lineRule="auto"/>
        <w:rPr>
          <w:rFonts w:ascii="Times New Roman" w:hAnsi="Times New Roman" w:cs="Times New Roman"/>
        </w:rPr>
      </w:pPr>
      <w:proofErr w:type="spellStart"/>
      <w:r w:rsidRPr="00B11FA7">
        <w:rPr>
          <w:rFonts w:ascii="Times New Roman" w:hAnsi="Times New Roman" w:cs="Times New Roman"/>
        </w:rPr>
        <w:t>Sethuraman</w:t>
      </w:r>
      <w:proofErr w:type="spellEnd"/>
      <w:r w:rsidRPr="00B11FA7">
        <w:rPr>
          <w:rFonts w:ascii="Times New Roman" w:hAnsi="Times New Roman" w:cs="Times New Roman"/>
        </w:rPr>
        <w:t xml:space="preserve">, K. and Suresh, J., 2014. Effective leadership styles. </w:t>
      </w:r>
      <w:r w:rsidRPr="00B11FA7">
        <w:rPr>
          <w:rFonts w:ascii="Times New Roman" w:hAnsi="Times New Roman" w:cs="Times New Roman"/>
          <w:i/>
        </w:rPr>
        <w:t>International Business Research</w:t>
      </w:r>
      <w:r w:rsidRPr="00B11FA7">
        <w:rPr>
          <w:rFonts w:ascii="Times New Roman" w:hAnsi="Times New Roman" w:cs="Times New Roman"/>
        </w:rPr>
        <w:t xml:space="preserve">, </w:t>
      </w:r>
      <w:r w:rsidRPr="00B11FA7">
        <w:rPr>
          <w:rFonts w:ascii="Times New Roman" w:hAnsi="Times New Roman" w:cs="Times New Roman"/>
          <w:i/>
        </w:rPr>
        <w:t>7</w:t>
      </w:r>
      <w:r w:rsidRPr="00B11FA7">
        <w:rPr>
          <w:rFonts w:ascii="Times New Roman" w:hAnsi="Times New Roman" w:cs="Times New Roman"/>
        </w:rPr>
        <w:t>(9), p.165.</w:t>
      </w:r>
      <w:r>
        <w:rPr>
          <w:rFonts w:ascii="Times New Roman" w:hAnsi="Times New Roman" w:cs="Times New Roman"/>
        </w:rPr>
        <w:t xml:space="preserve"> </w:t>
      </w:r>
    </w:p>
    <w:p w14:paraId="63927659" w14:textId="77777777" w:rsidR="004E7BCC" w:rsidRPr="00271915" w:rsidRDefault="004E7BCC" w:rsidP="004E7BCC">
      <w:pPr>
        <w:spacing w:line="360" w:lineRule="auto"/>
        <w:rPr>
          <w:rFonts w:ascii="Times New Roman" w:hAnsi="Times New Roman" w:cs="Times New Roman"/>
        </w:rPr>
      </w:pPr>
      <w:r w:rsidRPr="004E7BCC">
        <w:rPr>
          <w:rFonts w:ascii="Times New Roman" w:hAnsi="Times New Roman" w:cs="Times New Roman"/>
        </w:rPr>
        <w:t xml:space="preserve">Shi, X. and Wang, J. 2011. 'Interpreting Hofstede Model and GLOBE Model: Which Way to Go for Cross-Cultural Research?'. </w:t>
      </w:r>
      <w:r w:rsidRPr="004E7BCC">
        <w:rPr>
          <w:rFonts w:ascii="Times New Roman" w:hAnsi="Times New Roman" w:cs="Times New Roman"/>
          <w:i/>
          <w:iCs/>
        </w:rPr>
        <w:t>International Journal of Business and Management, 6</w:t>
      </w:r>
      <w:r w:rsidRPr="004E7BCC">
        <w:rPr>
          <w:rFonts w:ascii="Times New Roman" w:hAnsi="Times New Roman" w:cs="Times New Roman"/>
        </w:rPr>
        <w:t>(5), pp.93-99.</w:t>
      </w:r>
    </w:p>
    <w:p w14:paraId="04D31E5C" w14:textId="77777777" w:rsidR="004E7BCC" w:rsidRPr="00B11FA7" w:rsidRDefault="004E7BCC" w:rsidP="00B11FA7">
      <w:pPr>
        <w:spacing w:line="360" w:lineRule="auto"/>
        <w:rPr>
          <w:rFonts w:ascii="Times New Roman" w:hAnsi="Times New Roman" w:cs="Times New Roman"/>
        </w:rPr>
      </w:pPr>
      <w:proofErr w:type="spellStart"/>
      <w:r w:rsidRPr="00B11FA7">
        <w:rPr>
          <w:rFonts w:ascii="Times New Roman" w:hAnsi="Times New Roman" w:cs="Times New Roman"/>
        </w:rPr>
        <w:t>Solinger</w:t>
      </w:r>
      <w:proofErr w:type="spellEnd"/>
      <w:r w:rsidRPr="00B11FA7">
        <w:rPr>
          <w:rFonts w:ascii="Times New Roman" w:hAnsi="Times New Roman" w:cs="Times New Roman"/>
        </w:rPr>
        <w:t>, O.N., Jansen, P.G. and Cornelissen, J.P., 2020. The emergence of moral leadership. </w:t>
      </w:r>
      <w:r w:rsidRPr="00B11FA7">
        <w:rPr>
          <w:rFonts w:ascii="Times New Roman" w:hAnsi="Times New Roman" w:cs="Times New Roman"/>
          <w:i/>
          <w:iCs/>
        </w:rPr>
        <w:t>Academy of Management Review</w:t>
      </w:r>
      <w:r w:rsidRPr="00B11FA7">
        <w:rPr>
          <w:rFonts w:ascii="Times New Roman" w:hAnsi="Times New Roman" w:cs="Times New Roman"/>
        </w:rPr>
        <w:t>, </w:t>
      </w:r>
      <w:r w:rsidRPr="00B11FA7">
        <w:rPr>
          <w:rFonts w:ascii="Times New Roman" w:hAnsi="Times New Roman" w:cs="Times New Roman"/>
          <w:i/>
          <w:iCs/>
        </w:rPr>
        <w:t>45</w:t>
      </w:r>
      <w:r w:rsidRPr="00B11FA7">
        <w:rPr>
          <w:rFonts w:ascii="Times New Roman" w:hAnsi="Times New Roman" w:cs="Times New Roman"/>
        </w:rPr>
        <w:t>(3), pp.504-527.</w:t>
      </w:r>
    </w:p>
    <w:p w14:paraId="324063B9" w14:textId="6B1EF246"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Stringer, B. 2021. </w:t>
      </w:r>
      <w:r w:rsidRPr="004C6623">
        <w:rPr>
          <w:rFonts w:ascii="Times New Roman" w:hAnsi="Times New Roman" w:cs="Times New Roman"/>
          <w:i/>
          <w:iCs/>
        </w:rPr>
        <w:t>'What I Learned About Leadership from Microsoft CEO Satya Nadella'</w:t>
      </w:r>
      <w:r w:rsidRPr="00962474">
        <w:rPr>
          <w:rFonts w:ascii="Times New Roman" w:hAnsi="Times New Roman" w:cs="Times New Roman"/>
        </w:rPr>
        <w:t xml:space="preserve">. Wired. [Online] Available at: </w:t>
      </w:r>
      <w:hyperlink r:id="rId12" w:history="1">
        <w:r w:rsidRPr="00B11FA7">
          <w:rPr>
            <w:rStyle w:val="Hyperlink"/>
            <w:rFonts w:ascii="Times New Roman" w:hAnsi="Times New Roman" w:cs="Times New Roman"/>
          </w:rPr>
          <w:t>https://www.wired.co.uk/article/microsoft-ai-satya-nadella-company-tech-business</w:t>
        </w:r>
      </w:hyperlink>
      <w:r>
        <w:t xml:space="preserve"> </w:t>
      </w:r>
      <w:r w:rsidRPr="00962474">
        <w:rPr>
          <w:rFonts w:ascii="Times New Roman" w:hAnsi="Times New Roman" w:cs="Times New Roman"/>
        </w:rPr>
        <w:t xml:space="preserve">[Accessed: </w:t>
      </w:r>
      <w:r w:rsidR="00911B7D">
        <w:rPr>
          <w:rFonts w:ascii="Times New Roman" w:hAnsi="Times New Roman" w:cs="Times New Roman"/>
        </w:rPr>
        <w:t>25</w:t>
      </w:r>
      <w:r w:rsidRPr="00962474">
        <w:rPr>
          <w:rFonts w:ascii="Times New Roman" w:hAnsi="Times New Roman" w:cs="Times New Roman"/>
        </w:rPr>
        <w:t xml:space="preserve"> February 2024].</w:t>
      </w:r>
    </w:p>
    <w:p w14:paraId="6B3E81CD" w14:textId="77777777" w:rsidR="004E7BCC" w:rsidRPr="00962474" w:rsidRDefault="004E7BCC" w:rsidP="004A6AD1">
      <w:pPr>
        <w:spacing w:line="360" w:lineRule="auto"/>
        <w:rPr>
          <w:rFonts w:ascii="Times New Roman" w:hAnsi="Times New Roman" w:cs="Times New Roman"/>
        </w:rPr>
      </w:pPr>
      <w:proofErr w:type="spellStart"/>
      <w:r w:rsidRPr="00962474">
        <w:rPr>
          <w:rFonts w:ascii="Times New Roman" w:hAnsi="Times New Roman" w:cs="Times New Roman"/>
        </w:rPr>
        <w:t>Vecchio</w:t>
      </w:r>
      <w:proofErr w:type="spellEnd"/>
      <w:r w:rsidRPr="00962474">
        <w:rPr>
          <w:rFonts w:ascii="Times New Roman" w:hAnsi="Times New Roman" w:cs="Times New Roman"/>
        </w:rPr>
        <w:t>, R.P. 1987</w:t>
      </w:r>
      <w:r>
        <w:rPr>
          <w:rFonts w:ascii="Times New Roman" w:hAnsi="Times New Roman" w:cs="Times New Roman"/>
        </w:rPr>
        <w:t>.</w:t>
      </w:r>
      <w:r w:rsidRPr="00962474">
        <w:rPr>
          <w:rFonts w:ascii="Times New Roman" w:hAnsi="Times New Roman" w:cs="Times New Roman"/>
        </w:rPr>
        <w:t xml:space="preserve"> 'Situational Leadership Theory: An Examination of a Prescriptive Theory'. </w:t>
      </w:r>
      <w:r w:rsidRPr="004C6623">
        <w:rPr>
          <w:rFonts w:ascii="Times New Roman" w:hAnsi="Times New Roman" w:cs="Times New Roman"/>
          <w:i/>
          <w:iCs/>
        </w:rPr>
        <w:t>Journal of Applied Psychology, 72</w:t>
      </w:r>
      <w:r w:rsidRPr="00962474">
        <w:rPr>
          <w:rFonts w:ascii="Times New Roman" w:hAnsi="Times New Roman" w:cs="Times New Roman"/>
        </w:rPr>
        <w:t>(3), pp.444-451.</w:t>
      </w:r>
    </w:p>
    <w:p w14:paraId="58068E42" w14:textId="77777777" w:rsidR="004E7BCC" w:rsidRPr="00962474"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Vroom, V.H. and </w:t>
      </w:r>
      <w:proofErr w:type="spellStart"/>
      <w:r w:rsidRPr="00962474">
        <w:rPr>
          <w:rFonts w:ascii="Times New Roman" w:hAnsi="Times New Roman" w:cs="Times New Roman"/>
        </w:rPr>
        <w:t>Yetton</w:t>
      </w:r>
      <w:proofErr w:type="spellEnd"/>
      <w:r w:rsidRPr="00962474">
        <w:rPr>
          <w:rFonts w:ascii="Times New Roman" w:hAnsi="Times New Roman" w:cs="Times New Roman"/>
        </w:rPr>
        <w:t xml:space="preserve">, P.W. 1973. </w:t>
      </w:r>
      <w:r w:rsidRPr="004C6623">
        <w:rPr>
          <w:rFonts w:ascii="Times New Roman" w:hAnsi="Times New Roman" w:cs="Times New Roman"/>
          <w:i/>
          <w:iCs/>
        </w:rPr>
        <w:t>'Leadership and Decision-Making'.</w:t>
      </w:r>
      <w:r w:rsidRPr="00962474">
        <w:rPr>
          <w:rFonts w:ascii="Times New Roman" w:hAnsi="Times New Roman" w:cs="Times New Roman"/>
        </w:rPr>
        <w:t xml:space="preserve"> University of Pittsburgh Press.</w:t>
      </w:r>
    </w:p>
    <w:p w14:paraId="0E8C4C53" w14:textId="77777777" w:rsidR="004E7BCC" w:rsidRDefault="004E7BCC" w:rsidP="004A6AD1">
      <w:pPr>
        <w:spacing w:line="360" w:lineRule="auto"/>
        <w:rPr>
          <w:rFonts w:ascii="Times New Roman" w:hAnsi="Times New Roman" w:cs="Times New Roman"/>
        </w:rPr>
      </w:pPr>
      <w:r w:rsidRPr="00B11FA7">
        <w:rPr>
          <w:rFonts w:ascii="Times New Roman" w:hAnsi="Times New Roman" w:cs="Times New Roman"/>
        </w:rPr>
        <w:t>Weise, K</w:t>
      </w:r>
      <w:r w:rsidRPr="00962474">
        <w:rPr>
          <w:rFonts w:ascii="Times New Roman" w:hAnsi="Times New Roman" w:cs="Times New Roman"/>
        </w:rPr>
        <w:t xml:space="preserve">. 2014. </w:t>
      </w:r>
      <w:r w:rsidRPr="004C6623">
        <w:rPr>
          <w:rFonts w:ascii="Times New Roman" w:hAnsi="Times New Roman" w:cs="Times New Roman"/>
          <w:i/>
          <w:iCs/>
        </w:rPr>
        <w:t>'Microsoft Lays Out Its 'Challenger Mindset''. The New York Times</w:t>
      </w:r>
      <w:r w:rsidRPr="00962474">
        <w:rPr>
          <w:rFonts w:ascii="Times New Roman" w:hAnsi="Times New Roman" w:cs="Times New Roman"/>
        </w:rPr>
        <w:t xml:space="preserve">. [Online] Available at: </w:t>
      </w:r>
      <w:hyperlink r:id="rId13" w:history="1">
        <w:r w:rsidRPr="00B11FA7">
          <w:rPr>
            <w:rStyle w:val="Hyperlink"/>
            <w:rFonts w:ascii="Times New Roman" w:hAnsi="Times New Roman" w:cs="Times New Roman"/>
          </w:rPr>
          <w:t>https://www.nytimes.com/2023/01/18/business/microsoft-layoffs.html</w:t>
        </w:r>
      </w:hyperlink>
      <w:r w:rsidRPr="00B11FA7">
        <w:rPr>
          <w:rFonts w:ascii="Times New Roman" w:hAnsi="Times New Roman" w:cs="Times New Roman"/>
        </w:rPr>
        <w:t xml:space="preserve"> </w:t>
      </w:r>
      <w:r w:rsidRPr="00962474">
        <w:rPr>
          <w:rFonts w:ascii="Times New Roman" w:hAnsi="Times New Roman" w:cs="Times New Roman"/>
        </w:rPr>
        <w:t xml:space="preserve"> [Accessed: 22 February 2024].</w:t>
      </w:r>
    </w:p>
    <w:p w14:paraId="3758D788" w14:textId="77777777" w:rsidR="004E7BCC" w:rsidRPr="00B11FA7" w:rsidRDefault="004E7BCC" w:rsidP="00B11FA7">
      <w:pPr>
        <w:spacing w:line="360" w:lineRule="auto"/>
        <w:rPr>
          <w:rFonts w:ascii="Times New Roman" w:hAnsi="Times New Roman" w:cs="Times New Roman"/>
          <w:lang w:val="en-GB"/>
        </w:rPr>
      </w:pPr>
      <w:r w:rsidRPr="00B11FA7">
        <w:rPr>
          <w:rFonts w:ascii="Times New Roman" w:hAnsi="Times New Roman" w:cs="Times New Roman"/>
          <w:lang w:val="en-GB"/>
        </w:rPr>
        <w:t xml:space="preserve">Yang, Q.I. and Wei, H., 2018. The impact of ethical leadership on organizational citizenship </w:t>
      </w:r>
      <w:proofErr w:type="spellStart"/>
      <w:r w:rsidRPr="00B11FA7">
        <w:rPr>
          <w:rFonts w:ascii="Times New Roman" w:hAnsi="Times New Roman" w:cs="Times New Roman"/>
          <w:lang w:val="en-GB"/>
        </w:rPr>
        <w:t>behavior</w:t>
      </w:r>
      <w:proofErr w:type="spellEnd"/>
      <w:r w:rsidRPr="00B11FA7">
        <w:rPr>
          <w:rFonts w:ascii="Times New Roman" w:hAnsi="Times New Roman" w:cs="Times New Roman"/>
          <w:lang w:val="en-GB"/>
        </w:rPr>
        <w:t xml:space="preserve">: The moderating role of workplace ostracism. </w:t>
      </w:r>
      <w:r w:rsidRPr="00B11FA7">
        <w:rPr>
          <w:rFonts w:ascii="Times New Roman" w:hAnsi="Times New Roman" w:cs="Times New Roman"/>
          <w:i/>
          <w:iCs/>
          <w:lang w:val="en-GB"/>
        </w:rPr>
        <w:t>Leadership &amp; Organization Development Journal</w:t>
      </w:r>
      <w:r w:rsidRPr="00B11FA7">
        <w:rPr>
          <w:rFonts w:ascii="Times New Roman" w:hAnsi="Times New Roman" w:cs="Times New Roman"/>
          <w:lang w:val="en-GB"/>
        </w:rPr>
        <w:t xml:space="preserve">, </w:t>
      </w:r>
      <w:r w:rsidRPr="00B11FA7">
        <w:rPr>
          <w:rFonts w:ascii="Times New Roman" w:hAnsi="Times New Roman" w:cs="Times New Roman"/>
          <w:i/>
          <w:iCs/>
          <w:lang w:val="en-GB"/>
        </w:rPr>
        <w:t>39</w:t>
      </w:r>
      <w:r w:rsidRPr="00B11FA7">
        <w:rPr>
          <w:rFonts w:ascii="Times New Roman" w:hAnsi="Times New Roman" w:cs="Times New Roman"/>
          <w:lang w:val="en-GB"/>
        </w:rPr>
        <w:t>(1), pp.100-113.</w:t>
      </w:r>
    </w:p>
    <w:p w14:paraId="66514BE7" w14:textId="77777777" w:rsidR="004E7BCC" w:rsidRDefault="004E7BCC" w:rsidP="004A6AD1">
      <w:pPr>
        <w:spacing w:line="360" w:lineRule="auto"/>
        <w:rPr>
          <w:rFonts w:ascii="Times New Roman" w:hAnsi="Times New Roman" w:cs="Times New Roman"/>
        </w:rPr>
      </w:pPr>
      <w:r w:rsidRPr="00962474">
        <w:rPr>
          <w:rFonts w:ascii="Times New Roman" w:hAnsi="Times New Roman" w:cs="Times New Roman"/>
        </w:rPr>
        <w:t xml:space="preserve">Yousef, D.A. 2000. 'Organizational Commitment: A Mediator of the Relationships of Leadership Behavior with Job Satisfaction and Performance in a Non-Western Country'. </w:t>
      </w:r>
      <w:r w:rsidRPr="004C6623">
        <w:rPr>
          <w:rFonts w:ascii="Times New Roman" w:hAnsi="Times New Roman" w:cs="Times New Roman"/>
          <w:i/>
          <w:iCs/>
        </w:rPr>
        <w:t>Journal of Managerial Psychology, 15</w:t>
      </w:r>
      <w:r w:rsidRPr="00962474">
        <w:rPr>
          <w:rFonts w:ascii="Times New Roman" w:hAnsi="Times New Roman" w:cs="Times New Roman"/>
        </w:rPr>
        <w:t>(1), pp.6-24.</w:t>
      </w:r>
    </w:p>
    <w:sectPr w:rsidR="004E7BCC">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A9546" w14:textId="77777777" w:rsidR="0059754B" w:rsidRDefault="0059754B" w:rsidP="000219F5">
      <w:pPr>
        <w:spacing w:after="0" w:line="240" w:lineRule="auto"/>
      </w:pPr>
      <w:r>
        <w:separator/>
      </w:r>
    </w:p>
  </w:endnote>
  <w:endnote w:type="continuationSeparator" w:id="0">
    <w:p w14:paraId="60B4BD85" w14:textId="77777777" w:rsidR="0059754B" w:rsidRDefault="0059754B" w:rsidP="00021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Neue Haas Grotesk Text Pro">
    <w:panose1 w:val="020B0504020202020204"/>
    <w:charset w:val="00"/>
    <w:family w:val="swiss"/>
    <w:pitch w:val="variable"/>
    <w:sig w:usb0="00000007" w:usb1="00000000" w:usb2="00000000" w:usb3="00000000" w:csb0="00000093"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CC32" w14:textId="77777777" w:rsidR="00562088" w:rsidRDefault="005620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003107"/>
      <w:docPartObj>
        <w:docPartGallery w:val="Page Numbers (Bottom of Page)"/>
        <w:docPartUnique/>
      </w:docPartObj>
    </w:sdtPr>
    <w:sdtEndPr>
      <w:rPr>
        <w:color w:val="7F7F7F" w:themeColor="background1" w:themeShade="7F"/>
        <w:spacing w:val="60"/>
      </w:rPr>
    </w:sdtEndPr>
    <w:sdtContent>
      <w:p w14:paraId="503347FB" w14:textId="44A0F010" w:rsidR="000219F5" w:rsidRDefault="000219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075E87B6" w14:textId="77777777" w:rsidR="000219F5" w:rsidRDefault="000219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A9D7C" w14:textId="77777777" w:rsidR="00562088" w:rsidRDefault="00562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99185" w14:textId="77777777" w:rsidR="0059754B" w:rsidRDefault="0059754B" w:rsidP="000219F5">
      <w:pPr>
        <w:spacing w:after="0" w:line="240" w:lineRule="auto"/>
      </w:pPr>
      <w:r>
        <w:separator/>
      </w:r>
    </w:p>
  </w:footnote>
  <w:footnote w:type="continuationSeparator" w:id="0">
    <w:p w14:paraId="4754EFB9" w14:textId="77777777" w:rsidR="0059754B" w:rsidRDefault="0059754B" w:rsidP="00021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E881B" w14:textId="77777777" w:rsidR="00562088" w:rsidRDefault="005620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ED4E" w14:textId="77777777" w:rsidR="00562088" w:rsidRDefault="005620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50B5E" w14:textId="77777777" w:rsidR="00562088" w:rsidRDefault="0056208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D60A5"/>
    <w:multiLevelType w:val="hybridMultilevel"/>
    <w:tmpl w:val="003092DE"/>
    <w:lvl w:ilvl="0" w:tplc="CA06D924">
      <w:start w:val="1"/>
      <w:numFmt w:val="bullet"/>
      <w:lvlText w:val=""/>
      <w:lvlJc w:val="left"/>
      <w:pPr>
        <w:ind w:left="720" w:hanging="360"/>
      </w:pPr>
      <w:rPr>
        <w:rFonts w:ascii="Symbol" w:hAnsi="Symbol" w:hint="default"/>
      </w:rPr>
    </w:lvl>
    <w:lvl w:ilvl="1" w:tplc="D77C566A">
      <w:start w:val="1"/>
      <w:numFmt w:val="bullet"/>
      <w:lvlText w:val="o"/>
      <w:lvlJc w:val="left"/>
      <w:pPr>
        <w:ind w:left="1440" w:hanging="360"/>
      </w:pPr>
      <w:rPr>
        <w:rFonts w:ascii="Courier New" w:hAnsi="Courier New" w:hint="default"/>
      </w:rPr>
    </w:lvl>
    <w:lvl w:ilvl="2" w:tplc="7384313C">
      <w:start w:val="1"/>
      <w:numFmt w:val="bullet"/>
      <w:lvlText w:val=""/>
      <w:lvlJc w:val="left"/>
      <w:pPr>
        <w:ind w:left="2160" w:hanging="360"/>
      </w:pPr>
      <w:rPr>
        <w:rFonts w:ascii="Wingdings" w:hAnsi="Wingdings" w:hint="default"/>
      </w:rPr>
    </w:lvl>
    <w:lvl w:ilvl="3" w:tplc="26FE62E8">
      <w:start w:val="1"/>
      <w:numFmt w:val="bullet"/>
      <w:lvlText w:val=""/>
      <w:lvlJc w:val="left"/>
      <w:pPr>
        <w:ind w:left="2880" w:hanging="360"/>
      </w:pPr>
      <w:rPr>
        <w:rFonts w:ascii="Symbol" w:hAnsi="Symbol" w:hint="default"/>
      </w:rPr>
    </w:lvl>
    <w:lvl w:ilvl="4" w:tplc="EC10E2CC">
      <w:start w:val="1"/>
      <w:numFmt w:val="bullet"/>
      <w:lvlText w:val="o"/>
      <w:lvlJc w:val="left"/>
      <w:pPr>
        <w:ind w:left="3600" w:hanging="360"/>
      </w:pPr>
      <w:rPr>
        <w:rFonts w:ascii="Courier New" w:hAnsi="Courier New" w:hint="default"/>
      </w:rPr>
    </w:lvl>
    <w:lvl w:ilvl="5" w:tplc="60446444">
      <w:start w:val="1"/>
      <w:numFmt w:val="bullet"/>
      <w:lvlText w:val=""/>
      <w:lvlJc w:val="left"/>
      <w:pPr>
        <w:ind w:left="4320" w:hanging="360"/>
      </w:pPr>
      <w:rPr>
        <w:rFonts w:ascii="Wingdings" w:hAnsi="Wingdings" w:hint="default"/>
      </w:rPr>
    </w:lvl>
    <w:lvl w:ilvl="6" w:tplc="E2624BF8">
      <w:start w:val="1"/>
      <w:numFmt w:val="bullet"/>
      <w:lvlText w:val=""/>
      <w:lvlJc w:val="left"/>
      <w:pPr>
        <w:ind w:left="5040" w:hanging="360"/>
      </w:pPr>
      <w:rPr>
        <w:rFonts w:ascii="Symbol" w:hAnsi="Symbol" w:hint="default"/>
      </w:rPr>
    </w:lvl>
    <w:lvl w:ilvl="7" w:tplc="CF848632">
      <w:start w:val="1"/>
      <w:numFmt w:val="bullet"/>
      <w:lvlText w:val="o"/>
      <w:lvlJc w:val="left"/>
      <w:pPr>
        <w:ind w:left="5760" w:hanging="360"/>
      </w:pPr>
      <w:rPr>
        <w:rFonts w:ascii="Courier New" w:hAnsi="Courier New" w:hint="default"/>
      </w:rPr>
    </w:lvl>
    <w:lvl w:ilvl="8" w:tplc="9564C1F4">
      <w:start w:val="1"/>
      <w:numFmt w:val="bullet"/>
      <w:lvlText w:val=""/>
      <w:lvlJc w:val="left"/>
      <w:pPr>
        <w:ind w:left="6480" w:hanging="360"/>
      </w:pPr>
      <w:rPr>
        <w:rFonts w:ascii="Wingdings" w:hAnsi="Wingdings" w:hint="default"/>
      </w:rPr>
    </w:lvl>
  </w:abstractNum>
  <w:abstractNum w:abstractNumId="1" w15:restartNumberingAfterBreak="0">
    <w:nsid w:val="21AE421C"/>
    <w:multiLevelType w:val="multilevel"/>
    <w:tmpl w:val="F238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09CECB"/>
    <w:multiLevelType w:val="hybridMultilevel"/>
    <w:tmpl w:val="734A6266"/>
    <w:lvl w:ilvl="0" w:tplc="7C402B56">
      <w:start w:val="1"/>
      <w:numFmt w:val="bullet"/>
      <w:lvlText w:val=""/>
      <w:lvlJc w:val="left"/>
      <w:pPr>
        <w:ind w:left="720" w:hanging="360"/>
      </w:pPr>
      <w:rPr>
        <w:rFonts w:ascii="Symbol" w:hAnsi="Symbol" w:hint="default"/>
      </w:rPr>
    </w:lvl>
    <w:lvl w:ilvl="1" w:tplc="D4A44AD4">
      <w:start w:val="1"/>
      <w:numFmt w:val="bullet"/>
      <w:lvlText w:val="o"/>
      <w:lvlJc w:val="left"/>
      <w:pPr>
        <w:ind w:left="1440" w:hanging="360"/>
      </w:pPr>
      <w:rPr>
        <w:rFonts w:ascii="Courier New" w:hAnsi="Courier New" w:hint="default"/>
      </w:rPr>
    </w:lvl>
    <w:lvl w:ilvl="2" w:tplc="32D808A2">
      <w:start w:val="1"/>
      <w:numFmt w:val="bullet"/>
      <w:lvlText w:val=""/>
      <w:lvlJc w:val="left"/>
      <w:pPr>
        <w:ind w:left="2160" w:hanging="360"/>
      </w:pPr>
      <w:rPr>
        <w:rFonts w:ascii="Wingdings" w:hAnsi="Wingdings" w:hint="default"/>
      </w:rPr>
    </w:lvl>
    <w:lvl w:ilvl="3" w:tplc="763AEE7C">
      <w:start w:val="1"/>
      <w:numFmt w:val="bullet"/>
      <w:lvlText w:val=""/>
      <w:lvlJc w:val="left"/>
      <w:pPr>
        <w:ind w:left="2880" w:hanging="360"/>
      </w:pPr>
      <w:rPr>
        <w:rFonts w:ascii="Symbol" w:hAnsi="Symbol" w:hint="default"/>
      </w:rPr>
    </w:lvl>
    <w:lvl w:ilvl="4" w:tplc="D194DAFE">
      <w:start w:val="1"/>
      <w:numFmt w:val="bullet"/>
      <w:lvlText w:val="o"/>
      <w:lvlJc w:val="left"/>
      <w:pPr>
        <w:ind w:left="3600" w:hanging="360"/>
      </w:pPr>
      <w:rPr>
        <w:rFonts w:ascii="Courier New" w:hAnsi="Courier New" w:hint="default"/>
      </w:rPr>
    </w:lvl>
    <w:lvl w:ilvl="5" w:tplc="D10AF110">
      <w:start w:val="1"/>
      <w:numFmt w:val="bullet"/>
      <w:lvlText w:val=""/>
      <w:lvlJc w:val="left"/>
      <w:pPr>
        <w:ind w:left="4320" w:hanging="360"/>
      </w:pPr>
      <w:rPr>
        <w:rFonts w:ascii="Wingdings" w:hAnsi="Wingdings" w:hint="default"/>
      </w:rPr>
    </w:lvl>
    <w:lvl w:ilvl="6" w:tplc="818EBDA0">
      <w:start w:val="1"/>
      <w:numFmt w:val="bullet"/>
      <w:lvlText w:val=""/>
      <w:lvlJc w:val="left"/>
      <w:pPr>
        <w:ind w:left="5040" w:hanging="360"/>
      </w:pPr>
      <w:rPr>
        <w:rFonts w:ascii="Symbol" w:hAnsi="Symbol" w:hint="default"/>
      </w:rPr>
    </w:lvl>
    <w:lvl w:ilvl="7" w:tplc="42508C9C">
      <w:start w:val="1"/>
      <w:numFmt w:val="bullet"/>
      <w:lvlText w:val="o"/>
      <w:lvlJc w:val="left"/>
      <w:pPr>
        <w:ind w:left="5760" w:hanging="360"/>
      </w:pPr>
      <w:rPr>
        <w:rFonts w:ascii="Courier New" w:hAnsi="Courier New" w:hint="default"/>
      </w:rPr>
    </w:lvl>
    <w:lvl w:ilvl="8" w:tplc="AA983BC6">
      <w:start w:val="1"/>
      <w:numFmt w:val="bullet"/>
      <w:lvlText w:val=""/>
      <w:lvlJc w:val="left"/>
      <w:pPr>
        <w:ind w:left="6480" w:hanging="360"/>
      </w:pPr>
      <w:rPr>
        <w:rFonts w:ascii="Wingdings" w:hAnsi="Wingdings" w:hint="default"/>
      </w:rPr>
    </w:lvl>
  </w:abstractNum>
  <w:abstractNum w:abstractNumId="3" w15:restartNumberingAfterBreak="0">
    <w:nsid w:val="5BDB8026"/>
    <w:multiLevelType w:val="hybridMultilevel"/>
    <w:tmpl w:val="D20C8CFE"/>
    <w:lvl w:ilvl="0" w:tplc="4CA60426">
      <w:start w:val="1"/>
      <w:numFmt w:val="bullet"/>
      <w:lvlText w:val=""/>
      <w:lvlJc w:val="left"/>
      <w:pPr>
        <w:ind w:left="720" w:hanging="360"/>
      </w:pPr>
      <w:rPr>
        <w:rFonts w:ascii="Symbol" w:hAnsi="Symbol" w:hint="default"/>
      </w:rPr>
    </w:lvl>
    <w:lvl w:ilvl="1" w:tplc="8ECA71B2">
      <w:start w:val="1"/>
      <w:numFmt w:val="bullet"/>
      <w:lvlText w:val="o"/>
      <w:lvlJc w:val="left"/>
      <w:pPr>
        <w:ind w:left="1440" w:hanging="360"/>
      </w:pPr>
      <w:rPr>
        <w:rFonts w:ascii="Courier New" w:hAnsi="Courier New" w:hint="default"/>
      </w:rPr>
    </w:lvl>
    <w:lvl w:ilvl="2" w:tplc="3FA0582E">
      <w:start w:val="1"/>
      <w:numFmt w:val="bullet"/>
      <w:lvlText w:val=""/>
      <w:lvlJc w:val="left"/>
      <w:pPr>
        <w:ind w:left="2160" w:hanging="360"/>
      </w:pPr>
      <w:rPr>
        <w:rFonts w:ascii="Wingdings" w:hAnsi="Wingdings" w:hint="default"/>
      </w:rPr>
    </w:lvl>
    <w:lvl w:ilvl="3" w:tplc="7780FCAA">
      <w:start w:val="1"/>
      <w:numFmt w:val="bullet"/>
      <w:lvlText w:val=""/>
      <w:lvlJc w:val="left"/>
      <w:pPr>
        <w:ind w:left="2880" w:hanging="360"/>
      </w:pPr>
      <w:rPr>
        <w:rFonts w:ascii="Symbol" w:hAnsi="Symbol" w:hint="default"/>
      </w:rPr>
    </w:lvl>
    <w:lvl w:ilvl="4" w:tplc="89DAF702">
      <w:start w:val="1"/>
      <w:numFmt w:val="bullet"/>
      <w:lvlText w:val="o"/>
      <w:lvlJc w:val="left"/>
      <w:pPr>
        <w:ind w:left="3600" w:hanging="360"/>
      </w:pPr>
      <w:rPr>
        <w:rFonts w:ascii="Courier New" w:hAnsi="Courier New" w:hint="default"/>
      </w:rPr>
    </w:lvl>
    <w:lvl w:ilvl="5" w:tplc="8F36B5AA">
      <w:start w:val="1"/>
      <w:numFmt w:val="bullet"/>
      <w:lvlText w:val=""/>
      <w:lvlJc w:val="left"/>
      <w:pPr>
        <w:ind w:left="4320" w:hanging="360"/>
      </w:pPr>
      <w:rPr>
        <w:rFonts w:ascii="Wingdings" w:hAnsi="Wingdings" w:hint="default"/>
      </w:rPr>
    </w:lvl>
    <w:lvl w:ilvl="6" w:tplc="B702530C">
      <w:start w:val="1"/>
      <w:numFmt w:val="bullet"/>
      <w:lvlText w:val=""/>
      <w:lvlJc w:val="left"/>
      <w:pPr>
        <w:ind w:left="5040" w:hanging="360"/>
      </w:pPr>
      <w:rPr>
        <w:rFonts w:ascii="Symbol" w:hAnsi="Symbol" w:hint="default"/>
      </w:rPr>
    </w:lvl>
    <w:lvl w:ilvl="7" w:tplc="7E864D92">
      <w:start w:val="1"/>
      <w:numFmt w:val="bullet"/>
      <w:lvlText w:val="o"/>
      <w:lvlJc w:val="left"/>
      <w:pPr>
        <w:ind w:left="5760" w:hanging="360"/>
      </w:pPr>
      <w:rPr>
        <w:rFonts w:ascii="Courier New" w:hAnsi="Courier New" w:hint="default"/>
      </w:rPr>
    </w:lvl>
    <w:lvl w:ilvl="8" w:tplc="35381986">
      <w:start w:val="1"/>
      <w:numFmt w:val="bullet"/>
      <w:lvlText w:val=""/>
      <w:lvlJc w:val="left"/>
      <w:pPr>
        <w:ind w:left="6480" w:hanging="360"/>
      </w:pPr>
      <w:rPr>
        <w:rFonts w:ascii="Wingdings" w:hAnsi="Wingdings" w:hint="default"/>
      </w:rPr>
    </w:lvl>
  </w:abstractNum>
  <w:abstractNum w:abstractNumId="4" w15:restartNumberingAfterBreak="0">
    <w:nsid w:val="61E272C3"/>
    <w:multiLevelType w:val="multilevel"/>
    <w:tmpl w:val="CF92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CF314B"/>
    <w:multiLevelType w:val="hybridMultilevel"/>
    <w:tmpl w:val="FDE83194"/>
    <w:lvl w:ilvl="0" w:tplc="6DDE7D8A">
      <w:start w:val="1"/>
      <w:numFmt w:val="bullet"/>
      <w:lvlText w:val=""/>
      <w:lvlJc w:val="left"/>
      <w:pPr>
        <w:ind w:left="720" w:hanging="360"/>
      </w:pPr>
      <w:rPr>
        <w:rFonts w:ascii="Symbol" w:hAnsi="Symbol" w:hint="default"/>
      </w:rPr>
    </w:lvl>
    <w:lvl w:ilvl="1" w:tplc="A6580324">
      <w:start w:val="1"/>
      <w:numFmt w:val="bullet"/>
      <w:lvlText w:val="o"/>
      <w:lvlJc w:val="left"/>
      <w:pPr>
        <w:ind w:left="1440" w:hanging="360"/>
      </w:pPr>
      <w:rPr>
        <w:rFonts w:ascii="Courier New" w:hAnsi="Courier New" w:hint="default"/>
      </w:rPr>
    </w:lvl>
    <w:lvl w:ilvl="2" w:tplc="CF72CD98">
      <w:start w:val="1"/>
      <w:numFmt w:val="bullet"/>
      <w:lvlText w:val=""/>
      <w:lvlJc w:val="left"/>
      <w:pPr>
        <w:ind w:left="2160" w:hanging="360"/>
      </w:pPr>
      <w:rPr>
        <w:rFonts w:ascii="Wingdings" w:hAnsi="Wingdings" w:hint="default"/>
      </w:rPr>
    </w:lvl>
    <w:lvl w:ilvl="3" w:tplc="D6A06852">
      <w:start w:val="1"/>
      <w:numFmt w:val="bullet"/>
      <w:lvlText w:val=""/>
      <w:lvlJc w:val="left"/>
      <w:pPr>
        <w:ind w:left="2880" w:hanging="360"/>
      </w:pPr>
      <w:rPr>
        <w:rFonts w:ascii="Symbol" w:hAnsi="Symbol" w:hint="default"/>
      </w:rPr>
    </w:lvl>
    <w:lvl w:ilvl="4" w:tplc="9FE0FFC6">
      <w:start w:val="1"/>
      <w:numFmt w:val="bullet"/>
      <w:lvlText w:val="o"/>
      <w:lvlJc w:val="left"/>
      <w:pPr>
        <w:ind w:left="3600" w:hanging="360"/>
      </w:pPr>
      <w:rPr>
        <w:rFonts w:ascii="Courier New" w:hAnsi="Courier New" w:hint="default"/>
      </w:rPr>
    </w:lvl>
    <w:lvl w:ilvl="5" w:tplc="D6B8FE58">
      <w:start w:val="1"/>
      <w:numFmt w:val="bullet"/>
      <w:lvlText w:val=""/>
      <w:lvlJc w:val="left"/>
      <w:pPr>
        <w:ind w:left="4320" w:hanging="360"/>
      </w:pPr>
      <w:rPr>
        <w:rFonts w:ascii="Wingdings" w:hAnsi="Wingdings" w:hint="default"/>
      </w:rPr>
    </w:lvl>
    <w:lvl w:ilvl="6" w:tplc="3F609BA8">
      <w:start w:val="1"/>
      <w:numFmt w:val="bullet"/>
      <w:lvlText w:val=""/>
      <w:lvlJc w:val="left"/>
      <w:pPr>
        <w:ind w:left="5040" w:hanging="360"/>
      </w:pPr>
      <w:rPr>
        <w:rFonts w:ascii="Symbol" w:hAnsi="Symbol" w:hint="default"/>
      </w:rPr>
    </w:lvl>
    <w:lvl w:ilvl="7" w:tplc="12B2BBBE">
      <w:start w:val="1"/>
      <w:numFmt w:val="bullet"/>
      <w:lvlText w:val="o"/>
      <w:lvlJc w:val="left"/>
      <w:pPr>
        <w:ind w:left="5760" w:hanging="360"/>
      </w:pPr>
      <w:rPr>
        <w:rFonts w:ascii="Courier New" w:hAnsi="Courier New" w:hint="default"/>
      </w:rPr>
    </w:lvl>
    <w:lvl w:ilvl="8" w:tplc="1D664E34">
      <w:start w:val="1"/>
      <w:numFmt w:val="bullet"/>
      <w:lvlText w:val=""/>
      <w:lvlJc w:val="left"/>
      <w:pPr>
        <w:ind w:left="6480" w:hanging="360"/>
      </w:pPr>
      <w:rPr>
        <w:rFonts w:ascii="Wingdings" w:hAnsi="Wingdings" w:hint="default"/>
      </w:rPr>
    </w:lvl>
  </w:abstractNum>
  <w:abstractNum w:abstractNumId="6" w15:restartNumberingAfterBreak="0">
    <w:nsid w:val="7F49FF3F"/>
    <w:multiLevelType w:val="hybridMultilevel"/>
    <w:tmpl w:val="BA68AA18"/>
    <w:lvl w:ilvl="0" w:tplc="FD32F0EC">
      <w:start w:val="1"/>
      <w:numFmt w:val="bullet"/>
      <w:lvlText w:val=""/>
      <w:lvlJc w:val="left"/>
      <w:pPr>
        <w:ind w:left="720" w:hanging="360"/>
      </w:pPr>
      <w:rPr>
        <w:rFonts w:ascii="Symbol" w:hAnsi="Symbol" w:hint="default"/>
      </w:rPr>
    </w:lvl>
    <w:lvl w:ilvl="1" w:tplc="2B5024D4">
      <w:start w:val="1"/>
      <w:numFmt w:val="bullet"/>
      <w:lvlText w:val="o"/>
      <w:lvlJc w:val="left"/>
      <w:pPr>
        <w:ind w:left="1440" w:hanging="360"/>
      </w:pPr>
      <w:rPr>
        <w:rFonts w:ascii="Courier New" w:hAnsi="Courier New" w:hint="default"/>
      </w:rPr>
    </w:lvl>
    <w:lvl w:ilvl="2" w:tplc="1E20FC56">
      <w:start w:val="1"/>
      <w:numFmt w:val="bullet"/>
      <w:lvlText w:val=""/>
      <w:lvlJc w:val="left"/>
      <w:pPr>
        <w:ind w:left="2160" w:hanging="360"/>
      </w:pPr>
      <w:rPr>
        <w:rFonts w:ascii="Wingdings" w:hAnsi="Wingdings" w:hint="default"/>
      </w:rPr>
    </w:lvl>
    <w:lvl w:ilvl="3" w:tplc="361E8732">
      <w:start w:val="1"/>
      <w:numFmt w:val="bullet"/>
      <w:lvlText w:val=""/>
      <w:lvlJc w:val="left"/>
      <w:pPr>
        <w:ind w:left="2880" w:hanging="360"/>
      </w:pPr>
      <w:rPr>
        <w:rFonts w:ascii="Symbol" w:hAnsi="Symbol" w:hint="default"/>
      </w:rPr>
    </w:lvl>
    <w:lvl w:ilvl="4" w:tplc="171CD75E">
      <w:start w:val="1"/>
      <w:numFmt w:val="bullet"/>
      <w:lvlText w:val="o"/>
      <w:lvlJc w:val="left"/>
      <w:pPr>
        <w:ind w:left="3600" w:hanging="360"/>
      </w:pPr>
      <w:rPr>
        <w:rFonts w:ascii="Courier New" w:hAnsi="Courier New" w:hint="default"/>
      </w:rPr>
    </w:lvl>
    <w:lvl w:ilvl="5" w:tplc="E93C3354">
      <w:start w:val="1"/>
      <w:numFmt w:val="bullet"/>
      <w:lvlText w:val=""/>
      <w:lvlJc w:val="left"/>
      <w:pPr>
        <w:ind w:left="4320" w:hanging="360"/>
      </w:pPr>
      <w:rPr>
        <w:rFonts w:ascii="Wingdings" w:hAnsi="Wingdings" w:hint="default"/>
      </w:rPr>
    </w:lvl>
    <w:lvl w:ilvl="6" w:tplc="9452A4B0">
      <w:start w:val="1"/>
      <w:numFmt w:val="bullet"/>
      <w:lvlText w:val=""/>
      <w:lvlJc w:val="left"/>
      <w:pPr>
        <w:ind w:left="5040" w:hanging="360"/>
      </w:pPr>
      <w:rPr>
        <w:rFonts w:ascii="Symbol" w:hAnsi="Symbol" w:hint="default"/>
      </w:rPr>
    </w:lvl>
    <w:lvl w:ilvl="7" w:tplc="62F83D56">
      <w:start w:val="1"/>
      <w:numFmt w:val="bullet"/>
      <w:lvlText w:val="o"/>
      <w:lvlJc w:val="left"/>
      <w:pPr>
        <w:ind w:left="5760" w:hanging="360"/>
      </w:pPr>
      <w:rPr>
        <w:rFonts w:ascii="Courier New" w:hAnsi="Courier New" w:hint="default"/>
      </w:rPr>
    </w:lvl>
    <w:lvl w:ilvl="8" w:tplc="6A967602">
      <w:start w:val="1"/>
      <w:numFmt w:val="bullet"/>
      <w:lvlText w:val=""/>
      <w:lvlJc w:val="left"/>
      <w:pPr>
        <w:ind w:left="6480" w:hanging="360"/>
      </w:pPr>
      <w:rPr>
        <w:rFonts w:ascii="Wingdings" w:hAnsi="Wingdings" w:hint="default"/>
      </w:rPr>
    </w:lvl>
  </w:abstractNum>
  <w:num w:numId="1" w16cid:durableId="1627928795">
    <w:abstractNumId w:val="2"/>
  </w:num>
  <w:num w:numId="2" w16cid:durableId="528761057">
    <w:abstractNumId w:val="6"/>
  </w:num>
  <w:num w:numId="3" w16cid:durableId="731390847">
    <w:abstractNumId w:val="5"/>
  </w:num>
  <w:num w:numId="4" w16cid:durableId="764036658">
    <w:abstractNumId w:val="0"/>
  </w:num>
  <w:num w:numId="5" w16cid:durableId="455564612">
    <w:abstractNumId w:val="3"/>
  </w:num>
  <w:num w:numId="6" w16cid:durableId="1087117064">
    <w:abstractNumId w:val="1"/>
  </w:num>
  <w:num w:numId="7" w16cid:durableId="1079986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displayBackgroundShape/>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C9D297"/>
    <w:rsid w:val="000219F5"/>
    <w:rsid w:val="00092484"/>
    <w:rsid w:val="000A38B8"/>
    <w:rsid w:val="00271915"/>
    <w:rsid w:val="002C541D"/>
    <w:rsid w:val="002F0BE5"/>
    <w:rsid w:val="0037419B"/>
    <w:rsid w:val="00473C17"/>
    <w:rsid w:val="004A6AD1"/>
    <w:rsid w:val="004C6623"/>
    <w:rsid w:val="004E7BCC"/>
    <w:rsid w:val="00542773"/>
    <w:rsid w:val="00562088"/>
    <w:rsid w:val="0059754B"/>
    <w:rsid w:val="0076424E"/>
    <w:rsid w:val="0076487C"/>
    <w:rsid w:val="0080378A"/>
    <w:rsid w:val="00823912"/>
    <w:rsid w:val="00851932"/>
    <w:rsid w:val="00875DD2"/>
    <w:rsid w:val="00911B7D"/>
    <w:rsid w:val="009225AC"/>
    <w:rsid w:val="00962474"/>
    <w:rsid w:val="00AC19AD"/>
    <w:rsid w:val="00B11FA7"/>
    <w:rsid w:val="00B23DCF"/>
    <w:rsid w:val="00B43565"/>
    <w:rsid w:val="00B4469C"/>
    <w:rsid w:val="00B92B69"/>
    <w:rsid w:val="00CB5EEF"/>
    <w:rsid w:val="00CD3912"/>
    <w:rsid w:val="00D71DC8"/>
    <w:rsid w:val="00E340D9"/>
    <w:rsid w:val="00EF46BE"/>
    <w:rsid w:val="00FC3539"/>
    <w:rsid w:val="19C9D297"/>
    <w:rsid w:val="36B4F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C9D297"/>
  <w15:chartTrackingRefBased/>
  <w15:docId w15:val="{DB85B604-145F-432E-BC15-A316E1A71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AD1"/>
    <w:pPr>
      <w:ind w:left="-20" w:right="-20"/>
      <w:jc w:val="both"/>
    </w:pPr>
    <w:rPr>
      <w:rFonts w:ascii="Neue Haas Grotesk Text Pro"/>
      <w:sz w:val="24"/>
      <w:szCs w:val="24"/>
    </w:rPr>
  </w:style>
  <w:style w:type="paragraph" w:styleId="Heading1">
    <w:name w:val="heading 1"/>
    <w:basedOn w:val="Normal"/>
    <w:next w:val="Normal"/>
    <w:link w:val="Heading1Char"/>
    <w:uiPriority w:val="9"/>
    <w:qFormat/>
    <w:rsid w:val="36B4F48B"/>
    <w:pPr>
      <w:keepNext/>
      <w:keepLines/>
      <w:spacing w:before="480" w:after="300"/>
      <w:outlineLvl w:val="0"/>
    </w:pPr>
    <w:rPr>
      <w:rFonts w:ascii="Cooper Black"/>
      <w:sz w:val="42"/>
      <w:szCs w:val="42"/>
    </w:rPr>
  </w:style>
  <w:style w:type="paragraph" w:styleId="Heading2">
    <w:name w:val="heading 2"/>
    <w:basedOn w:val="Normal"/>
    <w:next w:val="Normal"/>
    <w:link w:val="Heading2Char"/>
    <w:uiPriority w:val="9"/>
    <w:unhideWhenUsed/>
    <w:qFormat/>
    <w:rsid w:val="36B4F48B"/>
    <w:pPr>
      <w:keepNext/>
      <w:keepLines/>
      <w:spacing w:before="480" w:after="280"/>
      <w:outlineLvl w:val="1"/>
    </w:pPr>
    <w:rPr>
      <w:rFonts w:ascii="Cooper Black"/>
      <w:sz w:val="32"/>
      <w:szCs w:val="32"/>
    </w:rPr>
  </w:style>
  <w:style w:type="paragraph" w:styleId="Heading3">
    <w:name w:val="heading 3"/>
    <w:basedOn w:val="Normal"/>
    <w:next w:val="Normal"/>
    <w:link w:val="Heading3Char"/>
    <w:uiPriority w:val="9"/>
    <w:unhideWhenUsed/>
    <w:qFormat/>
    <w:rsid w:val="36B4F48B"/>
    <w:pPr>
      <w:keepNext/>
      <w:keepLines/>
      <w:spacing w:before="480" w:after="280"/>
      <w:outlineLvl w:val="2"/>
    </w:pPr>
    <w:rPr>
      <w:rFonts w:ascii="Cooper Black"/>
      <w:sz w:val="30"/>
      <w:szCs w:val="30"/>
    </w:rPr>
  </w:style>
  <w:style w:type="paragraph" w:styleId="Heading4">
    <w:name w:val="heading 4"/>
    <w:basedOn w:val="Normal"/>
    <w:next w:val="Normal"/>
    <w:link w:val="Heading4Char"/>
    <w:uiPriority w:val="9"/>
    <w:unhideWhenUsed/>
    <w:qFormat/>
    <w:rsid w:val="36B4F48B"/>
    <w:pPr>
      <w:keepNext/>
      <w:keepLines/>
      <w:spacing w:before="480" w:after="280"/>
      <w:outlineLvl w:val="3"/>
    </w:pPr>
    <w:rPr>
      <w:rFonts w:ascii="Cooper Black"/>
      <w:sz w:val="29"/>
      <w:szCs w:val="29"/>
    </w:rPr>
  </w:style>
  <w:style w:type="paragraph" w:styleId="Heading5">
    <w:name w:val="heading 5"/>
    <w:basedOn w:val="Normal"/>
    <w:next w:val="Normal"/>
    <w:link w:val="Heading5Char"/>
    <w:uiPriority w:val="9"/>
    <w:unhideWhenUsed/>
    <w:qFormat/>
    <w:rsid w:val="36B4F48B"/>
    <w:pPr>
      <w:keepNext/>
      <w:keepLines/>
      <w:spacing w:before="480" w:after="280"/>
      <w:outlineLvl w:val="4"/>
    </w:pPr>
    <w:rPr>
      <w:rFonts w:ascii="Cooper Black"/>
      <w:sz w:val="28"/>
      <w:szCs w:val="28"/>
    </w:rPr>
  </w:style>
  <w:style w:type="paragraph" w:styleId="Heading6">
    <w:name w:val="heading 6"/>
    <w:basedOn w:val="Normal"/>
    <w:next w:val="Normal"/>
    <w:link w:val="Heading6Char"/>
    <w:uiPriority w:val="9"/>
    <w:unhideWhenUsed/>
    <w:qFormat/>
    <w:rsid w:val="36B4F48B"/>
    <w:pPr>
      <w:keepNext/>
      <w:keepLines/>
      <w:spacing w:before="480" w:after="280"/>
      <w:outlineLvl w:val="5"/>
    </w:pPr>
    <w:rPr>
      <w:rFonts w:ascii="Cooper Black"/>
      <w:sz w:val="27"/>
      <w:szCs w:val="27"/>
    </w:rPr>
  </w:style>
  <w:style w:type="paragraph" w:styleId="Heading7">
    <w:name w:val="heading 7"/>
    <w:basedOn w:val="Normal"/>
    <w:next w:val="Normal"/>
    <w:link w:val="Heading7Char"/>
    <w:uiPriority w:val="9"/>
    <w:unhideWhenUsed/>
    <w:qFormat/>
    <w:rsid w:val="36B4F48B"/>
    <w:pPr>
      <w:keepNext/>
      <w:keepLines/>
      <w:spacing w:before="480" w:after="280"/>
      <w:outlineLvl w:val="6"/>
    </w:pPr>
    <w:rPr>
      <w:rFonts w:ascii="Cooper Black"/>
      <w:sz w:val="26"/>
      <w:szCs w:val="26"/>
    </w:rPr>
  </w:style>
  <w:style w:type="paragraph" w:styleId="Heading8">
    <w:name w:val="heading 8"/>
    <w:basedOn w:val="Normal"/>
    <w:next w:val="Normal"/>
    <w:link w:val="Heading8Char"/>
    <w:uiPriority w:val="9"/>
    <w:unhideWhenUsed/>
    <w:qFormat/>
    <w:rsid w:val="36B4F48B"/>
    <w:pPr>
      <w:keepNext/>
      <w:keepLines/>
      <w:spacing w:before="480" w:after="280"/>
      <w:outlineLvl w:val="7"/>
    </w:pPr>
    <w:rPr>
      <w:rFonts w:ascii="Cooper Black"/>
      <w:sz w:val="25"/>
      <w:szCs w:val="25"/>
    </w:rPr>
  </w:style>
  <w:style w:type="paragraph" w:styleId="Heading9">
    <w:name w:val="heading 9"/>
    <w:basedOn w:val="Normal"/>
    <w:next w:val="Normal"/>
    <w:link w:val="Heading9Char"/>
    <w:uiPriority w:val="9"/>
    <w:unhideWhenUsed/>
    <w:qFormat/>
    <w:rsid w:val="36B4F48B"/>
    <w:pPr>
      <w:keepNext/>
      <w:keepLines/>
      <w:spacing w:before="480" w:after="280"/>
      <w:outlineLvl w:val="8"/>
    </w:pPr>
    <w:rPr>
      <w:rFonts w:ascii="Cooper Blac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6B4F48B"/>
    <w:pPr>
      <w:spacing w:after="480"/>
      <w:jc w:val="center"/>
    </w:pPr>
    <w:rPr>
      <w:rFonts w:ascii="Cooper Black"/>
      <w:color w:val="4472C4" w:themeColor="accent1"/>
      <w:sz w:val="76"/>
      <w:szCs w:val="76"/>
    </w:rPr>
  </w:style>
  <w:style w:type="paragraph" w:styleId="Subtitle">
    <w:name w:val="Subtitle"/>
    <w:basedOn w:val="Normal"/>
    <w:next w:val="Normal"/>
    <w:link w:val="SubtitleChar"/>
    <w:uiPriority w:val="11"/>
    <w:qFormat/>
    <w:rsid w:val="36B4F48B"/>
    <w:pPr>
      <w:spacing w:after="480"/>
      <w:jc w:val="center"/>
    </w:pPr>
    <w:rPr>
      <w:rFonts w:ascii="Cooper Black"/>
      <w:sz w:val="48"/>
      <w:szCs w:val="48"/>
    </w:rPr>
  </w:style>
  <w:style w:type="paragraph" w:styleId="Quote">
    <w:name w:val="Quote"/>
    <w:basedOn w:val="Normal"/>
    <w:next w:val="Normal"/>
    <w:link w:val="QuoteChar"/>
    <w:uiPriority w:val="29"/>
    <w:qFormat/>
    <w:rsid w:val="36B4F48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6B4F48B"/>
    <w:pPr>
      <w:spacing w:before="360" w:after="360"/>
      <w:ind w:left="864" w:right="864"/>
      <w:jc w:val="center"/>
    </w:pPr>
    <w:rPr>
      <w:i/>
      <w:iCs/>
      <w:color w:val="4472C4" w:themeColor="accent1"/>
    </w:rPr>
  </w:style>
  <w:style w:type="paragraph" w:styleId="ListParagraph">
    <w:name w:val="List Paragraph"/>
    <w:basedOn w:val="Normal"/>
    <w:uiPriority w:val="34"/>
    <w:qFormat/>
    <w:rsid w:val="36B4F48B"/>
    <w:pPr>
      <w:spacing w:after="240"/>
      <w:ind w:left="0" w:hanging="360"/>
      <w:contextualSpacing/>
    </w:pPr>
  </w:style>
  <w:style w:type="character" w:customStyle="1" w:styleId="Heading1Char">
    <w:name w:val="Heading 1 Char"/>
    <w:basedOn w:val="DefaultParagraphFont"/>
    <w:link w:val="Heading1"/>
    <w:uiPriority w:val="9"/>
    <w:rsid w:val="36B4F48B"/>
    <w:rPr>
      <w:rFonts w:ascii="Cooper Black"/>
      <w:b w:val="0"/>
      <w:bCs w:val="0"/>
      <w:i w:val="0"/>
      <w:iCs w:val="0"/>
      <w:noProof w:val="0"/>
      <w:color w:val="auto"/>
      <w:sz w:val="42"/>
      <w:szCs w:val="42"/>
      <w:u w:val="none"/>
      <w:lang w:val="en-US"/>
    </w:rPr>
  </w:style>
  <w:style w:type="character" w:customStyle="1" w:styleId="Heading2Char">
    <w:name w:val="Heading 2 Char"/>
    <w:basedOn w:val="DefaultParagraphFont"/>
    <w:link w:val="Heading2"/>
    <w:uiPriority w:val="9"/>
    <w:rsid w:val="36B4F48B"/>
    <w:rPr>
      <w:rFonts w:ascii="Cooper Black"/>
      <w:b w:val="0"/>
      <w:bCs w:val="0"/>
      <w:i w:val="0"/>
      <w:iCs w:val="0"/>
      <w:noProof w:val="0"/>
      <w:color w:val="auto"/>
      <w:sz w:val="32"/>
      <w:szCs w:val="32"/>
      <w:u w:val="none"/>
      <w:lang w:val="en-US"/>
    </w:rPr>
  </w:style>
  <w:style w:type="character" w:customStyle="1" w:styleId="Heading3Char">
    <w:name w:val="Heading 3 Char"/>
    <w:basedOn w:val="DefaultParagraphFont"/>
    <w:link w:val="Heading3"/>
    <w:uiPriority w:val="9"/>
    <w:rsid w:val="36B4F48B"/>
    <w:rPr>
      <w:rFonts w:ascii="Cooper Black"/>
      <w:b w:val="0"/>
      <w:bCs w:val="0"/>
      <w:i w:val="0"/>
      <w:iCs w:val="0"/>
      <w:noProof w:val="0"/>
      <w:color w:val="auto"/>
      <w:sz w:val="30"/>
      <w:szCs w:val="30"/>
      <w:u w:val="none"/>
      <w:lang w:val="en-US"/>
    </w:rPr>
  </w:style>
  <w:style w:type="character" w:customStyle="1" w:styleId="Heading4Char">
    <w:name w:val="Heading 4 Char"/>
    <w:basedOn w:val="DefaultParagraphFont"/>
    <w:link w:val="Heading4"/>
    <w:uiPriority w:val="9"/>
    <w:rsid w:val="36B4F48B"/>
    <w:rPr>
      <w:rFonts w:ascii="Cooper Black"/>
      <w:b w:val="0"/>
      <w:bCs w:val="0"/>
      <w:i w:val="0"/>
      <w:iCs w:val="0"/>
      <w:noProof w:val="0"/>
      <w:color w:val="auto"/>
      <w:sz w:val="29"/>
      <w:szCs w:val="29"/>
      <w:u w:val="none"/>
      <w:lang w:val="en-US"/>
    </w:rPr>
  </w:style>
  <w:style w:type="character" w:customStyle="1" w:styleId="Heading5Char">
    <w:name w:val="Heading 5 Char"/>
    <w:basedOn w:val="DefaultParagraphFont"/>
    <w:link w:val="Heading5"/>
    <w:uiPriority w:val="9"/>
    <w:rsid w:val="36B4F48B"/>
    <w:rPr>
      <w:rFonts w:ascii="Cooper Black"/>
      <w:b w:val="0"/>
      <w:bCs w:val="0"/>
      <w:i w:val="0"/>
      <w:iCs w:val="0"/>
      <w:noProof w:val="0"/>
      <w:color w:val="auto"/>
      <w:sz w:val="28"/>
      <w:szCs w:val="28"/>
      <w:u w:val="none"/>
      <w:lang w:val="en-US"/>
    </w:rPr>
  </w:style>
  <w:style w:type="character" w:customStyle="1" w:styleId="Heading6Char">
    <w:name w:val="Heading 6 Char"/>
    <w:basedOn w:val="DefaultParagraphFont"/>
    <w:link w:val="Heading6"/>
    <w:uiPriority w:val="9"/>
    <w:rsid w:val="36B4F48B"/>
    <w:rPr>
      <w:rFonts w:ascii="Cooper Black"/>
      <w:b w:val="0"/>
      <w:bCs w:val="0"/>
      <w:i w:val="0"/>
      <w:iCs w:val="0"/>
      <w:noProof w:val="0"/>
      <w:color w:val="auto"/>
      <w:sz w:val="27"/>
      <w:szCs w:val="27"/>
      <w:u w:val="none"/>
      <w:lang w:val="en-US"/>
    </w:rPr>
  </w:style>
  <w:style w:type="character" w:customStyle="1" w:styleId="Heading7Char">
    <w:name w:val="Heading 7 Char"/>
    <w:basedOn w:val="DefaultParagraphFont"/>
    <w:link w:val="Heading7"/>
    <w:uiPriority w:val="9"/>
    <w:rsid w:val="36B4F48B"/>
    <w:rPr>
      <w:rFonts w:ascii="Cooper Black"/>
      <w:b w:val="0"/>
      <w:bCs w:val="0"/>
      <w:i w:val="0"/>
      <w:iCs w:val="0"/>
      <w:noProof w:val="0"/>
      <w:color w:val="auto"/>
      <w:sz w:val="26"/>
      <w:szCs w:val="26"/>
      <w:u w:val="none"/>
      <w:lang w:val="en-US"/>
    </w:rPr>
  </w:style>
  <w:style w:type="character" w:customStyle="1" w:styleId="Heading8Char">
    <w:name w:val="Heading 8 Char"/>
    <w:basedOn w:val="DefaultParagraphFont"/>
    <w:link w:val="Heading8"/>
    <w:uiPriority w:val="9"/>
    <w:rsid w:val="36B4F48B"/>
    <w:rPr>
      <w:rFonts w:ascii="Cooper Black"/>
      <w:b w:val="0"/>
      <w:bCs w:val="0"/>
      <w:i w:val="0"/>
      <w:iCs w:val="0"/>
      <w:noProof w:val="0"/>
      <w:color w:val="auto"/>
      <w:sz w:val="25"/>
      <w:szCs w:val="25"/>
      <w:u w:val="none"/>
      <w:lang w:val="en-US"/>
    </w:rPr>
  </w:style>
  <w:style w:type="character" w:customStyle="1" w:styleId="Heading9Char">
    <w:name w:val="Heading 9 Char"/>
    <w:basedOn w:val="DefaultParagraphFont"/>
    <w:link w:val="Heading9"/>
    <w:uiPriority w:val="9"/>
    <w:rsid w:val="36B4F48B"/>
    <w:rPr>
      <w:rFonts w:ascii="Cooper Black"/>
      <w:b w:val="0"/>
      <w:bCs w:val="0"/>
      <w:i w:val="0"/>
      <w:iCs w:val="0"/>
      <w:noProof w:val="0"/>
      <w:color w:val="auto"/>
      <w:sz w:val="24"/>
      <w:szCs w:val="24"/>
      <w:u w:val="none"/>
      <w:lang w:val="en-US"/>
    </w:rPr>
  </w:style>
  <w:style w:type="character" w:customStyle="1" w:styleId="TitleChar">
    <w:name w:val="Title Char"/>
    <w:basedOn w:val="DefaultParagraphFont"/>
    <w:link w:val="Title"/>
    <w:uiPriority w:val="10"/>
    <w:rsid w:val="36B4F48B"/>
    <w:rPr>
      <w:rFonts w:ascii="Cooper Black"/>
      <w:b w:val="0"/>
      <w:bCs w:val="0"/>
      <w:i w:val="0"/>
      <w:iCs w:val="0"/>
      <w:noProof w:val="0"/>
      <w:color w:val="4472C4" w:themeColor="accent1"/>
      <w:sz w:val="76"/>
      <w:szCs w:val="76"/>
      <w:u w:val="none"/>
      <w:lang w:val="en-US"/>
    </w:rPr>
  </w:style>
  <w:style w:type="character" w:customStyle="1" w:styleId="SubtitleChar">
    <w:name w:val="Subtitle Char"/>
    <w:basedOn w:val="DefaultParagraphFont"/>
    <w:link w:val="Subtitle"/>
    <w:uiPriority w:val="11"/>
    <w:rsid w:val="36B4F48B"/>
    <w:rPr>
      <w:rFonts w:ascii="Cooper Black"/>
      <w:b w:val="0"/>
      <w:bCs w:val="0"/>
      <w:i w:val="0"/>
      <w:iCs w:val="0"/>
      <w:noProof w:val="0"/>
      <w:color w:val="auto"/>
      <w:sz w:val="48"/>
      <w:szCs w:val="48"/>
      <w:u w:val="none"/>
      <w:lang w:val="en-US"/>
    </w:rPr>
  </w:style>
  <w:style w:type="character" w:customStyle="1" w:styleId="QuoteChar">
    <w:name w:val="Quote Char"/>
    <w:basedOn w:val="DefaultParagraphFont"/>
    <w:link w:val="Quote"/>
    <w:uiPriority w:val="29"/>
    <w:rsid w:val="36B4F48B"/>
    <w:rPr>
      <w:rFonts w:ascii="Neue Haas Grotesk Text Pro"/>
      <w:b w:val="0"/>
      <w:bCs w:val="0"/>
      <w:i/>
      <w:iCs/>
      <w:noProof w:val="0"/>
      <w:color w:val="404040" w:themeColor="text1" w:themeTint="BF"/>
      <w:sz w:val="24"/>
      <w:szCs w:val="24"/>
      <w:u w:val="none"/>
      <w:lang w:val="en-US"/>
    </w:rPr>
  </w:style>
  <w:style w:type="character" w:customStyle="1" w:styleId="IntenseQuoteChar">
    <w:name w:val="Intense Quote Char"/>
    <w:basedOn w:val="DefaultParagraphFont"/>
    <w:link w:val="IntenseQuote"/>
    <w:uiPriority w:val="30"/>
    <w:rsid w:val="36B4F48B"/>
    <w:rPr>
      <w:rFonts w:ascii="Neue Haas Grotesk Text Pro"/>
      <w:b w:val="0"/>
      <w:bCs w:val="0"/>
      <w:i/>
      <w:iCs/>
      <w:noProof w:val="0"/>
      <w:color w:val="4472C4" w:themeColor="accent1"/>
      <w:sz w:val="24"/>
      <w:szCs w:val="24"/>
      <w:u w:val="none"/>
      <w:lang w:val="en-US"/>
    </w:rPr>
  </w:style>
  <w:style w:type="paragraph" w:styleId="TOC1">
    <w:name w:val="toc 1"/>
    <w:basedOn w:val="Normal"/>
    <w:next w:val="Normal"/>
    <w:uiPriority w:val="39"/>
    <w:unhideWhenUsed/>
    <w:rsid w:val="36B4F48B"/>
    <w:pPr>
      <w:spacing w:after="100"/>
    </w:pPr>
  </w:style>
  <w:style w:type="paragraph" w:styleId="TOC2">
    <w:name w:val="toc 2"/>
    <w:basedOn w:val="Normal"/>
    <w:next w:val="Normal"/>
    <w:uiPriority w:val="39"/>
    <w:unhideWhenUsed/>
    <w:rsid w:val="36B4F48B"/>
    <w:pPr>
      <w:spacing w:after="100"/>
      <w:ind w:left="220"/>
    </w:pPr>
  </w:style>
  <w:style w:type="paragraph" w:styleId="TOC3">
    <w:name w:val="toc 3"/>
    <w:basedOn w:val="Normal"/>
    <w:next w:val="Normal"/>
    <w:uiPriority w:val="39"/>
    <w:unhideWhenUsed/>
    <w:rsid w:val="36B4F48B"/>
    <w:pPr>
      <w:spacing w:after="100"/>
      <w:ind w:left="440"/>
    </w:pPr>
  </w:style>
  <w:style w:type="paragraph" w:styleId="TOC4">
    <w:name w:val="toc 4"/>
    <w:basedOn w:val="Normal"/>
    <w:next w:val="Normal"/>
    <w:uiPriority w:val="39"/>
    <w:unhideWhenUsed/>
    <w:rsid w:val="36B4F48B"/>
    <w:pPr>
      <w:spacing w:after="100"/>
      <w:ind w:left="660"/>
    </w:pPr>
  </w:style>
  <w:style w:type="paragraph" w:styleId="TOC5">
    <w:name w:val="toc 5"/>
    <w:basedOn w:val="Normal"/>
    <w:next w:val="Normal"/>
    <w:uiPriority w:val="39"/>
    <w:unhideWhenUsed/>
    <w:rsid w:val="36B4F48B"/>
    <w:pPr>
      <w:spacing w:after="100"/>
      <w:ind w:left="880"/>
    </w:pPr>
  </w:style>
  <w:style w:type="paragraph" w:styleId="TOC6">
    <w:name w:val="toc 6"/>
    <w:basedOn w:val="Normal"/>
    <w:next w:val="Normal"/>
    <w:uiPriority w:val="39"/>
    <w:unhideWhenUsed/>
    <w:rsid w:val="36B4F48B"/>
    <w:pPr>
      <w:spacing w:after="100"/>
      <w:ind w:left="1100"/>
    </w:pPr>
  </w:style>
  <w:style w:type="paragraph" w:styleId="TOC7">
    <w:name w:val="toc 7"/>
    <w:basedOn w:val="Normal"/>
    <w:next w:val="Normal"/>
    <w:uiPriority w:val="39"/>
    <w:unhideWhenUsed/>
    <w:rsid w:val="36B4F48B"/>
    <w:pPr>
      <w:spacing w:after="100"/>
      <w:ind w:left="1320"/>
    </w:pPr>
  </w:style>
  <w:style w:type="paragraph" w:styleId="TOC8">
    <w:name w:val="toc 8"/>
    <w:basedOn w:val="Normal"/>
    <w:next w:val="Normal"/>
    <w:uiPriority w:val="39"/>
    <w:unhideWhenUsed/>
    <w:rsid w:val="36B4F48B"/>
    <w:pPr>
      <w:spacing w:after="100"/>
      <w:ind w:left="1540"/>
    </w:pPr>
  </w:style>
  <w:style w:type="paragraph" w:styleId="TOC9">
    <w:name w:val="toc 9"/>
    <w:basedOn w:val="Normal"/>
    <w:next w:val="Normal"/>
    <w:uiPriority w:val="39"/>
    <w:unhideWhenUsed/>
    <w:rsid w:val="36B4F48B"/>
    <w:pPr>
      <w:spacing w:after="100"/>
      <w:ind w:left="1760"/>
    </w:pPr>
  </w:style>
  <w:style w:type="paragraph" w:styleId="EndnoteText">
    <w:name w:val="endnote text"/>
    <w:basedOn w:val="Normal"/>
    <w:link w:val="EndnoteTextChar"/>
    <w:uiPriority w:val="99"/>
    <w:semiHidden/>
    <w:unhideWhenUsed/>
    <w:rsid w:val="36B4F48B"/>
    <w:rPr>
      <w:sz w:val="20"/>
      <w:szCs w:val="20"/>
    </w:rPr>
  </w:style>
  <w:style w:type="character" w:customStyle="1" w:styleId="EndnoteTextChar">
    <w:name w:val="Endnote Text Char"/>
    <w:basedOn w:val="DefaultParagraphFont"/>
    <w:link w:val="EndnoteText"/>
    <w:uiPriority w:val="99"/>
    <w:semiHidden/>
    <w:rsid w:val="36B4F48B"/>
    <w:rPr>
      <w:rFonts w:ascii="Neue Haas Grotesk Text Pro"/>
      <w:b w:val="0"/>
      <w:bCs w:val="0"/>
      <w:i w:val="0"/>
      <w:iCs w:val="0"/>
      <w:noProof w:val="0"/>
      <w:color w:val="auto"/>
      <w:sz w:val="20"/>
      <w:szCs w:val="20"/>
      <w:u w:val="none"/>
      <w:lang w:val="en-US"/>
    </w:rPr>
  </w:style>
  <w:style w:type="paragraph" w:styleId="Footer">
    <w:name w:val="footer"/>
    <w:basedOn w:val="Normal"/>
    <w:link w:val="FooterChar"/>
    <w:uiPriority w:val="99"/>
    <w:unhideWhenUsed/>
    <w:rsid w:val="36B4F48B"/>
    <w:pPr>
      <w:tabs>
        <w:tab w:val="center" w:pos="4680"/>
        <w:tab w:val="right" w:pos="9360"/>
      </w:tabs>
    </w:pPr>
  </w:style>
  <w:style w:type="character" w:customStyle="1" w:styleId="FooterChar">
    <w:name w:val="Footer Char"/>
    <w:basedOn w:val="DefaultParagraphFont"/>
    <w:link w:val="Footer"/>
    <w:uiPriority w:val="99"/>
    <w:rsid w:val="36B4F48B"/>
    <w:rPr>
      <w:rFonts w:ascii="Neue Haas Grotesk Text Pro"/>
      <w:b w:val="0"/>
      <w:bCs w:val="0"/>
      <w:i w:val="0"/>
      <w:iCs w:val="0"/>
      <w:noProof w:val="0"/>
      <w:color w:val="auto"/>
      <w:sz w:val="24"/>
      <w:szCs w:val="24"/>
      <w:u w:val="none"/>
      <w:lang w:val="en-US"/>
    </w:rPr>
  </w:style>
  <w:style w:type="paragraph" w:styleId="FootnoteText">
    <w:name w:val="footnote text"/>
    <w:basedOn w:val="Normal"/>
    <w:link w:val="FootnoteTextChar"/>
    <w:uiPriority w:val="99"/>
    <w:semiHidden/>
    <w:unhideWhenUsed/>
    <w:rsid w:val="36B4F48B"/>
    <w:rPr>
      <w:sz w:val="20"/>
      <w:szCs w:val="20"/>
    </w:rPr>
  </w:style>
  <w:style w:type="character" w:customStyle="1" w:styleId="FootnoteTextChar">
    <w:name w:val="Footnote Text Char"/>
    <w:basedOn w:val="DefaultParagraphFont"/>
    <w:link w:val="FootnoteText"/>
    <w:uiPriority w:val="99"/>
    <w:semiHidden/>
    <w:rsid w:val="36B4F48B"/>
    <w:rPr>
      <w:rFonts w:ascii="Neue Haas Grotesk Text Pro"/>
      <w:b w:val="0"/>
      <w:bCs w:val="0"/>
      <w:i w:val="0"/>
      <w:iCs w:val="0"/>
      <w:noProof w:val="0"/>
      <w:color w:val="auto"/>
      <w:sz w:val="20"/>
      <w:szCs w:val="20"/>
      <w:u w:val="none"/>
      <w:lang w:val="en-US"/>
    </w:rPr>
  </w:style>
  <w:style w:type="paragraph" w:styleId="Header">
    <w:name w:val="header"/>
    <w:basedOn w:val="Normal"/>
    <w:link w:val="HeaderChar"/>
    <w:uiPriority w:val="99"/>
    <w:unhideWhenUsed/>
    <w:rsid w:val="36B4F48B"/>
    <w:pPr>
      <w:tabs>
        <w:tab w:val="center" w:pos="4680"/>
        <w:tab w:val="right" w:pos="9360"/>
      </w:tabs>
    </w:pPr>
  </w:style>
  <w:style w:type="character" w:customStyle="1" w:styleId="HeaderChar">
    <w:name w:val="Header Char"/>
    <w:basedOn w:val="DefaultParagraphFont"/>
    <w:link w:val="Header"/>
    <w:uiPriority w:val="99"/>
    <w:rsid w:val="36B4F48B"/>
    <w:rPr>
      <w:rFonts w:ascii="Neue Haas Grotesk Text Pro"/>
      <w:b w:val="0"/>
      <w:bCs w:val="0"/>
      <w:i w:val="0"/>
      <w:iCs w:val="0"/>
      <w:noProof w:val="0"/>
      <w:color w:val="auto"/>
      <w:sz w:val="24"/>
      <w:szCs w:val="24"/>
      <w:u w:val="none"/>
      <w:lang w:val="en-U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962474"/>
    <w:rPr>
      <w:color w:val="0563C1" w:themeColor="hyperlink"/>
      <w:u w:val="single"/>
    </w:rPr>
  </w:style>
  <w:style w:type="character" w:styleId="UnresolvedMention">
    <w:name w:val="Unresolved Mention"/>
    <w:basedOn w:val="DefaultParagraphFont"/>
    <w:uiPriority w:val="99"/>
    <w:semiHidden/>
    <w:unhideWhenUsed/>
    <w:rsid w:val="00962474"/>
    <w:rPr>
      <w:color w:val="605E5C"/>
      <w:shd w:val="clear" w:color="auto" w:fill="E1DFDD"/>
    </w:rPr>
  </w:style>
  <w:style w:type="paragraph" w:styleId="TOCHeading">
    <w:name w:val="TOC Heading"/>
    <w:basedOn w:val="Heading1"/>
    <w:next w:val="Normal"/>
    <w:uiPriority w:val="39"/>
    <w:unhideWhenUsed/>
    <w:qFormat/>
    <w:rsid w:val="004A6AD1"/>
    <w:pPr>
      <w:spacing w:before="240" w:after="0"/>
      <w:ind w:left="0" w:right="0"/>
      <w:outlineLvl w:val="9"/>
    </w:pPr>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2068">
      <w:bodyDiv w:val="1"/>
      <w:marLeft w:val="0"/>
      <w:marRight w:val="0"/>
      <w:marTop w:val="0"/>
      <w:marBottom w:val="0"/>
      <w:divBdr>
        <w:top w:val="none" w:sz="0" w:space="0" w:color="auto"/>
        <w:left w:val="none" w:sz="0" w:space="0" w:color="auto"/>
        <w:bottom w:val="none" w:sz="0" w:space="0" w:color="auto"/>
        <w:right w:val="none" w:sz="0" w:space="0" w:color="auto"/>
      </w:divBdr>
    </w:div>
    <w:div w:id="123936848">
      <w:bodyDiv w:val="1"/>
      <w:marLeft w:val="0"/>
      <w:marRight w:val="0"/>
      <w:marTop w:val="0"/>
      <w:marBottom w:val="0"/>
      <w:divBdr>
        <w:top w:val="none" w:sz="0" w:space="0" w:color="auto"/>
        <w:left w:val="none" w:sz="0" w:space="0" w:color="auto"/>
        <w:bottom w:val="none" w:sz="0" w:space="0" w:color="auto"/>
        <w:right w:val="none" w:sz="0" w:space="0" w:color="auto"/>
      </w:divBdr>
    </w:div>
    <w:div w:id="134177401">
      <w:bodyDiv w:val="1"/>
      <w:marLeft w:val="0"/>
      <w:marRight w:val="0"/>
      <w:marTop w:val="0"/>
      <w:marBottom w:val="0"/>
      <w:divBdr>
        <w:top w:val="none" w:sz="0" w:space="0" w:color="auto"/>
        <w:left w:val="none" w:sz="0" w:space="0" w:color="auto"/>
        <w:bottom w:val="none" w:sz="0" w:space="0" w:color="auto"/>
        <w:right w:val="none" w:sz="0" w:space="0" w:color="auto"/>
      </w:divBdr>
    </w:div>
    <w:div w:id="189925048">
      <w:bodyDiv w:val="1"/>
      <w:marLeft w:val="0"/>
      <w:marRight w:val="0"/>
      <w:marTop w:val="0"/>
      <w:marBottom w:val="0"/>
      <w:divBdr>
        <w:top w:val="none" w:sz="0" w:space="0" w:color="auto"/>
        <w:left w:val="none" w:sz="0" w:space="0" w:color="auto"/>
        <w:bottom w:val="none" w:sz="0" w:space="0" w:color="auto"/>
        <w:right w:val="none" w:sz="0" w:space="0" w:color="auto"/>
      </w:divBdr>
    </w:div>
    <w:div w:id="273489209">
      <w:bodyDiv w:val="1"/>
      <w:marLeft w:val="0"/>
      <w:marRight w:val="0"/>
      <w:marTop w:val="0"/>
      <w:marBottom w:val="0"/>
      <w:divBdr>
        <w:top w:val="none" w:sz="0" w:space="0" w:color="auto"/>
        <w:left w:val="none" w:sz="0" w:space="0" w:color="auto"/>
        <w:bottom w:val="none" w:sz="0" w:space="0" w:color="auto"/>
        <w:right w:val="none" w:sz="0" w:space="0" w:color="auto"/>
      </w:divBdr>
    </w:div>
    <w:div w:id="439910179">
      <w:bodyDiv w:val="1"/>
      <w:marLeft w:val="0"/>
      <w:marRight w:val="0"/>
      <w:marTop w:val="0"/>
      <w:marBottom w:val="0"/>
      <w:divBdr>
        <w:top w:val="none" w:sz="0" w:space="0" w:color="auto"/>
        <w:left w:val="none" w:sz="0" w:space="0" w:color="auto"/>
        <w:bottom w:val="none" w:sz="0" w:space="0" w:color="auto"/>
        <w:right w:val="none" w:sz="0" w:space="0" w:color="auto"/>
      </w:divBdr>
    </w:div>
    <w:div w:id="501117755">
      <w:bodyDiv w:val="1"/>
      <w:marLeft w:val="0"/>
      <w:marRight w:val="0"/>
      <w:marTop w:val="0"/>
      <w:marBottom w:val="0"/>
      <w:divBdr>
        <w:top w:val="none" w:sz="0" w:space="0" w:color="auto"/>
        <w:left w:val="none" w:sz="0" w:space="0" w:color="auto"/>
        <w:bottom w:val="none" w:sz="0" w:space="0" w:color="auto"/>
        <w:right w:val="none" w:sz="0" w:space="0" w:color="auto"/>
      </w:divBdr>
    </w:div>
    <w:div w:id="755787601">
      <w:bodyDiv w:val="1"/>
      <w:marLeft w:val="0"/>
      <w:marRight w:val="0"/>
      <w:marTop w:val="0"/>
      <w:marBottom w:val="0"/>
      <w:divBdr>
        <w:top w:val="none" w:sz="0" w:space="0" w:color="auto"/>
        <w:left w:val="none" w:sz="0" w:space="0" w:color="auto"/>
        <w:bottom w:val="none" w:sz="0" w:space="0" w:color="auto"/>
        <w:right w:val="none" w:sz="0" w:space="0" w:color="auto"/>
      </w:divBdr>
    </w:div>
    <w:div w:id="1362390802">
      <w:bodyDiv w:val="1"/>
      <w:marLeft w:val="0"/>
      <w:marRight w:val="0"/>
      <w:marTop w:val="0"/>
      <w:marBottom w:val="0"/>
      <w:divBdr>
        <w:top w:val="none" w:sz="0" w:space="0" w:color="auto"/>
        <w:left w:val="none" w:sz="0" w:space="0" w:color="auto"/>
        <w:bottom w:val="none" w:sz="0" w:space="0" w:color="auto"/>
        <w:right w:val="none" w:sz="0" w:space="0" w:color="auto"/>
      </w:divBdr>
    </w:div>
    <w:div w:id="1517576479">
      <w:bodyDiv w:val="1"/>
      <w:marLeft w:val="0"/>
      <w:marRight w:val="0"/>
      <w:marTop w:val="0"/>
      <w:marBottom w:val="0"/>
      <w:divBdr>
        <w:top w:val="none" w:sz="0" w:space="0" w:color="auto"/>
        <w:left w:val="none" w:sz="0" w:space="0" w:color="auto"/>
        <w:bottom w:val="none" w:sz="0" w:space="0" w:color="auto"/>
        <w:right w:val="none" w:sz="0" w:space="0" w:color="auto"/>
      </w:divBdr>
    </w:div>
    <w:div w:id="1534420064">
      <w:bodyDiv w:val="1"/>
      <w:marLeft w:val="0"/>
      <w:marRight w:val="0"/>
      <w:marTop w:val="0"/>
      <w:marBottom w:val="0"/>
      <w:divBdr>
        <w:top w:val="none" w:sz="0" w:space="0" w:color="auto"/>
        <w:left w:val="none" w:sz="0" w:space="0" w:color="auto"/>
        <w:bottom w:val="none" w:sz="0" w:space="0" w:color="auto"/>
        <w:right w:val="none" w:sz="0" w:space="0" w:color="auto"/>
      </w:divBdr>
    </w:div>
    <w:div w:id="1581213784">
      <w:bodyDiv w:val="1"/>
      <w:marLeft w:val="0"/>
      <w:marRight w:val="0"/>
      <w:marTop w:val="0"/>
      <w:marBottom w:val="0"/>
      <w:divBdr>
        <w:top w:val="none" w:sz="0" w:space="0" w:color="auto"/>
        <w:left w:val="none" w:sz="0" w:space="0" w:color="auto"/>
        <w:bottom w:val="none" w:sz="0" w:space="0" w:color="auto"/>
        <w:right w:val="none" w:sz="0" w:space="0" w:color="auto"/>
      </w:divBdr>
    </w:div>
    <w:div w:id="1642421477">
      <w:bodyDiv w:val="1"/>
      <w:marLeft w:val="0"/>
      <w:marRight w:val="0"/>
      <w:marTop w:val="0"/>
      <w:marBottom w:val="0"/>
      <w:divBdr>
        <w:top w:val="none" w:sz="0" w:space="0" w:color="auto"/>
        <w:left w:val="none" w:sz="0" w:space="0" w:color="auto"/>
        <w:bottom w:val="none" w:sz="0" w:space="0" w:color="auto"/>
        <w:right w:val="none" w:sz="0" w:space="0" w:color="auto"/>
      </w:divBdr>
    </w:div>
    <w:div w:id="195666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 /><Relationship Id="rId13" Type="http://schemas.openxmlformats.org/officeDocument/2006/relationships/hyperlink" Target="about:blank" TargetMode="External" /><Relationship Id="rId18" Type="http://schemas.openxmlformats.org/officeDocument/2006/relationships/header" Target="header3.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about:blank" TargetMode="External" /><Relationship Id="rId12" Type="http://schemas.openxmlformats.org/officeDocument/2006/relationships/hyperlink" Target="about:blank"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about:blank" TargetMode="External" /><Relationship Id="rId5" Type="http://schemas.openxmlformats.org/officeDocument/2006/relationships/footnotes" Target="footnotes.xml" /><Relationship Id="rId15" Type="http://schemas.openxmlformats.org/officeDocument/2006/relationships/header" Target="header2.xml" /><Relationship Id="rId10" Type="http://schemas.openxmlformats.org/officeDocument/2006/relationships/hyperlink" Target="about:blank" TargetMode="External" /><Relationship Id="rId19"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hyperlink" Target="about:blank" TargetMode="External" /><Relationship Id="rId14" Type="http://schemas.openxmlformats.org/officeDocument/2006/relationships/header" Target="header1.xml" /><Relationship Id="rId22" Type="http://schemas.microsoft.com/office/2020/10/relationships/intelligence" Target="intelligence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3251</Words>
  <Characters>21654</Characters>
  <Application>Microsoft Office Word</Application>
  <DocSecurity>0</DocSecurity>
  <Lines>180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Jahangir</dc:creator>
  <cp:keywords/>
  <dc:description/>
  <cp:lastModifiedBy>jahan khalaj</cp:lastModifiedBy>
  <cp:revision>2</cp:revision>
  <dcterms:created xsi:type="dcterms:W3CDTF">2024-03-27T16:10:00Z</dcterms:created>
  <dcterms:modified xsi:type="dcterms:W3CDTF">2024-03-27T16:10:00Z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db2635b69a0206f6f55a6cf5d5157af9a98658da425056b4724e430fad187792</vt:lpwstr>
  </property>
</Properties>
</file>