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EF08B" w14:textId="77777777"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normaltextrun"/>
          <w:b/>
          <w:bCs/>
          <w:sz w:val="32"/>
          <w:szCs w:val="32"/>
        </w:rPr>
        <w:t>UNIVERSITY OF WALES TRINITY SAINT DAVID</w:t>
      </w:r>
      <w:r>
        <w:rPr>
          <w:rStyle w:val="eop"/>
          <w:sz w:val="32"/>
          <w:szCs w:val="32"/>
        </w:rPr>
        <w:t> </w:t>
      </w:r>
    </w:p>
    <w:p w14:paraId="46DEF051" w14:textId="77777777"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eop"/>
        </w:rPr>
        <w:t> </w:t>
      </w:r>
    </w:p>
    <w:p w14:paraId="71B63BE0" w14:textId="77777777"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normaltextrun"/>
          <w:b/>
          <w:bCs/>
        </w:rPr>
        <w:t>KNOWLEDGE and INFORMATION MANAGEMENT</w:t>
      </w:r>
      <w:r>
        <w:rPr>
          <w:rStyle w:val="eop"/>
        </w:rPr>
        <w:t> </w:t>
      </w:r>
    </w:p>
    <w:p w14:paraId="7723E227" w14:textId="77777777"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normaltextrun"/>
          <w:b/>
          <w:bCs/>
        </w:rPr>
        <w:t>(BMSW5106_SWAN)</w:t>
      </w:r>
      <w:r>
        <w:rPr>
          <w:rStyle w:val="eop"/>
        </w:rPr>
        <w:t> </w:t>
      </w:r>
    </w:p>
    <w:p w14:paraId="36A7F405" w14:textId="2DCDC2B3" w:rsidR="005529BD" w:rsidRDefault="005529BD" w:rsidP="005529BD">
      <w:pPr>
        <w:pStyle w:val="paragraph"/>
        <w:spacing w:before="0" w:beforeAutospacing="0" w:after="0" w:afterAutospacing="0"/>
        <w:jc w:val="center"/>
        <w:textAlignment w:val="baseline"/>
        <w:rPr>
          <w:rStyle w:val="eop"/>
        </w:rPr>
      </w:pPr>
      <w:r>
        <w:rPr>
          <w:rStyle w:val="normaltextrun"/>
          <w:b/>
          <w:bCs/>
        </w:rPr>
        <w:t>Lecturer: Maria Heffernan</w:t>
      </w:r>
      <w:r>
        <w:rPr>
          <w:rStyle w:val="eop"/>
        </w:rPr>
        <w:t> </w:t>
      </w:r>
    </w:p>
    <w:p w14:paraId="49B30958" w14:textId="53A31A7D"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eop"/>
        </w:rPr>
        <w:t>Student: Cyrille Rene Tounoudjou (1914188)</w:t>
      </w:r>
    </w:p>
    <w:p w14:paraId="64493569" w14:textId="77777777"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eop"/>
        </w:rPr>
        <w:t> </w:t>
      </w:r>
    </w:p>
    <w:p w14:paraId="06B5DCD7" w14:textId="77777777" w:rsidR="005529BD" w:rsidRDefault="005529BD" w:rsidP="005529BD">
      <w:pPr>
        <w:pStyle w:val="paragraph"/>
        <w:spacing w:before="0" w:beforeAutospacing="0" w:after="0" w:afterAutospacing="0"/>
        <w:jc w:val="center"/>
        <w:textAlignment w:val="baseline"/>
        <w:rPr>
          <w:rStyle w:val="normaltextrun"/>
          <w:b/>
          <w:bCs/>
        </w:rPr>
      </w:pPr>
    </w:p>
    <w:p w14:paraId="534F8C7F" w14:textId="77777777" w:rsidR="005529BD" w:rsidRDefault="005529BD" w:rsidP="005529BD">
      <w:pPr>
        <w:pStyle w:val="paragraph"/>
        <w:spacing w:before="0" w:beforeAutospacing="0" w:after="0" w:afterAutospacing="0"/>
        <w:jc w:val="center"/>
        <w:textAlignment w:val="baseline"/>
        <w:rPr>
          <w:rStyle w:val="normaltextrun"/>
          <w:b/>
          <w:bCs/>
        </w:rPr>
      </w:pPr>
    </w:p>
    <w:p w14:paraId="6792F5ED" w14:textId="09E5E359" w:rsidR="005529BD" w:rsidRDefault="005529BD" w:rsidP="005529BD">
      <w:pPr>
        <w:pStyle w:val="paragraph"/>
        <w:spacing w:before="0" w:beforeAutospacing="0" w:after="0" w:afterAutospacing="0"/>
        <w:jc w:val="center"/>
        <w:textAlignment w:val="baseline"/>
        <w:rPr>
          <w:rFonts w:ascii="Segoe UI" w:hAnsi="Segoe UI" w:cs="Segoe UI"/>
          <w:sz w:val="18"/>
          <w:szCs w:val="18"/>
        </w:rPr>
      </w:pPr>
      <w:r>
        <w:rPr>
          <w:rStyle w:val="normaltextrun"/>
          <w:b/>
          <w:bCs/>
        </w:rPr>
        <w:t>Supplementary Notes</w:t>
      </w:r>
      <w:r>
        <w:rPr>
          <w:rStyle w:val="eop"/>
        </w:rPr>
        <w:t> </w:t>
      </w:r>
    </w:p>
    <w:p w14:paraId="0BF17DD0" w14:textId="717F7030" w:rsidR="005529BD" w:rsidRDefault="005529BD" w:rsidP="005529BD">
      <w:pPr>
        <w:pStyle w:val="paragraph"/>
        <w:spacing w:before="0" w:beforeAutospacing="0" w:after="0" w:afterAutospacing="0"/>
        <w:jc w:val="both"/>
        <w:textAlignment w:val="baseline"/>
        <w:rPr>
          <w:rStyle w:val="eop"/>
        </w:rPr>
      </w:pPr>
      <w:r>
        <w:rPr>
          <w:rStyle w:val="normaltextrun"/>
        </w:rPr>
        <w:t>Knowledge management is a process used by various organizations to gain value based on the knowledge based as well as intellectual based assets. Generating value using knowledge based as well as intellectual based assets includes sharing the ideas with all the stakeholders of hospitals as well as other hospitals (Martins et al. 2019). KM is also made up of an entire range of soft issues that involves fostering an environment in which knowledge and information are shared and new knowledge is created. Information resources, according to an increasing number of politicians, healthcare practitioners, and consumers, are the key to improving the healthcare system.</w:t>
      </w:r>
      <w:r>
        <w:rPr>
          <w:rStyle w:val="eop"/>
        </w:rPr>
        <w:t> </w:t>
      </w:r>
    </w:p>
    <w:p w14:paraId="40FFCC23" w14:textId="77777777" w:rsidR="00380766" w:rsidRDefault="00380766" w:rsidP="005529BD">
      <w:pPr>
        <w:pStyle w:val="paragraph"/>
        <w:spacing w:before="0" w:beforeAutospacing="0" w:after="0" w:afterAutospacing="0"/>
        <w:jc w:val="both"/>
        <w:textAlignment w:val="baseline"/>
        <w:rPr>
          <w:rFonts w:ascii="Segoe UI" w:hAnsi="Segoe UI" w:cs="Segoe UI"/>
          <w:sz w:val="18"/>
          <w:szCs w:val="18"/>
        </w:rPr>
      </w:pPr>
    </w:p>
    <w:p w14:paraId="4A743994" w14:textId="2EB1E66A"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sidRPr="00380766">
        <w:rPr>
          <w:rStyle w:val="normaltextrun"/>
          <w:b/>
          <w:bCs/>
        </w:rPr>
        <w:t>Selected Hospital</w:t>
      </w:r>
      <w:r w:rsidR="00380766">
        <w:rPr>
          <w:rStyle w:val="normaltextrun"/>
        </w:rPr>
        <w:t>:</w:t>
      </w:r>
      <w:r>
        <w:rPr>
          <w:rStyle w:val="normaltextrun"/>
        </w:rPr>
        <w:t xml:space="preserve"> Royal Gwent Hospital, Newport. It is a</w:t>
      </w:r>
      <w:r w:rsidR="00380766">
        <w:rPr>
          <w:rStyle w:val="normaltextrun"/>
        </w:rPr>
        <w:t>n NHS</w:t>
      </w:r>
      <w:r>
        <w:rPr>
          <w:rStyle w:val="normaltextrun"/>
        </w:rPr>
        <w:t xml:space="preserve"> hospital in Wales, with 3500 employees and around 800 beds that offers a full range of hospital services to inpatients, day patients, and outpatients.(abuhb.nhs.wales)</w:t>
      </w:r>
      <w:r>
        <w:rPr>
          <w:rStyle w:val="normaltextrun"/>
        </w:rPr>
        <w:t>.</w:t>
      </w:r>
      <w:r>
        <w:rPr>
          <w:rStyle w:val="eop"/>
        </w:rPr>
        <w:t> </w:t>
      </w:r>
    </w:p>
    <w:p w14:paraId="67D1B243"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rPr>
        <w:t>Mission/Vision statement: Creating World Class Services for Wales.(abuhb.nhs.wales).</w:t>
      </w:r>
      <w:r>
        <w:rPr>
          <w:rStyle w:val="normaltextrun"/>
          <w:color w:val="000000"/>
          <w:sz w:val="48"/>
          <w:szCs w:val="48"/>
        </w:rPr>
        <w:t> </w:t>
      </w:r>
      <w:r>
        <w:rPr>
          <w:rStyle w:val="eop"/>
          <w:color w:val="000000"/>
          <w:sz w:val="48"/>
          <w:szCs w:val="48"/>
        </w:rPr>
        <w:t> </w:t>
      </w:r>
    </w:p>
    <w:p w14:paraId="72B0A9D3"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rPr>
        <w:t>The mission statement links with KMVC as it talks about making world-class services for the people of Wales.</w:t>
      </w:r>
      <w:r>
        <w:rPr>
          <w:rStyle w:val="eop"/>
        </w:rPr>
        <w:t> </w:t>
      </w:r>
    </w:p>
    <w:p w14:paraId="293CC6B9" w14:textId="099129A3" w:rsidR="005529BD" w:rsidRDefault="005529BD" w:rsidP="005529BD">
      <w:pPr>
        <w:pStyle w:val="paragraph"/>
        <w:spacing w:before="0" w:beforeAutospacing="0" w:after="0" w:afterAutospacing="0"/>
        <w:textAlignment w:val="baseline"/>
        <w:rPr>
          <w:rFonts w:ascii="Segoe UI" w:hAnsi="Segoe UI" w:cs="Segoe UI"/>
          <w:sz w:val="18"/>
          <w:szCs w:val="18"/>
        </w:rPr>
      </w:pPr>
    </w:p>
    <w:p w14:paraId="1BA06D44"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b/>
          <w:bCs/>
        </w:rPr>
        <w:t>How do the Hospital Categorised information's in their Storage system? </w:t>
      </w:r>
      <w:r>
        <w:rPr>
          <w:rStyle w:val="eop"/>
        </w:rPr>
        <w:t> </w:t>
      </w:r>
    </w:p>
    <w:p w14:paraId="33EE43F4" w14:textId="73E85281" w:rsidR="005529BD" w:rsidRDefault="005529BD" w:rsidP="005529BD">
      <w:pPr>
        <w:pStyle w:val="paragraph"/>
        <w:spacing w:before="0" w:beforeAutospacing="0" w:after="0" w:afterAutospacing="0"/>
        <w:jc w:val="both"/>
        <w:textAlignment w:val="baseline"/>
        <w:rPr>
          <w:rStyle w:val="eop"/>
        </w:rPr>
      </w:pPr>
      <w:r>
        <w:rPr>
          <w:rStyle w:val="normaltextrun"/>
        </w:rPr>
        <w:t>An hospital management system is a computer system that facilitates in the efficient administration of health-care information and the work fulfilment of health-care personnel. HMS</w:t>
      </w:r>
      <w:r>
        <w:rPr>
          <w:rStyle w:val="eop"/>
        </w:rPr>
        <w:t> </w:t>
      </w:r>
      <w:r>
        <w:rPr>
          <w:rStyle w:val="normaltextrun"/>
        </w:rPr>
        <w:t>was created to address the challenges of organising all a patient's paperwork linked with numerous medical departments while maintaining anonymity. HMS allows personnel to handle all patient documentation in one location, minimising the amount of time they spend organising and evaluating paperwork (</w:t>
      </w:r>
      <w:r>
        <w:rPr>
          <w:rStyle w:val="normaltextrun"/>
          <w:color w:val="222222"/>
        </w:rPr>
        <w:t>Huang 2020</w:t>
      </w:r>
      <w:r>
        <w:rPr>
          <w:rStyle w:val="normaltextrun"/>
        </w:rPr>
        <w:t>).</w:t>
      </w:r>
      <w:r>
        <w:rPr>
          <w:rStyle w:val="eop"/>
        </w:rPr>
        <w:t> </w:t>
      </w:r>
    </w:p>
    <w:p w14:paraId="32B21B65"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56B1A7B4"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b/>
          <w:bCs/>
        </w:rPr>
        <w:t>Why do they Stored information's of their Patients? </w:t>
      </w:r>
      <w:r>
        <w:rPr>
          <w:rStyle w:val="eop"/>
        </w:rPr>
        <w:t> </w:t>
      </w:r>
    </w:p>
    <w:p w14:paraId="787B89D7" w14:textId="75D1C755" w:rsidR="005529BD" w:rsidRDefault="005529BD" w:rsidP="005529BD">
      <w:pPr>
        <w:pStyle w:val="paragraph"/>
        <w:spacing w:before="0" w:beforeAutospacing="0" w:after="0" w:afterAutospacing="0"/>
        <w:jc w:val="both"/>
        <w:textAlignment w:val="baseline"/>
        <w:rPr>
          <w:rStyle w:val="eop"/>
        </w:rPr>
      </w:pPr>
      <w:r>
        <w:rPr>
          <w:rStyle w:val="normaltextrun"/>
        </w:rPr>
        <w:t>HMS allows you to view all a patient's data from a single system with only a few mouse clicks. The user may see information such as the patient's medical history, current sickness, doctors involved, test results, billing information, and much more. These details will aid in the connection of the patient's dots, such as precise diagnosis, therapy, and medication.</w:t>
      </w:r>
      <w:r>
        <w:rPr>
          <w:rStyle w:val="eop"/>
        </w:rPr>
        <w:t> </w:t>
      </w:r>
    </w:p>
    <w:p w14:paraId="0BD8F953"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3663FB10"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b/>
          <w:bCs/>
        </w:rPr>
        <w:t>Why do the Hospital Stored information of their Employees?</w:t>
      </w:r>
      <w:r>
        <w:rPr>
          <w:rStyle w:val="eop"/>
        </w:rPr>
        <w:t> </w:t>
      </w:r>
    </w:p>
    <w:p w14:paraId="34A35554" w14:textId="17E476D8" w:rsidR="005529BD" w:rsidRDefault="005529BD" w:rsidP="005529BD">
      <w:pPr>
        <w:pStyle w:val="paragraph"/>
        <w:spacing w:before="0" w:beforeAutospacing="0" w:after="0" w:afterAutospacing="0"/>
        <w:jc w:val="both"/>
        <w:textAlignment w:val="baseline"/>
        <w:rPr>
          <w:rStyle w:val="eop"/>
        </w:rPr>
      </w:pPr>
      <w:r>
        <w:rPr>
          <w:rStyle w:val="normaltextrun"/>
        </w:rPr>
        <w:t>A corporation may guarantee that all employee records are up-to-date and easily accessible by tracking employee information in one single spot. The Employee Database may also be used to produce performance reports, maintain employee training history, and gather other vital HR data.</w:t>
      </w:r>
      <w:r>
        <w:rPr>
          <w:rStyle w:val="eop"/>
        </w:rPr>
        <w:t> </w:t>
      </w:r>
    </w:p>
    <w:p w14:paraId="32AFF138" w14:textId="77777777" w:rsidR="001C3742" w:rsidRDefault="001C3742" w:rsidP="005529BD">
      <w:pPr>
        <w:pStyle w:val="paragraph"/>
        <w:spacing w:before="0" w:beforeAutospacing="0" w:after="0" w:afterAutospacing="0"/>
        <w:jc w:val="both"/>
        <w:textAlignment w:val="baseline"/>
        <w:rPr>
          <w:rFonts w:ascii="Segoe UI" w:hAnsi="Segoe UI" w:cs="Segoe UI"/>
          <w:sz w:val="18"/>
          <w:szCs w:val="18"/>
        </w:rPr>
      </w:pPr>
    </w:p>
    <w:p w14:paraId="790D3A0C" w14:textId="0C2E5530" w:rsidR="005529BD" w:rsidRDefault="005529BD" w:rsidP="005529BD">
      <w:pPr>
        <w:pStyle w:val="paragraph"/>
        <w:spacing w:before="0" w:beforeAutospacing="0" w:after="0" w:afterAutospacing="0"/>
        <w:jc w:val="both"/>
        <w:textAlignment w:val="baseline"/>
        <w:rPr>
          <w:rStyle w:val="eop"/>
        </w:rPr>
      </w:pPr>
      <w:r w:rsidRPr="001C3742">
        <w:rPr>
          <w:rStyle w:val="normaltextrun"/>
          <w:b/>
          <w:bCs/>
        </w:rPr>
        <w:t>Knowledge Acquisition</w:t>
      </w:r>
      <w:r>
        <w:rPr>
          <w:rStyle w:val="normaltextrun"/>
        </w:rPr>
        <w:t xml:space="preserve">- The Royal Gwent Hospital provides excellent care to residents of Gwent and South Powys. It provides a wide range of services with a focus on general and routine care, and it collects medical feedback forms to transform into information. They collect </w:t>
      </w:r>
      <w:r>
        <w:rPr>
          <w:rStyle w:val="normaltextrun"/>
        </w:rPr>
        <w:lastRenderedPageBreak/>
        <w:t>feedback after each therapy to improve (</w:t>
      </w:r>
      <w:r>
        <w:rPr>
          <w:rStyle w:val="normaltextrun"/>
          <w:color w:val="222222"/>
        </w:rPr>
        <w:t>Oseledchik et al. 2018</w:t>
      </w:r>
      <w:r>
        <w:rPr>
          <w:rStyle w:val="normaltextrun"/>
        </w:rPr>
        <w:t>). They also obtain data from medical records. They transform 5c's Data into 4c's Information using Tacit to Tacit. A knowledge management system should cater to the demands of the whole public, not just those of a select few. It is necessary to contribute to a KM system or process.</w:t>
      </w:r>
      <w:r>
        <w:rPr>
          <w:rStyle w:val="eop"/>
        </w:rPr>
        <w:t> </w:t>
      </w:r>
    </w:p>
    <w:p w14:paraId="6886D69F" w14:textId="77777777" w:rsidR="001C3742" w:rsidRDefault="001C3742" w:rsidP="005529BD">
      <w:pPr>
        <w:pStyle w:val="paragraph"/>
        <w:spacing w:before="0" w:beforeAutospacing="0" w:after="0" w:afterAutospacing="0"/>
        <w:jc w:val="both"/>
        <w:textAlignment w:val="baseline"/>
        <w:rPr>
          <w:rFonts w:ascii="Segoe UI" w:hAnsi="Segoe UI" w:cs="Segoe UI"/>
          <w:sz w:val="18"/>
          <w:szCs w:val="18"/>
        </w:rPr>
      </w:pPr>
    </w:p>
    <w:p w14:paraId="18721E2F" w14:textId="77777777" w:rsidR="001C3742" w:rsidRDefault="005529BD" w:rsidP="005529BD">
      <w:pPr>
        <w:pStyle w:val="paragraph"/>
        <w:spacing w:before="0" w:beforeAutospacing="0" w:after="0" w:afterAutospacing="0"/>
        <w:jc w:val="both"/>
        <w:textAlignment w:val="baseline"/>
        <w:rPr>
          <w:rStyle w:val="normaltextrun"/>
        </w:rPr>
      </w:pPr>
      <w:r w:rsidRPr="001C3742">
        <w:rPr>
          <w:rStyle w:val="normaltextrun"/>
          <w:b/>
          <w:bCs/>
        </w:rPr>
        <w:t>Knowledge Storage</w:t>
      </w:r>
      <w:r>
        <w:rPr>
          <w:rStyle w:val="normaltextrun"/>
        </w:rPr>
        <w:t xml:space="preserve">- The development of a database is usually required for knowledge storage. Large databases capable of holding collections of documents are document management systems, which digitize, index, and tag documents according to a consistent structure. To store the knowledge, they use Electronic Health Records (EHRs) (Ode and Ayavoo 2020). It is an IT-based method, and they use other agencies to maintain their data. They store using tacit to explicit methods. By this, </w:t>
      </w:r>
      <w:r w:rsidR="001C3742">
        <w:rPr>
          <w:rStyle w:val="normaltextrun"/>
        </w:rPr>
        <w:t>they</w:t>
      </w:r>
      <w:r>
        <w:rPr>
          <w:rStyle w:val="normaltextrun"/>
        </w:rPr>
        <w:t xml:space="preserve"> can analyse the knowledge gap between the individual and organization which by considering the feedback can improve the system.</w:t>
      </w:r>
    </w:p>
    <w:p w14:paraId="0B78E9F4" w14:textId="047505F4"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38B3F867" w14:textId="5F85E456" w:rsidR="005529BD" w:rsidRDefault="005529BD" w:rsidP="005529BD">
      <w:pPr>
        <w:pStyle w:val="paragraph"/>
        <w:spacing w:before="0" w:beforeAutospacing="0" w:after="0" w:afterAutospacing="0"/>
        <w:jc w:val="both"/>
        <w:textAlignment w:val="baseline"/>
        <w:rPr>
          <w:rStyle w:val="eop"/>
        </w:rPr>
      </w:pPr>
      <w:r w:rsidRPr="001C3742">
        <w:rPr>
          <w:rStyle w:val="normaltextrun"/>
          <w:b/>
          <w:bCs/>
        </w:rPr>
        <w:t>Knowledge sharing</w:t>
      </w:r>
      <w:r>
        <w:rPr>
          <w:rStyle w:val="normaltextrun"/>
        </w:rPr>
        <w:t xml:space="preserve">- Information and knowledge appear to have been flooded by modern technology. They use EHRs to share information. It is explicit because it is a method of codifying and digitising knowledge in records. </w:t>
      </w:r>
      <w:r w:rsidR="001C3742">
        <w:rPr>
          <w:rStyle w:val="normaltextrun"/>
        </w:rPr>
        <w:t>T</w:t>
      </w:r>
      <w:r>
        <w:rPr>
          <w:rStyle w:val="normaltextrun"/>
        </w:rPr>
        <w:t>hey conduct meetings to discuss information gathered through EHRs and then concentrate on areas where the hospital is lacking.</w:t>
      </w:r>
      <w:r w:rsidR="001C3742">
        <w:rPr>
          <w:rStyle w:val="normaltextrun"/>
        </w:rPr>
        <w:t xml:space="preserve"> T</w:t>
      </w:r>
      <w:r>
        <w:rPr>
          <w:rStyle w:val="normaltextrun"/>
        </w:rPr>
        <w:t xml:space="preserve">hey organise training sessions to improve people's skills (Machado and Elias 2020). They do not use communities of practise to communicate knowledge; instead, they rely on professionals in the same subject. </w:t>
      </w:r>
      <w:r w:rsidR="001C3742">
        <w:rPr>
          <w:rStyle w:val="normaltextrun"/>
        </w:rPr>
        <w:t>T</w:t>
      </w:r>
      <w:r>
        <w:rPr>
          <w:rStyle w:val="normaltextrun"/>
        </w:rPr>
        <w:t>hey use systems like Microsoft Teams to organise weekly discussion boards to share knowledge. They use training manuals, newsletters, and a knowledge database where employees may search up information on a policy or speciality of medicine.</w:t>
      </w:r>
      <w:r>
        <w:rPr>
          <w:rStyle w:val="eop"/>
        </w:rPr>
        <w:t> </w:t>
      </w:r>
    </w:p>
    <w:p w14:paraId="2E95A277" w14:textId="77777777" w:rsidR="001C3742" w:rsidRDefault="001C3742" w:rsidP="005529BD">
      <w:pPr>
        <w:pStyle w:val="paragraph"/>
        <w:spacing w:before="0" w:beforeAutospacing="0" w:after="0" w:afterAutospacing="0"/>
        <w:jc w:val="both"/>
        <w:textAlignment w:val="baseline"/>
        <w:rPr>
          <w:rFonts w:ascii="Segoe UI" w:hAnsi="Segoe UI" w:cs="Segoe UI"/>
          <w:sz w:val="18"/>
          <w:szCs w:val="18"/>
        </w:rPr>
      </w:pPr>
    </w:p>
    <w:p w14:paraId="6B4D5B2F"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sidRPr="001C3742">
        <w:rPr>
          <w:rStyle w:val="normaltextrun"/>
          <w:b/>
          <w:bCs/>
        </w:rPr>
        <w:t>Knowledge application</w:t>
      </w:r>
      <w:r>
        <w:rPr>
          <w:rStyle w:val="normaltextrun"/>
        </w:rPr>
        <w:t>- Knowledge that is not shared and applied to the challenges that organisations and managers face does not create commercial value, regardless of the type of knowledge management system used. Through constructive feedback, they apply what they know. A hospital department, employ a guidebook for social distancing. They show this use by putting up social distance signs and instructing individuals to wear masks, based on their understanding of how Covid 19 spreads. Placing indicators to educate patients, visitors, and personnel about social distance.</w:t>
      </w:r>
      <w:r>
        <w:rPr>
          <w:rStyle w:val="eop"/>
        </w:rPr>
        <w:t> </w:t>
      </w:r>
    </w:p>
    <w:p w14:paraId="11B01D21"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2C5A22A0"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18EF3157"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2B448896"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7F389BE2"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39C1328D"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43BD1208"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47698955"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36C66635"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1E13510A" w14:textId="1DE198EE" w:rsidR="005529BD" w:rsidRDefault="005529BD" w:rsidP="005529BD">
      <w:pPr>
        <w:pStyle w:val="paragraph"/>
        <w:spacing w:before="0" w:beforeAutospacing="0" w:after="0" w:afterAutospacing="0"/>
        <w:jc w:val="both"/>
        <w:textAlignment w:val="baseline"/>
        <w:rPr>
          <w:rStyle w:val="eop"/>
        </w:rPr>
      </w:pPr>
      <w:r>
        <w:rPr>
          <w:rStyle w:val="eop"/>
        </w:rPr>
        <w:t> </w:t>
      </w:r>
    </w:p>
    <w:p w14:paraId="72B4A9A4" w14:textId="17DCE7D9" w:rsidR="005529BD" w:rsidRDefault="005529BD" w:rsidP="005529BD">
      <w:pPr>
        <w:pStyle w:val="paragraph"/>
        <w:spacing w:before="0" w:beforeAutospacing="0" w:after="0" w:afterAutospacing="0"/>
        <w:jc w:val="both"/>
        <w:textAlignment w:val="baseline"/>
        <w:rPr>
          <w:rStyle w:val="eop"/>
        </w:rPr>
      </w:pPr>
    </w:p>
    <w:p w14:paraId="10B73FA2" w14:textId="6110EE7C" w:rsidR="005529BD" w:rsidRDefault="005529BD" w:rsidP="005529BD">
      <w:pPr>
        <w:pStyle w:val="paragraph"/>
        <w:spacing w:before="0" w:beforeAutospacing="0" w:after="0" w:afterAutospacing="0"/>
        <w:jc w:val="both"/>
        <w:textAlignment w:val="baseline"/>
        <w:rPr>
          <w:rStyle w:val="eop"/>
        </w:rPr>
      </w:pPr>
    </w:p>
    <w:p w14:paraId="6199F392" w14:textId="6A2210C9" w:rsidR="005529BD" w:rsidRDefault="005529BD" w:rsidP="005529BD">
      <w:pPr>
        <w:pStyle w:val="paragraph"/>
        <w:spacing w:before="0" w:beforeAutospacing="0" w:after="0" w:afterAutospacing="0"/>
        <w:jc w:val="both"/>
        <w:textAlignment w:val="baseline"/>
        <w:rPr>
          <w:rStyle w:val="eop"/>
        </w:rPr>
      </w:pPr>
    </w:p>
    <w:p w14:paraId="37EAECAD" w14:textId="4A8673C7" w:rsidR="005529BD" w:rsidRDefault="005529BD" w:rsidP="005529BD">
      <w:pPr>
        <w:pStyle w:val="paragraph"/>
        <w:spacing w:before="0" w:beforeAutospacing="0" w:after="0" w:afterAutospacing="0"/>
        <w:jc w:val="both"/>
        <w:textAlignment w:val="baseline"/>
        <w:rPr>
          <w:rStyle w:val="eop"/>
        </w:rPr>
      </w:pPr>
    </w:p>
    <w:p w14:paraId="23146559" w14:textId="6080C8D1" w:rsidR="005529BD" w:rsidRDefault="005529BD" w:rsidP="005529BD">
      <w:pPr>
        <w:pStyle w:val="paragraph"/>
        <w:spacing w:before="0" w:beforeAutospacing="0" w:after="0" w:afterAutospacing="0"/>
        <w:jc w:val="both"/>
        <w:textAlignment w:val="baseline"/>
        <w:rPr>
          <w:rStyle w:val="eop"/>
        </w:rPr>
      </w:pPr>
    </w:p>
    <w:p w14:paraId="47A4F0B0" w14:textId="1DB265F5" w:rsidR="005529BD" w:rsidRDefault="005529BD" w:rsidP="005529BD">
      <w:pPr>
        <w:pStyle w:val="paragraph"/>
        <w:spacing w:before="0" w:beforeAutospacing="0" w:after="0" w:afterAutospacing="0"/>
        <w:jc w:val="both"/>
        <w:textAlignment w:val="baseline"/>
        <w:rPr>
          <w:rStyle w:val="eop"/>
        </w:rPr>
      </w:pPr>
    </w:p>
    <w:p w14:paraId="5FFE2F8F" w14:textId="35736CB2" w:rsidR="005529BD" w:rsidRDefault="005529BD" w:rsidP="005529BD">
      <w:pPr>
        <w:pStyle w:val="paragraph"/>
        <w:spacing w:before="0" w:beforeAutospacing="0" w:after="0" w:afterAutospacing="0"/>
        <w:jc w:val="both"/>
        <w:textAlignment w:val="baseline"/>
        <w:rPr>
          <w:rStyle w:val="eop"/>
        </w:rPr>
      </w:pPr>
    </w:p>
    <w:p w14:paraId="281DCA26" w14:textId="19E0D359" w:rsidR="005529BD" w:rsidRDefault="005529BD" w:rsidP="005529BD">
      <w:pPr>
        <w:pStyle w:val="paragraph"/>
        <w:spacing w:before="0" w:beforeAutospacing="0" w:after="0" w:afterAutospacing="0"/>
        <w:jc w:val="both"/>
        <w:textAlignment w:val="baseline"/>
        <w:rPr>
          <w:rStyle w:val="eop"/>
        </w:rPr>
      </w:pPr>
    </w:p>
    <w:p w14:paraId="6285FB5F"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6618A2A7"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5A24DF72" w14:textId="145A0DBB"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539CFF24"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lastRenderedPageBreak/>
        <w:t> </w:t>
      </w:r>
    </w:p>
    <w:p w14:paraId="48F4E30A" w14:textId="250BF0C6" w:rsidR="005529BD" w:rsidRPr="005529BD" w:rsidRDefault="005529BD" w:rsidP="005529BD">
      <w:pPr>
        <w:pStyle w:val="paragraph"/>
        <w:spacing w:before="0" w:beforeAutospacing="0" w:after="0" w:afterAutospacing="0"/>
        <w:jc w:val="both"/>
        <w:textAlignment w:val="baseline"/>
        <w:rPr>
          <w:rStyle w:val="eop"/>
          <w:b/>
          <w:bCs/>
        </w:rPr>
      </w:pPr>
      <w:r w:rsidRPr="005529BD">
        <w:rPr>
          <w:rStyle w:val="normaltextrun"/>
          <w:b/>
          <w:bCs/>
          <w:lang w:val="en-US"/>
        </w:rPr>
        <w:t>References</w:t>
      </w:r>
      <w:r>
        <w:rPr>
          <w:rStyle w:val="normaltextrun"/>
          <w:b/>
          <w:bCs/>
          <w:lang w:val="en-US"/>
        </w:rPr>
        <w:t>.</w:t>
      </w:r>
      <w:r w:rsidRPr="005529BD">
        <w:rPr>
          <w:rStyle w:val="eop"/>
          <w:b/>
          <w:bCs/>
        </w:rPr>
        <w:t> </w:t>
      </w:r>
    </w:p>
    <w:p w14:paraId="3E76C356"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75B6E41A" w14:textId="333C0D9F" w:rsidR="005529BD" w:rsidRDefault="005529BD" w:rsidP="005529BD">
      <w:pPr>
        <w:pStyle w:val="paragraph"/>
        <w:spacing w:before="0" w:beforeAutospacing="0" w:after="0" w:afterAutospacing="0"/>
        <w:jc w:val="both"/>
        <w:textAlignment w:val="baseline"/>
        <w:rPr>
          <w:rStyle w:val="eop"/>
        </w:rPr>
      </w:pPr>
      <w:r>
        <w:rPr>
          <w:rStyle w:val="normaltextrun"/>
          <w:lang w:val="en-US"/>
        </w:rPr>
        <w:t xml:space="preserve">Martins, V.W.B., </w:t>
      </w:r>
      <w:proofErr w:type="spellStart"/>
      <w:r>
        <w:rPr>
          <w:rStyle w:val="normaltextrun"/>
          <w:lang w:val="en-US"/>
        </w:rPr>
        <w:t>Rampasso</w:t>
      </w:r>
      <w:proofErr w:type="spellEnd"/>
      <w:r>
        <w:rPr>
          <w:rStyle w:val="normaltextrun"/>
          <w:lang w:val="en-US"/>
        </w:rPr>
        <w:t xml:space="preserve">, I.S., </w:t>
      </w:r>
      <w:proofErr w:type="spellStart"/>
      <w:r>
        <w:rPr>
          <w:rStyle w:val="normaltextrun"/>
          <w:lang w:val="en-US"/>
        </w:rPr>
        <w:t>Anholon</w:t>
      </w:r>
      <w:proofErr w:type="spellEnd"/>
      <w:r>
        <w:rPr>
          <w:rStyle w:val="normaltextrun"/>
          <w:lang w:val="en-US"/>
        </w:rPr>
        <w:t xml:space="preserve">, R., </w:t>
      </w:r>
      <w:proofErr w:type="spellStart"/>
      <w:r>
        <w:rPr>
          <w:rStyle w:val="normaltextrun"/>
          <w:lang w:val="en-US"/>
        </w:rPr>
        <w:t>Quelhas</w:t>
      </w:r>
      <w:proofErr w:type="spellEnd"/>
      <w:r>
        <w:rPr>
          <w:rStyle w:val="normaltextrun"/>
          <w:lang w:val="en-US"/>
        </w:rPr>
        <w:t xml:space="preserve">, O.L.G. and Leal Filho, W., 2019. Knowledge management in the context of sustainability: Literature review and opportunities for future research. </w:t>
      </w:r>
      <w:r>
        <w:rPr>
          <w:rStyle w:val="normaltextrun"/>
          <w:i/>
          <w:iCs/>
          <w:lang w:val="en-US"/>
        </w:rPr>
        <w:t>Journal of cleaner production</w:t>
      </w:r>
      <w:r>
        <w:rPr>
          <w:rStyle w:val="normaltextrun"/>
          <w:lang w:val="en-US"/>
        </w:rPr>
        <w:t xml:space="preserve">, </w:t>
      </w:r>
      <w:r>
        <w:rPr>
          <w:rStyle w:val="normaltextrun"/>
          <w:i/>
          <w:iCs/>
          <w:lang w:val="en-US"/>
        </w:rPr>
        <w:t>229</w:t>
      </w:r>
      <w:r>
        <w:rPr>
          <w:rStyle w:val="normaltextrun"/>
          <w:lang w:val="en-US"/>
        </w:rPr>
        <w:t>, pp.489-500.</w:t>
      </w:r>
      <w:r>
        <w:rPr>
          <w:rStyle w:val="eop"/>
        </w:rPr>
        <w:t> </w:t>
      </w:r>
    </w:p>
    <w:p w14:paraId="21E348EE"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0459A1C0" w14:textId="2771A6D5" w:rsidR="005529BD" w:rsidRDefault="005529BD" w:rsidP="005529BD">
      <w:pPr>
        <w:pStyle w:val="paragraph"/>
        <w:spacing w:before="0" w:beforeAutospacing="0" w:after="0" w:afterAutospacing="0"/>
        <w:jc w:val="both"/>
        <w:textAlignment w:val="baseline"/>
        <w:rPr>
          <w:rStyle w:val="eop"/>
        </w:rPr>
      </w:pPr>
      <w:r>
        <w:rPr>
          <w:rStyle w:val="normaltextrun"/>
          <w:lang w:val="en-US"/>
        </w:rPr>
        <w:t xml:space="preserve">Ode, E. and </w:t>
      </w:r>
      <w:proofErr w:type="spellStart"/>
      <w:r>
        <w:rPr>
          <w:rStyle w:val="normaltextrun"/>
          <w:lang w:val="en-US"/>
        </w:rPr>
        <w:t>Ayavoo</w:t>
      </w:r>
      <w:proofErr w:type="spellEnd"/>
      <w:r>
        <w:rPr>
          <w:rStyle w:val="normaltextrun"/>
          <w:lang w:val="en-US"/>
        </w:rPr>
        <w:t xml:space="preserve">, R., 2020. The mediating role of knowledge application in the relationship between knowledge management practices and firm innovation. </w:t>
      </w:r>
      <w:r>
        <w:rPr>
          <w:rStyle w:val="normaltextrun"/>
          <w:i/>
          <w:iCs/>
          <w:lang w:val="en-US"/>
        </w:rPr>
        <w:t>Journal of Innovation &amp; Knowledge</w:t>
      </w:r>
      <w:r>
        <w:rPr>
          <w:rStyle w:val="normaltextrun"/>
          <w:lang w:val="en-US"/>
        </w:rPr>
        <w:t xml:space="preserve">, </w:t>
      </w:r>
      <w:r>
        <w:rPr>
          <w:rStyle w:val="normaltextrun"/>
          <w:i/>
          <w:iCs/>
          <w:lang w:val="en-US"/>
        </w:rPr>
        <w:t>5</w:t>
      </w:r>
      <w:r>
        <w:rPr>
          <w:rStyle w:val="normaltextrun"/>
          <w:lang w:val="en-US"/>
        </w:rPr>
        <w:t>(3), pp.210-218.</w:t>
      </w:r>
      <w:r>
        <w:rPr>
          <w:rStyle w:val="eop"/>
        </w:rPr>
        <w:t> </w:t>
      </w:r>
    </w:p>
    <w:p w14:paraId="4E1A0116"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7D9EF03A"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MACHADO, H.P.V. and ELIAS, M.L.G.G.R., 2020. Knowledge management: the field’s constitution, themes, and research perspectives. </w:t>
      </w:r>
      <w:proofErr w:type="spellStart"/>
      <w:r>
        <w:rPr>
          <w:rStyle w:val="normaltextrun"/>
          <w:i/>
          <w:iCs/>
          <w:lang w:val="en-US"/>
        </w:rPr>
        <w:t>Transinformação</w:t>
      </w:r>
      <w:proofErr w:type="spellEnd"/>
      <w:r>
        <w:rPr>
          <w:rStyle w:val="normaltextrun"/>
          <w:lang w:val="en-US"/>
        </w:rPr>
        <w:t xml:space="preserve">, </w:t>
      </w:r>
      <w:r>
        <w:rPr>
          <w:rStyle w:val="normaltextrun"/>
          <w:i/>
          <w:iCs/>
          <w:lang w:val="en-US"/>
        </w:rPr>
        <w:t>32</w:t>
      </w:r>
      <w:r>
        <w:rPr>
          <w:rStyle w:val="normaltextrun"/>
          <w:lang w:val="en-US"/>
        </w:rPr>
        <w:t>.</w:t>
      </w:r>
      <w:r>
        <w:rPr>
          <w:rStyle w:val="eop"/>
        </w:rPr>
        <w:t> </w:t>
      </w:r>
    </w:p>
    <w:p w14:paraId="5572EB16" w14:textId="56A87C50" w:rsidR="005529BD" w:rsidRDefault="005529BD" w:rsidP="005529BD">
      <w:pPr>
        <w:pStyle w:val="paragraph"/>
        <w:spacing w:before="0" w:beforeAutospacing="0" w:after="0" w:afterAutospacing="0"/>
        <w:jc w:val="both"/>
        <w:textAlignment w:val="baseline"/>
        <w:rPr>
          <w:rStyle w:val="eop"/>
          <w:color w:val="222222"/>
        </w:rPr>
      </w:pPr>
      <w:r>
        <w:rPr>
          <w:rStyle w:val="normaltextrun"/>
          <w:color w:val="222222"/>
          <w:lang w:val="en-US"/>
        </w:rPr>
        <w:t xml:space="preserve">Huang, C.C., 2020. User's segmentation on continued knowledge management system use in the public sector. </w:t>
      </w:r>
      <w:r>
        <w:rPr>
          <w:rStyle w:val="normaltextrun"/>
          <w:i/>
          <w:iCs/>
          <w:color w:val="222222"/>
          <w:lang w:val="en-US"/>
        </w:rPr>
        <w:t>Journal of Organizational and End User Computing (JOEUC)</w:t>
      </w:r>
      <w:r>
        <w:rPr>
          <w:rStyle w:val="normaltextrun"/>
          <w:color w:val="222222"/>
          <w:lang w:val="en-US"/>
        </w:rPr>
        <w:t xml:space="preserve">, </w:t>
      </w:r>
      <w:r>
        <w:rPr>
          <w:rStyle w:val="normaltextrun"/>
          <w:i/>
          <w:iCs/>
          <w:color w:val="222222"/>
          <w:lang w:val="en-US"/>
        </w:rPr>
        <w:t>32</w:t>
      </w:r>
      <w:r>
        <w:rPr>
          <w:rStyle w:val="normaltextrun"/>
          <w:color w:val="222222"/>
          <w:lang w:val="en-US"/>
        </w:rPr>
        <w:t>(1), pp.19-40.</w:t>
      </w:r>
      <w:r>
        <w:rPr>
          <w:rStyle w:val="eop"/>
          <w:color w:val="222222"/>
        </w:rPr>
        <w:t> </w:t>
      </w:r>
    </w:p>
    <w:p w14:paraId="18B5E24E"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34B19B50" w14:textId="14B78AA1" w:rsidR="005529BD" w:rsidRDefault="005529BD" w:rsidP="005529BD">
      <w:pPr>
        <w:pStyle w:val="paragraph"/>
        <w:spacing w:before="0" w:beforeAutospacing="0" w:after="0" w:afterAutospacing="0"/>
        <w:jc w:val="both"/>
        <w:textAlignment w:val="baseline"/>
        <w:rPr>
          <w:rStyle w:val="eop"/>
          <w:color w:val="222222"/>
        </w:rPr>
      </w:pPr>
      <w:proofErr w:type="spellStart"/>
      <w:r>
        <w:rPr>
          <w:rStyle w:val="normaltextrun"/>
          <w:color w:val="222222"/>
          <w:lang w:val="en-US"/>
        </w:rPr>
        <w:t>Oseledchik</w:t>
      </w:r>
      <w:proofErr w:type="spellEnd"/>
      <w:r>
        <w:rPr>
          <w:rStyle w:val="normaltextrun"/>
          <w:color w:val="222222"/>
          <w:lang w:val="en-US"/>
        </w:rPr>
        <w:t xml:space="preserve">, M.B., </w:t>
      </w:r>
      <w:proofErr w:type="spellStart"/>
      <w:r>
        <w:rPr>
          <w:rStyle w:val="normaltextrun"/>
          <w:color w:val="222222"/>
          <w:lang w:val="en-US"/>
        </w:rPr>
        <w:t>Ivleva</w:t>
      </w:r>
      <w:proofErr w:type="spellEnd"/>
      <w:r>
        <w:rPr>
          <w:rStyle w:val="normaltextrun"/>
          <w:color w:val="222222"/>
          <w:lang w:val="en-US"/>
        </w:rPr>
        <w:t xml:space="preserve">, M.L. and </w:t>
      </w:r>
      <w:proofErr w:type="spellStart"/>
      <w:r>
        <w:rPr>
          <w:rStyle w:val="normaltextrun"/>
          <w:color w:val="222222"/>
          <w:lang w:val="en-US"/>
        </w:rPr>
        <w:t>Ivlev</w:t>
      </w:r>
      <w:proofErr w:type="spellEnd"/>
      <w:r>
        <w:rPr>
          <w:rStyle w:val="normaltextrun"/>
          <w:color w:val="222222"/>
          <w:lang w:val="en-US"/>
        </w:rPr>
        <w:t xml:space="preserve">, V.Y., 2018, March. Using social networks in knowledge management system. In </w:t>
      </w:r>
      <w:r>
        <w:rPr>
          <w:rStyle w:val="normaltextrun"/>
          <w:i/>
          <w:iCs/>
          <w:color w:val="222222"/>
          <w:lang w:val="en-US"/>
        </w:rPr>
        <w:t>Proceedings of the 2nd International Conference on Culture, Education and Economic Development of Modern Society (ICCESE 2018). Series" Advances in Social Science, Education and Humanities Research</w:t>
      </w:r>
      <w:r>
        <w:rPr>
          <w:rStyle w:val="normaltextrun"/>
          <w:color w:val="222222"/>
          <w:lang w:val="en-US"/>
        </w:rPr>
        <w:t xml:space="preserve"> (Vol. 205, pp. 911-914).</w:t>
      </w:r>
      <w:r>
        <w:rPr>
          <w:rStyle w:val="eop"/>
          <w:color w:val="222222"/>
        </w:rPr>
        <w:t> </w:t>
      </w:r>
    </w:p>
    <w:p w14:paraId="604DF01E"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p>
    <w:p w14:paraId="1CA00A41" w14:textId="2EB5E1DF"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normaltextrun"/>
          <w:i/>
          <w:iCs/>
          <w:lang w:val="en-US"/>
        </w:rPr>
        <w:t>Royal Gwent Hospital - Aneurin Bevan University Health Board</w:t>
      </w:r>
      <w:r>
        <w:rPr>
          <w:rStyle w:val="normaltextrun"/>
          <w:lang w:val="en-US"/>
        </w:rPr>
        <w:t xml:space="preserve">. (n.d.). Retrieved May 30, 2022, from </w:t>
      </w:r>
      <w:hyperlink r:id="rId6" w:tgtFrame="_blank" w:history="1">
        <w:r>
          <w:rPr>
            <w:rStyle w:val="normaltextrun"/>
            <w:color w:val="0563C1"/>
            <w:u w:val="single"/>
            <w:lang w:val="en-US"/>
          </w:rPr>
          <w:t>https://abuhb.nhs.wales/healthcare-services/enhanced-local-general-hospitals/royal-gwent-hospital/</w:t>
        </w:r>
      </w:hyperlink>
      <w:r>
        <w:rPr>
          <w:rStyle w:val="eop"/>
          <w:rFonts w:ascii="Calibri" w:hAnsi="Calibri" w:cs="Calibri"/>
          <w:sz w:val="22"/>
          <w:szCs w:val="22"/>
        </w:rPr>
        <w:t> </w:t>
      </w:r>
      <w:r w:rsidR="006C3829">
        <w:rPr>
          <w:rStyle w:val="eop"/>
          <w:rFonts w:ascii="Calibri" w:hAnsi="Calibri" w:cs="Calibri"/>
          <w:sz w:val="22"/>
          <w:szCs w:val="22"/>
        </w:rPr>
        <w:t>.</w:t>
      </w:r>
    </w:p>
    <w:p w14:paraId="42B63050"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62683897"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534FD64A" w14:textId="77777777" w:rsidR="005529BD" w:rsidRDefault="005529BD" w:rsidP="005529BD">
      <w:pPr>
        <w:pStyle w:val="paragraph"/>
        <w:spacing w:before="0" w:beforeAutospacing="0" w:after="0" w:afterAutospacing="0"/>
        <w:jc w:val="both"/>
        <w:textAlignment w:val="baseline"/>
        <w:rPr>
          <w:rFonts w:ascii="Segoe UI" w:hAnsi="Segoe UI" w:cs="Segoe UI"/>
          <w:sz w:val="18"/>
          <w:szCs w:val="18"/>
        </w:rPr>
      </w:pPr>
      <w:r>
        <w:rPr>
          <w:rStyle w:val="eop"/>
        </w:rPr>
        <w:t> </w:t>
      </w:r>
    </w:p>
    <w:p w14:paraId="11DE3E3E" w14:textId="77777777" w:rsidR="002E476D" w:rsidRDefault="00181F51" w:rsidP="005529BD"/>
    <w:sectPr w:rsidR="002E476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87228" w14:textId="77777777" w:rsidR="00181F51" w:rsidRDefault="00181F51" w:rsidP="001C3742">
      <w:pPr>
        <w:spacing w:after="0" w:line="240" w:lineRule="auto"/>
      </w:pPr>
      <w:r>
        <w:separator/>
      </w:r>
    </w:p>
  </w:endnote>
  <w:endnote w:type="continuationSeparator" w:id="0">
    <w:p w14:paraId="157051D0" w14:textId="77777777" w:rsidR="00181F51" w:rsidRDefault="00181F51" w:rsidP="001C3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1545E" w14:textId="303070E7" w:rsidR="001C3742" w:rsidRDefault="001C3742">
    <w:pPr>
      <w:pStyle w:val="Footer"/>
    </w:pPr>
    <w:r>
      <w:t>Cyrille Tounoudjou (1914188)</w:t>
    </w:r>
  </w:p>
  <w:p w14:paraId="579A6CF6" w14:textId="77777777" w:rsidR="001C3742" w:rsidRDefault="001C3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8FF48" w14:textId="77777777" w:rsidR="00181F51" w:rsidRDefault="00181F51" w:rsidP="001C3742">
      <w:pPr>
        <w:spacing w:after="0" w:line="240" w:lineRule="auto"/>
      </w:pPr>
      <w:r>
        <w:separator/>
      </w:r>
    </w:p>
  </w:footnote>
  <w:footnote w:type="continuationSeparator" w:id="0">
    <w:p w14:paraId="6E490D96" w14:textId="77777777" w:rsidR="00181F51" w:rsidRDefault="00181F51" w:rsidP="001C37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311417"/>
      <w:docPartObj>
        <w:docPartGallery w:val="Page Numbers (Top of Page)"/>
        <w:docPartUnique/>
      </w:docPartObj>
    </w:sdtPr>
    <w:sdtEndPr>
      <w:rPr>
        <w:noProof/>
      </w:rPr>
    </w:sdtEndPr>
    <w:sdtContent>
      <w:p w14:paraId="085D954E" w14:textId="63F01FD9" w:rsidR="001C3742" w:rsidRDefault="001C374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B5A700" w14:textId="77777777" w:rsidR="001C3742" w:rsidRDefault="001C37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9BD"/>
    <w:rsid w:val="000D3A01"/>
    <w:rsid w:val="00181F51"/>
    <w:rsid w:val="001C3742"/>
    <w:rsid w:val="00301457"/>
    <w:rsid w:val="00364C8B"/>
    <w:rsid w:val="00380766"/>
    <w:rsid w:val="003F73FB"/>
    <w:rsid w:val="00416A5C"/>
    <w:rsid w:val="005529BD"/>
    <w:rsid w:val="006C3829"/>
    <w:rsid w:val="00751BEE"/>
    <w:rsid w:val="00E27922"/>
    <w:rsid w:val="00E76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6338"/>
  <w15:chartTrackingRefBased/>
  <w15:docId w15:val="{D0A7FA18-2BF5-4E4E-BA81-4B77BBFC1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9BD"/>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5529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529BD"/>
  </w:style>
  <w:style w:type="character" w:customStyle="1" w:styleId="eop">
    <w:name w:val="eop"/>
    <w:basedOn w:val="DefaultParagraphFont"/>
    <w:rsid w:val="005529BD"/>
  </w:style>
  <w:style w:type="character" w:customStyle="1" w:styleId="pagebreaktextspan">
    <w:name w:val="pagebreaktextspan"/>
    <w:basedOn w:val="DefaultParagraphFont"/>
    <w:rsid w:val="005529BD"/>
  </w:style>
  <w:style w:type="paragraph" w:styleId="Header">
    <w:name w:val="header"/>
    <w:basedOn w:val="Normal"/>
    <w:link w:val="HeaderChar"/>
    <w:uiPriority w:val="99"/>
    <w:unhideWhenUsed/>
    <w:rsid w:val="001C3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742"/>
  </w:style>
  <w:style w:type="paragraph" w:styleId="Footer">
    <w:name w:val="footer"/>
    <w:basedOn w:val="Normal"/>
    <w:link w:val="FooterChar"/>
    <w:uiPriority w:val="99"/>
    <w:unhideWhenUsed/>
    <w:rsid w:val="001C3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32216">
      <w:bodyDiv w:val="1"/>
      <w:marLeft w:val="0"/>
      <w:marRight w:val="0"/>
      <w:marTop w:val="0"/>
      <w:marBottom w:val="0"/>
      <w:divBdr>
        <w:top w:val="none" w:sz="0" w:space="0" w:color="auto"/>
        <w:left w:val="none" w:sz="0" w:space="0" w:color="auto"/>
        <w:bottom w:val="none" w:sz="0" w:space="0" w:color="auto"/>
        <w:right w:val="none" w:sz="0" w:space="0" w:color="auto"/>
      </w:divBdr>
      <w:divsChild>
        <w:div w:id="33775928">
          <w:marLeft w:val="0"/>
          <w:marRight w:val="0"/>
          <w:marTop w:val="0"/>
          <w:marBottom w:val="0"/>
          <w:divBdr>
            <w:top w:val="none" w:sz="0" w:space="0" w:color="auto"/>
            <w:left w:val="none" w:sz="0" w:space="0" w:color="auto"/>
            <w:bottom w:val="none" w:sz="0" w:space="0" w:color="auto"/>
            <w:right w:val="none" w:sz="0" w:space="0" w:color="auto"/>
          </w:divBdr>
        </w:div>
        <w:div w:id="1436750585">
          <w:marLeft w:val="0"/>
          <w:marRight w:val="0"/>
          <w:marTop w:val="0"/>
          <w:marBottom w:val="0"/>
          <w:divBdr>
            <w:top w:val="none" w:sz="0" w:space="0" w:color="auto"/>
            <w:left w:val="none" w:sz="0" w:space="0" w:color="auto"/>
            <w:bottom w:val="none" w:sz="0" w:space="0" w:color="auto"/>
            <w:right w:val="none" w:sz="0" w:space="0" w:color="auto"/>
          </w:divBdr>
        </w:div>
        <w:div w:id="1694385039">
          <w:marLeft w:val="0"/>
          <w:marRight w:val="0"/>
          <w:marTop w:val="0"/>
          <w:marBottom w:val="0"/>
          <w:divBdr>
            <w:top w:val="none" w:sz="0" w:space="0" w:color="auto"/>
            <w:left w:val="none" w:sz="0" w:space="0" w:color="auto"/>
            <w:bottom w:val="none" w:sz="0" w:space="0" w:color="auto"/>
            <w:right w:val="none" w:sz="0" w:space="0" w:color="auto"/>
          </w:divBdr>
        </w:div>
        <w:div w:id="1643464498">
          <w:marLeft w:val="0"/>
          <w:marRight w:val="0"/>
          <w:marTop w:val="0"/>
          <w:marBottom w:val="0"/>
          <w:divBdr>
            <w:top w:val="none" w:sz="0" w:space="0" w:color="auto"/>
            <w:left w:val="none" w:sz="0" w:space="0" w:color="auto"/>
            <w:bottom w:val="none" w:sz="0" w:space="0" w:color="auto"/>
            <w:right w:val="none" w:sz="0" w:space="0" w:color="auto"/>
          </w:divBdr>
        </w:div>
        <w:div w:id="1754207635">
          <w:marLeft w:val="0"/>
          <w:marRight w:val="0"/>
          <w:marTop w:val="0"/>
          <w:marBottom w:val="0"/>
          <w:divBdr>
            <w:top w:val="none" w:sz="0" w:space="0" w:color="auto"/>
            <w:left w:val="none" w:sz="0" w:space="0" w:color="auto"/>
            <w:bottom w:val="none" w:sz="0" w:space="0" w:color="auto"/>
            <w:right w:val="none" w:sz="0" w:space="0" w:color="auto"/>
          </w:divBdr>
        </w:div>
        <w:div w:id="951984307">
          <w:marLeft w:val="0"/>
          <w:marRight w:val="0"/>
          <w:marTop w:val="0"/>
          <w:marBottom w:val="0"/>
          <w:divBdr>
            <w:top w:val="none" w:sz="0" w:space="0" w:color="auto"/>
            <w:left w:val="none" w:sz="0" w:space="0" w:color="auto"/>
            <w:bottom w:val="none" w:sz="0" w:space="0" w:color="auto"/>
            <w:right w:val="none" w:sz="0" w:space="0" w:color="auto"/>
          </w:divBdr>
        </w:div>
        <w:div w:id="348410990">
          <w:marLeft w:val="0"/>
          <w:marRight w:val="0"/>
          <w:marTop w:val="0"/>
          <w:marBottom w:val="0"/>
          <w:divBdr>
            <w:top w:val="none" w:sz="0" w:space="0" w:color="auto"/>
            <w:left w:val="none" w:sz="0" w:space="0" w:color="auto"/>
            <w:bottom w:val="none" w:sz="0" w:space="0" w:color="auto"/>
            <w:right w:val="none" w:sz="0" w:space="0" w:color="auto"/>
          </w:divBdr>
        </w:div>
        <w:div w:id="267348194">
          <w:marLeft w:val="0"/>
          <w:marRight w:val="0"/>
          <w:marTop w:val="0"/>
          <w:marBottom w:val="0"/>
          <w:divBdr>
            <w:top w:val="none" w:sz="0" w:space="0" w:color="auto"/>
            <w:left w:val="none" w:sz="0" w:space="0" w:color="auto"/>
            <w:bottom w:val="none" w:sz="0" w:space="0" w:color="auto"/>
            <w:right w:val="none" w:sz="0" w:space="0" w:color="auto"/>
          </w:divBdr>
        </w:div>
        <w:div w:id="987056443">
          <w:marLeft w:val="0"/>
          <w:marRight w:val="0"/>
          <w:marTop w:val="0"/>
          <w:marBottom w:val="0"/>
          <w:divBdr>
            <w:top w:val="none" w:sz="0" w:space="0" w:color="auto"/>
            <w:left w:val="none" w:sz="0" w:space="0" w:color="auto"/>
            <w:bottom w:val="none" w:sz="0" w:space="0" w:color="auto"/>
            <w:right w:val="none" w:sz="0" w:space="0" w:color="auto"/>
          </w:divBdr>
        </w:div>
        <w:div w:id="1732775389">
          <w:marLeft w:val="0"/>
          <w:marRight w:val="0"/>
          <w:marTop w:val="0"/>
          <w:marBottom w:val="0"/>
          <w:divBdr>
            <w:top w:val="none" w:sz="0" w:space="0" w:color="auto"/>
            <w:left w:val="none" w:sz="0" w:space="0" w:color="auto"/>
            <w:bottom w:val="none" w:sz="0" w:space="0" w:color="auto"/>
            <w:right w:val="none" w:sz="0" w:space="0" w:color="auto"/>
          </w:divBdr>
        </w:div>
        <w:div w:id="1607691044">
          <w:marLeft w:val="0"/>
          <w:marRight w:val="0"/>
          <w:marTop w:val="0"/>
          <w:marBottom w:val="0"/>
          <w:divBdr>
            <w:top w:val="none" w:sz="0" w:space="0" w:color="auto"/>
            <w:left w:val="none" w:sz="0" w:space="0" w:color="auto"/>
            <w:bottom w:val="none" w:sz="0" w:space="0" w:color="auto"/>
            <w:right w:val="none" w:sz="0" w:space="0" w:color="auto"/>
          </w:divBdr>
        </w:div>
        <w:div w:id="1605846811">
          <w:marLeft w:val="0"/>
          <w:marRight w:val="0"/>
          <w:marTop w:val="0"/>
          <w:marBottom w:val="0"/>
          <w:divBdr>
            <w:top w:val="none" w:sz="0" w:space="0" w:color="auto"/>
            <w:left w:val="none" w:sz="0" w:space="0" w:color="auto"/>
            <w:bottom w:val="none" w:sz="0" w:space="0" w:color="auto"/>
            <w:right w:val="none" w:sz="0" w:space="0" w:color="auto"/>
          </w:divBdr>
        </w:div>
        <w:div w:id="1741978909">
          <w:marLeft w:val="0"/>
          <w:marRight w:val="0"/>
          <w:marTop w:val="0"/>
          <w:marBottom w:val="0"/>
          <w:divBdr>
            <w:top w:val="none" w:sz="0" w:space="0" w:color="auto"/>
            <w:left w:val="none" w:sz="0" w:space="0" w:color="auto"/>
            <w:bottom w:val="none" w:sz="0" w:space="0" w:color="auto"/>
            <w:right w:val="none" w:sz="0" w:space="0" w:color="auto"/>
          </w:divBdr>
        </w:div>
        <w:div w:id="1934389594">
          <w:marLeft w:val="0"/>
          <w:marRight w:val="0"/>
          <w:marTop w:val="0"/>
          <w:marBottom w:val="0"/>
          <w:divBdr>
            <w:top w:val="none" w:sz="0" w:space="0" w:color="auto"/>
            <w:left w:val="none" w:sz="0" w:space="0" w:color="auto"/>
            <w:bottom w:val="none" w:sz="0" w:space="0" w:color="auto"/>
            <w:right w:val="none" w:sz="0" w:space="0" w:color="auto"/>
          </w:divBdr>
        </w:div>
        <w:div w:id="832649595">
          <w:marLeft w:val="0"/>
          <w:marRight w:val="0"/>
          <w:marTop w:val="0"/>
          <w:marBottom w:val="0"/>
          <w:divBdr>
            <w:top w:val="none" w:sz="0" w:space="0" w:color="auto"/>
            <w:left w:val="none" w:sz="0" w:space="0" w:color="auto"/>
            <w:bottom w:val="none" w:sz="0" w:space="0" w:color="auto"/>
            <w:right w:val="none" w:sz="0" w:space="0" w:color="auto"/>
          </w:divBdr>
        </w:div>
        <w:div w:id="1103111031">
          <w:marLeft w:val="0"/>
          <w:marRight w:val="0"/>
          <w:marTop w:val="0"/>
          <w:marBottom w:val="0"/>
          <w:divBdr>
            <w:top w:val="none" w:sz="0" w:space="0" w:color="auto"/>
            <w:left w:val="none" w:sz="0" w:space="0" w:color="auto"/>
            <w:bottom w:val="none" w:sz="0" w:space="0" w:color="auto"/>
            <w:right w:val="none" w:sz="0" w:space="0" w:color="auto"/>
          </w:divBdr>
        </w:div>
        <w:div w:id="385492212">
          <w:marLeft w:val="0"/>
          <w:marRight w:val="0"/>
          <w:marTop w:val="0"/>
          <w:marBottom w:val="0"/>
          <w:divBdr>
            <w:top w:val="none" w:sz="0" w:space="0" w:color="auto"/>
            <w:left w:val="none" w:sz="0" w:space="0" w:color="auto"/>
            <w:bottom w:val="none" w:sz="0" w:space="0" w:color="auto"/>
            <w:right w:val="none" w:sz="0" w:space="0" w:color="auto"/>
          </w:divBdr>
        </w:div>
        <w:div w:id="968047970">
          <w:marLeft w:val="0"/>
          <w:marRight w:val="0"/>
          <w:marTop w:val="0"/>
          <w:marBottom w:val="0"/>
          <w:divBdr>
            <w:top w:val="none" w:sz="0" w:space="0" w:color="auto"/>
            <w:left w:val="none" w:sz="0" w:space="0" w:color="auto"/>
            <w:bottom w:val="none" w:sz="0" w:space="0" w:color="auto"/>
            <w:right w:val="none" w:sz="0" w:space="0" w:color="auto"/>
          </w:divBdr>
        </w:div>
        <w:div w:id="1767337736">
          <w:marLeft w:val="0"/>
          <w:marRight w:val="0"/>
          <w:marTop w:val="0"/>
          <w:marBottom w:val="0"/>
          <w:divBdr>
            <w:top w:val="none" w:sz="0" w:space="0" w:color="auto"/>
            <w:left w:val="none" w:sz="0" w:space="0" w:color="auto"/>
            <w:bottom w:val="none" w:sz="0" w:space="0" w:color="auto"/>
            <w:right w:val="none" w:sz="0" w:space="0" w:color="auto"/>
          </w:divBdr>
        </w:div>
        <w:div w:id="510415603">
          <w:marLeft w:val="0"/>
          <w:marRight w:val="0"/>
          <w:marTop w:val="0"/>
          <w:marBottom w:val="0"/>
          <w:divBdr>
            <w:top w:val="none" w:sz="0" w:space="0" w:color="auto"/>
            <w:left w:val="none" w:sz="0" w:space="0" w:color="auto"/>
            <w:bottom w:val="none" w:sz="0" w:space="0" w:color="auto"/>
            <w:right w:val="none" w:sz="0" w:space="0" w:color="auto"/>
          </w:divBdr>
        </w:div>
        <w:div w:id="1555970725">
          <w:marLeft w:val="0"/>
          <w:marRight w:val="0"/>
          <w:marTop w:val="0"/>
          <w:marBottom w:val="0"/>
          <w:divBdr>
            <w:top w:val="none" w:sz="0" w:space="0" w:color="auto"/>
            <w:left w:val="none" w:sz="0" w:space="0" w:color="auto"/>
            <w:bottom w:val="none" w:sz="0" w:space="0" w:color="auto"/>
            <w:right w:val="none" w:sz="0" w:space="0" w:color="auto"/>
          </w:divBdr>
        </w:div>
        <w:div w:id="1428505743">
          <w:marLeft w:val="0"/>
          <w:marRight w:val="0"/>
          <w:marTop w:val="0"/>
          <w:marBottom w:val="0"/>
          <w:divBdr>
            <w:top w:val="none" w:sz="0" w:space="0" w:color="auto"/>
            <w:left w:val="none" w:sz="0" w:space="0" w:color="auto"/>
            <w:bottom w:val="none" w:sz="0" w:space="0" w:color="auto"/>
            <w:right w:val="none" w:sz="0" w:space="0" w:color="auto"/>
          </w:divBdr>
        </w:div>
        <w:div w:id="1224831014">
          <w:marLeft w:val="0"/>
          <w:marRight w:val="0"/>
          <w:marTop w:val="0"/>
          <w:marBottom w:val="0"/>
          <w:divBdr>
            <w:top w:val="none" w:sz="0" w:space="0" w:color="auto"/>
            <w:left w:val="none" w:sz="0" w:space="0" w:color="auto"/>
            <w:bottom w:val="none" w:sz="0" w:space="0" w:color="auto"/>
            <w:right w:val="none" w:sz="0" w:space="0" w:color="auto"/>
          </w:divBdr>
        </w:div>
        <w:div w:id="2015259929">
          <w:marLeft w:val="0"/>
          <w:marRight w:val="0"/>
          <w:marTop w:val="0"/>
          <w:marBottom w:val="0"/>
          <w:divBdr>
            <w:top w:val="none" w:sz="0" w:space="0" w:color="auto"/>
            <w:left w:val="none" w:sz="0" w:space="0" w:color="auto"/>
            <w:bottom w:val="none" w:sz="0" w:space="0" w:color="auto"/>
            <w:right w:val="none" w:sz="0" w:space="0" w:color="auto"/>
          </w:divBdr>
        </w:div>
        <w:div w:id="79495270">
          <w:marLeft w:val="0"/>
          <w:marRight w:val="0"/>
          <w:marTop w:val="0"/>
          <w:marBottom w:val="0"/>
          <w:divBdr>
            <w:top w:val="none" w:sz="0" w:space="0" w:color="auto"/>
            <w:left w:val="none" w:sz="0" w:space="0" w:color="auto"/>
            <w:bottom w:val="none" w:sz="0" w:space="0" w:color="auto"/>
            <w:right w:val="none" w:sz="0" w:space="0" w:color="auto"/>
          </w:divBdr>
        </w:div>
        <w:div w:id="1468157554">
          <w:marLeft w:val="0"/>
          <w:marRight w:val="0"/>
          <w:marTop w:val="0"/>
          <w:marBottom w:val="0"/>
          <w:divBdr>
            <w:top w:val="none" w:sz="0" w:space="0" w:color="auto"/>
            <w:left w:val="none" w:sz="0" w:space="0" w:color="auto"/>
            <w:bottom w:val="none" w:sz="0" w:space="0" w:color="auto"/>
            <w:right w:val="none" w:sz="0" w:space="0" w:color="auto"/>
          </w:divBdr>
        </w:div>
        <w:div w:id="276066846">
          <w:marLeft w:val="0"/>
          <w:marRight w:val="0"/>
          <w:marTop w:val="0"/>
          <w:marBottom w:val="0"/>
          <w:divBdr>
            <w:top w:val="none" w:sz="0" w:space="0" w:color="auto"/>
            <w:left w:val="none" w:sz="0" w:space="0" w:color="auto"/>
            <w:bottom w:val="none" w:sz="0" w:space="0" w:color="auto"/>
            <w:right w:val="none" w:sz="0" w:space="0" w:color="auto"/>
          </w:divBdr>
        </w:div>
        <w:div w:id="38284491">
          <w:marLeft w:val="0"/>
          <w:marRight w:val="0"/>
          <w:marTop w:val="0"/>
          <w:marBottom w:val="0"/>
          <w:divBdr>
            <w:top w:val="none" w:sz="0" w:space="0" w:color="auto"/>
            <w:left w:val="none" w:sz="0" w:space="0" w:color="auto"/>
            <w:bottom w:val="none" w:sz="0" w:space="0" w:color="auto"/>
            <w:right w:val="none" w:sz="0" w:space="0" w:color="auto"/>
          </w:divBdr>
        </w:div>
        <w:div w:id="128786826">
          <w:marLeft w:val="0"/>
          <w:marRight w:val="0"/>
          <w:marTop w:val="0"/>
          <w:marBottom w:val="0"/>
          <w:divBdr>
            <w:top w:val="none" w:sz="0" w:space="0" w:color="auto"/>
            <w:left w:val="none" w:sz="0" w:space="0" w:color="auto"/>
            <w:bottom w:val="none" w:sz="0" w:space="0" w:color="auto"/>
            <w:right w:val="none" w:sz="0" w:space="0" w:color="auto"/>
          </w:divBdr>
        </w:div>
        <w:div w:id="1113672084">
          <w:marLeft w:val="0"/>
          <w:marRight w:val="0"/>
          <w:marTop w:val="0"/>
          <w:marBottom w:val="0"/>
          <w:divBdr>
            <w:top w:val="none" w:sz="0" w:space="0" w:color="auto"/>
            <w:left w:val="none" w:sz="0" w:space="0" w:color="auto"/>
            <w:bottom w:val="none" w:sz="0" w:space="0" w:color="auto"/>
            <w:right w:val="none" w:sz="0" w:space="0" w:color="auto"/>
          </w:divBdr>
        </w:div>
        <w:div w:id="1488739520">
          <w:marLeft w:val="0"/>
          <w:marRight w:val="0"/>
          <w:marTop w:val="0"/>
          <w:marBottom w:val="0"/>
          <w:divBdr>
            <w:top w:val="none" w:sz="0" w:space="0" w:color="auto"/>
            <w:left w:val="none" w:sz="0" w:space="0" w:color="auto"/>
            <w:bottom w:val="none" w:sz="0" w:space="0" w:color="auto"/>
            <w:right w:val="none" w:sz="0" w:space="0" w:color="auto"/>
          </w:divBdr>
        </w:div>
        <w:div w:id="1534999593">
          <w:marLeft w:val="0"/>
          <w:marRight w:val="0"/>
          <w:marTop w:val="0"/>
          <w:marBottom w:val="0"/>
          <w:divBdr>
            <w:top w:val="none" w:sz="0" w:space="0" w:color="auto"/>
            <w:left w:val="none" w:sz="0" w:space="0" w:color="auto"/>
            <w:bottom w:val="none" w:sz="0" w:space="0" w:color="auto"/>
            <w:right w:val="none" w:sz="0" w:space="0" w:color="auto"/>
          </w:divBdr>
        </w:div>
        <w:div w:id="180976557">
          <w:marLeft w:val="0"/>
          <w:marRight w:val="0"/>
          <w:marTop w:val="0"/>
          <w:marBottom w:val="0"/>
          <w:divBdr>
            <w:top w:val="none" w:sz="0" w:space="0" w:color="auto"/>
            <w:left w:val="none" w:sz="0" w:space="0" w:color="auto"/>
            <w:bottom w:val="none" w:sz="0" w:space="0" w:color="auto"/>
            <w:right w:val="none" w:sz="0" w:space="0" w:color="auto"/>
          </w:divBdr>
        </w:div>
        <w:div w:id="1282375521">
          <w:marLeft w:val="0"/>
          <w:marRight w:val="0"/>
          <w:marTop w:val="0"/>
          <w:marBottom w:val="0"/>
          <w:divBdr>
            <w:top w:val="none" w:sz="0" w:space="0" w:color="auto"/>
            <w:left w:val="none" w:sz="0" w:space="0" w:color="auto"/>
            <w:bottom w:val="none" w:sz="0" w:space="0" w:color="auto"/>
            <w:right w:val="none" w:sz="0" w:space="0" w:color="auto"/>
          </w:divBdr>
        </w:div>
        <w:div w:id="1833795330">
          <w:marLeft w:val="0"/>
          <w:marRight w:val="0"/>
          <w:marTop w:val="0"/>
          <w:marBottom w:val="0"/>
          <w:divBdr>
            <w:top w:val="none" w:sz="0" w:space="0" w:color="auto"/>
            <w:left w:val="none" w:sz="0" w:space="0" w:color="auto"/>
            <w:bottom w:val="none" w:sz="0" w:space="0" w:color="auto"/>
            <w:right w:val="none" w:sz="0" w:space="0" w:color="auto"/>
          </w:divBdr>
        </w:div>
        <w:div w:id="601911277">
          <w:marLeft w:val="0"/>
          <w:marRight w:val="0"/>
          <w:marTop w:val="0"/>
          <w:marBottom w:val="0"/>
          <w:divBdr>
            <w:top w:val="none" w:sz="0" w:space="0" w:color="auto"/>
            <w:left w:val="none" w:sz="0" w:space="0" w:color="auto"/>
            <w:bottom w:val="none" w:sz="0" w:space="0" w:color="auto"/>
            <w:right w:val="none" w:sz="0" w:space="0" w:color="auto"/>
          </w:divBdr>
        </w:div>
        <w:div w:id="109210391">
          <w:marLeft w:val="0"/>
          <w:marRight w:val="0"/>
          <w:marTop w:val="0"/>
          <w:marBottom w:val="0"/>
          <w:divBdr>
            <w:top w:val="none" w:sz="0" w:space="0" w:color="auto"/>
            <w:left w:val="none" w:sz="0" w:space="0" w:color="auto"/>
            <w:bottom w:val="none" w:sz="0" w:space="0" w:color="auto"/>
            <w:right w:val="none" w:sz="0" w:space="0" w:color="auto"/>
          </w:divBdr>
        </w:div>
        <w:div w:id="1886091287">
          <w:marLeft w:val="0"/>
          <w:marRight w:val="0"/>
          <w:marTop w:val="0"/>
          <w:marBottom w:val="0"/>
          <w:divBdr>
            <w:top w:val="none" w:sz="0" w:space="0" w:color="auto"/>
            <w:left w:val="none" w:sz="0" w:space="0" w:color="auto"/>
            <w:bottom w:val="none" w:sz="0" w:space="0" w:color="auto"/>
            <w:right w:val="none" w:sz="0" w:space="0" w:color="auto"/>
          </w:divBdr>
        </w:div>
        <w:div w:id="636572604">
          <w:marLeft w:val="0"/>
          <w:marRight w:val="0"/>
          <w:marTop w:val="0"/>
          <w:marBottom w:val="0"/>
          <w:divBdr>
            <w:top w:val="none" w:sz="0" w:space="0" w:color="auto"/>
            <w:left w:val="none" w:sz="0" w:space="0" w:color="auto"/>
            <w:bottom w:val="none" w:sz="0" w:space="0" w:color="auto"/>
            <w:right w:val="none" w:sz="0" w:space="0" w:color="auto"/>
          </w:divBdr>
        </w:div>
        <w:div w:id="2016179371">
          <w:marLeft w:val="0"/>
          <w:marRight w:val="0"/>
          <w:marTop w:val="0"/>
          <w:marBottom w:val="0"/>
          <w:divBdr>
            <w:top w:val="none" w:sz="0" w:space="0" w:color="auto"/>
            <w:left w:val="none" w:sz="0" w:space="0" w:color="auto"/>
            <w:bottom w:val="none" w:sz="0" w:space="0" w:color="auto"/>
            <w:right w:val="none" w:sz="0" w:space="0" w:color="auto"/>
          </w:divBdr>
        </w:div>
        <w:div w:id="1588033238">
          <w:marLeft w:val="0"/>
          <w:marRight w:val="0"/>
          <w:marTop w:val="0"/>
          <w:marBottom w:val="0"/>
          <w:divBdr>
            <w:top w:val="none" w:sz="0" w:space="0" w:color="auto"/>
            <w:left w:val="none" w:sz="0" w:space="0" w:color="auto"/>
            <w:bottom w:val="none" w:sz="0" w:space="0" w:color="auto"/>
            <w:right w:val="none" w:sz="0" w:space="0" w:color="auto"/>
          </w:divBdr>
        </w:div>
        <w:div w:id="696346899">
          <w:marLeft w:val="0"/>
          <w:marRight w:val="0"/>
          <w:marTop w:val="0"/>
          <w:marBottom w:val="0"/>
          <w:divBdr>
            <w:top w:val="none" w:sz="0" w:space="0" w:color="auto"/>
            <w:left w:val="none" w:sz="0" w:space="0" w:color="auto"/>
            <w:bottom w:val="none" w:sz="0" w:space="0" w:color="auto"/>
            <w:right w:val="none" w:sz="0" w:space="0" w:color="auto"/>
          </w:divBdr>
        </w:div>
        <w:div w:id="937063794">
          <w:marLeft w:val="0"/>
          <w:marRight w:val="0"/>
          <w:marTop w:val="0"/>
          <w:marBottom w:val="0"/>
          <w:divBdr>
            <w:top w:val="none" w:sz="0" w:space="0" w:color="auto"/>
            <w:left w:val="none" w:sz="0" w:space="0" w:color="auto"/>
            <w:bottom w:val="none" w:sz="0" w:space="0" w:color="auto"/>
            <w:right w:val="none" w:sz="0" w:space="0" w:color="auto"/>
          </w:divBdr>
        </w:div>
        <w:div w:id="1001280520">
          <w:marLeft w:val="0"/>
          <w:marRight w:val="0"/>
          <w:marTop w:val="0"/>
          <w:marBottom w:val="0"/>
          <w:divBdr>
            <w:top w:val="none" w:sz="0" w:space="0" w:color="auto"/>
            <w:left w:val="none" w:sz="0" w:space="0" w:color="auto"/>
            <w:bottom w:val="none" w:sz="0" w:space="0" w:color="auto"/>
            <w:right w:val="none" w:sz="0" w:space="0" w:color="auto"/>
          </w:divBdr>
        </w:div>
        <w:div w:id="1404597663">
          <w:marLeft w:val="0"/>
          <w:marRight w:val="0"/>
          <w:marTop w:val="0"/>
          <w:marBottom w:val="0"/>
          <w:divBdr>
            <w:top w:val="none" w:sz="0" w:space="0" w:color="auto"/>
            <w:left w:val="none" w:sz="0" w:space="0" w:color="auto"/>
            <w:bottom w:val="none" w:sz="0" w:space="0" w:color="auto"/>
            <w:right w:val="none" w:sz="0" w:space="0" w:color="auto"/>
          </w:divBdr>
        </w:div>
        <w:div w:id="269943963">
          <w:marLeft w:val="0"/>
          <w:marRight w:val="0"/>
          <w:marTop w:val="0"/>
          <w:marBottom w:val="0"/>
          <w:divBdr>
            <w:top w:val="none" w:sz="0" w:space="0" w:color="auto"/>
            <w:left w:val="none" w:sz="0" w:space="0" w:color="auto"/>
            <w:bottom w:val="none" w:sz="0" w:space="0" w:color="auto"/>
            <w:right w:val="none" w:sz="0" w:space="0" w:color="auto"/>
          </w:divBdr>
        </w:div>
        <w:div w:id="1118135338">
          <w:marLeft w:val="0"/>
          <w:marRight w:val="0"/>
          <w:marTop w:val="0"/>
          <w:marBottom w:val="0"/>
          <w:divBdr>
            <w:top w:val="none" w:sz="0" w:space="0" w:color="auto"/>
            <w:left w:val="none" w:sz="0" w:space="0" w:color="auto"/>
            <w:bottom w:val="none" w:sz="0" w:space="0" w:color="auto"/>
            <w:right w:val="none" w:sz="0" w:space="0" w:color="auto"/>
          </w:divBdr>
        </w:div>
        <w:div w:id="1152793481">
          <w:marLeft w:val="0"/>
          <w:marRight w:val="0"/>
          <w:marTop w:val="0"/>
          <w:marBottom w:val="0"/>
          <w:divBdr>
            <w:top w:val="none" w:sz="0" w:space="0" w:color="auto"/>
            <w:left w:val="none" w:sz="0" w:space="0" w:color="auto"/>
            <w:bottom w:val="none" w:sz="0" w:space="0" w:color="auto"/>
            <w:right w:val="none" w:sz="0" w:space="0" w:color="auto"/>
          </w:divBdr>
        </w:div>
        <w:div w:id="257908129">
          <w:marLeft w:val="0"/>
          <w:marRight w:val="0"/>
          <w:marTop w:val="0"/>
          <w:marBottom w:val="0"/>
          <w:divBdr>
            <w:top w:val="none" w:sz="0" w:space="0" w:color="auto"/>
            <w:left w:val="none" w:sz="0" w:space="0" w:color="auto"/>
            <w:bottom w:val="none" w:sz="0" w:space="0" w:color="auto"/>
            <w:right w:val="none" w:sz="0" w:space="0" w:color="auto"/>
          </w:divBdr>
        </w:div>
        <w:div w:id="1270873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buhb.nhs.wales/healthcare-services/enhanced-local-general-hospitals/royal-gwent-hospita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3</Pages>
  <Words>1008</Words>
  <Characters>5750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Cyrille Rene Tounoudjou (1914188)</dc:creator>
  <cp:keywords/>
  <dc:description/>
  <cp:lastModifiedBy>Cyrille Rene Tounoudjou (1914188)</cp:lastModifiedBy>
  <cp:revision>6</cp:revision>
  <dcterms:created xsi:type="dcterms:W3CDTF">2022-05-30T14:07:00Z</dcterms:created>
  <dcterms:modified xsi:type="dcterms:W3CDTF">2022-05-30T15:11:00Z</dcterms:modified>
</cp:coreProperties>
</file>