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32306352"/>
        <w:docPartObj>
          <w:docPartGallery w:val="Cover Pages"/>
          <w:docPartUnique/>
        </w:docPartObj>
      </w:sdtPr>
      <w:sdtEndPr>
        <w:rPr>
          <w:rFonts w:eastAsiaTheme="minorEastAsia"/>
          <w:sz w:val="2"/>
          <w:szCs w:val="22"/>
          <w:lang w:val="en-US" w:eastAsia="zh-CN"/>
        </w:rPr>
      </w:sdtEndPr>
      <w:sdtContent>
        <w:p w14:paraId="4D58090C" w14:textId="77777777" w:rsidR="009366A0" w:rsidRDefault="009366A0">
          <w:r>
            <w:rPr>
              <w:noProof/>
            </w:rPr>
            <mc:AlternateContent>
              <mc:Choice Requires="wpg">
                <w:drawing>
                  <wp:anchor distT="0" distB="0" distL="114300" distR="114300" simplePos="0" relativeHeight="251662336" behindDoc="0" locked="0" layoutInCell="1" allowOverlap="1" wp14:anchorId="5F442D5E" wp14:editId="558D62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95E69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C02E7C5" wp14:editId="0682389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02052B" w14:textId="77777777" w:rsidR="00835B8A" w:rsidRDefault="00835B8A">
                                    <w:pPr>
                                      <w:pStyle w:val="NoSpacing"/>
                                      <w:jc w:val="right"/>
                                      <w:rPr>
                                        <w:color w:val="595959" w:themeColor="text1" w:themeTint="A6"/>
                                        <w:sz w:val="28"/>
                                        <w:szCs w:val="28"/>
                                      </w:rPr>
                                    </w:pPr>
                                    <w:r>
                                      <w:rPr>
                                        <w:color w:val="595959" w:themeColor="text1" w:themeTint="A6"/>
                                        <w:sz w:val="28"/>
                                        <w:szCs w:val="28"/>
                                      </w:rPr>
                                      <w:t>Rebecca Reynolds (1701301)</w:t>
                                    </w:r>
                                  </w:p>
                                </w:sdtContent>
                              </w:sdt>
                              <w:p w14:paraId="368D1B0A" w14:textId="7F1D35D2" w:rsidR="00835B8A" w:rsidRDefault="00C9099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proofErr w:type="gramStart"/>
                                    <w:r w:rsidR="00346E0F">
                                      <w:rPr>
                                        <w:color w:val="595959" w:themeColor="text1" w:themeTint="A6"/>
                                        <w:sz w:val="18"/>
                                        <w:szCs w:val="18"/>
                                      </w:rPr>
                                      <w:t xml:space="preserve">Intercultural </w:t>
                                    </w:r>
                                    <w:r w:rsidR="000D23E8">
                                      <w:rPr>
                                        <w:color w:val="595959" w:themeColor="text1" w:themeTint="A6"/>
                                        <w:sz w:val="18"/>
                                        <w:szCs w:val="18"/>
                                      </w:rPr>
                                      <w:t xml:space="preserve"> communication</w:t>
                                    </w:r>
                                    <w:proofErr w:type="gram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02E7C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02052B" w14:textId="77777777" w:rsidR="00835B8A" w:rsidRDefault="00835B8A">
                              <w:pPr>
                                <w:pStyle w:val="NoSpacing"/>
                                <w:jc w:val="right"/>
                                <w:rPr>
                                  <w:color w:val="595959" w:themeColor="text1" w:themeTint="A6"/>
                                  <w:sz w:val="28"/>
                                  <w:szCs w:val="28"/>
                                </w:rPr>
                              </w:pPr>
                              <w:r>
                                <w:rPr>
                                  <w:color w:val="595959" w:themeColor="text1" w:themeTint="A6"/>
                                  <w:sz w:val="28"/>
                                  <w:szCs w:val="28"/>
                                </w:rPr>
                                <w:t>Rebecca Reynolds (1701301)</w:t>
                              </w:r>
                            </w:p>
                          </w:sdtContent>
                        </w:sdt>
                        <w:p w14:paraId="368D1B0A" w14:textId="7F1D35D2" w:rsidR="00835B8A" w:rsidRDefault="00C9099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proofErr w:type="gramStart"/>
                              <w:r w:rsidR="00346E0F">
                                <w:rPr>
                                  <w:color w:val="595959" w:themeColor="text1" w:themeTint="A6"/>
                                  <w:sz w:val="18"/>
                                  <w:szCs w:val="18"/>
                                </w:rPr>
                                <w:t xml:space="preserve">Intercultural </w:t>
                              </w:r>
                              <w:r w:rsidR="000D23E8">
                                <w:rPr>
                                  <w:color w:val="595959" w:themeColor="text1" w:themeTint="A6"/>
                                  <w:sz w:val="18"/>
                                  <w:szCs w:val="18"/>
                                </w:rPr>
                                <w:t xml:space="preserve"> communication</w:t>
                              </w:r>
                              <w:proofErr w:type="gram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CC1283B" wp14:editId="29314E8E">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3279A" w14:textId="77777777" w:rsidR="00835B8A" w:rsidRDefault="00835B8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CC1283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3373279A" w14:textId="77777777" w:rsidR="00835B8A" w:rsidRDefault="00835B8A">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639F5F5F" wp14:editId="741AABC8">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CC0906" w14:textId="77777777" w:rsidR="00835B8A" w:rsidRPr="009366A0" w:rsidRDefault="00835B8A" w:rsidP="009366A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Key challenges of intercultural communication in China and Dubai</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39F5F5F" id="Text Box 1" o:spid="_x0000_s1028"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" filled="f" stroked="f">
                    <v:textbox style="mso-fit-shape-to-text:t">
                      <w:txbxContent>
                        <w:p w14:paraId="4BCC0906" w14:textId="77777777" w:rsidR="00835B8A" w:rsidRPr="009366A0" w:rsidRDefault="00835B8A" w:rsidP="009366A0">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Key challenges of intercultural communication in China and Dubai</w:t>
                          </w:r>
                        </w:p>
                      </w:txbxContent>
                    </v:textbox>
                  </v:shape>
                </w:pict>
              </mc:Fallback>
            </mc:AlternateContent>
          </w:r>
        </w:p>
        <w:p w14:paraId="455FFAC9" w14:textId="77777777" w:rsidR="00757293" w:rsidRPr="00757293" w:rsidRDefault="00C90997" w:rsidP="00757293">
          <w:r>
            <w:rPr>
              <w:rFonts w:asciiTheme="minorHAnsi" w:eastAsiaTheme="minorHAnsi" w:hAnsiTheme="minorHAnsi" w:cstheme="minorBidi"/>
              <w:noProof/>
            </w:rPr>
            <w:pict w14:anchorId="05064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Image result for flag of usa" style="position:absolute;margin-left:233.6pt;margin-top:279.45pt;width:209.1pt;height:128.2pt;z-index:251670528;visibility:visible;mso-wrap-style:square;mso-wrap-edited:f;mso-width-percent:0;mso-height-percent:0;mso-width-percent:0;mso-height-percent:0">
                <v:imagedata r:id="rId9" o:title="1280px-Flag_of_the_United_States"/>
                <w10:wrap type="square"/>
              </v:shape>
            </w:pict>
          </w:r>
          <w:r>
            <w:rPr>
              <w:rFonts w:asciiTheme="minorHAnsi" w:eastAsiaTheme="minorHAnsi" w:hAnsiTheme="minorHAnsi" w:cstheme="minorBidi"/>
              <w:noProof/>
            </w:rPr>
            <w:pict w14:anchorId="48052B7A">
              <v:shape id="Picture 4" o:spid="_x0000_s1027" type="#_x0000_t75" alt="Image result for flag of Dubai" style="position:absolute;margin-left:47.45pt;margin-top:439.6pt;width:255.05pt;height:127.9pt;z-index:251668480;visibility:visible;mso-wrap-style:square;mso-wrap-edited:f;mso-width-percent:0;mso-height-percent:0;mso-width-percent:0;mso-height-percent:0">
                <v:imagedata r:id="rId10" o:title="255px-Flag_of_the_United_Arab_Emirates"/>
                <w10:wrap type="square"/>
              </v:shape>
            </w:pict>
          </w:r>
          <w:r>
            <w:rPr>
              <w:rFonts w:asciiTheme="minorHAnsi" w:eastAsiaTheme="minorHAnsi" w:hAnsiTheme="minorHAnsi" w:cstheme="minorBidi"/>
              <w:noProof/>
            </w:rPr>
            <w:pict w14:anchorId="1A9B2D0C">
              <v:shape id="Picture 2" o:spid="_x0000_s1026" type="#_x0000_t75" alt="Image result for flag of china" style="position:absolute;margin-left:7.65pt;margin-top:279.45pt;width:207.9pt;height:138.6pt;z-index:251666432;visibility:visible;mso-wrap-style:square;mso-wrap-edited:f;mso-width-percent:0;mso-height-percent:0;mso-width-percent:0;mso-height-percent:0">
                <v:imagedata r:id="rId11" o:title="255px-Flag_of_the_People%27s_Republic_of_China"/>
                <w10:wrap type="square"/>
              </v:shape>
            </w:pict>
          </w:r>
          <w:r w:rsidR="009366A0">
            <w:rPr>
              <w:rFonts w:eastAsiaTheme="minorEastAsia"/>
              <w:sz w:val="2"/>
              <w:szCs w:val="22"/>
              <w:lang w:val="en-US" w:eastAsia="zh-CN"/>
            </w:rPr>
            <w:br w:type="page"/>
          </w:r>
        </w:p>
        <w:sdt>
          <w:sdtPr>
            <w:rPr>
              <w:rFonts w:ascii="Times New Roman" w:eastAsia="Times New Roman" w:hAnsi="Times New Roman" w:cs="Times New Roman"/>
              <w:b w:val="0"/>
              <w:bCs w:val="0"/>
              <w:color w:val="auto"/>
              <w:sz w:val="24"/>
              <w:szCs w:val="24"/>
              <w:lang w:val="en-GB"/>
            </w:rPr>
            <w:id w:val="1763945871"/>
            <w:docPartObj>
              <w:docPartGallery w:val="Table of Contents"/>
              <w:docPartUnique/>
            </w:docPartObj>
          </w:sdtPr>
          <w:sdtEndPr>
            <w:rPr>
              <w:noProof/>
            </w:rPr>
          </w:sdtEndPr>
          <w:sdtContent>
            <w:p w14:paraId="7C33ED04" w14:textId="7CFABE25" w:rsidR="008E59D9" w:rsidRDefault="008E59D9">
              <w:pPr>
                <w:pStyle w:val="TOCHeading"/>
              </w:pPr>
              <w:r>
                <w:t>Table of Contents</w:t>
              </w:r>
              <w:bookmarkStart w:id="0" w:name="_GoBack"/>
              <w:bookmarkEnd w:id="0"/>
            </w:p>
            <w:p w14:paraId="0DEA6B10" w14:textId="6069D59E" w:rsidR="00AF7A3F" w:rsidRDefault="008E59D9">
              <w:pPr>
                <w:pStyle w:val="TOC1"/>
                <w:tabs>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30940367" w:history="1">
                <w:r w:rsidR="00AF7A3F" w:rsidRPr="00080A73">
                  <w:rPr>
                    <w:rStyle w:val="Hyperlink"/>
                    <w:noProof/>
                  </w:rPr>
                  <w:t>1.Introduction</w:t>
                </w:r>
                <w:r w:rsidR="00AF7A3F">
                  <w:rPr>
                    <w:noProof/>
                    <w:webHidden/>
                  </w:rPr>
                  <w:tab/>
                </w:r>
                <w:r w:rsidR="00AF7A3F">
                  <w:rPr>
                    <w:noProof/>
                    <w:webHidden/>
                  </w:rPr>
                  <w:fldChar w:fldCharType="begin"/>
                </w:r>
                <w:r w:rsidR="00AF7A3F">
                  <w:rPr>
                    <w:noProof/>
                    <w:webHidden/>
                  </w:rPr>
                  <w:instrText xml:space="preserve"> PAGEREF _Toc530940367 \h </w:instrText>
                </w:r>
                <w:r w:rsidR="00AF7A3F">
                  <w:rPr>
                    <w:noProof/>
                    <w:webHidden/>
                  </w:rPr>
                </w:r>
                <w:r w:rsidR="00AF7A3F">
                  <w:rPr>
                    <w:noProof/>
                    <w:webHidden/>
                  </w:rPr>
                  <w:fldChar w:fldCharType="separate"/>
                </w:r>
                <w:r w:rsidR="00AF7A3F">
                  <w:rPr>
                    <w:noProof/>
                    <w:webHidden/>
                  </w:rPr>
                  <w:t>2</w:t>
                </w:r>
                <w:r w:rsidR="00AF7A3F">
                  <w:rPr>
                    <w:noProof/>
                    <w:webHidden/>
                  </w:rPr>
                  <w:fldChar w:fldCharType="end"/>
                </w:r>
              </w:hyperlink>
            </w:p>
            <w:p w14:paraId="751A00D4" w14:textId="05DCDEAC" w:rsidR="00AF7A3F" w:rsidRDefault="00AF7A3F">
              <w:pPr>
                <w:pStyle w:val="TOC2"/>
                <w:tabs>
                  <w:tab w:val="right" w:leader="dot" w:pos="9010"/>
                </w:tabs>
                <w:rPr>
                  <w:rFonts w:eastAsiaTheme="minorEastAsia" w:cstheme="minorBidi"/>
                  <w:smallCaps w:val="0"/>
                  <w:noProof/>
                  <w:sz w:val="24"/>
                  <w:szCs w:val="24"/>
                </w:rPr>
              </w:pPr>
              <w:hyperlink w:anchor="_Toc530940368" w:history="1">
                <w:r w:rsidRPr="00080A73">
                  <w:rPr>
                    <w:rStyle w:val="Hyperlink"/>
                    <w:noProof/>
                  </w:rPr>
                  <w:t>1.2. Cultural communication</w:t>
                </w:r>
                <w:r>
                  <w:rPr>
                    <w:noProof/>
                    <w:webHidden/>
                  </w:rPr>
                  <w:tab/>
                </w:r>
                <w:r>
                  <w:rPr>
                    <w:noProof/>
                    <w:webHidden/>
                  </w:rPr>
                  <w:fldChar w:fldCharType="begin"/>
                </w:r>
                <w:r>
                  <w:rPr>
                    <w:noProof/>
                    <w:webHidden/>
                  </w:rPr>
                  <w:instrText xml:space="preserve"> PAGEREF _Toc530940368 \h </w:instrText>
                </w:r>
                <w:r>
                  <w:rPr>
                    <w:noProof/>
                    <w:webHidden/>
                  </w:rPr>
                </w:r>
                <w:r>
                  <w:rPr>
                    <w:noProof/>
                    <w:webHidden/>
                  </w:rPr>
                  <w:fldChar w:fldCharType="separate"/>
                </w:r>
                <w:r>
                  <w:rPr>
                    <w:noProof/>
                    <w:webHidden/>
                  </w:rPr>
                  <w:t>2</w:t>
                </w:r>
                <w:r>
                  <w:rPr>
                    <w:noProof/>
                    <w:webHidden/>
                  </w:rPr>
                  <w:fldChar w:fldCharType="end"/>
                </w:r>
              </w:hyperlink>
            </w:p>
            <w:p w14:paraId="019EB1D1" w14:textId="4358DAFF" w:rsidR="00AF7A3F" w:rsidRDefault="00AF7A3F">
              <w:pPr>
                <w:pStyle w:val="TOC1"/>
                <w:tabs>
                  <w:tab w:val="right" w:leader="dot" w:pos="9010"/>
                </w:tabs>
                <w:rPr>
                  <w:rFonts w:eastAsiaTheme="minorEastAsia" w:cstheme="minorBidi"/>
                  <w:b w:val="0"/>
                  <w:bCs w:val="0"/>
                  <w:caps w:val="0"/>
                  <w:noProof/>
                  <w:sz w:val="24"/>
                  <w:szCs w:val="24"/>
                </w:rPr>
              </w:pPr>
              <w:hyperlink w:anchor="_Toc530940369" w:history="1">
                <w:r w:rsidRPr="00080A73">
                  <w:rPr>
                    <w:rStyle w:val="Hyperlink"/>
                    <w:noProof/>
                  </w:rPr>
                  <w:t>2.China</w:t>
                </w:r>
                <w:r>
                  <w:rPr>
                    <w:noProof/>
                    <w:webHidden/>
                  </w:rPr>
                  <w:tab/>
                </w:r>
                <w:r>
                  <w:rPr>
                    <w:noProof/>
                    <w:webHidden/>
                  </w:rPr>
                  <w:fldChar w:fldCharType="begin"/>
                </w:r>
                <w:r>
                  <w:rPr>
                    <w:noProof/>
                    <w:webHidden/>
                  </w:rPr>
                  <w:instrText xml:space="preserve"> PAGEREF _Toc530940369 \h </w:instrText>
                </w:r>
                <w:r>
                  <w:rPr>
                    <w:noProof/>
                    <w:webHidden/>
                  </w:rPr>
                </w:r>
                <w:r>
                  <w:rPr>
                    <w:noProof/>
                    <w:webHidden/>
                  </w:rPr>
                  <w:fldChar w:fldCharType="separate"/>
                </w:r>
                <w:r>
                  <w:rPr>
                    <w:noProof/>
                    <w:webHidden/>
                  </w:rPr>
                  <w:t>2</w:t>
                </w:r>
                <w:r>
                  <w:rPr>
                    <w:noProof/>
                    <w:webHidden/>
                  </w:rPr>
                  <w:fldChar w:fldCharType="end"/>
                </w:r>
              </w:hyperlink>
            </w:p>
            <w:p w14:paraId="40184883" w14:textId="2C57588C" w:rsidR="00AF7A3F" w:rsidRDefault="00AF7A3F">
              <w:pPr>
                <w:pStyle w:val="TOC2"/>
                <w:tabs>
                  <w:tab w:val="right" w:leader="dot" w:pos="9010"/>
                </w:tabs>
                <w:rPr>
                  <w:rFonts w:eastAsiaTheme="minorEastAsia" w:cstheme="minorBidi"/>
                  <w:smallCaps w:val="0"/>
                  <w:noProof/>
                  <w:sz w:val="24"/>
                  <w:szCs w:val="24"/>
                </w:rPr>
              </w:pPr>
              <w:hyperlink w:anchor="_Toc530940370" w:history="1">
                <w:r w:rsidRPr="00080A73">
                  <w:rPr>
                    <w:rStyle w:val="Hyperlink"/>
                    <w:noProof/>
                  </w:rPr>
                  <w:t>2.1. An overview of China</w:t>
                </w:r>
                <w:r>
                  <w:rPr>
                    <w:noProof/>
                    <w:webHidden/>
                  </w:rPr>
                  <w:tab/>
                </w:r>
                <w:r>
                  <w:rPr>
                    <w:noProof/>
                    <w:webHidden/>
                  </w:rPr>
                  <w:fldChar w:fldCharType="begin"/>
                </w:r>
                <w:r>
                  <w:rPr>
                    <w:noProof/>
                    <w:webHidden/>
                  </w:rPr>
                  <w:instrText xml:space="preserve"> PAGEREF _Toc530940370 \h </w:instrText>
                </w:r>
                <w:r>
                  <w:rPr>
                    <w:noProof/>
                    <w:webHidden/>
                  </w:rPr>
                </w:r>
                <w:r>
                  <w:rPr>
                    <w:noProof/>
                    <w:webHidden/>
                  </w:rPr>
                  <w:fldChar w:fldCharType="separate"/>
                </w:r>
                <w:r>
                  <w:rPr>
                    <w:noProof/>
                    <w:webHidden/>
                  </w:rPr>
                  <w:t>2</w:t>
                </w:r>
                <w:r>
                  <w:rPr>
                    <w:noProof/>
                    <w:webHidden/>
                  </w:rPr>
                  <w:fldChar w:fldCharType="end"/>
                </w:r>
              </w:hyperlink>
            </w:p>
            <w:p w14:paraId="7EA29C29" w14:textId="111FE68A" w:rsidR="00AF7A3F" w:rsidRDefault="00AF7A3F">
              <w:pPr>
                <w:pStyle w:val="TOC2"/>
                <w:tabs>
                  <w:tab w:val="right" w:leader="dot" w:pos="9010"/>
                </w:tabs>
                <w:rPr>
                  <w:rFonts w:eastAsiaTheme="minorEastAsia" w:cstheme="minorBidi"/>
                  <w:smallCaps w:val="0"/>
                  <w:noProof/>
                  <w:sz w:val="24"/>
                  <w:szCs w:val="24"/>
                </w:rPr>
              </w:pPr>
              <w:hyperlink w:anchor="_Toc530940371" w:history="1">
                <w:r w:rsidRPr="00080A73">
                  <w:rPr>
                    <w:rStyle w:val="Hyperlink"/>
                    <w:noProof/>
                  </w:rPr>
                  <w:t>2.2. Power distance</w:t>
                </w:r>
                <w:r>
                  <w:rPr>
                    <w:noProof/>
                    <w:webHidden/>
                  </w:rPr>
                  <w:tab/>
                </w:r>
                <w:r>
                  <w:rPr>
                    <w:noProof/>
                    <w:webHidden/>
                  </w:rPr>
                  <w:fldChar w:fldCharType="begin"/>
                </w:r>
                <w:r>
                  <w:rPr>
                    <w:noProof/>
                    <w:webHidden/>
                  </w:rPr>
                  <w:instrText xml:space="preserve"> PAGEREF _Toc530940371 \h </w:instrText>
                </w:r>
                <w:r>
                  <w:rPr>
                    <w:noProof/>
                    <w:webHidden/>
                  </w:rPr>
                </w:r>
                <w:r>
                  <w:rPr>
                    <w:noProof/>
                    <w:webHidden/>
                  </w:rPr>
                  <w:fldChar w:fldCharType="separate"/>
                </w:r>
                <w:r>
                  <w:rPr>
                    <w:noProof/>
                    <w:webHidden/>
                  </w:rPr>
                  <w:t>3</w:t>
                </w:r>
                <w:r>
                  <w:rPr>
                    <w:noProof/>
                    <w:webHidden/>
                  </w:rPr>
                  <w:fldChar w:fldCharType="end"/>
                </w:r>
              </w:hyperlink>
            </w:p>
            <w:p w14:paraId="3F4DBCA4" w14:textId="032C7EDB" w:rsidR="00AF7A3F" w:rsidRDefault="00AF7A3F">
              <w:pPr>
                <w:pStyle w:val="TOC2"/>
                <w:tabs>
                  <w:tab w:val="right" w:leader="dot" w:pos="9010"/>
                </w:tabs>
                <w:rPr>
                  <w:rFonts w:eastAsiaTheme="minorEastAsia" w:cstheme="minorBidi"/>
                  <w:smallCaps w:val="0"/>
                  <w:noProof/>
                  <w:sz w:val="24"/>
                  <w:szCs w:val="24"/>
                </w:rPr>
              </w:pPr>
              <w:hyperlink w:anchor="_Toc530940372" w:history="1">
                <w:r w:rsidRPr="00080A73">
                  <w:rPr>
                    <w:rStyle w:val="Hyperlink"/>
                    <w:noProof/>
                  </w:rPr>
                  <w:t>2.3. Individualist vs collectivist culture</w:t>
                </w:r>
                <w:r>
                  <w:rPr>
                    <w:noProof/>
                    <w:webHidden/>
                  </w:rPr>
                  <w:tab/>
                </w:r>
                <w:r>
                  <w:rPr>
                    <w:noProof/>
                    <w:webHidden/>
                  </w:rPr>
                  <w:fldChar w:fldCharType="begin"/>
                </w:r>
                <w:r>
                  <w:rPr>
                    <w:noProof/>
                    <w:webHidden/>
                  </w:rPr>
                  <w:instrText xml:space="preserve"> PAGEREF _Toc530940372 \h </w:instrText>
                </w:r>
                <w:r>
                  <w:rPr>
                    <w:noProof/>
                    <w:webHidden/>
                  </w:rPr>
                </w:r>
                <w:r>
                  <w:rPr>
                    <w:noProof/>
                    <w:webHidden/>
                  </w:rPr>
                  <w:fldChar w:fldCharType="separate"/>
                </w:r>
                <w:r>
                  <w:rPr>
                    <w:noProof/>
                    <w:webHidden/>
                  </w:rPr>
                  <w:t>3</w:t>
                </w:r>
                <w:r>
                  <w:rPr>
                    <w:noProof/>
                    <w:webHidden/>
                  </w:rPr>
                  <w:fldChar w:fldCharType="end"/>
                </w:r>
              </w:hyperlink>
            </w:p>
            <w:p w14:paraId="244AC136" w14:textId="0E0BAE5B" w:rsidR="00AF7A3F" w:rsidRDefault="00AF7A3F">
              <w:pPr>
                <w:pStyle w:val="TOC2"/>
                <w:tabs>
                  <w:tab w:val="right" w:leader="dot" w:pos="9010"/>
                </w:tabs>
                <w:rPr>
                  <w:rFonts w:eastAsiaTheme="minorEastAsia" w:cstheme="minorBidi"/>
                  <w:smallCaps w:val="0"/>
                  <w:noProof/>
                  <w:sz w:val="24"/>
                  <w:szCs w:val="24"/>
                </w:rPr>
              </w:pPr>
              <w:hyperlink w:anchor="_Toc530940373" w:history="1">
                <w:r w:rsidRPr="00080A73">
                  <w:rPr>
                    <w:rStyle w:val="Hyperlink"/>
                    <w:noProof/>
                  </w:rPr>
                  <w:t>2.4. Masculine vs Feminist Culture</w:t>
                </w:r>
                <w:r>
                  <w:rPr>
                    <w:noProof/>
                    <w:webHidden/>
                  </w:rPr>
                  <w:tab/>
                </w:r>
                <w:r>
                  <w:rPr>
                    <w:noProof/>
                    <w:webHidden/>
                  </w:rPr>
                  <w:fldChar w:fldCharType="begin"/>
                </w:r>
                <w:r>
                  <w:rPr>
                    <w:noProof/>
                    <w:webHidden/>
                  </w:rPr>
                  <w:instrText xml:space="preserve"> PAGEREF _Toc530940373 \h </w:instrText>
                </w:r>
                <w:r>
                  <w:rPr>
                    <w:noProof/>
                    <w:webHidden/>
                  </w:rPr>
                </w:r>
                <w:r>
                  <w:rPr>
                    <w:noProof/>
                    <w:webHidden/>
                  </w:rPr>
                  <w:fldChar w:fldCharType="separate"/>
                </w:r>
                <w:r>
                  <w:rPr>
                    <w:noProof/>
                    <w:webHidden/>
                  </w:rPr>
                  <w:t>4</w:t>
                </w:r>
                <w:r>
                  <w:rPr>
                    <w:noProof/>
                    <w:webHidden/>
                  </w:rPr>
                  <w:fldChar w:fldCharType="end"/>
                </w:r>
              </w:hyperlink>
            </w:p>
            <w:p w14:paraId="62E30217" w14:textId="063159DE" w:rsidR="00AF7A3F" w:rsidRDefault="00AF7A3F">
              <w:pPr>
                <w:pStyle w:val="TOC2"/>
                <w:tabs>
                  <w:tab w:val="right" w:leader="dot" w:pos="9010"/>
                </w:tabs>
                <w:rPr>
                  <w:rFonts w:eastAsiaTheme="minorEastAsia" w:cstheme="minorBidi"/>
                  <w:smallCaps w:val="0"/>
                  <w:noProof/>
                  <w:sz w:val="24"/>
                  <w:szCs w:val="24"/>
                </w:rPr>
              </w:pPr>
              <w:hyperlink w:anchor="_Toc530940374" w:history="1">
                <w:r w:rsidRPr="00080A73">
                  <w:rPr>
                    <w:rStyle w:val="Hyperlink"/>
                    <w:noProof/>
                  </w:rPr>
                  <w:t>2.5. Uncertainty avoidance index</w:t>
                </w:r>
                <w:r>
                  <w:rPr>
                    <w:noProof/>
                    <w:webHidden/>
                  </w:rPr>
                  <w:tab/>
                </w:r>
                <w:r>
                  <w:rPr>
                    <w:noProof/>
                    <w:webHidden/>
                  </w:rPr>
                  <w:fldChar w:fldCharType="begin"/>
                </w:r>
                <w:r>
                  <w:rPr>
                    <w:noProof/>
                    <w:webHidden/>
                  </w:rPr>
                  <w:instrText xml:space="preserve"> PAGEREF _Toc530940374 \h </w:instrText>
                </w:r>
                <w:r>
                  <w:rPr>
                    <w:noProof/>
                    <w:webHidden/>
                  </w:rPr>
                </w:r>
                <w:r>
                  <w:rPr>
                    <w:noProof/>
                    <w:webHidden/>
                  </w:rPr>
                  <w:fldChar w:fldCharType="separate"/>
                </w:r>
                <w:r>
                  <w:rPr>
                    <w:noProof/>
                    <w:webHidden/>
                  </w:rPr>
                  <w:t>4</w:t>
                </w:r>
                <w:r>
                  <w:rPr>
                    <w:noProof/>
                    <w:webHidden/>
                  </w:rPr>
                  <w:fldChar w:fldCharType="end"/>
                </w:r>
              </w:hyperlink>
            </w:p>
            <w:p w14:paraId="39D42584" w14:textId="1DC7F10A" w:rsidR="00AF7A3F" w:rsidRDefault="00AF7A3F">
              <w:pPr>
                <w:pStyle w:val="TOC2"/>
                <w:tabs>
                  <w:tab w:val="right" w:leader="dot" w:pos="9010"/>
                </w:tabs>
                <w:rPr>
                  <w:rFonts w:eastAsiaTheme="minorEastAsia" w:cstheme="minorBidi"/>
                  <w:smallCaps w:val="0"/>
                  <w:noProof/>
                  <w:sz w:val="24"/>
                  <w:szCs w:val="24"/>
                </w:rPr>
              </w:pPr>
              <w:hyperlink w:anchor="_Toc530940375" w:history="1">
                <w:r w:rsidRPr="00080A73">
                  <w:rPr>
                    <w:rStyle w:val="Hyperlink"/>
                    <w:noProof/>
                  </w:rPr>
                  <w:t>2.6. Long term/ short term orientation</w:t>
                </w:r>
                <w:r>
                  <w:rPr>
                    <w:noProof/>
                    <w:webHidden/>
                  </w:rPr>
                  <w:tab/>
                </w:r>
                <w:r>
                  <w:rPr>
                    <w:noProof/>
                    <w:webHidden/>
                  </w:rPr>
                  <w:fldChar w:fldCharType="begin"/>
                </w:r>
                <w:r>
                  <w:rPr>
                    <w:noProof/>
                    <w:webHidden/>
                  </w:rPr>
                  <w:instrText xml:space="preserve"> PAGEREF _Toc530940375 \h </w:instrText>
                </w:r>
                <w:r>
                  <w:rPr>
                    <w:noProof/>
                    <w:webHidden/>
                  </w:rPr>
                </w:r>
                <w:r>
                  <w:rPr>
                    <w:noProof/>
                    <w:webHidden/>
                  </w:rPr>
                  <w:fldChar w:fldCharType="separate"/>
                </w:r>
                <w:r>
                  <w:rPr>
                    <w:noProof/>
                    <w:webHidden/>
                  </w:rPr>
                  <w:t>4</w:t>
                </w:r>
                <w:r>
                  <w:rPr>
                    <w:noProof/>
                    <w:webHidden/>
                  </w:rPr>
                  <w:fldChar w:fldCharType="end"/>
                </w:r>
              </w:hyperlink>
            </w:p>
            <w:p w14:paraId="1AB007C8" w14:textId="3B480159" w:rsidR="00AF7A3F" w:rsidRDefault="00AF7A3F">
              <w:pPr>
                <w:pStyle w:val="TOC1"/>
                <w:tabs>
                  <w:tab w:val="right" w:leader="dot" w:pos="9010"/>
                </w:tabs>
                <w:rPr>
                  <w:rFonts w:eastAsiaTheme="minorEastAsia" w:cstheme="minorBidi"/>
                  <w:b w:val="0"/>
                  <w:bCs w:val="0"/>
                  <w:caps w:val="0"/>
                  <w:noProof/>
                  <w:sz w:val="24"/>
                  <w:szCs w:val="24"/>
                </w:rPr>
              </w:pPr>
              <w:hyperlink w:anchor="_Toc530940376" w:history="1">
                <w:r w:rsidRPr="00080A73">
                  <w:rPr>
                    <w:rStyle w:val="Hyperlink"/>
                    <w:noProof/>
                  </w:rPr>
                  <w:t>3.Business code and conducts in China</w:t>
                </w:r>
                <w:r>
                  <w:rPr>
                    <w:noProof/>
                    <w:webHidden/>
                  </w:rPr>
                  <w:tab/>
                </w:r>
                <w:r>
                  <w:rPr>
                    <w:noProof/>
                    <w:webHidden/>
                  </w:rPr>
                  <w:fldChar w:fldCharType="begin"/>
                </w:r>
                <w:r>
                  <w:rPr>
                    <w:noProof/>
                    <w:webHidden/>
                  </w:rPr>
                  <w:instrText xml:space="preserve"> PAGEREF _Toc530940376 \h </w:instrText>
                </w:r>
                <w:r>
                  <w:rPr>
                    <w:noProof/>
                    <w:webHidden/>
                  </w:rPr>
                </w:r>
                <w:r>
                  <w:rPr>
                    <w:noProof/>
                    <w:webHidden/>
                  </w:rPr>
                  <w:fldChar w:fldCharType="separate"/>
                </w:r>
                <w:r>
                  <w:rPr>
                    <w:noProof/>
                    <w:webHidden/>
                  </w:rPr>
                  <w:t>5</w:t>
                </w:r>
                <w:r>
                  <w:rPr>
                    <w:noProof/>
                    <w:webHidden/>
                  </w:rPr>
                  <w:fldChar w:fldCharType="end"/>
                </w:r>
              </w:hyperlink>
            </w:p>
            <w:p w14:paraId="6E273A6D" w14:textId="3A54B14D" w:rsidR="00AF7A3F" w:rsidRDefault="00AF7A3F">
              <w:pPr>
                <w:pStyle w:val="TOC2"/>
                <w:tabs>
                  <w:tab w:val="right" w:leader="dot" w:pos="9010"/>
                </w:tabs>
                <w:rPr>
                  <w:rFonts w:eastAsiaTheme="minorEastAsia" w:cstheme="minorBidi"/>
                  <w:smallCaps w:val="0"/>
                  <w:noProof/>
                  <w:sz w:val="24"/>
                  <w:szCs w:val="24"/>
                </w:rPr>
              </w:pPr>
              <w:hyperlink w:anchor="_Toc530940377" w:history="1">
                <w:r w:rsidRPr="00080A73">
                  <w:rPr>
                    <w:rStyle w:val="Hyperlink"/>
                    <w:noProof/>
                  </w:rPr>
                  <w:t>3.1. Greetings</w:t>
                </w:r>
                <w:r>
                  <w:rPr>
                    <w:noProof/>
                    <w:webHidden/>
                  </w:rPr>
                  <w:tab/>
                </w:r>
                <w:r>
                  <w:rPr>
                    <w:noProof/>
                    <w:webHidden/>
                  </w:rPr>
                  <w:fldChar w:fldCharType="begin"/>
                </w:r>
                <w:r>
                  <w:rPr>
                    <w:noProof/>
                    <w:webHidden/>
                  </w:rPr>
                  <w:instrText xml:space="preserve"> PAGEREF _Toc530940377 \h </w:instrText>
                </w:r>
                <w:r>
                  <w:rPr>
                    <w:noProof/>
                    <w:webHidden/>
                  </w:rPr>
                </w:r>
                <w:r>
                  <w:rPr>
                    <w:noProof/>
                    <w:webHidden/>
                  </w:rPr>
                  <w:fldChar w:fldCharType="separate"/>
                </w:r>
                <w:r>
                  <w:rPr>
                    <w:noProof/>
                    <w:webHidden/>
                  </w:rPr>
                  <w:t>5</w:t>
                </w:r>
                <w:r>
                  <w:rPr>
                    <w:noProof/>
                    <w:webHidden/>
                  </w:rPr>
                  <w:fldChar w:fldCharType="end"/>
                </w:r>
              </w:hyperlink>
            </w:p>
            <w:p w14:paraId="71F95F55" w14:textId="016BC17F" w:rsidR="00AF7A3F" w:rsidRDefault="00AF7A3F">
              <w:pPr>
                <w:pStyle w:val="TOC2"/>
                <w:tabs>
                  <w:tab w:val="right" w:leader="dot" w:pos="9010"/>
                </w:tabs>
                <w:rPr>
                  <w:rFonts w:eastAsiaTheme="minorEastAsia" w:cstheme="minorBidi"/>
                  <w:smallCaps w:val="0"/>
                  <w:noProof/>
                  <w:sz w:val="24"/>
                  <w:szCs w:val="24"/>
                </w:rPr>
              </w:pPr>
              <w:hyperlink w:anchor="_Toc530940378" w:history="1">
                <w:r w:rsidRPr="00080A73">
                  <w:rPr>
                    <w:rStyle w:val="Hyperlink"/>
                    <w:noProof/>
                  </w:rPr>
                  <w:t>3.2. Gifts and Business cards</w:t>
                </w:r>
                <w:r>
                  <w:rPr>
                    <w:noProof/>
                    <w:webHidden/>
                  </w:rPr>
                  <w:tab/>
                </w:r>
                <w:r>
                  <w:rPr>
                    <w:noProof/>
                    <w:webHidden/>
                  </w:rPr>
                  <w:fldChar w:fldCharType="begin"/>
                </w:r>
                <w:r>
                  <w:rPr>
                    <w:noProof/>
                    <w:webHidden/>
                  </w:rPr>
                  <w:instrText xml:space="preserve"> PAGEREF _Toc530940378 \h </w:instrText>
                </w:r>
                <w:r>
                  <w:rPr>
                    <w:noProof/>
                    <w:webHidden/>
                  </w:rPr>
                </w:r>
                <w:r>
                  <w:rPr>
                    <w:noProof/>
                    <w:webHidden/>
                  </w:rPr>
                  <w:fldChar w:fldCharType="separate"/>
                </w:r>
                <w:r>
                  <w:rPr>
                    <w:noProof/>
                    <w:webHidden/>
                  </w:rPr>
                  <w:t>5</w:t>
                </w:r>
                <w:r>
                  <w:rPr>
                    <w:noProof/>
                    <w:webHidden/>
                  </w:rPr>
                  <w:fldChar w:fldCharType="end"/>
                </w:r>
              </w:hyperlink>
            </w:p>
            <w:p w14:paraId="06CB23E9" w14:textId="532EC922" w:rsidR="00AF7A3F" w:rsidRDefault="00AF7A3F">
              <w:pPr>
                <w:pStyle w:val="TOC2"/>
                <w:tabs>
                  <w:tab w:val="right" w:leader="dot" w:pos="9010"/>
                </w:tabs>
                <w:rPr>
                  <w:rFonts w:eastAsiaTheme="minorEastAsia" w:cstheme="minorBidi"/>
                  <w:smallCaps w:val="0"/>
                  <w:noProof/>
                  <w:sz w:val="24"/>
                  <w:szCs w:val="24"/>
                </w:rPr>
              </w:pPr>
              <w:hyperlink w:anchor="_Toc530940379" w:history="1">
                <w:r w:rsidRPr="00080A73">
                  <w:rPr>
                    <w:rStyle w:val="Hyperlink"/>
                    <w:noProof/>
                  </w:rPr>
                  <w:t>3.3. Negotiations</w:t>
                </w:r>
                <w:r>
                  <w:rPr>
                    <w:noProof/>
                    <w:webHidden/>
                  </w:rPr>
                  <w:tab/>
                </w:r>
                <w:r>
                  <w:rPr>
                    <w:noProof/>
                    <w:webHidden/>
                  </w:rPr>
                  <w:fldChar w:fldCharType="begin"/>
                </w:r>
                <w:r>
                  <w:rPr>
                    <w:noProof/>
                    <w:webHidden/>
                  </w:rPr>
                  <w:instrText xml:space="preserve"> PAGEREF _Toc530940379 \h </w:instrText>
                </w:r>
                <w:r>
                  <w:rPr>
                    <w:noProof/>
                    <w:webHidden/>
                  </w:rPr>
                </w:r>
                <w:r>
                  <w:rPr>
                    <w:noProof/>
                    <w:webHidden/>
                  </w:rPr>
                  <w:fldChar w:fldCharType="separate"/>
                </w:r>
                <w:r>
                  <w:rPr>
                    <w:noProof/>
                    <w:webHidden/>
                  </w:rPr>
                  <w:t>5</w:t>
                </w:r>
                <w:r>
                  <w:rPr>
                    <w:noProof/>
                    <w:webHidden/>
                  </w:rPr>
                  <w:fldChar w:fldCharType="end"/>
                </w:r>
              </w:hyperlink>
            </w:p>
            <w:p w14:paraId="3A2D6801" w14:textId="693CD1B3" w:rsidR="00AF7A3F" w:rsidRDefault="00AF7A3F">
              <w:pPr>
                <w:pStyle w:val="TOC2"/>
                <w:tabs>
                  <w:tab w:val="right" w:leader="dot" w:pos="9010"/>
                </w:tabs>
                <w:rPr>
                  <w:rFonts w:eastAsiaTheme="minorEastAsia" w:cstheme="minorBidi"/>
                  <w:smallCaps w:val="0"/>
                  <w:noProof/>
                  <w:sz w:val="24"/>
                  <w:szCs w:val="24"/>
                </w:rPr>
              </w:pPr>
              <w:hyperlink w:anchor="_Toc530940380" w:history="1">
                <w:r w:rsidRPr="00080A73">
                  <w:rPr>
                    <w:rStyle w:val="Hyperlink"/>
                    <w:noProof/>
                  </w:rPr>
                  <w:t>3.4. Communication</w:t>
                </w:r>
                <w:r>
                  <w:rPr>
                    <w:noProof/>
                    <w:webHidden/>
                  </w:rPr>
                  <w:tab/>
                </w:r>
                <w:r>
                  <w:rPr>
                    <w:noProof/>
                    <w:webHidden/>
                  </w:rPr>
                  <w:fldChar w:fldCharType="begin"/>
                </w:r>
                <w:r>
                  <w:rPr>
                    <w:noProof/>
                    <w:webHidden/>
                  </w:rPr>
                  <w:instrText xml:space="preserve"> PAGEREF _Toc530940380 \h </w:instrText>
                </w:r>
                <w:r>
                  <w:rPr>
                    <w:noProof/>
                    <w:webHidden/>
                  </w:rPr>
                </w:r>
                <w:r>
                  <w:rPr>
                    <w:noProof/>
                    <w:webHidden/>
                  </w:rPr>
                  <w:fldChar w:fldCharType="separate"/>
                </w:r>
                <w:r>
                  <w:rPr>
                    <w:noProof/>
                    <w:webHidden/>
                  </w:rPr>
                  <w:t>5</w:t>
                </w:r>
                <w:r>
                  <w:rPr>
                    <w:noProof/>
                    <w:webHidden/>
                  </w:rPr>
                  <w:fldChar w:fldCharType="end"/>
                </w:r>
              </w:hyperlink>
            </w:p>
            <w:p w14:paraId="7AFBB757" w14:textId="58329470" w:rsidR="00AF7A3F" w:rsidRDefault="00AF7A3F">
              <w:pPr>
                <w:pStyle w:val="TOC1"/>
                <w:tabs>
                  <w:tab w:val="right" w:leader="dot" w:pos="9010"/>
                </w:tabs>
                <w:rPr>
                  <w:rFonts w:eastAsiaTheme="minorEastAsia" w:cstheme="minorBidi"/>
                  <w:b w:val="0"/>
                  <w:bCs w:val="0"/>
                  <w:caps w:val="0"/>
                  <w:noProof/>
                  <w:sz w:val="24"/>
                  <w:szCs w:val="24"/>
                </w:rPr>
              </w:pPr>
              <w:hyperlink w:anchor="_Toc530940381" w:history="1">
                <w:r w:rsidRPr="00080A73">
                  <w:rPr>
                    <w:rStyle w:val="Hyperlink"/>
                    <w:noProof/>
                  </w:rPr>
                  <w:t>4. An overview of Dubai.</w:t>
                </w:r>
                <w:r>
                  <w:rPr>
                    <w:noProof/>
                    <w:webHidden/>
                  </w:rPr>
                  <w:tab/>
                </w:r>
                <w:r>
                  <w:rPr>
                    <w:noProof/>
                    <w:webHidden/>
                  </w:rPr>
                  <w:fldChar w:fldCharType="begin"/>
                </w:r>
                <w:r>
                  <w:rPr>
                    <w:noProof/>
                    <w:webHidden/>
                  </w:rPr>
                  <w:instrText xml:space="preserve"> PAGEREF _Toc530940381 \h </w:instrText>
                </w:r>
                <w:r>
                  <w:rPr>
                    <w:noProof/>
                    <w:webHidden/>
                  </w:rPr>
                </w:r>
                <w:r>
                  <w:rPr>
                    <w:noProof/>
                    <w:webHidden/>
                  </w:rPr>
                  <w:fldChar w:fldCharType="separate"/>
                </w:r>
                <w:r>
                  <w:rPr>
                    <w:noProof/>
                    <w:webHidden/>
                  </w:rPr>
                  <w:t>6</w:t>
                </w:r>
                <w:r>
                  <w:rPr>
                    <w:noProof/>
                    <w:webHidden/>
                  </w:rPr>
                  <w:fldChar w:fldCharType="end"/>
                </w:r>
              </w:hyperlink>
            </w:p>
            <w:p w14:paraId="25B581AA" w14:textId="5F8FD20A" w:rsidR="00AF7A3F" w:rsidRDefault="00AF7A3F">
              <w:pPr>
                <w:pStyle w:val="TOC2"/>
                <w:tabs>
                  <w:tab w:val="right" w:leader="dot" w:pos="9010"/>
                </w:tabs>
                <w:rPr>
                  <w:rFonts w:eastAsiaTheme="minorEastAsia" w:cstheme="minorBidi"/>
                  <w:smallCaps w:val="0"/>
                  <w:noProof/>
                  <w:sz w:val="24"/>
                  <w:szCs w:val="24"/>
                </w:rPr>
              </w:pPr>
              <w:hyperlink w:anchor="_Toc530940382" w:history="1">
                <w:r w:rsidRPr="00080A73">
                  <w:rPr>
                    <w:rStyle w:val="Hyperlink"/>
                    <w:noProof/>
                  </w:rPr>
                  <w:t>4.1. Power distance</w:t>
                </w:r>
                <w:r>
                  <w:rPr>
                    <w:noProof/>
                    <w:webHidden/>
                  </w:rPr>
                  <w:tab/>
                </w:r>
                <w:r>
                  <w:rPr>
                    <w:noProof/>
                    <w:webHidden/>
                  </w:rPr>
                  <w:fldChar w:fldCharType="begin"/>
                </w:r>
                <w:r>
                  <w:rPr>
                    <w:noProof/>
                    <w:webHidden/>
                  </w:rPr>
                  <w:instrText xml:space="preserve"> PAGEREF _Toc530940382 \h </w:instrText>
                </w:r>
                <w:r>
                  <w:rPr>
                    <w:noProof/>
                    <w:webHidden/>
                  </w:rPr>
                </w:r>
                <w:r>
                  <w:rPr>
                    <w:noProof/>
                    <w:webHidden/>
                  </w:rPr>
                  <w:fldChar w:fldCharType="separate"/>
                </w:r>
                <w:r>
                  <w:rPr>
                    <w:noProof/>
                    <w:webHidden/>
                  </w:rPr>
                  <w:t>6</w:t>
                </w:r>
                <w:r>
                  <w:rPr>
                    <w:noProof/>
                    <w:webHidden/>
                  </w:rPr>
                  <w:fldChar w:fldCharType="end"/>
                </w:r>
              </w:hyperlink>
            </w:p>
            <w:p w14:paraId="3F3C1061" w14:textId="41952BF5" w:rsidR="00AF7A3F" w:rsidRDefault="00AF7A3F">
              <w:pPr>
                <w:pStyle w:val="TOC2"/>
                <w:tabs>
                  <w:tab w:val="right" w:leader="dot" w:pos="9010"/>
                </w:tabs>
                <w:rPr>
                  <w:rFonts w:eastAsiaTheme="minorEastAsia" w:cstheme="minorBidi"/>
                  <w:smallCaps w:val="0"/>
                  <w:noProof/>
                  <w:sz w:val="24"/>
                  <w:szCs w:val="24"/>
                </w:rPr>
              </w:pPr>
              <w:hyperlink w:anchor="_Toc530940383" w:history="1">
                <w:r w:rsidRPr="00080A73">
                  <w:rPr>
                    <w:rStyle w:val="Hyperlink"/>
                    <w:noProof/>
                  </w:rPr>
                  <w:t>4.2. Individualistic v collectivist society</w:t>
                </w:r>
                <w:r>
                  <w:rPr>
                    <w:noProof/>
                    <w:webHidden/>
                  </w:rPr>
                  <w:tab/>
                </w:r>
                <w:r>
                  <w:rPr>
                    <w:noProof/>
                    <w:webHidden/>
                  </w:rPr>
                  <w:fldChar w:fldCharType="begin"/>
                </w:r>
                <w:r>
                  <w:rPr>
                    <w:noProof/>
                    <w:webHidden/>
                  </w:rPr>
                  <w:instrText xml:space="preserve"> PAGEREF _Toc530940383 \h </w:instrText>
                </w:r>
                <w:r>
                  <w:rPr>
                    <w:noProof/>
                    <w:webHidden/>
                  </w:rPr>
                </w:r>
                <w:r>
                  <w:rPr>
                    <w:noProof/>
                    <w:webHidden/>
                  </w:rPr>
                  <w:fldChar w:fldCharType="separate"/>
                </w:r>
                <w:r>
                  <w:rPr>
                    <w:noProof/>
                    <w:webHidden/>
                  </w:rPr>
                  <w:t>6</w:t>
                </w:r>
                <w:r>
                  <w:rPr>
                    <w:noProof/>
                    <w:webHidden/>
                  </w:rPr>
                  <w:fldChar w:fldCharType="end"/>
                </w:r>
              </w:hyperlink>
            </w:p>
            <w:p w14:paraId="7E4D26DC" w14:textId="71EB2524" w:rsidR="00AF7A3F" w:rsidRDefault="00AF7A3F">
              <w:pPr>
                <w:pStyle w:val="TOC2"/>
                <w:tabs>
                  <w:tab w:val="right" w:leader="dot" w:pos="9010"/>
                </w:tabs>
                <w:rPr>
                  <w:rFonts w:eastAsiaTheme="minorEastAsia" w:cstheme="minorBidi"/>
                  <w:smallCaps w:val="0"/>
                  <w:noProof/>
                  <w:sz w:val="24"/>
                  <w:szCs w:val="24"/>
                </w:rPr>
              </w:pPr>
              <w:hyperlink w:anchor="_Toc530940384" w:history="1">
                <w:r w:rsidRPr="00080A73">
                  <w:rPr>
                    <w:rStyle w:val="Hyperlink"/>
                    <w:noProof/>
                  </w:rPr>
                  <w:t>4.3. Masculine vs Feministic culture</w:t>
                </w:r>
                <w:r>
                  <w:rPr>
                    <w:noProof/>
                    <w:webHidden/>
                  </w:rPr>
                  <w:tab/>
                </w:r>
                <w:r>
                  <w:rPr>
                    <w:noProof/>
                    <w:webHidden/>
                  </w:rPr>
                  <w:fldChar w:fldCharType="begin"/>
                </w:r>
                <w:r>
                  <w:rPr>
                    <w:noProof/>
                    <w:webHidden/>
                  </w:rPr>
                  <w:instrText xml:space="preserve"> PAGEREF _Toc530940384 \h </w:instrText>
                </w:r>
                <w:r>
                  <w:rPr>
                    <w:noProof/>
                    <w:webHidden/>
                  </w:rPr>
                </w:r>
                <w:r>
                  <w:rPr>
                    <w:noProof/>
                    <w:webHidden/>
                  </w:rPr>
                  <w:fldChar w:fldCharType="separate"/>
                </w:r>
                <w:r>
                  <w:rPr>
                    <w:noProof/>
                    <w:webHidden/>
                  </w:rPr>
                  <w:t>7</w:t>
                </w:r>
                <w:r>
                  <w:rPr>
                    <w:noProof/>
                    <w:webHidden/>
                  </w:rPr>
                  <w:fldChar w:fldCharType="end"/>
                </w:r>
              </w:hyperlink>
            </w:p>
            <w:p w14:paraId="70D8CD04" w14:textId="6156B202" w:rsidR="00AF7A3F" w:rsidRDefault="00AF7A3F">
              <w:pPr>
                <w:pStyle w:val="TOC2"/>
                <w:tabs>
                  <w:tab w:val="right" w:leader="dot" w:pos="9010"/>
                </w:tabs>
                <w:rPr>
                  <w:rFonts w:eastAsiaTheme="minorEastAsia" w:cstheme="minorBidi"/>
                  <w:smallCaps w:val="0"/>
                  <w:noProof/>
                  <w:sz w:val="24"/>
                  <w:szCs w:val="24"/>
                </w:rPr>
              </w:pPr>
              <w:hyperlink w:anchor="_Toc530940385" w:history="1">
                <w:r w:rsidRPr="00080A73">
                  <w:rPr>
                    <w:rStyle w:val="Hyperlink"/>
                    <w:noProof/>
                  </w:rPr>
                  <w:t>4.4. Uncertainty avoidance</w:t>
                </w:r>
                <w:r>
                  <w:rPr>
                    <w:noProof/>
                    <w:webHidden/>
                  </w:rPr>
                  <w:tab/>
                </w:r>
                <w:r>
                  <w:rPr>
                    <w:noProof/>
                    <w:webHidden/>
                  </w:rPr>
                  <w:fldChar w:fldCharType="begin"/>
                </w:r>
                <w:r>
                  <w:rPr>
                    <w:noProof/>
                    <w:webHidden/>
                  </w:rPr>
                  <w:instrText xml:space="preserve"> PAGEREF _Toc530940385 \h </w:instrText>
                </w:r>
                <w:r>
                  <w:rPr>
                    <w:noProof/>
                    <w:webHidden/>
                  </w:rPr>
                </w:r>
                <w:r>
                  <w:rPr>
                    <w:noProof/>
                    <w:webHidden/>
                  </w:rPr>
                  <w:fldChar w:fldCharType="separate"/>
                </w:r>
                <w:r>
                  <w:rPr>
                    <w:noProof/>
                    <w:webHidden/>
                  </w:rPr>
                  <w:t>7</w:t>
                </w:r>
                <w:r>
                  <w:rPr>
                    <w:noProof/>
                    <w:webHidden/>
                  </w:rPr>
                  <w:fldChar w:fldCharType="end"/>
                </w:r>
              </w:hyperlink>
            </w:p>
            <w:p w14:paraId="483DFF79" w14:textId="1BB6871E" w:rsidR="00AF7A3F" w:rsidRDefault="00AF7A3F">
              <w:pPr>
                <w:pStyle w:val="TOC1"/>
                <w:tabs>
                  <w:tab w:val="right" w:leader="dot" w:pos="9010"/>
                </w:tabs>
                <w:rPr>
                  <w:rFonts w:eastAsiaTheme="minorEastAsia" w:cstheme="minorBidi"/>
                  <w:b w:val="0"/>
                  <w:bCs w:val="0"/>
                  <w:caps w:val="0"/>
                  <w:noProof/>
                  <w:sz w:val="24"/>
                  <w:szCs w:val="24"/>
                </w:rPr>
              </w:pPr>
              <w:hyperlink w:anchor="_Toc530940386" w:history="1">
                <w:r w:rsidRPr="00080A73">
                  <w:rPr>
                    <w:rStyle w:val="Hyperlink"/>
                    <w:noProof/>
                  </w:rPr>
                  <w:t>5. Business code and conducts in Dubai</w:t>
                </w:r>
                <w:r>
                  <w:rPr>
                    <w:noProof/>
                    <w:webHidden/>
                  </w:rPr>
                  <w:tab/>
                </w:r>
                <w:r>
                  <w:rPr>
                    <w:noProof/>
                    <w:webHidden/>
                  </w:rPr>
                  <w:fldChar w:fldCharType="begin"/>
                </w:r>
                <w:r>
                  <w:rPr>
                    <w:noProof/>
                    <w:webHidden/>
                  </w:rPr>
                  <w:instrText xml:space="preserve"> PAGEREF _Toc530940386 \h </w:instrText>
                </w:r>
                <w:r>
                  <w:rPr>
                    <w:noProof/>
                    <w:webHidden/>
                  </w:rPr>
                </w:r>
                <w:r>
                  <w:rPr>
                    <w:noProof/>
                    <w:webHidden/>
                  </w:rPr>
                  <w:fldChar w:fldCharType="separate"/>
                </w:r>
                <w:r>
                  <w:rPr>
                    <w:noProof/>
                    <w:webHidden/>
                  </w:rPr>
                  <w:t>8</w:t>
                </w:r>
                <w:r>
                  <w:rPr>
                    <w:noProof/>
                    <w:webHidden/>
                  </w:rPr>
                  <w:fldChar w:fldCharType="end"/>
                </w:r>
              </w:hyperlink>
            </w:p>
            <w:p w14:paraId="0D7EA9E4" w14:textId="61500F8A" w:rsidR="00AF7A3F" w:rsidRDefault="00AF7A3F">
              <w:pPr>
                <w:pStyle w:val="TOC2"/>
                <w:tabs>
                  <w:tab w:val="right" w:leader="dot" w:pos="9010"/>
                </w:tabs>
                <w:rPr>
                  <w:rFonts w:eastAsiaTheme="minorEastAsia" w:cstheme="minorBidi"/>
                  <w:smallCaps w:val="0"/>
                  <w:noProof/>
                  <w:sz w:val="24"/>
                  <w:szCs w:val="24"/>
                </w:rPr>
              </w:pPr>
              <w:hyperlink w:anchor="_Toc530940387" w:history="1">
                <w:r w:rsidRPr="00080A73">
                  <w:rPr>
                    <w:rStyle w:val="Hyperlink"/>
                    <w:noProof/>
                  </w:rPr>
                  <w:t>5.1. Greetings</w:t>
                </w:r>
                <w:r>
                  <w:rPr>
                    <w:noProof/>
                    <w:webHidden/>
                  </w:rPr>
                  <w:tab/>
                </w:r>
                <w:r>
                  <w:rPr>
                    <w:noProof/>
                    <w:webHidden/>
                  </w:rPr>
                  <w:fldChar w:fldCharType="begin"/>
                </w:r>
                <w:r>
                  <w:rPr>
                    <w:noProof/>
                    <w:webHidden/>
                  </w:rPr>
                  <w:instrText xml:space="preserve"> PAGEREF _Toc530940387 \h </w:instrText>
                </w:r>
                <w:r>
                  <w:rPr>
                    <w:noProof/>
                    <w:webHidden/>
                  </w:rPr>
                </w:r>
                <w:r>
                  <w:rPr>
                    <w:noProof/>
                    <w:webHidden/>
                  </w:rPr>
                  <w:fldChar w:fldCharType="separate"/>
                </w:r>
                <w:r>
                  <w:rPr>
                    <w:noProof/>
                    <w:webHidden/>
                  </w:rPr>
                  <w:t>8</w:t>
                </w:r>
                <w:r>
                  <w:rPr>
                    <w:noProof/>
                    <w:webHidden/>
                  </w:rPr>
                  <w:fldChar w:fldCharType="end"/>
                </w:r>
              </w:hyperlink>
            </w:p>
            <w:p w14:paraId="4F4836A4" w14:textId="7ECB0B38" w:rsidR="00AF7A3F" w:rsidRDefault="00AF7A3F">
              <w:pPr>
                <w:pStyle w:val="TOC2"/>
                <w:tabs>
                  <w:tab w:val="right" w:leader="dot" w:pos="9010"/>
                </w:tabs>
                <w:rPr>
                  <w:rFonts w:eastAsiaTheme="minorEastAsia" w:cstheme="minorBidi"/>
                  <w:smallCaps w:val="0"/>
                  <w:noProof/>
                  <w:sz w:val="24"/>
                  <w:szCs w:val="24"/>
                </w:rPr>
              </w:pPr>
              <w:hyperlink w:anchor="_Toc530940388" w:history="1">
                <w:r w:rsidRPr="00080A73">
                  <w:rPr>
                    <w:rStyle w:val="Hyperlink"/>
                    <w:noProof/>
                  </w:rPr>
                  <w:t>5.2. Dress code</w:t>
                </w:r>
                <w:r>
                  <w:rPr>
                    <w:noProof/>
                    <w:webHidden/>
                  </w:rPr>
                  <w:tab/>
                </w:r>
                <w:r>
                  <w:rPr>
                    <w:noProof/>
                    <w:webHidden/>
                  </w:rPr>
                  <w:fldChar w:fldCharType="begin"/>
                </w:r>
                <w:r>
                  <w:rPr>
                    <w:noProof/>
                    <w:webHidden/>
                  </w:rPr>
                  <w:instrText xml:space="preserve"> PAGEREF _Toc530940388 \h </w:instrText>
                </w:r>
                <w:r>
                  <w:rPr>
                    <w:noProof/>
                    <w:webHidden/>
                  </w:rPr>
                </w:r>
                <w:r>
                  <w:rPr>
                    <w:noProof/>
                    <w:webHidden/>
                  </w:rPr>
                  <w:fldChar w:fldCharType="separate"/>
                </w:r>
                <w:r>
                  <w:rPr>
                    <w:noProof/>
                    <w:webHidden/>
                  </w:rPr>
                  <w:t>8</w:t>
                </w:r>
                <w:r>
                  <w:rPr>
                    <w:noProof/>
                    <w:webHidden/>
                  </w:rPr>
                  <w:fldChar w:fldCharType="end"/>
                </w:r>
              </w:hyperlink>
            </w:p>
            <w:p w14:paraId="20650EDE" w14:textId="76A396FA" w:rsidR="00AF7A3F" w:rsidRDefault="00AF7A3F">
              <w:pPr>
                <w:pStyle w:val="TOC2"/>
                <w:tabs>
                  <w:tab w:val="right" w:leader="dot" w:pos="9010"/>
                </w:tabs>
                <w:rPr>
                  <w:rFonts w:eastAsiaTheme="minorEastAsia" w:cstheme="minorBidi"/>
                  <w:smallCaps w:val="0"/>
                  <w:noProof/>
                  <w:sz w:val="24"/>
                  <w:szCs w:val="24"/>
                </w:rPr>
              </w:pPr>
              <w:hyperlink w:anchor="_Toc530940389" w:history="1">
                <w:r w:rsidRPr="00080A73">
                  <w:rPr>
                    <w:rStyle w:val="Hyperlink"/>
                    <w:noProof/>
                  </w:rPr>
                  <w:t>5.3. Negotiations</w:t>
                </w:r>
                <w:r>
                  <w:rPr>
                    <w:noProof/>
                    <w:webHidden/>
                  </w:rPr>
                  <w:tab/>
                </w:r>
                <w:r>
                  <w:rPr>
                    <w:noProof/>
                    <w:webHidden/>
                  </w:rPr>
                  <w:fldChar w:fldCharType="begin"/>
                </w:r>
                <w:r>
                  <w:rPr>
                    <w:noProof/>
                    <w:webHidden/>
                  </w:rPr>
                  <w:instrText xml:space="preserve"> PAGEREF _Toc530940389 \h </w:instrText>
                </w:r>
                <w:r>
                  <w:rPr>
                    <w:noProof/>
                    <w:webHidden/>
                  </w:rPr>
                </w:r>
                <w:r>
                  <w:rPr>
                    <w:noProof/>
                    <w:webHidden/>
                  </w:rPr>
                  <w:fldChar w:fldCharType="separate"/>
                </w:r>
                <w:r>
                  <w:rPr>
                    <w:noProof/>
                    <w:webHidden/>
                  </w:rPr>
                  <w:t>8</w:t>
                </w:r>
                <w:r>
                  <w:rPr>
                    <w:noProof/>
                    <w:webHidden/>
                  </w:rPr>
                  <w:fldChar w:fldCharType="end"/>
                </w:r>
              </w:hyperlink>
            </w:p>
            <w:p w14:paraId="5FF81398" w14:textId="5361B508" w:rsidR="00AF7A3F" w:rsidRDefault="00AF7A3F">
              <w:pPr>
                <w:pStyle w:val="TOC2"/>
                <w:tabs>
                  <w:tab w:val="right" w:leader="dot" w:pos="9010"/>
                </w:tabs>
                <w:rPr>
                  <w:rFonts w:eastAsiaTheme="minorEastAsia" w:cstheme="minorBidi"/>
                  <w:smallCaps w:val="0"/>
                  <w:noProof/>
                  <w:sz w:val="24"/>
                  <w:szCs w:val="24"/>
                </w:rPr>
              </w:pPr>
              <w:hyperlink w:anchor="_Toc530940390" w:history="1">
                <w:r w:rsidRPr="00080A73">
                  <w:rPr>
                    <w:rStyle w:val="Hyperlink"/>
                    <w:noProof/>
                  </w:rPr>
                  <w:t>5.4. Communication</w:t>
                </w:r>
                <w:r>
                  <w:rPr>
                    <w:noProof/>
                    <w:webHidden/>
                  </w:rPr>
                  <w:tab/>
                </w:r>
                <w:r>
                  <w:rPr>
                    <w:noProof/>
                    <w:webHidden/>
                  </w:rPr>
                  <w:fldChar w:fldCharType="begin"/>
                </w:r>
                <w:r>
                  <w:rPr>
                    <w:noProof/>
                    <w:webHidden/>
                  </w:rPr>
                  <w:instrText xml:space="preserve"> PAGEREF _Toc530940390 \h </w:instrText>
                </w:r>
                <w:r>
                  <w:rPr>
                    <w:noProof/>
                    <w:webHidden/>
                  </w:rPr>
                </w:r>
                <w:r>
                  <w:rPr>
                    <w:noProof/>
                    <w:webHidden/>
                  </w:rPr>
                  <w:fldChar w:fldCharType="separate"/>
                </w:r>
                <w:r>
                  <w:rPr>
                    <w:noProof/>
                    <w:webHidden/>
                  </w:rPr>
                  <w:t>9</w:t>
                </w:r>
                <w:r>
                  <w:rPr>
                    <w:noProof/>
                    <w:webHidden/>
                  </w:rPr>
                  <w:fldChar w:fldCharType="end"/>
                </w:r>
              </w:hyperlink>
            </w:p>
            <w:p w14:paraId="4B1489DB" w14:textId="6BE348C4" w:rsidR="00AF7A3F" w:rsidRDefault="00AF7A3F">
              <w:pPr>
                <w:pStyle w:val="TOC1"/>
                <w:tabs>
                  <w:tab w:val="right" w:leader="dot" w:pos="9010"/>
                </w:tabs>
                <w:rPr>
                  <w:rFonts w:eastAsiaTheme="minorEastAsia" w:cstheme="minorBidi"/>
                  <w:b w:val="0"/>
                  <w:bCs w:val="0"/>
                  <w:caps w:val="0"/>
                  <w:noProof/>
                  <w:sz w:val="24"/>
                  <w:szCs w:val="24"/>
                </w:rPr>
              </w:pPr>
              <w:hyperlink w:anchor="_Toc530940391" w:history="1">
                <w:r w:rsidRPr="00080A73">
                  <w:rPr>
                    <w:rStyle w:val="Hyperlink"/>
                    <w:noProof/>
                  </w:rPr>
                  <w:t>6. Recommendations</w:t>
                </w:r>
                <w:r>
                  <w:rPr>
                    <w:noProof/>
                    <w:webHidden/>
                  </w:rPr>
                  <w:tab/>
                </w:r>
                <w:r>
                  <w:rPr>
                    <w:noProof/>
                    <w:webHidden/>
                  </w:rPr>
                  <w:fldChar w:fldCharType="begin"/>
                </w:r>
                <w:r>
                  <w:rPr>
                    <w:noProof/>
                    <w:webHidden/>
                  </w:rPr>
                  <w:instrText xml:space="preserve"> PAGEREF _Toc530940391 \h </w:instrText>
                </w:r>
                <w:r>
                  <w:rPr>
                    <w:noProof/>
                    <w:webHidden/>
                  </w:rPr>
                </w:r>
                <w:r>
                  <w:rPr>
                    <w:noProof/>
                    <w:webHidden/>
                  </w:rPr>
                  <w:fldChar w:fldCharType="separate"/>
                </w:r>
                <w:r>
                  <w:rPr>
                    <w:noProof/>
                    <w:webHidden/>
                  </w:rPr>
                  <w:t>10</w:t>
                </w:r>
                <w:r>
                  <w:rPr>
                    <w:noProof/>
                    <w:webHidden/>
                  </w:rPr>
                  <w:fldChar w:fldCharType="end"/>
                </w:r>
              </w:hyperlink>
            </w:p>
            <w:p w14:paraId="6DF97604" w14:textId="012AD295" w:rsidR="00AF7A3F" w:rsidRDefault="00AF7A3F">
              <w:pPr>
                <w:pStyle w:val="TOC1"/>
                <w:tabs>
                  <w:tab w:val="right" w:leader="dot" w:pos="9010"/>
                </w:tabs>
                <w:rPr>
                  <w:rFonts w:eastAsiaTheme="minorEastAsia" w:cstheme="minorBidi"/>
                  <w:b w:val="0"/>
                  <w:bCs w:val="0"/>
                  <w:caps w:val="0"/>
                  <w:noProof/>
                  <w:sz w:val="24"/>
                  <w:szCs w:val="24"/>
                </w:rPr>
              </w:pPr>
              <w:hyperlink w:anchor="_Toc530940392" w:history="1">
                <w:r w:rsidRPr="00080A73">
                  <w:rPr>
                    <w:rStyle w:val="Hyperlink"/>
                    <w:noProof/>
                  </w:rPr>
                  <w:t>7. Conclusion</w:t>
                </w:r>
                <w:r>
                  <w:rPr>
                    <w:noProof/>
                    <w:webHidden/>
                  </w:rPr>
                  <w:tab/>
                </w:r>
                <w:r>
                  <w:rPr>
                    <w:noProof/>
                    <w:webHidden/>
                  </w:rPr>
                  <w:fldChar w:fldCharType="begin"/>
                </w:r>
                <w:r>
                  <w:rPr>
                    <w:noProof/>
                    <w:webHidden/>
                  </w:rPr>
                  <w:instrText xml:space="preserve"> PAGEREF _Toc530940392 \h </w:instrText>
                </w:r>
                <w:r>
                  <w:rPr>
                    <w:noProof/>
                    <w:webHidden/>
                  </w:rPr>
                </w:r>
                <w:r>
                  <w:rPr>
                    <w:noProof/>
                    <w:webHidden/>
                  </w:rPr>
                  <w:fldChar w:fldCharType="separate"/>
                </w:r>
                <w:r>
                  <w:rPr>
                    <w:noProof/>
                    <w:webHidden/>
                  </w:rPr>
                  <w:t>10</w:t>
                </w:r>
                <w:r>
                  <w:rPr>
                    <w:noProof/>
                    <w:webHidden/>
                  </w:rPr>
                  <w:fldChar w:fldCharType="end"/>
                </w:r>
              </w:hyperlink>
            </w:p>
            <w:p w14:paraId="6F18B5BA" w14:textId="202A32C5" w:rsidR="008E59D9" w:rsidRDefault="008E59D9">
              <w:r>
                <w:rPr>
                  <w:b/>
                  <w:bCs/>
                  <w:noProof/>
                </w:rPr>
                <w:fldChar w:fldCharType="end"/>
              </w:r>
            </w:p>
          </w:sdtContent>
        </w:sdt>
        <w:p w14:paraId="0E24BA4E" w14:textId="77777777" w:rsidR="00757293" w:rsidRPr="00757293" w:rsidRDefault="00757293" w:rsidP="00757293"/>
        <w:p w14:paraId="320BE82D" w14:textId="77777777" w:rsidR="00757293" w:rsidRPr="00757293" w:rsidRDefault="00757293" w:rsidP="00757293"/>
        <w:p w14:paraId="0DD6D5C6" w14:textId="77777777" w:rsidR="009366A0" w:rsidRDefault="00C90997">
          <w:pPr>
            <w:rPr>
              <w:rFonts w:eastAsiaTheme="minorEastAsia"/>
              <w:sz w:val="2"/>
              <w:szCs w:val="22"/>
              <w:lang w:val="en-US" w:eastAsia="zh-CN"/>
            </w:rPr>
          </w:pPr>
        </w:p>
      </w:sdtContent>
    </w:sdt>
    <w:p w14:paraId="2AA283C3" w14:textId="77777777" w:rsidR="009366A0" w:rsidRDefault="009366A0"/>
    <w:p w14:paraId="37A5905B" w14:textId="77777777" w:rsidR="009366A0" w:rsidRDefault="009366A0"/>
    <w:p w14:paraId="659FB598" w14:textId="77777777" w:rsidR="009366A0" w:rsidRDefault="009366A0"/>
    <w:p w14:paraId="3B066D73" w14:textId="77777777" w:rsidR="009366A0" w:rsidRDefault="009366A0"/>
    <w:p w14:paraId="00A19778" w14:textId="77777777" w:rsidR="009366A0" w:rsidRDefault="009366A0"/>
    <w:p w14:paraId="523C7D08" w14:textId="77777777" w:rsidR="009366A0" w:rsidRDefault="009366A0"/>
    <w:p w14:paraId="75957CB6" w14:textId="77777777" w:rsidR="009366A0" w:rsidRDefault="009366A0"/>
    <w:p w14:paraId="02DE5180" w14:textId="77777777" w:rsidR="009366A0" w:rsidRDefault="009366A0"/>
    <w:p w14:paraId="25E946E3" w14:textId="77777777" w:rsidR="009366A0" w:rsidRDefault="009366A0"/>
    <w:p w14:paraId="01512C77" w14:textId="77777777" w:rsidR="009366A0" w:rsidRDefault="009366A0"/>
    <w:p w14:paraId="22238BFA" w14:textId="77777777" w:rsidR="009366A0" w:rsidRDefault="009366A0"/>
    <w:p w14:paraId="48BDB8E2" w14:textId="77777777" w:rsidR="009366A0" w:rsidRDefault="009366A0"/>
    <w:p w14:paraId="316A8AE2" w14:textId="77777777" w:rsidR="009366A0" w:rsidRDefault="009366A0"/>
    <w:p w14:paraId="5F5EDAEA" w14:textId="77777777" w:rsidR="009366A0" w:rsidRDefault="009366A0"/>
    <w:p w14:paraId="5501228A" w14:textId="77777777" w:rsidR="009366A0" w:rsidRDefault="009366A0"/>
    <w:p w14:paraId="2796F8AD" w14:textId="77777777" w:rsidR="009366A0" w:rsidRDefault="009366A0"/>
    <w:p w14:paraId="65CED7F1" w14:textId="77777777" w:rsidR="009366A0" w:rsidRDefault="009366A0"/>
    <w:p w14:paraId="4B3F2340" w14:textId="77777777" w:rsidR="009366A0" w:rsidRDefault="009366A0"/>
    <w:p w14:paraId="1C4627FD" w14:textId="77777777" w:rsidR="00122BCE" w:rsidRPr="00835B8A" w:rsidRDefault="008E59D9" w:rsidP="00835B8A">
      <w:pPr>
        <w:pStyle w:val="Heading1"/>
      </w:pPr>
      <w:bookmarkStart w:id="1" w:name="_Toc530940367"/>
      <w:r w:rsidRPr="00835B8A">
        <w:t>1.</w:t>
      </w:r>
      <w:r w:rsidR="00F1433F" w:rsidRPr="00835B8A">
        <w:t>Introduction</w:t>
      </w:r>
      <w:bookmarkEnd w:id="1"/>
      <w:r w:rsidR="00F1433F" w:rsidRPr="00835B8A">
        <w:br/>
      </w:r>
    </w:p>
    <w:p w14:paraId="76F0F222" w14:textId="2BE9E2B2" w:rsidR="00122BCE" w:rsidRPr="00835B8A" w:rsidRDefault="008C783A" w:rsidP="00835B8A">
      <w:pPr>
        <w:spacing w:line="360" w:lineRule="auto"/>
        <w:rPr>
          <w:rFonts w:ascii="Arial" w:hAnsi="Arial" w:cs="Arial"/>
          <w:b/>
          <w:color w:val="000000" w:themeColor="text1"/>
          <w:u w:val="single"/>
        </w:rPr>
      </w:pPr>
      <w:r w:rsidRPr="00835B8A">
        <w:rPr>
          <w:rFonts w:ascii="Arial" w:hAnsi="Arial" w:cs="Arial"/>
          <w:color w:val="000000" w:themeColor="text1"/>
        </w:rPr>
        <w:t xml:space="preserve">This briefing paper highlights the cultural challenges for the </w:t>
      </w:r>
      <w:r>
        <w:rPr>
          <w:rFonts w:ascii="Arial" w:hAnsi="Arial" w:cs="Arial"/>
          <w:color w:val="000000" w:themeColor="text1"/>
        </w:rPr>
        <w:t>ap</w:t>
      </w:r>
      <w:r w:rsidRPr="00835B8A">
        <w:rPr>
          <w:rFonts w:ascii="Arial" w:hAnsi="Arial" w:cs="Arial"/>
          <w:color w:val="000000" w:themeColor="text1"/>
        </w:rPr>
        <w:t>proaching business trip to China and Dubai. This report will</w:t>
      </w:r>
      <w:r>
        <w:rPr>
          <w:rFonts w:ascii="Arial" w:hAnsi="Arial" w:cs="Arial"/>
          <w:color w:val="000000" w:themeColor="text1"/>
        </w:rPr>
        <w:t xml:space="preserve"> firstly discuss Hofstede’s five dimensions in reference to China and Dubai</w:t>
      </w:r>
      <w:r w:rsidR="00346E0F">
        <w:rPr>
          <w:rFonts w:ascii="Arial" w:hAnsi="Arial" w:cs="Arial"/>
          <w:color w:val="000000" w:themeColor="text1"/>
        </w:rPr>
        <w:t xml:space="preserve"> in</w:t>
      </w:r>
      <w:r>
        <w:rPr>
          <w:rFonts w:ascii="Arial" w:hAnsi="Arial" w:cs="Arial"/>
          <w:color w:val="000000" w:themeColor="text1"/>
        </w:rPr>
        <w:t xml:space="preserve"> and will also compare this with America whilst showing how this relates to business. Secondly, the business code of conduct will be discussed between the two countries. This report will also</w:t>
      </w:r>
      <w:r w:rsidRPr="00835B8A">
        <w:rPr>
          <w:rFonts w:ascii="Arial" w:hAnsi="Arial" w:cs="Arial"/>
          <w:color w:val="000000" w:themeColor="text1"/>
        </w:rPr>
        <w:t xml:space="preserve"> </w:t>
      </w:r>
      <w:r>
        <w:rPr>
          <w:rFonts w:ascii="Arial" w:hAnsi="Arial" w:cs="Arial"/>
          <w:color w:val="000000" w:themeColor="text1"/>
        </w:rPr>
        <w:t xml:space="preserve">offer recommendations to </w:t>
      </w:r>
      <w:r w:rsidRPr="00835B8A">
        <w:rPr>
          <w:rFonts w:ascii="Arial" w:hAnsi="Arial" w:cs="Arial"/>
          <w:color w:val="000000" w:themeColor="text1"/>
        </w:rPr>
        <w:t>the head of</w:t>
      </w:r>
      <w:r>
        <w:rPr>
          <w:rFonts w:ascii="Arial" w:hAnsi="Arial" w:cs="Arial"/>
          <w:color w:val="000000" w:themeColor="text1"/>
        </w:rPr>
        <w:t xml:space="preserve"> marketing of TBG Tours Ltd </w:t>
      </w:r>
      <w:r w:rsidRPr="00835B8A">
        <w:rPr>
          <w:rFonts w:ascii="Arial" w:hAnsi="Arial" w:cs="Arial"/>
          <w:color w:val="000000" w:themeColor="text1"/>
        </w:rPr>
        <w:t>to ensure success</w:t>
      </w:r>
      <w:r>
        <w:rPr>
          <w:rFonts w:ascii="Arial" w:hAnsi="Arial" w:cs="Arial"/>
          <w:color w:val="000000" w:themeColor="text1"/>
        </w:rPr>
        <w:t xml:space="preserve"> </w:t>
      </w:r>
      <w:r w:rsidRPr="00835B8A">
        <w:rPr>
          <w:rFonts w:ascii="Arial" w:hAnsi="Arial" w:cs="Arial"/>
          <w:color w:val="000000" w:themeColor="text1"/>
        </w:rPr>
        <w:t>ahead of business congregation.</w:t>
      </w:r>
      <w:r w:rsidR="00F1433F" w:rsidRPr="00835B8A">
        <w:rPr>
          <w:rFonts w:ascii="Arial" w:hAnsi="Arial" w:cs="Arial"/>
          <w:b/>
          <w:color w:val="000000" w:themeColor="text1"/>
          <w:u w:val="single"/>
        </w:rPr>
        <w:br/>
      </w:r>
    </w:p>
    <w:p w14:paraId="1E60808D" w14:textId="7D37AF63" w:rsidR="00122BCE" w:rsidRPr="00835B8A" w:rsidRDefault="008E59D9" w:rsidP="00835B8A">
      <w:pPr>
        <w:pStyle w:val="Heading2"/>
      </w:pPr>
      <w:bookmarkStart w:id="2" w:name="_Toc530940368"/>
      <w:r w:rsidRPr="00835B8A">
        <w:t>1.2</w:t>
      </w:r>
      <w:r w:rsidR="00122BCE" w:rsidRPr="00835B8A">
        <w:t xml:space="preserve">. </w:t>
      </w:r>
      <w:r w:rsidR="00F1433F" w:rsidRPr="00835B8A">
        <w:t xml:space="preserve">Cultural </w:t>
      </w:r>
      <w:r w:rsidR="0092647F">
        <w:t>communication</w:t>
      </w:r>
      <w:bookmarkEnd w:id="2"/>
      <w:r w:rsidR="00F1433F" w:rsidRPr="00835B8A">
        <w:br/>
      </w:r>
    </w:p>
    <w:p w14:paraId="306D6B18" w14:textId="7E0C1137" w:rsidR="00122BCE" w:rsidRPr="00835B8A" w:rsidRDefault="008C783A" w:rsidP="00835B8A">
      <w:pPr>
        <w:spacing w:line="360" w:lineRule="auto"/>
        <w:rPr>
          <w:rFonts w:ascii="Arial" w:hAnsi="Arial" w:cs="Arial"/>
          <w:b/>
          <w:color w:val="000000" w:themeColor="text1"/>
          <w:u w:val="single"/>
        </w:rPr>
      </w:pPr>
      <w:r w:rsidRPr="00CA2F21">
        <w:rPr>
          <w:rFonts w:ascii="Arial" w:hAnsi="Arial" w:cs="Arial"/>
          <w:color w:val="000000" w:themeColor="text1"/>
        </w:rPr>
        <w:t>Cultural differences are evident in</w:t>
      </w:r>
      <w:r>
        <w:rPr>
          <w:rFonts w:ascii="Arial" w:hAnsi="Arial" w:cs="Arial"/>
          <w:color w:val="000000" w:themeColor="text1"/>
        </w:rPr>
        <w:t xml:space="preserve"> the</w:t>
      </w:r>
      <w:r w:rsidRPr="00CA2F21">
        <w:rPr>
          <w:rFonts w:ascii="Arial" w:hAnsi="Arial" w:cs="Arial"/>
          <w:color w:val="000000" w:themeColor="text1"/>
        </w:rPr>
        <w:t xml:space="preserve"> cultural identity of humans. Cultural identity can have an effect on </w:t>
      </w:r>
      <w:r>
        <w:rPr>
          <w:rFonts w:ascii="Arial" w:hAnsi="Arial" w:cs="Arial"/>
          <w:color w:val="000000" w:themeColor="text1"/>
        </w:rPr>
        <w:t xml:space="preserve">people’s behaviour including </w:t>
      </w:r>
      <w:r w:rsidRPr="00CA2F21">
        <w:rPr>
          <w:rFonts w:ascii="Arial" w:hAnsi="Arial" w:cs="Arial"/>
          <w:color w:val="000000" w:themeColor="text1"/>
        </w:rPr>
        <w:t xml:space="preserve">one’s values. </w:t>
      </w:r>
      <w:r>
        <w:rPr>
          <w:rFonts w:ascii="Arial" w:hAnsi="Arial" w:cs="Arial"/>
          <w:color w:val="000000" w:themeColor="text1"/>
        </w:rPr>
        <w:t>A</w:t>
      </w:r>
      <w:r w:rsidRPr="00CA2F21">
        <w:rPr>
          <w:rFonts w:ascii="Arial" w:hAnsi="Arial" w:cs="Arial"/>
          <w:color w:val="000000" w:themeColor="text1"/>
        </w:rPr>
        <w:t>ccordin</w:t>
      </w:r>
      <w:r>
        <w:rPr>
          <w:rFonts w:ascii="Arial" w:hAnsi="Arial" w:cs="Arial"/>
          <w:color w:val="000000" w:themeColor="text1"/>
        </w:rPr>
        <w:t>g to Thomas and Peterson (2018),</w:t>
      </w:r>
      <w:r w:rsidRPr="00CA2F21">
        <w:rPr>
          <w:rFonts w:ascii="Arial" w:hAnsi="Arial" w:cs="Arial"/>
          <w:color w:val="000000" w:themeColor="text1"/>
        </w:rPr>
        <w:t xml:space="preserve"> </w:t>
      </w:r>
      <w:r>
        <w:rPr>
          <w:rFonts w:ascii="Arial" w:hAnsi="Arial" w:cs="Arial"/>
          <w:color w:val="000000" w:themeColor="text1"/>
        </w:rPr>
        <w:t>c</w:t>
      </w:r>
      <w:r w:rsidRPr="00CA2F21">
        <w:rPr>
          <w:rFonts w:ascii="Arial" w:hAnsi="Arial" w:cs="Arial"/>
          <w:color w:val="000000" w:themeColor="text1"/>
        </w:rPr>
        <w:t>ulture conveys the interaction of values, perspectives and behavioural presumptions of a society</w:t>
      </w:r>
      <w:r>
        <w:rPr>
          <w:rFonts w:ascii="Arial" w:hAnsi="Arial" w:cs="Arial"/>
          <w:color w:val="000000" w:themeColor="text1"/>
        </w:rPr>
        <w:t>.</w:t>
      </w:r>
      <w:r w:rsidRPr="00CA2F21">
        <w:rPr>
          <w:rFonts w:ascii="Arial" w:hAnsi="Arial" w:cs="Arial"/>
          <w:color w:val="000000" w:themeColor="text1"/>
        </w:rPr>
        <w:t xml:space="preserve"> The importance of</w:t>
      </w:r>
      <w:r>
        <w:rPr>
          <w:rFonts w:ascii="Arial" w:hAnsi="Arial" w:cs="Arial"/>
          <w:color w:val="000000" w:themeColor="text1"/>
        </w:rPr>
        <w:t xml:space="preserve"> intercultural communication </w:t>
      </w:r>
      <w:r w:rsidRPr="00CA2F21">
        <w:rPr>
          <w:rFonts w:ascii="Arial" w:hAnsi="Arial" w:cs="Arial"/>
          <w:color w:val="000000" w:themeColor="text1"/>
        </w:rPr>
        <w:t xml:space="preserve">outlined by </w:t>
      </w:r>
      <w:proofErr w:type="spellStart"/>
      <w:r w:rsidRPr="00CA2F21">
        <w:rPr>
          <w:rFonts w:ascii="Arial" w:hAnsi="Arial" w:cs="Arial"/>
          <w:color w:val="000000" w:themeColor="text1"/>
        </w:rPr>
        <w:t>Bahang</w:t>
      </w:r>
      <w:proofErr w:type="spellEnd"/>
      <w:r w:rsidRPr="00CA2F21">
        <w:rPr>
          <w:rFonts w:ascii="Arial" w:hAnsi="Arial" w:cs="Arial"/>
          <w:color w:val="000000" w:themeColor="text1"/>
        </w:rPr>
        <w:t xml:space="preserve"> (2018) highlights that the</w:t>
      </w:r>
      <w:r>
        <w:rPr>
          <w:rFonts w:ascii="Arial" w:hAnsi="Arial" w:cs="Arial"/>
          <w:color w:val="000000" w:themeColor="text1"/>
        </w:rPr>
        <w:t xml:space="preserve"> contacts made with others</w:t>
      </w:r>
      <w:r w:rsidRPr="00CA2F21">
        <w:rPr>
          <w:rFonts w:ascii="Arial" w:hAnsi="Arial" w:cs="Arial"/>
          <w:color w:val="000000" w:themeColor="text1"/>
        </w:rPr>
        <w:t xml:space="preserve"> in the business world have increased dramatically. However, there are differences in intercultural communication such </w:t>
      </w:r>
      <w:r>
        <w:rPr>
          <w:rFonts w:ascii="Arial" w:hAnsi="Arial" w:cs="Arial"/>
          <w:color w:val="000000" w:themeColor="text1"/>
        </w:rPr>
        <w:t>as the differences in language</w:t>
      </w:r>
      <w:r w:rsidRPr="00CA2F21">
        <w:rPr>
          <w:rFonts w:ascii="Arial" w:hAnsi="Arial" w:cs="Arial"/>
          <w:color w:val="000000" w:themeColor="text1"/>
        </w:rPr>
        <w:t xml:space="preserve">, values and in the way in which cultures communicate. The belief that </w:t>
      </w:r>
      <w:r>
        <w:rPr>
          <w:rFonts w:ascii="Arial" w:hAnsi="Arial" w:cs="Arial"/>
          <w:color w:val="000000" w:themeColor="text1"/>
        </w:rPr>
        <w:t>one set of cultural norms are more superior to those from other cultures is not uncommon</w:t>
      </w:r>
      <w:r w:rsidRPr="00CA2F21">
        <w:rPr>
          <w:rFonts w:ascii="Arial" w:hAnsi="Arial" w:cs="Arial"/>
          <w:color w:val="000000" w:themeColor="text1"/>
        </w:rPr>
        <w:t xml:space="preserve">. This is called ethnocentrism. Geert Hofstede investigated cultural differences based on six cultural dimensions which represent individualistic predilection from one state of affairs over another which differentiate countries from </w:t>
      </w:r>
      <w:r>
        <w:rPr>
          <w:rFonts w:ascii="Arial" w:hAnsi="Arial" w:cs="Arial"/>
          <w:color w:val="000000" w:themeColor="text1"/>
        </w:rPr>
        <w:t xml:space="preserve">one </w:t>
      </w:r>
      <w:r w:rsidRPr="00CA2F21">
        <w:rPr>
          <w:rFonts w:ascii="Arial" w:hAnsi="Arial" w:cs="Arial"/>
          <w:color w:val="000000" w:themeColor="text1"/>
        </w:rPr>
        <w:t>another.</w:t>
      </w:r>
      <w:r w:rsidR="00FF072D" w:rsidRPr="00835B8A">
        <w:rPr>
          <w:rFonts w:ascii="Arial" w:hAnsi="Arial" w:cs="Arial"/>
          <w:b/>
          <w:color w:val="000000" w:themeColor="text1"/>
          <w:u w:val="single"/>
        </w:rPr>
        <w:br/>
      </w:r>
    </w:p>
    <w:p w14:paraId="41183489" w14:textId="77777777" w:rsidR="00122BCE" w:rsidRPr="00835B8A" w:rsidRDefault="008E59D9" w:rsidP="00835B8A">
      <w:pPr>
        <w:pStyle w:val="Heading1"/>
      </w:pPr>
      <w:bookmarkStart w:id="3" w:name="_Toc530940369"/>
      <w:r w:rsidRPr="00835B8A">
        <w:t>2.</w:t>
      </w:r>
      <w:r w:rsidR="00304AC2" w:rsidRPr="00835B8A">
        <w:t>China</w:t>
      </w:r>
      <w:bookmarkEnd w:id="3"/>
      <w:r w:rsidR="00304AC2" w:rsidRPr="00835B8A">
        <w:br/>
      </w:r>
    </w:p>
    <w:p w14:paraId="39AF650B" w14:textId="77777777" w:rsidR="00122BCE" w:rsidRPr="00835B8A" w:rsidRDefault="008E59D9" w:rsidP="00835B8A">
      <w:pPr>
        <w:pStyle w:val="Heading2"/>
      </w:pPr>
      <w:bookmarkStart w:id="4" w:name="_Toc530940370"/>
      <w:r w:rsidRPr="00835B8A">
        <w:t>2.1</w:t>
      </w:r>
      <w:r w:rsidR="00122BCE" w:rsidRPr="00835B8A">
        <w:t xml:space="preserve">. </w:t>
      </w:r>
      <w:r w:rsidR="00304AC2" w:rsidRPr="00835B8A">
        <w:t>An overview of China</w:t>
      </w:r>
      <w:bookmarkEnd w:id="4"/>
      <w:r w:rsidR="00304AC2" w:rsidRPr="00835B8A">
        <w:br/>
      </w:r>
    </w:p>
    <w:p w14:paraId="45252E1C" w14:textId="77777777" w:rsidR="008C783A" w:rsidRDefault="008C783A" w:rsidP="008C783A">
      <w:pPr>
        <w:spacing w:line="360" w:lineRule="auto"/>
        <w:rPr>
          <w:rFonts w:ascii="Arial" w:hAnsi="Arial" w:cs="Arial"/>
          <w:color w:val="000000" w:themeColor="text1"/>
        </w:rPr>
      </w:pPr>
      <w:r w:rsidRPr="00835B8A">
        <w:rPr>
          <w:rFonts w:ascii="Arial" w:hAnsi="Arial" w:cs="Arial"/>
          <w:color w:val="000000" w:themeColor="text1"/>
        </w:rPr>
        <w:t xml:space="preserve">China is the world’s third </w:t>
      </w:r>
      <w:r>
        <w:rPr>
          <w:rFonts w:ascii="Arial" w:hAnsi="Arial" w:cs="Arial"/>
          <w:color w:val="000000" w:themeColor="text1"/>
        </w:rPr>
        <w:t>largest country and has the highest</w:t>
      </w:r>
      <w:r w:rsidRPr="00835B8A">
        <w:rPr>
          <w:rFonts w:ascii="Arial" w:hAnsi="Arial" w:cs="Arial"/>
          <w:color w:val="000000" w:themeColor="text1"/>
        </w:rPr>
        <w:t xml:space="preserve"> population in the world with 1.4 billion people (United States census 2018). There is a major overcrowding issue </w:t>
      </w:r>
      <w:r>
        <w:rPr>
          <w:rFonts w:ascii="Arial" w:hAnsi="Arial" w:cs="Arial"/>
          <w:color w:val="000000" w:themeColor="text1"/>
        </w:rPr>
        <w:t xml:space="preserve">and tourists should be aware of the </w:t>
      </w:r>
      <w:r w:rsidRPr="00835B8A">
        <w:rPr>
          <w:rFonts w:ascii="Arial" w:hAnsi="Arial" w:cs="Arial"/>
          <w:color w:val="000000" w:themeColor="text1"/>
        </w:rPr>
        <w:t xml:space="preserve">lack of personal space. </w:t>
      </w:r>
      <w:r>
        <w:rPr>
          <w:rFonts w:ascii="Arial" w:hAnsi="Arial" w:cs="Arial"/>
          <w:color w:val="000000" w:themeColor="text1"/>
        </w:rPr>
        <w:t xml:space="preserve">According to Brown (2013), the Chinese language has maintained its standing within Chinese </w:t>
      </w:r>
      <w:r>
        <w:rPr>
          <w:rFonts w:ascii="Arial" w:hAnsi="Arial" w:cs="Arial"/>
          <w:color w:val="000000" w:themeColor="text1"/>
        </w:rPr>
        <w:lastRenderedPageBreak/>
        <w:t>culture for over four thousand years and remains central to the Chinese identity today.</w:t>
      </w:r>
    </w:p>
    <w:p w14:paraId="2E40A548" w14:textId="7D1C6394" w:rsidR="00122BCE" w:rsidRPr="00835B8A" w:rsidRDefault="00927B94" w:rsidP="00835B8A">
      <w:pPr>
        <w:spacing w:line="360" w:lineRule="auto"/>
        <w:rPr>
          <w:rFonts w:ascii="Arial" w:hAnsi="Arial" w:cs="Arial"/>
          <w:b/>
          <w:color w:val="000000" w:themeColor="text1"/>
          <w:u w:val="single"/>
        </w:rPr>
      </w:pPr>
      <w:r w:rsidRPr="00835B8A">
        <w:rPr>
          <w:rFonts w:ascii="Arial" w:hAnsi="Arial" w:cs="Arial"/>
          <w:color w:val="000000" w:themeColor="text1"/>
        </w:rPr>
        <w:br/>
      </w:r>
      <w:r w:rsidR="002A5728">
        <w:rPr>
          <w:rFonts w:ascii="Arial" w:hAnsi="Arial" w:cs="Arial"/>
          <w:b/>
          <w:color w:val="000000" w:themeColor="text1"/>
          <w:u w:val="single"/>
        </w:rPr>
        <w:br/>
      </w:r>
      <w:r w:rsidR="002A5728">
        <w:rPr>
          <w:rFonts w:ascii="Arial" w:hAnsi="Arial" w:cs="Arial"/>
          <w:b/>
          <w:color w:val="000000" w:themeColor="text1"/>
        </w:rPr>
        <w:t>Hofstede’s cultural dimension related to business</w:t>
      </w:r>
      <w:r w:rsidR="002A5728">
        <w:rPr>
          <w:rFonts w:ascii="Arial" w:hAnsi="Arial" w:cs="Arial"/>
          <w:b/>
          <w:color w:val="000000" w:themeColor="text1"/>
          <w:u w:val="single"/>
        </w:rPr>
        <w:br/>
      </w:r>
    </w:p>
    <w:p w14:paraId="553A0AFC" w14:textId="77777777" w:rsidR="00122BCE" w:rsidRPr="00835B8A" w:rsidRDefault="008E59D9" w:rsidP="00835B8A">
      <w:pPr>
        <w:pStyle w:val="Heading2"/>
      </w:pPr>
      <w:bookmarkStart w:id="5" w:name="_Toc530940371"/>
      <w:r w:rsidRPr="00835B8A">
        <w:t>2.2.</w:t>
      </w:r>
      <w:r w:rsidR="00122BCE" w:rsidRPr="00835B8A">
        <w:t xml:space="preserve"> </w:t>
      </w:r>
      <w:r w:rsidR="00927B94" w:rsidRPr="00835B8A">
        <w:t>Power distance</w:t>
      </w:r>
      <w:bookmarkEnd w:id="5"/>
      <w:r w:rsidR="00927B94" w:rsidRPr="00835B8A">
        <w:t xml:space="preserve"> </w:t>
      </w:r>
    </w:p>
    <w:p w14:paraId="3D2BD338" w14:textId="77777777" w:rsidR="00122BCE" w:rsidRPr="00835B8A" w:rsidRDefault="00122BCE" w:rsidP="00835B8A">
      <w:pPr>
        <w:spacing w:line="360" w:lineRule="auto"/>
        <w:rPr>
          <w:rFonts w:ascii="Arial" w:hAnsi="Arial" w:cs="Arial"/>
          <w:color w:val="000000" w:themeColor="text1"/>
        </w:rPr>
      </w:pPr>
    </w:p>
    <w:p w14:paraId="4A96E748" w14:textId="484FE010" w:rsidR="00122BCE" w:rsidRPr="00835B8A" w:rsidRDefault="008C783A" w:rsidP="00835B8A">
      <w:pPr>
        <w:spacing w:line="360" w:lineRule="auto"/>
        <w:rPr>
          <w:rFonts w:ascii="Arial" w:hAnsi="Arial" w:cs="Arial"/>
          <w:color w:val="000000" w:themeColor="text1"/>
        </w:rPr>
      </w:pPr>
      <w:r w:rsidRPr="00835B8A">
        <w:rPr>
          <w:rFonts w:ascii="Arial" w:hAnsi="Arial" w:cs="Arial"/>
          <w:color w:val="000000" w:themeColor="text1"/>
        </w:rPr>
        <w:t>According to Hofstede and G-J Hofstede (2005),</w:t>
      </w:r>
      <w:r>
        <w:rPr>
          <w:rFonts w:ascii="Arial" w:hAnsi="Arial" w:cs="Arial"/>
          <w:color w:val="000000" w:themeColor="text1"/>
        </w:rPr>
        <w:t xml:space="preserve"> power distance can be defined as members of society or organisations that accept that there is an uneven distribution of power.</w:t>
      </w:r>
      <w:r w:rsidRPr="00835B8A">
        <w:rPr>
          <w:rFonts w:ascii="Arial" w:hAnsi="Arial" w:cs="Arial"/>
          <w:color w:val="000000" w:themeColor="text1"/>
        </w:rPr>
        <w:t xml:space="preserve"> </w:t>
      </w:r>
      <w:r>
        <w:rPr>
          <w:rFonts w:ascii="Arial" w:hAnsi="Arial" w:cs="Arial"/>
          <w:color w:val="000000" w:themeColor="text1"/>
        </w:rPr>
        <w:t xml:space="preserve">The Americans are lower on the PDI dimension as they believe that everyone is equal in the work place. However, </w:t>
      </w:r>
      <w:r w:rsidRPr="00835B8A">
        <w:rPr>
          <w:rFonts w:ascii="Arial" w:hAnsi="Arial" w:cs="Arial"/>
          <w:color w:val="000000" w:themeColor="text1"/>
        </w:rPr>
        <w:t>China sits substantially high</w:t>
      </w:r>
      <w:r>
        <w:rPr>
          <w:rFonts w:ascii="Arial" w:hAnsi="Arial" w:cs="Arial"/>
          <w:color w:val="000000" w:themeColor="text1"/>
        </w:rPr>
        <w:t>er</w:t>
      </w:r>
      <w:r w:rsidRPr="00835B8A">
        <w:rPr>
          <w:rFonts w:ascii="Arial" w:hAnsi="Arial" w:cs="Arial"/>
          <w:color w:val="000000" w:themeColor="text1"/>
        </w:rPr>
        <w:t xml:space="preserve"> on </w:t>
      </w:r>
      <w:r>
        <w:rPr>
          <w:rFonts w:ascii="Arial" w:hAnsi="Arial" w:cs="Arial"/>
          <w:color w:val="000000" w:themeColor="text1"/>
        </w:rPr>
        <w:t xml:space="preserve">the </w:t>
      </w:r>
      <w:r w:rsidRPr="00835B8A">
        <w:rPr>
          <w:rFonts w:ascii="Arial" w:hAnsi="Arial" w:cs="Arial"/>
          <w:color w:val="000000" w:themeColor="text1"/>
        </w:rPr>
        <w:t>PDI</w:t>
      </w:r>
      <w:r>
        <w:rPr>
          <w:rFonts w:ascii="Arial" w:hAnsi="Arial" w:cs="Arial"/>
          <w:color w:val="000000" w:themeColor="text1"/>
        </w:rPr>
        <w:t xml:space="preserve"> scale</w:t>
      </w:r>
      <w:r w:rsidRPr="00835B8A">
        <w:rPr>
          <w:rFonts w:ascii="Arial" w:hAnsi="Arial" w:cs="Arial"/>
          <w:color w:val="000000" w:themeColor="text1"/>
        </w:rPr>
        <w:t xml:space="preserve"> </w:t>
      </w:r>
      <w:r>
        <w:rPr>
          <w:rFonts w:ascii="Arial" w:hAnsi="Arial" w:cs="Arial"/>
          <w:color w:val="000000" w:themeColor="text1"/>
        </w:rPr>
        <w:t>as seen on figure 1.</w:t>
      </w:r>
      <w:r w:rsidRPr="00835B8A">
        <w:rPr>
          <w:rFonts w:ascii="Arial" w:hAnsi="Arial" w:cs="Arial"/>
          <w:color w:val="000000" w:themeColor="text1"/>
        </w:rPr>
        <w:t xml:space="preserve"> The Chinese acknowledge that hierarchy is very significant</w:t>
      </w:r>
      <w:r>
        <w:rPr>
          <w:rFonts w:ascii="Arial" w:hAnsi="Arial" w:cs="Arial"/>
          <w:color w:val="000000" w:themeColor="text1"/>
        </w:rPr>
        <w:t xml:space="preserve"> in </w:t>
      </w:r>
      <w:r w:rsidR="00346E0F">
        <w:rPr>
          <w:rFonts w:ascii="Arial" w:hAnsi="Arial" w:cs="Arial"/>
          <w:color w:val="000000" w:themeColor="text1"/>
        </w:rPr>
        <w:t>an organisation</w:t>
      </w:r>
      <w:r w:rsidRPr="00835B8A">
        <w:rPr>
          <w:rFonts w:ascii="Arial" w:hAnsi="Arial" w:cs="Arial"/>
          <w:color w:val="000000" w:themeColor="text1"/>
        </w:rPr>
        <w:t>. The unequal distribution in power is common and approved in the Chinese culture and has a momentous conclusion for individuals and organisation</w:t>
      </w:r>
      <w:r>
        <w:rPr>
          <w:rFonts w:ascii="Arial" w:hAnsi="Arial" w:cs="Arial"/>
          <w:color w:val="000000" w:themeColor="text1"/>
        </w:rPr>
        <w:t>al</w:t>
      </w:r>
      <w:r w:rsidRPr="00835B8A">
        <w:rPr>
          <w:rFonts w:ascii="Arial" w:hAnsi="Arial" w:cs="Arial"/>
          <w:color w:val="000000" w:themeColor="text1"/>
        </w:rPr>
        <w:t xml:space="preserve"> practices</w:t>
      </w:r>
      <w:r>
        <w:rPr>
          <w:rFonts w:ascii="Arial" w:hAnsi="Arial" w:cs="Arial"/>
          <w:color w:val="000000" w:themeColor="text1"/>
        </w:rPr>
        <w:t xml:space="preserve"> as</w:t>
      </w:r>
      <w:r w:rsidRPr="00835B8A">
        <w:rPr>
          <w:rFonts w:ascii="Arial" w:hAnsi="Arial" w:cs="Arial"/>
          <w:color w:val="000000" w:themeColor="text1"/>
        </w:rPr>
        <w:t xml:space="preserve"> highlighted in Yao (2014). </w:t>
      </w:r>
      <w:r w:rsidR="00EB2640" w:rsidRPr="00835B8A">
        <w:rPr>
          <w:rFonts w:ascii="Arial" w:hAnsi="Arial" w:cs="Arial"/>
          <w:color w:val="000000" w:themeColor="text1"/>
        </w:rPr>
        <w:br/>
      </w:r>
    </w:p>
    <w:p w14:paraId="388A1E01" w14:textId="69430154" w:rsidR="00F814B9" w:rsidRPr="00835B8A" w:rsidRDefault="008E59D9" w:rsidP="00835B8A">
      <w:pPr>
        <w:pStyle w:val="Heading2"/>
        <w:rPr>
          <w:u w:val="single"/>
        </w:rPr>
      </w:pPr>
      <w:bookmarkStart w:id="6" w:name="_Toc530940372"/>
      <w:r w:rsidRPr="00835B8A">
        <w:t>2.3.</w:t>
      </w:r>
      <w:r w:rsidR="00122BCE" w:rsidRPr="00835B8A">
        <w:t xml:space="preserve"> </w:t>
      </w:r>
      <w:r w:rsidR="00EB2640" w:rsidRPr="00835B8A">
        <w:t>Individualist vs collectivist culture</w:t>
      </w:r>
      <w:bookmarkEnd w:id="6"/>
    </w:p>
    <w:p w14:paraId="44E8167E" w14:textId="77777777" w:rsidR="00122BCE" w:rsidRPr="00835B8A" w:rsidRDefault="00122BCE" w:rsidP="00835B8A">
      <w:pPr>
        <w:spacing w:line="360" w:lineRule="auto"/>
        <w:rPr>
          <w:rFonts w:ascii="Arial" w:hAnsi="Arial" w:cs="Arial"/>
          <w:color w:val="000000" w:themeColor="text1"/>
        </w:rPr>
      </w:pPr>
    </w:p>
    <w:p w14:paraId="793825B1" w14:textId="7A5365F3" w:rsidR="008C783A" w:rsidRPr="00835B8A" w:rsidRDefault="00933D08" w:rsidP="008C783A">
      <w:pPr>
        <w:spacing w:line="360" w:lineRule="auto"/>
        <w:rPr>
          <w:rFonts w:ascii="Arial" w:hAnsi="Arial" w:cs="Arial"/>
          <w:color w:val="000000" w:themeColor="text1"/>
        </w:rPr>
      </w:pPr>
      <w:r w:rsidRPr="00835B8A">
        <w:rPr>
          <w:rFonts w:ascii="Arial" w:hAnsi="Arial" w:cs="Arial"/>
          <w:color w:val="000000" w:themeColor="text1"/>
        </w:rPr>
        <w:t>As st</w:t>
      </w:r>
      <w:r w:rsidR="00FB5758">
        <w:rPr>
          <w:rFonts w:ascii="Arial" w:hAnsi="Arial" w:cs="Arial"/>
          <w:color w:val="000000" w:themeColor="text1"/>
        </w:rPr>
        <w:t xml:space="preserve">udied </w:t>
      </w:r>
      <w:r w:rsidRPr="00835B8A">
        <w:rPr>
          <w:rFonts w:ascii="Arial" w:hAnsi="Arial" w:cs="Arial"/>
          <w:color w:val="000000" w:themeColor="text1"/>
        </w:rPr>
        <w:t>by Hofstede, China is a collectivist country</w:t>
      </w:r>
      <w:r w:rsidR="00534E29" w:rsidRPr="00835B8A">
        <w:rPr>
          <w:rFonts w:ascii="Arial" w:hAnsi="Arial" w:cs="Arial"/>
          <w:color w:val="000000" w:themeColor="text1"/>
        </w:rPr>
        <w:t xml:space="preserve"> as they place great importance on assurance and </w:t>
      </w:r>
      <w:r w:rsidR="000258C5" w:rsidRPr="00835B8A">
        <w:rPr>
          <w:rFonts w:ascii="Arial" w:hAnsi="Arial" w:cs="Arial"/>
          <w:color w:val="000000" w:themeColor="text1"/>
        </w:rPr>
        <w:t>value of building relationships</w:t>
      </w:r>
      <w:r w:rsidR="00A534A0">
        <w:rPr>
          <w:rFonts w:ascii="Arial" w:hAnsi="Arial" w:cs="Arial"/>
          <w:color w:val="000000" w:themeColor="text1"/>
        </w:rPr>
        <w:t xml:space="preserve"> in business</w:t>
      </w:r>
      <w:r w:rsidR="0089002D" w:rsidRPr="00835B8A">
        <w:rPr>
          <w:rFonts w:ascii="Arial" w:hAnsi="Arial" w:cs="Arial"/>
          <w:color w:val="000000" w:themeColor="text1"/>
        </w:rPr>
        <w:t>.</w:t>
      </w:r>
      <w:r w:rsidR="005F543A" w:rsidRPr="005F543A">
        <w:rPr>
          <w:rFonts w:ascii="Arial" w:hAnsi="Arial" w:cs="Arial"/>
          <w:color w:val="000000" w:themeColor="text1"/>
          <w:shd w:val="clear" w:color="auto" w:fill="FFFFFF"/>
        </w:rPr>
        <w:t xml:space="preserve"> </w:t>
      </w:r>
      <w:r w:rsidR="00A534A0" w:rsidRPr="00835B8A">
        <w:rPr>
          <w:rFonts w:ascii="Arial" w:hAnsi="Arial" w:cs="Arial"/>
          <w:color w:val="000000" w:themeColor="text1"/>
        </w:rPr>
        <w:t xml:space="preserve">A component to a successful negotiation in doing business in China is relationship building. </w:t>
      </w:r>
      <w:r w:rsidR="00173CFC" w:rsidRPr="00835B8A">
        <w:rPr>
          <w:rFonts w:ascii="Arial" w:hAnsi="Arial" w:cs="Arial"/>
          <w:color w:val="000000" w:themeColor="text1"/>
        </w:rPr>
        <w:t xml:space="preserve">Although, Moran et al (2014) claims that actually the Chinese aversion </w:t>
      </w:r>
      <w:r w:rsidR="008C783A">
        <w:rPr>
          <w:rFonts w:ascii="Arial" w:hAnsi="Arial" w:cs="Arial"/>
          <w:color w:val="000000" w:themeColor="text1"/>
        </w:rPr>
        <w:t xml:space="preserve">of </w:t>
      </w:r>
      <w:r w:rsidR="00173CFC" w:rsidRPr="00835B8A">
        <w:rPr>
          <w:rFonts w:ascii="Arial" w:hAnsi="Arial" w:cs="Arial"/>
          <w:color w:val="000000" w:themeColor="text1"/>
        </w:rPr>
        <w:t>collectivism</w:t>
      </w:r>
      <w:r w:rsidR="008C783A">
        <w:rPr>
          <w:rFonts w:ascii="Arial" w:hAnsi="Arial" w:cs="Arial"/>
          <w:color w:val="000000" w:themeColor="text1"/>
        </w:rPr>
        <w:t xml:space="preserve"> is</w:t>
      </w:r>
      <w:r w:rsidR="00173CFC" w:rsidRPr="00835B8A">
        <w:rPr>
          <w:rFonts w:ascii="Arial" w:hAnsi="Arial" w:cs="Arial"/>
          <w:color w:val="000000" w:themeColor="text1"/>
        </w:rPr>
        <w:t xml:space="preserve"> due to years of communist reign compelling </w:t>
      </w:r>
      <w:r w:rsidR="000258C5" w:rsidRPr="00835B8A">
        <w:rPr>
          <w:rFonts w:ascii="Arial" w:hAnsi="Arial" w:cs="Arial"/>
          <w:color w:val="000000" w:themeColor="text1"/>
        </w:rPr>
        <w:t xml:space="preserve">social </w:t>
      </w:r>
      <w:r w:rsidR="00173CFC" w:rsidRPr="00835B8A">
        <w:rPr>
          <w:rFonts w:ascii="Arial" w:hAnsi="Arial" w:cs="Arial"/>
          <w:color w:val="000000" w:themeColor="text1"/>
        </w:rPr>
        <w:t>groups.</w:t>
      </w:r>
      <w:r w:rsidR="00A534A0" w:rsidRPr="00A534A0">
        <w:rPr>
          <w:rFonts w:ascii="Arial" w:hAnsi="Arial" w:cs="Arial"/>
          <w:color w:val="000000" w:themeColor="text1"/>
        </w:rPr>
        <w:t xml:space="preserve"> </w:t>
      </w:r>
      <w:r w:rsidR="008C783A" w:rsidRPr="00835B8A">
        <w:rPr>
          <w:rFonts w:ascii="Arial" w:hAnsi="Arial" w:cs="Arial"/>
          <w:color w:val="000000" w:themeColor="text1"/>
        </w:rPr>
        <w:t xml:space="preserve">In the United States, </w:t>
      </w:r>
      <w:r w:rsidR="008C783A">
        <w:rPr>
          <w:rFonts w:ascii="Arial" w:hAnsi="Arial" w:cs="Arial"/>
          <w:color w:val="000000" w:themeColor="text1"/>
        </w:rPr>
        <w:t xml:space="preserve">organisations conduct business according to their own interests (Hofstede, 2005). </w:t>
      </w:r>
      <w:r w:rsidR="008C783A" w:rsidRPr="00835B8A">
        <w:rPr>
          <w:rFonts w:ascii="Arial" w:hAnsi="Arial" w:cs="Arial"/>
          <w:color w:val="000000" w:themeColor="text1"/>
          <w:shd w:val="clear" w:color="auto" w:fill="FFFFFF"/>
        </w:rPr>
        <w:t xml:space="preserve">Individualism is treated as egoistic in China (Lu, 2003) </w:t>
      </w:r>
      <w:r w:rsidR="008C783A">
        <w:rPr>
          <w:rFonts w:ascii="Arial" w:hAnsi="Arial" w:cs="Arial"/>
          <w:color w:val="000000" w:themeColor="text1"/>
          <w:shd w:val="clear" w:color="auto" w:fill="FFFFFF"/>
        </w:rPr>
        <w:t>and is considered an undesirable way to operate both within personal and business circles. This could result in conflicts when working together as it is not considered a very good way to operate (Khan 2014). A</w:t>
      </w:r>
      <w:r w:rsidR="008C783A" w:rsidRPr="00835B8A">
        <w:rPr>
          <w:rFonts w:ascii="Arial" w:hAnsi="Arial" w:cs="Arial"/>
          <w:color w:val="000000" w:themeColor="text1"/>
        </w:rPr>
        <w:t xml:space="preserve">ccording to Haley, </w:t>
      </w:r>
      <w:proofErr w:type="spellStart"/>
      <w:r w:rsidR="008C783A" w:rsidRPr="00835B8A">
        <w:rPr>
          <w:rFonts w:ascii="Arial" w:hAnsi="Arial" w:cs="Arial"/>
          <w:color w:val="000000" w:themeColor="text1"/>
        </w:rPr>
        <w:t>Valey</w:t>
      </w:r>
      <w:proofErr w:type="spellEnd"/>
      <w:r w:rsidR="008C783A" w:rsidRPr="00835B8A">
        <w:rPr>
          <w:rFonts w:ascii="Arial" w:hAnsi="Arial" w:cs="Arial"/>
          <w:color w:val="000000" w:themeColor="text1"/>
        </w:rPr>
        <w:t>, &amp; Tan (2004)</w:t>
      </w:r>
      <w:r w:rsidR="008C783A">
        <w:rPr>
          <w:rFonts w:ascii="Arial" w:hAnsi="Arial" w:cs="Arial"/>
          <w:color w:val="000000" w:themeColor="text1"/>
        </w:rPr>
        <w:t xml:space="preserve"> </w:t>
      </w:r>
      <w:r w:rsidR="008C783A" w:rsidRPr="00835B8A">
        <w:rPr>
          <w:rFonts w:ascii="Arial" w:hAnsi="Arial" w:cs="Arial"/>
          <w:color w:val="000000" w:themeColor="text1"/>
        </w:rPr>
        <w:t xml:space="preserve">cited in </w:t>
      </w:r>
      <w:proofErr w:type="spellStart"/>
      <w:r w:rsidR="008C783A" w:rsidRPr="00835B8A">
        <w:rPr>
          <w:rFonts w:ascii="Arial" w:hAnsi="Arial" w:cs="Arial"/>
          <w:color w:val="000000" w:themeColor="text1"/>
          <w:shd w:val="clear" w:color="auto" w:fill="FFFFFF"/>
        </w:rPr>
        <w:t>Mingyu</w:t>
      </w:r>
      <w:proofErr w:type="spellEnd"/>
      <w:r w:rsidR="008C783A" w:rsidRPr="00835B8A">
        <w:rPr>
          <w:rFonts w:ascii="Arial" w:hAnsi="Arial" w:cs="Arial"/>
          <w:color w:val="000000" w:themeColor="text1"/>
          <w:shd w:val="clear" w:color="auto" w:fill="FFFFFF"/>
        </w:rPr>
        <w:t xml:space="preserve"> Li</w:t>
      </w:r>
      <w:r w:rsidR="008C783A">
        <w:rPr>
          <w:rFonts w:ascii="Arial" w:hAnsi="Arial" w:cs="Arial"/>
          <w:color w:val="000000" w:themeColor="text1"/>
        </w:rPr>
        <w:t>, when c</w:t>
      </w:r>
      <w:r w:rsidR="008C783A" w:rsidRPr="00835B8A">
        <w:rPr>
          <w:rFonts w:ascii="Arial" w:hAnsi="Arial" w:cs="Arial"/>
          <w:color w:val="000000" w:themeColor="text1"/>
        </w:rPr>
        <w:t xml:space="preserve">onducting business with Chinese organisations, there needs to be crafting and maturity in gaining a </w:t>
      </w:r>
      <w:r w:rsidR="00346E0F" w:rsidRPr="00835B8A">
        <w:rPr>
          <w:rFonts w:ascii="Arial" w:hAnsi="Arial" w:cs="Arial"/>
          <w:color w:val="000000" w:themeColor="text1"/>
        </w:rPr>
        <w:t>strong personal relationship</w:t>
      </w:r>
      <w:r w:rsidR="008C783A" w:rsidRPr="00835B8A">
        <w:rPr>
          <w:rFonts w:ascii="Arial" w:hAnsi="Arial" w:cs="Arial"/>
          <w:color w:val="000000" w:themeColor="text1"/>
        </w:rPr>
        <w:t xml:space="preserve"> betwe</w:t>
      </w:r>
      <w:r w:rsidR="008C783A">
        <w:rPr>
          <w:rFonts w:ascii="Arial" w:hAnsi="Arial" w:cs="Arial"/>
          <w:color w:val="000000" w:themeColor="text1"/>
        </w:rPr>
        <w:t>en American and Chinese mangers</w:t>
      </w:r>
      <w:r w:rsidR="008C783A" w:rsidRPr="00835B8A">
        <w:rPr>
          <w:rFonts w:ascii="Arial" w:hAnsi="Arial" w:cs="Arial"/>
          <w:color w:val="000000" w:themeColor="text1"/>
          <w:shd w:val="clear" w:color="auto" w:fill="FFFFFF"/>
        </w:rPr>
        <w:t>.</w:t>
      </w:r>
    </w:p>
    <w:p w14:paraId="0E7B9840" w14:textId="0890D386" w:rsidR="00CC2581" w:rsidRPr="00835B8A" w:rsidRDefault="00CC2581" w:rsidP="00835B8A">
      <w:pPr>
        <w:spacing w:line="360" w:lineRule="auto"/>
        <w:rPr>
          <w:rFonts w:ascii="Arial" w:hAnsi="Arial" w:cs="Arial"/>
          <w:color w:val="000000" w:themeColor="text1"/>
        </w:rPr>
      </w:pPr>
    </w:p>
    <w:p w14:paraId="09B9BB94" w14:textId="77777777" w:rsidR="00122BCE" w:rsidRPr="00835B8A" w:rsidRDefault="00122BCE" w:rsidP="00835B8A">
      <w:pPr>
        <w:spacing w:line="360" w:lineRule="auto"/>
        <w:rPr>
          <w:rFonts w:ascii="Arial" w:hAnsi="Arial" w:cs="Arial"/>
          <w:color w:val="000000" w:themeColor="text1"/>
        </w:rPr>
      </w:pPr>
    </w:p>
    <w:p w14:paraId="6B5848B3" w14:textId="44E492D6" w:rsidR="00122BCE" w:rsidRPr="00835B8A" w:rsidRDefault="008E59D9" w:rsidP="00835B8A">
      <w:pPr>
        <w:pStyle w:val="Heading2"/>
      </w:pPr>
      <w:bookmarkStart w:id="7" w:name="_Toc530940373"/>
      <w:r w:rsidRPr="00835B8A">
        <w:lastRenderedPageBreak/>
        <w:t>2.4.</w:t>
      </w:r>
      <w:r w:rsidR="00122BCE" w:rsidRPr="00835B8A">
        <w:t xml:space="preserve"> </w:t>
      </w:r>
      <w:r w:rsidR="002F6C39" w:rsidRPr="00835B8A">
        <w:t>Masculine vs Feminist Culture</w:t>
      </w:r>
      <w:bookmarkEnd w:id="7"/>
      <w:r w:rsidR="00F1433F" w:rsidRPr="00835B8A">
        <w:br/>
      </w:r>
    </w:p>
    <w:p w14:paraId="151054E1" w14:textId="00BA12E5" w:rsidR="00122BCE" w:rsidRPr="00835B8A" w:rsidRDefault="008C783A" w:rsidP="00835B8A">
      <w:pPr>
        <w:spacing w:line="360" w:lineRule="auto"/>
        <w:rPr>
          <w:rFonts w:ascii="Arial" w:hAnsi="Arial" w:cs="Arial"/>
          <w:b/>
          <w:color w:val="000000" w:themeColor="text1"/>
        </w:rPr>
      </w:pPr>
      <w:r>
        <w:rPr>
          <w:rFonts w:ascii="Arial" w:hAnsi="Arial" w:cs="Arial"/>
          <w:color w:val="000000" w:themeColor="text1"/>
        </w:rPr>
        <w:t>In terms of business,</w:t>
      </w:r>
      <w:r w:rsidRPr="00835B8A">
        <w:rPr>
          <w:rFonts w:ascii="Arial" w:hAnsi="Arial" w:cs="Arial"/>
          <w:color w:val="000000" w:themeColor="text1"/>
        </w:rPr>
        <w:t xml:space="preserve"> China is a success orientated country</w:t>
      </w:r>
      <w:r>
        <w:rPr>
          <w:rFonts w:ascii="Arial" w:hAnsi="Arial" w:cs="Arial"/>
          <w:color w:val="000000" w:themeColor="text1"/>
        </w:rPr>
        <w:t xml:space="preserve"> and will therefore want to</w:t>
      </w:r>
      <w:r w:rsidRPr="00835B8A">
        <w:rPr>
          <w:rFonts w:ascii="Arial" w:hAnsi="Arial" w:cs="Arial"/>
          <w:color w:val="000000" w:themeColor="text1"/>
        </w:rPr>
        <w:t xml:space="preserve"> achieve success</w:t>
      </w:r>
      <w:r>
        <w:rPr>
          <w:rFonts w:ascii="Arial" w:hAnsi="Arial" w:cs="Arial"/>
          <w:color w:val="000000" w:themeColor="text1"/>
        </w:rPr>
        <w:t>. Business comes first,</w:t>
      </w:r>
      <w:r w:rsidRPr="00835B8A">
        <w:rPr>
          <w:rFonts w:ascii="Arial" w:hAnsi="Arial" w:cs="Arial"/>
          <w:color w:val="000000" w:themeColor="text1"/>
        </w:rPr>
        <w:t xml:space="preserve"> the</w:t>
      </w:r>
      <w:r>
        <w:rPr>
          <w:rFonts w:ascii="Arial" w:hAnsi="Arial" w:cs="Arial"/>
          <w:color w:val="000000" w:themeColor="text1"/>
        </w:rPr>
        <w:t>refore the</w:t>
      </w:r>
      <w:r w:rsidRPr="00835B8A">
        <w:rPr>
          <w:rFonts w:ascii="Arial" w:hAnsi="Arial" w:cs="Arial"/>
          <w:color w:val="000000" w:themeColor="text1"/>
        </w:rPr>
        <w:t xml:space="preserve"> Chinese will sacrifice their own leisure and families to achieve the best possible outcome (Hofstede,</w:t>
      </w:r>
      <w:r>
        <w:rPr>
          <w:rFonts w:ascii="Arial" w:hAnsi="Arial" w:cs="Arial"/>
          <w:color w:val="000000" w:themeColor="text1"/>
        </w:rPr>
        <w:t xml:space="preserve"> </w:t>
      </w:r>
      <w:r w:rsidRPr="00835B8A">
        <w:rPr>
          <w:rFonts w:ascii="Arial" w:hAnsi="Arial" w:cs="Arial"/>
          <w:color w:val="000000" w:themeColor="text1"/>
        </w:rPr>
        <w:t>201</w:t>
      </w:r>
      <w:r>
        <w:rPr>
          <w:rFonts w:ascii="Arial" w:hAnsi="Arial" w:cs="Arial"/>
          <w:color w:val="000000" w:themeColor="text1"/>
        </w:rPr>
        <w:t>8</w:t>
      </w:r>
      <w:r w:rsidRPr="00835B8A">
        <w:rPr>
          <w:rFonts w:ascii="Arial" w:hAnsi="Arial" w:cs="Arial"/>
          <w:color w:val="000000" w:themeColor="text1"/>
        </w:rPr>
        <w:t xml:space="preserve">). </w:t>
      </w:r>
      <w:r>
        <w:rPr>
          <w:rFonts w:ascii="Arial" w:hAnsi="Arial" w:cs="Arial"/>
          <w:color w:val="000000" w:themeColor="text1"/>
        </w:rPr>
        <w:t>Both China and America want the best results in business and therefore will be rewarded for the</w:t>
      </w:r>
      <w:r>
        <w:rPr>
          <w:rFonts w:ascii="Arial" w:hAnsi="Arial" w:cs="Arial"/>
          <w:color w:val="000000" w:themeColor="text1"/>
        </w:rPr>
        <w:t xml:space="preserve"> equity.</w:t>
      </w:r>
      <w:r w:rsidR="00F1433F" w:rsidRPr="00835B8A">
        <w:rPr>
          <w:rFonts w:ascii="Arial" w:hAnsi="Arial" w:cs="Arial"/>
          <w:b/>
          <w:color w:val="000000" w:themeColor="text1"/>
        </w:rPr>
        <w:br/>
      </w:r>
    </w:p>
    <w:p w14:paraId="5622A1E5" w14:textId="7D966B3B" w:rsidR="009366A0" w:rsidRPr="00835B8A" w:rsidRDefault="008E59D9" w:rsidP="00835B8A">
      <w:pPr>
        <w:pStyle w:val="Heading2"/>
      </w:pPr>
      <w:bookmarkStart w:id="8" w:name="_Toc530940374"/>
      <w:r w:rsidRPr="00835B8A">
        <w:t>2.5.</w:t>
      </w:r>
      <w:r w:rsidR="00122BCE" w:rsidRPr="00835B8A">
        <w:t xml:space="preserve"> </w:t>
      </w:r>
      <w:r w:rsidR="00EE526F" w:rsidRPr="00835B8A">
        <w:t>U</w:t>
      </w:r>
      <w:r w:rsidR="00F1433F" w:rsidRPr="00835B8A">
        <w:t>ncertainty avoidance</w:t>
      </w:r>
      <w:r w:rsidR="00EE526F" w:rsidRPr="00835B8A">
        <w:t xml:space="preserve"> index</w:t>
      </w:r>
      <w:bookmarkEnd w:id="8"/>
    </w:p>
    <w:p w14:paraId="258CA16B" w14:textId="77777777" w:rsidR="00122BCE" w:rsidRPr="00835B8A" w:rsidRDefault="00122BCE" w:rsidP="00835B8A">
      <w:pPr>
        <w:spacing w:line="360" w:lineRule="auto"/>
        <w:rPr>
          <w:rFonts w:ascii="Arial" w:hAnsi="Arial" w:cs="Arial"/>
          <w:color w:val="000000" w:themeColor="text1"/>
        </w:rPr>
      </w:pPr>
    </w:p>
    <w:p w14:paraId="31A809CD" w14:textId="235DC71B" w:rsidR="008C783A" w:rsidRDefault="008C783A" w:rsidP="008C783A">
      <w:pPr>
        <w:spacing w:line="360" w:lineRule="auto"/>
        <w:rPr>
          <w:rFonts w:ascii="Arial" w:hAnsi="Arial" w:cs="Arial"/>
          <w:color w:val="000000" w:themeColor="text1"/>
        </w:rPr>
      </w:pPr>
      <w:r w:rsidRPr="00835B8A">
        <w:rPr>
          <w:rFonts w:ascii="Arial" w:hAnsi="Arial" w:cs="Arial"/>
          <w:color w:val="000000" w:themeColor="text1"/>
        </w:rPr>
        <w:t>The dimension uncertainty avoidance (UAI) relates to how society deals with factors that are not known yet. China received a low score in uncertainty avoidance</w:t>
      </w:r>
      <w:r>
        <w:rPr>
          <w:rFonts w:ascii="Arial" w:hAnsi="Arial" w:cs="Arial"/>
          <w:color w:val="000000" w:themeColor="text1"/>
        </w:rPr>
        <w:t xml:space="preserve"> just like the Americans</w:t>
      </w:r>
      <w:r w:rsidRPr="00835B8A">
        <w:rPr>
          <w:rFonts w:ascii="Arial" w:hAnsi="Arial" w:cs="Arial"/>
          <w:color w:val="000000" w:themeColor="text1"/>
        </w:rPr>
        <w:t xml:space="preserve"> </w:t>
      </w:r>
      <w:r>
        <w:rPr>
          <w:rFonts w:ascii="Arial" w:hAnsi="Arial" w:cs="Arial"/>
          <w:color w:val="000000" w:themeColor="text1"/>
        </w:rPr>
        <w:t>(Figure 1)</w:t>
      </w:r>
      <w:r w:rsidRPr="00835B8A">
        <w:rPr>
          <w:rFonts w:ascii="Arial" w:hAnsi="Arial" w:cs="Arial"/>
          <w:color w:val="000000" w:themeColor="text1"/>
        </w:rPr>
        <w:t xml:space="preserve">. From the website Hofstede insights (2018), scoring low in UAI suggest that countries have a more relaxed approach in </w:t>
      </w:r>
      <w:r>
        <w:rPr>
          <w:rFonts w:ascii="Arial" w:hAnsi="Arial" w:cs="Arial"/>
          <w:color w:val="000000" w:themeColor="text1"/>
        </w:rPr>
        <w:t xml:space="preserve">negotiation </w:t>
      </w:r>
      <w:r w:rsidR="00346E0F">
        <w:rPr>
          <w:rFonts w:ascii="Arial" w:hAnsi="Arial" w:cs="Arial"/>
          <w:color w:val="000000" w:themeColor="text1"/>
        </w:rPr>
        <w:t xml:space="preserve">in meetings </w:t>
      </w:r>
      <w:r w:rsidRPr="00835B8A">
        <w:rPr>
          <w:rFonts w:ascii="Arial" w:hAnsi="Arial" w:cs="Arial"/>
          <w:color w:val="000000" w:themeColor="text1"/>
        </w:rPr>
        <w:t>which practice counts extra than principles.</w:t>
      </w:r>
      <w:r>
        <w:rPr>
          <w:rFonts w:ascii="Arial" w:hAnsi="Arial" w:cs="Arial"/>
          <w:color w:val="000000" w:themeColor="text1"/>
        </w:rPr>
        <w:t xml:space="preserve"> </w:t>
      </w:r>
      <w:r w:rsidRPr="00835B8A">
        <w:rPr>
          <w:rFonts w:ascii="Arial" w:hAnsi="Arial" w:cs="Arial"/>
          <w:color w:val="000000" w:themeColor="text1"/>
        </w:rPr>
        <w:br/>
      </w:r>
    </w:p>
    <w:p w14:paraId="33BA4AC0" w14:textId="168CB9A5" w:rsidR="00835B8A" w:rsidRDefault="00835B8A" w:rsidP="00835B8A">
      <w:pPr>
        <w:spacing w:line="360" w:lineRule="auto"/>
        <w:rPr>
          <w:rFonts w:ascii="Arial" w:hAnsi="Arial" w:cs="Arial"/>
          <w:color w:val="000000" w:themeColor="text1"/>
        </w:rPr>
      </w:pPr>
    </w:p>
    <w:p w14:paraId="09A99F1E" w14:textId="038B74B9" w:rsidR="009366A0" w:rsidRPr="00835B8A" w:rsidRDefault="008E59D9" w:rsidP="00835B8A">
      <w:pPr>
        <w:pStyle w:val="Heading2"/>
      </w:pPr>
      <w:bookmarkStart w:id="9" w:name="_Toc530940375"/>
      <w:r w:rsidRPr="00835B8A">
        <w:t>2.6.</w:t>
      </w:r>
      <w:r w:rsidR="00122BCE" w:rsidRPr="00835B8A">
        <w:t xml:space="preserve"> </w:t>
      </w:r>
      <w:r w:rsidR="00585010" w:rsidRPr="00835B8A">
        <w:t>Long term/ short term orientation</w:t>
      </w:r>
      <w:bookmarkEnd w:id="9"/>
    </w:p>
    <w:p w14:paraId="346041CA" w14:textId="77777777" w:rsidR="008C783A" w:rsidRDefault="008C783A" w:rsidP="00835B8A">
      <w:pPr>
        <w:spacing w:line="360" w:lineRule="auto"/>
        <w:rPr>
          <w:rFonts w:ascii="Arial" w:hAnsi="Arial" w:cs="Arial"/>
          <w:color w:val="000000" w:themeColor="text1"/>
        </w:rPr>
      </w:pPr>
    </w:p>
    <w:p w14:paraId="1441BA15" w14:textId="2534B3FE" w:rsidR="00835B8A" w:rsidRDefault="008C783A" w:rsidP="00835B8A">
      <w:pPr>
        <w:spacing w:line="360" w:lineRule="auto"/>
        <w:rPr>
          <w:rFonts w:ascii="Arial" w:hAnsi="Arial" w:cs="Arial"/>
          <w:color w:val="000000" w:themeColor="text1"/>
        </w:rPr>
      </w:pPr>
      <w:r>
        <w:rPr>
          <w:rFonts w:ascii="Arial" w:hAnsi="Arial" w:cs="Arial"/>
          <w:color w:val="000000" w:themeColor="text1"/>
        </w:rPr>
        <w:t>In Hofstede’s fifth dimension, l</w:t>
      </w:r>
      <w:r w:rsidRPr="00835B8A">
        <w:rPr>
          <w:rFonts w:ascii="Arial" w:hAnsi="Arial" w:cs="Arial"/>
          <w:color w:val="000000" w:themeColor="text1"/>
        </w:rPr>
        <w:t>ong term orientation refers to the encouragement of integrity position towards future rewards. As opposed</w:t>
      </w:r>
      <w:r>
        <w:rPr>
          <w:rFonts w:ascii="Arial" w:hAnsi="Arial" w:cs="Arial"/>
          <w:color w:val="000000" w:themeColor="text1"/>
        </w:rPr>
        <w:t xml:space="preserve"> to the Chinese, the American scored low as they tend to analyse new information to check if it is true or false (</w:t>
      </w:r>
      <w:r w:rsidR="00FC6372">
        <w:rPr>
          <w:rFonts w:ascii="Arial" w:hAnsi="Arial" w:cs="Arial"/>
          <w:color w:val="000000" w:themeColor="text1"/>
        </w:rPr>
        <w:t>Jawad, C, 2018</w:t>
      </w:r>
      <w:r>
        <w:rPr>
          <w:rFonts w:ascii="Arial" w:hAnsi="Arial" w:cs="Arial"/>
          <w:color w:val="000000" w:themeColor="text1"/>
        </w:rPr>
        <w:t>).</w:t>
      </w:r>
      <w:r w:rsidRPr="00835B8A">
        <w:rPr>
          <w:rFonts w:ascii="Arial" w:hAnsi="Arial" w:cs="Arial"/>
          <w:color w:val="000000" w:themeColor="text1"/>
        </w:rPr>
        <w:t xml:space="preserve"> </w:t>
      </w:r>
      <w:r>
        <w:rPr>
          <w:rFonts w:ascii="Arial" w:hAnsi="Arial" w:cs="Arial"/>
          <w:color w:val="000000" w:themeColor="text1"/>
        </w:rPr>
        <w:t>A</w:t>
      </w:r>
      <w:r w:rsidRPr="00835B8A">
        <w:rPr>
          <w:rFonts w:ascii="Arial" w:hAnsi="Arial" w:cs="Arial"/>
          <w:color w:val="000000" w:themeColor="text1"/>
        </w:rPr>
        <w:t xml:space="preserve">ccording to Hofstede cited in </w:t>
      </w:r>
      <w:r w:rsidRPr="00835B8A">
        <w:rPr>
          <w:rFonts w:ascii="Arial" w:hAnsi="Arial" w:cs="Arial"/>
          <w:color w:val="000000" w:themeColor="text1"/>
          <w:shd w:val="clear" w:color="auto" w:fill="FFFFFF"/>
        </w:rPr>
        <w:t>Usunier et al (2017)</w:t>
      </w:r>
      <w:r>
        <w:rPr>
          <w:rFonts w:ascii="Arial" w:hAnsi="Arial" w:cs="Arial"/>
          <w:color w:val="000000" w:themeColor="text1"/>
          <w:shd w:val="clear" w:color="auto" w:fill="FFFFFF"/>
        </w:rPr>
        <w:t>, s</w:t>
      </w:r>
      <w:r w:rsidRPr="00835B8A">
        <w:rPr>
          <w:rFonts w:ascii="Arial" w:hAnsi="Arial" w:cs="Arial"/>
          <w:color w:val="000000" w:themeColor="text1"/>
        </w:rPr>
        <w:t>hort term orientation relates to the past and the present such as social</w:t>
      </w:r>
      <w:r>
        <w:rPr>
          <w:rFonts w:ascii="Arial" w:hAnsi="Arial" w:cs="Arial"/>
          <w:color w:val="000000" w:themeColor="text1"/>
        </w:rPr>
        <w:t xml:space="preserve"> </w:t>
      </w:r>
      <w:r w:rsidRPr="00835B8A">
        <w:rPr>
          <w:rFonts w:ascii="Arial" w:hAnsi="Arial" w:cs="Arial"/>
          <w:color w:val="000000" w:themeColor="text1"/>
        </w:rPr>
        <w:t>obligations</w:t>
      </w:r>
      <w:r w:rsidRPr="00835B8A">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 As shown in Figure 1, </w:t>
      </w:r>
      <w:r w:rsidRPr="00835B8A">
        <w:rPr>
          <w:rFonts w:ascii="Arial" w:hAnsi="Arial" w:cs="Arial"/>
          <w:color w:val="000000" w:themeColor="text1"/>
          <w:shd w:val="clear" w:color="auto" w:fill="FFFFFF"/>
        </w:rPr>
        <w:t>China</w:t>
      </w:r>
      <w:r>
        <w:rPr>
          <w:rFonts w:ascii="Arial" w:hAnsi="Arial" w:cs="Arial"/>
          <w:color w:val="000000" w:themeColor="text1"/>
          <w:shd w:val="clear" w:color="auto" w:fill="FFFFFF"/>
        </w:rPr>
        <w:t xml:space="preserve"> scores highly </w:t>
      </w:r>
      <w:r w:rsidRPr="00835B8A">
        <w:rPr>
          <w:rFonts w:ascii="Arial" w:hAnsi="Arial" w:cs="Arial"/>
          <w:color w:val="000000" w:themeColor="text1"/>
          <w:shd w:val="clear" w:color="auto" w:fill="FFFFFF"/>
        </w:rPr>
        <w:t xml:space="preserve">in this dimension which indicates </w:t>
      </w:r>
      <w:r>
        <w:rPr>
          <w:rFonts w:ascii="Arial" w:hAnsi="Arial" w:cs="Arial"/>
          <w:color w:val="000000" w:themeColor="text1"/>
          <w:shd w:val="clear" w:color="auto" w:fill="FFFFFF"/>
        </w:rPr>
        <w:t>its</w:t>
      </w:r>
      <w:r w:rsidRPr="00835B8A">
        <w:rPr>
          <w:rFonts w:ascii="Arial" w:hAnsi="Arial" w:cs="Arial"/>
          <w:color w:val="000000" w:themeColor="text1"/>
          <w:shd w:val="clear" w:color="auto" w:fill="FFFFFF"/>
        </w:rPr>
        <w:t xml:space="preserve"> pragmatic culture. The Chinese focus on job security and stability and long-term </w:t>
      </w:r>
      <w:r>
        <w:rPr>
          <w:rFonts w:ascii="Arial" w:hAnsi="Arial" w:cs="Arial"/>
          <w:color w:val="000000" w:themeColor="text1"/>
          <w:shd w:val="clear" w:color="auto" w:fill="FFFFFF"/>
        </w:rPr>
        <w:t>business</w:t>
      </w:r>
      <w:r w:rsidRPr="00835B8A">
        <w:rPr>
          <w:rFonts w:ascii="Arial" w:hAnsi="Arial" w:cs="Arial"/>
          <w:color w:val="000000" w:themeColor="text1"/>
          <w:shd w:val="clear" w:color="auto" w:fill="FFFFFF"/>
        </w:rPr>
        <w:t xml:space="preserve"> goals highlighted by Yao (2014).</w:t>
      </w:r>
    </w:p>
    <w:p w14:paraId="48EFC879" w14:textId="09FF45BB" w:rsidR="00122BCE" w:rsidRPr="00835B8A" w:rsidRDefault="00523E72" w:rsidP="00835B8A">
      <w:pPr>
        <w:spacing w:line="360" w:lineRule="auto"/>
        <w:rPr>
          <w:rFonts w:ascii="Arial" w:hAnsi="Arial" w:cs="Arial"/>
          <w:b/>
          <w:color w:val="000000" w:themeColor="text1"/>
        </w:rPr>
      </w:pPr>
      <w:r w:rsidRPr="00835B8A">
        <w:rPr>
          <w:rFonts w:ascii="Arial" w:hAnsi="Arial" w:cs="Arial"/>
          <w:b/>
          <w:color w:val="000000" w:themeColor="text1"/>
        </w:rPr>
        <w:br/>
      </w:r>
      <w:r w:rsidR="008C783A">
        <w:rPr>
          <w:rFonts w:ascii="Arial" w:hAnsi="Arial" w:cs="Arial"/>
          <w:b/>
          <w:noProof/>
          <w:color w:val="000000" w:themeColor="text1"/>
        </w:rPr>
        <w:drawing>
          <wp:anchor distT="0" distB="0" distL="114300" distR="114300" simplePos="0" relativeHeight="251674624" behindDoc="0" locked="0" layoutInCell="1" allowOverlap="1" wp14:anchorId="761C739D" wp14:editId="73216064">
            <wp:simplePos x="0" y="0"/>
            <wp:positionH relativeFrom="column">
              <wp:posOffset>-461156</wp:posOffset>
            </wp:positionH>
            <wp:positionV relativeFrom="paragraph">
              <wp:posOffset>-391</wp:posOffset>
            </wp:positionV>
            <wp:extent cx="3860800" cy="192214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1-22 at 16.44.16.png"/>
                    <pic:cNvPicPr/>
                  </pic:nvPicPr>
                  <pic:blipFill>
                    <a:blip r:embed="rId12">
                      <a:extLst>
                        <a:ext uri="{28A0092B-C50C-407E-A947-70E740481C1C}">
                          <a14:useLocalDpi xmlns:a14="http://schemas.microsoft.com/office/drawing/2010/main" val="0"/>
                        </a:ext>
                      </a:extLst>
                    </a:blip>
                    <a:stretch>
                      <a:fillRect/>
                    </a:stretch>
                  </pic:blipFill>
                  <pic:spPr>
                    <a:xfrm>
                      <a:off x="0" y="0"/>
                      <a:ext cx="3860800" cy="1922145"/>
                    </a:xfrm>
                    <a:prstGeom prst="rect">
                      <a:avLst/>
                    </a:prstGeom>
                  </pic:spPr>
                </pic:pic>
              </a:graphicData>
            </a:graphic>
            <wp14:sizeRelH relativeFrom="page">
              <wp14:pctWidth>0</wp14:pctWidth>
            </wp14:sizeRelH>
            <wp14:sizeRelV relativeFrom="page">
              <wp14:pctHeight>0</wp14:pctHeight>
            </wp14:sizeRelV>
          </wp:anchor>
        </w:drawing>
      </w:r>
      <w:r w:rsidR="00C50406" w:rsidRPr="00835B8A">
        <w:rPr>
          <w:rFonts w:ascii="Arial" w:hAnsi="Arial" w:cs="Arial"/>
          <w:b/>
          <w:color w:val="000000" w:themeColor="text1"/>
        </w:rPr>
        <w:br/>
      </w:r>
      <w:r w:rsidR="00221F68" w:rsidRPr="00835B8A">
        <w:rPr>
          <w:rFonts w:ascii="Arial" w:hAnsi="Arial" w:cs="Arial"/>
          <w:b/>
          <w:color w:val="000000" w:themeColor="text1"/>
        </w:rPr>
        <w:br/>
        <w:t>China</w:t>
      </w:r>
      <w:r w:rsidR="00A56E04">
        <w:rPr>
          <w:rFonts w:ascii="Arial" w:hAnsi="Arial" w:cs="Arial"/>
          <w:b/>
          <w:color w:val="000000" w:themeColor="text1"/>
        </w:rPr>
        <w:t xml:space="preserve"> and America</w:t>
      </w:r>
      <w:r w:rsidR="00221F68" w:rsidRPr="00835B8A">
        <w:rPr>
          <w:rFonts w:ascii="Arial" w:hAnsi="Arial" w:cs="Arial"/>
          <w:b/>
          <w:color w:val="000000" w:themeColor="text1"/>
        </w:rPr>
        <w:br/>
      </w:r>
      <w:r w:rsidR="00A56E04">
        <w:rPr>
          <w:rFonts w:ascii="Arial" w:hAnsi="Arial" w:cs="Arial"/>
          <w:b/>
          <w:color w:val="000000" w:themeColor="text1"/>
        </w:rPr>
        <w:br/>
      </w:r>
      <w:r w:rsidR="00221F68" w:rsidRPr="00A56E04">
        <w:rPr>
          <w:rFonts w:ascii="Arial" w:hAnsi="Arial" w:cs="Arial"/>
          <w:b/>
          <w:color w:val="000000" w:themeColor="text1"/>
          <w:u w:val="single"/>
        </w:rPr>
        <w:t>Figure 1</w:t>
      </w:r>
      <w:r w:rsidR="00221F68" w:rsidRPr="00835B8A">
        <w:rPr>
          <w:rFonts w:ascii="Arial" w:hAnsi="Arial" w:cs="Arial"/>
          <w:b/>
          <w:color w:val="000000" w:themeColor="text1"/>
        </w:rPr>
        <w:t>. Source: Hofstede-insights.com</w:t>
      </w:r>
      <w:r w:rsidR="008C783A">
        <w:rPr>
          <w:rFonts w:ascii="Arial" w:hAnsi="Arial" w:cs="Arial"/>
          <w:b/>
          <w:color w:val="000000" w:themeColor="text1"/>
        </w:rPr>
        <w:br/>
      </w:r>
      <w:r w:rsidR="00221F68" w:rsidRPr="00835B8A">
        <w:rPr>
          <w:rFonts w:ascii="Arial" w:hAnsi="Arial" w:cs="Arial"/>
          <w:b/>
          <w:color w:val="000000" w:themeColor="text1"/>
        </w:rPr>
        <w:lastRenderedPageBreak/>
        <w:br/>
      </w:r>
    </w:p>
    <w:p w14:paraId="2A452E2E" w14:textId="627BB9A7" w:rsidR="00122BCE" w:rsidRPr="00835B8A" w:rsidRDefault="007365AC" w:rsidP="00835B8A">
      <w:pPr>
        <w:pStyle w:val="Heading1"/>
      </w:pPr>
      <w:bookmarkStart w:id="10" w:name="_Toc530940376"/>
      <w:r w:rsidRPr="00835B8A">
        <w:t>3.</w:t>
      </w:r>
      <w:r w:rsidR="00523E72" w:rsidRPr="00835B8A">
        <w:t xml:space="preserve">Business </w:t>
      </w:r>
      <w:r w:rsidR="002A5728">
        <w:t xml:space="preserve">code and conducts </w:t>
      </w:r>
      <w:r w:rsidR="00523E72" w:rsidRPr="00835B8A">
        <w:t>in China</w:t>
      </w:r>
      <w:bookmarkEnd w:id="10"/>
    </w:p>
    <w:p w14:paraId="73BAE30C" w14:textId="77777777" w:rsidR="00122BCE" w:rsidRPr="00835B8A" w:rsidRDefault="00122BCE" w:rsidP="00835B8A">
      <w:pPr>
        <w:spacing w:line="360" w:lineRule="auto"/>
        <w:rPr>
          <w:rFonts w:ascii="Arial" w:hAnsi="Arial" w:cs="Arial"/>
          <w:b/>
          <w:color w:val="000000" w:themeColor="text1"/>
        </w:rPr>
      </w:pPr>
    </w:p>
    <w:p w14:paraId="4204FBFF" w14:textId="13A80C91" w:rsidR="00122BCE" w:rsidRPr="00835B8A" w:rsidRDefault="007365AC" w:rsidP="00835B8A">
      <w:pPr>
        <w:pStyle w:val="Heading2"/>
      </w:pPr>
      <w:bookmarkStart w:id="11" w:name="_Toc530940377"/>
      <w:r w:rsidRPr="00835B8A">
        <w:t>3.1.</w:t>
      </w:r>
      <w:r w:rsidR="00122BCE" w:rsidRPr="00835B8A">
        <w:t xml:space="preserve"> </w:t>
      </w:r>
      <w:r w:rsidR="00CB01DD" w:rsidRPr="00835B8A">
        <w:t>Greetings</w:t>
      </w:r>
      <w:bookmarkEnd w:id="11"/>
      <w:r w:rsidR="00392857" w:rsidRPr="00835B8A">
        <w:br/>
      </w:r>
    </w:p>
    <w:p w14:paraId="6F0D9891" w14:textId="04432E29" w:rsidR="00122BCE" w:rsidRPr="00835B8A" w:rsidRDefault="008C783A" w:rsidP="00835B8A">
      <w:pPr>
        <w:spacing w:line="360" w:lineRule="auto"/>
        <w:rPr>
          <w:rFonts w:ascii="Arial" w:hAnsi="Arial" w:cs="Arial"/>
          <w:color w:val="000000" w:themeColor="text1"/>
        </w:rPr>
      </w:pPr>
      <w:r w:rsidRPr="00835B8A">
        <w:rPr>
          <w:rFonts w:ascii="Arial" w:hAnsi="Arial" w:cs="Arial"/>
          <w:color w:val="000000" w:themeColor="text1"/>
        </w:rPr>
        <w:t>Prior to a business meeting, Chinese business leaders will want to know who to address first before entering the me</w:t>
      </w:r>
      <w:r>
        <w:rPr>
          <w:rFonts w:ascii="Arial" w:hAnsi="Arial" w:cs="Arial"/>
          <w:color w:val="000000" w:themeColor="text1"/>
        </w:rPr>
        <w:t>eting room as this is considered to be respectful</w:t>
      </w:r>
      <w:r w:rsidRPr="00835B8A">
        <w:rPr>
          <w:rFonts w:ascii="Arial" w:hAnsi="Arial" w:cs="Arial"/>
          <w:color w:val="000000" w:themeColor="text1"/>
        </w:rPr>
        <w:t>. Punctuality is very important, being late</w:t>
      </w:r>
      <w:r w:rsidR="00346E0F">
        <w:rPr>
          <w:rFonts w:ascii="Arial" w:hAnsi="Arial" w:cs="Arial"/>
          <w:color w:val="000000" w:themeColor="text1"/>
        </w:rPr>
        <w:t xml:space="preserve"> to a meeting</w:t>
      </w:r>
      <w:r w:rsidRPr="00835B8A">
        <w:rPr>
          <w:rFonts w:ascii="Arial" w:hAnsi="Arial" w:cs="Arial"/>
          <w:color w:val="000000" w:themeColor="text1"/>
        </w:rPr>
        <w:t xml:space="preserve"> is seen as rude and meetings will begin on time. </w:t>
      </w:r>
      <w:r>
        <w:rPr>
          <w:rFonts w:ascii="Arial" w:hAnsi="Arial" w:cs="Arial"/>
          <w:color w:val="000000" w:themeColor="text1"/>
        </w:rPr>
        <w:t>T</w:t>
      </w:r>
      <w:r w:rsidRPr="00835B8A">
        <w:rPr>
          <w:rFonts w:ascii="Arial" w:hAnsi="Arial" w:cs="Arial"/>
          <w:color w:val="000000" w:themeColor="text1"/>
        </w:rPr>
        <w:t>he Chinese tend to bow</w:t>
      </w:r>
      <w:r>
        <w:rPr>
          <w:rFonts w:ascii="Arial" w:hAnsi="Arial" w:cs="Arial"/>
          <w:color w:val="000000" w:themeColor="text1"/>
        </w:rPr>
        <w:t xml:space="preserve"> rather than shake hands</w:t>
      </w:r>
      <w:r w:rsidRPr="00835B8A">
        <w:rPr>
          <w:rFonts w:ascii="Arial" w:hAnsi="Arial" w:cs="Arial"/>
          <w:color w:val="000000" w:themeColor="text1"/>
        </w:rPr>
        <w:t xml:space="preserve"> as it is seen as more appropriate</w:t>
      </w:r>
      <w:r>
        <w:rPr>
          <w:rFonts w:ascii="Arial" w:hAnsi="Arial" w:cs="Arial"/>
          <w:color w:val="000000" w:themeColor="text1"/>
        </w:rPr>
        <w:t xml:space="preserve"> (</w:t>
      </w:r>
      <w:proofErr w:type="spellStart"/>
      <w:r>
        <w:rPr>
          <w:rFonts w:ascii="Arial" w:hAnsi="Arial" w:cs="Arial"/>
          <w:color w:val="000000" w:themeColor="text1"/>
        </w:rPr>
        <w:t>Gestland</w:t>
      </w:r>
      <w:proofErr w:type="spellEnd"/>
      <w:r>
        <w:rPr>
          <w:rFonts w:ascii="Arial" w:hAnsi="Arial" w:cs="Arial"/>
          <w:color w:val="000000" w:themeColor="text1"/>
        </w:rPr>
        <w:t xml:space="preserve"> 2002)</w:t>
      </w:r>
      <w:r w:rsidRPr="00835B8A">
        <w:rPr>
          <w:rFonts w:ascii="Arial" w:hAnsi="Arial" w:cs="Arial"/>
          <w:color w:val="000000" w:themeColor="text1"/>
        </w:rPr>
        <w:t>. To address the business attendee, surnames and titles are used as it is portrayed to be disrespectful if not to do so.</w:t>
      </w:r>
      <w:r w:rsidRPr="00835B8A">
        <w:rPr>
          <w:rFonts w:ascii="Arial" w:hAnsi="Arial" w:cs="Arial"/>
          <w:color w:val="000000" w:themeColor="text1"/>
          <w:shd w:val="clear" w:color="auto" w:fill="FFFFFF"/>
        </w:rPr>
        <w:t xml:space="preserve"> Compared with America, formal titles in China are more typical. Addressing people by official titles is </w:t>
      </w:r>
      <w:r>
        <w:rPr>
          <w:rFonts w:ascii="Arial" w:hAnsi="Arial" w:cs="Arial"/>
          <w:color w:val="000000" w:themeColor="text1"/>
          <w:shd w:val="clear" w:color="auto" w:fill="FFFFFF"/>
        </w:rPr>
        <w:t>preferred</w:t>
      </w:r>
      <w:r w:rsidRPr="00835B8A">
        <w:rPr>
          <w:rFonts w:ascii="Arial" w:hAnsi="Arial" w:cs="Arial"/>
          <w:color w:val="000000" w:themeColor="text1"/>
          <w:shd w:val="clear" w:color="auto" w:fill="FFFFFF"/>
        </w:rPr>
        <w:t xml:space="preserve"> in China according to Xuan (2010)</w:t>
      </w:r>
      <w:r w:rsidRPr="00835B8A">
        <w:rPr>
          <w:rFonts w:ascii="Arial" w:hAnsi="Arial" w:cs="Arial"/>
          <w:color w:val="000000" w:themeColor="text1"/>
        </w:rPr>
        <w:t>.</w:t>
      </w:r>
      <w:r w:rsidR="004D32D9" w:rsidRPr="00835B8A">
        <w:rPr>
          <w:rFonts w:ascii="Arial" w:hAnsi="Arial" w:cs="Arial"/>
          <w:color w:val="000000" w:themeColor="text1"/>
        </w:rPr>
        <w:br/>
      </w:r>
    </w:p>
    <w:p w14:paraId="7218ADD4" w14:textId="7AE3E3D3" w:rsidR="00122BCE" w:rsidRPr="00835B8A" w:rsidRDefault="007365AC" w:rsidP="00835B8A">
      <w:pPr>
        <w:pStyle w:val="Heading2"/>
      </w:pPr>
      <w:bookmarkStart w:id="12" w:name="_Toc530940378"/>
      <w:r w:rsidRPr="00835B8A">
        <w:t>3.2.</w:t>
      </w:r>
      <w:r w:rsidR="00122BCE" w:rsidRPr="00835B8A">
        <w:t xml:space="preserve"> </w:t>
      </w:r>
      <w:r w:rsidR="004D32D9" w:rsidRPr="00835B8A">
        <w:t>Gifts and Business cards</w:t>
      </w:r>
      <w:bookmarkEnd w:id="12"/>
      <w:r w:rsidR="004D32D9" w:rsidRPr="00835B8A">
        <w:br/>
      </w:r>
    </w:p>
    <w:p w14:paraId="3F5484E9" w14:textId="204E7E43" w:rsidR="00A86400" w:rsidRPr="00835B8A" w:rsidRDefault="008C783A" w:rsidP="00835B8A">
      <w:pPr>
        <w:spacing w:line="360" w:lineRule="auto"/>
        <w:rPr>
          <w:rFonts w:ascii="Arial" w:hAnsi="Arial" w:cs="Arial"/>
          <w:b/>
          <w:color w:val="000000" w:themeColor="text1"/>
        </w:rPr>
      </w:pPr>
      <w:r w:rsidRPr="00835B8A">
        <w:rPr>
          <w:rFonts w:ascii="Arial" w:hAnsi="Arial" w:cs="Arial"/>
          <w:color w:val="000000" w:themeColor="text1"/>
        </w:rPr>
        <w:t xml:space="preserve">At the start of meetings, business cards are exchanged. Gifts are also common for business protocol; in America this </w:t>
      </w:r>
      <w:r>
        <w:rPr>
          <w:rFonts w:ascii="Arial" w:hAnsi="Arial" w:cs="Arial"/>
          <w:color w:val="000000" w:themeColor="text1"/>
        </w:rPr>
        <w:t>has</w:t>
      </w:r>
      <w:r w:rsidRPr="00835B8A">
        <w:rPr>
          <w:rFonts w:ascii="Arial" w:hAnsi="Arial" w:cs="Arial"/>
          <w:color w:val="000000" w:themeColor="text1"/>
        </w:rPr>
        <w:t xml:space="preserve"> negative connotations</w:t>
      </w:r>
      <w:r w:rsidR="009F1AA8" w:rsidRPr="00835B8A">
        <w:rPr>
          <w:rFonts w:ascii="Arial" w:hAnsi="Arial" w:cs="Arial"/>
          <w:color w:val="000000" w:themeColor="text1"/>
        </w:rPr>
        <w:t xml:space="preserve"> </w:t>
      </w:r>
      <w:r w:rsidR="00A86400" w:rsidRPr="00835B8A">
        <w:rPr>
          <w:rFonts w:ascii="Arial" w:hAnsi="Arial" w:cs="Arial"/>
          <w:color w:val="000000" w:themeColor="text1"/>
        </w:rPr>
        <w:t>(</w:t>
      </w:r>
      <w:proofErr w:type="spellStart"/>
      <w:r w:rsidR="00A86400" w:rsidRPr="00835B8A">
        <w:rPr>
          <w:rFonts w:ascii="Arial" w:hAnsi="Arial" w:cs="Arial"/>
          <w:color w:val="000000" w:themeColor="text1"/>
          <w:shd w:val="clear" w:color="auto" w:fill="FFFFFF"/>
        </w:rPr>
        <w:t>Dumbravă</w:t>
      </w:r>
      <w:proofErr w:type="spellEnd"/>
      <w:r w:rsidR="00A86400" w:rsidRPr="00835B8A">
        <w:rPr>
          <w:rFonts w:ascii="Arial" w:hAnsi="Arial" w:cs="Arial"/>
          <w:color w:val="000000" w:themeColor="text1"/>
          <w:shd w:val="clear" w:color="auto" w:fill="FFFFFF"/>
        </w:rPr>
        <w:t>, 2010)</w:t>
      </w:r>
      <w:r w:rsidR="00346E0F">
        <w:rPr>
          <w:rFonts w:ascii="Arial" w:hAnsi="Arial" w:cs="Arial"/>
          <w:color w:val="000000" w:themeColor="text1"/>
          <w:shd w:val="clear" w:color="auto" w:fill="FFFFFF"/>
        </w:rPr>
        <w:t>.</w:t>
      </w:r>
    </w:p>
    <w:p w14:paraId="7D9BD416" w14:textId="77777777" w:rsidR="00122BCE" w:rsidRPr="00835B8A" w:rsidRDefault="00122BCE" w:rsidP="00835B8A">
      <w:pPr>
        <w:spacing w:line="360" w:lineRule="auto"/>
        <w:rPr>
          <w:rFonts w:ascii="Arial" w:hAnsi="Arial" w:cs="Arial"/>
          <w:b/>
          <w:color w:val="000000" w:themeColor="text1"/>
        </w:rPr>
      </w:pPr>
    </w:p>
    <w:p w14:paraId="336FF11D" w14:textId="7829E931" w:rsidR="00122BCE" w:rsidRPr="00835B8A" w:rsidRDefault="007365AC" w:rsidP="00835B8A">
      <w:pPr>
        <w:pStyle w:val="Heading2"/>
      </w:pPr>
      <w:bookmarkStart w:id="13" w:name="_Toc530940379"/>
      <w:r w:rsidRPr="00835B8A">
        <w:t>3.3.</w:t>
      </w:r>
      <w:r w:rsidR="00122BCE" w:rsidRPr="00835B8A">
        <w:t xml:space="preserve"> </w:t>
      </w:r>
      <w:r w:rsidR="00800494" w:rsidRPr="00835B8A">
        <w:t>Negotiations</w:t>
      </w:r>
      <w:bookmarkEnd w:id="13"/>
      <w:r w:rsidR="00800494" w:rsidRPr="00835B8A">
        <w:br/>
      </w:r>
    </w:p>
    <w:p w14:paraId="349EC261" w14:textId="10CD5A30" w:rsidR="008C783A" w:rsidRPr="00835B8A" w:rsidRDefault="008C783A" w:rsidP="008C783A">
      <w:pPr>
        <w:spacing w:line="360" w:lineRule="auto"/>
        <w:rPr>
          <w:rFonts w:ascii="Arial" w:hAnsi="Arial" w:cs="Arial"/>
          <w:color w:val="000000" w:themeColor="text1"/>
          <w:shd w:val="clear" w:color="auto" w:fill="FFFFFF"/>
        </w:rPr>
      </w:pPr>
      <w:r w:rsidRPr="00835B8A">
        <w:rPr>
          <w:rFonts w:ascii="Arial" w:hAnsi="Arial" w:cs="Arial"/>
          <w:color w:val="000000" w:themeColor="text1"/>
        </w:rPr>
        <w:t>In China, negotiations tend to be ‘face to face’ and take a long period of time. Before the meeting</w:t>
      </w:r>
      <w:r>
        <w:rPr>
          <w:rFonts w:ascii="Arial" w:hAnsi="Arial" w:cs="Arial"/>
          <w:color w:val="000000" w:themeColor="text1"/>
        </w:rPr>
        <w:t>,</w:t>
      </w:r>
      <w:r w:rsidRPr="00835B8A">
        <w:rPr>
          <w:rFonts w:ascii="Arial" w:hAnsi="Arial" w:cs="Arial"/>
          <w:color w:val="000000" w:themeColor="text1"/>
        </w:rPr>
        <w:t xml:space="preserve"> there needs to be a clear negotiating strategy (</w:t>
      </w:r>
      <w:r>
        <w:rPr>
          <w:rFonts w:ascii="Arial" w:hAnsi="Arial" w:cs="Arial"/>
          <w:color w:val="000000" w:themeColor="text1"/>
        </w:rPr>
        <w:t>Perkowski 2011</w:t>
      </w:r>
      <w:r w:rsidRPr="00835B8A">
        <w:rPr>
          <w:rFonts w:ascii="Arial" w:hAnsi="Arial" w:cs="Arial"/>
          <w:color w:val="000000" w:themeColor="text1"/>
        </w:rPr>
        <w:t xml:space="preserve">). </w:t>
      </w:r>
      <w:r>
        <w:rPr>
          <w:rFonts w:ascii="Arial" w:hAnsi="Arial" w:cs="Arial"/>
          <w:color w:val="000000" w:themeColor="text1"/>
        </w:rPr>
        <w:t xml:space="preserve">The American </w:t>
      </w:r>
      <w:r w:rsidRPr="00835B8A">
        <w:rPr>
          <w:rFonts w:ascii="Arial" w:hAnsi="Arial" w:cs="Arial"/>
          <w:color w:val="000000" w:themeColor="text1"/>
        </w:rPr>
        <w:t xml:space="preserve">negotiating style is straight forward and informal (Shippey,1995).  In America, the value of transaction comes first, and relationships are formed more freely </w:t>
      </w:r>
      <w:r>
        <w:rPr>
          <w:rFonts w:ascii="Arial" w:hAnsi="Arial" w:cs="Arial"/>
          <w:color w:val="000000" w:themeColor="text1"/>
        </w:rPr>
        <w:t>according to</w:t>
      </w:r>
      <w:r w:rsidRPr="00835B8A">
        <w:rPr>
          <w:rFonts w:ascii="Arial" w:hAnsi="Arial" w:cs="Arial"/>
          <w:color w:val="000000" w:themeColor="text1"/>
        </w:rPr>
        <w:t xml:space="preserve"> Thom</w:t>
      </w:r>
      <w:r>
        <w:rPr>
          <w:rFonts w:ascii="Arial" w:hAnsi="Arial" w:cs="Arial"/>
          <w:color w:val="000000" w:themeColor="text1"/>
        </w:rPr>
        <w:t>as and Peterson</w:t>
      </w:r>
      <w:r w:rsidRPr="00835B8A">
        <w:rPr>
          <w:rFonts w:ascii="Arial" w:hAnsi="Arial" w:cs="Arial"/>
          <w:color w:val="000000" w:themeColor="text1"/>
        </w:rPr>
        <w:t xml:space="preserve"> (2018). </w:t>
      </w:r>
      <w:r w:rsidRPr="00835B8A">
        <w:rPr>
          <w:rFonts w:ascii="Arial" w:hAnsi="Arial" w:cs="Arial"/>
          <w:color w:val="000000" w:themeColor="text1"/>
          <w:shd w:val="clear" w:color="auto" w:fill="FFFFFF"/>
        </w:rPr>
        <w:t>The Chinese tend to</w:t>
      </w:r>
      <w:r>
        <w:rPr>
          <w:rFonts w:ascii="Arial" w:hAnsi="Arial" w:cs="Arial"/>
          <w:color w:val="000000" w:themeColor="text1"/>
          <w:shd w:val="clear" w:color="auto" w:fill="FFFFFF"/>
        </w:rPr>
        <w:t xml:space="preserve"> business</w:t>
      </w:r>
      <w:r w:rsidRPr="00835B8A">
        <w:rPr>
          <w:rFonts w:ascii="Arial" w:hAnsi="Arial" w:cs="Arial"/>
          <w:color w:val="000000" w:themeColor="text1"/>
          <w:shd w:val="clear" w:color="auto" w:fill="FFFFFF"/>
        </w:rPr>
        <w:t xml:space="preserve"> with well-known business </w:t>
      </w:r>
      <w:r>
        <w:rPr>
          <w:rFonts w:ascii="Arial" w:hAnsi="Arial" w:cs="Arial"/>
          <w:color w:val="000000" w:themeColor="text1"/>
          <w:shd w:val="clear" w:color="auto" w:fill="FFFFFF"/>
        </w:rPr>
        <w:t>organisations</w:t>
      </w:r>
      <w:r w:rsidRPr="00835B8A">
        <w:rPr>
          <w:rFonts w:ascii="Arial" w:hAnsi="Arial" w:cs="Arial"/>
          <w:color w:val="000000" w:themeColor="text1"/>
          <w:shd w:val="clear" w:color="auto" w:fill="FFFFFF"/>
        </w:rPr>
        <w:t>. The Chinese term Guanxi refers to social networks and the commitment to relationships which assists with business deals (Moran et al, 2014).</w:t>
      </w:r>
    </w:p>
    <w:p w14:paraId="3BA054B4" w14:textId="77777777" w:rsidR="00122BCE" w:rsidRPr="00835B8A" w:rsidRDefault="00122BCE" w:rsidP="00835B8A">
      <w:pPr>
        <w:spacing w:line="360" w:lineRule="auto"/>
        <w:rPr>
          <w:rFonts w:ascii="Arial" w:hAnsi="Arial" w:cs="Arial"/>
          <w:b/>
          <w:color w:val="000000" w:themeColor="text1"/>
        </w:rPr>
      </w:pPr>
    </w:p>
    <w:p w14:paraId="1820A724" w14:textId="04DB9D30" w:rsidR="00122BCE" w:rsidRPr="00835B8A" w:rsidRDefault="007365AC" w:rsidP="00835B8A">
      <w:pPr>
        <w:pStyle w:val="Heading2"/>
      </w:pPr>
      <w:bookmarkStart w:id="14" w:name="_Toc530940380"/>
      <w:r w:rsidRPr="00835B8A">
        <w:t>3.4.</w:t>
      </w:r>
      <w:r w:rsidR="00122BCE" w:rsidRPr="00835B8A">
        <w:t xml:space="preserve"> </w:t>
      </w:r>
      <w:r w:rsidR="00800494" w:rsidRPr="00835B8A">
        <w:t>Communication</w:t>
      </w:r>
      <w:bookmarkEnd w:id="14"/>
      <w:r w:rsidR="001E33FC" w:rsidRPr="00835B8A">
        <w:br/>
      </w:r>
    </w:p>
    <w:p w14:paraId="5770E65E" w14:textId="10A76758" w:rsidR="008C783A" w:rsidRDefault="008C783A" w:rsidP="008C783A">
      <w:pPr>
        <w:spacing w:line="360" w:lineRule="auto"/>
        <w:rPr>
          <w:rFonts w:ascii="Arial" w:hAnsi="Arial" w:cs="Arial"/>
          <w:color w:val="000000" w:themeColor="text1"/>
        </w:rPr>
      </w:pPr>
      <w:r w:rsidRPr="00835B8A">
        <w:rPr>
          <w:rFonts w:ascii="Arial" w:hAnsi="Arial" w:cs="Arial"/>
          <w:color w:val="000000" w:themeColor="text1"/>
        </w:rPr>
        <w:t>According to Hall</w:t>
      </w:r>
      <w:r>
        <w:rPr>
          <w:rFonts w:ascii="Arial" w:hAnsi="Arial" w:cs="Arial"/>
          <w:color w:val="000000" w:themeColor="text1"/>
        </w:rPr>
        <w:t xml:space="preserve"> theory</w:t>
      </w:r>
      <w:r w:rsidRPr="00835B8A">
        <w:rPr>
          <w:rFonts w:ascii="Arial" w:hAnsi="Arial" w:cs="Arial"/>
          <w:color w:val="000000" w:themeColor="text1"/>
        </w:rPr>
        <w:t>, Low and</w:t>
      </w:r>
      <w:r>
        <w:rPr>
          <w:rFonts w:ascii="Arial" w:hAnsi="Arial" w:cs="Arial"/>
          <w:color w:val="000000" w:themeColor="text1"/>
        </w:rPr>
        <w:t xml:space="preserve"> High context culture alters through</w:t>
      </w:r>
      <w:r w:rsidRPr="00835B8A">
        <w:rPr>
          <w:rFonts w:ascii="Arial" w:hAnsi="Arial" w:cs="Arial"/>
          <w:color w:val="000000" w:themeColor="text1"/>
        </w:rPr>
        <w:t xml:space="preserve"> the wa</w:t>
      </w:r>
      <w:r>
        <w:rPr>
          <w:rFonts w:ascii="Arial" w:hAnsi="Arial" w:cs="Arial"/>
          <w:color w:val="000000" w:themeColor="text1"/>
        </w:rPr>
        <w:t>y messages are transmitted. In l</w:t>
      </w:r>
      <w:r w:rsidRPr="00835B8A">
        <w:rPr>
          <w:rFonts w:ascii="Arial" w:hAnsi="Arial" w:cs="Arial"/>
          <w:color w:val="000000" w:themeColor="text1"/>
        </w:rPr>
        <w:t>ow context cultures, messages need to</w:t>
      </w:r>
      <w:r>
        <w:rPr>
          <w:rFonts w:ascii="Arial" w:hAnsi="Arial" w:cs="Arial"/>
          <w:color w:val="000000" w:themeColor="text1"/>
        </w:rPr>
        <w:t xml:space="preserve"> be</w:t>
      </w:r>
      <w:r w:rsidRPr="00835B8A">
        <w:rPr>
          <w:rFonts w:ascii="Arial" w:hAnsi="Arial" w:cs="Arial"/>
          <w:color w:val="000000" w:themeColor="text1"/>
        </w:rPr>
        <w:t xml:space="preserve"> precise of </w:t>
      </w:r>
      <w:r w:rsidRPr="00835B8A">
        <w:rPr>
          <w:rFonts w:ascii="Arial" w:hAnsi="Arial" w:cs="Arial"/>
          <w:color w:val="000000" w:themeColor="text1"/>
        </w:rPr>
        <w:lastRenderedPageBreak/>
        <w:t>the spoken or written word</w:t>
      </w:r>
      <w:r>
        <w:rPr>
          <w:rFonts w:ascii="Arial" w:hAnsi="Arial" w:cs="Arial"/>
          <w:color w:val="000000" w:themeColor="text1"/>
        </w:rPr>
        <w:t>, as opposed to</w:t>
      </w:r>
      <w:r w:rsidRPr="00835B8A">
        <w:rPr>
          <w:rFonts w:ascii="Arial" w:hAnsi="Arial" w:cs="Arial"/>
          <w:color w:val="000000" w:themeColor="text1"/>
        </w:rPr>
        <w:t xml:space="preserve"> </w:t>
      </w:r>
      <w:r>
        <w:rPr>
          <w:rFonts w:ascii="Arial" w:hAnsi="Arial" w:cs="Arial"/>
          <w:color w:val="000000" w:themeColor="text1"/>
        </w:rPr>
        <w:t>h</w:t>
      </w:r>
      <w:r w:rsidRPr="00835B8A">
        <w:rPr>
          <w:rFonts w:ascii="Arial" w:hAnsi="Arial" w:cs="Arial"/>
          <w:color w:val="000000" w:themeColor="text1"/>
        </w:rPr>
        <w:t xml:space="preserve">igh context cultures, </w:t>
      </w:r>
      <w:r>
        <w:rPr>
          <w:rFonts w:ascii="Arial" w:hAnsi="Arial" w:cs="Arial"/>
          <w:color w:val="000000" w:themeColor="text1"/>
        </w:rPr>
        <w:t xml:space="preserve">when </w:t>
      </w:r>
      <w:r w:rsidRPr="00835B8A">
        <w:rPr>
          <w:rFonts w:ascii="Arial" w:hAnsi="Arial" w:cs="Arial"/>
          <w:color w:val="000000" w:themeColor="text1"/>
        </w:rPr>
        <w:t>the communication is where the information is physical or to accept the idea in person</w:t>
      </w:r>
      <w:r w:rsidR="00346E0F">
        <w:rPr>
          <w:rFonts w:ascii="Arial" w:hAnsi="Arial" w:cs="Arial"/>
          <w:color w:val="000000" w:themeColor="text1"/>
        </w:rPr>
        <w:t xml:space="preserve"> </w:t>
      </w:r>
      <w:r w:rsidRPr="00835B8A">
        <w:rPr>
          <w:rFonts w:ascii="Arial" w:hAnsi="Arial" w:cs="Arial"/>
          <w:color w:val="000000" w:themeColor="text1"/>
        </w:rPr>
        <w:t>(Thompson and Peterson</w:t>
      </w:r>
      <w:r>
        <w:rPr>
          <w:rFonts w:ascii="Arial" w:hAnsi="Arial" w:cs="Arial"/>
          <w:color w:val="000000" w:themeColor="text1"/>
        </w:rPr>
        <w:t>,2018</w:t>
      </w:r>
      <w:r w:rsidRPr="00835B8A">
        <w:rPr>
          <w:rFonts w:ascii="Arial" w:hAnsi="Arial" w:cs="Arial"/>
          <w:color w:val="000000" w:themeColor="text1"/>
        </w:rPr>
        <w:t>)</w:t>
      </w:r>
      <w:r>
        <w:rPr>
          <w:rFonts w:ascii="Arial" w:hAnsi="Arial" w:cs="Arial"/>
          <w:color w:val="000000" w:themeColor="text1"/>
        </w:rPr>
        <w:t xml:space="preserve">. </w:t>
      </w:r>
      <w:r w:rsidRPr="00835B8A">
        <w:rPr>
          <w:rFonts w:ascii="Arial" w:hAnsi="Arial" w:cs="Arial"/>
          <w:color w:val="000000" w:themeColor="text1"/>
        </w:rPr>
        <w:t xml:space="preserve">The Chinese High-context culture places more attention to body language. Frost (2013) suggests that high context countries can be seen as vague and blunt which can be misunderstanding for a low context culture. Similarly, Dubai also puts emphasis on non-verbal communication and relationships. </w:t>
      </w:r>
      <w:proofErr w:type="spellStart"/>
      <w:r w:rsidRPr="00835B8A">
        <w:rPr>
          <w:rFonts w:ascii="Arial" w:hAnsi="Arial" w:cs="Arial"/>
          <w:color w:val="000000" w:themeColor="text1"/>
        </w:rPr>
        <w:t>Nollen</w:t>
      </w:r>
      <w:proofErr w:type="spellEnd"/>
      <w:r w:rsidRPr="00835B8A">
        <w:rPr>
          <w:rFonts w:ascii="Arial" w:hAnsi="Arial" w:cs="Arial"/>
          <w:color w:val="000000" w:themeColor="text1"/>
        </w:rPr>
        <w:t xml:space="preserve"> (1984) highlights that seventy percent of communication between people in similar language class is non-verbal</w:t>
      </w:r>
      <w:r w:rsidR="00346E0F">
        <w:rPr>
          <w:rFonts w:ascii="Arial" w:hAnsi="Arial" w:cs="Arial"/>
          <w:color w:val="000000" w:themeColor="text1"/>
        </w:rPr>
        <w:t>.</w:t>
      </w:r>
      <w:r w:rsidRPr="00835B8A">
        <w:rPr>
          <w:rFonts w:ascii="Arial" w:hAnsi="Arial" w:cs="Arial"/>
          <w:color w:val="000000" w:themeColor="text1"/>
        </w:rPr>
        <w:t xml:space="preserve"> Therefore, this shows how this method of communication can add meaning </w:t>
      </w:r>
      <w:r>
        <w:rPr>
          <w:rFonts w:ascii="Arial" w:hAnsi="Arial" w:cs="Arial"/>
          <w:color w:val="000000" w:themeColor="text1"/>
        </w:rPr>
        <w:t>t</w:t>
      </w:r>
      <w:r w:rsidRPr="00835B8A">
        <w:rPr>
          <w:rFonts w:ascii="Arial" w:hAnsi="Arial" w:cs="Arial"/>
          <w:color w:val="000000" w:themeColor="text1"/>
        </w:rPr>
        <w:t>o verbal messages.</w:t>
      </w:r>
    </w:p>
    <w:p w14:paraId="6236BF7F" w14:textId="695D4E0A" w:rsidR="00AB54A1" w:rsidRDefault="00AB54A1" w:rsidP="00835B8A">
      <w:pPr>
        <w:spacing w:line="360" w:lineRule="auto"/>
        <w:rPr>
          <w:rFonts w:ascii="Arial" w:hAnsi="Arial" w:cs="Arial"/>
          <w:color w:val="000000" w:themeColor="text1"/>
        </w:rPr>
      </w:pPr>
    </w:p>
    <w:p w14:paraId="598903C1" w14:textId="77777777" w:rsidR="008C783A" w:rsidRPr="00AB54A1" w:rsidRDefault="007365AC" w:rsidP="008C783A">
      <w:pPr>
        <w:spacing w:line="360" w:lineRule="auto"/>
        <w:rPr>
          <w:rFonts w:asciiTheme="majorHAnsi" w:eastAsiaTheme="majorEastAsia" w:hAnsiTheme="majorHAnsi" w:cstheme="majorBidi"/>
          <w:color w:val="2F5496" w:themeColor="accent1" w:themeShade="BF"/>
          <w:sz w:val="32"/>
          <w:szCs w:val="32"/>
        </w:rPr>
      </w:pPr>
      <w:bookmarkStart w:id="15" w:name="_Toc530940381"/>
      <w:r w:rsidRPr="00835B8A">
        <w:rPr>
          <w:rStyle w:val="Heading1Char"/>
        </w:rPr>
        <w:t>4.</w:t>
      </w:r>
      <w:r w:rsidR="00122BCE" w:rsidRPr="00835B8A">
        <w:rPr>
          <w:rStyle w:val="Heading1Char"/>
        </w:rPr>
        <w:t xml:space="preserve"> </w:t>
      </w:r>
      <w:r w:rsidR="005C6FC1" w:rsidRPr="00835B8A">
        <w:rPr>
          <w:rStyle w:val="Heading1Char"/>
        </w:rPr>
        <w:t>An overview of Dubai.</w:t>
      </w:r>
      <w:bookmarkEnd w:id="15"/>
      <w:r w:rsidR="005C6FC1" w:rsidRPr="00835B8A">
        <w:rPr>
          <w:rFonts w:ascii="Arial" w:hAnsi="Arial" w:cs="Arial"/>
          <w:b/>
          <w:color w:val="000000" w:themeColor="text1"/>
        </w:rPr>
        <w:br/>
      </w:r>
      <w:r w:rsidR="005C6FC1" w:rsidRPr="00835B8A">
        <w:rPr>
          <w:rFonts w:ascii="Arial" w:hAnsi="Arial" w:cs="Arial"/>
          <w:b/>
          <w:color w:val="000000" w:themeColor="text1"/>
        </w:rPr>
        <w:br/>
      </w:r>
      <w:r w:rsidR="008C783A" w:rsidRPr="00835B8A">
        <w:rPr>
          <w:rFonts w:ascii="Arial" w:hAnsi="Arial" w:cs="Arial"/>
          <w:color w:val="000000" w:themeColor="text1"/>
        </w:rPr>
        <w:t>Dubai is situated on the Eastern coast of the Arabian Peninsula, in the south west corner of the Arabian Gulf</w:t>
      </w:r>
      <w:r w:rsidR="008C783A">
        <w:rPr>
          <w:rFonts w:ascii="Arial" w:hAnsi="Arial" w:cs="Arial"/>
          <w:color w:val="000000" w:themeColor="text1"/>
        </w:rPr>
        <w:t xml:space="preserve"> (Dubai, G 2018)</w:t>
      </w:r>
      <w:r w:rsidR="008C783A" w:rsidRPr="00835B8A">
        <w:rPr>
          <w:rFonts w:ascii="Arial" w:hAnsi="Arial" w:cs="Arial"/>
          <w:color w:val="000000" w:themeColor="text1"/>
        </w:rPr>
        <w:t>. Dubai is the second largest emirate in the UAE. Dubai has a developing business section and is full of cultural heritage.</w:t>
      </w:r>
    </w:p>
    <w:p w14:paraId="20407039" w14:textId="17FD47E5" w:rsidR="00122BCE" w:rsidRPr="00835B8A" w:rsidRDefault="005C6FC1" w:rsidP="00835B8A">
      <w:pPr>
        <w:spacing w:line="360" w:lineRule="auto"/>
        <w:rPr>
          <w:rFonts w:ascii="Arial" w:hAnsi="Arial" w:cs="Arial"/>
          <w:b/>
          <w:color w:val="000000" w:themeColor="text1"/>
        </w:rPr>
      </w:pPr>
      <w:r w:rsidRPr="00835B8A">
        <w:rPr>
          <w:rFonts w:ascii="Arial" w:hAnsi="Arial" w:cs="Arial"/>
          <w:b/>
          <w:color w:val="000000" w:themeColor="text1"/>
        </w:rPr>
        <w:br/>
      </w:r>
      <w:r w:rsidR="000303FC">
        <w:rPr>
          <w:rFonts w:ascii="Arial" w:hAnsi="Arial" w:cs="Arial"/>
          <w:b/>
          <w:color w:val="000000" w:themeColor="text1"/>
        </w:rPr>
        <w:t>Hofstede’s cultural dimension</w:t>
      </w:r>
      <w:r w:rsidR="00A56E04">
        <w:rPr>
          <w:rFonts w:ascii="Arial" w:hAnsi="Arial" w:cs="Arial"/>
          <w:b/>
          <w:color w:val="000000" w:themeColor="text1"/>
        </w:rPr>
        <w:t>s</w:t>
      </w:r>
      <w:r w:rsidR="000303FC">
        <w:rPr>
          <w:rFonts w:ascii="Arial" w:hAnsi="Arial" w:cs="Arial"/>
          <w:b/>
          <w:color w:val="000000" w:themeColor="text1"/>
        </w:rPr>
        <w:t xml:space="preserve"> related to business</w:t>
      </w:r>
      <w:r w:rsidR="000303FC">
        <w:rPr>
          <w:rFonts w:ascii="Arial" w:hAnsi="Arial" w:cs="Arial"/>
          <w:b/>
          <w:color w:val="000000" w:themeColor="text1"/>
        </w:rPr>
        <w:br/>
      </w:r>
    </w:p>
    <w:p w14:paraId="13495912" w14:textId="2B890744" w:rsidR="00122BCE" w:rsidRPr="00835B8A" w:rsidRDefault="007365AC" w:rsidP="00835B8A">
      <w:pPr>
        <w:pStyle w:val="Heading2"/>
      </w:pPr>
      <w:bookmarkStart w:id="16" w:name="_Toc530940382"/>
      <w:r w:rsidRPr="00835B8A">
        <w:t>4.1</w:t>
      </w:r>
      <w:r w:rsidR="00122BCE" w:rsidRPr="00835B8A">
        <w:t xml:space="preserve">. </w:t>
      </w:r>
      <w:r w:rsidR="00666827" w:rsidRPr="00835B8A">
        <w:t>Power distance</w:t>
      </w:r>
      <w:bookmarkEnd w:id="16"/>
      <w:r w:rsidR="00B2281A" w:rsidRPr="00835B8A">
        <w:br/>
      </w:r>
    </w:p>
    <w:p w14:paraId="5D9A0BFC" w14:textId="37B0FE25" w:rsidR="008C783A" w:rsidRPr="00835B8A" w:rsidRDefault="008C783A" w:rsidP="008C783A">
      <w:pPr>
        <w:spacing w:line="360" w:lineRule="auto"/>
        <w:rPr>
          <w:rFonts w:ascii="Arial" w:hAnsi="Arial" w:cs="Arial"/>
          <w:color w:val="000000" w:themeColor="text1"/>
          <w:shd w:val="clear" w:color="auto" w:fill="FFFFFF"/>
        </w:rPr>
      </w:pPr>
      <w:r>
        <w:rPr>
          <w:rFonts w:ascii="Arial" w:hAnsi="Arial" w:cs="Arial"/>
          <w:color w:val="000000" w:themeColor="text1"/>
        </w:rPr>
        <w:t>All three countries</w:t>
      </w:r>
      <w:r w:rsidRPr="00835B8A">
        <w:rPr>
          <w:rFonts w:ascii="Arial" w:hAnsi="Arial" w:cs="Arial"/>
          <w:color w:val="000000" w:themeColor="text1"/>
        </w:rPr>
        <w:t xml:space="preserve"> sit high on the PDI score.</w:t>
      </w:r>
      <w:r>
        <w:rPr>
          <w:rFonts w:ascii="Arial" w:hAnsi="Arial" w:cs="Arial"/>
          <w:color w:val="000000" w:themeColor="text1"/>
        </w:rPr>
        <w:t xml:space="preserve"> As seen in figure 3,</w:t>
      </w:r>
      <w:r w:rsidRPr="00835B8A">
        <w:rPr>
          <w:rFonts w:ascii="Arial" w:hAnsi="Arial" w:cs="Arial"/>
          <w:color w:val="000000" w:themeColor="text1"/>
        </w:rPr>
        <w:t xml:space="preserve"> Dubai </w:t>
      </w:r>
      <w:r>
        <w:rPr>
          <w:rFonts w:ascii="Arial" w:hAnsi="Arial" w:cs="Arial"/>
          <w:color w:val="000000" w:themeColor="text1"/>
        </w:rPr>
        <w:t xml:space="preserve">sits high on </w:t>
      </w:r>
      <w:r w:rsidRPr="00835B8A">
        <w:rPr>
          <w:rFonts w:ascii="Arial" w:hAnsi="Arial" w:cs="Arial"/>
          <w:color w:val="000000" w:themeColor="text1"/>
        </w:rPr>
        <w:t>this dimension which demonstrates that people accept hierarchy order where everyone has a place</w:t>
      </w:r>
      <w:r>
        <w:rPr>
          <w:rFonts w:ascii="Arial" w:hAnsi="Arial" w:cs="Arial"/>
          <w:color w:val="000000" w:themeColor="text1"/>
        </w:rPr>
        <w:t xml:space="preserve"> within the organisation</w:t>
      </w:r>
      <w:r w:rsidRPr="00835B8A">
        <w:rPr>
          <w:rFonts w:ascii="Arial" w:hAnsi="Arial" w:cs="Arial"/>
          <w:color w:val="000000" w:themeColor="text1"/>
        </w:rPr>
        <w:t>. Hierarchy in organisations shows the importance of reflecting inherit</w:t>
      </w:r>
      <w:r>
        <w:rPr>
          <w:rFonts w:ascii="Arial" w:hAnsi="Arial" w:cs="Arial"/>
          <w:color w:val="000000" w:themeColor="text1"/>
        </w:rPr>
        <w:t xml:space="preserve"> equalities with</w:t>
      </w:r>
      <w:r w:rsidRPr="00835B8A">
        <w:rPr>
          <w:rFonts w:ascii="Arial" w:hAnsi="Arial" w:cs="Arial"/>
          <w:color w:val="000000" w:themeColor="text1"/>
        </w:rPr>
        <w:t xml:space="preserve"> subordinates </w:t>
      </w:r>
      <w:r w:rsidR="00FC6372" w:rsidRPr="00835B8A">
        <w:rPr>
          <w:rFonts w:ascii="Arial" w:hAnsi="Arial" w:cs="Arial"/>
          <w:color w:val="000000" w:themeColor="text1"/>
        </w:rPr>
        <w:t>prefer</w:t>
      </w:r>
      <w:r w:rsidR="00FC6372">
        <w:rPr>
          <w:rFonts w:ascii="Arial" w:hAnsi="Arial" w:cs="Arial"/>
          <w:color w:val="000000" w:themeColor="text1"/>
        </w:rPr>
        <w:t>ring</w:t>
      </w:r>
      <w:r w:rsidRPr="00835B8A">
        <w:rPr>
          <w:rFonts w:ascii="Arial" w:hAnsi="Arial" w:cs="Arial"/>
          <w:color w:val="000000" w:themeColor="text1"/>
        </w:rPr>
        <w:t xml:space="preserve"> to be told what to do by the manager </w:t>
      </w:r>
      <w:r>
        <w:rPr>
          <w:rFonts w:ascii="Arial" w:hAnsi="Arial" w:cs="Arial"/>
          <w:color w:val="000000" w:themeColor="text1"/>
        </w:rPr>
        <w:t>who has</w:t>
      </w:r>
      <w:r w:rsidRPr="00835B8A">
        <w:rPr>
          <w:rFonts w:ascii="Arial" w:hAnsi="Arial" w:cs="Arial"/>
          <w:color w:val="000000" w:themeColor="text1"/>
        </w:rPr>
        <w:t xml:space="preserve"> </w:t>
      </w:r>
      <w:r>
        <w:rPr>
          <w:rFonts w:ascii="Arial" w:hAnsi="Arial" w:cs="Arial"/>
          <w:color w:val="000000" w:themeColor="text1"/>
        </w:rPr>
        <w:t xml:space="preserve">the </w:t>
      </w:r>
      <w:r w:rsidRPr="00835B8A">
        <w:rPr>
          <w:rFonts w:ascii="Arial" w:hAnsi="Arial" w:cs="Arial"/>
          <w:color w:val="000000" w:themeColor="text1"/>
        </w:rPr>
        <w:t>authority (</w:t>
      </w:r>
      <w:proofErr w:type="spellStart"/>
      <w:r w:rsidRPr="00835B8A">
        <w:rPr>
          <w:rFonts w:ascii="Arial" w:hAnsi="Arial" w:cs="Arial"/>
          <w:color w:val="000000" w:themeColor="text1"/>
          <w:shd w:val="clear" w:color="auto" w:fill="FFFFFF"/>
        </w:rPr>
        <w:t>Bouazzi</w:t>
      </w:r>
      <w:proofErr w:type="spellEnd"/>
      <w:r w:rsidRPr="00835B8A">
        <w:rPr>
          <w:rFonts w:ascii="Arial" w:hAnsi="Arial" w:cs="Arial"/>
          <w:color w:val="000000" w:themeColor="text1"/>
          <w:shd w:val="clear" w:color="auto" w:fill="FFFFFF"/>
        </w:rPr>
        <w:t xml:space="preserve"> &amp; Lawal, 2018).</w:t>
      </w:r>
      <w:r w:rsidRPr="00835B8A">
        <w:rPr>
          <w:rFonts w:ascii="Arial" w:hAnsi="Arial" w:cs="Arial"/>
          <w:color w:val="000000" w:themeColor="text1"/>
        </w:rPr>
        <w:t xml:space="preserve"> </w:t>
      </w:r>
      <w:r w:rsidRPr="00835B8A">
        <w:rPr>
          <w:rFonts w:ascii="Arial" w:hAnsi="Arial" w:cs="Arial"/>
          <w:color w:val="000000" w:themeColor="text1"/>
          <w:shd w:val="clear" w:color="auto" w:fill="FFFFFF"/>
        </w:rPr>
        <w:t>Joiner</w:t>
      </w:r>
      <w:r w:rsidRPr="00835B8A">
        <w:rPr>
          <w:rStyle w:val="apple-converted-space"/>
          <w:rFonts w:ascii="Arial" w:eastAsiaTheme="minorEastAsia" w:hAnsi="Arial" w:cs="Arial"/>
          <w:color w:val="000000" w:themeColor="text1"/>
          <w:shd w:val="clear" w:color="auto" w:fill="FFFFFF"/>
        </w:rPr>
        <w:t> </w:t>
      </w:r>
      <w:r w:rsidRPr="00835B8A">
        <w:rPr>
          <w:rFonts w:ascii="Arial" w:hAnsi="Arial" w:cs="Arial"/>
          <w:i/>
          <w:iCs/>
          <w:color w:val="000000" w:themeColor="text1"/>
        </w:rPr>
        <w:t>et al</w:t>
      </w:r>
      <w:r w:rsidRPr="00835B8A">
        <w:rPr>
          <w:rStyle w:val="apple-converted-space"/>
          <w:rFonts w:ascii="Arial" w:eastAsiaTheme="minorEastAsia" w:hAnsi="Arial" w:cs="Arial"/>
          <w:color w:val="000000" w:themeColor="text1"/>
          <w:shd w:val="clear" w:color="auto" w:fill="FFFFFF"/>
        </w:rPr>
        <w:t> </w:t>
      </w:r>
      <w:r w:rsidRPr="00835B8A">
        <w:rPr>
          <w:rFonts w:ascii="Arial" w:hAnsi="Arial" w:cs="Arial"/>
          <w:color w:val="000000" w:themeColor="text1"/>
          <w:shd w:val="clear" w:color="auto" w:fill="FFFFFF"/>
        </w:rPr>
        <w:t xml:space="preserve">(2007) </w:t>
      </w:r>
      <w:r>
        <w:rPr>
          <w:rFonts w:ascii="Arial" w:hAnsi="Arial" w:cs="Arial"/>
          <w:color w:val="000000" w:themeColor="text1"/>
          <w:shd w:val="clear" w:color="auto" w:fill="FFFFFF"/>
        </w:rPr>
        <w:t>retain</w:t>
      </w:r>
      <w:r w:rsidRPr="00835B8A">
        <w:rPr>
          <w:rFonts w:ascii="Arial" w:hAnsi="Arial" w:cs="Arial"/>
          <w:color w:val="000000" w:themeColor="text1"/>
          <w:shd w:val="clear" w:color="auto" w:fill="FFFFFF"/>
        </w:rPr>
        <w:t xml:space="preserve"> that the principles in Confucius of interpersonal relationships underpin the importance of the subordinate’s dependence of their superiors (Khan, 2014).</w:t>
      </w:r>
    </w:p>
    <w:p w14:paraId="10938644" w14:textId="77777777" w:rsidR="00122BCE" w:rsidRPr="00835B8A" w:rsidRDefault="00122BCE" w:rsidP="00835B8A">
      <w:pPr>
        <w:spacing w:line="360" w:lineRule="auto"/>
        <w:rPr>
          <w:rFonts w:ascii="Arial" w:hAnsi="Arial" w:cs="Arial"/>
          <w:b/>
          <w:color w:val="000000" w:themeColor="text1"/>
        </w:rPr>
      </w:pPr>
    </w:p>
    <w:p w14:paraId="259E2C52" w14:textId="141B5DBD" w:rsidR="00122BCE" w:rsidRPr="00835B8A" w:rsidRDefault="007365AC" w:rsidP="00835B8A">
      <w:pPr>
        <w:pStyle w:val="Heading2"/>
      </w:pPr>
      <w:bookmarkStart w:id="17" w:name="_Toc530940383"/>
      <w:r w:rsidRPr="00835B8A">
        <w:t>4.2.</w:t>
      </w:r>
      <w:r w:rsidR="00122BCE" w:rsidRPr="00835B8A">
        <w:t xml:space="preserve"> </w:t>
      </w:r>
      <w:r w:rsidR="002A35B5" w:rsidRPr="00835B8A">
        <w:t>Individualistic v collectivist society</w:t>
      </w:r>
      <w:bookmarkEnd w:id="17"/>
      <w:r w:rsidR="002A35B5" w:rsidRPr="00835B8A">
        <w:br/>
      </w:r>
    </w:p>
    <w:p w14:paraId="0534D7D9" w14:textId="74FFE869" w:rsidR="00122BCE" w:rsidRPr="00835B8A" w:rsidRDefault="008C783A" w:rsidP="00835B8A">
      <w:pPr>
        <w:spacing w:line="360" w:lineRule="auto"/>
        <w:rPr>
          <w:rFonts w:ascii="Arial" w:hAnsi="Arial" w:cs="Arial"/>
          <w:b/>
          <w:color w:val="000000" w:themeColor="text1"/>
        </w:rPr>
      </w:pPr>
      <w:r>
        <w:rPr>
          <w:rFonts w:ascii="Arial" w:hAnsi="Arial" w:cs="Arial"/>
          <w:color w:val="000000" w:themeColor="text1"/>
        </w:rPr>
        <w:t>For the American, the country is one of the most individualist cultures in the world. Managers rely on their employees for their skills and help with information (</w:t>
      </w:r>
      <w:r w:rsidR="00FC6372">
        <w:rPr>
          <w:rFonts w:ascii="Arial" w:hAnsi="Arial" w:cs="Arial"/>
          <w:color w:val="000000" w:themeColor="text1"/>
        </w:rPr>
        <w:t>Jawad, C, 2018</w:t>
      </w:r>
      <w:r>
        <w:rPr>
          <w:rFonts w:ascii="Arial" w:hAnsi="Arial" w:cs="Arial"/>
          <w:color w:val="000000" w:themeColor="text1"/>
        </w:rPr>
        <w:t xml:space="preserve">). </w:t>
      </w:r>
      <w:r w:rsidRPr="00835B8A">
        <w:rPr>
          <w:rFonts w:ascii="Arial" w:hAnsi="Arial" w:cs="Arial"/>
          <w:color w:val="000000" w:themeColor="text1"/>
        </w:rPr>
        <w:t xml:space="preserve">The United Arab Emirates scored 25 in this dimension which therefore </w:t>
      </w:r>
      <w:r>
        <w:rPr>
          <w:rFonts w:ascii="Arial" w:hAnsi="Arial" w:cs="Arial"/>
          <w:color w:val="000000" w:themeColor="text1"/>
        </w:rPr>
        <w:lastRenderedPageBreak/>
        <w:t>evidences that the society is collectivist. Collectivism, as the</w:t>
      </w:r>
      <w:r w:rsidRPr="00835B8A">
        <w:rPr>
          <w:rFonts w:ascii="Arial" w:hAnsi="Arial" w:cs="Arial"/>
          <w:color w:val="000000" w:themeColor="text1"/>
        </w:rPr>
        <w:t xml:space="preserve"> opposite to individualism</w:t>
      </w:r>
      <w:r>
        <w:rPr>
          <w:rFonts w:ascii="Arial" w:hAnsi="Arial" w:cs="Arial"/>
          <w:color w:val="000000" w:themeColor="text1"/>
        </w:rPr>
        <w:t>,</w:t>
      </w:r>
      <w:r w:rsidRPr="00835B8A">
        <w:rPr>
          <w:rFonts w:ascii="Arial" w:hAnsi="Arial" w:cs="Arial"/>
          <w:color w:val="000000" w:themeColor="text1"/>
        </w:rPr>
        <w:t xml:space="preserve"> implies that Dubai</w:t>
      </w:r>
      <w:r>
        <w:rPr>
          <w:rFonts w:ascii="Arial" w:hAnsi="Arial" w:cs="Arial"/>
          <w:color w:val="000000" w:themeColor="text1"/>
        </w:rPr>
        <w:t xml:space="preserve"> places</w:t>
      </w:r>
      <w:r w:rsidRPr="00835B8A">
        <w:rPr>
          <w:rFonts w:ascii="Arial" w:hAnsi="Arial" w:cs="Arial"/>
          <w:color w:val="000000" w:themeColor="text1"/>
        </w:rPr>
        <w:t xml:space="preserve"> great significance on building cohesive, strong groups in exchange for loyalty</w:t>
      </w:r>
      <w:r>
        <w:rPr>
          <w:rFonts w:ascii="Arial" w:hAnsi="Arial" w:cs="Arial"/>
          <w:color w:val="000000" w:themeColor="text1"/>
        </w:rPr>
        <w:t>. This is similar in approach to that within Chinese society.</w:t>
      </w:r>
      <w:r w:rsidR="00666827" w:rsidRPr="00835B8A">
        <w:rPr>
          <w:rFonts w:ascii="Arial" w:hAnsi="Arial" w:cs="Arial"/>
          <w:b/>
          <w:color w:val="000000" w:themeColor="text1"/>
        </w:rPr>
        <w:br/>
      </w:r>
    </w:p>
    <w:p w14:paraId="237EA584" w14:textId="77777777" w:rsidR="00835B8A" w:rsidRDefault="007365AC" w:rsidP="00835B8A">
      <w:pPr>
        <w:spacing w:line="360" w:lineRule="auto"/>
        <w:rPr>
          <w:rFonts w:ascii="Arial" w:hAnsi="Arial" w:cs="Arial"/>
          <w:color w:val="000000" w:themeColor="text1"/>
        </w:rPr>
      </w:pPr>
      <w:bookmarkStart w:id="18" w:name="_Toc530940384"/>
      <w:r w:rsidRPr="00835B8A">
        <w:rPr>
          <w:rStyle w:val="Heading2Char"/>
        </w:rPr>
        <w:t>4.3.</w:t>
      </w:r>
      <w:r w:rsidR="00122BCE" w:rsidRPr="00835B8A">
        <w:rPr>
          <w:rStyle w:val="Heading2Char"/>
        </w:rPr>
        <w:t xml:space="preserve"> </w:t>
      </w:r>
      <w:r w:rsidR="00666827" w:rsidRPr="00835B8A">
        <w:rPr>
          <w:rStyle w:val="Heading2Char"/>
        </w:rPr>
        <w:t>Masculin</w:t>
      </w:r>
      <w:r w:rsidR="00010C09" w:rsidRPr="00835B8A">
        <w:rPr>
          <w:rStyle w:val="Heading2Char"/>
        </w:rPr>
        <w:t xml:space="preserve">e </w:t>
      </w:r>
      <w:r w:rsidR="00DD11D4" w:rsidRPr="00835B8A">
        <w:rPr>
          <w:rStyle w:val="Heading2Char"/>
        </w:rPr>
        <w:t>vs Feministic culture</w:t>
      </w:r>
      <w:bookmarkEnd w:id="18"/>
      <w:r w:rsidR="00DD11D4" w:rsidRPr="00835B8A">
        <w:rPr>
          <w:rFonts w:ascii="Arial" w:hAnsi="Arial" w:cs="Arial"/>
          <w:b/>
          <w:color w:val="000000" w:themeColor="text1"/>
        </w:rPr>
        <w:br/>
      </w:r>
    </w:p>
    <w:p w14:paraId="6F180EBD" w14:textId="69240511" w:rsidR="00122BCE" w:rsidRPr="00835B8A" w:rsidRDefault="00944860" w:rsidP="00835B8A">
      <w:pPr>
        <w:spacing w:line="360" w:lineRule="auto"/>
        <w:rPr>
          <w:rFonts w:ascii="Arial" w:hAnsi="Arial" w:cs="Arial"/>
          <w:b/>
          <w:color w:val="000000" w:themeColor="text1"/>
        </w:rPr>
      </w:pPr>
      <w:r>
        <w:rPr>
          <w:rFonts w:ascii="Arial" w:hAnsi="Arial" w:cs="Arial"/>
          <w:color w:val="000000" w:themeColor="text1"/>
        </w:rPr>
        <w:t xml:space="preserve">As seen on figure 3, there are differences between America and </w:t>
      </w:r>
      <w:r w:rsidR="00AF7A3F">
        <w:rPr>
          <w:rFonts w:ascii="Arial" w:hAnsi="Arial" w:cs="Arial"/>
          <w:color w:val="000000" w:themeColor="text1"/>
        </w:rPr>
        <w:t>UAE</w:t>
      </w:r>
      <w:r>
        <w:rPr>
          <w:rFonts w:ascii="Arial" w:hAnsi="Arial" w:cs="Arial"/>
          <w:color w:val="000000" w:themeColor="text1"/>
        </w:rPr>
        <w:t xml:space="preserve"> in this dimension</w:t>
      </w:r>
      <w:r w:rsidR="00DD11D4" w:rsidRPr="00835B8A">
        <w:rPr>
          <w:rFonts w:ascii="Arial" w:hAnsi="Arial" w:cs="Arial"/>
          <w:color w:val="000000" w:themeColor="text1"/>
        </w:rPr>
        <w:t>. Masculinity</w:t>
      </w:r>
      <w:r>
        <w:rPr>
          <w:rFonts w:ascii="Arial" w:hAnsi="Arial" w:cs="Arial"/>
          <w:color w:val="000000" w:themeColor="text1"/>
        </w:rPr>
        <w:t xml:space="preserve"> and </w:t>
      </w:r>
      <w:r w:rsidR="00DD11D4" w:rsidRPr="00835B8A">
        <w:rPr>
          <w:rFonts w:ascii="Arial" w:hAnsi="Arial" w:cs="Arial"/>
          <w:color w:val="000000" w:themeColor="text1"/>
        </w:rPr>
        <w:t xml:space="preserve">femininity refer to the extent that male orientation of the emphasis on ambition and achievement compared to the traditional female orientation is emphasised on the importance of caring for quality of life (Peterson &amp; Thomas, 2018). With a score of 50, it cannot be considered a masculine or feminine society. </w:t>
      </w:r>
      <w:r>
        <w:rPr>
          <w:rFonts w:ascii="Arial" w:hAnsi="Arial" w:cs="Arial"/>
          <w:color w:val="000000" w:themeColor="text1"/>
        </w:rPr>
        <w:t>Whereas America strive for success and their achievements in life.</w:t>
      </w:r>
      <w:r w:rsidR="00666827" w:rsidRPr="00835B8A">
        <w:rPr>
          <w:rFonts w:ascii="Arial" w:hAnsi="Arial" w:cs="Arial"/>
          <w:b/>
          <w:color w:val="000000" w:themeColor="text1"/>
        </w:rPr>
        <w:br/>
      </w:r>
    </w:p>
    <w:p w14:paraId="088A6423" w14:textId="75B21E99" w:rsidR="00122BCE" w:rsidRPr="00835B8A" w:rsidRDefault="007365AC" w:rsidP="00835B8A">
      <w:pPr>
        <w:pStyle w:val="Heading2"/>
      </w:pPr>
      <w:bookmarkStart w:id="19" w:name="_Toc530940385"/>
      <w:r w:rsidRPr="00835B8A">
        <w:t>4.4.</w:t>
      </w:r>
      <w:r w:rsidR="00122BCE" w:rsidRPr="00835B8A">
        <w:t xml:space="preserve"> </w:t>
      </w:r>
      <w:r w:rsidR="00666827" w:rsidRPr="00835B8A">
        <w:t>Uncertainty avoidance</w:t>
      </w:r>
      <w:bookmarkEnd w:id="19"/>
      <w:r w:rsidR="005C6FC1" w:rsidRPr="00835B8A">
        <w:br/>
      </w:r>
    </w:p>
    <w:p w14:paraId="371FCC56" w14:textId="1D37EA40" w:rsidR="008C783A" w:rsidRPr="00835B8A" w:rsidRDefault="008C783A" w:rsidP="008C783A">
      <w:pPr>
        <w:spacing w:line="360" w:lineRule="auto"/>
        <w:rPr>
          <w:rFonts w:ascii="Arial" w:hAnsi="Arial" w:cs="Arial"/>
          <w:color w:val="000000" w:themeColor="text1"/>
        </w:rPr>
      </w:pPr>
      <w:r w:rsidRPr="00835B8A">
        <w:rPr>
          <w:rFonts w:ascii="Arial" w:hAnsi="Arial" w:cs="Arial"/>
          <w:color w:val="000000" w:themeColor="text1"/>
        </w:rPr>
        <w:t xml:space="preserve">United Arab Emirates has a high preference for avoiding uncertainty with a score </w:t>
      </w:r>
      <w:r>
        <w:rPr>
          <w:rFonts w:ascii="Arial" w:hAnsi="Arial" w:cs="Arial"/>
          <w:color w:val="000000" w:themeColor="text1"/>
        </w:rPr>
        <w:t>displayed on figure 2</w:t>
      </w:r>
      <w:r w:rsidRPr="00835B8A">
        <w:rPr>
          <w:rFonts w:ascii="Arial" w:hAnsi="Arial" w:cs="Arial"/>
          <w:color w:val="000000" w:themeColor="text1"/>
        </w:rPr>
        <w:t xml:space="preserve">. </w:t>
      </w:r>
      <w:r>
        <w:rPr>
          <w:rFonts w:ascii="Arial" w:hAnsi="Arial" w:cs="Arial"/>
          <w:color w:val="000000" w:themeColor="text1"/>
        </w:rPr>
        <w:t xml:space="preserve">The </w:t>
      </w:r>
      <w:r w:rsidRPr="00835B8A">
        <w:rPr>
          <w:rFonts w:ascii="Arial" w:hAnsi="Arial" w:cs="Arial"/>
          <w:color w:val="000000" w:themeColor="text1"/>
        </w:rPr>
        <w:t xml:space="preserve">Arab </w:t>
      </w:r>
      <w:r>
        <w:rPr>
          <w:rFonts w:ascii="Arial" w:hAnsi="Arial" w:cs="Arial"/>
          <w:color w:val="000000" w:themeColor="text1"/>
        </w:rPr>
        <w:t>Emirate culture is clearly opposite to the relaxed American approach</w:t>
      </w:r>
      <w:r w:rsidRPr="00835B8A">
        <w:rPr>
          <w:rFonts w:ascii="Arial" w:hAnsi="Arial" w:cs="Arial"/>
          <w:color w:val="000000" w:themeColor="text1"/>
        </w:rPr>
        <w:t xml:space="preserve"> as this culture has an emotional need for rules </w:t>
      </w:r>
      <w:r>
        <w:rPr>
          <w:rFonts w:ascii="Arial" w:hAnsi="Arial" w:cs="Arial"/>
          <w:color w:val="000000" w:themeColor="text1"/>
        </w:rPr>
        <w:t>and will follow these in business. This will impact the American behaviour and will let them be open to new business ideas and concepts (</w:t>
      </w:r>
      <w:r w:rsidR="00346E0F">
        <w:rPr>
          <w:rFonts w:ascii="Arial" w:hAnsi="Arial" w:cs="Arial"/>
          <w:color w:val="000000" w:themeColor="text1"/>
        </w:rPr>
        <w:t>Jawad, C, 2018</w:t>
      </w:r>
      <w:r>
        <w:rPr>
          <w:rFonts w:ascii="Arial" w:hAnsi="Arial" w:cs="Arial"/>
          <w:color w:val="000000" w:themeColor="text1"/>
        </w:rPr>
        <w:t>).</w:t>
      </w:r>
      <w:r w:rsidRPr="00835B8A">
        <w:rPr>
          <w:rFonts w:ascii="Arial" w:hAnsi="Arial" w:cs="Arial"/>
          <w:color w:val="000000" w:themeColor="text1"/>
        </w:rPr>
        <w:t xml:space="preserve"> Countries that display high UA continue adamant co</w:t>
      </w:r>
      <w:r>
        <w:rPr>
          <w:rFonts w:ascii="Arial" w:hAnsi="Arial" w:cs="Arial"/>
          <w:color w:val="000000" w:themeColor="text1"/>
        </w:rPr>
        <w:t>des of belief that</w:t>
      </w:r>
      <w:r w:rsidRPr="00835B8A">
        <w:rPr>
          <w:rFonts w:ascii="Arial" w:hAnsi="Arial" w:cs="Arial"/>
          <w:color w:val="000000" w:themeColor="text1"/>
        </w:rPr>
        <w:t xml:space="preserve"> are not tolerant</w:t>
      </w:r>
      <w:r>
        <w:rPr>
          <w:rFonts w:ascii="Arial" w:hAnsi="Arial" w:cs="Arial"/>
          <w:color w:val="000000" w:themeColor="text1"/>
        </w:rPr>
        <w:t xml:space="preserve"> to</w:t>
      </w:r>
      <w:r w:rsidRPr="00835B8A">
        <w:rPr>
          <w:rFonts w:ascii="Arial" w:hAnsi="Arial" w:cs="Arial"/>
          <w:color w:val="000000" w:themeColor="text1"/>
        </w:rPr>
        <w:t xml:space="preserve"> different behaviours and concepts (Hofstede </w:t>
      </w:r>
      <w:r w:rsidRPr="00835B8A">
        <w:rPr>
          <w:rFonts w:ascii="Arial" w:hAnsi="Arial" w:cs="Arial"/>
          <w:i/>
          <w:iCs/>
          <w:color w:val="000000" w:themeColor="text1"/>
        </w:rPr>
        <w:t xml:space="preserve">et al., </w:t>
      </w:r>
      <w:r w:rsidRPr="00835B8A">
        <w:rPr>
          <w:rFonts w:ascii="Arial" w:hAnsi="Arial" w:cs="Arial"/>
          <w:color w:val="000000" w:themeColor="text1"/>
        </w:rPr>
        <w:t xml:space="preserve">2010). </w:t>
      </w:r>
    </w:p>
    <w:p w14:paraId="153F3937" w14:textId="7D5B96B8" w:rsidR="00122BCE" w:rsidRPr="00835B8A" w:rsidRDefault="00A56E04" w:rsidP="00835B8A">
      <w:pPr>
        <w:spacing w:line="360" w:lineRule="auto"/>
        <w:rPr>
          <w:rFonts w:ascii="Arial" w:hAnsi="Arial" w:cs="Arial"/>
          <w:b/>
          <w:color w:val="000000" w:themeColor="text1"/>
        </w:rPr>
      </w:pPr>
      <w:r>
        <w:rPr>
          <w:noProof/>
        </w:rPr>
        <w:drawing>
          <wp:anchor distT="0" distB="0" distL="114300" distR="114300" simplePos="0" relativeHeight="251675648" behindDoc="0" locked="0" layoutInCell="1" allowOverlap="1" wp14:anchorId="56D99140" wp14:editId="305A6C66">
            <wp:simplePos x="0" y="0"/>
            <wp:positionH relativeFrom="column">
              <wp:posOffset>-8353</wp:posOffset>
            </wp:positionH>
            <wp:positionV relativeFrom="paragraph">
              <wp:posOffset>661915</wp:posOffset>
            </wp:positionV>
            <wp:extent cx="3368040" cy="17037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1-22 at 15.43.34.png"/>
                    <pic:cNvPicPr/>
                  </pic:nvPicPr>
                  <pic:blipFill>
                    <a:blip r:embed="rId13">
                      <a:extLst>
                        <a:ext uri="{28A0092B-C50C-407E-A947-70E740481C1C}">
                          <a14:useLocalDpi xmlns:a14="http://schemas.microsoft.com/office/drawing/2010/main" val="0"/>
                        </a:ext>
                      </a:extLst>
                    </a:blip>
                    <a:stretch>
                      <a:fillRect/>
                    </a:stretch>
                  </pic:blipFill>
                  <pic:spPr>
                    <a:xfrm>
                      <a:off x="0" y="0"/>
                      <a:ext cx="3368040" cy="1703705"/>
                    </a:xfrm>
                    <a:prstGeom prst="rect">
                      <a:avLst/>
                    </a:prstGeom>
                  </pic:spPr>
                </pic:pic>
              </a:graphicData>
            </a:graphic>
            <wp14:sizeRelH relativeFrom="page">
              <wp14:pctWidth>0</wp14:pctWidth>
            </wp14:sizeRelH>
            <wp14:sizeRelV relativeFrom="page">
              <wp14:pctHeight>0</wp14:pctHeight>
            </wp14:sizeRelV>
          </wp:anchor>
        </w:drawing>
      </w:r>
      <w:r w:rsidR="005C6FC1" w:rsidRPr="00835B8A">
        <w:rPr>
          <w:rFonts w:ascii="Arial" w:hAnsi="Arial" w:cs="Arial"/>
          <w:b/>
          <w:color w:val="000000" w:themeColor="text1"/>
        </w:rPr>
        <w:br/>
      </w:r>
      <w:r w:rsidR="00221F68" w:rsidRPr="00835B8A">
        <w:rPr>
          <w:rFonts w:ascii="Arial" w:hAnsi="Arial" w:cs="Arial"/>
          <w:b/>
          <w:color w:val="000000" w:themeColor="text1"/>
        </w:rPr>
        <w:t>Figure 2. Source: Hofstede-insights.com</w:t>
      </w:r>
      <w:r>
        <w:rPr>
          <w:rFonts w:ascii="Arial" w:hAnsi="Arial" w:cs="Arial"/>
          <w:b/>
          <w:color w:val="000000" w:themeColor="text1"/>
        </w:rPr>
        <w:t xml:space="preserve">        Dubai and America</w:t>
      </w:r>
      <w:r w:rsidR="00CC6B30" w:rsidRPr="00835B8A">
        <w:rPr>
          <w:rFonts w:ascii="Arial" w:hAnsi="Arial" w:cs="Arial"/>
          <w:b/>
          <w:color w:val="000000" w:themeColor="text1"/>
        </w:rPr>
        <w:br/>
      </w:r>
    </w:p>
    <w:p w14:paraId="3DFA9D04" w14:textId="411DD8E4" w:rsidR="00A56E04" w:rsidRDefault="00A56E04" w:rsidP="00835B8A">
      <w:pPr>
        <w:pStyle w:val="Heading1"/>
      </w:pPr>
    </w:p>
    <w:p w14:paraId="406A9E8A" w14:textId="53124E33" w:rsidR="00A56E04" w:rsidRDefault="00A56E04" w:rsidP="00835B8A">
      <w:pPr>
        <w:pStyle w:val="Heading1"/>
      </w:pPr>
    </w:p>
    <w:p w14:paraId="1CC07B64" w14:textId="77777777" w:rsidR="00A56E04" w:rsidRDefault="00A56E04" w:rsidP="00835B8A">
      <w:pPr>
        <w:pStyle w:val="Heading1"/>
      </w:pPr>
    </w:p>
    <w:p w14:paraId="044EC910" w14:textId="77777777" w:rsidR="00A56E04" w:rsidRDefault="00A56E04" w:rsidP="00835B8A">
      <w:pPr>
        <w:pStyle w:val="Heading1"/>
      </w:pPr>
    </w:p>
    <w:p w14:paraId="2F7C9AB6" w14:textId="77777777" w:rsidR="00A56E04" w:rsidRDefault="00A56E04" w:rsidP="00835B8A">
      <w:pPr>
        <w:pStyle w:val="Heading1"/>
      </w:pPr>
    </w:p>
    <w:p w14:paraId="59B40889" w14:textId="5A481540" w:rsidR="009366A0" w:rsidRPr="00835B8A" w:rsidRDefault="007365AC" w:rsidP="00835B8A">
      <w:pPr>
        <w:pStyle w:val="Heading1"/>
      </w:pPr>
      <w:bookmarkStart w:id="20" w:name="_Toc530940386"/>
      <w:r w:rsidRPr="00835B8A">
        <w:t>5.</w:t>
      </w:r>
      <w:r w:rsidR="00122BCE" w:rsidRPr="00835B8A">
        <w:t xml:space="preserve"> </w:t>
      </w:r>
      <w:r w:rsidR="005C6FC1" w:rsidRPr="00835B8A">
        <w:t>Business</w:t>
      </w:r>
      <w:r w:rsidR="000303FC">
        <w:t xml:space="preserve"> code and conducts</w:t>
      </w:r>
      <w:r w:rsidR="005C6FC1" w:rsidRPr="00835B8A">
        <w:t xml:space="preserve"> in Dubai</w:t>
      </w:r>
      <w:bookmarkEnd w:id="20"/>
    </w:p>
    <w:p w14:paraId="61CEA8FE" w14:textId="7187AF43" w:rsidR="00122BCE" w:rsidRPr="00835B8A" w:rsidRDefault="00122BCE" w:rsidP="00835B8A">
      <w:pPr>
        <w:spacing w:line="360" w:lineRule="auto"/>
        <w:rPr>
          <w:rFonts w:ascii="Arial" w:hAnsi="Arial" w:cs="Arial"/>
          <w:color w:val="000000" w:themeColor="text1"/>
        </w:rPr>
      </w:pPr>
    </w:p>
    <w:p w14:paraId="6AB85C7D" w14:textId="6C21263E" w:rsidR="009366A0" w:rsidRPr="00835B8A" w:rsidRDefault="007365AC" w:rsidP="00835B8A">
      <w:pPr>
        <w:pStyle w:val="Heading2"/>
      </w:pPr>
      <w:bookmarkStart w:id="21" w:name="_Toc530940387"/>
      <w:r w:rsidRPr="00835B8A">
        <w:t>5.1.</w:t>
      </w:r>
      <w:r w:rsidR="00122BCE" w:rsidRPr="00835B8A">
        <w:t xml:space="preserve"> </w:t>
      </w:r>
      <w:r w:rsidR="00B022CD" w:rsidRPr="00835B8A">
        <w:t>Greetings</w:t>
      </w:r>
      <w:bookmarkEnd w:id="21"/>
    </w:p>
    <w:p w14:paraId="09E34788" w14:textId="77777777" w:rsidR="00122BCE" w:rsidRPr="00835B8A" w:rsidRDefault="00122BCE" w:rsidP="00835B8A">
      <w:pPr>
        <w:spacing w:line="360" w:lineRule="auto"/>
        <w:rPr>
          <w:rFonts w:ascii="Arial" w:hAnsi="Arial" w:cs="Arial"/>
          <w:color w:val="000000" w:themeColor="text1"/>
        </w:rPr>
      </w:pPr>
    </w:p>
    <w:p w14:paraId="3775D58E" w14:textId="77777777" w:rsidR="008C783A" w:rsidRPr="00DF4C44" w:rsidRDefault="008C783A" w:rsidP="008C783A">
      <w:pPr>
        <w:spacing w:line="360" w:lineRule="auto"/>
        <w:rPr>
          <w:rFonts w:ascii="Arial" w:hAnsi="Arial" w:cs="Arial"/>
          <w:color w:val="000000" w:themeColor="text1"/>
        </w:rPr>
      </w:pPr>
      <w:r w:rsidRPr="00835B8A">
        <w:rPr>
          <w:rFonts w:ascii="Arial" w:hAnsi="Arial" w:cs="Arial"/>
          <w:color w:val="000000" w:themeColor="text1"/>
        </w:rPr>
        <w:t>W</w:t>
      </w:r>
      <w:r>
        <w:rPr>
          <w:rFonts w:ascii="Arial" w:hAnsi="Arial" w:cs="Arial"/>
          <w:color w:val="000000" w:themeColor="text1"/>
        </w:rPr>
        <w:t xml:space="preserve">hen </w:t>
      </w:r>
      <w:r w:rsidRPr="00835B8A">
        <w:rPr>
          <w:rFonts w:ascii="Arial" w:hAnsi="Arial" w:cs="Arial"/>
          <w:color w:val="000000" w:themeColor="text1"/>
        </w:rPr>
        <w:t xml:space="preserve">entering for a meeting, general introductions will begin with a gentle handshake and eye contact. An important feature in introductions of Arab hospitality is to be offered tea or coffee and it is impolite not to accept this (Gesteland,2005). In the Arab culture, people and relationships are seen as more important than time. </w:t>
      </w:r>
      <w:r>
        <w:rPr>
          <w:rFonts w:ascii="Arial" w:hAnsi="Arial" w:cs="Arial"/>
          <w:color w:val="000000" w:themeColor="text1"/>
        </w:rPr>
        <w:t>It is important to be informed that you may well be kept waiting</w:t>
      </w:r>
      <w:r w:rsidRPr="00835B8A">
        <w:rPr>
          <w:rFonts w:ascii="Arial" w:hAnsi="Arial" w:cs="Arial"/>
          <w:color w:val="000000" w:themeColor="text1"/>
        </w:rPr>
        <w:t>. In America, time is seen as money in business</w:t>
      </w:r>
      <w:r>
        <w:rPr>
          <w:rFonts w:ascii="Arial" w:hAnsi="Arial" w:cs="Arial"/>
          <w:color w:val="000000" w:themeColor="text1"/>
        </w:rPr>
        <w:t xml:space="preserve"> whereas in the Arab culture the importance of relationship building takes precedent</w:t>
      </w:r>
      <w:r w:rsidRPr="00835B8A">
        <w:rPr>
          <w:rFonts w:ascii="Arial" w:hAnsi="Arial" w:cs="Arial"/>
          <w:color w:val="000000" w:themeColor="text1"/>
        </w:rPr>
        <w:t xml:space="preserve">. Usually, </w:t>
      </w:r>
      <w:r w:rsidRPr="00DF4C44">
        <w:rPr>
          <w:rFonts w:ascii="Arial" w:hAnsi="Arial" w:cs="Arial"/>
          <w:color w:val="000000" w:themeColor="text1"/>
        </w:rPr>
        <w:t xml:space="preserve">People are addressed as Mister </w:t>
      </w:r>
      <w:proofErr w:type="spellStart"/>
      <w:r w:rsidRPr="00DF4C44">
        <w:rPr>
          <w:rFonts w:ascii="Arial" w:hAnsi="Arial" w:cs="Arial"/>
          <w:color w:val="000000" w:themeColor="text1"/>
        </w:rPr>
        <w:t>Manssur</w:t>
      </w:r>
      <w:proofErr w:type="spellEnd"/>
      <w:r w:rsidRPr="00DF4C44">
        <w:rPr>
          <w:rFonts w:ascii="Arial" w:hAnsi="Arial" w:cs="Arial"/>
          <w:color w:val="000000" w:themeColor="text1"/>
        </w:rPr>
        <w:t>, Sheikh Hamad or Prince Said followed by the</w:t>
      </w:r>
      <w:r w:rsidRPr="00835B8A">
        <w:rPr>
          <w:rFonts w:ascii="Arial" w:hAnsi="Arial" w:cs="Arial"/>
          <w:color w:val="000000" w:themeColor="text1"/>
        </w:rPr>
        <w:t>ir</w:t>
      </w:r>
      <w:r w:rsidRPr="00DF4C44">
        <w:rPr>
          <w:rFonts w:ascii="Arial" w:hAnsi="Arial" w:cs="Arial"/>
          <w:color w:val="000000" w:themeColor="text1"/>
        </w:rPr>
        <w:t xml:space="preserve"> name. </w:t>
      </w:r>
    </w:p>
    <w:p w14:paraId="77133E81" w14:textId="77777777" w:rsidR="00122BCE" w:rsidRPr="00835B8A" w:rsidRDefault="00122BCE" w:rsidP="00835B8A">
      <w:pPr>
        <w:spacing w:line="360" w:lineRule="auto"/>
        <w:rPr>
          <w:rFonts w:ascii="Arial" w:hAnsi="Arial" w:cs="Arial"/>
          <w:color w:val="000000" w:themeColor="text1"/>
        </w:rPr>
      </w:pPr>
    </w:p>
    <w:p w14:paraId="34656E58" w14:textId="5F26BCAD" w:rsidR="00122BCE" w:rsidRPr="00835B8A" w:rsidRDefault="007365AC" w:rsidP="00835B8A">
      <w:pPr>
        <w:pStyle w:val="Heading2"/>
      </w:pPr>
      <w:bookmarkStart w:id="22" w:name="_Toc530940388"/>
      <w:r w:rsidRPr="00835B8A">
        <w:t>5.2.</w:t>
      </w:r>
      <w:r w:rsidR="00122BCE" w:rsidRPr="00835B8A">
        <w:t xml:space="preserve"> </w:t>
      </w:r>
      <w:r w:rsidR="00B022CD" w:rsidRPr="00835B8A">
        <w:t>Dress code</w:t>
      </w:r>
      <w:bookmarkEnd w:id="22"/>
      <w:r w:rsidR="00B022CD" w:rsidRPr="00835B8A">
        <w:br/>
      </w:r>
    </w:p>
    <w:p w14:paraId="58321A01" w14:textId="085E9D23" w:rsidR="00122BCE" w:rsidRPr="00835B8A" w:rsidRDefault="008C783A" w:rsidP="00835B8A">
      <w:pPr>
        <w:spacing w:line="360" w:lineRule="auto"/>
        <w:rPr>
          <w:rFonts w:ascii="Arial" w:hAnsi="Arial" w:cs="Arial"/>
          <w:b/>
          <w:color w:val="000000" w:themeColor="text1"/>
        </w:rPr>
      </w:pPr>
      <w:r w:rsidRPr="00835B8A">
        <w:rPr>
          <w:rFonts w:ascii="Arial" w:hAnsi="Arial" w:cs="Arial"/>
          <w:color w:val="000000" w:themeColor="text1"/>
        </w:rPr>
        <w:t>In Dubai, if you are going to visit a public place, knees and chest should be covered. For meetings, dress code for men is typical</w:t>
      </w:r>
      <w:r>
        <w:rPr>
          <w:rFonts w:ascii="Arial" w:hAnsi="Arial" w:cs="Arial"/>
          <w:color w:val="000000" w:themeColor="text1"/>
        </w:rPr>
        <w:t>ly a</w:t>
      </w:r>
      <w:r w:rsidRPr="00835B8A">
        <w:rPr>
          <w:rFonts w:ascii="Arial" w:hAnsi="Arial" w:cs="Arial"/>
          <w:color w:val="000000" w:themeColor="text1"/>
        </w:rPr>
        <w:t xml:space="preserve"> suit and tie. Quality accessories can be worn to en</w:t>
      </w:r>
      <w:r>
        <w:rPr>
          <w:rFonts w:ascii="Arial" w:hAnsi="Arial" w:cs="Arial"/>
          <w:color w:val="000000" w:themeColor="text1"/>
        </w:rPr>
        <w:t>hance status. For women, loose-</w:t>
      </w:r>
      <w:r w:rsidRPr="00835B8A">
        <w:rPr>
          <w:rFonts w:ascii="Arial" w:hAnsi="Arial" w:cs="Arial"/>
          <w:color w:val="000000" w:themeColor="text1"/>
        </w:rPr>
        <w:t>fitting and modest clothing can be wor</w:t>
      </w:r>
      <w:r>
        <w:rPr>
          <w:rFonts w:ascii="Arial" w:hAnsi="Arial" w:cs="Arial"/>
          <w:color w:val="000000" w:themeColor="text1"/>
        </w:rPr>
        <w:t xml:space="preserve">n </w:t>
      </w:r>
      <w:r w:rsidRPr="00835B8A">
        <w:rPr>
          <w:rFonts w:ascii="Arial" w:hAnsi="Arial" w:cs="Arial"/>
          <w:color w:val="000000" w:themeColor="text1"/>
        </w:rPr>
        <w:t>(Gesteland,2005)</w:t>
      </w:r>
      <w:r>
        <w:rPr>
          <w:rFonts w:ascii="Arial" w:hAnsi="Arial" w:cs="Arial"/>
          <w:color w:val="000000" w:themeColor="text1"/>
        </w:rPr>
        <w:t>.</w:t>
      </w:r>
      <w:r w:rsidR="00B022CD" w:rsidRPr="00835B8A">
        <w:rPr>
          <w:rFonts w:ascii="Arial" w:hAnsi="Arial" w:cs="Arial"/>
          <w:b/>
          <w:color w:val="000000" w:themeColor="text1"/>
        </w:rPr>
        <w:br/>
      </w:r>
    </w:p>
    <w:p w14:paraId="03A5D4E8" w14:textId="184D0E35" w:rsidR="00122BCE" w:rsidRPr="00835B8A" w:rsidRDefault="007365AC" w:rsidP="00835B8A">
      <w:pPr>
        <w:pStyle w:val="Heading2"/>
      </w:pPr>
      <w:bookmarkStart w:id="23" w:name="_Toc530940389"/>
      <w:r w:rsidRPr="00835B8A">
        <w:t>5.3.</w:t>
      </w:r>
      <w:r w:rsidR="00122BCE" w:rsidRPr="00835B8A">
        <w:t xml:space="preserve"> </w:t>
      </w:r>
      <w:r w:rsidR="00B022CD" w:rsidRPr="00835B8A">
        <w:t>Negotiations</w:t>
      </w:r>
      <w:bookmarkEnd w:id="23"/>
      <w:r w:rsidR="00B022CD" w:rsidRPr="00835B8A">
        <w:br/>
      </w:r>
    </w:p>
    <w:p w14:paraId="394C3B4B" w14:textId="76D097E0" w:rsidR="00122BCE" w:rsidRPr="00835B8A" w:rsidRDefault="008C783A" w:rsidP="00835B8A">
      <w:pPr>
        <w:spacing w:line="360" w:lineRule="auto"/>
        <w:rPr>
          <w:rFonts w:ascii="Arial" w:hAnsi="Arial" w:cs="Arial"/>
          <w:b/>
          <w:color w:val="000000" w:themeColor="text1"/>
        </w:rPr>
      </w:pPr>
      <w:r w:rsidRPr="00835B8A">
        <w:rPr>
          <w:rFonts w:ascii="Arial" w:hAnsi="Arial" w:cs="Arial"/>
          <w:color w:val="000000" w:themeColor="text1"/>
        </w:rPr>
        <w:t>In the United Arab Emirates, before starting negotiations personal connections and references are fundamental in order to receive the first interview. Other way</w:t>
      </w:r>
      <w:r>
        <w:rPr>
          <w:rFonts w:ascii="Arial" w:hAnsi="Arial" w:cs="Arial"/>
          <w:color w:val="000000" w:themeColor="text1"/>
        </w:rPr>
        <w:t>s to get an interview is via client</w:t>
      </w:r>
      <w:r w:rsidRPr="00835B8A">
        <w:rPr>
          <w:rFonts w:ascii="Arial" w:hAnsi="Arial" w:cs="Arial"/>
          <w:color w:val="000000" w:themeColor="text1"/>
        </w:rPr>
        <w:t xml:space="preserve"> and social relations</w:t>
      </w:r>
      <w:r>
        <w:rPr>
          <w:rFonts w:ascii="Arial" w:hAnsi="Arial" w:cs="Arial"/>
          <w:color w:val="000000" w:themeColor="text1"/>
        </w:rPr>
        <w:t xml:space="preserve"> (</w:t>
      </w:r>
      <w:r w:rsidR="00346E0F">
        <w:rPr>
          <w:rFonts w:ascii="Arial" w:hAnsi="Arial" w:cs="Arial"/>
          <w:color w:val="000000" w:themeColor="text1"/>
        </w:rPr>
        <w:t>Jawad, 2018</w:t>
      </w:r>
      <w:r>
        <w:rPr>
          <w:rFonts w:ascii="Arial" w:hAnsi="Arial" w:cs="Arial"/>
          <w:color w:val="000000" w:themeColor="text1"/>
        </w:rPr>
        <w:t>)</w:t>
      </w:r>
      <w:r w:rsidRPr="00835B8A">
        <w:rPr>
          <w:rFonts w:ascii="Arial" w:hAnsi="Arial" w:cs="Arial"/>
          <w:color w:val="000000" w:themeColor="text1"/>
        </w:rPr>
        <w:t xml:space="preserve">. Decisions tend to take time, so press hard for a brief outcome and accommodate expectations suitably. Once everything is confirmed, make sure everything is written down to avoid </w:t>
      </w:r>
      <w:r w:rsidRPr="00835B8A">
        <w:rPr>
          <w:rFonts w:ascii="Arial" w:hAnsi="Arial" w:cs="Arial"/>
          <w:color w:val="000000" w:themeColor="text1"/>
        </w:rPr>
        <w:lastRenderedPageBreak/>
        <w:t>misunderstanding</w:t>
      </w:r>
      <w:r w:rsidRPr="008B1491">
        <w:rPr>
          <w:rFonts w:ascii="Arial" w:hAnsi="Arial" w:cs="Arial"/>
          <w:color w:val="000000" w:themeColor="text1"/>
        </w:rPr>
        <w:t xml:space="preserve"> </w:t>
      </w:r>
      <w:r w:rsidRPr="00835B8A">
        <w:rPr>
          <w:rFonts w:ascii="Arial" w:hAnsi="Arial" w:cs="Arial"/>
          <w:color w:val="000000" w:themeColor="text1"/>
        </w:rPr>
        <w:t>(Gesteland,2005)</w:t>
      </w:r>
      <w:r>
        <w:rPr>
          <w:rFonts w:ascii="Arial" w:hAnsi="Arial" w:cs="Arial"/>
          <w:color w:val="000000" w:themeColor="text1"/>
        </w:rPr>
        <w:t>.</w:t>
      </w:r>
      <w:r w:rsidRPr="00835B8A">
        <w:rPr>
          <w:rFonts w:ascii="Arial" w:hAnsi="Arial" w:cs="Arial"/>
          <w:color w:val="000000" w:themeColor="text1"/>
        </w:rPr>
        <w:t xml:space="preserve"> It is also important to keep in contact with your </w:t>
      </w:r>
      <w:r>
        <w:rPr>
          <w:rFonts w:ascii="Arial" w:hAnsi="Arial" w:cs="Arial"/>
          <w:color w:val="000000" w:themeColor="text1"/>
        </w:rPr>
        <w:t>business</w:t>
      </w:r>
      <w:r w:rsidRPr="00835B8A">
        <w:rPr>
          <w:rFonts w:ascii="Arial" w:hAnsi="Arial" w:cs="Arial"/>
          <w:color w:val="000000" w:themeColor="text1"/>
        </w:rPr>
        <w:t xml:space="preserve"> partners.</w:t>
      </w:r>
      <w:r w:rsidR="00B022CD" w:rsidRPr="00835B8A">
        <w:rPr>
          <w:rFonts w:ascii="Arial" w:hAnsi="Arial" w:cs="Arial"/>
          <w:b/>
          <w:color w:val="000000" w:themeColor="text1"/>
        </w:rPr>
        <w:br/>
      </w:r>
    </w:p>
    <w:p w14:paraId="504D726B" w14:textId="03817408" w:rsidR="00122BCE" w:rsidRPr="00835B8A" w:rsidRDefault="007365AC" w:rsidP="00835B8A">
      <w:pPr>
        <w:pStyle w:val="Heading2"/>
      </w:pPr>
      <w:bookmarkStart w:id="24" w:name="_Toc530940390"/>
      <w:r w:rsidRPr="00835B8A">
        <w:t>5.4.</w:t>
      </w:r>
      <w:r w:rsidR="00122BCE" w:rsidRPr="00835B8A">
        <w:t xml:space="preserve"> </w:t>
      </w:r>
      <w:r w:rsidR="00B022CD" w:rsidRPr="00835B8A">
        <w:t>Communication</w:t>
      </w:r>
      <w:bookmarkEnd w:id="24"/>
      <w:r w:rsidR="00B022CD" w:rsidRPr="00835B8A">
        <w:br/>
      </w:r>
    </w:p>
    <w:p w14:paraId="3DC116C1" w14:textId="769C79F8" w:rsidR="009366A0" w:rsidRPr="00835B8A" w:rsidRDefault="008C783A" w:rsidP="00835B8A">
      <w:pPr>
        <w:spacing w:line="360" w:lineRule="auto"/>
        <w:rPr>
          <w:rFonts w:ascii="Arial" w:hAnsi="Arial" w:cs="Arial"/>
          <w:b/>
          <w:color w:val="000000" w:themeColor="text1"/>
        </w:rPr>
      </w:pPr>
      <w:r w:rsidRPr="00835B8A">
        <w:rPr>
          <w:rFonts w:ascii="Arial" w:hAnsi="Arial" w:cs="Arial"/>
          <w:color w:val="000000" w:themeColor="text1"/>
        </w:rPr>
        <w:t xml:space="preserve">Most Arabs involved in foreign business can speak fluent English. Though, be inclined to employ an interpreter. Developing personal relationships is crucial </w:t>
      </w:r>
      <w:r>
        <w:rPr>
          <w:rFonts w:ascii="Arial" w:hAnsi="Arial" w:cs="Arial"/>
          <w:color w:val="000000" w:themeColor="text1"/>
        </w:rPr>
        <w:t>and similarities can be seen with the way in w</w:t>
      </w:r>
      <w:r w:rsidRPr="00835B8A">
        <w:rPr>
          <w:rFonts w:ascii="Arial" w:hAnsi="Arial" w:cs="Arial"/>
          <w:color w:val="000000" w:themeColor="text1"/>
        </w:rPr>
        <w:t xml:space="preserve">hich the Chinese conduct business. However, in the United States this is disapproved as personal life should be kept private. Always begin with a verbal outline of your message and always be an active listener. </w:t>
      </w:r>
      <w:proofErr w:type="spellStart"/>
      <w:r w:rsidRPr="00835B8A">
        <w:rPr>
          <w:rFonts w:ascii="Arial" w:hAnsi="Arial" w:cs="Arial"/>
          <w:color w:val="000000" w:themeColor="text1"/>
        </w:rPr>
        <w:t>Gallois</w:t>
      </w:r>
      <w:proofErr w:type="spellEnd"/>
      <w:r w:rsidRPr="00835B8A">
        <w:rPr>
          <w:rFonts w:ascii="Arial" w:hAnsi="Arial" w:cs="Arial"/>
          <w:color w:val="000000" w:themeColor="text1"/>
        </w:rPr>
        <w:t xml:space="preserve"> and Callan (1997) support that many Americans speak much more directly than Arabs. In the United States, effective verbal communication is expected to be direct and straightforward (Thomas &amp; Peterson</w:t>
      </w:r>
      <w:r w:rsidR="00346E0F">
        <w:rPr>
          <w:rFonts w:ascii="Arial" w:hAnsi="Arial" w:cs="Arial"/>
          <w:color w:val="000000" w:themeColor="text1"/>
        </w:rPr>
        <w:t>, 2018</w:t>
      </w:r>
      <w:r w:rsidRPr="00835B8A">
        <w:rPr>
          <w:rFonts w:ascii="Arial" w:hAnsi="Arial" w:cs="Arial"/>
          <w:color w:val="000000" w:themeColor="text1"/>
        </w:rPr>
        <w:t>) Also,</w:t>
      </w:r>
      <w:r>
        <w:rPr>
          <w:rFonts w:ascii="Arial" w:hAnsi="Arial" w:cs="Arial"/>
          <w:color w:val="000000" w:themeColor="text1"/>
        </w:rPr>
        <w:t xml:space="preserve"> stated by </w:t>
      </w:r>
      <w:proofErr w:type="spellStart"/>
      <w:r w:rsidRPr="00835B8A">
        <w:rPr>
          <w:rFonts w:ascii="Arial" w:hAnsi="Arial" w:cs="Arial"/>
          <w:color w:val="000000" w:themeColor="text1"/>
        </w:rPr>
        <w:t>Gesteland</w:t>
      </w:r>
      <w:proofErr w:type="spellEnd"/>
      <w:r>
        <w:rPr>
          <w:rFonts w:ascii="Arial" w:hAnsi="Arial" w:cs="Arial"/>
          <w:color w:val="000000" w:themeColor="text1"/>
        </w:rPr>
        <w:t xml:space="preserve"> (</w:t>
      </w:r>
      <w:r w:rsidRPr="00835B8A">
        <w:rPr>
          <w:rFonts w:ascii="Arial" w:hAnsi="Arial" w:cs="Arial"/>
          <w:color w:val="000000" w:themeColor="text1"/>
        </w:rPr>
        <w:t xml:space="preserve">2005) in the Muslim culture, the left hand is treated as unclean. </w:t>
      </w:r>
      <w:r w:rsidR="00B022CD" w:rsidRPr="00835B8A">
        <w:rPr>
          <w:rFonts w:ascii="Arial" w:hAnsi="Arial" w:cs="Arial"/>
          <w:b/>
          <w:color w:val="000000" w:themeColor="text1"/>
        </w:rPr>
        <w:br/>
      </w:r>
    </w:p>
    <w:p w14:paraId="6088F3FA" w14:textId="77777777" w:rsidR="002A5728" w:rsidRDefault="00221F68" w:rsidP="00AB54A1">
      <w:pPr>
        <w:spacing w:line="360" w:lineRule="auto"/>
        <w:rPr>
          <w:rFonts w:ascii="Arial" w:hAnsi="Arial" w:cs="Arial"/>
          <w:color w:val="000000" w:themeColor="text1"/>
          <w:u w:val="single"/>
        </w:rPr>
      </w:pPr>
      <w:r w:rsidRPr="00835B8A">
        <w:rPr>
          <w:rFonts w:ascii="Arial" w:hAnsi="Arial" w:cs="Arial"/>
          <w:noProof/>
          <w:color w:val="000000" w:themeColor="text1"/>
          <w:u w:val="single"/>
        </w:rPr>
        <w:drawing>
          <wp:anchor distT="0" distB="0" distL="114300" distR="114300" simplePos="0" relativeHeight="251672576" behindDoc="0" locked="0" layoutInCell="1" allowOverlap="1" wp14:anchorId="14DF39A1" wp14:editId="18EAA4AF">
            <wp:simplePos x="0" y="0"/>
            <wp:positionH relativeFrom="column">
              <wp:posOffset>0</wp:posOffset>
            </wp:positionH>
            <wp:positionV relativeFrom="paragraph">
              <wp:posOffset>527685</wp:posOffset>
            </wp:positionV>
            <wp:extent cx="4086860" cy="2640965"/>
            <wp:effectExtent l="0" t="0" r="254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1-21 at 22.29.40.png"/>
                    <pic:cNvPicPr/>
                  </pic:nvPicPr>
                  <pic:blipFill>
                    <a:blip r:embed="rId14">
                      <a:extLst>
                        <a:ext uri="{28A0092B-C50C-407E-A947-70E740481C1C}">
                          <a14:useLocalDpi xmlns:a14="http://schemas.microsoft.com/office/drawing/2010/main" val="0"/>
                        </a:ext>
                      </a:extLst>
                    </a:blip>
                    <a:stretch>
                      <a:fillRect/>
                    </a:stretch>
                  </pic:blipFill>
                  <pic:spPr>
                    <a:xfrm>
                      <a:off x="0" y="0"/>
                      <a:ext cx="4086860" cy="2640965"/>
                    </a:xfrm>
                    <a:prstGeom prst="rect">
                      <a:avLst/>
                    </a:prstGeom>
                  </pic:spPr>
                </pic:pic>
              </a:graphicData>
            </a:graphic>
            <wp14:sizeRelH relativeFrom="page">
              <wp14:pctWidth>0</wp14:pctWidth>
            </wp14:sizeRelH>
            <wp14:sizeRelV relativeFrom="page">
              <wp14:pctHeight>0</wp14:pctHeight>
            </wp14:sizeRelV>
          </wp:anchor>
        </w:drawing>
      </w:r>
      <w:r w:rsidR="00E542CD" w:rsidRPr="00835B8A">
        <w:rPr>
          <w:rFonts w:ascii="Arial" w:hAnsi="Arial" w:cs="Arial"/>
          <w:color w:val="000000" w:themeColor="text1"/>
          <w:u w:val="single"/>
        </w:rPr>
        <w:br/>
      </w:r>
      <w:r w:rsidR="00E542CD" w:rsidRPr="00835B8A">
        <w:rPr>
          <w:rFonts w:ascii="Arial" w:hAnsi="Arial" w:cs="Arial"/>
          <w:color w:val="000000" w:themeColor="text1"/>
          <w:u w:val="single"/>
        </w:rPr>
        <w:br/>
      </w:r>
      <w:r w:rsidR="00E542CD" w:rsidRPr="00835B8A">
        <w:rPr>
          <w:rFonts w:ascii="Arial" w:hAnsi="Arial" w:cs="Arial"/>
          <w:color w:val="000000" w:themeColor="text1"/>
          <w:u w:val="single"/>
        </w:rPr>
        <w:br/>
      </w:r>
      <w:r w:rsidR="00E542CD" w:rsidRPr="00835B8A">
        <w:rPr>
          <w:rFonts w:ascii="Arial" w:hAnsi="Arial" w:cs="Arial"/>
          <w:color w:val="000000" w:themeColor="text1"/>
          <w:u w:val="single"/>
        </w:rPr>
        <w:br/>
      </w:r>
      <w:r w:rsidR="00E542CD" w:rsidRPr="00835B8A">
        <w:rPr>
          <w:rFonts w:ascii="Arial" w:hAnsi="Arial" w:cs="Arial"/>
          <w:color w:val="000000" w:themeColor="text1"/>
          <w:u w:val="single"/>
        </w:rPr>
        <w:br/>
      </w:r>
      <w:r w:rsidR="00E542CD" w:rsidRPr="00835B8A">
        <w:rPr>
          <w:rFonts w:ascii="Arial" w:hAnsi="Arial" w:cs="Arial"/>
          <w:color w:val="000000" w:themeColor="text1"/>
          <w:u w:val="single"/>
        </w:rPr>
        <w:br/>
      </w:r>
      <w:r w:rsidRPr="00835B8A">
        <w:rPr>
          <w:rFonts w:ascii="Arial" w:hAnsi="Arial" w:cs="Arial"/>
          <w:b/>
          <w:color w:val="000000" w:themeColor="text1"/>
        </w:rPr>
        <w:t>Figure 3. Source: Hofstede-insights.com</w:t>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p>
    <w:p w14:paraId="4B256C89" w14:textId="77777777" w:rsidR="002A5728" w:rsidRDefault="002A5728" w:rsidP="002A5728">
      <w:pPr>
        <w:pStyle w:val="Heading1"/>
      </w:pPr>
      <w:bookmarkStart w:id="25" w:name="_Toc530940391"/>
      <w:r>
        <w:lastRenderedPageBreak/>
        <w:t xml:space="preserve">6. </w:t>
      </w:r>
      <w:r w:rsidR="00AB54A1">
        <w:t>Recommendations</w:t>
      </w:r>
      <w:bookmarkEnd w:id="25"/>
      <w:r w:rsidR="00AB54A1">
        <w:br/>
      </w:r>
    </w:p>
    <w:p w14:paraId="437CCD4F" w14:textId="0FA557ED" w:rsidR="00AB54A1" w:rsidRPr="002A5728" w:rsidRDefault="00FC6372" w:rsidP="00AB54A1">
      <w:pPr>
        <w:spacing w:line="360" w:lineRule="auto"/>
        <w:rPr>
          <w:rFonts w:ascii="Arial" w:hAnsi="Arial" w:cs="Arial"/>
          <w:color w:val="000000" w:themeColor="text1"/>
          <w:u w:val="single"/>
        </w:rPr>
      </w:pPr>
      <w:r>
        <w:rPr>
          <w:rFonts w:ascii="Arial" w:hAnsi="Arial" w:cs="Arial"/>
          <w:color w:val="000000" w:themeColor="text1"/>
        </w:rPr>
        <w:t>Recommendations for this upcoming business trip are designed to solve the barriers between representatives from each country with the aim of preventing intercultural clashes. A mistake as simple as performing the wrong hand gesture could result in serious problems for business relationships and this highlights the importance of sound intercultural knowledge.</w:t>
      </w:r>
      <w:r w:rsidR="00AF7A3F">
        <w:rPr>
          <w:rFonts w:ascii="Arial" w:hAnsi="Arial" w:cs="Arial"/>
          <w:color w:val="000000" w:themeColor="text1"/>
        </w:rPr>
        <w:t xml:space="preserve"> </w:t>
      </w:r>
      <w:r w:rsidR="00AF7A3F" w:rsidRPr="00835B8A">
        <w:rPr>
          <w:rFonts w:ascii="Arial" w:hAnsi="Arial" w:cs="Arial"/>
          <w:color w:val="000000" w:themeColor="text1"/>
        </w:rPr>
        <w:t>Consistently use your right hand when dining and passing objects over such as exchanging business cards.</w:t>
      </w:r>
      <w:r>
        <w:rPr>
          <w:rFonts w:ascii="Arial" w:hAnsi="Arial" w:cs="Arial"/>
          <w:color w:val="000000" w:themeColor="text1"/>
        </w:rPr>
        <w:br/>
      </w:r>
      <w:r>
        <w:rPr>
          <w:rFonts w:ascii="Arial" w:hAnsi="Arial" w:cs="Arial"/>
          <w:color w:val="000000" w:themeColor="text1"/>
        </w:rPr>
        <w:br/>
        <w:t>The main barrier is language between the two cultures. The way to overcome the issues is to bring a translator and to educate the American before travelling. There are recommendations outlined throughout the report to avoid any misunderstanding for the upcoming business trip.</w:t>
      </w:r>
      <w:r w:rsidR="00AF7A3F">
        <w:rPr>
          <w:rFonts w:ascii="Arial" w:hAnsi="Arial" w:cs="Arial"/>
          <w:color w:val="000000" w:themeColor="text1"/>
        </w:rPr>
        <w:t xml:space="preserve"> </w:t>
      </w:r>
      <w:r w:rsidR="00AF7A3F" w:rsidRPr="00835B8A">
        <w:rPr>
          <w:rFonts w:ascii="Arial" w:hAnsi="Arial" w:cs="Arial"/>
          <w:color w:val="000000" w:themeColor="text1"/>
        </w:rPr>
        <w:t>Therefore,</w:t>
      </w:r>
      <w:r w:rsidR="00AF7A3F">
        <w:rPr>
          <w:rFonts w:ascii="Arial" w:hAnsi="Arial" w:cs="Arial"/>
          <w:color w:val="000000" w:themeColor="text1"/>
        </w:rPr>
        <w:t xml:space="preserve"> for the American travelling to China,</w:t>
      </w:r>
      <w:r w:rsidR="00AF7A3F" w:rsidRPr="00835B8A">
        <w:rPr>
          <w:rFonts w:ascii="Arial" w:hAnsi="Arial" w:cs="Arial"/>
          <w:color w:val="000000" w:themeColor="text1"/>
        </w:rPr>
        <w:t xml:space="preserve"> it</w:t>
      </w:r>
      <w:r w:rsidR="00AF7A3F">
        <w:rPr>
          <w:rFonts w:ascii="Arial" w:hAnsi="Arial" w:cs="Arial"/>
          <w:color w:val="000000" w:themeColor="text1"/>
        </w:rPr>
        <w:t xml:space="preserve"> is advised that you show</w:t>
      </w:r>
      <w:r w:rsidR="00AF7A3F" w:rsidRPr="00835B8A">
        <w:rPr>
          <w:rFonts w:ascii="Arial" w:hAnsi="Arial" w:cs="Arial"/>
          <w:color w:val="000000" w:themeColor="text1"/>
        </w:rPr>
        <w:t xml:space="preserve"> respect for the Chinese superiors </w:t>
      </w:r>
      <w:r w:rsidR="00AF7A3F">
        <w:rPr>
          <w:rFonts w:ascii="Arial" w:hAnsi="Arial" w:cs="Arial"/>
          <w:color w:val="000000" w:themeColor="text1"/>
        </w:rPr>
        <w:t>without defence against their abuse of power.</w:t>
      </w:r>
      <w:r w:rsidR="000303FC">
        <w:rPr>
          <w:rFonts w:ascii="Arial" w:hAnsi="Arial" w:cs="Arial"/>
          <w:color w:val="000000" w:themeColor="text1"/>
        </w:rPr>
        <w:br/>
      </w:r>
      <w:r w:rsidR="00AB54A1">
        <w:rPr>
          <w:rFonts w:ascii="Arial" w:hAnsi="Arial" w:cs="Arial"/>
          <w:color w:val="000000" w:themeColor="text1"/>
        </w:rPr>
        <w:br/>
      </w:r>
      <w:r w:rsidR="00AB54A1">
        <w:rPr>
          <w:rFonts w:ascii="Arial" w:hAnsi="Arial" w:cs="Arial"/>
          <w:color w:val="000000" w:themeColor="text1"/>
        </w:rPr>
        <w:br/>
      </w:r>
    </w:p>
    <w:p w14:paraId="61A2E8DA" w14:textId="1ADE73E7" w:rsidR="002C338A" w:rsidRDefault="002A5728" w:rsidP="002C338A">
      <w:pPr>
        <w:pStyle w:val="Heading1"/>
      </w:pPr>
      <w:bookmarkStart w:id="26" w:name="_Toc530940392"/>
      <w:r>
        <w:t>7.</w:t>
      </w:r>
      <w:r w:rsidR="00E55295" w:rsidRPr="00E55295">
        <w:t xml:space="preserve"> Conclusion</w:t>
      </w:r>
      <w:bookmarkEnd w:id="26"/>
      <w:r w:rsidR="00B022CD" w:rsidRPr="00835B8A">
        <w:rPr>
          <w:u w:val="single"/>
        </w:rPr>
        <w:br/>
      </w:r>
    </w:p>
    <w:p w14:paraId="35333D8E" w14:textId="094A45FD" w:rsidR="00835B8A" w:rsidRPr="00AF7A3F" w:rsidRDefault="00FC6372" w:rsidP="00835B8A">
      <w:pPr>
        <w:spacing w:line="360" w:lineRule="auto"/>
        <w:rPr>
          <w:rFonts w:ascii="Arial" w:hAnsi="Arial" w:cs="Arial"/>
          <w:color w:val="000000" w:themeColor="text1"/>
          <w:u w:val="single"/>
        </w:rPr>
      </w:pPr>
      <w:r>
        <w:rPr>
          <w:rFonts w:ascii="Arial" w:hAnsi="Arial" w:cs="Arial"/>
          <w:color w:val="000000" w:themeColor="text1"/>
        </w:rPr>
        <w:t>The cultural differences that are outlined in this report between China and Dubai will guide the head of marketing on how best to prepare for the upcoming business trip. The important information regarding how to adjust to the cultural differences in these two countries will determine the success in the business deal.</w:t>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B022CD" w:rsidRPr="00835B8A">
        <w:rPr>
          <w:rFonts w:ascii="Arial" w:hAnsi="Arial" w:cs="Arial"/>
          <w:color w:val="000000" w:themeColor="text1"/>
          <w:u w:val="single"/>
        </w:rPr>
        <w:br/>
      </w:r>
      <w:r w:rsidR="002A5728">
        <w:rPr>
          <w:rStyle w:val="Heading1Char"/>
        </w:rPr>
        <w:t xml:space="preserve">8. </w:t>
      </w:r>
      <w:r w:rsidR="009A7DB3" w:rsidRPr="00835B8A">
        <w:rPr>
          <w:rStyle w:val="Heading1Char"/>
        </w:rPr>
        <w:t>References</w:t>
      </w:r>
      <w:r w:rsidR="009A7DB3" w:rsidRPr="00835B8A">
        <w:rPr>
          <w:rFonts w:ascii="Arial" w:hAnsi="Arial" w:cs="Arial"/>
          <w:color w:val="000000" w:themeColor="text1"/>
        </w:rPr>
        <w:br/>
      </w:r>
    </w:p>
    <w:p w14:paraId="4B95B16A" w14:textId="016BA1CD" w:rsidR="00171B5F" w:rsidRPr="00A56E04" w:rsidRDefault="00171B5F" w:rsidP="00A56E04">
      <w:pPr>
        <w:spacing w:line="360" w:lineRule="auto"/>
        <w:rPr>
          <w:rFonts w:ascii="Arial" w:hAnsi="Arial" w:cs="Arial"/>
        </w:rPr>
      </w:pPr>
      <w:proofErr w:type="spellStart"/>
      <w:r w:rsidRPr="00A56E04">
        <w:rPr>
          <w:rFonts w:ascii="Arial" w:hAnsi="Arial" w:cs="Arial"/>
          <w:color w:val="3A3A3A"/>
          <w:shd w:val="clear" w:color="auto" w:fill="FFFFFF"/>
        </w:rPr>
        <w:lastRenderedPageBreak/>
        <w:t>Bahang</w:t>
      </w:r>
      <w:proofErr w:type="spellEnd"/>
      <w:r w:rsidRPr="00A56E04">
        <w:rPr>
          <w:rFonts w:ascii="Arial" w:hAnsi="Arial" w:cs="Arial"/>
          <w:color w:val="3A3A3A"/>
          <w:shd w:val="clear" w:color="auto" w:fill="FFFFFF"/>
        </w:rPr>
        <w:t xml:space="preserve">, M. </w:t>
      </w:r>
      <w:proofErr w:type="spellStart"/>
      <w:r w:rsidRPr="00A56E04">
        <w:rPr>
          <w:rFonts w:ascii="Arial" w:hAnsi="Arial" w:cs="Arial"/>
          <w:color w:val="3A3A3A"/>
          <w:shd w:val="clear" w:color="auto" w:fill="FFFFFF"/>
        </w:rPr>
        <w:t>Dahlan</w:t>
      </w:r>
      <w:proofErr w:type="spellEnd"/>
      <w:r w:rsidRPr="00A56E04">
        <w:rPr>
          <w:rFonts w:ascii="Arial" w:hAnsi="Arial" w:cs="Arial"/>
          <w:color w:val="3A3A3A"/>
          <w:shd w:val="clear" w:color="auto" w:fill="FFFFFF"/>
        </w:rPr>
        <w:t>, 2018. Professional Role of Tour Guides and Theoretical Consequences of Intercultural Communication. </w:t>
      </w:r>
      <w:r w:rsidRPr="00A56E04">
        <w:rPr>
          <w:rFonts w:ascii="Arial" w:hAnsi="Arial" w:cs="Arial"/>
          <w:i/>
          <w:iCs/>
          <w:color w:val="3A3A3A"/>
        </w:rPr>
        <w:t>Journal of Language Teaching &amp; Research</w:t>
      </w:r>
      <w:r w:rsidRPr="00A56E04">
        <w:rPr>
          <w:rFonts w:ascii="Arial" w:hAnsi="Arial" w:cs="Arial"/>
          <w:color w:val="3A3A3A"/>
          <w:shd w:val="clear" w:color="auto" w:fill="FFFFFF"/>
        </w:rPr>
        <w:t>, 9(4), pp.832–840.</w:t>
      </w:r>
    </w:p>
    <w:p w14:paraId="7B9CB4A0" w14:textId="4D6899F2" w:rsidR="00FF4101" w:rsidRPr="00835B8A" w:rsidRDefault="00171B5F" w:rsidP="00835B8A">
      <w:pPr>
        <w:spacing w:line="360" w:lineRule="auto"/>
        <w:rPr>
          <w:rFonts w:ascii="Arial" w:hAnsi="Arial" w:cs="Arial"/>
          <w:color w:val="000000" w:themeColor="text1"/>
        </w:rPr>
      </w:pPr>
      <w:r>
        <w:rPr>
          <w:rFonts w:ascii="Arial" w:hAnsi="Arial" w:cs="Arial"/>
          <w:color w:val="000000" w:themeColor="text1"/>
          <w:shd w:val="clear" w:color="auto" w:fill="FFFFFF"/>
        </w:rPr>
        <w:br/>
      </w:r>
      <w:proofErr w:type="spellStart"/>
      <w:r w:rsidR="00FF4101" w:rsidRPr="00835B8A">
        <w:rPr>
          <w:rFonts w:ascii="Arial" w:hAnsi="Arial" w:cs="Arial"/>
          <w:color w:val="000000" w:themeColor="text1"/>
          <w:shd w:val="clear" w:color="auto" w:fill="FFFFFF"/>
        </w:rPr>
        <w:t>Bouazzi</w:t>
      </w:r>
      <w:proofErr w:type="spellEnd"/>
      <w:r w:rsidR="00FF4101" w:rsidRPr="00835B8A">
        <w:rPr>
          <w:rFonts w:ascii="Arial" w:hAnsi="Arial" w:cs="Arial"/>
          <w:color w:val="000000" w:themeColor="text1"/>
          <w:shd w:val="clear" w:color="auto" w:fill="FFFFFF"/>
        </w:rPr>
        <w:t xml:space="preserve">, C. &amp; Lawal, S.N., </w:t>
      </w:r>
      <w:r w:rsidR="00F84681">
        <w:rPr>
          <w:rFonts w:ascii="Arial" w:hAnsi="Arial" w:cs="Arial"/>
          <w:color w:val="000000" w:themeColor="text1"/>
          <w:shd w:val="clear" w:color="auto" w:fill="FFFFFF"/>
        </w:rPr>
        <w:t>(</w:t>
      </w:r>
      <w:r w:rsidR="00FF4101" w:rsidRPr="00835B8A">
        <w:rPr>
          <w:rFonts w:ascii="Arial" w:hAnsi="Arial" w:cs="Arial"/>
          <w:color w:val="000000" w:themeColor="text1"/>
          <w:shd w:val="clear" w:color="auto" w:fill="FFFFFF"/>
        </w:rPr>
        <w:t>2018</w:t>
      </w:r>
      <w:r w:rsidR="00F84681">
        <w:rPr>
          <w:rFonts w:ascii="Arial" w:hAnsi="Arial" w:cs="Arial"/>
          <w:color w:val="000000" w:themeColor="text1"/>
          <w:shd w:val="clear" w:color="auto" w:fill="FFFFFF"/>
        </w:rPr>
        <w:t>)</w:t>
      </w:r>
      <w:r w:rsidR="00FF4101" w:rsidRPr="00835B8A">
        <w:rPr>
          <w:rFonts w:ascii="Arial" w:hAnsi="Arial" w:cs="Arial"/>
          <w:color w:val="000000" w:themeColor="text1"/>
          <w:shd w:val="clear" w:color="auto" w:fill="FFFFFF"/>
        </w:rPr>
        <w:t>. Building Trust in a Cross-Cultural Context: The National Investor in United Arab Emirates and Egypt.</w:t>
      </w:r>
    </w:p>
    <w:p w14:paraId="6436FD3D" w14:textId="3A4C476E" w:rsidR="003D0B9E" w:rsidRPr="00835B8A" w:rsidRDefault="00FF4101" w:rsidP="00835B8A">
      <w:pPr>
        <w:spacing w:line="360" w:lineRule="auto"/>
        <w:rPr>
          <w:rFonts w:ascii="Arial" w:hAnsi="Arial" w:cs="Arial"/>
          <w:color w:val="000000" w:themeColor="text1"/>
        </w:rPr>
      </w:pPr>
      <w:r w:rsidRPr="00835B8A">
        <w:rPr>
          <w:rFonts w:ascii="Arial" w:hAnsi="Arial" w:cs="Arial"/>
          <w:color w:val="000000" w:themeColor="text1"/>
          <w:shd w:val="clear" w:color="auto" w:fill="FFFFFF"/>
        </w:rPr>
        <w:br/>
      </w:r>
      <w:r w:rsidR="003D0B9E" w:rsidRPr="00835B8A">
        <w:rPr>
          <w:rFonts w:ascii="Arial" w:hAnsi="Arial" w:cs="Arial"/>
          <w:color w:val="000000" w:themeColor="text1"/>
          <w:shd w:val="clear" w:color="auto" w:fill="FFFFFF"/>
        </w:rPr>
        <w:t>Brown, K. (2013).</w:t>
      </w:r>
      <w:r w:rsidR="00F84681">
        <w:rPr>
          <w:rFonts w:ascii="Arial" w:hAnsi="Arial" w:cs="Arial"/>
          <w:color w:val="000000" w:themeColor="text1"/>
          <w:shd w:val="clear" w:color="auto" w:fill="FFFFFF"/>
        </w:rPr>
        <w:t>,</w:t>
      </w:r>
      <w:r w:rsidR="003D0B9E" w:rsidRPr="00835B8A">
        <w:rPr>
          <w:rFonts w:ascii="Arial" w:hAnsi="Arial" w:cs="Arial"/>
          <w:color w:val="000000" w:themeColor="text1"/>
          <w:shd w:val="clear" w:color="auto" w:fill="FFFFFF"/>
        </w:rPr>
        <w:t> </w:t>
      </w:r>
      <w:r w:rsidR="003D0B9E" w:rsidRPr="00835B8A">
        <w:rPr>
          <w:rFonts w:ascii="Arial" w:hAnsi="Arial" w:cs="Arial"/>
          <w:i/>
          <w:iCs/>
          <w:color w:val="000000" w:themeColor="text1"/>
        </w:rPr>
        <w:t>Contemporary China</w:t>
      </w:r>
      <w:r w:rsidR="003D0B9E" w:rsidRPr="00835B8A">
        <w:rPr>
          <w:rFonts w:ascii="Arial" w:hAnsi="Arial" w:cs="Arial"/>
          <w:color w:val="000000" w:themeColor="text1"/>
          <w:shd w:val="clear" w:color="auto" w:fill="FFFFFF"/>
        </w:rPr>
        <w:t> (Contemporary states and societies). Basingstoke: Palgrave Macmillan.</w:t>
      </w:r>
    </w:p>
    <w:p w14:paraId="096B1C17" w14:textId="77777777" w:rsidR="00460300" w:rsidRPr="00835B8A" w:rsidRDefault="003C6338" w:rsidP="00460300">
      <w:pPr>
        <w:spacing w:line="360" w:lineRule="auto"/>
        <w:rPr>
          <w:rFonts w:ascii="Arial" w:hAnsi="Arial" w:cs="Arial"/>
          <w:color w:val="000000" w:themeColor="text1"/>
        </w:rPr>
      </w:pPr>
      <w:r w:rsidRPr="00835B8A">
        <w:rPr>
          <w:rFonts w:ascii="Arial" w:hAnsi="Arial" w:cs="Arial"/>
          <w:color w:val="000000" w:themeColor="text1"/>
          <w:shd w:val="clear" w:color="auto" w:fill="FFFFFF"/>
        </w:rPr>
        <w:br/>
      </w:r>
      <w:r w:rsidR="00460300">
        <w:rPr>
          <w:rFonts w:ascii="Arial" w:hAnsi="Arial" w:cs="Arial"/>
          <w:color w:val="000000" w:themeColor="text1"/>
          <w:shd w:val="clear" w:color="auto" w:fill="FFFFFF"/>
        </w:rPr>
        <w:t>Daily, S.,</w:t>
      </w:r>
      <w:r w:rsidR="00460300" w:rsidRPr="00835B8A">
        <w:rPr>
          <w:rFonts w:ascii="Arial" w:hAnsi="Arial" w:cs="Arial"/>
          <w:color w:val="000000" w:themeColor="text1"/>
          <w:shd w:val="clear" w:color="auto" w:fill="FFFFFF"/>
        </w:rPr>
        <w:t xml:space="preserve"> </w:t>
      </w:r>
      <w:r w:rsidR="00460300">
        <w:rPr>
          <w:rFonts w:ascii="Arial" w:hAnsi="Arial" w:cs="Arial"/>
          <w:color w:val="000000" w:themeColor="text1"/>
          <w:shd w:val="clear" w:color="auto" w:fill="FFFFFF"/>
        </w:rPr>
        <w:t>(</w:t>
      </w:r>
      <w:r w:rsidR="00460300" w:rsidRPr="00835B8A">
        <w:rPr>
          <w:rFonts w:ascii="Arial" w:hAnsi="Arial" w:cs="Arial"/>
          <w:color w:val="000000" w:themeColor="text1"/>
          <w:shd w:val="clear" w:color="auto" w:fill="FFFFFF"/>
        </w:rPr>
        <w:t>2017</w:t>
      </w:r>
      <w:r w:rsidR="00460300">
        <w:rPr>
          <w:rFonts w:ascii="Arial" w:hAnsi="Arial" w:cs="Arial"/>
          <w:color w:val="000000" w:themeColor="text1"/>
          <w:shd w:val="clear" w:color="auto" w:fill="FFFFFF"/>
        </w:rPr>
        <w:t>)</w:t>
      </w:r>
      <w:r w:rsidR="00460300" w:rsidRPr="00835B8A">
        <w:rPr>
          <w:rFonts w:ascii="Arial" w:hAnsi="Arial" w:cs="Arial"/>
          <w:color w:val="000000" w:themeColor="text1"/>
          <w:shd w:val="clear" w:color="auto" w:fill="FFFFFF"/>
        </w:rPr>
        <w:t>. How to succeed in China: Learn the culture.</w:t>
      </w:r>
      <w:r w:rsidR="00460300" w:rsidRPr="00835B8A">
        <w:rPr>
          <w:rStyle w:val="apple-converted-space"/>
          <w:rFonts w:ascii="Arial" w:eastAsiaTheme="minorEastAsia" w:hAnsi="Arial" w:cs="Arial"/>
          <w:color w:val="000000" w:themeColor="text1"/>
          <w:shd w:val="clear" w:color="auto" w:fill="FFFFFF"/>
        </w:rPr>
        <w:t> </w:t>
      </w:r>
      <w:r w:rsidR="00460300" w:rsidRPr="00835B8A">
        <w:rPr>
          <w:rFonts w:ascii="Arial" w:hAnsi="Arial" w:cs="Arial"/>
          <w:i/>
          <w:iCs/>
          <w:color w:val="000000" w:themeColor="text1"/>
        </w:rPr>
        <w:t>Shanghai Daily</w:t>
      </w:r>
      <w:r w:rsidR="00460300" w:rsidRPr="00835B8A">
        <w:rPr>
          <w:rFonts w:ascii="Arial" w:hAnsi="Arial" w:cs="Arial"/>
          <w:color w:val="000000" w:themeColor="text1"/>
          <w:shd w:val="clear" w:color="auto" w:fill="FFFFFF"/>
        </w:rPr>
        <w:t xml:space="preserve">, </w:t>
      </w:r>
      <w:proofErr w:type="spellStart"/>
      <w:proofErr w:type="gramStart"/>
      <w:r w:rsidR="00460300" w:rsidRPr="00835B8A">
        <w:rPr>
          <w:rFonts w:ascii="Arial" w:hAnsi="Arial" w:cs="Arial"/>
          <w:color w:val="000000" w:themeColor="text1"/>
          <w:shd w:val="clear" w:color="auto" w:fill="FFFFFF"/>
        </w:rPr>
        <w:t>pp.Shanghai</w:t>
      </w:r>
      <w:proofErr w:type="spellEnd"/>
      <w:proofErr w:type="gramEnd"/>
      <w:r w:rsidR="00460300" w:rsidRPr="00835B8A">
        <w:rPr>
          <w:rFonts w:ascii="Arial" w:hAnsi="Arial" w:cs="Arial"/>
          <w:color w:val="000000" w:themeColor="text1"/>
          <w:shd w:val="clear" w:color="auto" w:fill="FFFFFF"/>
        </w:rPr>
        <w:t xml:space="preserve"> Daily, 2017–11-26.</w:t>
      </w:r>
    </w:p>
    <w:p w14:paraId="01E28D79" w14:textId="53F47AE1" w:rsidR="00A86400" w:rsidRPr="00835B8A" w:rsidRDefault="00460300" w:rsidP="00835B8A">
      <w:pPr>
        <w:spacing w:line="360" w:lineRule="auto"/>
        <w:rPr>
          <w:rFonts w:ascii="Arial" w:hAnsi="Arial" w:cs="Arial"/>
          <w:color w:val="000000" w:themeColor="text1"/>
        </w:rPr>
      </w:pPr>
      <w:r>
        <w:rPr>
          <w:rFonts w:ascii="Arial" w:hAnsi="Arial" w:cs="Arial"/>
          <w:color w:val="000000" w:themeColor="text1"/>
          <w:shd w:val="clear" w:color="auto" w:fill="FFFFFF"/>
        </w:rPr>
        <w:br/>
        <w:t xml:space="preserve">Daily, S., (2017). </w:t>
      </w:r>
      <w:r w:rsidRPr="00835B8A">
        <w:rPr>
          <w:rFonts w:ascii="Arial" w:hAnsi="Arial" w:cs="Arial"/>
          <w:color w:val="000000" w:themeColor="text1"/>
          <w:shd w:val="clear" w:color="auto" w:fill="FFFFFF"/>
        </w:rPr>
        <w:t>Pathways to successful business negotiations in China. (2017). </w:t>
      </w:r>
      <w:r w:rsidRPr="00835B8A">
        <w:rPr>
          <w:rFonts w:ascii="Arial" w:hAnsi="Arial" w:cs="Arial"/>
          <w:i/>
          <w:iCs/>
          <w:color w:val="000000" w:themeColor="text1"/>
        </w:rPr>
        <w:t>Shanghai Daily</w:t>
      </w:r>
      <w:r w:rsidRPr="00835B8A">
        <w:rPr>
          <w:rFonts w:ascii="Arial" w:hAnsi="Arial" w:cs="Arial"/>
          <w:color w:val="000000" w:themeColor="text1"/>
          <w:shd w:val="clear" w:color="auto" w:fill="FFFFFF"/>
        </w:rPr>
        <w:t>, pp. Shanghai Daily, 2017-12-09.</w:t>
      </w:r>
      <w:r>
        <w:rPr>
          <w:rFonts w:ascii="Arial" w:hAnsi="Arial" w:cs="Arial"/>
          <w:color w:val="000000" w:themeColor="text1"/>
          <w:shd w:val="clear" w:color="auto" w:fill="FFFFFF"/>
        </w:rPr>
        <w:br/>
      </w:r>
      <w:r>
        <w:rPr>
          <w:rFonts w:ascii="Arial" w:hAnsi="Arial" w:cs="Arial"/>
          <w:color w:val="000000" w:themeColor="text1"/>
          <w:shd w:val="clear" w:color="auto" w:fill="FFFFFF"/>
        </w:rPr>
        <w:br/>
      </w:r>
      <w:proofErr w:type="spellStart"/>
      <w:r w:rsidR="00A86400" w:rsidRPr="00835B8A">
        <w:rPr>
          <w:rFonts w:ascii="Arial" w:hAnsi="Arial" w:cs="Arial"/>
          <w:color w:val="000000" w:themeColor="text1"/>
          <w:shd w:val="clear" w:color="auto" w:fill="FFFFFF"/>
        </w:rPr>
        <w:t>Dumbravă</w:t>
      </w:r>
      <w:proofErr w:type="spellEnd"/>
      <w:r w:rsidR="00A86400" w:rsidRPr="00835B8A">
        <w:rPr>
          <w:rFonts w:ascii="Arial" w:hAnsi="Arial" w:cs="Arial"/>
          <w:color w:val="000000" w:themeColor="text1"/>
          <w:shd w:val="clear" w:color="auto" w:fill="FFFFFF"/>
        </w:rPr>
        <w:t xml:space="preserve">, </w:t>
      </w:r>
      <w:r w:rsidR="00F84681">
        <w:rPr>
          <w:rFonts w:ascii="Arial" w:hAnsi="Arial" w:cs="Arial"/>
          <w:color w:val="000000" w:themeColor="text1"/>
          <w:shd w:val="clear" w:color="auto" w:fill="FFFFFF"/>
        </w:rPr>
        <w:t>G., (</w:t>
      </w:r>
      <w:r w:rsidR="00A86400" w:rsidRPr="00835B8A">
        <w:rPr>
          <w:rFonts w:ascii="Arial" w:hAnsi="Arial" w:cs="Arial"/>
          <w:color w:val="000000" w:themeColor="text1"/>
          <w:shd w:val="clear" w:color="auto" w:fill="FFFFFF"/>
        </w:rPr>
        <w:t>2010</w:t>
      </w:r>
      <w:r w:rsidR="00F84681">
        <w:rPr>
          <w:rFonts w:ascii="Arial" w:hAnsi="Arial" w:cs="Arial"/>
          <w:color w:val="000000" w:themeColor="text1"/>
          <w:shd w:val="clear" w:color="auto" w:fill="FFFFFF"/>
        </w:rPr>
        <w:t>)</w:t>
      </w:r>
      <w:r w:rsidR="00A86400" w:rsidRPr="00835B8A">
        <w:rPr>
          <w:rFonts w:ascii="Arial" w:hAnsi="Arial" w:cs="Arial"/>
          <w:color w:val="000000" w:themeColor="text1"/>
          <w:shd w:val="clear" w:color="auto" w:fill="FFFFFF"/>
        </w:rPr>
        <w:t xml:space="preserve">. </w:t>
      </w:r>
      <w:r w:rsidR="00F84681" w:rsidRPr="00835B8A">
        <w:rPr>
          <w:rFonts w:ascii="Arial" w:hAnsi="Arial" w:cs="Arial"/>
          <w:color w:val="000000" w:themeColor="text1"/>
          <w:shd w:val="clear" w:color="auto" w:fill="FFFFFF"/>
        </w:rPr>
        <w:t>the concept of framing in cross-cultural business communication. </w:t>
      </w:r>
      <w:r w:rsidR="00A86400" w:rsidRPr="00F84681">
        <w:rPr>
          <w:rFonts w:ascii="Arial" w:hAnsi="Arial" w:cs="Arial"/>
          <w:i/>
          <w:iCs/>
          <w:color w:val="000000" w:themeColor="text1"/>
          <w:u w:val="single"/>
        </w:rPr>
        <w:t>A</w:t>
      </w:r>
      <w:r w:rsidR="00F84681" w:rsidRPr="00F84681">
        <w:rPr>
          <w:rFonts w:ascii="Arial" w:hAnsi="Arial" w:cs="Arial"/>
          <w:i/>
          <w:iCs/>
          <w:color w:val="000000" w:themeColor="text1"/>
          <w:u w:val="single"/>
        </w:rPr>
        <w:t xml:space="preserve">nnals of the University of </w:t>
      </w:r>
      <w:proofErr w:type="spellStart"/>
      <w:r w:rsidR="00F84681" w:rsidRPr="00F84681">
        <w:rPr>
          <w:rFonts w:ascii="Arial" w:hAnsi="Arial" w:cs="Arial"/>
          <w:i/>
          <w:iCs/>
          <w:color w:val="000000" w:themeColor="text1"/>
          <w:u w:val="single"/>
        </w:rPr>
        <w:t>petsrosani</w:t>
      </w:r>
      <w:proofErr w:type="spellEnd"/>
      <w:r w:rsidR="00F84681" w:rsidRPr="00F84681">
        <w:rPr>
          <w:rFonts w:ascii="Arial" w:hAnsi="Arial" w:cs="Arial"/>
          <w:iCs/>
          <w:color w:val="000000" w:themeColor="text1"/>
        </w:rPr>
        <w:t>: Economics, (1), pp.83-90</w:t>
      </w:r>
      <w:r w:rsidR="00F84681">
        <w:rPr>
          <w:rFonts w:ascii="Arial" w:hAnsi="Arial" w:cs="Arial"/>
          <w:i/>
          <w:iCs/>
          <w:color w:val="000000" w:themeColor="text1"/>
        </w:rPr>
        <w:t>.</w:t>
      </w:r>
    </w:p>
    <w:p w14:paraId="2199E6A9" w14:textId="188B19A2" w:rsidR="003C6338" w:rsidRPr="003C6338" w:rsidRDefault="00A86400" w:rsidP="00835B8A">
      <w:pPr>
        <w:spacing w:line="360" w:lineRule="auto"/>
        <w:rPr>
          <w:rFonts w:ascii="Arial" w:hAnsi="Arial" w:cs="Arial"/>
          <w:color w:val="000000" w:themeColor="text1"/>
        </w:rPr>
      </w:pPr>
      <w:r w:rsidRPr="00835B8A">
        <w:rPr>
          <w:rFonts w:ascii="Arial" w:hAnsi="Arial" w:cs="Arial"/>
          <w:color w:val="000000" w:themeColor="text1"/>
          <w:shd w:val="clear" w:color="auto" w:fill="FFFFFF"/>
        </w:rPr>
        <w:br/>
      </w:r>
      <w:r w:rsidR="00482DA1" w:rsidRPr="00835B8A">
        <w:rPr>
          <w:rFonts w:ascii="Arial" w:hAnsi="Arial" w:cs="Arial"/>
          <w:color w:val="000000" w:themeColor="text1"/>
          <w:shd w:val="clear" w:color="auto" w:fill="FFFFFF"/>
        </w:rPr>
        <w:t xml:space="preserve">Frost, A (2013). High context and low context </w:t>
      </w:r>
      <w:proofErr w:type="spellStart"/>
      <w:r w:rsidR="00482DA1" w:rsidRPr="00835B8A">
        <w:rPr>
          <w:rFonts w:ascii="Arial" w:hAnsi="Arial" w:cs="Arial"/>
          <w:color w:val="000000" w:themeColor="text1"/>
          <w:shd w:val="clear" w:color="auto" w:fill="FFFFFF"/>
        </w:rPr>
        <w:t>culures</w:t>
      </w:r>
      <w:proofErr w:type="spellEnd"/>
      <w:r w:rsidR="00F84681">
        <w:rPr>
          <w:rFonts w:ascii="Arial" w:hAnsi="Arial" w:cs="Arial"/>
          <w:color w:val="000000" w:themeColor="text1"/>
          <w:shd w:val="clear" w:color="auto" w:fill="FFFFFF"/>
        </w:rPr>
        <w:t xml:space="preserve">. Available: </w:t>
      </w:r>
      <w:hyperlink r:id="rId15" w:history="1">
        <w:r w:rsidR="00F84681" w:rsidRPr="007964E8">
          <w:rPr>
            <w:rStyle w:val="Hyperlink"/>
            <w:rFonts w:ascii="Arial" w:hAnsi="Arial" w:cs="Arial"/>
            <w:shd w:val="clear" w:color="auto" w:fill="FFFFFF"/>
          </w:rPr>
          <w:t>http://restaurantkyoto.dk/blog/en/high-context-and-low-context-cultures/</w:t>
        </w:r>
      </w:hyperlink>
      <w:r w:rsidR="00F84681">
        <w:rPr>
          <w:rFonts w:ascii="Arial" w:hAnsi="Arial" w:cs="Arial"/>
          <w:color w:val="000000" w:themeColor="text1"/>
          <w:shd w:val="clear" w:color="auto" w:fill="FFFFFF"/>
        </w:rPr>
        <w:t xml:space="preserve"> Accessed: (21.11.18)</w:t>
      </w:r>
      <w:r w:rsidR="00482DA1" w:rsidRPr="00835B8A">
        <w:rPr>
          <w:rFonts w:ascii="Arial" w:hAnsi="Arial" w:cs="Arial"/>
          <w:color w:val="000000" w:themeColor="text1"/>
          <w:shd w:val="clear" w:color="auto" w:fill="FFFFFF"/>
        </w:rPr>
        <w:br/>
      </w:r>
      <w:r w:rsidRPr="00835B8A">
        <w:rPr>
          <w:rFonts w:ascii="Arial" w:hAnsi="Arial" w:cs="Arial"/>
          <w:color w:val="000000" w:themeColor="text1"/>
          <w:shd w:val="clear" w:color="auto" w:fill="FFFFFF"/>
        </w:rPr>
        <w:br/>
      </w:r>
      <w:proofErr w:type="spellStart"/>
      <w:r w:rsidR="003C6338" w:rsidRPr="003C6338">
        <w:rPr>
          <w:rFonts w:ascii="Arial" w:hAnsi="Arial" w:cs="Arial"/>
          <w:color w:val="000000" w:themeColor="text1"/>
          <w:shd w:val="clear" w:color="auto" w:fill="FFFFFF"/>
        </w:rPr>
        <w:t>Gesteland</w:t>
      </w:r>
      <w:proofErr w:type="spellEnd"/>
      <w:r w:rsidR="003C6338" w:rsidRPr="003C6338">
        <w:rPr>
          <w:rFonts w:ascii="Arial" w:hAnsi="Arial" w:cs="Arial"/>
          <w:color w:val="000000" w:themeColor="text1"/>
          <w:shd w:val="clear" w:color="auto" w:fill="FFFFFF"/>
        </w:rPr>
        <w:t xml:space="preserve">, R.R., </w:t>
      </w:r>
      <w:r w:rsidR="00F84681">
        <w:rPr>
          <w:rFonts w:ascii="Arial" w:hAnsi="Arial" w:cs="Arial"/>
          <w:color w:val="000000" w:themeColor="text1"/>
          <w:shd w:val="clear" w:color="auto" w:fill="FFFFFF"/>
        </w:rPr>
        <w:t>(</w:t>
      </w:r>
      <w:r w:rsidR="003C6338" w:rsidRPr="003C6338">
        <w:rPr>
          <w:rFonts w:ascii="Arial" w:hAnsi="Arial" w:cs="Arial"/>
          <w:color w:val="000000" w:themeColor="text1"/>
          <w:shd w:val="clear" w:color="auto" w:fill="FFFFFF"/>
        </w:rPr>
        <w:t>2005</w:t>
      </w:r>
      <w:r w:rsidR="00F84681">
        <w:rPr>
          <w:rFonts w:ascii="Arial" w:hAnsi="Arial" w:cs="Arial"/>
          <w:color w:val="000000" w:themeColor="text1"/>
          <w:shd w:val="clear" w:color="auto" w:fill="FFFFFF"/>
        </w:rPr>
        <w:t>)</w:t>
      </w:r>
      <w:r w:rsidR="003C6338" w:rsidRPr="003C6338">
        <w:rPr>
          <w:rFonts w:ascii="Arial" w:hAnsi="Arial" w:cs="Arial"/>
          <w:color w:val="000000" w:themeColor="text1"/>
          <w:shd w:val="clear" w:color="auto" w:fill="FFFFFF"/>
        </w:rPr>
        <w:t>. </w:t>
      </w:r>
      <w:r w:rsidR="003C6338" w:rsidRPr="00F84681">
        <w:rPr>
          <w:rFonts w:ascii="Arial" w:hAnsi="Arial" w:cs="Arial"/>
          <w:iCs/>
          <w:color w:val="000000" w:themeColor="text1"/>
        </w:rPr>
        <w:t xml:space="preserve">Cross-Cultural Business </w:t>
      </w:r>
      <w:proofErr w:type="gramStart"/>
      <w:r w:rsidR="003C6338" w:rsidRPr="00F84681">
        <w:rPr>
          <w:rFonts w:ascii="Arial" w:hAnsi="Arial" w:cs="Arial"/>
          <w:iCs/>
          <w:color w:val="000000" w:themeColor="text1"/>
        </w:rPr>
        <w:t>Behaviour</w:t>
      </w:r>
      <w:r w:rsidR="003C6338" w:rsidRPr="003C6338">
        <w:rPr>
          <w:rFonts w:ascii="Arial" w:hAnsi="Arial" w:cs="Arial"/>
          <w:i/>
          <w:iCs/>
          <w:color w:val="000000" w:themeColor="text1"/>
        </w:rPr>
        <w:t xml:space="preserve"> :</w:t>
      </w:r>
      <w:proofErr w:type="gramEnd"/>
      <w:r w:rsidR="003C6338" w:rsidRPr="003C6338">
        <w:rPr>
          <w:rFonts w:ascii="Arial" w:hAnsi="Arial" w:cs="Arial"/>
          <w:i/>
          <w:iCs/>
          <w:color w:val="000000" w:themeColor="text1"/>
        </w:rPr>
        <w:t xml:space="preserve"> </w:t>
      </w:r>
      <w:r w:rsidR="003C6338" w:rsidRPr="00F84681">
        <w:rPr>
          <w:rFonts w:ascii="Arial" w:hAnsi="Arial" w:cs="Arial"/>
          <w:i/>
          <w:iCs/>
          <w:color w:val="000000" w:themeColor="text1"/>
          <w:u w:val="single"/>
        </w:rPr>
        <w:t>Negotiating, Selling, Sourcing and Managing Across Cultures</w:t>
      </w:r>
      <w:r w:rsidR="003C6338" w:rsidRPr="003C6338">
        <w:rPr>
          <w:rFonts w:ascii="Arial" w:hAnsi="Arial" w:cs="Arial"/>
          <w:i/>
          <w:iCs/>
          <w:color w:val="000000" w:themeColor="text1"/>
        </w:rPr>
        <w:t xml:space="preserve"> </w:t>
      </w:r>
      <w:r w:rsidR="003C6338" w:rsidRPr="00F84681">
        <w:rPr>
          <w:rFonts w:ascii="Arial" w:hAnsi="Arial" w:cs="Arial"/>
          <w:iCs/>
          <w:color w:val="000000" w:themeColor="text1"/>
        </w:rPr>
        <w:t xml:space="preserve">(4th </w:t>
      </w:r>
      <w:proofErr w:type="spellStart"/>
      <w:r w:rsidR="00F84681" w:rsidRPr="00F84681">
        <w:rPr>
          <w:rFonts w:ascii="Arial" w:hAnsi="Arial" w:cs="Arial"/>
          <w:iCs/>
          <w:color w:val="000000" w:themeColor="text1"/>
        </w:rPr>
        <w:t>ed</w:t>
      </w:r>
      <w:proofErr w:type="spellEnd"/>
      <w:r w:rsidR="003C6338" w:rsidRPr="00F84681">
        <w:rPr>
          <w:rFonts w:ascii="Arial" w:hAnsi="Arial" w:cs="Arial"/>
          <w:iCs/>
          <w:color w:val="000000" w:themeColor="text1"/>
        </w:rPr>
        <w:t>)</w:t>
      </w:r>
      <w:r w:rsidR="003C6338" w:rsidRPr="00F84681">
        <w:rPr>
          <w:rFonts w:ascii="Arial" w:hAnsi="Arial" w:cs="Arial"/>
          <w:color w:val="000000" w:themeColor="text1"/>
          <w:shd w:val="clear" w:color="auto" w:fill="FFFFFF"/>
        </w:rPr>
        <w:t>,</w:t>
      </w:r>
      <w:r w:rsidR="003C6338" w:rsidRPr="003C6338">
        <w:rPr>
          <w:rFonts w:ascii="Arial" w:hAnsi="Arial" w:cs="Arial"/>
          <w:color w:val="000000" w:themeColor="text1"/>
          <w:shd w:val="clear" w:color="auto" w:fill="FFFFFF"/>
        </w:rPr>
        <w:t xml:space="preserve"> Frederiksberg, Copenhagen, DNK: Copenhagen Business School Press.</w:t>
      </w:r>
    </w:p>
    <w:p w14:paraId="07AC8A61" w14:textId="62853498" w:rsidR="00B022CD" w:rsidRPr="00835B8A" w:rsidRDefault="00460300" w:rsidP="00835B8A">
      <w:pPr>
        <w:pStyle w:val="NormalWeb"/>
        <w:spacing w:line="360" w:lineRule="auto"/>
        <w:rPr>
          <w:rFonts w:ascii="Arial" w:hAnsi="Arial" w:cs="Arial"/>
          <w:color w:val="000000" w:themeColor="text1"/>
        </w:rPr>
      </w:pPr>
      <w:r>
        <w:rPr>
          <w:rStyle w:val="Hyperlink"/>
          <w:rFonts w:ascii="Arial" w:hAnsi="Arial" w:cs="Arial"/>
          <w:color w:val="000000" w:themeColor="text1"/>
        </w:rPr>
        <w:t xml:space="preserve">Government of Dubai.ae </w:t>
      </w:r>
      <w:proofErr w:type="gramStart"/>
      <w:r>
        <w:rPr>
          <w:rStyle w:val="Hyperlink"/>
          <w:rFonts w:ascii="Arial" w:hAnsi="Arial" w:cs="Arial"/>
          <w:color w:val="000000" w:themeColor="text1"/>
        </w:rPr>
        <w:t>‘ Dubai</w:t>
      </w:r>
      <w:proofErr w:type="gramEnd"/>
      <w:r>
        <w:rPr>
          <w:rStyle w:val="Hyperlink"/>
          <w:rFonts w:ascii="Arial" w:hAnsi="Arial" w:cs="Arial"/>
          <w:color w:val="000000" w:themeColor="text1"/>
        </w:rPr>
        <w:t xml:space="preserve">’  </w:t>
      </w:r>
      <w:r w:rsidRPr="00C92C1B">
        <w:rPr>
          <w:rFonts w:ascii="Arial" w:hAnsi="Arial" w:cs="Arial"/>
          <w:color w:val="000000" w:themeColor="text1"/>
        </w:rPr>
        <w:sym w:font="Symbol" w:char="F05B"/>
      </w:r>
      <w:r w:rsidRPr="00C92C1B">
        <w:rPr>
          <w:rFonts w:ascii="Arial" w:hAnsi="Arial" w:cs="Arial"/>
          <w:color w:val="000000" w:themeColor="text1"/>
        </w:rPr>
        <w:t>Online</w:t>
      </w:r>
      <w:r w:rsidRPr="00C92C1B">
        <w:rPr>
          <w:rFonts w:ascii="Arial" w:hAnsi="Arial" w:cs="Arial"/>
          <w:color w:val="000000" w:themeColor="text1"/>
        </w:rPr>
        <w:sym w:font="Symbol" w:char="F05D"/>
      </w:r>
      <w:r w:rsidRPr="00C92C1B">
        <w:rPr>
          <w:rFonts w:ascii="Arial" w:hAnsi="Arial" w:cs="Arial"/>
          <w:color w:val="000000" w:themeColor="text1"/>
        </w:rPr>
        <w:t xml:space="preserve">. </w:t>
      </w:r>
      <w:r>
        <w:rPr>
          <w:rFonts w:ascii="Arial" w:hAnsi="Arial" w:cs="Arial"/>
          <w:color w:val="000000" w:themeColor="text1"/>
        </w:rPr>
        <w:t xml:space="preserve">Available: </w:t>
      </w:r>
      <w:hyperlink r:id="rId16" w:history="1">
        <w:r w:rsidRPr="007964E8">
          <w:rPr>
            <w:rStyle w:val="Hyperlink"/>
            <w:rFonts w:ascii="Arial" w:hAnsi="Arial" w:cs="Arial"/>
          </w:rPr>
          <w:t>http://www.dubai.ae/en/aboutdubai/Pages/default.aspx</w:t>
        </w:r>
      </w:hyperlink>
      <w:r>
        <w:rPr>
          <w:rStyle w:val="Hyperlink"/>
          <w:rFonts w:ascii="Arial" w:hAnsi="Arial" w:cs="Arial"/>
          <w:color w:val="000000" w:themeColor="text1"/>
        </w:rPr>
        <w:t xml:space="preserve"> (Accessed:20.11.18).</w:t>
      </w:r>
      <w:r>
        <w:rPr>
          <w:rFonts w:ascii="Arial" w:hAnsi="Arial" w:cs="Arial"/>
          <w:color w:val="000000" w:themeColor="text1"/>
          <w:shd w:val="clear" w:color="auto" w:fill="FFFFFF"/>
        </w:rPr>
        <w:br/>
      </w:r>
      <w:r>
        <w:rPr>
          <w:rFonts w:ascii="Arial" w:hAnsi="Arial" w:cs="Arial"/>
          <w:color w:val="000000" w:themeColor="text1"/>
          <w:shd w:val="clear" w:color="auto" w:fill="FFFFFF"/>
        </w:rPr>
        <w:br/>
        <w:t>Hofstede insights.com (2018) ‘</w:t>
      </w:r>
      <w:proofErr w:type="spellStart"/>
      <w:r>
        <w:rPr>
          <w:rFonts w:ascii="Arial" w:hAnsi="Arial" w:cs="Arial"/>
          <w:color w:val="000000" w:themeColor="text1"/>
          <w:shd w:val="clear" w:color="auto" w:fill="FFFFFF"/>
        </w:rPr>
        <w:t>Hofsted</w:t>
      </w:r>
      <w:proofErr w:type="spellEnd"/>
      <w:r>
        <w:rPr>
          <w:rFonts w:ascii="Arial" w:hAnsi="Arial" w:cs="Arial"/>
          <w:color w:val="000000" w:themeColor="text1"/>
          <w:shd w:val="clear" w:color="auto" w:fill="FFFFFF"/>
        </w:rPr>
        <w:t xml:space="preserve"> insights’ </w:t>
      </w:r>
      <w:r w:rsidRPr="00C92C1B">
        <w:rPr>
          <w:rFonts w:ascii="Arial" w:hAnsi="Arial" w:cs="Arial"/>
          <w:color w:val="000000" w:themeColor="text1"/>
        </w:rPr>
        <w:sym w:font="Symbol" w:char="F05B"/>
      </w:r>
      <w:r w:rsidRPr="00C92C1B">
        <w:rPr>
          <w:rFonts w:ascii="Arial" w:hAnsi="Arial" w:cs="Arial"/>
          <w:color w:val="000000" w:themeColor="text1"/>
        </w:rPr>
        <w:t>Online</w:t>
      </w:r>
      <w:r w:rsidRPr="00C92C1B">
        <w:rPr>
          <w:rFonts w:ascii="Arial" w:hAnsi="Arial" w:cs="Arial"/>
          <w:color w:val="000000" w:themeColor="text1"/>
        </w:rPr>
        <w:sym w:font="Symbol" w:char="F05D"/>
      </w:r>
      <w:r w:rsidRPr="00C92C1B">
        <w:rPr>
          <w:rFonts w:ascii="Arial" w:hAnsi="Arial" w:cs="Arial"/>
          <w:color w:val="000000" w:themeColor="text1"/>
        </w:rPr>
        <w:t xml:space="preserve">. </w:t>
      </w:r>
      <w:r>
        <w:rPr>
          <w:rFonts w:ascii="Arial" w:hAnsi="Arial" w:cs="Arial"/>
          <w:color w:val="000000" w:themeColor="text1"/>
        </w:rPr>
        <w:t xml:space="preserve">Available : </w:t>
      </w:r>
      <w:hyperlink r:id="rId17" w:history="1">
        <w:r w:rsidRPr="007964E8">
          <w:rPr>
            <w:rStyle w:val="Hyperlink"/>
            <w:rFonts w:ascii="Arial" w:hAnsi="Arial" w:cs="Arial"/>
            <w:shd w:val="clear" w:color="auto" w:fill="FFFFFF"/>
          </w:rPr>
          <w:t>https://www.hofstede-insights.com/models/national-culture/</w:t>
        </w:r>
      </w:hyperlink>
      <w:r>
        <w:rPr>
          <w:rFonts w:ascii="Arial" w:hAnsi="Arial" w:cs="Arial"/>
          <w:color w:val="000000" w:themeColor="text1"/>
          <w:shd w:val="clear" w:color="auto" w:fill="FFFFFF"/>
        </w:rPr>
        <w:t xml:space="preserve"> (Accessed 20.11.18).</w:t>
      </w:r>
      <w:r>
        <w:rPr>
          <w:rFonts w:ascii="Arial" w:hAnsi="Arial" w:cs="Arial"/>
          <w:color w:val="000000" w:themeColor="text1"/>
        </w:rPr>
        <w:br/>
      </w:r>
      <w:r>
        <w:rPr>
          <w:rFonts w:ascii="Arial" w:hAnsi="Arial" w:cs="Arial"/>
          <w:color w:val="000000" w:themeColor="text1"/>
        </w:rPr>
        <w:br/>
      </w:r>
      <w:r w:rsidR="00B022CD" w:rsidRPr="00835B8A">
        <w:rPr>
          <w:rFonts w:ascii="Arial" w:hAnsi="Arial" w:cs="Arial"/>
          <w:color w:val="000000" w:themeColor="text1"/>
        </w:rPr>
        <w:t xml:space="preserve">Hofstede, G., Hofstede, G., &amp; </w:t>
      </w:r>
      <w:proofErr w:type="spellStart"/>
      <w:r w:rsidR="00B022CD" w:rsidRPr="00835B8A">
        <w:rPr>
          <w:rFonts w:ascii="Arial" w:hAnsi="Arial" w:cs="Arial"/>
          <w:color w:val="000000" w:themeColor="text1"/>
        </w:rPr>
        <w:t>Minkov</w:t>
      </w:r>
      <w:proofErr w:type="spellEnd"/>
      <w:r w:rsidR="00B022CD" w:rsidRPr="00835B8A">
        <w:rPr>
          <w:rFonts w:ascii="Arial" w:hAnsi="Arial" w:cs="Arial"/>
          <w:color w:val="000000" w:themeColor="text1"/>
        </w:rPr>
        <w:t xml:space="preserve">, M. (2010). </w:t>
      </w:r>
      <w:r w:rsidR="00B022CD" w:rsidRPr="00835B8A">
        <w:rPr>
          <w:rFonts w:ascii="Arial" w:hAnsi="Arial" w:cs="Arial"/>
          <w:i/>
          <w:iCs/>
          <w:color w:val="000000" w:themeColor="text1"/>
        </w:rPr>
        <w:t xml:space="preserve">Cultures and Organizations, </w:t>
      </w:r>
      <w:r w:rsidR="00B022CD" w:rsidRPr="00835B8A">
        <w:rPr>
          <w:rFonts w:ascii="Arial" w:hAnsi="Arial" w:cs="Arial"/>
          <w:i/>
          <w:iCs/>
          <w:color w:val="000000" w:themeColor="text1"/>
        </w:rPr>
        <w:lastRenderedPageBreak/>
        <w:t>Software of the mind</w:t>
      </w:r>
      <w:r w:rsidR="00B022CD" w:rsidRPr="00F84681">
        <w:rPr>
          <w:rFonts w:ascii="Arial" w:hAnsi="Arial" w:cs="Arial"/>
          <w:i/>
          <w:iCs/>
          <w:color w:val="000000" w:themeColor="text1"/>
          <w:u w:val="single"/>
        </w:rPr>
        <w:t>. Intercultural Cooperation and Its Importance for survival</w:t>
      </w:r>
      <w:r w:rsidR="00B022CD" w:rsidRPr="00835B8A">
        <w:rPr>
          <w:rFonts w:ascii="Arial" w:hAnsi="Arial" w:cs="Arial"/>
          <w:i/>
          <w:iCs/>
          <w:color w:val="000000" w:themeColor="text1"/>
        </w:rPr>
        <w:t xml:space="preserve">. </w:t>
      </w:r>
      <w:r w:rsidR="00B022CD" w:rsidRPr="00835B8A">
        <w:rPr>
          <w:rFonts w:ascii="Arial" w:hAnsi="Arial" w:cs="Arial"/>
          <w:color w:val="000000" w:themeColor="text1"/>
        </w:rPr>
        <w:t xml:space="preserve">Netherlands, Europe: McGraw Hill. </w:t>
      </w:r>
    </w:p>
    <w:p w14:paraId="44F43368" w14:textId="2FA440E6" w:rsidR="00D639D2" w:rsidRPr="00835B8A" w:rsidRDefault="008B0955" w:rsidP="00835B8A">
      <w:pPr>
        <w:spacing w:line="360" w:lineRule="auto"/>
        <w:rPr>
          <w:rFonts w:ascii="Arial" w:hAnsi="Arial" w:cs="Arial"/>
          <w:color w:val="000000" w:themeColor="text1"/>
        </w:rPr>
      </w:pPr>
      <w:r w:rsidRPr="00835B8A">
        <w:rPr>
          <w:rFonts w:ascii="Arial" w:hAnsi="Arial" w:cs="Arial"/>
          <w:color w:val="000000" w:themeColor="text1"/>
          <w:shd w:val="clear" w:color="auto" w:fill="FFFFFF"/>
        </w:rPr>
        <w:t>Hofstede, G., &amp; Hofstede, Gert Jan. (2005). </w:t>
      </w:r>
      <w:r w:rsidRPr="00F84681">
        <w:rPr>
          <w:rFonts w:ascii="Arial" w:hAnsi="Arial" w:cs="Arial"/>
          <w:iCs/>
          <w:color w:val="000000" w:themeColor="text1"/>
        </w:rPr>
        <w:t xml:space="preserve">Cultures and </w:t>
      </w:r>
      <w:proofErr w:type="gramStart"/>
      <w:r w:rsidRPr="00F84681">
        <w:rPr>
          <w:rFonts w:ascii="Arial" w:hAnsi="Arial" w:cs="Arial"/>
          <w:iCs/>
          <w:color w:val="000000" w:themeColor="text1"/>
        </w:rPr>
        <w:t>organizations</w:t>
      </w:r>
      <w:r w:rsidRPr="00835B8A">
        <w:rPr>
          <w:rFonts w:ascii="Arial" w:hAnsi="Arial" w:cs="Arial"/>
          <w:i/>
          <w:iCs/>
          <w:color w:val="000000" w:themeColor="text1"/>
        </w:rPr>
        <w:t xml:space="preserve"> :</w:t>
      </w:r>
      <w:proofErr w:type="gramEnd"/>
      <w:r w:rsidRPr="00835B8A">
        <w:rPr>
          <w:rFonts w:ascii="Arial" w:hAnsi="Arial" w:cs="Arial"/>
          <w:i/>
          <w:iCs/>
          <w:color w:val="000000" w:themeColor="text1"/>
        </w:rPr>
        <w:t xml:space="preserve"> </w:t>
      </w:r>
      <w:r w:rsidRPr="00F84681">
        <w:rPr>
          <w:rFonts w:ascii="Arial" w:hAnsi="Arial" w:cs="Arial"/>
          <w:i/>
          <w:iCs/>
          <w:color w:val="000000" w:themeColor="text1"/>
          <w:u w:val="single"/>
        </w:rPr>
        <w:t>Software of the mind</w:t>
      </w:r>
      <w:r w:rsidRPr="00835B8A">
        <w:rPr>
          <w:rFonts w:ascii="Arial" w:hAnsi="Arial" w:cs="Arial"/>
          <w:color w:val="000000" w:themeColor="text1"/>
          <w:shd w:val="clear" w:color="auto" w:fill="FFFFFF"/>
        </w:rPr>
        <w:t xml:space="preserve">. New </w:t>
      </w:r>
      <w:proofErr w:type="gramStart"/>
      <w:r w:rsidRPr="00835B8A">
        <w:rPr>
          <w:rFonts w:ascii="Arial" w:hAnsi="Arial" w:cs="Arial"/>
          <w:color w:val="000000" w:themeColor="text1"/>
          <w:shd w:val="clear" w:color="auto" w:fill="FFFFFF"/>
        </w:rPr>
        <w:t>York ;</w:t>
      </w:r>
      <w:proofErr w:type="gramEnd"/>
      <w:r w:rsidRPr="00835B8A">
        <w:rPr>
          <w:rFonts w:ascii="Arial" w:hAnsi="Arial" w:cs="Arial"/>
          <w:color w:val="000000" w:themeColor="text1"/>
          <w:shd w:val="clear" w:color="auto" w:fill="FFFFFF"/>
        </w:rPr>
        <w:t xml:space="preserve"> London: McGraw-Hill.</w:t>
      </w:r>
      <w:r w:rsidR="003A6460" w:rsidRPr="00835B8A">
        <w:rPr>
          <w:rFonts w:ascii="Arial" w:hAnsi="Arial" w:cs="Arial"/>
          <w:color w:val="000000" w:themeColor="text1"/>
          <w:shd w:val="clear" w:color="auto" w:fill="FFFFFF"/>
        </w:rPr>
        <w:br/>
      </w:r>
      <w:r w:rsidR="003F43D4" w:rsidRPr="00835B8A">
        <w:rPr>
          <w:rFonts w:ascii="Arial" w:hAnsi="Arial" w:cs="Arial"/>
          <w:color w:val="000000" w:themeColor="text1"/>
          <w:shd w:val="clear" w:color="auto" w:fill="FFFFFF"/>
        </w:rPr>
        <w:br/>
      </w:r>
      <w:r w:rsidR="00346E0F">
        <w:rPr>
          <w:rFonts w:ascii="Arial" w:hAnsi="Arial" w:cs="Arial"/>
          <w:color w:val="000000" w:themeColor="text1"/>
          <w:shd w:val="clear" w:color="auto" w:fill="FFFFFF"/>
        </w:rPr>
        <w:t xml:space="preserve">Jawad, C., (2018) Intercultural communication M5X02108, Intercultural communication. University of Wales Trinity </w:t>
      </w:r>
      <w:proofErr w:type="spellStart"/>
      <w:proofErr w:type="gramStart"/>
      <w:r w:rsidR="00346E0F">
        <w:rPr>
          <w:rFonts w:ascii="Arial" w:hAnsi="Arial" w:cs="Arial"/>
          <w:color w:val="000000" w:themeColor="text1"/>
          <w:shd w:val="clear" w:color="auto" w:fill="FFFFFF"/>
        </w:rPr>
        <w:t>St.davids</w:t>
      </w:r>
      <w:proofErr w:type="spellEnd"/>
      <w:proofErr w:type="gramEnd"/>
      <w:r w:rsidR="00346E0F">
        <w:rPr>
          <w:rFonts w:ascii="Arial" w:hAnsi="Arial" w:cs="Arial"/>
          <w:color w:val="000000" w:themeColor="text1"/>
          <w:shd w:val="clear" w:color="auto" w:fill="FFFFFF"/>
        </w:rPr>
        <w:t>.</w:t>
      </w:r>
      <w:r w:rsidR="00346E0F">
        <w:rPr>
          <w:rFonts w:ascii="Arial" w:hAnsi="Arial" w:cs="Arial"/>
          <w:color w:val="000000" w:themeColor="text1"/>
          <w:shd w:val="clear" w:color="auto" w:fill="FFFFFF"/>
        </w:rPr>
        <w:br/>
      </w:r>
      <w:r w:rsidR="00346E0F">
        <w:rPr>
          <w:rFonts w:ascii="Arial" w:hAnsi="Arial" w:cs="Arial"/>
          <w:color w:val="000000" w:themeColor="text1"/>
          <w:shd w:val="clear" w:color="auto" w:fill="FFFFFF"/>
        </w:rPr>
        <w:br/>
      </w:r>
      <w:r w:rsidR="00D639D2" w:rsidRPr="00835B8A">
        <w:rPr>
          <w:rFonts w:ascii="Arial" w:hAnsi="Arial" w:cs="Arial"/>
          <w:color w:val="000000" w:themeColor="text1"/>
          <w:shd w:val="clear" w:color="auto" w:fill="FFFFFF"/>
        </w:rPr>
        <w:t xml:space="preserve">Khan, A., </w:t>
      </w:r>
      <w:r w:rsidR="00F84681">
        <w:rPr>
          <w:rFonts w:ascii="Arial" w:hAnsi="Arial" w:cs="Arial"/>
          <w:color w:val="000000" w:themeColor="text1"/>
          <w:shd w:val="clear" w:color="auto" w:fill="FFFFFF"/>
        </w:rPr>
        <w:t>(</w:t>
      </w:r>
      <w:r w:rsidR="00D639D2" w:rsidRPr="00835B8A">
        <w:rPr>
          <w:rFonts w:ascii="Arial" w:hAnsi="Arial" w:cs="Arial"/>
          <w:color w:val="000000" w:themeColor="text1"/>
          <w:shd w:val="clear" w:color="auto" w:fill="FFFFFF"/>
        </w:rPr>
        <w:t>2014</w:t>
      </w:r>
      <w:r w:rsidR="00F84681">
        <w:rPr>
          <w:rFonts w:ascii="Arial" w:hAnsi="Arial" w:cs="Arial"/>
          <w:color w:val="000000" w:themeColor="text1"/>
          <w:shd w:val="clear" w:color="auto" w:fill="FFFFFF"/>
        </w:rPr>
        <w:t>)</w:t>
      </w:r>
      <w:r w:rsidR="00D639D2" w:rsidRPr="00835B8A">
        <w:rPr>
          <w:rFonts w:ascii="Arial" w:hAnsi="Arial" w:cs="Arial"/>
          <w:color w:val="000000" w:themeColor="text1"/>
          <w:shd w:val="clear" w:color="auto" w:fill="FFFFFF"/>
        </w:rPr>
        <w:t>. Effects of cultural assimilation on the performance of a construction project - evidence from UAE.</w:t>
      </w:r>
      <w:r w:rsidR="00D639D2" w:rsidRPr="00835B8A">
        <w:rPr>
          <w:rStyle w:val="apple-converted-space"/>
          <w:rFonts w:ascii="Arial" w:eastAsiaTheme="minorEastAsia" w:hAnsi="Arial" w:cs="Arial"/>
          <w:color w:val="000000" w:themeColor="text1"/>
          <w:shd w:val="clear" w:color="auto" w:fill="FFFFFF"/>
        </w:rPr>
        <w:t> </w:t>
      </w:r>
      <w:r w:rsidR="00D639D2" w:rsidRPr="00835B8A">
        <w:rPr>
          <w:rFonts w:ascii="Arial" w:hAnsi="Arial" w:cs="Arial"/>
          <w:i/>
          <w:iCs/>
          <w:color w:val="000000" w:themeColor="text1"/>
        </w:rPr>
        <w:t>Benchmarking</w:t>
      </w:r>
      <w:r w:rsidR="00D639D2" w:rsidRPr="00835B8A">
        <w:rPr>
          <w:rFonts w:ascii="Arial" w:hAnsi="Arial" w:cs="Arial"/>
          <w:color w:val="000000" w:themeColor="text1"/>
          <w:shd w:val="clear" w:color="auto" w:fill="FFFFFF"/>
        </w:rPr>
        <w:t>, 21(3), pp.430–449.</w:t>
      </w:r>
    </w:p>
    <w:p w14:paraId="06CC318D" w14:textId="52B038A0" w:rsidR="003A6460" w:rsidRPr="00835B8A" w:rsidRDefault="00D639D2" w:rsidP="00835B8A">
      <w:pPr>
        <w:spacing w:line="360" w:lineRule="auto"/>
        <w:rPr>
          <w:rFonts w:ascii="Arial" w:hAnsi="Arial" w:cs="Arial"/>
          <w:color w:val="000000" w:themeColor="text1"/>
        </w:rPr>
      </w:pPr>
      <w:r w:rsidRPr="00835B8A">
        <w:rPr>
          <w:rFonts w:ascii="Arial" w:hAnsi="Arial" w:cs="Arial"/>
          <w:color w:val="000000" w:themeColor="text1"/>
          <w:shd w:val="clear" w:color="auto" w:fill="FFFFFF"/>
        </w:rPr>
        <w:br/>
      </w:r>
      <w:proofErr w:type="spellStart"/>
      <w:r w:rsidR="003A6460" w:rsidRPr="00835B8A">
        <w:rPr>
          <w:rFonts w:ascii="Arial" w:hAnsi="Arial" w:cs="Arial"/>
          <w:color w:val="000000" w:themeColor="text1"/>
          <w:shd w:val="clear" w:color="auto" w:fill="FFFFFF"/>
        </w:rPr>
        <w:t>Mingyu</w:t>
      </w:r>
      <w:proofErr w:type="spellEnd"/>
      <w:r w:rsidR="003A6460" w:rsidRPr="00835B8A">
        <w:rPr>
          <w:rFonts w:ascii="Arial" w:hAnsi="Arial" w:cs="Arial"/>
          <w:color w:val="000000" w:themeColor="text1"/>
          <w:shd w:val="clear" w:color="auto" w:fill="FFFFFF"/>
        </w:rPr>
        <w:t xml:space="preserve"> Li.</w:t>
      </w:r>
      <w:r w:rsidR="00F84681">
        <w:rPr>
          <w:rFonts w:ascii="Arial" w:hAnsi="Arial" w:cs="Arial"/>
          <w:color w:val="000000" w:themeColor="text1"/>
          <w:shd w:val="clear" w:color="auto" w:fill="FFFFFF"/>
        </w:rPr>
        <w:t>,</w:t>
      </w:r>
      <w:r w:rsidR="003A6460" w:rsidRPr="00835B8A">
        <w:rPr>
          <w:rFonts w:ascii="Arial" w:hAnsi="Arial" w:cs="Arial"/>
          <w:color w:val="000000" w:themeColor="text1"/>
          <w:shd w:val="clear" w:color="auto" w:fill="FFFFFF"/>
        </w:rPr>
        <w:t xml:space="preserve"> (2016). </w:t>
      </w:r>
      <w:r w:rsidR="00F84681">
        <w:rPr>
          <w:rFonts w:ascii="Arial" w:hAnsi="Arial" w:cs="Arial"/>
          <w:color w:val="000000" w:themeColor="text1"/>
          <w:shd w:val="clear" w:color="auto" w:fill="FFFFFF"/>
        </w:rPr>
        <w:t>C</w:t>
      </w:r>
      <w:r w:rsidR="00F84681" w:rsidRPr="00835B8A">
        <w:rPr>
          <w:rFonts w:ascii="Arial" w:hAnsi="Arial" w:cs="Arial"/>
          <w:color w:val="000000" w:themeColor="text1"/>
          <w:shd w:val="clear" w:color="auto" w:fill="FFFFFF"/>
        </w:rPr>
        <w:t>onsidering Chinese philosophy, business, and western education</w:t>
      </w:r>
      <w:r w:rsidR="003A6460" w:rsidRPr="00835B8A">
        <w:rPr>
          <w:rFonts w:ascii="Arial" w:hAnsi="Arial" w:cs="Arial"/>
          <w:color w:val="000000" w:themeColor="text1"/>
          <w:shd w:val="clear" w:color="auto" w:fill="FFFFFF"/>
        </w:rPr>
        <w:t>. </w:t>
      </w:r>
      <w:r w:rsidR="003A6460" w:rsidRPr="00F84681">
        <w:rPr>
          <w:rFonts w:ascii="Arial" w:hAnsi="Arial" w:cs="Arial"/>
          <w:i/>
          <w:iCs/>
          <w:color w:val="000000" w:themeColor="text1"/>
          <w:u w:val="single"/>
        </w:rPr>
        <w:t>Allied Academies International Conference: Proceedings of the Academy of Strategic Management</w:t>
      </w:r>
      <w:r w:rsidR="003A6460" w:rsidRPr="00835B8A">
        <w:rPr>
          <w:rFonts w:ascii="Arial" w:hAnsi="Arial" w:cs="Arial"/>
          <w:i/>
          <w:iCs/>
          <w:color w:val="000000" w:themeColor="text1"/>
        </w:rPr>
        <w:t xml:space="preserve"> (ASM),</w:t>
      </w:r>
      <w:r w:rsidR="003A6460" w:rsidRPr="00835B8A">
        <w:rPr>
          <w:rFonts w:ascii="Arial" w:hAnsi="Arial" w:cs="Arial"/>
          <w:color w:val="000000" w:themeColor="text1"/>
          <w:shd w:val="clear" w:color="auto" w:fill="FFFFFF"/>
        </w:rPr>
        <w:t> </w:t>
      </w:r>
      <w:r w:rsidR="003A6460" w:rsidRPr="00835B8A">
        <w:rPr>
          <w:rFonts w:ascii="Arial" w:hAnsi="Arial" w:cs="Arial"/>
          <w:i/>
          <w:iCs/>
          <w:color w:val="000000" w:themeColor="text1"/>
        </w:rPr>
        <w:t>15</w:t>
      </w:r>
      <w:r w:rsidR="003A6460" w:rsidRPr="00835B8A">
        <w:rPr>
          <w:rFonts w:ascii="Arial" w:hAnsi="Arial" w:cs="Arial"/>
          <w:color w:val="000000" w:themeColor="text1"/>
          <w:shd w:val="clear" w:color="auto" w:fill="FFFFFF"/>
        </w:rPr>
        <w:t>(2), 41-47.</w:t>
      </w:r>
      <w:r w:rsidR="00F25C69" w:rsidRPr="00835B8A">
        <w:rPr>
          <w:rFonts w:ascii="Arial" w:hAnsi="Arial" w:cs="Arial"/>
          <w:color w:val="000000" w:themeColor="text1"/>
          <w:shd w:val="clear" w:color="auto" w:fill="FFFFFF"/>
        </w:rPr>
        <w:br/>
      </w:r>
      <w:r w:rsidR="00F25C69" w:rsidRPr="00835B8A">
        <w:rPr>
          <w:rFonts w:ascii="Arial" w:hAnsi="Arial" w:cs="Arial"/>
          <w:color w:val="000000" w:themeColor="text1"/>
          <w:shd w:val="clear" w:color="auto" w:fill="FFFFFF"/>
        </w:rPr>
        <w:br/>
        <w:t>Moran, T.R., Abramson, N.R., Moran, S.V.</w:t>
      </w:r>
      <w:r w:rsidR="00F84681">
        <w:rPr>
          <w:rFonts w:ascii="Arial" w:hAnsi="Arial" w:cs="Arial"/>
          <w:color w:val="000000" w:themeColor="text1"/>
          <w:shd w:val="clear" w:color="auto" w:fill="FFFFFF"/>
        </w:rPr>
        <w:t xml:space="preserve">, </w:t>
      </w:r>
      <w:r w:rsidR="00F25C69" w:rsidRPr="00835B8A">
        <w:rPr>
          <w:rFonts w:ascii="Arial" w:hAnsi="Arial" w:cs="Arial"/>
          <w:color w:val="000000" w:themeColor="text1"/>
          <w:shd w:val="clear" w:color="auto" w:fill="FFFFFF"/>
        </w:rPr>
        <w:t>(2014</w:t>
      </w:r>
      <w:r w:rsidR="00F25C69" w:rsidRPr="00F84681">
        <w:rPr>
          <w:rFonts w:ascii="Arial" w:hAnsi="Arial" w:cs="Arial"/>
          <w:i/>
          <w:color w:val="000000" w:themeColor="text1"/>
          <w:u w:val="single"/>
          <w:shd w:val="clear" w:color="auto" w:fill="FFFFFF"/>
        </w:rPr>
        <w:t>) Managing Cultural Differences</w:t>
      </w:r>
      <w:r w:rsidR="00F25C69" w:rsidRPr="00835B8A">
        <w:rPr>
          <w:rFonts w:ascii="Arial" w:hAnsi="Arial" w:cs="Arial"/>
          <w:color w:val="000000" w:themeColor="text1"/>
          <w:shd w:val="clear" w:color="auto" w:fill="FFFFFF"/>
        </w:rPr>
        <w:t>. (9</w:t>
      </w:r>
      <w:r w:rsidR="00F25C69" w:rsidRPr="00835B8A">
        <w:rPr>
          <w:rFonts w:ascii="Arial" w:hAnsi="Arial" w:cs="Arial"/>
          <w:color w:val="000000" w:themeColor="text1"/>
          <w:shd w:val="clear" w:color="auto" w:fill="FFFFFF"/>
          <w:vertAlign w:val="superscript"/>
        </w:rPr>
        <w:t>th</w:t>
      </w:r>
      <w:r w:rsidR="00F25C69" w:rsidRPr="00835B8A">
        <w:rPr>
          <w:rFonts w:ascii="Arial" w:hAnsi="Arial" w:cs="Arial"/>
          <w:color w:val="000000" w:themeColor="text1"/>
          <w:shd w:val="clear" w:color="auto" w:fill="FFFFFF"/>
        </w:rPr>
        <w:t xml:space="preserve"> </w:t>
      </w:r>
      <w:proofErr w:type="spellStart"/>
      <w:r w:rsidR="00F25C69" w:rsidRPr="00835B8A">
        <w:rPr>
          <w:rFonts w:ascii="Arial" w:hAnsi="Arial" w:cs="Arial"/>
          <w:color w:val="000000" w:themeColor="text1"/>
          <w:shd w:val="clear" w:color="auto" w:fill="FFFFFF"/>
        </w:rPr>
        <w:t>ed</w:t>
      </w:r>
      <w:proofErr w:type="spellEnd"/>
      <w:r w:rsidR="00F25C69" w:rsidRPr="00835B8A">
        <w:rPr>
          <w:rFonts w:ascii="Arial" w:hAnsi="Arial" w:cs="Arial"/>
          <w:color w:val="000000" w:themeColor="text1"/>
          <w:shd w:val="clear" w:color="auto" w:fill="FFFFFF"/>
        </w:rPr>
        <w:t>). London and New York: Routledge.</w:t>
      </w:r>
    </w:p>
    <w:p w14:paraId="1A9D4DFB" w14:textId="54371990" w:rsidR="008A5015" w:rsidRPr="00835B8A" w:rsidRDefault="008A5015" w:rsidP="00835B8A">
      <w:pPr>
        <w:spacing w:line="360" w:lineRule="auto"/>
        <w:rPr>
          <w:rFonts w:ascii="Arial" w:hAnsi="Arial" w:cs="Arial"/>
          <w:color w:val="000000" w:themeColor="text1"/>
        </w:rPr>
      </w:pPr>
      <w:r w:rsidRPr="00835B8A">
        <w:rPr>
          <w:rFonts w:ascii="Arial" w:hAnsi="Arial" w:cs="Arial"/>
          <w:color w:val="000000" w:themeColor="text1"/>
          <w:shd w:val="clear" w:color="auto" w:fill="FFFFFF"/>
        </w:rPr>
        <w:br/>
      </w:r>
      <w:r w:rsidR="00460300">
        <w:rPr>
          <w:rFonts w:ascii="Arial" w:hAnsi="Arial" w:cs="Arial"/>
          <w:color w:val="000000" w:themeColor="text1"/>
        </w:rPr>
        <w:t xml:space="preserve">Perkowski, J., (2011). Negotiating in China: 10 rules for success. Available: </w:t>
      </w:r>
      <w:hyperlink r:id="rId18" w:history="1">
        <w:r w:rsidR="00460300" w:rsidRPr="007964E8">
          <w:rPr>
            <w:rStyle w:val="Hyperlink"/>
            <w:rFonts w:ascii="Arial" w:hAnsi="Arial" w:cs="Arial"/>
          </w:rPr>
          <w:t>https://www.forbes.com/sites/jackperkowski/2011/03/28/negotiating-in-china-10-rules-for-success/</w:t>
        </w:r>
      </w:hyperlink>
      <w:r w:rsidR="00460300">
        <w:rPr>
          <w:rFonts w:ascii="Arial" w:hAnsi="Arial" w:cs="Arial"/>
          <w:color w:val="000000" w:themeColor="text1"/>
        </w:rPr>
        <w:t xml:space="preserve"> (Accessed: (17.11.18).</w:t>
      </w:r>
      <w:r w:rsidR="00460300">
        <w:rPr>
          <w:rFonts w:ascii="Arial" w:hAnsi="Arial" w:cs="Arial"/>
          <w:color w:val="000000" w:themeColor="text1"/>
          <w:shd w:val="clear" w:color="auto" w:fill="FFFFFF"/>
        </w:rPr>
        <w:br/>
      </w:r>
      <w:r w:rsidR="00460300">
        <w:rPr>
          <w:rFonts w:ascii="Arial" w:hAnsi="Arial" w:cs="Arial"/>
          <w:color w:val="000000" w:themeColor="text1"/>
          <w:shd w:val="clear" w:color="auto" w:fill="FFFFFF"/>
        </w:rPr>
        <w:br/>
      </w:r>
      <w:proofErr w:type="spellStart"/>
      <w:r w:rsidR="00460300">
        <w:rPr>
          <w:rFonts w:ascii="Arial" w:hAnsi="Arial" w:cs="Arial"/>
          <w:color w:val="000000" w:themeColor="text1"/>
          <w:shd w:val="clear" w:color="auto" w:fill="FFFFFF"/>
        </w:rPr>
        <w:t>Shippey</w:t>
      </w:r>
      <w:proofErr w:type="spellEnd"/>
      <w:r w:rsidR="00460300">
        <w:rPr>
          <w:rFonts w:ascii="Arial" w:hAnsi="Arial" w:cs="Arial"/>
          <w:color w:val="000000" w:themeColor="text1"/>
          <w:shd w:val="clear" w:color="auto" w:fill="FFFFFF"/>
        </w:rPr>
        <w:t>,</w:t>
      </w:r>
      <w:r w:rsidR="00460300" w:rsidRPr="00835B8A">
        <w:rPr>
          <w:rFonts w:ascii="Arial" w:hAnsi="Arial" w:cs="Arial"/>
          <w:color w:val="000000" w:themeColor="text1"/>
          <w:shd w:val="clear" w:color="auto" w:fill="FFFFFF"/>
        </w:rPr>
        <w:t xml:space="preserve"> C</w:t>
      </w:r>
      <w:r w:rsidR="00460300">
        <w:rPr>
          <w:rFonts w:ascii="Arial" w:hAnsi="Arial" w:cs="Arial"/>
          <w:color w:val="000000" w:themeColor="text1"/>
          <w:shd w:val="clear" w:color="auto" w:fill="FFFFFF"/>
        </w:rPr>
        <w:t xml:space="preserve">-S., </w:t>
      </w:r>
      <w:r w:rsidR="00460300" w:rsidRPr="00835B8A">
        <w:rPr>
          <w:rFonts w:ascii="Arial" w:hAnsi="Arial" w:cs="Arial"/>
          <w:color w:val="000000" w:themeColor="text1"/>
          <w:shd w:val="clear" w:color="auto" w:fill="FFFFFF"/>
        </w:rPr>
        <w:t xml:space="preserve">(1995) USA Business: The Portable </w:t>
      </w:r>
      <w:proofErr w:type="spellStart"/>
      <w:r w:rsidR="00460300" w:rsidRPr="00835B8A">
        <w:rPr>
          <w:rFonts w:ascii="Arial" w:hAnsi="Arial" w:cs="Arial"/>
          <w:color w:val="000000" w:themeColor="text1"/>
          <w:shd w:val="clear" w:color="auto" w:fill="FFFFFF"/>
        </w:rPr>
        <w:t>Encyclopedia</w:t>
      </w:r>
      <w:proofErr w:type="spellEnd"/>
      <w:r w:rsidR="00460300" w:rsidRPr="00835B8A">
        <w:rPr>
          <w:rFonts w:ascii="Arial" w:hAnsi="Arial" w:cs="Arial"/>
          <w:color w:val="000000" w:themeColor="text1"/>
          <w:shd w:val="clear" w:color="auto" w:fill="FFFFFF"/>
        </w:rPr>
        <w:t xml:space="preserve"> for Doing Business with the United States: </w:t>
      </w:r>
      <w:r w:rsidR="00460300" w:rsidRPr="00F84681">
        <w:rPr>
          <w:rFonts w:ascii="Arial" w:hAnsi="Arial" w:cs="Arial"/>
          <w:i/>
          <w:color w:val="000000" w:themeColor="text1"/>
          <w:u w:val="single"/>
          <w:shd w:val="clear" w:color="auto" w:fill="FFFFFF"/>
        </w:rPr>
        <w:t>World trade press</w:t>
      </w:r>
      <w:r w:rsidR="00460300">
        <w:rPr>
          <w:rFonts w:ascii="Arial" w:hAnsi="Arial" w:cs="Arial"/>
          <w:color w:val="000000" w:themeColor="text1"/>
          <w:shd w:val="clear" w:color="auto" w:fill="FFFFFF"/>
        </w:rPr>
        <w:t xml:space="preserve">. Available : </w:t>
      </w:r>
      <w:hyperlink r:id="rId19" w:anchor="v=onepage&amp;q&amp;f=false" w:history="1">
        <w:r w:rsidR="00460300" w:rsidRPr="007964E8">
          <w:rPr>
            <w:rStyle w:val="Hyperlink"/>
            <w:rFonts w:ascii="Arial" w:hAnsi="Arial" w:cs="Arial"/>
            <w:shd w:val="clear" w:color="auto" w:fill="FFFFFF"/>
          </w:rPr>
          <w:t>https://books.google.co.uk/books?id=EHLUyBTpPxgC&amp;printsec=frontcover&amp;source=gbs_atb#v=onepage&amp;q&amp;f=false</w:t>
        </w:r>
      </w:hyperlink>
      <w:r w:rsidR="00460300">
        <w:rPr>
          <w:rFonts w:ascii="Arial" w:hAnsi="Arial" w:cs="Arial"/>
          <w:color w:val="000000" w:themeColor="text1"/>
          <w:shd w:val="clear" w:color="auto" w:fill="FFFFFF"/>
        </w:rPr>
        <w:t xml:space="preserve"> (Accessed:21.11.18)</w:t>
      </w:r>
      <w:r w:rsidR="00460300">
        <w:rPr>
          <w:rFonts w:ascii="Arial" w:hAnsi="Arial" w:cs="Arial"/>
          <w:color w:val="000000" w:themeColor="text1"/>
          <w:shd w:val="clear" w:color="auto" w:fill="FFFFFF"/>
        </w:rPr>
        <w:br/>
      </w:r>
      <w:r w:rsidR="00460300">
        <w:rPr>
          <w:rFonts w:ascii="Arial" w:hAnsi="Arial" w:cs="Arial"/>
          <w:color w:val="000000" w:themeColor="text1"/>
          <w:shd w:val="clear" w:color="auto" w:fill="FFFFFF"/>
        </w:rPr>
        <w:br/>
      </w:r>
      <w:r w:rsidRPr="00835B8A">
        <w:rPr>
          <w:rFonts w:ascii="Arial" w:hAnsi="Arial" w:cs="Arial"/>
          <w:color w:val="000000" w:themeColor="text1"/>
          <w:shd w:val="clear" w:color="auto" w:fill="FFFFFF"/>
        </w:rPr>
        <w:t>Thomas, D., &amp; Peterson, M. (2018). </w:t>
      </w:r>
      <w:r w:rsidRPr="00835B8A">
        <w:rPr>
          <w:rFonts w:ascii="Arial" w:hAnsi="Arial" w:cs="Arial"/>
          <w:i/>
          <w:iCs/>
          <w:color w:val="000000" w:themeColor="text1"/>
        </w:rPr>
        <w:t xml:space="preserve">Cross-cultural </w:t>
      </w:r>
      <w:proofErr w:type="gramStart"/>
      <w:r w:rsidRPr="00835B8A">
        <w:rPr>
          <w:rFonts w:ascii="Arial" w:hAnsi="Arial" w:cs="Arial"/>
          <w:i/>
          <w:iCs/>
          <w:color w:val="000000" w:themeColor="text1"/>
        </w:rPr>
        <w:t xml:space="preserve">management </w:t>
      </w:r>
      <w:r w:rsidRPr="00F84681">
        <w:rPr>
          <w:rFonts w:ascii="Arial" w:hAnsi="Arial" w:cs="Arial"/>
          <w:i/>
          <w:iCs/>
          <w:color w:val="000000" w:themeColor="text1"/>
          <w:u w:val="single"/>
        </w:rPr>
        <w:t>:</w:t>
      </w:r>
      <w:proofErr w:type="gramEnd"/>
      <w:r w:rsidRPr="00F84681">
        <w:rPr>
          <w:rFonts w:ascii="Arial" w:hAnsi="Arial" w:cs="Arial"/>
          <w:i/>
          <w:iCs/>
          <w:color w:val="000000" w:themeColor="text1"/>
          <w:u w:val="single"/>
        </w:rPr>
        <w:t xml:space="preserve"> Essential concepts</w:t>
      </w:r>
      <w:r w:rsidRPr="00835B8A">
        <w:rPr>
          <w:rFonts w:ascii="Arial" w:hAnsi="Arial" w:cs="Arial"/>
          <w:color w:val="000000" w:themeColor="text1"/>
          <w:shd w:val="clear" w:color="auto" w:fill="FFFFFF"/>
        </w:rPr>
        <w:t> (</w:t>
      </w:r>
      <w:r w:rsidR="00F84681">
        <w:rPr>
          <w:rFonts w:ascii="Arial" w:hAnsi="Arial" w:cs="Arial"/>
          <w:color w:val="000000" w:themeColor="text1"/>
          <w:shd w:val="clear" w:color="auto" w:fill="FFFFFF"/>
        </w:rPr>
        <w:t>4</w:t>
      </w:r>
      <w:r w:rsidR="00F84681" w:rsidRPr="00F84681">
        <w:rPr>
          <w:rFonts w:ascii="Arial" w:hAnsi="Arial" w:cs="Arial"/>
          <w:color w:val="000000" w:themeColor="text1"/>
          <w:shd w:val="clear" w:color="auto" w:fill="FFFFFF"/>
          <w:vertAlign w:val="superscript"/>
        </w:rPr>
        <w:t>th</w:t>
      </w:r>
      <w:r w:rsidR="00F84681">
        <w:rPr>
          <w:rFonts w:ascii="Arial" w:hAnsi="Arial" w:cs="Arial"/>
          <w:color w:val="000000" w:themeColor="text1"/>
          <w:shd w:val="clear" w:color="auto" w:fill="FFFFFF"/>
        </w:rPr>
        <w:t xml:space="preserve"> </w:t>
      </w:r>
      <w:proofErr w:type="spellStart"/>
      <w:r w:rsidR="00F84681">
        <w:rPr>
          <w:rFonts w:ascii="Arial" w:hAnsi="Arial" w:cs="Arial"/>
          <w:color w:val="000000" w:themeColor="text1"/>
          <w:shd w:val="clear" w:color="auto" w:fill="FFFFFF"/>
        </w:rPr>
        <w:t>ed</w:t>
      </w:r>
      <w:proofErr w:type="spellEnd"/>
      <w:r w:rsidRPr="00835B8A">
        <w:rPr>
          <w:rFonts w:ascii="Arial" w:hAnsi="Arial" w:cs="Arial"/>
          <w:color w:val="000000" w:themeColor="text1"/>
          <w:shd w:val="clear" w:color="auto" w:fill="FFFFFF"/>
        </w:rPr>
        <w:t>, International student ed.).</w:t>
      </w:r>
      <w:r w:rsidR="00F84681">
        <w:rPr>
          <w:rFonts w:ascii="Arial" w:hAnsi="Arial" w:cs="Arial"/>
          <w:color w:val="000000" w:themeColor="text1"/>
          <w:shd w:val="clear" w:color="auto" w:fill="FFFFFF"/>
        </w:rPr>
        <w:t xml:space="preserve"> London: SAGE Publications, </w:t>
      </w:r>
      <w:proofErr w:type="spellStart"/>
      <w:r w:rsidR="00F84681">
        <w:rPr>
          <w:rFonts w:ascii="Arial" w:hAnsi="Arial" w:cs="Arial"/>
          <w:color w:val="000000" w:themeColor="text1"/>
          <w:shd w:val="clear" w:color="auto" w:fill="FFFFFF"/>
        </w:rPr>
        <w:t>inc.</w:t>
      </w:r>
      <w:proofErr w:type="spellEnd"/>
      <w:r w:rsidR="00392857" w:rsidRPr="00835B8A">
        <w:rPr>
          <w:rFonts w:ascii="Arial" w:hAnsi="Arial" w:cs="Arial"/>
          <w:color w:val="000000" w:themeColor="text1"/>
          <w:shd w:val="clear" w:color="auto" w:fill="FFFFFF"/>
        </w:rPr>
        <w:br/>
      </w:r>
      <w:r w:rsidR="00392857" w:rsidRPr="00835B8A">
        <w:rPr>
          <w:rFonts w:ascii="Arial" w:hAnsi="Arial" w:cs="Arial"/>
          <w:color w:val="000000" w:themeColor="text1"/>
          <w:shd w:val="clear" w:color="auto" w:fill="FFFFFF"/>
        </w:rPr>
        <w:br/>
      </w:r>
      <w:r w:rsidR="00392857" w:rsidRPr="00835B8A">
        <w:rPr>
          <w:rFonts w:ascii="Arial" w:hAnsi="Arial" w:cs="Arial"/>
          <w:color w:val="000000" w:themeColor="text1"/>
        </w:rPr>
        <w:t xml:space="preserve">Thompson, V. "American Vs. Chinese Business Culture." Small Business - Chron.com, http://smallbusiness.chron.com/american-vs-chinese-business-culture-59039.html. </w:t>
      </w:r>
      <w:r w:rsidR="00F84681">
        <w:rPr>
          <w:rFonts w:ascii="Arial" w:hAnsi="Arial" w:cs="Arial"/>
          <w:color w:val="000000" w:themeColor="text1"/>
        </w:rPr>
        <w:t>(</w:t>
      </w:r>
      <w:r w:rsidR="00392857" w:rsidRPr="00835B8A">
        <w:rPr>
          <w:rFonts w:ascii="Arial" w:hAnsi="Arial" w:cs="Arial"/>
          <w:color w:val="000000" w:themeColor="text1"/>
        </w:rPr>
        <w:t>Accessed 18 November 2018.</w:t>
      </w:r>
      <w:r w:rsidR="00F84681">
        <w:rPr>
          <w:rFonts w:ascii="Arial" w:hAnsi="Arial" w:cs="Arial"/>
          <w:color w:val="000000" w:themeColor="text1"/>
        </w:rPr>
        <w:t>)</w:t>
      </w:r>
    </w:p>
    <w:p w14:paraId="1F308ADE" w14:textId="6E2A36D4" w:rsidR="00EF2763" w:rsidRPr="00460300" w:rsidRDefault="00EB2640" w:rsidP="00835B8A">
      <w:pPr>
        <w:spacing w:line="360" w:lineRule="auto"/>
        <w:rPr>
          <w:rFonts w:ascii="Arial" w:hAnsi="Arial" w:cs="Arial"/>
          <w:color w:val="000000" w:themeColor="text1"/>
          <w:u w:val="single"/>
        </w:rPr>
      </w:pPr>
      <w:r w:rsidRPr="00835B8A">
        <w:rPr>
          <w:rFonts w:ascii="Arial" w:hAnsi="Arial" w:cs="Arial"/>
          <w:color w:val="000000" w:themeColor="text1"/>
          <w:shd w:val="clear" w:color="auto" w:fill="FFFFFF"/>
        </w:rPr>
        <w:lastRenderedPageBreak/>
        <w:br/>
      </w:r>
      <w:r w:rsidR="00460300">
        <w:rPr>
          <w:rStyle w:val="Hyperlink"/>
          <w:rFonts w:ascii="Arial" w:hAnsi="Arial" w:cs="Arial"/>
          <w:color w:val="000000" w:themeColor="text1"/>
        </w:rPr>
        <w:t>United States census.gov (2018)</w:t>
      </w:r>
      <w:r w:rsidR="00460300" w:rsidRPr="00DB2171">
        <w:rPr>
          <w:rFonts w:ascii="Arial" w:hAnsi="Arial" w:cs="Arial"/>
          <w:color w:val="000000" w:themeColor="text1"/>
        </w:rPr>
        <w:t xml:space="preserve"> </w:t>
      </w:r>
      <w:r w:rsidR="00460300" w:rsidRPr="00C92C1B">
        <w:rPr>
          <w:rFonts w:ascii="Arial" w:hAnsi="Arial" w:cs="Arial"/>
          <w:color w:val="000000" w:themeColor="text1"/>
        </w:rPr>
        <w:sym w:font="Symbol" w:char="F05B"/>
      </w:r>
      <w:r w:rsidR="00460300" w:rsidRPr="00C92C1B">
        <w:rPr>
          <w:rFonts w:ascii="Arial" w:hAnsi="Arial" w:cs="Arial"/>
          <w:color w:val="000000" w:themeColor="text1"/>
        </w:rPr>
        <w:t>Online</w:t>
      </w:r>
      <w:r w:rsidR="00460300" w:rsidRPr="00C92C1B">
        <w:rPr>
          <w:rFonts w:ascii="Arial" w:hAnsi="Arial" w:cs="Arial"/>
          <w:color w:val="000000" w:themeColor="text1"/>
        </w:rPr>
        <w:sym w:font="Symbol" w:char="F05D"/>
      </w:r>
      <w:r w:rsidR="00460300" w:rsidRPr="00C92C1B">
        <w:rPr>
          <w:rFonts w:ascii="Arial" w:hAnsi="Arial" w:cs="Arial"/>
          <w:color w:val="000000" w:themeColor="text1"/>
        </w:rPr>
        <w:t xml:space="preserve">. </w:t>
      </w:r>
      <w:r w:rsidR="00460300">
        <w:rPr>
          <w:rFonts w:ascii="Arial" w:hAnsi="Arial" w:cs="Arial"/>
          <w:color w:val="000000" w:themeColor="text1"/>
        </w:rPr>
        <w:t>Available:</w:t>
      </w:r>
      <w:r w:rsidR="00460300">
        <w:rPr>
          <w:rStyle w:val="Hyperlink"/>
          <w:rFonts w:ascii="Arial" w:hAnsi="Arial" w:cs="Arial"/>
          <w:color w:val="000000" w:themeColor="text1"/>
        </w:rPr>
        <w:t xml:space="preserve"> </w:t>
      </w:r>
      <w:hyperlink r:id="rId20" w:history="1">
        <w:r w:rsidR="00460300" w:rsidRPr="007964E8">
          <w:rPr>
            <w:rStyle w:val="Hyperlink"/>
            <w:rFonts w:ascii="Arial" w:hAnsi="Arial" w:cs="Arial"/>
          </w:rPr>
          <w:t>https://www.census.gov/popclock/world/ch</w:t>
        </w:r>
      </w:hyperlink>
      <w:r w:rsidR="00460300">
        <w:rPr>
          <w:rStyle w:val="Hyperlink"/>
          <w:rFonts w:ascii="Arial" w:hAnsi="Arial" w:cs="Arial"/>
          <w:color w:val="000000" w:themeColor="text1"/>
        </w:rPr>
        <w:t xml:space="preserve"> (Accessed: 21.11.18)</w:t>
      </w:r>
      <w:r w:rsidR="00460300">
        <w:rPr>
          <w:rFonts w:ascii="Arial" w:hAnsi="Arial" w:cs="Arial"/>
          <w:color w:val="000000" w:themeColor="text1"/>
          <w:shd w:val="clear" w:color="auto" w:fill="FFFFFF"/>
        </w:rPr>
        <w:br/>
      </w:r>
      <w:r w:rsidR="00460300">
        <w:rPr>
          <w:rFonts w:ascii="Arial" w:hAnsi="Arial" w:cs="Arial"/>
          <w:color w:val="000000" w:themeColor="text1"/>
          <w:shd w:val="clear" w:color="auto" w:fill="FFFFFF"/>
        </w:rPr>
        <w:br/>
      </w:r>
      <w:r w:rsidR="00EF2763" w:rsidRPr="00835B8A">
        <w:rPr>
          <w:rFonts w:ascii="Arial" w:hAnsi="Arial" w:cs="Arial"/>
          <w:color w:val="000000" w:themeColor="text1"/>
          <w:shd w:val="clear" w:color="auto" w:fill="FFFFFF"/>
        </w:rPr>
        <w:t>Usunier, J., Van Herk, H., &amp; Lee, J. (2017). </w:t>
      </w:r>
      <w:r w:rsidR="00EF2763" w:rsidRPr="00460300">
        <w:rPr>
          <w:rFonts w:ascii="Arial" w:hAnsi="Arial" w:cs="Arial"/>
          <w:i/>
          <w:iCs/>
          <w:color w:val="000000" w:themeColor="text1"/>
          <w:u w:val="single"/>
        </w:rPr>
        <w:t>International and cross-cultural business research</w:t>
      </w:r>
      <w:r w:rsidR="00EF2763" w:rsidRPr="00460300">
        <w:rPr>
          <w:rFonts w:ascii="Arial" w:hAnsi="Arial" w:cs="Arial"/>
          <w:color w:val="000000" w:themeColor="text1"/>
          <w:u w:val="single"/>
          <w:shd w:val="clear" w:color="auto" w:fill="FFFFFF"/>
        </w:rPr>
        <w:t>:</w:t>
      </w:r>
      <w:r w:rsidR="00EF2763" w:rsidRPr="00835B8A">
        <w:rPr>
          <w:rFonts w:ascii="Arial" w:hAnsi="Arial" w:cs="Arial"/>
          <w:color w:val="000000" w:themeColor="text1"/>
          <w:shd w:val="clear" w:color="auto" w:fill="FFFFFF"/>
        </w:rPr>
        <w:t xml:space="preserve"> </w:t>
      </w:r>
      <w:proofErr w:type="spellStart"/>
      <w:proofErr w:type="gramStart"/>
      <w:r w:rsidR="00EF2763" w:rsidRPr="00835B8A">
        <w:rPr>
          <w:rFonts w:ascii="Arial" w:hAnsi="Arial" w:cs="Arial"/>
          <w:color w:val="000000" w:themeColor="text1"/>
          <w:shd w:val="clear" w:color="auto" w:fill="FFFFFF"/>
        </w:rPr>
        <w:t>London:Sage</w:t>
      </w:r>
      <w:proofErr w:type="spellEnd"/>
      <w:proofErr w:type="gramEnd"/>
      <w:r w:rsidR="00EF2763" w:rsidRPr="00835B8A">
        <w:rPr>
          <w:rFonts w:ascii="Arial" w:hAnsi="Arial" w:cs="Arial"/>
          <w:color w:val="000000" w:themeColor="text1"/>
          <w:shd w:val="clear" w:color="auto" w:fill="FFFFFF"/>
        </w:rPr>
        <w:t xml:space="preserve"> Ltd</w:t>
      </w:r>
    </w:p>
    <w:p w14:paraId="4DE34E74" w14:textId="65252E1E" w:rsidR="00EB2640" w:rsidRPr="00835B8A" w:rsidRDefault="00EB2640" w:rsidP="00835B8A">
      <w:pPr>
        <w:spacing w:line="360" w:lineRule="auto"/>
        <w:rPr>
          <w:rFonts w:ascii="Arial" w:hAnsi="Arial" w:cs="Arial"/>
          <w:color w:val="000000" w:themeColor="text1"/>
        </w:rPr>
      </w:pPr>
    </w:p>
    <w:p w14:paraId="44FB0159" w14:textId="231B521F" w:rsidR="009F1AA8" w:rsidRPr="009F1AA8" w:rsidRDefault="009F1AA8" w:rsidP="00835B8A">
      <w:pPr>
        <w:spacing w:line="360" w:lineRule="auto"/>
      </w:pPr>
      <w:r w:rsidRPr="00835B8A">
        <w:rPr>
          <w:rFonts w:ascii="Arial" w:hAnsi="Arial" w:cs="Arial"/>
          <w:color w:val="000000" w:themeColor="text1"/>
          <w:shd w:val="clear" w:color="auto" w:fill="FFFFFF"/>
        </w:rPr>
        <w:t>Xuan Liu</w:t>
      </w:r>
      <w:r w:rsidR="00460300">
        <w:rPr>
          <w:rFonts w:ascii="Arial" w:hAnsi="Arial" w:cs="Arial"/>
          <w:color w:val="000000" w:themeColor="text1"/>
          <w:shd w:val="clear" w:color="auto" w:fill="FFFFFF"/>
        </w:rPr>
        <w:t>.,</w:t>
      </w:r>
      <w:r w:rsidRPr="00835B8A">
        <w:rPr>
          <w:rFonts w:ascii="Arial" w:hAnsi="Arial" w:cs="Arial"/>
          <w:color w:val="000000" w:themeColor="text1"/>
          <w:shd w:val="clear" w:color="auto" w:fill="FFFFFF"/>
        </w:rPr>
        <w:t xml:space="preserve"> </w:t>
      </w:r>
      <w:r w:rsidR="00460300">
        <w:rPr>
          <w:rFonts w:ascii="Arial" w:hAnsi="Arial" w:cs="Arial"/>
          <w:color w:val="000000" w:themeColor="text1"/>
          <w:shd w:val="clear" w:color="auto" w:fill="FFFFFF"/>
        </w:rPr>
        <w:t>(</w:t>
      </w:r>
      <w:r w:rsidRPr="00835B8A">
        <w:rPr>
          <w:rFonts w:ascii="Arial" w:hAnsi="Arial" w:cs="Arial"/>
          <w:color w:val="000000" w:themeColor="text1"/>
          <w:shd w:val="clear" w:color="auto" w:fill="FFFFFF"/>
        </w:rPr>
        <w:t>2010</w:t>
      </w:r>
      <w:r w:rsidR="00460300">
        <w:rPr>
          <w:rFonts w:ascii="Arial" w:hAnsi="Arial" w:cs="Arial"/>
          <w:color w:val="000000" w:themeColor="text1"/>
          <w:shd w:val="clear" w:color="auto" w:fill="FFFFFF"/>
        </w:rPr>
        <w:t>)</w:t>
      </w:r>
      <w:r w:rsidRPr="00835B8A">
        <w:rPr>
          <w:rFonts w:ascii="Arial" w:hAnsi="Arial" w:cs="Arial"/>
          <w:color w:val="000000" w:themeColor="text1"/>
          <w:shd w:val="clear" w:color="auto" w:fill="FFFFFF"/>
        </w:rPr>
        <w:t>. Study on Addressing Terms and Relevant Culture in America and China. </w:t>
      </w:r>
      <w:r w:rsidRPr="00460300">
        <w:rPr>
          <w:rFonts w:ascii="Arial" w:hAnsi="Arial" w:cs="Arial"/>
          <w:i/>
          <w:iCs/>
          <w:color w:val="000000" w:themeColor="text1"/>
          <w:u w:val="single"/>
        </w:rPr>
        <w:t>Journal of Language Teaching &amp; Research</w:t>
      </w:r>
      <w:r w:rsidRPr="00835B8A">
        <w:rPr>
          <w:rFonts w:ascii="Arial" w:hAnsi="Arial" w:cs="Arial"/>
          <w:color w:val="000000" w:themeColor="text1"/>
          <w:shd w:val="clear" w:color="auto" w:fill="FFFFFF"/>
        </w:rPr>
        <w:t>, 1(5), pp.753–757</w:t>
      </w:r>
      <w:r w:rsidRPr="009F1AA8">
        <w:rPr>
          <w:rFonts w:ascii="Source Sans Pro" w:hAnsi="Source Sans Pro"/>
          <w:color w:val="3A3A3A"/>
          <w:sz w:val="23"/>
          <w:szCs w:val="23"/>
          <w:shd w:val="clear" w:color="auto" w:fill="FFFFFF"/>
        </w:rPr>
        <w:t>.</w:t>
      </w:r>
    </w:p>
    <w:p w14:paraId="1CE02DA7" w14:textId="5F7192D8" w:rsidR="009366A0" w:rsidRDefault="00460300">
      <w:r>
        <w:rPr>
          <w:rFonts w:ascii="Arial" w:hAnsi="Arial" w:cs="Arial"/>
          <w:color w:val="000000" w:themeColor="text1"/>
          <w:shd w:val="clear" w:color="auto" w:fill="FFFFFF"/>
        </w:rPr>
        <w:br/>
      </w:r>
      <w:r w:rsidRPr="00835B8A">
        <w:rPr>
          <w:rFonts w:ascii="Arial" w:hAnsi="Arial" w:cs="Arial"/>
          <w:color w:val="000000" w:themeColor="text1"/>
          <w:shd w:val="clear" w:color="auto" w:fill="FFFFFF"/>
        </w:rPr>
        <w:t xml:space="preserve">Yao, </w:t>
      </w:r>
      <w:proofErr w:type="gramStart"/>
      <w:r w:rsidRPr="00835B8A">
        <w:rPr>
          <w:rFonts w:ascii="Arial" w:hAnsi="Arial" w:cs="Arial"/>
          <w:color w:val="000000" w:themeColor="text1"/>
          <w:shd w:val="clear" w:color="auto" w:fill="FFFFFF"/>
        </w:rPr>
        <w:t>Christian</w:t>
      </w:r>
      <w:r>
        <w:rPr>
          <w:rFonts w:ascii="Arial" w:hAnsi="Arial" w:cs="Arial"/>
          <w:color w:val="000000" w:themeColor="text1"/>
          <w:shd w:val="clear" w:color="auto" w:fill="FFFFFF"/>
        </w:rPr>
        <w:t>,</w:t>
      </w:r>
      <w:r w:rsidRPr="00835B8A">
        <w:rPr>
          <w:rFonts w:ascii="Arial" w:hAnsi="Arial" w:cs="Arial"/>
          <w:color w:val="000000" w:themeColor="text1"/>
          <w:shd w:val="clear" w:color="auto" w:fill="FFFFFF"/>
        </w:rPr>
        <w:t>.</w:t>
      </w:r>
      <w:proofErr w:type="gramEnd"/>
      <w:r w:rsidRPr="00835B8A">
        <w:rPr>
          <w:rFonts w:ascii="Arial" w:hAnsi="Arial" w:cs="Arial"/>
          <w:color w:val="000000" w:themeColor="text1"/>
          <w:shd w:val="clear" w:color="auto" w:fill="FFFFFF"/>
        </w:rPr>
        <w:t xml:space="preserve"> (2014). The impact of cultural dimensions on Chinese expatriates' career capital. </w:t>
      </w:r>
      <w:r w:rsidRPr="00460300">
        <w:rPr>
          <w:rFonts w:ascii="Arial" w:hAnsi="Arial" w:cs="Arial"/>
          <w:i/>
          <w:iCs/>
          <w:color w:val="000000" w:themeColor="text1"/>
          <w:u w:val="single"/>
        </w:rPr>
        <w:t>International Journal of Human Resource Management</w:t>
      </w:r>
      <w:r w:rsidRPr="00835B8A">
        <w:rPr>
          <w:rFonts w:ascii="Arial" w:hAnsi="Arial" w:cs="Arial"/>
          <w:i/>
          <w:iCs/>
          <w:color w:val="000000" w:themeColor="text1"/>
        </w:rPr>
        <w:t>,</w:t>
      </w:r>
      <w:r w:rsidRPr="00835B8A">
        <w:rPr>
          <w:rFonts w:ascii="Arial" w:hAnsi="Arial" w:cs="Arial"/>
          <w:color w:val="000000" w:themeColor="text1"/>
          <w:shd w:val="clear" w:color="auto" w:fill="FFFFFF"/>
        </w:rPr>
        <w:t> </w:t>
      </w:r>
      <w:r w:rsidRPr="00835B8A">
        <w:rPr>
          <w:rFonts w:ascii="Arial" w:hAnsi="Arial" w:cs="Arial"/>
          <w:i/>
          <w:iCs/>
          <w:color w:val="000000" w:themeColor="text1"/>
        </w:rPr>
        <w:t>25</w:t>
      </w:r>
      <w:r w:rsidRPr="00835B8A">
        <w:rPr>
          <w:rFonts w:ascii="Arial" w:hAnsi="Arial" w:cs="Arial"/>
          <w:color w:val="000000" w:themeColor="text1"/>
          <w:shd w:val="clear" w:color="auto" w:fill="FFFFFF"/>
        </w:rPr>
        <w:t>(5), 609-631.</w:t>
      </w:r>
      <w:r>
        <w:br/>
      </w:r>
    </w:p>
    <w:sectPr w:rsidR="009366A0" w:rsidSect="009366A0">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F7449"/>
    <w:multiLevelType w:val="hybridMultilevel"/>
    <w:tmpl w:val="DA3AA040"/>
    <w:lvl w:ilvl="0" w:tplc="1EB8FEFE">
      <w:start w:val="1"/>
      <w:numFmt w:val="bullet"/>
      <w:lvlText w:val="•"/>
      <w:lvlJc w:val="left"/>
      <w:pPr>
        <w:tabs>
          <w:tab w:val="num" w:pos="720"/>
        </w:tabs>
        <w:ind w:left="720" w:hanging="360"/>
      </w:pPr>
      <w:rPr>
        <w:rFonts w:ascii="Arial" w:hAnsi="Arial" w:hint="default"/>
      </w:rPr>
    </w:lvl>
    <w:lvl w:ilvl="1" w:tplc="12742F90" w:tentative="1">
      <w:start w:val="1"/>
      <w:numFmt w:val="bullet"/>
      <w:lvlText w:val="•"/>
      <w:lvlJc w:val="left"/>
      <w:pPr>
        <w:tabs>
          <w:tab w:val="num" w:pos="1440"/>
        </w:tabs>
        <w:ind w:left="1440" w:hanging="360"/>
      </w:pPr>
      <w:rPr>
        <w:rFonts w:ascii="Arial" w:hAnsi="Arial" w:hint="default"/>
      </w:rPr>
    </w:lvl>
    <w:lvl w:ilvl="2" w:tplc="2C924D74" w:tentative="1">
      <w:start w:val="1"/>
      <w:numFmt w:val="bullet"/>
      <w:lvlText w:val="•"/>
      <w:lvlJc w:val="left"/>
      <w:pPr>
        <w:tabs>
          <w:tab w:val="num" w:pos="2160"/>
        </w:tabs>
        <w:ind w:left="2160" w:hanging="360"/>
      </w:pPr>
      <w:rPr>
        <w:rFonts w:ascii="Arial" w:hAnsi="Arial" w:hint="default"/>
      </w:rPr>
    </w:lvl>
    <w:lvl w:ilvl="3" w:tplc="D5A01720" w:tentative="1">
      <w:start w:val="1"/>
      <w:numFmt w:val="bullet"/>
      <w:lvlText w:val="•"/>
      <w:lvlJc w:val="left"/>
      <w:pPr>
        <w:tabs>
          <w:tab w:val="num" w:pos="2880"/>
        </w:tabs>
        <w:ind w:left="2880" w:hanging="360"/>
      </w:pPr>
      <w:rPr>
        <w:rFonts w:ascii="Arial" w:hAnsi="Arial" w:hint="default"/>
      </w:rPr>
    </w:lvl>
    <w:lvl w:ilvl="4" w:tplc="B03EC8E4" w:tentative="1">
      <w:start w:val="1"/>
      <w:numFmt w:val="bullet"/>
      <w:lvlText w:val="•"/>
      <w:lvlJc w:val="left"/>
      <w:pPr>
        <w:tabs>
          <w:tab w:val="num" w:pos="3600"/>
        </w:tabs>
        <w:ind w:left="3600" w:hanging="360"/>
      </w:pPr>
      <w:rPr>
        <w:rFonts w:ascii="Arial" w:hAnsi="Arial" w:hint="default"/>
      </w:rPr>
    </w:lvl>
    <w:lvl w:ilvl="5" w:tplc="7B0621AC" w:tentative="1">
      <w:start w:val="1"/>
      <w:numFmt w:val="bullet"/>
      <w:lvlText w:val="•"/>
      <w:lvlJc w:val="left"/>
      <w:pPr>
        <w:tabs>
          <w:tab w:val="num" w:pos="4320"/>
        </w:tabs>
        <w:ind w:left="4320" w:hanging="360"/>
      </w:pPr>
      <w:rPr>
        <w:rFonts w:ascii="Arial" w:hAnsi="Arial" w:hint="default"/>
      </w:rPr>
    </w:lvl>
    <w:lvl w:ilvl="6" w:tplc="31E2010E" w:tentative="1">
      <w:start w:val="1"/>
      <w:numFmt w:val="bullet"/>
      <w:lvlText w:val="•"/>
      <w:lvlJc w:val="left"/>
      <w:pPr>
        <w:tabs>
          <w:tab w:val="num" w:pos="5040"/>
        </w:tabs>
        <w:ind w:left="5040" w:hanging="360"/>
      </w:pPr>
      <w:rPr>
        <w:rFonts w:ascii="Arial" w:hAnsi="Arial" w:hint="default"/>
      </w:rPr>
    </w:lvl>
    <w:lvl w:ilvl="7" w:tplc="DC0EB06A" w:tentative="1">
      <w:start w:val="1"/>
      <w:numFmt w:val="bullet"/>
      <w:lvlText w:val="•"/>
      <w:lvlJc w:val="left"/>
      <w:pPr>
        <w:tabs>
          <w:tab w:val="num" w:pos="5760"/>
        </w:tabs>
        <w:ind w:left="5760" w:hanging="360"/>
      </w:pPr>
      <w:rPr>
        <w:rFonts w:ascii="Arial" w:hAnsi="Arial" w:hint="default"/>
      </w:rPr>
    </w:lvl>
    <w:lvl w:ilvl="8" w:tplc="462C56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1C5049"/>
    <w:multiLevelType w:val="hybridMultilevel"/>
    <w:tmpl w:val="7A322F68"/>
    <w:lvl w:ilvl="0" w:tplc="43C2DA84">
      <w:start w:val="1"/>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4D1BE1"/>
    <w:multiLevelType w:val="hybridMultilevel"/>
    <w:tmpl w:val="D94A7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A0"/>
    <w:rsid w:val="000004CE"/>
    <w:rsid w:val="0000388E"/>
    <w:rsid w:val="00010C09"/>
    <w:rsid w:val="0001790E"/>
    <w:rsid w:val="000258C5"/>
    <w:rsid w:val="000303FC"/>
    <w:rsid w:val="00032BBB"/>
    <w:rsid w:val="000336CB"/>
    <w:rsid w:val="00036D9C"/>
    <w:rsid w:val="00071DD6"/>
    <w:rsid w:val="00092EB5"/>
    <w:rsid w:val="00094ADA"/>
    <w:rsid w:val="000B235C"/>
    <w:rsid w:val="000D23E8"/>
    <w:rsid w:val="000F38AE"/>
    <w:rsid w:val="00122BCE"/>
    <w:rsid w:val="00155593"/>
    <w:rsid w:val="00171B5F"/>
    <w:rsid w:val="00173944"/>
    <w:rsid w:val="00173CFC"/>
    <w:rsid w:val="00183CD2"/>
    <w:rsid w:val="001A36E8"/>
    <w:rsid w:val="001B2CFF"/>
    <w:rsid w:val="001B5C2C"/>
    <w:rsid w:val="001C22FE"/>
    <w:rsid w:val="001E043A"/>
    <w:rsid w:val="001E33FC"/>
    <w:rsid w:val="00221F68"/>
    <w:rsid w:val="0022566A"/>
    <w:rsid w:val="002A35B5"/>
    <w:rsid w:val="002A5728"/>
    <w:rsid w:val="002C338A"/>
    <w:rsid w:val="002C52DE"/>
    <w:rsid w:val="002F6C39"/>
    <w:rsid w:val="00304AC2"/>
    <w:rsid w:val="00317714"/>
    <w:rsid w:val="00346E0F"/>
    <w:rsid w:val="00392857"/>
    <w:rsid w:val="003A6460"/>
    <w:rsid w:val="003C4C77"/>
    <w:rsid w:val="003C6338"/>
    <w:rsid w:val="003D0B9E"/>
    <w:rsid w:val="003D1677"/>
    <w:rsid w:val="003D34C6"/>
    <w:rsid w:val="003F43D4"/>
    <w:rsid w:val="00417D99"/>
    <w:rsid w:val="004444FC"/>
    <w:rsid w:val="004558D1"/>
    <w:rsid w:val="00460300"/>
    <w:rsid w:val="0047295C"/>
    <w:rsid w:val="00482DA1"/>
    <w:rsid w:val="004B78B1"/>
    <w:rsid w:val="004C467F"/>
    <w:rsid w:val="004D1C47"/>
    <w:rsid w:val="004D32D9"/>
    <w:rsid w:val="00523E72"/>
    <w:rsid w:val="00534E29"/>
    <w:rsid w:val="00544E0A"/>
    <w:rsid w:val="0054709F"/>
    <w:rsid w:val="00560407"/>
    <w:rsid w:val="005754B7"/>
    <w:rsid w:val="00585010"/>
    <w:rsid w:val="005A473F"/>
    <w:rsid w:val="005A5FB8"/>
    <w:rsid w:val="005C4582"/>
    <w:rsid w:val="005C6FC1"/>
    <w:rsid w:val="005F543A"/>
    <w:rsid w:val="00621390"/>
    <w:rsid w:val="00631210"/>
    <w:rsid w:val="00666827"/>
    <w:rsid w:val="006B3A20"/>
    <w:rsid w:val="00706B8D"/>
    <w:rsid w:val="007365AC"/>
    <w:rsid w:val="0074498F"/>
    <w:rsid w:val="00757293"/>
    <w:rsid w:val="0078466B"/>
    <w:rsid w:val="007B07B7"/>
    <w:rsid w:val="007E6AEB"/>
    <w:rsid w:val="007F63AF"/>
    <w:rsid w:val="00800494"/>
    <w:rsid w:val="00835B8A"/>
    <w:rsid w:val="0089002D"/>
    <w:rsid w:val="008A5015"/>
    <w:rsid w:val="008B0955"/>
    <w:rsid w:val="008B1491"/>
    <w:rsid w:val="008C753F"/>
    <w:rsid w:val="008C783A"/>
    <w:rsid w:val="008E59D9"/>
    <w:rsid w:val="0092647F"/>
    <w:rsid w:val="00927B94"/>
    <w:rsid w:val="00933D08"/>
    <w:rsid w:val="0093534C"/>
    <w:rsid w:val="009366A0"/>
    <w:rsid w:val="00944860"/>
    <w:rsid w:val="00951CD2"/>
    <w:rsid w:val="00954143"/>
    <w:rsid w:val="009678E2"/>
    <w:rsid w:val="009704E1"/>
    <w:rsid w:val="009911EE"/>
    <w:rsid w:val="009A0618"/>
    <w:rsid w:val="009A4175"/>
    <w:rsid w:val="009A7DB3"/>
    <w:rsid w:val="009B2831"/>
    <w:rsid w:val="009B4C11"/>
    <w:rsid w:val="009F1AA8"/>
    <w:rsid w:val="00A534A0"/>
    <w:rsid w:val="00A56E04"/>
    <w:rsid w:val="00A86400"/>
    <w:rsid w:val="00AB54A1"/>
    <w:rsid w:val="00AF5474"/>
    <w:rsid w:val="00AF7A3F"/>
    <w:rsid w:val="00B022CD"/>
    <w:rsid w:val="00B2281A"/>
    <w:rsid w:val="00B7184F"/>
    <w:rsid w:val="00BC2604"/>
    <w:rsid w:val="00BF1CA9"/>
    <w:rsid w:val="00C146F3"/>
    <w:rsid w:val="00C34AA9"/>
    <w:rsid w:val="00C50406"/>
    <w:rsid w:val="00C90997"/>
    <w:rsid w:val="00CB01DD"/>
    <w:rsid w:val="00CB0BF4"/>
    <w:rsid w:val="00CC2581"/>
    <w:rsid w:val="00CC6B30"/>
    <w:rsid w:val="00D04D91"/>
    <w:rsid w:val="00D639D2"/>
    <w:rsid w:val="00D6739C"/>
    <w:rsid w:val="00D97B1C"/>
    <w:rsid w:val="00DB2171"/>
    <w:rsid w:val="00DB4F6B"/>
    <w:rsid w:val="00DD11D4"/>
    <w:rsid w:val="00DF4C44"/>
    <w:rsid w:val="00DF5D2F"/>
    <w:rsid w:val="00E37E51"/>
    <w:rsid w:val="00E542CD"/>
    <w:rsid w:val="00E55295"/>
    <w:rsid w:val="00E97E5E"/>
    <w:rsid w:val="00EB2640"/>
    <w:rsid w:val="00EC5967"/>
    <w:rsid w:val="00EE526F"/>
    <w:rsid w:val="00EF2763"/>
    <w:rsid w:val="00F1433F"/>
    <w:rsid w:val="00F25C69"/>
    <w:rsid w:val="00F54761"/>
    <w:rsid w:val="00F77CA6"/>
    <w:rsid w:val="00F814B9"/>
    <w:rsid w:val="00F8336D"/>
    <w:rsid w:val="00F84681"/>
    <w:rsid w:val="00FB5758"/>
    <w:rsid w:val="00FC6372"/>
    <w:rsid w:val="00FF072D"/>
    <w:rsid w:val="00FF4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CF3EC38"/>
  <w14:defaultImageDpi w14:val="32767"/>
  <w15:chartTrackingRefBased/>
  <w15:docId w15:val="{E56BBD89-E5E5-D54D-8242-861709B99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2566A"/>
    <w:rPr>
      <w:rFonts w:ascii="Times New Roman" w:eastAsia="Times New Roman" w:hAnsi="Times New Roman" w:cs="Times New Roman"/>
    </w:rPr>
  </w:style>
  <w:style w:type="paragraph" w:styleId="Heading1">
    <w:name w:val="heading 1"/>
    <w:basedOn w:val="Normal"/>
    <w:next w:val="Normal"/>
    <w:link w:val="Heading1Char"/>
    <w:uiPriority w:val="9"/>
    <w:qFormat/>
    <w:rsid w:val="009366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5B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66A0"/>
    <w:rPr>
      <w:rFonts w:eastAsiaTheme="minorEastAsia"/>
      <w:sz w:val="22"/>
      <w:szCs w:val="22"/>
      <w:lang w:val="en-US" w:eastAsia="zh-CN"/>
    </w:rPr>
  </w:style>
  <w:style w:type="character" w:customStyle="1" w:styleId="NoSpacingChar">
    <w:name w:val="No Spacing Char"/>
    <w:basedOn w:val="DefaultParagraphFont"/>
    <w:link w:val="NoSpacing"/>
    <w:uiPriority w:val="1"/>
    <w:rsid w:val="009366A0"/>
    <w:rPr>
      <w:rFonts w:eastAsiaTheme="minorEastAsia"/>
      <w:sz w:val="22"/>
      <w:szCs w:val="22"/>
      <w:lang w:val="en-US" w:eastAsia="zh-CN"/>
    </w:rPr>
  </w:style>
  <w:style w:type="character" w:customStyle="1" w:styleId="Heading1Char">
    <w:name w:val="Heading 1 Char"/>
    <w:basedOn w:val="DefaultParagraphFont"/>
    <w:link w:val="Heading1"/>
    <w:uiPriority w:val="9"/>
    <w:rsid w:val="009366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6A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66A0"/>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9366A0"/>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9366A0"/>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9366A0"/>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366A0"/>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366A0"/>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366A0"/>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366A0"/>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366A0"/>
    <w:pPr>
      <w:ind w:left="1920"/>
    </w:pPr>
    <w:rPr>
      <w:rFonts w:asciiTheme="minorHAnsi" w:hAnsiTheme="minorHAnsi" w:cstheme="minorHAnsi"/>
      <w:sz w:val="18"/>
      <w:szCs w:val="18"/>
    </w:rPr>
  </w:style>
  <w:style w:type="character" w:styleId="Hyperlink">
    <w:name w:val="Hyperlink"/>
    <w:basedOn w:val="DefaultParagraphFont"/>
    <w:uiPriority w:val="99"/>
    <w:unhideWhenUsed/>
    <w:rsid w:val="003D0B9E"/>
    <w:rPr>
      <w:color w:val="0563C1" w:themeColor="hyperlink"/>
      <w:u w:val="single"/>
    </w:rPr>
  </w:style>
  <w:style w:type="character" w:styleId="UnresolvedMention">
    <w:name w:val="Unresolved Mention"/>
    <w:basedOn w:val="DefaultParagraphFont"/>
    <w:uiPriority w:val="99"/>
    <w:rsid w:val="003D0B9E"/>
    <w:rPr>
      <w:color w:val="605E5C"/>
      <w:shd w:val="clear" w:color="auto" w:fill="E1DFDD"/>
    </w:rPr>
  </w:style>
  <w:style w:type="character" w:customStyle="1" w:styleId="apple-converted-space">
    <w:name w:val="apple-converted-space"/>
    <w:basedOn w:val="DefaultParagraphFont"/>
    <w:rsid w:val="003D0B9E"/>
  </w:style>
  <w:style w:type="paragraph" w:styleId="NormalWeb">
    <w:name w:val="Normal (Web)"/>
    <w:basedOn w:val="Normal"/>
    <w:uiPriority w:val="99"/>
    <w:unhideWhenUsed/>
    <w:rsid w:val="00F814B9"/>
    <w:pPr>
      <w:spacing w:before="100" w:beforeAutospacing="1" w:after="100" w:afterAutospacing="1"/>
    </w:pPr>
  </w:style>
  <w:style w:type="paragraph" w:styleId="ListParagraph">
    <w:name w:val="List Paragraph"/>
    <w:basedOn w:val="Normal"/>
    <w:uiPriority w:val="34"/>
    <w:qFormat/>
    <w:rsid w:val="00DF4C44"/>
    <w:pPr>
      <w:ind w:left="720"/>
      <w:contextualSpacing/>
    </w:pPr>
  </w:style>
  <w:style w:type="character" w:styleId="FollowedHyperlink">
    <w:name w:val="FollowedHyperlink"/>
    <w:basedOn w:val="DefaultParagraphFont"/>
    <w:uiPriority w:val="99"/>
    <w:semiHidden/>
    <w:unhideWhenUsed/>
    <w:rsid w:val="00835B8A"/>
    <w:rPr>
      <w:color w:val="954F72" w:themeColor="followedHyperlink"/>
      <w:u w:val="single"/>
    </w:rPr>
  </w:style>
  <w:style w:type="character" w:customStyle="1" w:styleId="Heading2Char">
    <w:name w:val="Heading 2 Char"/>
    <w:basedOn w:val="DefaultParagraphFont"/>
    <w:link w:val="Heading2"/>
    <w:uiPriority w:val="9"/>
    <w:rsid w:val="00835B8A"/>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8C783A"/>
    <w:rPr>
      <w:sz w:val="16"/>
      <w:szCs w:val="16"/>
    </w:rPr>
  </w:style>
  <w:style w:type="paragraph" w:styleId="CommentText">
    <w:name w:val="annotation text"/>
    <w:basedOn w:val="Normal"/>
    <w:link w:val="CommentTextChar"/>
    <w:uiPriority w:val="99"/>
    <w:semiHidden/>
    <w:unhideWhenUsed/>
    <w:rsid w:val="008C783A"/>
    <w:rPr>
      <w:sz w:val="20"/>
      <w:szCs w:val="20"/>
    </w:rPr>
  </w:style>
  <w:style w:type="character" w:customStyle="1" w:styleId="CommentTextChar">
    <w:name w:val="Comment Text Char"/>
    <w:basedOn w:val="DefaultParagraphFont"/>
    <w:link w:val="CommentText"/>
    <w:uiPriority w:val="99"/>
    <w:semiHidden/>
    <w:rsid w:val="008C783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C783A"/>
    <w:rPr>
      <w:sz w:val="18"/>
      <w:szCs w:val="18"/>
    </w:rPr>
  </w:style>
  <w:style w:type="character" w:customStyle="1" w:styleId="BalloonTextChar">
    <w:name w:val="Balloon Text Char"/>
    <w:basedOn w:val="DefaultParagraphFont"/>
    <w:link w:val="BalloonText"/>
    <w:uiPriority w:val="99"/>
    <w:semiHidden/>
    <w:rsid w:val="008C783A"/>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6297">
      <w:bodyDiv w:val="1"/>
      <w:marLeft w:val="0"/>
      <w:marRight w:val="0"/>
      <w:marTop w:val="0"/>
      <w:marBottom w:val="0"/>
      <w:divBdr>
        <w:top w:val="none" w:sz="0" w:space="0" w:color="auto"/>
        <w:left w:val="none" w:sz="0" w:space="0" w:color="auto"/>
        <w:bottom w:val="none" w:sz="0" w:space="0" w:color="auto"/>
        <w:right w:val="none" w:sz="0" w:space="0" w:color="auto"/>
      </w:divBdr>
    </w:div>
    <w:div w:id="102112953">
      <w:bodyDiv w:val="1"/>
      <w:marLeft w:val="0"/>
      <w:marRight w:val="0"/>
      <w:marTop w:val="0"/>
      <w:marBottom w:val="0"/>
      <w:divBdr>
        <w:top w:val="none" w:sz="0" w:space="0" w:color="auto"/>
        <w:left w:val="none" w:sz="0" w:space="0" w:color="auto"/>
        <w:bottom w:val="none" w:sz="0" w:space="0" w:color="auto"/>
        <w:right w:val="none" w:sz="0" w:space="0" w:color="auto"/>
      </w:divBdr>
    </w:div>
    <w:div w:id="104926548">
      <w:bodyDiv w:val="1"/>
      <w:marLeft w:val="0"/>
      <w:marRight w:val="0"/>
      <w:marTop w:val="0"/>
      <w:marBottom w:val="0"/>
      <w:divBdr>
        <w:top w:val="none" w:sz="0" w:space="0" w:color="auto"/>
        <w:left w:val="none" w:sz="0" w:space="0" w:color="auto"/>
        <w:bottom w:val="none" w:sz="0" w:space="0" w:color="auto"/>
        <w:right w:val="none" w:sz="0" w:space="0" w:color="auto"/>
      </w:divBdr>
    </w:div>
    <w:div w:id="122043101">
      <w:bodyDiv w:val="1"/>
      <w:marLeft w:val="0"/>
      <w:marRight w:val="0"/>
      <w:marTop w:val="0"/>
      <w:marBottom w:val="0"/>
      <w:divBdr>
        <w:top w:val="none" w:sz="0" w:space="0" w:color="auto"/>
        <w:left w:val="none" w:sz="0" w:space="0" w:color="auto"/>
        <w:bottom w:val="none" w:sz="0" w:space="0" w:color="auto"/>
        <w:right w:val="none" w:sz="0" w:space="0" w:color="auto"/>
      </w:divBdr>
    </w:div>
    <w:div w:id="198665631">
      <w:bodyDiv w:val="1"/>
      <w:marLeft w:val="0"/>
      <w:marRight w:val="0"/>
      <w:marTop w:val="0"/>
      <w:marBottom w:val="0"/>
      <w:divBdr>
        <w:top w:val="none" w:sz="0" w:space="0" w:color="auto"/>
        <w:left w:val="none" w:sz="0" w:space="0" w:color="auto"/>
        <w:bottom w:val="none" w:sz="0" w:space="0" w:color="auto"/>
        <w:right w:val="none" w:sz="0" w:space="0" w:color="auto"/>
      </w:divBdr>
    </w:div>
    <w:div w:id="241528331">
      <w:bodyDiv w:val="1"/>
      <w:marLeft w:val="0"/>
      <w:marRight w:val="0"/>
      <w:marTop w:val="0"/>
      <w:marBottom w:val="0"/>
      <w:divBdr>
        <w:top w:val="none" w:sz="0" w:space="0" w:color="auto"/>
        <w:left w:val="none" w:sz="0" w:space="0" w:color="auto"/>
        <w:bottom w:val="none" w:sz="0" w:space="0" w:color="auto"/>
        <w:right w:val="none" w:sz="0" w:space="0" w:color="auto"/>
      </w:divBdr>
    </w:div>
    <w:div w:id="247622602">
      <w:bodyDiv w:val="1"/>
      <w:marLeft w:val="0"/>
      <w:marRight w:val="0"/>
      <w:marTop w:val="0"/>
      <w:marBottom w:val="0"/>
      <w:divBdr>
        <w:top w:val="none" w:sz="0" w:space="0" w:color="auto"/>
        <w:left w:val="none" w:sz="0" w:space="0" w:color="auto"/>
        <w:bottom w:val="none" w:sz="0" w:space="0" w:color="auto"/>
        <w:right w:val="none" w:sz="0" w:space="0" w:color="auto"/>
      </w:divBdr>
      <w:divsChild>
        <w:div w:id="2119522562">
          <w:marLeft w:val="0"/>
          <w:marRight w:val="0"/>
          <w:marTop w:val="0"/>
          <w:marBottom w:val="0"/>
          <w:divBdr>
            <w:top w:val="none" w:sz="0" w:space="0" w:color="auto"/>
            <w:left w:val="none" w:sz="0" w:space="0" w:color="auto"/>
            <w:bottom w:val="none" w:sz="0" w:space="0" w:color="auto"/>
            <w:right w:val="none" w:sz="0" w:space="0" w:color="auto"/>
          </w:divBdr>
          <w:divsChild>
            <w:div w:id="1069614077">
              <w:marLeft w:val="0"/>
              <w:marRight w:val="0"/>
              <w:marTop w:val="0"/>
              <w:marBottom w:val="0"/>
              <w:divBdr>
                <w:top w:val="none" w:sz="0" w:space="0" w:color="auto"/>
                <w:left w:val="none" w:sz="0" w:space="0" w:color="auto"/>
                <w:bottom w:val="none" w:sz="0" w:space="0" w:color="auto"/>
                <w:right w:val="none" w:sz="0" w:space="0" w:color="auto"/>
              </w:divBdr>
              <w:divsChild>
                <w:div w:id="154536485">
                  <w:marLeft w:val="0"/>
                  <w:marRight w:val="0"/>
                  <w:marTop w:val="0"/>
                  <w:marBottom w:val="0"/>
                  <w:divBdr>
                    <w:top w:val="none" w:sz="0" w:space="0" w:color="auto"/>
                    <w:left w:val="none" w:sz="0" w:space="0" w:color="auto"/>
                    <w:bottom w:val="none" w:sz="0" w:space="0" w:color="auto"/>
                    <w:right w:val="none" w:sz="0" w:space="0" w:color="auto"/>
                  </w:divBdr>
                </w:div>
              </w:divsChild>
            </w:div>
            <w:div w:id="299111529">
              <w:marLeft w:val="0"/>
              <w:marRight w:val="0"/>
              <w:marTop w:val="0"/>
              <w:marBottom w:val="0"/>
              <w:divBdr>
                <w:top w:val="none" w:sz="0" w:space="0" w:color="auto"/>
                <w:left w:val="none" w:sz="0" w:space="0" w:color="auto"/>
                <w:bottom w:val="none" w:sz="0" w:space="0" w:color="auto"/>
                <w:right w:val="none" w:sz="0" w:space="0" w:color="auto"/>
              </w:divBdr>
              <w:divsChild>
                <w:div w:id="21355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259853">
          <w:marLeft w:val="0"/>
          <w:marRight w:val="0"/>
          <w:marTop w:val="0"/>
          <w:marBottom w:val="0"/>
          <w:divBdr>
            <w:top w:val="none" w:sz="0" w:space="0" w:color="auto"/>
            <w:left w:val="none" w:sz="0" w:space="0" w:color="auto"/>
            <w:bottom w:val="none" w:sz="0" w:space="0" w:color="auto"/>
            <w:right w:val="none" w:sz="0" w:space="0" w:color="auto"/>
          </w:divBdr>
          <w:divsChild>
            <w:div w:id="1089157822">
              <w:marLeft w:val="0"/>
              <w:marRight w:val="0"/>
              <w:marTop w:val="0"/>
              <w:marBottom w:val="0"/>
              <w:divBdr>
                <w:top w:val="none" w:sz="0" w:space="0" w:color="auto"/>
                <w:left w:val="none" w:sz="0" w:space="0" w:color="auto"/>
                <w:bottom w:val="none" w:sz="0" w:space="0" w:color="auto"/>
                <w:right w:val="none" w:sz="0" w:space="0" w:color="auto"/>
              </w:divBdr>
              <w:divsChild>
                <w:div w:id="1315182655">
                  <w:marLeft w:val="0"/>
                  <w:marRight w:val="0"/>
                  <w:marTop w:val="0"/>
                  <w:marBottom w:val="0"/>
                  <w:divBdr>
                    <w:top w:val="none" w:sz="0" w:space="0" w:color="auto"/>
                    <w:left w:val="none" w:sz="0" w:space="0" w:color="auto"/>
                    <w:bottom w:val="none" w:sz="0" w:space="0" w:color="auto"/>
                    <w:right w:val="none" w:sz="0" w:space="0" w:color="auto"/>
                  </w:divBdr>
                </w:div>
              </w:divsChild>
            </w:div>
            <w:div w:id="570313946">
              <w:marLeft w:val="0"/>
              <w:marRight w:val="0"/>
              <w:marTop w:val="0"/>
              <w:marBottom w:val="0"/>
              <w:divBdr>
                <w:top w:val="none" w:sz="0" w:space="0" w:color="auto"/>
                <w:left w:val="none" w:sz="0" w:space="0" w:color="auto"/>
                <w:bottom w:val="none" w:sz="0" w:space="0" w:color="auto"/>
                <w:right w:val="none" w:sz="0" w:space="0" w:color="auto"/>
              </w:divBdr>
              <w:divsChild>
                <w:div w:id="31261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186240">
      <w:bodyDiv w:val="1"/>
      <w:marLeft w:val="0"/>
      <w:marRight w:val="0"/>
      <w:marTop w:val="0"/>
      <w:marBottom w:val="0"/>
      <w:divBdr>
        <w:top w:val="none" w:sz="0" w:space="0" w:color="auto"/>
        <w:left w:val="none" w:sz="0" w:space="0" w:color="auto"/>
        <w:bottom w:val="none" w:sz="0" w:space="0" w:color="auto"/>
        <w:right w:val="none" w:sz="0" w:space="0" w:color="auto"/>
      </w:divBdr>
    </w:div>
    <w:div w:id="290671894">
      <w:bodyDiv w:val="1"/>
      <w:marLeft w:val="0"/>
      <w:marRight w:val="0"/>
      <w:marTop w:val="0"/>
      <w:marBottom w:val="0"/>
      <w:divBdr>
        <w:top w:val="none" w:sz="0" w:space="0" w:color="auto"/>
        <w:left w:val="none" w:sz="0" w:space="0" w:color="auto"/>
        <w:bottom w:val="none" w:sz="0" w:space="0" w:color="auto"/>
        <w:right w:val="none" w:sz="0" w:space="0" w:color="auto"/>
      </w:divBdr>
    </w:div>
    <w:div w:id="494761549">
      <w:bodyDiv w:val="1"/>
      <w:marLeft w:val="0"/>
      <w:marRight w:val="0"/>
      <w:marTop w:val="0"/>
      <w:marBottom w:val="0"/>
      <w:divBdr>
        <w:top w:val="none" w:sz="0" w:space="0" w:color="auto"/>
        <w:left w:val="none" w:sz="0" w:space="0" w:color="auto"/>
        <w:bottom w:val="none" w:sz="0" w:space="0" w:color="auto"/>
        <w:right w:val="none" w:sz="0" w:space="0" w:color="auto"/>
      </w:divBdr>
    </w:div>
    <w:div w:id="576205195">
      <w:bodyDiv w:val="1"/>
      <w:marLeft w:val="0"/>
      <w:marRight w:val="0"/>
      <w:marTop w:val="0"/>
      <w:marBottom w:val="0"/>
      <w:divBdr>
        <w:top w:val="none" w:sz="0" w:space="0" w:color="auto"/>
        <w:left w:val="none" w:sz="0" w:space="0" w:color="auto"/>
        <w:bottom w:val="none" w:sz="0" w:space="0" w:color="auto"/>
        <w:right w:val="none" w:sz="0" w:space="0" w:color="auto"/>
      </w:divBdr>
    </w:div>
    <w:div w:id="630020595">
      <w:bodyDiv w:val="1"/>
      <w:marLeft w:val="0"/>
      <w:marRight w:val="0"/>
      <w:marTop w:val="0"/>
      <w:marBottom w:val="0"/>
      <w:divBdr>
        <w:top w:val="none" w:sz="0" w:space="0" w:color="auto"/>
        <w:left w:val="none" w:sz="0" w:space="0" w:color="auto"/>
        <w:bottom w:val="none" w:sz="0" w:space="0" w:color="auto"/>
        <w:right w:val="none" w:sz="0" w:space="0" w:color="auto"/>
      </w:divBdr>
    </w:div>
    <w:div w:id="720207636">
      <w:bodyDiv w:val="1"/>
      <w:marLeft w:val="0"/>
      <w:marRight w:val="0"/>
      <w:marTop w:val="0"/>
      <w:marBottom w:val="0"/>
      <w:divBdr>
        <w:top w:val="none" w:sz="0" w:space="0" w:color="auto"/>
        <w:left w:val="none" w:sz="0" w:space="0" w:color="auto"/>
        <w:bottom w:val="none" w:sz="0" w:space="0" w:color="auto"/>
        <w:right w:val="none" w:sz="0" w:space="0" w:color="auto"/>
      </w:divBdr>
      <w:divsChild>
        <w:div w:id="1876430667">
          <w:marLeft w:val="0"/>
          <w:marRight w:val="0"/>
          <w:marTop w:val="0"/>
          <w:marBottom w:val="0"/>
          <w:divBdr>
            <w:top w:val="none" w:sz="0" w:space="0" w:color="auto"/>
            <w:left w:val="none" w:sz="0" w:space="0" w:color="auto"/>
            <w:bottom w:val="none" w:sz="0" w:space="0" w:color="auto"/>
            <w:right w:val="none" w:sz="0" w:space="0" w:color="auto"/>
          </w:divBdr>
          <w:divsChild>
            <w:div w:id="184289790">
              <w:marLeft w:val="0"/>
              <w:marRight w:val="0"/>
              <w:marTop w:val="0"/>
              <w:marBottom w:val="0"/>
              <w:divBdr>
                <w:top w:val="none" w:sz="0" w:space="0" w:color="auto"/>
                <w:left w:val="none" w:sz="0" w:space="0" w:color="auto"/>
                <w:bottom w:val="none" w:sz="0" w:space="0" w:color="auto"/>
                <w:right w:val="none" w:sz="0" w:space="0" w:color="auto"/>
              </w:divBdr>
              <w:divsChild>
                <w:div w:id="161088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8488">
      <w:bodyDiv w:val="1"/>
      <w:marLeft w:val="0"/>
      <w:marRight w:val="0"/>
      <w:marTop w:val="0"/>
      <w:marBottom w:val="0"/>
      <w:divBdr>
        <w:top w:val="none" w:sz="0" w:space="0" w:color="auto"/>
        <w:left w:val="none" w:sz="0" w:space="0" w:color="auto"/>
        <w:bottom w:val="none" w:sz="0" w:space="0" w:color="auto"/>
        <w:right w:val="none" w:sz="0" w:space="0" w:color="auto"/>
      </w:divBdr>
      <w:divsChild>
        <w:div w:id="1211261680">
          <w:marLeft w:val="0"/>
          <w:marRight w:val="0"/>
          <w:marTop w:val="0"/>
          <w:marBottom w:val="0"/>
          <w:divBdr>
            <w:top w:val="none" w:sz="0" w:space="0" w:color="auto"/>
            <w:left w:val="none" w:sz="0" w:space="0" w:color="auto"/>
            <w:bottom w:val="none" w:sz="0" w:space="0" w:color="auto"/>
            <w:right w:val="none" w:sz="0" w:space="0" w:color="auto"/>
          </w:divBdr>
          <w:divsChild>
            <w:div w:id="1424033854">
              <w:marLeft w:val="0"/>
              <w:marRight w:val="0"/>
              <w:marTop w:val="0"/>
              <w:marBottom w:val="0"/>
              <w:divBdr>
                <w:top w:val="none" w:sz="0" w:space="0" w:color="auto"/>
                <w:left w:val="none" w:sz="0" w:space="0" w:color="auto"/>
                <w:bottom w:val="none" w:sz="0" w:space="0" w:color="auto"/>
                <w:right w:val="none" w:sz="0" w:space="0" w:color="auto"/>
              </w:divBdr>
              <w:divsChild>
                <w:div w:id="5531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7706">
      <w:bodyDiv w:val="1"/>
      <w:marLeft w:val="0"/>
      <w:marRight w:val="0"/>
      <w:marTop w:val="0"/>
      <w:marBottom w:val="0"/>
      <w:divBdr>
        <w:top w:val="none" w:sz="0" w:space="0" w:color="auto"/>
        <w:left w:val="none" w:sz="0" w:space="0" w:color="auto"/>
        <w:bottom w:val="none" w:sz="0" w:space="0" w:color="auto"/>
        <w:right w:val="none" w:sz="0" w:space="0" w:color="auto"/>
      </w:divBdr>
      <w:divsChild>
        <w:div w:id="1954089152">
          <w:marLeft w:val="0"/>
          <w:marRight w:val="0"/>
          <w:marTop w:val="0"/>
          <w:marBottom w:val="0"/>
          <w:divBdr>
            <w:top w:val="none" w:sz="0" w:space="0" w:color="auto"/>
            <w:left w:val="none" w:sz="0" w:space="0" w:color="auto"/>
            <w:bottom w:val="none" w:sz="0" w:space="0" w:color="auto"/>
            <w:right w:val="none" w:sz="0" w:space="0" w:color="auto"/>
          </w:divBdr>
          <w:divsChild>
            <w:div w:id="726952143">
              <w:marLeft w:val="0"/>
              <w:marRight w:val="0"/>
              <w:marTop w:val="0"/>
              <w:marBottom w:val="0"/>
              <w:divBdr>
                <w:top w:val="none" w:sz="0" w:space="0" w:color="auto"/>
                <w:left w:val="none" w:sz="0" w:space="0" w:color="auto"/>
                <w:bottom w:val="none" w:sz="0" w:space="0" w:color="auto"/>
                <w:right w:val="none" w:sz="0" w:space="0" w:color="auto"/>
              </w:divBdr>
              <w:divsChild>
                <w:div w:id="166993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08437">
      <w:bodyDiv w:val="1"/>
      <w:marLeft w:val="0"/>
      <w:marRight w:val="0"/>
      <w:marTop w:val="0"/>
      <w:marBottom w:val="0"/>
      <w:divBdr>
        <w:top w:val="none" w:sz="0" w:space="0" w:color="auto"/>
        <w:left w:val="none" w:sz="0" w:space="0" w:color="auto"/>
        <w:bottom w:val="none" w:sz="0" w:space="0" w:color="auto"/>
        <w:right w:val="none" w:sz="0" w:space="0" w:color="auto"/>
      </w:divBdr>
      <w:divsChild>
        <w:div w:id="351420305">
          <w:marLeft w:val="360"/>
          <w:marRight w:val="0"/>
          <w:marTop w:val="200"/>
          <w:marBottom w:val="0"/>
          <w:divBdr>
            <w:top w:val="none" w:sz="0" w:space="0" w:color="auto"/>
            <w:left w:val="none" w:sz="0" w:space="0" w:color="auto"/>
            <w:bottom w:val="none" w:sz="0" w:space="0" w:color="auto"/>
            <w:right w:val="none" w:sz="0" w:space="0" w:color="auto"/>
          </w:divBdr>
        </w:div>
      </w:divsChild>
    </w:div>
    <w:div w:id="845939560">
      <w:bodyDiv w:val="1"/>
      <w:marLeft w:val="0"/>
      <w:marRight w:val="0"/>
      <w:marTop w:val="0"/>
      <w:marBottom w:val="0"/>
      <w:divBdr>
        <w:top w:val="none" w:sz="0" w:space="0" w:color="auto"/>
        <w:left w:val="none" w:sz="0" w:space="0" w:color="auto"/>
        <w:bottom w:val="none" w:sz="0" w:space="0" w:color="auto"/>
        <w:right w:val="none" w:sz="0" w:space="0" w:color="auto"/>
      </w:divBdr>
    </w:div>
    <w:div w:id="871259566">
      <w:bodyDiv w:val="1"/>
      <w:marLeft w:val="0"/>
      <w:marRight w:val="0"/>
      <w:marTop w:val="0"/>
      <w:marBottom w:val="0"/>
      <w:divBdr>
        <w:top w:val="none" w:sz="0" w:space="0" w:color="auto"/>
        <w:left w:val="none" w:sz="0" w:space="0" w:color="auto"/>
        <w:bottom w:val="none" w:sz="0" w:space="0" w:color="auto"/>
        <w:right w:val="none" w:sz="0" w:space="0" w:color="auto"/>
      </w:divBdr>
      <w:divsChild>
        <w:div w:id="1626499384">
          <w:marLeft w:val="0"/>
          <w:marRight w:val="0"/>
          <w:marTop w:val="0"/>
          <w:marBottom w:val="0"/>
          <w:divBdr>
            <w:top w:val="none" w:sz="0" w:space="0" w:color="auto"/>
            <w:left w:val="none" w:sz="0" w:space="0" w:color="auto"/>
            <w:bottom w:val="none" w:sz="0" w:space="0" w:color="auto"/>
            <w:right w:val="none" w:sz="0" w:space="0" w:color="auto"/>
          </w:divBdr>
          <w:divsChild>
            <w:div w:id="1290670277">
              <w:marLeft w:val="0"/>
              <w:marRight w:val="0"/>
              <w:marTop w:val="0"/>
              <w:marBottom w:val="0"/>
              <w:divBdr>
                <w:top w:val="none" w:sz="0" w:space="0" w:color="auto"/>
                <w:left w:val="none" w:sz="0" w:space="0" w:color="auto"/>
                <w:bottom w:val="none" w:sz="0" w:space="0" w:color="auto"/>
                <w:right w:val="none" w:sz="0" w:space="0" w:color="auto"/>
              </w:divBdr>
              <w:divsChild>
                <w:div w:id="53623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42295">
      <w:bodyDiv w:val="1"/>
      <w:marLeft w:val="0"/>
      <w:marRight w:val="0"/>
      <w:marTop w:val="0"/>
      <w:marBottom w:val="0"/>
      <w:divBdr>
        <w:top w:val="none" w:sz="0" w:space="0" w:color="auto"/>
        <w:left w:val="none" w:sz="0" w:space="0" w:color="auto"/>
        <w:bottom w:val="none" w:sz="0" w:space="0" w:color="auto"/>
        <w:right w:val="none" w:sz="0" w:space="0" w:color="auto"/>
      </w:divBdr>
    </w:div>
    <w:div w:id="1115447719">
      <w:bodyDiv w:val="1"/>
      <w:marLeft w:val="0"/>
      <w:marRight w:val="0"/>
      <w:marTop w:val="0"/>
      <w:marBottom w:val="0"/>
      <w:divBdr>
        <w:top w:val="none" w:sz="0" w:space="0" w:color="auto"/>
        <w:left w:val="none" w:sz="0" w:space="0" w:color="auto"/>
        <w:bottom w:val="none" w:sz="0" w:space="0" w:color="auto"/>
        <w:right w:val="none" w:sz="0" w:space="0" w:color="auto"/>
      </w:divBdr>
    </w:div>
    <w:div w:id="1200625976">
      <w:bodyDiv w:val="1"/>
      <w:marLeft w:val="0"/>
      <w:marRight w:val="0"/>
      <w:marTop w:val="0"/>
      <w:marBottom w:val="0"/>
      <w:divBdr>
        <w:top w:val="none" w:sz="0" w:space="0" w:color="auto"/>
        <w:left w:val="none" w:sz="0" w:space="0" w:color="auto"/>
        <w:bottom w:val="none" w:sz="0" w:space="0" w:color="auto"/>
        <w:right w:val="none" w:sz="0" w:space="0" w:color="auto"/>
      </w:divBdr>
    </w:div>
    <w:div w:id="1259368880">
      <w:bodyDiv w:val="1"/>
      <w:marLeft w:val="0"/>
      <w:marRight w:val="0"/>
      <w:marTop w:val="0"/>
      <w:marBottom w:val="0"/>
      <w:divBdr>
        <w:top w:val="none" w:sz="0" w:space="0" w:color="auto"/>
        <w:left w:val="none" w:sz="0" w:space="0" w:color="auto"/>
        <w:bottom w:val="none" w:sz="0" w:space="0" w:color="auto"/>
        <w:right w:val="none" w:sz="0" w:space="0" w:color="auto"/>
      </w:divBdr>
    </w:div>
    <w:div w:id="1276137061">
      <w:bodyDiv w:val="1"/>
      <w:marLeft w:val="0"/>
      <w:marRight w:val="0"/>
      <w:marTop w:val="0"/>
      <w:marBottom w:val="0"/>
      <w:divBdr>
        <w:top w:val="none" w:sz="0" w:space="0" w:color="auto"/>
        <w:left w:val="none" w:sz="0" w:space="0" w:color="auto"/>
        <w:bottom w:val="none" w:sz="0" w:space="0" w:color="auto"/>
        <w:right w:val="none" w:sz="0" w:space="0" w:color="auto"/>
      </w:divBdr>
    </w:div>
    <w:div w:id="1434518196">
      <w:bodyDiv w:val="1"/>
      <w:marLeft w:val="0"/>
      <w:marRight w:val="0"/>
      <w:marTop w:val="0"/>
      <w:marBottom w:val="0"/>
      <w:divBdr>
        <w:top w:val="none" w:sz="0" w:space="0" w:color="auto"/>
        <w:left w:val="none" w:sz="0" w:space="0" w:color="auto"/>
        <w:bottom w:val="none" w:sz="0" w:space="0" w:color="auto"/>
        <w:right w:val="none" w:sz="0" w:space="0" w:color="auto"/>
      </w:divBdr>
    </w:div>
    <w:div w:id="1484662294">
      <w:bodyDiv w:val="1"/>
      <w:marLeft w:val="0"/>
      <w:marRight w:val="0"/>
      <w:marTop w:val="0"/>
      <w:marBottom w:val="0"/>
      <w:divBdr>
        <w:top w:val="none" w:sz="0" w:space="0" w:color="auto"/>
        <w:left w:val="none" w:sz="0" w:space="0" w:color="auto"/>
        <w:bottom w:val="none" w:sz="0" w:space="0" w:color="auto"/>
        <w:right w:val="none" w:sz="0" w:space="0" w:color="auto"/>
      </w:divBdr>
    </w:div>
    <w:div w:id="1486512900">
      <w:bodyDiv w:val="1"/>
      <w:marLeft w:val="0"/>
      <w:marRight w:val="0"/>
      <w:marTop w:val="0"/>
      <w:marBottom w:val="0"/>
      <w:divBdr>
        <w:top w:val="none" w:sz="0" w:space="0" w:color="auto"/>
        <w:left w:val="none" w:sz="0" w:space="0" w:color="auto"/>
        <w:bottom w:val="none" w:sz="0" w:space="0" w:color="auto"/>
        <w:right w:val="none" w:sz="0" w:space="0" w:color="auto"/>
      </w:divBdr>
      <w:divsChild>
        <w:div w:id="1537353389">
          <w:marLeft w:val="0"/>
          <w:marRight w:val="0"/>
          <w:marTop w:val="0"/>
          <w:marBottom w:val="0"/>
          <w:divBdr>
            <w:top w:val="none" w:sz="0" w:space="0" w:color="auto"/>
            <w:left w:val="none" w:sz="0" w:space="0" w:color="auto"/>
            <w:bottom w:val="none" w:sz="0" w:space="0" w:color="auto"/>
            <w:right w:val="none" w:sz="0" w:space="0" w:color="auto"/>
          </w:divBdr>
          <w:divsChild>
            <w:div w:id="1909146714">
              <w:marLeft w:val="0"/>
              <w:marRight w:val="0"/>
              <w:marTop w:val="0"/>
              <w:marBottom w:val="0"/>
              <w:divBdr>
                <w:top w:val="none" w:sz="0" w:space="0" w:color="auto"/>
                <w:left w:val="none" w:sz="0" w:space="0" w:color="auto"/>
                <w:bottom w:val="none" w:sz="0" w:space="0" w:color="auto"/>
                <w:right w:val="none" w:sz="0" w:space="0" w:color="auto"/>
              </w:divBdr>
              <w:divsChild>
                <w:div w:id="13645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901297">
      <w:bodyDiv w:val="1"/>
      <w:marLeft w:val="0"/>
      <w:marRight w:val="0"/>
      <w:marTop w:val="0"/>
      <w:marBottom w:val="0"/>
      <w:divBdr>
        <w:top w:val="none" w:sz="0" w:space="0" w:color="auto"/>
        <w:left w:val="none" w:sz="0" w:space="0" w:color="auto"/>
        <w:bottom w:val="none" w:sz="0" w:space="0" w:color="auto"/>
        <w:right w:val="none" w:sz="0" w:space="0" w:color="auto"/>
      </w:divBdr>
    </w:div>
    <w:div w:id="1754157142">
      <w:bodyDiv w:val="1"/>
      <w:marLeft w:val="0"/>
      <w:marRight w:val="0"/>
      <w:marTop w:val="0"/>
      <w:marBottom w:val="0"/>
      <w:divBdr>
        <w:top w:val="none" w:sz="0" w:space="0" w:color="auto"/>
        <w:left w:val="none" w:sz="0" w:space="0" w:color="auto"/>
        <w:bottom w:val="none" w:sz="0" w:space="0" w:color="auto"/>
        <w:right w:val="none" w:sz="0" w:space="0" w:color="auto"/>
      </w:divBdr>
      <w:divsChild>
        <w:div w:id="510144925">
          <w:marLeft w:val="0"/>
          <w:marRight w:val="0"/>
          <w:marTop w:val="0"/>
          <w:marBottom w:val="0"/>
          <w:divBdr>
            <w:top w:val="none" w:sz="0" w:space="0" w:color="auto"/>
            <w:left w:val="none" w:sz="0" w:space="0" w:color="auto"/>
            <w:bottom w:val="none" w:sz="0" w:space="0" w:color="auto"/>
            <w:right w:val="none" w:sz="0" w:space="0" w:color="auto"/>
          </w:divBdr>
          <w:divsChild>
            <w:div w:id="1909226175">
              <w:marLeft w:val="0"/>
              <w:marRight w:val="0"/>
              <w:marTop w:val="0"/>
              <w:marBottom w:val="0"/>
              <w:divBdr>
                <w:top w:val="none" w:sz="0" w:space="0" w:color="auto"/>
                <w:left w:val="none" w:sz="0" w:space="0" w:color="auto"/>
                <w:bottom w:val="none" w:sz="0" w:space="0" w:color="auto"/>
                <w:right w:val="none" w:sz="0" w:space="0" w:color="auto"/>
              </w:divBdr>
              <w:divsChild>
                <w:div w:id="42430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04549">
      <w:bodyDiv w:val="1"/>
      <w:marLeft w:val="0"/>
      <w:marRight w:val="0"/>
      <w:marTop w:val="0"/>
      <w:marBottom w:val="0"/>
      <w:divBdr>
        <w:top w:val="none" w:sz="0" w:space="0" w:color="auto"/>
        <w:left w:val="none" w:sz="0" w:space="0" w:color="auto"/>
        <w:bottom w:val="none" w:sz="0" w:space="0" w:color="auto"/>
        <w:right w:val="none" w:sz="0" w:space="0" w:color="auto"/>
      </w:divBdr>
    </w:div>
    <w:div w:id="1780173366">
      <w:bodyDiv w:val="1"/>
      <w:marLeft w:val="0"/>
      <w:marRight w:val="0"/>
      <w:marTop w:val="0"/>
      <w:marBottom w:val="0"/>
      <w:divBdr>
        <w:top w:val="none" w:sz="0" w:space="0" w:color="auto"/>
        <w:left w:val="none" w:sz="0" w:space="0" w:color="auto"/>
        <w:bottom w:val="none" w:sz="0" w:space="0" w:color="auto"/>
        <w:right w:val="none" w:sz="0" w:space="0" w:color="auto"/>
      </w:divBdr>
      <w:divsChild>
        <w:div w:id="1867866682">
          <w:marLeft w:val="0"/>
          <w:marRight w:val="0"/>
          <w:marTop w:val="0"/>
          <w:marBottom w:val="0"/>
          <w:divBdr>
            <w:top w:val="none" w:sz="0" w:space="0" w:color="auto"/>
            <w:left w:val="none" w:sz="0" w:space="0" w:color="auto"/>
            <w:bottom w:val="none" w:sz="0" w:space="0" w:color="auto"/>
            <w:right w:val="none" w:sz="0" w:space="0" w:color="auto"/>
          </w:divBdr>
          <w:divsChild>
            <w:div w:id="1894660870">
              <w:marLeft w:val="0"/>
              <w:marRight w:val="0"/>
              <w:marTop w:val="0"/>
              <w:marBottom w:val="0"/>
              <w:divBdr>
                <w:top w:val="none" w:sz="0" w:space="0" w:color="auto"/>
                <w:left w:val="none" w:sz="0" w:space="0" w:color="auto"/>
                <w:bottom w:val="none" w:sz="0" w:space="0" w:color="auto"/>
                <w:right w:val="none" w:sz="0" w:space="0" w:color="auto"/>
              </w:divBdr>
              <w:divsChild>
                <w:div w:id="12062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523600">
      <w:bodyDiv w:val="1"/>
      <w:marLeft w:val="0"/>
      <w:marRight w:val="0"/>
      <w:marTop w:val="0"/>
      <w:marBottom w:val="0"/>
      <w:divBdr>
        <w:top w:val="none" w:sz="0" w:space="0" w:color="auto"/>
        <w:left w:val="none" w:sz="0" w:space="0" w:color="auto"/>
        <w:bottom w:val="none" w:sz="0" w:space="0" w:color="auto"/>
        <w:right w:val="none" w:sz="0" w:space="0" w:color="auto"/>
      </w:divBdr>
    </w:div>
    <w:div w:id="1921480767">
      <w:bodyDiv w:val="1"/>
      <w:marLeft w:val="0"/>
      <w:marRight w:val="0"/>
      <w:marTop w:val="0"/>
      <w:marBottom w:val="0"/>
      <w:divBdr>
        <w:top w:val="none" w:sz="0" w:space="0" w:color="auto"/>
        <w:left w:val="none" w:sz="0" w:space="0" w:color="auto"/>
        <w:bottom w:val="none" w:sz="0" w:space="0" w:color="auto"/>
        <w:right w:val="none" w:sz="0" w:space="0" w:color="auto"/>
      </w:divBdr>
    </w:div>
    <w:div w:id="195562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forbes.com/sites/jackperkowski/2011/03/28/negotiating-in-china-10-rules-for-succes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hofstede-insights.com/models/national-culture/" TargetMode="External"/><Relationship Id="rId2" Type="http://schemas.openxmlformats.org/officeDocument/2006/relationships/customXml" Target="../customXml/item2.xml"/><Relationship Id="rId16" Type="http://schemas.openxmlformats.org/officeDocument/2006/relationships/hyperlink" Target="http://www.dubai.ae/en/aboutdubai/Pages/default.aspx" TargetMode="External"/><Relationship Id="rId20" Type="http://schemas.openxmlformats.org/officeDocument/2006/relationships/hyperlink" Target="https://www.census.gov/popclock/world/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restaurantkyoto.dk/blog/en/high-context-and-low-context-cultures/" TargetMode="External"/><Relationship Id="rId10" Type="http://schemas.openxmlformats.org/officeDocument/2006/relationships/image" Target="media/image4.png"/><Relationship Id="rId19" Type="http://schemas.openxmlformats.org/officeDocument/2006/relationships/hyperlink" Target="https://books.google.co.uk/books?id=EHLUyBTpPxgC&amp;printsec=frontcover&amp;source=gbs_atb"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Intercultural  communication</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0DFAF3-C715-9847-92B2-AA1DF022B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14</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kEY CHALLENGES OF INTERCULTUAL COMMUNICATION IN CHINA AND DUBAI</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CHALLENGES OF INTERCULTUAL COMMUNICATION IN CHINA AND DUBAI</dc:title>
  <dc:subject/>
  <dc:creator>Rebecca Reynolds (1701301)</dc:creator>
  <cp:keywords/>
  <dc:description/>
  <cp:lastModifiedBy>Rebecca Reynolds (1701301)</cp:lastModifiedBy>
  <cp:revision>7</cp:revision>
  <dcterms:created xsi:type="dcterms:W3CDTF">2018-11-22T00:42:00Z</dcterms:created>
  <dcterms:modified xsi:type="dcterms:W3CDTF">2018-11-25T20:17:00Z</dcterms:modified>
</cp:coreProperties>
</file>