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sdt>
      <w:sdtPr>
        <w:rPr>
          <w:rFonts w:asciiTheme="majorHAnsi" w:eastAsiaTheme="minorEastAsia" w:hAnsiTheme="majorHAnsi"/>
          <w:b/>
          <w:color w:val="5A5A5A" w:themeColor="text1" w:themeTint="A5"/>
          <w:spacing w:val="15"/>
          <w:sz w:val="36"/>
        </w:rPr>
        <w:id w:val="499319320"/>
        <w:docPartObj>
          <w:docPartGallery w:val="Cover Pages"/>
          <w:docPartUnique/>
        </w:docPartObj>
      </w:sdtPr>
      <w:sdtEndPr/>
      <w:sdtContent>
        <w:p w14:paraId="06F2BC55" w14:textId="77777777" w:rsidR="00DC374F" w:rsidRPr="00153758" w:rsidRDefault="00DC374F" w:rsidP="00DC374F">
          <w:pPr>
            <w:spacing w:before="0" w:after="160" w:line="259" w:lineRule="auto"/>
            <w:rPr>
              <w:rFonts w:asciiTheme="majorHAnsi" w:eastAsiaTheme="minorEastAsia" w:hAnsiTheme="majorHAnsi"/>
              <w:b/>
              <w:color w:val="5A5A5A" w:themeColor="text1" w:themeTint="A5"/>
              <w:spacing w:val="15"/>
              <w:sz w:val="36"/>
            </w:rPr>
          </w:pPr>
          <w:r w:rsidRPr="001F7BDA">
            <w:rPr>
              <w:rFonts w:asciiTheme="majorHAnsi" w:eastAsiaTheme="minorEastAsia" w:hAnsiTheme="majorHAnsi"/>
              <w:b/>
              <w:noProof/>
              <w:color w:val="5A5A5A" w:themeColor="text1" w:themeTint="A5"/>
              <w:spacing w:val="15"/>
              <w:sz w:val="36"/>
              <w:lang w:eastAsia="en-GB"/>
            </w:rPr>
            <mc:AlternateContent>
              <mc:Choice Requires="wps">
                <w:drawing>
                  <wp:anchor distT="0" distB="0" distL="114300" distR="114300" simplePos="0" relativeHeight="251659264" behindDoc="0" locked="0" layoutInCell="1" allowOverlap="1" wp14:anchorId="1972C55E" wp14:editId="630A790B">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62"/>
                                  <w:gridCol w:w="5514"/>
                                </w:tblGrid>
                                <w:tr w:rsidR="00D944EF" w14:paraId="55B163F1" w14:textId="77777777" w:rsidTr="000257F2">
                                  <w:trPr>
                                    <w:jc w:val="center"/>
                                  </w:trPr>
                                  <w:tc>
                                    <w:tcPr>
                                      <w:tcW w:w="2533" w:type="pct"/>
                                      <w:vAlign w:val="center"/>
                                    </w:tcPr>
                                    <w:p w14:paraId="7BE82DF8" w14:textId="77777777" w:rsidR="00D944EF" w:rsidRDefault="00D944EF" w:rsidP="000257F2">
                                      <w:pPr>
                                        <w:keepNext/>
                                        <w:jc w:val="right"/>
                                      </w:pPr>
                                      <w:r>
                                        <w:rPr>
                                          <w:noProof/>
                                          <w:lang w:eastAsia="en-GB"/>
                                        </w:rPr>
                                        <w:drawing>
                                          <wp:inline distT="0" distB="0" distL="0" distR="0" wp14:anchorId="5F121FCA" wp14:editId="555A5EC6">
                                            <wp:extent cx="2984633" cy="1940011"/>
                                            <wp:effectExtent l="0" t="0" r="6350" b="317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2986032" cy="1940920"/>
                                                    </a:xfrm>
                                                    <a:prstGeom prst="rect">
                                                      <a:avLst/>
                                                    </a:prstGeom>
                                                  </pic:spPr>
                                                </pic:pic>
                                              </a:graphicData>
                                            </a:graphic>
                                          </wp:inline>
                                        </w:drawing>
                                      </w:r>
                                    </w:p>
                                    <w:p w14:paraId="15386E9E" w14:textId="77777777" w:rsidR="00D944EF" w:rsidRDefault="00D944EF" w:rsidP="000257F2">
                                      <w:pPr>
                                        <w:pStyle w:val="Caption"/>
                                        <w:jc w:val="right"/>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w:t>
                                      </w:r>
                                      <w:r w:rsidRPr="006962E2">
                                        <w:t>https://goo.gl/VyiB3b</w:t>
                                      </w:r>
                                    </w:p>
                                    <w:sdt>
                                      <w:sdtPr>
                                        <w:rPr>
                                          <w:rStyle w:val="TitleChar"/>
                                          <w:sz w:val="72"/>
                                        </w:rPr>
                                        <w:alias w:val="Title"/>
                                        <w:tag w:val=""/>
                                        <w:id w:val="973638710"/>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p w14:paraId="30F8700D" w14:textId="5EE9C41B" w:rsidR="00D944EF" w:rsidRPr="00F57CBF" w:rsidRDefault="00D944EF">
                                          <w:pPr>
                                            <w:pStyle w:val="NoSpacing"/>
                                            <w:spacing w:line="312" w:lineRule="auto"/>
                                            <w:jc w:val="right"/>
                                            <w:rPr>
                                              <w:rStyle w:val="TitleChar"/>
                                              <w:sz w:val="72"/>
                                            </w:rPr>
                                          </w:pPr>
                                          <w:r>
                                            <w:rPr>
                                              <w:rStyle w:val="TitleChar"/>
                                              <w:sz w:val="72"/>
                                            </w:rPr>
                                            <w:t>Synthesize a Solution to a Potential Real-Life Scenario</w:t>
                                          </w:r>
                                        </w:p>
                                      </w:sdtContent>
                                    </w:sdt>
                                    <w:sdt>
                                      <w:sdtPr>
                                        <w:rPr>
                                          <w:color w:val="000000" w:themeColor="text1"/>
                                          <w:sz w:val="40"/>
                                          <w:szCs w:val="24"/>
                                        </w:rPr>
                                        <w:alias w:val="Subtitle"/>
                                        <w:tag w:val=""/>
                                        <w:id w:val="1240061302"/>
                                        <w:dataBinding w:prefixMappings="xmlns:ns0='http://purl.org/dc/elements/1.1/' xmlns:ns1='http://schemas.openxmlformats.org/package/2006/metadata/core-properties' " w:xpath="/ns1:coreProperties[1]/ns0:subject[1]" w:storeItemID="{6C3C8BC8-F283-45AE-878A-BAB7291924A1}"/>
                                        <w:text/>
                                      </w:sdtPr>
                                      <w:sdtEndPr/>
                                      <w:sdtContent>
                                        <w:p w14:paraId="45EF7598" w14:textId="2D582FE5" w:rsidR="00D944EF" w:rsidRDefault="00D944EF" w:rsidP="00943466">
                                          <w:pPr>
                                            <w:jc w:val="right"/>
                                            <w:rPr>
                                              <w:szCs w:val="24"/>
                                            </w:rPr>
                                          </w:pPr>
                                          <w:r>
                                            <w:rPr>
                                              <w:color w:val="000000" w:themeColor="text1"/>
                                              <w:sz w:val="40"/>
                                              <w:szCs w:val="24"/>
                                            </w:rPr>
                                            <w:t>Edward Patch (1801492)</w:t>
                                          </w:r>
                                        </w:p>
                                      </w:sdtContent>
                                    </w:sdt>
                                  </w:tc>
                                  <w:tc>
                                    <w:tcPr>
                                      <w:tcW w:w="2467" w:type="pct"/>
                                      <w:vAlign w:val="center"/>
                                    </w:tcPr>
                                    <w:p w14:paraId="0E7F1E04" w14:textId="77777777" w:rsidR="00D944EF" w:rsidRDefault="00D944EF">
                                      <w:pPr>
                                        <w:pStyle w:val="NoSpacing"/>
                                        <w:rPr>
                                          <w:caps/>
                                          <w:color w:val="ED7D31" w:themeColor="accent2"/>
                                          <w:sz w:val="26"/>
                                          <w:szCs w:val="26"/>
                                        </w:rPr>
                                      </w:pPr>
                                      <w:r>
                                        <w:rPr>
                                          <w:caps/>
                                          <w:color w:val="ED7D31" w:themeColor="accent2"/>
                                          <w:sz w:val="26"/>
                                          <w:szCs w:val="26"/>
                                        </w:rPr>
                                        <w:t>Abstract</w:t>
                                      </w:r>
                                    </w:p>
                                    <w:p w14:paraId="3DAF321B" w14:textId="77777777" w:rsidR="00D944EF" w:rsidRDefault="00D944EF" w:rsidP="001F7BDA">
                                      <w:r>
                                        <w:t>The background of the report will analyse and mention any security issues with the BYOD (Bring Your Own Device) scheme that a company called Hyper-fort offers. This scheme enables staff and clients to bring their own devices such as, mobile phones, laptops and tablets.</w:t>
                                      </w:r>
                                    </w:p>
                                    <w:p w14:paraId="0522078F" w14:textId="77777777" w:rsidR="00D944EF" w:rsidRPr="00304957" w:rsidRDefault="00D944EF" w:rsidP="001F7BDA">
                                      <w:r>
                                        <w:t>The company offers this scheme to allow employees to access the internet to make any payments for services like services, email, blogging, social interaction, shopping, entertainment, research and a lot more.</w:t>
                                      </w:r>
                                    </w:p>
                                    <w:p w14:paraId="0588B2F3" w14:textId="3A25D4F3" w:rsidR="00D944EF" w:rsidRDefault="00E174E7" w:rsidP="001F7BDA">
                                      <w:pPr>
                                        <w:pStyle w:val="NoSpacing"/>
                                        <w:rPr>
                                          <w:color w:val="ED7D31" w:themeColor="accent2"/>
                                          <w:sz w:val="26"/>
                                          <w:szCs w:val="26"/>
                                          <w:lang w:val="en-GB"/>
                                        </w:rPr>
                                      </w:pPr>
                                      <w:sdt>
                                        <w:sdtPr>
                                          <w:rPr>
                                            <w:color w:val="ED7D31" w:themeColor="accent2"/>
                                            <w:sz w:val="26"/>
                                            <w:szCs w:val="26"/>
                                          </w:rPr>
                                          <w:alias w:val="Author"/>
                                          <w:tag w:val=""/>
                                          <w:id w:val="1914967720"/>
                                          <w:dataBinding w:prefixMappings="xmlns:ns0='http://purl.org/dc/elements/1.1/' xmlns:ns1='http://schemas.openxmlformats.org/package/2006/metadata/core-properties' " w:xpath="/ns1:coreProperties[1]/ns0:creator[1]" w:storeItemID="{6C3C8BC8-F283-45AE-878A-BAB7291924A1}"/>
                                          <w:text/>
                                        </w:sdtPr>
                                        <w:sdtEndPr/>
                                        <w:sdtContent>
                                          <w:r w:rsidR="00D944EF">
                                            <w:rPr>
                                              <w:color w:val="ED7D31" w:themeColor="accent2"/>
                                              <w:sz w:val="26"/>
                                              <w:szCs w:val="26"/>
                                            </w:rPr>
                                            <w:t>Dr Carlene Campbell</w:t>
                                          </w:r>
                                        </w:sdtContent>
                                      </w:sdt>
                                      <w:r w:rsidR="00D944EF" w:rsidRPr="007E67A2">
                                        <w:rPr>
                                          <w:color w:val="ED7D31" w:themeColor="accent2"/>
                                          <w:sz w:val="26"/>
                                          <w:szCs w:val="26"/>
                                          <w:lang w:val="en-GB"/>
                                        </w:rPr>
                                        <w:t xml:space="preserve"> </w:t>
                                      </w:r>
                                    </w:p>
                                    <w:p w14:paraId="6845B804" w14:textId="3BD9363A" w:rsidR="00D944EF" w:rsidRDefault="00E174E7" w:rsidP="001F7BDA">
                                      <w:pPr>
                                        <w:pStyle w:val="NoSpacing"/>
                                      </w:pPr>
                                      <w:sdt>
                                        <w:sdtPr>
                                          <w:rPr>
                                            <w:color w:val="44546A" w:themeColor="text2"/>
                                          </w:rPr>
                                          <w:alias w:val="Course"/>
                                          <w:tag w:val="Course"/>
                                          <w:id w:val="1876969693"/>
                                          <w:dataBinding w:prefixMappings="xmlns:ns0='http://purl.org/dc/elements/1.1/' xmlns:ns1='http://schemas.openxmlformats.org/package/2006/metadata/core-properties' " w:xpath="/ns1:coreProperties[1]/ns1:category[1]" w:storeItemID="{6C3C8BC8-F283-45AE-878A-BAB7291924A1}"/>
                                          <w:text/>
                                        </w:sdtPr>
                                        <w:sdtEndPr/>
                                        <w:sdtContent>
                                          <w:r w:rsidR="00D944EF">
                                            <w:rPr>
                                              <w:color w:val="44546A" w:themeColor="text2"/>
                                            </w:rPr>
                                            <w:t>Internet Technology and Security (ACCA4018)</w:t>
                                          </w:r>
                                        </w:sdtContent>
                                      </w:sdt>
                                    </w:p>
                                  </w:tc>
                                </w:tr>
                              </w:tbl>
                              <w:p w14:paraId="1154035F" w14:textId="77777777" w:rsidR="00D944EF" w:rsidRDefault="00D944EF" w:rsidP="00DC374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972C55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62"/>
                            <w:gridCol w:w="5514"/>
                          </w:tblGrid>
                          <w:tr w:rsidR="00D944EF" w14:paraId="55B163F1" w14:textId="77777777" w:rsidTr="000257F2">
                            <w:trPr>
                              <w:jc w:val="center"/>
                            </w:trPr>
                            <w:tc>
                              <w:tcPr>
                                <w:tcW w:w="2533" w:type="pct"/>
                                <w:vAlign w:val="center"/>
                              </w:tcPr>
                              <w:p w14:paraId="7BE82DF8" w14:textId="77777777" w:rsidR="00D944EF" w:rsidRDefault="00D944EF" w:rsidP="000257F2">
                                <w:pPr>
                                  <w:keepNext/>
                                  <w:jc w:val="right"/>
                                </w:pPr>
                                <w:r>
                                  <w:rPr>
                                    <w:noProof/>
                                    <w:lang w:eastAsia="en-GB"/>
                                  </w:rPr>
                                  <w:drawing>
                                    <wp:inline distT="0" distB="0" distL="0" distR="0" wp14:anchorId="5F121FCA" wp14:editId="555A5EC6">
                                      <wp:extent cx="2984633" cy="1940011"/>
                                      <wp:effectExtent l="0" t="0" r="6350" b="317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2986032" cy="1940920"/>
                                              </a:xfrm>
                                              <a:prstGeom prst="rect">
                                                <a:avLst/>
                                              </a:prstGeom>
                                            </pic:spPr>
                                          </pic:pic>
                                        </a:graphicData>
                                      </a:graphic>
                                    </wp:inline>
                                  </w:drawing>
                                </w:r>
                              </w:p>
                              <w:p w14:paraId="15386E9E" w14:textId="77777777" w:rsidR="00D944EF" w:rsidRDefault="00D944EF" w:rsidP="000257F2">
                                <w:pPr>
                                  <w:pStyle w:val="Caption"/>
                                  <w:jc w:val="right"/>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w:t>
                                </w:r>
                                <w:r w:rsidRPr="006962E2">
                                  <w:t>https://goo.gl/VyiB3b</w:t>
                                </w:r>
                              </w:p>
                              <w:sdt>
                                <w:sdtPr>
                                  <w:rPr>
                                    <w:rStyle w:val="TitleChar"/>
                                    <w:sz w:val="72"/>
                                  </w:rPr>
                                  <w:alias w:val="Title"/>
                                  <w:tag w:val=""/>
                                  <w:id w:val="973638710"/>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p w14:paraId="30F8700D" w14:textId="5EE9C41B" w:rsidR="00D944EF" w:rsidRPr="00F57CBF" w:rsidRDefault="00D944EF">
                                    <w:pPr>
                                      <w:pStyle w:val="NoSpacing"/>
                                      <w:spacing w:line="312" w:lineRule="auto"/>
                                      <w:jc w:val="right"/>
                                      <w:rPr>
                                        <w:rStyle w:val="TitleChar"/>
                                        <w:sz w:val="72"/>
                                      </w:rPr>
                                    </w:pPr>
                                    <w:r>
                                      <w:rPr>
                                        <w:rStyle w:val="TitleChar"/>
                                        <w:sz w:val="72"/>
                                      </w:rPr>
                                      <w:t>Synthesize a Solution to a Potential Real-Life Scenario</w:t>
                                    </w:r>
                                  </w:p>
                                </w:sdtContent>
                              </w:sdt>
                              <w:sdt>
                                <w:sdtPr>
                                  <w:rPr>
                                    <w:color w:val="000000" w:themeColor="text1"/>
                                    <w:sz w:val="40"/>
                                    <w:szCs w:val="24"/>
                                  </w:rPr>
                                  <w:alias w:val="Subtitle"/>
                                  <w:tag w:val=""/>
                                  <w:id w:val="1240061302"/>
                                  <w:dataBinding w:prefixMappings="xmlns:ns0='http://purl.org/dc/elements/1.1/' xmlns:ns1='http://schemas.openxmlformats.org/package/2006/metadata/core-properties' " w:xpath="/ns1:coreProperties[1]/ns0:subject[1]" w:storeItemID="{6C3C8BC8-F283-45AE-878A-BAB7291924A1}"/>
                                  <w:text/>
                                </w:sdtPr>
                                <w:sdtEndPr/>
                                <w:sdtContent>
                                  <w:p w14:paraId="45EF7598" w14:textId="2D582FE5" w:rsidR="00D944EF" w:rsidRDefault="00D944EF" w:rsidP="00943466">
                                    <w:pPr>
                                      <w:jc w:val="right"/>
                                      <w:rPr>
                                        <w:szCs w:val="24"/>
                                      </w:rPr>
                                    </w:pPr>
                                    <w:r>
                                      <w:rPr>
                                        <w:color w:val="000000" w:themeColor="text1"/>
                                        <w:sz w:val="40"/>
                                        <w:szCs w:val="24"/>
                                      </w:rPr>
                                      <w:t>Edward Patch (1801492)</w:t>
                                    </w:r>
                                  </w:p>
                                </w:sdtContent>
                              </w:sdt>
                            </w:tc>
                            <w:tc>
                              <w:tcPr>
                                <w:tcW w:w="2467" w:type="pct"/>
                                <w:vAlign w:val="center"/>
                              </w:tcPr>
                              <w:p w14:paraId="0E7F1E04" w14:textId="77777777" w:rsidR="00D944EF" w:rsidRDefault="00D944EF">
                                <w:pPr>
                                  <w:pStyle w:val="NoSpacing"/>
                                  <w:rPr>
                                    <w:caps/>
                                    <w:color w:val="ED7D31" w:themeColor="accent2"/>
                                    <w:sz w:val="26"/>
                                    <w:szCs w:val="26"/>
                                  </w:rPr>
                                </w:pPr>
                                <w:r>
                                  <w:rPr>
                                    <w:caps/>
                                    <w:color w:val="ED7D31" w:themeColor="accent2"/>
                                    <w:sz w:val="26"/>
                                    <w:szCs w:val="26"/>
                                  </w:rPr>
                                  <w:t>Abstract</w:t>
                                </w:r>
                              </w:p>
                              <w:p w14:paraId="3DAF321B" w14:textId="77777777" w:rsidR="00D944EF" w:rsidRDefault="00D944EF" w:rsidP="001F7BDA">
                                <w:r>
                                  <w:t>The background of the report will analyse and mention any security issues with the BYOD (Bring Your Own Device) scheme that a company called Hyper-fort offers. This scheme enables staff and clients to bring their own devices such as, mobile phones, laptops and tablets.</w:t>
                                </w:r>
                              </w:p>
                              <w:p w14:paraId="0522078F" w14:textId="77777777" w:rsidR="00D944EF" w:rsidRPr="00304957" w:rsidRDefault="00D944EF" w:rsidP="001F7BDA">
                                <w:r>
                                  <w:t>The company offers this scheme to allow employees to access the internet to make any payments for services like services, email, blogging, social interaction, shopping, entertainment, research and a lot more.</w:t>
                                </w:r>
                              </w:p>
                              <w:p w14:paraId="0588B2F3" w14:textId="3A25D4F3" w:rsidR="00D944EF" w:rsidRDefault="00E174E7" w:rsidP="001F7BDA">
                                <w:pPr>
                                  <w:pStyle w:val="NoSpacing"/>
                                  <w:rPr>
                                    <w:color w:val="ED7D31" w:themeColor="accent2"/>
                                    <w:sz w:val="26"/>
                                    <w:szCs w:val="26"/>
                                    <w:lang w:val="en-GB"/>
                                  </w:rPr>
                                </w:pPr>
                                <w:sdt>
                                  <w:sdtPr>
                                    <w:rPr>
                                      <w:color w:val="ED7D31" w:themeColor="accent2"/>
                                      <w:sz w:val="26"/>
                                      <w:szCs w:val="26"/>
                                    </w:rPr>
                                    <w:alias w:val="Author"/>
                                    <w:tag w:val=""/>
                                    <w:id w:val="1914967720"/>
                                    <w:dataBinding w:prefixMappings="xmlns:ns0='http://purl.org/dc/elements/1.1/' xmlns:ns1='http://schemas.openxmlformats.org/package/2006/metadata/core-properties' " w:xpath="/ns1:coreProperties[1]/ns0:creator[1]" w:storeItemID="{6C3C8BC8-F283-45AE-878A-BAB7291924A1}"/>
                                    <w:text/>
                                  </w:sdtPr>
                                  <w:sdtEndPr/>
                                  <w:sdtContent>
                                    <w:r w:rsidR="00D944EF">
                                      <w:rPr>
                                        <w:color w:val="ED7D31" w:themeColor="accent2"/>
                                        <w:sz w:val="26"/>
                                        <w:szCs w:val="26"/>
                                      </w:rPr>
                                      <w:t>Dr Carlene Campbell</w:t>
                                    </w:r>
                                  </w:sdtContent>
                                </w:sdt>
                                <w:r w:rsidR="00D944EF" w:rsidRPr="007E67A2">
                                  <w:rPr>
                                    <w:color w:val="ED7D31" w:themeColor="accent2"/>
                                    <w:sz w:val="26"/>
                                    <w:szCs w:val="26"/>
                                    <w:lang w:val="en-GB"/>
                                  </w:rPr>
                                  <w:t xml:space="preserve"> </w:t>
                                </w:r>
                              </w:p>
                              <w:p w14:paraId="6845B804" w14:textId="3BD9363A" w:rsidR="00D944EF" w:rsidRDefault="00E174E7" w:rsidP="001F7BDA">
                                <w:pPr>
                                  <w:pStyle w:val="NoSpacing"/>
                                </w:pPr>
                                <w:sdt>
                                  <w:sdtPr>
                                    <w:rPr>
                                      <w:color w:val="44546A" w:themeColor="text2"/>
                                    </w:rPr>
                                    <w:alias w:val="Course"/>
                                    <w:tag w:val="Course"/>
                                    <w:id w:val="1876969693"/>
                                    <w:dataBinding w:prefixMappings="xmlns:ns0='http://purl.org/dc/elements/1.1/' xmlns:ns1='http://schemas.openxmlformats.org/package/2006/metadata/core-properties' " w:xpath="/ns1:coreProperties[1]/ns1:category[1]" w:storeItemID="{6C3C8BC8-F283-45AE-878A-BAB7291924A1}"/>
                                    <w:text/>
                                  </w:sdtPr>
                                  <w:sdtEndPr/>
                                  <w:sdtContent>
                                    <w:r w:rsidR="00D944EF">
                                      <w:rPr>
                                        <w:color w:val="44546A" w:themeColor="text2"/>
                                      </w:rPr>
                                      <w:t>Internet Technology and Security (ACCA4018)</w:t>
                                    </w:r>
                                  </w:sdtContent>
                                </w:sdt>
                              </w:p>
                            </w:tc>
                          </w:tr>
                        </w:tbl>
                        <w:p w14:paraId="1154035F" w14:textId="77777777" w:rsidR="00D944EF" w:rsidRDefault="00D944EF" w:rsidP="00DC374F"/>
                      </w:txbxContent>
                    </v:textbox>
                    <w10:wrap anchorx="page" anchory="page"/>
                  </v:shape>
                </w:pict>
              </mc:Fallback>
            </mc:AlternateContent>
          </w:r>
          <w:r>
            <w:rPr>
              <w:rFonts w:asciiTheme="majorHAnsi" w:eastAsiaTheme="minorEastAsia" w:hAnsiTheme="majorHAnsi"/>
              <w:b/>
              <w:color w:val="5A5A5A" w:themeColor="text1" w:themeTint="A5"/>
              <w:spacing w:val="15"/>
              <w:sz w:val="36"/>
            </w:rPr>
            <w:br w:type="page"/>
          </w:r>
        </w:p>
      </w:sdtContent>
    </w:sdt>
    <w:sdt>
      <w:sdtPr>
        <w:rPr>
          <w:rFonts w:eastAsiaTheme="minorHAnsi" w:cstheme="minorBidi"/>
          <w:color w:val="auto"/>
          <w:sz w:val="24"/>
          <w:szCs w:val="22"/>
          <w:lang w:val="en-GB"/>
        </w:rPr>
        <w:id w:val="-1464651996"/>
        <w:docPartObj>
          <w:docPartGallery w:val="Table of Contents"/>
          <w:docPartUnique/>
        </w:docPartObj>
      </w:sdtPr>
      <w:sdtEndPr>
        <w:rPr>
          <w:b/>
          <w:bCs/>
          <w:noProof/>
        </w:rPr>
      </w:sdtEndPr>
      <w:sdtContent>
        <w:p w14:paraId="4D8A6805" w14:textId="77777777" w:rsidR="00D0183B" w:rsidRDefault="00DC374F" w:rsidP="00DC374F">
          <w:pPr>
            <w:pStyle w:val="TOCHeading"/>
            <w:rPr>
              <w:noProof/>
            </w:rPr>
          </w:pPr>
          <w:r w:rsidRPr="00DD20F4">
            <w:rPr>
              <w:rStyle w:val="Heading1Char"/>
            </w:rPr>
            <w:t>Table of Contents</w:t>
          </w:r>
          <w:r>
            <w:rPr>
              <w:rFonts w:ascii="Arial" w:hAnsi="Arial"/>
              <w:b/>
              <w:bCs/>
              <w:noProof/>
            </w:rPr>
            <w:fldChar w:fldCharType="begin"/>
          </w:r>
          <w:r>
            <w:rPr>
              <w:b/>
              <w:bCs/>
              <w:noProof/>
            </w:rPr>
            <w:instrText xml:space="preserve"> TOC \o "1-3" \h \z \u </w:instrText>
          </w:r>
          <w:r>
            <w:rPr>
              <w:rFonts w:ascii="Arial" w:hAnsi="Arial"/>
              <w:b/>
              <w:bCs/>
              <w:noProof/>
            </w:rPr>
            <w:fldChar w:fldCharType="separate"/>
          </w:r>
        </w:p>
        <w:p w14:paraId="51C5736A" w14:textId="0B857DDF" w:rsidR="00D0183B" w:rsidRDefault="00E174E7">
          <w:pPr>
            <w:pStyle w:val="TOC1"/>
            <w:tabs>
              <w:tab w:val="right" w:leader="dot" w:pos="8493"/>
            </w:tabs>
            <w:rPr>
              <w:rFonts w:asciiTheme="minorHAnsi" w:eastAsiaTheme="minorEastAsia" w:hAnsiTheme="minorHAnsi"/>
              <w:noProof/>
              <w:sz w:val="22"/>
              <w:lang w:eastAsia="en-GB"/>
            </w:rPr>
          </w:pPr>
          <w:hyperlink w:anchor="_Toc533536464" w:history="1">
            <w:r w:rsidR="00D0183B" w:rsidRPr="00693C29">
              <w:rPr>
                <w:rStyle w:val="Hyperlink"/>
                <w:noProof/>
              </w:rPr>
              <w:t>Introduction</w:t>
            </w:r>
            <w:r w:rsidR="00D0183B">
              <w:rPr>
                <w:noProof/>
                <w:webHidden/>
              </w:rPr>
              <w:tab/>
            </w:r>
            <w:r w:rsidR="00D0183B">
              <w:rPr>
                <w:noProof/>
                <w:webHidden/>
              </w:rPr>
              <w:fldChar w:fldCharType="begin"/>
            </w:r>
            <w:r w:rsidR="00D0183B">
              <w:rPr>
                <w:noProof/>
                <w:webHidden/>
              </w:rPr>
              <w:instrText xml:space="preserve"> PAGEREF _Toc533536464 \h </w:instrText>
            </w:r>
            <w:r w:rsidR="00D0183B">
              <w:rPr>
                <w:noProof/>
                <w:webHidden/>
              </w:rPr>
            </w:r>
            <w:r w:rsidR="00D0183B">
              <w:rPr>
                <w:noProof/>
                <w:webHidden/>
              </w:rPr>
              <w:fldChar w:fldCharType="separate"/>
            </w:r>
            <w:r w:rsidR="00D0183B">
              <w:rPr>
                <w:noProof/>
                <w:webHidden/>
              </w:rPr>
              <w:t>2</w:t>
            </w:r>
            <w:r w:rsidR="00D0183B">
              <w:rPr>
                <w:noProof/>
                <w:webHidden/>
              </w:rPr>
              <w:fldChar w:fldCharType="end"/>
            </w:r>
          </w:hyperlink>
        </w:p>
        <w:p w14:paraId="1EE97D0E" w14:textId="7D548784" w:rsidR="00D0183B" w:rsidRDefault="00E174E7">
          <w:pPr>
            <w:pStyle w:val="TOC1"/>
            <w:tabs>
              <w:tab w:val="right" w:leader="dot" w:pos="8493"/>
            </w:tabs>
            <w:rPr>
              <w:rFonts w:asciiTheme="minorHAnsi" w:eastAsiaTheme="minorEastAsia" w:hAnsiTheme="minorHAnsi"/>
              <w:noProof/>
              <w:sz w:val="22"/>
              <w:lang w:eastAsia="en-GB"/>
            </w:rPr>
          </w:pPr>
          <w:hyperlink w:anchor="_Toc533536465" w:history="1">
            <w:r w:rsidR="00D0183B" w:rsidRPr="00693C29">
              <w:rPr>
                <w:rStyle w:val="Hyperlink"/>
                <w:noProof/>
              </w:rPr>
              <w:t>Related Work</w:t>
            </w:r>
            <w:r w:rsidR="00D0183B">
              <w:rPr>
                <w:noProof/>
                <w:webHidden/>
              </w:rPr>
              <w:tab/>
            </w:r>
            <w:r w:rsidR="00D0183B">
              <w:rPr>
                <w:noProof/>
                <w:webHidden/>
              </w:rPr>
              <w:fldChar w:fldCharType="begin"/>
            </w:r>
            <w:r w:rsidR="00D0183B">
              <w:rPr>
                <w:noProof/>
                <w:webHidden/>
              </w:rPr>
              <w:instrText xml:space="preserve"> PAGEREF _Toc533536465 \h </w:instrText>
            </w:r>
            <w:r w:rsidR="00D0183B">
              <w:rPr>
                <w:noProof/>
                <w:webHidden/>
              </w:rPr>
            </w:r>
            <w:r w:rsidR="00D0183B">
              <w:rPr>
                <w:noProof/>
                <w:webHidden/>
              </w:rPr>
              <w:fldChar w:fldCharType="separate"/>
            </w:r>
            <w:r w:rsidR="00D0183B">
              <w:rPr>
                <w:noProof/>
                <w:webHidden/>
              </w:rPr>
              <w:t>2</w:t>
            </w:r>
            <w:r w:rsidR="00D0183B">
              <w:rPr>
                <w:noProof/>
                <w:webHidden/>
              </w:rPr>
              <w:fldChar w:fldCharType="end"/>
            </w:r>
          </w:hyperlink>
        </w:p>
        <w:p w14:paraId="7E6F49DD" w14:textId="1B4A9F6F" w:rsidR="00D0183B" w:rsidRDefault="00E174E7">
          <w:pPr>
            <w:pStyle w:val="TOC1"/>
            <w:tabs>
              <w:tab w:val="right" w:leader="dot" w:pos="8493"/>
            </w:tabs>
            <w:rPr>
              <w:rFonts w:asciiTheme="minorHAnsi" w:eastAsiaTheme="minorEastAsia" w:hAnsiTheme="minorHAnsi"/>
              <w:noProof/>
              <w:sz w:val="22"/>
              <w:lang w:eastAsia="en-GB"/>
            </w:rPr>
          </w:pPr>
          <w:hyperlink w:anchor="_Toc533536466" w:history="1">
            <w:r w:rsidR="00D0183B" w:rsidRPr="00693C29">
              <w:rPr>
                <w:rStyle w:val="Hyperlink"/>
                <w:noProof/>
              </w:rPr>
              <w:t>Literature Review Focus</w:t>
            </w:r>
            <w:r w:rsidR="00D0183B">
              <w:rPr>
                <w:noProof/>
                <w:webHidden/>
              </w:rPr>
              <w:tab/>
            </w:r>
            <w:r w:rsidR="00D0183B">
              <w:rPr>
                <w:noProof/>
                <w:webHidden/>
              </w:rPr>
              <w:fldChar w:fldCharType="begin"/>
            </w:r>
            <w:r w:rsidR="00D0183B">
              <w:rPr>
                <w:noProof/>
                <w:webHidden/>
              </w:rPr>
              <w:instrText xml:space="preserve"> PAGEREF _Toc533536466 \h </w:instrText>
            </w:r>
            <w:r w:rsidR="00D0183B">
              <w:rPr>
                <w:noProof/>
                <w:webHidden/>
              </w:rPr>
            </w:r>
            <w:r w:rsidR="00D0183B">
              <w:rPr>
                <w:noProof/>
                <w:webHidden/>
              </w:rPr>
              <w:fldChar w:fldCharType="separate"/>
            </w:r>
            <w:r w:rsidR="00D0183B">
              <w:rPr>
                <w:noProof/>
                <w:webHidden/>
              </w:rPr>
              <w:t>2</w:t>
            </w:r>
            <w:r w:rsidR="00D0183B">
              <w:rPr>
                <w:noProof/>
                <w:webHidden/>
              </w:rPr>
              <w:fldChar w:fldCharType="end"/>
            </w:r>
          </w:hyperlink>
        </w:p>
        <w:p w14:paraId="0E71A3F1" w14:textId="33FEC08C" w:rsidR="00D0183B" w:rsidRDefault="00E174E7">
          <w:pPr>
            <w:pStyle w:val="TOC2"/>
            <w:tabs>
              <w:tab w:val="right" w:leader="dot" w:pos="8493"/>
            </w:tabs>
            <w:rPr>
              <w:rFonts w:asciiTheme="minorHAnsi" w:eastAsiaTheme="minorEastAsia" w:hAnsiTheme="minorHAnsi"/>
              <w:noProof/>
              <w:sz w:val="22"/>
              <w:lang w:eastAsia="en-GB"/>
            </w:rPr>
          </w:pPr>
          <w:hyperlink w:anchor="_Toc533536467" w:history="1">
            <w:r w:rsidR="00D0183B" w:rsidRPr="00693C29">
              <w:rPr>
                <w:rStyle w:val="Hyperlink"/>
                <w:noProof/>
              </w:rPr>
              <w:t>Software Developer</w:t>
            </w:r>
            <w:r w:rsidR="00D0183B">
              <w:rPr>
                <w:noProof/>
                <w:webHidden/>
              </w:rPr>
              <w:tab/>
            </w:r>
            <w:r w:rsidR="00D0183B">
              <w:rPr>
                <w:noProof/>
                <w:webHidden/>
              </w:rPr>
              <w:fldChar w:fldCharType="begin"/>
            </w:r>
            <w:r w:rsidR="00D0183B">
              <w:rPr>
                <w:noProof/>
                <w:webHidden/>
              </w:rPr>
              <w:instrText xml:space="preserve"> PAGEREF _Toc533536467 \h </w:instrText>
            </w:r>
            <w:r w:rsidR="00D0183B">
              <w:rPr>
                <w:noProof/>
                <w:webHidden/>
              </w:rPr>
            </w:r>
            <w:r w:rsidR="00D0183B">
              <w:rPr>
                <w:noProof/>
                <w:webHidden/>
              </w:rPr>
              <w:fldChar w:fldCharType="separate"/>
            </w:r>
            <w:r w:rsidR="00D0183B">
              <w:rPr>
                <w:noProof/>
                <w:webHidden/>
              </w:rPr>
              <w:t>2</w:t>
            </w:r>
            <w:r w:rsidR="00D0183B">
              <w:rPr>
                <w:noProof/>
                <w:webHidden/>
              </w:rPr>
              <w:fldChar w:fldCharType="end"/>
            </w:r>
          </w:hyperlink>
        </w:p>
        <w:p w14:paraId="38AB0362" w14:textId="6582075A" w:rsidR="00D0183B" w:rsidRDefault="00E174E7">
          <w:pPr>
            <w:pStyle w:val="TOC1"/>
            <w:tabs>
              <w:tab w:val="right" w:leader="dot" w:pos="8493"/>
            </w:tabs>
            <w:rPr>
              <w:rFonts w:asciiTheme="minorHAnsi" w:eastAsiaTheme="minorEastAsia" w:hAnsiTheme="minorHAnsi"/>
              <w:noProof/>
              <w:sz w:val="22"/>
              <w:lang w:eastAsia="en-GB"/>
            </w:rPr>
          </w:pPr>
          <w:hyperlink w:anchor="_Toc533536468" w:history="1">
            <w:r w:rsidR="00D0183B" w:rsidRPr="00693C29">
              <w:rPr>
                <w:rStyle w:val="Hyperlink"/>
                <w:noProof/>
              </w:rPr>
              <w:t>Problem Formulation</w:t>
            </w:r>
            <w:r w:rsidR="00D0183B">
              <w:rPr>
                <w:noProof/>
                <w:webHidden/>
              </w:rPr>
              <w:tab/>
            </w:r>
            <w:r w:rsidR="00D0183B">
              <w:rPr>
                <w:noProof/>
                <w:webHidden/>
              </w:rPr>
              <w:fldChar w:fldCharType="begin"/>
            </w:r>
            <w:r w:rsidR="00D0183B">
              <w:rPr>
                <w:noProof/>
                <w:webHidden/>
              </w:rPr>
              <w:instrText xml:space="preserve"> PAGEREF _Toc533536468 \h </w:instrText>
            </w:r>
            <w:r w:rsidR="00D0183B">
              <w:rPr>
                <w:noProof/>
                <w:webHidden/>
              </w:rPr>
            </w:r>
            <w:r w:rsidR="00D0183B">
              <w:rPr>
                <w:noProof/>
                <w:webHidden/>
              </w:rPr>
              <w:fldChar w:fldCharType="separate"/>
            </w:r>
            <w:r w:rsidR="00D0183B">
              <w:rPr>
                <w:noProof/>
                <w:webHidden/>
              </w:rPr>
              <w:t>3</w:t>
            </w:r>
            <w:r w:rsidR="00D0183B">
              <w:rPr>
                <w:noProof/>
                <w:webHidden/>
              </w:rPr>
              <w:fldChar w:fldCharType="end"/>
            </w:r>
          </w:hyperlink>
        </w:p>
        <w:p w14:paraId="13AD8E3C" w14:textId="67EBF57A" w:rsidR="00D0183B" w:rsidRDefault="00E174E7">
          <w:pPr>
            <w:pStyle w:val="TOC2"/>
            <w:tabs>
              <w:tab w:val="right" w:leader="dot" w:pos="8493"/>
            </w:tabs>
            <w:rPr>
              <w:rFonts w:asciiTheme="minorHAnsi" w:eastAsiaTheme="minorEastAsia" w:hAnsiTheme="minorHAnsi"/>
              <w:noProof/>
              <w:sz w:val="22"/>
              <w:lang w:eastAsia="en-GB"/>
            </w:rPr>
          </w:pPr>
          <w:hyperlink w:anchor="_Toc533536469" w:history="1">
            <w:r w:rsidR="00D0183B" w:rsidRPr="00693C29">
              <w:rPr>
                <w:rStyle w:val="Hyperlink"/>
                <w:noProof/>
              </w:rPr>
              <w:t>Investigation and Implementation</w:t>
            </w:r>
            <w:r w:rsidR="00D0183B">
              <w:rPr>
                <w:noProof/>
                <w:webHidden/>
              </w:rPr>
              <w:tab/>
            </w:r>
            <w:r w:rsidR="00D0183B">
              <w:rPr>
                <w:noProof/>
                <w:webHidden/>
              </w:rPr>
              <w:fldChar w:fldCharType="begin"/>
            </w:r>
            <w:r w:rsidR="00D0183B">
              <w:rPr>
                <w:noProof/>
                <w:webHidden/>
              </w:rPr>
              <w:instrText xml:space="preserve"> PAGEREF _Toc533536469 \h </w:instrText>
            </w:r>
            <w:r w:rsidR="00D0183B">
              <w:rPr>
                <w:noProof/>
                <w:webHidden/>
              </w:rPr>
            </w:r>
            <w:r w:rsidR="00D0183B">
              <w:rPr>
                <w:noProof/>
                <w:webHidden/>
              </w:rPr>
              <w:fldChar w:fldCharType="separate"/>
            </w:r>
            <w:r w:rsidR="00D0183B">
              <w:rPr>
                <w:noProof/>
                <w:webHidden/>
              </w:rPr>
              <w:t>3</w:t>
            </w:r>
            <w:r w:rsidR="00D0183B">
              <w:rPr>
                <w:noProof/>
                <w:webHidden/>
              </w:rPr>
              <w:fldChar w:fldCharType="end"/>
            </w:r>
          </w:hyperlink>
        </w:p>
        <w:p w14:paraId="04366027" w14:textId="1353901D" w:rsidR="00D0183B" w:rsidRDefault="00E174E7">
          <w:pPr>
            <w:pStyle w:val="TOC3"/>
            <w:tabs>
              <w:tab w:val="right" w:leader="dot" w:pos="8493"/>
            </w:tabs>
            <w:rPr>
              <w:rFonts w:asciiTheme="minorHAnsi" w:eastAsiaTheme="minorEastAsia" w:hAnsiTheme="minorHAnsi"/>
              <w:noProof/>
              <w:sz w:val="22"/>
              <w:lang w:eastAsia="en-GB"/>
            </w:rPr>
          </w:pPr>
          <w:hyperlink w:anchor="_Toc533536470" w:history="1">
            <w:r w:rsidR="00D0183B" w:rsidRPr="00693C29">
              <w:rPr>
                <w:rStyle w:val="Hyperlink"/>
                <w:noProof/>
              </w:rPr>
              <w:t>Security Issues</w:t>
            </w:r>
            <w:r w:rsidR="00D0183B">
              <w:rPr>
                <w:noProof/>
                <w:webHidden/>
              </w:rPr>
              <w:tab/>
            </w:r>
            <w:r w:rsidR="00D0183B">
              <w:rPr>
                <w:noProof/>
                <w:webHidden/>
              </w:rPr>
              <w:fldChar w:fldCharType="begin"/>
            </w:r>
            <w:r w:rsidR="00D0183B">
              <w:rPr>
                <w:noProof/>
                <w:webHidden/>
              </w:rPr>
              <w:instrText xml:space="preserve"> PAGEREF _Toc533536470 \h </w:instrText>
            </w:r>
            <w:r w:rsidR="00D0183B">
              <w:rPr>
                <w:noProof/>
                <w:webHidden/>
              </w:rPr>
            </w:r>
            <w:r w:rsidR="00D0183B">
              <w:rPr>
                <w:noProof/>
                <w:webHidden/>
              </w:rPr>
              <w:fldChar w:fldCharType="separate"/>
            </w:r>
            <w:r w:rsidR="00D0183B">
              <w:rPr>
                <w:noProof/>
                <w:webHidden/>
              </w:rPr>
              <w:t>3</w:t>
            </w:r>
            <w:r w:rsidR="00D0183B">
              <w:rPr>
                <w:noProof/>
                <w:webHidden/>
              </w:rPr>
              <w:fldChar w:fldCharType="end"/>
            </w:r>
          </w:hyperlink>
        </w:p>
        <w:p w14:paraId="35136F2B" w14:textId="5B7F8EF1" w:rsidR="00D0183B" w:rsidRDefault="00E174E7">
          <w:pPr>
            <w:pStyle w:val="TOC1"/>
            <w:tabs>
              <w:tab w:val="right" w:leader="dot" w:pos="8493"/>
            </w:tabs>
            <w:rPr>
              <w:rFonts w:asciiTheme="minorHAnsi" w:eastAsiaTheme="minorEastAsia" w:hAnsiTheme="minorHAnsi"/>
              <w:noProof/>
              <w:sz w:val="22"/>
              <w:lang w:eastAsia="en-GB"/>
            </w:rPr>
          </w:pPr>
          <w:hyperlink w:anchor="_Toc533536471" w:history="1">
            <w:r w:rsidR="00D0183B" w:rsidRPr="00693C29">
              <w:rPr>
                <w:rStyle w:val="Hyperlink"/>
                <w:noProof/>
              </w:rPr>
              <w:t>Implementation</w:t>
            </w:r>
            <w:r w:rsidR="00D0183B">
              <w:rPr>
                <w:noProof/>
                <w:webHidden/>
              </w:rPr>
              <w:tab/>
            </w:r>
            <w:r w:rsidR="00D0183B">
              <w:rPr>
                <w:noProof/>
                <w:webHidden/>
              </w:rPr>
              <w:fldChar w:fldCharType="begin"/>
            </w:r>
            <w:r w:rsidR="00D0183B">
              <w:rPr>
                <w:noProof/>
                <w:webHidden/>
              </w:rPr>
              <w:instrText xml:space="preserve"> PAGEREF _Toc533536471 \h </w:instrText>
            </w:r>
            <w:r w:rsidR="00D0183B">
              <w:rPr>
                <w:noProof/>
                <w:webHidden/>
              </w:rPr>
            </w:r>
            <w:r w:rsidR="00D0183B">
              <w:rPr>
                <w:noProof/>
                <w:webHidden/>
              </w:rPr>
              <w:fldChar w:fldCharType="separate"/>
            </w:r>
            <w:r w:rsidR="00D0183B">
              <w:rPr>
                <w:noProof/>
                <w:webHidden/>
              </w:rPr>
              <w:t>7</w:t>
            </w:r>
            <w:r w:rsidR="00D0183B">
              <w:rPr>
                <w:noProof/>
                <w:webHidden/>
              </w:rPr>
              <w:fldChar w:fldCharType="end"/>
            </w:r>
          </w:hyperlink>
        </w:p>
        <w:p w14:paraId="459C8489" w14:textId="3CC0E128" w:rsidR="00D0183B" w:rsidRDefault="00E174E7">
          <w:pPr>
            <w:pStyle w:val="TOC1"/>
            <w:tabs>
              <w:tab w:val="right" w:leader="dot" w:pos="8493"/>
            </w:tabs>
            <w:rPr>
              <w:rFonts w:asciiTheme="minorHAnsi" w:eastAsiaTheme="minorEastAsia" w:hAnsiTheme="minorHAnsi"/>
              <w:noProof/>
              <w:sz w:val="22"/>
              <w:lang w:eastAsia="en-GB"/>
            </w:rPr>
          </w:pPr>
          <w:hyperlink w:anchor="_Toc533536472" w:history="1">
            <w:r w:rsidR="00D0183B" w:rsidRPr="00693C29">
              <w:rPr>
                <w:rStyle w:val="Hyperlink"/>
                <w:noProof/>
              </w:rPr>
              <w:t>Results and Discussions</w:t>
            </w:r>
            <w:r w:rsidR="00D0183B">
              <w:rPr>
                <w:noProof/>
                <w:webHidden/>
              </w:rPr>
              <w:tab/>
            </w:r>
            <w:r w:rsidR="00D0183B">
              <w:rPr>
                <w:noProof/>
                <w:webHidden/>
              </w:rPr>
              <w:fldChar w:fldCharType="begin"/>
            </w:r>
            <w:r w:rsidR="00D0183B">
              <w:rPr>
                <w:noProof/>
                <w:webHidden/>
              </w:rPr>
              <w:instrText xml:space="preserve"> PAGEREF _Toc533536472 \h </w:instrText>
            </w:r>
            <w:r w:rsidR="00D0183B">
              <w:rPr>
                <w:noProof/>
                <w:webHidden/>
              </w:rPr>
            </w:r>
            <w:r w:rsidR="00D0183B">
              <w:rPr>
                <w:noProof/>
                <w:webHidden/>
              </w:rPr>
              <w:fldChar w:fldCharType="separate"/>
            </w:r>
            <w:r w:rsidR="00D0183B">
              <w:rPr>
                <w:noProof/>
                <w:webHidden/>
              </w:rPr>
              <w:t>7</w:t>
            </w:r>
            <w:r w:rsidR="00D0183B">
              <w:rPr>
                <w:noProof/>
                <w:webHidden/>
              </w:rPr>
              <w:fldChar w:fldCharType="end"/>
            </w:r>
          </w:hyperlink>
        </w:p>
        <w:p w14:paraId="2095534A" w14:textId="081B7AC1" w:rsidR="00D0183B" w:rsidRDefault="00E174E7">
          <w:pPr>
            <w:pStyle w:val="TOC2"/>
            <w:tabs>
              <w:tab w:val="right" w:leader="dot" w:pos="8493"/>
            </w:tabs>
            <w:rPr>
              <w:rFonts w:asciiTheme="minorHAnsi" w:eastAsiaTheme="minorEastAsia" w:hAnsiTheme="minorHAnsi"/>
              <w:noProof/>
              <w:sz w:val="22"/>
              <w:lang w:eastAsia="en-GB"/>
            </w:rPr>
          </w:pPr>
          <w:hyperlink w:anchor="_Toc533536473" w:history="1">
            <w:r w:rsidR="00D0183B" w:rsidRPr="00693C29">
              <w:rPr>
                <w:rStyle w:val="Hyperlink"/>
                <w:noProof/>
              </w:rPr>
              <w:t>Results</w:t>
            </w:r>
            <w:r w:rsidR="00D0183B">
              <w:rPr>
                <w:noProof/>
                <w:webHidden/>
              </w:rPr>
              <w:tab/>
            </w:r>
            <w:r w:rsidR="00D0183B">
              <w:rPr>
                <w:noProof/>
                <w:webHidden/>
              </w:rPr>
              <w:fldChar w:fldCharType="begin"/>
            </w:r>
            <w:r w:rsidR="00D0183B">
              <w:rPr>
                <w:noProof/>
                <w:webHidden/>
              </w:rPr>
              <w:instrText xml:space="preserve"> PAGEREF _Toc533536473 \h </w:instrText>
            </w:r>
            <w:r w:rsidR="00D0183B">
              <w:rPr>
                <w:noProof/>
                <w:webHidden/>
              </w:rPr>
            </w:r>
            <w:r w:rsidR="00D0183B">
              <w:rPr>
                <w:noProof/>
                <w:webHidden/>
              </w:rPr>
              <w:fldChar w:fldCharType="separate"/>
            </w:r>
            <w:r w:rsidR="00D0183B">
              <w:rPr>
                <w:noProof/>
                <w:webHidden/>
              </w:rPr>
              <w:t>7</w:t>
            </w:r>
            <w:r w:rsidR="00D0183B">
              <w:rPr>
                <w:noProof/>
                <w:webHidden/>
              </w:rPr>
              <w:fldChar w:fldCharType="end"/>
            </w:r>
          </w:hyperlink>
        </w:p>
        <w:p w14:paraId="1BA8F75B" w14:textId="0FFD4FF8" w:rsidR="00D0183B" w:rsidRDefault="00E174E7">
          <w:pPr>
            <w:pStyle w:val="TOC2"/>
            <w:tabs>
              <w:tab w:val="right" w:leader="dot" w:pos="8493"/>
            </w:tabs>
            <w:rPr>
              <w:rFonts w:asciiTheme="minorHAnsi" w:eastAsiaTheme="minorEastAsia" w:hAnsiTheme="minorHAnsi"/>
              <w:noProof/>
              <w:sz w:val="22"/>
              <w:lang w:eastAsia="en-GB"/>
            </w:rPr>
          </w:pPr>
          <w:hyperlink w:anchor="_Toc533536474" w:history="1">
            <w:r w:rsidR="00D0183B" w:rsidRPr="00693C29">
              <w:rPr>
                <w:rStyle w:val="Hyperlink"/>
                <w:noProof/>
              </w:rPr>
              <w:t>Discussions</w:t>
            </w:r>
            <w:r w:rsidR="00D0183B">
              <w:rPr>
                <w:noProof/>
                <w:webHidden/>
              </w:rPr>
              <w:tab/>
            </w:r>
            <w:r w:rsidR="00D0183B">
              <w:rPr>
                <w:noProof/>
                <w:webHidden/>
              </w:rPr>
              <w:fldChar w:fldCharType="begin"/>
            </w:r>
            <w:r w:rsidR="00D0183B">
              <w:rPr>
                <w:noProof/>
                <w:webHidden/>
              </w:rPr>
              <w:instrText xml:space="preserve"> PAGEREF _Toc533536474 \h </w:instrText>
            </w:r>
            <w:r w:rsidR="00D0183B">
              <w:rPr>
                <w:noProof/>
                <w:webHidden/>
              </w:rPr>
            </w:r>
            <w:r w:rsidR="00D0183B">
              <w:rPr>
                <w:noProof/>
                <w:webHidden/>
              </w:rPr>
              <w:fldChar w:fldCharType="separate"/>
            </w:r>
            <w:r w:rsidR="00D0183B">
              <w:rPr>
                <w:noProof/>
                <w:webHidden/>
              </w:rPr>
              <w:t>7</w:t>
            </w:r>
            <w:r w:rsidR="00D0183B">
              <w:rPr>
                <w:noProof/>
                <w:webHidden/>
              </w:rPr>
              <w:fldChar w:fldCharType="end"/>
            </w:r>
          </w:hyperlink>
        </w:p>
        <w:p w14:paraId="3C261DC0" w14:textId="02B2C661" w:rsidR="00D0183B" w:rsidRDefault="00E174E7">
          <w:pPr>
            <w:pStyle w:val="TOC1"/>
            <w:tabs>
              <w:tab w:val="right" w:leader="dot" w:pos="8493"/>
            </w:tabs>
            <w:rPr>
              <w:rFonts w:asciiTheme="minorHAnsi" w:eastAsiaTheme="minorEastAsia" w:hAnsiTheme="minorHAnsi"/>
              <w:noProof/>
              <w:sz w:val="22"/>
              <w:lang w:eastAsia="en-GB"/>
            </w:rPr>
          </w:pPr>
          <w:hyperlink w:anchor="_Toc533536475" w:history="1">
            <w:r w:rsidR="00D0183B" w:rsidRPr="00693C29">
              <w:rPr>
                <w:rStyle w:val="Hyperlink"/>
                <w:noProof/>
              </w:rPr>
              <w:t>Recommendations</w:t>
            </w:r>
            <w:r w:rsidR="00D0183B">
              <w:rPr>
                <w:noProof/>
                <w:webHidden/>
              </w:rPr>
              <w:tab/>
            </w:r>
            <w:r w:rsidR="00D0183B">
              <w:rPr>
                <w:noProof/>
                <w:webHidden/>
              </w:rPr>
              <w:fldChar w:fldCharType="begin"/>
            </w:r>
            <w:r w:rsidR="00D0183B">
              <w:rPr>
                <w:noProof/>
                <w:webHidden/>
              </w:rPr>
              <w:instrText xml:space="preserve"> PAGEREF _Toc533536475 \h </w:instrText>
            </w:r>
            <w:r w:rsidR="00D0183B">
              <w:rPr>
                <w:noProof/>
                <w:webHidden/>
              </w:rPr>
            </w:r>
            <w:r w:rsidR="00D0183B">
              <w:rPr>
                <w:noProof/>
                <w:webHidden/>
              </w:rPr>
              <w:fldChar w:fldCharType="separate"/>
            </w:r>
            <w:r w:rsidR="00D0183B">
              <w:rPr>
                <w:noProof/>
                <w:webHidden/>
              </w:rPr>
              <w:t>7</w:t>
            </w:r>
            <w:r w:rsidR="00D0183B">
              <w:rPr>
                <w:noProof/>
                <w:webHidden/>
              </w:rPr>
              <w:fldChar w:fldCharType="end"/>
            </w:r>
          </w:hyperlink>
        </w:p>
        <w:p w14:paraId="1D50115D" w14:textId="386FB284" w:rsidR="00D0183B" w:rsidRDefault="00E174E7">
          <w:pPr>
            <w:pStyle w:val="TOC1"/>
            <w:tabs>
              <w:tab w:val="right" w:leader="dot" w:pos="8493"/>
            </w:tabs>
            <w:rPr>
              <w:rFonts w:asciiTheme="minorHAnsi" w:eastAsiaTheme="minorEastAsia" w:hAnsiTheme="minorHAnsi"/>
              <w:noProof/>
              <w:sz w:val="22"/>
              <w:lang w:eastAsia="en-GB"/>
            </w:rPr>
          </w:pPr>
          <w:hyperlink w:anchor="_Toc533536476" w:history="1">
            <w:r w:rsidR="00D0183B" w:rsidRPr="00693C29">
              <w:rPr>
                <w:rStyle w:val="Hyperlink"/>
                <w:noProof/>
              </w:rPr>
              <w:t>Conclusion</w:t>
            </w:r>
            <w:r w:rsidR="00D0183B">
              <w:rPr>
                <w:noProof/>
                <w:webHidden/>
              </w:rPr>
              <w:tab/>
            </w:r>
            <w:r w:rsidR="00D0183B">
              <w:rPr>
                <w:noProof/>
                <w:webHidden/>
              </w:rPr>
              <w:fldChar w:fldCharType="begin"/>
            </w:r>
            <w:r w:rsidR="00D0183B">
              <w:rPr>
                <w:noProof/>
                <w:webHidden/>
              </w:rPr>
              <w:instrText xml:space="preserve"> PAGEREF _Toc533536476 \h </w:instrText>
            </w:r>
            <w:r w:rsidR="00D0183B">
              <w:rPr>
                <w:noProof/>
                <w:webHidden/>
              </w:rPr>
            </w:r>
            <w:r w:rsidR="00D0183B">
              <w:rPr>
                <w:noProof/>
                <w:webHidden/>
              </w:rPr>
              <w:fldChar w:fldCharType="separate"/>
            </w:r>
            <w:r w:rsidR="00D0183B">
              <w:rPr>
                <w:noProof/>
                <w:webHidden/>
              </w:rPr>
              <w:t>7</w:t>
            </w:r>
            <w:r w:rsidR="00D0183B">
              <w:rPr>
                <w:noProof/>
                <w:webHidden/>
              </w:rPr>
              <w:fldChar w:fldCharType="end"/>
            </w:r>
          </w:hyperlink>
        </w:p>
        <w:p w14:paraId="23B6E29F" w14:textId="44DF31C1" w:rsidR="00D0183B" w:rsidRDefault="00E174E7">
          <w:pPr>
            <w:pStyle w:val="TOC1"/>
            <w:tabs>
              <w:tab w:val="right" w:leader="dot" w:pos="8493"/>
            </w:tabs>
            <w:rPr>
              <w:rFonts w:asciiTheme="minorHAnsi" w:eastAsiaTheme="minorEastAsia" w:hAnsiTheme="minorHAnsi"/>
              <w:noProof/>
              <w:sz w:val="22"/>
              <w:lang w:eastAsia="en-GB"/>
            </w:rPr>
          </w:pPr>
          <w:hyperlink w:anchor="_Toc533536477" w:history="1">
            <w:r w:rsidR="00D0183B" w:rsidRPr="00693C29">
              <w:rPr>
                <w:rStyle w:val="Hyperlink"/>
                <w:noProof/>
              </w:rPr>
              <w:t>Appendices</w:t>
            </w:r>
            <w:r w:rsidR="00D0183B">
              <w:rPr>
                <w:noProof/>
                <w:webHidden/>
              </w:rPr>
              <w:tab/>
            </w:r>
            <w:r w:rsidR="00D0183B">
              <w:rPr>
                <w:noProof/>
                <w:webHidden/>
              </w:rPr>
              <w:fldChar w:fldCharType="begin"/>
            </w:r>
            <w:r w:rsidR="00D0183B">
              <w:rPr>
                <w:noProof/>
                <w:webHidden/>
              </w:rPr>
              <w:instrText xml:space="preserve"> PAGEREF _Toc533536477 \h </w:instrText>
            </w:r>
            <w:r w:rsidR="00D0183B">
              <w:rPr>
                <w:noProof/>
                <w:webHidden/>
              </w:rPr>
            </w:r>
            <w:r w:rsidR="00D0183B">
              <w:rPr>
                <w:noProof/>
                <w:webHidden/>
              </w:rPr>
              <w:fldChar w:fldCharType="separate"/>
            </w:r>
            <w:r w:rsidR="00D0183B">
              <w:rPr>
                <w:noProof/>
                <w:webHidden/>
              </w:rPr>
              <w:t>8</w:t>
            </w:r>
            <w:r w:rsidR="00D0183B">
              <w:rPr>
                <w:noProof/>
                <w:webHidden/>
              </w:rPr>
              <w:fldChar w:fldCharType="end"/>
            </w:r>
          </w:hyperlink>
        </w:p>
        <w:p w14:paraId="3A20AC54" w14:textId="7F3B5BB7" w:rsidR="00D0183B" w:rsidRDefault="00E174E7">
          <w:pPr>
            <w:pStyle w:val="TOC2"/>
            <w:tabs>
              <w:tab w:val="right" w:leader="dot" w:pos="8493"/>
            </w:tabs>
            <w:rPr>
              <w:rFonts w:asciiTheme="minorHAnsi" w:eastAsiaTheme="minorEastAsia" w:hAnsiTheme="minorHAnsi"/>
              <w:noProof/>
              <w:sz w:val="22"/>
              <w:lang w:eastAsia="en-GB"/>
            </w:rPr>
          </w:pPr>
          <w:hyperlink w:anchor="_Toc533536478" w:history="1">
            <w:r w:rsidR="00D0183B" w:rsidRPr="00693C29">
              <w:rPr>
                <w:rStyle w:val="Hyperlink"/>
                <w:noProof/>
              </w:rPr>
              <w:t>Related Work</w:t>
            </w:r>
            <w:r w:rsidR="00D0183B">
              <w:rPr>
                <w:noProof/>
                <w:webHidden/>
              </w:rPr>
              <w:tab/>
            </w:r>
            <w:r w:rsidR="00D0183B">
              <w:rPr>
                <w:noProof/>
                <w:webHidden/>
              </w:rPr>
              <w:fldChar w:fldCharType="begin"/>
            </w:r>
            <w:r w:rsidR="00D0183B">
              <w:rPr>
                <w:noProof/>
                <w:webHidden/>
              </w:rPr>
              <w:instrText xml:space="preserve"> PAGEREF _Toc533536478 \h </w:instrText>
            </w:r>
            <w:r w:rsidR="00D0183B">
              <w:rPr>
                <w:noProof/>
                <w:webHidden/>
              </w:rPr>
            </w:r>
            <w:r w:rsidR="00D0183B">
              <w:rPr>
                <w:noProof/>
                <w:webHidden/>
              </w:rPr>
              <w:fldChar w:fldCharType="separate"/>
            </w:r>
            <w:r w:rsidR="00D0183B">
              <w:rPr>
                <w:noProof/>
                <w:webHidden/>
              </w:rPr>
              <w:t>8</w:t>
            </w:r>
            <w:r w:rsidR="00D0183B">
              <w:rPr>
                <w:noProof/>
                <w:webHidden/>
              </w:rPr>
              <w:fldChar w:fldCharType="end"/>
            </w:r>
          </w:hyperlink>
        </w:p>
        <w:p w14:paraId="127FDFB2" w14:textId="66AD0243" w:rsidR="00D0183B" w:rsidRDefault="00E174E7">
          <w:pPr>
            <w:pStyle w:val="TOC3"/>
            <w:tabs>
              <w:tab w:val="right" w:leader="dot" w:pos="8493"/>
            </w:tabs>
            <w:rPr>
              <w:rFonts w:asciiTheme="minorHAnsi" w:eastAsiaTheme="minorEastAsia" w:hAnsiTheme="minorHAnsi"/>
              <w:noProof/>
              <w:sz w:val="22"/>
              <w:lang w:eastAsia="en-GB"/>
            </w:rPr>
          </w:pPr>
          <w:hyperlink w:anchor="_Toc533536479" w:history="1">
            <w:r w:rsidR="00D0183B" w:rsidRPr="00693C29">
              <w:rPr>
                <w:rStyle w:val="Hyperlink"/>
                <w:noProof/>
              </w:rPr>
              <w:t>Research Aspect</w:t>
            </w:r>
            <w:r w:rsidR="00D0183B">
              <w:rPr>
                <w:noProof/>
                <w:webHidden/>
              </w:rPr>
              <w:tab/>
            </w:r>
            <w:r w:rsidR="00D0183B">
              <w:rPr>
                <w:noProof/>
                <w:webHidden/>
              </w:rPr>
              <w:fldChar w:fldCharType="begin"/>
            </w:r>
            <w:r w:rsidR="00D0183B">
              <w:rPr>
                <w:noProof/>
                <w:webHidden/>
              </w:rPr>
              <w:instrText xml:space="preserve"> PAGEREF _Toc533536479 \h </w:instrText>
            </w:r>
            <w:r w:rsidR="00D0183B">
              <w:rPr>
                <w:noProof/>
                <w:webHidden/>
              </w:rPr>
            </w:r>
            <w:r w:rsidR="00D0183B">
              <w:rPr>
                <w:noProof/>
                <w:webHidden/>
              </w:rPr>
              <w:fldChar w:fldCharType="separate"/>
            </w:r>
            <w:r w:rsidR="00D0183B">
              <w:rPr>
                <w:noProof/>
                <w:webHidden/>
              </w:rPr>
              <w:t>8</w:t>
            </w:r>
            <w:r w:rsidR="00D0183B">
              <w:rPr>
                <w:noProof/>
                <w:webHidden/>
              </w:rPr>
              <w:fldChar w:fldCharType="end"/>
            </w:r>
          </w:hyperlink>
        </w:p>
        <w:p w14:paraId="4EB56696" w14:textId="646D2AD3" w:rsidR="00D0183B" w:rsidRDefault="00E174E7">
          <w:pPr>
            <w:pStyle w:val="TOC1"/>
            <w:tabs>
              <w:tab w:val="right" w:leader="dot" w:pos="8493"/>
            </w:tabs>
            <w:rPr>
              <w:rFonts w:asciiTheme="minorHAnsi" w:eastAsiaTheme="minorEastAsia" w:hAnsiTheme="minorHAnsi"/>
              <w:noProof/>
              <w:sz w:val="22"/>
              <w:lang w:eastAsia="en-GB"/>
            </w:rPr>
          </w:pPr>
          <w:hyperlink w:anchor="_Toc533536480" w:history="1">
            <w:r w:rsidR="00D0183B" w:rsidRPr="00693C29">
              <w:rPr>
                <w:rStyle w:val="Hyperlink"/>
                <w:noProof/>
              </w:rPr>
              <w:t>References</w:t>
            </w:r>
            <w:r w:rsidR="00D0183B">
              <w:rPr>
                <w:noProof/>
                <w:webHidden/>
              </w:rPr>
              <w:tab/>
            </w:r>
            <w:r w:rsidR="00D0183B">
              <w:rPr>
                <w:noProof/>
                <w:webHidden/>
              </w:rPr>
              <w:fldChar w:fldCharType="begin"/>
            </w:r>
            <w:r w:rsidR="00D0183B">
              <w:rPr>
                <w:noProof/>
                <w:webHidden/>
              </w:rPr>
              <w:instrText xml:space="preserve"> PAGEREF _Toc533536480 \h </w:instrText>
            </w:r>
            <w:r w:rsidR="00D0183B">
              <w:rPr>
                <w:noProof/>
                <w:webHidden/>
              </w:rPr>
            </w:r>
            <w:r w:rsidR="00D0183B">
              <w:rPr>
                <w:noProof/>
                <w:webHidden/>
              </w:rPr>
              <w:fldChar w:fldCharType="separate"/>
            </w:r>
            <w:r w:rsidR="00D0183B">
              <w:rPr>
                <w:noProof/>
                <w:webHidden/>
              </w:rPr>
              <w:t>8</w:t>
            </w:r>
            <w:r w:rsidR="00D0183B">
              <w:rPr>
                <w:noProof/>
                <w:webHidden/>
              </w:rPr>
              <w:fldChar w:fldCharType="end"/>
            </w:r>
          </w:hyperlink>
        </w:p>
        <w:p w14:paraId="202D67CE" w14:textId="2D0B1D2C" w:rsidR="00D0183B" w:rsidRDefault="00E174E7">
          <w:pPr>
            <w:pStyle w:val="TOC1"/>
            <w:tabs>
              <w:tab w:val="right" w:leader="dot" w:pos="8493"/>
            </w:tabs>
            <w:rPr>
              <w:rFonts w:asciiTheme="minorHAnsi" w:eastAsiaTheme="minorEastAsia" w:hAnsiTheme="minorHAnsi"/>
              <w:noProof/>
              <w:sz w:val="22"/>
              <w:lang w:eastAsia="en-GB"/>
            </w:rPr>
          </w:pPr>
          <w:hyperlink w:anchor="_Toc533536481" w:history="1">
            <w:r w:rsidR="00D0183B" w:rsidRPr="00693C29">
              <w:rPr>
                <w:rStyle w:val="Hyperlink"/>
                <w:noProof/>
              </w:rPr>
              <w:t>Bibliography</w:t>
            </w:r>
            <w:r w:rsidR="00D0183B">
              <w:rPr>
                <w:noProof/>
                <w:webHidden/>
              </w:rPr>
              <w:tab/>
            </w:r>
            <w:r w:rsidR="00D0183B">
              <w:rPr>
                <w:noProof/>
                <w:webHidden/>
              </w:rPr>
              <w:fldChar w:fldCharType="begin"/>
            </w:r>
            <w:r w:rsidR="00D0183B">
              <w:rPr>
                <w:noProof/>
                <w:webHidden/>
              </w:rPr>
              <w:instrText xml:space="preserve"> PAGEREF _Toc533536481 \h </w:instrText>
            </w:r>
            <w:r w:rsidR="00D0183B">
              <w:rPr>
                <w:noProof/>
                <w:webHidden/>
              </w:rPr>
            </w:r>
            <w:r w:rsidR="00D0183B">
              <w:rPr>
                <w:noProof/>
                <w:webHidden/>
              </w:rPr>
              <w:fldChar w:fldCharType="separate"/>
            </w:r>
            <w:r w:rsidR="00D0183B">
              <w:rPr>
                <w:noProof/>
                <w:webHidden/>
              </w:rPr>
              <w:t>10</w:t>
            </w:r>
            <w:r w:rsidR="00D0183B">
              <w:rPr>
                <w:noProof/>
                <w:webHidden/>
              </w:rPr>
              <w:fldChar w:fldCharType="end"/>
            </w:r>
          </w:hyperlink>
        </w:p>
        <w:p w14:paraId="31488CFE" w14:textId="05BA4A96" w:rsidR="00DC374F" w:rsidRDefault="00DC374F" w:rsidP="00DC374F">
          <w:pPr>
            <w:rPr>
              <w:b/>
              <w:bCs/>
              <w:noProof/>
            </w:rPr>
          </w:pPr>
          <w:r>
            <w:rPr>
              <w:b/>
              <w:bCs/>
              <w:noProof/>
            </w:rPr>
            <w:fldChar w:fldCharType="end"/>
          </w:r>
        </w:p>
        <w:p w14:paraId="4755B507" w14:textId="77777777" w:rsidR="00DC374F" w:rsidRPr="00736BAE" w:rsidRDefault="00DC374F" w:rsidP="00DC374F">
          <w:pPr>
            <w:spacing w:before="0" w:after="160" w:line="259" w:lineRule="auto"/>
            <w:rPr>
              <w:b/>
              <w:bCs/>
              <w:noProof/>
            </w:rPr>
          </w:pPr>
          <w:r>
            <w:rPr>
              <w:b/>
              <w:bCs/>
              <w:noProof/>
            </w:rPr>
            <w:br w:type="page"/>
          </w:r>
        </w:p>
      </w:sdtContent>
    </w:sdt>
    <w:p w14:paraId="3E0EB5B2" w14:textId="77777777" w:rsidR="00DC374F" w:rsidRDefault="00DC374F" w:rsidP="00DC374F">
      <w:pPr>
        <w:pStyle w:val="Heading1"/>
      </w:pPr>
      <w:bookmarkStart w:id="0" w:name="_Toc533536464"/>
      <w:r>
        <w:lastRenderedPageBreak/>
        <w:t>Introduction</w:t>
      </w:r>
      <w:bookmarkEnd w:id="0"/>
    </w:p>
    <w:p w14:paraId="555D3392" w14:textId="77777777" w:rsidR="00DC374F" w:rsidRDefault="00DC374F" w:rsidP="00DC374F">
      <w:r>
        <w:t>This report will exploit any security issues and mention any potential solutions or alternatives to fix these problems. There will be a list of recommended guidelines to help keep Hyper-fort safe from any potential threats or attacks.</w:t>
      </w:r>
    </w:p>
    <w:p w14:paraId="739053EF" w14:textId="77777777" w:rsidR="00DC374F" w:rsidRDefault="00DC374F" w:rsidP="00DC374F">
      <w:pPr>
        <w:pStyle w:val="Heading1"/>
      </w:pPr>
      <w:bookmarkStart w:id="1" w:name="_Toc529806775"/>
      <w:bookmarkStart w:id="2" w:name="_Toc533536465"/>
      <w:r>
        <w:t>Related Work</w:t>
      </w:r>
      <w:bookmarkEnd w:id="1"/>
      <w:bookmarkEnd w:id="2"/>
    </w:p>
    <w:p w14:paraId="02F0E73F" w14:textId="1CA68A44" w:rsidR="00DC374F" w:rsidRDefault="00DC374F" w:rsidP="00DC374F">
      <w:r>
        <w:t xml:space="preserve">For further information refer to </w:t>
      </w:r>
      <w:r>
        <w:fldChar w:fldCharType="begin"/>
      </w:r>
      <w:r>
        <w:instrText xml:space="preserve"> REF _Ref530330265 \h </w:instrText>
      </w:r>
      <w:r>
        <w:fldChar w:fldCharType="separate"/>
      </w:r>
      <w:r w:rsidR="00D0183B">
        <w:t>Related Work</w:t>
      </w:r>
      <w:r>
        <w:fldChar w:fldCharType="end"/>
      </w:r>
      <w:r>
        <w:t xml:space="preserve"> [Page </w:t>
      </w:r>
      <w:r>
        <w:fldChar w:fldCharType="begin"/>
      </w:r>
      <w:r>
        <w:instrText xml:space="preserve"> PAGEREF _Ref530330293 \h </w:instrText>
      </w:r>
      <w:r>
        <w:fldChar w:fldCharType="separate"/>
      </w:r>
      <w:r w:rsidR="00D0183B">
        <w:rPr>
          <w:noProof/>
        </w:rPr>
        <w:t>8</w:t>
      </w:r>
      <w:r>
        <w:fldChar w:fldCharType="end"/>
      </w:r>
      <w:r>
        <w:t xml:space="preserve">]. </w:t>
      </w:r>
      <w:sdt>
        <w:sdtPr>
          <w:id w:val="-1151599734"/>
          <w:citation/>
        </w:sdtPr>
        <w:sdtEndPr/>
        <w:sdtContent>
          <w:r>
            <w:fldChar w:fldCharType="begin"/>
          </w:r>
          <w:r>
            <w:instrText xml:space="preserve"> CITATION Del14 \l 2057 </w:instrText>
          </w:r>
          <w:r>
            <w:fldChar w:fldCharType="separate"/>
          </w:r>
          <w:r w:rsidR="00062119" w:rsidRPr="00062119">
            <w:rPr>
              <w:noProof/>
            </w:rPr>
            <w:t>[1]</w:t>
          </w:r>
          <w:r>
            <w:fldChar w:fldCharType="end"/>
          </w:r>
        </w:sdtContent>
      </w:sdt>
      <w:r>
        <w:t xml:space="preserve"> The security issues based on the BYOD scheme shows that the employee’s device may have potential security threats such as a virus, which could pose a threat on the data shared to the user. The employee may use public networks, which makes the data stored on or shared to the device may be compromised. The employee may lose their phone meaning that there is a risk of that data being stolen or used.</w:t>
      </w:r>
    </w:p>
    <w:p w14:paraId="6EE41342" w14:textId="33BDC45F" w:rsidR="00DC374F" w:rsidRDefault="00E174E7" w:rsidP="00DC374F">
      <w:sdt>
        <w:sdtPr>
          <w:rPr>
            <w:color w:val="FFFFFF" w:themeColor="background1"/>
          </w:rPr>
          <w:id w:val="-1280175117"/>
          <w:citation/>
        </w:sdtPr>
        <w:sdtEndPr/>
        <w:sdtContent>
          <w:r w:rsidR="00DC374F" w:rsidRPr="00092A02">
            <w:rPr>
              <w:color w:val="FFFFFF" w:themeColor="background1"/>
            </w:rPr>
            <w:fldChar w:fldCharType="begin"/>
          </w:r>
          <w:r w:rsidR="00DC374F" w:rsidRPr="00092A02">
            <w:rPr>
              <w:color w:val="FFFFFF" w:themeColor="background1"/>
            </w:rPr>
            <w:instrText xml:space="preserve"> CITATION Kla15 \l 2057 </w:instrText>
          </w:r>
          <w:r w:rsidR="00DC374F" w:rsidRPr="00092A02">
            <w:rPr>
              <w:color w:val="FFFFFF" w:themeColor="background1"/>
            </w:rPr>
            <w:fldChar w:fldCharType="separate"/>
          </w:r>
          <w:r w:rsidR="00062119" w:rsidRPr="00062119">
            <w:rPr>
              <w:noProof/>
              <w:color w:val="FFFFFF" w:themeColor="background1"/>
            </w:rPr>
            <w:t>[2]</w:t>
          </w:r>
          <w:r w:rsidR="00DC374F" w:rsidRPr="00092A02">
            <w:rPr>
              <w:color w:val="FFFFFF" w:themeColor="background1"/>
            </w:rPr>
            <w:fldChar w:fldCharType="end"/>
          </w:r>
        </w:sdtContent>
      </w:sdt>
      <w:r w:rsidR="00DC374F" w:rsidRPr="00092A02">
        <w:rPr>
          <w:color w:val="FFFFFF" w:themeColor="background1"/>
        </w:rPr>
        <w:t xml:space="preserve"> </w:t>
      </w:r>
      <w:r w:rsidR="00DC374F">
        <w:t xml:space="preserve">Suggestions such as Office 365 or other cloud-based software was mentioned. Office 365 links it’s </w:t>
      </w:r>
      <w:r w:rsidR="00FF2A83">
        <w:t>cloud</w:t>
      </w:r>
      <w:r w:rsidR="00DC374F">
        <w:t xml:space="preserve"> service directly to the Microsoft program. This makes it easier to track and control where the data goes. The software enables admin access to delete data on a certain device. For example, if an employee loses their device, they can notify their place of work and the IT administrator team can </w:t>
      </w:r>
      <w:r w:rsidR="00DC374F" w:rsidRPr="00872D61">
        <w:rPr>
          <w:noProof/>
        </w:rPr>
        <w:t>back</w:t>
      </w:r>
      <w:r w:rsidR="00872D61">
        <w:rPr>
          <w:noProof/>
        </w:rPr>
        <w:t xml:space="preserve"> </w:t>
      </w:r>
      <w:r w:rsidR="00DC374F" w:rsidRPr="00872D61">
        <w:rPr>
          <w:noProof/>
        </w:rPr>
        <w:t>up</w:t>
      </w:r>
      <w:r w:rsidR="00DC374F">
        <w:rPr>
          <w:noProof/>
        </w:rPr>
        <w:t xml:space="preserve"> data</w:t>
      </w:r>
      <w:r w:rsidR="00DC374F">
        <w:t xml:space="preserve"> and remove files off their lost device (only if there was internet access to the device).</w:t>
      </w:r>
    </w:p>
    <w:p w14:paraId="3EC3ADBC" w14:textId="77777777" w:rsidR="00DC374F" w:rsidRDefault="00DC374F" w:rsidP="00DC374F">
      <w:r>
        <w:t>This helps with securing data and prevents any data loss. The employee will have time to change any passwords and set up their new device before retrieving the files again.</w:t>
      </w:r>
    </w:p>
    <w:p w14:paraId="73ECDF48" w14:textId="71ED79B1" w:rsidR="00DC374F" w:rsidRDefault="00DC374F" w:rsidP="00DC374F">
      <w:r w:rsidRPr="00A93DD8">
        <w:t>Lucía Alvargonzález</w:t>
      </w:r>
      <w:r>
        <w:t xml:space="preserve"> </w:t>
      </w:r>
      <w:sdt>
        <w:sdtPr>
          <w:id w:val="-97712520"/>
          <w:citation/>
        </w:sdtPr>
        <w:sdtEndPr/>
        <w:sdtContent>
          <w:r>
            <w:fldChar w:fldCharType="begin"/>
          </w:r>
          <w:r>
            <w:instrText xml:space="preserve"> CITATION Alv16 \l 2057 </w:instrText>
          </w:r>
          <w:r>
            <w:fldChar w:fldCharType="separate"/>
          </w:r>
          <w:r w:rsidR="00062119" w:rsidRPr="00062119">
            <w:rPr>
              <w:noProof/>
            </w:rPr>
            <w:t>[3]</w:t>
          </w:r>
          <w:r>
            <w:fldChar w:fldCharType="end"/>
          </w:r>
        </w:sdtContent>
      </w:sdt>
      <w:r>
        <w:t xml:space="preserve"> mentions that bring your own device increases staff and clients ‘productivity, satisfaction, reduces the </w:t>
      </w:r>
      <w:r w:rsidRPr="00DF3059">
        <w:rPr>
          <w:noProof/>
        </w:rPr>
        <w:t>time spent</w:t>
      </w:r>
      <w:r>
        <w:t xml:space="preserve"> and saves money.’ The author also mentions that the biggest con of </w:t>
      </w:r>
      <w:r w:rsidRPr="00DF3059">
        <w:rPr>
          <w:noProof/>
        </w:rPr>
        <w:t>br</w:t>
      </w:r>
      <w:r>
        <w:rPr>
          <w:noProof/>
        </w:rPr>
        <w:t>ing</w:t>
      </w:r>
      <w:r w:rsidRPr="00DF3059">
        <w:rPr>
          <w:noProof/>
        </w:rPr>
        <w:t>ing</w:t>
      </w:r>
      <w:r>
        <w:t xml:space="preserve"> your device is the security aspect.</w:t>
      </w:r>
    </w:p>
    <w:p w14:paraId="613ED320" w14:textId="77777777" w:rsidR="00DC374F" w:rsidRPr="00F07AD3" w:rsidRDefault="00DC374F" w:rsidP="00DC374F">
      <w:pPr>
        <w:pStyle w:val="Heading1"/>
      </w:pPr>
      <w:bookmarkStart w:id="3" w:name="_Toc533536466"/>
      <w:r>
        <w:t>Literature Review Focus</w:t>
      </w:r>
      <w:bookmarkEnd w:id="3"/>
    </w:p>
    <w:p w14:paraId="42366A23" w14:textId="77777777" w:rsidR="00DC374F" w:rsidRDefault="00DC374F" w:rsidP="00DC374F">
      <w:pPr>
        <w:pStyle w:val="Heading2"/>
      </w:pPr>
      <w:bookmarkStart w:id="4" w:name="_Toc533536467"/>
      <w:r>
        <w:t>Software Developer</w:t>
      </w:r>
      <w:bookmarkEnd w:id="4"/>
    </w:p>
    <w:p w14:paraId="3C928FB1" w14:textId="5656AC4A" w:rsidR="00DC374F" w:rsidRDefault="00DC374F" w:rsidP="00DC374F">
      <w:bookmarkStart w:id="5" w:name="_Toc529806776"/>
      <w:r>
        <w:t xml:space="preserve">Companies that create software would think twice before using a BYOD (Bring your </w:t>
      </w:r>
      <w:r w:rsidR="00B85DE8">
        <w:t>o</w:t>
      </w:r>
      <w:r>
        <w:t>wn Device) scheme. This is due to the security factor of BYOD. However, BYOD</w:t>
      </w:r>
      <w:r w:rsidRPr="003662B0">
        <w:t xml:space="preserve"> gives a software engineer a chance to work on a project in their own time creating software quickly, which saves time and money.</w:t>
      </w:r>
      <w:r>
        <w:t xml:space="preserve"> If the software were to be lost or stolen on the employees’ device, then the company would have lost their product, wasting time and money. This mean companies like Google would have to take precautions when sharing data to employees and clients.</w:t>
      </w:r>
    </w:p>
    <w:p w14:paraId="5D9F3E02" w14:textId="77777777" w:rsidR="00DC374F" w:rsidRDefault="00DC374F" w:rsidP="00DC374F">
      <w:pPr>
        <w:spacing w:before="0" w:after="160" w:line="259" w:lineRule="auto"/>
      </w:pPr>
      <w:r>
        <w:br w:type="page"/>
      </w:r>
    </w:p>
    <w:p w14:paraId="411AC238" w14:textId="1FDE18CA" w:rsidR="00DC374F" w:rsidRDefault="00E174E7" w:rsidP="00DC374F">
      <w:sdt>
        <w:sdtPr>
          <w:id w:val="-567726328"/>
          <w:citation/>
        </w:sdtPr>
        <w:sdtEndPr/>
        <w:sdtContent>
          <w:r w:rsidR="00DC374F">
            <w:fldChar w:fldCharType="begin"/>
          </w:r>
          <w:r w:rsidR="00DC374F">
            <w:instrText xml:space="preserve"> CITATION Hoe17 \l 2057 </w:instrText>
          </w:r>
          <w:r w:rsidR="00DC374F">
            <w:fldChar w:fldCharType="separate"/>
          </w:r>
          <w:r w:rsidR="00062119" w:rsidRPr="00062119">
            <w:rPr>
              <w:noProof/>
            </w:rPr>
            <w:t>[4]</w:t>
          </w:r>
          <w:r w:rsidR="00DC374F">
            <w:fldChar w:fldCharType="end"/>
          </w:r>
        </w:sdtContent>
      </w:sdt>
      <w:r w:rsidR="00DC374F">
        <w:t xml:space="preserve"> Google has used a hierarchy permission system to limit the </w:t>
      </w:r>
      <w:r w:rsidR="00DC374F" w:rsidRPr="00DF3059">
        <w:rPr>
          <w:noProof/>
        </w:rPr>
        <w:t>risk</w:t>
      </w:r>
      <w:r w:rsidR="00DC374F">
        <w:t xml:space="preserve"> of their products. The hierarchy system enables Google to control what information can be shared </w:t>
      </w:r>
      <w:r w:rsidR="00DC374F" w:rsidRPr="00DF3059">
        <w:rPr>
          <w:noProof/>
        </w:rPr>
        <w:t>with</w:t>
      </w:r>
      <w:r w:rsidR="00DC374F">
        <w:t xml:space="preserve"> </w:t>
      </w:r>
      <w:r w:rsidR="00DC374F" w:rsidRPr="00DF3059">
        <w:rPr>
          <w:noProof/>
        </w:rPr>
        <w:t>an employee’s</w:t>
      </w:r>
      <w:r w:rsidR="00DC374F">
        <w:t xml:space="preserve"> device. They use four levels in the hierarchy system, which are:</w:t>
      </w:r>
    </w:p>
    <w:p w14:paraId="3A99C2F9" w14:textId="77777777" w:rsidR="00DC374F" w:rsidRDefault="00DC374F" w:rsidP="00DC374F">
      <w:pPr>
        <w:pStyle w:val="ListParagraph"/>
        <w:numPr>
          <w:ilvl w:val="1"/>
          <w:numId w:val="5"/>
        </w:numPr>
      </w:pPr>
      <w:r>
        <w:t xml:space="preserve">Untrusted – No </w:t>
      </w:r>
      <w:r>
        <w:rPr>
          <w:noProof/>
        </w:rPr>
        <w:t>G</w:t>
      </w:r>
      <w:r w:rsidRPr="00DF3059">
        <w:rPr>
          <w:noProof/>
        </w:rPr>
        <w:t>oogle</w:t>
      </w:r>
      <w:r>
        <w:t xml:space="preserve"> data or corporate services are shared.</w:t>
      </w:r>
    </w:p>
    <w:p w14:paraId="37D9A220" w14:textId="6DCC601F" w:rsidR="00DC374F" w:rsidRDefault="00DC374F" w:rsidP="00DC374F">
      <w:pPr>
        <w:pStyle w:val="ListParagraph"/>
        <w:numPr>
          <w:ilvl w:val="1"/>
          <w:numId w:val="5"/>
        </w:numPr>
      </w:pPr>
      <w:r>
        <w:t xml:space="preserve">Basic Access – Services that are not confidential or have </w:t>
      </w:r>
      <w:r w:rsidRPr="00872D61">
        <w:rPr>
          <w:noProof/>
        </w:rPr>
        <w:t>high</w:t>
      </w:r>
      <w:r>
        <w:t xml:space="preserve"> importance.</w:t>
      </w:r>
    </w:p>
    <w:p w14:paraId="332D6D08" w14:textId="444F1B27" w:rsidR="00DC374F" w:rsidRDefault="00DC374F" w:rsidP="00DC374F">
      <w:pPr>
        <w:pStyle w:val="ListParagraph"/>
        <w:numPr>
          <w:ilvl w:val="1"/>
          <w:numId w:val="5"/>
        </w:numPr>
      </w:pPr>
      <w:r>
        <w:t xml:space="preserve">Privileged Access – Services that are confidential and have </w:t>
      </w:r>
      <w:r w:rsidRPr="00872D61">
        <w:rPr>
          <w:noProof/>
        </w:rPr>
        <w:t>high</w:t>
      </w:r>
      <w:r>
        <w:t xml:space="preserve"> importance.</w:t>
      </w:r>
    </w:p>
    <w:p w14:paraId="70BCA9B7" w14:textId="77777777" w:rsidR="00DC374F" w:rsidRDefault="00DC374F" w:rsidP="00DC374F">
      <w:pPr>
        <w:pStyle w:val="ListParagraph"/>
        <w:numPr>
          <w:ilvl w:val="1"/>
          <w:numId w:val="5"/>
        </w:numPr>
      </w:pPr>
      <w:r>
        <w:t>Highly Privileged Access – Access to all services.</w:t>
      </w:r>
    </w:p>
    <w:p w14:paraId="10C7BB35" w14:textId="2D9DEF40" w:rsidR="00DC374F" w:rsidRDefault="00DC374F" w:rsidP="00AE5900">
      <w:pPr>
        <w:spacing w:line="360" w:lineRule="auto"/>
      </w:pPr>
      <w:r>
        <w:t xml:space="preserve">By using this system, it will make sure that if an employees’ or clients’ device was intercepted, the information lost would not be a big loss to the company. </w:t>
      </w:r>
    </w:p>
    <w:p w14:paraId="59659F1E" w14:textId="77777777" w:rsidR="00DC374F" w:rsidRDefault="00DC374F" w:rsidP="00DC374F">
      <w:r>
        <w:t xml:space="preserve">Software companies may share data </w:t>
      </w:r>
      <w:r>
        <w:rPr>
          <w:noProof/>
        </w:rPr>
        <w:t>with</w:t>
      </w:r>
      <w:r>
        <w:t xml:space="preserve"> employees or client’s devices by using online tools. Using online </w:t>
      </w:r>
      <w:r w:rsidRPr="00DF3059">
        <w:rPr>
          <w:noProof/>
        </w:rPr>
        <w:t>tools</w:t>
      </w:r>
      <w:r>
        <w:t xml:space="preserve"> enables companies to control the content and permissions of the data they share. For example, if an employee’s device went missing, the employee can report it then the company can change the file sharing permissions to stop sharing to that individual. The files should then be removed from the device.</w:t>
      </w:r>
    </w:p>
    <w:p w14:paraId="2A962AF3" w14:textId="77777777" w:rsidR="00DC374F" w:rsidRPr="00A93DD8" w:rsidRDefault="00DC374F" w:rsidP="00DC374F">
      <w:r>
        <w:t>Sometimes the device may not sync to a cloud service due to no internet access or other reasons. To prevent unwanted access to the information, the data could be encrypted with an AES Encryption Key preventing any information from being leaked.</w:t>
      </w:r>
    </w:p>
    <w:p w14:paraId="5DFA7914" w14:textId="77777777" w:rsidR="00DC374F" w:rsidRDefault="00DC374F" w:rsidP="00DC374F">
      <w:pPr>
        <w:pStyle w:val="Heading1"/>
      </w:pPr>
      <w:bookmarkStart w:id="6" w:name="_Toc533536468"/>
      <w:r>
        <w:t>Problem Formulation</w:t>
      </w:r>
      <w:bookmarkEnd w:id="5"/>
      <w:bookmarkEnd w:id="6"/>
    </w:p>
    <w:p w14:paraId="6D03D512" w14:textId="77777777" w:rsidR="00DC374F" w:rsidRDefault="00DC374F" w:rsidP="00DC374F">
      <w:pPr>
        <w:pStyle w:val="Heading2"/>
      </w:pPr>
      <w:bookmarkStart w:id="7" w:name="_Toc533536469"/>
      <w:r>
        <w:t>Investigation and Implementation</w:t>
      </w:r>
      <w:bookmarkEnd w:id="7"/>
    </w:p>
    <w:p w14:paraId="47120774" w14:textId="77777777" w:rsidR="00DC374F" w:rsidRPr="00D77E90" w:rsidRDefault="00DC374F" w:rsidP="00DC374F">
      <w:pPr>
        <w:pStyle w:val="Heading3"/>
      </w:pPr>
      <w:bookmarkStart w:id="8" w:name="_Toc529806779"/>
      <w:bookmarkStart w:id="9" w:name="_Toc533536470"/>
      <w:r w:rsidRPr="00AE57FD">
        <w:t>Security Issues</w:t>
      </w:r>
      <w:bookmarkEnd w:id="8"/>
      <w:bookmarkEnd w:id="9"/>
    </w:p>
    <w:p w14:paraId="19B4C6FB" w14:textId="77777777" w:rsidR="00DC374F" w:rsidRPr="00F9211E" w:rsidRDefault="00DC374F" w:rsidP="00DC374F">
      <w:r>
        <w:t>The BYOD (bring your own device) scheme would create problems like data loss and leakages, insecure access, malicious applications or rogue applications and exposure. The points below will display any potential issues that could arise.</w:t>
      </w:r>
    </w:p>
    <w:p w14:paraId="47425CDB" w14:textId="77777777" w:rsidR="00DC374F" w:rsidRDefault="00DC374F" w:rsidP="00DC374F">
      <w:pPr>
        <w:pStyle w:val="Heading4"/>
      </w:pPr>
      <w:bookmarkStart w:id="10" w:name="_Toc529806780"/>
      <w:r>
        <w:t>Data</w:t>
      </w:r>
      <w:bookmarkEnd w:id="10"/>
    </w:p>
    <w:p w14:paraId="57F116F2" w14:textId="77777777" w:rsidR="00DC374F" w:rsidRDefault="00DC374F" w:rsidP="00DC374F">
      <w:r>
        <w:t xml:space="preserve">Data control is vital in Hyper-Fort, </w:t>
      </w:r>
      <w:r w:rsidRPr="009D6705">
        <w:rPr>
          <w:noProof/>
        </w:rPr>
        <w:t>especially</w:t>
      </w:r>
      <w:r>
        <w:t xml:space="preserve"> when sharing data to their employees and client’s devices. Employees that have access to data, also have the ability to lose the data shared to them, which could mean that the data can get into the wrong hands. For example, a similar company to Hyper-Fort could gain access to the lost data, which then it will let their competition become one step ahead. Hyper-Fort would suffer a backlash if </w:t>
      </w:r>
      <w:r w:rsidRPr="00A7216C">
        <w:rPr>
          <w:noProof/>
        </w:rPr>
        <w:t>a</w:t>
      </w:r>
      <w:r>
        <w:rPr>
          <w:noProof/>
        </w:rPr>
        <w:t>n</w:t>
      </w:r>
      <w:r w:rsidRPr="00A7216C">
        <w:rPr>
          <w:noProof/>
        </w:rPr>
        <w:t xml:space="preserve"> incident</w:t>
      </w:r>
      <w:r>
        <w:t xml:space="preserve"> like this were to happen.</w:t>
      </w:r>
    </w:p>
    <w:p w14:paraId="570A3680" w14:textId="77777777" w:rsidR="00DC374F" w:rsidRDefault="00DC374F" w:rsidP="00DC374F">
      <w:pPr>
        <w:spacing w:before="0" w:after="160" w:line="259" w:lineRule="auto"/>
      </w:pPr>
      <w:r>
        <w:br w:type="page"/>
      </w:r>
    </w:p>
    <w:p w14:paraId="3DD9BE9E" w14:textId="77777777" w:rsidR="00DC374F" w:rsidRDefault="00DC374F" w:rsidP="00DC374F">
      <w:r>
        <w:lastRenderedPageBreak/>
        <w:t xml:space="preserve">Having enough data control over employees’ devices would help prevent anything like this to happen. Simply, Hyper-Fort would be able to delete any information </w:t>
      </w:r>
      <w:r w:rsidRPr="00946E14">
        <w:rPr>
          <w:noProof/>
        </w:rPr>
        <w:t>of</w:t>
      </w:r>
      <w:r>
        <w:t xml:space="preserve"> the employees’ lost device. Although, the device may not have internet access meaning the data would not be removed from the device. This takes most of the control away from Hyper-Fort.</w:t>
      </w:r>
    </w:p>
    <w:p w14:paraId="65727F60" w14:textId="77777777" w:rsidR="00DC374F" w:rsidRDefault="00DC374F" w:rsidP="00DC374F">
      <w:r>
        <w:t>Encryption can be added to the data files shared to employees’ devices using AES encryption. That means if the employees’ device was to go missing, the user who gains access to the device would find it hard to read the data.</w:t>
      </w:r>
    </w:p>
    <w:p w14:paraId="748D66C1" w14:textId="77777777" w:rsidR="00DC374F" w:rsidRDefault="00DC374F" w:rsidP="00DC374F">
      <w:pPr>
        <w:pStyle w:val="Heading4"/>
      </w:pPr>
      <w:bookmarkStart w:id="11" w:name="_Toc529806781"/>
      <w:r>
        <w:t>Insecure Access</w:t>
      </w:r>
      <w:bookmarkEnd w:id="11"/>
    </w:p>
    <w:p w14:paraId="6FABF4FE" w14:textId="77777777" w:rsidR="00DC374F" w:rsidRDefault="00DC374F" w:rsidP="00DC374F">
      <w:r>
        <w:t>Hyper-Fort would like their clients and employees’ to be able to connect their own devices to the companies’ network. This creates a new security risk as both employees and clients would have potential access to the main network.</w:t>
      </w:r>
    </w:p>
    <w:p w14:paraId="32E2B048" w14:textId="77777777" w:rsidR="00DC374F" w:rsidRDefault="00DC374F" w:rsidP="00DC374F">
      <w:pPr>
        <w:pStyle w:val="Heading5"/>
      </w:pPr>
      <w:r>
        <w:t>WIFI Passwords</w:t>
      </w:r>
    </w:p>
    <w:p w14:paraId="3D91854F" w14:textId="5106A8FD" w:rsidR="00DC374F" w:rsidRDefault="00DC374F" w:rsidP="00DC374F">
      <w:r>
        <w:t xml:space="preserve">In order to prevent any insecure or unwanted access, it is best to create a few extra access points. By doing this, the clients won’t be able to connect to the employee’s devices and vice versa. Access points should be set up with </w:t>
      </w:r>
      <w:r w:rsidRPr="00872D61">
        <w:rPr>
          <w:noProof/>
        </w:rPr>
        <w:t>WPA2-Enterprise</w:t>
      </w:r>
      <w:r>
        <w:t xml:space="preserve"> encryption, to prevent any hackers from being able to use tools </w:t>
      </w:r>
      <w:r w:rsidRPr="00313CA7">
        <w:t xml:space="preserve">such as </w:t>
      </w:r>
      <w:r>
        <w:t xml:space="preserve">password crackers or wireless network sniffers </w:t>
      </w:r>
      <w:r w:rsidRPr="00313CA7">
        <w:t>to gain access to the network. This would enable employee devices to be connected via a username</w:t>
      </w:r>
      <w:r>
        <w:t xml:space="preserve"> and password.</w:t>
      </w:r>
    </w:p>
    <w:p w14:paraId="12B408A9" w14:textId="77777777" w:rsidR="00DC374F" w:rsidRDefault="00DC374F" w:rsidP="00DC374F">
      <w:pPr>
        <w:pStyle w:val="Heading6"/>
      </w:pPr>
      <w:r>
        <w:t>WPA2 Encryption Method</w:t>
      </w:r>
    </w:p>
    <w:p w14:paraId="1FBCF085" w14:textId="60FD9BEB" w:rsidR="00DC374F" w:rsidRDefault="00E174E7" w:rsidP="00DC374F">
      <w:sdt>
        <w:sdtPr>
          <w:id w:val="-1281649604"/>
          <w:citation/>
        </w:sdtPr>
        <w:sdtEndPr/>
        <w:sdtContent>
          <w:r w:rsidR="00DC374F">
            <w:fldChar w:fldCharType="begin"/>
          </w:r>
          <w:r w:rsidR="00DC374F">
            <w:instrText xml:space="preserve"> CITATION Bus18 \l 2057 </w:instrText>
          </w:r>
          <w:r w:rsidR="00DC374F">
            <w:fldChar w:fldCharType="separate"/>
          </w:r>
          <w:r w:rsidR="00062119" w:rsidRPr="00062119">
            <w:rPr>
              <w:noProof/>
            </w:rPr>
            <w:t>[5]</w:t>
          </w:r>
          <w:r w:rsidR="00DC374F">
            <w:fldChar w:fldCharType="end"/>
          </w:r>
        </w:sdtContent>
      </w:sdt>
      <w:r w:rsidR="00DC374F">
        <w:t xml:space="preserve"> WPA2 uses AES (Advanced Encryption Standard) procedures and CCMP (Count Cipher Mode with Block-Chaining Message Authentication Protocol). These encryption methods improve security for both home users and business users. The WPA2 password encryption offers two modes. </w:t>
      </w:r>
    </w:p>
    <w:p w14:paraId="2E63EFD7" w14:textId="77777777" w:rsidR="00DC374F" w:rsidRDefault="00DC374F" w:rsidP="00DC374F">
      <w:r>
        <w:t xml:space="preserve">PSK (Pre-Shared Key) mode protects home Wi-Fi networks. Users can connect to the network using the SSID and a password. The password is encrypted with AES. </w:t>
      </w:r>
    </w:p>
    <w:p w14:paraId="4AF4D68F" w14:textId="352E5035" w:rsidR="00DC374F" w:rsidRDefault="00DC374F" w:rsidP="00DC374F">
      <w:r>
        <w:t xml:space="preserve">Enterprise mode protects </w:t>
      </w:r>
      <w:r w:rsidRPr="00872D61">
        <w:rPr>
          <w:noProof/>
        </w:rPr>
        <w:t>organisations</w:t>
      </w:r>
      <w:r>
        <w:t xml:space="preserve"> by using a username and a password. There </w:t>
      </w:r>
      <w:r w:rsidR="008C556E">
        <w:rPr>
          <w:noProof/>
        </w:rPr>
        <w:t>are</w:t>
      </w:r>
      <w:r>
        <w:t xml:space="preserve"> multiple usernames and passwords created for different users. This helps protects the network from being accessed by </w:t>
      </w:r>
      <w:r w:rsidRPr="00872D61">
        <w:rPr>
          <w:noProof/>
        </w:rPr>
        <w:t>unauthorised</w:t>
      </w:r>
      <w:r>
        <w:t xml:space="preserve"> users.</w:t>
      </w:r>
    </w:p>
    <w:p w14:paraId="2DD8026B" w14:textId="77777777" w:rsidR="00DC374F" w:rsidRDefault="00DC374F" w:rsidP="00DC374F">
      <w:pPr>
        <w:pStyle w:val="Heading6"/>
      </w:pPr>
      <w:r>
        <w:t>WPA2 Authentication</w:t>
      </w:r>
    </w:p>
    <w:p w14:paraId="5A643C42" w14:textId="7B4A3C89" w:rsidR="005E2DB4" w:rsidRDefault="00DC374F" w:rsidP="00930DC8">
      <w:r>
        <w:t xml:space="preserve">Although there are other Wi-Fi encryption options like </w:t>
      </w:r>
      <w:sdt>
        <w:sdtPr>
          <w:id w:val="-1708336082"/>
          <w:citation/>
        </w:sdtPr>
        <w:sdtEndPr/>
        <w:sdtContent>
          <w:r>
            <w:fldChar w:fldCharType="begin"/>
          </w:r>
          <w:r>
            <w:instrText xml:space="preserve"> CITATION Kev18 \l 2057 </w:instrText>
          </w:r>
          <w:r>
            <w:fldChar w:fldCharType="separate"/>
          </w:r>
          <w:r w:rsidR="00062119" w:rsidRPr="00062119">
            <w:rPr>
              <w:noProof/>
            </w:rPr>
            <w:t>[6]</w:t>
          </w:r>
          <w:r>
            <w:fldChar w:fldCharType="end"/>
          </w:r>
        </w:sdtContent>
      </w:sdt>
      <w:r>
        <w:t xml:space="preserve"> Wired Equivalent Privacy, WEP, Wi-Fi Protected Access or WPA. WPA2 offers better password encryption, to prevent nearby devices from brute forcing a potential password to gain access. WPA2-Enterprise encryption will allow devices to </w:t>
      </w:r>
      <w:r w:rsidRPr="008C556E">
        <w:rPr>
          <w:noProof/>
        </w:rPr>
        <w:t>log</w:t>
      </w:r>
      <w:r w:rsidR="008C556E">
        <w:rPr>
          <w:noProof/>
        </w:rPr>
        <w:t xml:space="preserve"> </w:t>
      </w:r>
      <w:r w:rsidRPr="008C556E">
        <w:rPr>
          <w:noProof/>
        </w:rPr>
        <w:t>in</w:t>
      </w:r>
      <w:r>
        <w:t xml:space="preserve"> to the network </w:t>
      </w:r>
      <w:r w:rsidRPr="008C556E">
        <w:rPr>
          <w:noProof/>
        </w:rPr>
        <w:t>automatically</w:t>
      </w:r>
      <w:r>
        <w:t xml:space="preserve"> if the Windows user account credentials match up. This would work well with Hyper-Fort’s BYOD policy, as workers will be able to log onto the network </w:t>
      </w:r>
      <w:r w:rsidRPr="00E801E4">
        <w:rPr>
          <w:noProof/>
        </w:rPr>
        <w:t>stress</w:t>
      </w:r>
      <w:r w:rsidR="00E801E4" w:rsidRPr="00E801E4">
        <w:rPr>
          <w:noProof/>
        </w:rPr>
        <w:t>-</w:t>
      </w:r>
      <w:r w:rsidRPr="00E801E4">
        <w:rPr>
          <w:noProof/>
        </w:rPr>
        <w:t>free</w:t>
      </w:r>
      <w:r>
        <w:t>.</w:t>
      </w:r>
    </w:p>
    <w:p w14:paraId="29CE605D" w14:textId="77777777" w:rsidR="00930DC8" w:rsidRDefault="00930DC8" w:rsidP="00930DC8"/>
    <w:p w14:paraId="28FF0F6C" w14:textId="3427152D" w:rsidR="00DC374F" w:rsidRPr="006C6F65" w:rsidRDefault="00DC374F" w:rsidP="00DC374F">
      <w:pPr>
        <w:pStyle w:val="Heading5"/>
      </w:pPr>
      <w:r>
        <w:lastRenderedPageBreak/>
        <w:t>Exec and Config Passwords</w:t>
      </w:r>
    </w:p>
    <w:p w14:paraId="5BFF7301" w14:textId="77777777" w:rsidR="00DC374F" w:rsidRDefault="00DC374F" w:rsidP="00DC374F">
      <w:r>
        <w:t xml:space="preserve">Any routers or switches on the Hyper-Fort </w:t>
      </w:r>
      <w:r w:rsidRPr="00D12D07">
        <w:rPr>
          <w:noProof/>
        </w:rPr>
        <w:t>network</w:t>
      </w:r>
      <w:r>
        <w:t xml:space="preserve"> would have internal passwords to prevent users from switching to EXEC or Config mode. Adding a MOTD (Message of the Day) banner is required to state that if a user unauthorised got passed that point, they will be liable in court. This is to make sure that any potential intruder won’t get away with it if court.</w:t>
      </w:r>
    </w:p>
    <w:p w14:paraId="01EBF207" w14:textId="51F13478" w:rsidR="00DC374F" w:rsidRDefault="00DC374F" w:rsidP="00DC374F">
      <w:r>
        <w:t xml:space="preserve">The EXEC or Config mode on any router or </w:t>
      </w:r>
      <w:r w:rsidRPr="00D12D07">
        <w:rPr>
          <w:noProof/>
        </w:rPr>
        <w:t>switch</w:t>
      </w:r>
      <w:r>
        <w:t xml:space="preserve"> enables the user to have different access to the router. EXEC will enable the user to </w:t>
      </w:r>
      <w:sdt>
        <w:sdtPr>
          <w:id w:val="-643512971"/>
          <w:citation/>
        </w:sdtPr>
        <w:sdtEndPr/>
        <w:sdtContent>
          <w:r>
            <w:fldChar w:fldCharType="begin"/>
          </w:r>
          <w:r>
            <w:instrText xml:space="preserve"> CITATION Edw18 \l 2057 </w:instrText>
          </w:r>
          <w:r>
            <w:fldChar w:fldCharType="separate"/>
          </w:r>
          <w:r w:rsidR="00062119" w:rsidRPr="00062119">
            <w:rPr>
              <w:noProof/>
            </w:rPr>
            <w:t>[7]</w:t>
          </w:r>
          <w:r>
            <w:fldChar w:fldCharType="end"/>
          </w:r>
        </w:sdtContent>
      </w:sdt>
      <w:r>
        <w:t xml:space="preserve"> view basic information with the switch/router and be able to communicate with other devices on the network. </w:t>
      </w:r>
      <w:r w:rsidRPr="00D12D07">
        <w:rPr>
          <w:noProof/>
        </w:rPr>
        <w:t>Whereas</w:t>
      </w:r>
      <w:r>
        <w:t xml:space="preserve"> Config will let the user change how the switch or router works to their advantage, for example, they could close important ports or open others that give the user control of what devices can be connected to the network.</w:t>
      </w:r>
    </w:p>
    <w:p w14:paraId="53B09770" w14:textId="7C3A710D" w:rsidR="00DC374F" w:rsidRDefault="00DC374F" w:rsidP="00DC374F">
      <w:pPr>
        <w:pStyle w:val="Heading4"/>
      </w:pPr>
      <w:bookmarkStart w:id="12" w:name="_Toc529806782"/>
      <w:r>
        <w:t>Malicious App</w:t>
      </w:r>
      <w:bookmarkEnd w:id="12"/>
      <w:r w:rsidR="0053002C">
        <w:t>lications</w:t>
      </w:r>
    </w:p>
    <w:p w14:paraId="690FFB47" w14:textId="2C9B98F9" w:rsidR="00345129" w:rsidRPr="0087630E" w:rsidRDefault="00345129" w:rsidP="00345129">
      <w:pPr>
        <w:rPr>
          <w:b/>
        </w:rPr>
      </w:pPr>
      <w:r>
        <w:t xml:space="preserve">Malicious applications are found on </w:t>
      </w:r>
      <w:r w:rsidR="001D4E0E">
        <w:t>many devices downloaded from many parts of the internet. Application stores, adult sites and ot</w:t>
      </w:r>
      <w:r w:rsidR="0087630E">
        <w:t xml:space="preserve">her areas of the internet can make the device vulnerable to most malicious applications. Even innocent emails or SMS’s etc. can include malware applications. </w:t>
      </w:r>
      <w:sdt>
        <w:sdtPr>
          <w:id w:val="1317690569"/>
          <w:citation/>
        </w:sdtPr>
        <w:sdtEndPr/>
        <w:sdtContent>
          <w:r w:rsidR="0087630E">
            <w:fldChar w:fldCharType="begin"/>
          </w:r>
          <w:r w:rsidR="0087630E">
            <w:instrText xml:space="preserve"> CITATION Urm09 \l 2057 </w:instrText>
          </w:r>
          <w:r w:rsidR="0087630E">
            <w:fldChar w:fldCharType="separate"/>
          </w:r>
          <w:r w:rsidR="00062119" w:rsidRPr="00062119">
            <w:rPr>
              <w:noProof/>
            </w:rPr>
            <w:t>[8]</w:t>
          </w:r>
          <w:r w:rsidR="0087630E">
            <w:fldChar w:fldCharType="end"/>
          </w:r>
        </w:sdtContent>
      </w:sdt>
      <w:r w:rsidR="0087630E">
        <w:t xml:space="preserve"> Urmee Khan from the Telegraph reported that</w:t>
      </w:r>
      <w:r w:rsidR="0087630E">
        <w:rPr>
          <w:b/>
        </w:rPr>
        <w:t>:</w:t>
      </w:r>
    </w:p>
    <w:p w14:paraId="2A94C7EE" w14:textId="7C71B594" w:rsidR="00F34653" w:rsidRDefault="00013261" w:rsidP="00345129">
      <w:pPr>
        <w:ind w:left="720"/>
      </w:pPr>
      <w:r>
        <w:t>“</w:t>
      </w:r>
      <w:r w:rsidR="00F34653">
        <w:t>12 million people have had their computer affected by a virus, hacker, malware or spyware in the past month</w:t>
      </w:r>
      <w:r w:rsidR="00E120A3">
        <w:t>.</w:t>
      </w:r>
      <w:r>
        <w:t>”</w:t>
      </w:r>
    </w:p>
    <w:p w14:paraId="314FEE85" w14:textId="09311EBC" w:rsidR="00222916" w:rsidRDefault="001A2063" w:rsidP="00222916">
      <w:r>
        <w:t xml:space="preserve">These types of applications are found on all different type of devices and platforms. </w:t>
      </w:r>
      <w:r w:rsidR="00401FBF">
        <w:t xml:space="preserve">Malware is </w:t>
      </w:r>
      <w:r>
        <w:t>designed to spread from device to other devices.</w:t>
      </w:r>
      <w:r w:rsidR="004F58CF">
        <w:t xml:space="preserve"> This can be done by infecting devices on the local area network.</w:t>
      </w:r>
      <w:r w:rsidR="0042388B">
        <w:t xml:space="preserve"> </w:t>
      </w:r>
    </w:p>
    <w:p w14:paraId="683BE782" w14:textId="40995F6C" w:rsidR="00631E37" w:rsidRDefault="00312ED8" w:rsidP="00312ED8">
      <w:pPr>
        <w:pStyle w:val="Heading5"/>
      </w:pPr>
      <w:r>
        <w:t xml:space="preserve">Types of </w:t>
      </w:r>
      <w:r w:rsidR="001D77FD">
        <w:t>Malware</w:t>
      </w:r>
    </w:p>
    <w:p w14:paraId="3208DFF9" w14:textId="6981223F" w:rsidR="00312ED8" w:rsidRDefault="00E174E7" w:rsidP="00312ED8">
      <w:sdt>
        <w:sdtPr>
          <w:id w:val="417682907"/>
          <w:citation/>
        </w:sdtPr>
        <w:sdtEndPr/>
        <w:sdtContent>
          <w:r w:rsidR="00CF1635">
            <w:fldChar w:fldCharType="begin"/>
          </w:r>
          <w:r w:rsidR="00CF1635">
            <w:instrText xml:space="preserve"> CITATION Tec18 \l 2057 </w:instrText>
          </w:r>
          <w:r w:rsidR="00CF1635">
            <w:fldChar w:fldCharType="separate"/>
          </w:r>
          <w:r w:rsidR="00062119" w:rsidRPr="00062119">
            <w:rPr>
              <w:noProof/>
            </w:rPr>
            <w:t>[9]</w:t>
          </w:r>
          <w:r w:rsidR="00CF1635">
            <w:fldChar w:fldCharType="end"/>
          </w:r>
        </w:sdtContent>
      </w:sdt>
      <w:r w:rsidR="00CF1635">
        <w:t xml:space="preserve"> Malware can use any form such as </w:t>
      </w:r>
      <w:r w:rsidR="006929DA">
        <w:t>trojans, ransomware and spyware</w:t>
      </w:r>
      <w:r w:rsidR="002B4A9C">
        <w:t xml:space="preserve"> etc.</w:t>
      </w:r>
      <w:r w:rsidR="00CF1635">
        <w:t xml:space="preserve"> Malware is created to steal data, documents and/or add new software without the user’s permission.</w:t>
      </w:r>
    </w:p>
    <w:p w14:paraId="0D128EF2" w14:textId="5E1933E2" w:rsidR="006929DA" w:rsidRDefault="006929DA" w:rsidP="006929DA">
      <w:pPr>
        <w:pStyle w:val="Heading6"/>
      </w:pPr>
      <w:r>
        <w:t>Trojan Horse</w:t>
      </w:r>
    </w:p>
    <w:p w14:paraId="4983BC03" w14:textId="41B5AC6E" w:rsidR="006929DA" w:rsidRDefault="009B6951" w:rsidP="006929DA">
      <w:r>
        <w:t xml:space="preserve">A trojan horse is created to look like a genuine piece of software. Underneath the </w:t>
      </w:r>
      <w:r w:rsidRPr="00872D61">
        <w:rPr>
          <w:noProof/>
        </w:rPr>
        <w:t>interface</w:t>
      </w:r>
      <w:r w:rsidR="00872D61">
        <w:rPr>
          <w:noProof/>
        </w:rPr>
        <w:t>,</w:t>
      </w:r>
      <w:r>
        <w:t xml:space="preserve"> it is secretly in control of your computer. They can be designed to deliberately steal, damage or disrupt. Trojan horses can have the ability to control other devices on a network meaning that any data stored in the network will be vulnerable.</w:t>
      </w:r>
    </w:p>
    <w:p w14:paraId="4978817E" w14:textId="574AC6A5" w:rsidR="009906A2" w:rsidRDefault="009906A2" w:rsidP="006929DA">
      <w:r>
        <w:t xml:space="preserve">Hyper-Fort would need to be careful when letting employers and clients bring their own device. If </w:t>
      </w:r>
      <w:r w:rsidR="00235418">
        <w:t>an</w:t>
      </w:r>
      <w:r>
        <w:t xml:space="preserve"> employee’s or client’s device contained a trojan horse then the </w:t>
      </w:r>
      <w:r w:rsidR="00235418">
        <w:t>company’s</w:t>
      </w:r>
      <w:r>
        <w:t xml:space="preserve"> data would possibly be compromised, as well as other employees and clients that use the network. This would potentially fall under the Data Protection Act</w:t>
      </w:r>
      <w:r w:rsidR="008E7E60">
        <w:t xml:space="preserve"> 1998</w:t>
      </w:r>
      <w:r>
        <w:t>.</w:t>
      </w:r>
    </w:p>
    <w:p w14:paraId="2559E1B7" w14:textId="3D3BED8F" w:rsidR="006929DA" w:rsidRDefault="006929DA" w:rsidP="006929DA">
      <w:pPr>
        <w:pStyle w:val="Heading6"/>
      </w:pPr>
      <w:r>
        <w:t>Ransomware</w:t>
      </w:r>
    </w:p>
    <w:p w14:paraId="7CC655DB" w14:textId="1E4E1BAD" w:rsidR="003141A7" w:rsidRPr="00EC0EE6" w:rsidRDefault="0083283B" w:rsidP="006929DA">
      <w:pPr>
        <w:rPr>
          <w:rFonts w:cs="Times New Roman"/>
        </w:rPr>
      </w:pPr>
      <w:r w:rsidRPr="00EC0EE6">
        <w:rPr>
          <w:rFonts w:cs="Times New Roman"/>
        </w:rPr>
        <w:t xml:space="preserve">Ransomware is </w:t>
      </w:r>
      <w:r w:rsidR="00287087" w:rsidRPr="00EC0EE6">
        <w:rPr>
          <w:rFonts w:cs="Times New Roman"/>
        </w:rPr>
        <w:t xml:space="preserve">a type </w:t>
      </w:r>
      <w:r w:rsidRPr="00EC0EE6">
        <w:rPr>
          <w:rFonts w:cs="Times New Roman"/>
        </w:rPr>
        <w:t>of malware. It is designed to restrict user access from there device. The malware usually encrypts user files which is hard to decrypt</w:t>
      </w:r>
      <w:r w:rsidR="003141A7" w:rsidRPr="00EC0EE6">
        <w:rPr>
          <w:rFonts w:cs="Times New Roman"/>
        </w:rPr>
        <w:t>. The malware can be downloaded or even transferred through a vulnerable network service.</w:t>
      </w:r>
    </w:p>
    <w:p w14:paraId="20B283E4" w14:textId="0E8889A2" w:rsidR="00115FC1" w:rsidRPr="00115FC1" w:rsidRDefault="0083283B" w:rsidP="00115FC1">
      <w:r>
        <w:lastRenderedPageBreak/>
        <w:t>This type of malware will normally deman</w:t>
      </w:r>
      <w:r w:rsidR="00872D61">
        <w:t>d</w:t>
      </w:r>
      <w:r>
        <w:t xml:space="preserve"> money in return for </w:t>
      </w:r>
      <w:r w:rsidR="009B48C9">
        <w:t xml:space="preserve">access to your files and </w:t>
      </w:r>
      <w:r w:rsidR="005F491E">
        <w:t xml:space="preserve">full </w:t>
      </w:r>
      <w:r w:rsidR="009B48C9">
        <w:t>control to the device.</w:t>
      </w:r>
      <w:r w:rsidR="005F491E">
        <w:t xml:space="preserve"> Although </w:t>
      </w:r>
      <w:r w:rsidR="00486238">
        <w:t>some cases</w:t>
      </w:r>
      <w:r w:rsidR="005F491E">
        <w:t xml:space="preserve">, the intruders will take the money </w:t>
      </w:r>
      <w:r w:rsidR="00486238">
        <w:t xml:space="preserve">and </w:t>
      </w:r>
      <w:r w:rsidR="005F491E">
        <w:t>leav</w:t>
      </w:r>
      <w:r w:rsidR="00486238">
        <w:t>e</w:t>
      </w:r>
      <w:r w:rsidR="005F491E">
        <w:t xml:space="preserve"> the </w:t>
      </w:r>
      <w:r w:rsidR="00486238">
        <w:t>device</w:t>
      </w:r>
      <w:r w:rsidR="005F491E">
        <w:t xml:space="preserve"> in the same state.</w:t>
      </w:r>
    </w:p>
    <w:p w14:paraId="17943DEC" w14:textId="77777777" w:rsidR="00DC374F" w:rsidRDefault="00DC374F" w:rsidP="00DC374F">
      <w:pPr>
        <w:pStyle w:val="Heading4"/>
      </w:pPr>
      <w:bookmarkStart w:id="13" w:name="_Toc529806783"/>
      <w:r>
        <w:t>Staff and Client Security</w:t>
      </w:r>
      <w:bookmarkEnd w:id="13"/>
    </w:p>
    <w:p w14:paraId="2D183BB6" w14:textId="1C99BDE2" w:rsidR="00DC374F" w:rsidRDefault="006F220B" w:rsidP="006F220B">
      <w:pPr>
        <w:pStyle w:val="Heading5"/>
      </w:pPr>
      <w:r>
        <w:t>Staff</w:t>
      </w:r>
    </w:p>
    <w:p w14:paraId="51163901" w14:textId="687CC005" w:rsidR="006F220B" w:rsidRDefault="009C0D4A" w:rsidP="006F220B">
      <w:r>
        <w:t xml:space="preserve">Offering or recommending staff </w:t>
      </w:r>
      <w:r w:rsidR="00F020DA">
        <w:t>an</w:t>
      </w:r>
      <w:r>
        <w:t xml:space="preserve"> antivirus system will help reduce the malware the </w:t>
      </w:r>
      <w:r w:rsidR="00F020DA">
        <w:t>device might gain. Staff can be trained on the dangers and how to prevent them when using</w:t>
      </w:r>
      <w:r w:rsidR="00F404D8">
        <w:t xml:space="preserve"> their own devices</w:t>
      </w:r>
      <w:r w:rsidR="00F020DA">
        <w:t xml:space="preserve"> that affect both themselves and others</w:t>
      </w:r>
      <w:r w:rsidR="00F404D8">
        <w:t>.</w:t>
      </w:r>
    </w:p>
    <w:p w14:paraId="14DF65DF" w14:textId="4D3A9FAE" w:rsidR="00F404D8" w:rsidRDefault="00F404D8" w:rsidP="006F220B">
      <w:r>
        <w:t xml:space="preserve">Hyper-Fort may want to use cloud services like Office365 or similar online based software, to control their software. Using cloud services will mean that devices that are located in Hyper-Fort offices won’t need a high volume of storage space. The staff members would access </w:t>
      </w:r>
      <w:r w:rsidR="003B033A">
        <w:t>their</w:t>
      </w:r>
      <w:r>
        <w:t xml:space="preserve"> user files on the cloud. Cloud services offer admin access which gives Hyper-Fort total control over the information they share over to their staff members. Services like Office365 offer security for both the company and the </w:t>
      </w:r>
      <w:r w:rsidR="003B033A">
        <w:t>companies’</w:t>
      </w:r>
      <w:r>
        <w:t xml:space="preserve"> users.</w:t>
      </w:r>
    </w:p>
    <w:p w14:paraId="5D0CAA21" w14:textId="651067C0" w:rsidR="003B033A" w:rsidRDefault="003B033A" w:rsidP="006F220B">
      <w:r>
        <w:t xml:space="preserve">When creating access </w:t>
      </w:r>
      <w:r w:rsidR="001D430B">
        <w:t>points,</w:t>
      </w:r>
      <w:r>
        <w:t xml:space="preserve"> it is important that Hyper-Fort uses WPA2-Enterprise for their </w:t>
      </w:r>
      <w:r w:rsidR="001D430B">
        <w:t>staff members</w:t>
      </w:r>
      <w:r>
        <w:t xml:space="preserve">. This allows them to </w:t>
      </w:r>
      <w:r w:rsidRPr="00872D61">
        <w:rPr>
          <w:noProof/>
        </w:rPr>
        <w:t>log</w:t>
      </w:r>
      <w:r w:rsidR="00872D61">
        <w:rPr>
          <w:noProof/>
        </w:rPr>
        <w:t xml:space="preserve"> </w:t>
      </w:r>
      <w:r w:rsidRPr="00872D61">
        <w:rPr>
          <w:noProof/>
        </w:rPr>
        <w:t>in</w:t>
      </w:r>
      <w:r>
        <w:t xml:space="preserve"> to the network using their credentials. </w:t>
      </w:r>
      <w:r w:rsidR="001D430B">
        <w:t xml:space="preserve">These credentials can be reset by a tool called Microsoft Identity Manager. This will change </w:t>
      </w:r>
      <w:r w:rsidR="004B5F5C">
        <w:t>the member of staff’s</w:t>
      </w:r>
      <w:r w:rsidR="001D430B">
        <w:t xml:space="preserve"> Microsoft </w:t>
      </w:r>
      <w:r w:rsidR="004B5F5C">
        <w:t>services password and the credentials to their work account.</w:t>
      </w:r>
    </w:p>
    <w:p w14:paraId="659D55AB" w14:textId="13393D7B" w:rsidR="006F220B" w:rsidRPr="006F220B" w:rsidRDefault="006F220B" w:rsidP="006F220B">
      <w:pPr>
        <w:pStyle w:val="Heading5"/>
      </w:pPr>
      <w:r>
        <w:t>Client</w:t>
      </w:r>
    </w:p>
    <w:p w14:paraId="5AE5420A" w14:textId="32BB10D2" w:rsidR="00D34802" w:rsidRDefault="00D34802" w:rsidP="00DC374F">
      <w:r>
        <w:t xml:space="preserve">Make sure the access point for the clients is isolated away from the staffs and company network. This is done by added another router or switch, then an access point attached to it. This is to prevent clients from connecting to </w:t>
      </w:r>
      <w:r w:rsidR="00BA500E">
        <w:t>client’s</w:t>
      </w:r>
      <w:r>
        <w:t xml:space="preserve"> devices and vice versa.</w:t>
      </w:r>
    </w:p>
    <w:p w14:paraId="613DAF68" w14:textId="6DE5D161" w:rsidR="006F321B" w:rsidRDefault="00D34802" w:rsidP="00DC374F">
      <w:r>
        <w:t xml:space="preserve">The access point security could be set to public (with online authorisation) or private with WPA2-Encryption. When setting the access point to </w:t>
      </w:r>
      <w:r w:rsidR="00872D61">
        <w:t xml:space="preserve">the </w:t>
      </w:r>
      <w:r w:rsidRPr="00872D61">
        <w:rPr>
          <w:noProof/>
        </w:rPr>
        <w:t>public</w:t>
      </w:r>
      <w:r>
        <w:t>, it is important to keep in mind that other users that are nearby the access points, can communicate to Hyper-Fort’s clients, which are connected to the access point.</w:t>
      </w:r>
    </w:p>
    <w:p w14:paraId="5C74041B" w14:textId="2F12F0F8" w:rsidR="00EE2CC6" w:rsidRDefault="006F321B" w:rsidP="006F321B">
      <w:pPr>
        <w:spacing w:before="0" w:after="160" w:line="259" w:lineRule="auto"/>
      </w:pPr>
      <w:r>
        <w:br w:type="page"/>
      </w:r>
    </w:p>
    <w:p w14:paraId="15B778B5" w14:textId="77777777" w:rsidR="00DC374F" w:rsidRDefault="00DC374F" w:rsidP="00DC374F">
      <w:pPr>
        <w:pStyle w:val="Heading4"/>
      </w:pPr>
      <w:bookmarkStart w:id="14" w:name="_Toc529806784"/>
      <w:r>
        <w:lastRenderedPageBreak/>
        <w:t>Exposure</w:t>
      </w:r>
      <w:bookmarkEnd w:id="14"/>
    </w:p>
    <w:p w14:paraId="3EB5B513" w14:textId="7F9EDE3F" w:rsidR="00DE50E1" w:rsidRDefault="00CF20CA" w:rsidP="00C0524D">
      <w:r>
        <w:t xml:space="preserve">Having no security in </w:t>
      </w:r>
      <w:r w:rsidRPr="00872D61">
        <w:rPr>
          <w:noProof/>
        </w:rPr>
        <w:t>place</w:t>
      </w:r>
      <w:r w:rsidR="00872D61">
        <w:rPr>
          <w:noProof/>
        </w:rPr>
        <w:t>s</w:t>
      </w:r>
      <w:r>
        <w:t xml:space="preserve"> such as firewalls, anti-virus or password protection, Hyper-Fort will be open to any malware. If anything like this would happen, then Hyper-Fort’s data will be exposed. This could mean things like crucial project data, </w:t>
      </w:r>
      <w:r w:rsidR="00680D90">
        <w:t xml:space="preserve">bank details, </w:t>
      </w:r>
      <w:r>
        <w:t>personal information of employee’s and clients could be leaked on to the World Wide Web.</w:t>
      </w:r>
      <w:bookmarkStart w:id="15" w:name="_Toc529806777"/>
    </w:p>
    <w:p w14:paraId="5D5249E9" w14:textId="5BEB54F6" w:rsidR="00994626" w:rsidRDefault="00DC374F" w:rsidP="00DC374F">
      <w:pPr>
        <w:pStyle w:val="Heading1"/>
      </w:pPr>
      <w:bookmarkStart w:id="16" w:name="_Toc533536471"/>
      <w:r>
        <w:t>Implementation</w:t>
      </w:r>
      <w:bookmarkStart w:id="17" w:name="_Toc529806778"/>
      <w:bookmarkEnd w:id="15"/>
      <w:bookmarkEnd w:id="16"/>
    </w:p>
    <w:p w14:paraId="1A11369E" w14:textId="0DB25A6D" w:rsidR="00C52651" w:rsidRDefault="00994626" w:rsidP="00994626">
      <w:r w:rsidRPr="00905748">
        <w:t>Below shows a diagram of how Hyper-Fort’s</w:t>
      </w:r>
      <w:r w:rsidR="00FD7A8A">
        <w:t xml:space="preserve"> </w:t>
      </w:r>
      <w:r w:rsidRPr="00905748">
        <w:t>network should be set up</w:t>
      </w:r>
      <w:r w:rsidR="00C52651" w:rsidRPr="00905748">
        <w:t>:</w:t>
      </w:r>
    </w:p>
    <w:p w14:paraId="31B53DBB" w14:textId="72FA9384" w:rsidR="00D95BA4" w:rsidRDefault="006964A1" w:rsidP="00994626">
      <w:r>
        <w:rPr>
          <w:noProof/>
        </w:rPr>
        <w:drawing>
          <wp:inline distT="0" distB="0" distL="0" distR="0" wp14:anchorId="11FA34B4" wp14:editId="5E065B61">
            <wp:extent cx="5399405" cy="2809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9405" cy="2809240"/>
                    </a:xfrm>
                    <a:prstGeom prst="rect">
                      <a:avLst/>
                    </a:prstGeom>
                  </pic:spPr>
                </pic:pic>
              </a:graphicData>
            </a:graphic>
          </wp:inline>
        </w:drawing>
      </w:r>
    </w:p>
    <w:p w14:paraId="4A392141" w14:textId="025E3C4A" w:rsidR="00AF28BB" w:rsidRDefault="00FD7A8A" w:rsidP="00994626">
      <w:r>
        <w:t xml:space="preserve">The </w:t>
      </w:r>
      <w:r w:rsidR="00ED73CD">
        <w:t>screenshot</w:t>
      </w:r>
      <w:r w:rsidR="004D663A">
        <w:t xml:space="preserve"> </w:t>
      </w:r>
      <w:r>
        <w:t>below show</w:t>
      </w:r>
      <w:r w:rsidR="00ED73CD">
        <w:t>s</w:t>
      </w:r>
      <w:r>
        <w:t xml:space="preserve"> that there </w:t>
      </w:r>
      <w:r w:rsidR="00872D61">
        <w:rPr>
          <w:noProof/>
        </w:rPr>
        <w:t>are</w:t>
      </w:r>
      <w:r>
        <w:t xml:space="preserve"> </w:t>
      </w:r>
      <w:r w:rsidRPr="00872D61">
        <w:rPr>
          <w:noProof/>
        </w:rPr>
        <w:t>a</w:t>
      </w:r>
      <w:r w:rsidR="00872D61">
        <w:rPr>
          <w:noProof/>
        </w:rPr>
        <w:t>n</w:t>
      </w:r>
      <w:r w:rsidRPr="00872D61">
        <w:rPr>
          <w:noProof/>
        </w:rPr>
        <w:t xml:space="preserve"> internal</w:t>
      </w:r>
      <w:r>
        <w:t xml:space="preserve"> password and banner</w:t>
      </w:r>
      <w:r w:rsidR="00872D61">
        <w:t xml:space="preserve"> used on the routers and switches</w:t>
      </w:r>
      <w:r>
        <w:t xml:space="preserve"> to prevent unauthorised </w:t>
      </w:r>
      <w:r w:rsidRPr="00872D61">
        <w:rPr>
          <w:noProof/>
        </w:rPr>
        <w:t>users</w:t>
      </w:r>
      <w:r w:rsidR="00872D61">
        <w:rPr>
          <w:noProof/>
        </w:rPr>
        <w:t xml:space="preserve"> from</w:t>
      </w:r>
      <w:r>
        <w:t xml:space="preserve"> accessing the EXEC and Config mode of the switches and routers in the network</w:t>
      </w:r>
      <w:r w:rsidR="00ED73CD">
        <w:t>. The MOTD (Message of the Day) banner below states that any unauthorised access would be prosecuted. This means if a hacker would penetrate Hyper-Fort’s network, then they would be allowed to be prosecuted.</w:t>
      </w:r>
    </w:p>
    <w:p w14:paraId="1E9F2D0D" w14:textId="46BA5B0E" w:rsidR="00565DD6" w:rsidRDefault="00565DD6" w:rsidP="00994626">
      <w:r>
        <w:rPr>
          <w:noProof/>
        </w:rPr>
        <w:drawing>
          <wp:inline distT="0" distB="0" distL="0" distR="0" wp14:anchorId="73680DF1" wp14:editId="2E43C945">
            <wp:extent cx="4019550" cy="812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4119"/>
                    <a:stretch/>
                  </pic:blipFill>
                  <pic:spPr bwMode="auto">
                    <a:xfrm>
                      <a:off x="0" y="0"/>
                      <a:ext cx="4019550" cy="812800"/>
                    </a:xfrm>
                    <a:prstGeom prst="rect">
                      <a:avLst/>
                    </a:prstGeom>
                    <a:ln>
                      <a:noFill/>
                    </a:ln>
                    <a:extLst>
                      <a:ext uri="{53640926-AAD7-44D8-BBD7-CCE9431645EC}">
                        <a14:shadowObscured xmlns:a14="http://schemas.microsoft.com/office/drawing/2010/main"/>
                      </a:ext>
                    </a:extLst>
                  </pic:spPr>
                </pic:pic>
              </a:graphicData>
            </a:graphic>
          </wp:inline>
        </w:drawing>
      </w:r>
    </w:p>
    <w:p w14:paraId="7F14995C" w14:textId="07F5CC18" w:rsidR="00D855FD" w:rsidRDefault="00D855FD" w:rsidP="00D855FD">
      <w:pPr>
        <w:spacing w:before="0" w:after="160" w:line="259" w:lineRule="auto"/>
      </w:pPr>
      <w:r>
        <w:br w:type="page"/>
      </w:r>
    </w:p>
    <w:p w14:paraId="1DC1ACDA" w14:textId="67340758" w:rsidR="00D855FD" w:rsidRDefault="00255B3B" w:rsidP="00994626">
      <w:r>
        <w:lastRenderedPageBreak/>
        <w:t xml:space="preserve">The screenshot below shows </w:t>
      </w:r>
      <w:proofErr w:type="spellStart"/>
      <w:r w:rsidR="00D944EF">
        <w:t>s</w:t>
      </w:r>
      <w:proofErr w:type="spellEnd"/>
      <w:r>
        <w:t xml:space="preserve"> the access points are set up with WPA2-Personal encryption</w:t>
      </w:r>
      <w:r w:rsidR="00D855FD">
        <w:t xml:space="preserve"> on the Client’s access point.</w:t>
      </w:r>
      <w:r w:rsidR="00CA678D">
        <w:t xml:space="preserve"> However, for a better and safer </w:t>
      </w:r>
      <w:r w:rsidR="00CA678D" w:rsidRPr="000A596D">
        <w:rPr>
          <w:noProof/>
        </w:rPr>
        <w:t>network</w:t>
      </w:r>
      <w:r w:rsidR="000A596D">
        <w:rPr>
          <w:noProof/>
        </w:rPr>
        <w:t>,</w:t>
      </w:r>
      <w:r w:rsidR="00CA678D">
        <w:t xml:space="preserve"> the Client’s access point could use a WPA2-Enterprise giving each client a</w:t>
      </w:r>
      <w:r w:rsidR="007A2F3B">
        <w:t>n</w:t>
      </w:r>
      <w:r w:rsidR="00CA678D">
        <w:t xml:space="preserve"> identity.</w:t>
      </w:r>
    </w:p>
    <w:p w14:paraId="29BFD79B" w14:textId="3057A7C6" w:rsidR="00D855FD" w:rsidRDefault="00D855FD" w:rsidP="00994626">
      <w:r>
        <w:rPr>
          <w:noProof/>
        </w:rPr>
        <w:drawing>
          <wp:inline distT="0" distB="0" distL="0" distR="0" wp14:anchorId="26181545" wp14:editId="78298522">
            <wp:extent cx="3067050" cy="1543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38782"/>
                    <a:stretch/>
                  </pic:blipFill>
                  <pic:spPr bwMode="auto">
                    <a:xfrm>
                      <a:off x="0" y="0"/>
                      <a:ext cx="3071212" cy="154514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8195E09" wp14:editId="44046545">
            <wp:extent cx="3076323" cy="1911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91939" cy="1921052"/>
                    </a:xfrm>
                    <a:prstGeom prst="rect">
                      <a:avLst/>
                    </a:prstGeom>
                  </pic:spPr>
                </pic:pic>
              </a:graphicData>
            </a:graphic>
          </wp:inline>
        </w:drawing>
      </w:r>
    </w:p>
    <w:p w14:paraId="2A1D19E9" w14:textId="374867B3" w:rsidR="007650D9" w:rsidRPr="007650D9" w:rsidRDefault="00DC374F" w:rsidP="007650D9">
      <w:pPr>
        <w:pStyle w:val="Heading1"/>
      </w:pPr>
      <w:bookmarkStart w:id="18" w:name="_Toc533536472"/>
      <w:r>
        <w:t>Results and Discussions</w:t>
      </w:r>
      <w:bookmarkEnd w:id="17"/>
      <w:bookmarkEnd w:id="18"/>
    </w:p>
    <w:p w14:paraId="26299A9C" w14:textId="166D7668" w:rsidR="00DC374F" w:rsidRDefault="00C0524D" w:rsidP="00054A5E">
      <w:pPr>
        <w:pStyle w:val="Heading2"/>
      </w:pPr>
      <w:bookmarkStart w:id="19" w:name="_Toc533536473"/>
      <w:r>
        <w:t>Results</w:t>
      </w:r>
      <w:bookmarkEnd w:id="19"/>
    </w:p>
    <w:p w14:paraId="0FFFBB71" w14:textId="6E7FBA9A" w:rsidR="00F71C53" w:rsidRDefault="00C77724" w:rsidP="00DC374F">
      <w:r>
        <w:t xml:space="preserve">The research </w:t>
      </w:r>
      <w:r w:rsidR="00F71C53">
        <w:t xml:space="preserve">used in this report </w:t>
      </w:r>
      <w:r>
        <w:t>ha</w:t>
      </w:r>
      <w:r w:rsidR="00F71C53">
        <w:t>s indicated what advantages and disadvantages the BYOD scheme offers.</w:t>
      </w:r>
      <w:r w:rsidR="00C42BFE">
        <w:t xml:space="preserve"> The bullet points below briefly </w:t>
      </w:r>
      <w:r w:rsidR="006D7E73">
        <w:t>mention</w:t>
      </w:r>
      <w:r w:rsidR="00C42BFE">
        <w:t xml:space="preserve"> the key points the research helped covered.</w:t>
      </w:r>
    </w:p>
    <w:p w14:paraId="0D97499A" w14:textId="5FA3F89F" w:rsidR="00054A5E" w:rsidRPr="00054A5E" w:rsidRDefault="00135801" w:rsidP="00DC374F">
      <w:pPr>
        <w:rPr>
          <w:sz w:val="18"/>
        </w:rPr>
      </w:pPr>
      <w:r w:rsidRPr="00C42BFE">
        <w:rPr>
          <w:sz w:val="18"/>
        </w:rPr>
        <w:t>(Research that wasn’t referenced is found</w:t>
      </w:r>
      <w:r w:rsidR="00B1291A" w:rsidRPr="00C42BFE">
        <w:rPr>
          <w:sz w:val="18"/>
        </w:rPr>
        <w:t xml:space="preserve"> </w:t>
      </w:r>
      <w:r w:rsidR="00B1291A" w:rsidRPr="000A596D">
        <w:rPr>
          <w:noProof/>
          <w:sz w:val="18"/>
        </w:rPr>
        <w:t>on</w:t>
      </w:r>
      <w:r w:rsidRPr="00C42BFE">
        <w:rPr>
          <w:sz w:val="18"/>
        </w:rPr>
        <w:t xml:space="preserve"> </w:t>
      </w:r>
      <w:r w:rsidR="000713E5" w:rsidRPr="00C42BFE">
        <w:rPr>
          <w:sz w:val="18"/>
        </w:rPr>
        <w:fldChar w:fldCharType="begin"/>
      </w:r>
      <w:r w:rsidR="000713E5" w:rsidRPr="00C42BFE">
        <w:rPr>
          <w:sz w:val="18"/>
        </w:rPr>
        <w:instrText xml:space="preserve"> REF _Ref533533576 \h </w:instrText>
      </w:r>
      <w:r w:rsidR="00C42BFE" w:rsidRPr="00C42BFE">
        <w:rPr>
          <w:sz w:val="18"/>
        </w:rPr>
        <w:instrText xml:space="preserve"> \* MERGEFORMAT </w:instrText>
      </w:r>
      <w:r w:rsidR="000713E5" w:rsidRPr="00C42BFE">
        <w:rPr>
          <w:sz w:val="18"/>
        </w:rPr>
      </w:r>
      <w:r w:rsidR="000713E5" w:rsidRPr="00C42BFE">
        <w:rPr>
          <w:sz w:val="18"/>
        </w:rPr>
        <w:fldChar w:fldCharType="separate"/>
      </w:r>
      <w:r w:rsidR="00D0183B" w:rsidRPr="00D0183B">
        <w:rPr>
          <w:sz w:val="18"/>
        </w:rPr>
        <w:t>Bibliography</w:t>
      </w:r>
      <w:r w:rsidR="000713E5" w:rsidRPr="00C42BFE">
        <w:rPr>
          <w:sz w:val="18"/>
        </w:rPr>
        <w:fldChar w:fldCharType="end"/>
      </w:r>
      <w:r w:rsidR="009A3EBF" w:rsidRPr="00C42BFE">
        <w:rPr>
          <w:sz w:val="18"/>
        </w:rPr>
        <w:t xml:space="preserve"> </w:t>
      </w:r>
      <w:r w:rsidR="000713E5" w:rsidRPr="00C42BFE">
        <w:rPr>
          <w:sz w:val="18"/>
        </w:rPr>
        <w:t xml:space="preserve">(Page: </w:t>
      </w:r>
      <w:r w:rsidR="000713E5" w:rsidRPr="00C42BFE">
        <w:rPr>
          <w:sz w:val="18"/>
        </w:rPr>
        <w:fldChar w:fldCharType="begin"/>
      </w:r>
      <w:r w:rsidR="000713E5" w:rsidRPr="00C42BFE">
        <w:rPr>
          <w:sz w:val="18"/>
        </w:rPr>
        <w:instrText xml:space="preserve"> PAGEREF _Ref533533585 \h </w:instrText>
      </w:r>
      <w:r w:rsidR="000713E5" w:rsidRPr="00C42BFE">
        <w:rPr>
          <w:sz w:val="18"/>
        </w:rPr>
      </w:r>
      <w:r w:rsidR="000713E5" w:rsidRPr="00C42BFE">
        <w:rPr>
          <w:sz w:val="18"/>
        </w:rPr>
        <w:fldChar w:fldCharType="separate"/>
      </w:r>
      <w:r w:rsidR="00D0183B">
        <w:rPr>
          <w:noProof/>
          <w:sz w:val="18"/>
        </w:rPr>
        <w:t>10</w:t>
      </w:r>
      <w:r w:rsidR="000713E5" w:rsidRPr="00C42BFE">
        <w:rPr>
          <w:sz w:val="18"/>
        </w:rPr>
        <w:fldChar w:fldCharType="end"/>
      </w:r>
      <w:r w:rsidR="000713E5" w:rsidRPr="00C42BFE">
        <w:rPr>
          <w:sz w:val="18"/>
        </w:rPr>
        <w:t>)</w:t>
      </w:r>
    </w:p>
    <w:p w14:paraId="08401F97" w14:textId="484A5291" w:rsidR="00A25DE4" w:rsidRDefault="00A25DE4" w:rsidP="00A25DE4">
      <w:pPr>
        <w:pStyle w:val="ListParagraph"/>
        <w:numPr>
          <w:ilvl w:val="0"/>
          <w:numId w:val="6"/>
        </w:numPr>
      </w:pPr>
      <w:r w:rsidRPr="00A25DE4">
        <w:t>Security Issues</w:t>
      </w:r>
      <w:r>
        <w:t xml:space="preserve"> (References:</w:t>
      </w:r>
      <w:r w:rsidR="00135801">
        <w:t xml:space="preserve"> </w:t>
      </w:r>
      <w:r w:rsidR="00135801">
        <w:rPr>
          <w:noProof/>
        </w:rPr>
        <w:t>Business</w:t>
      </w:r>
      <w:sdt>
        <w:sdtPr>
          <w:id w:val="705525490"/>
          <w:citation/>
        </w:sdtPr>
        <w:sdtEndPr/>
        <w:sdtContent>
          <w:r>
            <w:fldChar w:fldCharType="begin"/>
          </w:r>
          <w:r>
            <w:instrText xml:space="preserve"> CITATION Bus18 \l 2057 </w:instrText>
          </w:r>
          <w:r>
            <w:fldChar w:fldCharType="separate"/>
          </w:r>
          <w:r w:rsidR="00062119">
            <w:rPr>
              <w:noProof/>
            </w:rPr>
            <w:t xml:space="preserve"> </w:t>
          </w:r>
          <w:r w:rsidR="00062119" w:rsidRPr="00062119">
            <w:rPr>
              <w:noProof/>
            </w:rPr>
            <w:t>[5]</w:t>
          </w:r>
          <w:r>
            <w:fldChar w:fldCharType="end"/>
          </w:r>
        </w:sdtContent>
      </w:sdt>
      <w:r w:rsidR="00135801">
        <w:t>, Dell</w:t>
      </w:r>
      <w:sdt>
        <w:sdtPr>
          <w:id w:val="1075550025"/>
          <w:citation/>
        </w:sdtPr>
        <w:sdtEndPr/>
        <w:sdtContent>
          <w:r>
            <w:fldChar w:fldCharType="begin"/>
          </w:r>
          <w:r>
            <w:instrText xml:space="preserve"> CITATION Del14 \l 2057 </w:instrText>
          </w:r>
          <w:r>
            <w:fldChar w:fldCharType="separate"/>
          </w:r>
          <w:r w:rsidR="00062119">
            <w:rPr>
              <w:noProof/>
            </w:rPr>
            <w:t xml:space="preserve"> </w:t>
          </w:r>
          <w:r w:rsidR="00062119" w:rsidRPr="00062119">
            <w:rPr>
              <w:noProof/>
            </w:rPr>
            <w:t>[1]</w:t>
          </w:r>
          <w:r>
            <w:fldChar w:fldCharType="end"/>
          </w:r>
        </w:sdtContent>
      </w:sdt>
      <w:r w:rsidR="00135801">
        <w:t>, TechoPedia</w:t>
      </w:r>
      <w:sdt>
        <w:sdtPr>
          <w:id w:val="630985882"/>
          <w:citation/>
        </w:sdtPr>
        <w:sdtEndPr/>
        <w:sdtContent>
          <w:r>
            <w:fldChar w:fldCharType="begin"/>
          </w:r>
          <w:r>
            <w:instrText xml:space="preserve"> CITATION Tec18 \l 2057 </w:instrText>
          </w:r>
          <w:r>
            <w:fldChar w:fldCharType="separate"/>
          </w:r>
          <w:r w:rsidR="00062119">
            <w:rPr>
              <w:noProof/>
            </w:rPr>
            <w:t xml:space="preserve"> </w:t>
          </w:r>
          <w:r w:rsidR="00062119" w:rsidRPr="00062119">
            <w:rPr>
              <w:noProof/>
            </w:rPr>
            <w:t>[9]</w:t>
          </w:r>
          <w:r>
            <w:fldChar w:fldCharType="end"/>
          </w:r>
        </w:sdtContent>
      </w:sdt>
      <w:r>
        <w:t xml:space="preserve"> )</w:t>
      </w:r>
    </w:p>
    <w:p w14:paraId="3E6EC09B" w14:textId="77488CED" w:rsidR="00A25DE4" w:rsidRDefault="00A25DE4" w:rsidP="00A25DE4">
      <w:pPr>
        <w:pStyle w:val="ListParagraph"/>
        <w:numPr>
          <w:ilvl w:val="1"/>
          <w:numId w:val="6"/>
        </w:numPr>
      </w:pPr>
      <w:r>
        <w:t>Malware</w:t>
      </w:r>
    </w:p>
    <w:p w14:paraId="7EFC95D2" w14:textId="1221F636" w:rsidR="00A25DE4" w:rsidRDefault="00A25DE4" w:rsidP="00A25DE4">
      <w:pPr>
        <w:pStyle w:val="ListParagraph"/>
        <w:numPr>
          <w:ilvl w:val="1"/>
          <w:numId w:val="6"/>
        </w:numPr>
      </w:pPr>
      <w:r>
        <w:t>WiFi Hacking</w:t>
      </w:r>
    </w:p>
    <w:p w14:paraId="261FEB80" w14:textId="2BA2FC15" w:rsidR="00A25DE4" w:rsidRPr="00A25DE4" w:rsidRDefault="00A25DE4" w:rsidP="00A25DE4">
      <w:pPr>
        <w:pStyle w:val="ListParagraph"/>
        <w:numPr>
          <w:ilvl w:val="1"/>
          <w:numId w:val="6"/>
        </w:numPr>
      </w:pPr>
      <w:r>
        <w:t>Router/Switch Hacking</w:t>
      </w:r>
    </w:p>
    <w:p w14:paraId="38F3E00C" w14:textId="2AF89249" w:rsidR="00A25DE4" w:rsidRDefault="00F71C53" w:rsidP="00A25DE4">
      <w:pPr>
        <w:pStyle w:val="ListParagraph"/>
        <w:numPr>
          <w:ilvl w:val="0"/>
          <w:numId w:val="6"/>
        </w:numPr>
      </w:pPr>
      <w:r>
        <w:t xml:space="preserve">Management </w:t>
      </w:r>
      <w:r w:rsidRPr="00F71C53">
        <w:t>Tools</w:t>
      </w:r>
      <w:r w:rsidR="002A3C09">
        <w:t xml:space="preserve"> (References:</w:t>
      </w:r>
      <w:r w:rsidR="003230A0">
        <w:t xml:space="preserve"> </w:t>
      </w:r>
      <w:r w:rsidR="003230A0">
        <w:rPr>
          <w:noProof/>
        </w:rPr>
        <w:t>N. Kladakis</w:t>
      </w:r>
      <w:r w:rsidR="002A3C09">
        <w:t xml:space="preserve"> </w:t>
      </w:r>
      <w:sdt>
        <w:sdtPr>
          <w:id w:val="499014539"/>
          <w:citation/>
        </w:sdtPr>
        <w:sdtEndPr/>
        <w:sdtContent>
          <w:r w:rsidR="00704AC3">
            <w:fldChar w:fldCharType="begin"/>
          </w:r>
          <w:r w:rsidR="00704AC3">
            <w:instrText xml:space="preserve"> CITATION Kla15 \l 2057 </w:instrText>
          </w:r>
          <w:r w:rsidR="00704AC3">
            <w:fldChar w:fldCharType="separate"/>
          </w:r>
          <w:r w:rsidR="00062119" w:rsidRPr="00062119">
            <w:rPr>
              <w:noProof/>
            </w:rPr>
            <w:t>[2]</w:t>
          </w:r>
          <w:r w:rsidR="00704AC3">
            <w:fldChar w:fldCharType="end"/>
          </w:r>
        </w:sdtContent>
      </w:sdt>
      <w:r w:rsidR="00704AC3">
        <w:t xml:space="preserve"> )</w:t>
      </w:r>
    </w:p>
    <w:p w14:paraId="689CB7AE" w14:textId="07F81878" w:rsidR="00062119" w:rsidRDefault="002A3C09" w:rsidP="006D7E73">
      <w:pPr>
        <w:pStyle w:val="ListParagraph"/>
        <w:numPr>
          <w:ilvl w:val="1"/>
          <w:numId w:val="6"/>
        </w:numPr>
        <w:spacing w:line="360" w:lineRule="auto"/>
      </w:pPr>
      <w:r>
        <w:t>Office 365</w:t>
      </w:r>
    </w:p>
    <w:p w14:paraId="260AD0C7" w14:textId="02814099" w:rsidR="002A3C09" w:rsidRPr="00F71C53" w:rsidRDefault="00062119" w:rsidP="00062119">
      <w:pPr>
        <w:spacing w:before="0" w:after="160" w:line="259" w:lineRule="auto"/>
      </w:pPr>
      <w:r>
        <w:br w:type="page"/>
      </w:r>
    </w:p>
    <w:p w14:paraId="64C6E45A" w14:textId="7AA01350" w:rsidR="0076593C" w:rsidRDefault="00C0524D" w:rsidP="00B81BED">
      <w:pPr>
        <w:pStyle w:val="Heading2"/>
      </w:pPr>
      <w:bookmarkStart w:id="20" w:name="_Toc533536474"/>
      <w:r>
        <w:lastRenderedPageBreak/>
        <w:t>Discussions</w:t>
      </w:r>
      <w:bookmarkEnd w:id="20"/>
    </w:p>
    <w:p w14:paraId="4FBDBBF1" w14:textId="6898CE12" w:rsidR="007F389A" w:rsidRDefault="00B81BED" w:rsidP="00B81BED">
      <w:r>
        <w:t xml:space="preserve">The issues and solutions raised </w:t>
      </w:r>
      <w:r w:rsidRPr="000A596D">
        <w:rPr>
          <w:noProof/>
        </w:rPr>
        <w:t>ha</w:t>
      </w:r>
      <w:r w:rsidR="000A596D">
        <w:rPr>
          <w:noProof/>
        </w:rPr>
        <w:t>ve</w:t>
      </w:r>
      <w:r>
        <w:t xml:space="preserve"> helped develop security aspects that Hyper-Fort would have to consider. </w:t>
      </w:r>
      <w:r w:rsidR="007F389A">
        <w:t xml:space="preserve">The research that is included </w:t>
      </w:r>
      <w:r w:rsidR="007F389A" w:rsidRPr="000A596D">
        <w:rPr>
          <w:noProof/>
        </w:rPr>
        <w:t>in</w:t>
      </w:r>
      <w:r w:rsidR="007F389A">
        <w:t xml:space="preserve"> the report has mentioned BYOD management tools like Office 365 and other cloud tools that will help Hyper-Fort control and share their data.</w:t>
      </w:r>
    </w:p>
    <w:p w14:paraId="285400F9" w14:textId="0A247945" w:rsidR="003A3A9F" w:rsidRPr="00006DE7" w:rsidRDefault="007F389A" w:rsidP="00006DE7">
      <w:r>
        <w:t xml:space="preserve">Security research explains the </w:t>
      </w:r>
      <w:r w:rsidRPr="000A596D">
        <w:rPr>
          <w:noProof/>
        </w:rPr>
        <w:t>differen</w:t>
      </w:r>
      <w:r w:rsidR="000A596D">
        <w:rPr>
          <w:noProof/>
        </w:rPr>
        <w:t>t</w:t>
      </w:r>
      <w:r>
        <w:t xml:space="preserve"> types of malware, WiFi hacking tools, WiFi encryption types and their advantages. This research </w:t>
      </w:r>
      <w:r w:rsidR="00E41166">
        <w:t>enables</w:t>
      </w:r>
      <w:r>
        <w:t xml:space="preserve"> the ability to suggest ideas to create a better and safer network for both clients and employees </w:t>
      </w:r>
      <w:r w:rsidR="007D50EF">
        <w:t>of Hyper</w:t>
      </w:r>
      <w:r>
        <w:t>-Fort.</w:t>
      </w:r>
    </w:p>
    <w:p w14:paraId="251D204D" w14:textId="65D4281F" w:rsidR="00DC374F" w:rsidRDefault="00DC374F" w:rsidP="00DC374F">
      <w:pPr>
        <w:pStyle w:val="Heading1"/>
      </w:pPr>
      <w:bookmarkStart w:id="21" w:name="_Toc533536476"/>
      <w:r>
        <w:t>Conclusion</w:t>
      </w:r>
      <w:bookmarkEnd w:id="21"/>
    </w:p>
    <w:p w14:paraId="14E7611C" w14:textId="64148D14" w:rsidR="00DC374F" w:rsidRPr="00B01C22" w:rsidRDefault="003A3A9F" w:rsidP="003A3A9F">
      <w:r>
        <w:t xml:space="preserve">This report </w:t>
      </w:r>
      <w:r w:rsidR="007D50EF">
        <w:t xml:space="preserve">has suggested tools and other ideas based on related work to </w:t>
      </w:r>
      <w:r w:rsidR="000A596D">
        <w:t xml:space="preserve">help </w:t>
      </w:r>
      <w:r w:rsidR="007D50EF">
        <w:t xml:space="preserve">Hyper-Fort </w:t>
      </w:r>
      <w:r w:rsidR="000A596D">
        <w:t>create</w:t>
      </w:r>
      <w:r w:rsidR="007D50EF">
        <w:t xml:space="preserve"> their BYOD policy</w:t>
      </w:r>
      <w:r w:rsidR="00223B50">
        <w:t xml:space="preserve"> to</w:t>
      </w:r>
      <w:r w:rsidR="007D50EF">
        <w:t xml:space="preserve"> work effectively and </w:t>
      </w:r>
      <w:r w:rsidR="00564C9D">
        <w:t>safely</w:t>
      </w:r>
      <w:r w:rsidR="007D50EF">
        <w:t xml:space="preserve"> without causing financial, data and other issues down the line.</w:t>
      </w:r>
      <w:r w:rsidR="00564C9D">
        <w:t xml:space="preserve"> It provides security issues like malware, data loss and unauthorised network access.</w:t>
      </w:r>
    </w:p>
    <w:p w14:paraId="0B853981" w14:textId="77777777" w:rsidR="00DC374F" w:rsidRDefault="00DC374F" w:rsidP="00DC374F">
      <w:pPr>
        <w:pStyle w:val="Heading1"/>
      </w:pPr>
      <w:bookmarkStart w:id="22" w:name="_Toc533536477"/>
      <w:r>
        <w:t>A</w:t>
      </w:r>
      <w:r w:rsidRPr="00C3078B">
        <w:t>ppendices</w:t>
      </w:r>
      <w:bookmarkEnd w:id="22"/>
    </w:p>
    <w:p w14:paraId="10FBC489" w14:textId="77777777" w:rsidR="00DC374F" w:rsidRPr="009514E6" w:rsidRDefault="00DC374F" w:rsidP="00DC374F">
      <w:pPr>
        <w:pStyle w:val="Heading2"/>
      </w:pPr>
      <w:bookmarkStart w:id="23" w:name="_Ref530330265"/>
      <w:bookmarkStart w:id="24" w:name="_Ref530330293"/>
      <w:bookmarkStart w:id="25" w:name="_Toc533536478"/>
      <w:r>
        <w:t>Related Work</w:t>
      </w:r>
      <w:bookmarkEnd w:id="23"/>
      <w:bookmarkEnd w:id="24"/>
      <w:bookmarkEnd w:id="25"/>
    </w:p>
    <w:p w14:paraId="25AF77DD" w14:textId="5861FDB0" w:rsidR="00DC374F" w:rsidRPr="00091640" w:rsidRDefault="00DC374F" w:rsidP="00DC374F">
      <w:pPr>
        <w:pStyle w:val="Heading3"/>
      </w:pPr>
      <w:bookmarkStart w:id="26" w:name="_Toc533536479"/>
      <w:r>
        <w:t>Research Aspect</w:t>
      </w:r>
      <w:bookmarkEnd w:id="26"/>
    </w:p>
    <w:p w14:paraId="579626AF" w14:textId="77777777" w:rsidR="00DC374F" w:rsidRDefault="00DC374F" w:rsidP="00DC374F">
      <w:pPr>
        <w:pStyle w:val="Heading4"/>
      </w:pPr>
      <w:r>
        <w:t>Security</w:t>
      </w:r>
    </w:p>
    <w:p w14:paraId="3656F9C4" w14:textId="31C6CAAF" w:rsidR="00DC374F" w:rsidRDefault="00DC374F" w:rsidP="00DC374F">
      <w:r>
        <w:t xml:space="preserve">Dell </w:t>
      </w:r>
      <w:sdt>
        <w:sdtPr>
          <w:id w:val="-1748802586"/>
          <w:citation/>
        </w:sdtPr>
        <w:sdtEndPr/>
        <w:sdtContent>
          <w:r>
            <w:fldChar w:fldCharType="begin"/>
          </w:r>
          <w:r>
            <w:instrText xml:space="preserve"> CITATION Del14 \l 2057 </w:instrText>
          </w:r>
          <w:r>
            <w:fldChar w:fldCharType="separate"/>
          </w:r>
          <w:r w:rsidR="00062119" w:rsidRPr="00062119">
            <w:rPr>
              <w:noProof/>
            </w:rPr>
            <w:t>[1]</w:t>
          </w:r>
          <w:r>
            <w:fldChar w:fldCharType="end"/>
          </w:r>
        </w:sdtContent>
      </w:sdt>
      <w:r>
        <w:t xml:space="preserve"> mentions that the BYOD scheme is getting popular as it creates a better </w:t>
      </w:r>
      <w:r w:rsidRPr="00DF3059">
        <w:rPr>
          <w:noProof/>
        </w:rPr>
        <w:t>workflow</w:t>
      </w:r>
      <w:r>
        <w:t xml:space="preserve"> but there are many security issues that arise like data loss, viruses, </w:t>
      </w:r>
      <w:r w:rsidRPr="00DF3059">
        <w:rPr>
          <w:noProof/>
        </w:rPr>
        <w:t>and</w:t>
      </w:r>
      <w:r>
        <w:t xml:space="preserve"> malware. Employees are allowed to bring in their devices, which could be riddled with viruses, malware or other types of security threats. This means any </w:t>
      </w:r>
      <w:r w:rsidRPr="00DF3059">
        <w:rPr>
          <w:noProof/>
        </w:rPr>
        <w:t>organisation</w:t>
      </w:r>
      <w:r>
        <w:t xml:space="preserve"> data that are shared and stored to the employee’s device could be vulnerable.</w:t>
      </w:r>
    </w:p>
    <w:p w14:paraId="41B8A726" w14:textId="77777777" w:rsidR="00DC374F" w:rsidRDefault="00DC374F" w:rsidP="00DC374F">
      <w:r>
        <w:t xml:space="preserve">This data may become vulnerable if an employee uses a public network to access their work files. Public networks are known to lack security and the </w:t>
      </w:r>
      <w:r w:rsidRPr="00DF3059">
        <w:rPr>
          <w:noProof/>
        </w:rPr>
        <w:t>organisation</w:t>
      </w:r>
      <w:r>
        <w:t xml:space="preserve"> data shared to the employee would be at risk.</w:t>
      </w:r>
    </w:p>
    <w:p w14:paraId="011BC692" w14:textId="5E24A3A2" w:rsidR="00062119" w:rsidRDefault="00DC374F" w:rsidP="00B64CE1">
      <w:r>
        <w:t>Employees devices can be lost or stolen. Any work data that was stored to the device would be unsafe.</w:t>
      </w:r>
    </w:p>
    <w:p w14:paraId="12C366CC" w14:textId="7830AAAA" w:rsidR="00062119" w:rsidRPr="00062119" w:rsidRDefault="00062119" w:rsidP="00062119">
      <w:pPr>
        <w:pStyle w:val="Heading1"/>
      </w:pPr>
      <w:r>
        <w:br w:type="page"/>
      </w:r>
      <w:bookmarkStart w:id="27" w:name="_Ref533533576"/>
      <w:bookmarkStart w:id="28" w:name="_Ref533533585"/>
      <w:bookmarkStart w:id="29" w:name="_Toc533536481"/>
      <w:r>
        <w:lastRenderedPageBreak/>
        <w:t>References</w:t>
      </w: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148"/>
      </w:tblGrid>
      <w:tr w:rsidR="00062119" w14:paraId="2E510C4E" w14:textId="77777777">
        <w:trPr>
          <w:divId w:val="650866629"/>
          <w:tblCellSpacing w:w="15" w:type="dxa"/>
        </w:trPr>
        <w:tc>
          <w:tcPr>
            <w:tcW w:w="50" w:type="pct"/>
            <w:hideMark/>
          </w:tcPr>
          <w:p w14:paraId="7270EB0C" w14:textId="726B204F" w:rsidR="00062119" w:rsidRDefault="00062119">
            <w:pPr>
              <w:pStyle w:val="Bibliography"/>
              <w:rPr>
                <w:noProof/>
                <w:szCs w:val="24"/>
              </w:rPr>
            </w:pPr>
            <w:r>
              <w:rPr>
                <w:noProof/>
              </w:rPr>
              <w:t xml:space="preserve">[1] </w:t>
            </w:r>
          </w:p>
        </w:tc>
        <w:tc>
          <w:tcPr>
            <w:tcW w:w="0" w:type="auto"/>
            <w:hideMark/>
          </w:tcPr>
          <w:p w14:paraId="70F6275D" w14:textId="77777777" w:rsidR="00062119" w:rsidRDefault="00062119">
            <w:pPr>
              <w:pStyle w:val="Bibliography"/>
              <w:rPr>
                <w:noProof/>
              </w:rPr>
            </w:pPr>
            <w:r>
              <w:rPr>
                <w:noProof/>
              </w:rPr>
              <w:t xml:space="preserve">Dell, “Bring Your Own Device (BYOD) and its </w:t>
            </w:r>
            <w:r w:rsidRPr="00E174E7">
              <w:rPr>
                <w:noProof/>
              </w:rPr>
              <w:t>affect</w:t>
            </w:r>
            <w:r>
              <w:rPr>
                <w:noProof/>
              </w:rPr>
              <w:t xml:space="preserve"> on data security.,” Dell UK, 6 November 2014. [Online]. Available: https://www.youtube.com/watch?v=WmR6YkZ_w1w. [Accessed 18 November 2018].</w:t>
            </w:r>
          </w:p>
        </w:tc>
      </w:tr>
      <w:tr w:rsidR="00062119" w14:paraId="1D386CD8" w14:textId="77777777">
        <w:trPr>
          <w:divId w:val="650866629"/>
          <w:tblCellSpacing w:w="15" w:type="dxa"/>
        </w:trPr>
        <w:tc>
          <w:tcPr>
            <w:tcW w:w="50" w:type="pct"/>
            <w:hideMark/>
          </w:tcPr>
          <w:p w14:paraId="7651C700" w14:textId="77777777" w:rsidR="00062119" w:rsidRDefault="00062119">
            <w:pPr>
              <w:pStyle w:val="Bibliography"/>
              <w:rPr>
                <w:noProof/>
              </w:rPr>
            </w:pPr>
            <w:r>
              <w:rPr>
                <w:noProof/>
              </w:rPr>
              <w:t xml:space="preserve">[2] </w:t>
            </w:r>
          </w:p>
        </w:tc>
        <w:tc>
          <w:tcPr>
            <w:tcW w:w="0" w:type="auto"/>
            <w:hideMark/>
          </w:tcPr>
          <w:p w14:paraId="3A4C53D2" w14:textId="77777777" w:rsidR="00062119" w:rsidRDefault="00062119">
            <w:pPr>
              <w:pStyle w:val="Bibliography"/>
              <w:rPr>
                <w:noProof/>
              </w:rPr>
            </w:pPr>
            <w:r>
              <w:rPr>
                <w:noProof/>
              </w:rPr>
              <w:t>N. Kladakis, “Beyond MDM — How to protect your data with BYOD and SaaS implemented,” Microsoft Mechanics, 19 August 2015. [Online]. Available: https://www.youtube.com/watch?v=_X3-LEYc8Y8. [Accessed 18 November 2018].</w:t>
            </w:r>
          </w:p>
        </w:tc>
      </w:tr>
      <w:tr w:rsidR="00062119" w14:paraId="4C38FFFE" w14:textId="77777777">
        <w:trPr>
          <w:divId w:val="650866629"/>
          <w:tblCellSpacing w:w="15" w:type="dxa"/>
        </w:trPr>
        <w:tc>
          <w:tcPr>
            <w:tcW w:w="50" w:type="pct"/>
            <w:hideMark/>
          </w:tcPr>
          <w:p w14:paraId="18B44DDF" w14:textId="77777777" w:rsidR="00062119" w:rsidRDefault="00062119">
            <w:pPr>
              <w:pStyle w:val="Bibliography"/>
              <w:rPr>
                <w:noProof/>
              </w:rPr>
            </w:pPr>
            <w:r>
              <w:rPr>
                <w:noProof/>
              </w:rPr>
              <w:t xml:space="preserve">[3] </w:t>
            </w:r>
          </w:p>
        </w:tc>
        <w:tc>
          <w:tcPr>
            <w:tcW w:w="0" w:type="auto"/>
            <w:hideMark/>
          </w:tcPr>
          <w:p w14:paraId="581C2EB7" w14:textId="77777777" w:rsidR="00062119" w:rsidRDefault="00062119">
            <w:pPr>
              <w:pStyle w:val="Bibliography"/>
              <w:rPr>
                <w:noProof/>
              </w:rPr>
            </w:pPr>
            <w:r>
              <w:rPr>
                <w:noProof/>
              </w:rPr>
              <w:t>L. Alvargonzález, “BYOD - Bring Your Own Device,” Lucia A.A., 19 January 2016. [Online]. Available: https://www.youtube.com/watch?v=bRSoq0IeYXQ. [Accessed 18 November 2018].</w:t>
            </w:r>
          </w:p>
        </w:tc>
      </w:tr>
      <w:tr w:rsidR="00062119" w14:paraId="499B9323" w14:textId="77777777">
        <w:trPr>
          <w:divId w:val="650866629"/>
          <w:tblCellSpacing w:w="15" w:type="dxa"/>
        </w:trPr>
        <w:tc>
          <w:tcPr>
            <w:tcW w:w="50" w:type="pct"/>
            <w:hideMark/>
          </w:tcPr>
          <w:p w14:paraId="41C18120" w14:textId="77777777" w:rsidR="00062119" w:rsidRDefault="00062119">
            <w:pPr>
              <w:pStyle w:val="Bibliography"/>
              <w:rPr>
                <w:noProof/>
              </w:rPr>
            </w:pPr>
            <w:r>
              <w:rPr>
                <w:noProof/>
              </w:rPr>
              <w:t xml:space="preserve">[4] </w:t>
            </w:r>
          </w:p>
        </w:tc>
        <w:tc>
          <w:tcPr>
            <w:tcW w:w="0" w:type="auto"/>
            <w:hideMark/>
          </w:tcPr>
          <w:p w14:paraId="378377E6" w14:textId="77777777" w:rsidR="00062119" w:rsidRDefault="00062119">
            <w:pPr>
              <w:pStyle w:val="Bibliography"/>
              <w:rPr>
                <w:noProof/>
              </w:rPr>
            </w:pPr>
            <w:r>
              <w:rPr>
                <w:noProof/>
              </w:rPr>
              <w:t>P. Hoelscher, “BYOD Security: What are the risks and how can they be mitigated?,” CompariTech, 5 November 2017. [Online]. Available: https://www.comparitech.com/blog/information-security/byod-security-risks/#Google. [Accessed 3 December 2018].</w:t>
            </w:r>
          </w:p>
        </w:tc>
      </w:tr>
      <w:tr w:rsidR="00062119" w14:paraId="67F913E5" w14:textId="77777777">
        <w:trPr>
          <w:divId w:val="650866629"/>
          <w:tblCellSpacing w:w="15" w:type="dxa"/>
        </w:trPr>
        <w:tc>
          <w:tcPr>
            <w:tcW w:w="50" w:type="pct"/>
            <w:hideMark/>
          </w:tcPr>
          <w:p w14:paraId="706884B9" w14:textId="77777777" w:rsidR="00062119" w:rsidRDefault="00062119">
            <w:pPr>
              <w:pStyle w:val="Bibliography"/>
              <w:rPr>
                <w:noProof/>
              </w:rPr>
            </w:pPr>
            <w:r>
              <w:rPr>
                <w:noProof/>
              </w:rPr>
              <w:t xml:space="preserve">[5] </w:t>
            </w:r>
          </w:p>
        </w:tc>
        <w:tc>
          <w:tcPr>
            <w:tcW w:w="0" w:type="auto"/>
            <w:hideMark/>
          </w:tcPr>
          <w:p w14:paraId="74B89355" w14:textId="77777777" w:rsidR="00062119" w:rsidRDefault="00062119">
            <w:pPr>
              <w:pStyle w:val="Bibliography"/>
              <w:rPr>
                <w:noProof/>
              </w:rPr>
            </w:pPr>
            <w:r>
              <w:rPr>
                <w:noProof/>
              </w:rPr>
              <w:t>Business, “Wireless Security In The Enterprise: Deploying WPA2-Enterprise,” 11 July 2018. [Online]. Available: https://www.business.com/articles/deploying-wpa2-enterprise-encryption/. [Accessed 16 December 2018].</w:t>
            </w:r>
          </w:p>
        </w:tc>
      </w:tr>
      <w:tr w:rsidR="00062119" w14:paraId="616D161A" w14:textId="77777777">
        <w:trPr>
          <w:divId w:val="650866629"/>
          <w:tblCellSpacing w:w="15" w:type="dxa"/>
        </w:trPr>
        <w:tc>
          <w:tcPr>
            <w:tcW w:w="50" w:type="pct"/>
            <w:hideMark/>
          </w:tcPr>
          <w:p w14:paraId="597D274F" w14:textId="77777777" w:rsidR="00062119" w:rsidRDefault="00062119">
            <w:pPr>
              <w:pStyle w:val="Bibliography"/>
              <w:rPr>
                <w:noProof/>
              </w:rPr>
            </w:pPr>
            <w:r>
              <w:rPr>
                <w:noProof/>
              </w:rPr>
              <w:t xml:space="preserve">[6] </w:t>
            </w:r>
          </w:p>
        </w:tc>
        <w:tc>
          <w:tcPr>
            <w:tcW w:w="0" w:type="auto"/>
            <w:hideMark/>
          </w:tcPr>
          <w:p w14:paraId="3159E9DA" w14:textId="77777777" w:rsidR="00062119" w:rsidRDefault="00062119">
            <w:pPr>
              <w:pStyle w:val="Bibliography"/>
              <w:rPr>
                <w:noProof/>
              </w:rPr>
            </w:pPr>
            <w:r>
              <w:rPr>
                <w:noProof/>
              </w:rPr>
              <w:t>K. Lee, “What is WPA2 Encryption?,” It Still Works, [Online]. Available: https://itstillworks.com/wpa2-encryption-2469.html. [Accessed 16 December 2018].</w:t>
            </w:r>
          </w:p>
        </w:tc>
      </w:tr>
      <w:tr w:rsidR="00062119" w14:paraId="2A45BFD7" w14:textId="77777777">
        <w:trPr>
          <w:divId w:val="650866629"/>
          <w:tblCellSpacing w:w="15" w:type="dxa"/>
        </w:trPr>
        <w:tc>
          <w:tcPr>
            <w:tcW w:w="50" w:type="pct"/>
            <w:hideMark/>
          </w:tcPr>
          <w:p w14:paraId="30F5CF58" w14:textId="77777777" w:rsidR="00062119" w:rsidRDefault="00062119">
            <w:pPr>
              <w:pStyle w:val="Bibliography"/>
              <w:rPr>
                <w:noProof/>
              </w:rPr>
            </w:pPr>
            <w:r>
              <w:rPr>
                <w:noProof/>
              </w:rPr>
              <w:t xml:space="preserve">[7] </w:t>
            </w:r>
          </w:p>
        </w:tc>
        <w:tc>
          <w:tcPr>
            <w:tcW w:w="0" w:type="auto"/>
            <w:hideMark/>
          </w:tcPr>
          <w:p w14:paraId="61202C06" w14:textId="77777777" w:rsidR="00062119" w:rsidRDefault="00062119">
            <w:pPr>
              <w:pStyle w:val="Bibliography"/>
              <w:rPr>
                <w:noProof/>
              </w:rPr>
            </w:pPr>
            <w:r>
              <w:rPr>
                <w:noProof/>
              </w:rPr>
              <w:t>E. Tetz, “Cisco Networking: User EXEC Operating Mode,” Dummies, [Online]. Available: https://www.dummies.com/programming/networking/cisco/cisco-networking-user-exec-operating-mode/. [Accessed 16 December 2018].</w:t>
            </w:r>
          </w:p>
        </w:tc>
      </w:tr>
      <w:tr w:rsidR="00062119" w14:paraId="00C0CA0B" w14:textId="77777777">
        <w:trPr>
          <w:divId w:val="650866629"/>
          <w:tblCellSpacing w:w="15" w:type="dxa"/>
        </w:trPr>
        <w:tc>
          <w:tcPr>
            <w:tcW w:w="50" w:type="pct"/>
            <w:hideMark/>
          </w:tcPr>
          <w:p w14:paraId="50DD76E4" w14:textId="77777777" w:rsidR="00062119" w:rsidRDefault="00062119">
            <w:pPr>
              <w:pStyle w:val="Bibliography"/>
              <w:rPr>
                <w:noProof/>
              </w:rPr>
            </w:pPr>
            <w:r>
              <w:rPr>
                <w:noProof/>
              </w:rPr>
              <w:t xml:space="preserve">[8] </w:t>
            </w:r>
          </w:p>
        </w:tc>
        <w:tc>
          <w:tcPr>
            <w:tcW w:w="0" w:type="auto"/>
            <w:hideMark/>
          </w:tcPr>
          <w:p w14:paraId="5B26F639" w14:textId="77777777" w:rsidR="00062119" w:rsidRDefault="00062119">
            <w:pPr>
              <w:pStyle w:val="Bibliography"/>
              <w:rPr>
                <w:noProof/>
              </w:rPr>
            </w:pPr>
            <w:r>
              <w:rPr>
                <w:noProof/>
              </w:rPr>
              <w:t>D. a. M. C. Urmeee Khan, “12 million p</w:t>
            </w:r>
            <w:bookmarkStart w:id="30" w:name="_GoBack"/>
            <w:bookmarkEnd w:id="30"/>
            <w:r>
              <w:rPr>
                <w:noProof/>
              </w:rPr>
              <w:t>eople suffered a computer virus attack in the last six months,” Telegraph, 13 May 2009. [Online]. Available: https://www.telegraph.co.uk/technology/news/5317908/12-million-people-suffered-a-computer-virus-attack-in-the-last-six-months.html. [Accessed 17 December 2018].</w:t>
            </w:r>
          </w:p>
        </w:tc>
      </w:tr>
      <w:tr w:rsidR="00062119" w14:paraId="2521C83A" w14:textId="77777777">
        <w:trPr>
          <w:divId w:val="650866629"/>
          <w:tblCellSpacing w:w="15" w:type="dxa"/>
        </w:trPr>
        <w:tc>
          <w:tcPr>
            <w:tcW w:w="50" w:type="pct"/>
            <w:hideMark/>
          </w:tcPr>
          <w:p w14:paraId="7F13B998" w14:textId="77777777" w:rsidR="00062119" w:rsidRDefault="00062119">
            <w:pPr>
              <w:pStyle w:val="Bibliography"/>
              <w:rPr>
                <w:noProof/>
              </w:rPr>
            </w:pPr>
            <w:r>
              <w:rPr>
                <w:noProof/>
              </w:rPr>
              <w:t xml:space="preserve">[9] </w:t>
            </w:r>
          </w:p>
        </w:tc>
        <w:tc>
          <w:tcPr>
            <w:tcW w:w="0" w:type="auto"/>
            <w:hideMark/>
          </w:tcPr>
          <w:p w14:paraId="32C405DD" w14:textId="77777777" w:rsidR="00062119" w:rsidRDefault="00062119">
            <w:pPr>
              <w:pStyle w:val="Bibliography"/>
              <w:rPr>
                <w:noProof/>
              </w:rPr>
            </w:pPr>
            <w:r>
              <w:rPr>
                <w:noProof/>
              </w:rPr>
              <w:t>TechoPedia, “Malicious Software (Malware),” TechoPedia, [Online]. Available: https://www.techopedia.com/definition/4015/malicious-software-malware. [Accessed 17 December 2018].</w:t>
            </w:r>
          </w:p>
        </w:tc>
      </w:tr>
    </w:tbl>
    <w:p w14:paraId="71D22BBA" w14:textId="53DC2FAF" w:rsidR="00062119" w:rsidRPr="00062119" w:rsidRDefault="00062119" w:rsidP="00062119">
      <w:pPr>
        <w:rPr>
          <w:rFonts w:eastAsiaTheme="majorEastAsia" w:cstheme="majorBidi"/>
          <w:color w:val="002060"/>
          <w:sz w:val="28"/>
          <w:szCs w:val="32"/>
        </w:rPr>
      </w:pPr>
      <w:r>
        <w:fldChar w:fldCharType="end"/>
      </w:r>
      <w:r>
        <w:br w:type="page"/>
      </w:r>
    </w:p>
    <w:p w14:paraId="7D0F8471" w14:textId="6AE86E08" w:rsidR="00DC374F" w:rsidRDefault="00DC374F" w:rsidP="00DC374F">
      <w:pPr>
        <w:pStyle w:val="Heading1"/>
      </w:pPr>
      <w:r>
        <w:lastRenderedPageBreak/>
        <w:t>Bibliography</w:t>
      </w:r>
      <w:bookmarkEnd w:id="27"/>
      <w:bookmarkEnd w:id="28"/>
      <w:bookmarkEnd w:id="29"/>
    </w:p>
    <w:p w14:paraId="5758DE62" w14:textId="77777777" w:rsidR="00DC374F" w:rsidRDefault="00DC374F" w:rsidP="00DC374F">
      <w:pPr>
        <w:rPr>
          <w:noProof/>
        </w:rPr>
      </w:pPr>
      <w:r>
        <w:rPr>
          <w:noProof/>
        </w:rPr>
        <w:t>P. Hoelscher, “BYOD security: What are the risks and how can they be mitigated?,” CompariTech, 5 November 2017. [Online]. Available: https://www.comparitech.com/blog/information-security/byod-security-risks/. [Accessed 10 November 2018].</w:t>
      </w:r>
    </w:p>
    <w:p w14:paraId="07582ED8" w14:textId="77777777" w:rsidR="00DC374F" w:rsidRDefault="00DC374F" w:rsidP="00DC374F">
      <w:pPr>
        <w:rPr>
          <w:noProof/>
        </w:rPr>
      </w:pPr>
      <w:r>
        <w:rPr>
          <w:noProof/>
        </w:rPr>
        <w:t>B. MacInnes, “Tools for BYOD Success,” MicroScope, no date. [Online]. Available: https://www.computerweekly.com/microscope/feature/Tools-for-BYOD-success. [Accessed 18 November 2018].</w:t>
      </w:r>
    </w:p>
    <w:p w14:paraId="5D09D4C1" w14:textId="77777777" w:rsidR="00DC374F" w:rsidRDefault="00DC374F" w:rsidP="00DC374F">
      <w:pPr>
        <w:rPr>
          <w:noProof/>
        </w:rPr>
      </w:pPr>
      <w:r w:rsidRPr="00DD6FAD">
        <w:rPr>
          <w:noProof/>
        </w:rPr>
        <w:t xml:space="preserve">Technavio, “Top 21 Company in the BYOD Market,” Infiniti Research Limited, </w:t>
      </w:r>
      <w:r w:rsidRPr="0080092E">
        <w:rPr>
          <w:noProof/>
        </w:rPr>
        <w:t>19</w:t>
      </w:r>
      <w:r>
        <w:rPr>
          <w:noProof/>
        </w:rPr>
        <w:t xml:space="preserve"> </w:t>
      </w:r>
      <w:r w:rsidRPr="00DD6FAD">
        <w:rPr>
          <w:noProof/>
        </w:rPr>
        <w:t>March 2015. [Online]. Available: https://www.technavio.com/blog/top-21-companies-in-the-byod-market. [Accessed 2 December 2018].</w:t>
      </w:r>
    </w:p>
    <w:p w14:paraId="5D33EA78" w14:textId="11F8DB3A" w:rsidR="00DC374F" w:rsidRDefault="00DC374F" w:rsidP="00DC374F">
      <w:pPr>
        <w:pStyle w:val="Bibliography"/>
        <w:rPr>
          <w:noProof/>
        </w:rPr>
      </w:pPr>
      <w:r>
        <w:rPr>
          <w:noProof/>
        </w:rPr>
        <w:t>P. Shankdhar, “20 Popular Wireless Hacking Tools,” INFO</w:t>
      </w:r>
      <w:r w:rsidR="00BB1FC0">
        <w:rPr>
          <w:noProof/>
        </w:rPr>
        <w:t>s</w:t>
      </w:r>
      <w:r>
        <w:rPr>
          <w:noProof/>
        </w:rPr>
        <w:t>SEC INSTITUTE, 20 March 2018. [Online]. Available: https://resources.infosecinstitute.com/20-popular-wireless-hacking-tools-updated-for-2016/. [Accessed 16 December 2018].</w:t>
      </w:r>
    </w:p>
    <w:p w14:paraId="635C9C15" w14:textId="12A6D8AB" w:rsidR="007B04AA" w:rsidRPr="007B04AA" w:rsidRDefault="007B04AA" w:rsidP="007B04AA">
      <w:pPr>
        <w:pStyle w:val="Bibliography"/>
        <w:rPr>
          <w:noProof/>
        </w:rPr>
      </w:pPr>
      <w:r>
        <w:rPr>
          <w:noProof/>
        </w:rPr>
        <w:t>J. Desert, “How Google for Work Makes your BYOD Policy Simples,” 28 August 2015. [Online]. Available: https://www.cloudsolutions.co.uk/news/how-google-for-work-makes-your-byod-policy-simple/. [Accessed 2 December 2018].</w:t>
      </w:r>
    </w:p>
    <w:p w14:paraId="433C965C" w14:textId="44AFAFCA" w:rsidR="007B04AA" w:rsidRPr="007B04AA" w:rsidRDefault="007B04AA" w:rsidP="007B04AA">
      <w:pPr>
        <w:pStyle w:val="Bibliography"/>
        <w:rPr>
          <w:noProof/>
        </w:rPr>
      </w:pPr>
      <w:r>
        <w:rPr>
          <w:noProof/>
        </w:rPr>
        <w:t>BullGuard, “Android malicious apps – Mobile Security - BullGuard,” BullGuard, [Online]. Available: https://www.bullguard.com/bullguard-security-center/mobile-security/mobile-threats/android-malicious-apps.aspx. [Accessed 17 December 2018].</w:t>
      </w:r>
    </w:p>
    <w:p w14:paraId="448272B2" w14:textId="0E95FC0B" w:rsidR="007B04AA" w:rsidRDefault="007B04AA" w:rsidP="007B04AA">
      <w:r w:rsidRPr="007B04AA">
        <w:t>W. Kelly, “The threat of risky mobile apps to BYOD,” Tech Republic, 26 January 2015. [Online]. Available: https://www.techrepublic.com/article/the-threat-of-risky-mobile-apps-to-byod/. [Accessed 17 December 2018].</w:t>
      </w:r>
    </w:p>
    <w:p w14:paraId="136A3A94" w14:textId="1812BBEB" w:rsidR="00CF1635" w:rsidRDefault="00CF1635" w:rsidP="00CF1635">
      <w:pPr>
        <w:pStyle w:val="Bibliography"/>
        <w:rPr>
          <w:noProof/>
        </w:rPr>
      </w:pPr>
      <w:r>
        <w:rPr>
          <w:noProof/>
        </w:rPr>
        <w:t xml:space="preserve">N. DuPaul, “Common Malware Types: Cybersecurity 101,” </w:t>
      </w:r>
      <w:r w:rsidRPr="00E174E7">
        <w:rPr>
          <w:noProof/>
        </w:rPr>
        <w:t>VeraCode</w:t>
      </w:r>
      <w:r>
        <w:rPr>
          <w:noProof/>
        </w:rPr>
        <w:t>, 12 October 2012. [Online]. Available: https://www.veracode.com/blog/2012/10/common-malware-types-cybersecurity-101. [Accessed 17 December 2018].</w:t>
      </w:r>
    </w:p>
    <w:p w14:paraId="21BFE790" w14:textId="221742F7" w:rsidR="002D4F1D" w:rsidRPr="002D4F1D" w:rsidRDefault="002D4F1D" w:rsidP="002D4F1D">
      <w:pPr>
        <w:pStyle w:val="Bibliography"/>
        <w:rPr>
          <w:noProof/>
        </w:rPr>
      </w:pPr>
      <w:r>
        <w:rPr>
          <w:noProof/>
        </w:rPr>
        <w:t xml:space="preserve">Symantec, “What is a Trojan? Is it a virus or is it malware?,” </w:t>
      </w:r>
      <w:r w:rsidRPr="00E174E7">
        <w:rPr>
          <w:noProof/>
        </w:rPr>
        <w:t>Nort</w:t>
      </w:r>
      <w:r w:rsidR="00E174E7" w:rsidRPr="00E174E7">
        <w:rPr>
          <w:noProof/>
        </w:rPr>
        <w:t>o</w:t>
      </w:r>
      <w:r w:rsidRPr="00E174E7">
        <w:rPr>
          <w:noProof/>
        </w:rPr>
        <w:t>n</w:t>
      </w:r>
      <w:r>
        <w:rPr>
          <w:noProof/>
        </w:rPr>
        <w:t>, [Online]. Available: https://us.norton.com/internetsecurity-malware-what-is-a-trojan.html. [Accessed 2018 December 2018].</w:t>
      </w:r>
    </w:p>
    <w:p w14:paraId="2AAB4A6A" w14:textId="3B4C6342" w:rsidR="008508CC" w:rsidRPr="00DC374F" w:rsidRDefault="002E20C6" w:rsidP="00DC374F">
      <w:r>
        <w:rPr>
          <w:noProof/>
        </w:rPr>
        <w:t>Microsoft, “Enterprise Mobility + Security,” [Online]. Available: https://www.microsoft.com/en-gb/cloud-platform/microsoft-identity-manager. [Accessed 20 December 2018].</w:t>
      </w:r>
    </w:p>
    <w:sectPr w:rsidR="008508CC" w:rsidRPr="00DC374F" w:rsidSect="00AE57FD">
      <w:headerReference w:type="default" r:id="rId14"/>
      <w:footerReference w:type="default" r:id="rId15"/>
      <w:pgSz w:w="11906" w:h="16838"/>
      <w:pgMar w:top="1134" w:right="1418" w:bottom="851" w:left="1985"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2DCA3" w14:textId="77777777" w:rsidR="00D944EF" w:rsidRDefault="00D944EF" w:rsidP="00812467">
      <w:pPr>
        <w:spacing w:line="240" w:lineRule="auto"/>
      </w:pPr>
      <w:r>
        <w:separator/>
      </w:r>
    </w:p>
  </w:endnote>
  <w:endnote w:type="continuationSeparator" w:id="0">
    <w:p w14:paraId="68C2C8AA" w14:textId="77777777" w:rsidR="00D944EF" w:rsidRDefault="00D944EF" w:rsidP="00812467">
      <w:pPr>
        <w:spacing w:line="240" w:lineRule="auto"/>
      </w:pPr>
      <w:r>
        <w:continuationSeparator/>
      </w:r>
    </w:p>
  </w:endnote>
  <w:endnote w:type="continuationNotice" w:id="1">
    <w:p w14:paraId="71B4DECC" w14:textId="77777777" w:rsidR="00D944EF" w:rsidRDefault="00D944E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8765792"/>
      <w:docPartObj>
        <w:docPartGallery w:val="Page Numbers (Bottom of Page)"/>
        <w:docPartUnique/>
      </w:docPartObj>
    </w:sdtPr>
    <w:sdtEndPr>
      <w:rPr>
        <w:noProof/>
      </w:rPr>
    </w:sdtEndPr>
    <w:sdtContent>
      <w:p w14:paraId="6E065D91" w14:textId="677B44D2" w:rsidR="00D944EF" w:rsidRDefault="00D944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406AC8" w14:textId="77777777" w:rsidR="00D944EF" w:rsidRDefault="00D944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62D7D" w14:textId="77777777" w:rsidR="00D944EF" w:rsidRDefault="00D944EF" w:rsidP="00812467">
      <w:pPr>
        <w:spacing w:line="240" w:lineRule="auto"/>
      </w:pPr>
      <w:r>
        <w:separator/>
      </w:r>
    </w:p>
  </w:footnote>
  <w:footnote w:type="continuationSeparator" w:id="0">
    <w:p w14:paraId="062B7337" w14:textId="77777777" w:rsidR="00D944EF" w:rsidRDefault="00D944EF" w:rsidP="00812467">
      <w:pPr>
        <w:spacing w:line="240" w:lineRule="auto"/>
      </w:pPr>
      <w:r>
        <w:continuationSeparator/>
      </w:r>
    </w:p>
  </w:footnote>
  <w:footnote w:type="continuationNotice" w:id="1">
    <w:p w14:paraId="44ACC763" w14:textId="77777777" w:rsidR="00D944EF" w:rsidRDefault="00D944E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444FF" w14:textId="6A3BCEA8" w:rsidR="00D944EF" w:rsidRDefault="00D944EF">
    <w:pPr>
      <w:pStyle w:val="Header"/>
    </w:pPr>
    <w:r>
      <w:t>Edward Patch</w:t>
    </w:r>
    <w:r>
      <w:tab/>
      <w:t>Internet Technology and Security</w:t>
    </w:r>
    <w:r>
      <w:tab/>
    </w:r>
    <w:r w:rsidRPr="00F57CBF">
      <w:t>Dr Carlene Campbell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D53DE"/>
    <w:multiLevelType w:val="hybridMultilevel"/>
    <w:tmpl w:val="8AEAD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3A25C0"/>
    <w:multiLevelType w:val="hybridMultilevel"/>
    <w:tmpl w:val="BAE6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516EAB"/>
    <w:multiLevelType w:val="hybridMultilevel"/>
    <w:tmpl w:val="B1522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5C2E11"/>
    <w:multiLevelType w:val="hybridMultilevel"/>
    <w:tmpl w:val="E0A83C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1C6B5D"/>
    <w:multiLevelType w:val="hybridMultilevel"/>
    <w:tmpl w:val="7C0A1C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776213"/>
    <w:multiLevelType w:val="hybridMultilevel"/>
    <w:tmpl w:val="8BC45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defaultTabStop w:val="720"/>
  <w:characterSpacingControl w:val="doNotCompress"/>
  <w:hdrShapeDefaults>
    <o:shapedefaults v:ext="edit" spidmax="63489">
      <o:colormenu v:ext="edit" fillcolor="none [3212]"/>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1NbcwNDK3NDU0sLBU0lEKTi0uzszPAykwNKwFALOgaR8tAAAA"/>
  </w:docVars>
  <w:rsids>
    <w:rsidRoot w:val="00EE473F"/>
    <w:rsid w:val="00002142"/>
    <w:rsid w:val="000021AA"/>
    <w:rsid w:val="00003460"/>
    <w:rsid w:val="0000361E"/>
    <w:rsid w:val="0000413E"/>
    <w:rsid w:val="00004872"/>
    <w:rsid w:val="00005016"/>
    <w:rsid w:val="00005F71"/>
    <w:rsid w:val="000060F6"/>
    <w:rsid w:val="00006A58"/>
    <w:rsid w:val="00006DE7"/>
    <w:rsid w:val="00006F4E"/>
    <w:rsid w:val="00007C80"/>
    <w:rsid w:val="0001077C"/>
    <w:rsid w:val="000107F3"/>
    <w:rsid w:val="00010C7B"/>
    <w:rsid w:val="00011112"/>
    <w:rsid w:val="0001186E"/>
    <w:rsid w:val="00011E8C"/>
    <w:rsid w:val="00013261"/>
    <w:rsid w:val="00014AC9"/>
    <w:rsid w:val="00014BCD"/>
    <w:rsid w:val="00015DD0"/>
    <w:rsid w:val="00015EDC"/>
    <w:rsid w:val="00017375"/>
    <w:rsid w:val="0001779B"/>
    <w:rsid w:val="00017844"/>
    <w:rsid w:val="00021B2F"/>
    <w:rsid w:val="00022A5C"/>
    <w:rsid w:val="00022FE9"/>
    <w:rsid w:val="000231C9"/>
    <w:rsid w:val="00024253"/>
    <w:rsid w:val="00024402"/>
    <w:rsid w:val="00024496"/>
    <w:rsid w:val="0002489F"/>
    <w:rsid w:val="00025021"/>
    <w:rsid w:val="000257A1"/>
    <w:rsid w:val="000257F2"/>
    <w:rsid w:val="00026905"/>
    <w:rsid w:val="0002691E"/>
    <w:rsid w:val="00026B49"/>
    <w:rsid w:val="0002708A"/>
    <w:rsid w:val="00027339"/>
    <w:rsid w:val="000303EC"/>
    <w:rsid w:val="00030775"/>
    <w:rsid w:val="00031B1E"/>
    <w:rsid w:val="00031DD0"/>
    <w:rsid w:val="00031FA5"/>
    <w:rsid w:val="0003202A"/>
    <w:rsid w:val="000322C9"/>
    <w:rsid w:val="000322DB"/>
    <w:rsid w:val="00032439"/>
    <w:rsid w:val="00032478"/>
    <w:rsid w:val="000332D9"/>
    <w:rsid w:val="00033615"/>
    <w:rsid w:val="00034161"/>
    <w:rsid w:val="00034926"/>
    <w:rsid w:val="00034C0A"/>
    <w:rsid w:val="00035697"/>
    <w:rsid w:val="00035EF8"/>
    <w:rsid w:val="000360AC"/>
    <w:rsid w:val="000379BA"/>
    <w:rsid w:val="00040677"/>
    <w:rsid w:val="000407F5"/>
    <w:rsid w:val="00040DE6"/>
    <w:rsid w:val="00040F68"/>
    <w:rsid w:val="000415A6"/>
    <w:rsid w:val="000419C5"/>
    <w:rsid w:val="00042651"/>
    <w:rsid w:val="00042AE6"/>
    <w:rsid w:val="00042D4C"/>
    <w:rsid w:val="00046C6C"/>
    <w:rsid w:val="00046FE1"/>
    <w:rsid w:val="00047269"/>
    <w:rsid w:val="00047820"/>
    <w:rsid w:val="0005002A"/>
    <w:rsid w:val="000502E3"/>
    <w:rsid w:val="00050DD1"/>
    <w:rsid w:val="00052A2E"/>
    <w:rsid w:val="00052B28"/>
    <w:rsid w:val="0005458F"/>
    <w:rsid w:val="00054A5E"/>
    <w:rsid w:val="00054EC4"/>
    <w:rsid w:val="00055C10"/>
    <w:rsid w:val="00055DC1"/>
    <w:rsid w:val="0005691E"/>
    <w:rsid w:val="00060EFA"/>
    <w:rsid w:val="00061300"/>
    <w:rsid w:val="00061B25"/>
    <w:rsid w:val="00061E1F"/>
    <w:rsid w:val="00062119"/>
    <w:rsid w:val="00062308"/>
    <w:rsid w:val="00062DFD"/>
    <w:rsid w:val="00063B0A"/>
    <w:rsid w:val="00063B4B"/>
    <w:rsid w:val="000647F6"/>
    <w:rsid w:val="00064FD6"/>
    <w:rsid w:val="00065237"/>
    <w:rsid w:val="00065A01"/>
    <w:rsid w:val="000663C4"/>
    <w:rsid w:val="000666BF"/>
    <w:rsid w:val="000707AF"/>
    <w:rsid w:val="00070D50"/>
    <w:rsid w:val="00070D76"/>
    <w:rsid w:val="00071178"/>
    <w:rsid w:val="000713E5"/>
    <w:rsid w:val="00071446"/>
    <w:rsid w:val="00072188"/>
    <w:rsid w:val="00072411"/>
    <w:rsid w:val="000739AF"/>
    <w:rsid w:val="00076534"/>
    <w:rsid w:val="00076FFC"/>
    <w:rsid w:val="0007724D"/>
    <w:rsid w:val="00077271"/>
    <w:rsid w:val="0007780D"/>
    <w:rsid w:val="0007787F"/>
    <w:rsid w:val="000779AD"/>
    <w:rsid w:val="00077ED8"/>
    <w:rsid w:val="0008025D"/>
    <w:rsid w:val="0008061A"/>
    <w:rsid w:val="000809DE"/>
    <w:rsid w:val="00081441"/>
    <w:rsid w:val="00081EAF"/>
    <w:rsid w:val="00082A12"/>
    <w:rsid w:val="0008394E"/>
    <w:rsid w:val="00083E7A"/>
    <w:rsid w:val="00084064"/>
    <w:rsid w:val="000847FE"/>
    <w:rsid w:val="000858EE"/>
    <w:rsid w:val="00085BF6"/>
    <w:rsid w:val="000862D3"/>
    <w:rsid w:val="00086850"/>
    <w:rsid w:val="00086EA3"/>
    <w:rsid w:val="00087E9C"/>
    <w:rsid w:val="00090F6A"/>
    <w:rsid w:val="00091640"/>
    <w:rsid w:val="000929EE"/>
    <w:rsid w:val="00092A02"/>
    <w:rsid w:val="00092D9F"/>
    <w:rsid w:val="000933AA"/>
    <w:rsid w:val="00093C02"/>
    <w:rsid w:val="00094128"/>
    <w:rsid w:val="0009426E"/>
    <w:rsid w:val="000954DE"/>
    <w:rsid w:val="00095B32"/>
    <w:rsid w:val="00095EA8"/>
    <w:rsid w:val="00096165"/>
    <w:rsid w:val="00096709"/>
    <w:rsid w:val="00097A16"/>
    <w:rsid w:val="00097C00"/>
    <w:rsid w:val="000A145B"/>
    <w:rsid w:val="000A279B"/>
    <w:rsid w:val="000A2D58"/>
    <w:rsid w:val="000A3F81"/>
    <w:rsid w:val="000A428A"/>
    <w:rsid w:val="000A507B"/>
    <w:rsid w:val="000A5841"/>
    <w:rsid w:val="000A596D"/>
    <w:rsid w:val="000A71DF"/>
    <w:rsid w:val="000A745B"/>
    <w:rsid w:val="000B016C"/>
    <w:rsid w:val="000B05D7"/>
    <w:rsid w:val="000B08BC"/>
    <w:rsid w:val="000B0DD5"/>
    <w:rsid w:val="000B2B77"/>
    <w:rsid w:val="000B3409"/>
    <w:rsid w:val="000B371F"/>
    <w:rsid w:val="000B3C0B"/>
    <w:rsid w:val="000B3C48"/>
    <w:rsid w:val="000B3E90"/>
    <w:rsid w:val="000B6008"/>
    <w:rsid w:val="000B637C"/>
    <w:rsid w:val="000B6467"/>
    <w:rsid w:val="000B652A"/>
    <w:rsid w:val="000B73BD"/>
    <w:rsid w:val="000C0313"/>
    <w:rsid w:val="000C03AC"/>
    <w:rsid w:val="000C1204"/>
    <w:rsid w:val="000C13B8"/>
    <w:rsid w:val="000C1B39"/>
    <w:rsid w:val="000C1F41"/>
    <w:rsid w:val="000C2E08"/>
    <w:rsid w:val="000C3B0B"/>
    <w:rsid w:val="000C46F6"/>
    <w:rsid w:val="000C4766"/>
    <w:rsid w:val="000C4A0F"/>
    <w:rsid w:val="000C4E1B"/>
    <w:rsid w:val="000C519A"/>
    <w:rsid w:val="000C57BD"/>
    <w:rsid w:val="000C6299"/>
    <w:rsid w:val="000D0EBF"/>
    <w:rsid w:val="000D1C2F"/>
    <w:rsid w:val="000D1EE9"/>
    <w:rsid w:val="000D398A"/>
    <w:rsid w:val="000D3D25"/>
    <w:rsid w:val="000D3EE4"/>
    <w:rsid w:val="000D42F1"/>
    <w:rsid w:val="000D5070"/>
    <w:rsid w:val="000D5312"/>
    <w:rsid w:val="000D5B4E"/>
    <w:rsid w:val="000D669D"/>
    <w:rsid w:val="000D6C07"/>
    <w:rsid w:val="000D7B7D"/>
    <w:rsid w:val="000E0853"/>
    <w:rsid w:val="000E10C8"/>
    <w:rsid w:val="000E1863"/>
    <w:rsid w:val="000E2079"/>
    <w:rsid w:val="000E23B3"/>
    <w:rsid w:val="000E2C5C"/>
    <w:rsid w:val="000E3B5D"/>
    <w:rsid w:val="000E6491"/>
    <w:rsid w:val="000E673A"/>
    <w:rsid w:val="000E7197"/>
    <w:rsid w:val="000F0426"/>
    <w:rsid w:val="000F05D4"/>
    <w:rsid w:val="000F0F29"/>
    <w:rsid w:val="000F1DC6"/>
    <w:rsid w:val="000F3F7F"/>
    <w:rsid w:val="000F4549"/>
    <w:rsid w:val="00100E2E"/>
    <w:rsid w:val="001010EC"/>
    <w:rsid w:val="001012BB"/>
    <w:rsid w:val="00101583"/>
    <w:rsid w:val="00101F05"/>
    <w:rsid w:val="00102756"/>
    <w:rsid w:val="001034DD"/>
    <w:rsid w:val="00103E03"/>
    <w:rsid w:val="00105EF7"/>
    <w:rsid w:val="00106B96"/>
    <w:rsid w:val="00106D02"/>
    <w:rsid w:val="001071E9"/>
    <w:rsid w:val="001075F2"/>
    <w:rsid w:val="00110975"/>
    <w:rsid w:val="00112BA6"/>
    <w:rsid w:val="00113967"/>
    <w:rsid w:val="00115A68"/>
    <w:rsid w:val="00115FC1"/>
    <w:rsid w:val="001170FD"/>
    <w:rsid w:val="00117239"/>
    <w:rsid w:val="00117959"/>
    <w:rsid w:val="00120B8D"/>
    <w:rsid w:val="00120B97"/>
    <w:rsid w:val="00124853"/>
    <w:rsid w:val="00124924"/>
    <w:rsid w:val="00125232"/>
    <w:rsid w:val="001263FA"/>
    <w:rsid w:val="0012652D"/>
    <w:rsid w:val="00127192"/>
    <w:rsid w:val="001279BB"/>
    <w:rsid w:val="00127E38"/>
    <w:rsid w:val="001300C0"/>
    <w:rsid w:val="001306A9"/>
    <w:rsid w:val="00130B1B"/>
    <w:rsid w:val="001317FB"/>
    <w:rsid w:val="00131C99"/>
    <w:rsid w:val="001321CB"/>
    <w:rsid w:val="00132865"/>
    <w:rsid w:val="0013298E"/>
    <w:rsid w:val="001337CC"/>
    <w:rsid w:val="00133E93"/>
    <w:rsid w:val="00134D1F"/>
    <w:rsid w:val="00134D3D"/>
    <w:rsid w:val="00135801"/>
    <w:rsid w:val="00135964"/>
    <w:rsid w:val="00135B7B"/>
    <w:rsid w:val="00135E0B"/>
    <w:rsid w:val="00137707"/>
    <w:rsid w:val="00137A63"/>
    <w:rsid w:val="0014029F"/>
    <w:rsid w:val="00140413"/>
    <w:rsid w:val="0014259E"/>
    <w:rsid w:val="001426CC"/>
    <w:rsid w:val="00142CB5"/>
    <w:rsid w:val="00145332"/>
    <w:rsid w:val="00145850"/>
    <w:rsid w:val="0014768E"/>
    <w:rsid w:val="001479F2"/>
    <w:rsid w:val="0015071A"/>
    <w:rsid w:val="00150CA9"/>
    <w:rsid w:val="00151988"/>
    <w:rsid w:val="00152767"/>
    <w:rsid w:val="00152B93"/>
    <w:rsid w:val="001530DB"/>
    <w:rsid w:val="0015327D"/>
    <w:rsid w:val="00153758"/>
    <w:rsid w:val="00153968"/>
    <w:rsid w:val="00153A9A"/>
    <w:rsid w:val="00154585"/>
    <w:rsid w:val="00154882"/>
    <w:rsid w:val="00155BF7"/>
    <w:rsid w:val="00156C9E"/>
    <w:rsid w:val="001608DB"/>
    <w:rsid w:val="001609C9"/>
    <w:rsid w:val="00161C7D"/>
    <w:rsid w:val="001628C8"/>
    <w:rsid w:val="00163B09"/>
    <w:rsid w:val="0016468D"/>
    <w:rsid w:val="0016530E"/>
    <w:rsid w:val="00165FAF"/>
    <w:rsid w:val="00165FDB"/>
    <w:rsid w:val="00170C7E"/>
    <w:rsid w:val="00170FB9"/>
    <w:rsid w:val="001730B7"/>
    <w:rsid w:val="00173A54"/>
    <w:rsid w:val="0017423E"/>
    <w:rsid w:val="00174257"/>
    <w:rsid w:val="001745FF"/>
    <w:rsid w:val="00174625"/>
    <w:rsid w:val="00174757"/>
    <w:rsid w:val="001756DD"/>
    <w:rsid w:val="00176031"/>
    <w:rsid w:val="00177888"/>
    <w:rsid w:val="001804FC"/>
    <w:rsid w:val="00180E04"/>
    <w:rsid w:val="001825AC"/>
    <w:rsid w:val="00183DC2"/>
    <w:rsid w:val="00184E22"/>
    <w:rsid w:val="00185158"/>
    <w:rsid w:val="001858F4"/>
    <w:rsid w:val="00185CFF"/>
    <w:rsid w:val="00185F88"/>
    <w:rsid w:val="001869C1"/>
    <w:rsid w:val="00187A7D"/>
    <w:rsid w:val="00187B9F"/>
    <w:rsid w:val="00187E32"/>
    <w:rsid w:val="00190CFC"/>
    <w:rsid w:val="001923D3"/>
    <w:rsid w:val="001927DD"/>
    <w:rsid w:val="00193182"/>
    <w:rsid w:val="00193543"/>
    <w:rsid w:val="001945AE"/>
    <w:rsid w:val="00194BE1"/>
    <w:rsid w:val="00195C34"/>
    <w:rsid w:val="00196350"/>
    <w:rsid w:val="00196AB3"/>
    <w:rsid w:val="001A02BF"/>
    <w:rsid w:val="001A0DC8"/>
    <w:rsid w:val="001A1FED"/>
    <w:rsid w:val="001A2063"/>
    <w:rsid w:val="001A29BC"/>
    <w:rsid w:val="001A38E0"/>
    <w:rsid w:val="001A4330"/>
    <w:rsid w:val="001A51CB"/>
    <w:rsid w:val="001A570B"/>
    <w:rsid w:val="001A5842"/>
    <w:rsid w:val="001A59B2"/>
    <w:rsid w:val="001A5F69"/>
    <w:rsid w:val="001A7710"/>
    <w:rsid w:val="001A7ACE"/>
    <w:rsid w:val="001B0417"/>
    <w:rsid w:val="001B0A57"/>
    <w:rsid w:val="001B0B95"/>
    <w:rsid w:val="001B16E4"/>
    <w:rsid w:val="001B2367"/>
    <w:rsid w:val="001B262B"/>
    <w:rsid w:val="001B363F"/>
    <w:rsid w:val="001B3988"/>
    <w:rsid w:val="001B5448"/>
    <w:rsid w:val="001B5D80"/>
    <w:rsid w:val="001B60AF"/>
    <w:rsid w:val="001B6A42"/>
    <w:rsid w:val="001B6C42"/>
    <w:rsid w:val="001B7541"/>
    <w:rsid w:val="001B79A8"/>
    <w:rsid w:val="001C0411"/>
    <w:rsid w:val="001C0C3F"/>
    <w:rsid w:val="001C0C96"/>
    <w:rsid w:val="001C1452"/>
    <w:rsid w:val="001C243E"/>
    <w:rsid w:val="001C27BB"/>
    <w:rsid w:val="001C32F1"/>
    <w:rsid w:val="001C4019"/>
    <w:rsid w:val="001C5803"/>
    <w:rsid w:val="001C655D"/>
    <w:rsid w:val="001D086A"/>
    <w:rsid w:val="001D0BEC"/>
    <w:rsid w:val="001D0FE0"/>
    <w:rsid w:val="001D1FFE"/>
    <w:rsid w:val="001D28E4"/>
    <w:rsid w:val="001D2C86"/>
    <w:rsid w:val="001D35E2"/>
    <w:rsid w:val="001D3BBF"/>
    <w:rsid w:val="001D430B"/>
    <w:rsid w:val="001D4E0E"/>
    <w:rsid w:val="001D5C36"/>
    <w:rsid w:val="001D60F4"/>
    <w:rsid w:val="001D774C"/>
    <w:rsid w:val="001D77FD"/>
    <w:rsid w:val="001E0664"/>
    <w:rsid w:val="001E06D5"/>
    <w:rsid w:val="001E1BC6"/>
    <w:rsid w:val="001E1CDC"/>
    <w:rsid w:val="001E1E7A"/>
    <w:rsid w:val="001E21F2"/>
    <w:rsid w:val="001E29EA"/>
    <w:rsid w:val="001E2E71"/>
    <w:rsid w:val="001E3624"/>
    <w:rsid w:val="001E3D67"/>
    <w:rsid w:val="001E4C7C"/>
    <w:rsid w:val="001E4F54"/>
    <w:rsid w:val="001E508A"/>
    <w:rsid w:val="001E5391"/>
    <w:rsid w:val="001E5D3D"/>
    <w:rsid w:val="001E62B5"/>
    <w:rsid w:val="001E6399"/>
    <w:rsid w:val="001E68ED"/>
    <w:rsid w:val="001E6D5A"/>
    <w:rsid w:val="001F054C"/>
    <w:rsid w:val="001F165A"/>
    <w:rsid w:val="001F1AC6"/>
    <w:rsid w:val="001F26DE"/>
    <w:rsid w:val="001F3AEB"/>
    <w:rsid w:val="001F536A"/>
    <w:rsid w:val="001F569D"/>
    <w:rsid w:val="001F57E7"/>
    <w:rsid w:val="001F58F3"/>
    <w:rsid w:val="001F5C46"/>
    <w:rsid w:val="001F6069"/>
    <w:rsid w:val="001F70A9"/>
    <w:rsid w:val="001F7BDA"/>
    <w:rsid w:val="002004E2"/>
    <w:rsid w:val="00200973"/>
    <w:rsid w:val="0020420C"/>
    <w:rsid w:val="002044A0"/>
    <w:rsid w:val="00204E39"/>
    <w:rsid w:val="0020522F"/>
    <w:rsid w:val="00205559"/>
    <w:rsid w:val="002059EF"/>
    <w:rsid w:val="00205A36"/>
    <w:rsid w:val="00205D14"/>
    <w:rsid w:val="002061B8"/>
    <w:rsid w:val="00211E0C"/>
    <w:rsid w:val="002127AE"/>
    <w:rsid w:val="00212984"/>
    <w:rsid w:val="00212A81"/>
    <w:rsid w:val="00212C9B"/>
    <w:rsid w:val="00213825"/>
    <w:rsid w:val="00215052"/>
    <w:rsid w:val="002162F9"/>
    <w:rsid w:val="00216855"/>
    <w:rsid w:val="00216CC0"/>
    <w:rsid w:val="00216E2F"/>
    <w:rsid w:val="002178DF"/>
    <w:rsid w:val="00217C90"/>
    <w:rsid w:val="00217D51"/>
    <w:rsid w:val="002206F3"/>
    <w:rsid w:val="00220B1A"/>
    <w:rsid w:val="00220F11"/>
    <w:rsid w:val="00222916"/>
    <w:rsid w:val="00223B50"/>
    <w:rsid w:val="00224B90"/>
    <w:rsid w:val="00224FF2"/>
    <w:rsid w:val="002252D0"/>
    <w:rsid w:val="0022589B"/>
    <w:rsid w:val="00225D3F"/>
    <w:rsid w:val="00225E99"/>
    <w:rsid w:val="00225EC0"/>
    <w:rsid w:val="002271B2"/>
    <w:rsid w:val="0022720A"/>
    <w:rsid w:val="00230907"/>
    <w:rsid w:val="0023094A"/>
    <w:rsid w:val="0023110D"/>
    <w:rsid w:val="00232164"/>
    <w:rsid w:val="002323F6"/>
    <w:rsid w:val="00232690"/>
    <w:rsid w:val="00232DE9"/>
    <w:rsid w:val="00232FB2"/>
    <w:rsid w:val="00234928"/>
    <w:rsid w:val="00234F0F"/>
    <w:rsid w:val="00235418"/>
    <w:rsid w:val="00235480"/>
    <w:rsid w:val="00235967"/>
    <w:rsid w:val="00236063"/>
    <w:rsid w:val="00236518"/>
    <w:rsid w:val="00237202"/>
    <w:rsid w:val="0023741F"/>
    <w:rsid w:val="002406E0"/>
    <w:rsid w:val="00241378"/>
    <w:rsid w:val="00241965"/>
    <w:rsid w:val="00241C01"/>
    <w:rsid w:val="00241D21"/>
    <w:rsid w:val="0024258D"/>
    <w:rsid w:val="0024263B"/>
    <w:rsid w:val="00243665"/>
    <w:rsid w:val="00243C37"/>
    <w:rsid w:val="002441F2"/>
    <w:rsid w:val="00244466"/>
    <w:rsid w:val="002477F0"/>
    <w:rsid w:val="00247DB1"/>
    <w:rsid w:val="00247E8E"/>
    <w:rsid w:val="00250593"/>
    <w:rsid w:val="002506AD"/>
    <w:rsid w:val="00250C39"/>
    <w:rsid w:val="00250D3F"/>
    <w:rsid w:val="002512C2"/>
    <w:rsid w:val="00251DC5"/>
    <w:rsid w:val="002522A2"/>
    <w:rsid w:val="00252A3E"/>
    <w:rsid w:val="00252C0C"/>
    <w:rsid w:val="00253D3A"/>
    <w:rsid w:val="00255B3B"/>
    <w:rsid w:val="00255EC2"/>
    <w:rsid w:val="0025751B"/>
    <w:rsid w:val="002576F2"/>
    <w:rsid w:val="00257B77"/>
    <w:rsid w:val="00257EA6"/>
    <w:rsid w:val="002603CD"/>
    <w:rsid w:val="0026082D"/>
    <w:rsid w:val="0026139B"/>
    <w:rsid w:val="0026175F"/>
    <w:rsid w:val="002617B3"/>
    <w:rsid w:val="00262DFC"/>
    <w:rsid w:val="00264A5C"/>
    <w:rsid w:val="00264AF2"/>
    <w:rsid w:val="00264C78"/>
    <w:rsid w:val="002653EF"/>
    <w:rsid w:val="00265D45"/>
    <w:rsid w:val="00266675"/>
    <w:rsid w:val="0026683B"/>
    <w:rsid w:val="00266A6B"/>
    <w:rsid w:val="00266D19"/>
    <w:rsid w:val="00266FE3"/>
    <w:rsid w:val="0026779D"/>
    <w:rsid w:val="00267FBE"/>
    <w:rsid w:val="00272943"/>
    <w:rsid w:val="00273096"/>
    <w:rsid w:val="0027385A"/>
    <w:rsid w:val="00273F1C"/>
    <w:rsid w:val="00274134"/>
    <w:rsid w:val="00274B74"/>
    <w:rsid w:val="00275928"/>
    <w:rsid w:val="002764AA"/>
    <w:rsid w:val="00276FE7"/>
    <w:rsid w:val="00277A50"/>
    <w:rsid w:val="00280BBF"/>
    <w:rsid w:val="00280BCF"/>
    <w:rsid w:val="00280CEE"/>
    <w:rsid w:val="002811D8"/>
    <w:rsid w:val="00281220"/>
    <w:rsid w:val="002813EE"/>
    <w:rsid w:val="002820F7"/>
    <w:rsid w:val="0028261F"/>
    <w:rsid w:val="00282A0A"/>
    <w:rsid w:val="0028479C"/>
    <w:rsid w:val="0028536F"/>
    <w:rsid w:val="002853C9"/>
    <w:rsid w:val="0028547D"/>
    <w:rsid w:val="002856BE"/>
    <w:rsid w:val="00287087"/>
    <w:rsid w:val="00290123"/>
    <w:rsid w:val="00290927"/>
    <w:rsid w:val="00290F2F"/>
    <w:rsid w:val="002911D4"/>
    <w:rsid w:val="002921B9"/>
    <w:rsid w:val="00293046"/>
    <w:rsid w:val="00293800"/>
    <w:rsid w:val="002941A9"/>
    <w:rsid w:val="0029476B"/>
    <w:rsid w:val="00295107"/>
    <w:rsid w:val="0029579E"/>
    <w:rsid w:val="00295850"/>
    <w:rsid w:val="0029719E"/>
    <w:rsid w:val="00297449"/>
    <w:rsid w:val="002A15E7"/>
    <w:rsid w:val="002A17D7"/>
    <w:rsid w:val="002A283C"/>
    <w:rsid w:val="002A2AB2"/>
    <w:rsid w:val="002A2FF2"/>
    <w:rsid w:val="002A3C09"/>
    <w:rsid w:val="002A42D7"/>
    <w:rsid w:val="002A49EC"/>
    <w:rsid w:val="002A570C"/>
    <w:rsid w:val="002A60F6"/>
    <w:rsid w:val="002A63AF"/>
    <w:rsid w:val="002A6D61"/>
    <w:rsid w:val="002A6EF9"/>
    <w:rsid w:val="002A6F60"/>
    <w:rsid w:val="002A700A"/>
    <w:rsid w:val="002A7021"/>
    <w:rsid w:val="002A7474"/>
    <w:rsid w:val="002A7ED0"/>
    <w:rsid w:val="002A7F85"/>
    <w:rsid w:val="002B0439"/>
    <w:rsid w:val="002B0BA1"/>
    <w:rsid w:val="002B102B"/>
    <w:rsid w:val="002B29C2"/>
    <w:rsid w:val="002B29F5"/>
    <w:rsid w:val="002B2CB3"/>
    <w:rsid w:val="002B3D7B"/>
    <w:rsid w:val="002B435E"/>
    <w:rsid w:val="002B4A9C"/>
    <w:rsid w:val="002B55E4"/>
    <w:rsid w:val="002B62B8"/>
    <w:rsid w:val="002B6D30"/>
    <w:rsid w:val="002B6DD1"/>
    <w:rsid w:val="002B75D8"/>
    <w:rsid w:val="002B7AD1"/>
    <w:rsid w:val="002C011E"/>
    <w:rsid w:val="002C09FF"/>
    <w:rsid w:val="002C1279"/>
    <w:rsid w:val="002C20A8"/>
    <w:rsid w:val="002C3654"/>
    <w:rsid w:val="002C4BA5"/>
    <w:rsid w:val="002C5CBE"/>
    <w:rsid w:val="002C7C3A"/>
    <w:rsid w:val="002D0A9A"/>
    <w:rsid w:val="002D0F9E"/>
    <w:rsid w:val="002D1464"/>
    <w:rsid w:val="002D1C08"/>
    <w:rsid w:val="002D1EB6"/>
    <w:rsid w:val="002D20BF"/>
    <w:rsid w:val="002D2144"/>
    <w:rsid w:val="002D2727"/>
    <w:rsid w:val="002D3BC2"/>
    <w:rsid w:val="002D3CBA"/>
    <w:rsid w:val="002D4490"/>
    <w:rsid w:val="002D4F1D"/>
    <w:rsid w:val="002D5716"/>
    <w:rsid w:val="002D7C22"/>
    <w:rsid w:val="002E023C"/>
    <w:rsid w:val="002E1E31"/>
    <w:rsid w:val="002E20C6"/>
    <w:rsid w:val="002E2C45"/>
    <w:rsid w:val="002E31E9"/>
    <w:rsid w:val="002E3A6D"/>
    <w:rsid w:val="002E4BE7"/>
    <w:rsid w:val="002E4E6A"/>
    <w:rsid w:val="002E5735"/>
    <w:rsid w:val="002E5A98"/>
    <w:rsid w:val="002E5EB3"/>
    <w:rsid w:val="002E64D0"/>
    <w:rsid w:val="002E6C86"/>
    <w:rsid w:val="002F0C5C"/>
    <w:rsid w:val="002F17EE"/>
    <w:rsid w:val="002F238C"/>
    <w:rsid w:val="002F2DE1"/>
    <w:rsid w:val="002F3B5D"/>
    <w:rsid w:val="002F3DC1"/>
    <w:rsid w:val="002F3F8E"/>
    <w:rsid w:val="002F4386"/>
    <w:rsid w:val="002F521D"/>
    <w:rsid w:val="002F5B17"/>
    <w:rsid w:val="002F6331"/>
    <w:rsid w:val="002F676C"/>
    <w:rsid w:val="002F7A15"/>
    <w:rsid w:val="002F7B4A"/>
    <w:rsid w:val="003000CE"/>
    <w:rsid w:val="00300871"/>
    <w:rsid w:val="0030227B"/>
    <w:rsid w:val="00302289"/>
    <w:rsid w:val="003027F5"/>
    <w:rsid w:val="00302C48"/>
    <w:rsid w:val="00302D33"/>
    <w:rsid w:val="0030334B"/>
    <w:rsid w:val="00304957"/>
    <w:rsid w:val="00305F17"/>
    <w:rsid w:val="00306C5D"/>
    <w:rsid w:val="00306E6F"/>
    <w:rsid w:val="003077B7"/>
    <w:rsid w:val="0031017B"/>
    <w:rsid w:val="0031094E"/>
    <w:rsid w:val="00310D40"/>
    <w:rsid w:val="003116AE"/>
    <w:rsid w:val="00311B63"/>
    <w:rsid w:val="00311F0E"/>
    <w:rsid w:val="00312ED8"/>
    <w:rsid w:val="0031306D"/>
    <w:rsid w:val="00313CA7"/>
    <w:rsid w:val="003141A7"/>
    <w:rsid w:val="00314213"/>
    <w:rsid w:val="00314EE1"/>
    <w:rsid w:val="00315FC5"/>
    <w:rsid w:val="00316F5E"/>
    <w:rsid w:val="00317038"/>
    <w:rsid w:val="0031714E"/>
    <w:rsid w:val="00317D4D"/>
    <w:rsid w:val="003202E9"/>
    <w:rsid w:val="0032058A"/>
    <w:rsid w:val="00320D3E"/>
    <w:rsid w:val="0032156B"/>
    <w:rsid w:val="00321BC7"/>
    <w:rsid w:val="00323064"/>
    <w:rsid w:val="003230A0"/>
    <w:rsid w:val="003232DB"/>
    <w:rsid w:val="00323BCB"/>
    <w:rsid w:val="00323D0F"/>
    <w:rsid w:val="00324FA6"/>
    <w:rsid w:val="00325616"/>
    <w:rsid w:val="00325B36"/>
    <w:rsid w:val="0032606D"/>
    <w:rsid w:val="00326986"/>
    <w:rsid w:val="00326DDF"/>
    <w:rsid w:val="0032703F"/>
    <w:rsid w:val="00327C83"/>
    <w:rsid w:val="003306BA"/>
    <w:rsid w:val="00331BE5"/>
    <w:rsid w:val="00332EDB"/>
    <w:rsid w:val="00333DEF"/>
    <w:rsid w:val="00333EC8"/>
    <w:rsid w:val="0033541D"/>
    <w:rsid w:val="00335BD8"/>
    <w:rsid w:val="003376D1"/>
    <w:rsid w:val="003378A3"/>
    <w:rsid w:val="00340639"/>
    <w:rsid w:val="00340882"/>
    <w:rsid w:val="003417F3"/>
    <w:rsid w:val="0034344D"/>
    <w:rsid w:val="00343B51"/>
    <w:rsid w:val="00344209"/>
    <w:rsid w:val="00345129"/>
    <w:rsid w:val="003454AC"/>
    <w:rsid w:val="003457D7"/>
    <w:rsid w:val="00346A3A"/>
    <w:rsid w:val="0034728F"/>
    <w:rsid w:val="00347A95"/>
    <w:rsid w:val="003514DD"/>
    <w:rsid w:val="003515CE"/>
    <w:rsid w:val="00351FC8"/>
    <w:rsid w:val="003530F3"/>
    <w:rsid w:val="0035316C"/>
    <w:rsid w:val="0035326C"/>
    <w:rsid w:val="00354554"/>
    <w:rsid w:val="00355C64"/>
    <w:rsid w:val="00356C9D"/>
    <w:rsid w:val="003576E7"/>
    <w:rsid w:val="00357F92"/>
    <w:rsid w:val="00357FD3"/>
    <w:rsid w:val="00360963"/>
    <w:rsid w:val="00360F28"/>
    <w:rsid w:val="0036104D"/>
    <w:rsid w:val="003610EC"/>
    <w:rsid w:val="00361604"/>
    <w:rsid w:val="00361906"/>
    <w:rsid w:val="003623B7"/>
    <w:rsid w:val="003623C9"/>
    <w:rsid w:val="0036287B"/>
    <w:rsid w:val="00362DE7"/>
    <w:rsid w:val="00363698"/>
    <w:rsid w:val="00363891"/>
    <w:rsid w:val="00363B1A"/>
    <w:rsid w:val="0036415F"/>
    <w:rsid w:val="0036476D"/>
    <w:rsid w:val="00364E0D"/>
    <w:rsid w:val="0036550E"/>
    <w:rsid w:val="00365C19"/>
    <w:rsid w:val="003661C7"/>
    <w:rsid w:val="003661E3"/>
    <w:rsid w:val="00366201"/>
    <w:rsid w:val="003662B0"/>
    <w:rsid w:val="00366DCF"/>
    <w:rsid w:val="00367D13"/>
    <w:rsid w:val="00370345"/>
    <w:rsid w:val="00370A0F"/>
    <w:rsid w:val="003711E7"/>
    <w:rsid w:val="003727D1"/>
    <w:rsid w:val="00372883"/>
    <w:rsid w:val="00372A59"/>
    <w:rsid w:val="00374BD8"/>
    <w:rsid w:val="0037564C"/>
    <w:rsid w:val="00376051"/>
    <w:rsid w:val="0037609E"/>
    <w:rsid w:val="003771E4"/>
    <w:rsid w:val="00380065"/>
    <w:rsid w:val="003809B0"/>
    <w:rsid w:val="00380B3A"/>
    <w:rsid w:val="0038161C"/>
    <w:rsid w:val="00381BCA"/>
    <w:rsid w:val="00381C86"/>
    <w:rsid w:val="00381CD5"/>
    <w:rsid w:val="00382D2B"/>
    <w:rsid w:val="00383B8A"/>
    <w:rsid w:val="0038521C"/>
    <w:rsid w:val="003857EC"/>
    <w:rsid w:val="00385825"/>
    <w:rsid w:val="00385974"/>
    <w:rsid w:val="00385E85"/>
    <w:rsid w:val="003869C5"/>
    <w:rsid w:val="00387740"/>
    <w:rsid w:val="00390131"/>
    <w:rsid w:val="0039208A"/>
    <w:rsid w:val="00394EDE"/>
    <w:rsid w:val="00397A04"/>
    <w:rsid w:val="00397ED0"/>
    <w:rsid w:val="003A01A2"/>
    <w:rsid w:val="003A02E7"/>
    <w:rsid w:val="003A07FC"/>
    <w:rsid w:val="003A08B1"/>
    <w:rsid w:val="003A1220"/>
    <w:rsid w:val="003A1B94"/>
    <w:rsid w:val="003A2AFE"/>
    <w:rsid w:val="003A3781"/>
    <w:rsid w:val="003A3A9F"/>
    <w:rsid w:val="003A4525"/>
    <w:rsid w:val="003A52CA"/>
    <w:rsid w:val="003A58F2"/>
    <w:rsid w:val="003A636E"/>
    <w:rsid w:val="003A68FC"/>
    <w:rsid w:val="003A739E"/>
    <w:rsid w:val="003A7E8A"/>
    <w:rsid w:val="003A7F5F"/>
    <w:rsid w:val="003B033A"/>
    <w:rsid w:val="003B044E"/>
    <w:rsid w:val="003B07F1"/>
    <w:rsid w:val="003B0D78"/>
    <w:rsid w:val="003B14CD"/>
    <w:rsid w:val="003B24E2"/>
    <w:rsid w:val="003B3377"/>
    <w:rsid w:val="003B4245"/>
    <w:rsid w:val="003B53E3"/>
    <w:rsid w:val="003B7487"/>
    <w:rsid w:val="003B7BF2"/>
    <w:rsid w:val="003C0026"/>
    <w:rsid w:val="003C0DA5"/>
    <w:rsid w:val="003C1500"/>
    <w:rsid w:val="003C2168"/>
    <w:rsid w:val="003C292D"/>
    <w:rsid w:val="003C477D"/>
    <w:rsid w:val="003C4E68"/>
    <w:rsid w:val="003C53E7"/>
    <w:rsid w:val="003C5F20"/>
    <w:rsid w:val="003C69C3"/>
    <w:rsid w:val="003C7CC5"/>
    <w:rsid w:val="003D00CB"/>
    <w:rsid w:val="003D0490"/>
    <w:rsid w:val="003D09B5"/>
    <w:rsid w:val="003D2873"/>
    <w:rsid w:val="003D3901"/>
    <w:rsid w:val="003D3AD4"/>
    <w:rsid w:val="003D4797"/>
    <w:rsid w:val="003D4946"/>
    <w:rsid w:val="003D4F6C"/>
    <w:rsid w:val="003D4FDC"/>
    <w:rsid w:val="003D59B1"/>
    <w:rsid w:val="003D5F2B"/>
    <w:rsid w:val="003D673A"/>
    <w:rsid w:val="003D705C"/>
    <w:rsid w:val="003D7C10"/>
    <w:rsid w:val="003D7EF2"/>
    <w:rsid w:val="003E1E84"/>
    <w:rsid w:val="003E3EDD"/>
    <w:rsid w:val="003E4134"/>
    <w:rsid w:val="003E5968"/>
    <w:rsid w:val="003E5EE8"/>
    <w:rsid w:val="003E62E9"/>
    <w:rsid w:val="003E67C6"/>
    <w:rsid w:val="003E73D0"/>
    <w:rsid w:val="003E75C4"/>
    <w:rsid w:val="003E7B11"/>
    <w:rsid w:val="003F0376"/>
    <w:rsid w:val="003F04C5"/>
    <w:rsid w:val="003F0C5B"/>
    <w:rsid w:val="003F10BF"/>
    <w:rsid w:val="003F1C3F"/>
    <w:rsid w:val="003F2354"/>
    <w:rsid w:val="003F284A"/>
    <w:rsid w:val="003F2B21"/>
    <w:rsid w:val="003F4405"/>
    <w:rsid w:val="003F4462"/>
    <w:rsid w:val="003F4A56"/>
    <w:rsid w:val="003F4DD4"/>
    <w:rsid w:val="003F5650"/>
    <w:rsid w:val="003F62B7"/>
    <w:rsid w:val="003F7AA2"/>
    <w:rsid w:val="003F7B3F"/>
    <w:rsid w:val="00400A30"/>
    <w:rsid w:val="00401FBF"/>
    <w:rsid w:val="0040218B"/>
    <w:rsid w:val="004024E8"/>
    <w:rsid w:val="004036D8"/>
    <w:rsid w:val="0040374A"/>
    <w:rsid w:val="00403DA9"/>
    <w:rsid w:val="0040467C"/>
    <w:rsid w:val="00405835"/>
    <w:rsid w:val="00405ADA"/>
    <w:rsid w:val="004065F7"/>
    <w:rsid w:val="00406E0A"/>
    <w:rsid w:val="004100E9"/>
    <w:rsid w:val="0041012B"/>
    <w:rsid w:val="004106D9"/>
    <w:rsid w:val="0041072F"/>
    <w:rsid w:val="0041150C"/>
    <w:rsid w:val="0041264B"/>
    <w:rsid w:val="00412654"/>
    <w:rsid w:val="0041436D"/>
    <w:rsid w:val="004146E4"/>
    <w:rsid w:val="00416152"/>
    <w:rsid w:val="00416461"/>
    <w:rsid w:val="00416695"/>
    <w:rsid w:val="0041693A"/>
    <w:rsid w:val="00420C21"/>
    <w:rsid w:val="0042106C"/>
    <w:rsid w:val="00421342"/>
    <w:rsid w:val="0042237C"/>
    <w:rsid w:val="004229D9"/>
    <w:rsid w:val="0042317F"/>
    <w:rsid w:val="00423556"/>
    <w:rsid w:val="00423775"/>
    <w:rsid w:val="004237E0"/>
    <w:rsid w:val="0042388B"/>
    <w:rsid w:val="004240F8"/>
    <w:rsid w:val="004267AF"/>
    <w:rsid w:val="0042768A"/>
    <w:rsid w:val="0043013B"/>
    <w:rsid w:val="0043022E"/>
    <w:rsid w:val="00430275"/>
    <w:rsid w:val="0043177F"/>
    <w:rsid w:val="00431AE8"/>
    <w:rsid w:val="00431D18"/>
    <w:rsid w:val="004320FE"/>
    <w:rsid w:val="00432727"/>
    <w:rsid w:val="00432BA5"/>
    <w:rsid w:val="00432EC5"/>
    <w:rsid w:val="00432F0E"/>
    <w:rsid w:val="00433105"/>
    <w:rsid w:val="0043475C"/>
    <w:rsid w:val="00435253"/>
    <w:rsid w:val="0043652F"/>
    <w:rsid w:val="00436970"/>
    <w:rsid w:val="00437E13"/>
    <w:rsid w:val="00440ED7"/>
    <w:rsid w:val="0044125E"/>
    <w:rsid w:val="00441549"/>
    <w:rsid w:val="00441631"/>
    <w:rsid w:val="004423B2"/>
    <w:rsid w:val="00442966"/>
    <w:rsid w:val="0044312F"/>
    <w:rsid w:val="00443744"/>
    <w:rsid w:val="00444DC0"/>
    <w:rsid w:val="00444EB4"/>
    <w:rsid w:val="00445783"/>
    <w:rsid w:val="004457F6"/>
    <w:rsid w:val="0044586C"/>
    <w:rsid w:val="004463B6"/>
    <w:rsid w:val="00446CEE"/>
    <w:rsid w:val="00446EE5"/>
    <w:rsid w:val="004470AD"/>
    <w:rsid w:val="004474E9"/>
    <w:rsid w:val="00450EB3"/>
    <w:rsid w:val="00451167"/>
    <w:rsid w:val="00452444"/>
    <w:rsid w:val="0045266E"/>
    <w:rsid w:val="00452869"/>
    <w:rsid w:val="004551A6"/>
    <w:rsid w:val="00456653"/>
    <w:rsid w:val="00456D9F"/>
    <w:rsid w:val="004578DC"/>
    <w:rsid w:val="00460073"/>
    <w:rsid w:val="004600A9"/>
    <w:rsid w:val="0046153C"/>
    <w:rsid w:val="00462287"/>
    <w:rsid w:val="00462C9F"/>
    <w:rsid w:val="00462CE9"/>
    <w:rsid w:val="0046597B"/>
    <w:rsid w:val="00466948"/>
    <w:rsid w:val="0046745E"/>
    <w:rsid w:val="004718C9"/>
    <w:rsid w:val="004722D1"/>
    <w:rsid w:val="00473423"/>
    <w:rsid w:val="004737CF"/>
    <w:rsid w:val="00473998"/>
    <w:rsid w:val="004742FD"/>
    <w:rsid w:val="00475210"/>
    <w:rsid w:val="00475442"/>
    <w:rsid w:val="00475457"/>
    <w:rsid w:val="004758A2"/>
    <w:rsid w:val="004769A5"/>
    <w:rsid w:val="00476BD0"/>
    <w:rsid w:val="00480390"/>
    <w:rsid w:val="00481934"/>
    <w:rsid w:val="0048221D"/>
    <w:rsid w:val="00482D41"/>
    <w:rsid w:val="00483FC5"/>
    <w:rsid w:val="004841E1"/>
    <w:rsid w:val="00484469"/>
    <w:rsid w:val="0048523A"/>
    <w:rsid w:val="00485778"/>
    <w:rsid w:val="004859F1"/>
    <w:rsid w:val="00485D37"/>
    <w:rsid w:val="00485DB4"/>
    <w:rsid w:val="00486238"/>
    <w:rsid w:val="00486ED7"/>
    <w:rsid w:val="004874CD"/>
    <w:rsid w:val="00487D98"/>
    <w:rsid w:val="00487DDD"/>
    <w:rsid w:val="00491BDA"/>
    <w:rsid w:val="00491E16"/>
    <w:rsid w:val="0049272E"/>
    <w:rsid w:val="00493AE0"/>
    <w:rsid w:val="00494F98"/>
    <w:rsid w:val="00495821"/>
    <w:rsid w:val="00495C50"/>
    <w:rsid w:val="004960F8"/>
    <w:rsid w:val="004964E8"/>
    <w:rsid w:val="004968F2"/>
    <w:rsid w:val="004A015D"/>
    <w:rsid w:val="004A03DF"/>
    <w:rsid w:val="004A06C2"/>
    <w:rsid w:val="004A0988"/>
    <w:rsid w:val="004A108A"/>
    <w:rsid w:val="004A13ED"/>
    <w:rsid w:val="004A13F9"/>
    <w:rsid w:val="004A197D"/>
    <w:rsid w:val="004A3046"/>
    <w:rsid w:val="004A3DCA"/>
    <w:rsid w:val="004A407C"/>
    <w:rsid w:val="004A50DC"/>
    <w:rsid w:val="004A6A8A"/>
    <w:rsid w:val="004A6D02"/>
    <w:rsid w:val="004A6D4D"/>
    <w:rsid w:val="004A70CF"/>
    <w:rsid w:val="004A75C8"/>
    <w:rsid w:val="004A77AE"/>
    <w:rsid w:val="004A7836"/>
    <w:rsid w:val="004A7955"/>
    <w:rsid w:val="004B0A0A"/>
    <w:rsid w:val="004B0D16"/>
    <w:rsid w:val="004B1AA4"/>
    <w:rsid w:val="004B1AD2"/>
    <w:rsid w:val="004B228E"/>
    <w:rsid w:val="004B3DD5"/>
    <w:rsid w:val="004B4034"/>
    <w:rsid w:val="004B4A35"/>
    <w:rsid w:val="004B5BDB"/>
    <w:rsid w:val="004B5BE0"/>
    <w:rsid w:val="004B5DF4"/>
    <w:rsid w:val="004B5F5C"/>
    <w:rsid w:val="004B6666"/>
    <w:rsid w:val="004B7142"/>
    <w:rsid w:val="004B722B"/>
    <w:rsid w:val="004B734E"/>
    <w:rsid w:val="004B7E1E"/>
    <w:rsid w:val="004C01F4"/>
    <w:rsid w:val="004C0953"/>
    <w:rsid w:val="004C1016"/>
    <w:rsid w:val="004C1A0F"/>
    <w:rsid w:val="004C2319"/>
    <w:rsid w:val="004C48FD"/>
    <w:rsid w:val="004C5115"/>
    <w:rsid w:val="004C61DE"/>
    <w:rsid w:val="004C6BD7"/>
    <w:rsid w:val="004D0AE7"/>
    <w:rsid w:val="004D120F"/>
    <w:rsid w:val="004D15FA"/>
    <w:rsid w:val="004D2D09"/>
    <w:rsid w:val="004D53EF"/>
    <w:rsid w:val="004D5D43"/>
    <w:rsid w:val="004D60B6"/>
    <w:rsid w:val="004D65E8"/>
    <w:rsid w:val="004D663A"/>
    <w:rsid w:val="004D671E"/>
    <w:rsid w:val="004D6DC0"/>
    <w:rsid w:val="004D7248"/>
    <w:rsid w:val="004D79C8"/>
    <w:rsid w:val="004E0744"/>
    <w:rsid w:val="004E0AD1"/>
    <w:rsid w:val="004E10D4"/>
    <w:rsid w:val="004E18EC"/>
    <w:rsid w:val="004E1DC4"/>
    <w:rsid w:val="004E239F"/>
    <w:rsid w:val="004E453A"/>
    <w:rsid w:val="004E4EF4"/>
    <w:rsid w:val="004E657C"/>
    <w:rsid w:val="004E701B"/>
    <w:rsid w:val="004E74EB"/>
    <w:rsid w:val="004E75D7"/>
    <w:rsid w:val="004F03BB"/>
    <w:rsid w:val="004F044A"/>
    <w:rsid w:val="004F04BC"/>
    <w:rsid w:val="004F07D9"/>
    <w:rsid w:val="004F0D6A"/>
    <w:rsid w:val="004F0F1A"/>
    <w:rsid w:val="004F1D8A"/>
    <w:rsid w:val="004F213B"/>
    <w:rsid w:val="004F2C72"/>
    <w:rsid w:val="004F2CBC"/>
    <w:rsid w:val="004F3AF3"/>
    <w:rsid w:val="004F3F57"/>
    <w:rsid w:val="004F413C"/>
    <w:rsid w:val="004F46F9"/>
    <w:rsid w:val="004F58CF"/>
    <w:rsid w:val="004F5D77"/>
    <w:rsid w:val="004F6A21"/>
    <w:rsid w:val="004F6BED"/>
    <w:rsid w:val="004F70E1"/>
    <w:rsid w:val="004F768D"/>
    <w:rsid w:val="004F7D09"/>
    <w:rsid w:val="004F7E52"/>
    <w:rsid w:val="004F7F7F"/>
    <w:rsid w:val="00500DA9"/>
    <w:rsid w:val="0050187E"/>
    <w:rsid w:val="00501909"/>
    <w:rsid w:val="00501D9B"/>
    <w:rsid w:val="005020E0"/>
    <w:rsid w:val="00503FF8"/>
    <w:rsid w:val="005044AF"/>
    <w:rsid w:val="00504587"/>
    <w:rsid w:val="00504A42"/>
    <w:rsid w:val="00505BDD"/>
    <w:rsid w:val="00505EE0"/>
    <w:rsid w:val="00506284"/>
    <w:rsid w:val="0050630B"/>
    <w:rsid w:val="0051076E"/>
    <w:rsid w:val="00510F45"/>
    <w:rsid w:val="00511356"/>
    <w:rsid w:val="005133FE"/>
    <w:rsid w:val="0051643E"/>
    <w:rsid w:val="00520242"/>
    <w:rsid w:val="00520522"/>
    <w:rsid w:val="005210FF"/>
    <w:rsid w:val="005213BA"/>
    <w:rsid w:val="00521800"/>
    <w:rsid w:val="00522176"/>
    <w:rsid w:val="00522476"/>
    <w:rsid w:val="00522C30"/>
    <w:rsid w:val="0052415D"/>
    <w:rsid w:val="00525FAA"/>
    <w:rsid w:val="005270A6"/>
    <w:rsid w:val="0052753A"/>
    <w:rsid w:val="00527F6B"/>
    <w:rsid w:val="0053002C"/>
    <w:rsid w:val="005300F6"/>
    <w:rsid w:val="00530EBA"/>
    <w:rsid w:val="00532D01"/>
    <w:rsid w:val="00533F7D"/>
    <w:rsid w:val="005341DE"/>
    <w:rsid w:val="0053523D"/>
    <w:rsid w:val="00535EC8"/>
    <w:rsid w:val="005368B7"/>
    <w:rsid w:val="00536BDB"/>
    <w:rsid w:val="005419C9"/>
    <w:rsid w:val="005421C2"/>
    <w:rsid w:val="005425AB"/>
    <w:rsid w:val="005426C0"/>
    <w:rsid w:val="00543352"/>
    <w:rsid w:val="00543BD3"/>
    <w:rsid w:val="0054478B"/>
    <w:rsid w:val="00544DB0"/>
    <w:rsid w:val="0054624C"/>
    <w:rsid w:val="00546478"/>
    <w:rsid w:val="00546E71"/>
    <w:rsid w:val="00547463"/>
    <w:rsid w:val="00550069"/>
    <w:rsid w:val="005500BB"/>
    <w:rsid w:val="00550653"/>
    <w:rsid w:val="00551239"/>
    <w:rsid w:val="00551871"/>
    <w:rsid w:val="00555308"/>
    <w:rsid w:val="005554EE"/>
    <w:rsid w:val="005559DD"/>
    <w:rsid w:val="00555DCF"/>
    <w:rsid w:val="005560A0"/>
    <w:rsid w:val="005562B7"/>
    <w:rsid w:val="00556A6D"/>
    <w:rsid w:val="00557286"/>
    <w:rsid w:val="00557556"/>
    <w:rsid w:val="00557F48"/>
    <w:rsid w:val="0056027F"/>
    <w:rsid w:val="00560683"/>
    <w:rsid w:val="00560DA7"/>
    <w:rsid w:val="0056212B"/>
    <w:rsid w:val="0056262A"/>
    <w:rsid w:val="00562726"/>
    <w:rsid w:val="00563428"/>
    <w:rsid w:val="005638CC"/>
    <w:rsid w:val="00564BD4"/>
    <w:rsid w:val="00564C9D"/>
    <w:rsid w:val="00565DD6"/>
    <w:rsid w:val="0056603E"/>
    <w:rsid w:val="00566082"/>
    <w:rsid w:val="00566AB9"/>
    <w:rsid w:val="00567B34"/>
    <w:rsid w:val="00567D85"/>
    <w:rsid w:val="00570000"/>
    <w:rsid w:val="005702E9"/>
    <w:rsid w:val="00570736"/>
    <w:rsid w:val="005707E2"/>
    <w:rsid w:val="00570CFF"/>
    <w:rsid w:val="005717C8"/>
    <w:rsid w:val="00571B4A"/>
    <w:rsid w:val="00571E3C"/>
    <w:rsid w:val="005723EF"/>
    <w:rsid w:val="00574358"/>
    <w:rsid w:val="00574C1D"/>
    <w:rsid w:val="00575F80"/>
    <w:rsid w:val="0057619D"/>
    <w:rsid w:val="00576F40"/>
    <w:rsid w:val="00576F48"/>
    <w:rsid w:val="00576FFF"/>
    <w:rsid w:val="005771CD"/>
    <w:rsid w:val="00577228"/>
    <w:rsid w:val="00577295"/>
    <w:rsid w:val="005772EC"/>
    <w:rsid w:val="00580BA8"/>
    <w:rsid w:val="00581115"/>
    <w:rsid w:val="005824EE"/>
    <w:rsid w:val="00582B2E"/>
    <w:rsid w:val="00582E49"/>
    <w:rsid w:val="00583371"/>
    <w:rsid w:val="00583E65"/>
    <w:rsid w:val="00584283"/>
    <w:rsid w:val="005845B7"/>
    <w:rsid w:val="005867AC"/>
    <w:rsid w:val="005868CA"/>
    <w:rsid w:val="00586A05"/>
    <w:rsid w:val="00587BBC"/>
    <w:rsid w:val="00590E76"/>
    <w:rsid w:val="0059373F"/>
    <w:rsid w:val="00594EC8"/>
    <w:rsid w:val="0059665F"/>
    <w:rsid w:val="0059694E"/>
    <w:rsid w:val="0059731B"/>
    <w:rsid w:val="005979A9"/>
    <w:rsid w:val="00597EBF"/>
    <w:rsid w:val="005A0026"/>
    <w:rsid w:val="005A0965"/>
    <w:rsid w:val="005A1F76"/>
    <w:rsid w:val="005A3134"/>
    <w:rsid w:val="005A374D"/>
    <w:rsid w:val="005A38D9"/>
    <w:rsid w:val="005A39A0"/>
    <w:rsid w:val="005A4793"/>
    <w:rsid w:val="005A54BE"/>
    <w:rsid w:val="005A5FAE"/>
    <w:rsid w:val="005A6468"/>
    <w:rsid w:val="005A6C16"/>
    <w:rsid w:val="005A7AB6"/>
    <w:rsid w:val="005B0520"/>
    <w:rsid w:val="005B11B4"/>
    <w:rsid w:val="005B153A"/>
    <w:rsid w:val="005B19E6"/>
    <w:rsid w:val="005B1B28"/>
    <w:rsid w:val="005B1B37"/>
    <w:rsid w:val="005B1C32"/>
    <w:rsid w:val="005B1C3D"/>
    <w:rsid w:val="005B1F56"/>
    <w:rsid w:val="005B25BD"/>
    <w:rsid w:val="005B3525"/>
    <w:rsid w:val="005B58C1"/>
    <w:rsid w:val="005B5F30"/>
    <w:rsid w:val="005B65F4"/>
    <w:rsid w:val="005B6EE5"/>
    <w:rsid w:val="005B71C8"/>
    <w:rsid w:val="005B7753"/>
    <w:rsid w:val="005B7A0B"/>
    <w:rsid w:val="005B7A2C"/>
    <w:rsid w:val="005B7B50"/>
    <w:rsid w:val="005C0F5D"/>
    <w:rsid w:val="005C1A0F"/>
    <w:rsid w:val="005C1BDF"/>
    <w:rsid w:val="005C1E73"/>
    <w:rsid w:val="005C2005"/>
    <w:rsid w:val="005C2BFA"/>
    <w:rsid w:val="005C3231"/>
    <w:rsid w:val="005C3E4E"/>
    <w:rsid w:val="005C4272"/>
    <w:rsid w:val="005C43C0"/>
    <w:rsid w:val="005C4790"/>
    <w:rsid w:val="005C4DEA"/>
    <w:rsid w:val="005C4E98"/>
    <w:rsid w:val="005C67E1"/>
    <w:rsid w:val="005C6DB8"/>
    <w:rsid w:val="005C6F6A"/>
    <w:rsid w:val="005C74FA"/>
    <w:rsid w:val="005C7B63"/>
    <w:rsid w:val="005D022F"/>
    <w:rsid w:val="005D0483"/>
    <w:rsid w:val="005D0591"/>
    <w:rsid w:val="005D0E2F"/>
    <w:rsid w:val="005D11C3"/>
    <w:rsid w:val="005D3B8F"/>
    <w:rsid w:val="005D52DB"/>
    <w:rsid w:val="005D6F0F"/>
    <w:rsid w:val="005D7D23"/>
    <w:rsid w:val="005E018C"/>
    <w:rsid w:val="005E186E"/>
    <w:rsid w:val="005E2060"/>
    <w:rsid w:val="005E21A2"/>
    <w:rsid w:val="005E222D"/>
    <w:rsid w:val="005E2D71"/>
    <w:rsid w:val="005E2DAA"/>
    <w:rsid w:val="005E2DB4"/>
    <w:rsid w:val="005E2EA5"/>
    <w:rsid w:val="005E3C1F"/>
    <w:rsid w:val="005E7D55"/>
    <w:rsid w:val="005F0027"/>
    <w:rsid w:val="005F05A3"/>
    <w:rsid w:val="005F0F50"/>
    <w:rsid w:val="005F0FC1"/>
    <w:rsid w:val="005F11C0"/>
    <w:rsid w:val="005F1226"/>
    <w:rsid w:val="005F18E8"/>
    <w:rsid w:val="005F1BC7"/>
    <w:rsid w:val="005F1C01"/>
    <w:rsid w:val="005F491E"/>
    <w:rsid w:val="005F668E"/>
    <w:rsid w:val="005F6DAA"/>
    <w:rsid w:val="005F7168"/>
    <w:rsid w:val="005F76F8"/>
    <w:rsid w:val="005F770C"/>
    <w:rsid w:val="005F78CE"/>
    <w:rsid w:val="005F7F94"/>
    <w:rsid w:val="006001E0"/>
    <w:rsid w:val="00600887"/>
    <w:rsid w:val="00600B4C"/>
    <w:rsid w:val="006013BB"/>
    <w:rsid w:val="00602AA0"/>
    <w:rsid w:val="00602FE0"/>
    <w:rsid w:val="0060511F"/>
    <w:rsid w:val="00605438"/>
    <w:rsid w:val="00607D2A"/>
    <w:rsid w:val="0061018E"/>
    <w:rsid w:val="006104F2"/>
    <w:rsid w:val="00610C59"/>
    <w:rsid w:val="00610FE2"/>
    <w:rsid w:val="00611435"/>
    <w:rsid w:val="0061249E"/>
    <w:rsid w:val="00612FC4"/>
    <w:rsid w:val="006148D8"/>
    <w:rsid w:val="00614C5C"/>
    <w:rsid w:val="00614CD7"/>
    <w:rsid w:val="006153B4"/>
    <w:rsid w:val="00615A5B"/>
    <w:rsid w:val="00617808"/>
    <w:rsid w:val="0061798D"/>
    <w:rsid w:val="00621120"/>
    <w:rsid w:val="00621216"/>
    <w:rsid w:val="006216A5"/>
    <w:rsid w:val="00621916"/>
    <w:rsid w:val="00622301"/>
    <w:rsid w:val="006223FD"/>
    <w:rsid w:val="00622FBC"/>
    <w:rsid w:val="00622FEE"/>
    <w:rsid w:val="00623B83"/>
    <w:rsid w:val="00624B36"/>
    <w:rsid w:val="00624BFC"/>
    <w:rsid w:val="00624F0F"/>
    <w:rsid w:val="00625955"/>
    <w:rsid w:val="0062606A"/>
    <w:rsid w:val="006269D9"/>
    <w:rsid w:val="00626ABE"/>
    <w:rsid w:val="006270F9"/>
    <w:rsid w:val="006305FB"/>
    <w:rsid w:val="00631E37"/>
    <w:rsid w:val="00631E97"/>
    <w:rsid w:val="0063223E"/>
    <w:rsid w:val="00632B14"/>
    <w:rsid w:val="006334BD"/>
    <w:rsid w:val="00633FED"/>
    <w:rsid w:val="0063410F"/>
    <w:rsid w:val="0063488B"/>
    <w:rsid w:val="006350A2"/>
    <w:rsid w:val="006350A7"/>
    <w:rsid w:val="006352DB"/>
    <w:rsid w:val="00635A3B"/>
    <w:rsid w:val="00635B66"/>
    <w:rsid w:val="006362CB"/>
    <w:rsid w:val="00637699"/>
    <w:rsid w:val="0064185C"/>
    <w:rsid w:val="00641F0C"/>
    <w:rsid w:val="00642242"/>
    <w:rsid w:val="006426E6"/>
    <w:rsid w:val="00642C06"/>
    <w:rsid w:val="00643603"/>
    <w:rsid w:val="006444BD"/>
    <w:rsid w:val="006454E7"/>
    <w:rsid w:val="00645756"/>
    <w:rsid w:val="00645CC5"/>
    <w:rsid w:val="0064745B"/>
    <w:rsid w:val="00650550"/>
    <w:rsid w:val="00650D68"/>
    <w:rsid w:val="00654A74"/>
    <w:rsid w:val="00654C19"/>
    <w:rsid w:val="00655DC7"/>
    <w:rsid w:val="00655FF7"/>
    <w:rsid w:val="00656033"/>
    <w:rsid w:val="00656644"/>
    <w:rsid w:val="00656673"/>
    <w:rsid w:val="0065675C"/>
    <w:rsid w:val="006575B9"/>
    <w:rsid w:val="00657AC8"/>
    <w:rsid w:val="0066017B"/>
    <w:rsid w:val="0066032D"/>
    <w:rsid w:val="00660BFD"/>
    <w:rsid w:val="0066164F"/>
    <w:rsid w:val="0066222A"/>
    <w:rsid w:val="00662562"/>
    <w:rsid w:val="00662E3D"/>
    <w:rsid w:val="00663AB2"/>
    <w:rsid w:val="00663E48"/>
    <w:rsid w:val="00666503"/>
    <w:rsid w:val="00666550"/>
    <w:rsid w:val="00666EF3"/>
    <w:rsid w:val="006671F4"/>
    <w:rsid w:val="0066750F"/>
    <w:rsid w:val="0066794D"/>
    <w:rsid w:val="00670812"/>
    <w:rsid w:val="00672C96"/>
    <w:rsid w:val="00672EE9"/>
    <w:rsid w:val="00673753"/>
    <w:rsid w:val="00673770"/>
    <w:rsid w:val="00673968"/>
    <w:rsid w:val="00674BB2"/>
    <w:rsid w:val="00674CED"/>
    <w:rsid w:val="0067573A"/>
    <w:rsid w:val="00675B3A"/>
    <w:rsid w:val="00676C01"/>
    <w:rsid w:val="00676D7F"/>
    <w:rsid w:val="00677625"/>
    <w:rsid w:val="00680D90"/>
    <w:rsid w:val="00681C0A"/>
    <w:rsid w:val="00682435"/>
    <w:rsid w:val="00682F6D"/>
    <w:rsid w:val="0068337D"/>
    <w:rsid w:val="006835AF"/>
    <w:rsid w:val="00683894"/>
    <w:rsid w:val="00683F7B"/>
    <w:rsid w:val="00685971"/>
    <w:rsid w:val="00686269"/>
    <w:rsid w:val="00686285"/>
    <w:rsid w:val="0068664A"/>
    <w:rsid w:val="006873DA"/>
    <w:rsid w:val="00687540"/>
    <w:rsid w:val="00687ED3"/>
    <w:rsid w:val="006908A4"/>
    <w:rsid w:val="00690BF2"/>
    <w:rsid w:val="00691E7F"/>
    <w:rsid w:val="00692889"/>
    <w:rsid w:val="006929DA"/>
    <w:rsid w:val="0069397D"/>
    <w:rsid w:val="00693E51"/>
    <w:rsid w:val="0069407C"/>
    <w:rsid w:val="00694293"/>
    <w:rsid w:val="006943A7"/>
    <w:rsid w:val="0069456A"/>
    <w:rsid w:val="00694CC6"/>
    <w:rsid w:val="00695F92"/>
    <w:rsid w:val="006964A1"/>
    <w:rsid w:val="006971AA"/>
    <w:rsid w:val="0069754B"/>
    <w:rsid w:val="006976A3"/>
    <w:rsid w:val="00697A9D"/>
    <w:rsid w:val="006A0870"/>
    <w:rsid w:val="006A0898"/>
    <w:rsid w:val="006A16B1"/>
    <w:rsid w:val="006A1B2D"/>
    <w:rsid w:val="006A1E37"/>
    <w:rsid w:val="006A32F9"/>
    <w:rsid w:val="006A3914"/>
    <w:rsid w:val="006A4798"/>
    <w:rsid w:val="006A4873"/>
    <w:rsid w:val="006A4DEE"/>
    <w:rsid w:val="006A4F8B"/>
    <w:rsid w:val="006A5D44"/>
    <w:rsid w:val="006A6AEA"/>
    <w:rsid w:val="006B050B"/>
    <w:rsid w:val="006B06EA"/>
    <w:rsid w:val="006B07CE"/>
    <w:rsid w:val="006B1194"/>
    <w:rsid w:val="006B175C"/>
    <w:rsid w:val="006B1E81"/>
    <w:rsid w:val="006B4460"/>
    <w:rsid w:val="006B64CE"/>
    <w:rsid w:val="006B6895"/>
    <w:rsid w:val="006B7094"/>
    <w:rsid w:val="006B721B"/>
    <w:rsid w:val="006B7422"/>
    <w:rsid w:val="006B7A88"/>
    <w:rsid w:val="006C16C9"/>
    <w:rsid w:val="006C1AB7"/>
    <w:rsid w:val="006C1B6B"/>
    <w:rsid w:val="006C2658"/>
    <w:rsid w:val="006C29F7"/>
    <w:rsid w:val="006C2A5D"/>
    <w:rsid w:val="006C3613"/>
    <w:rsid w:val="006C3961"/>
    <w:rsid w:val="006C3D48"/>
    <w:rsid w:val="006C3EB0"/>
    <w:rsid w:val="006C4596"/>
    <w:rsid w:val="006C4BC9"/>
    <w:rsid w:val="006C4E35"/>
    <w:rsid w:val="006C5884"/>
    <w:rsid w:val="006C6F65"/>
    <w:rsid w:val="006D0004"/>
    <w:rsid w:val="006D0B89"/>
    <w:rsid w:val="006D1BA8"/>
    <w:rsid w:val="006D22A6"/>
    <w:rsid w:val="006D2911"/>
    <w:rsid w:val="006D3429"/>
    <w:rsid w:val="006D432C"/>
    <w:rsid w:val="006D4B97"/>
    <w:rsid w:val="006D4E5E"/>
    <w:rsid w:val="006D536D"/>
    <w:rsid w:val="006D58D1"/>
    <w:rsid w:val="006D6201"/>
    <w:rsid w:val="006D6DDA"/>
    <w:rsid w:val="006D781B"/>
    <w:rsid w:val="006D7E73"/>
    <w:rsid w:val="006E1B0F"/>
    <w:rsid w:val="006E2AD3"/>
    <w:rsid w:val="006E360C"/>
    <w:rsid w:val="006E36B5"/>
    <w:rsid w:val="006E3F64"/>
    <w:rsid w:val="006E4AFF"/>
    <w:rsid w:val="006E591C"/>
    <w:rsid w:val="006E5BE0"/>
    <w:rsid w:val="006E5DE6"/>
    <w:rsid w:val="006E6718"/>
    <w:rsid w:val="006E7A96"/>
    <w:rsid w:val="006E7DCA"/>
    <w:rsid w:val="006E7F85"/>
    <w:rsid w:val="006F0076"/>
    <w:rsid w:val="006F0486"/>
    <w:rsid w:val="006F04AD"/>
    <w:rsid w:val="006F0C65"/>
    <w:rsid w:val="006F16E6"/>
    <w:rsid w:val="006F220B"/>
    <w:rsid w:val="006F27A6"/>
    <w:rsid w:val="006F3038"/>
    <w:rsid w:val="006F321B"/>
    <w:rsid w:val="006F407B"/>
    <w:rsid w:val="006F4407"/>
    <w:rsid w:val="006F4683"/>
    <w:rsid w:val="006F4707"/>
    <w:rsid w:val="006F519D"/>
    <w:rsid w:val="006F5332"/>
    <w:rsid w:val="006F62CD"/>
    <w:rsid w:val="006F7994"/>
    <w:rsid w:val="007009A7"/>
    <w:rsid w:val="007017B8"/>
    <w:rsid w:val="007018E6"/>
    <w:rsid w:val="00701F04"/>
    <w:rsid w:val="007039B7"/>
    <w:rsid w:val="00704240"/>
    <w:rsid w:val="00704AC3"/>
    <w:rsid w:val="00705F2E"/>
    <w:rsid w:val="00706597"/>
    <w:rsid w:val="007077B8"/>
    <w:rsid w:val="0071186B"/>
    <w:rsid w:val="007123B3"/>
    <w:rsid w:val="00714618"/>
    <w:rsid w:val="00714CC4"/>
    <w:rsid w:val="00715050"/>
    <w:rsid w:val="00715283"/>
    <w:rsid w:val="00716876"/>
    <w:rsid w:val="00717715"/>
    <w:rsid w:val="007177DB"/>
    <w:rsid w:val="00717913"/>
    <w:rsid w:val="00717EE9"/>
    <w:rsid w:val="00720088"/>
    <w:rsid w:val="00720412"/>
    <w:rsid w:val="00720659"/>
    <w:rsid w:val="00720C6D"/>
    <w:rsid w:val="007213F6"/>
    <w:rsid w:val="00721745"/>
    <w:rsid w:val="00723184"/>
    <w:rsid w:val="0072377B"/>
    <w:rsid w:val="007238CD"/>
    <w:rsid w:val="00723CA3"/>
    <w:rsid w:val="00724998"/>
    <w:rsid w:val="00725D07"/>
    <w:rsid w:val="007272BB"/>
    <w:rsid w:val="00727BE9"/>
    <w:rsid w:val="007301B6"/>
    <w:rsid w:val="00730C7A"/>
    <w:rsid w:val="00730D27"/>
    <w:rsid w:val="007326D8"/>
    <w:rsid w:val="00733233"/>
    <w:rsid w:val="007346FE"/>
    <w:rsid w:val="007349E7"/>
    <w:rsid w:val="00734F26"/>
    <w:rsid w:val="007350A6"/>
    <w:rsid w:val="00736272"/>
    <w:rsid w:val="007362AC"/>
    <w:rsid w:val="00736BAE"/>
    <w:rsid w:val="007374BD"/>
    <w:rsid w:val="007408F1"/>
    <w:rsid w:val="00740BB7"/>
    <w:rsid w:val="00740E2D"/>
    <w:rsid w:val="00742C40"/>
    <w:rsid w:val="00743E69"/>
    <w:rsid w:val="00744269"/>
    <w:rsid w:val="0074618F"/>
    <w:rsid w:val="00746FD4"/>
    <w:rsid w:val="00747F45"/>
    <w:rsid w:val="0075067F"/>
    <w:rsid w:val="00751474"/>
    <w:rsid w:val="007526C0"/>
    <w:rsid w:val="00753085"/>
    <w:rsid w:val="007534EC"/>
    <w:rsid w:val="007536B1"/>
    <w:rsid w:val="00754EB1"/>
    <w:rsid w:val="0075535F"/>
    <w:rsid w:val="007553C7"/>
    <w:rsid w:val="00755AEA"/>
    <w:rsid w:val="00755D6B"/>
    <w:rsid w:val="00755DE1"/>
    <w:rsid w:val="0075600F"/>
    <w:rsid w:val="00756226"/>
    <w:rsid w:val="007565B4"/>
    <w:rsid w:val="00756B82"/>
    <w:rsid w:val="00756E50"/>
    <w:rsid w:val="0075766D"/>
    <w:rsid w:val="00757C6D"/>
    <w:rsid w:val="00757D4F"/>
    <w:rsid w:val="00760275"/>
    <w:rsid w:val="00760BB7"/>
    <w:rsid w:val="00760BF4"/>
    <w:rsid w:val="00761495"/>
    <w:rsid w:val="0076273C"/>
    <w:rsid w:val="00763D87"/>
    <w:rsid w:val="007642DE"/>
    <w:rsid w:val="00764B90"/>
    <w:rsid w:val="007650D9"/>
    <w:rsid w:val="00765195"/>
    <w:rsid w:val="0076593C"/>
    <w:rsid w:val="0076771E"/>
    <w:rsid w:val="00767B54"/>
    <w:rsid w:val="00767BAB"/>
    <w:rsid w:val="0077048D"/>
    <w:rsid w:val="00772172"/>
    <w:rsid w:val="00772CC7"/>
    <w:rsid w:val="0077434E"/>
    <w:rsid w:val="007766D8"/>
    <w:rsid w:val="00776900"/>
    <w:rsid w:val="00776C0D"/>
    <w:rsid w:val="00776EFB"/>
    <w:rsid w:val="0077710F"/>
    <w:rsid w:val="007808AD"/>
    <w:rsid w:val="0078118E"/>
    <w:rsid w:val="00781515"/>
    <w:rsid w:val="00782097"/>
    <w:rsid w:val="00783194"/>
    <w:rsid w:val="007832F5"/>
    <w:rsid w:val="0078400D"/>
    <w:rsid w:val="0078442D"/>
    <w:rsid w:val="00784C09"/>
    <w:rsid w:val="007854BA"/>
    <w:rsid w:val="0078586F"/>
    <w:rsid w:val="007858CD"/>
    <w:rsid w:val="00785FE1"/>
    <w:rsid w:val="007870DE"/>
    <w:rsid w:val="00787B31"/>
    <w:rsid w:val="007906F6"/>
    <w:rsid w:val="00790F22"/>
    <w:rsid w:val="007910C5"/>
    <w:rsid w:val="007925DE"/>
    <w:rsid w:val="00792AB7"/>
    <w:rsid w:val="00792C68"/>
    <w:rsid w:val="0079316C"/>
    <w:rsid w:val="00793741"/>
    <w:rsid w:val="00793999"/>
    <w:rsid w:val="00793A53"/>
    <w:rsid w:val="007944F2"/>
    <w:rsid w:val="00794973"/>
    <w:rsid w:val="00794A59"/>
    <w:rsid w:val="00794DED"/>
    <w:rsid w:val="00795487"/>
    <w:rsid w:val="007955C9"/>
    <w:rsid w:val="00795657"/>
    <w:rsid w:val="00795966"/>
    <w:rsid w:val="00795C9D"/>
    <w:rsid w:val="007960CA"/>
    <w:rsid w:val="00796E0F"/>
    <w:rsid w:val="007970F0"/>
    <w:rsid w:val="0079734B"/>
    <w:rsid w:val="00797E30"/>
    <w:rsid w:val="007A0EF2"/>
    <w:rsid w:val="007A20AA"/>
    <w:rsid w:val="007A2CDF"/>
    <w:rsid w:val="007A2F3B"/>
    <w:rsid w:val="007A2F7C"/>
    <w:rsid w:val="007A4314"/>
    <w:rsid w:val="007A47F7"/>
    <w:rsid w:val="007A4C16"/>
    <w:rsid w:val="007A4C35"/>
    <w:rsid w:val="007A6434"/>
    <w:rsid w:val="007A6690"/>
    <w:rsid w:val="007B04AA"/>
    <w:rsid w:val="007B0633"/>
    <w:rsid w:val="007B0AF5"/>
    <w:rsid w:val="007B10E1"/>
    <w:rsid w:val="007B18C7"/>
    <w:rsid w:val="007B1DF9"/>
    <w:rsid w:val="007B1F13"/>
    <w:rsid w:val="007B2D4F"/>
    <w:rsid w:val="007B3849"/>
    <w:rsid w:val="007B3BDD"/>
    <w:rsid w:val="007B3F4A"/>
    <w:rsid w:val="007B4CC8"/>
    <w:rsid w:val="007B52BF"/>
    <w:rsid w:val="007B5D78"/>
    <w:rsid w:val="007B799F"/>
    <w:rsid w:val="007C016A"/>
    <w:rsid w:val="007C0CB0"/>
    <w:rsid w:val="007C10BA"/>
    <w:rsid w:val="007C1B25"/>
    <w:rsid w:val="007C23F3"/>
    <w:rsid w:val="007C290F"/>
    <w:rsid w:val="007C2B9A"/>
    <w:rsid w:val="007C311F"/>
    <w:rsid w:val="007C49EB"/>
    <w:rsid w:val="007C559D"/>
    <w:rsid w:val="007C5CE7"/>
    <w:rsid w:val="007C6EE3"/>
    <w:rsid w:val="007C7B39"/>
    <w:rsid w:val="007C7D62"/>
    <w:rsid w:val="007D006E"/>
    <w:rsid w:val="007D0DF4"/>
    <w:rsid w:val="007D3AE5"/>
    <w:rsid w:val="007D424B"/>
    <w:rsid w:val="007D43F1"/>
    <w:rsid w:val="007D464B"/>
    <w:rsid w:val="007D50EF"/>
    <w:rsid w:val="007D5311"/>
    <w:rsid w:val="007D55F7"/>
    <w:rsid w:val="007D5981"/>
    <w:rsid w:val="007D5AB2"/>
    <w:rsid w:val="007D6647"/>
    <w:rsid w:val="007D7EED"/>
    <w:rsid w:val="007E1382"/>
    <w:rsid w:val="007E1943"/>
    <w:rsid w:val="007E28C7"/>
    <w:rsid w:val="007E46C7"/>
    <w:rsid w:val="007E65AC"/>
    <w:rsid w:val="007E67A2"/>
    <w:rsid w:val="007E71F9"/>
    <w:rsid w:val="007E79E8"/>
    <w:rsid w:val="007F064F"/>
    <w:rsid w:val="007F10B0"/>
    <w:rsid w:val="007F15C8"/>
    <w:rsid w:val="007F189D"/>
    <w:rsid w:val="007F389A"/>
    <w:rsid w:val="007F3C53"/>
    <w:rsid w:val="007F51B5"/>
    <w:rsid w:val="007F5C0F"/>
    <w:rsid w:val="007F6243"/>
    <w:rsid w:val="007F6547"/>
    <w:rsid w:val="007F67FE"/>
    <w:rsid w:val="007F6E75"/>
    <w:rsid w:val="007F7403"/>
    <w:rsid w:val="007F798D"/>
    <w:rsid w:val="007F7C78"/>
    <w:rsid w:val="008001C2"/>
    <w:rsid w:val="0080092E"/>
    <w:rsid w:val="00800A4C"/>
    <w:rsid w:val="00801E56"/>
    <w:rsid w:val="00803B07"/>
    <w:rsid w:val="00803D27"/>
    <w:rsid w:val="0080439B"/>
    <w:rsid w:val="008048A2"/>
    <w:rsid w:val="00804920"/>
    <w:rsid w:val="008053F4"/>
    <w:rsid w:val="00805BB0"/>
    <w:rsid w:val="00806823"/>
    <w:rsid w:val="0080768F"/>
    <w:rsid w:val="008079C5"/>
    <w:rsid w:val="0081024B"/>
    <w:rsid w:val="00810323"/>
    <w:rsid w:val="00810C0F"/>
    <w:rsid w:val="00810F44"/>
    <w:rsid w:val="00811178"/>
    <w:rsid w:val="00811422"/>
    <w:rsid w:val="00811576"/>
    <w:rsid w:val="00811D95"/>
    <w:rsid w:val="00812077"/>
    <w:rsid w:val="00812467"/>
    <w:rsid w:val="0081467A"/>
    <w:rsid w:val="00814754"/>
    <w:rsid w:val="00814857"/>
    <w:rsid w:val="00814C23"/>
    <w:rsid w:val="0081531C"/>
    <w:rsid w:val="00817F51"/>
    <w:rsid w:val="00820965"/>
    <w:rsid w:val="0082098D"/>
    <w:rsid w:val="00820D91"/>
    <w:rsid w:val="00821850"/>
    <w:rsid w:val="00821E1F"/>
    <w:rsid w:val="00821EF0"/>
    <w:rsid w:val="00821F86"/>
    <w:rsid w:val="0082251F"/>
    <w:rsid w:val="0082361B"/>
    <w:rsid w:val="008246D2"/>
    <w:rsid w:val="00824982"/>
    <w:rsid w:val="00825AB3"/>
    <w:rsid w:val="00826F3C"/>
    <w:rsid w:val="008270F5"/>
    <w:rsid w:val="0082755E"/>
    <w:rsid w:val="00827CC8"/>
    <w:rsid w:val="0083283B"/>
    <w:rsid w:val="008345EE"/>
    <w:rsid w:val="0083466D"/>
    <w:rsid w:val="00834C4F"/>
    <w:rsid w:val="00836A92"/>
    <w:rsid w:val="00837843"/>
    <w:rsid w:val="0083789B"/>
    <w:rsid w:val="00837F66"/>
    <w:rsid w:val="00842817"/>
    <w:rsid w:val="00843A38"/>
    <w:rsid w:val="00843FDD"/>
    <w:rsid w:val="008444C8"/>
    <w:rsid w:val="00845B48"/>
    <w:rsid w:val="00845BDA"/>
    <w:rsid w:val="00846858"/>
    <w:rsid w:val="00846A21"/>
    <w:rsid w:val="00846C2C"/>
    <w:rsid w:val="0085006D"/>
    <w:rsid w:val="008501EE"/>
    <w:rsid w:val="008508CC"/>
    <w:rsid w:val="008508E0"/>
    <w:rsid w:val="00850FD6"/>
    <w:rsid w:val="0085160D"/>
    <w:rsid w:val="00852127"/>
    <w:rsid w:val="008523A9"/>
    <w:rsid w:val="0085314A"/>
    <w:rsid w:val="008551FB"/>
    <w:rsid w:val="00855DF2"/>
    <w:rsid w:val="008569C4"/>
    <w:rsid w:val="00856D9E"/>
    <w:rsid w:val="00856FB1"/>
    <w:rsid w:val="00857B3F"/>
    <w:rsid w:val="0086018F"/>
    <w:rsid w:val="00861B56"/>
    <w:rsid w:val="00861C06"/>
    <w:rsid w:val="00861E73"/>
    <w:rsid w:val="008620B8"/>
    <w:rsid w:val="00862286"/>
    <w:rsid w:val="00862D4C"/>
    <w:rsid w:val="00863436"/>
    <w:rsid w:val="0086428B"/>
    <w:rsid w:val="00864670"/>
    <w:rsid w:val="00864ABF"/>
    <w:rsid w:val="00864F14"/>
    <w:rsid w:val="00866419"/>
    <w:rsid w:val="00866767"/>
    <w:rsid w:val="00866A94"/>
    <w:rsid w:val="00866F16"/>
    <w:rsid w:val="008677AD"/>
    <w:rsid w:val="0087014D"/>
    <w:rsid w:val="008704CF"/>
    <w:rsid w:val="0087062F"/>
    <w:rsid w:val="00870EA1"/>
    <w:rsid w:val="00872536"/>
    <w:rsid w:val="008726D0"/>
    <w:rsid w:val="0087273D"/>
    <w:rsid w:val="008729AD"/>
    <w:rsid w:val="00872D61"/>
    <w:rsid w:val="00873F34"/>
    <w:rsid w:val="0087419A"/>
    <w:rsid w:val="00874CDF"/>
    <w:rsid w:val="00874FBD"/>
    <w:rsid w:val="00875915"/>
    <w:rsid w:val="0087630E"/>
    <w:rsid w:val="00876A34"/>
    <w:rsid w:val="00877D4A"/>
    <w:rsid w:val="00880722"/>
    <w:rsid w:val="00880C48"/>
    <w:rsid w:val="00880DD9"/>
    <w:rsid w:val="008811AE"/>
    <w:rsid w:val="00881EAD"/>
    <w:rsid w:val="00883EAE"/>
    <w:rsid w:val="008864F8"/>
    <w:rsid w:val="0088669C"/>
    <w:rsid w:val="00886765"/>
    <w:rsid w:val="00887D2C"/>
    <w:rsid w:val="008900D1"/>
    <w:rsid w:val="00890F79"/>
    <w:rsid w:val="00891858"/>
    <w:rsid w:val="0089366D"/>
    <w:rsid w:val="0089368D"/>
    <w:rsid w:val="00893A4C"/>
    <w:rsid w:val="00893C3E"/>
    <w:rsid w:val="00894710"/>
    <w:rsid w:val="0089558B"/>
    <w:rsid w:val="008965AE"/>
    <w:rsid w:val="008976EF"/>
    <w:rsid w:val="00897B0D"/>
    <w:rsid w:val="00897F33"/>
    <w:rsid w:val="008A1107"/>
    <w:rsid w:val="008A170B"/>
    <w:rsid w:val="008A2156"/>
    <w:rsid w:val="008A272F"/>
    <w:rsid w:val="008A27C5"/>
    <w:rsid w:val="008A4658"/>
    <w:rsid w:val="008A4AA4"/>
    <w:rsid w:val="008A5CA3"/>
    <w:rsid w:val="008A72AD"/>
    <w:rsid w:val="008A7A76"/>
    <w:rsid w:val="008B0E1D"/>
    <w:rsid w:val="008B0E42"/>
    <w:rsid w:val="008B190A"/>
    <w:rsid w:val="008B20A3"/>
    <w:rsid w:val="008B43A4"/>
    <w:rsid w:val="008B4EB4"/>
    <w:rsid w:val="008B50A4"/>
    <w:rsid w:val="008B5359"/>
    <w:rsid w:val="008B5630"/>
    <w:rsid w:val="008B69D6"/>
    <w:rsid w:val="008B6B13"/>
    <w:rsid w:val="008B6D1E"/>
    <w:rsid w:val="008B6DFB"/>
    <w:rsid w:val="008B71AC"/>
    <w:rsid w:val="008B764A"/>
    <w:rsid w:val="008B7C82"/>
    <w:rsid w:val="008C0A66"/>
    <w:rsid w:val="008C16E2"/>
    <w:rsid w:val="008C1A8A"/>
    <w:rsid w:val="008C2034"/>
    <w:rsid w:val="008C36F2"/>
    <w:rsid w:val="008C3A89"/>
    <w:rsid w:val="008C488A"/>
    <w:rsid w:val="008C4F82"/>
    <w:rsid w:val="008C556E"/>
    <w:rsid w:val="008C5829"/>
    <w:rsid w:val="008C5EF8"/>
    <w:rsid w:val="008C5F06"/>
    <w:rsid w:val="008C69CD"/>
    <w:rsid w:val="008C71B6"/>
    <w:rsid w:val="008D07A0"/>
    <w:rsid w:val="008D13FF"/>
    <w:rsid w:val="008D2C96"/>
    <w:rsid w:val="008D4402"/>
    <w:rsid w:val="008D4A1E"/>
    <w:rsid w:val="008D4E55"/>
    <w:rsid w:val="008D5F55"/>
    <w:rsid w:val="008D6144"/>
    <w:rsid w:val="008D6A55"/>
    <w:rsid w:val="008E0105"/>
    <w:rsid w:val="008E0662"/>
    <w:rsid w:val="008E1365"/>
    <w:rsid w:val="008E1F43"/>
    <w:rsid w:val="008E2299"/>
    <w:rsid w:val="008E271C"/>
    <w:rsid w:val="008E3325"/>
    <w:rsid w:val="008E436F"/>
    <w:rsid w:val="008E4FDD"/>
    <w:rsid w:val="008E5206"/>
    <w:rsid w:val="008E53E7"/>
    <w:rsid w:val="008E5535"/>
    <w:rsid w:val="008E57D6"/>
    <w:rsid w:val="008E5DEE"/>
    <w:rsid w:val="008E6999"/>
    <w:rsid w:val="008E758B"/>
    <w:rsid w:val="008E7A26"/>
    <w:rsid w:val="008E7E60"/>
    <w:rsid w:val="008E7E9D"/>
    <w:rsid w:val="008E7F10"/>
    <w:rsid w:val="008F0345"/>
    <w:rsid w:val="008F08A7"/>
    <w:rsid w:val="008F2274"/>
    <w:rsid w:val="008F391B"/>
    <w:rsid w:val="008F3E89"/>
    <w:rsid w:val="008F455F"/>
    <w:rsid w:val="008F4A6A"/>
    <w:rsid w:val="008F4C22"/>
    <w:rsid w:val="008F4FE6"/>
    <w:rsid w:val="008F6372"/>
    <w:rsid w:val="008F66EF"/>
    <w:rsid w:val="008F67FC"/>
    <w:rsid w:val="008F74B9"/>
    <w:rsid w:val="008F7D7A"/>
    <w:rsid w:val="00900921"/>
    <w:rsid w:val="00901E6E"/>
    <w:rsid w:val="00901FC9"/>
    <w:rsid w:val="00903D01"/>
    <w:rsid w:val="00905748"/>
    <w:rsid w:val="00907A12"/>
    <w:rsid w:val="009111A5"/>
    <w:rsid w:val="0091126C"/>
    <w:rsid w:val="0091130D"/>
    <w:rsid w:val="00911819"/>
    <w:rsid w:val="00911D35"/>
    <w:rsid w:val="009148F9"/>
    <w:rsid w:val="009148FB"/>
    <w:rsid w:val="009151AE"/>
    <w:rsid w:val="009158BF"/>
    <w:rsid w:val="00915917"/>
    <w:rsid w:val="0091648D"/>
    <w:rsid w:val="009165EE"/>
    <w:rsid w:val="00916CAE"/>
    <w:rsid w:val="0091704B"/>
    <w:rsid w:val="00917377"/>
    <w:rsid w:val="00917AE9"/>
    <w:rsid w:val="00920A86"/>
    <w:rsid w:val="0092145A"/>
    <w:rsid w:val="00922492"/>
    <w:rsid w:val="00922B67"/>
    <w:rsid w:val="00922D4D"/>
    <w:rsid w:val="00923541"/>
    <w:rsid w:val="009236B7"/>
    <w:rsid w:val="009244C2"/>
    <w:rsid w:val="00925323"/>
    <w:rsid w:val="0092564D"/>
    <w:rsid w:val="00925B5C"/>
    <w:rsid w:val="00927F3F"/>
    <w:rsid w:val="00927FC9"/>
    <w:rsid w:val="00930C4E"/>
    <w:rsid w:val="00930DC8"/>
    <w:rsid w:val="009337C0"/>
    <w:rsid w:val="009346BE"/>
    <w:rsid w:val="00934ADB"/>
    <w:rsid w:val="00934BE4"/>
    <w:rsid w:val="00934F5F"/>
    <w:rsid w:val="00935B1D"/>
    <w:rsid w:val="0093691B"/>
    <w:rsid w:val="009374B1"/>
    <w:rsid w:val="0093789E"/>
    <w:rsid w:val="00937D8C"/>
    <w:rsid w:val="00940461"/>
    <w:rsid w:val="0094067F"/>
    <w:rsid w:val="009413D4"/>
    <w:rsid w:val="00941A32"/>
    <w:rsid w:val="00941CB1"/>
    <w:rsid w:val="00942B02"/>
    <w:rsid w:val="009431D0"/>
    <w:rsid w:val="00943466"/>
    <w:rsid w:val="00943D85"/>
    <w:rsid w:val="0094430F"/>
    <w:rsid w:val="009445AC"/>
    <w:rsid w:val="00946483"/>
    <w:rsid w:val="009468CB"/>
    <w:rsid w:val="00946A70"/>
    <w:rsid w:val="00946E14"/>
    <w:rsid w:val="009473B0"/>
    <w:rsid w:val="009500B3"/>
    <w:rsid w:val="009514E6"/>
    <w:rsid w:val="00951AD8"/>
    <w:rsid w:val="00951E21"/>
    <w:rsid w:val="009541CF"/>
    <w:rsid w:val="009544CE"/>
    <w:rsid w:val="0095497E"/>
    <w:rsid w:val="00954AE1"/>
    <w:rsid w:val="00954EFE"/>
    <w:rsid w:val="00956D3D"/>
    <w:rsid w:val="00957937"/>
    <w:rsid w:val="00957ADD"/>
    <w:rsid w:val="00957D82"/>
    <w:rsid w:val="009606A4"/>
    <w:rsid w:val="00961B1D"/>
    <w:rsid w:val="009624EB"/>
    <w:rsid w:val="009625E4"/>
    <w:rsid w:val="00962D04"/>
    <w:rsid w:val="00962DA7"/>
    <w:rsid w:val="0096430F"/>
    <w:rsid w:val="009646BA"/>
    <w:rsid w:val="00964B77"/>
    <w:rsid w:val="00964DA1"/>
    <w:rsid w:val="0096587F"/>
    <w:rsid w:val="0096637E"/>
    <w:rsid w:val="00967300"/>
    <w:rsid w:val="0096758D"/>
    <w:rsid w:val="00967AE3"/>
    <w:rsid w:val="00967C40"/>
    <w:rsid w:val="009703E1"/>
    <w:rsid w:val="009704B3"/>
    <w:rsid w:val="00971260"/>
    <w:rsid w:val="00973310"/>
    <w:rsid w:val="009733F2"/>
    <w:rsid w:val="009735B0"/>
    <w:rsid w:val="00973859"/>
    <w:rsid w:val="00973EC2"/>
    <w:rsid w:val="009745CB"/>
    <w:rsid w:val="00974824"/>
    <w:rsid w:val="00974A01"/>
    <w:rsid w:val="00974CD0"/>
    <w:rsid w:val="00975678"/>
    <w:rsid w:val="009756D1"/>
    <w:rsid w:val="00975B2B"/>
    <w:rsid w:val="009765C7"/>
    <w:rsid w:val="00976B83"/>
    <w:rsid w:val="0097733F"/>
    <w:rsid w:val="00977D36"/>
    <w:rsid w:val="00977DEB"/>
    <w:rsid w:val="00977F44"/>
    <w:rsid w:val="00980AE5"/>
    <w:rsid w:val="00981AEA"/>
    <w:rsid w:val="00981C1C"/>
    <w:rsid w:val="009820B4"/>
    <w:rsid w:val="009822B5"/>
    <w:rsid w:val="009823F9"/>
    <w:rsid w:val="0098243A"/>
    <w:rsid w:val="009826B5"/>
    <w:rsid w:val="009827D5"/>
    <w:rsid w:val="00982827"/>
    <w:rsid w:val="0098373F"/>
    <w:rsid w:val="00985664"/>
    <w:rsid w:val="00985D1E"/>
    <w:rsid w:val="009868C4"/>
    <w:rsid w:val="00987E3A"/>
    <w:rsid w:val="009906A2"/>
    <w:rsid w:val="00990706"/>
    <w:rsid w:val="00991CF6"/>
    <w:rsid w:val="00991D29"/>
    <w:rsid w:val="00991DC9"/>
    <w:rsid w:val="00991EFB"/>
    <w:rsid w:val="0099216B"/>
    <w:rsid w:val="00992844"/>
    <w:rsid w:val="0099305A"/>
    <w:rsid w:val="00994176"/>
    <w:rsid w:val="009945CB"/>
    <w:rsid w:val="00994626"/>
    <w:rsid w:val="0099466B"/>
    <w:rsid w:val="00994680"/>
    <w:rsid w:val="009950FC"/>
    <w:rsid w:val="00995D04"/>
    <w:rsid w:val="00995ED7"/>
    <w:rsid w:val="00996485"/>
    <w:rsid w:val="009968FF"/>
    <w:rsid w:val="00996B1D"/>
    <w:rsid w:val="00996D9E"/>
    <w:rsid w:val="009A0EBD"/>
    <w:rsid w:val="009A1779"/>
    <w:rsid w:val="009A18B4"/>
    <w:rsid w:val="009A361E"/>
    <w:rsid w:val="009A3883"/>
    <w:rsid w:val="009A3EBF"/>
    <w:rsid w:val="009A434C"/>
    <w:rsid w:val="009A5A32"/>
    <w:rsid w:val="009A6264"/>
    <w:rsid w:val="009A651F"/>
    <w:rsid w:val="009A6E3C"/>
    <w:rsid w:val="009A6E4F"/>
    <w:rsid w:val="009A735D"/>
    <w:rsid w:val="009A7885"/>
    <w:rsid w:val="009B1318"/>
    <w:rsid w:val="009B1328"/>
    <w:rsid w:val="009B183D"/>
    <w:rsid w:val="009B278F"/>
    <w:rsid w:val="009B2AC5"/>
    <w:rsid w:val="009B2D46"/>
    <w:rsid w:val="009B2F0D"/>
    <w:rsid w:val="009B48C9"/>
    <w:rsid w:val="009B5D94"/>
    <w:rsid w:val="009B6951"/>
    <w:rsid w:val="009B6DAE"/>
    <w:rsid w:val="009B7270"/>
    <w:rsid w:val="009B7319"/>
    <w:rsid w:val="009B7A28"/>
    <w:rsid w:val="009C0D4A"/>
    <w:rsid w:val="009C2032"/>
    <w:rsid w:val="009C22EE"/>
    <w:rsid w:val="009C3071"/>
    <w:rsid w:val="009C3BAD"/>
    <w:rsid w:val="009C4202"/>
    <w:rsid w:val="009C4E2A"/>
    <w:rsid w:val="009C4FA7"/>
    <w:rsid w:val="009C563B"/>
    <w:rsid w:val="009C5A21"/>
    <w:rsid w:val="009C6091"/>
    <w:rsid w:val="009C648F"/>
    <w:rsid w:val="009C6BC2"/>
    <w:rsid w:val="009C6CF9"/>
    <w:rsid w:val="009C743F"/>
    <w:rsid w:val="009C7479"/>
    <w:rsid w:val="009C7A02"/>
    <w:rsid w:val="009C7F0F"/>
    <w:rsid w:val="009D0EF6"/>
    <w:rsid w:val="009D0FB0"/>
    <w:rsid w:val="009D2440"/>
    <w:rsid w:val="009D24CA"/>
    <w:rsid w:val="009D272C"/>
    <w:rsid w:val="009D27F3"/>
    <w:rsid w:val="009D4E6B"/>
    <w:rsid w:val="009D502E"/>
    <w:rsid w:val="009D5535"/>
    <w:rsid w:val="009D5B5C"/>
    <w:rsid w:val="009D5FB2"/>
    <w:rsid w:val="009D61DA"/>
    <w:rsid w:val="009D646E"/>
    <w:rsid w:val="009D6705"/>
    <w:rsid w:val="009D6AE6"/>
    <w:rsid w:val="009D6C93"/>
    <w:rsid w:val="009E3154"/>
    <w:rsid w:val="009E3911"/>
    <w:rsid w:val="009E40E8"/>
    <w:rsid w:val="009E5376"/>
    <w:rsid w:val="009E56CD"/>
    <w:rsid w:val="009E6825"/>
    <w:rsid w:val="009E6D57"/>
    <w:rsid w:val="009E76E6"/>
    <w:rsid w:val="009E7CA2"/>
    <w:rsid w:val="009E7F63"/>
    <w:rsid w:val="009F0761"/>
    <w:rsid w:val="009F0C60"/>
    <w:rsid w:val="009F0CE9"/>
    <w:rsid w:val="009F185F"/>
    <w:rsid w:val="009F1FA0"/>
    <w:rsid w:val="009F2E0B"/>
    <w:rsid w:val="009F5657"/>
    <w:rsid w:val="009F574D"/>
    <w:rsid w:val="009F69D6"/>
    <w:rsid w:val="009F7BB3"/>
    <w:rsid w:val="00A028EB"/>
    <w:rsid w:val="00A03851"/>
    <w:rsid w:val="00A03D83"/>
    <w:rsid w:val="00A044A2"/>
    <w:rsid w:val="00A04A02"/>
    <w:rsid w:val="00A04BFD"/>
    <w:rsid w:val="00A05F0C"/>
    <w:rsid w:val="00A06433"/>
    <w:rsid w:val="00A06BDF"/>
    <w:rsid w:val="00A06C9B"/>
    <w:rsid w:val="00A07217"/>
    <w:rsid w:val="00A077EC"/>
    <w:rsid w:val="00A07BBA"/>
    <w:rsid w:val="00A104EB"/>
    <w:rsid w:val="00A10B3C"/>
    <w:rsid w:val="00A11034"/>
    <w:rsid w:val="00A110B3"/>
    <w:rsid w:val="00A11589"/>
    <w:rsid w:val="00A11944"/>
    <w:rsid w:val="00A128CC"/>
    <w:rsid w:val="00A12987"/>
    <w:rsid w:val="00A12F27"/>
    <w:rsid w:val="00A130C9"/>
    <w:rsid w:val="00A131A4"/>
    <w:rsid w:val="00A134EF"/>
    <w:rsid w:val="00A1485D"/>
    <w:rsid w:val="00A14F2C"/>
    <w:rsid w:val="00A151FB"/>
    <w:rsid w:val="00A1760A"/>
    <w:rsid w:val="00A1779F"/>
    <w:rsid w:val="00A178B3"/>
    <w:rsid w:val="00A179E7"/>
    <w:rsid w:val="00A201C0"/>
    <w:rsid w:val="00A20261"/>
    <w:rsid w:val="00A21FC0"/>
    <w:rsid w:val="00A2223C"/>
    <w:rsid w:val="00A2290C"/>
    <w:rsid w:val="00A22A51"/>
    <w:rsid w:val="00A22EE8"/>
    <w:rsid w:val="00A230C2"/>
    <w:rsid w:val="00A235A1"/>
    <w:rsid w:val="00A24127"/>
    <w:rsid w:val="00A2443C"/>
    <w:rsid w:val="00A249F2"/>
    <w:rsid w:val="00A256FF"/>
    <w:rsid w:val="00A25AFA"/>
    <w:rsid w:val="00A25C47"/>
    <w:rsid w:val="00A25DE4"/>
    <w:rsid w:val="00A26934"/>
    <w:rsid w:val="00A26E43"/>
    <w:rsid w:val="00A27016"/>
    <w:rsid w:val="00A270EF"/>
    <w:rsid w:val="00A27DEB"/>
    <w:rsid w:val="00A32CFE"/>
    <w:rsid w:val="00A3303F"/>
    <w:rsid w:val="00A33067"/>
    <w:rsid w:val="00A33240"/>
    <w:rsid w:val="00A34D7C"/>
    <w:rsid w:val="00A3549C"/>
    <w:rsid w:val="00A355C8"/>
    <w:rsid w:val="00A35CAA"/>
    <w:rsid w:val="00A3702E"/>
    <w:rsid w:val="00A376C8"/>
    <w:rsid w:val="00A423C6"/>
    <w:rsid w:val="00A42653"/>
    <w:rsid w:val="00A43CD9"/>
    <w:rsid w:val="00A43F24"/>
    <w:rsid w:val="00A4487F"/>
    <w:rsid w:val="00A44C2E"/>
    <w:rsid w:val="00A453D6"/>
    <w:rsid w:val="00A453E6"/>
    <w:rsid w:val="00A46074"/>
    <w:rsid w:val="00A503D8"/>
    <w:rsid w:val="00A50480"/>
    <w:rsid w:val="00A50663"/>
    <w:rsid w:val="00A5084A"/>
    <w:rsid w:val="00A50C97"/>
    <w:rsid w:val="00A51367"/>
    <w:rsid w:val="00A51C1F"/>
    <w:rsid w:val="00A52A1D"/>
    <w:rsid w:val="00A5456C"/>
    <w:rsid w:val="00A55572"/>
    <w:rsid w:val="00A555F8"/>
    <w:rsid w:val="00A557E5"/>
    <w:rsid w:val="00A5625C"/>
    <w:rsid w:val="00A5718F"/>
    <w:rsid w:val="00A57596"/>
    <w:rsid w:val="00A60003"/>
    <w:rsid w:val="00A60EA0"/>
    <w:rsid w:val="00A622BC"/>
    <w:rsid w:val="00A63454"/>
    <w:rsid w:val="00A63661"/>
    <w:rsid w:val="00A646E4"/>
    <w:rsid w:val="00A649BE"/>
    <w:rsid w:val="00A64E06"/>
    <w:rsid w:val="00A653F7"/>
    <w:rsid w:val="00A6679A"/>
    <w:rsid w:val="00A667C3"/>
    <w:rsid w:val="00A6693D"/>
    <w:rsid w:val="00A67365"/>
    <w:rsid w:val="00A67A8D"/>
    <w:rsid w:val="00A67C62"/>
    <w:rsid w:val="00A67CC7"/>
    <w:rsid w:val="00A70CB6"/>
    <w:rsid w:val="00A7216C"/>
    <w:rsid w:val="00A72337"/>
    <w:rsid w:val="00A72449"/>
    <w:rsid w:val="00A73D4A"/>
    <w:rsid w:val="00A7484B"/>
    <w:rsid w:val="00A75284"/>
    <w:rsid w:val="00A75DEB"/>
    <w:rsid w:val="00A76BC8"/>
    <w:rsid w:val="00A772A4"/>
    <w:rsid w:val="00A77F46"/>
    <w:rsid w:val="00A77F54"/>
    <w:rsid w:val="00A802A3"/>
    <w:rsid w:val="00A80595"/>
    <w:rsid w:val="00A807F5"/>
    <w:rsid w:val="00A82654"/>
    <w:rsid w:val="00A83ABA"/>
    <w:rsid w:val="00A83B92"/>
    <w:rsid w:val="00A84D16"/>
    <w:rsid w:val="00A866D9"/>
    <w:rsid w:val="00A87B74"/>
    <w:rsid w:val="00A900E8"/>
    <w:rsid w:val="00A90991"/>
    <w:rsid w:val="00A90BC8"/>
    <w:rsid w:val="00A90D23"/>
    <w:rsid w:val="00A915C0"/>
    <w:rsid w:val="00A922D0"/>
    <w:rsid w:val="00A92600"/>
    <w:rsid w:val="00A92BB4"/>
    <w:rsid w:val="00A92C8F"/>
    <w:rsid w:val="00A92F2F"/>
    <w:rsid w:val="00A936CE"/>
    <w:rsid w:val="00A93986"/>
    <w:rsid w:val="00A93B27"/>
    <w:rsid w:val="00A93DD8"/>
    <w:rsid w:val="00A94607"/>
    <w:rsid w:val="00A94B7F"/>
    <w:rsid w:val="00A95012"/>
    <w:rsid w:val="00A951B8"/>
    <w:rsid w:val="00A95593"/>
    <w:rsid w:val="00A9678F"/>
    <w:rsid w:val="00A96846"/>
    <w:rsid w:val="00AA0329"/>
    <w:rsid w:val="00AA0DDF"/>
    <w:rsid w:val="00AA1E79"/>
    <w:rsid w:val="00AA2231"/>
    <w:rsid w:val="00AA2944"/>
    <w:rsid w:val="00AA2BBC"/>
    <w:rsid w:val="00AA7518"/>
    <w:rsid w:val="00AA7CDC"/>
    <w:rsid w:val="00AB0A31"/>
    <w:rsid w:val="00AB1116"/>
    <w:rsid w:val="00AB17DA"/>
    <w:rsid w:val="00AB23AB"/>
    <w:rsid w:val="00AB244B"/>
    <w:rsid w:val="00AB3681"/>
    <w:rsid w:val="00AB3EA2"/>
    <w:rsid w:val="00AB45FB"/>
    <w:rsid w:val="00AB5628"/>
    <w:rsid w:val="00AB5D49"/>
    <w:rsid w:val="00AB5E34"/>
    <w:rsid w:val="00AB6937"/>
    <w:rsid w:val="00AB6ED0"/>
    <w:rsid w:val="00AB79A4"/>
    <w:rsid w:val="00AB7C63"/>
    <w:rsid w:val="00AC0239"/>
    <w:rsid w:val="00AC098A"/>
    <w:rsid w:val="00AC0BDB"/>
    <w:rsid w:val="00AC141C"/>
    <w:rsid w:val="00AC17C0"/>
    <w:rsid w:val="00AC26E3"/>
    <w:rsid w:val="00AC4556"/>
    <w:rsid w:val="00AC4D52"/>
    <w:rsid w:val="00AC5F1B"/>
    <w:rsid w:val="00AC66FE"/>
    <w:rsid w:val="00AD05F9"/>
    <w:rsid w:val="00AD0FF8"/>
    <w:rsid w:val="00AD204B"/>
    <w:rsid w:val="00AD2DAA"/>
    <w:rsid w:val="00AD2DF2"/>
    <w:rsid w:val="00AD437A"/>
    <w:rsid w:val="00AD4D5B"/>
    <w:rsid w:val="00AD62D0"/>
    <w:rsid w:val="00AD62E6"/>
    <w:rsid w:val="00AD6A58"/>
    <w:rsid w:val="00AD6E7B"/>
    <w:rsid w:val="00AD6F10"/>
    <w:rsid w:val="00AD7888"/>
    <w:rsid w:val="00AD7A43"/>
    <w:rsid w:val="00AD7BC3"/>
    <w:rsid w:val="00AD7C8E"/>
    <w:rsid w:val="00AE0573"/>
    <w:rsid w:val="00AE0884"/>
    <w:rsid w:val="00AE0DA2"/>
    <w:rsid w:val="00AE15F1"/>
    <w:rsid w:val="00AE1629"/>
    <w:rsid w:val="00AE2130"/>
    <w:rsid w:val="00AE2587"/>
    <w:rsid w:val="00AE3D51"/>
    <w:rsid w:val="00AE40C9"/>
    <w:rsid w:val="00AE57FD"/>
    <w:rsid w:val="00AE5900"/>
    <w:rsid w:val="00AE6454"/>
    <w:rsid w:val="00AE6B86"/>
    <w:rsid w:val="00AE7360"/>
    <w:rsid w:val="00AF19EC"/>
    <w:rsid w:val="00AF1BC5"/>
    <w:rsid w:val="00AF1D83"/>
    <w:rsid w:val="00AF1F64"/>
    <w:rsid w:val="00AF229F"/>
    <w:rsid w:val="00AF28BB"/>
    <w:rsid w:val="00AF2A0E"/>
    <w:rsid w:val="00AF427D"/>
    <w:rsid w:val="00AF45B4"/>
    <w:rsid w:val="00AF489C"/>
    <w:rsid w:val="00AF66F2"/>
    <w:rsid w:val="00AF6C7E"/>
    <w:rsid w:val="00AF6DCC"/>
    <w:rsid w:val="00AF6ED7"/>
    <w:rsid w:val="00AF79A8"/>
    <w:rsid w:val="00B007E5"/>
    <w:rsid w:val="00B00F30"/>
    <w:rsid w:val="00B01168"/>
    <w:rsid w:val="00B01531"/>
    <w:rsid w:val="00B01C22"/>
    <w:rsid w:val="00B02BDA"/>
    <w:rsid w:val="00B03224"/>
    <w:rsid w:val="00B0390C"/>
    <w:rsid w:val="00B04121"/>
    <w:rsid w:val="00B049B4"/>
    <w:rsid w:val="00B05AD1"/>
    <w:rsid w:val="00B06969"/>
    <w:rsid w:val="00B07DEF"/>
    <w:rsid w:val="00B10671"/>
    <w:rsid w:val="00B10A3F"/>
    <w:rsid w:val="00B1123F"/>
    <w:rsid w:val="00B11FE2"/>
    <w:rsid w:val="00B121B0"/>
    <w:rsid w:val="00B1291A"/>
    <w:rsid w:val="00B129A4"/>
    <w:rsid w:val="00B1308E"/>
    <w:rsid w:val="00B133C4"/>
    <w:rsid w:val="00B13463"/>
    <w:rsid w:val="00B135FA"/>
    <w:rsid w:val="00B1369B"/>
    <w:rsid w:val="00B1383D"/>
    <w:rsid w:val="00B16A94"/>
    <w:rsid w:val="00B17021"/>
    <w:rsid w:val="00B20113"/>
    <w:rsid w:val="00B207E0"/>
    <w:rsid w:val="00B20947"/>
    <w:rsid w:val="00B209B3"/>
    <w:rsid w:val="00B21601"/>
    <w:rsid w:val="00B21641"/>
    <w:rsid w:val="00B21AB0"/>
    <w:rsid w:val="00B21ABF"/>
    <w:rsid w:val="00B21F50"/>
    <w:rsid w:val="00B2284D"/>
    <w:rsid w:val="00B22C40"/>
    <w:rsid w:val="00B2541D"/>
    <w:rsid w:val="00B2599F"/>
    <w:rsid w:val="00B26B45"/>
    <w:rsid w:val="00B26D58"/>
    <w:rsid w:val="00B27735"/>
    <w:rsid w:val="00B30218"/>
    <w:rsid w:val="00B31200"/>
    <w:rsid w:val="00B31588"/>
    <w:rsid w:val="00B32972"/>
    <w:rsid w:val="00B32A34"/>
    <w:rsid w:val="00B3359B"/>
    <w:rsid w:val="00B339A0"/>
    <w:rsid w:val="00B33C2D"/>
    <w:rsid w:val="00B33F56"/>
    <w:rsid w:val="00B34652"/>
    <w:rsid w:val="00B346F3"/>
    <w:rsid w:val="00B35116"/>
    <w:rsid w:val="00B354AE"/>
    <w:rsid w:val="00B356E5"/>
    <w:rsid w:val="00B35CF7"/>
    <w:rsid w:val="00B3729D"/>
    <w:rsid w:val="00B379AD"/>
    <w:rsid w:val="00B4079B"/>
    <w:rsid w:val="00B408E7"/>
    <w:rsid w:val="00B40EF1"/>
    <w:rsid w:val="00B41DB4"/>
    <w:rsid w:val="00B4323F"/>
    <w:rsid w:val="00B43423"/>
    <w:rsid w:val="00B4369B"/>
    <w:rsid w:val="00B43D5C"/>
    <w:rsid w:val="00B4437A"/>
    <w:rsid w:val="00B45276"/>
    <w:rsid w:val="00B458E9"/>
    <w:rsid w:val="00B46255"/>
    <w:rsid w:val="00B4668C"/>
    <w:rsid w:val="00B46833"/>
    <w:rsid w:val="00B46E90"/>
    <w:rsid w:val="00B47F4C"/>
    <w:rsid w:val="00B5068E"/>
    <w:rsid w:val="00B52517"/>
    <w:rsid w:val="00B52851"/>
    <w:rsid w:val="00B52BAF"/>
    <w:rsid w:val="00B535E0"/>
    <w:rsid w:val="00B53628"/>
    <w:rsid w:val="00B53CCA"/>
    <w:rsid w:val="00B54582"/>
    <w:rsid w:val="00B54E80"/>
    <w:rsid w:val="00B5532F"/>
    <w:rsid w:val="00B55D90"/>
    <w:rsid w:val="00B5688B"/>
    <w:rsid w:val="00B56C9E"/>
    <w:rsid w:val="00B56EA3"/>
    <w:rsid w:val="00B57C06"/>
    <w:rsid w:val="00B57EC1"/>
    <w:rsid w:val="00B603AB"/>
    <w:rsid w:val="00B61BAC"/>
    <w:rsid w:val="00B61CC8"/>
    <w:rsid w:val="00B620EB"/>
    <w:rsid w:val="00B62CDA"/>
    <w:rsid w:val="00B63462"/>
    <w:rsid w:val="00B63E4A"/>
    <w:rsid w:val="00B640C2"/>
    <w:rsid w:val="00B64977"/>
    <w:rsid w:val="00B64CE1"/>
    <w:rsid w:val="00B66075"/>
    <w:rsid w:val="00B66D80"/>
    <w:rsid w:val="00B67136"/>
    <w:rsid w:val="00B679BB"/>
    <w:rsid w:val="00B712D7"/>
    <w:rsid w:val="00B718AC"/>
    <w:rsid w:val="00B7366C"/>
    <w:rsid w:val="00B7475E"/>
    <w:rsid w:val="00B75386"/>
    <w:rsid w:val="00B75769"/>
    <w:rsid w:val="00B758E7"/>
    <w:rsid w:val="00B75CC1"/>
    <w:rsid w:val="00B761E4"/>
    <w:rsid w:val="00B76B53"/>
    <w:rsid w:val="00B76E8B"/>
    <w:rsid w:val="00B770CA"/>
    <w:rsid w:val="00B77B7A"/>
    <w:rsid w:val="00B80F74"/>
    <w:rsid w:val="00B81BED"/>
    <w:rsid w:val="00B83161"/>
    <w:rsid w:val="00B8345C"/>
    <w:rsid w:val="00B83A65"/>
    <w:rsid w:val="00B84E08"/>
    <w:rsid w:val="00B85081"/>
    <w:rsid w:val="00B8537B"/>
    <w:rsid w:val="00B85D85"/>
    <w:rsid w:val="00B85DB0"/>
    <w:rsid w:val="00B85DE8"/>
    <w:rsid w:val="00B865D0"/>
    <w:rsid w:val="00B86EE8"/>
    <w:rsid w:val="00B9030A"/>
    <w:rsid w:val="00B905B8"/>
    <w:rsid w:val="00B90E7B"/>
    <w:rsid w:val="00B9114F"/>
    <w:rsid w:val="00B91FEB"/>
    <w:rsid w:val="00B92534"/>
    <w:rsid w:val="00B92A98"/>
    <w:rsid w:val="00B938BE"/>
    <w:rsid w:val="00B95D7E"/>
    <w:rsid w:val="00B960F9"/>
    <w:rsid w:val="00B96C1B"/>
    <w:rsid w:val="00B97FE3"/>
    <w:rsid w:val="00BA0692"/>
    <w:rsid w:val="00BA2E98"/>
    <w:rsid w:val="00BA2EE2"/>
    <w:rsid w:val="00BA3073"/>
    <w:rsid w:val="00BA339F"/>
    <w:rsid w:val="00BA4462"/>
    <w:rsid w:val="00BA4926"/>
    <w:rsid w:val="00BA500E"/>
    <w:rsid w:val="00BA5618"/>
    <w:rsid w:val="00BA5EAC"/>
    <w:rsid w:val="00BA68D4"/>
    <w:rsid w:val="00BB0492"/>
    <w:rsid w:val="00BB0A3F"/>
    <w:rsid w:val="00BB0CDD"/>
    <w:rsid w:val="00BB1B1E"/>
    <w:rsid w:val="00BB1FC0"/>
    <w:rsid w:val="00BB202D"/>
    <w:rsid w:val="00BB24BF"/>
    <w:rsid w:val="00BB2AC4"/>
    <w:rsid w:val="00BB2E61"/>
    <w:rsid w:val="00BB3000"/>
    <w:rsid w:val="00BB3209"/>
    <w:rsid w:val="00BB440D"/>
    <w:rsid w:val="00BB490D"/>
    <w:rsid w:val="00BB4ABD"/>
    <w:rsid w:val="00BB4DB3"/>
    <w:rsid w:val="00BB5304"/>
    <w:rsid w:val="00BB6ABC"/>
    <w:rsid w:val="00BB755F"/>
    <w:rsid w:val="00BB7AC0"/>
    <w:rsid w:val="00BB7F02"/>
    <w:rsid w:val="00BC0208"/>
    <w:rsid w:val="00BC0644"/>
    <w:rsid w:val="00BC0C08"/>
    <w:rsid w:val="00BC1542"/>
    <w:rsid w:val="00BC2655"/>
    <w:rsid w:val="00BC2D6D"/>
    <w:rsid w:val="00BC2F87"/>
    <w:rsid w:val="00BC31FB"/>
    <w:rsid w:val="00BC42AC"/>
    <w:rsid w:val="00BC481D"/>
    <w:rsid w:val="00BC6F33"/>
    <w:rsid w:val="00BC76DA"/>
    <w:rsid w:val="00BD0DA2"/>
    <w:rsid w:val="00BD14EA"/>
    <w:rsid w:val="00BD1ABD"/>
    <w:rsid w:val="00BD237E"/>
    <w:rsid w:val="00BD2597"/>
    <w:rsid w:val="00BD44C2"/>
    <w:rsid w:val="00BD5E5B"/>
    <w:rsid w:val="00BD5FB3"/>
    <w:rsid w:val="00BD67B3"/>
    <w:rsid w:val="00BD6A33"/>
    <w:rsid w:val="00BD791F"/>
    <w:rsid w:val="00BD7B69"/>
    <w:rsid w:val="00BE02E9"/>
    <w:rsid w:val="00BE23BC"/>
    <w:rsid w:val="00BE2740"/>
    <w:rsid w:val="00BE3B03"/>
    <w:rsid w:val="00BE3B56"/>
    <w:rsid w:val="00BE44C8"/>
    <w:rsid w:val="00BE4875"/>
    <w:rsid w:val="00BE4986"/>
    <w:rsid w:val="00BE4E04"/>
    <w:rsid w:val="00BE54B8"/>
    <w:rsid w:val="00BE6058"/>
    <w:rsid w:val="00BE6945"/>
    <w:rsid w:val="00BE77F2"/>
    <w:rsid w:val="00BF0536"/>
    <w:rsid w:val="00BF072C"/>
    <w:rsid w:val="00BF2466"/>
    <w:rsid w:val="00BF3E4D"/>
    <w:rsid w:val="00BF50D0"/>
    <w:rsid w:val="00BF5C12"/>
    <w:rsid w:val="00BF5D4D"/>
    <w:rsid w:val="00BF72BC"/>
    <w:rsid w:val="00BF74A4"/>
    <w:rsid w:val="00C00328"/>
    <w:rsid w:val="00C00E44"/>
    <w:rsid w:val="00C0161E"/>
    <w:rsid w:val="00C021C3"/>
    <w:rsid w:val="00C0330E"/>
    <w:rsid w:val="00C03347"/>
    <w:rsid w:val="00C0524D"/>
    <w:rsid w:val="00C05CC1"/>
    <w:rsid w:val="00C06C91"/>
    <w:rsid w:val="00C07433"/>
    <w:rsid w:val="00C103D3"/>
    <w:rsid w:val="00C10B64"/>
    <w:rsid w:val="00C1114A"/>
    <w:rsid w:val="00C11638"/>
    <w:rsid w:val="00C12754"/>
    <w:rsid w:val="00C14501"/>
    <w:rsid w:val="00C16754"/>
    <w:rsid w:val="00C176E7"/>
    <w:rsid w:val="00C1780F"/>
    <w:rsid w:val="00C20000"/>
    <w:rsid w:val="00C20046"/>
    <w:rsid w:val="00C2091D"/>
    <w:rsid w:val="00C21096"/>
    <w:rsid w:val="00C210B4"/>
    <w:rsid w:val="00C21232"/>
    <w:rsid w:val="00C22C5B"/>
    <w:rsid w:val="00C2304B"/>
    <w:rsid w:val="00C2406D"/>
    <w:rsid w:val="00C243CA"/>
    <w:rsid w:val="00C24632"/>
    <w:rsid w:val="00C248AC"/>
    <w:rsid w:val="00C24995"/>
    <w:rsid w:val="00C24E23"/>
    <w:rsid w:val="00C24EE2"/>
    <w:rsid w:val="00C25103"/>
    <w:rsid w:val="00C251EE"/>
    <w:rsid w:val="00C2609B"/>
    <w:rsid w:val="00C2659B"/>
    <w:rsid w:val="00C27623"/>
    <w:rsid w:val="00C3078B"/>
    <w:rsid w:val="00C3196E"/>
    <w:rsid w:val="00C33550"/>
    <w:rsid w:val="00C340AD"/>
    <w:rsid w:val="00C35BB6"/>
    <w:rsid w:val="00C36903"/>
    <w:rsid w:val="00C40038"/>
    <w:rsid w:val="00C40BE0"/>
    <w:rsid w:val="00C40D85"/>
    <w:rsid w:val="00C40F4A"/>
    <w:rsid w:val="00C414BF"/>
    <w:rsid w:val="00C42702"/>
    <w:rsid w:val="00C42BF2"/>
    <w:rsid w:val="00C42BFE"/>
    <w:rsid w:val="00C43640"/>
    <w:rsid w:val="00C43D3E"/>
    <w:rsid w:val="00C45EFE"/>
    <w:rsid w:val="00C46553"/>
    <w:rsid w:val="00C475E4"/>
    <w:rsid w:val="00C4764A"/>
    <w:rsid w:val="00C476C9"/>
    <w:rsid w:val="00C47B8D"/>
    <w:rsid w:val="00C47C1C"/>
    <w:rsid w:val="00C51096"/>
    <w:rsid w:val="00C51449"/>
    <w:rsid w:val="00C517C0"/>
    <w:rsid w:val="00C51FCA"/>
    <w:rsid w:val="00C5259E"/>
    <w:rsid w:val="00C52651"/>
    <w:rsid w:val="00C5405F"/>
    <w:rsid w:val="00C54775"/>
    <w:rsid w:val="00C54D11"/>
    <w:rsid w:val="00C54E93"/>
    <w:rsid w:val="00C5587A"/>
    <w:rsid w:val="00C55A06"/>
    <w:rsid w:val="00C57256"/>
    <w:rsid w:val="00C579ED"/>
    <w:rsid w:val="00C60569"/>
    <w:rsid w:val="00C61630"/>
    <w:rsid w:val="00C62810"/>
    <w:rsid w:val="00C63262"/>
    <w:rsid w:val="00C632C7"/>
    <w:rsid w:val="00C63E32"/>
    <w:rsid w:val="00C64016"/>
    <w:rsid w:val="00C649BC"/>
    <w:rsid w:val="00C64A20"/>
    <w:rsid w:val="00C64DEB"/>
    <w:rsid w:val="00C65935"/>
    <w:rsid w:val="00C66378"/>
    <w:rsid w:val="00C66830"/>
    <w:rsid w:val="00C67218"/>
    <w:rsid w:val="00C673CC"/>
    <w:rsid w:val="00C67CBF"/>
    <w:rsid w:val="00C70DED"/>
    <w:rsid w:val="00C71425"/>
    <w:rsid w:val="00C726B9"/>
    <w:rsid w:val="00C72C5F"/>
    <w:rsid w:val="00C72EFB"/>
    <w:rsid w:val="00C7391E"/>
    <w:rsid w:val="00C74EA4"/>
    <w:rsid w:val="00C74F4E"/>
    <w:rsid w:val="00C75F72"/>
    <w:rsid w:val="00C768F8"/>
    <w:rsid w:val="00C7698F"/>
    <w:rsid w:val="00C76B4F"/>
    <w:rsid w:val="00C77724"/>
    <w:rsid w:val="00C77921"/>
    <w:rsid w:val="00C80A73"/>
    <w:rsid w:val="00C813CB"/>
    <w:rsid w:val="00C824D8"/>
    <w:rsid w:val="00C83D02"/>
    <w:rsid w:val="00C84397"/>
    <w:rsid w:val="00C85D5D"/>
    <w:rsid w:val="00C878E5"/>
    <w:rsid w:val="00C90CB7"/>
    <w:rsid w:val="00C90E2D"/>
    <w:rsid w:val="00C934FD"/>
    <w:rsid w:val="00C94B0B"/>
    <w:rsid w:val="00C94FD3"/>
    <w:rsid w:val="00C9525A"/>
    <w:rsid w:val="00C95D8C"/>
    <w:rsid w:val="00C962AA"/>
    <w:rsid w:val="00C966B7"/>
    <w:rsid w:val="00C96F26"/>
    <w:rsid w:val="00CA01F9"/>
    <w:rsid w:val="00CA03BB"/>
    <w:rsid w:val="00CA13EA"/>
    <w:rsid w:val="00CA1DBF"/>
    <w:rsid w:val="00CA261B"/>
    <w:rsid w:val="00CA3A3E"/>
    <w:rsid w:val="00CA48AA"/>
    <w:rsid w:val="00CA4A66"/>
    <w:rsid w:val="00CA4EC6"/>
    <w:rsid w:val="00CA4F77"/>
    <w:rsid w:val="00CA5AF0"/>
    <w:rsid w:val="00CA5C50"/>
    <w:rsid w:val="00CA5CC7"/>
    <w:rsid w:val="00CA678D"/>
    <w:rsid w:val="00CA68C6"/>
    <w:rsid w:val="00CA68CA"/>
    <w:rsid w:val="00CB0933"/>
    <w:rsid w:val="00CB09D1"/>
    <w:rsid w:val="00CB19B6"/>
    <w:rsid w:val="00CB2556"/>
    <w:rsid w:val="00CB2558"/>
    <w:rsid w:val="00CB33B1"/>
    <w:rsid w:val="00CB3A86"/>
    <w:rsid w:val="00CB553A"/>
    <w:rsid w:val="00CB5FA2"/>
    <w:rsid w:val="00CB6440"/>
    <w:rsid w:val="00CB7F06"/>
    <w:rsid w:val="00CC08FC"/>
    <w:rsid w:val="00CC0A87"/>
    <w:rsid w:val="00CC1181"/>
    <w:rsid w:val="00CC1302"/>
    <w:rsid w:val="00CC153F"/>
    <w:rsid w:val="00CC157F"/>
    <w:rsid w:val="00CC2828"/>
    <w:rsid w:val="00CC2F2E"/>
    <w:rsid w:val="00CC3100"/>
    <w:rsid w:val="00CC3655"/>
    <w:rsid w:val="00CC409E"/>
    <w:rsid w:val="00CC4911"/>
    <w:rsid w:val="00CC5827"/>
    <w:rsid w:val="00CC68D4"/>
    <w:rsid w:val="00CD04EC"/>
    <w:rsid w:val="00CD16E0"/>
    <w:rsid w:val="00CD1B45"/>
    <w:rsid w:val="00CD1BCF"/>
    <w:rsid w:val="00CD290B"/>
    <w:rsid w:val="00CD35E0"/>
    <w:rsid w:val="00CD4E93"/>
    <w:rsid w:val="00CD5027"/>
    <w:rsid w:val="00CE0717"/>
    <w:rsid w:val="00CE0FA0"/>
    <w:rsid w:val="00CE1872"/>
    <w:rsid w:val="00CE2728"/>
    <w:rsid w:val="00CE3317"/>
    <w:rsid w:val="00CE33FE"/>
    <w:rsid w:val="00CE3994"/>
    <w:rsid w:val="00CE3C6B"/>
    <w:rsid w:val="00CE5654"/>
    <w:rsid w:val="00CE5757"/>
    <w:rsid w:val="00CE5902"/>
    <w:rsid w:val="00CE5A69"/>
    <w:rsid w:val="00CE5B14"/>
    <w:rsid w:val="00CE6224"/>
    <w:rsid w:val="00CE6551"/>
    <w:rsid w:val="00CE739C"/>
    <w:rsid w:val="00CE760E"/>
    <w:rsid w:val="00CF05D4"/>
    <w:rsid w:val="00CF10A0"/>
    <w:rsid w:val="00CF12E9"/>
    <w:rsid w:val="00CF160B"/>
    <w:rsid w:val="00CF1635"/>
    <w:rsid w:val="00CF20CA"/>
    <w:rsid w:val="00CF246E"/>
    <w:rsid w:val="00CF315A"/>
    <w:rsid w:val="00CF32BC"/>
    <w:rsid w:val="00CF38DA"/>
    <w:rsid w:val="00CF3C0E"/>
    <w:rsid w:val="00CF3EDF"/>
    <w:rsid w:val="00CF517D"/>
    <w:rsid w:val="00CF5747"/>
    <w:rsid w:val="00CF5DCE"/>
    <w:rsid w:val="00CF6AB1"/>
    <w:rsid w:val="00CF6DFF"/>
    <w:rsid w:val="00CF6E58"/>
    <w:rsid w:val="00CF6FBB"/>
    <w:rsid w:val="00CF7192"/>
    <w:rsid w:val="00D006CD"/>
    <w:rsid w:val="00D0183B"/>
    <w:rsid w:val="00D04857"/>
    <w:rsid w:val="00D05E6C"/>
    <w:rsid w:val="00D06B7B"/>
    <w:rsid w:val="00D06D83"/>
    <w:rsid w:val="00D06D8E"/>
    <w:rsid w:val="00D07A26"/>
    <w:rsid w:val="00D106FE"/>
    <w:rsid w:val="00D10B90"/>
    <w:rsid w:val="00D115BE"/>
    <w:rsid w:val="00D120E9"/>
    <w:rsid w:val="00D12757"/>
    <w:rsid w:val="00D12D07"/>
    <w:rsid w:val="00D134CF"/>
    <w:rsid w:val="00D13D7E"/>
    <w:rsid w:val="00D14039"/>
    <w:rsid w:val="00D1576C"/>
    <w:rsid w:val="00D1788E"/>
    <w:rsid w:val="00D17B6C"/>
    <w:rsid w:val="00D20930"/>
    <w:rsid w:val="00D20A13"/>
    <w:rsid w:val="00D211CE"/>
    <w:rsid w:val="00D21A4A"/>
    <w:rsid w:val="00D21D2B"/>
    <w:rsid w:val="00D22FD4"/>
    <w:rsid w:val="00D23757"/>
    <w:rsid w:val="00D23AC4"/>
    <w:rsid w:val="00D23ADF"/>
    <w:rsid w:val="00D23AE6"/>
    <w:rsid w:val="00D24742"/>
    <w:rsid w:val="00D24AA1"/>
    <w:rsid w:val="00D25E24"/>
    <w:rsid w:val="00D26471"/>
    <w:rsid w:val="00D266EA"/>
    <w:rsid w:val="00D2681D"/>
    <w:rsid w:val="00D27162"/>
    <w:rsid w:val="00D2774B"/>
    <w:rsid w:val="00D30E02"/>
    <w:rsid w:val="00D3257D"/>
    <w:rsid w:val="00D326C7"/>
    <w:rsid w:val="00D32C2F"/>
    <w:rsid w:val="00D33176"/>
    <w:rsid w:val="00D34780"/>
    <w:rsid w:val="00D34802"/>
    <w:rsid w:val="00D36877"/>
    <w:rsid w:val="00D36B8B"/>
    <w:rsid w:val="00D37180"/>
    <w:rsid w:val="00D415BC"/>
    <w:rsid w:val="00D43783"/>
    <w:rsid w:val="00D44585"/>
    <w:rsid w:val="00D44C40"/>
    <w:rsid w:val="00D44FCD"/>
    <w:rsid w:val="00D4638A"/>
    <w:rsid w:val="00D47697"/>
    <w:rsid w:val="00D47991"/>
    <w:rsid w:val="00D47DEB"/>
    <w:rsid w:val="00D50231"/>
    <w:rsid w:val="00D50EBF"/>
    <w:rsid w:val="00D518BB"/>
    <w:rsid w:val="00D51AE0"/>
    <w:rsid w:val="00D5202F"/>
    <w:rsid w:val="00D5296B"/>
    <w:rsid w:val="00D53584"/>
    <w:rsid w:val="00D53E25"/>
    <w:rsid w:val="00D54A84"/>
    <w:rsid w:val="00D55FDB"/>
    <w:rsid w:val="00D56742"/>
    <w:rsid w:val="00D56981"/>
    <w:rsid w:val="00D575B0"/>
    <w:rsid w:val="00D57869"/>
    <w:rsid w:val="00D57D65"/>
    <w:rsid w:val="00D60EEB"/>
    <w:rsid w:val="00D61264"/>
    <w:rsid w:val="00D6195F"/>
    <w:rsid w:val="00D63028"/>
    <w:rsid w:val="00D63148"/>
    <w:rsid w:val="00D631BC"/>
    <w:rsid w:val="00D6357C"/>
    <w:rsid w:val="00D6407E"/>
    <w:rsid w:val="00D6447D"/>
    <w:rsid w:val="00D6474C"/>
    <w:rsid w:val="00D6621C"/>
    <w:rsid w:val="00D66666"/>
    <w:rsid w:val="00D66E97"/>
    <w:rsid w:val="00D67F99"/>
    <w:rsid w:val="00D71B6D"/>
    <w:rsid w:val="00D71D5A"/>
    <w:rsid w:val="00D72E42"/>
    <w:rsid w:val="00D73710"/>
    <w:rsid w:val="00D740A0"/>
    <w:rsid w:val="00D741BF"/>
    <w:rsid w:val="00D74990"/>
    <w:rsid w:val="00D74DFA"/>
    <w:rsid w:val="00D7526C"/>
    <w:rsid w:val="00D753C4"/>
    <w:rsid w:val="00D7552D"/>
    <w:rsid w:val="00D7594A"/>
    <w:rsid w:val="00D75CD3"/>
    <w:rsid w:val="00D769AD"/>
    <w:rsid w:val="00D77686"/>
    <w:rsid w:val="00D77A62"/>
    <w:rsid w:val="00D77DFF"/>
    <w:rsid w:val="00D77E90"/>
    <w:rsid w:val="00D8033D"/>
    <w:rsid w:val="00D806CE"/>
    <w:rsid w:val="00D818A6"/>
    <w:rsid w:val="00D81B4C"/>
    <w:rsid w:val="00D8221D"/>
    <w:rsid w:val="00D82359"/>
    <w:rsid w:val="00D829D6"/>
    <w:rsid w:val="00D84F59"/>
    <w:rsid w:val="00D8538E"/>
    <w:rsid w:val="00D855FD"/>
    <w:rsid w:val="00D85948"/>
    <w:rsid w:val="00D86670"/>
    <w:rsid w:val="00D869C6"/>
    <w:rsid w:val="00D871CE"/>
    <w:rsid w:val="00D879DB"/>
    <w:rsid w:val="00D87B8F"/>
    <w:rsid w:val="00D920F2"/>
    <w:rsid w:val="00D922C8"/>
    <w:rsid w:val="00D925BB"/>
    <w:rsid w:val="00D9375C"/>
    <w:rsid w:val="00D93ABC"/>
    <w:rsid w:val="00D93DF9"/>
    <w:rsid w:val="00D944EF"/>
    <w:rsid w:val="00D9479A"/>
    <w:rsid w:val="00D95024"/>
    <w:rsid w:val="00D95B73"/>
    <w:rsid w:val="00D95BA4"/>
    <w:rsid w:val="00D95BCF"/>
    <w:rsid w:val="00D96453"/>
    <w:rsid w:val="00D97BC1"/>
    <w:rsid w:val="00D97ED0"/>
    <w:rsid w:val="00D97FDE"/>
    <w:rsid w:val="00DA04F0"/>
    <w:rsid w:val="00DA0664"/>
    <w:rsid w:val="00DA1306"/>
    <w:rsid w:val="00DA148F"/>
    <w:rsid w:val="00DA1CA7"/>
    <w:rsid w:val="00DA2410"/>
    <w:rsid w:val="00DA2C39"/>
    <w:rsid w:val="00DA3398"/>
    <w:rsid w:val="00DA37C0"/>
    <w:rsid w:val="00DA3AAD"/>
    <w:rsid w:val="00DA6224"/>
    <w:rsid w:val="00DA661B"/>
    <w:rsid w:val="00DA6784"/>
    <w:rsid w:val="00DA77C6"/>
    <w:rsid w:val="00DA7F21"/>
    <w:rsid w:val="00DB02AF"/>
    <w:rsid w:val="00DB0BDE"/>
    <w:rsid w:val="00DB0F11"/>
    <w:rsid w:val="00DB1048"/>
    <w:rsid w:val="00DB1419"/>
    <w:rsid w:val="00DB1C2A"/>
    <w:rsid w:val="00DB1DED"/>
    <w:rsid w:val="00DB34DE"/>
    <w:rsid w:val="00DB46E7"/>
    <w:rsid w:val="00DB4737"/>
    <w:rsid w:val="00DB4EBF"/>
    <w:rsid w:val="00DB53C3"/>
    <w:rsid w:val="00DB609A"/>
    <w:rsid w:val="00DB77F6"/>
    <w:rsid w:val="00DB7A27"/>
    <w:rsid w:val="00DC031E"/>
    <w:rsid w:val="00DC1E74"/>
    <w:rsid w:val="00DC250A"/>
    <w:rsid w:val="00DC3631"/>
    <w:rsid w:val="00DC374F"/>
    <w:rsid w:val="00DC477A"/>
    <w:rsid w:val="00DC4A43"/>
    <w:rsid w:val="00DC4D3D"/>
    <w:rsid w:val="00DC4F42"/>
    <w:rsid w:val="00DC5352"/>
    <w:rsid w:val="00DC5DCC"/>
    <w:rsid w:val="00DC64A4"/>
    <w:rsid w:val="00DC64D4"/>
    <w:rsid w:val="00DC7071"/>
    <w:rsid w:val="00DC7D1C"/>
    <w:rsid w:val="00DD07B6"/>
    <w:rsid w:val="00DD0AC7"/>
    <w:rsid w:val="00DD17D4"/>
    <w:rsid w:val="00DD20F4"/>
    <w:rsid w:val="00DD2636"/>
    <w:rsid w:val="00DD295A"/>
    <w:rsid w:val="00DD42D6"/>
    <w:rsid w:val="00DD4622"/>
    <w:rsid w:val="00DD5F96"/>
    <w:rsid w:val="00DD6817"/>
    <w:rsid w:val="00DD6F43"/>
    <w:rsid w:val="00DD6FAD"/>
    <w:rsid w:val="00DD7AD2"/>
    <w:rsid w:val="00DD7BA6"/>
    <w:rsid w:val="00DD7F50"/>
    <w:rsid w:val="00DE0915"/>
    <w:rsid w:val="00DE0B36"/>
    <w:rsid w:val="00DE20CD"/>
    <w:rsid w:val="00DE376B"/>
    <w:rsid w:val="00DE43C2"/>
    <w:rsid w:val="00DE50E1"/>
    <w:rsid w:val="00DE5C64"/>
    <w:rsid w:val="00DE5E34"/>
    <w:rsid w:val="00DE6F67"/>
    <w:rsid w:val="00DF00DD"/>
    <w:rsid w:val="00DF0A61"/>
    <w:rsid w:val="00DF0F50"/>
    <w:rsid w:val="00DF0FB4"/>
    <w:rsid w:val="00DF1274"/>
    <w:rsid w:val="00DF1657"/>
    <w:rsid w:val="00DF1C6D"/>
    <w:rsid w:val="00DF1DBC"/>
    <w:rsid w:val="00DF20AC"/>
    <w:rsid w:val="00DF2239"/>
    <w:rsid w:val="00DF25AA"/>
    <w:rsid w:val="00DF28D7"/>
    <w:rsid w:val="00DF3059"/>
    <w:rsid w:val="00DF3619"/>
    <w:rsid w:val="00DF5C96"/>
    <w:rsid w:val="00DF5E87"/>
    <w:rsid w:val="00DF70D0"/>
    <w:rsid w:val="00E0045F"/>
    <w:rsid w:val="00E01199"/>
    <w:rsid w:val="00E02396"/>
    <w:rsid w:val="00E027D3"/>
    <w:rsid w:val="00E033C5"/>
    <w:rsid w:val="00E038CB"/>
    <w:rsid w:val="00E04454"/>
    <w:rsid w:val="00E050DC"/>
    <w:rsid w:val="00E0595D"/>
    <w:rsid w:val="00E06065"/>
    <w:rsid w:val="00E06092"/>
    <w:rsid w:val="00E064B0"/>
    <w:rsid w:val="00E0670B"/>
    <w:rsid w:val="00E06A37"/>
    <w:rsid w:val="00E10171"/>
    <w:rsid w:val="00E118EB"/>
    <w:rsid w:val="00E12093"/>
    <w:rsid w:val="00E120A3"/>
    <w:rsid w:val="00E12E4E"/>
    <w:rsid w:val="00E136E9"/>
    <w:rsid w:val="00E13765"/>
    <w:rsid w:val="00E13E33"/>
    <w:rsid w:val="00E14F36"/>
    <w:rsid w:val="00E1511A"/>
    <w:rsid w:val="00E15341"/>
    <w:rsid w:val="00E15967"/>
    <w:rsid w:val="00E15C47"/>
    <w:rsid w:val="00E15E75"/>
    <w:rsid w:val="00E1655C"/>
    <w:rsid w:val="00E173A1"/>
    <w:rsid w:val="00E174E7"/>
    <w:rsid w:val="00E176C2"/>
    <w:rsid w:val="00E21153"/>
    <w:rsid w:val="00E22DD5"/>
    <w:rsid w:val="00E23384"/>
    <w:rsid w:val="00E23777"/>
    <w:rsid w:val="00E23B63"/>
    <w:rsid w:val="00E23C6E"/>
    <w:rsid w:val="00E23E1A"/>
    <w:rsid w:val="00E2471A"/>
    <w:rsid w:val="00E24ACB"/>
    <w:rsid w:val="00E25404"/>
    <w:rsid w:val="00E25704"/>
    <w:rsid w:val="00E25B37"/>
    <w:rsid w:val="00E267AF"/>
    <w:rsid w:val="00E274E9"/>
    <w:rsid w:val="00E31856"/>
    <w:rsid w:val="00E31D6A"/>
    <w:rsid w:val="00E3285F"/>
    <w:rsid w:val="00E32B2F"/>
    <w:rsid w:val="00E34B67"/>
    <w:rsid w:val="00E36B0A"/>
    <w:rsid w:val="00E3774A"/>
    <w:rsid w:val="00E37A17"/>
    <w:rsid w:val="00E41166"/>
    <w:rsid w:val="00E4122A"/>
    <w:rsid w:val="00E41A3D"/>
    <w:rsid w:val="00E41A72"/>
    <w:rsid w:val="00E41DA9"/>
    <w:rsid w:val="00E4249C"/>
    <w:rsid w:val="00E42DDD"/>
    <w:rsid w:val="00E44399"/>
    <w:rsid w:val="00E446A2"/>
    <w:rsid w:val="00E448B0"/>
    <w:rsid w:val="00E44ADC"/>
    <w:rsid w:val="00E44C86"/>
    <w:rsid w:val="00E455E7"/>
    <w:rsid w:val="00E461D7"/>
    <w:rsid w:val="00E47BD6"/>
    <w:rsid w:val="00E47BFA"/>
    <w:rsid w:val="00E47FB0"/>
    <w:rsid w:val="00E507D5"/>
    <w:rsid w:val="00E510B7"/>
    <w:rsid w:val="00E52061"/>
    <w:rsid w:val="00E52493"/>
    <w:rsid w:val="00E52B04"/>
    <w:rsid w:val="00E53CAC"/>
    <w:rsid w:val="00E55FAB"/>
    <w:rsid w:val="00E55FFB"/>
    <w:rsid w:val="00E56137"/>
    <w:rsid w:val="00E56B23"/>
    <w:rsid w:val="00E56E46"/>
    <w:rsid w:val="00E570A5"/>
    <w:rsid w:val="00E57957"/>
    <w:rsid w:val="00E57B69"/>
    <w:rsid w:val="00E602D6"/>
    <w:rsid w:val="00E61637"/>
    <w:rsid w:val="00E61A69"/>
    <w:rsid w:val="00E61C30"/>
    <w:rsid w:val="00E62379"/>
    <w:rsid w:val="00E62ACB"/>
    <w:rsid w:val="00E62DC3"/>
    <w:rsid w:val="00E63AC0"/>
    <w:rsid w:val="00E64B74"/>
    <w:rsid w:val="00E65ADA"/>
    <w:rsid w:val="00E678E6"/>
    <w:rsid w:val="00E67C74"/>
    <w:rsid w:val="00E67E18"/>
    <w:rsid w:val="00E700AD"/>
    <w:rsid w:val="00E70D42"/>
    <w:rsid w:val="00E71849"/>
    <w:rsid w:val="00E719EC"/>
    <w:rsid w:val="00E72F30"/>
    <w:rsid w:val="00E73087"/>
    <w:rsid w:val="00E7348F"/>
    <w:rsid w:val="00E742BB"/>
    <w:rsid w:val="00E7465C"/>
    <w:rsid w:val="00E746A4"/>
    <w:rsid w:val="00E74FB9"/>
    <w:rsid w:val="00E75B39"/>
    <w:rsid w:val="00E760B8"/>
    <w:rsid w:val="00E763C4"/>
    <w:rsid w:val="00E76623"/>
    <w:rsid w:val="00E7673C"/>
    <w:rsid w:val="00E76D79"/>
    <w:rsid w:val="00E77177"/>
    <w:rsid w:val="00E801E4"/>
    <w:rsid w:val="00E80825"/>
    <w:rsid w:val="00E80B77"/>
    <w:rsid w:val="00E815CE"/>
    <w:rsid w:val="00E81A7F"/>
    <w:rsid w:val="00E81B12"/>
    <w:rsid w:val="00E81B90"/>
    <w:rsid w:val="00E827D3"/>
    <w:rsid w:val="00E82AFC"/>
    <w:rsid w:val="00E8369A"/>
    <w:rsid w:val="00E83A1A"/>
    <w:rsid w:val="00E83B60"/>
    <w:rsid w:val="00E83BB4"/>
    <w:rsid w:val="00E845AF"/>
    <w:rsid w:val="00E85122"/>
    <w:rsid w:val="00E853E8"/>
    <w:rsid w:val="00E857F1"/>
    <w:rsid w:val="00E86926"/>
    <w:rsid w:val="00E879D3"/>
    <w:rsid w:val="00E913EE"/>
    <w:rsid w:val="00E91BA2"/>
    <w:rsid w:val="00E91F05"/>
    <w:rsid w:val="00E927F6"/>
    <w:rsid w:val="00E92913"/>
    <w:rsid w:val="00E9307D"/>
    <w:rsid w:val="00E9432F"/>
    <w:rsid w:val="00E94441"/>
    <w:rsid w:val="00E94761"/>
    <w:rsid w:val="00E96CC9"/>
    <w:rsid w:val="00EA0B9B"/>
    <w:rsid w:val="00EA0E01"/>
    <w:rsid w:val="00EA199C"/>
    <w:rsid w:val="00EA3CBA"/>
    <w:rsid w:val="00EA591C"/>
    <w:rsid w:val="00EA6D82"/>
    <w:rsid w:val="00EA7128"/>
    <w:rsid w:val="00EA7D48"/>
    <w:rsid w:val="00EB0457"/>
    <w:rsid w:val="00EB21C6"/>
    <w:rsid w:val="00EB3C87"/>
    <w:rsid w:val="00EB4DCB"/>
    <w:rsid w:val="00EB50B7"/>
    <w:rsid w:val="00EB5BB5"/>
    <w:rsid w:val="00EB6EB1"/>
    <w:rsid w:val="00EB6FF0"/>
    <w:rsid w:val="00EB7D65"/>
    <w:rsid w:val="00EC0868"/>
    <w:rsid w:val="00EC0A9C"/>
    <w:rsid w:val="00EC0EE6"/>
    <w:rsid w:val="00EC1320"/>
    <w:rsid w:val="00EC1412"/>
    <w:rsid w:val="00EC3870"/>
    <w:rsid w:val="00EC4414"/>
    <w:rsid w:val="00EC4512"/>
    <w:rsid w:val="00EC5560"/>
    <w:rsid w:val="00EC66A6"/>
    <w:rsid w:val="00EC789B"/>
    <w:rsid w:val="00ED051C"/>
    <w:rsid w:val="00ED0EA5"/>
    <w:rsid w:val="00ED289B"/>
    <w:rsid w:val="00ED2B3D"/>
    <w:rsid w:val="00ED6F48"/>
    <w:rsid w:val="00ED73CD"/>
    <w:rsid w:val="00ED7BA0"/>
    <w:rsid w:val="00EE001E"/>
    <w:rsid w:val="00EE068C"/>
    <w:rsid w:val="00EE0B4A"/>
    <w:rsid w:val="00EE1578"/>
    <w:rsid w:val="00EE1D18"/>
    <w:rsid w:val="00EE1F2C"/>
    <w:rsid w:val="00EE200F"/>
    <w:rsid w:val="00EE2CC6"/>
    <w:rsid w:val="00EE3205"/>
    <w:rsid w:val="00EE3901"/>
    <w:rsid w:val="00EE3FDF"/>
    <w:rsid w:val="00EE473F"/>
    <w:rsid w:val="00EE4826"/>
    <w:rsid w:val="00EE4AA9"/>
    <w:rsid w:val="00EE54BE"/>
    <w:rsid w:val="00EE553D"/>
    <w:rsid w:val="00EE5B99"/>
    <w:rsid w:val="00EE5D7C"/>
    <w:rsid w:val="00EE634A"/>
    <w:rsid w:val="00EE6CBE"/>
    <w:rsid w:val="00EF046D"/>
    <w:rsid w:val="00EF079E"/>
    <w:rsid w:val="00EF08EE"/>
    <w:rsid w:val="00EF1A5B"/>
    <w:rsid w:val="00EF2E6B"/>
    <w:rsid w:val="00EF372D"/>
    <w:rsid w:val="00EF3FC2"/>
    <w:rsid w:val="00EF4154"/>
    <w:rsid w:val="00EF4ACC"/>
    <w:rsid w:val="00EF4C74"/>
    <w:rsid w:val="00EF57C2"/>
    <w:rsid w:val="00EF5918"/>
    <w:rsid w:val="00F00701"/>
    <w:rsid w:val="00F01A0F"/>
    <w:rsid w:val="00F020DA"/>
    <w:rsid w:val="00F02D6B"/>
    <w:rsid w:val="00F03F86"/>
    <w:rsid w:val="00F046A9"/>
    <w:rsid w:val="00F048A6"/>
    <w:rsid w:val="00F04AAE"/>
    <w:rsid w:val="00F051CD"/>
    <w:rsid w:val="00F05C9B"/>
    <w:rsid w:val="00F05D8F"/>
    <w:rsid w:val="00F06173"/>
    <w:rsid w:val="00F069A2"/>
    <w:rsid w:val="00F06DB9"/>
    <w:rsid w:val="00F072D2"/>
    <w:rsid w:val="00F07AAE"/>
    <w:rsid w:val="00F07AD3"/>
    <w:rsid w:val="00F10F6E"/>
    <w:rsid w:val="00F1181A"/>
    <w:rsid w:val="00F11ED7"/>
    <w:rsid w:val="00F13170"/>
    <w:rsid w:val="00F132EE"/>
    <w:rsid w:val="00F136F6"/>
    <w:rsid w:val="00F149E2"/>
    <w:rsid w:val="00F14A6C"/>
    <w:rsid w:val="00F15AAF"/>
    <w:rsid w:val="00F15B6C"/>
    <w:rsid w:val="00F16234"/>
    <w:rsid w:val="00F16BD4"/>
    <w:rsid w:val="00F16FF5"/>
    <w:rsid w:val="00F2041E"/>
    <w:rsid w:val="00F206CD"/>
    <w:rsid w:val="00F20F03"/>
    <w:rsid w:val="00F222A0"/>
    <w:rsid w:val="00F22E9C"/>
    <w:rsid w:val="00F23CFB"/>
    <w:rsid w:val="00F23DFB"/>
    <w:rsid w:val="00F24E76"/>
    <w:rsid w:val="00F25837"/>
    <w:rsid w:val="00F2628F"/>
    <w:rsid w:val="00F26425"/>
    <w:rsid w:val="00F2679D"/>
    <w:rsid w:val="00F2778B"/>
    <w:rsid w:val="00F27CAF"/>
    <w:rsid w:val="00F27EF0"/>
    <w:rsid w:val="00F30408"/>
    <w:rsid w:val="00F3157B"/>
    <w:rsid w:val="00F32469"/>
    <w:rsid w:val="00F34653"/>
    <w:rsid w:val="00F35C9C"/>
    <w:rsid w:val="00F368D9"/>
    <w:rsid w:val="00F372F3"/>
    <w:rsid w:val="00F37B63"/>
    <w:rsid w:val="00F37EDC"/>
    <w:rsid w:val="00F37FB8"/>
    <w:rsid w:val="00F404D8"/>
    <w:rsid w:val="00F409BD"/>
    <w:rsid w:val="00F41BA7"/>
    <w:rsid w:val="00F43309"/>
    <w:rsid w:val="00F45188"/>
    <w:rsid w:val="00F46438"/>
    <w:rsid w:val="00F46497"/>
    <w:rsid w:val="00F468FF"/>
    <w:rsid w:val="00F47023"/>
    <w:rsid w:val="00F471F2"/>
    <w:rsid w:val="00F47449"/>
    <w:rsid w:val="00F474C2"/>
    <w:rsid w:val="00F47D5E"/>
    <w:rsid w:val="00F504BD"/>
    <w:rsid w:val="00F528C5"/>
    <w:rsid w:val="00F52A05"/>
    <w:rsid w:val="00F5308E"/>
    <w:rsid w:val="00F5334B"/>
    <w:rsid w:val="00F5363F"/>
    <w:rsid w:val="00F54A13"/>
    <w:rsid w:val="00F55E4E"/>
    <w:rsid w:val="00F55EA9"/>
    <w:rsid w:val="00F56728"/>
    <w:rsid w:val="00F569D0"/>
    <w:rsid w:val="00F569F0"/>
    <w:rsid w:val="00F57CBF"/>
    <w:rsid w:val="00F60E9D"/>
    <w:rsid w:val="00F61693"/>
    <w:rsid w:val="00F61BE5"/>
    <w:rsid w:val="00F63220"/>
    <w:rsid w:val="00F639DA"/>
    <w:rsid w:val="00F63CA2"/>
    <w:rsid w:val="00F63DAD"/>
    <w:rsid w:val="00F640D2"/>
    <w:rsid w:val="00F64A65"/>
    <w:rsid w:val="00F65ADF"/>
    <w:rsid w:val="00F65B1C"/>
    <w:rsid w:val="00F6606E"/>
    <w:rsid w:val="00F66446"/>
    <w:rsid w:val="00F6692A"/>
    <w:rsid w:val="00F66A16"/>
    <w:rsid w:val="00F66B0E"/>
    <w:rsid w:val="00F67079"/>
    <w:rsid w:val="00F67679"/>
    <w:rsid w:val="00F67A51"/>
    <w:rsid w:val="00F7027F"/>
    <w:rsid w:val="00F71C53"/>
    <w:rsid w:val="00F72BDA"/>
    <w:rsid w:val="00F73904"/>
    <w:rsid w:val="00F75542"/>
    <w:rsid w:val="00F75590"/>
    <w:rsid w:val="00F75FB6"/>
    <w:rsid w:val="00F765DD"/>
    <w:rsid w:val="00F8010B"/>
    <w:rsid w:val="00F801B9"/>
    <w:rsid w:val="00F802CA"/>
    <w:rsid w:val="00F803A3"/>
    <w:rsid w:val="00F807C3"/>
    <w:rsid w:val="00F812E6"/>
    <w:rsid w:val="00F8234E"/>
    <w:rsid w:val="00F8237D"/>
    <w:rsid w:val="00F831AD"/>
    <w:rsid w:val="00F83221"/>
    <w:rsid w:val="00F84882"/>
    <w:rsid w:val="00F85102"/>
    <w:rsid w:val="00F852A8"/>
    <w:rsid w:val="00F861D8"/>
    <w:rsid w:val="00F86472"/>
    <w:rsid w:val="00F87A62"/>
    <w:rsid w:val="00F87E62"/>
    <w:rsid w:val="00F87EC8"/>
    <w:rsid w:val="00F9036E"/>
    <w:rsid w:val="00F90EC2"/>
    <w:rsid w:val="00F9144D"/>
    <w:rsid w:val="00F9211E"/>
    <w:rsid w:val="00F92548"/>
    <w:rsid w:val="00F92A93"/>
    <w:rsid w:val="00F930CC"/>
    <w:rsid w:val="00F9443E"/>
    <w:rsid w:val="00F9444D"/>
    <w:rsid w:val="00F94451"/>
    <w:rsid w:val="00F95151"/>
    <w:rsid w:val="00F96C0E"/>
    <w:rsid w:val="00F976F0"/>
    <w:rsid w:val="00FA00DE"/>
    <w:rsid w:val="00FA03EA"/>
    <w:rsid w:val="00FA0C1A"/>
    <w:rsid w:val="00FA0E24"/>
    <w:rsid w:val="00FA15E5"/>
    <w:rsid w:val="00FA1784"/>
    <w:rsid w:val="00FA20C5"/>
    <w:rsid w:val="00FA2A7B"/>
    <w:rsid w:val="00FA3055"/>
    <w:rsid w:val="00FA3225"/>
    <w:rsid w:val="00FA3B2A"/>
    <w:rsid w:val="00FA5C15"/>
    <w:rsid w:val="00FA756C"/>
    <w:rsid w:val="00FA7BA3"/>
    <w:rsid w:val="00FB09A0"/>
    <w:rsid w:val="00FB09E7"/>
    <w:rsid w:val="00FB17CC"/>
    <w:rsid w:val="00FB18E7"/>
    <w:rsid w:val="00FB1986"/>
    <w:rsid w:val="00FB1A94"/>
    <w:rsid w:val="00FB1CDC"/>
    <w:rsid w:val="00FB1E95"/>
    <w:rsid w:val="00FB34B2"/>
    <w:rsid w:val="00FB3E96"/>
    <w:rsid w:val="00FB3EFF"/>
    <w:rsid w:val="00FB42B6"/>
    <w:rsid w:val="00FB4A7F"/>
    <w:rsid w:val="00FB6397"/>
    <w:rsid w:val="00FB6D6C"/>
    <w:rsid w:val="00FB7196"/>
    <w:rsid w:val="00FC0366"/>
    <w:rsid w:val="00FC0AAA"/>
    <w:rsid w:val="00FC0B95"/>
    <w:rsid w:val="00FC1154"/>
    <w:rsid w:val="00FC1A1F"/>
    <w:rsid w:val="00FC1ABA"/>
    <w:rsid w:val="00FC29F2"/>
    <w:rsid w:val="00FC306E"/>
    <w:rsid w:val="00FC3320"/>
    <w:rsid w:val="00FC3EAD"/>
    <w:rsid w:val="00FC4310"/>
    <w:rsid w:val="00FC5233"/>
    <w:rsid w:val="00FC541E"/>
    <w:rsid w:val="00FC5A43"/>
    <w:rsid w:val="00FC5A80"/>
    <w:rsid w:val="00FC5F15"/>
    <w:rsid w:val="00FC66F9"/>
    <w:rsid w:val="00FC78A8"/>
    <w:rsid w:val="00FC7915"/>
    <w:rsid w:val="00FC7BD8"/>
    <w:rsid w:val="00FD021F"/>
    <w:rsid w:val="00FD0AC5"/>
    <w:rsid w:val="00FD1A11"/>
    <w:rsid w:val="00FD1C20"/>
    <w:rsid w:val="00FD269E"/>
    <w:rsid w:val="00FD278C"/>
    <w:rsid w:val="00FD2959"/>
    <w:rsid w:val="00FD3837"/>
    <w:rsid w:val="00FD3F33"/>
    <w:rsid w:val="00FD42FD"/>
    <w:rsid w:val="00FD46BB"/>
    <w:rsid w:val="00FD485C"/>
    <w:rsid w:val="00FD5E16"/>
    <w:rsid w:val="00FD723D"/>
    <w:rsid w:val="00FD771A"/>
    <w:rsid w:val="00FD7A8A"/>
    <w:rsid w:val="00FE0113"/>
    <w:rsid w:val="00FE045B"/>
    <w:rsid w:val="00FE0B8E"/>
    <w:rsid w:val="00FE0E36"/>
    <w:rsid w:val="00FE1617"/>
    <w:rsid w:val="00FE2A60"/>
    <w:rsid w:val="00FE2FE4"/>
    <w:rsid w:val="00FE5029"/>
    <w:rsid w:val="00FE5638"/>
    <w:rsid w:val="00FE5686"/>
    <w:rsid w:val="00FE6075"/>
    <w:rsid w:val="00FE61CD"/>
    <w:rsid w:val="00FE7266"/>
    <w:rsid w:val="00FE7ADC"/>
    <w:rsid w:val="00FF043C"/>
    <w:rsid w:val="00FF0C06"/>
    <w:rsid w:val="00FF10BF"/>
    <w:rsid w:val="00FF278F"/>
    <w:rsid w:val="00FF283F"/>
    <w:rsid w:val="00FF2A83"/>
    <w:rsid w:val="00FF3575"/>
    <w:rsid w:val="00FF4427"/>
    <w:rsid w:val="00FF4F77"/>
    <w:rsid w:val="00FF719A"/>
    <w:rsid w:val="00FF75D8"/>
    <w:rsid w:val="00FF7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colormenu v:ext="edit" fillcolor="none [3212]"/>
    </o:shapedefaults>
    <o:shapelayout v:ext="edit">
      <o:idmap v:ext="edit" data="1"/>
    </o:shapelayout>
  </w:shapeDefaults>
  <w:decimalSymbol w:val="."/>
  <w:listSeparator w:val=","/>
  <w14:docId w14:val="7D19B11C"/>
  <w15:chartTrackingRefBased/>
  <w15:docId w15:val="{D56012A2-AFE8-42FB-9BB6-149BB228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4F1D"/>
    <w:pPr>
      <w:spacing w:before="120" w:after="120" w:line="276" w:lineRule="auto"/>
    </w:pPr>
    <w:rPr>
      <w:rFonts w:ascii="Times New Roman" w:hAnsi="Times New Roman"/>
      <w:sz w:val="24"/>
    </w:rPr>
  </w:style>
  <w:style w:type="paragraph" w:styleId="Heading1">
    <w:name w:val="heading 1"/>
    <w:basedOn w:val="Normal"/>
    <w:next w:val="Normal"/>
    <w:link w:val="Heading1Char"/>
    <w:uiPriority w:val="9"/>
    <w:qFormat/>
    <w:rsid w:val="000D5070"/>
    <w:pPr>
      <w:keepNext/>
      <w:keepLines/>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F07AD3"/>
    <w:pPr>
      <w:keepNext/>
      <w:keepLines/>
      <w:spacing w:before="40"/>
      <w:outlineLvl w:val="1"/>
    </w:pPr>
    <w:rPr>
      <w:rFonts w:eastAsiaTheme="majorEastAsia" w:cstheme="majorBidi"/>
      <w:color w:val="2F5496" w:themeColor="accent5" w:themeShade="BF"/>
      <w:sz w:val="28"/>
      <w:szCs w:val="26"/>
    </w:rPr>
  </w:style>
  <w:style w:type="paragraph" w:styleId="Heading3">
    <w:name w:val="heading 3"/>
    <w:basedOn w:val="Normal"/>
    <w:next w:val="Normal"/>
    <w:link w:val="Heading3Char"/>
    <w:uiPriority w:val="9"/>
    <w:unhideWhenUsed/>
    <w:qFormat/>
    <w:rsid w:val="000D5070"/>
    <w:pPr>
      <w:keepNext/>
      <w:keepLines/>
      <w:spacing w:before="40"/>
      <w:outlineLvl w:val="2"/>
    </w:pPr>
    <w:rPr>
      <w:rFonts w:eastAsiaTheme="majorEastAsia" w:cstheme="majorBidi"/>
      <w:b/>
      <w:color w:val="2E74B5" w:themeColor="accent1" w:themeShade="BF"/>
      <w:szCs w:val="24"/>
    </w:rPr>
  </w:style>
  <w:style w:type="paragraph" w:styleId="Heading4">
    <w:name w:val="heading 4"/>
    <w:basedOn w:val="Normal"/>
    <w:next w:val="Normal"/>
    <w:link w:val="Heading4Char"/>
    <w:uiPriority w:val="9"/>
    <w:unhideWhenUsed/>
    <w:qFormat/>
    <w:rsid w:val="00F07AD3"/>
    <w:pPr>
      <w:keepNext/>
      <w:keepLines/>
      <w:spacing w:before="40"/>
      <w:outlineLvl w:val="3"/>
    </w:pPr>
    <w:rPr>
      <w:rFonts w:eastAsiaTheme="majorEastAsia" w:cstheme="majorBidi"/>
      <w:b/>
      <w:iCs/>
      <w:color w:val="8496B0" w:themeColor="text2" w:themeTint="99"/>
    </w:rPr>
  </w:style>
  <w:style w:type="paragraph" w:styleId="Heading5">
    <w:name w:val="heading 5"/>
    <w:basedOn w:val="Normal"/>
    <w:next w:val="Normal"/>
    <w:link w:val="Heading5Char"/>
    <w:uiPriority w:val="9"/>
    <w:unhideWhenUsed/>
    <w:qFormat/>
    <w:rsid w:val="0000413E"/>
    <w:pPr>
      <w:keepNext/>
      <w:keepLines/>
      <w:spacing w:before="40"/>
      <w:outlineLvl w:val="4"/>
    </w:pPr>
    <w:rPr>
      <w:rFonts w:eastAsiaTheme="majorEastAsia" w:cstheme="majorBidi"/>
      <w:color w:val="8496B0" w:themeColor="text2" w:themeTint="99"/>
    </w:rPr>
  </w:style>
  <w:style w:type="paragraph" w:styleId="Heading6">
    <w:name w:val="heading 6"/>
    <w:basedOn w:val="Normal"/>
    <w:next w:val="Normal"/>
    <w:link w:val="Heading6Char"/>
    <w:uiPriority w:val="9"/>
    <w:unhideWhenUsed/>
    <w:qFormat/>
    <w:rsid w:val="006929DA"/>
    <w:pPr>
      <w:keepNext/>
      <w:keepLines/>
      <w:spacing w:before="40"/>
      <w:outlineLvl w:val="5"/>
    </w:pPr>
    <w:rPr>
      <w:rFonts w:eastAsiaTheme="majorEastAsia"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467"/>
    <w:pPr>
      <w:tabs>
        <w:tab w:val="center" w:pos="4513"/>
        <w:tab w:val="right" w:pos="9026"/>
      </w:tabs>
      <w:spacing w:line="240" w:lineRule="auto"/>
    </w:pPr>
  </w:style>
  <w:style w:type="character" w:customStyle="1" w:styleId="HeaderChar">
    <w:name w:val="Header Char"/>
    <w:basedOn w:val="DefaultParagraphFont"/>
    <w:link w:val="Header"/>
    <w:uiPriority w:val="99"/>
    <w:rsid w:val="00EE473F"/>
  </w:style>
  <w:style w:type="paragraph" w:styleId="Footer">
    <w:name w:val="footer"/>
    <w:basedOn w:val="Normal"/>
    <w:link w:val="FooterChar"/>
    <w:uiPriority w:val="99"/>
    <w:unhideWhenUsed/>
    <w:rsid w:val="00812467"/>
    <w:pPr>
      <w:tabs>
        <w:tab w:val="center" w:pos="4513"/>
        <w:tab w:val="right" w:pos="9026"/>
      </w:tabs>
      <w:spacing w:line="240" w:lineRule="auto"/>
    </w:pPr>
  </w:style>
  <w:style w:type="character" w:customStyle="1" w:styleId="FooterChar">
    <w:name w:val="Footer Char"/>
    <w:basedOn w:val="DefaultParagraphFont"/>
    <w:link w:val="Footer"/>
    <w:uiPriority w:val="99"/>
    <w:rsid w:val="00EE473F"/>
  </w:style>
  <w:style w:type="character" w:customStyle="1" w:styleId="Heading1Char">
    <w:name w:val="Heading 1 Char"/>
    <w:basedOn w:val="DefaultParagraphFont"/>
    <w:link w:val="Heading1"/>
    <w:uiPriority w:val="9"/>
    <w:rsid w:val="000D5070"/>
    <w:rPr>
      <w:rFonts w:ascii="Times New Roman" w:eastAsiaTheme="majorEastAsia" w:hAnsi="Times New Roman" w:cstheme="majorBidi"/>
      <w:b/>
      <w:color w:val="002060"/>
      <w:sz w:val="28"/>
      <w:szCs w:val="32"/>
    </w:rPr>
  </w:style>
  <w:style w:type="character" w:customStyle="1" w:styleId="Heading2Char">
    <w:name w:val="Heading 2 Char"/>
    <w:basedOn w:val="DefaultParagraphFont"/>
    <w:link w:val="Heading2"/>
    <w:uiPriority w:val="9"/>
    <w:rsid w:val="00F07AD3"/>
    <w:rPr>
      <w:rFonts w:ascii="Times New Roman" w:eastAsiaTheme="majorEastAsia" w:hAnsi="Times New Roman" w:cstheme="majorBidi"/>
      <w:color w:val="2F5496" w:themeColor="accent5" w:themeShade="BF"/>
      <w:sz w:val="28"/>
      <w:szCs w:val="26"/>
    </w:rPr>
  </w:style>
  <w:style w:type="character" w:customStyle="1" w:styleId="Heading3Char">
    <w:name w:val="Heading 3 Char"/>
    <w:basedOn w:val="DefaultParagraphFont"/>
    <w:link w:val="Heading3"/>
    <w:uiPriority w:val="9"/>
    <w:rsid w:val="000D5070"/>
    <w:rPr>
      <w:rFonts w:ascii="Times New Roman" w:eastAsiaTheme="majorEastAsia" w:hAnsi="Times New Roman" w:cstheme="majorBidi"/>
      <w:b/>
      <w:color w:val="2E74B5" w:themeColor="accent1" w:themeShade="BF"/>
      <w:sz w:val="24"/>
      <w:szCs w:val="24"/>
    </w:rPr>
  </w:style>
  <w:style w:type="character" w:customStyle="1" w:styleId="Heading4Char">
    <w:name w:val="Heading 4 Char"/>
    <w:basedOn w:val="DefaultParagraphFont"/>
    <w:link w:val="Heading4"/>
    <w:uiPriority w:val="9"/>
    <w:rsid w:val="00F07AD3"/>
    <w:rPr>
      <w:rFonts w:ascii="Times New Roman" w:eastAsiaTheme="majorEastAsia" w:hAnsi="Times New Roman" w:cstheme="majorBidi"/>
      <w:b/>
      <w:iCs/>
      <w:color w:val="8496B0" w:themeColor="text2" w:themeTint="99"/>
      <w:sz w:val="24"/>
    </w:rPr>
  </w:style>
  <w:style w:type="character" w:customStyle="1" w:styleId="Heading5Char">
    <w:name w:val="Heading 5 Char"/>
    <w:basedOn w:val="DefaultParagraphFont"/>
    <w:link w:val="Heading5"/>
    <w:uiPriority w:val="9"/>
    <w:rsid w:val="0000413E"/>
    <w:rPr>
      <w:rFonts w:ascii="Times New Roman" w:eastAsiaTheme="majorEastAsia" w:hAnsi="Times New Roman" w:cstheme="majorBidi"/>
      <w:color w:val="8496B0" w:themeColor="text2" w:themeTint="99"/>
      <w:sz w:val="24"/>
    </w:rPr>
  </w:style>
  <w:style w:type="character" w:customStyle="1" w:styleId="Heading6Char">
    <w:name w:val="Heading 6 Char"/>
    <w:basedOn w:val="DefaultParagraphFont"/>
    <w:link w:val="Heading6"/>
    <w:uiPriority w:val="9"/>
    <w:rsid w:val="006929DA"/>
    <w:rPr>
      <w:rFonts w:ascii="Times New Roman" w:eastAsiaTheme="majorEastAsia" w:hAnsi="Times New Roman" w:cstheme="majorBidi"/>
      <w:color w:val="1F4D78" w:themeColor="accent1" w:themeShade="7F"/>
      <w:sz w:val="24"/>
    </w:rPr>
  </w:style>
  <w:style w:type="paragraph" w:styleId="Title">
    <w:name w:val="Title"/>
    <w:basedOn w:val="Normal"/>
    <w:next w:val="Normal"/>
    <w:link w:val="TitleChar"/>
    <w:uiPriority w:val="10"/>
    <w:qFormat/>
    <w:rsid w:val="00934BE4"/>
    <w:pPr>
      <w:spacing w:line="240" w:lineRule="auto"/>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34BE4"/>
    <w:rPr>
      <w:rFonts w:asciiTheme="majorHAnsi" w:eastAsiaTheme="majorEastAsia" w:hAnsiTheme="majorHAnsi" w:cstheme="majorBidi"/>
      <w:b/>
      <w:spacing w:val="-10"/>
      <w:kern w:val="28"/>
      <w:sz w:val="40"/>
      <w:szCs w:val="56"/>
    </w:rPr>
  </w:style>
  <w:style w:type="paragraph" w:styleId="Subtitle">
    <w:name w:val="Subtitle"/>
    <w:basedOn w:val="Normal"/>
    <w:next w:val="Normal"/>
    <w:link w:val="SubtitleChar"/>
    <w:uiPriority w:val="11"/>
    <w:qFormat/>
    <w:rsid w:val="000D5070"/>
    <w:pPr>
      <w:numPr>
        <w:ilvl w:val="1"/>
      </w:numPr>
      <w:spacing w:before="40"/>
    </w:pPr>
    <w:rPr>
      <w:rFonts w:eastAsiaTheme="minorEastAsia"/>
      <w:b/>
      <w:color w:val="5A5A5A" w:themeColor="text1" w:themeTint="A5"/>
      <w:spacing w:val="15"/>
      <w:sz w:val="32"/>
    </w:rPr>
  </w:style>
  <w:style w:type="character" w:customStyle="1" w:styleId="SubtitleChar">
    <w:name w:val="Subtitle Char"/>
    <w:basedOn w:val="DefaultParagraphFont"/>
    <w:link w:val="Subtitle"/>
    <w:uiPriority w:val="11"/>
    <w:rsid w:val="000D5070"/>
    <w:rPr>
      <w:rFonts w:ascii="Times New Roman" w:eastAsiaTheme="minorEastAsia" w:hAnsi="Times New Roman"/>
      <w:b/>
      <w:color w:val="5A5A5A" w:themeColor="text1" w:themeTint="A5"/>
      <w:spacing w:val="15"/>
      <w:sz w:val="32"/>
    </w:rPr>
  </w:style>
  <w:style w:type="paragraph" w:styleId="BalloonText">
    <w:name w:val="Balloon Text"/>
    <w:basedOn w:val="Normal"/>
    <w:link w:val="BalloonTextChar"/>
    <w:uiPriority w:val="99"/>
    <w:semiHidden/>
    <w:unhideWhenUsed/>
    <w:rsid w:val="00934BE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BE4"/>
    <w:rPr>
      <w:rFonts w:ascii="Segoe UI" w:hAnsi="Segoe UI" w:cs="Segoe UI"/>
      <w:sz w:val="18"/>
      <w:szCs w:val="18"/>
    </w:rPr>
  </w:style>
  <w:style w:type="character" w:styleId="Hyperlink">
    <w:name w:val="Hyperlink"/>
    <w:basedOn w:val="DefaultParagraphFont"/>
    <w:uiPriority w:val="99"/>
    <w:unhideWhenUsed/>
    <w:rsid w:val="00934BE4"/>
    <w:rPr>
      <w:color w:val="0563C1" w:themeColor="hyperlink"/>
      <w:u w:val="single"/>
    </w:rPr>
  </w:style>
  <w:style w:type="character" w:styleId="FollowedHyperlink">
    <w:name w:val="FollowedHyperlink"/>
    <w:basedOn w:val="DefaultParagraphFont"/>
    <w:uiPriority w:val="99"/>
    <w:semiHidden/>
    <w:unhideWhenUsed/>
    <w:rsid w:val="00934BE4"/>
    <w:rPr>
      <w:color w:val="954F72" w:themeColor="followedHyperlink"/>
      <w:u w:val="single"/>
    </w:rPr>
  </w:style>
  <w:style w:type="table" w:styleId="TableGrid">
    <w:name w:val="Table Grid"/>
    <w:basedOn w:val="TableNormal"/>
    <w:uiPriority w:val="59"/>
    <w:rsid w:val="00934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4BE4"/>
    <w:pPr>
      <w:ind w:left="720"/>
      <w:contextualSpacing/>
    </w:pPr>
  </w:style>
  <w:style w:type="paragraph" w:styleId="Caption">
    <w:name w:val="caption"/>
    <w:basedOn w:val="Normal"/>
    <w:next w:val="Normal"/>
    <w:uiPriority w:val="35"/>
    <w:unhideWhenUsed/>
    <w:qFormat/>
    <w:rsid w:val="00934BE4"/>
    <w:pPr>
      <w:spacing w:after="200" w:line="240" w:lineRule="auto"/>
    </w:pPr>
    <w:rPr>
      <w:i/>
      <w:iCs/>
      <w:color w:val="44546A" w:themeColor="text2"/>
      <w:sz w:val="18"/>
      <w:szCs w:val="18"/>
    </w:rPr>
  </w:style>
  <w:style w:type="paragraph" w:styleId="Revision">
    <w:name w:val="Revision"/>
    <w:hidden/>
    <w:uiPriority w:val="99"/>
    <w:semiHidden/>
    <w:rsid w:val="00934BE4"/>
    <w:pPr>
      <w:spacing w:after="0" w:line="240" w:lineRule="auto"/>
    </w:pPr>
  </w:style>
  <w:style w:type="character" w:customStyle="1" w:styleId="UnresolvedMention1">
    <w:name w:val="Unresolved Mention1"/>
    <w:basedOn w:val="DefaultParagraphFont"/>
    <w:uiPriority w:val="99"/>
    <w:semiHidden/>
    <w:unhideWhenUsed/>
    <w:rsid w:val="0094067F"/>
    <w:rPr>
      <w:color w:val="808080"/>
      <w:shd w:val="clear" w:color="auto" w:fill="E6E6E6"/>
    </w:rPr>
  </w:style>
  <w:style w:type="paragraph" w:styleId="NoSpacing">
    <w:name w:val="No Spacing"/>
    <w:link w:val="NoSpacingChar"/>
    <w:uiPriority w:val="1"/>
    <w:qFormat/>
    <w:rsid w:val="001F7B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7BDA"/>
    <w:rPr>
      <w:rFonts w:eastAsiaTheme="minorEastAsia"/>
      <w:lang w:val="en-US"/>
    </w:rPr>
  </w:style>
  <w:style w:type="paragraph" w:styleId="Bibliography">
    <w:name w:val="Bibliography"/>
    <w:basedOn w:val="Normal"/>
    <w:next w:val="Normal"/>
    <w:uiPriority w:val="37"/>
    <w:unhideWhenUsed/>
    <w:rsid w:val="0050630B"/>
  </w:style>
  <w:style w:type="paragraph" w:styleId="TOCHeading">
    <w:name w:val="TOC Heading"/>
    <w:basedOn w:val="Heading1"/>
    <w:next w:val="Normal"/>
    <w:uiPriority w:val="39"/>
    <w:unhideWhenUsed/>
    <w:qFormat/>
    <w:rsid w:val="00153758"/>
    <w:pPr>
      <w:spacing w:before="240" w:after="0" w:line="259" w:lineRule="auto"/>
      <w:outlineLvl w:val="9"/>
    </w:pPr>
    <w:rPr>
      <w:b w:val="0"/>
      <w:color w:val="2E74B5" w:themeColor="accent1" w:themeShade="BF"/>
      <w:lang w:val="en-US"/>
    </w:rPr>
  </w:style>
  <w:style w:type="paragraph" w:styleId="TOC1">
    <w:name w:val="toc 1"/>
    <w:basedOn w:val="Normal"/>
    <w:next w:val="Normal"/>
    <w:autoRedefine/>
    <w:uiPriority w:val="39"/>
    <w:unhideWhenUsed/>
    <w:rsid w:val="00153758"/>
    <w:pPr>
      <w:spacing w:after="100"/>
    </w:pPr>
  </w:style>
  <w:style w:type="paragraph" w:styleId="TOC2">
    <w:name w:val="toc 2"/>
    <w:basedOn w:val="Normal"/>
    <w:next w:val="Normal"/>
    <w:autoRedefine/>
    <w:uiPriority w:val="39"/>
    <w:unhideWhenUsed/>
    <w:rsid w:val="00153758"/>
    <w:pPr>
      <w:spacing w:after="100"/>
      <w:ind w:left="240"/>
    </w:pPr>
  </w:style>
  <w:style w:type="paragraph" w:styleId="TOC3">
    <w:name w:val="toc 3"/>
    <w:basedOn w:val="Normal"/>
    <w:next w:val="Normal"/>
    <w:autoRedefine/>
    <w:uiPriority w:val="39"/>
    <w:unhideWhenUsed/>
    <w:rsid w:val="00153758"/>
    <w:pPr>
      <w:spacing w:after="100"/>
      <w:ind w:left="480"/>
    </w:pPr>
  </w:style>
  <w:style w:type="paragraph" w:styleId="FootnoteText">
    <w:name w:val="footnote text"/>
    <w:basedOn w:val="Normal"/>
    <w:link w:val="FootnoteTextChar"/>
    <w:uiPriority w:val="99"/>
    <w:semiHidden/>
    <w:unhideWhenUsed/>
    <w:rsid w:val="00A866D9"/>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A866D9"/>
    <w:rPr>
      <w:rFonts w:ascii="Times New Roman" w:hAnsi="Times New Roman"/>
      <w:sz w:val="20"/>
      <w:szCs w:val="20"/>
    </w:rPr>
  </w:style>
  <w:style w:type="character" w:styleId="FootnoteReference">
    <w:name w:val="footnote reference"/>
    <w:basedOn w:val="DefaultParagraphFont"/>
    <w:uiPriority w:val="99"/>
    <w:semiHidden/>
    <w:unhideWhenUsed/>
    <w:rsid w:val="00A866D9"/>
    <w:rPr>
      <w:vertAlign w:val="superscript"/>
    </w:rPr>
  </w:style>
  <w:style w:type="character" w:styleId="Strong">
    <w:name w:val="Strong"/>
    <w:basedOn w:val="DefaultParagraphFont"/>
    <w:uiPriority w:val="22"/>
    <w:qFormat/>
    <w:rsid w:val="0092564D"/>
    <w:rPr>
      <w:b/>
      <w:bCs/>
    </w:rPr>
  </w:style>
  <w:style w:type="paragraph" w:styleId="EndnoteText">
    <w:name w:val="endnote text"/>
    <w:basedOn w:val="Normal"/>
    <w:link w:val="EndnoteTextChar"/>
    <w:uiPriority w:val="99"/>
    <w:semiHidden/>
    <w:unhideWhenUsed/>
    <w:rsid w:val="008B0E42"/>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8B0E42"/>
    <w:rPr>
      <w:rFonts w:ascii="Times New Roman" w:hAnsi="Times New Roman"/>
      <w:sz w:val="20"/>
      <w:szCs w:val="20"/>
    </w:rPr>
  </w:style>
  <w:style w:type="character" w:styleId="EndnoteReference">
    <w:name w:val="endnote reference"/>
    <w:basedOn w:val="DefaultParagraphFont"/>
    <w:uiPriority w:val="99"/>
    <w:semiHidden/>
    <w:unhideWhenUsed/>
    <w:rsid w:val="008B0E42"/>
    <w:rPr>
      <w:vertAlign w:val="superscript"/>
    </w:rPr>
  </w:style>
  <w:style w:type="paragraph" w:styleId="NormalWeb">
    <w:name w:val="Normal (Web)"/>
    <w:basedOn w:val="Normal"/>
    <w:uiPriority w:val="99"/>
    <w:semiHidden/>
    <w:unhideWhenUsed/>
    <w:rsid w:val="00631E37"/>
    <w:pPr>
      <w:spacing w:before="100" w:beforeAutospacing="1" w:after="100" w:afterAutospacing="1" w:line="240" w:lineRule="auto"/>
    </w:pPr>
    <w:rPr>
      <w:rFonts w:eastAsia="Times New Roman" w:cs="Times New Roman"/>
      <w:szCs w:val="24"/>
      <w:lang w:eastAsia="en-GB"/>
    </w:rPr>
  </w:style>
  <w:style w:type="character" w:customStyle="1" w:styleId="skimlinks-unlinked">
    <w:name w:val="skimlinks-unlinked"/>
    <w:basedOn w:val="DefaultParagraphFont"/>
    <w:rsid w:val="00631E37"/>
  </w:style>
  <w:style w:type="paragraph" w:styleId="TableofFigures">
    <w:name w:val="table of figures"/>
    <w:basedOn w:val="Normal"/>
    <w:next w:val="Normal"/>
    <w:uiPriority w:val="99"/>
    <w:unhideWhenUsed/>
    <w:rsid w:val="00DB77F6"/>
    <w:pPr>
      <w:spacing w:after="0"/>
    </w:pPr>
  </w:style>
  <w:style w:type="character" w:styleId="UnresolvedMention">
    <w:name w:val="Unresolved Mention"/>
    <w:basedOn w:val="DefaultParagraphFont"/>
    <w:uiPriority w:val="99"/>
    <w:semiHidden/>
    <w:unhideWhenUsed/>
    <w:rsid w:val="000713E5"/>
    <w:rPr>
      <w:color w:val="605E5C"/>
      <w:shd w:val="clear" w:color="auto" w:fill="E1DFDD"/>
    </w:rPr>
  </w:style>
  <w:style w:type="paragraph" w:styleId="Index1">
    <w:name w:val="index 1"/>
    <w:basedOn w:val="Normal"/>
    <w:next w:val="Normal"/>
    <w:autoRedefine/>
    <w:uiPriority w:val="99"/>
    <w:semiHidden/>
    <w:unhideWhenUsed/>
    <w:rsid w:val="000713E5"/>
    <w:pPr>
      <w:spacing w:before="0" w:after="0" w:line="240" w:lineRule="auto"/>
      <w:ind w:left="24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1175">
      <w:bodyDiv w:val="1"/>
      <w:marLeft w:val="0"/>
      <w:marRight w:val="0"/>
      <w:marTop w:val="0"/>
      <w:marBottom w:val="0"/>
      <w:divBdr>
        <w:top w:val="none" w:sz="0" w:space="0" w:color="auto"/>
        <w:left w:val="none" w:sz="0" w:space="0" w:color="auto"/>
        <w:bottom w:val="none" w:sz="0" w:space="0" w:color="auto"/>
        <w:right w:val="none" w:sz="0" w:space="0" w:color="auto"/>
      </w:divBdr>
    </w:div>
    <w:div w:id="18551323">
      <w:bodyDiv w:val="1"/>
      <w:marLeft w:val="0"/>
      <w:marRight w:val="0"/>
      <w:marTop w:val="0"/>
      <w:marBottom w:val="0"/>
      <w:divBdr>
        <w:top w:val="none" w:sz="0" w:space="0" w:color="auto"/>
        <w:left w:val="none" w:sz="0" w:space="0" w:color="auto"/>
        <w:bottom w:val="none" w:sz="0" w:space="0" w:color="auto"/>
        <w:right w:val="none" w:sz="0" w:space="0" w:color="auto"/>
      </w:divBdr>
    </w:div>
    <w:div w:id="23676737">
      <w:bodyDiv w:val="1"/>
      <w:marLeft w:val="0"/>
      <w:marRight w:val="0"/>
      <w:marTop w:val="0"/>
      <w:marBottom w:val="0"/>
      <w:divBdr>
        <w:top w:val="none" w:sz="0" w:space="0" w:color="auto"/>
        <w:left w:val="none" w:sz="0" w:space="0" w:color="auto"/>
        <w:bottom w:val="none" w:sz="0" w:space="0" w:color="auto"/>
        <w:right w:val="none" w:sz="0" w:space="0" w:color="auto"/>
      </w:divBdr>
    </w:div>
    <w:div w:id="25100939">
      <w:bodyDiv w:val="1"/>
      <w:marLeft w:val="0"/>
      <w:marRight w:val="0"/>
      <w:marTop w:val="0"/>
      <w:marBottom w:val="0"/>
      <w:divBdr>
        <w:top w:val="none" w:sz="0" w:space="0" w:color="auto"/>
        <w:left w:val="none" w:sz="0" w:space="0" w:color="auto"/>
        <w:bottom w:val="none" w:sz="0" w:space="0" w:color="auto"/>
        <w:right w:val="none" w:sz="0" w:space="0" w:color="auto"/>
      </w:divBdr>
    </w:div>
    <w:div w:id="26025008">
      <w:bodyDiv w:val="1"/>
      <w:marLeft w:val="0"/>
      <w:marRight w:val="0"/>
      <w:marTop w:val="0"/>
      <w:marBottom w:val="0"/>
      <w:divBdr>
        <w:top w:val="none" w:sz="0" w:space="0" w:color="auto"/>
        <w:left w:val="none" w:sz="0" w:space="0" w:color="auto"/>
        <w:bottom w:val="none" w:sz="0" w:space="0" w:color="auto"/>
        <w:right w:val="none" w:sz="0" w:space="0" w:color="auto"/>
      </w:divBdr>
    </w:div>
    <w:div w:id="27074054">
      <w:bodyDiv w:val="1"/>
      <w:marLeft w:val="0"/>
      <w:marRight w:val="0"/>
      <w:marTop w:val="0"/>
      <w:marBottom w:val="0"/>
      <w:divBdr>
        <w:top w:val="none" w:sz="0" w:space="0" w:color="auto"/>
        <w:left w:val="none" w:sz="0" w:space="0" w:color="auto"/>
        <w:bottom w:val="none" w:sz="0" w:space="0" w:color="auto"/>
        <w:right w:val="none" w:sz="0" w:space="0" w:color="auto"/>
      </w:divBdr>
    </w:div>
    <w:div w:id="28721607">
      <w:bodyDiv w:val="1"/>
      <w:marLeft w:val="0"/>
      <w:marRight w:val="0"/>
      <w:marTop w:val="0"/>
      <w:marBottom w:val="0"/>
      <w:divBdr>
        <w:top w:val="none" w:sz="0" w:space="0" w:color="auto"/>
        <w:left w:val="none" w:sz="0" w:space="0" w:color="auto"/>
        <w:bottom w:val="none" w:sz="0" w:space="0" w:color="auto"/>
        <w:right w:val="none" w:sz="0" w:space="0" w:color="auto"/>
      </w:divBdr>
    </w:div>
    <w:div w:id="37097945">
      <w:bodyDiv w:val="1"/>
      <w:marLeft w:val="0"/>
      <w:marRight w:val="0"/>
      <w:marTop w:val="0"/>
      <w:marBottom w:val="0"/>
      <w:divBdr>
        <w:top w:val="none" w:sz="0" w:space="0" w:color="auto"/>
        <w:left w:val="none" w:sz="0" w:space="0" w:color="auto"/>
        <w:bottom w:val="none" w:sz="0" w:space="0" w:color="auto"/>
        <w:right w:val="none" w:sz="0" w:space="0" w:color="auto"/>
      </w:divBdr>
    </w:div>
    <w:div w:id="40371098">
      <w:bodyDiv w:val="1"/>
      <w:marLeft w:val="0"/>
      <w:marRight w:val="0"/>
      <w:marTop w:val="0"/>
      <w:marBottom w:val="0"/>
      <w:divBdr>
        <w:top w:val="none" w:sz="0" w:space="0" w:color="auto"/>
        <w:left w:val="none" w:sz="0" w:space="0" w:color="auto"/>
        <w:bottom w:val="none" w:sz="0" w:space="0" w:color="auto"/>
        <w:right w:val="none" w:sz="0" w:space="0" w:color="auto"/>
      </w:divBdr>
    </w:div>
    <w:div w:id="40903295">
      <w:bodyDiv w:val="1"/>
      <w:marLeft w:val="0"/>
      <w:marRight w:val="0"/>
      <w:marTop w:val="0"/>
      <w:marBottom w:val="0"/>
      <w:divBdr>
        <w:top w:val="none" w:sz="0" w:space="0" w:color="auto"/>
        <w:left w:val="none" w:sz="0" w:space="0" w:color="auto"/>
        <w:bottom w:val="none" w:sz="0" w:space="0" w:color="auto"/>
        <w:right w:val="none" w:sz="0" w:space="0" w:color="auto"/>
      </w:divBdr>
    </w:div>
    <w:div w:id="44793090">
      <w:bodyDiv w:val="1"/>
      <w:marLeft w:val="0"/>
      <w:marRight w:val="0"/>
      <w:marTop w:val="0"/>
      <w:marBottom w:val="0"/>
      <w:divBdr>
        <w:top w:val="none" w:sz="0" w:space="0" w:color="auto"/>
        <w:left w:val="none" w:sz="0" w:space="0" w:color="auto"/>
        <w:bottom w:val="none" w:sz="0" w:space="0" w:color="auto"/>
        <w:right w:val="none" w:sz="0" w:space="0" w:color="auto"/>
      </w:divBdr>
    </w:div>
    <w:div w:id="47849861">
      <w:bodyDiv w:val="1"/>
      <w:marLeft w:val="0"/>
      <w:marRight w:val="0"/>
      <w:marTop w:val="0"/>
      <w:marBottom w:val="0"/>
      <w:divBdr>
        <w:top w:val="none" w:sz="0" w:space="0" w:color="auto"/>
        <w:left w:val="none" w:sz="0" w:space="0" w:color="auto"/>
        <w:bottom w:val="none" w:sz="0" w:space="0" w:color="auto"/>
        <w:right w:val="none" w:sz="0" w:space="0" w:color="auto"/>
      </w:divBdr>
    </w:div>
    <w:div w:id="49231969">
      <w:bodyDiv w:val="1"/>
      <w:marLeft w:val="0"/>
      <w:marRight w:val="0"/>
      <w:marTop w:val="0"/>
      <w:marBottom w:val="0"/>
      <w:divBdr>
        <w:top w:val="none" w:sz="0" w:space="0" w:color="auto"/>
        <w:left w:val="none" w:sz="0" w:space="0" w:color="auto"/>
        <w:bottom w:val="none" w:sz="0" w:space="0" w:color="auto"/>
        <w:right w:val="none" w:sz="0" w:space="0" w:color="auto"/>
      </w:divBdr>
    </w:div>
    <w:div w:id="54011454">
      <w:bodyDiv w:val="1"/>
      <w:marLeft w:val="0"/>
      <w:marRight w:val="0"/>
      <w:marTop w:val="0"/>
      <w:marBottom w:val="0"/>
      <w:divBdr>
        <w:top w:val="none" w:sz="0" w:space="0" w:color="auto"/>
        <w:left w:val="none" w:sz="0" w:space="0" w:color="auto"/>
        <w:bottom w:val="none" w:sz="0" w:space="0" w:color="auto"/>
        <w:right w:val="none" w:sz="0" w:space="0" w:color="auto"/>
      </w:divBdr>
    </w:div>
    <w:div w:id="61099656">
      <w:bodyDiv w:val="1"/>
      <w:marLeft w:val="0"/>
      <w:marRight w:val="0"/>
      <w:marTop w:val="0"/>
      <w:marBottom w:val="0"/>
      <w:divBdr>
        <w:top w:val="none" w:sz="0" w:space="0" w:color="auto"/>
        <w:left w:val="none" w:sz="0" w:space="0" w:color="auto"/>
        <w:bottom w:val="none" w:sz="0" w:space="0" w:color="auto"/>
        <w:right w:val="none" w:sz="0" w:space="0" w:color="auto"/>
      </w:divBdr>
    </w:div>
    <w:div w:id="61679132">
      <w:bodyDiv w:val="1"/>
      <w:marLeft w:val="0"/>
      <w:marRight w:val="0"/>
      <w:marTop w:val="0"/>
      <w:marBottom w:val="0"/>
      <w:divBdr>
        <w:top w:val="none" w:sz="0" w:space="0" w:color="auto"/>
        <w:left w:val="none" w:sz="0" w:space="0" w:color="auto"/>
        <w:bottom w:val="none" w:sz="0" w:space="0" w:color="auto"/>
        <w:right w:val="none" w:sz="0" w:space="0" w:color="auto"/>
      </w:divBdr>
    </w:div>
    <w:div w:id="62223326">
      <w:bodyDiv w:val="1"/>
      <w:marLeft w:val="0"/>
      <w:marRight w:val="0"/>
      <w:marTop w:val="0"/>
      <w:marBottom w:val="0"/>
      <w:divBdr>
        <w:top w:val="none" w:sz="0" w:space="0" w:color="auto"/>
        <w:left w:val="none" w:sz="0" w:space="0" w:color="auto"/>
        <w:bottom w:val="none" w:sz="0" w:space="0" w:color="auto"/>
        <w:right w:val="none" w:sz="0" w:space="0" w:color="auto"/>
      </w:divBdr>
    </w:div>
    <w:div w:id="71127053">
      <w:bodyDiv w:val="1"/>
      <w:marLeft w:val="0"/>
      <w:marRight w:val="0"/>
      <w:marTop w:val="0"/>
      <w:marBottom w:val="0"/>
      <w:divBdr>
        <w:top w:val="none" w:sz="0" w:space="0" w:color="auto"/>
        <w:left w:val="none" w:sz="0" w:space="0" w:color="auto"/>
        <w:bottom w:val="none" w:sz="0" w:space="0" w:color="auto"/>
        <w:right w:val="none" w:sz="0" w:space="0" w:color="auto"/>
      </w:divBdr>
    </w:div>
    <w:div w:id="81336420">
      <w:bodyDiv w:val="1"/>
      <w:marLeft w:val="0"/>
      <w:marRight w:val="0"/>
      <w:marTop w:val="0"/>
      <w:marBottom w:val="0"/>
      <w:divBdr>
        <w:top w:val="none" w:sz="0" w:space="0" w:color="auto"/>
        <w:left w:val="none" w:sz="0" w:space="0" w:color="auto"/>
        <w:bottom w:val="none" w:sz="0" w:space="0" w:color="auto"/>
        <w:right w:val="none" w:sz="0" w:space="0" w:color="auto"/>
      </w:divBdr>
    </w:div>
    <w:div w:id="84226215">
      <w:bodyDiv w:val="1"/>
      <w:marLeft w:val="0"/>
      <w:marRight w:val="0"/>
      <w:marTop w:val="0"/>
      <w:marBottom w:val="0"/>
      <w:divBdr>
        <w:top w:val="none" w:sz="0" w:space="0" w:color="auto"/>
        <w:left w:val="none" w:sz="0" w:space="0" w:color="auto"/>
        <w:bottom w:val="none" w:sz="0" w:space="0" w:color="auto"/>
        <w:right w:val="none" w:sz="0" w:space="0" w:color="auto"/>
      </w:divBdr>
    </w:div>
    <w:div w:id="84965077">
      <w:bodyDiv w:val="1"/>
      <w:marLeft w:val="0"/>
      <w:marRight w:val="0"/>
      <w:marTop w:val="0"/>
      <w:marBottom w:val="0"/>
      <w:divBdr>
        <w:top w:val="none" w:sz="0" w:space="0" w:color="auto"/>
        <w:left w:val="none" w:sz="0" w:space="0" w:color="auto"/>
        <w:bottom w:val="none" w:sz="0" w:space="0" w:color="auto"/>
        <w:right w:val="none" w:sz="0" w:space="0" w:color="auto"/>
      </w:divBdr>
    </w:div>
    <w:div w:id="95175246">
      <w:bodyDiv w:val="1"/>
      <w:marLeft w:val="0"/>
      <w:marRight w:val="0"/>
      <w:marTop w:val="0"/>
      <w:marBottom w:val="0"/>
      <w:divBdr>
        <w:top w:val="none" w:sz="0" w:space="0" w:color="auto"/>
        <w:left w:val="none" w:sz="0" w:space="0" w:color="auto"/>
        <w:bottom w:val="none" w:sz="0" w:space="0" w:color="auto"/>
        <w:right w:val="none" w:sz="0" w:space="0" w:color="auto"/>
      </w:divBdr>
    </w:div>
    <w:div w:id="96561878">
      <w:bodyDiv w:val="1"/>
      <w:marLeft w:val="0"/>
      <w:marRight w:val="0"/>
      <w:marTop w:val="0"/>
      <w:marBottom w:val="0"/>
      <w:divBdr>
        <w:top w:val="none" w:sz="0" w:space="0" w:color="auto"/>
        <w:left w:val="none" w:sz="0" w:space="0" w:color="auto"/>
        <w:bottom w:val="none" w:sz="0" w:space="0" w:color="auto"/>
        <w:right w:val="none" w:sz="0" w:space="0" w:color="auto"/>
      </w:divBdr>
    </w:div>
    <w:div w:id="99375210">
      <w:bodyDiv w:val="1"/>
      <w:marLeft w:val="0"/>
      <w:marRight w:val="0"/>
      <w:marTop w:val="0"/>
      <w:marBottom w:val="0"/>
      <w:divBdr>
        <w:top w:val="none" w:sz="0" w:space="0" w:color="auto"/>
        <w:left w:val="none" w:sz="0" w:space="0" w:color="auto"/>
        <w:bottom w:val="none" w:sz="0" w:space="0" w:color="auto"/>
        <w:right w:val="none" w:sz="0" w:space="0" w:color="auto"/>
      </w:divBdr>
    </w:div>
    <w:div w:id="100761495">
      <w:bodyDiv w:val="1"/>
      <w:marLeft w:val="0"/>
      <w:marRight w:val="0"/>
      <w:marTop w:val="0"/>
      <w:marBottom w:val="0"/>
      <w:divBdr>
        <w:top w:val="none" w:sz="0" w:space="0" w:color="auto"/>
        <w:left w:val="none" w:sz="0" w:space="0" w:color="auto"/>
        <w:bottom w:val="none" w:sz="0" w:space="0" w:color="auto"/>
        <w:right w:val="none" w:sz="0" w:space="0" w:color="auto"/>
      </w:divBdr>
    </w:div>
    <w:div w:id="104662660">
      <w:bodyDiv w:val="1"/>
      <w:marLeft w:val="0"/>
      <w:marRight w:val="0"/>
      <w:marTop w:val="0"/>
      <w:marBottom w:val="0"/>
      <w:divBdr>
        <w:top w:val="none" w:sz="0" w:space="0" w:color="auto"/>
        <w:left w:val="none" w:sz="0" w:space="0" w:color="auto"/>
        <w:bottom w:val="none" w:sz="0" w:space="0" w:color="auto"/>
        <w:right w:val="none" w:sz="0" w:space="0" w:color="auto"/>
      </w:divBdr>
    </w:div>
    <w:div w:id="111246186">
      <w:bodyDiv w:val="1"/>
      <w:marLeft w:val="0"/>
      <w:marRight w:val="0"/>
      <w:marTop w:val="0"/>
      <w:marBottom w:val="0"/>
      <w:divBdr>
        <w:top w:val="none" w:sz="0" w:space="0" w:color="auto"/>
        <w:left w:val="none" w:sz="0" w:space="0" w:color="auto"/>
        <w:bottom w:val="none" w:sz="0" w:space="0" w:color="auto"/>
        <w:right w:val="none" w:sz="0" w:space="0" w:color="auto"/>
      </w:divBdr>
    </w:div>
    <w:div w:id="124979240">
      <w:bodyDiv w:val="1"/>
      <w:marLeft w:val="0"/>
      <w:marRight w:val="0"/>
      <w:marTop w:val="0"/>
      <w:marBottom w:val="0"/>
      <w:divBdr>
        <w:top w:val="none" w:sz="0" w:space="0" w:color="auto"/>
        <w:left w:val="none" w:sz="0" w:space="0" w:color="auto"/>
        <w:bottom w:val="none" w:sz="0" w:space="0" w:color="auto"/>
        <w:right w:val="none" w:sz="0" w:space="0" w:color="auto"/>
      </w:divBdr>
    </w:div>
    <w:div w:id="129785949">
      <w:bodyDiv w:val="1"/>
      <w:marLeft w:val="0"/>
      <w:marRight w:val="0"/>
      <w:marTop w:val="0"/>
      <w:marBottom w:val="0"/>
      <w:divBdr>
        <w:top w:val="none" w:sz="0" w:space="0" w:color="auto"/>
        <w:left w:val="none" w:sz="0" w:space="0" w:color="auto"/>
        <w:bottom w:val="none" w:sz="0" w:space="0" w:color="auto"/>
        <w:right w:val="none" w:sz="0" w:space="0" w:color="auto"/>
      </w:divBdr>
    </w:div>
    <w:div w:id="133759716">
      <w:bodyDiv w:val="1"/>
      <w:marLeft w:val="0"/>
      <w:marRight w:val="0"/>
      <w:marTop w:val="0"/>
      <w:marBottom w:val="0"/>
      <w:divBdr>
        <w:top w:val="none" w:sz="0" w:space="0" w:color="auto"/>
        <w:left w:val="none" w:sz="0" w:space="0" w:color="auto"/>
        <w:bottom w:val="none" w:sz="0" w:space="0" w:color="auto"/>
        <w:right w:val="none" w:sz="0" w:space="0" w:color="auto"/>
      </w:divBdr>
    </w:div>
    <w:div w:id="134303904">
      <w:bodyDiv w:val="1"/>
      <w:marLeft w:val="0"/>
      <w:marRight w:val="0"/>
      <w:marTop w:val="0"/>
      <w:marBottom w:val="0"/>
      <w:divBdr>
        <w:top w:val="none" w:sz="0" w:space="0" w:color="auto"/>
        <w:left w:val="none" w:sz="0" w:space="0" w:color="auto"/>
        <w:bottom w:val="none" w:sz="0" w:space="0" w:color="auto"/>
        <w:right w:val="none" w:sz="0" w:space="0" w:color="auto"/>
      </w:divBdr>
    </w:div>
    <w:div w:id="135605460">
      <w:bodyDiv w:val="1"/>
      <w:marLeft w:val="0"/>
      <w:marRight w:val="0"/>
      <w:marTop w:val="0"/>
      <w:marBottom w:val="0"/>
      <w:divBdr>
        <w:top w:val="none" w:sz="0" w:space="0" w:color="auto"/>
        <w:left w:val="none" w:sz="0" w:space="0" w:color="auto"/>
        <w:bottom w:val="none" w:sz="0" w:space="0" w:color="auto"/>
        <w:right w:val="none" w:sz="0" w:space="0" w:color="auto"/>
      </w:divBdr>
    </w:div>
    <w:div w:id="144979808">
      <w:bodyDiv w:val="1"/>
      <w:marLeft w:val="0"/>
      <w:marRight w:val="0"/>
      <w:marTop w:val="0"/>
      <w:marBottom w:val="0"/>
      <w:divBdr>
        <w:top w:val="none" w:sz="0" w:space="0" w:color="auto"/>
        <w:left w:val="none" w:sz="0" w:space="0" w:color="auto"/>
        <w:bottom w:val="none" w:sz="0" w:space="0" w:color="auto"/>
        <w:right w:val="none" w:sz="0" w:space="0" w:color="auto"/>
      </w:divBdr>
    </w:div>
    <w:div w:id="156923400">
      <w:bodyDiv w:val="1"/>
      <w:marLeft w:val="0"/>
      <w:marRight w:val="0"/>
      <w:marTop w:val="0"/>
      <w:marBottom w:val="0"/>
      <w:divBdr>
        <w:top w:val="none" w:sz="0" w:space="0" w:color="auto"/>
        <w:left w:val="none" w:sz="0" w:space="0" w:color="auto"/>
        <w:bottom w:val="none" w:sz="0" w:space="0" w:color="auto"/>
        <w:right w:val="none" w:sz="0" w:space="0" w:color="auto"/>
      </w:divBdr>
    </w:div>
    <w:div w:id="163056735">
      <w:bodyDiv w:val="1"/>
      <w:marLeft w:val="0"/>
      <w:marRight w:val="0"/>
      <w:marTop w:val="0"/>
      <w:marBottom w:val="0"/>
      <w:divBdr>
        <w:top w:val="none" w:sz="0" w:space="0" w:color="auto"/>
        <w:left w:val="none" w:sz="0" w:space="0" w:color="auto"/>
        <w:bottom w:val="none" w:sz="0" w:space="0" w:color="auto"/>
        <w:right w:val="none" w:sz="0" w:space="0" w:color="auto"/>
      </w:divBdr>
    </w:div>
    <w:div w:id="163475065">
      <w:bodyDiv w:val="1"/>
      <w:marLeft w:val="0"/>
      <w:marRight w:val="0"/>
      <w:marTop w:val="0"/>
      <w:marBottom w:val="0"/>
      <w:divBdr>
        <w:top w:val="none" w:sz="0" w:space="0" w:color="auto"/>
        <w:left w:val="none" w:sz="0" w:space="0" w:color="auto"/>
        <w:bottom w:val="none" w:sz="0" w:space="0" w:color="auto"/>
        <w:right w:val="none" w:sz="0" w:space="0" w:color="auto"/>
      </w:divBdr>
    </w:div>
    <w:div w:id="187061939">
      <w:bodyDiv w:val="1"/>
      <w:marLeft w:val="0"/>
      <w:marRight w:val="0"/>
      <w:marTop w:val="0"/>
      <w:marBottom w:val="0"/>
      <w:divBdr>
        <w:top w:val="none" w:sz="0" w:space="0" w:color="auto"/>
        <w:left w:val="none" w:sz="0" w:space="0" w:color="auto"/>
        <w:bottom w:val="none" w:sz="0" w:space="0" w:color="auto"/>
        <w:right w:val="none" w:sz="0" w:space="0" w:color="auto"/>
      </w:divBdr>
    </w:div>
    <w:div w:id="194465249">
      <w:bodyDiv w:val="1"/>
      <w:marLeft w:val="0"/>
      <w:marRight w:val="0"/>
      <w:marTop w:val="0"/>
      <w:marBottom w:val="0"/>
      <w:divBdr>
        <w:top w:val="none" w:sz="0" w:space="0" w:color="auto"/>
        <w:left w:val="none" w:sz="0" w:space="0" w:color="auto"/>
        <w:bottom w:val="none" w:sz="0" w:space="0" w:color="auto"/>
        <w:right w:val="none" w:sz="0" w:space="0" w:color="auto"/>
      </w:divBdr>
    </w:div>
    <w:div w:id="212428606">
      <w:bodyDiv w:val="1"/>
      <w:marLeft w:val="0"/>
      <w:marRight w:val="0"/>
      <w:marTop w:val="0"/>
      <w:marBottom w:val="0"/>
      <w:divBdr>
        <w:top w:val="none" w:sz="0" w:space="0" w:color="auto"/>
        <w:left w:val="none" w:sz="0" w:space="0" w:color="auto"/>
        <w:bottom w:val="none" w:sz="0" w:space="0" w:color="auto"/>
        <w:right w:val="none" w:sz="0" w:space="0" w:color="auto"/>
      </w:divBdr>
    </w:div>
    <w:div w:id="214001520">
      <w:bodyDiv w:val="1"/>
      <w:marLeft w:val="0"/>
      <w:marRight w:val="0"/>
      <w:marTop w:val="0"/>
      <w:marBottom w:val="0"/>
      <w:divBdr>
        <w:top w:val="none" w:sz="0" w:space="0" w:color="auto"/>
        <w:left w:val="none" w:sz="0" w:space="0" w:color="auto"/>
        <w:bottom w:val="none" w:sz="0" w:space="0" w:color="auto"/>
        <w:right w:val="none" w:sz="0" w:space="0" w:color="auto"/>
      </w:divBdr>
    </w:div>
    <w:div w:id="214656824">
      <w:bodyDiv w:val="1"/>
      <w:marLeft w:val="0"/>
      <w:marRight w:val="0"/>
      <w:marTop w:val="0"/>
      <w:marBottom w:val="0"/>
      <w:divBdr>
        <w:top w:val="none" w:sz="0" w:space="0" w:color="auto"/>
        <w:left w:val="none" w:sz="0" w:space="0" w:color="auto"/>
        <w:bottom w:val="none" w:sz="0" w:space="0" w:color="auto"/>
        <w:right w:val="none" w:sz="0" w:space="0" w:color="auto"/>
      </w:divBdr>
    </w:div>
    <w:div w:id="217085980">
      <w:bodyDiv w:val="1"/>
      <w:marLeft w:val="0"/>
      <w:marRight w:val="0"/>
      <w:marTop w:val="0"/>
      <w:marBottom w:val="0"/>
      <w:divBdr>
        <w:top w:val="none" w:sz="0" w:space="0" w:color="auto"/>
        <w:left w:val="none" w:sz="0" w:space="0" w:color="auto"/>
        <w:bottom w:val="none" w:sz="0" w:space="0" w:color="auto"/>
        <w:right w:val="none" w:sz="0" w:space="0" w:color="auto"/>
      </w:divBdr>
    </w:div>
    <w:div w:id="220335249">
      <w:bodyDiv w:val="1"/>
      <w:marLeft w:val="0"/>
      <w:marRight w:val="0"/>
      <w:marTop w:val="0"/>
      <w:marBottom w:val="0"/>
      <w:divBdr>
        <w:top w:val="none" w:sz="0" w:space="0" w:color="auto"/>
        <w:left w:val="none" w:sz="0" w:space="0" w:color="auto"/>
        <w:bottom w:val="none" w:sz="0" w:space="0" w:color="auto"/>
        <w:right w:val="none" w:sz="0" w:space="0" w:color="auto"/>
      </w:divBdr>
    </w:div>
    <w:div w:id="223177226">
      <w:bodyDiv w:val="1"/>
      <w:marLeft w:val="0"/>
      <w:marRight w:val="0"/>
      <w:marTop w:val="0"/>
      <w:marBottom w:val="0"/>
      <w:divBdr>
        <w:top w:val="none" w:sz="0" w:space="0" w:color="auto"/>
        <w:left w:val="none" w:sz="0" w:space="0" w:color="auto"/>
        <w:bottom w:val="none" w:sz="0" w:space="0" w:color="auto"/>
        <w:right w:val="none" w:sz="0" w:space="0" w:color="auto"/>
      </w:divBdr>
    </w:div>
    <w:div w:id="223418786">
      <w:bodyDiv w:val="1"/>
      <w:marLeft w:val="0"/>
      <w:marRight w:val="0"/>
      <w:marTop w:val="0"/>
      <w:marBottom w:val="0"/>
      <w:divBdr>
        <w:top w:val="none" w:sz="0" w:space="0" w:color="auto"/>
        <w:left w:val="none" w:sz="0" w:space="0" w:color="auto"/>
        <w:bottom w:val="none" w:sz="0" w:space="0" w:color="auto"/>
        <w:right w:val="none" w:sz="0" w:space="0" w:color="auto"/>
      </w:divBdr>
    </w:div>
    <w:div w:id="231743850">
      <w:bodyDiv w:val="1"/>
      <w:marLeft w:val="0"/>
      <w:marRight w:val="0"/>
      <w:marTop w:val="0"/>
      <w:marBottom w:val="0"/>
      <w:divBdr>
        <w:top w:val="none" w:sz="0" w:space="0" w:color="auto"/>
        <w:left w:val="none" w:sz="0" w:space="0" w:color="auto"/>
        <w:bottom w:val="none" w:sz="0" w:space="0" w:color="auto"/>
        <w:right w:val="none" w:sz="0" w:space="0" w:color="auto"/>
      </w:divBdr>
    </w:div>
    <w:div w:id="235675537">
      <w:bodyDiv w:val="1"/>
      <w:marLeft w:val="0"/>
      <w:marRight w:val="0"/>
      <w:marTop w:val="0"/>
      <w:marBottom w:val="0"/>
      <w:divBdr>
        <w:top w:val="none" w:sz="0" w:space="0" w:color="auto"/>
        <w:left w:val="none" w:sz="0" w:space="0" w:color="auto"/>
        <w:bottom w:val="none" w:sz="0" w:space="0" w:color="auto"/>
        <w:right w:val="none" w:sz="0" w:space="0" w:color="auto"/>
      </w:divBdr>
    </w:div>
    <w:div w:id="237977806">
      <w:bodyDiv w:val="1"/>
      <w:marLeft w:val="0"/>
      <w:marRight w:val="0"/>
      <w:marTop w:val="0"/>
      <w:marBottom w:val="0"/>
      <w:divBdr>
        <w:top w:val="none" w:sz="0" w:space="0" w:color="auto"/>
        <w:left w:val="none" w:sz="0" w:space="0" w:color="auto"/>
        <w:bottom w:val="none" w:sz="0" w:space="0" w:color="auto"/>
        <w:right w:val="none" w:sz="0" w:space="0" w:color="auto"/>
      </w:divBdr>
    </w:div>
    <w:div w:id="239949991">
      <w:bodyDiv w:val="1"/>
      <w:marLeft w:val="0"/>
      <w:marRight w:val="0"/>
      <w:marTop w:val="0"/>
      <w:marBottom w:val="0"/>
      <w:divBdr>
        <w:top w:val="none" w:sz="0" w:space="0" w:color="auto"/>
        <w:left w:val="none" w:sz="0" w:space="0" w:color="auto"/>
        <w:bottom w:val="none" w:sz="0" w:space="0" w:color="auto"/>
        <w:right w:val="none" w:sz="0" w:space="0" w:color="auto"/>
      </w:divBdr>
    </w:div>
    <w:div w:id="251471580">
      <w:bodyDiv w:val="1"/>
      <w:marLeft w:val="0"/>
      <w:marRight w:val="0"/>
      <w:marTop w:val="0"/>
      <w:marBottom w:val="0"/>
      <w:divBdr>
        <w:top w:val="none" w:sz="0" w:space="0" w:color="auto"/>
        <w:left w:val="none" w:sz="0" w:space="0" w:color="auto"/>
        <w:bottom w:val="none" w:sz="0" w:space="0" w:color="auto"/>
        <w:right w:val="none" w:sz="0" w:space="0" w:color="auto"/>
      </w:divBdr>
    </w:div>
    <w:div w:id="260340859">
      <w:bodyDiv w:val="1"/>
      <w:marLeft w:val="0"/>
      <w:marRight w:val="0"/>
      <w:marTop w:val="0"/>
      <w:marBottom w:val="0"/>
      <w:divBdr>
        <w:top w:val="none" w:sz="0" w:space="0" w:color="auto"/>
        <w:left w:val="none" w:sz="0" w:space="0" w:color="auto"/>
        <w:bottom w:val="none" w:sz="0" w:space="0" w:color="auto"/>
        <w:right w:val="none" w:sz="0" w:space="0" w:color="auto"/>
      </w:divBdr>
    </w:div>
    <w:div w:id="268903072">
      <w:bodyDiv w:val="1"/>
      <w:marLeft w:val="0"/>
      <w:marRight w:val="0"/>
      <w:marTop w:val="0"/>
      <w:marBottom w:val="0"/>
      <w:divBdr>
        <w:top w:val="none" w:sz="0" w:space="0" w:color="auto"/>
        <w:left w:val="none" w:sz="0" w:space="0" w:color="auto"/>
        <w:bottom w:val="none" w:sz="0" w:space="0" w:color="auto"/>
        <w:right w:val="none" w:sz="0" w:space="0" w:color="auto"/>
      </w:divBdr>
    </w:div>
    <w:div w:id="269051744">
      <w:bodyDiv w:val="1"/>
      <w:marLeft w:val="0"/>
      <w:marRight w:val="0"/>
      <w:marTop w:val="0"/>
      <w:marBottom w:val="0"/>
      <w:divBdr>
        <w:top w:val="none" w:sz="0" w:space="0" w:color="auto"/>
        <w:left w:val="none" w:sz="0" w:space="0" w:color="auto"/>
        <w:bottom w:val="none" w:sz="0" w:space="0" w:color="auto"/>
        <w:right w:val="none" w:sz="0" w:space="0" w:color="auto"/>
      </w:divBdr>
    </w:div>
    <w:div w:id="277874768">
      <w:bodyDiv w:val="1"/>
      <w:marLeft w:val="0"/>
      <w:marRight w:val="0"/>
      <w:marTop w:val="0"/>
      <w:marBottom w:val="0"/>
      <w:divBdr>
        <w:top w:val="none" w:sz="0" w:space="0" w:color="auto"/>
        <w:left w:val="none" w:sz="0" w:space="0" w:color="auto"/>
        <w:bottom w:val="none" w:sz="0" w:space="0" w:color="auto"/>
        <w:right w:val="none" w:sz="0" w:space="0" w:color="auto"/>
      </w:divBdr>
    </w:div>
    <w:div w:id="280309103">
      <w:bodyDiv w:val="1"/>
      <w:marLeft w:val="0"/>
      <w:marRight w:val="0"/>
      <w:marTop w:val="0"/>
      <w:marBottom w:val="0"/>
      <w:divBdr>
        <w:top w:val="none" w:sz="0" w:space="0" w:color="auto"/>
        <w:left w:val="none" w:sz="0" w:space="0" w:color="auto"/>
        <w:bottom w:val="none" w:sz="0" w:space="0" w:color="auto"/>
        <w:right w:val="none" w:sz="0" w:space="0" w:color="auto"/>
      </w:divBdr>
    </w:div>
    <w:div w:id="283973576">
      <w:bodyDiv w:val="1"/>
      <w:marLeft w:val="0"/>
      <w:marRight w:val="0"/>
      <w:marTop w:val="0"/>
      <w:marBottom w:val="0"/>
      <w:divBdr>
        <w:top w:val="none" w:sz="0" w:space="0" w:color="auto"/>
        <w:left w:val="none" w:sz="0" w:space="0" w:color="auto"/>
        <w:bottom w:val="none" w:sz="0" w:space="0" w:color="auto"/>
        <w:right w:val="none" w:sz="0" w:space="0" w:color="auto"/>
      </w:divBdr>
    </w:div>
    <w:div w:id="296616126">
      <w:bodyDiv w:val="1"/>
      <w:marLeft w:val="0"/>
      <w:marRight w:val="0"/>
      <w:marTop w:val="0"/>
      <w:marBottom w:val="0"/>
      <w:divBdr>
        <w:top w:val="none" w:sz="0" w:space="0" w:color="auto"/>
        <w:left w:val="none" w:sz="0" w:space="0" w:color="auto"/>
        <w:bottom w:val="none" w:sz="0" w:space="0" w:color="auto"/>
        <w:right w:val="none" w:sz="0" w:space="0" w:color="auto"/>
      </w:divBdr>
    </w:div>
    <w:div w:id="299042381">
      <w:bodyDiv w:val="1"/>
      <w:marLeft w:val="0"/>
      <w:marRight w:val="0"/>
      <w:marTop w:val="0"/>
      <w:marBottom w:val="0"/>
      <w:divBdr>
        <w:top w:val="none" w:sz="0" w:space="0" w:color="auto"/>
        <w:left w:val="none" w:sz="0" w:space="0" w:color="auto"/>
        <w:bottom w:val="none" w:sz="0" w:space="0" w:color="auto"/>
        <w:right w:val="none" w:sz="0" w:space="0" w:color="auto"/>
      </w:divBdr>
    </w:div>
    <w:div w:id="302152214">
      <w:bodyDiv w:val="1"/>
      <w:marLeft w:val="0"/>
      <w:marRight w:val="0"/>
      <w:marTop w:val="0"/>
      <w:marBottom w:val="0"/>
      <w:divBdr>
        <w:top w:val="none" w:sz="0" w:space="0" w:color="auto"/>
        <w:left w:val="none" w:sz="0" w:space="0" w:color="auto"/>
        <w:bottom w:val="none" w:sz="0" w:space="0" w:color="auto"/>
        <w:right w:val="none" w:sz="0" w:space="0" w:color="auto"/>
      </w:divBdr>
    </w:div>
    <w:div w:id="311176278">
      <w:bodyDiv w:val="1"/>
      <w:marLeft w:val="0"/>
      <w:marRight w:val="0"/>
      <w:marTop w:val="0"/>
      <w:marBottom w:val="0"/>
      <w:divBdr>
        <w:top w:val="none" w:sz="0" w:space="0" w:color="auto"/>
        <w:left w:val="none" w:sz="0" w:space="0" w:color="auto"/>
        <w:bottom w:val="none" w:sz="0" w:space="0" w:color="auto"/>
        <w:right w:val="none" w:sz="0" w:space="0" w:color="auto"/>
      </w:divBdr>
    </w:div>
    <w:div w:id="315260902">
      <w:bodyDiv w:val="1"/>
      <w:marLeft w:val="0"/>
      <w:marRight w:val="0"/>
      <w:marTop w:val="0"/>
      <w:marBottom w:val="0"/>
      <w:divBdr>
        <w:top w:val="none" w:sz="0" w:space="0" w:color="auto"/>
        <w:left w:val="none" w:sz="0" w:space="0" w:color="auto"/>
        <w:bottom w:val="none" w:sz="0" w:space="0" w:color="auto"/>
        <w:right w:val="none" w:sz="0" w:space="0" w:color="auto"/>
      </w:divBdr>
    </w:div>
    <w:div w:id="315887609">
      <w:bodyDiv w:val="1"/>
      <w:marLeft w:val="0"/>
      <w:marRight w:val="0"/>
      <w:marTop w:val="0"/>
      <w:marBottom w:val="0"/>
      <w:divBdr>
        <w:top w:val="none" w:sz="0" w:space="0" w:color="auto"/>
        <w:left w:val="none" w:sz="0" w:space="0" w:color="auto"/>
        <w:bottom w:val="none" w:sz="0" w:space="0" w:color="auto"/>
        <w:right w:val="none" w:sz="0" w:space="0" w:color="auto"/>
      </w:divBdr>
    </w:div>
    <w:div w:id="321397865">
      <w:bodyDiv w:val="1"/>
      <w:marLeft w:val="0"/>
      <w:marRight w:val="0"/>
      <w:marTop w:val="0"/>
      <w:marBottom w:val="0"/>
      <w:divBdr>
        <w:top w:val="none" w:sz="0" w:space="0" w:color="auto"/>
        <w:left w:val="none" w:sz="0" w:space="0" w:color="auto"/>
        <w:bottom w:val="none" w:sz="0" w:space="0" w:color="auto"/>
        <w:right w:val="none" w:sz="0" w:space="0" w:color="auto"/>
      </w:divBdr>
    </w:div>
    <w:div w:id="352998382">
      <w:bodyDiv w:val="1"/>
      <w:marLeft w:val="0"/>
      <w:marRight w:val="0"/>
      <w:marTop w:val="0"/>
      <w:marBottom w:val="0"/>
      <w:divBdr>
        <w:top w:val="none" w:sz="0" w:space="0" w:color="auto"/>
        <w:left w:val="none" w:sz="0" w:space="0" w:color="auto"/>
        <w:bottom w:val="none" w:sz="0" w:space="0" w:color="auto"/>
        <w:right w:val="none" w:sz="0" w:space="0" w:color="auto"/>
      </w:divBdr>
    </w:div>
    <w:div w:id="353574194">
      <w:bodyDiv w:val="1"/>
      <w:marLeft w:val="0"/>
      <w:marRight w:val="0"/>
      <w:marTop w:val="0"/>
      <w:marBottom w:val="0"/>
      <w:divBdr>
        <w:top w:val="none" w:sz="0" w:space="0" w:color="auto"/>
        <w:left w:val="none" w:sz="0" w:space="0" w:color="auto"/>
        <w:bottom w:val="none" w:sz="0" w:space="0" w:color="auto"/>
        <w:right w:val="none" w:sz="0" w:space="0" w:color="auto"/>
      </w:divBdr>
    </w:div>
    <w:div w:id="355079515">
      <w:bodyDiv w:val="1"/>
      <w:marLeft w:val="0"/>
      <w:marRight w:val="0"/>
      <w:marTop w:val="0"/>
      <w:marBottom w:val="0"/>
      <w:divBdr>
        <w:top w:val="none" w:sz="0" w:space="0" w:color="auto"/>
        <w:left w:val="none" w:sz="0" w:space="0" w:color="auto"/>
        <w:bottom w:val="none" w:sz="0" w:space="0" w:color="auto"/>
        <w:right w:val="none" w:sz="0" w:space="0" w:color="auto"/>
      </w:divBdr>
    </w:div>
    <w:div w:id="357897463">
      <w:bodyDiv w:val="1"/>
      <w:marLeft w:val="0"/>
      <w:marRight w:val="0"/>
      <w:marTop w:val="0"/>
      <w:marBottom w:val="0"/>
      <w:divBdr>
        <w:top w:val="none" w:sz="0" w:space="0" w:color="auto"/>
        <w:left w:val="none" w:sz="0" w:space="0" w:color="auto"/>
        <w:bottom w:val="none" w:sz="0" w:space="0" w:color="auto"/>
        <w:right w:val="none" w:sz="0" w:space="0" w:color="auto"/>
      </w:divBdr>
    </w:div>
    <w:div w:id="357967710">
      <w:bodyDiv w:val="1"/>
      <w:marLeft w:val="0"/>
      <w:marRight w:val="0"/>
      <w:marTop w:val="0"/>
      <w:marBottom w:val="0"/>
      <w:divBdr>
        <w:top w:val="none" w:sz="0" w:space="0" w:color="auto"/>
        <w:left w:val="none" w:sz="0" w:space="0" w:color="auto"/>
        <w:bottom w:val="none" w:sz="0" w:space="0" w:color="auto"/>
        <w:right w:val="none" w:sz="0" w:space="0" w:color="auto"/>
      </w:divBdr>
    </w:div>
    <w:div w:id="363484870">
      <w:bodyDiv w:val="1"/>
      <w:marLeft w:val="0"/>
      <w:marRight w:val="0"/>
      <w:marTop w:val="0"/>
      <w:marBottom w:val="0"/>
      <w:divBdr>
        <w:top w:val="none" w:sz="0" w:space="0" w:color="auto"/>
        <w:left w:val="none" w:sz="0" w:space="0" w:color="auto"/>
        <w:bottom w:val="none" w:sz="0" w:space="0" w:color="auto"/>
        <w:right w:val="none" w:sz="0" w:space="0" w:color="auto"/>
      </w:divBdr>
    </w:div>
    <w:div w:id="363944028">
      <w:bodyDiv w:val="1"/>
      <w:marLeft w:val="0"/>
      <w:marRight w:val="0"/>
      <w:marTop w:val="0"/>
      <w:marBottom w:val="0"/>
      <w:divBdr>
        <w:top w:val="none" w:sz="0" w:space="0" w:color="auto"/>
        <w:left w:val="none" w:sz="0" w:space="0" w:color="auto"/>
        <w:bottom w:val="none" w:sz="0" w:space="0" w:color="auto"/>
        <w:right w:val="none" w:sz="0" w:space="0" w:color="auto"/>
      </w:divBdr>
    </w:div>
    <w:div w:id="365103617">
      <w:bodyDiv w:val="1"/>
      <w:marLeft w:val="0"/>
      <w:marRight w:val="0"/>
      <w:marTop w:val="0"/>
      <w:marBottom w:val="0"/>
      <w:divBdr>
        <w:top w:val="none" w:sz="0" w:space="0" w:color="auto"/>
        <w:left w:val="none" w:sz="0" w:space="0" w:color="auto"/>
        <w:bottom w:val="none" w:sz="0" w:space="0" w:color="auto"/>
        <w:right w:val="none" w:sz="0" w:space="0" w:color="auto"/>
      </w:divBdr>
    </w:div>
    <w:div w:id="370109694">
      <w:bodyDiv w:val="1"/>
      <w:marLeft w:val="0"/>
      <w:marRight w:val="0"/>
      <w:marTop w:val="0"/>
      <w:marBottom w:val="0"/>
      <w:divBdr>
        <w:top w:val="none" w:sz="0" w:space="0" w:color="auto"/>
        <w:left w:val="none" w:sz="0" w:space="0" w:color="auto"/>
        <w:bottom w:val="none" w:sz="0" w:space="0" w:color="auto"/>
        <w:right w:val="none" w:sz="0" w:space="0" w:color="auto"/>
      </w:divBdr>
    </w:div>
    <w:div w:id="370425039">
      <w:bodyDiv w:val="1"/>
      <w:marLeft w:val="0"/>
      <w:marRight w:val="0"/>
      <w:marTop w:val="0"/>
      <w:marBottom w:val="0"/>
      <w:divBdr>
        <w:top w:val="none" w:sz="0" w:space="0" w:color="auto"/>
        <w:left w:val="none" w:sz="0" w:space="0" w:color="auto"/>
        <w:bottom w:val="none" w:sz="0" w:space="0" w:color="auto"/>
        <w:right w:val="none" w:sz="0" w:space="0" w:color="auto"/>
      </w:divBdr>
    </w:div>
    <w:div w:id="371347608">
      <w:bodyDiv w:val="1"/>
      <w:marLeft w:val="0"/>
      <w:marRight w:val="0"/>
      <w:marTop w:val="0"/>
      <w:marBottom w:val="0"/>
      <w:divBdr>
        <w:top w:val="none" w:sz="0" w:space="0" w:color="auto"/>
        <w:left w:val="none" w:sz="0" w:space="0" w:color="auto"/>
        <w:bottom w:val="none" w:sz="0" w:space="0" w:color="auto"/>
        <w:right w:val="none" w:sz="0" w:space="0" w:color="auto"/>
      </w:divBdr>
    </w:div>
    <w:div w:id="371737235">
      <w:bodyDiv w:val="1"/>
      <w:marLeft w:val="0"/>
      <w:marRight w:val="0"/>
      <w:marTop w:val="0"/>
      <w:marBottom w:val="0"/>
      <w:divBdr>
        <w:top w:val="none" w:sz="0" w:space="0" w:color="auto"/>
        <w:left w:val="none" w:sz="0" w:space="0" w:color="auto"/>
        <w:bottom w:val="none" w:sz="0" w:space="0" w:color="auto"/>
        <w:right w:val="none" w:sz="0" w:space="0" w:color="auto"/>
      </w:divBdr>
    </w:div>
    <w:div w:id="380715752">
      <w:bodyDiv w:val="1"/>
      <w:marLeft w:val="0"/>
      <w:marRight w:val="0"/>
      <w:marTop w:val="0"/>
      <w:marBottom w:val="0"/>
      <w:divBdr>
        <w:top w:val="none" w:sz="0" w:space="0" w:color="auto"/>
        <w:left w:val="none" w:sz="0" w:space="0" w:color="auto"/>
        <w:bottom w:val="none" w:sz="0" w:space="0" w:color="auto"/>
        <w:right w:val="none" w:sz="0" w:space="0" w:color="auto"/>
      </w:divBdr>
    </w:div>
    <w:div w:id="383675374">
      <w:bodyDiv w:val="1"/>
      <w:marLeft w:val="0"/>
      <w:marRight w:val="0"/>
      <w:marTop w:val="0"/>
      <w:marBottom w:val="0"/>
      <w:divBdr>
        <w:top w:val="none" w:sz="0" w:space="0" w:color="auto"/>
        <w:left w:val="none" w:sz="0" w:space="0" w:color="auto"/>
        <w:bottom w:val="none" w:sz="0" w:space="0" w:color="auto"/>
        <w:right w:val="none" w:sz="0" w:space="0" w:color="auto"/>
      </w:divBdr>
    </w:div>
    <w:div w:id="384990931">
      <w:bodyDiv w:val="1"/>
      <w:marLeft w:val="0"/>
      <w:marRight w:val="0"/>
      <w:marTop w:val="0"/>
      <w:marBottom w:val="0"/>
      <w:divBdr>
        <w:top w:val="none" w:sz="0" w:space="0" w:color="auto"/>
        <w:left w:val="none" w:sz="0" w:space="0" w:color="auto"/>
        <w:bottom w:val="none" w:sz="0" w:space="0" w:color="auto"/>
        <w:right w:val="none" w:sz="0" w:space="0" w:color="auto"/>
      </w:divBdr>
    </w:div>
    <w:div w:id="386875587">
      <w:bodyDiv w:val="1"/>
      <w:marLeft w:val="0"/>
      <w:marRight w:val="0"/>
      <w:marTop w:val="0"/>
      <w:marBottom w:val="0"/>
      <w:divBdr>
        <w:top w:val="none" w:sz="0" w:space="0" w:color="auto"/>
        <w:left w:val="none" w:sz="0" w:space="0" w:color="auto"/>
        <w:bottom w:val="none" w:sz="0" w:space="0" w:color="auto"/>
        <w:right w:val="none" w:sz="0" w:space="0" w:color="auto"/>
      </w:divBdr>
    </w:div>
    <w:div w:id="388961819">
      <w:bodyDiv w:val="1"/>
      <w:marLeft w:val="0"/>
      <w:marRight w:val="0"/>
      <w:marTop w:val="0"/>
      <w:marBottom w:val="0"/>
      <w:divBdr>
        <w:top w:val="none" w:sz="0" w:space="0" w:color="auto"/>
        <w:left w:val="none" w:sz="0" w:space="0" w:color="auto"/>
        <w:bottom w:val="none" w:sz="0" w:space="0" w:color="auto"/>
        <w:right w:val="none" w:sz="0" w:space="0" w:color="auto"/>
      </w:divBdr>
    </w:div>
    <w:div w:id="402918859">
      <w:bodyDiv w:val="1"/>
      <w:marLeft w:val="0"/>
      <w:marRight w:val="0"/>
      <w:marTop w:val="0"/>
      <w:marBottom w:val="0"/>
      <w:divBdr>
        <w:top w:val="none" w:sz="0" w:space="0" w:color="auto"/>
        <w:left w:val="none" w:sz="0" w:space="0" w:color="auto"/>
        <w:bottom w:val="none" w:sz="0" w:space="0" w:color="auto"/>
        <w:right w:val="none" w:sz="0" w:space="0" w:color="auto"/>
      </w:divBdr>
    </w:div>
    <w:div w:id="412899468">
      <w:bodyDiv w:val="1"/>
      <w:marLeft w:val="0"/>
      <w:marRight w:val="0"/>
      <w:marTop w:val="0"/>
      <w:marBottom w:val="0"/>
      <w:divBdr>
        <w:top w:val="none" w:sz="0" w:space="0" w:color="auto"/>
        <w:left w:val="none" w:sz="0" w:space="0" w:color="auto"/>
        <w:bottom w:val="none" w:sz="0" w:space="0" w:color="auto"/>
        <w:right w:val="none" w:sz="0" w:space="0" w:color="auto"/>
      </w:divBdr>
    </w:div>
    <w:div w:id="434637693">
      <w:bodyDiv w:val="1"/>
      <w:marLeft w:val="0"/>
      <w:marRight w:val="0"/>
      <w:marTop w:val="0"/>
      <w:marBottom w:val="0"/>
      <w:divBdr>
        <w:top w:val="none" w:sz="0" w:space="0" w:color="auto"/>
        <w:left w:val="none" w:sz="0" w:space="0" w:color="auto"/>
        <w:bottom w:val="none" w:sz="0" w:space="0" w:color="auto"/>
        <w:right w:val="none" w:sz="0" w:space="0" w:color="auto"/>
      </w:divBdr>
    </w:div>
    <w:div w:id="443811554">
      <w:bodyDiv w:val="1"/>
      <w:marLeft w:val="0"/>
      <w:marRight w:val="0"/>
      <w:marTop w:val="0"/>
      <w:marBottom w:val="0"/>
      <w:divBdr>
        <w:top w:val="none" w:sz="0" w:space="0" w:color="auto"/>
        <w:left w:val="none" w:sz="0" w:space="0" w:color="auto"/>
        <w:bottom w:val="none" w:sz="0" w:space="0" w:color="auto"/>
        <w:right w:val="none" w:sz="0" w:space="0" w:color="auto"/>
      </w:divBdr>
    </w:div>
    <w:div w:id="455103865">
      <w:bodyDiv w:val="1"/>
      <w:marLeft w:val="0"/>
      <w:marRight w:val="0"/>
      <w:marTop w:val="0"/>
      <w:marBottom w:val="0"/>
      <w:divBdr>
        <w:top w:val="none" w:sz="0" w:space="0" w:color="auto"/>
        <w:left w:val="none" w:sz="0" w:space="0" w:color="auto"/>
        <w:bottom w:val="none" w:sz="0" w:space="0" w:color="auto"/>
        <w:right w:val="none" w:sz="0" w:space="0" w:color="auto"/>
      </w:divBdr>
    </w:div>
    <w:div w:id="459418745">
      <w:bodyDiv w:val="1"/>
      <w:marLeft w:val="0"/>
      <w:marRight w:val="0"/>
      <w:marTop w:val="0"/>
      <w:marBottom w:val="0"/>
      <w:divBdr>
        <w:top w:val="none" w:sz="0" w:space="0" w:color="auto"/>
        <w:left w:val="none" w:sz="0" w:space="0" w:color="auto"/>
        <w:bottom w:val="none" w:sz="0" w:space="0" w:color="auto"/>
        <w:right w:val="none" w:sz="0" w:space="0" w:color="auto"/>
      </w:divBdr>
    </w:div>
    <w:div w:id="468131849">
      <w:bodyDiv w:val="1"/>
      <w:marLeft w:val="0"/>
      <w:marRight w:val="0"/>
      <w:marTop w:val="0"/>
      <w:marBottom w:val="0"/>
      <w:divBdr>
        <w:top w:val="none" w:sz="0" w:space="0" w:color="auto"/>
        <w:left w:val="none" w:sz="0" w:space="0" w:color="auto"/>
        <w:bottom w:val="none" w:sz="0" w:space="0" w:color="auto"/>
        <w:right w:val="none" w:sz="0" w:space="0" w:color="auto"/>
      </w:divBdr>
    </w:div>
    <w:div w:id="471558670">
      <w:bodyDiv w:val="1"/>
      <w:marLeft w:val="0"/>
      <w:marRight w:val="0"/>
      <w:marTop w:val="0"/>
      <w:marBottom w:val="0"/>
      <w:divBdr>
        <w:top w:val="none" w:sz="0" w:space="0" w:color="auto"/>
        <w:left w:val="none" w:sz="0" w:space="0" w:color="auto"/>
        <w:bottom w:val="none" w:sz="0" w:space="0" w:color="auto"/>
        <w:right w:val="none" w:sz="0" w:space="0" w:color="auto"/>
      </w:divBdr>
    </w:div>
    <w:div w:id="476457509">
      <w:bodyDiv w:val="1"/>
      <w:marLeft w:val="0"/>
      <w:marRight w:val="0"/>
      <w:marTop w:val="0"/>
      <w:marBottom w:val="0"/>
      <w:divBdr>
        <w:top w:val="none" w:sz="0" w:space="0" w:color="auto"/>
        <w:left w:val="none" w:sz="0" w:space="0" w:color="auto"/>
        <w:bottom w:val="none" w:sz="0" w:space="0" w:color="auto"/>
        <w:right w:val="none" w:sz="0" w:space="0" w:color="auto"/>
      </w:divBdr>
    </w:div>
    <w:div w:id="477458522">
      <w:bodyDiv w:val="1"/>
      <w:marLeft w:val="0"/>
      <w:marRight w:val="0"/>
      <w:marTop w:val="0"/>
      <w:marBottom w:val="0"/>
      <w:divBdr>
        <w:top w:val="none" w:sz="0" w:space="0" w:color="auto"/>
        <w:left w:val="none" w:sz="0" w:space="0" w:color="auto"/>
        <w:bottom w:val="none" w:sz="0" w:space="0" w:color="auto"/>
        <w:right w:val="none" w:sz="0" w:space="0" w:color="auto"/>
      </w:divBdr>
    </w:div>
    <w:div w:id="486291610">
      <w:bodyDiv w:val="1"/>
      <w:marLeft w:val="0"/>
      <w:marRight w:val="0"/>
      <w:marTop w:val="0"/>
      <w:marBottom w:val="0"/>
      <w:divBdr>
        <w:top w:val="none" w:sz="0" w:space="0" w:color="auto"/>
        <w:left w:val="none" w:sz="0" w:space="0" w:color="auto"/>
        <w:bottom w:val="none" w:sz="0" w:space="0" w:color="auto"/>
        <w:right w:val="none" w:sz="0" w:space="0" w:color="auto"/>
      </w:divBdr>
    </w:div>
    <w:div w:id="486635816">
      <w:bodyDiv w:val="1"/>
      <w:marLeft w:val="0"/>
      <w:marRight w:val="0"/>
      <w:marTop w:val="0"/>
      <w:marBottom w:val="0"/>
      <w:divBdr>
        <w:top w:val="none" w:sz="0" w:space="0" w:color="auto"/>
        <w:left w:val="none" w:sz="0" w:space="0" w:color="auto"/>
        <w:bottom w:val="none" w:sz="0" w:space="0" w:color="auto"/>
        <w:right w:val="none" w:sz="0" w:space="0" w:color="auto"/>
      </w:divBdr>
    </w:div>
    <w:div w:id="487743753">
      <w:bodyDiv w:val="1"/>
      <w:marLeft w:val="0"/>
      <w:marRight w:val="0"/>
      <w:marTop w:val="0"/>
      <w:marBottom w:val="0"/>
      <w:divBdr>
        <w:top w:val="none" w:sz="0" w:space="0" w:color="auto"/>
        <w:left w:val="none" w:sz="0" w:space="0" w:color="auto"/>
        <w:bottom w:val="none" w:sz="0" w:space="0" w:color="auto"/>
        <w:right w:val="none" w:sz="0" w:space="0" w:color="auto"/>
      </w:divBdr>
    </w:div>
    <w:div w:id="490945648">
      <w:bodyDiv w:val="1"/>
      <w:marLeft w:val="0"/>
      <w:marRight w:val="0"/>
      <w:marTop w:val="0"/>
      <w:marBottom w:val="0"/>
      <w:divBdr>
        <w:top w:val="none" w:sz="0" w:space="0" w:color="auto"/>
        <w:left w:val="none" w:sz="0" w:space="0" w:color="auto"/>
        <w:bottom w:val="none" w:sz="0" w:space="0" w:color="auto"/>
        <w:right w:val="none" w:sz="0" w:space="0" w:color="auto"/>
      </w:divBdr>
    </w:div>
    <w:div w:id="499974530">
      <w:bodyDiv w:val="1"/>
      <w:marLeft w:val="0"/>
      <w:marRight w:val="0"/>
      <w:marTop w:val="0"/>
      <w:marBottom w:val="0"/>
      <w:divBdr>
        <w:top w:val="none" w:sz="0" w:space="0" w:color="auto"/>
        <w:left w:val="none" w:sz="0" w:space="0" w:color="auto"/>
        <w:bottom w:val="none" w:sz="0" w:space="0" w:color="auto"/>
        <w:right w:val="none" w:sz="0" w:space="0" w:color="auto"/>
      </w:divBdr>
    </w:div>
    <w:div w:id="510264458">
      <w:bodyDiv w:val="1"/>
      <w:marLeft w:val="0"/>
      <w:marRight w:val="0"/>
      <w:marTop w:val="0"/>
      <w:marBottom w:val="0"/>
      <w:divBdr>
        <w:top w:val="none" w:sz="0" w:space="0" w:color="auto"/>
        <w:left w:val="none" w:sz="0" w:space="0" w:color="auto"/>
        <w:bottom w:val="none" w:sz="0" w:space="0" w:color="auto"/>
        <w:right w:val="none" w:sz="0" w:space="0" w:color="auto"/>
      </w:divBdr>
    </w:div>
    <w:div w:id="513082522">
      <w:bodyDiv w:val="1"/>
      <w:marLeft w:val="0"/>
      <w:marRight w:val="0"/>
      <w:marTop w:val="0"/>
      <w:marBottom w:val="0"/>
      <w:divBdr>
        <w:top w:val="none" w:sz="0" w:space="0" w:color="auto"/>
        <w:left w:val="none" w:sz="0" w:space="0" w:color="auto"/>
        <w:bottom w:val="none" w:sz="0" w:space="0" w:color="auto"/>
        <w:right w:val="none" w:sz="0" w:space="0" w:color="auto"/>
      </w:divBdr>
    </w:div>
    <w:div w:id="513499187">
      <w:bodyDiv w:val="1"/>
      <w:marLeft w:val="0"/>
      <w:marRight w:val="0"/>
      <w:marTop w:val="0"/>
      <w:marBottom w:val="0"/>
      <w:divBdr>
        <w:top w:val="none" w:sz="0" w:space="0" w:color="auto"/>
        <w:left w:val="none" w:sz="0" w:space="0" w:color="auto"/>
        <w:bottom w:val="none" w:sz="0" w:space="0" w:color="auto"/>
        <w:right w:val="none" w:sz="0" w:space="0" w:color="auto"/>
      </w:divBdr>
    </w:div>
    <w:div w:id="519704375">
      <w:bodyDiv w:val="1"/>
      <w:marLeft w:val="0"/>
      <w:marRight w:val="0"/>
      <w:marTop w:val="0"/>
      <w:marBottom w:val="0"/>
      <w:divBdr>
        <w:top w:val="none" w:sz="0" w:space="0" w:color="auto"/>
        <w:left w:val="none" w:sz="0" w:space="0" w:color="auto"/>
        <w:bottom w:val="none" w:sz="0" w:space="0" w:color="auto"/>
        <w:right w:val="none" w:sz="0" w:space="0" w:color="auto"/>
      </w:divBdr>
    </w:div>
    <w:div w:id="523596494">
      <w:bodyDiv w:val="1"/>
      <w:marLeft w:val="0"/>
      <w:marRight w:val="0"/>
      <w:marTop w:val="0"/>
      <w:marBottom w:val="0"/>
      <w:divBdr>
        <w:top w:val="none" w:sz="0" w:space="0" w:color="auto"/>
        <w:left w:val="none" w:sz="0" w:space="0" w:color="auto"/>
        <w:bottom w:val="none" w:sz="0" w:space="0" w:color="auto"/>
        <w:right w:val="none" w:sz="0" w:space="0" w:color="auto"/>
      </w:divBdr>
    </w:div>
    <w:div w:id="525099494">
      <w:bodyDiv w:val="1"/>
      <w:marLeft w:val="0"/>
      <w:marRight w:val="0"/>
      <w:marTop w:val="0"/>
      <w:marBottom w:val="0"/>
      <w:divBdr>
        <w:top w:val="none" w:sz="0" w:space="0" w:color="auto"/>
        <w:left w:val="none" w:sz="0" w:space="0" w:color="auto"/>
        <w:bottom w:val="none" w:sz="0" w:space="0" w:color="auto"/>
        <w:right w:val="none" w:sz="0" w:space="0" w:color="auto"/>
      </w:divBdr>
    </w:div>
    <w:div w:id="535965660">
      <w:bodyDiv w:val="1"/>
      <w:marLeft w:val="0"/>
      <w:marRight w:val="0"/>
      <w:marTop w:val="0"/>
      <w:marBottom w:val="0"/>
      <w:divBdr>
        <w:top w:val="none" w:sz="0" w:space="0" w:color="auto"/>
        <w:left w:val="none" w:sz="0" w:space="0" w:color="auto"/>
        <w:bottom w:val="none" w:sz="0" w:space="0" w:color="auto"/>
        <w:right w:val="none" w:sz="0" w:space="0" w:color="auto"/>
      </w:divBdr>
    </w:div>
    <w:div w:id="544295085">
      <w:bodyDiv w:val="1"/>
      <w:marLeft w:val="0"/>
      <w:marRight w:val="0"/>
      <w:marTop w:val="0"/>
      <w:marBottom w:val="0"/>
      <w:divBdr>
        <w:top w:val="none" w:sz="0" w:space="0" w:color="auto"/>
        <w:left w:val="none" w:sz="0" w:space="0" w:color="auto"/>
        <w:bottom w:val="none" w:sz="0" w:space="0" w:color="auto"/>
        <w:right w:val="none" w:sz="0" w:space="0" w:color="auto"/>
      </w:divBdr>
    </w:div>
    <w:div w:id="548760010">
      <w:bodyDiv w:val="1"/>
      <w:marLeft w:val="0"/>
      <w:marRight w:val="0"/>
      <w:marTop w:val="0"/>
      <w:marBottom w:val="0"/>
      <w:divBdr>
        <w:top w:val="none" w:sz="0" w:space="0" w:color="auto"/>
        <w:left w:val="none" w:sz="0" w:space="0" w:color="auto"/>
        <w:bottom w:val="none" w:sz="0" w:space="0" w:color="auto"/>
        <w:right w:val="none" w:sz="0" w:space="0" w:color="auto"/>
      </w:divBdr>
    </w:div>
    <w:div w:id="548883581">
      <w:bodyDiv w:val="1"/>
      <w:marLeft w:val="0"/>
      <w:marRight w:val="0"/>
      <w:marTop w:val="0"/>
      <w:marBottom w:val="0"/>
      <w:divBdr>
        <w:top w:val="none" w:sz="0" w:space="0" w:color="auto"/>
        <w:left w:val="none" w:sz="0" w:space="0" w:color="auto"/>
        <w:bottom w:val="none" w:sz="0" w:space="0" w:color="auto"/>
        <w:right w:val="none" w:sz="0" w:space="0" w:color="auto"/>
      </w:divBdr>
    </w:div>
    <w:div w:id="555315133">
      <w:bodyDiv w:val="1"/>
      <w:marLeft w:val="0"/>
      <w:marRight w:val="0"/>
      <w:marTop w:val="0"/>
      <w:marBottom w:val="0"/>
      <w:divBdr>
        <w:top w:val="none" w:sz="0" w:space="0" w:color="auto"/>
        <w:left w:val="none" w:sz="0" w:space="0" w:color="auto"/>
        <w:bottom w:val="none" w:sz="0" w:space="0" w:color="auto"/>
        <w:right w:val="none" w:sz="0" w:space="0" w:color="auto"/>
      </w:divBdr>
    </w:div>
    <w:div w:id="556933851">
      <w:bodyDiv w:val="1"/>
      <w:marLeft w:val="0"/>
      <w:marRight w:val="0"/>
      <w:marTop w:val="0"/>
      <w:marBottom w:val="0"/>
      <w:divBdr>
        <w:top w:val="none" w:sz="0" w:space="0" w:color="auto"/>
        <w:left w:val="none" w:sz="0" w:space="0" w:color="auto"/>
        <w:bottom w:val="none" w:sz="0" w:space="0" w:color="auto"/>
        <w:right w:val="none" w:sz="0" w:space="0" w:color="auto"/>
      </w:divBdr>
    </w:div>
    <w:div w:id="563417382">
      <w:bodyDiv w:val="1"/>
      <w:marLeft w:val="0"/>
      <w:marRight w:val="0"/>
      <w:marTop w:val="0"/>
      <w:marBottom w:val="0"/>
      <w:divBdr>
        <w:top w:val="none" w:sz="0" w:space="0" w:color="auto"/>
        <w:left w:val="none" w:sz="0" w:space="0" w:color="auto"/>
        <w:bottom w:val="none" w:sz="0" w:space="0" w:color="auto"/>
        <w:right w:val="none" w:sz="0" w:space="0" w:color="auto"/>
      </w:divBdr>
    </w:div>
    <w:div w:id="565802715">
      <w:bodyDiv w:val="1"/>
      <w:marLeft w:val="0"/>
      <w:marRight w:val="0"/>
      <w:marTop w:val="0"/>
      <w:marBottom w:val="0"/>
      <w:divBdr>
        <w:top w:val="none" w:sz="0" w:space="0" w:color="auto"/>
        <w:left w:val="none" w:sz="0" w:space="0" w:color="auto"/>
        <w:bottom w:val="none" w:sz="0" w:space="0" w:color="auto"/>
        <w:right w:val="none" w:sz="0" w:space="0" w:color="auto"/>
      </w:divBdr>
    </w:div>
    <w:div w:id="572853701">
      <w:bodyDiv w:val="1"/>
      <w:marLeft w:val="0"/>
      <w:marRight w:val="0"/>
      <w:marTop w:val="0"/>
      <w:marBottom w:val="0"/>
      <w:divBdr>
        <w:top w:val="none" w:sz="0" w:space="0" w:color="auto"/>
        <w:left w:val="none" w:sz="0" w:space="0" w:color="auto"/>
        <w:bottom w:val="none" w:sz="0" w:space="0" w:color="auto"/>
        <w:right w:val="none" w:sz="0" w:space="0" w:color="auto"/>
      </w:divBdr>
    </w:div>
    <w:div w:id="582374139">
      <w:bodyDiv w:val="1"/>
      <w:marLeft w:val="0"/>
      <w:marRight w:val="0"/>
      <w:marTop w:val="0"/>
      <w:marBottom w:val="0"/>
      <w:divBdr>
        <w:top w:val="none" w:sz="0" w:space="0" w:color="auto"/>
        <w:left w:val="none" w:sz="0" w:space="0" w:color="auto"/>
        <w:bottom w:val="none" w:sz="0" w:space="0" w:color="auto"/>
        <w:right w:val="none" w:sz="0" w:space="0" w:color="auto"/>
      </w:divBdr>
    </w:div>
    <w:div w:id="598368171">
      <w:bodyDiv w:val="1"/>
      <w:marLeft w:val="0"/>
      <w:marRight w:val="0"/>
      <w:marTop w:val="0"/>
      <w:marBottom w:val="0"/>
      <w:divBdr>
        <w:top w:val="none" w:sz="0" w:space="0" w:color="auto"/>
        <w:left w:val="none" w:sz="0" w:space="0" w:color="auto"/>
        <w:bottom w:val="none" w:sz="0" w:space="0" w:color="auto"/>
        <w:right w:val="none" w:sz="0" w:space="0" w:color="auto"/>
      </w:divBdr>
    </w:div>
    <w:div w:id="606816380">
      <w:bodyDiv w:val="1"/>
      <w:marLeft w:val="0"/>
      <w:marRight w:val="0"/>
      <w:marTop w:val="0"/>
      <w:marBottom w:val="0"/>
      <w:divBdr>
        <w:top w:val="none" w:sz="0" w:space="0" w:color="auto"/>
        <w:left w:val="none" w:sz="0" w:space="0" w:color="auto"/>
        <w:bottom w:val="none" w:sz="0" w:space="0" w:color="auto"/>
        <w:right w:val="none" w:sz="0" w:space="0" w:color="auto"/>
      </w:divBdr>
    </w:div>
    <w:div w:id="610359046">
      <w:bodyDiv w:val="1"/>
      <w:marLeft w:val="0"/>
      <w:marRight w:val="0"/>
      <w:marTop w:val="0"/>
      <w:marBottom w:val="0"/>
      <w:divBdr>
        <w:top w:val="none" w:sz="0" w:space="0" w:color="auto"/>
        <w:left w:val="none" w:sz="0" w:space="0" w:color="auto"/>
        <w:bottom w:val="none" w:sz="0" w:space="0" w:color="auto"/>
        <w:right w:val="none" w:sz="0" w:space="0" w:color="auto"/>
      </w:divBdr>
    </w:div>
    <w:div w:id="614948105">
      <w:bodyDiv w:val="1"/>
      <w:marLeft w:val="0"/>
      <w:marRight w:val="0"/>
      <w:marTop w:val="0"/>
      <w:marBottom w:val="0"/>
      <w:divBdr>
        <w:top w:val="none" w:sz="0" w:space="0" w:color="auto"/>
        <w:left w:val="none" w:sz="0" w:space="0" w:color="auto"/>
        <w:bottom w:val="none" w:sz="0" w:space="0" w:color="auto"/>
        <w:right w:val="none" w:sz="0" w:space="0" w:color="auto"/>
      </w:divBdr>
    </w:div>
    <w:div w:id="624427318">
      <w:bodyDiv w:val="1"/>
      <w:marLeft w:val="0"/>
      <w:marRight w:val="0"/>
      <w:marTop w:val="0"/>
      <w:marBottom w:val="0"/>
      <w:divBdr>
        <w:top w:val="none" w:sz="0" w:space="0" w:color="auto"/>
        <w:left w:val="none" w:sz="0" w:space="0" w:color="auto"/>
        <w:bottom w:val="none" w:sz="0" w:space="0" w:color="auto"/>
        <w:right w:val="none" w:sz="0" w:space="0" w:color="auto"/>
      </w:divBdr>
    </w:div>
    <w:div w:id="627277589">
      <w:bodyDiv w:val="1"/>
      <w:marLeft w:val="0"/>
      <w:marRight w:val="0"/>
      <w:marTop w:val="0"/>
      <w:marBottom w:val="0"/>
      <w:divBdr>
        <w:top w:val="none" w:sz="0" w:space="0" w:color="auto"/>
        <w:left w:val="none" w:sz="0" w:space="0" w:color="auto"/>
        <w:bottom w:val="none" w:sz="0" w:space="0" w:color="auto"/>
        <w:right w:val="none" w:sz="0" w:space="0" w:color="auto"/>
      </w:divBdr>
    </w:div>
    <w:div w:id="642075716">
      <w:bodyDiv w:val="1"/>
      <w:marLeft w:val="0"/>
      <w:marRight w:val="0"/>
      <w:marTop w:val="0"/>
      <w:marBottom w:val="0"/>
      <w:divBdr>
        <w:top w:val="none" w:sz="0" w:space="0" w:color="auto"/>
        <w:left w:val="none" w:sz="0" w:space="0" w:color="auto"/>
        <w:bottom w:val="none" w:sz="0" w:space="0" w:color="auto"/>
        <w:right w:val="none" w:sz="0" w:space="0" w:color="auto"/>
      </w:divBdr>
    </w:div>
    <w:div w:id="650866629">
      <w:bodyDiv w:val="1"/>
      <w:marLeft w:val="0"/>
      <w:marRight w:val="0"/>
      <w:marTop w:val="0"/>
      <w:marBottom w:val="0"/>
      <w:divBdr>
        <w:top w:val="none" w:sz="0" w:space="0" w:color="auto"/>
        <w:left w:val="none" w:sz="0" w:space="0" w:color="auto"/>
        <w:bottom w:val="none" w:sz="0" w:space="0" w:color="auto"/>
        <w:right w:val="none" w:sz="0" w:space="0" w:color="auto"/>
      </w:divBdr>
    </w:div>
    <w:div w:id="651177113">
      <w:bodyDiv w:val="1"/>
      <w:marLeft w:val="0"/>
      <w:marRight w:val="0"/>
      <w:marTop w:val="0"/>
      <w:marBottom w:val="0"/>
      <w:divBdr>
        <w:top w:val="none" w:sz="0" w:space="0" w:color="auto"/>
        <w:left w:val="none" w:sz="0" w:space="0" w:color="auto"/>
        <w:bottom w:val="none" w:sz="0" w:space="0" w:color="auto"/>
        <w:right w:val="none" w:sz="0" w:space="0" w:color="auto"/>
      </w:divBdr>
    </w:div>
    <w:div w:id="652761993">
      <w:bodyDiv w:val="1"/>
      <w:marLeft w:val="0"/>
      <w:marRight w:val="0"/>
      <w:marTop w:val="0"/>
      <w:marBottom w:val="0"/>
      <w:divBdr>
        <w:top w:val="none" w:sz="0" w:space="0" w:color="auto"/>
        <w:left w:val="none" w:sz="0" w:space="0" w:color="auto"/>
        <w:bottom w:val="none" w:sz="0" w:space="0" w:color="auto"/>
        <w:right w:val="none" w:sz="0" w:space="0" w:color="auto"/>
      </w:divBdr>
    </w:div>
    <w:div w:id="654533799">
      <w:bodyDiv w:val="1"/>
      <w:marLeft w:val="0"/>
      <w:marRight w:val="0"/>
      <w:marTop w:val="0"/>
      <w:marBottom w:val="0"/>
      <w:divBdr>
        <w:top w:val="none" w:sz="0" w:space="0" w:color="auto"/>
        <w:left w:val="none" w:sz="0" w:space="0" w:color="auto"/>
        <w:bottom w:val="none" w:sz="0" w:space="0" w:color="auto"/>
        <w:right w:val="none" w:sz="0" w:space="0" w:color="auto"/>
      </w:divBdr>
    </w:div>
    <w:div w:id="654993459">
      <w:bodyDiv w:val="1"/>
      <w:marLeft w:val="0"/>
      <w:marRight w:val="0"/>
      <w:marTop w:val="0"/>
      <w:marBottom w:val="0"/>
      <w:divBdr>
        <w:top w:val="none" w:sz="0" w:space="0" w:color="auto"/>
        <w:left w:val="none" w:sz="0" w:space="0" w:color="auto"/>
        <w:bottom w:val="none" w:sz="0" w:space="0" w:color="auto"/>
        <w:right w:val="none" w:sz="0" w:space="0" w:color="auto"/>
      </w:divBdr>
    </w:div>
    <w:div w:id="655229506">
      <w:bodyDiv w:val="1"/>
      <w:marLeft w:val="0"/>
      <w:marRight w:val="0"/>
      <w:marTop w:val="0"/>
      <w:marBottom w:val="0"/>
      <w:divBdr>
        <w:top w:val="none" w:sz="0" w:space="0" w:color="auto"/>
        <w:left w:val="none" w:sz="0" w:space="0" w:color="auto"/>
        <w:bottom w:val="none" w:sz="0" w:space="0" w:color="auto"/>
        <w:right w:val="none" w:sz="0" w:space="0" w:color="auto"/>
      </w:divBdr>
    </w:div>
    <w:div w:id="671221799">
      <w:bodyDiv w:val="1"/>
      <w:marLeft w:val="0"/>
      <w:marRight w:val="0"/>
      <w:marTop w:val="0"/>
      <w:marBottom w:val="0"/>
      <w:divBdr>
        <w:top w:val="none" w:sz="0" w:space="0" w:color="auto"/>
        <w:left w:val="none" w:sz="0" w:space="0" w:color="auto"/>
        <w:bottom w:val="none" w:sz="0" w:space="0" w:color="auto"/>
        <w:right w:val="none" w:sz="0" w:space="0" w:color="auto"/>
      </w:divBdr>
    </w:div>
    <w:div w:id="671495613">
      <w:bodyDiv w:val="1"/>
      <w:marLeft w:val="0"/>
      <w:marRight w:val="0"/>
      <w:marTop w:val="0"/>
      <w:marBottom w:val="0"/>
      <w:divBdr>
        <w:top w:val="none" w:sz="0" w:space="0" w:color="auto"/>
        <w:left w:val="none" w:sz="0" w:space="0" w:color="auto"/>
        <w:bottom w:val="none" w:sz="0" w:space="0" w:color="auto"/>
        <w:right w:val="none" w:sz="0" w:space="0" w:color="auto"/>
      </w:divBdr>
    </w:div>
    <w:div w:id="673190911">
      <w:bodyDiv w:val="1"/>
      <w:marLeft w:val="0"/>
      <w:marRight w:val="0"/>
      <w:marTop w:val="0"/>
      <w:marBottom w:val="0"/>
      <w:divBdr>
        <w:top w:val="none" w:sz="0" w:space="0" w:color="auto"/>
        <w:left w:val="none" w:sz="0" w:space="0" w:color="auto"/>
        <w:bottom w:val="none" w:sz="0" w:space="0" w:color="auto"/>
        <w:right w:val="none" w:sz="0" w:space="0" w:color="auto"/>
      </w:divBdr>
    </w:div>
    <w:div w:id="673722361">
      <w:bodyDiv w:val="1"/>
      <w:marLeft w:val="0"/>
      <w:marRight w:val="0"/>
      <w:marTop w:val="0"/>
      <w:marBottom w:val="0"/>
      <w:divBdr>
        <w:top w:val="none" w:sz="0" w:space="0" w:color="auto"/>
        <w:left w:val="none" w:sz="0" w:space="0" w:color="auto"/>
        <w:bottom w:val="none" w:sz="0" w:space="0" w:color="auto"/>
        <w:right w:val="none" w:sz="0" w:space="0" w:color="auto"/>
      </w:divBdr>
    </w:div>
    <w:div w:id="677541338">
      <w:bodyDiv w:val="1"/>
      <w:marLeft w:val="0"/>
      <w:marRight w:val="0"/>
      <w:marTop w:val="0"/>
      <w:marBottom w:val="0"/>
      <w:divBdr>
        <w:top w:val="none" w:sz="0" w:space="0" w:color="auto"/>
        <w:left w:val="none" w:sz="0" w:space="0" w:color="auto"/>
        <w:bottom w:val="none" w:sz="0" w:space="0" w:color="auto"/>
        <w:right w:val="none" w:sz="0" w:space="0" w:color="auto"/>
      </w:divBdr>
    </w:div>
    <w:div w:id="678197492">
      <w:bodyDiv w:val="1"/>
      <w:marLeft w:val="0"/>
      <w:marRight w:val="0"/>
      <w:marTop w:val="0"/>
      <w:marBottom w:val="0"/>
      <w:divBdr>
        <w:top w:val="none" w:sz="0" w:space="0" w:color="auto"/>
        <w:left w:val="none" w:sz="0" w:space="0" w:color="auto"/>
        <w:bottom w:val="none" w:sz="0" w:space="0" w:color="auto"/>
        <w:right w:val="none" w:sz="0" w:space="0" w:color="auto"/>
      </w:divBdr>
    </w:div>
    <w:div w:id="684937155">
      <w:bodyDiv w:val="1"/>
      <w:marLeft w:val="0"/>
      <w:marRight w:val="0"/>
      <w:marTop w:val="0"/>
      <w:marBottom w:val="0"/>
      <w:divBdr>
        <w:top w:val="none" w:sz="0" w:space="0" w:color="auto"/>
        <w:left w:val="none" w:sz="0" w:space="0" w:color="auto"/>
        <w:bottom w:val="none" w:sz="0" w:space="0" w:color="auto"/>
        <w:right w:val="none" w:sz="0" w:space="0" w:color="auto"/>
      </w:divBdr>
    </w:div>
    <w:div w:id="700277569">
      <w:bodyDiv w:val="1"/>
      <w:marLeft w:val="0"/>
      <w:marRight w:val="0"/>
      <w:marTop w:val="0"/>
      <w:marBottom w:val="0"/>
      <w:divBdr>
        <w:top w:val="none" w:sz="0" w:space="0" w:color="auto"/>
        <w:left w:val="none" w:sz="0" w:space="0" w:color="auto"/>
        <w:bottom w:val="none" w:sz="0" w:space="0" w:color="auto"/>
        <w:right w:val="none" w:sz="0" w:space="0" w:color="auto"/>
      </w:divBdr>
    </w:div>
    <w:div w:id="705180717">
      <w:bodyDiv w:val="1"/>
      <w:marLeft w:val="0"/>
      <w:marRight w:val="0"/>
      <w:marTop w:val="0"/>
      <w:marBottom w:val="0"/>
      <w:divBdr>
        <w:top w:val="none" w:sz="0" w:space="0" w:color="auto"/>
        <w:left w:val="none" w:sz="0" w:space="0" w:color="auto"/>
        <w:bottom w:val="none" w:sz="0" w:space="0" w:color="auto"/>
        <w:right w:val="none" w:sz="0" w:space="0" w:color="auto"/>
      </w:divBdr>
    </w:div>
    <w:div w:id="705300321">
      <w:bodyDiv w:val="1"/>
      <w:marLeft w:val="0"/>
      <w:marRight w:val="0"/>
      <w:marTop w:val="0"/>
      <w:marBottom w:val="0"/>
      <w:divBdr>
        <w:top w:val="none" w:sz="0" w:space="0" w:color="auto"/>
        <w:left w:val="none" w:sz="0" w:space="0" w:color="auto"/>
        <w:bottom w:val="none" w:sz="0" w:space="0" w:color="auto"/>
        <w:right w:val="none" w:sz="0" w:space="0" w:color="auto"/>
      </w:divBdr>
    </w:div>
    <w:div w:id="705527431">
      <w:bodyDiv w:val="1"/>
      <w:marLeft w:val="0"/>
      <w:marRight w:val="0"/>
      <w:marTop w:val="0"/>
      <w:marBottom w:val="0"/>
      <w:divBdr>
        <w:top w:val="none" w:sz="0" w:space="0" w:color="auto"/>
        <w:left w:val="none" w:sz="0" w:space="0" w:color="auto"/>
        <w:bottom w:val="none" w:sz="0" w:space="0" w:color="auto"/>
        <w:right w:val="none" w:sz="0" w:space="0" w:color="auto"/>
      </w:divBdr>
    </w:div>
    <w:div w:id="709495764">
      <w:bodyDiv w:val="1"/>
      <w:marLeft w:val="0"/>
      <w:marRight w:val="0"/>
      <w:marTop w:val="0"/>
      <w:marBottom w:val="0"/>
      <w:divBdr>
        <w:top w:val="none" w:sz="0" w:space="0" w:color="auto"/>
        <w:left w:val="none" w:sz="0" w:space="0" w:color="auto"/>
        <w:bottom w:val="none" w:sz="0" w:space="0" w:color="auto"/>
        <w:right w:val="none" w:sz="0" w:space="0" w:color="auto"/>
      </w:divBdr>
    </w:div>
    <w:div w:id="713845911">
      <w:bodyDiv w:val="1"/>
      <w:marLeft w:val="0"/>
      <w:marRight w:val="0"/>
      <w:marTop w:val="0"/>
      <w:marBottom w:val="0"/>
      <w:divBdr>
        <w:top w:val="none" w:sz="0" w:space="0" w:color="auto"/>
        <w:left w:val="none" w:sz="0" w:space="0" w:color="auto"/>
        <w:bottom w:val="none" w:sz="0" w:space="0" w:color="auto"/>
        <w:right w:val="none" w:sz="0" w:space="0" w:color="auto"/>
      </w:divBdr>
    </w:div>
    <w:div w:id="716861041">
      <w:bodyDiv w:val="1"/>
      <w:marLeft w:val="0"/>
      <w:marRight w:val="0"/>
      <w:marTop w:val="0"/>
      <w:marBottom w:val="0"/>
      <w:divBdr>
        <w:top w:val="none" w:sz="0" w:space="0" w:color="auto"/>
        <w:left w:val="none" w:sz="0" w:space="0" w:color="auto"/>
        <w:bottom w:val="none" w:sz="0" w:space="0" w:color="auto"/>
        <w:right w:val="none" w:sz="0" w:space="0" w:color="auto"/>
      </w:divBdr>
    </w:div>
    <w:div w:id="718940008">
      <w:bodyDiv w:val="1"/>
      <w:marLeft w:val="0"/>
      <w:marRight w:val="0"/>
      <w:marTop w:val="0"/>
      <w:marBottom w:val="0"/>
      <w:divBdr>
        <w:top w:val="none" w:sz="0" w:space="0" w:color="auto"/>
        <w:left w:val="none" w:sz="0" w:space="0" w:color="auto"/>
        <w:bottom w:val="none" w:sz="0" w:space="0" w:color="auto"/>
        <w:right w:val="none" w:sz="0" w:space="0" w:color="auto"/>
      </w:divBdr>
    </w:div>
    <w:div w:id="721757306">
      <w:bodyDiv w:val="1"/>
      <w:marLeft w:val="0"/>
      <w:marRight w:val="0"/>
      <w:marTop w:val="0"/>
      <w:marBottom w:val="0"/>
      <w:divBdr>
        <w:top w:val="none" w:sz="0" w:space="0" w:color="auto"/>
        <w:left w:val="none" w:sz="0" w:space="0" w:color="auto"/>
        <w:bottom w:val="none" w:sz="0" w:space="0" w:color="auto"/>
        <w:right w:val="none" w:sz="0" w:space="0" w:color="auto"/>
      </w:divBdr>
    </w:div>
    <w:div w:id="733284063">
      <w:bodyDiv w:val="1"/>
      <w:marLeft w:val="0"/>
      <w:marRight w:val="0"/>
      <w:marTop w:val="0"/>
      <w:marBottom w:val="0"/>
      <w:divBdr>
        <w:top w:val="none" w:sz="0" w:space="0" w:color="auto"/>
        <w:left w:val="none" w:sz="0" w:space="0" w:color="auto"/>
        <w:bottom w:val="none" w:sz="0" w:space="0" w:color="auto"/>
        <w:right w:val="none" w:sz="0" w:space="0" w:color="auto"/>
      </w:divBdr>
    </w:div>
    <w:div w:id="734624097">
      <w:bodyDiv w:val="1"/>
      <w:marLeft w:val="0"/>
      <w:marRight w:val="0"/>
      <w:marTop w:val="0"/>
      <w:marBottom w:val="0"/>
      <w:divBdr>
        <w:top w:val="none" w:sz="0" w:space="0" w:color="auto"/>
        <w:left w:val="none" w:sz="0" w:space="0" w:color="auto"/>
        <w:bottom w:val="none" w:sz="0" w:space="0" w:color="auto"/>
        <w:right w:val="none" w:sz="0" w:space="0" w:color="auto"/>
      </w:divBdr>
    </w:div>
    <w:div w:id="748968453">
      <w:bodyDiv w:val="1"/>
      <w:marLeft w:val="0"/>
      <w:marRight w:val="0"/>
      <w:marTop w:val="0"/>
      <w:marBottom w:val="0"/>
      <w:divBdr>
        <w:top w:val="none" w:sz="0" w:space="0" w:color="auto"/>
        <w:left w:val="none" w:sz="0" w:space="0" w:color="auto"/>
        <w:bottom w:val="none" w:sz="0" w:space="0" w:color="auto"/>
        <w:right w:val="none" w:sz="0" w:space="0" w:color="auto"/>
      </w:divBdr>
    </w:div>
    <w:div w:id="753430731">
      <w:bodyDiv w:val="1"/>
      <w:marLeft w:val="0"/>
      <w:marRight w:val="0"/>
      <w:marTop w:val="0"/>
      <w:marBottom w:val="0"/>
      <w:divBdr>
        <w:top w:val="none" w:sz="0" w:space="0" w:color="auto"/>
        <w:left w:val="none" w:sz="0" w:space="0" w:color="auto"/>
        <w:bottom w:val="none" w:sz="0" w:space="0" w:color="auto"/>
        <w:right w:val="none" w:sz="0" w:space="0" w:color="auto"/>
      </w:divBdr>
    </w:div>
    <w:div w:id="754936544">
      <w:bodyDiv w:val="1"/>
      <w:marLeft w:val="0"/>
      <w:marRight w:val="0"/>
      <w:marTop w:val="0"/>
      <w:marBottom w:val="0"/>
      <w:divBdr>
        <w:top w:val="none" w:sz="0" w:space="0" w:color="auto"/>
        <w:left w:val="none" w:sz="0" w:space="0" w:color="auto"/>
        <w:bottom w:val="none" w:sz="0" w:space="0" w:color="auto"/>
        <w:right w:val="none" w:sz="0" w:space="0" w:color="auto"/>
      </w:divBdr>
    </w:div>
    <w:div w:id="758723159">
      <w:bodyDiv w:val="1"/>
      <w:marLeft w:val="0"/>
      <w:marRight w:val="0"/>
      <w:marTop w:val="0"/>
      <w:marBottom w:val="0"/>
      <w:divBdr>
        <w:top w:val="none" w:sz="0" w:space="0" w:color="auto"/>
        <w:left w:val="none" w:sz="0" w:space="0" w:color="auto"/>
        <w:bottom w:val="none" w:sz="0" w:space="0" w:color="auto"/>
        <w:right w:val="none" w:sz="0" w:space="0" w:color="auto"/>
      </w:divBdr>
      <w:divsChild>
        <w:div w:id="2000692314">
          <w:marLeft w:val="0"/>
          <w:marRight w:val="0"/>
          <w:marTop w:val="30"/>
          <w:marBottom w:val="0"/>
          <w:divBdr>
            <w:top w:val="none" w:sz="0" w:space="0" w:color="auto"/>
            <w:left w:val="none" w:sz="0" w:space="0" w:color="auto"/>
            <w:bottom w:val="none" w:sz="0" w:space="0" w:color="auto"/>
            <w:right w:val="none" w:sz="0" w:space="0" w:color="auto"/>
          </w:divBdr>
          <w:divsChild>
            <w:div w:id="8660251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772020338">
      <w:bodyDiv w:val="1"/>
      <w:marLeft w:val="0"/>
      <w:marRight w:val="0"/>
      <w:marTop w:val="0"/>
      <w:marBottom w:val="0"/>
      <w:divBdr>
        <w:top w:val="none" w:sz="0" w:space="0" w:color="auto"/>
        <w:left w:val="none" w:sz="0" w:space="0" w:color="auto"/>
        <w:bottom w:val="none" w:sz="0" w:space="0" w:color="auto"/>
        <w:right w:val="none" w:sz="0" w:space="0" w:color="auto"/>
      </w:divBdr>
    </w:div>
    <w:div w:id="779028078">
      <w:bodyDiv w:val="1"/>
      <w:marLeft w:val="0"/>
      <w:marRight w:val="0"/>
      <w:marTop w:val="0"/>
      <w:marBottom w:val="0"/>
      <w:divBdr>
        <w:top w:val="none" w:sz="0" w:space="0" w:color="auto"/>
        <w:left w:val="none" w:sz="0" w:space="0" w:color="auto"/>
        <w:bottom w:val="none" w:sz="0" w:space="0" w:color="auto"/>
        <w:right w:val="none" w:sz="0" w:space="0" w:color="auto"/>
      </w:divBdr>
    </w:div>
    <w:div w:id="783382434">
      <w:bodyDiv w:val="1"/>
      <w:marLeft w:val="0"/>
      <w:marRight w:val="0"/>
      <w:marTop w:val="0"/>
      <w:marBottom w:val="0"/>
      <w:divBdr>
        <w:top w:val="none" w:sz="0" w:space="0" w:color="auto"/>
        <w:left w:val="none" w:sz="0" w:space="0" w:color="auto"/>
        <w:bottom w:val="none" w:sz="0" w:space="0" w:color="auto"/>
        <w:right w:val="none" w:sz="0" w:space="0" w:color="auto"/>
      </w:divBdr>
    </w:div>
    <w:div w:id="786775042">
      <w:bodyDiv w:val="1"/>
      <w:marLeft w:val="0"/>
      <w:marRight w:val="0"/>
      <w:marTop w:val="0"/>
      <w:marBottom w:val="0"/>
      <w:divBdr>
        <w:top w:val="none" w:sz="0" w:space="0" w:color="auto"/>
        <w:left w:val="none" w:sz="0" w:space="0" w:color="auto"/>
        <w:bottom w:val="none" w:sz="0" w:space="0" w:color="auto"/>
        <w:right w:val="none" w:sz="0" w:space="0" w:color="auto"/>
      </w:divBdr>
    </w:div>
    <w:div w:id="793065797">
      <w:bodyDiv w:val="1"/>
      <w:marLeft w:val="0"/>
      <w:marRight w:val="0"/>
      <w:marTop w:val="0"/>
      <w:marBottom w:val="0"/>
      <w:divBdr>
        <w:top w:val="none" w:sz="0" w:space="0" w:color="auto"/>
        <w:left w:val="none" w:sz="0" w:space="0" w:color="auto"/>
        <w:bottom w:val="none" w:sz="0" w:space="0" w:color="auto"/>
        <w:right w:val="none" w:sz="0" w:space="0" w:color="auto"/>
      </w:divBdr>
    </w:div>
    <w:div w:id="793400218">
      <w:bodyDiv w:val="1"/>
      <w:marLeft w:val="0"/>
      <w:marRight w:val="0"/>
      <w:marTop w:val="0"/>
      <w:marBottom w:val="0"/>
      <w:divBdr>
        <w:top w:val="none" w:sz="0" w:space="0" w:color="auto"/>
        <w:left w:val="none" w:sz="0" w:space="0" w:color="auto"/>
        <w:bottom w:val="none" w:sz="0" w:space="0" w:color="auto"/>
        <w:right w:val="none" w:sz="0" w:space="0" w:color="auto"/>
      </w:divBdr>
    </w:div>
    <w:div w:id="794445843">
      <w:bodyDiv w:val="1"/>
      <w:marLeft w:val="0"/>
      <w:marRight w:val="0"/>
      <w:marTop w:val="0"/>
      <w:marBottom w:val="0"/>
      <w:divBdr>
        <w:top w:val="none" w:sz="0" w:space="0" w:color="auto"/>
        <w:left w:val="none" w:sz="0" w:space="0" w:color="auto"/>
        <w:bottom w:val="none" w:sz="0" w:space="0" w:color="auto"/>
        <w:right w:val="none" w:sz="0" w:space="0" w:color="auto"/>
      </w:divBdr>
    </w:div>
    <w:div w:id="796416467">
      <w:bodyDiv w:val="1"/>
      <w:marLeft w:val="0"/>
      <w:marRight w:val="0"/>
      <w:marTop w:val="0"/>
      <w:marBottom w:val="0"/>
      <w:divBdr>
        <w:top w:val="none" w:sz="0" w:space="0" w:color="auto"/>
        <w:left w:val="none" w:sz="0" w:space="0" w:color="auto"/>
        <w:bottom w:val="none" w:sz="0" w:space="0" w:color="auto"/>
        <w:right w:val="none" w:sz="0" w:space="0" w:color="auto"/>
      </w:divBdr>
    </w:div>
    <w:div w:id="801120325">
      <w:bodyDiv w:val="1"/>
      <w:marLeft w:val="0"/>
      <w:marRight w:val="0"/>
      <w:marTop w:val="0"/>
      <w:marBottom w:val="0"/>
      <w:divBdr>
        <w:top w:val="none" w:sz="0" w:space="0" w:color="auto"/>
        <w:left w:val="none" w:sz="0" w:space="0" w:color="auto"/>
        <w:bottom w:val="none" w:sz="0" w:space="0" w:color="auto"/>
        <w:right w:val="none" w:sz="0" w:space="0" w:color="auto"/>
      </w:divBdr>
    </w:div>
    <w:div w:id="809129614">
      <w:bodyDiv w:val="1"/>
      <w:marLeft w:val="0"/>
      <w:marRight w:val="0"/>
      <w:marTop w:val="0"/>
      <w:marBottom w:val="0"/>
      <w:divBdr>
        <w:top w:val="none" w:sz="0" w:space="0" w:color="auto"/>
        <w:left w:val="none" w:sz="0" w:space="0" w:color="auto"/>
        <w:bottom w:val="none" w:sz="0" w:space="0" w:color="auto"/>
        <w:right w:val="none" w:sz="0" w:space="0" w:color="auto"/>
      </w:divBdr>
    </w:div>
    <w:div w:id="819007199">
      <w:bodyDiv w:val="1"/>
      <w:marLeft w:val="0"/>
      <w:marRight w:val="0"/>
      <w:marTop w:val="0"/>
      <w:marBottom w:val="0"/>
      <w:divBdr>
        <w:top w:val="none" w:sz="0" w:space="0" w:color="auto"/>
        <w:left w:val="none" w:sz="0" w:space="0" w:color="auto"/>
        <w:bottom w:val="none" w:sz="0" w:space="0" w:color="auto"/>
        <w:right w:val="none" w:sz="0" w:space="0" w:color="auto"/>
      </w:divBdr>
    </w:div>
    <w:div w:id="823278826">
      <w:bodyDiv w:val="1"/>
      <w:marLeft w:val="0"/>
      <w:marRight w:val="0"/>
      <w:marTop w:val="0"/>
      <w:marBottom w:val="0"/>
      <w:divBdr>
        <w:top w:val="none" w:sz="0" w:space="0" w:color="auto"/>
        <w:left w:val="none" w:sz="0" w:space="0" w:color="auto"/>
        <w:bottom w:val="none" w:sz="0" w:space="0" w:color="auto"/>
        <w:right w:val="none" w:sz="0" w:space="0" w:color="auto"/>
      </w:divBdr>
    </w:div>
    <w:div w:id="824005375">
      <w:bodyDiv w:val="1"/>
      <w:marLeft w:val="0"/>
      <w:marRight w:val="0"/>
      <w:marTop w:val="0"/>
      <w:marBottom w:val="0"/>
      <w:divBdr>
        <w:top w:val="none" w:sz="0" w:space="0" w:color="auto"/>
        <w:left w:val="none" w:sz="0" w:space="0" w:color="auto"/>
        <w:bottom w:val="none" w:sz="0" w:space="0" w:color="auto"/>
        <w:right w:val="none" w:sz="0" w:space="0" w:color="auto"/>
      </w:divBdr>
    </w:div>
    <w:div w:id="825434057">
      <w:bodyDiv w:val="1"/>
      <w:marLeft w:val="0"/>
      <w:marRight w:val="0"/>
      <w:marTop w:val="0"/>
      <w:marBottom w:val="0"/>
      <w:divBdr>
        <w:top w:val="none" w:sz="0" w:space="0" w:color="auto"/>
        <w:left w:val="none" w:sz="0" w:space="0" w:color="auto"/>
        <w:bottom w:val="none" w:sz="0" w:space="0" w:color="auto"/>
        <w:right w:val="none" w:sz="0" w:space="0" w:color="auto"/>
      </w:divBdr>
    </w:div>
    <w:div w:id="832916297">
      <w:bodyDiv w:val="1"/>
      <w:marLeft w:val="0"/>
      <w:marRight w:val="0"/>
      <w:marTop w:val="0"/>
      <w:marBottom w:val="0"/>
      <w:divBdr>
        <w:top w:val="none" w:sz="0" w:space="0" w:color="auto"/>
        <w:left w:val="none" w:sz="0" w:space="0" w:color="auto"/>
        <w:bottom w:val="none" w:sz="0" w:space="0" w:color="auto"/>
        <w:right w:val="none" w:sz="0" w:space="0" w:color="auto"/>
      </w:divBdr>
      <w:divsChild>
        <w:div w:id="517426820">
          <w:marLeft w:val="0"/>
          <w:marRight w:val="0"/>
          <w:marTop w:val="30"/>
          <w:marBottom w:val="0"/>
          <w:divBdr>
            <w:top w:val="none" w:sz="0" w:space="0" w:color="auto"/>
            <w:left w:val="none" w:sz="0" w:space="0" w:color="auto"/>
            <w:bottom w:val="none" w:sz="0" w:space="0" w:color="auto"/>
            <w:right w:val="none" w:sz="0" w:space="0" w:color="auto"/>
          </w:divBdr>
          <w:divsChild>
            <w:div w:id="153052987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840698217">
      <w:bodyDiv w:val="1"/>
      <w:marLeft w:val="0"/>
      <w:marRight w:val="0"/>
      <w:marTop w:val="0"/>
      <w:marBottom w:val="0"/>
      <w:divBdr>
        <w:top w:val="none" w:sz="0" w:space="0" w:color="auto"/>
        <w:left w:val="none" w:sz="0" w:space="0" w:color="auto"/>
        <w:bottom w:val="none" w:sz="0" w:space="0" w:color="auto"/>
        <w:right w:val="none" w:sz="0" w:space="0" w:color="auto"/>
      </w:divBdr>
    </w:div>
    <w:div w:id="843322690">
      <w:bodyDiv w:val="1"/>
      <w:marLeft w:val="0"/>
      <w:marRight w:val="0"/>
      <w:marTop w:val="0"/>
      <w:marBottom w:val="0"/>
      <w:divBdr>
        <w:top w:val="none" w:sz="0" w:space="0" w:color="auto"/>
        <w:left w:val="none" w:sz="0" w:space="0" w:color="auto"/>
        <w:bottom w:val="none" w:sz="0" w:space="0" w:color="auto"/>
        <w:right w:val="none" w:sz="0" w:space="0" w:color="auto"/>
      </w:divBdr>
    </w:div>
    <w:div w:id="844173404">
      <w:bodyDiv w:val="1"/>
      <w:marLeft w:val="0"/>
      <w:marRight w:val="0"/>
      <w:marTop w:val="0"/>
      <w:marBottom w:val="0"/>
      <w:divBdr>
        <w:top w:val="none" w:sz="0" w:space="0" w:color="auto"/>
        <w:left w:val="none" w:sz="0" w:space="0" w:color="auto"/>
        <w:bottom w:val="none" w:sz="0" w:space="0" w:color="auto"/>
        <w:right w:val="none" w:sz="0" w:space="0" w:color="auto"/>
      </w:divBdr>
    </w:div>
    <w:div w:id="866260925">
      <w:bodyDiv w:val="1"/>
      <w:marLeft w:val="0"/>
      <w:marRight w:val="0"/>
      <w:marTop w:val="0"/>
      <w:marBottom w:val="0"/>
      <w:divBdr>
        <w:top w:val="none" w:sz="0" w:space="0" w:color="auto"/>
        <w:left w:val="none" w:sz="0" w:space="0" w:color="auto"/>
        <w:bottom w:val="none" w:sz="0" w:space="0" w:color="auto"/>
        <w:right w:val="none" w:sz="0" w:space="0" w:color="auto"/>
      </w:divBdr>
    </w:div>
    <w:div w:id="867643482">
      <w:bodyDiv w:val="1"/>
      <w:marLeft w:val="0"/>
      <w:marRight w:val="0"/>
      <w:marTop w:val="0"/>
      <w:marBottom w:val="0"/>
      <w:divBdr>
        <w:top w:val="none" w:sz="0" w:space="0" w:color="auto"/>
        <w:left w:val="none" w:sz="0" w:space="0" w:color="auto"/>
        <w:bottom w:val="none" w:sz="0" w:space="0" w:color="auto"/>
        <w:right w:val="none" w:sz="0" w:space="0" w:color="auto"/>
      </w:divBdr>
    </w:div>
    <w:div w:id="880827046">
      <w:bodyDiv w:val="1"/>
      <w:marLeft w:val="0"/>
      <w:marRight w:val="0"/>
      <w:marTop w:val="0"/>
      <w:marBottom w:val="0"/>
      <w:divBdr>
        <w:top w:val="none" w:sz="0" w:space="0" w:color="auto"/>
        <w:left w:val="none" w:sz="0" w:space="0" w:color="auto"/>
        <w:bottom w:val="none" w:sz="0" w:space="0" w:color="auto"/>
        <w:right w:val="none" w:sz="0" w:space="0" w:color="auto"/>
      </w:divBdr>
    </w:div>
    <w:div w:id="881211074">
      <w:bodyDiv w:val="1"/>
      <w:marLeft w:val="0"/>
      <w:marRight w:val="0"/>
      <w:marTop w:val="0"/>
      <w:marBottom w:val="0"/>
      <w:divBdr>
        <w:top w:val="none" w:sz="0" w:space="0" w:color="auto"/>
        <w:left w:val="none" w:sz="0" w:space="0" w:color="auto"/>
        <w:bottom w:val="none" w:sz="0" w:space="0" w:color="auto"/>
        <w:right w:val="none" w:sz="0" w:space="0" w:color="auto"/>
      </w:divBdr>
    </w:div>
    <w:div w:id="888414716">
      <w:bodyDiv w:val="1"/>
      <w:marLeft w:val="0"/>
      <w:marRight w:val="0"/>
      <w:marTop w:val="0"/>
      <w:marBottom w:val="0"/>
      <w:divBdr>
        <w:top w:val="none" w:sz="0" w:space="0" w:color="auto"/>
        <w:left w:val="none" w:sz="0" w:space="0" w:color="auto"/>
        <w:bottom w:val="none" w:sz="0" w:space="0" w:color="auto"/>
        <w:right w:val="none" w:sz="0" w:space="0" w:color="auto"/>
      </w:divBdr>
    </w:div>
    <w:div w:id="891888661">
      <w:bodyDiv w:val="1"/>
      <w:marLeft w:val="0"/>
      <w:marRight w:val="0"/>
      <w:marTop w:val="0"/>
      <w:marBottom w:val="0"/>
      <w:divBdr>
        <w:top w:val="none" w:sz="0" w:space="0" w:color="auto"/>
        <w:left w:val="none" w:sz="0" w:space="0" w:color="auto"/>
        <w:bottom w:val="none" w:sz="0" w:space="0" w:color="auto"/>
        <w:right w:val="none" w:sz="0" w:space="0" w:color="auto"/>
      </w:divBdr>
    </w:div>
    <w:div w:id="900096050">
      <w:bodyDiv w:val="1"/>
      <w:marLeft w:val="0"/>
      <w:marRight w:val="0"/>
      <w:marTop w:val="0"/>
      <w:marBottom w:val="0"/>
      <w:divBdr>
        <w:top w:val="none" w:sz="0" w:space="0" w:color="auto"/>
        <w:left w:val="none" w:sz="0" w:space="0" w:color="auto"/>
        <w:bottom w:val="none" w:sz="0" w:space="0" w:color="auto"/>
        <w:right w:val="none" w:sz="0" w:space="0" w:color="auto"/>
      </w:divBdr>
    </w:div>
    <w:div w:id="903683641">
      <w:bodyDiv w:val="1"/>
      <w:marLeft w:val="0"/>
      <w:marRight w:val="0"/>
      <w:marTop w:val="0"/>
      <w:marBottom w:val="0"/>
      <w:divBdr>
        <w:top w:val="none" w:sz="0" w:space="0" w:color="auto"/>
        <w:left w:val="none" w:sz="0" w:space="0" w:color="auto"/>
        <w:bottom w:val="none" w:sz="0" w:space="0" w:color="auto"/>
        <w:right w:val="none" w:sz="0" w:space="0" w:color="auto"/>
      </w:divBdr>
    </w:div>
    <w:div w:id="910427299">
      <w:bodyDiv w:val="1"/>
      <w:marLeft w:val="0"/>
      <w:marRight w:val="0"/>
      <w:marTop w:val="0"/>
      <w:marBottom w:val="0"/>
      <w:divBdr>
        <w:top w:val="none" w:sz="0" w:space="0" w:color="auto"/>
        <w:left w:val="none" w:sz="0" w:space="0" w:color="auto"/>
        <w:bottom w:val="none" w:sz="0" w:space="0" w:color="auto"/>
        <w:right w:val="none" w:sz="0" w:space="0" w:color="auto"/>
      </w:divBdr>
    </w:div>
    <w:div w:id="913006441">
      <w:bodyDiv w:val="1"/>
      <w:marLeft w:val="0"/>
      <w:marRight w:val="0"/>
      <w:marTop w:val="0"/>
      <w:marBottom w:val="0"/>
      <w:divBdr>
        <w:top w:val="none" w:sz="0" w:space="0" w:color="auto"/>
        <w:left w:val="none" w:sz="0" w:space="0" w:color="auto"/>
        <w:bottom w:val="none" w:sz="0" w:space="0" w:color="auto"/>
        <w:right w:val="none" w:sz="0" w:space="0" w:color="auto"/>
      </w:divBdr>
    </w:div>
    <w:div w:id="914051926">
      <w:bodyDiv w:val="1"/>
      <w:marLeft w:val="0"/>
      <w:marRight w:val="0"/>
      <w:marTop w:val="0"/>
      <w:marBottom w:val="0"/>
      <w:divBdr>
        <w:top w:val="none" w:sz="0" w:space="0" w:color="auto"/>
        <w:left w:val="none" w:sz="0" w:space="0" w:color="auto"/>
        <w:bottom w:val="none" w:sz="0" w:space="0" w:color="auto"/>
        <w:right w:val="none" w:sz="0" w:space="0" w:color="auto"/>
      </w:divBdr>
    </w:div>
    <w:div w:id="918099211">
      <w:bodyDiv w:val="1"/>
      <w:marLeft w:val="0"/>
      <w:marRight w:val="0"/>
      <w:marTop w:val="0"/>
      <w:marBottom w:val="0"/>
      <w:divBdr>
        <w:top w:val="none" w:sz="0" w:space="0" w:color="auto"/>
        <w:left w:val="none" w:sz="0" w:space="0" w:color="auto"/>
        <w:bottom w:val="none" w:sz="0" w:space="0" w:color="auto"/>
        <w:right w:val="none" w:sz="0" w:space="0" w:color="auto"/>
      </w:divBdr>
    </w:div>
    <w:div w:id="918253761">
      <w:bodyDiv w:val="1"/>
      <w:marLeft w:val="0"/>
      <w:marRight w:val="0"/>
      <w:marTop w:val="0"/>
      <w:marBottom w:val="0"/>
      <w:divBdr>
        <w:top w:val="none" w:sz="0" w:space="0" w:color="auto"/>
        <w:left w:val="none" w:sz="0" w:space="0" w:color="auto"/>
        <w:bottom w:val="none" w:sz="0" w:space="0" w:color="auto"/>
        <w:right w:val="none" w:sz="0" w:space="0" w:color="auto"/>
      </w:divBdr>
    </w:div>
    <w:div w:id="921448991">
      <w:bodyDiv w:val="1"/>
      <w:marLeft w:val="0"/>
      <w:marRight w:val="0"/>
      <w:marTop w:val="0"/>
      <w:marBottom w:val="0"/>
      <w:divBdr>
        <w:top w:val="none" w:sz="0" w:space="0" w:color="auto"/>
        <w:left w:val="none" w:sz="0" w:space="0" w:color="auto"/>
        <w:bottom w:val="none" w:sz="0" w:space="0" w:color="auto"/>
        <w:right w:val="none" w:sz="0" w:space="0" w:color="auto"/>
      </w:divBdr>
    </w:div>
    <w:div w:id="921571985">
      <w:bodyDiv w:val="1"/>
      <w:marLeft w:val="0"/>
      <w:marRight w:val="0"/>
      <w:marTop w:val="0"/>
      <w:marBottom w:val="0"/>
      <w:divBdr>
        <w:top w:val="none" w:sz="0" w:space="0" w:color="auto"/>
        <w:left w:val="none" w:sz="0" w:space="0" w:color="auto"/>
        <w:bottom w:val="none" w:sz="0" w:space="0" w:color="auto"/>
        <w:right w:val="none" w:sz="0" w:space="0" w:color="auto"/>
      </w:divBdr>
    </w:div>
    <w:div w:id="924069769">
      <w:bodyDiv w:val="1"/>
      <w:marLeft w:val="0"/>
      <w:marRight w:val="0"/>
      <w:marTop w:val="0"/>
      <w:marBottom w:val="0"/>
      <w:divBdr>
        <w:top w:val="none" w:sz="0" w:space="0" w:color="auto"/>
        <w:left w:val="none" w:sz="0" w:space="0" w:color="auto"/>
        <w:bottom w:val="none" w:sz="0" w:space="0" w:color="auto"/>
        <w:right w:val="none" w:sz="0" w:space="0" w:color="auto"/>
      </w:divBdr>
    </w:div>
    <w:div w:id="930889012">
      <w:bodyDiv w:val="1"/>
      <w:marLeft w:val="0"/>
      <w:marRight w:val="0"/>
      <w:marTop w:val="0"/>
      <w:marBottom w:val="0"/>
      <w:divBdr>
        <w:top w:val="none" w:sz="0" w:space="0" w:color="auto"/>
        <w:left w:val="none" w:sz="0" w:space="0" w:color="auto"/>
        <w:bottom w:val="none" w:sz="0" w:space="0" w:color="auto"/>
        <w:right w:val="none" w:sz="0" w:space="0" w:color="auto"/>
      </w:divBdr>
    </w:div>
    <w:div w:id="931426745">
      <w:bodyDiv w:val="1"/>
      <w:marLeft w:val="0"/>
      <w:marRight w:val="0"/>
      <w:marTop w:val="0"/>
      <w:marBottom w:val="0"/>
      <w:divBdr>
        <w:top w:val="none" w:sz="0" w:space="0" w:color="auto"/>
        <w:left w:val="none" w:sz="0" w:space="0" w:color="auto"/>
        <w:bottom w:val="none" w:sz="0" w:space="0" w:color="auto"/>
        <w:right w:val="none" w:sz="0" w:space="0" w:color="auto"/>
      </w:divBdr>
    </w:div>
    <w:div w:id="933898861">
      <w:bodyDiv w:val="1"/>
      <w:marLeft w:val="0"/>
      <w:marRight w:val="0"/>
      <w:marTop w:val="0"/>
      <w:marBottom w:val="0"/>
      <w:divBdr>
        <w:top w:val="none" w:sz="0" w:space="0" w:color="auto"/>
        <w:left w:val="none" w:sz="0" w:space="0" w:color="auto"/>
        <w:bottom w:val="none" w:sz="0" w:space="0" w:color="auto"/>
        <w:right w:val="none" w:sz="0" w:space="0" w:color="auto"/>
      </w:divBdr>
    </w:div>
    <w:div w:id="933971926">
      <w:bodyDiv w:val="1"/>
      <w:marLeft w:val="0"/>
      <w:marRight w:val="0"/>
      <w:marTop w:val="0"/>
      <w:marBottom w:val="0"/>
      <w:divBdr>
        <w:top w:val="none" w:sz="0" w:space="0" w:color="auto"/>
        <w:left w:val="none" w:sz="0" w:space="0" w:color="auto"/>
        <w:bottom w:val="none" w:sz="0" w:space="0" w:color="auto"/>
        <w:right w:val="none" w:sz="0" w:space="0" w:color="auto"/>
      </w:divBdr>
    </w:div>
    <w:div w:id="935597335">
      <w:bodyDiv w:val="1"/>
      <w:marLeft w:val="0"/>
      <w:marRight w:val="0"/>
      <w:marTop w:val="0"/>
      <w:marBottom w:val="0"/>
      <w:divBdr>
        <w:top w:val="none" w:sz="0" w:space="0" w:color="auto"/>
        <w:left w:val="none" w:sz="0" w:space="0" w:color="auto"/>
        <w:bottom w:val="none" w:sz="0" w:space="0" w:color="auto"/>
        <w:right w:val="none" w:sz="0" w:space="0" w:color="auto"/>
      </w:divBdr>
    </w:div>
    <w:div w:id="935788973">
      <w:bodyDiv w:val="1"/>
      <w:marLeft w:val="0"/>
      <w:marRight w:val="0"/>
      <w:marTop w:val="0"/>
      <w:marBottom w:val="0"/>
      <w:divBdr>
        <w:top w:val="none" w:sz="0" w:space="0" w:color="auto"/>
        <w:left w:val="none" w:sz="0" w:space="0" w:color="auto"/>
        <w:bottom w:val="none" w:sz="0" w:space="0" w:color="auto"/>
        <w:right w:val="none" w:sz="0" w:space="0" w:color="auto"/>
      </w:divBdr>
    </w:div>
    <w:div w:id="940379051">
      <w:bodyDiv w:val="1"/>
      <w:marLeft w:val="0"/>
      <w:marRight w:val="0"/>
      <w:marTop w:val="0"/>
      <w:marBottom w:val="0"/>
      <w:divBdr>
        <w:top w:val="none" w:sz="0" w:space="0" w:color="auto"/>
        <w:left w:val="none" w:sz="0" w:space="0" w:color="auto"/>
        <w:bottom w:val="none" w:sz="0" w:space="0" w:color="auto"/>
        <w:right w:val="none" w:sz="0" w:space="0" w:color="auto"/>
      </w:divBdr>
    </w:div>
    <w:div w:id="940457840">
      <w:bodyDiv w:val="1"/>
      <w:marLeft w:val="0"/>
      <w:marRight w:val="0"/>
      <w:marTop w:val="0"/>
      <w:marBottom w:val="0"/>
      <w:divBdr>
        <w:top w:val="none" w:sz="0" w:space="0" w:color="auto"/>
        <w:left w:val="none" w:sz="0" w:space="0" w:color="auto"/>
        <w:bottom w:val="none" w:sz="0" w:space="0" w:color="auto"/>
        <w:right w:val="none" w:sz="0" w:space="0" w:color="auto"/>
      </w:divBdr>
    </w:div>
    <w:div w:id="945503652">
      <w:bodyDiv w:val="1"/>
      <w:marLeft w:val="0"/>
      <w:marRight w:val="0"/>
      <w:marTop w:val="0"/>
      <w:marBottom w:val="0"/>
      <w:divBdr>
        <w:top w:val="none" w:sz="0" w:space="0" w:color="auto"/>
        <w:left w:val="none" w:sz="0" w:space="0" w:color="auto"/>
        <w:bottom w:val="none" w:sz="0" w:space="0" w:color="auto"/>
        <w:right w:val="none" w:sz="0" w:space="0" w:color="auto"/>
      </w:divBdr>
    </w:div>
    <w:div w:id="951285095">
      <w:bodyDiv w:val="1"/>
      <w:marLeft w:val="0"/>
      <w:marRight w:val="0"/>
      <w:marTop w:val="0"/>
      <w:marBottom w:val="0"/>
      <w:divBdr>
        <w:top w:val="none" w:sz="0" w:space="0" w:color="auto"/>
        <w:left w:val="none" w:sz="0" w:space="0" w:color="auto"/>
        <w:bottom w:val="none" w:sz="0" w:space="0" w:color="auto"/>
        <w:right w:val="none" w:sz="0" w:space="0" w:color="auto"/>
      </w:divBdr>
    </w:div>
    <w:div w:id="952134970">
      <w:bodyDiv w:val="1"/>
      <w:marLeft w:val="0"/>
      <w:marRight w:val="0"/>
      <w:marTop w:val="0"/>
      <w:marBottom w:val="0"/>
      <w:divBdr>
        <w:top w:val="none" w:sz="0" w:space="0" w:color="auto"/>
        <w:left w:val="none" w:sz="0" w:space="0" w:color="auto"/>
        <w:bottom w:val="none" w:sz="0" w:space="0" w:color="auto"/>
        <w:right w:val="none" w:sz="0" w:space="0" w:color="auto"/>
      </w:divBdr>
    </w:div>
    <w:div w:id="961110337">
      <w:bodyDiv w:val="1"/>
      <w:marLeft w:val="0"/>
      <w:marRight w:val="0"/>
      <w:marTop w:val="0"/>
      <w:marBottom w:val="0"/>
      <w:divBdr>
        <w:top w:val="none" w:sz="0" w:space="0" w:color="auto"/>
        <w:left w:val="none" w:sz="0" w:space="0" w:color="auto"/>
        <w:bottom w:val="none" w:sz="0" w:space="0" w:color="auto"/>
        <w:right w:val="none" w:sz="0" w:space="0" w:color="auto"/>
      </w:divBdr>
    </w:div>
    <w:div w:id="974483470">
      <w:bodyDiv w:val="1"/>
      <w:marLeft w:val="0"/>
      <w:marRight w:val="0"/>
      <w:marTop w:val="0"/>
      <w:marBottom w:val="0"/>
      <w:divBdr>
        <w:top w:val="none" w:sz="0" w:space="0" w:color="auto"/>
        <w:left w:val="none" w:sz="0" w:space="0" w:color="auto"/>
        <w:bottom w:val="none" w:sz="0" w:space="0" w:color="auto"/>
        <w:right w:val="none" w:sz="0" w:space="0" w:color="auto"/>
      </w:divBdr>
    </w:div>
    <w:div w:id="977807675">
      <w:bodyDiv w:val="1"/>
      <w:marLeft w:val="0"/>
      <w:marRight w:val="0"/>
      <w:marTop w:val="0"/>
      <w:marBottom w:val="0"/>
      <w:divBdr>
        <w:top w:val="none" w:sz="0" w:space="0" w:color="auto"/>
        <w:left w:val="none" w:sz="0" w:space="0" w:color="auto"/>
        <w:bottom w:val="none" w:sz="0" w:space="0" w:color="auto"/>
        <w:right w:val="none" w:sz="0" w:space="0" w:color="auto"/>
      </w:divBdr>
    </w:div>
    <w:div w:id="978609116">
      <w:bodyDiv w:val="1"/>
      <w:marLeft w:val="0"/>
      <w:marRight w:val="0"/>
      <w:marTop w:val="0"/>
      <w:marBottom w:val="0"/>
      <w:divBdr>
        <w:top w:val="none" w:sz="0" w:space="0" w:color="auto"/>
        <w:left w:val="none" w:sz="0" w:space="0" w:color="auto"/>
        <w:bottom w:val="none" w:sz="0" w:space="0" w:color="auto"/>
        <w:right w:val="none" w:sz="0" w:space="0" w:color="auto"/>
      </w:divBdr>
    </w:div>
    <w:div w:id="979846982">
      <w:bodyDiv w:val="1"/>
      <w:marLeft w:val="0"/>
      <w:marRight w:val="0"/>
      <w:marTop w:val="0"/>
      <w:marBottom w:val="0"/>
      <w:divBdr>
        <w:top w:val="none" w:sz="0" w:space="0" w:color="auto"/>
        <w:left w:val="none" w:sz="0" w:space="0" w:color="auto"/>
        <w:bottom w:val="none" w:sz="0" w:space="0" w:color="auto"/>
        <w:right w:val="none" w:sz="0" w:space="0" w:color="auto"/>
      </w:divBdr>
    </w:div>
    <w:div w:id="980038553">
      <w:bodyDiv w:val="1"/>
      <w:marLeft w:val="0"/>
      <w:marRight w:val="0"/>
      <w:marTop w:val="0"/>
      <w:marBottom w:val="0"/>
      <w:divBdr>
        <w:top w:val="none" w:sz="0" w:space="0" w:color="auto"/>
        <w:left w:val="none" w:sz="0" w:space="0" w:color="auto"/>
        <w:bottom w:val="none" w:sz="0" w:space="0" w:color="auto"/>
        <w:right w:val="none" w:sz="0" w:space="0" w:color="auto"/>
      </w:divBdr>
    </w:div>
    <w:div w:id="986319183">
      <w:bodyDiv w:val="1"/>
      <w:marLeft w:val="0"/>
      <w:marRight w:val="0"/>
      <w:marTop w:val="0"/>
      <w:marBottom w:val="0"/>
      <w:divBdr>
        <w:top w:val="none" w:sz="0" w:space="0" w:color="auto"/>
        <w:left w:val="none" w:sz="0" w:space="0" w:color="auto"/>
        <w:bottom w:val="none" w:sz="0" w:space="0" w:color="auto"/>
        <w:right w:val="none" w:sz="0" w:space="0" w:color="auto"/>
      </w:divBdr>
    </w:div>
    <w:div w:id="996422247">
      <w:bodyDiv w:val="1"/>
      <w:marLeft w:val="0"/>
      <w:marRight w:val="0"/>
      <w:marTop w:val="0"/>
      <w:marBottom w:val="0"/>
      <w:divBdr>
        <w:top w:val="none" w:sz="0" w:space="0" w:color="auto"/>
        <w:left w:val="none" w:sz="0" w:space="0" w:color="auto"/>
        <w:bottom w:val="none" w:sz="0" w:space="0" w:color="auto"/>
        <w:right w:val="none" w:sz="0" w:space="0" w:color="auto"/>
      </w:divBdr>
    </w:div>
    <w:div w:id="1001542869">
      <w:bodyDiv w:val="1"/>
      <w:marLeft w:val="0"/>
      <w:marRight w:val="0"/>
      <w:marTop w:val="0"/>
      <w:marBottom w:val="0"/>
      <w:divBdr>
        <w:top w:val="none" w:sz="0" w:space="0" w:color="auto"/>
        <w:left w:val="none" w:sz="0" w:space="0" w:color="auto"/>
        <w:bottom w:val="none" w:sz="0" w:space="0" w:color="auto"/>
        <w:right w:val="none" w:sz="0" w:space="0" w:color="auto"/>
      </w:divBdr>
    </w:div>
    <w:div w:id="1009210320">
      <w:bodyDiv w:val="1"/>
      <w:marLeft w:val="0"/>
      <w:marRight w:val="0"/>
      <w:marTop w:val="0"/>
      <w:marBottom w:val="0"/>
      <w:divBdr>
        <w:top w:val="none" w:sz="0" w:space="0" w:color="auto"/>
        <w:left w:val="none" w:sz="0" w:space="0" w:color="auto"/>
        <w:bottom w:val="none" w:sz="0" w:space="0" w:color="auto"/>
        <w:right w:val="none" w:sz="0" w:space="0" w:color="auto"/>
      </w:divBdr>
    </w:div>
    <w:div w:id="1016350065">
      <w:bodyDiv w:val="1"/>
      <w:marLeft w:val="0"/>
      <w:marRight w:val="0"/>
      <w:marTop w:val="0"/>
      <w:marBottom w:val="0"/>
      <w:divBdr>
        <w:top w:val="none" w:sz="0" w:space="0" w:color="auto"/>
        <w:left w:val="none" w:sz="0" w:space="0" w:color="auto"/>
        <w:bottom w:val="none" w:sz="0" w:space="0" w:color="auto"/>
        <w:right w:val="none" w:sz="0" w:space="0" w:color="auto"/>
      </w:divBdr>
    </w:div>
    <w:div w:id="1029336181">
      <w:bodyDiv w:val="1"/>
      <w:marLeft w:val="0"/>
      <w:marRight w:val="0"/>
      <w:marTop w:val="0"/>
      <w:marBottom w:val="0"/>
      <w:divBdr>
        <w:top w:val="none" w:sz="0" w:space="0" w:color="auto"/>
        <w:left w:val="none" w:sz="0" w:space="0" w:color="auto"/>
        <w:bottom w:val="none" w:sz="0" w:space="0" w:color="auto"/>
        <w:right w:val="none" w:sz="0" w:space="0" w:color="auto"/>
      </w:divBdr>
    </w:div>
    <w:div w:id="1035231070">
      <w:bodyDiv w:val="1"/>
      <w:marLeft w:val="0"/>
      <w:marRight w:val="0"/>
      <w:marTop w:val="0"/>
      <w:marBottom w:val="0"/>
      <w:divBdr>
        <w:top w:val="none" w:sz="0" w:space="0" w:color="auto"/>
        <w:left w:val="none" w:sz="0" w:space="0" w:color="auto"/>
        <w:bottom w:val="none" w:sz="0" w:space="0" w:color="auto"/>
        <w:right w:val="none" w:sz="0" w:space="0" w:color="auto"/>
      </w:divBdr>
    </w:div>
    <w:div w:id="1045519978">
      <w:bodyDiv w:val="1"/>
      <w:marLeft w:val="0"/>
      <w:marRight w:val="0"/>
      <w:marTop w:val="0"/>
      <w:marBottom w:val="0"/>
      <w:divBdr>
        <w:top w:val="none" w:sz="0" w:space="0" w:color="auto"/>
        <w:left w:val="none" w:sz="0" w:space="0" w:color="auto"/>
        <w:bottom w:val="none" w:sz="0" w:space="0" w:color="auto"/>
        <w:right w:val="none" w:sz="0" w:space="0" w:color="auto"/>
      </w:divBdr>
    </w:div>
    <w:div w:id="1047140533">
      <w:bodyDiv w:val="1"/>
      <w:marLeft w:val="0"/>
      <w:marRight w:val="0"/>
      <w:marTop w:val="0"/>
      <w:marBottom w:val="0"/>
      <w:divBdr>
        <w:top w:val="none" w:sz="0" w:space="0" w:color="auto"/>
        <w:left w:val="none" w:sz="0" w:space="0" w:color="auto"/>
        <w:bottom w:val="none" w:sz="0" w:space="0" w:color="auto"/>
        <w:right w:val="none" w:sz="0" w:space="0" w:color="auto"/>
      </w:divBdr>
    </w:div>
    <w:div w:id="1053890521">
      <w:bodyDiv w:val="1"/>
      <w:marLeft w:val="0"/>
      <w:marRight w:val="0"/>
      <w:marTop w:val="0"/>
      <w:marBottom w:val="0"/>
      <w:divBdr>
        <w:top w:val="none" w:sz="0" w:space="0" w:color="auto"/>
        <w:left w:val="none" w:sz="0" w:space="0" w:color="auto"/>
        <w:bottom w:val="none" w:sz="0" w:space="0" w:color="auto"/>
        <w:right w:val="none" w:sz="0" w:space="0" w:color="auto"/>
      </w:divBdr>
    </w:div>
    <w:div w:id="1054158536">
      <w:bodyDiv w:val="1"/>
      <w:marLeft w:val="0"/>
      <w:marRight w:val="0"/>
      <w:marTop w:val="0"/>
      <w:marBottom w:val="0"/>
      <w:divBdr>
        <w:top w:val="none" w:sz="0" w:space="0" w:color="auto"/>
        <w:left w:val="none" w:sz="0" w:space="0" w:color="auto"/>
        <w:bottom w:val="none" w:sz="0" w:space="0" w:color="auto"/>
        <w:right w:val="none" w:sz="0" w:space="0" w:color="auto"/>
      </w:divBdr>
    </w:div>
    <w:div w:id="1056053859">
      <w:bodyDiv w:val="1"/>
      <w:marLeft w:val="0"/>
      <w:marRight w:val="0"/>
      <w:marTop w:val="0"/>
      <w:marBottom w:val="0"/>
      <w:divBdr>
        <w:top w:val="none" w:sz="0" w:space="0" w:color="auto"/>
        <w:left w:val="none" w:sz="0" w:space="0" w:color="auto"/>
        <w:bottom w:val="none" w:sz="0" w:space="0" w:color="auto"/>
        <w:right w:val="none" w:sz="0" w:space="0" w:color="auto"/>
      </w:divBdr>
    </w:div>
    <w:div w:id="1057699778">
      <w:bodyDiv w:val="1"/>
      <w:marLeft w:val="0"/>
      <w:marRight w:val="0"/>
      <w:marTop w:val="0"/>
      <w:marBottom w:val="0"/>
      <w:divBdr>
        <w:top w:val="none" w:sz="0" w:space="0" w:color="auto"/>
        <w:left w:val="none" w:sz="0" w:space="0" w:color="auto"/>
        <w:bottom w:val="none" w:sz="0" w:space="0" w:color="auto"/>
        <w:right w:val="none" w:sz="0" w:space="0" w:color="auto"/>
      </w:divBdr>
    </w:div>
    <w:div w:id="1065418849">
      <w:bodyDiv w:val="1"/>
      <w:marLeft w:val="0"/>
      <w:marRight w:val="0"/>
      <w:marTop w:val="0"/>
      <w:marBottom w:val="0"/>
      <w:divBdr>
        <w:top w:val="none" w:sz="0" w:space="0" w:color="auto"/>
        <w:left w:val="none" w:sz="0" w:space="0" w:color="auto"/>
        <w:bottom w:val="none" w:sz="0" w:space="0" w:color="auto"/>
        <w:right w:val="none" w:sz="0" w:space="0" w:color="auto"/>
      </w:divBdr>
    </w:div>
    <w:div w:id="1067655629">
      <w:bodyDiv w:val="1"/>
      <w:marLeft w:val="0"/>
      <w:marRight w:val="0"/>
      <w:marTop w:val="0"/>
      <w:marBottom w:val="0"/>
      <w:divBdr>
        <w:top w:val="none" w:sz="0" w:space="0" w:color="auto"/>
        <w:left w:val="none" w:sz="0" w:space="0" w:color="auto"/>
        <w:bottom w:val="none" w:sz="0" w:space="0" w:color="auto"/>
        <w:right w:val="none" w:sz="0" w:space="0" w:color="auto"/>
      </w:divBdr>
    </w:div>
    <w:div w:id="1069235273">
      <w:bodyDiv w:val="1"/>
      <w:marLeft w:val="0"/>
      <w:marRight w:val="0"/>
      <w:marTop w:val="0"/>
      <w:marBottom w:val="0"/>
      <w:divBdr>
        <w:top w:val="none" w:sz="0" w:space="0" w:color="auto"/>
        <w:left w:val="none" w:sz="0" w:space="0" w:color="auto"/>
        <w:bottom w:val="none" w:sz="0" w:space="0" w:color="auto"/>
        <w:right w:val="none" w:sz="0" w:space="0" w:color="auto"/>
      </w:divBdr>
    </w:div>
    <w:div w:id="1075860194">
      <w:bodyDiv w:val="1"/>
      <w:marLeft w:val="0"/>
      <w:marRight w:val="0"/>
      <w:marTop w:val="0"/>
      <w:marBottom w:val="0"/>
      <w:divBdr>
        <w:top w:val="none" w:sz="0" w:space="0" w:color="auto"/>
        <w:left w:val="none" w:sz="0" w:space="0" w:color="auto"/>
        <w:bottom w:val="none" w:sz="0" w:space="0" w:color="auto"/>
        <w:right w:val="none" w:sz="0" w:space="0" w:color="auto"/>
      </w:divBdr>
    </w:div>
    <w:div w:id="1085885310">
      <w:bodyDiv w:val="1"/>
      <w:marLeft w:val="0"/>
      <w:marRight w:val="0"/>
      <w:marTop w:val="0"/>
      <w:marBottom w:val="0"/>
      <w:divBdr>
        <w:top w:val="none" w:sz="0" w:space="0" w:color="auto"/>
        <w:left w:val="none" w:sz="0" w:space="0" w:color="auto"/>
        <w:bottom w:val="none" w:sz="0" w:space="0" w:color="auto"/>
        <w:right w:val="none" w:sz="0" w:space="0" w:color="auto"/>
      </w:divBdr>
    </w:div>
    <w:div w:id="1087190726">
      <w:bodyDiv w:val="1"/>
      <w:marLeft w:val="0"/>
      <w:marRight w:val="0"/>
      <w:marTop w:val="0"/>
      <w:marBottom w:val="0"/>
      <w:divBdr>
        <w:top w:val="none" w:sz="0" w:space="0" w:color="auto"/>
        <w:left w:val="none" w:sz="0" w:space="0" w:color="auto"/>
        <w:bottom w:val="none" w:sz="0" w:space="0" w:color="auto"/>
        <w:right w:val="none" w:sz="0" w:space="0" w:color="auto"/>
      </w:divBdr>
    </w:div>
    <w:div w:id="1097169086">
      <w:bodyDiv w:val="1"/>
      <w:marLeft w:val="0"/>
      <w:marRight w:val="0"/>
      <w:marTop w:val="0"/>
      <w:marBottom w:val="0"/>
      <w:divBdr>
        <w:top w:val="none" w:sz="0" w:space="0" w:color="auto"/>
        <w:left w:val="none" w:sz="0" w:space="0" w:color="auto"/>
        <w:bottom w:val="none" w:sz="0" w:space="0" w:color="auto"/>
        <w:right w:val="none" w:sz="0" w:space="0" w:color="auto"/>
      </w:divBdr>
    </w:div>
    <w:div w:id="1099519297">
      <w:bodyDiv w:val="1"/>
      <w:marLeft w:val="0"/>
      <w:marRight w:val="0"/>
      <w:marTop w:val="0"/>
      <w:marBottom w:val="0"/>
      <w:divBdr>
        <w:top w:val="none" w:sz="0" w:space="0" w:color="auto"/>
        <w:left w:val="none" w:sz="0" w:space="0" w:color="auto"/>
        <w:bottom w:val="none" w:sz="0" w:space="0" w:color="auto"/>
        <w:right w:val="none" w:sz="0" w:space="0" w:color="auto"/>
      </w:divBdr>
    </w:div>
    <w:div w:id="1105728556">
      <w:bodyDiv w:val="1"/>
      <w:marLeft w:val="0"/>
      <w:marRight w:val="0"/>
      <w:marTop w:val="0"/>
      <w:marBottom w:val="0"/>
      <w:divBdr>
        <w:top w:val="none" w:sz="0" w:space="0" w:color="auto"/>
        <w:left w:val="none" w:sz="0" w:space="0" w:color="auto"/>
        <w:bottom w:val="none" w:sz="0" w:space="0" w:color="auto"/>
        <w:right w:val="none" w:sz="0" w:space="0" w:color="auto"/>
      </w:divBdr>
    </w:div>
    <w:div w:id="1109734817">
      <w:bodyDiv w:val="1"/>
      <w:marLeft w:val="0"/>
      <w:marRight w:val="0"/>
      <w:marTop w:val="0"/>
      <w:marBottom w:val="0"/>
      <w:divBdr>
        <w:top w:val="none" w:sz="0" w:space="0" w:color="auto"/>
        <w:left w:val="none" w:sz="0" w:space="0" w:color="auto"/>
        <w:bottom w:val="none" w:sz="0" w:space="0" w:color="auto"/>
        <w:right w:val="none" w:sz="0" w:space="0" w:color="auto"/>
      </w:divBdr>
    </w:div>
    <w:div w:id="1110398387">
      <w:bodyDiv w:val="1"/>
      <w:marLeft w:val="0"/>
      <w:marRight w:val="0"/>
      <w:marTop w:val="0"/>
      <w:marBottom w:val="0"/>
      <w:divBdr>
        <w:top w:val="none" w:sz="0" w:space="0" w:color="auto"/>
        <w:left w:val="none" w:sz="0" w:space="0" w:color="auto"/>
        <w:bottom w:val="none" w:sz="0" w:space="0" w:color="auto"/>
        <w:right w:val="none" w:sz="0" w:space="0" w:color="auto"/>
      </w:divBdr>
    </w:div>
    <w:div w:id="1110928193">
      <w:bodyDiv w:val="1"/>
      <w:marLeft w:val="0"/>
      <w:marRight w:val="0"/>
      <w:marTop w:val="0"/>
      <w:marBottom w:val="0"/>
      <w:divBdr>
        <w:top w:val="none" w:sz="0" w:space="0" w:color="auto"/>
        <w:left w:val="none" w:sz="0" w:space="0" w:color="auto"/>
        <w:bottom w:val="none" w:sz="0" w:space="0" w:color="auto"/>
        <w:right w:val="none" w:sz="0" w:space="0" w:color="auto"/>
      </w:divBdr>
    </w:div>
    <w:div w:id="1114207177">
      <w:bodyDiv w:val="1"/>
      <w:marLeft w:val="0"/>
      <w:marRight w:val="0"/>
      <w:marTop w:val="0"/>
      <w:marBottom w:val="0"/>
      <w:divBdr>
        <w:top w:val="none" w:sz="0" w:space="0" w:color="auto"/>
        <w:left w:val="none" w:sz="0" w:space="0" w:color="auto"/>
        <w:bottom w:val="none" w:sz="0" w:space="0" w:color="auto"/>
        <w:right w:val="none" w:sz="0" w:space="0" w:color="auto"/>
      </w:divBdr>
    </w:div>
    <w:div w:id="1118256546">
      <w:bodyDiv w:val="1"/>
      <w:marLeft w:val="0"/>
      <w:marRight w:val="0"/>
      <w:marTop w:val="0"/>
      <w:marBottom w:val="0"/>
      <w:divBdr>
        <w:top w:val="none" w:sz="0" w:space="0" w:color="auto"/>
        <w:left w:val="none" w:sz="0" w:space="0" w:color="auto"/>
        <w:bottom w:val="none" w:sz="0" w:space="0" w:color="auto"/>
        <w:right w:val="none" w:sz="0" w:space="0" w:color="auto"/>
      </w:divBdr>
    </w:div>
    <w:div w:id="1120803155">
      <w:bodyDiv w:val="1"/>
      <w:marLeft w:val="0"/>
      <w:marRight w:val="0"/>
      <w:marTop w:val="0"/>
      <w:marBottom w:val="0"/>
      <w:divBdr>
        <w:top w:val="none" w:sz="0" w:space="0" w:color="auto"/>
        <w:left w:val="none" w:sz="0" w:space="0" w:color="auto"/>
        <w:bottom w:val="none" w:sz="0" w:space="0" w:color="auto"/>
        <w:right w:val="none" w:sz="0" w:space="0" w:color="auto"/>
      </w:divBdr>
    </w:div>
    <w:div w:id="1121922467">
      <w:bodyDiv w:val="1"/>
      <w:marLeft w:val="0"/>
      <w:marRight w:val="0"/>
      <w:marTop w:val="0"/>
      <w:marBottom w:val="0"/>
      <w:divBdr>
        <w:top w:val="none" w:sz="0" w:space="0" w:color="auto"/>
        <w:left w:val="none" w:sz="0" w:space="0" w:color="auto"/>
        <w:bottom w:val="none" w:sz="0" w:space="0" w:color="auto"/>
        <w:right w:val="none" w:sz="0" w:space="0" w:color="auto"/>
      </w:divBdr>
    </w:div>
    <w:div w:id="1127623663">
      <w:bodyDiv w:val="1"/>
      <w:marLeft w:val="0"/>
      <w:marRight w:val="0"/>
      <w:marTop w:val="0"/>
      <w:marBottom w:val="0"/>
      <w:divBdr>
        <w:top w:val="none" w:sz="0" w:space="0" w:color="auto"/>
        <w:left w:val="none" w:sz="0" w:space="0" w:color="auto"/>
        <w:bottom w:val="none" w:sz="0" w:space="0" w:color="auto"/>
        <w:right w:val="none" w:sz="0" w:space="0" w:color="auto"/>
      </w:divBdr>
    </w:div>
    <w:div w:id="1130326270">
      <w:bodyDiv w:val="1"/>
      <w:marLeft w:val="0"/>
      <w:marRight w:val="0"/>
      <w:marTop w:val="0"/>
      <w:marBottom w:val="0"/>
      <w:divBdr>
        <w:top w:val="none" w:sz="0" w:space="0" w:color="auto"/>
        <w:left w:val="none" w:sz="0" w:space="0" w:color="auto"/>
        <w:bottom w:val="none" w:sz="0" w:space="0" w:color="auto"/>
        <w:right w:val="none" w:sz="0" w:space="0" w:color="auto"/>
      </w:divBdr>
    </w:div>
    <w:div w:id="1135372558">
      <w:bodyDiv w:val="1"/>
      <w:marLeft w:val="0"/>
      <w:marRight w:val="0"/>
      <w:marTop w:val="0"/>
      <w:marBottom w:val="0"/>
      <w:divBdr>
        <w:top w:val="none" w:sz="0" w:space="0" w:color="auto"/>
        <w:left w:val="none" w:sz="0" w:space="0" w:color="auto"/>
        <w:bottom w:val="none" w:sz="0" w:space="0" w:color="auto"/>
        <w:right w:val="none" w:sz="0" w:space="0" w:color="auto"/>
      </w:divBdr>
    </w:div>
    <w:div w:id="1147673127">
      <w:bodyDiv w:val="1"/>
      <w:marLeft w:val="0"/>
      <w:marRight w:val="0"/>
      <w:marTop w:val="0"/>
      <w:marBottom w:val="0"/>
      <w:divBdr>
        <w:top w:val="none" w:sz="0" w:space="0" w:color="auto"/>
        <w:left w:val="none" w:sz="0" w:space="0" w:color="auto"/>
        <w:bottom w:val="none" w:sz="0" w:space="0" w:color="auto"/>
        <w:right w:val="none" w:sz="0" w:space="0" w:color="auto"/>
      </w:divBdr>
    </w:div>
    <w:div w:id="1156996416">
      <w:bodyDiv w:val="1"/>
      <w:marLeft w:val="0"/>
      <w:marRight w:val="0"/>
      <w:marTop w:val="0"/>
      <w:marBottom w:val="0"/>
      <w:divBdr>
        <w:top w:val="none" w:sz="0" w:space="0" w:color="auto"/>
        <w:left w:val="none" w:sz="0" w:space="0" w:color="auto"/>
        <w:bottom w:val="none" w:sz="0" w:space="0" w:color="auto"/>
        <w:right w:val="none" w:sz="0" w:space="0" w:color="auto"/>
      </w:divBdr>
    </w:div>
    <w:div w:id="1162042710">
      <w:bodyDiv w:val="1"/>
      <w:marLeft w:val="0"/>
      <w:marRight w:val="0"/>
      <w:marTop w:val="0"/>
      <w:marBottom w:val="0"/>
      <w:divBdr>
        <w:top w:val="none" w:sz="0" w:space="0" w:color="auto"/>
        <w:left w:val="none" w:sz="0" w:space="0" w:color="auto"/>
        <w:bottom w:val="none" w:sz="0" w:space="0" w:color="auto"/>
        <w:right w:val="none" w:sz="0" w:space="0" w:color="auto"/>
      </w:divBdr>
    </w:div>
    <w:div w:id="1175458508">
      <w:bodyDiv w:val="1"/>
      <w:marLeft w:val="0"/>
      <w:marRight w:val="0"/>
      <w:marTop w:val="0"/>
      <w:marBottom w:val="0"/>
      <w:divBdr>
        <w:top w:val="none" w:sz="0" w:space="0" w:color="auto"/>
        <w:left w:val="none" w:sz="0" w:space="0" w:color="auto"/>
        <w:bottom w:val="none" w:sz="0" w:space="0" w:color="auto"/>
        <w:right w:val="none" w:sz="0" w:space="0" w:color="auto"/>
      </w:divBdr>
    </w:div>
    <w:div w:id="1189031241">
      <w:bodyDiv w:val="1"/>
      <w:marLeft w:val="0"/>
      <w:marRight w:val="0"/>
      <w:marTop w:val="0"/>
      <w:marBottom w:val="0"/>
      <w:divBdr>
        <w:top w:val="none" w:sz="0" w:space="0" w:color="auto"/>
        <w:left w:val="none" w:sz="0" w:space="0" w:color="auto"/>
        <w:bottom w:val="none" w:sz="0" w:space="0" w:color="auto"/>
        <w:right w:val="none" w:sz="0" w:space="0" w:color="auto"/>
      </w:divBdr>
    </w:div>
    <w:div w:id="1189219983">
      <w:bodyDiv w:val="1"/>
      <w:marLeft w:val="0"/>
      <w:marRight w:val="0"/>
      <w:marTop w:val="0"/>
      <w:marBottom w:val="0"/>
      <w:divBdr>
        <w:top w:val="none" w:sz="0" w:space="0" w:color="auto"/>
        <w:left w:val="none" w:sz="0" w:space="0" w:color="auto"/>
        <w:bottom w:val="none" w:sz="0" w:space="0" w:color="auto"/>
        <w:right w:val="none" w:sz="0" w:space="0" w:color="auto"/>
      </w:divBdr>
    </w:div>
    <w:div w:id="1199393101">
      <w:bodyDiv w:val="1"/>
      <w:marLeft w:val="0"/>
      <w:marRight w:val="0"/>
      <w:marTop w:val="0"/>
      <w:marBottom w:val="0"/>
      <w:divBdr>
        <w:top w:val="none" w:sz="0" w:space="0" w:color="auto"/>
        <w:left w:val="none" w:sz="0" w:space="0" w:color="auto"/>
        <w:bottom w:val="none" w:sz="0" w:space="0" w:color="auto"/>
        <w:right w:val="none" w:sz="0" w:space="0" w:color="auto"/>
      </w:divBdr>
    </w:div>
    <w:div w:id="1201363823">
      <w:bodyDiv w:val="1"/>
      <w:marLeft w:val="0"/>
      <w:marRight w:val="0"/>
      <w:marTop w:val="0"/>
      <w:marBottom w:val="0"/>
      <w:divBdr>
        <w:top w:val="none" w:sz="0" w:space="0" w:color="auto"/>
        <w:left w:val="none" w:sz="0" w:space="0" w:color="auto"/>
        <w:bottom w:val="none" w:sz="0" w:space="0" w:color="auto"/>
        <w:right w:val="none" w:sz="0" w:space="0" w:color="auto"/>
      </w:divBdr>
    </w:div>
    <w:div w:id="1204244277">
      <w:bodyDiv w:val="1"/>
      <w:marLeft w:val="0"/>
      <w:marRight w:val="0"/>
      <w:marTop w:val="0"/>
      <w:marBottom w:val="0"/>
      <w:divBdr>
        <w:top w:val="none" w:sz="0" w:space="0" w:color="auto"/>
        <w:left w:val="none" w:sz="0" w:space="0" w:color="auto"/>
        <w:bottom w:val="none" w:sz="0" w:space="0" w:color="auto"/>
        <w:right w:val="none" w:sz="0" w:space="0" w:color="auto"/>
      </w:divBdr>
    </w:div>
    <w:div w:id="1209029536">
      <w:bodyDiv w:val="1"/>
      <w:marLeft w:val="0"/>
      <w:marRight w:val="0"/>
      <w:marTop w:val="0"/>
      <w:marBottom w:val="0"/>
      <w:divBdr>
        <w:top w:val="none" w:sz="0" w:space="0" w:color="auto"/>
        <w:left w:val="none" w:sz="0" w:space="0" w:color="auto"/>
        <w:bottom w:val="none" w:sz="0" w:space="0" w:color="auto"/>
        <w:right w:val="none" w:sz="0" w:space="0" w:color="auto"/>
      </w:divBdr>
    </w:div>
    <w:div w:id="1209993058">
      <w:bodyDiv w:val="1"/>
      <w:marLeft w:val="0"/>
      <w:marRight w:val="0"/>
      <w:marTop w:val="0"/>
      <w:marBottom w:val="0"/>
      <w:divBdr>
        <w:top w:val="none" w:sz="0" w:space="0" w:color="auto"/>
        <w:left w:val="none" w:sz="0" w:space="0" w:color="auto"/>
        <w:bottom w:val="none" w:sz="0" w:space="0" w:color="auto"/>
        <w:right w:val="none" w:sz="0" w:space="0" w:color="auto"/>
      </w:divBdr>
      <w:divsChild>
        <w:div w:id="1281498067">
          <w:marLeft w:val="0"/>
          <w:marRight w:val="0"/>
          <w:marTop w:val="0"/>
          <w:marBottom w:val="0"/>
          <w:divBdr>
            <w:top w:val="none" w:sz="0" w:space="0" w:color="auto"/>
            <w:left w:val="none" w:sz="0" w:space="0" w:color="auto"/>
            <w:bottom w:val="none" w:sz="0" w:space="0" w:color="auto"/>
            <w:right w:val="none" w:sz="0" w:space="0" w:color="auto"/>
          </w:divBdr>
        </w:div>
        <w:div w:id="1975402237">
          <w:marLeft w:val="0"/>
          <w:marRight w:val="0"/>
          <w:marTop w:val="0"/>
          <w:marBottom w:val="0"/>
          <w:divBdr>
            <w:top w:val="none" w:sz="0" w:space="0" w:color="auto"/>
            <w:left w:val="none" w:sz="0" w:space="0" w:color="auto"/>
            <w:bottom w:val="none" w:sz="0" w:space="0" w:color="auto"/>
            <w:right w:val="none" w:sz="0" w:space="0" w:color="auto"/>
          </w:divBdr>
        </w:div>
        <w:div w:id="2143619361">
          <w:marLeft w:val="0"/>
          <w:marRight w:val="0"/>
          <w:marTop w:val="0"/>
          <w:marBottom w:val="0"/>
          <w:divBdr>
            <w:top w:val="none" w:sz="0" w:space="0" w:color="auto"/>
            <w:left w:val="none" w:sz="0" w:space="0" w:color="auto"/>
            <w:bottom w:val="none" w:sz="0" w:space="0" w:color="auto"/>
            <w:right w:val="none" w:sz="0" w:space="0" w:color="auto"/>
          </w:divBdr>
        </w:div>
        <w:div w:id="1351948978">
          <w:marLeft w:val="0"/>
          <w:marRight w:val="0"/>
          <w:marTop w:val="0"/>
          <w:marBottom w:val="0"/>
          <w:divBdr>
            <w:top w:val="none" w:sz="0" w:space="0" w:color="auto"/>
            <w:left w:val="none" w:sz="0" w:space="0" w:color="auto"/>
            <w:bottom w:val="none" w:sz="0" w:space="0" w:color="auto"/>
            <w:right w:val="none" w:sz="0" w:space="0" w:color="auto"/>
          </w:divBdr>
        </w:div>
        <w:div w:id="1078404714">
          <w:marLeft w:val="0"/>
          <w:marRight w:val="0"/>
          <w:marTop w:val="0"/>
          <w:marBottom w:val="0"/>
          <w:divBdr>
            <w:top w:val="none" w:sz="0" w:space="0" w:color="auto"/>
            <w:left w:val="none" w:sz="0" w:space="0" w:color="auto"/>
            <w:bottom w:val="none" w:sz="0" w:space="0" w:color="auto"/>
            <w:right w:val="none" w:sz="0" w:space="0" w:color="auto"/>
          </w:divBdr>
        </w:div>
      </w:divsChild>
    </w:div>
    <w:div w:id="1211962505">
      <w:bodyDiv w:val="1"/>
      <w:marLeft w:val="0"/>
      <w:marRight w:val="0"/>
      <w:marTop w:val="0"/>
      <w:marBottom w:val="0"/>
      <w:divBdr>
        <w:top w:val="none" w:sz="0" w:space="0" w:color="auto"/>
        <w:left w:val="none" w:sz="0" w:space="0" w:color="auto"/>
        <w:bottom w:val="none" w:sz="0" w:space="0" w:color="auto"/>
        <w:right w:val="none" w:sz="0" w:space="0" w:color="auto"/>
      </w:divBdr>
    </w:div>
    <w:div w:id="1213540122">
      <w:bodyDiv w:val="1"/>
      <w:marLeft w:val="0"/>
      <w:marRight w:val="0"/>
      <w:marTop w:val="0"/>
      <w:marBottom w:val="0"/>
      <w:divBdr>
        <w:top w:val="none" w:sz="0" w:space="0" w:color="auto"/>
        <w:left w:val="none" w:sz="0" w:space="0" w:color="auto"/>
        <w:bottom w:val="none" w:sz="0" w:space="0" w:color="auto"/>
        <w:right w:val="none" w:sz="0" w:space="0" w:color="auto"/>
      </w:divBdr>
    </w:div>
    <w:div w:id="1220357613">
      <w:bodyDiv w:val="1"/>
      <w:marLeft w:val="0"/>
      <w:marRight w:val="0"/>
      <w:marTop w:val="0"/>
      <w:marBottom w:val="0"/>
      <w:divBdr>
        <w:top w:val="none" w:sz="0" w:space="0" w:color="auto"/>
        <w:left w:val="none" w:sz="0" w:space="0" w:color="auto"/>
        <w:bottom w:val="none" w:sz="0" w:space="0" w:color="auto"/>
        <w:right w:val="none" w:sz="0" w:space="0" w:color="auto"/>
      </w:divBdr>
    </w:div>
    <w:div w:id="1229076072">
      <w:bodyDiv w:val="1"/>
      <w:marLeft w:val="0"/>
      <w:marRight w:val="0"/>
      <w:marTop w:val="0"/>
      <w:marBottom w:val="0"/>
      <w:divBdr>
        <w:top w:val="none" w:sz="0" w:space="0" w:color="auto"/>
        <w:left w:val="none" w:sz="0" w:space="0" w:color="auto"/>
        <w:bottom w:val="none" w:sz="0" w:space="0" w:color="auto"/>
        <w:right w:val="none" w:sz="0" w:space="0" w:color="auto"/>
      </w:divBdr>
    </w:div>
    <w:div w:id="1231577965">
      <w:bodyDiv w:val="1"/>
      <w:marLeft w:val="0"/>
      <w:marRight w:val="0"/>
      <w:marTop w:val="0"/>
      <w:marBottom w:val="0"/>
      <w:divBdr>
        <w:top w:val="none" w:sz="0" w:space="0" w:color="auto"/>
        <w:left w:val="none" w:sz="0" w:space="0" w:color="auto"/>
        <w:bottom w:val="none" w:sz="0" w:space="0" w:color="auto"/>
        <w:right w:val="none" w:sz="0" w:space="0" w:color="auto"/>
      </w:divBdr>
    </w:div>
    <w:div w:id="1241599711">
      <w:bodyDiv w:val="1"/>
      <w:marLeft w:val="0"/>
      <w:marRight w:val="0"/>
      <w:marTop w:val="0"/>
      <w:marBottom w:val="0"/>
      <w:divBdr>
        <w:top w:val="none" w:sz="0" w:space="0" w:color="auto"/>
        <w:left w:val="none" w:sz="0" w:space="0" w:color="auto"/>
        <w:bottom w:val="none" w:sz="0" w:space="0" w:color="auto"/>
        <w:right w:val="none" w:sz="0" w:space="0" w:color="auto"/>
      </w:divBdr>
    </w:div>
    <w:div w:id="1242060510">
      <w:bodyDiv w:val="1"/>
      <w:marLeft w:val="0"/>
      <w:marRight w:val="0"/>
      <w:marTop w:val="0"/>
      <w:marBottom w:val="0"/>
      <w:divBdr>
        <w:top w:val="none" w:sz="0" w:space="0" w:color="auto"/>
        <w:left w:val="none" w:sz="0" w:space="0" w:color="auto"/>
        <w:bottom w:val="none" w:sz="0" w:space="0" w:color="auto"/>
        <w:right w:val="none" w:sz="0" w:space="0" w:color="auto"/>
      </w:divBdr>
    </w:div>
    <w:div w:id="1263028033">
      <w:bodyDiv w:val="1"/>
      <w:marLeft w:val="0"/>
      <w:marRight w:val="0"/>
      <w:marTop w:val="0"/>
      <w:marBottom w:val="0"/>
      <w:divBdr>
        <w:top w:val="none" w:sz="0" w:space="0" w:color="auto"/>
        <w:left w:val="none" w:sz="0" w:space="0" w:color="auto"/>
        <w:bottom w:val="none" w:sz="0" w:space="0" w:color="auto"/>
        <w:right w:val="none" w:sz="0" w:space="0" w:color="auto"/>
      </w:divBdr>
    </w:div>
    <w:div w:id="1263300318">
      <w:bodyDiv w:val="1"/>
      <w:marLeft w:val="0"/>
      <w:marRight w:val="0"/>
      <w:marTop w:val="0"/>
      <w:marBottom w:val="0"/>
      <w:divBdr>
        <w:top w:val="none" w:sz="0" w:space="0" w:color="auto"/>
        <w:left w:val="none" w:sz="0" w:space="0" w:color="auto"/>
        <w:bottom w:val="none" w:sz="0" w:space="0" w:color="auto"/>
        <w:right w:val="none" w:sz="0" w:space="0" w:color="auto"/>
      </w:divBdr>
    </w:div>
    <w:div w:id="1269852708">
      <w:bodyDiv w:val="1"/>
      <w:marLeft w:val="0"/>
      <w:marRight w:val="0"/>
      <w:marTop w:val="0"/>
      <w:marBottom w:val="0"/>
      <w:divBdr>
        <w:top w:val="none" w:sz="0" w:space="0" w:color="auto"/>
        <w:left w:val="none" w:sz="0" w:space="0" w:color="auto"/>
        <w:bottom w:val="none" w:sz="0" w:space="0" w:color="auto"/>
        <w:right w:val="none" w:sz="0" w:space="0" w:color="auto"/>
      </w:divBdr>
    </w:div>
    <w:div w:id="1275866541">
      <w:bodyDiv w:val="1"/>
      <w:marLeft w:val="0"/>
      <w:marRight w:val="0"/>
      <w:marTop w:val="0"/>
      <w:marBottom w:val="0"/>
      <w:divBdr>
        <w:top w:val="none" w:sz="0" w:space="0" w:color="auto"/>
        <w:left w:val="none" w:sz="0" w:space="0" w:color="auto"/>
        <w:bottom w:val="none" w:sz="0" w:space="0" w:color="auto"/>
        <w:right w:val="none" w:sz="0" w:space="0" w:color="auto"/>
      </w:divBdr>
    </w:div>
    <w:div w:id="1278487277">
      <w:bodyDiv w:val="1"/>
      <w:marLeft w:val="0"/>
      <w:marRight w:val="0"/>
      <w:marTop w:val="0"/>
      <w:marBottom w:val="0"/>
      <w:divBdr>
        <w:top w:val="none" w:sz="0" w:space="0" w:color="auto"/>
        <w:left w:val="none" w:sz="0" w:space="0" w:color="auto"/>
        <w:bottom w:val="none" w:sz="0" w:space="0" w:color="auto"/>
        <w:right w:val="none" w:sz="0" w:space="0" w:color="auto"/>
      </w:divBdr>
    </w:div>
    <w:div w:id="1280915539">
      <w:bodyDiv w:val="1"/>
      <w:marLeft w:val="0"/>
      <w:marRight w:val="0"/>
      <w:marTop w:val="0"/>
      <w:marBottom w:val="0"/>
      <w:divBdr>
        <w:top w:val="none" w:sz="0" w:space="0" w:color="auto"/>
        <w:left w:val="none" w:sz="0" w:space="0" w:color="auto"/>
        <w:bottom w:val="none" w:sz="0" w:space="0" w:color="auto"/>
        <w:right w:val="none" w:sz="0" w:space="0" w:color="auto"/>
      </w:divBdr>
    </w:div>
    <w:div w:id="1283270178">
      <w:bodyDiv w:val="1"/>
      <w:marLeft w:val="0"/>
      <w:marRight w:val="0"/>
      <w:marTop w:val="0"/>
      <w:marBottom w:val="0"/>
      <w:divBdr>
        <w:top w:val="none" w:sz="0" w:space="0" w:color="auto"/>
        <w:left w:val="none" w:sz="0" w:space="0" w:color="auto"/>
        <w:bottom w:val="none" w:sz="0" w:space="0" w:color="auto"/>
        <w:right w:val="none" w:sz="0" w:space="0" w:color="auto"/>
      </w:divBdr>
    </w:div>
    <w:div w:id="1298991572">
      <w:bodyDiv w:val="1"/>
      <w:marLeft w:val="0"/>
      <w:marRight w:val="0"/>
      <w:marTop w:val="0"/>
      <w:marBottom w:val="0"/>
      <w:divBdr>
        <w:top w:val="none" w:sz="0" w:space="0" w:color="auto"/>
        <w:left w:val="none" w:sz="0" w:space="0" w:color="auto"/>
        <w:bottom w:val="none" w:sz="0" w:space="0" w:color="auto"/>
        <w:right w:val="none" w:sz="0" w:space="0" w:color="auto"/>
      </w:divBdr>
    </w:div>
    <w:div w:id="1301106721">
      <w:bodyDiv w:val="1"/>
      <w:marLeft w:val="0"/>
      <w:marRight w:val="0"/>
      <w:marTop w:val="0"/>
      <w:marBottom w:val="0"/>
      <w:divBdr>
        <w:top w:val="none" w:sz="0" w:space="0" w:color="auto"/>
        <w:left w:val="none" w:sz="0" w:space="0" w:color="auto"/>
        <w:bottom w:val="none" w:sz="0" w:space="0" w:color="auto"/>
        <w:right w:val="none" w:sz="0" w:space="0" w:color="auto"/>
      </w:divBdr>
    </w:div>
    <w:div w:id="1303389512">
      <w:bodyDiv w:val="1"/>
      <w:marLeft w:val="0"/>
      <w:marRight w:val="0"/>
      <w:marTop w:val="0"/>
      <w:marBottom w:val="0"/>
      <w:divBdr>
        <w:top w:val="none" w:sz="0" w:space="0" w:color="auto"/>
        <w:left w:val="none" w:sz="0" w:space="0" w:color="auto"/>
        <w:bottom w:val="none" w:sz="0" w:space="0" w:color="auto"/>
        <w:right w:val="none" w:sz="0" w:space="0" w:color="auto"/>
      </w:divBdr>
    </w:div>
    <w:div w:id="1304509831">
      <w:bodyDiv w:val="1"/>
      <w:marLeft w:val="0"/>
      <w:marRight w:val="0"/>
      <w:marTop w:val="0"/>
      <w:marBottom w:val="0"/>
      <w:divBdr>
        <w:top w:val="none" w:sz="0" w:space="0" w:color="auto"/>
        <w:left w:val="none" w:sz="0" w:space="0" w:color="auto"/>
        <w:bottom w:val="none" w:sz="0" w:space="0" w:color="auto"/>
        <w:right w:val="none" w:sz="0" w:space="0" w:color="auto"/>
      </w:divBdr>
    </w:div>
    <w:div w:id="1306468825">
      <w:bodyDiv w:val="1"/>
      <w:marLeft w:val="0"/>
      <w:marRight w:val="0"/>
      <w:marTop w:val="0"/>
      <w:marBottom w:val="0"/>
      <w:divBdr>
        <w:top w:val="none" w:sz="0" w:space="0" w:color="auto"/>
        <w:left w:val="none" w:sz="0" w:space="0" w:color="auto"/>
        <w:bottom w:val="none" w:sz="0" w:space="0" w:color="auto"/>
        <w:right w:val="none" w:sz="0" w:space="0" w:color="auto"/>
      </w:divBdr>
    </w:div>
    <w:div w:id="1313945813">
      <w:bodyDiv w:val="1"/>
      <w:marLeft w:val="0"/>
      <w:marRight w:val="0"/>
      <w:marTop w:val="0"/>
      <w:marBottom w:val="0"/>
      <w:divBdr>
        <w:top w:val="none" w:sz="0" w:space="0" w:color="auto"/>
        <w:left w:val="none" w:sz="0" w:space="0" w:color="auto"/>
        <w:bottom w:val="none" w:sz="0" w:space="0" w:color="auto"/>
        <w:right w:val="none" w:sz="0" w:space="0" w:color="auto"/>
      </w:divBdr>
    </w:div>
    <w:div w:id="1315060506">
      <w:bodyDiv w:val="1"/>
      <w:marLeft w:val="0"/>
      <w:marRight w:val="0"/>
      <w:marTop w:val="0"/>
      <w:marBottom w:val="0"/>
      <w:divBdr>
        <w:top w:val="none" w:sz="0" w:space="0" w:color="auto"/>
        <w:left w:val="none" w:sz="0" w:space="0" w:color="auto"/>
        <w:bottom w:val="none" w:sz="0" w:space="0" w:color="auto"/>
        <w:right w:val="none" w:sz="0" w:space="0" w:color="auto"/>
      </w:divBdr>
    </w:div>
    <w:div w:id="1319726970">
      <w:bodyDiv w:val="1"/>
      <w:marLeft w:val="0"/>
      <w:marRight w:val="0"/>
      <w:marTop w:val="0"/>
      <w:marBottom w:val="0"/>
      <w:divBdr>
        <w:top w:val="none" w:sz="0" w:space="0" w:color="auto"/>
        <w:left w:val="none" w:sz="0" w:space="0" w:color="auto"/>
        <w:bottom w:val="none" w:sz="0" w:space="0" w:color="auto"/>
        <w:right w:val="none" w:sz="0" w:space="0" w:color="auto"/>
      </w:divBdr>
    </w:div>
    <w:div w:id="1326592504">
      <w:bodyDiv w:val="1"/>
      <w:marLeft w:val="0"/>
      <w:marRight w:val="0"/>
      <w:marTop w:val="0"/>
      <w:marBottom w:val="0"/>
      <w:divBdr>
        <w:top w:val="none" w:sz="0" w:space="0" w:color="auto"/>
        <w:left w:val="none" w:sz="0" w:space="0" w:color="auto"/>
        <w:bottom w:val="none" w:sz="0" w:space="0" w:color="auto"/>
        <w:right w:val="none" w:sz="0" w:space="0" w:color="auto"/>
      </w:divBdr>
    </w:div>
    <w:div w:id="1326856661">
      <w:bodyDiv w:val="1"/>
      <w:marLeft w:val="0"/>
      <w:marRight w:val="0"/>
      <w:marTop w:val="0"/>
      <w:marBottom w:val="0"/>
      <w:divBdr>
        <w:top w:val="none" w:sz="0" w:space="0" w:color="auto"/>
        <w:left w:val="none" w:sz="0" w:space="0" w:color="auto"/>
        <w:bottom w:val="none" w:sz="0" w:space="0" w:color="auto"/>
        <w:right w:val="none" w:sz="0" w:space="0" w:color="auto"/>
      </w:divBdr>
    </w:div>
    <w:div w:id="1332295424">
      <w:bodyDiv w:val="1"/>
      <w:marLeft w:val="0"/>
      <w:marRight w:val="0"/>
      <w:marTop w:val="0"/>
      <w:marBottom w:val="0"/>
      <w:divBdr>
        <w:top w:val="none" w:sz="0" w:space="0" w:color="auto"/>
        <w:left w:val="none" w:sz="0" w:space="0" w:color="auto"/>
        <w:bottom w:val="none" w:sz="0" w:space="0" w:color="auto"/>
        <w:right w:val="none" w:sz="0" w:space="0" w:color="auto"/>
      </w:divBdr>
    </w:div>
    <w:div w:id="1353140830">
      <w:bodyDiv w:val="1"/>
      <w:marLeft w:val="0"/>
      <w:marRight w:val="0"/>
      <w:marTop w:val="0"/>
      <w:marBottom w:val="0"/>
      <w:divBdr>
        <w:top w:val="none" w:sz="0" w:space="0" w:color="auto"/>
        <w:left w:val="none" w:sz="0" w:space="0" w:color="auto"/>
        <w:bottom w:val="none" w:sz="0" w:space="0" w:color="auto"/>
        <w:right w:val="none" w:sz="0" w:space="0" w:color="auto"/>
      </w:divBdr>
    </w:div>
    <w:div w:id="1363242521">
      <w:bodyDiv w:val="1"/>
      <w:marLeft w:val="0"/>
      <w:marRight w:val="0"/>
      <w:marTop w:val="0"/>
      <w:marBottom w:val="0"/>
      <w:divBdr>
        <w:top w:val="none" w:sz="0" w:space="0" w:color="auto"/>
        <w:left w:val="none" w:sz="0" w:space="0" w:color="auto"/>
        <w:bottom w:val="none" w:sz="0" w:space="0" w:color="auto"/>
        <w:right w:val="none" w:sz="0" w:space="0" w:color="auto"/>
      </w:divBdr>
    </w:div>
    <w:div w:id="1366440191">
      <w:bodyDiv w:val="1"/>
      <w:marLeft w:val="0"/>
      <w:marRight w:val="0"/>
      <w:marTop w:val="0"/>
      <w:marBottom w:val="0"/>
      <w:divBdr>
        <w:top w:val="none" w:sz="0" w:space="0" w:color="auto"/>
        <w:left w:val="none" w:sz="0" w:space="0" w:color="auto"/>
        <w:bottom w:val="none" w:sz="0" w:space="0" w:color="auto"/>
        <w:right w:val="none" w:sz="0" w:space="0" w:color="auto"/>
      </w:divBdr>
    </w:div>
    <w:div w:id="1375037288">
      <w:bodyDiv w:val="1"/>
      <w:marLeft w:val="0"/>
      <w:marRight w:val="0"/>
      <w:marTop w:val="0"/>
      <w:marBottom w:val="0"/>
      <w:divBdr>
        <w:top w:val="none" w:sz="0" w:space="0" w:color="auto"/>
        <w:left w:val="none" w:sz="0" w:space="0" w:color="auto"/>
        <w:bottom w:val="none" w:sz="0" w:space="0" w:color="auto"/>
        <w:right w:val="none" w:sz="0" w:space="0" w:color="auto"/>
      </w:divBdr>
    </w:div>
    <w:div w:id="1375495393">
      <w:bodyDiv w:val="1"/>
      <w:marLeft w:val="0"/>
      <w:marRight w:val="0"/>
      <w:marTop w:val="0"/>
      <w:marBottom w:val="0"/>
      <w:divBdr>
        <w:top w:val="none" w:sz="0" w:space="0" w:color="auto"/>
        <w:left w:val="none" w:sz="0" w:space="0" w:color="auto"/>
        <w:bottom w:val="none" w:sz="0" w:space="0" w:color="auto"/>
        <w:right w:val="none" w:sz="0" w:space="0" w:color="auto"/>
      </w:divBdr>
    </w:div>
    <w:div w:id="1377584977">
      <w:bodyDiv w:val="1"/>
      <w:marLeft w:val="0"/>
      <w:marRight w:val="0"/>
      <w:marTop w:val="0"/>
      <w:marBottom w:val="0"/>
      <w:divBdr>
        <w:top w:val="none" w:sz="0" w:space="0" w:color="auto"/>
        <w:left w:val="none" w:sz="0" w:space="0" w:color="auto"/>
        <w:bottom w:val="none" w:sz="0" w:space="0" w:color="auto"/>
        <w:right w:val="none" w:sz="0" w:space="0" w:color="auto"/>
      </w:divBdr>
    </w:div>
    <w:div w:id="1377656715">
      <w:bodyDiv w:val="1"/>
      <w:marLeft w:val="0"/>
      <w:marRight w:val="0"/>
      <w:marTop w:val="0"/>
      <w:marBottom w:val="0"/>
      <w:divBdr>
        <w:top w:val="none" w:sz="0" w:space="0" w:color="auto"/>
        <w:left w:val="none" w:sz="0" w:space="0" w:color="auto"/>
        <w:bottom w:val="none" w:sz="0" w:space="0" w:color="auto"/>
        <w:right w:val="none" w:sz="0" w:space="0" w:color="auto"/>
      </w:divBdr>
    </w:div>
    <w:div w:id="1378774158">
      <w:bodyDiv w:val="1"/>
      <w:marLeft w:val="0"/>
      <w:marRight w:val="0"/>
      <w:marTop w:val="0"/>
      <w:marBottom w:val="0"/>
      <w:divBdr>
        <w:top w:val="none" w:sz="0" w:space="0" w:color="auto"/>
        <w:left w:val="none" w:sz="0" w:space="0" w:color="auto"/>
        <w:bottom w:val="none" w:sz="0" w:space="0" w:color="auto"/>
        <w:right w:val="none" w:sz="0" w:space="0" w:color="auto"/>
      </w:divBdr>
    </w:div>
    <w:div w:id="1385523005">
      <w:bodyDiv w:val="1"/>
      <w:marLeft w:val="0"/>
      <w:marRight w:val="0"/>
      <w:marTop w:val="0"/>
      <w:marBottom w:val="0"/>
      <w:divBdr>
        <w:top w:val="none" w:sz="0" w:space="0" w:color="auto"/>
        <w:left w:val="none" w:sz="0" w:space="0" w:color="auto"/>
        <w:bottom w:val="none" w:sz="0" w:space="0" w:color="auto"/>
        <w:right w:val="none" w:sz="0" w:space="0" w:color="auto"/>
      </w:divBdr>
    </w:div>
    <w:div w:id="1397703142">
      <w:bodyDiv w:val="1"/>
      <w:marLeft w:val="0"/>
      <w:marRight w:val="0"/>
      <w:marTop w:val="0"/>
      <w:marBottom w:val="0"/>
      <w:divBdr>
        <w:top w:val="none" w:sz="0" w:space="0" w:color="auto"/>
        <w:left w:val="none" w:sz="0" w:space="0" w:color="auto"/>
        <w:bottom w:val="none" w:sz="0" w:space="0" w:color="auto"/>
        <w:right w:val="none" w:sz="0" w:space="0" w:color="auto"/>
      </w:divBdr>
    </w:div>
    <w:div w:id="1401714994">
      <w:bodyDiv w:val="1"/>
      <w:marLeft w:val="0"/>
      <w:marRight w:val="0"/>
      <w:marTop w:val="0"/>
      <w:marBottom w:val="0"/>
      <w:divBdr>
        <w:top w:val="none" w:sz="0" w:space="0" w:color="auto"/>
        <w:left w:val="none" w:sz="0" w:space="0" w:color="auto"/>
        <w:bottom w:val="none" w:sz="0" w:space="0" w:color="auto"/>
        <w:right w:val="none" w:sz="0" w:space="0" w:color="auto"/>
      </w:divBdr>
    </w:div>
    <w:div w:id="1407844725">
      <w:bodyDiv w:val="1"/>
      <w:marLeft w:val="0"/>
      <w:marRight w:val="0"/>
      <w:marTop w:val="0"/>
      <w:marBottom w:val="0"/>
      <w:divBdr>
        <w:top w:val="none" w:sz="0" w:space="0" w:color="auto"/>
        <w:left w:val="none" w:sz="0" w:space="0" w:color="auto"/>
        <w:bottom w:val="none" w:sz="0" w:space="0" w:color="auto"/>
        <w:right w:val="none" w:sz="0" w:space="0" w:color="auto"/>
      </w:divBdr>
    </w:div>
    <w:div w:id="1412121866">
      <w:bodyDiv w:val="1"/>
      <w:marLeft w:val="0"/>
      <w:marRight w:val="0"/>
      <w:marTop w:val="0"/>
      <w:marBottom w:val="0"/>
      <w:divBdr>
        <w:top w:val="none" w:sz="0" w:space="0" w:color="auto"/>
        <w:left w:val="none" w:sz="0" w:space="0" w:color="auto"/>
        <w:bottom w:val="none" w:sz="0" w:space="0" w:color="auto"/>
        <w:right w:val="none" w:sz="0" w:space="0" w:color="auto"/>
      </w:divBdr>
    </w:div>
    <w:div w:id="1413166035">
      <w:bodyDiv w:val="1"/>
      <w:marLeft w:val="0"/>
      <w:marRight w:val="0"/>
      <w:marTop w:val="0"/>
      <w:marBottom w:val="0"/>
      <w:divBdr>
        <w:top w:val="none" w:sz="0" w:space="0" w:color="auto"/>
        <w:left w:val="none" w:sz="0" w:space="0" w:color="auto"/>
        <w:bottom w:val="none" w:sz="0" w:space="0" w:color="auto"/>
        <w:right w:val="none" w:sz="0" w:space="0" w:color="auto"/>
      </w:divBdr>
    </w:div>
    <w:div w:id="1414089156">
      <w:bodyDiv w:val="1"/>
      <w:marLeft w:val="0"/>
      <w:marRight w:val="0"/>
      <w:marTop w:val="0"/>
      <w:marBottom w:val="0"/>
      <w:divBdr>
        <w:top w:val="none" w:sz="0" w:space="0" w:color="auto"/>
        <w:left w:val="none" w:sz="0" w:space="0" w:color="auto"/>
        <w:bottom w:val="none" w:sz="0" w:space="0" w:color="auto"/>
        <w:right w:val="none" w:sz="0" w:space="0" w:color="auto"/>
      </w:divBdr>
    </w:div>
    <w:div w:id="1414165669">
      <w:bodyDiv w:val="1"/>
      <w:marLeft w:val="0"/>
      <w:marRight w:val="0"/>
      <w:marTop w:val="0"/>
      <w:marBottom w:val="0"/>
      <w:divBdr>
        <w:top w:val="none" w:sz="0" w:space="0" w:color="auto"/>
        <w:left w:val="none" w:sz="0" w:space="0" w:color="auto"/>
        <w:bottom w:val="none" w:sz="0" w:space="0" w:color="auto"/>
        <w:right w:val="none" w:sz="0" w:space="0" w:color="auto"/>
      </w:divBdr>
    </w:div>
    <w:div w:id="1442649333">
      <w:bodyDiv w:val="1"/>
      <w:marLeft w:val="0"/>
      <w:marRight w:val="0"/>
      <w:marTop w:val="0"/>
      <w:marBottom w:val="0"/>
      <w:divBdr>
        <w:top w:val="none" w:sz="0" w:space="0" w:color="auto"/>
        <w:left w:val="none" w:sz="0" w:space="0" w:color="auto"/>
        <w:bottom w:val="none" w:sz="0" w:space="0" w:color="auto"/>
        <w:right w:val="none" w:sz="0" w:space="0" w:color="auto"/>
      </w:divBdr>
    </w:div>
    <w:div w:id="1445080225">
      <w:bodyDiv w:val="1"/>
      <w:marLeft w:val="0"/>
      <w:marRight w:val="0"/>
      <w:marTop w:val="0"/>
      <w:marBottom w:val="0"/>
      <w:divBdr>
        <w:top w:val="none" w:sz="0" w:space="0" w:color="auto"/>
        <w:left w:val="none" w:sz="0" w:space="0" w:color="auto"/>
        <w:bottom w:val="none" w:sz="0" w:space="0" w:color="auto"/>
        <w:right w:val="none" w:sz="0" w:space="0" w:color="auto"/>
      </w:divBdr>
    </w:div>
    <w:div w:id="1451241609">
      <w:bodyDiv w:val="1"/>
      <w:marLeft w:val="0"/>
      <w:marRight w:val="0"/>
      <w:marTop w:val="0"/>
      <w:marBottom w:val="0"/>
      <w:divBdr>
        <w:top w:val="none" w:sz="0" w:space="0" w:color="auto"/>
        <w:left w:val="none" w:sz="0" w:space="0" w:color="auto"/>
        <w:bottom w:val="none" w:sz="0" w:space="0" w:color="auto"/>
        <w:right w:val="none" w:sz="0" w:space="0" w:color="auto"/>
      </w:divBdr>
    </w:div>
    <w:div w:id="1452818915">
      <w:bodyDiv w:val="1"/>
      <w:marLeft w:val="0"/>
      <w:marRight w:val="0"/>
      <w:marTop w:val="0"/>
      <w:marBottom w:val="0"/>
      <w:divBdr>
        <w:top w:val="none" w:sz="0" w:space="0" w:color="auto"/>
        <w:left w:val="none" w:sz="0" w:space="0" w:color="auto"/>
        <w:bottom w:val="none" w:sz="0" w:space="0" w:color="auto"/>
        <w:right w:val="none" w:sz="0" w:space="0" w:color="auto"/>
      </w:divBdr>
    </w:div>
    <w:div w:id="1453208549">
      <w:bodyDiv w:val="1"/>
      <w:marLeft w:val="0"/>
      <w:marRight w:val="0"/>
      <w:marTop w:val="0"/>
      <w:marBottom w:val="0"/>
      <w:divBdr>
        <w:top w:val="none" w:sz="0" w:space="0" w:color="auto"/>
        <w:left w:val="none" w:sz="0" w:space="0" w:color="auto"/>
        <w:bottom w:val="none" w:sz="0" w:space="0" w:color="auto"/>
        <w:right w:val="none" w:sz="0" w:space="0" w:color="auto"/>
      </w:divBdr>
    </w:div>
    <w:div w:id="1456019969">
      <w:bodyDiv w:val="1"/>
      <w:marLeft w:val="0"/>
      <w:marRight w:val="0"/>
      <w:marTop w:val="0"/>
      <w:marBottom w:val="0"/>
      <w:divBdr>
        <w:top w:val="none" w:sz="0" w:space="0" w:color="auto"/>
        <w:left w:val="none" w:sz="0" w:space="0" w:color="auto"/>
        <w:bottom w:val="none" w:sz="0" w:space="0" w:color="auto"/>
        <w:right w:val="none" w:sz="0" w:space="0" w:color="auto"/>
      </w:divBdr>
    </w:div>
    <w:div w:id="1458790515">
      <w:bodyDiv w:val="1"/>
      <w:marLeft w:val="0"/>
      <w:marRight w:val="0"/>
      <w:marTop w:val="0"/>
      <w:marBottom w:val="0"/>
      <w:divBdr>
        <w:top w:val="none" w:sz="0" w:space="0" w:color="auto"/>
        <w:left w:val="none" w:sz="0" w:space="0" w:color="auto"/>
        <w:bottom w:val="none" w:sz="0" w:space="0" w:color="auto"/>
        <w:right w:val="none" w:sz="0" w:space="0" w:color="auto"/>
      </w:divBdr>
    </w:div>
    <w:div w:id="1461924274">
      <w:bodyDiv w:val="1"/>
      <w:marLeft w:val="0"/>
      <w:marRight w:val="0"/>
      <w:marTop w:val="0"/>
      <w:marBottom w:val="0"/>
      <w:divBdr>
        <w:top w:val="none" w:sz="0" w:space="0" w:color="auto"/>
        <w:left w:val="none" w:sz="0" w:space="0" w:color="auto"/>
        <w:bottom w:val="none" w:sz="0" w:space="0" w:color="auto"/>
        <w:right w:val="none" w:sz="0" w:space="0" w:color="auto"/>
      </w:divBdr>
    </w:div>
    <w:div w:id="1466660112">
      <w:bodyDiv w:val="1"/>
      <w:marLeft w:val="0"/>
      <w:marRight w:val="0"/>
      <w:marTop w:val="0"/>
      <w:marBottom w:val="0"/>
      <w:divBdr>
        <w:top w:val="none" w:sz="0" w:space="0" w:color="auto"/>
        <w:left w:val="none" w:sz="0" w:space="0" w:color="auto"/>
        <w:bottom w:val="none" w:sz="0" w:space="0" w:color="auto"/>
        <w:right w:val="none" w:sz="0" w:space="0" w:color="auto"/>
      </w:divBdr>
    </w:div>
    <w:div w:id="1475681737">
      <w:bodyDiv w:val="1"/>
      <w:marLeft w:val="0"/>
      <w:marRight w:val="0"/>
      <w:marTop w:val="0"/>
      <w:marBottom w:val="0"/>
      <w:divBdr>
        <w:top w:val="none" w:sz="0" w:space="0" w:color="auto"/>
        <w:left w:val="none" w:sz="0" w:space="0" w:color="auto"/>
        <w:bottom w:val="none" w:sz="0" w:space="0" w:color="auto"/>
        <w:right w:val="none" w:sz="0" w:space="0" w:color="auto"/>
      </w:divBdr>
    </w:div>
    <w:div w:id="1485898860">
      <w:bodyDiv w:val="1"/>
      <w:marLeft w:val="0"/>
      <w:marRight w:val="0"/>
      <w:marTop w:val="0"/>
      <w:marBottom w:val="0"/>
      <w:divBdr>
        <w:top w:val="none" w:sz="0" w:space="0" w:color="auto"/>
        <w:left w:val="none" w:sz="0" w:space="0" w:color="auto"/>
        <w:bottom w:val="none" w:sz="0" w:space="0" w:color="auto"/>
        <w:right w:val="none" w:sz="0" w:space="0" w:color="auto"/>
      </w:divBdr>
    </w:div>
    <w:div w:id="1486165931">
      <w:bodyDiv w:val="1"/>
      <w:marLeft w:val="0"/>
      <w:marRight w:val="0"/>
      <w:marTop w:val="0"/>
      <w:marBottom w:val="0"/>
      <w:divBdr>
        <w:top w:val="none" w:sz="0" w:space="0" w:color="auto"/>
        <w:left w:val="none" w:sz="0" w:space="0" w:color="auto"/>
        <w:bottom w:val="none" w:sz="0" w:space="0" w:color="auto"/>
        <w:right w:val="none" w:sz="0" w:space="0" w:color="auto"/>
      </w:divBdr>
    </w:div>
    <w:div w:id="1488742370">
      <w:bodyDiv w:val="1"/>
      <w:marLeft w:val="0"/>
      <w:marRight w:val="0"/>
      <w:marTop w:val="0"/>
      <w:marBottom w:val="0"/>
      <w:divBdr>
        <w:top w:val="none" w:sz="0" w:space="0" w:color="auto"/>
        <w:left w:val="none" w:sz="0" w:space="0" w:color="auto"/>
        <w:bottom w:val="none" w:sz="0" w:space="0" w:color="auto"/>
        <w:right w:val="none" w:sz="0" w:space="0" w:color="auto"/>
      </w:divBdr>
    </w:div>
    <w:div w:id="1490554618">
      <w:bodyDiv w:val="1"/>
      <w:marLeft w:val="0"/>
      <w:marRight w:val="0"/>
      <w:marTop w:val="0"/>
      <w:marBottom w:val="0"/>
      <w:divBdr>
        <w:top w:val="none" w:sz="0" w:space="0" w:color="auto"/>
        <w:left w:val="none" w:sz="0" w:space="0" w:color="auto"/>
        <w:bottom w:val="none" w:sz="0" w:space="0" w:color="auto"/>
        <w:right w:val="none" w:sz="0" w:space="0" w:color="auto"/>
      </w:divBdr>
    </w:div>
    <w:div w:id="1494373997">
      <w:bodyDiv w:val="1"/>
      <w:marLeft w:val="0"/>
      <w:marRight w:val="0"/>
      <w:marTop w:val="0"/>
      <w:marBottom w:val="0"/>
      <w:divBdr>
        <w:top w:val="none" w:sz="0" w:space="0" w:color="auto"/>
        <w:left w:val="none" w:sz="0" w:space="0" w:color="auto"/>
        <w:bottom w:val="none" w:sz="0" w:space="0" w:color="auto"/>
        <w:right w:val="none" w:sz="0" w:space="0" w:color="auto"/>
      </w:divBdr>
    </w:div>
    <w:div w:id="1495301012">
      <w:bodyDiv w:val="1"/>
      <w:marLeft w:val="0"/>
      <w:marRight w:val="0"/>
      <w:marTop w:val="0"/>
      <w:marBottom w:val="0"/>
      <w:divBdr>
        <w:top w:val="none" w:sz="0" w:space="0" w:color="auto"/>
        <w:left w:val="none" w:sz="0" w:space="0" w:color="auto"/>
        <w:bottom w:val="none" w:sz="0" w:space="0" w:color="auto"/>
        <w:right w:val="none" w:sz="0" w:space="0" w:color="auto"/>
      </w:divBdr>
    </w:div>
    <w:div w:id="1496533692">
      <w:bodyDiv w:val="1"/>
      <w:marLeft w:val="0"/>
      <w:marRight w:val="0"/>
      <w:marTop w:val="0"/>
      <w:marBottom w:val="0"/>
      <w:divBdr>
        <w:top w:val="none" w:sz="0" w:space="0" w:color="auto"/>
        <w:left w:val="none" w:sz="0" w:space="0" w:color="auto"/>
        <w:bottom w:val="none" w:sz="0" w:space="0" w:color="auto"/>
        <w:right w:val="none" w:sz="0" w:space="0" w:color="auto"/>
      </w:divBdr>
    </w:div>
    <w:div w:id="1499298626">
      <w:bodyDiv w:val="1"/>
      <w:marLeft w:val="0"/>
      <w:marRight w:val="0"/>
      <w:marTop w:val="0"/>
      <w:marBottom w:val="0"/>
      <w:divBdr>
        <w:top w:val="none" w:sz="0" w:space="0" w:color="auto"/>
        <w:left w:val="none" w:sz="0" w:space="0" w:color="auto"/>
        <w:bottom w:val="none" w:sz="0" w:space="0" w:color="auto"/>
        <w:right w:val="none" w:sz="0" w:space="0" w:color="auto"/>
      </w:divBdr>
    </w:div>
    <w:div w:id="1504710195">
      <w:bodyDiv w:val="1"/>
      <w:marLeft w:val="0"/>
      <w:marRight w:val="0"/>
      <w:marTop w:val="0"/>
      <w:marBottom w:val="0"/>
      <w:divBdr>
        <w:top w:val="none" w:sz="0" w:space="0" w:color="auto"/>
        <w:left w:val="none" w:sz="0" w:space="0" w:color="auto"/>
        <w:bottom w:val="none" w:sz="0" w:space="0" w:color="auto"/>
        <w:right w:val="none" w:sz="0" w:space="0" w:color="auto"/>
      </w:divBdr>
    </w:div>
    <w:div w:id="1514877199">
      <w:bodyDiv w:val="1"/>
      <w:marLeft w:val="0"/>
      <w:marRight w:val="0"/>
      <w:marTop w:val="0"/>
      <w:marBottom w:val="0"/>
      <w:divBdr>
        <w:top w:val="none" w:sz="0" w:space="0" w:color="auto"/>
        <w:left w:val="none" w:sz="0" w:space="0" w:color="auto"/>
        <w:bottom w:val="none" w:sz="0" w:space="0" w:color="auto"/>
        <w:right w:val="none" w:sz="0" w:space="0" w:color="auto"/>
      </w:divBdr>
    </w:div>
    <w:div w:id="1516308595">
      <w:bodyDiv w:val="1"/>
      <w:marLeft w:val="0"/>
      <w:marRight w:val="0"/>
      <w:marTop w:val="0"/>
      <w:marBottom w:val="0"/>
      <w:divBdr>
        <w:top w:val="none" w:sz="0" w:space="0" w:color="auto"/>
        <w:left w:val="none" w:sz="0" w:space="0" w:color="auto"/>
        <w:bottom w:val="none" w:sz="0" w:space="0" w:color="auto"/>
        <w:right w:val="none" w:sz="0" w:space="0" w:color="auto"/>
      </w:divBdr>
    </w:div>
    <w:div w:id="1519277360">
      <w:bodyDiv w:val="1"/>
      <w:marLeft w:val="0"/>
      <w:marRight w:val="0"/>
      <w:marTop w:val="0"/>
      <w:marBottom w:val="0"/>
      <w:divBdr>
        <w:top w:val="none" w:sz="0" w:space="0" w:color="auto"/>
        <w:left w:val="none" w:sz="0" w:space="0" w:color="auto"/>
        <w:bottom w:val="none" w:sz="0" w:space="0" w:color="auto"/>
        <w:right w:val="none" w:sz="0" w:space="0" w:color="auto"/>
      </w:divBdr>
    </w:div>
    <w:div w:id="1523088003">
      <w:bodyDiv w:val="1"/>
      <w:marLeft w:val="0"/>
      <w:marRight w:val="0"/>
      <w:marTop w:val="0"/>
      <w:marBottom w:val="0"/>
      <w:divBdr>
        <w:top w:val="none" w:sz="0" w:space="0" w:color="auto"/>
        <w:left w:val="none" w:sz="0" w:space="0" w:color="auto"/>
        <w:bottom w:val="none" w:sz="0" w:space="0" w:color="auto"/>
        <w:right w:val="none" w:sz="0" w:space="0" w:color="auto"/>
      </w:divBdr>
    </w:div>
    <w:div w:id="1533305857">
      <w:bodyDiv w:val="1"/>
      <w:marLeft w:val="0"/>
      <w:marRight w:val="0"/>
      <w:marTop w:val="0"/>
      <w:marBottom w:val="0"/>
      <w:divBdr>
        <w:top w:val="none" w:sz="0" w:space="0" w:color="auto"/>
        <w:left w:val="none" w:sz="0" w:space="0" w:color="auto"/>
        <w:bottom w:val="none" w:sz="0" w:space="0" w:color="auto"/>
        <w:right w:val="none" w:sz="0" w:space="0" w:color="auto"/>
      </w:divBdr>
    </w:div>
    <w:div w:id="1533417868">
      <w:bodyDiv w:val="1"/>
      <w:marLeft w:val="0"/>
      <w:marRight w:val="0"/>
      <w:marTop w:val="0"/>
      <w:marBottom w:val="0"/>
      <w:divBdr>
        <w:top w:val="none" w:sz="0" w:space="0" w:color="auto"/>
        <w:left w:val="none" w:sz="0" w:space="0" w:color="auto"/>
        <w:bottom w:val="none" w:sz="0" w:space="0" w:color="auto"/>
        <w:right w:val="none" w:sz="0" w:space="0" w:color="auto"/>
      </w:divBdr>
    </w:div>
    <w:div w:id="1535189328">
      <w:bodyDiv w:val="1"/>
      <w:marLeft w:val="0"/>
      <w:marRight w:val="0"/>
      <w:marTop w:val="0"/>
      <w:marBottom w:val="0"/>
      <w:divBdr>
        <w:top w:val="none" w:sz="0" w:space="0" w:color="auto"/>
        <w:left w:val="none" w:sz="0" w:space="0" w:color="auto"/>
        <w:bottom w:val="none" w:sz="0" w:space="0" w:color="auto"/>
        <w:right w:val="none" w:sz="0" w:space="0" w:color="auto"/>
      </w:divBdr>
    </w:div>
    <w:div w:id="1542356110">
      <w:bodyDiv w:val="1"/>
      <w:marLeft w:val="0"/>
      <w:marRight w:val="0"/>
      <w:marTop w:val="0"/>
      <w:marBottom w:val="0"/>
      <w:divBdr>
        <w:top w:val="none" w:sz="0" w:space="0" w:color="auto"/>
        <w:left w:val="none" w:sz="0" w:space="0" w:color="auto"/>
        <w:bottom w:val="none" w:sz="0" w:space="0" w:color="auto"/>
        <w:right w:val="none" w:sz="0" w:space="0" w:color="auto"/>
      </w:divBdr>
    </w:div>
    <w:div w:id="1542403805">
      <w:bodyDiv w:val="1"/>
      <w:marLeft w:val="0"/>
      <w:marRight w:val="0"/>
      <w:marTop w:val="0"/>
      <w:marBottom w:val="0"/>
      <w:divBdr>
        <w:top w:val="none" w:sz="0" w:space="0" w:color="auto"/>
        <w:left w:val="none" w:sz="0" w:space="0" w:color="auto"/>
        <w:bottom w:val="none" w:sz="0" w:space="0" w:color="auto"/>
        <w:right w:val="none" w:sz="0" w:space="0" w:color="auto"/>
      </w:divBdr>
    </w:div>
    <w:div w:id="1543401939">
      <w:bodyDiv w:val="1"/>
      <w:marLeft w:val="0"/>
      <w:marRight w:val="0"/>
      <w:marTop w:val="0"/>
      <w:marBottom w:val="0"/>
      <w:divBdr>
        <w:top w:val="none" w:sz="0" w:space="0" w:color="auto"/>
        <w:left w:val="none" w:sz="0" w:space="0" w:color="auto"/>
        <w:bottom w:val="none" w:sz="0" w:space="0" w:color="auto"/>
        <w:right w:val="none" w:sz="0" w:space="0" w:color="auto"/>
      </w:divBdr>
    </w:div>
    <w:div w:id="1544516484">
      <w:bodyDiv w:val="1"/>
      <w:marLeft w:val="0"/>
      <w:marRight w:val="0"/>
      <w:marTop w:val="0"/>
      <w:marBottom w:val="0"/>
      <w:divBdr>
        <w:top w:val="none" w:sz="0" w:space="0" w:color="auto"/>
        <w:left w:val="none" w:sz="0" w:space="0" w:color="auto"/>
        <w:bottom w:val="none" w:sz="0" w:space="0" w:color="auto"/>
        <w:right w:val="none" w:sz="0" w:space="0" w:color="auto"/>
      </w:divBdr>
    </w:div>
    <w:div w:id="1559560249">
      <w:bodyDiv w:val="1"/>
      <w:marLeft w:val="0"/>
      <w:marRight w:val="0"/>
      <w:marTop w:val="0"/>
      <w:marBottom w:val="0"/>
      <w:divBdr>
        <w:top w:val="none" w:sz="0" w:space="0" w:color="auto"/>
        <w:left w:val="none" w:sz="0" w:space="0" w:color="auto"/>
        <w:bottom w:val="none" w:sz="0" w:space="0" w:color="auto"/>
        <w:right w:val="none" w:sz="0" w:space="0" w:color="auto"/>
      </w:divBdr>
    </w:div>
    <w:div w:id="1563439633">
      <w:bodyDiv w:val="1"/>
      <w:marLeft w:val="0"/>
      <w:marRight w:val="0"/>
      <w:marTop w:val="0"/>
      <w:marBottom w:val="0"/>
      <w:divBdr>
        <w:top w:val="none" w:sz="0" w:space="0" w:color="auto"/>
        <w:left w:val="none" w:sz="0" w:space="0" w:color="auto"/>
        <w:bottom w:val="none" w:sz="0" w:space="0" w:color="auto"/>
        <w:right w:val="none" w:sz="0" w:space="0" w:color="auto"/>
      </w:divBdr>
    </w:div>
    <w:div w:id="1567719082">
      <w:bodyDiv w:val="1"/>
      <w:marLeft w:val="0"/>
      <w:marRight w:val="0"/>
      <w:marTop w:val="0"/>
      <w:marBottom w:val="0"/>
      <w:divBdr>
        <w:top w:val="none" w:sz="0" w:space="0" w:color="auto"/>
        <w:left w:val="none" w:sz="0" w:space="0" w:color="auto"/>
        <w:bottom w:val="none" w:sz="0" w:space="0" w:color="auto"/>
        <w:right w:val="none" w:sz="0" w:space="0" w:color="auto"/>
      </w:divBdr>
    </w:div>
    <w:div w:id="1567953372">
      <w:bodyDiv w:val="1"/>
      <w:marLeft w:val="0"/>
      <w:marRight w:val="0"/>
      <w:marTop w:val="0"/>
      <w:marBottom w:val="0"/>
      <w:divBdr>
        <w:top w:val="none" w:sz="0" w:space="0" w:color="auto"/>
        <w:left w:val="none" w:sz="0" w:space="0" w:color="auto"/>
        <w:bottom w:val="none" w:sz="0" w:space="0" w:color="auto"/>
        <w:right w:val="none" w:sz="0" w:space="0" w:color="auto"/>
      </w:divBdr>
    </w:div>
    <w:div w:id="1569265491">
      <w:bodyDiv w:val="1"/>
      <w:marLeft w:val="0"/>
      <w:marRight w:val="0"/>
      <w:marTop w:val="0"/>
      <w:marBottom w:val="0"/>
      <w:divBdr>
        <w:top w:val="none" w:sz="0" w:space="0" w:color="auto"/>
        <w:left w:val="none" w:sz="0" w:space="0" w:color="auto"/>
        <w:bottom w:val="none" w:sz="0" w:space="0" w:color="auto"/>
        <w:right w:val="none" w:sz="0" w:space="0" w:color="auto"/>
      </w:divBdr>
    </w:div>
    <w:div w:id="1570768490">
      <w:bodyDiv w:val="1"/>
      <w:marLeft w:val="0"/>
      <w:marRight w:val="0"/>
      <w:marTop w:val="0"/>
      <w:marBottom w:val="0"/>
      <w:divBdr>
        <w:top w:val="none" w:sz="0" w:space="0" w:color="auto"/>
        <w:left w:val="none" w:sz="0" w:space="0" w:color="auto"/>
        <w:bottom w:val="none" w:sz="0" w:space="0" w:color="auto"/>
        <w:right w:val="none" w:sz="0" w:space="0" w:color="auto"/>
      </w:divBdr>
    </w:div>
    <w:div w:id="1570916722">
      <w:bodyDiv w:val="1"/>
      <w:marLeft w:val="0"/>
      <w:marRight w:val="0"/>
      <w:marTop w:val="0"/>
      <w:marBottom w:val="0"/>
      <w:divBdr>
        <w:top w:val="none" w:sz="0" w:space="0" w:color="auto"/>
        <w:left w:val="none" w:sz="0" w:space="0" w:color="auto"/>
        <w:bottom w:val="none" w:sz="0" w:space="0" w:color="auto"/>
        <w:right w:val="none" w:sz="0" w:space="0" w:color="auto"/>
      </w:divBdr>
    </w:div>
    <w:div w:id="1572352574">
      <w:bodyDiv w:val="1"/>
      <w:marLeft w:val="0"/>
      <w:marRight w:val="0"/>
      <w:marTop w:val="0"/>
      <w:marBottom w:val="0"/>
      <w:divBdr>
        <w:top w:val="none" w:sz="0" w:space="0" w:color="auto"/>
        <w:left w:val="none" w:sz="0" w:space="0" w:color="auto"/>
        <w:bottom w:val="none" w:sz="0" w:space="0" w:color="auto"/>
        <w:right w:val="none" w:sz="0" w:space="0" w:color="auto"/>
      </w:divBdr>
    </w:div>
    <w:div w:id="1581134626">
      <w:bodyDiv w:val="1"/>
      <w:marLeft w:val="0"/>
      <w:marRight w:val="0"/>
      <w:marTop w:val="0"/>
      <w:marBottom w:val="0"/>
      <w:divBdr>
        <w:top w:val="none" w:sz="0" w:space="0" w:color="auto"/>
        <w:left w:val="none" w:sz="0" w:space="0" w:color="auto"/>
        <w:bottom w:val="none" w:sz="0" w:space="0" w:color="auto"/>
        <w:right w:val="none" w:sz="0" w:space="0" w:color="auto"/>
      </w:divBdr>
    </w:div>
    <w:div w:id="1585990570">
      <w:bodyDiv w:val="1"/>
      <w:marLeft w:val="0"/>
      <w:marRight w:val="0"/>
      <w:marTop w:val="0"/>
      <w:marBottom w:val="0"/>
      <w:divBdr>
        <w:top w:val="none" w:sz="0" w:space="0" w:color="auto"/>
        <w:left w:val="none" w:sz="0" w:space="0" w:color="auto"/>
        <w:bottom w:val="none" w:sz="0" w:space="0" w:color="auto"/>
        <w:right w:val="none" w:sz="0" w:space="0" w:color="auto"/>
      </w:divBdr>
    </w:div>
    <w:div w:id="1586954896">
      <w:bodyDiv w:val="1"/>
      <w:marLeft w:val="0"/>
      <w:marRight w:val="0"/>
      <w:marTop w:val="0"/>
      <w:marBottom w:val="0"/>
      <w:divBdr>
        <w:top w:val="none" w:sz="0" w:space="0" w:color="auto"/>
        <w:left w:val="none" w:sz="0" w:space="0" w:color="auto"/>
        <w:bottom w:val="none" w:sz="0" w:space="0" w:color="auto"/>
        <w:right w:val="none" w:sz="0" w:space="0" w:color="auto"/>
      </w:divBdr>
    </w:div>
    <w:div w:id="1592352069">
      <w:bodyDiv w:val="1"/>
      <w:marLeft w:val="0"/>
      <w:marRight w:val="0"/>
      <w:marTop w:val="0"/>
      <w:marBottom w:val="0"/>
      <w:divBdr>
        <w:top w:val="none" w:sz="0" w:space="0" w:color="auto"/>
        <w:left w:val="none" w:sz="0" w:space="0" w:color="auto"/>
        <w:bottom w:val="none" w:sz="0" w:space="0" w:color="auto"/>
        <w:right w:val="none" w:sz="0" w:space="0" w:color="auto"/>
      </w:divBdr>
    </w:div>
    <w:div w:id="1595867814">
      <w:bodyDiv w:val="1"/>
      <w:marLeft w:val="0"/>
      <w:marRight w:val="0"/>
      <w:marTop w:val="0"/>
      <w:marBottom w:val="0"/>
      <w:divBdr>
        <w:top w:val="none" w:sz="0" w:space="0" w:color="auto"/>
        <w:left w:val="none" w:sz="0" w:space="0" w:color="auto"/>
        <w:bottom w:val="none" w:sz="0" w:space="0" w:color="auto"/>
        <w:right w:val="none" w:sz="0" w:space="0" w:color="auto"/>
      </w:divBdr>
    </w:div>
    <w:div w:id="1598052820">
      <w:bodyDiv w:val="1"/>
      <w:marLeft w:val="0"/>
      <w:marRight w:val="0"/>
      <w:marTop w:val="0"/>
      <w:marBottom w:val="0"/>
      <w:divBdr>
        <w:top w:val="none" w:sz="0" w:space="0" w:color="auto"/>
        <w:left w:val="none" w:sz="0" w:space="0" w:color="auto"/>
        <w:bottom w:val="none" w:sz="0" w:space="0" w:color="auto"/>
        <w:right w:val="none" w:sz="0" w:space="0" w:color="auto"/>
      </w:divBdr>
    </w:div>
    <w:div w:id="1605655107">
      <w:bodyDiv w:val="1"/>
      <w:marLeft w:val="0"/>
      <w:marRight w:val="0"/>
      <w:marTop w:val="0"/>
      <w:marBottom w:val="0"/>
      <w:divBdr>
        <w:top w:val="none" w:sz="0" w:space="0" w:color="auto"/>
        <w:left w:val="none" w:sz="0" w:space="0" w:color="auto"/>
        <w:bottom w:val="none" w:sz="0" w:space="0" w:color="auto"/>
        <w:right w:val="none" w:sz="0" w:space="0" w:color="auto"/>
      </w:divBdr>
    </w:div>
    <w:div w:id="1607887770">
      <w:bodyDiv w:val="1"/>
      <w:marLeft w:val="0"/>
      <w:marRight w:val="0"/>
      <w:marTop w:val="0"/>
      <w:marBottom w:val="0"/>
      <w:divBdr>
        <w:top w:val="none" w:sz="0" w:space="0" w:color="auto"/>
        <w:left w:val="none" w:sz="0" w:space="0" w:color="auto"/>
        <w:bottom w:val="none" w:sz="0" w:space="0" w:color="auto"/>
        <w:right w:val="none" w:sz="0" w:space="0" w:color="auto"/>
      </w:divBdr>
    </w:div>
    <w:div w:id="1608391228">
      <w:bodyDiv w:val="1"/>
      <w:marLeft w:val="0"/>
      <w:marRight w:val="0"/>
      <w:marTop w:val="0"/>
      <w:marBottom w:val="0"/>
      <w:divBdr>
        <w:top w:val="none" w:sz="0" w:space="0" w:color="auto"/>
        <w:left w:val="none" w:sz="0" w:space="0" w:color="auto"/>
        <w:bottom w:val="none" w:sz="0" w:space="0" w:color="auto"/>
        <w:right w:val="none" w:sz="0" w:space="0" w:color="auto"/>
      </w:divBdr>
    </w:div>
    <w:div w:id="1610157634">
      <w:bodyDiv w:val="1"/>
      <w:marLeft w:val="0"/>
      <w:marRight w:val="0"/>
      <w:marTop w:val="0"/>
      <w:marBottom w:val="0"/>
      <w:divBdr>
        <w:top w:val="none" w:sz="0" w:space="0" w:color="auto"/>
        <w:left w:val="none" w:sz="0" w:space="0" w:color="auto"/>
        <w:bottom w:val="none" w:sz="0" w:space="0" w:color="auto"/>
        <w:right w:val="none" w:sz="0" w:space="0" w:color="auto"/>
      </w:divBdr>
    </w:div>
    <w:div w:id="1614290386">
      <w:bodyDiv w:val="1"/>
      <w:marLeft w:val="0"/>
      <w:marRight w:val="0"/>
      <w:marTop w:val="0"/>
      <w:marBottom w:val="0"/>
      <w:divBdr>
        <w:top w:val="none" w:sz="0" w:space="0" w:color="auto"/>
        <w:left w:val="none" w:sz="0" w:space="0" w:color="auto"/>
        <w:bottom w:val="none" w:sz="0" w:space="0" w:color="auto"/>
        <w:right w:val="none" w:sz="0" w:space="0" w:color="auto"/>
      </w:divBdr>
    </w:div>
    <w:div w:id="1622414142">
      <w:bodyDiv w:val="1"/>
      <w:marLeft w:val="0"/>
      <w:marRight w:val="0"/>
      <w:marTop w:val="0"/>
      <w:marBottom w:val="0"/>
      <w:divBdr>
        <w:top w:val="none" w:sz="0" w:space="0" w:color="auto"/>
        <w:left w:val="none" w:sz="0" w:space="0" w:color="auto"/>
        <w:bottom w:val="none" w:sz="0" w:space="0" w:color="auto"/>
        <w:right w:val="none" w:sz="0" w:space="0" w:color="auto"/>
      </w:divBdr>
    </w:div>
    <w:div w:id="1625888047">
      <w:bodyDiv w:val="1"/>
      <w:marLeft w:val="0"/>
      <w:marRight w:val="0"/>
      <w:marTop w:val="0"/>
      <w:marBottom w:val="0"/>
      <w:divBdr>
        <w:top w:val="none" w:sz="0" w:space="0" w:color="auto"/>
        <w:left w:val="none" w:sz="0" w:space="0" w:color="auto"/>
        <w:bottom w:val="none" w:sz="0" w:space="0" w:color="auto"/>
        <w:right w:val="none" w:sz="0" w:space="0" w:color="auto"/>
      </w:divBdr>
    </w:div>
    <w:div w:id="1626228111">
      <w:bodyDiv w:val="1"/>
      <w:marLeft w:val="0"/>
      <w:marRight w:val="0"/>
      <w:marTop w:val="0"/>
      <w:marBottom w:val="0"/>
      <w:divBdr>
        <w:top w:val="none" w:sz="0" w:space="0" w:color="auto"/>
        <w:left w:val="none" w:sz="0" w:space="0" w:color="auto"/>
        <w:bottom w:val="none" w:sz="0" w:space="0" w:color="auto"/>
        <w:right w:val="none" w:sz="0" w:space="0" w:color="auto"/>
      </w:divBdr>
    </w:div>
    <w:div w:id="1633903584">
      <w:bodyDiv w:val="1"/>
      <w:marLeft w:val="0"/>
      <w:marRight w:val="0"/>
      <w:marTop w:val="0"/>
      <w:marBottom w:val="0"/>
      <w:divBdr>
        <w:top w:val="none" w:sz="0" w:space="0" w:color="auto"/>
        <w:left w:val="none" w:sz="0" w:space="0" w:color="auto"/>
        <w:bottom w:val="none" w:sz="0" w:space="0" w:color="auto"/>
        <w:right w:val="none" w:sz="0" w:space="0" w:color="auto"/>
      </w:divBdr>
    </w:div>
    <w:div w:id="1634558732">
      <w:bodyDiv w:val="1"/>
      <w:marLeft w:val="0"/>
      <w:marRight w:val="0"/>
      <w:marTop w:val="0"/>
      <w:marBottom w:val="0"/>
      <w:divBdr>
        <w:top w:val="none" w:sz="0" w:space="0" w:color="auto"/>
        <w:left w:val="none" w:sz="0" w:space="0" w:color="auto"/>
        <w:bottom w:val="none" w:sz="0" w:space="0" w:color="auto"/>
        <w:right w:val="none" w:sz="0" w:space="0" w:color="auto"/>
      </w:divBdr>
    </w:div>
    <w:div w:id="1640722473">
      <w:bodyDiv w:val="1"/>
      <w:marLeft w:val="0"/>
      <w:marRight w:val="0"/>
      <w:marTop w:val="0"/>
      <w:marBottom w:val="0"/>
      <w:divBdr>
        <w:top w:val="none" w:sz="0" w:space="0" w:color="auto"/>
        <w:left w:val="none" w:sz="0" w:space="0" w:color="auto"/>
        <w:bottom w:val="none" w:sz="0" w:space="0" w:color="auto"/>
        <w:right w:val="none" w:sz="0" w:space="0" w:color="auto"/>
      </w:divBdr>
    </w:div>
    <w:div w:id="1643386010">
      <w:bodyDiv w:val="1"/>
      <w:marLeft w:val="0"/>
      <w:marRight w:val="0"/>
      <w:marTop w:val="0"/>
      <w:marBottom w:val="0"/>
      <w:divBdr>
        <w:top w:val="none" w:sz="0" w:space="0" w:color="auto"/>
        <w:left w:val="none" w:sz="0" w:space="0" w:color="auto"/>
        <w:bottom w:val="none" w:sz="0" w:space="0" w:color="auto"/>
        <w:right w:val="none" w:sz="0" w:space="0" w:color="auto"/>
      </w:divBdr>
    </w:div>
    <w:div w:id="1650672339">
      <w:bodyDiv w:val="1"/>
      <w:marLeft w:val="0"/>
      <w:marRight w:val="0"/>
      <w:marTop w:val="0"/>
      <w:marBottom w:val="0"/>
      <w:divBdr>
        <w:top w:val="none" w:sz="0" w:space="0" w:color="auto"/>
        <w:left w:val="none" w:sz="0" w:space="0" w:color="auto"/>
        <w:bottom w:val="none" w:sz="0" w:space="0" w:color="auto"/>
        <w:right w:val="none" w:sz="0" w:space="0" w:color="auto"/>
      </w:divBdr>
    </w:div>
    <w:div w:id="1655337028">
      <w:bodyDiv w:val="1"/>
      <w:marLeft w:val="0"/>
      <w:marRight w:val="0"/>
      <w:marTop w:val="0"/>
      <w:marBottom w:val="0"/>
      <w:divBdr>
        <w:top w:val="none" w:sz="0" w:space="0" w:color="auto"/>
        <w:left w:val="none" w:sz="0" w:space="0" w:color="auto"/>
        <w:bottom w:val="none" w:sz="0" w:space="0" w:color="auto"/>
        <w:right w:val="none" w:sz="0" w:space="0" w:color="auto"/>
      </w:divBdr>
    </w:div>
    <w:div w:id="1663393713">
      <w:bodyDiv w:val="1"/>
      <w:marLeft w:val="0"/>
      <w:marRight w:val="0"/>
      <w:marTop w:val="0"/>
      <w:marBottom w:val="0"/>
      <w:divBdr>
        <w:top w:val="none" w:sz="0" w:space="0" w:color="auto"/>
        <w:left w:val="none" w:sz="0" w:space="0" w:color="auto"/>
        <w:bottom w:val="none" w:sz="0" w:space="0" w:color="auto"/>
        <w:right w:val="none" w:sz="0" w:space="0" w:color="auto"/>
      </w:divBdr>
    </w:div>
    <w:div w:id="1665664287">
      <w:bodyDiv w:val="1"/>
      <w:marLeft w:val="0"/>
      <w:marRight w:val="0"/>
      <w:marTop w:val="0"/>
      <w:marBottom w:val="0"/>
      <w:divBdr>
        <w:top w:val="none" w:sz="0" w:space="0" w:color="auto"/>
        <w:left w:val="none" w:sz="0" w:space="0" w:color="auto"/>
        <w:bottom w:val="none" w:sz="0" w:space="0" w:color="auto"/>
        <w:right w:val="none" w:sz="0" w:space="0" w:color="auto"/>
      </w:divBdr>
    </w:div>
    <w:div w:id="1673991816">
      <w:bodyDiv w:val="1"/>
      <w:marLeft w:val="0"/>
      <w:marRight w:val="0"/>
      <w:marTop w:val="0"/>
      <w:marBottom w:val="0"/>
      <w:divBdr>
        <w:top w:val="none" w:sz="0" w:space="0" w:color="auto"/>
        <w:left w:val="none" w:sz="0" w:space="0" w:color="auto"/>
        <w:bottom w:val="none" w:sz="0" w:space="0" w:color="auto"/>
        <w:right w:val="none" w:sz="0" w:space="0" w:color="auto"/>
      </w:divBdr>
    </w:div>
    <w:div w:id="1675499924">
      <w:bodyDiv w:val="1"/>
      <w:marLeft w:val="0"/>
      <w:marRight w:val="0"/>
      <w:marTop w:val="0"/>
      <w:marBottom w:val="0"/>
      <w:divBdr>
        <w:top w:val="none" w:sz="0" w:space="0" w:color="auto"/>
        <w:left w:val="none" w:sz="0" w:space="0" w:color="auto"/>
        <w:bottom w:val="none" w:sz="0" w:space="0" w:color="auto"/>
        <w:right w:val="none" w:sz="0" w:space="0" w:color="auto"/>
      </w:divBdr>
    </w:div>
    <w:div w:id="1682658175">
      <w:bodyDiv w:val="1"/>
      <w:marLeft w:val="0"/>
      <w:marRight w:val="0"/>
      <w:marTop w:val="0"/>
      <w:marBottom w:val="0"/>
      <w:divBdr>
        <w:top w:val="none" w:sz="0" w:space="0" w:color="auto"/>
        <w:left w:val="none" w:sz="0" w:space="0" w:color="auto"/>
        <w:bottom w:val="none" w:sz="0" w:space="0" w:color="auto"/>
        <w:right w:val="none" w:sz="0" w:space="0" w:color="auto"/>
      </w:divBdr>
    </w:div>
    <w:div w:id="1686787534">
      <w:bodyDiv w:val="1"/>
      <w:marLeft w:val="0"/>
      <w:marRight w:val="0"/>
      <w:marTop w:val="0"/>
      <w:marBottom w:val="0"/>
      <w:divBdr>
        <w:top w:val="none" w:sz="0" w:space="0" w:color="auto"/>
        <w:left w:val="none" w:sz="0" w:space="0" w:color="auto"/>
        <w:bottom w:val="none" w:sz="0" w:space="0" w:color="auto"/>
        <w:right w:val="none" w:sz="0" w:space="0" w:color="auto"/>
      </w:divBdr>
    </w:div>
    <w:div w:id="1689746929">
      <w:bodyDiv w:val="1"/>
      <w:marLeft w:val="0"/>
      <w:marRight w:val="0"/>
      <w:marTop w:val="0"/>
      <w:marBottom w:val="0"/>
      <w:divBdr>
        <w:top w:val="none" w:sz="0" w:space="0" w:color="auto"/>
        <w:left w:val="none" w:sz="0" w:space="0" w:color="auto"/>
        <w:bottom w:val="none" w:sz="0" w:space="0" w:color="auto"/>
        <w:right w:val="none" w:sz="0" w:space="0" w:color="auto"/>
      </w:divBdr>
    </w:div>
    <w:div w:id="1690598798">
      <w:bodyDiv w:val="1"/>
      <w:marLeft w:val="0"/>
      <w:marRight w:val="0"/>
      <w:marTop w:val="0"/>
      <w:marBottom w:val="0"/>
      <w:divBdr>
        <w:top w:val="none" w:sz="0" w:space="0" w:color="auto"/>
        <w:left w:val="none" w:sz="0" w:space="0" w:color="auto"/>
        <w:bottom w:val="none" w:sz="0" w:space="0" w:color="auto"/>
        <w:right w:val="none" w:sz="0" w:space="0" w:color="auto"/>
      </w:divBdr>
    </w:div>
    <w:div w:id="1691105867">
      <w:bodyDiv w:val="1"/>
      <w:marLeft w:val="0"/>
      <w:marRight w:val="0"/>
      <w:marTop w:val="0"/>
      <w:marBottom w:val="0"/>
      <w:divBdr>
        <w:top w:val="none" w:sz="0" w:space="0" w:color="auto"/>
        <w:left w:val="none" w:sz="0" w:space="0" w:color="auto"/>
        <w:bottom w:val="none" w:sz="0" w:space="0" w:color="auto"/>
        <w:right w:val="none" w:sz="0" w:space="0" w:color="auto"/>
      </w:divBdr>
    </w:div>
    <w:div w:id="1692418514">
      <w:bodyDiv w:val="1"/>
      <w:marLeft w:val="0"/>
      <w:marRight w:val="0"/>
      <w:marTop w:val="0"/>
      <w:marBottom w:val="0"/>
      <w:divBdr>
        <w:top w:val="none" w:sz="0" w:space="0" w:color="auto"/>
        <w:left w:val="none" w:sz="0" w:space="0" w:color="auto"/>
        <w:bottom w:val="none" w:sz="0" w:space="0" w:color="auto"/>
        <w:right w:val="none" w:sz="0" w:space="0" w:color="auto"/>
      </w:divBdr>
    </w:div>
    <w:div w:id="1693606363">
      <w:bodyDiv w:val="1"/>
      <w:marLeft w:val="0"/>
      <w:marRight w:val="0"/>
      <w:marTop w:val="0"/>
      <w:marBottom w:val="0"/>
      <w:divBdr>
        <w:top w:val="none" w:sz="0" w:space="0" w:color="auto"/>
        <w:left w:val="none" w:sz="0" w:space="0" w:color="auto"/>
        <w:bottom w:val="none" w:sz="0" w:space="0" w:color="auto"/>
        <w:right w:val="none" w:sz="0" w:space="0" w:color="auto"/>
      </w:divBdr>
    </w:div>
    <w:div w:id="1708993185">
      <w:bodyDiv w:val="1"/>
      <w:marLeft w:val="0"/>
      <w:marRight w:val="0"/>
      <w:marTop w:val="0"/>
      <w:marBottom w:val="0"/>
      <w:divBdr>
        <w:top w:val="none" w:sz="0" w:space="0" w:color="auto"/>
        <w:left w:val="none" w:sz="0" w:space="0" w:color="auto"/>
        <w:bottom w:val="none" w:sz="0" w:space="0" w:color="auto"/>
        <w:right w:val="none" w:sz="0" w:space="0" w:color="auto"/>
      </w:divBdr>
    </w:div>
    <w:div w:id="1720591573">
      <w:bodyDiv w:val="1"/>
      <w:marLeft w:val="0"/>
      <w:marRight w:val="0"/>
      <w:marTop w:val="0"/>
      <w:marBottom w:val="0"/>
      <w:divBdr>
        <w:top w:val="none" w:sz="0" w:space="0" w:color="auto"/>
        <w:left w:val="none" w:sz="0" w:space="0" w:color="auto"/>
        <w:bottom w:val="none" w:sz="0" w:space="0" w:color="auto"/>
        <w:right w:val="none" w:sz="0" w:space="0" w:color="auto"/>
      </w:divBdr>
    </w:div>
    <w:div w:id="1729722190">
      <w:bodyDiv w:val="1"/>
      <w:marLeft w:val="0"/>
      <w:marRight w:val="0"/>
      <w:marTop w:val="0"/>
      <w:marBottom w:val="0"/>
      <w:divBdr>
        <w:top w:val="none" w:sz="0" w:space="0" w:color="auto"/>
        <w:left w:val="none" w:sz="0" w:space="0" w:color="auto"/>
        <w:bottom w:val="none" w:sz="0" w:space="0" w:color="auto"/>
        <w:right w:val="none" w:sz="0" w:space="0" w:color="auto"/>
      </w:divBdr>
    </w:div>
    <w:div w:id="1738281691">
      <w:bodyDiv w:val="1"/>
      <w:marLeft w:val="0"/>
      <w:marRight w:val="0"/>
      <w:marTop w:val="0"/>
      <w:marBottom w:val="0"/>
      <w:divBdr>
        <w:top w:val="none" w:sz="0" w:space="0" w:color="auto"/>
        <w:left w:val="none" w:sz="0" w:space="0" w:color="auto"/>
        <w:bottom w:val="none" w:sz="0" w:space="0" w:color="auto"/>
        <w:right w:val="none" w:sz="0" w:space="0" w:color="auto"/>
      </w:divBdr>
    </w:div>
    <w:div w:id="1740790445">
      <w:bodyDiv w:val="1"/>
      <w:marLeft w:val="0"/>
      <w:marRight w:val="0"/>
      <w:marTop w:val="0"/>
      <w:marBottom w:val="0"/>
      <w:divBdr>
        <w:top w:val="none" w:sz="0" w:space="0" w:color="auto"/>
        <w:left w:val="none" w:sz="0" w:space="0" w:color="auto"/>
        <w:bottom w:val="none" w:sz="0" w:space="0" w:color="auto"/>
        <w:right w:val="none" w:sz="0" w:space="0" w:color="auto"/>
      </w:divBdr>
    </w:div>
    <w:div w:id="1742292243">
      <w:bodyDiv w:val="1"/>
      <w:marLeft w:val="0"/>
      <w:marRight w:val="0"/>
      <w:marTop w:val="0"/>
      <w:marBottom w:val="0"/>
      <w:divBdr>
        <w:top w:val="none" w:sz="0" w:space="0" w:color="auto"/>
        <w:left w:val="none" w:sz="0" w:space="0" w:color="auto"/>
        <w:bottom w:val="none" w:sz="0" w:space="0" w:color="auto"/>
        <w:right w:val="none" w:sz="0" w:space="0" w:color="auto"/>
      </w:divBdr>
    </w:div>
    <w:div w:id="1745566849">
      <w:bodyDiv w:val="1"/>
      <w:marLeft w:val="0"/>
      <w:marRight w:val="0"/>
      <w:marTop w:val="0"/>
      <w:marBottom w:val="0"/>
      <w:divBdr>
        <w:top w:val="none" w:sz="0" w:space="0" w:color="auto"/>
        <w:left w:val="none" w:sz="0" w:space="0" w:color="auto"/>
        <w:bottom w:val="none" w:sz="0" w:space="0" w:color="auto"/>
        <w:right w:val="none" w:sz="0" w:space="0" w:color="auto"/>
      </w:divBdr>
    </w:div>
    <w:div w:id="1749225069">
      <w:bodyDiv w:val="1"/>
      <w:marLeft w:val="0"/>
      <w:marRight w:val="0"/>
      <w:marTop w:val="0"/>
      <w:marBottom w:val="0"/>
      <w:divBdr>
        <w:top w:val="none" w:sz="0" w:space="0" w:color="auto"/>
        <w:left w:val="none" w:sz="0" w:space="0" w:color="auto"/>
        <w:bottom w:val="none" w:sz="0" w:space="0" w:color="auto"/>
        <w:right w:val="none" w:sz="0" w:space="0" w:color="auto"/>
      </w:divBdr>
    </w:div>
    <w:div w:id="1750343909">
      <w:bodyDiv w:val="1"/>
      <w:marLeft w:val="0"/>
      <w:marRight w:val="0"/>
      <w:marTop w:val="0"/>
      <w:marBottom w:val="0"/>
      <w:divBdr>
        <w:top w:val="none" w:sz="0" w:space="0" w:color="auto"/>
        <w:left w:val="none" w:sz="0" w:space="0" w:color="auto"/>
        <w:bottom w:val="none" w:sz="0" w:space="0" w:color="auto"/>
        <w:right w:val="none" w:sz="0" w:space="0" w:color="auto"/>
      </w:divBdr>
    </w:div>
    <w:div w:id="1753047637">
      <w:bodyDiv w:val="1"/>
      <w:marLeft w:val="0"/>
      <w:marRight w:val="0"/>
      <w:marTop w:val="0"/>
      <w:marBottom w:val="0"/>
      <w:divBdr>
        <w:top w:val="none" w:sz="0" w:space="0" w:color="auto"/>
        <w:left w:val="none" w:sz="0" w:space="0" w:color="auto"/>
        <w:bottom w:val="none" w:sz="0" w:space="0" w:color="auto"/>
        <w:right w:val="none" w:sz="0" w:space="0" w:color="auto"/>
      </w:divBdr>
    </w:div>
    <w:div w:id="1754205151">
      <w:bodyDiv w:val="1"/>
      <w:marLeft w:val="0"/>
      <w:marRight w:val="0"/>
      <w:marTop w:val="0"/>
      <w:marBottom w:val="0"/>
      <w:divBdr>
        <w:top w:val="none" w:sz="0" w:space="0" w:color="auto"/>
        <w:left w:val="none" w:sz="0" w:space="0" w:color="auto"/>
        <w:bottom w:val="none" w:sz="0" w:space="0" w:color="auto"/>
        <w:right w:val="none" w:sz="0" w:space="0" w:color="auto"/>
      </w:divBdr>
    </w:div>
    <w:div w:id="1759017601">
      <w:bodyDiv w:val="1"/>
      <w:marLeft w:val="0"/>
      <w:marRight w:val="0"/>
      <w:marTop w:val="0"/>
      <w:marBottom w:val="0"/>
      <w:divBdr>
        <w:top w:val="none" w:sz="0" w:space="0" w:color="auto"/>
        <w:left w:val="none" w:sz="0" w:space="0" w:color="auto"/>
        <w:bottom w:val="none" w:sz="0" w:space="0" w:color="auto"/>
        <w:right w:val="none" w:sz="0" w:space="0" w:color="auto"/>
      </w:divBdr>
    </w:div>
    <w:div w:id="1774786051">
      <w:bodyDiv w:val="1"/>
      <w:marLeft w:val="0"/>
      <w:marRight w:val="0"/>
      <w:marTop w:val="0"/>
      <w:marBottom w:val="0"/>
      <w:divBdr>
        <w:top w:val="none" w:sz="0" w:space="0" w:color="auto"/>
        <w:left w:val="none" w:sz="0" w:space="0" w:color="auto"/>
        <w:bottom w:val="none" w:sz="0" w:space="0" w:color="auto"/>
        <w:right w:val="none" w:sz="0" w:space="0" w:color="auto"/>
      </w:divBdr>
    </w:div>
    <w:div w:id="1774860283">
      <w:bodyDiv w:val="1"/>
      <w:marLeft w:val="0"/>
      <w:marRight w:val="0"/>
      <w:marTop w:val="0"/>
      <w:marBottom w:val="0"/>
      <w:divBdr>
        <w:top w:val="none" w:sz="0" w:space="0" w:color="auto"/>
        <w:left w:val="none" w:sz="0" w:space="0" w:color="auto"/>
        <w:bottom w:val="none" w:sz="0" w:space="0" w:color="auto"/>
        <w:right w:val="none" w:sz="0" w:space="0" w:color="auto"/>
      </w:divBdr>
    </w:div>
    <w:div w:id="1784767696">
      <w:bodyDiv w:val="1"/>
      <w:marLeft w:val="0"/>
      <w:marRight w:val="0"/>
      <w:marTop w:val="0"/>
      <w:marBottom w:val="0"/>
      <w:divBdr>
        <w:top w:val="none" w:sz="0" w:space="0" w:color="auto"/>
        <w:left w:val="none" w:sz="0" w:space="0" w:color="auto"/>
        <w:bottom w:val="none" w:sz="0" w:space="0" w:color="auto"/>
        <w:right w:val="none" w:sz="0" w:space="0" w:color="auto"/>
      </w:divBdr>
    </w:div>
    <w:div w:id="1785080685">
      <w:bodyDiv w:val="1"/>
      <w:marLeft w:val="0"/>
      <w:marRight w:val="0"/>
      <w:marTop w:val="0"/>
      <w:marBottom w:val="0"/>
      <w:divBdr>
        <w:top w:val="none" w:sz="0" w:space="0" w:color="auto"/>
        <w:left w:val="none" w:sz="0" w:space="0" w:color="auto"/>
        <w:bottom w:val="none" w:sz="0" w:space="0" w:color="auto"/>
        <w:right w:val="none" w:sz="0" w:space="0" w:color="auto"/>
      </w:divBdr>
    </w:div>
    <w:div w:id="1788960435">
      <w:bodyDiv w:val="1"/>
      <w:marLeft w:val="0"/>
      <w:marRight w:val="0"/>
      <w:marTop w:val="0"/>
      <w:marBottom w:val="0"/>
      <w:divBdr>
        <w:top w:val="none" w:sz="0" w:space="0" w:color="auto"/>
        <w:left w:val="none" w:sz="0" w:space="0" w:color="auto"/>
        <w:bottom w:val="none" w:sz="0" w:space="0" w:color="auto"/>
        <w:right w:val="none" w:sz="0" w:space="0" w:color="auto"/>
      </w:divBdr>
    </w:div>
    <w:div w:id="1788964351">
      <w:bodyDiv w:val="1"/>
      <w:marLeft w:val="0"/>
      <w:marRight w:val="0"/>
      <w:marTop w:val="0"/>
      <w:marBottom w:val="0"/>
      <w:divBdr>
        <w:top w:val="none" w:sz="0" w:space="0" w:color="auto"/>
        <w:left w:val="none" w:sz="0" w:space="0" w:color="auto"/>
        <w:bottom w:val="none" w:sz="0" w:space="0" w:color="auto"/>
        <w:right w:val="none" w:sz="0" w:space="0" w:color="auto"/>
      </w:divBdr>
    </w:div>
    <w:div w:id="1789592437">
      <w:bodyDiv w:val="1"/>
      <w:marLeft w:val="0"/>
      <w:marRight w:val="0"/>
      <w:marTop w:val="0"/>
      <w:marBottom w:val="0"/>
      <w:divBdr>
        <w:top w:val="none" w:sz="0" w:space="0" w:color="auto"/>
        <w:left w:val="none" w:sz="0" w:space="0" w:color="auto"/>
        <w:bottom w:val="none" w:sz="0" w:space="0" w:color="auto"/>
        <w:right w:val="none" w:sz="0" w:space="0" w:color="auto"/>
      </w:divBdr>
    </w:div>
    <w:div w:id="1793740996">
      <w:bodyDiv w:val="1"/>
      <w:marLeft w:val="0"/>
      <w:marRight w:val="0"/>
      <w:marTop w:val="0"/>
      <w:marBottom w:val="0"/>
      <w:divBdr>
        <w:top w:val="none" w:sz="0" w:space="0" w:color="auto"/>
        <w:left w:val="none" w:sz="0" w:space="0" w:color="auto"/>
        <w:bottom w:val="none" w:sz="0" w:space="0" w:color="auto"/>
        <w:right w:val="none" w:sz="0" w:space="0" w:color="auto"/>
      </w:divBdr>
    </w:div>
    <w:div w:id="1801145744">
      <w:bodyDiv w:val="1"/>
      <w:marLeft w:val="0"/>
      <w:marRight w:val="0"/>
      <w:marTop w:val="0"/>
      <w:marBottom w:val="0"/>
      <w:divBdr>
        <w:top w:val="none" w:sz="0" w:space="0" w:color="auto"/>
        <w:left w:val="none" w:sz="0" w:space="0" w:color="auto"/>
        <w:bottom w:val="none" w:sz="0" w:space="0" w:color="auto"/>
        <w:right w:val="none" w:sz="0" w:space="0" w:color="auto"/>
      </w:divBdr>
    </w:div>
    <w:div w:id="1802577595">
      <w:bodyDiv w:val="1"/>
      <w:marLeft w:val="0"/>
      <w:marRight w:val="0"/>
      <w:marTop w:val="0"/>
      <w:marBottom w:val="0"/>
      <w:divBdr>
        <w:top w:val="none" w:sz="0" w:space="0" w:color="auto"/>
        <w:left w:val="none" w:sz="0" w:space="0" w:color="auto"/>
        <w:bottom w:val="none" w:sz="0" w:space="0" w:color="auto"/>
        <w:right w:val="none" w:sz="0" w:space="0" w:color="auto"/>
      </w:divBdr>
    </w:div>
    <w:div w:id="1808038459">
      <w:bodyDiv w:val="1"/>
      <w:marLeft w:val="0"/>
      <w:marRight w:val="0"/>
      <w:marTop w:val="0"/>
      <w:marBottom w:val="0"/>
      <w:divBdr>
        <w:top w:val="none" w:sz="0" w:space="0" w:color="auto"/>
        <w:left w:val="none" w:sz="0" w:space="0" w:color="auto"/>
        <w:bottom w:val="none" w:sz="0" w:space="0" w:color="auto"/>
        <w:right w:val="none" w:sz="0" w:space="0" w:color="auto"/>
      </w:divBdr>
    </w:div>
    <w:div w:id="1813016079">
      <w:bodyDiv w:val="1"/>
      <w:marLeft w:val="0"/>
      <w:marRight w:val="0"/>
      <w:marTop w:val="0"/>
      <w:marBottom w:val="0"/>
      <w:divBdr>
        <w:top w:val="none" w:sz="0" w:space="0" w:color="auto"/>
        <w:left w:val="none" w:sz="0" w:space="0" w:color="auto"/>
        <w:bottom w:val="none" w:sz="0" w:space="0" w:color="auto"/>
        <w:right w:val="none" w:sz="0" w:space="0" w:color="auto"/>
      </w:divBdr>
    </w:div>
    <w:div w:id="1813910078">
      <w:bodyDiv w:val="1"/>
      <w:marLeft w:val="0"/>
      <w:marRight w:val="0"/>
      <w:marTop w:val="0"/>
      <w:marBottom w:val="0"/>
      <w:divBdr>
        <w:top w:val="none" w:sz="0" w:space="0" w:color="auto"/>
        <w:left w:val="none" w:sz="0" w:space="0" w:color="auto"/>
        <w:bottom w:val="none" w:sz="0" w:space="0" w:color="auto"/>
        <w:right w:val="none" w:sz="0" w:space="0" w:color="auto"/>
      </w:divBdr>
    </w:div>
    <w:div w:id="1821072156">
      <w:bodyDiv w:val="1"/>
      <w:marLeft w:val="0"/>
      <w:marRight w:val="0"/>
      <w:marTop w:val="0"/>
      <w:marBottom w:val="0"/>
      <w:divBdr>
        <w:top w:val="none" w:sz="0" w:space="0" w:color="auto"/>
        <w:left w:val="none" w:sz="0" w:space="0" w:color="auto"/>
        <w:bottom w:val="none" w:sz="0" w:space="0" w:color="auto"/>
        <w:right w:val="none" w:sz="0" w:space="0" w:color="auto"/>
      </w:divBdr>
    </w:div>
    <w:div w:id="1821995552">
      <w:bodyDiv w:val="1"/>
      <w:marLeft w:val="0"/>
      <w:marRight w:val="0"/>
      <w:marTop w:val="0"/>
      <w:marBottom w:val="0"/>
      <w:divBdr>
        <w:top w:val="none" w:sz="0" w:space="0" w:color="auto"/>
        <w:left w:val="none" w:sz="0" w:space="0" w:color="auto"/>
        <w:bottom w:val="none" w:sz="0" w:space="0" w:color="auto"/>
        <w:right w:val="none" w:sz="0" w:space="0" w:color="auto"/>
      </w:divBdr>
    </w:div>
    <w:div w:id="1828475821">
      <w:bodyDiv w:val="1"/>
      <w:marLeft w:val="0"/>
      <w:marRight w:val="0"/>
      <w:marTop w:val="0"/>
      <w:marBottom w:val="0"/>
      <w:divBdr>
        <w:top w:val="none" w:sz="0" w:space="0" w:color="auto"/>
        <w:left w:val="none" w:sz="0" w:space="0" w:color="auto"/>
        <w:bottom w:val="none" w:sz="0" w:space="0" w:color="auto"/>
        <w:right w:val="none" w:sz="0" w:space="0" w:color="auto"/>
      </w:divBdr>
    </w:div>
    <w:div w:id="1838105492">
      <w:bodyDiv w:val="1"/>
      <w:marLeft w:val="0"/>
      <w:marRight w:val="0"/>
      <w:marTop w:val="0"/>
      <w:marBottom w:val="0"/>
      <w:divBdr>
        <w:top w:val="none" w:sz="0" w:space="0" w:color="auto"/>
        <w:left w:val="none" w:sz="0" w:space="0" w:color="auto"/>
        <w:bottom w:val="none" w:sz="0" w:space="0" w:color="auto"/>
        <w:right w:val="none" w:sz="0" w:space="0" w:color="auto"/>
      </w:divBdr>
    </w:div>
    <w:div w:id="1840660443">
      <w:bodyDiv w:val="1"/>
      <w:marLeft w:val="0"/>
      <w:marRight w:val="0"/>
      <w:marTop w:val="0"/>
      <w:marBottom w:val="0"/>
      <w:divBdr>
        <w:top w:val="none" w:sz="0" w:space="0" w:color="auto"/>
        <w:left w:val="none" w:sz="0" w:space="0" w:color="auto"/>
        <w:bottom w:val="none" w:sz="0" w:space="0" w:color="auto"/>
        <w:right w:val="none" w:sz="0" w:space="0" w:color="auto"/>
      </w:divBdr>
    </w:div>
    <w:div w:id="1841040004">
      <w:bodyDiv w:val="1"/>
      <w:marLeft w:val="0"/>
      <w:marRight w:val="0"/>
      <w:marTop w:val="0"/>
      <w:marBottom w:val="0"/>
      <w:divBdr>
        <w:top w:val="none" w:sz="0" w:space="0" w:color="auto"/>
        <w:left w:val="none" w:sz="0" w:space="0" w:color="auto"/>
        <w:bottom w:val="none" w:sz="0" w:space="0" w:color="auto"/>
        <w:right w:val="none" w:sz="0" w:space="0" w:color="auto"/>
      </w:divBdr>
    </w:div>
    <w:div w:id="1848783289">
      <w:bodyDiv w:val="1"/>
      <w:marLeft w:val="0"/>
      <w:marRight w:val="0"/>
      <w:marTop w:val="0"/>
      <w:marBottom w:val="0"/>
      <w:divBdr>
        <w:top w:val="none" w:sz="0" w:space="0" w:color="auto"/>
        <w:left w:val="none" w:sz="0" w:space="0" w:color="auto"/>
        <w:bottom w:val="none" w:sz="0" w:space="0" w:color="auto"/>
        <w:right w:val="none" w:sz="0" w:space="0" w:color="auto"/>
      </w:divBdr>
    </w:div>
    <w:div w:id="1850559796">
      <w:bodyDiv w:val="1"/>
      <w:marLeft w:val="0"/>
      <w:marRight w:val="0"/>
      <w:marTop w:val="0"/>
      <w:marBottom w:val="0"/>
      <w:divBdr>
        <w:top w:val="none" w:sz="0" w:space="0" w:color="auto"/>
        <w:left w:val="none" w:sz="0" w:space="0" w:color="auto"/>
        <w:bottom w:val="none" w:sz="0" w:space="0" w:color="auto"/>
        <w:right w:val="none" w:sz="0" w:space="0" w:color="auto"/>
      </w:divBdr>
    </w:div>
    <w:div w:id="1859586334">
      <w:bodyDiv w:val="1"/>
      <w:marLeft w:val="0"/>
      <w:marRight w:val="0"/>
      <w:marTop w:val="0"/>
      <w:marBottom w:val="0"/>
      <w:divBdr>
        <w:top w:val="none" w:sz="0" w:space="0" w:color="auto"/>
        <w:left w:val="none" w:sz="0" w:space="0" w:color="auto"/>
        <w:bottom w:val="none" w:sz="0" w:space="0" w:color="auto"/>
        <w:right w:val="none" w:sz="0" w:space="0" w:color="auto"/>
      </w:divBdr>
    </w:div>
    <w:div w:id="1869441923">
      <w:bodyDiv w:val="1"/>
      <w:marLeft w:val="0"/>
      <w:marRight w:val="0"/>
      <w:marTop w:val="0"/>
      <w:marBottom w:val="0"/>
      <w:divBdr>
        <w:top w:val="none" w:sz="0" w:space="0" w:color="auto"/>
        <w:left w:val="none" w:sz="0" w:space="0" w:color="auto"/>
        <w:bottom w:val="none" w:sz="0" w:space="0" w:color="auto"/>
        <w:right w:val="none" w:sz="0" w:space="0" w:color="auto"/>
      </w:divBdr>
    </w:div>
    <w:div w:id="1871722466">
      <w:bodyDiv w:val="1"/>
      <w:marLeft w:val="0"/>
      <w:marRight w:val="0"/>
      <w:marTop w:val="0"/>
      <w:marBottom w:val="0"/>
      <w:divBdr>
        <w:top w:val="none" w:sz="0" w:space="0" w:color="auto"/>
        <w:left w:val="none" w:sz="0" w:space="0" w:color="auto"/>
        <w:bottom w:val="none" w:sz="0" w:space="0" w:color="auto"/>
        <w:right w:val="none" w:sz="0" w:space="0" w:color="auto"/>
      </w:divBdr>
    </w:div>
    <w:div w:id="1876000750">
      <w:bodyDiv w:val="1"/>
      <w:marLeft w:val="0"/>
      <w:marRight w:val="0"/>
      <w:marTop w:val="0"/>
      <w:marBottom w:val="0"/>
      <w:divBdr>
        <w:top w:val="none" w:sz="0" w:space="0" w:color="auto"/>
        <w:left w:val="none" w:sz="0" w:space="0" w:color="auto"/>
        <w:bottom w:val="none" w:sz="0" w:space="0" w:color="auto"/>
        <w:right w:val="none" w:sz="0" w:space="0" w:color="auto"/>
      </w:divBdr>
    </w:div>
    <w:div w:id="1876577481">
      <w:bodyDiv w:val="1"/>
      <w:marLeft w:val="0"/>
      <w:marRight w:val="0"/>
      <w:marTop w:val="0"/>
      <w:marBottom w:val="0"/>
      <w:divBdr>
        <w:top w:val="none" w:sz="0" w:space="0" w:color="auto"/>
        <w:left w:val="none" w:sz="0" w:space="0" w:color="auto"/>
        <w:bottom w:val="none" w:sz="0" w:space="0" w:color="auto"/>
        <w:right w:val="none" w:sz="0" w:space="0" w:color="auto"/>
      </w:divBdr>
    </w:div>
    <w:div w:id="1876890030">
      <w:bodyDiv w:val="1"/>
      <w:marLeft w:val="0"/>
      <w:marRight w:val="0"/>
      <w:marTop w:val="0"/>
      <w:marBottom w:val="0"/>
      <w:divBdr>
        <w:top w:val="none" w:sz="0" w:space="0" w:color="auto"/>
        <w:left w:val="none" w:sz="0" w:space="0" w:color="auto"/>
        <w:bottom w:val="none" w:sz="0" w:space="0" w:color="auto"/>
        <w:right w:val="none" w:sz="0" w:space="0" w:color="auto"/>
      </w:divBdr>
    </w:div>
    <w:div w:id="1894080752">
      <w:bodyDiv w:val="1"/>
      <w:marLeft w:val="0"/>
      <w:marRight w:val="0"/>
      <w:marTop w:val="0"/>
      <w:marBottom w:val="0"/>
      <w:divBdr>
        <w:top w:val="none" w:sz="0" w:space="0" w:color="auto"/>
        <w:left w:val="none" w:sz="0" w:space="0" w:color="auto"/>
        <w:bottom w:val="none" w:sz="0" w:space="0" w:color="auto"/>
        <w:right w:val="none" w:sz="0" w:space="0" w:color="auto"/>
      </w:divBdr>
    </w:div>
    <w:div w:id="1895965383">
      <w:bodyDiv w:val="1"/>
      <w:marLeft w:val="0"/>
      <w:marRight w:val="0"/>
      <w:marTop w:val="0"/>
      <w:marBottom w:val="0"/>
      <w:divBdr>
        <w:top w:val="none" w:sz="0" w:space="0" w:color="auto"/>
        <w:left w:val="none" w:sz="0" w:space="0" w:color="auto"/>
        <w:bottom w:val="none" w:sz="0" w:space="0" w:color="auto"/>
        <w:right w:val="none" w:sz="0" w:space="0" w:color="auto"/>
      </w:divBdr>
    </w:div>
    <w:div w:id="1905752560">
      <w:bodyDiv w:val="1"/>
      <w:marLeft w:val="0"/>
      <w:marRight w:val="0"/>
      <w:marTop w:val="0"/>
      <w:marBottom w:val="0"/>
      <w:divBdr>
        <w:top w:val="none" w:sz="0" w:space="0" w:color="auto"/>
        <w:left w:val="none" w:sz="0" w:space="0" w:color="auto"/>
        <w:bottom w:val="none" w:sz="0" w:space="0" w:color="auto"/>
        <w:right w:val="none" w:sz="0" w:space="0" w:color="auto"/>
      </w:divBdr>
    </w:div>
    <w:div w:id="1909723695">
      <w:bodyDiv w:val="1"/>
      <w:marLeft w:val="0"/>
      <w:marRight w:val="0"/>
      <w:marTop w:val="0"/>
      <w:marBottom w:val="0"/>
      <w:divBdr>
        <w:top w:val="none" w:sz="0" w:space="0" w:color="auto"/>
        <w:left w:val="none" w:sz="0" w:space="0" w:color="auto"/>
        <w:bottom w:val="none" w:sz="0" w:space="0" w:color="auto"/>
        <w:right w:val="none" w:sz="0" w:space="0" w:color="auto"/>
      </w:divBdr>
    </w:div>
    <w:div w:id="1912806734">
      <w:bodyDiv w:val="1"/>
      <w:marLeft w:val="0"/>
      <w:marRight w:val="0"/>
      <w:marTop w:val="0"/>
      <w:marBottom w:val="0"/>
      <w:divBdr>
        <w:top w:val="none" w:sz="0" w:space="0" w:color="auto"/>
        <w:left w:val="none" w:sz="0" w:space="0" w:color="auto"/>
        <w:bottom w:val="none" w:sz="0" w:space="0" w:color="auto"/>
        <w:right w:val="none" w:sz="0" w:space="0" w:color="auto"/>
      </w:divBdr>
    </w:div>
    <w:div w:id="1914655911">
      <w:bodyDiv w:val="1"/>
      <w:marLeft w:val="0"/>
      <w:marRight w:val="0"/>
      <w:marTop w:val="0"/>
      <w:marBottom w:val="0"/>
      <w:divBdr>
        <w:top w:val="none" w:sz="0" w:space="0" w:color="auto"/>
        <w:left w:val="none" w:sz="0" w:space="0" w:color="auto"/>
        <w:bottom w:val="none" w:sz="0" w:space="0" w:color="auto"/>
        <w:right w:val="none" w:sz="0" w:space="0" w:color="auto"/>
      </w:divBdr>
    </w:div>
    <w:div w:id="1916431902">
      <w:bodyDiv w:val="1"/>
      <w:marLeft w:val="0"/>
      <w:marRight w:val="0"/>
      <w:marTop w:val="0"/>
      <w:marBottom w:val="0"/>
      <w:divBdr>
        <w:top w:val="none" w:sz="0" w:space="0" w:color="auto"/>
        <w:left w:val="none" w:sz="0" w:space="0" w:color="auto"/>
        <w:bottom w:val="none" w:sz="0" w:space="0" w:color="auto"/>
        <w:right w:val="none" w:sz="0" w:space="0" w:color="auto"/>
      </w:divBdr>
    </w:div>
    <w:div w:id="1920558373">
      <w:bodyDiv w:val="1"/>
      <w:marLeft w:val="0"/>
      <w:marRight w:val="0"/>
      <w:marTop w:val="0"/>
      <w:marBottom w:val="0"/>
      <w:divBdr>
        <w:top w:val="none" w:sz="0" w:space="0" w:color="auto"/>
        <w:left w:val="none" w:sz="0" w:space="0" w:color="auto"/>
        <w:bottom w:val="none" w:sz="0" w:space="0" w:color="auto"/>
        <w:right w:val="none" w:sz="0" w:space="0" w:color="auto"/>
      </w:divBdr>
    </w:div>
    <w:div w:id="1921402407">
      <w:bodyDiv w:val="1"/>
      <w:marLeft w:val="0"/>
      <w:marRight w:val="0"/>
      <w:marTop w:val="0"/>
      <w:marBottom w:val="0"/>
      <w:divBdr>
        <w:top w:val="none" w:sz="0" w:space="0" w:color="auto"/>
        <w:left w:val="none" w:sz="0" w:space="0" w:color="auto"/>
        <w:bottom w:val="none" w:sz="0" w:space="0" w:color="auto"/>
        <w:right w:val="none" w:sz="0" w:space="0" w:color="auto"/>
      </w:divBdr>
    </w:div>
    <w:div w:id="1922792384">
      <w:bodyDiv w:val="1"/>
      <w:marLeft w:val="0"/>
      <w:marRight w:val="0"/>
      <w:marTop w:val="0"/>
      <w:marBottom w:val="0"/>
      <w:divBdr>
        <w:top w:val="none" w:sz="0" w:space="0" w:color="auto"/>
        <w:left w:val="none" w:sz="0" w:space="0" w:color="auto"/>
        <w:bottom w:val="none" w:sz="0" w:space="0" w:color="auto"/>
        <w:right w:val="none" w:sz="0" w:space="0" w:color="auto"/>
      </w:divBdr>
    </w:div>
    <w:div w:id="1923710033">
      <w:bodyDiv w:val="1"/>
      <w:marLeft w:val="0"/>
      <w:marRight w:val="0"/>
      <w:marTop w:val="0"/>
      <w:marBottom w:val="0"/>
      <w:divBdr>
        <w:top w:val="none" w:sz="0" w:space="0" w:color="auto"/>
        <w:left w:val="none" w:sz="0" w:space="0" w:color="auto"/>
        <w:bottom w:val="none" w:sz="0" w:space="0" w:color="auto"/>
        <w:right w:val="none" w:sz="0" w:space="0" w:color="auto"/>
      </w:divBdr>
    </w:div>
    <w:div w:id="1923832378">
      <w:bodyDiv w:val="1"/>
      <w:marLeft w:val="0"/>
      <w:marRight w:val="0"/>
      <w:marTop w:val="0"/>
      <w:marBottom w:val="0"/>
      <w:divBdr>
        <w:top w:val="none" w:sz="0" w:space="0" w:color="auto"/>
        <w:left w:val="none" w:sz="0" w:space="0" w:color="auto"/>
        <w:bottom w:val="none" w:sz="0" w:space="0" w:color="auto"/>
        <w:right w:val="none" w:sz="0" w:space="0" w:color="auto"/>
      </w:divBdr>
    </w:div>
    <w:div w:id="1931809645">
      <w:bodyDiv w:val="1"/>
      <w:marLeft w:val="0"/>
      <w:marRight w:val="0"/>
      <w:marTop w:val="0"/>
      <w:marBottom w:val="0"/>
      <w:divBdr>
        <w:top w:val="none" w:sz="0" w:space="0" w:color="auto"/>
        <w:left w:val="none" w:sz="0" w:space="0" w:color="auto"/>
        <w:bottom w:val="none" w:sz="0" w:space="0" w:color="auto"/>
        <w:right w:val="none" w:sz="0" w:space="0" w:color="auto"/>
      </w:divBdr>
    </w:div>
    <w:div w:id="1934897379">
      <w:bodyDiv w:val="1"/>
      <w:marLeft w:val="0"/>
      <w:marRight w:val="0"/>
      <w:marTop w:val="0"/>
      <w:marBottom w:val="0"/>
      <w:divBdr>
        <w:top w:val="none" w:sz="0" w:space="0" w:color="auto"/>
        <w:left w:val="none" w:sz="0" w:space="0" w:color="auto"/>
        <w:bottom w:val="none" w:sz="0" w:space="0" w:color="auto"/>
        <w:right w:val="none" w:sz="0" w:space="0" w:color="auto"/>
      </w:divBdr>
    </w:div>
    <w:div w:id="1937789755">
      <w:bodyDiv w:val="1"/>
      <w:marLeft w:val="0"/>
      <w:marRight w:val="0"/>
      <w:marTop w:val="0"/>
      <w:marBottom w:val="0"/>
      <w:divBdr>
        <w:top w:val="none" w:sz="0" w:space="0" w:color="auto"/>
        <w:left w:val="none" w:sz="0" w:space="0" w:color="auto"/>
        <w:bottom w:val="none" w:sz="0" w:space="0" w:color="auto"/>
        <w:right w:val="none" w:sz="0" w:space="0" w:color="auto"/>
      </w:divBdr>
    </w:div>
    <w:div w:id="1940941926">
      <w:bodyDiv w:val="1"/>
      <w:marLeft w:val="0"/>
      <w:marRight w:val="0"/>
      <w:marTop w:val="0"/>
      <w:marBottom w:val="0"/>
      <w:divBdr>
        <w:top w:val="none" w:sz="0" w:space="0" w:color="auto"/>
        <w:left w:val="none" w:sz="0" w:space="0" w:color="auto"/>
        <w:bottom w:val="none" w:sz="0" w:space="0" w:color="auto"/>
        <w:right w:val="none" w:sz="0" w:space="0" w:color="auto"/>
      </w:divBdr>
    </w:div>
    <w:div w:id="1942254291">
      <w:bodyDiv w:val="1"/>
      <w:marLeft w:val="0"/>
      <w:marRight w:val="0"/>
      <w:marTop w:val="0"/>
      <w:marBottom w:val="0"/>
      <w:divBdr>
        <w:top w:val="none" w:sz="0" w:space="0" w:color="auto"/>
        <w:left w:val="none" w:sz="0" w:space="0" w:color="auto"/>
        <w:bottom w:val="none" w:sz="0" w:space="0" w:color="auto"/>
        <w:right w:val="none" w:sz="0" w:space="0" w:color="auto"/>
      </w:divBdr>
    </w:div>
    <w:div w:id="1942835681">
      <w:bodyDiv w:val="1"/>
      <w:marLeft w:val="0"/>
      <w:marRight w:val="0"/>
      <w:marTop w:val="0"/>
      <w:marBottom w:val="0"/>
      <w:divBdr>
        <w:top w:val="none" w:sz="0" w:space="0" w:color="auto"/>
        <w:left w:val="none" w:sz="0" w:space="0" w:color="auto"/>
        <w:bottom w:val="none" w:sz="0" w:space="0" w:color="auto"/>
        <w:right w:val="none" w:sz="0" w:space="0" w:color="auto"/>
      </w:divBdr>
    </w:div>
    <w:div w:id="1944847565">
      <w:bodyDiv w:val="1"/>
      <w:marLeft w:val="0"/>
      <w:marRight w:val="0"/>
      <w:marTop w:val="0"/>
      <w:marBottom w:val="0"/>
      <w:divBdr>
        <w:top w:val="none" w:sz="0" w:space="0" w:color="auto"/>
        <w:left w:val="none" w:sz="0" w:space="0" w:color="auto"/>
        <w:bottom w:val="none" w:sz="0" w:space="0" w:color="auto"/>
        <w:right w:val="none" w:sz="0" w:space="0" w:color="auto"/>
      </w:divBdr>
    </w:div>
    <w:div w:id="1957633773">
      <w:bodyDiv w:val="1"/>
      <w:marLeft w:val="0"/>
      <w:marRight w:val="0"/>
      <w:marTop w:val="0"/>
      <w:marBottom w:val="0"/>
      <w:divBdr>
        <w:top w:val="none" w:sz="0" w:space="0" w:color="auto"/>
        <w:left w:val="none" w:sz="0" w:space="0" w:color="auto"/>
        <w:bottom w:val="none" w:sz="0" w:space="0" w:color="auto"/>
        <w:right w:val="none" w:sz="0" w:space="0" w:color="auto"/>
      </w:divBdr>
    </w:div>
    <w:div w:id="1966958037">
      <w:bodyDiv w:val="1"/>
      <w:marLeft w:val="0"/>
      <w:marRight w:val="0"/>
      <w:marTop w:val="0"/>
      <w:marBottom w:val="0"/>
      <w:divBdr>
        <w:top w:val="none" w:sz="0" w:space="0" w:color="auto"/>
        <w:left w:val="none" w:sz="0" w:space="0" w:color="auto"/>
        <w:bottom w:val="none" w:sz="0" w:space="0" w:color="auto"/>
        <w:right w:val="none" w:sz="0" w:space="0" w:color="auto"/>
      </w:divBdr>
    </w:div>
    <w:div w:id="1968899764">
      <w:bodyDiv w:val="1"/>
      <w:marLeft w:val="0"/>
      <w:marRight w:val="0"/>
      <w:marTop w:val="0"/>
      <w:marBottom w:val="0"/>
      <w:divBdr>
        <w:top w:val="none" w:sz="0" w:space="0" w:color="auto"/>
        <w:left w:val="none" w:sz="0" w:space="0" w:color="auto"/>
        <w:bottom w:val="none" w:sz="0" w:space="0" w:color="auto"/>
        <w:right w:val="none" w:sz="0" w:space="0" w:color="auto"/>
      </w:divBdr>
    </w:div>
    <w:div w:id="1977104922">
      <w:bodyDiv w:val="1"/>
      <w:marLeft w:val="0"/>
      <w:marRight w:val="0"/>
      <w:marTop w:val="0"/>
      <w:marBottom w:val="0"/>
      <w:divBdr>
        <w:top w:val="none" w:sz="0" w:space="0" w:color="auto"/>
        <w:left w:val="none" w:sz="0" w:space="0" w:color="auto"/>
        <w:bottom w:val="none" w:sz="0" w:space="0" w:color="auto"/>
        <w:right w:val="none" w:sz="0" w:space="0" w:color="auto"/>
      </w:divBdr>
    </w:div>
    <w:div w:id="1982806462">
      <w:bodyDiv w:val="1"/>
      <w:marLeft w:val="0"/>
      <w:marRight w:val="0"/>
      <w:marTop w:val="0"/>
      <w:marBottom w:val="0"/>
      <w:divBdr>
        <w:top w:val="none" w:sz="0" w:space="0" w:color="auto"/>
        <w:left w:val="none" w:sz="0" w:space="0" w:color="auto"/>
        <w:bottom w:val="none" w:sz="0" w:space="0" w:color="auto"/>
        <w:right w:val="none" w:sz="0" w:space="0" w:color="auto"/>
      </w:divBdr>
    </w:div>
    <w:div w:id="1982808483">
      <w:bodyDiv w:val="1"/>
      <w:marLeft w:val="0"/>
      <w:marRight w:val="0"/>
      <w:marTop w:val="0"/>
      <w:marBottom w:val="0"/>
      <w:divBdr>
        <w:top w:val="none" w:sz="0" w:space="0" w:color="auto"/>
        <w:left w:val="none" w:sz="0" w:space="0" w:color="auto"/>
        <w:bottom w:val="none" w:sz="0" w:space="0" w:color="auto"/>
        <w:right w:val="none" w:sz="0" w:space="0" w:color="auto"/>
      </w:divBdr>
    </w:div>
    <w:div w:id="1985772121">
      <w:bodyDiv w:val="1"/>
      <w:marLeft w:val="0"/>
      <w:marRight w:val="0"/>
      <w:marTop w:val="0"/>
      <w:marBottom w:val="0"/>
      <w:divBdr>
        <w:top w:val="none" w:sz="0" w:space="0" w:color="auto"/>
        <w:left w:val="none" w:sz="0" w:space="0" w:color="auto"/>
        <w:bottom w:val="none" w:sz="0" w:space="0" w:color="auto"/>
        <w:right w:val="none" w:sz="0" w:space="0" w:color="auto"/>
      </w:divBdr>
    </w:div>
    <w:div w:id="1990288159">
      <w:bodyDiv w:val="1"/>
      <w:marLeft w:val="0"/>
      <w:marRight w:val="0"/>
      <w:marTop w:val="0"/>
      <w:marBottom w:val="0"/>
      <w:divBdr>
        <w:top w:val="none" w:sz="0" w:space="0" w:color="auto"/>
        <w:left w:val="none" w:sz="0" w:space="0" w:color="auto"/>
        <w:bottom w:val="none" w:sz="0" w:space="0" w:color="auto"/>
        <w:right w:val="none" w:sz="0" w:space="0" w:color="auto"/>
      </w:divBdr>
    </w:div>
    <w:div w:id="1992520992">
      <w:bodyDiv w:val="1"/>
      <w:marLeft w:val="0"/>
      <w:marRight w:val="0"/>
      <w:marTop w:val="0"/>
      <w:marBottom w:val="0"/>
      <w:divBdr>
        <w:top w:val="none" w:sz="0" w:space="0" w:color="auto"/>
        <w:left w:val="none" w:sz="0" w:space="0" w:color="auto"/>
        <w:bottom w:val="none" w:sz="0" w:space="0" w:color="auto"/>
        <w:right w:val="none" w:sz="0" w:space="0" w:color="auto"/>
      </w:divBdr>
    </w:div>
    <w:div w:id="1995336014">
      <w:bodyDiv w:val="1"/>
      <w:marLeft w:val="0"/>
      <w:marRight w:val="0"/>
      <w:marTop w:val="0"/>
      <w:marBottom w:val="0"/>
      <w:divBdr>
        <w:top w:val="none" w:sz="0" w:space="0" w:color="auto"/>
        <w:left w:val="none" w:sz="0" w:space="0" w:color="auto"/>
        <w:bottom w:val="none" w:sz="0" w:space="0" w:color="auto"/>
        <w:right w:val="none" w:sz="0" w:space="0" w:color="auto"/>
      </w:divBdr>
    </w:div>
    <w:div w:id="1999769620">
      <w:bodyDiv w:val="1"/>
      <w:marLeft w:val="0"/>
      <w:marRight w:val="0"/>
      <w:marTop w:val="0"/>
      <w:marBottom w:val="0"/>
      <w:divBdr>
        <w:top w:val="none" w:sz="0" w:space="0" w:color="auto"/>
        <w:left w:val="none" w:sz="0" w:space="0" w:color="auto"/>
        <w:bottom w:val="none" w:sz="0" w:space="0" w:color="auto"/>
        <w:right w:val="none" w:sz="0" w:space="0" w:color="auto"/>
      </w:divBdr>
    </w:div>
    <w:div w:id="2000957070">
      <w:bodyDiv w:val="1"/>
      <w:marLeft w:val="0"/>
      <w:marRight w:val="0"/>
      <w:marTop w:val="0"/>
      <w:marBottom w:val="0"/>
      <w:divBdr>
        <w:top w:val="none" w:sz="0" w:space="0" w:color="auto"/>
        <w:left w:val="none" w:sz="0" w:space="0" w:color="auto"/>
        <w:bottom w:val="none" w:sz="0" w:space="0" w:color="auto"/>
        <w:right w:val="none" w:sz="0" w:space="0" w:color="auto"/>
      </w:divBdr>
    </w:div>
    <w:div w:id="2007439372">
      <w:bodyDiv w:val="1"/>
      <w:marLeft w:val="0"/>
      <w:marRight w:val="0"/>
      <w:marTop w:val="0"/>
      <w:marBottom w:val="0"/>
      <w:divBdr>
        <w:top w:val="none" w:sz="0" w:space="0" w:color="auto"/>
        <w:left w:val="none" w:sz="0" w:space="0" w:color="auto"/>
        <w:bottom w:val="none" w:sz="0" w:space="0" w:color="auto"/>
        <w:right w:val="none" w:sz="0" w:space="0" w:color="auto"/>
      </w:divBdr>
    </w:div>
    <w:div w:id="2009481252">
      <w:bodyDiv w:val="1"/>
      <w:marLeft w:val="0"/>
      <w:marRight w:val="0"/>
      <w:marTop w:val="0"/>
      <w:marBottom w:val="0"/>
      <w:divBdr>
        <w:top w:val="none" w:sz="0" w:space="0" w:color="auto"/>
        <w:left w:val="none" w:sz="0" w:space="0" w:color="auto"/>
        <w:bottom w:val="none" w:sz="0" w:space="0" w:color="auto"/>
        <w:right w:val="none" w:sz="0" w:space="0" w:color="auto"/>
      </w:divBdr>
    </w:div>
    <w:div w:id="2013139509">
      <w:bodyDiv w:val="1"/>
      <w:marLeft w:val="0"/>
      <w:marRight w:val="0"/>
      <w:marTop w:val="0"/>
      <w:marBottom w:val="0"/>
      <w:divBdr>
        <w:top w:val="none" w:sz="0" w:space="0" w:color="auto"/>
        <w:left w:val="none" w:sz="0" w:space="0" w:color="auto"/>
        <w:bottom w:val="none" w:sz="0" w:space="0" w:color="auto"/>
        <w:right w:val="none" w:sz="0" w:space="0" w:color="auto"/>
      </w:divBdr>
    </w:div>
    <w:div w:id="2019230795">
      <w:bodyDiv w:val="1"/>
      <w:marLeft w:val="0"/>
      <w:marRight w:val="0"/>
      <w:marTop w:val="0"/>
      <w:marBottom w:val="0"/>
      <w:divBdr>
        <w:top w:val="none" w:sz="0" w:space="0" w:color="auto"/>
        <w:left w:val="none" w:sz="0" w:space="0" w:color="auto"/>
        <w:bottom w:val="none" w:sz="0" w:space="0" w:color="auto"/>
        <w:right w:val="none" w:sz="0" w:space="0" w:color="auto"/>
      </w:divBdr>
    </w:div>
    <w:div w:id="2019505135">
      <w:bodyDiv w:val="1"/>
      <w:marLeft w:val="0"/>
      <w:marRight w:val="0"/>
      <w:marTop w:val="0"/>
      <w:marBottom w:val="0"/>
      <w:divBdr>
        <w:top w:val="none" w:sz="0" w:space="0" w:color="auto"/>
        <w:left w:val="none" w:sz="0" w:space="0" w:color="auto"/>
        <w:bottom w:val="none" w:sz="0" w:space="0" w:color="auto"/>
        <w:right w:val="none" w:sz="0" w:space="0" w:color="auto"/>
      </w:divBdr>
    </w:div>
    <w:div w:id="2023703989">
      <w:bodyDiv w:val="1"/>
      <w:marLeft w:val="0"/>
      <w:marRight w:val="0"/>
      <w:marTop w:val="0"/>
      <w:marBottom w:val="0"/>
      <w:divBdr>
        <w:top w:val="none" w:sz="0" w:space="0" w:color="auto"/>
        <w:left w:val="none" w:sz="0" w:space="0" w:color="auto"/>
        <w:bottom w:val="none" w:sz="0" w:space="0" w:color="auto"/>
        <w:right w:val="none" w:sz="0" w:space="0" w:color="auto"/>
      </w:divBdr>
    </w:div>
    <w:div w:id="2029673431">
      <w:bodyDiv w:val="1"/>
      <w:marLeft w:val="0"/>
      <w:marRight w:val="0"/>
      <w:marTop w:val="0"/>
      <w:marBottom w:val="0"/>
      <w:divBdr>
        <w:top w:val="none" w:sz="0" w:space="0" w:color="auto"/>
        <w:left w:val="none" w:sz="0" w:space="0" w:color="auto"/>
        <w:bottom w:val="none" w:sz="0" w:space="0" w:color="auto"/>
        <w:right w:val="none" w:sz="0" w:space="0" w:color="auto"/>
      </w:divBdr>
    </w:div>
    <w:div w:id="2033996252">
      <w:bodyDiv w:val="1"/>
      <w:marLeft w:val="0"/>
      <w:marRight w:val="0"/>
      <w:marTop w:val="0"/>
      <w:marBottom w:val="0"/>
      <w:divBdr>
        <w:top w:val="none" w:sz="0" w:space="0" w:color="auto"/>
        <w:left w:val="none" w:sz="0" w:space="0" w:color="auto"/>
        <w:bottom w:val="none" w:sz="0" w:space="0" w:color="auto"/>
        <w:right w:val="none" w:sz="0" w:space="0" w:color="auto"/>
      </w:divBdr>
    </w:div>
    <w:div w:id="2038001987">
      <w:bodyDiv w:val="1"/>
      <w:marLeft w:val="0"/>
      <w:marRight w:val="0"/>
      <w:marTop w:val="0"/>
      <w:marBottom w:val="0"/>
      <w:divBdr>
        <w:top w:val="none" w:sz="0" w:space="0" w:color="auto"/>
        <w:left w:val="none" w:sz="0" w:space="0" w:color="auto"/>
        <w:bottom w:val="none" w:sz="0" w:space="0" w:color="auto"/>
        <w:right w:val="none" w:sz="0" w:space="0" w:color="auto"/>
      </w:divBdr>
    </w:div>
    <w:div w:id="2043704131">
      <w:bodyDiv w:val="1"/>
      <w:marLeft w:val="0"/>
      <w:marRight w:val="0"/>
      <w:marTop w:val="0"/>
      <w:marBottom w:val="0"/>
      <w:divBdr>
        <w:top w:val="none" w:sz="0" w:space="0" w:color="auto"/>
        <w:left w:val="none" w:sz="0" w:space="0" w:color="auto"/>
        <w:bottom w:val="none" w:sz="0" w:space="0" w:color="auto"/>
        <w:right w:val="none" w:sz="0" w:space="0" w:color="auto"/>
      </w:divBdr>
    </w:div>
    <w:div w:id="2045251739">
      <w:bodyDiv w:val="1"/>
      <w:marLeft w:val="0"/>
      <w:marRight w:val="0"/>
      <w:marTop w:val="0"/>
      <w:marBottom w:val="0"/>
      <w:divBdr>
        <w:top w:val="none" w:sz="0" w:space="0" w:color="auto"/>
        <w:left w:val="none" w:sz="0" w:space="0" w:color="auto"/>
        <w:bottom w:val="none" w:sz="0" w:space="0" w:color="auto"/>
        <w:right w:val="none" w:sz="0" w:space="0" w:color="auto"/>
      </w:divBdr>
    </w:div>
    <w:div w:id="2051494823">
      <w:bodyDiv w:val="1"/>
      <w:marLeft w:val="0"/>
      <w:marRight w:val="0"/>
      <w:marTop w:val="0"/>
      <w:marBottom w:val="0"/>
      <w:divBdr>
        <w:top w:val="none" w:sz="0" w:space="0" w:color="auto"/>
        <w:left w:val="none" w:sz="0" w:space="0" w:color="auto"/>
        <w:bottom w:val="none" w:sz="0" w:space="0" w:color="auto"/>
        <w:right w:val="none" w:sz="0" w:space="0" w:color="auto"/>
      </w:divBdr>
    </w:div>
    <w:div w:id="2051873988">
      <w:bodyDiv w:val="1"/>
      <w:marLeft w:val="0"/>
      <w:marRight w:val="0"/>
      <w:marTop w:val="0"/>
      <w:marBottom w:val="0"/>
      <w:divBdr>
        <w:top w:val="none" w:sz="0" w:space="0" w:color="auto"/>
        <w:left w:val="none" w:sz="0" w:space="0" w:color="auto"/>
        <w:bottom w:val="none" w:sz="0" w:space="0" w:color="auto"/>
        <w:right w:val="none" w:sz="0" w:space="0" w:color="auto"/>
      </w:divBdr>
    </w:div>
    <w:div w:id="2054426311">
      <w:bodyDiv w:val="1"/>
      <w:marLeft w:val="0"/>
      <w:marRight w:val="0"/>
      <w:marTop w:val="0"/>
      <w:marBottom w:val="0"/>
      <w:divBdr>
        <w:top w:val="none" w:sz="0" w:space="0" w:color="auto"/>
        <w:left w:val="none" w:sz="0" w:space="0" w:color="auto"/>
        <w:bottom w:val="none" w:sz="0" w:space="0" w:color="auto"/>
        <w:right w:val="none" w:sz="0" w:space="0" w:color="auto"/>
      </w:divBdr>
    </w:div>
    <w:div w:id="2057780854">
      <w:bodyDiv w:val="1"/>
      <w:marLeft w:val="0"/>
      <w:marRight w:val="0"/>
      <w:marTop w:val="0"/>
      <w:marBottom w:val="0"/>
      <w:divBdr>
        <w:top w:val="none" w:sz="0" w:space="0" w:color="auto"/>
        <w:left w:val="none" w:sz="0" w:space="0" w:color="auto"/>
        <w:bottom w:val="none" w:sz="0" w:space="0" w:color="auto"/>
        <w:right w:val="none" w:sz="0" w:space="0" w:color="auto"/>
      </w:divBdr>
    </w:div>
    <w:div w:id="2058510468">
      <w:bodyDiv w:val="1"/>
      <w:marLeft w:val="0"/>
      <w:marRight w:val="0"/>
      <w:marTop w:val="0"/>
      <w:marBottom w:val="0"/>
      <w:divBdr>
        <w:top w:val="none" w:sz="0" w:space="0" w:color="auto"/>
        <w:left w:val="none" w:sz="0" w:space="0" w:color="auto"/>
        <w:bottom w:val="none" w:sz="0" w:space="0" w:color="auto"/>
        <w:right w:val="none" w:sz="0" w:space="0" w:color="auto"/>
      </w:divBdr>
    </w:div>
    <w:div w:id="2067873580">
      <w:bodyDiv w:val="1"/>
      <w:marLeft w:val="0"/>
      <w:marRight w:val="0"/>
      <w:marTop w:val="0"/>
      <w:marBottom w:val="0"/>
      <w:divBdr>
        <w:top w:val="none" w:sz="0" w:space="0" w:color="auto"/>
        <w:left w:val="none" w:sz="0" w:space="0" w:color="auto"/>
        <w:bottom w:val="none" w:sz="0" w:space="0" w:color="auto"/>
        <w:right w:val="none" w:sz="0" w:space="0" w:color="auto"/>
      </w:divBdr>
    </w:div>
    <w:div w:id="2067877467">
      <w:bodyDiv w:val="1"/>
      <w:marLeft w:val="0"/>
      <w:marRight w:val="0"/>
      <w:marTop w:val="0"/>
      <w:marBottom w:val="0"/>
      <w:divBdr>
        <w:top w:val="none" w:sz="0" w:space="0" w:color="auto"/>
        <w:left w:val="none" w:sz="0" w:space="0" w:color="auto"/>
        <w:bottom w:val="none" w:sz="0" w:space="0" w:color="auto"/>
        <w:right w:val="none" w:sz="0" w:space="0" w:color="auto"/>
      </w:divBdr>
    </w:div>
    <w:div w:id="2070835600">
      <w:bodyDiv w:val="1"/>
      <w:marLeft w:val="0"/>
      <w:marRight w:val="0"/>
      <w:marTop w:val="0"/>
      <w:marBottom w:val="0"/>
      <w:divBdr>
        <w:top w:val="none" w:sz="0" w:space="0" w:color="auto"/>
        <w:left w:val="none" w:sz="0" w:space="0" w:color="auto"/>
        <w:bottom w:val="none" w:sz="0" w:space="0" w:color="auto"/>
        <w:right w:val="none" w:sz="0" w:space="0" w:color="auto"/>
      </w:divBdr>
    </w:div>
    <w:div w:id="2073305973">
      <w:bodyDiv w:val="1"/>
      <w:marLeft w:val="0"/>
      <w:marRight w:val="0"/>
      <w:marTop w:val="0"/>
      <w:marBottom w:val="0"/>
      <w:divBdr>
        <w:top w:val="none" w:sz="0" w:space="0" w:color="auto"/>
        <w:left w:val="none" w:sz="0" w:space="0" w:color="auto"/>
        <w:bottom w:val="none" w:sz="0" w:space="0" w:color="auto"/>
        <w:right w:val="none" w:sz="0" w:space="0" w:color="auto"/>
      </w:divBdr>
    </w:div>
    <w:div w:id="2080665688">
      <w:bodyDiv w:val="1"/>
      <w:marLeft w:val="0"/>
      <w:marRight w:val="0"/>
      <w:marTop w:val="0"/>
      <w:marBottom w:val="0"/>
      <w:divBdr>
        <w:top w:val="none" w:sz="0" w:space="0" w:color="auto"/>
        <w:left w:val="none" w:sz="0" w:space="0" w:color="auto"/>
        <w:bottom w:val="none" w:sz="0" w:space="0" w:color="auto"/>
        <w:right w:val="none" w:sz="0" w:space="0" w:color="auto"/>
      </w:divBdr>
    </w:div>
    <w:div w:id="2085108181">
      <w:bodyDiv w:val="1"/>
      <w:marLeft w:val="0"/>
      <w:marRight w:val="0"/>
      <w:marTop w:val="0"/>
      <w:marBottom w:val="0"/>
      <w:divBdr>
        <w:top w:val="none" w:sz="0" w:space="0" w:color="auto"/>
        <w:left w:val="none" w:sz="0" w:space="0" w:color="auto"/>
        <w:bottom w:val="none" w:sz="0" w:space="0" w:color="auto"/>
        <w:right w:val="none" w:sz="0" w:space="0" w:color="auto"/>
      </w:divBdr>
    </w:div>
    <w:div w:id="2098093150">
      <w:bodyDiv w:val="1"/>
      <w:marLeft w:val="0"/>
      <w:marRight w:val="0"/>
      <w:marTop w:val="0"/>
      <w:marBottom w:val="0"/>
      <w:divBdr>
        <w:top w:val="none" w:sz="0" w:space="0" w:color="auto"/>
        <w:left w:val="none" w:sz="0" w:space="0" w:color="auto"/>
        <w:bottom w:val="none" w:sz="0" w:space="0" w:color="auto"/>
        <w:right w:val="none" w:sz="0" w:space="0" w:color="auto"/>
      </w:divBdr>
    </w:div>
    <w:div w:id="2117868542">
      <w:bodyDiv w:val="1"/>
      <w:marLeft w:val="0"/>
      <w:marRight w:val="0"/>
      <w:marTop w:val="0"/>
      <w:marBottom w:val="0"/>
      <w:divBdr>
        <w:top w:val="none" w:sz="0" w:space="0" w:color="auto"/>
        <w:left w:val="none" w:sz="0" w:space="0" w:color="auto"/>
        <w:bottom w:val="none" w:sz="0" w:space="0" w:color="auto"/>
        <w:right w:val="none" w:sz="0" w:space="0" w:color="auto"/>
      </w:divBdr>
    </w:div>
    <w:div w:id="2124642653">
      <w:bodyDiv w:val="1"/>
      <w:marLeft w:val="0"/>
      <w:marRight w:val="0"/>
      <w:marTop w:val="0"/>
      <w:marBottom w:val="0"/>
      <w:divBdr>
        <w:top w:val="none" w:sz="0" w:space="0" w:color="auto"/>
        <w:left w:val="none" w:sz="0" w:space="0" w:color="auto"/>
        <w:bottom w:val="none" w:sz="0" w:space="0" w:color="auto"/>
        <w:right w:val="none" w:sz="0" w:space="0" w:color="auto"/>
      </w:divBdr>
    </w:div>
    <w:div w:id="2130199711">
      <w:bodyDiv w:val="1"/>
      <w:marLeft w:val="0"/>
      <w:marRight w:val="0"/>
      <w:marTop w:val="0"/>
      <w:marBottom w:val="0"/>
      <w:divBdr>
        <w:top w:val="none" w:sz="0" w:space="0" w:color="auto"/>
        <w:left w:val="none" w:sz="0" w:space="0" w:color="auto"/>
        <w:bottom w:val="none" w:sz="0" w:space="0" w:color="auto"/>
        <w:right w:val="none" w:sz="0" w:space="0" w:color="auto"/>
      </w:divBdr>
    </w:div>
    <w:div w:id="2132899739">
      <w:bodyDiv w:val="1"/>
      <w:marLeft w:val="0"/>
      <w:marRight w:val="0"/>
      <w:marTop w:val="0"/>
      <w:marBottom w:val="0"/>
      <w:divBdr>
        <w:top w:val="none" w:sz="0" w:space="0" w:color="auto"/>
        <w:left w:val="none" w:sz="0" w:space="0" w:color="auto"/>
        <w:bottom w:val="none" w:sz="0" w:space="0" w:color="auto"/>
        <w:right w:val="none" w:sz="0" w:space="0" w:color="auto"/>
      </w:divBdr>
    </w:div>
    <w:div w:id="2140488116">
      <w:bodyDiv w:val="1"/>
      <w:marLeft w:val="0"/>
      <w:marRight w:val="0"/>
      <w:marTop w:val="0"/>
      <w:marBottom w:val="0"/>
      <w:divBdr>
        <w:top w:val="none" w:sz="0" w:space="0" w:color="auto"/>
        <w:left w:val="none" w:sz="0" w:space="0" w:color="auto"/>
        <w:bottom w:val="none" w:sz="0" w:space="0" w:color="auto"/>
        <w:right w:val="none" w:sz="0" w:space="0" w:color="auto"/>
      </w:divBdr>
    </w:div>
    <w:div w:id="2142993068">
      <w:bodyDiv w:val="1"/>
      <w:marLeft w:val="0"/>
      <w:marRight w:val="0"/>
      <w:marTop w:val="0"/>
      <w:marBottom w:val="0"/>
      <w:divBdr>
        <w:top w:val="none" w:sz="0" w:space="0" w:color="auto"/>
        <w:left w:val="none" w:sz="0" w:space="0" w:color="auto"/>
        <w:bottom w:val="none" w:sz="0" w:space="0" w:color="auto"/>
        <w:right w:val="none" w:sz="0" w:space="0" w:color="auto"/>
      </w:divBdr>
    </w:div>
    <w:div w:id="2145154215">
      <w:bodyDiv w:val="1"/>
      <w:marLeft w:val="0"/>
      <w:marRight w:val="0"/>
      <w:marTop w:val="0"/>
      <w:marBottom w:val="0"/>
      <w:divBdr>
        <w:top w:val="none" w:sz="0" w:space="0" w:color="auto"/>
        <w:left w:val="none" w:sz="0" w:space="0" w:color="auto"/>
        <w:bottom w:val="none" w:sz="0" w:space="0" w:color="auto"/>
        <w:right w:val="none" w:sz="0" w:space="0" w:color="auto"/>
      </w:divBdr>
    </w:div>
    <w:div w:id="214730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Carlene</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Alv16</b:Tag>
    <b:SourceType>InternetSite</b:SourceType>
    <b:Guid>{CFFDE645-DB72-43CD-AEF2-59BEF39C901E}</b:Guid>
    <b:Title>BYOD - Bring Your Own Device</b:Title>
    <b:ProductionCompany>Lucia A.A.</b:ProductionCompany>
    <b:Year>2016</b:Year>
    <b:Month>January</b:Month>
    <b:Day>19</b:Day>
    <b:YearAccessed>2018</b:YearAccessed>
    <b:MonthAccessed>November</b:MonthAccessed>
    <b:DayAccessed>18</b:DayAccessed>
    <b:URL>https://www.youtube.com/watch?v=bRSoq0IeYXQ</b:URL>
    <b:Author>
      <b:Author>
        <b:NameList>
          <b:Person>
            <b:Last>Alvargonzález</b:Last>
            <b:First>Lucía</b:First>
          </b:Person>
        </b:NameList>
      </b:Author>
    </b:Author>
    <b:InternetSiteTitle>Youtube</b:InternetSiteTitle>
    <b:RefOrder>3</b:RefOrder>
  </b:Source>
  <b:Source>
    <b:Tag>Del14</b:Tag>
    <b:SourceType>InternetSite</b:SourceType>
    <b:Guid>{26D9D3C5-84FD-4C53-A34E-4D3862CFD5B5}</b:Guid>
    <b:Title>Bring Your Own Device (BYOD) and its affect on data security.</b:Title>
    <b:ProductionCompany>Dell UK</b:ProductionCompany>
    <b:Year>2014</b:Year>
    <b:Month>November</b:Month>
    <b:Day>6</b:Day>
    <b:YearAccessed>2018</b:YearAccessed>
    <b:MonthAccessed>November</b:MonthAccessed>
    <b:DayAccessed>18</b:DayAccessed>
    <b:URL>https://www.youtube.com/watch?v=WmR6YkZ_w1w</b:URL>
    <b:Author>
      <b:Author>
        <b:Corporate>Dell</b:Corporate>
      </b:Author>
    </b:Author>
    <b:InternetSiteTitle>YouTube</b:InternetSiteTitle>
    <b:RefOrder>1</b:RefOrder>
  </b:Source>
  <b:Source>
    <b:Tag>Kla15</b:Tag>
    <b:SourceType>InternetSite</b:SourceType>
    <b:Guid>{C5397FBB-AB5B-4BAF-96BA-E91CE6F4EDC8}</b:Guid>
    <b:Author>
      <b:Author>
        <b:NameList>
          <b:Person>
            <b:Last>Kladakis</b:Last>
            <b:First>Nasos</b:First>
          </b:Person>
        </b:NameList>
      </b:Author>
    </b:Author>
    <b:Title>Beyond MDM — How to protect your data with BYOD and SaaS implemented</b:Title>
    <b:ProductionCompany>Microsoft Mechanics</b:ProductionCompany>
    <b:Year>2015</b:Year>
    <b:Month>August</b:Month>
    <b:Day>19</b:Day>
    <b:YearAccessed>2018</b:YearAccessed>
    <b:MonthAccessed>November</b:MonthAccessed>
    <b:DayAccessed>18</b:DayAccessed>
    <b:URL>https://www.youtube.com/watch?v=_X3-LEYc8Y8</b:URL>
    <b:InternetSiteTitle>YouTube</b:InternetSiteTitle>
    <b:RefOrder>2</b:RefOrder>
  </b:Source>
  <b:Source>
    <b:Tag>Hoe17</b:Tag>
    <b:SourceType>InternetSite</b:SourceType>
    <b:Guid>{B9F9C3E5-C1A2-4BBF-A89C-5AF8397C61FC}</b:Guid>
    <b:Author>
      <b:Author>
        <b:NameList>
          <b:Person>
            <b:Last>Hoelscher</b:Last>
            <b:First>Penny</b:First>
          </b:Person>
        </b:NameList>
      </b:Author>
    </b:Author>
    <b:Title>BYOD Security: What are the risks and how can they be mitigated?</b:Title>
    <b:Year>2017</b:Year>
    <b:ProductionCompany>CompariTech</b:ProductionCompany>
    <b:Month>November</b:Month>
    <b:Day>5</b:Day>
    <b:YearAccessed>2018</b:YearAccessed>
    <b:MonthAccessed>December</b:MonthAccessed>
    <b:DayAccessed>3</b:DayAccessed>
    <b:URL>https://www.comparitech.com/blog/information-security/byod-security-risks/#Google</b:URL>
    <b:RefOrder>4</b:RefOrder>
  </b:Source>
  <b:Source>
    <b:Tag>Edw18</b:Tag>
    <b:SourceType>InternetSite</b:SourceType>
    <b:Guid>{BB876AD0-D579-4BBC-B594-FC5D1C595708}</b:Guid>
    <b:Author>
      <b:Author>
        <b:NameList>
          <b:Person>
            <b:Last>Tetz</b:Last>
            <b:First>Edward</b:First>
          </b:Person>
        </b:NameList>
      </b:Author>
    </b:Author>
    <b:Title>Cisco Networking: User EXEC Operating Mode</b:Title>
    <b:ProductionCompany>Dummies</b:ProductionCompany>
    <b:YearAccessed>2018</b:YearAccessed>
    <b:MonthAccessed>December</b:MonthAccessed>
    <b:DayAccessed>16</b:DayAccessed>
    <b:URL>https://www.dummies.com/programming/networking/cisco/cisco-networking-user-exec-operating-mode/</b:URL>
    <b:RefOrder>7</b:RefOrder>
  </b:Source>
  <b:Source>
    <b:Tag>Bus18</b:Tag>
    <b:SourceType>InternetSite</b:SourceType>
    <b:Guid>{25558743-25BF-49B3-AD94-3F306B173842}</b:Guid>
    <b:Author>
      <b:Author>
        <b:Corporate>Business</b:Corporate>
      </b:Author>
    </b:Author>
    <b:Title>Wireless Security In The Enterprise: Deploying WPA2-Enterprise</b:Title>
    <b:Year>2018</b:Year>
    <b:Month>July</b:Month>
    <b:Day>11</b:Day>
    <b:YearAccessed>2018</b:YearAccessed>
    <b:MonthAccessed>December</b:MonthAccessed>
    <b:DayAccessed>16</b:DayAccessed>
    <b:URL>https://www.business.com/articles/deploying-wpa2-enterprise-encryption/</b:URL>
    <b:RefOrder>5</b:RefOrder>
  </b:Source>
  <b:Source>
    <b:Tag>Kev18</b:Tag>
    <b:SourceType>InternetSite</b:SourceType>
    <b:Guid>{7EAFF8E6-EF64-41CD-9205-8DAA750BAAD1}</b:Guid>
    <b:Author>
      <b:Author>
        <b:NameList>
          <b:Person>
            <b:Last>Lee</b:Last>
            <b:First>Kevin</b:First>
          </b:Person>
        </b:NameList>
      </b:Author>
    </b:Author>
    <b:Title>What is WPA2 Encryption?</b:Title>
    <b:ProductionCompany>It Still Works</b:ProductionCompany>
    <b:YearAccessed>2018</b:YearAccessed>
    <b:MonthAccessed>December</b:MonthAccessed>
    <b:DayAccessed>16</b:DayAccessed>
    <b:URL>https://itstillworks.com/wpa2-encryption-2469.html</b:URL>
    <b:RefOrder>6</b:RefOrder>
  </b:Source>
  <b:Source>
    <b:Tag>Urm09</b:Tag>
    <b:SourceType>InternetSite</b:SourceType>
    <b:Guid>{123E2EF6-3EC2-451D-B809-582B52BE4DE9}</b:Guid>
    <b:Author>
      <b:Author>
        <b:NameList>
          <b:Person>
            <b:Last>Urmeee Khan</b:Last>
            <b:First>Digital</b:First>
            <b:Middle>and Media Correspondent</b:Middle>
          </b:Person>
        </b:NameList>
      </b:Author>
    </b:Author>
    <b:Title>12 million people suffered a computer virus attack in the last six months</b:Title>
    <b:ProductionCompany>Telegraph</b:ProductionCompany>
    <b:Year>2009</b:Year>
    <b:Month>May</b:Month>
    <b:Day>13</b:Day>
    <b:YearAccessed>2018</b:YearAccessed>
    <b:MonthAccessed>December</b:MonthAccessed>
    <b:DayAccessed>17</b:DayAccessed>
    <b:URL>https://www.telegraph.co.uk/technology/news/5317908/12-million-people-suffered-a-computer-virus-attack-in-the-last-six-months.html</b:URL>
    <b:RefOrder>8</b:RefOrder>
  </b:Source>
  <b:Source>
    <b:Tag>Tec18</b:Tag>
    <b:SourceType>InternetSite</b:SourceType>
    <b:Guid>{9AFEA7E1-F148-4B3B-B644-637EAC0EA682}</b:Guid>
    <b:Author>
      <b:Author>
        <b:Corporate>TechoPedia</b:Corporate>
      </b:Author>
    </b:Author>
    <b:Title>Malicious Software (Malware)</b:Title>
    <b:ProductionCompany>TechoPedia</b:ProductionCompany>
    <b:YearAccessed>2018</b:YearAccessed>
    <b:MonthAccessed>December</b:MonthAccessed>
    <b:DayAccessed>17</b:DayAccessed>
    <b:URL>https://www.techopedia.com/definition/4015/malicious-software-malware</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9D100F-1F32-4A25-AACB-B7E7519C5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7344</TotalTime>
  <Pages>12</Pages>
  <Words>3110</Words>
  <Characters>17730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
  <LinksUpToDate>false</LinksUpToDate>
  <CharactersWithSpaces>20799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Edward Patch (1801492)</dc:subject>
  <dc:creator>Dr Carlene Campbell</dc:creator>
  <cp:keywords/>
  <dc:description/>
  <cp:lastModifiedBy>Edward Patch (1801492)</cp:lastModifiedBy>
  <cp:revision>371</cp:revision>
  <dcterms:created xsi:type="dcterms:W3CDTF">2018-11-07T19:59:00Z</dcterms:created>
  <dcterms:modified xsi:type="dcterms:W3CDTF">2018-12-26T18:11:00Z</dcterms:modified>
  <cp:category>Internet Technology and Security (ACCA4018)</cp:category>
</cp:coreProperties>
</file>