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C98275" w14:textId="77777777" w:rsidR="0078033F" w:rsidRDefault="0078033F" w:rsidP="0078033F">
      <w:pPr>
        <w:pStyle w:val="Title"/>
        <w:jc w:val="center"/>
        <w:rPr>
          <w:rFonts w:ascii="Times New Roman" w:hAnsi="Times New Roman" w:cs="Times New Roman"/>
          <w:b/>
          <w:sz w:val="36"/>
          <w:szCs w:val="36"/>
        </w:rPr>
      </w:pPr>
    </w:p>
    <w:p w14:paraId="4F9EABED" w14:textId="77777777" w:rsidR="0078033F" w:rsidRDefault="0078033F" w:rsidP="0078033F">
      <w:pPr>
        <w:pStyle w:val="Title"/>
        <w:jc w:val="center"/>
        <w:rPr>
          <w:rFonts w:ascii="Times New Roman" w:hAnsi="Times New Roman" w:cs="Times New Roman"/>
          <w:b/>
          <w:sz w:val="36"/>
          <w:szCs w:val="36"/>
        </w:rPr>
      </w:pPr>
    </w:p>
    <w:p w14:paraId="153692D2" w14:textId="77777777" w:rsidR="0078033F" w:rsidRDefault="0078033F" w:rsidP="0078033F">
      <w:pPr>
        <w:pStyle w:val="Title"/>
        <w:jc w:val="center"/>
        <w:rPr>
          <w:rFonts w:ascii="Times New Roman" w:hAnsi="Times New Roman" w:cs="Times New Roman"/>
          <w:b/>
          <w:sz w:val="36"/>
          <w:szCs w:val="36"/>
        </w:rPr>
      </w:pPr>
    </w:p>
    <w:p w14:paraId="69AB2F18" w14:textId="77777777" w:rsidR="0078033F" w:rsidRDefault="0078033F" w:rsidP="0078033F">
      <w:pPr>
        <w:pStyle w:val="Title"/>
        <w:jc w:val="center"/>
        <w:rPr>
          <w:rFonts w:ascii="Times New Roman" w:hAnsi="Times New Roman" w:cs="Times New Roman"/>
          <w:b/>
          <w:sz w:val="36"/>
          <w:szCs w:val="36"/>
        </w:rPr>
      </w:pPr>
    </w:p>
    <w:p w14:paraId="673A9D62" w14:textId="77777777" w:rsidR="0078033F" w:rsidRDefault="0078033F" w:rsidP="0078033F">
      <w:pPr>
        <w:pStyle w:val="Title"/>
        <w:jc w:val="center"/>
        <w:rPr>
          <w:rFonts w:ascii="Times New Roman" w:hAnsi="Times New Roman" w:cs="Times New Roman"/>
          <w:b/>
          <w:sz w:val="36"/>
          <w:szCs w:val="36"/>
        </w:rPr>
      </w:pPr>
    </w:p>
    <w:p w14:paraId="4EB4A77F" w14:textId="77777777" w:rsidR="0078033F" w:rsidRDefault="0078033F" w:rsidP="0078033F">
      <w:pPr>
        <w:pStyle w:val="Title"/>
        <w:jc w:val="center"/>
        <w:rPr>
          <w:rFonts w:ascii="Times New Roman" w:hAnsi="Times New Roman" w:cs="Times New Roman"/>
          <w:b/>
          <w:sz w:val="36"/>
          <w:szCs w:val="36"/>
        </w:rPr>
      </w:pPr>
    </w:p>
    <w:p w14:paraId="038A8663" w14:textId="77777777" w:rsidR="0078033F" w:rsidRDefault="0078033F" w:rsidP="0078033F">
      <w:pPr>
        <w:pStyle w:val="Title"/>
        <w:jc w:val="center"/>
        <w:rPr>
          <w:rFonts w:ascii="Times New Roman" w:hAnsi="Times New Roman" w:cs="Times New Roman"/>
          <w:b/>
          <w:sz w:val="36"/>
          <w:szCs w:val="36"/>
        </w:rPr>
      </w:pPr>
    </w:p>
    <w:p w14:paraId="74522FDF" w14:textId="77777777" w:rsidR="0078033F" w:rsidRDefault="0078033F" w:rsidP="0078033F">
      <w:pPr>
        <w:pStyle w:val="Title"/>
        <w:jc w:val="center"/>
        <w:rPr>
          <w:rFonts w:ascii="Times New Roman" w:hAnsi="Times New Roman" w:cs="Times New Roman"/>
          <w:b/>
          <w:sz w:val="36"/>
          <w:szCs w:val="36"/>
        </w:rPr>
      </w:pPr>
    </w:p>
    <w:p w14:paraId="260C4A0D" w14:textId="45DB1049" w:rsidR="0078033F" w:rsidRDefault="00676BA3" w:rsidP="00676BA3">
      <w:pPr>
        <w:pStyle w:val="Title"/>
        <w:rPr>
          <w:rFonts w:ascii="Times New Roman" w:hAnsi="Times New Roman" w:cs="Times New Roman"/>
          <w:b/>
          <w:sz w:val="36"/>
          <w:szCs w:val="36"/>
        </w:rPr>
      </w:pPr>
      <w:r>
        <w:rPr>
          <w:rFonts w:ascii="Times New Roman" w:hAnsi="Times New Roman" w:cs="Times New Roman"/>
          <w:b/>
          <w:sz w:val="36"/>
          <w:szCs w:val="36"/>
        </w:rPr>
        <w:t xml:space="preserve">                          </w:t>
      </w:r>
      <w:r w:rsidR="0078033F" w:rsidRPr="0078033F">
        <w:rPr>
          <w:rFonts w:ascii="Times New Roman" w:hAnsi="Times New Roman" w:cs="Times New Roman"/>
          <w:b/>
          <w:sz w:val="36"/>
          <w:szCs w:val="36"/>
        </w:rPr>
        <w:t>Academic and Employability Skills</w:t>
      </w:r>
    </w:p>
    <w:p w14:paraId="000C8CA7" w14:textId="2A341E7D" w:rsidR="00676BA3" w:rsidRPr="00676BA3" w:rsidRDefault="00676BA3" w:rsidP="00676BA3">
      <w:pPr>
        <w:rPr>
          <w:b/>
          <w:bCs/>
          <w:sz w:val="28"/>
          <w:szCs w:val="28"/>
        </w:rPr>
      </w:pPr>
      <w:r>
        <w:t xml:space="preserve">                                                    </w:t>
      </w:r>
      <w:r>
        <w:rPr>
          <w:b/>
          <w:bCs/>
          <w:sz w:val="28"/>
          <w:szCs w:val="28"/>
        </w:rPr>
        <w:t>(BMSW4001_LON)</w:t>
      </w:r>
    </w:p>
    <w:p w14:paraId="0C24B8BE" w14:textId="77D00180" w:rsidR="00676BA3" w:rsidRDefault="00676BA3" w:rsidP="00676BA3"/>
    <w:p w14:paraId="01D67959" w14:textId="77777777" w:rsidR="00676BA3" w:rsidRPr="00676BA3" w:rsidRDefault="00676BA3" w:rsidP="00676BA3"/>
    <w:p w14:paraId="4081A259" w14:textId="2B5DC6C1" w:rsidR="0078033F" w:rsidRPr="00676BA3" w:rsidRDefault="0078033F" w:rsidP="0078033F">
      <w:pPr>
        <w:pStyle w:val="Title"/>
        <w:rPr>
          <w:rFonts w:ascii="Times New Roman" w:hAnsi="Times New Roman" w:cs="Times New Roman"/>
          <w:b/>
          <w:sz w:val="36"/>
          <w:szCs w:val="36"/>
        </w:rPr>
      </w:pPr>
      <w:r w:rsidRPr="00676BA3">
        <w:rPr>
          <w:rFonts w:ascii="Times New Roman" w:hAnsi="Times New Roman" w:cs="Times New Roman"/>
          <w:b/>
          <w:sz w:val="36"/>
          <w:szCs w:val="36"/>
        </w:rPr>
        <w:t>Student Name:</w:t>
      </w:r>
      <w:r w:rsidR="00676BA3" w:rsidRPr="00676BA3">
        <w:rPr>
          <w:rFonts w:ascii="Times New Roman" w:hAnsi="Times New Roman" w:cs="Times New Roman"/>
          <w:b/>
          <w:sz w:val="36"/>
          <w:szCs w:val="36"/>
        </w:rPr>
        <w:t xml:space="preserve"> </w:t>
      </w:r>
      <w:proofErr w:type="spellStart"/>
      <w:r w:rsidR="00676BA3" w:rsidRPr="00676BA3">
        <w:rPr>
          <w:rFonts w:ascii="Times New Roman" w:hAnsi="Times New Roman" w:cs="Times New Roman"/>
          <w:b/>
          <w:sz w:val="36"/>
          <w:szCs w:val="36"/>
        </w:rPr>
        <w:t>Cosmina</w:t>
      </w:r>
      <w:proofErr w:type="spellEnd"/>
      <w:r w:rsidR="00676BA3" w:rsidRPr="00676BA3">
        <w:rPr>
          <w:rFonts w:ascii="Times New Roman" w:hAnsi="Times New Roman" w:cs="Times New Roman"/>
          <w:b/>
          <w:sz w:val="36"/>
          <w:szCs w:val="36"/>
        </w:rPr>
        <w:t xml:space="preserve"> </w:t>
      </w:r>
      <w:proofErr w:type="spellStart"/>
      <w:r w:rsidR="00676BA3" w:rsidRPr="00676BA3">
        <w:rPr>
          <w:rFonts w:ascii="Times New Roman" w:hAnsi="Times New Roman" w:cs="Times New Roman"/>
          <w:b/>
          <w:sz w:val="36"/>
          <w:szCs w:val="36"/>
        </w:rPr>
        <w:t>Mihalcea</w:t>
      </w:r>
      <w:proofErr w:type="spellEnd"/>
    </w:p>
    <w:p w14:paraId="483E1110" w14:textId="6BC395BE" w:rsidR="0078033F" w:rsidRPr="00676BA3" w:rsidRDefault="0078033F" w:rsidP="0078033F">
      <w:pPr>
        <w:pStyle w:val="Title"/>
        <w:rPr>
          <w:rFonts w:ascii="Times New Roman" w:hAnsi="Times New Roman" w:cs="Times New Roman"/>
          <w:b/>
          <w:sz w:val="36"/>
          <w:szCs w:val="36"/>
        </w:rPr>
      </w:pPr>
      <w:r w:rsidRPr="00676BA3">
        <w:rPr>
          <w:rFonts w:ascii="Times New Roman" w:hAnsi="Times New Roman" w:cs="Times New Roman"/>
          <w:b/>
          <w:sz w:val="36"/>
          <w:szCs w:val="36"/>
        </w:rPr>
        <w:t>Student ID:</w:t>
      </w:r>
      <w:r w:rsidR="00676BA3" w:rsidRPr="00676BA3">
        <w:rPr>
          <w:rFonts w:ascii="Times New Roman" w:hAnsi="Times New Roman" w:cs="Times New Roman"/>
          <w:b/>
          <w:sz w:val="36"/>
          <w:szCs w:val="36"/>
        </w:rPr>
        <w:t xml:space="preserve"> 1921413</w:t>
      </w:r>
    </w:p>
    <w:p w14:paraId="49549DD2" w14:textId="03DA476F" w:rsidR="00676BA3" w:rsidRDefault="00676BA3" w:rsidP="00676BA3">
      <w:pPr>
        <w:rPr>
          <w:b/>
          <w:bCs/>
          <w:sz w:val="36"/>
          <w:szCs w:val="36"/>
        </w:rPr>
      </w:pPr>
      <w:r w:rsidRPr="00676BA3">
        <w:rPr>
          <w:b/>
          <w:bCs/>
          <w:sz w:val="36"/>
          <w:szCs w:val="36"/>
        </w:rPr>
        <w:t xml:space="preserve">Lecturer Name: </w:t>
      </w:r>
      <w:r>
        <w:rPr>
          <w:b/>
          <w:bCs/>
          <w:sz w:val="36"/>
          <w:szCs w:val="36"/>
        </w:rPr>
        <w:t xml:space="preserve">Peter Allen </w:t>
      </w:r>
    </w:p>
    <w:p w14:paraId="67F32020" w14:textId="226CE006" w:rsidR="00676BA3" w:rsidRPr="00676BA3" w:rsidRDefault="00676BA3" w:rsidP="00676BA3">
      <w:pPr>
        <w:rPr>
          <w:b/>
          <w:bCs/>
          <w:sz w:val="36"/>
          <w:szCs w:val="36"/>
        </w:rPr>
      </w:pPr>
      <w:r>
        <w:rPr>
          <w:b/>
          <w:bCs/>
          <w:sz w:val="36"/>
          <w:szCs w:val="36"/>
        </w:rPr>
        <w:t>University of Wales Trinity Saint David</w:t>
      </w:r>
    </w:p>
    <w:p w14:paraId="10217FC3" w14:textId="77777777" w:rsidR="000E23FA" w:rsidRDefault="000E23FA">
      <w:r>
        <w:br w:type="page"/>
      </w:r>
    </w:p>
    <w:sdt>
      <w:sdtPr>
        <w:rPr>
          <w:rFonts w:ascii="Times New Roman" w:eastAsiaTheme="minorHAnsi" w:hAnsi="Times New Roman" w:cstheme="minorBidi"/>
          <w:color w:val="auto"/>
          <w:sz w:val="24"/>
          <w:szCs w:val="22"/>
          <w:lang w:val="en-GB"/>
        </w:rPr>
        <w:id w:val="-1864890356"/>
        <w:docPartObj>
          <w:docPartGallery w:val="Table of Contents"/>
          <w:docPartUnique/>
        </w:docPartObj>
      </w:sdtPr>
      <w:sdtEndPr>
        <w:rPr>
          <w:b/>
          <w:bCs/>
          <w:noProof/>
        </w:rPr>
      </w:sdtEndPr>
      <w:sdtContent>
        <w:p w14:paraId="702F135C" w14:textId="77777777" w:rsidR="00282675" w:rsidRPr="00282675" w:rsidRDefault="00282675" w:rsidP="00282675">
          <w:pPr>
            <w:pStyle w:val="TOCHeading"/>
            <w:jc w:val="center"/>
            <w:rPr>
              <w:rFonts w:ascii="Times New Roman" w:hAnsi="Times New Roman" w:cs="Times New Roman"/>
              <w:b/>
              <w:color w:val="000000" w:themeColor="text1"/>
              <w:sz w:val="24"/>
              <w:szCs w:val="24"/>
            </w:rPr>
          </w:pPr>
          <w:r w:rsidRPr="00282675">
            <w:rPr>
              <w:rFonts w:ascii="Times New Roman" w:hAnsi="Times New Roman" w:cs="Times New Roman"/>
              <w:b/>
              <w:color w:val="000000" w:themeColor="text1"/>
              <w:sz w:val="24"/>
              <w:szCs w:val="24"/>
            </w:rPr>
            <w:t>Table of Contents</w:t>
          </w:r>
        </w:p>
        <w:p w14:paraId="5906A11D" w14:textId="77777777" w:rsidR="00757142" w:rsidRDefault="008C053D">
          <w:pPr>
            <w:pStyle w:val="TOC1"/>
            <w:tabs>
              <w:tab w:val="right" w:leader="dot" w:pos="9016"/>
            </w:tabs>
            <w:rPr>
              <w:rFonts w:asciiTheme="minorHAnsi" w:eastAsiaTheme="minorEastAsia" w:hAnsiTheme="minorHAnsi"/>
              <w:noProof/>
              <w:sz w:val="22"/>
              <w:lang w:eastAsia="en-GB"/>
            </w:rPr>
          </w:pPr>
          <w:hyperlink w:anchor="_Toc57064679" w:history="1">
            <w:r w:rsidR="00757142" w:rsidRPr="00F44873">
              <w:rPr>
                <w:rStyle w:val="Hyperlink"/>
                <w:noProof/>
              </w:rPr>
              <w:t>Task 2</w:t>
            </w:r>
            <w:r w:rsidR="00757142">
              <w:rPr>
                <w:noProof/>
                <w:webHidden/>
              </w:rPr>
              <w:tab/>
            </w:r>
            <w:r w:rsidR="00757142">
              <w:rPr>
                <w:noProof/>
                <w:webHidden/>
              </w:rPr>
              <w:fldChar w:fldCharType="begin"/>
            </w:r>
            <w:r w:rsidR="00757142">
              <w:rPr>
                <w:noProof/>
                <w:webHidden/>
              </w:rPr>
              <w:instrText xml:space="preserve"> PAGEREF _Toc57064679 \h </w:instrText>
            </w:r>
            <w:r w:rsidR="00757142">
              <w:rPr>
                <w:noProof/>
                <w:webHidden/>
              </w:rPr>
            </w:r>
            <w:r w:rsidR="00757142">
              <w:rPr>
                <w:noProof/>
                <w:webHidden/>
              </w:rPr>
              <w:fldChar w:fldCharType="separate"/>
            </w:r>
            <w:r w:rsidR="00757142">
              <w:rPr>
                <w:noProof/>
                <w:webHidden/>
              </w:rPr>
              <w:t>3</w:t>
            </w:r>
            <w:r w:rsidR="00757142">
              <w:rPr>
                <w:noProof/>
                <w:webHidden/>
              </w:rPr>
              <w:fldChar w:fldCharType="end"/>
            </w:r>
          </w:hyperlink>
        </w:p>
        <w:p w14:paraId="6E5FB691" w14:textId="77777777" w:rsidR="00757142" w:rsidRDefault="008C053D">
          <w:pPr>
            <w:pStyle w:val="TOC2"/>
            <w:tabs>
              <w:tab w:val="right" w:leader="dot" w:pos="9016"/>
            </w:tabs>
            <w:rPr>
              <w:rFonts w:asciiTheme="minorHAnsi" w:eastAsiaTheme="minorEastAsia" w:hAnsiTheme="minorHAnsi"/>
              <w:noProof/>
              <w:sz w:val="22"/>
              <w:lang w:eastAsia="en-GB"/>
            </w:rPr>
          </w:pPr>
          <w:hyperlink w:anchor="_Toc57064680" w:history="1">
            <w:r w:rsidR="00757142" w:rsidRPr="00F44873">
              <w:rPr>
                <w:rStyle w:val="Hyperlink"/>
                <w:noProof/>
              </w:rPr>
              <w:t>Introduction</w:t>
            </w:r>
            <w:r w:rsidR="00757142">
              <w:rPr>
                <w:noProof/>
                <w:webHidden/>
              </w:rPr>
              <w:tab/>
              <w:t>3</w:t>
            </w:r>
          </w:hyperlink>
        </w:p>
        <w:p w14:paraId="68EBBB21" w14:textId="77777777" w:rsidR="00757142" w:rsidRDefault="008C053D">
          <w:pPr>
            <w:pStyle w:val="TOC2"/>
            <w:tabs>
              <w:tab w:val="right" w:leader="dot" w:pos="9016"/>
            </w:tabs>
            <w:rPr>
              <w:rFonts w:asciiTheme="minorHAnsi" w:eastAsiaTheme="minorEastAsia" w:hAnsiTheme="minorHAnsi"/>
              <w:noProof/>
              <w:sz w:val="22"/>
              <w:lang w:eastAsia="en-GB"/>
            </w:rPr>
          </w:pPr>
          <w:hyperlink w:anchor="_Toc57064681" w:history="1">
            <w:r w:rsidR="00757142" w:rsidRPr="00F44873">
              <w:rPr>
                <w:rStyle w:val="Hyperlink"/>
                <w:noProof/>
              </w:rPr>
              <w:t>Main Body</w:t>
            </w:r>
            <w:r w:rsidR="00757142">
              <w:rPr>
                <w:noProof/>
                <w:webHidden/>
              </w:rPr>
              <w:tab/>
              <w:t>3</w:t>
            </w:r>
          </w:hyperlink>
        </w:p>
        <w:p w14:paraId="3676D4E7" w14:textId="77777777" w:rsidR="00757142" w:rsidRDefault="008C053D">
          <w:pPr>
            <w:pStyle w:val="TOC2"/>
            <w:tabs>
              <w:tab w:val="right" w:leader="dot" w:pos="9016"/>
            </w:tabs>
            <w:rPr>
              <w:rFonts w:asciiTheme="minorHAnsi" w:eastAsiaTheme="minorEastAsia" w:hAnsiTheme="minorHAnsi"/>
              <w:noProof/>
              <w:sz w:val="22"/>
              <w:lang w:eastAsia="en-GB"/>
            </w:rPr>
          </w:pPr>
          <w:hyperlink w:anchor="_Toc57064682" w:history="1">
            <w:r w:rsidR="00757142" w:rsidRPr="00F44873">
              <w:rPr>
                <w:rStyle w:val="Hyperlink"/>
                <w:noProof/>
              </w:rPr>
              <w:t>Conclusion</w:t>
            </w:r>
            <w:r w:rsidR="00757142">
              <w:rPr>
                <w:noProof/>
                <w:webHidden/>
              </w:rPr>
              <w:tab/>
              <w:t>8</w:t>
            </w:r>
          </w:hyperlink>
        </w:p>
        <w:p w14:paraId="07D27BB0" w14:textId="77777777" w:rsidR="00757142" w:rsidRDefault="008C053D">
          <w:pPr>
            <w:pStyle w:val="TOC1"/>
            <w:tabs>
              <w:tab w:val="right" w:leader="dot" w:pos="9016"/>
            </w:tabs>
            <w:rPr>
              <w:rFonts w:asciiTheme="minorHAnsi" w:eastAsiaTheme="minorEastAsia" w:hAnsiTheme="minorHAnsi"/>
              <w:noProof/>
              <w:sz w:val="22"/>
              <w:lang w:eastAsia="en-GB"/>
            </w:rPr>
          </w:pPr>
          <w:hyperlink w:anchor="_Toc57064683" w:history="1">
            <w:r w:rsidR="00757142" w:rsidRPr="00F44873">
              <w:rPr>
                <w:rStyle w:val="Hyperlink"/>
                <w:noProof/>
              </w:rPr>
              <w:t>Reference List</w:t>
            </w:r>
            <w:r w:rsidR="00757142">
              <w:rPr>
                <w:noProof/>
                <w:webHidden/>
              </w:rPr>
              <w:tab/>
              <w:t>9</w:t>
            </w:r>
          </w:hyperlink>
        </w:p>
        <w:p w14:paraId="30DFB347" w14:textId="77777777" w:rsidR="00282675" w:rsidRDefault="008C053D"/>
      </w:sdtContent>
    </w:sdt>
    <w:p w14:paraId="10ED884F" w14:textId="77777777" w:rsidR="000E23FA" w:rsidRDefault="000E23FA">
      <w:r>
        <w:br w:type="page"/>
      </w:r>
    </w:p>
    <w:p w14:paraId="0392E631" w14:textId="77777777" w:rsidR="004829ED" w:rsidRDefault="004829ED" w:rsidP="004829ED">
      <w:pPr>
        <w:pStyle w:val="Heading1"/>
      </w:pPr>
      <w:bookmarkStart w:id="0" w:name="_Toc57064679"/>
      <w:r>
        <w:lastRenderedPageBreak/>
        <w:t>Task 2</w:t>
      </w:r>
      <w:bookmarkEnd w:id="0"/>
      <w:r>
        <w:t xml:space="preserve"> </w:t>
      </w:r>
    </w:p>
    <w:p w14:paraId="35958EB6" w14:textId="77777777" w:rsidR="000E23FA" w:rsidRDefault="004829ED" w:rsidP="004829ED">
      <w:pPr>
        <w:pStyle w:val="Heading2"/>
      </w:pPr>
      <w:bookmarkStart w:id="1" w:name="_Toc57064680"/>
      <w:r>
        <w:t>Introduction</w:t>
      </w:r>
      <w:bookmarkEnd w:id="1"/>
      <w:r w:rsidR="006C7389">
        <w:t xml:space="preserve"> </w:t>
      </w:r>
    </w:p>
    <w:p w14:paraId="4590BCB3" w14:textId="77777777" w:rsidR="001F37F3" w:rsidRPr="001F37F3" w:rsidRDefault="001F37F3" w:rsidP="001F37F3">
      <w:r>
        <w:t>Academic skills refer to the major capabilities of learners such as referencing, academic writing and presentation skills</w:t>
      </w:r>
      <w:r w:rsidR="00481562">
        <w:t xml:space="preserve"> (</w:t>
      </w:r>
      <w:proofErr w:type="spellStart"/>
      <w:r w:rsidR="00481562">
        <w:t>Rabiner</w:t>
      </w:r>
      <w:proofErr w:type="spellEnd"/>
      <w:r w:rsidR="00481562">
        <w:t xml:space="preserve"> </w:t>
      </w:r>
      <w:r w:rsidR="00481562" w:rsidRPr="00481562">
        <w:rPr>
          <w:i/>
        </w:rPr>
        <w:t>et al</w:t>
      </w:r>
      <w:r w:rsidR="00481562">
        <w:t>., 2016)</w:t>
      </w:r>
      <w:r>
        <w:t>.</w:t>
      </w:r>
      <w:r w:rsidR="005B6478">
        <w:t xml:space="preserve"> In addition to that, employability skills suggest the capabilities of an individual to secure a </w:t>
      </w:r>
      <w:r w:rsidR="00407B18">
        <w:t>job</w:t>
      </w:r>
      <w:r w:rsidR="005B6478">
        <w:t xml:space="preserve">. Examples of employability skills can be suggested as </w:t>
      </w:r>
      <w:r w:rsidR="00407B18">
        <w:t>communication</w:t>
      </w:r>
      <w:r w:rsidR="005B6478">
        <w:t>, motivation, teamwork, patience and adaptability.</w:t>
      </w:r>
      <w:r w:rsidR="00407B18">
        <w:t xml:space="preserve"> </w:t>
      </w:r>
      <w:r w:rsidR="00AB4330">
        <w:t xml:space="preserve">Thereafter, the study will highlight the topics that have been discussed in class during the coursework. </w:t>
      </w:r>
      <w:r w:rsidR="00123325">
        <w:t xml:space="preserve">In addition to that, </w:t>
      </w:r>
      <w:r w:rsidR="00096D33">
        <w:t xml:space="preserve">Gibbs’ </w:t>
      </w:r>
      <w:r w:rsidR="000256BC">
        <w:t>reflective</w:t>
      </w:r>
      <w:r w:rsidR="00096D33">
        <w:t xml:space="preserve"> </w:t>
      </w:r>
      <w:r w:rsidR="000256BC">
        <w:t>cycle</w:t>
      </w:r>
      <w:r w:rsidR="00096D33">
        <w:t xml:space="preserve"> will be depicted </w:t>
      </w:r>
      <w:r w:rsidR="000256BC">
        <w:t>accordant</w:t>
      </w:r>
      <w:r w:rsidR="00096D33">
        <w:t xml:space="preserve"> with the topics discussed </w:t>
      </w:r>
      <w:r w:rsidR="000256BC">
        <w:t>in the class.</w:t>
      </w:r>
    </w:p>
    <w:p w14:paraId="5CA3FE09" w14:textId="77777777" w:rsidR="004829ED" w:rsidRDefault="004829ED" w:rsidP="004829ED">
      <w:pPr>
        <w:pStyle w:val="Heading2"/>
      </w:pPr>
      <w:bookmarkStart w:id="2" w:name="_Toc57064681"/>
      <w:r>
        <w:t>Main Body</w:t>
      </w:r>
      <w:bookmarkEnd w:id="2"/>
    </w:p>
    <w:p w14:paraId="1A558566" w14:textId="77777777" w:rsidR="0081234E" w:rsidRPr="001059C7" w:rsidRDefault="004829ED" w:rsidP="001059C7">
      <w:pPr>
        <w:rPr>
          <w:b/>
        </w:rPr>
      </w:pPr>
      <w:r w:rsidRPr="00773BF6">
        <w:rPr>
          <w:b/>
        </w:rPr>
        <w:t xml:space="preserve">Write an appropriately structured academic report where you reflect on your learning in this module. Mention 4-5 topics from either of the two terms and reflect how useful they have been to you, taking into consideration what you already knew and any learning you undertook outside of the classroom. </w:t>
      </w:r>
    </w:p>
    <w:p w14:paraId="5DEB63A2" w14:textId="77777777" w:rsidR="00F811CF" w:rsidRPr="001059C7" w:rsidRDefault="0081234E" w:rsidP="0081234E">
      <w:pPr>
        <w:rPr>
          <w:b/>
        </w:rPr>
      </w:pPr>
      <w:r w:rsidRPr="001059C7">
        <w:rPr>
          <w:b/>
        </w:rPr>
        <w:t xml:space="preserve">Review of employability </w:t>
      </w:r>
    </w:p>
    <w:p w14:paraId="2A5A25EE" w14:textId="77777777" w:rsidR="00DA110F" w:rsidRDefault="00DA110F" w:rsidP="0081234E">
      <w:r>
        <w:t xml:space="preserve">Employability refers to the capability of an individual to obtain an initial employment in the organisation. </w:t>
      </w:r>
      <w:r w:rsidR="00476A66">
        <w:t>I have been able to understand the importance of developing employability skills through the help of this module. Besides that, commercial awareness has been improved in accordance with the completion of this module. Knowledge has been obtained in case of different types of employability skills such as communication, listening and presentation</w:t>
      </w:r>
      <w:r w:rsidR="00FF49AA">
        <w:t xml:space="preserve"> (</w:t>
      </w:r>
      <w:proofErr w:type="spellStart"/>
      <w:r w:rsidR="00FF49AA">
        <w:t>Misra</w:t>
      </w:r>
      <w:proofErr w:type="spellEnd"/>
      <w:r w:rsidR="00FF49AA">
        <w:t xml:space="preserve"> and Khurana, 2017)</w:t>
      </w:r>
      <w:r w:rsidR="00476A66">
        <w:t xml:space="preserve">. Group tasks have been performed to acquire information on the </w:t>
      </w:r>
      <w:r w:rsidR="00E53FCC">
        <w:t>commercial awareness. Development of organisations and history of their establishment can be understood with the help of</w:t>
      </w:r>
      <w:r w:rsidR="00A04C8F">
        <w:t xml:space="preserve"> commercial awareness.</w:t>
      </w:r>
      <w:r w:rsidR="001059C7">
        <w:t xml:space="preserve"> Review of employability will be significant for me to obtain a job after the </w:t>
      </w:r>
      <w:r w:rsidR="001B255F">
        <w:t>accomplishment of this</w:t>
      </w:r>
      <w:r w:rsidR="001059C7">
        <w:t xml:space="preserve"> module.</w:t>
      </w:r>
    </w:p>
    <w:p w14:paraId="5F6DDA66" w14:textId="77777777" w:rsidR="00F96D2C" w:rsidRPr="001B255F" w:rsidRDefault="00F96D2C" w:rsidP="00261E2D">
      <w:pPr>
        <w:rPr>
          <w:b/>
        </w:rPr>
      </w:pPr>
      <w:r w:rsidRPr="001B255F">
        <w:rPr>
          <w:b/>
        </w:rPr>
        <w:t>Public speaking and giving presentations</w:t>
      </w:r>
    </w:p>
    <w:p w14:paraId="14606B13" w14:textId="77777777" w:rsidR="001B255F" w:rsidRDefault="001B255F" w:rsidP="00261E2D">
      <w:r>
        <w:t xml:space="preserve">Public speaking and presentations have been a part of term 2. PowerPoint slides have been made on different topics. Importance of presentations has been analysed for the development of knowledge in </w:t>
      </w:r>
      <w:r w:rsidR="00EA6D57">
        <w:t>different aspects on the module. Public speaking will be required in case of the development of the knowledge on presentation</w:t>
      </w:r>
      <w:r w:rsidR="00140F55">
        <w:t xml:space="preserve"> (Zhang and </w:t>
      </w:r>
      <w:proofErr w:type="spellStart"/>
      <w:r w:rsidR="00140F55">
        <w:t>Ardasheva</w:t>
      </w:r>
      <w:proofErr w:type="spellEnd"/>
      <w:r w:rsidR="00140F55">
        <w:t>,</w:t>
      </w:r>
      <w:r w:rsidR="00140F55" w:rsidRPr="00140F55">
        <w:t xml:space="preserve"> 2019</w:t>
      </w:r>
      <w:r w:rsidR="00140F55">
        <w:t>)</w:t>
      </w:r>
      <w:r w:rsidR="00EA6D57">
        <w:t xml:space="preserve">. It can be significant in case of </w:t>
      </w:r>
      <w:r w:rsidR="00592EA5">
        <w:t>presenting view</w:t>
      </w:r>
      <w:r w:rsidR="00EA6D57">
        <w:t xml:space="preserve">s and thoughts of an individual to the </w:t>
      </w:r>
      <w:r w:rsidR="00592EA5">
        <w:t xml:space="preserve">audiences. Self-confidence will be boosted up in accordance with the help of public speaking and presentation </w:t>
      </w:r>
      <w:r w:rsidR="00592EA5">
        <w:lastRenderedPageBreak/>
        <w:t>slides. Videos have been shared to develop knowledge on public speaking. Methods of correct way of public speaking have been demonstrated during the module</w:t>
      </w:r>
      <w:r w:rsidR="00E93896">
        <w:t xml:space="preserve"> through the help of videos. Feedback on my poor communication skills have been beneficial for me to improve my capabilities. I have been </w:t>
      </w:r>
      <w:r w:rsidR="00995FEE">
        <w:t>capable</w:t>
      </w:r>
      <w:r w:rsidR="00E93896">
        <w:t xml:space="preserve"> of improving my self-confidence through the help of this module.</w:t>
      </w:r>
      <w:r w:rsidR="00F72E5B">
        <w:t xml:space="preserve"> </w:t>
      </w:r>
      <w:r w:rsidR="00214DE8">
        <w:t>Online</w:t>
      </w:r>
      <w:r w:rsidR="00F72E5B">
        <w:t xml:space="preserve"> courses outside the modules have been adopted for the improvement in presentation abilities. These courses have guided through the preparation of presentations on different </w:t>
      </w:r>
      <w:r w:rsidR="00214DE8">
        <w:t>topics to reflec</w:t>
      </w:r>
      <w:r w:rsidR="00F72E5B">
        <w:t>t the views and thoughts of an individual.</w:t>
      </w:r>
    </w:p>
    <w:p w14:paraId="51F88095" w14:textId="77777777" w:rsidR="00F96D2C" w:rsidRPr="00995FEE" w:rsidRDefault="00F96D2C" w:rsidP="00261E2D">
      <w:pPr>
        <w:rPr>
          <w:b/>
        </w:rPr>
      </w:pPr>
      <w:r w:rsidRPr="00995FEE">
        <w:rPr>
          <w:b/>
        </w:rPr>
        <w:t>CV writing</w:t>
      </w:r>
    </w:p>
    <w:p w14:paraId="4569B550" w14:textId="77777777" w:rsidR="008B2883" w:rsidRPr="008B2883" w:rsidRDefault="00995FEE" w:rsidP="008B2883">
      <w:r>
        <w:t xml:space="preserve">Curriculum Vitae (CV) is the document depicting the academic and professional history of an individual. Employment of an individual will be possible in accordance with the help of </w:t>
      </w:r>
      <w:r w:rsidR="00D83032">
        <w:t xml:space="preserve">an </w:t>
      </w:r>
      <w:r w:rsidR="002609AD">
        <w:t>attractive</w:t>
      </w:r>
      <w:r w:rsidR="00D83032">
        <w:t xml:space="preserve"> CV. In this context, CV writing is </w:t>
      </w:r>
      <w:r w:rsidR="002609AD">
        <w:t>important</w:t>
      </w:r>
      <w:r w:rsidR="00D83032">
        <w:t xml:space="preserve"> to create the first impression on the employer</w:t>
      </w:r>
      <w:r w:rsidR="000E631C">
        <w:t xml:space="preserve"> (Kalra, 2020)</w:t>
      </w:r>
      <w:r w:rsidR="00D83032">
        <w:t xml:space="preserve">. </w:t>
      </w:r>
      <w:r w:rsidR="002609AD">
        <w:t>Thereafter</w:t>
      </w:r>
      <w:r w:rsidR="00D83032">
        <w:t xml:space="preserve">, </w:t>
      </w:r>
      <w:r w:rsidR="00EB1BA7">
        <w:t xml:space="preserve">PPT slides have been provided to us for the creation of an attractive and eye-catching CV. It is the method of creating impression on employers as CV can depict the presentation abilities of an individual. </w:t>
      </w:r>
      <w:r w:rsidR="00D00A90">
        <w:t>In addition to that, samples</w:t>
      </w:r>
      <w:r w:rsidR="002C27E9">
        <w:t xml:space="preserve"> of effe</w:t>
      </w:r>
      <w:r w:rsidR="00D00A90">
        <w:t>ctive CVs have been provided.</w:t>
      </w:r>
      <w:r w:rsidR="002C27E9">
        <w:t xml:space="preserve"> I have been able to improve</w:t>
      </w:r>
      <w:r w:rsidR="00D00A90">
        <w:t xml:space="preserve"> my CV writing by following the guidelines of samples. </w:t>
      </w:r>
      <w:r w:rsidR="002C27E9">
        <w:t>Tutorial videos have</w:t>
      </w:r>
      <w:r w:rsidR="00D00A90">
        <w:t xml:space="preserve"> helped to understand the </w:t>
      </w:r>
      <w:r w:rsidR="002C27E9">
        <w:t>words and phrases that can be us</w:t>
      </w:r>
      <w:r w:rsidR="00D00A90">
        <w:t xml:space="preserve">ed in CV to make it </w:t>
      </w:r>
      <w:r w:rsidR="002C27E9">
        <w:t>interesting</w:t>
      </w:r>
      <w:r w:rsidR="00D00A90">
        <w:t xml:space="preserve">. </w:t>
      </w:r>
      <w:r w:rsidR="00EB1BA7">
        <w:t xml:space="preserve"> </w:t>
      </w:r>
    </w:p>
    <w:p w14:paraId="035D8818" w14:textId="77777777" w:rsidR="00F96D2C" w:rsidRPr="002C27E9" w:rsidRDefault="008B2883" w:rsidP="00261E2D">
      <w:pPr>
        <w:rPr>
          <w:b/>
        </w:rPr>
      </w:pPr>
      <w:r w:rsidRPr="008B2883">
        <w:rPr>
          <w:b/>
        </w:rPr>
        <w:t>Referencing review / assignment workshop</w:t>
      </w:r>
    </w:p>
    <w:p w14:paraId="363AC5E1" w14:textId="77777777" w:rsidR="00C53781" w:rsidRDefault="0019383F" w:rsidP="00261E2D">
      <w:r>
        <w:t xml:space="preserve">Tutorials have been provided for the improvement in the knowledge of referencing. In addition to that, assignment workshops have been held during the coursework as well. I have been able to improve my knowledge in case of </w:t>
      </w:r>
      <w:r w:rsidR="00F64C8C">
        <w:t xml:space="preserve">referencing through the assignment workshop. </w:t>
      </w:r>
      <w:r w:rsidR="00C53781">
        <w:t>Harvard</w:t>
      </w:r>
      <w:r w:rsidR="00F64C8C">
        <w:t>, APA along with MLA styles of refe</w:t>
      </w:r>
      <w:r w:rsidR="00C53781">
        <w:t>re</w:t>
      </w:r>
      <w:r w:rsidR="00F64C8C">
        <w:t xml:space="preserve">ncing have been </w:t>
      </w:r>
      <w:r w:rsidR="00C53781">
        <w:t>important</w:t>
      </w:r>
      <w:r w:rsidR="00F64C8C">
        <w:t xml:space="preserve"> for the completion of </w:t>
      </w:r>
      <w:r w:rsidR="00C53781">
        <w:t>assignments</w:t>
      </w:r>
      <w:r w:rsidR="005F6052">
        <w:t xml:space="preserve"> (Pears and Shields, 2019)</w:t>
      </w:r>
      <w:r w:rsidR="00F64C8C">
        <w:t xml:space="preserve">. In this scenario, assignment </w:t>
      </w:r>
      <w:r w:rsidR="00C53781">
        <w:t>workshops have help</w:t>
      </w:r>
      <w:r w:rsidR="00F64C8C">
        <w:t>ed me to un</w:t>
      </w:r>
      <w:r w:rsidR="00C53781">
        <w:t>derstand the differences between</w:t>
      </w:r>
      <w:r w:rsidR="00F64C8C">
        <w:t xml:space="preserve"> </w:t>
      </w:r>
      <w:r w:rsidR="00C53781">
        <w:t>report</w:t>
      </w:r>
      <w:r w:rsidR="00F64C8C">
        <w:t xml:space="preserve">, essay </w:t>
      </w:r>
      <w:r w:rsidR="00C53781">
        <w:t>and</w:t>
      </w:r>
      <w:r w:rsidR="00F64C8C">
        <w:t xml:space="preserve"> reflective writing.</w:t>
      </w:r>
    </w:p>
    <w:p w14:paraId="07C61552" w14:textId="77777777" w:rsidR="00F96D2C" w:rsidRPr="002C27E9" w:rsidRDefault="00261E2D" w:rsidP="00261E2D">
      <w:pPr>
        <w:rPr>
          <w:b/>
        </w:rPr>
      </w:pPr>
      <w:r w:rsidRPr="002C27E9">
        <w:rPr>
          <w:b/>
        </w:rPr>
        <w:t>Reflective writing</w:t>
      </w:r>
    </w:p>
    <w:p w14:paraId="552C9054" w14:textId="77777777" w:rsidR="002C27E9" w:rsidRDefault="00C53781" w:rsidP="00261E2D">
      <w:r>
        <w:t xml:space="preserve">Reflective writing has been </w:t>
      </w:r>
      <w:r w:rsidR="009D394E">
        <w:t>significant</w:t>
      </w:r>
      <w:r>
        <w:t xml:space="preserve"> to share my </w:t>
      </w:r>
      <w:r w:rsidR="009D394E">
        <w:t>experiences</w:t>
      </w:r>
      <w:r>
        <w:t xml:space="preserve"> during the </w:t>
      </w:r>
      <w:r w:rsidR="009D394E">
        <w:t>coursework</w:t>
      </w:r>
      <w:r>
        <w:t xml:space="preserve">. It can help to enhanced communication abilities as well. </w:t>
      </w:r>
      <w:r w:rsidR="009D394E">
        <w:t>Sharing</w:t>
      </w:r>
      <w:r>
        <w:t xml:space="preserve"> </w:t>
      </w:r>
      <w:r w:rsidR="009D394E">
        <w:t>information</w:t>
      </w:r>
      <w:r>
        <w:t xml:space="preserve"> with p</w:t>
      </w:r>
      <w:r w:rsidR="009D394E">
        <w:t>eers and teachers can be fostered</w:t>
      </w:r>
      <w:r>
        <w:t xml:space="preserve"> accordant with the </w:t>
      </w:r>
      <w:r w:rsidR="009D394E">
        <w:t>re</w:t>
      </w:r>
      <w:r>
        <w:t>flective writing process</w:t>
      </w:r>
      <w:r w:rsidR="005C0367">
        <w:t xml:space="preserve"> (Cheng,</w:t>
      </w:r>
      <w:r w:rsidR="005C0367" w:rsidRPr="005C0367">
        <w:t xml:space="preserve"> 2017</w:t>
      </w:r>
      <w:r w:rsidR="005C0367">
        <w:t>)</w:t>
      </w:r>
      <w:r>
        <w:t>.</w:t>
      </w:r>
      <w:r w:rsidR="009D394E">
        <w:t xml:space="preserve"> </w:t>
      </w:r>
      <w:r w:rsidR="00A05AEE">
        <w:t>Discussions</w:t>
      </w:r>
      <w:r w:rsidR="00C71421">
        <w:t xml:space="preserve"> among peers have been beneficial for the improvement in case of reflective writing processes. </w:t>
      </w:r>
      <w:r w:rsidR="00A05AEE">
        <w:t xml:space="preserve">Examples have been included during the development of this topic in the </w:t>
      </w:r>
      <w:r w:rsidR="001204B7">
        <w:t>module</w:t>
      </w:r>
      <w:r w:rsidR="00A05AEE">
        <w:t xml:space="preserve">. I have been </w:t>
      </w:r>
      <w:r w:rsidR="00A05AEE">
        <w:lastRenderedPageBreak/>
        <w:t xml:space="preserve">able to understand the importance of </w:t>
      </w:r>
      <w:r w:rsidR="001204B7">
        <w:t>reflective</w:t>
      </w:r>
      <w:r w:rsidR="00A05AEE">
        <w:t xml:space="preserve"> writing. I will be capable of sharing </w:t>
      </w:r>
      <w:r w:rsidR="001204B7">
        <w:t>experiences</w:t>
      </w:r>
      <w:r w:rsidR="00A05AEE">
        <w:t xml:space="preserve"> and information with others with respect to </w:t>
      </w:r>
      <w:r w:rsidR="001204B7">
        <w:t>reflective</w:t>
      </w:r>
      <w:r w:rsidR="00A05AEE">
        <w:t xml:space="preserve"> writing.</w:t>
      </w:r>
    </w:p>
    <w:p w14:paraId="29A9C06E" w14:textId="77777777" w:rsidR="000D62EB" w:rsidRDefault="000D62EB" w:rsidP="00261E2D">
      <w:r w:rsidRPr="00773BF6">
        <w:rPr>
          <w:b/>
        </w:rPr>
        <w:t>Explain a recognised model of reflection and apply it to each topic. Also, analyse published literature relating to the specific topics you discuss and use the feedback you received on all in-class activities.</w:t>
      </w:r>
    </w:p>
    <w:p w14:paraId="70481499" w14:textId="77777777" w:rsidR="00773BF6" w:rsidRDefault="00773BF6" w:rsidP="00261E2D">
      <w:pPr>
        <w:rPr>
          <w:b/>
        </w:rPr>
      </w:pPr>
      <w:r w:rsidRPr="00603A9F">
        <w:rPr>
          <w:b/>
        </w:rPr>
        <w:t>Gibbs’ reflective cycle</w:t>
      </w:r>
      <w:r w:rsidR="000968F8" w:rsidRPr="00603A9F">
        <w:rPr>
          <w:b/>
        </w:rPr>
        <w:t xml:space="preserve"> </w:t>
      </w:r>
    </w:p>
    <w:p w14:paraId="184B2D37" w14:textId="77777777" w:rsidR="00BE4CBA" w:rsidRDefault="00D108F2" w:rsidP="00261E2D">
      <w:r w:rsidRPr="00D108F2">
        <w:t xml:space="preserve">Stages of Gibbs’ reflective cycle can be stated as </w:t>
      </w:r>
      <w:r>
        <w:t xml:space="preserve">description, feelings, evaluation, analysis, </w:t>
      </w:r>
      <w:r w:rsidR="00ED49E9">
        <w:t xml:space="preserve">and conclusion, </w:t>
      </w:r>
      <w:r>
        <w:t>action plan</w:t>
      </w:r>
      <w:r w:rsidR="008A78BD">
        <w:t xml:space="preserve"> (</w:t>
      </w:r>
      <w:proofErr w:type="spellStart"/>
      <w:r w:rsidR="008A78BD" w:rsidRPr="00481562">
        <w:t>T</w:t>
      </w:r>
      <w:r w:rsidR="008A78BD">
        <w:t>awanwongsri</w:t>
      </w:r>
      <w:proofErr w:type="spellEnd"/>
      <w:r w:rsidR="008A78BD">
        <w:t xml:space="preserve"> and </w:t>
      </w:r>
      <w:proofErr w:type="spellStart"/>
      <w:r w:rsidR="008A78BD">
        <w:t>Phenwan</w:t>
      </w:r>
      <w:proofErr w:type="spellEnd"/>
      <w:r w:rsidR="008A78BD">
        <w:t>,</w:t>
      </w:r>
      <w:r w:rsidR="008A78BD" w:rsidRPr="00481562">
        <w:t xml:space="preserve"> 2019</w:t>
      </w:r>
      <w:r w:rsidR="008A78BD">
        <w:t>)</w:t>
      </w:r>
      <w:r>
        <w:t>.</w:t>
      </w:r>
      <w:r w:rsidR="00ED49E9">
        <w:t xml:space="preserve"> These can be regarded as:</w:t>
      </w:r>
    </w:p>
    <w:p w14:paraId="171265BC" w14:textId="77777777" w:rsidR="00ED49E9" w:rsidRDefault="00ED49E9" w:rsidP="00EA528F">
      <w:r w:rsidRPr="00512124">
        <w:rPr>
          <w:b/>
        </w:rPr>
        <w:t>Description</w:t>
      </w:r>
      <w:r>
        <w:t>:</w:t>
      </w:r>
      <w:r w:rsidR="00EA528F">
        <w:t xml:space="preserve"> The study has depicted the </w:t>
      </w:r>
      <w:r w:rsidR="0005338B">
        <w:t>obtainment in knowledge</w:t>
      </w:r>
      <w:r w:rsidR="00EA528F">
        <w:t xml:space="preserve"> in d</w:t>
      </w:r>
      <w:r w:rsidR="0005338B">
        <w:t>iffere</w:t>
      </w:r>
      <w:r w:rsidR="00EA528F">
        <w:t>nt topics that have been discussed in the coursework.</w:t>
      </w:r>
      <w:r w:rsidR="0005338B">
        <w:t xml:space="preserve"> Employability and commercial a</w:t>
      </w:r>
      <w:r w:rsidR="00EA528F">
        <w:t xml:space="preserve">wareness along with </w:t>
      </w:r>
      <w:r w:rsidR="0005338B">
        <w:t>presentation</w:t>
      </w:r>
      <w:r w:rsidR="00EA528F">
        <w:t xml:space="preserve"> </w:t>
      </w:r>
      <w:r w:rsidR="0005338B">
        <w:t>and</w:t>
      </w:r>
      <w:r w:rsidR="00EA528F">
        <w:t xml:space="preserve"> public </w:t>
      </w:r>
      <w:r w:rsidR="0005338B">
        <w:t>speaking</w:t>
      </w:r>
      <w:r w:rsidR="00EA528F">
        <w:t xml:space="preserve"> have been discussed in the class. </w:t>
      </w:r>
      <w:r w:rsidR="0005338B">
        <w:t>Additionally</w:t>
      </w:r>
      <w:r w:rsidR="00EA528F">
        <w:t xml:space="preserve">, </w:t>
      </w:r>
      <w:r w:rsidR="0005338B">
        <w:t>topics</w:t>
      </w:r>
      <w:r w:rsidR="00EA528F">
        <w:t xml:space="preserve"> </w:t>
      </w:r>
      <w:r w:rsidR="0005338B">
        <w:t>such</w:t>
      </w:r>
      <w:r w:rsidR="00EA528F">
        <w:t xml:space="preserve"> as CV </w:t>
      </w:r>
      <w:r w:rsidR="0005338B">
        <w:t>writing</w:t>
      </w:r>
      <w:r w:rsidR="00EA528F">
        <w:t xml:space="preserve">, reflective </w:t>
      </w:r>
      <w:r w:rsidR="0005338B">
        <w:t>writing</w:t>
      </w:r>
      <w:r w:rsidR="00EA528F">
        <w:t xml:space="preserve"> </w:t>
      </w:r>
      <w:r w:rsidR="0005338B">
        <w:t>and refer</w:t>
      </w:r>
      <w:r w:rsidR="00EA528F">
        <w:t>encing methods have been evaluated in the study.</w:t>
      </w:r>
    </w:p>
    <w:p w14:paraId="37D58D1A" w14:textId="77777777" w:rsidR="00ED49E9" w:rsidRDefault="00ED49E9" w:rsidP="00EA528F">
      <w:r w:rsidRPr="00093CF3">
        <w:rPr>
          <w:b/>
        </w:rPr>
        <w:t>Feelings</w:t>
      </w:r>
      <w:r>
        <w:t>:</w:t>
      </w:r>
      <w:r w:rsidR="00512124">
        <w:t xml:space="preserve"> I have been able to develop </w:t>
      </w:r>
      <w:r w:rsidR="00FD39FB">
        <w:t>knowledge</w:t>
      </w:r>
      <w:r w:rsidR="00512124">
        <w:t xml:space="preserve"> regarding the </w:t>
      </w:r>
      <w:r w:rsidR="00FD39FB">
        <w:t>topics</w:t>
      </w:r>
      <w:r w:rsidR="00512124">
        <w:t xml:space="preserve"> that have been discussed in </w:t>
      </w:r>
      <w:r w:rsidR="00FD39FB">
        <w:t>the</w:t>
      </w:r>
      <w:r w:rsidR="00512124">
        <w:t xml:space="preserve"> coursework. </w:t>
      </w:r>
      <w:r w:rsidR="00FD39FB">
        <w:t>Peers</w:t>
      </w:r>
      <w:r w:rsidR="00512124">
        <w:t xml:space="preserve"> have </w:t>
      </w:r>
      <w:r w:rsidR="00FD39FB">
        <w:t>shared</w:t>
      </w:r>
      <w:r w:rsidR="00512124">
        <w:t xml:space="preserve"> their </w:t>
      </w:r>
      <w:r w:rsidR="00FD39FB">
        <w:t>knowledge</w:t>
      </w:r>
      <w:r w:rsidR="00512124">
        <w:t xml:space="preserve"> in the </w:t>
      </w:r>
      <w:r w:rsidR="00FD39FB">
        <w:t>class</w:t>
      </w:r>
      <w:r w:rsidR="00512124">
        <w:t xml:space="preserve"> </w:t>
      </w:r>
      <w:r w:rsidR="00FD39FB">
        <w:t>to enhance</w:t>
      </w:r>
      <w:r w:rsidR="00512124">
        <w:t xml:space="preserve"> the capabilities of individuals. Besides that, I </w:t>
      </w:r>
      <w:r w:rsidR="00FD39FB">
        <w:t>have been</w:t>
      </w:r>
      <w:r w:rsidR="00512124">
        <w:t xml:space="preserve"> </w:t>
      </w:r>
      <w:r w:rsidR="00FD39FB">
        <w:t>capable</w:t>
      </w:r>
      <w:r w:rsidR="00512124">
        <w:t xml:space="preserve"> of socialising with a larg</w:t>
      </w:r>
      <w:r w:rsidR="00FD39FB">
        <w:t>e numb</w:t>
      </w:r>
      <w:r w:rsidR="00093CF3">
        <w:t>er</w:t>
      </w:r>
      <w:r w:rsidR="00512124">
        <w:t xml:space="preserve"> of </w:t>
      </w:r>
      <w:r w:rsidR="00FD39FB">
        <w:t>peers</w:t>
      </w:r>
      <w:r w:rsidR="00512124">
        <w:t xml:space="preserve"> during the completion of the project. </w:t>
      </w:r>
    </w:p>
    <w:p w14:paraId="1692F3F1" w14:textId="77777777" w:rsidR="00ED49E9" w:rsidRDefault="00ED49E9" w:rsidP="00EA528F">
      <w:r w:rsidRPr="00093CF3">
        <w:rPr>
          <w:b/>
        </w:rPr>
        <w:t>Evaluation</w:t>
      </w:r>
      <w:r>
        <w:t>:</w:t>
      </w:r>
      <w:r w:rsidR="00A138F2">
        <w:t xml:space="preserve"> Topics that have discussed in class will be significant in the better performance in examinations. In addition to that, employability skills have been improved during the discussions of the topics in the class. I have been able to improve my knowledge in </w:t>
      </w:r>
      <w:r w:rsidR="00C57E0A">
        <w:t xml:space="preserve">these </w:t>
      </w:r>
      <w:r w:rsidR="005132C1">
        <w:t>topics</w:t>
      </w:r>
      <w:r w:rsidR="00C57E0A">
        <w:t xml:space="preserve">. Skill development has been possible </w:t>
      </w:r>
      <w:r w:rsidR="005132C1">
        <w:t>due to the evaluation of thes</w:t>
      </w:r>
      <w:r w:rsidR="00C57E0A">
        <w:t>e topics in the coursework.</w:t>
      </w:r>
    </w:p>
    <w:p w14:paraId="1EA521B2" w14:textId="77777777" w:rsidR="00DF55EC" w:rsidRDefault="00ED49E9" w:rsidP="00EA528F">
      <w:r w:rsidRPr="00093CF3">
        <w:rPr>
          <w:b/>
        </w:rPr>
        <w:t>Analysis</w:t>
      </w:r>
      <w:r>
        <w:t>:</w:t>
      </w:r>
      <w:r w:rsidR="005132C1">
        <w:t xml:space="preserve"> </w:t>
      </w:r>
      <w:r w:rsidR="00E928DB">
        <w:t>Importance of the different aspects of an assignment can be evaluated through the help of referencing and assignment workshops. Presentation classes and public speaking has been responsible for elevation in confidence and the sharing of thoughts to others</w:t>
      </w:r>
      <w:r w:rsidR="008A78BD">
        <w:t xml:space="preserve"> (</w:t>
      </w:r>
      <w:proofErr w:type="spellStart"/>
      <w:r w:rsidR="008A78BD">
        <w:t>Desikan</w:t>
      </w:r>
      <w:proofErr w:type="spellEnd"/>
      <w:r w:rsidR="008A78BD">
        <w:t>, 2016)</w:t>
      </w:r>
      <w:r w:rsidR="00E928DB">
        <w:t xml:space="preserve">. Besides that, CV writing and reflective writing will be </w:t>
      </w:r>
      <w:r w:rsidR="0072508C">
        <w:t>significant</w:t>
      </w:r>
      <w:r w:rsidR="00E928DB">
        <w:t xml:space="preserve"> in case of a job. Employability a</w:t>
      </w:r>
      <w:r w:rsidR="0072508C">
        <w:t>nd commercial aware</w:t>
      </w:r>
      <w:r w:rsidR="00E928DB">
        <w:t xml:space="preserve">ness have improved the management </w:t>
      </w:r>
      <w:r w:rsidR="0072508C">
        <w:t>and lead</w:t>
      </w:r>
      <w:r w:rsidR="00E928DB">
        <w:t xml:space="preserve">ership skills </w:t>
      </w:r>
      <w:r w:rsidR="0072508C">
        <w:t>of different or</w:t>
      </w:r>
      <w:r w:rsidR="00E928DB">
        <w:t>ganisations.</w:t>
      </w:r>
    </w:p>
    <w:p w14:paraId="400A6588" w14:textId="77777777" w:rsidR="00BE4CBA" w:rsidRDefault="00ED49E9" w:rsidP="00261E2D">
      <w:r w:rsidRPr="00DF4791">
        <w:rPr>
          <w:b/>
        </w:rPr>
        <w:t>Conclusion</w:t>
      </w:r>
      <w:r w:rsidR="00A138F2">
        <w:t>:</w:t>
      </w:r>
      <w:r w:rsidR="00DF55EC">
        <w:t xml:space="preserve"> </w:t>
      </w:r>
      <w:r w:rsidR="0065604A">
        <w:t xml:space="preserve">Employability and commercial awareness have enhanced the </w:t>
      </w:r>
      <w:r w:rsidR="00DF4791">
        <w:t>information</w:t>
      </w:r>
      <w:r w:rsidR="0065604A">
        <w:t xml:space="preserve"> of different </w:t>
      </w:r>
      <w:r w:rsidR="00DF4791">
        <w:t>manufacturing</w:t>
      </w:r>
      <w:r w:rsidR="0065604A">
        <w:t xml:space="preserve"> service </w:t>
      </w:r>
      <w:r w:rsidR="00DF4791">
        <w:t>sectors</w:t>
      </w:r>
      <w:r w:rsidR="0065604A">
        <w:t xml:space="preserve"> in the economy. </w:t>
      </w:r>
      <w:r w:rsidR="00DF5F7C">
        <w:t xml:space="preserve">Referencing and assignment workshops have been significant for the improvement in guidance </w:t>
      </w:r>
      <w:r w:rsidR="006B4A91">
        <w:t xml:space="preserve">of assignments in the coursework. </w:t>
      </w:r>
      <w:r w:rsidR="0023693E">
        <w:t xml:space="preserve">Presentation and public speaking have been the processes fore encouragement of </w:t>
      </w:r>
      <w:r w:rsidR="0023693E">
        <w:lastRenderedPageBreak/>
        <w:t xml:space="preserve">developing employability skills. CV writing has been a part to create impressions on the employers. </w:t>
      </w:r>
      <w:r w:rsidR="002E63E3">
        <w:t xml:space="preserve">Reflective writing can be significant for the sharing of my </w:t>
      </w:r>
      <w:r w:rsidR="00DE740E">
        <w:t>experiences</w:t>
      </w:r>
      <w:r w:rsidR="002E63E3">
        <w:t xml:space="preserve"> as well.</w:t>
      </w:r>
    </w:p>
    <w:p w14:paraId="69E5F143" w14:textId="77777777" w:rsidR="005132C1" w:rsidRPr="005132C1" w:rsidRDefault="005132C1" w:rsidP="00261E2D">
      <w:r>
        <w:t>Action Plan:</w:t>
      </w:r>
      <w:r w:rsidR="00DE740E">
        <w:t xml:space="preserve"> </w:t>
      </w:r>
      <w:r w:rsidR="0074775D">
        <w:t xml:space="preserve">An action </w:t>
      </w:r>
      <w:r w:rsidR="0014295B">
        <w:t>p</w:t>
      </w:r>
      <w:r w:rsidR="0074775D">
        <w:t xml:space="preserve">lan can be developed to improve </w:t>
      </w:r>
      <w:r w:rsidR="0014295B">
        <w:t>my</w:t>
      </w:r>
      <w:r w:rsidR="0074775D">
        <w:t xml:space="preserve"> presentation and referencing abilities. I can take help from my peers and </w:t>
      </w:r>
      <w:r w:rsidR="0014295B">
        <w:t>tutors</w:t>
      </w:r>
      <w:r w:rsidR="0074775D">
        <w:t>. Besides that, online courses c</w:t>
      </w:r>
      <w:r w:rsidR="0014295B">
        <w:t>an be significant to help in presentation</w:t>
      </w:r>
      <w:r w:rsidR="0074775D">
        <w:t xml:space="preserve"> abilities. </w:t>
      </w:r>
      <w:r w:rsidR="0014295B">
        <w:t>Tutorials</w:t>
      </w:r>
      <w:r w:rsidR="0074775D">
        <w:t xml:space="preserve"> </w:t>
      </w:r>
      <w:r w:rsidR="0014295B">
        <w:t>a</w:t>
      </w:r>
      <w:r w:rsidR="0074775D">
        <w:t>nd samples can enhance my CV and reflective writing abilities.</w:t>
      </w:r>
    </w:p>
    <w:p w14:paraId="356595E5" w14:textId="77777777" w:rsidR="00773BF6" w:rsidRPr="007B764A" w:rsidRDefault="00927045" w:rsidP="00261E2D">
      <w:pPr>
        <w:rPr>
          <w:b/>
        </w:rPr>
      </w:pPr>
      <w:r w:rsidRPr="007B764A">
        <w:rPr>
          <w:b/>
        </w:rPr>
        <w:t>Literature review</w:t>
      </w:r>
      <w:r w:rsidR="000968F8" w:rsidRPr="007B764A">
        <w:rPr>
          <w:b/>
        </w:rPr>
        <w:t xml:space="preserve"> </w:t>
      </w:r>
    </w:p>
    <w:p w14:paraId="15344404" w14:textId="77777777" w:rsidR="00773BF6" w:rsidRPr="00F96D2C" w:rsidRDefault="002F1F46" w:rsidP="00261E2D">
      <w:pPr>
        <w:rPr>
          <w:szCs w:val="24"/>
        </w:rPr>
      </w:pPr>
      <w:r>
        <w:rPr>
          <w:szCs w:val="24"/>
        </w:rPr>
        <w:t>According to</w:t>
      </w:r>
      <w:r w:rsidR="00567DFE">
        <w:rPr>
          <w:szCs w:val="24"/>
        </w:rPr>
        <w:t xml:space="preserve"> </w:t>
      </w:r>
      <w:r>
        <w:rPr>
          <w:szCs w:val="24"/>
        </w:rPr>
        <w:t>Suleman (2018)</w:t>
      </w:r>
      <w:r w:rsidR="00567DFE">
        <w:rPr>
          <w:szCs w:val="24"/>
        </w:rPr>
        <w:t xml:space="preserve">, employability skills can be significant for the improvement of the capabilities of an individual. Students can be able to improve their productivity in accordance with the knowledge of employability skills. Besides that, wastage of time can be prevented. Students will be able to join companies after the completion of coursework in case of development of employability skills. Appropriate positioning of candidates will be possible with respect to the development of employability and commercial awareness. Growth in employability can be fostered through improvement in communication, listening and presentation capabilities. These are important aspects for the development of employment capabilities. </w:t>
      </w:r>
    </w:p>
    <w:p w14:paraId="11220E6B" w14:textId="77777777" w:rsidR="00F96D2C" w:rsidRDefault="007B764A" w:rsidP="004829ED">
      <w:r>
        <w:t>Contradicted b</w:t>
      </w:r>
      <w:r w:rsidR="002F1F46">
        <w:t xml:space="preserve">y Rowe and </w:t>
      </w:r>
      <w:proofErr w:type="spellStart"/>
      <w:r w:rsidR="002F1F46">
        <w:t>Zegwaard</w:t>
      </w:r>
      <w:proofErr w:type="spellEnd"/>
      <w:r w:rsidR="002F1F46">
        <w:t xml:space="preserve"> (2017)</w:t>
      </w:r>
      <w:r>
        <w:t>, learners will be required to adopt work-integrated learning for the development in knowledge in employability and commercial awareness. In addition to that, poor design of these programmes can be a barrier in development of this knowledge as well.</w:t>
      </w:r>
    </w:p>
    <w:p w14:paraId="628FE4DA" w14:textId="77777777" w:rsidR="007B764A" w:rsidRDefault="007B764A" w:rsidP="004829ED">
      <w:r>
        <w:t xml:space="preserve">Stated by </w:t>
      </w:r>
      <w:proofErr w:type="spellStart"/>
      <w:r w:rsidR="00445DD1" w:rsidRPr="00445DD1">
        <w:t>Herbein</w:t>
      </w:r>
      <w:proofErr w:type="spellEnd"/>
      <w:r w:rsidR="00445DD1">
        <w:t xml:space="preserve"> </w:t>
      </w:r>
      <w:r w:rsidR="00445DD1" w:rsidRPr="00445DD1">
        <w:rPr>
          <w:i/>
        </w:rPr>
        <w:t>et al</w:t>
      </w:r>
      <w:r w:rsidR="00445DD1">
        <w:t>. (2018)</w:t>
      </w:r>
      <w:r>
        <w:t xml:space="preserve">, confidence in individuals can be boosted up with the help of public speaking capabilities. It will be significant in the growth of critical thinking of learners. Public speaking can provide the advantage of enhanced communication skills. Social connection of an individual can be improved with respect to the </w:t>
      </w:r>
      <w:r w:rsidR="00206CC6">
        <w:t xml:space="preserve">public speaking knowledge. Additionally, presentation abilities of learners can be elevated through the help of public speaking skills. Learners will be able to share views and thoughts to the audiences in case of presentation skills. </w:t>
      </w:r>
      <w:r w:rsidR="00E13EE3">
        <w:t xml:space="preserve">Miscommunication can be avoided through the presentation and public-speaking abilities. Leadership qualities can be improved through this process as well. </w:t>
      </w:r>
      <w:r w:rsidR="001964D2">
        <w:t>T</w:t>
      </w:r>
      <w:r w:rsidR="00E13EE3">
        <w:t>hereafter,</w:t>
      </w:r>
      <w:r w:rsidR="001964D2">
        <w:t xml:space="preserve"> motivat</w:t>
      </w:r>
      <w:r w:rsidR="00E13EE3">
        <w:t xml:space="preserve">ing </w:t>
      </w:r>
      <w:r w:rsidR="00AA5319">
        <w:t>other people</w:t>
      </w:r>
      <w:r w:rsidR="00E13EE3">
        <w:t xml:space="preserve"> will be possible accordant with the</w:t>
      </w:r>
      <w:r w:rsidR="001964D2">
        <w:t xml:space="preserve"> </w:t>
      </w:r>
      <w:r w:rsidR="00AA5319">
        <w:t>public speaking knowledge.</w:t>
      </w:r>
    </w:p>
    <w:p w14:paraId="454B720F" w14:textId="77777777" w:rsidR="00AA5319" w:rsidRDefault="00AA5319" w:rsidP="004829ED">
      <w:r>
        <w:lastRenderedPageBreak/>
        <w:t xml:space="preserve">Opposed by </w:t>
      </w:r>
      <w:r w:rsidR="00445DD1">
        <w:t xml:space="preserve">Chen </w:t>
      </w:r>
      <w:r w:rsidR="00445DD1" w:rsidRPr="00B41D8F">
        <w:rPr>
          <w:i/>
        </w:rPr>
        <w:t>et al</w:t>
      </w:r>
      <w:r w:rsidR="00445DD1">
        <w:t>. (2016)</w:t>
      </w:r>
      <w:r>
        <w:t>, lack of self-confidence and experience can be obstacles in case of public speaking and presentation abilities. Poor enthusiasm and fear of communication are other issues that can be encountered in case of public speaking. Presentation abilities can be disrupted with respect to lack of communication abilities.</w:t>
      </w:r>
    </w:p>
    <w:p w14:paraId="7A6394BE" w14:textId="77777777" w:rsidR="00F96D2C" w:rsidRDefault="00603A9F" w:rsidP="00603A9F">
      <w:r>
        <w:t xml:space="preserve">With respect to </w:t>
      </w:r>
      <w:r w:rsidR="00B41D8F">
        <w:t xml:space="preserve">Agha </w:t>
      </w:r>
      <w:r w:rsidR="00B41D8F" w:rsidRPr="00B41D8F">
        <w:rPr>
          <w:i/>
        </w:rPr>
        <w:t>et al</w:t>
      </w:r>
      <w:r w:rsidR="00B41D8F">
        <w:t>. (2017)</w:t>
      </w:r>
      <w:r>
        <w:t xml:space="preserve">, CV writing can develop employability abilities of a learner. Chances of securing an attractive job will be possible with the help of the improvement in CV writing abilities. Thereafter, CV writing will help in creation in right mind-set of people. Legwork for job search can be reduced with the effective CV writing abilities. Confidence among learners can be improved in accordance with the help of </w:t>
      </w:r>
      <w:r w:rsidR="00C42BD6">
        <w:t xml:space="preserve">CV writing </w:t>
      </w:r>
      <w:r w:rsidR="009C4EF8">
        <w:t>knowledge</w:t>
      </w:r>
      <w:r w:rsidR="00C42BD6">
        <w:t xml:space="preserve"> of a </w:t>
      </w:r>
      <w:r w:rsidR="009C4EF8">
        <w:t>learner</w:t>
      </w:r>
      <w:r w:rsidR="00C42BD6">
        <w:t xml:space="preserve"> in universities.</w:t>
      </w:r>
    </w:p>
    <w:p w14:paraId="594E416C" w14:textId="77777777" w:rsidR="00BE4CBA" w:rsidRPr="00BE4CBA" w:rsidRDefault="00C42BD6" w:rsidP="00BE4CBA">
      <w:r>
        <w:t xml:space="preserve">Opposed by </w:t>
      </w:r>
      <w:r w:rsidR="00B41D8F">
        <w:t xml:space="preserve">Medina </w:t>
      </w:r>
      <w:r w:rsidR="00B41D8F" w:rsidRPr="00B41D8F">
        <w:rPr>
          <w:i/>
        </w:rPr>
        <w:t>et al</w:t>
      </w:r>
      <w:r w:rsidR="00B41D8F">
        <w:t>. (2018)</w:t>
      </w:r>
      <w:r>
        <w:t xml:space="preserve">, CV writing cannot ensure the employment of </w:t>
      </w:r>
      <w:r w:rsidR="009C4EF8">
        <w:t>learner</w:t>
      </w:r>
      <w:r>
        <w:t xml:space="preserve">. </w:t>
      </w:r>
      <w:r w:rsidR="009C4EF8">
        <w:t>Applying</w:t>
      </w:r>
      <w:r>
        <w:t xml:space="preserve"> for the right positions </w:t>
      </w:r>
      <w:r w:rsidR="009C4EF8">
        <w:t>and</w:t>
      </w:r>
      <w:r>
        <w:t xml:space="preserve"> matching the skills with </w:t>
      </w:r>
      <w:r w:rsidR="009C4EF8">
        <w:t>job</w:t>
      </w:r>
      <w:r>
        <w:t xml:space="preserve"> </w:t>
      </w:r>
      <w:r w:rsidR="009C4EF8">
        <w:t>criteria</w:t>
      </w:r>
      <w:r>
        <w:t xml:space="preserve"> can ensure the empl</w:t>
      </w:r>
      <w:r w:rsidR="00EB1BA7">
        <w:t>oyment of a learner. How</w:t>
      </w:r>
      <w:r>
        <w:t>ever, CV can create an impression over the employers.</w:t>
      </w:r>
    </w:p>
    <w:p w14:paraId="2A30A494" w14:textId="77777777" w:rsidR="00BE4CBA" w:rsidRPr="00BE4CBA" w:rsidRDefault="00BE4CBA" w:rsidP="00BE4CBA">
      <w:pPr>
        <w:rPr>
          <w:szCs w:val="24"/>
        </w:rPr>
      </w:pPr>
      <w:r w:rsidRPr="00BE4CBA">
        <w:rPr>
          <w:szCs w:val="24"/>
        </w:rPr>
        <w:t>According to</w:t>
      </w:r>
      <w:r>
        <w:rPr>
          <w:szCs w:val="24"/>
        </w:rPr>
        <w:t xml:space="preserve"> </w:t>
      </w:r>
      <w:proofErr w:type="spellStart"/>
      <w:r w:rsidR="00B41D8F">
        <w:t>Gravett</w:t>
      </w:r>
      <w:proofErr w:type="spellEnd"/>
      <w:r w:rsidR="00B41D8F" w:rsidRPr="00B41D8F">
        <w:t xml:space="preserve"> and </w:t>
      </w:r>
      <w:proofErr w:type="spellStart"/>
      <w:r w:rsidR="00B41D8F" w:rsidRPr="00B41D8F">
        <w:t>Kinchin</w:t>
      </w:r>
      <w:proofErr w:type="spellEnd"/>
      <w:r w:rsidR="00B41D8F">
        <w:t xml:space="preserve"> (2020)</w:t>
      </w:r>
      <w:r w:rsidRPr="00BE4CBA">
        <w:rPr>
          <w:szCs w:val="24"/>
        </w:rPr>
        <w:t xml:space="preserve">, referencing can help to develop assignments further. It can be significant for the accomplishments of assignments. Better marks can be scored accordant with the different types of referencing styles. Analysis of secondary sources such as books and journals will be possible through the help of appropriate referencing methods. Other writers and researchers can be credited through the help of referencing styles in the assignments. Citations refer to the process of providing credibility to other writers in the assignments. Ideas and words that have been borrowed from other writers can be referenced through the help of citations. In addition to that, assignment workshop has reflected the guidance for the completion of the projects. In addition to that, methods and processes for writing essays and reports will be possible as well. </w:t>
      </w:r>
    </w:p>
    <w:p w14:paraId="27267B2A" w14:textId="77777777" w:rsidR="00EB1BA7" w:rsidRPr="00BE4CBA" w:rsidRDefault="00BE4CBA" w:rsidP="00BE4CBA">
      <w:pPr>
        <w:rPr>
          <w:szCs w:val="24"/>
        </w:rPr>
      </w:pPr>
      <w:r w:rsidRPr="00BE4CBA">
        <w:rPr>
          <w:szCs w:val="24"/>
        </w:rPr>
        <w:t>Contradicted by</w:t>
      </w:r>
      <w:r>
        <w:rPr>
          <w:szCs w:val="24"/>
        </w:rPr>
        <w:t xml:space="preserve"> </w:t>
      </w:r>
      <w:r w:rsidR="00B41D8F">
        <w:rPr>
          <w:szCs w:val="24"/>
        </w:rPr>
        <w:t>Du (2019)</w:t>
      </w:r>
      <w:r w:rsidRPr="00BE4CBA">
        <w:rPr>
          <w:szCs w:val="24"/>
        </w:rPr>
        <w:t>, learners are required to develop knowledge regarding different referencing styles. It can be time-consuming. Issues in referencing style can be reflected on the score of assignments. Poor results of the learners will be a disadvantage of lack of referencing style. Learners will be unable to provide the credibility to the previous researchers without the acquiring the knowledge of referencing methods. Absence of assignment workshops will result in poor marks of the learners as well.</w:t>
      </w:r>
    </w:p>
    <w:p w14:paraId="0A4FB2FB" w14:textId="77777777" w:rsidR="00C42BD6" w:rsidRDefault="0012207C" w:rsidP="00603A9F">
      <w:r>
        <w:t xml:space="preserve">Stated by </w:t>
      </w:r>
      <w:r w:rsidR="005C0367">
        <w:t xml:space="preserve">Gibson </w:t>
      </w:r>
      <w:r w:rsidR="005C0367" w:rsidRPr="005C0367">
        <w:rPr>
          <w:i/>
        </w:rPr>
        <w:t>et al</w:t>
      </w:r>
      <w:r w:rsidR="005C0367">
        <w:t>. (2017)</w:t>
      </w:r>
      <w:r>
        <w:t xml:space="preserve">, reflective writing is the piece of document depicting the experiences and knowledge that have been acquired by an individual in </w:t>
      </w:r>
      <w:r w:rsidR="00FD5061">
        <w:t xml:space="preserve">the course of education nor in the workplace. In accordance with the </w:t>
      </w:r>
      <w:r w:rsidR="006317B3">
        <w:t xml:space="preserve">reflective writing, </w:t>
      </w:r>
      <w:r w:rsidR="008232C3">
        <w:t>tactic</w:t>
      </w:r>
      <w:r w:rsidR="006317B3">
        <w:t xml:space="preserve"> knowledge </w:t>
      </w:r>
      <w:r w:rsidR="008232C3">
        <w:t>of</w:t>
      </w:r>
      <w:r w:rsidR="006317B3">
        <w:t xml:space="preserve"> an </w:t>
      </w:r>
      <w:r w:rsidR="006317B3">
        <w:lastRenderedPageBreak/>
        <w:t xml:space="preserve">individual can be obtained. Besides that, an individual will be </w:t>
      </w:r>
      <w:r w:rsidR="008232C3">
        <w:t>capable</w:t>
      </w:r>
      <w:r w:rsidR="006317B3">
        <w:t xml:space="preserve"> </w:t>
      </w:r>
      <w:r w:rsidR="008232C3">
        <w:t>of understandin</w:t>
      </w:r>
      <w:r w:rsidR="006317B3">
        <w:t xml:space="preserve">g the scope of </w:t>
      </w:r>
      <w:r w:rsidR="008232C3">
        <w:t>improvement</w:t>
      </w:r>
      <w:r w:rsidR="006317B3">
        <w:t xml:space="preserve"> in their course of work or education. Improvement in the </w:t>
      </w:r>
      <w:r w:rsidR="008232C3">
        <w:t>knowledge</w:t>
      </w:r>
      <w:r w:rsidR="006317B3">
        <w:t xml:space="preserve"> of </w:t>
      </w:r>
      <w:r w:rsidR="008232C3">
        <w:t>individuals</w:t>
      </w:r>
      <w:r w:rsidR="006317B3">
        <w:t xml:space="preserve"> will be possible through </w:t>
      </w:r>
      <w:r w:rsidR="008232C3">
        <w:t>the help of the re</w:t>
      </w:r>
      <w:r w:rsidR="006317B3">
        <w:t xml:space="preserve">flective piece of </w:t>
      </w:r>
      <w:r w:rsidR="008232C3">
        <w:t>writing</w:t>
      </w:r>
      <w:r w:rsidR="00515CDB">
        <w:t xml:space="preserve">. Growth of an individual can be ensured with respect to the reflective writing. Professional </w:t>
      </w:r>
      <w:r w:rsidR="009B476A">
        <w:t>experience</w:t>
      </w:r>
      <w:r w:rsidR="00515CDB">
        <w:t xml:space="preserve"> can be obtained by an individual.</w:t>
      </w:r>
    </w:p>
    <w:p w14:paraId="2E920DEB" w14:textId="77777777" w:rsidR="00515CDB" w:rsidRDefault="00515CDB" w:rsidP="00603A9F">
      <w:r>
        <w:t xml:space="preserve">Opposed by </w:t>
      </w:r>
      <w:r w:rsidR="005C0367">
        <w:t xml:space="preserve">Sweet </w:t>
      </w:r>
      <w:r w:rsidR="005C0367" w:rsidRPr="005C0367">
        <w:rPr>
          <w:i/>
        </w:rPr>
        <w:t>et al</w:t>
      </w:r>
      <w:r w:rsidR="005C0367">
        <w:t>. (2019)</w:t>
      </w:r>
      <w:r>
        <w:t xml:space="preserve">, </w:t>
      </w:r>
      <w:r w:rsidR="009B476A">
        <w:t xml:space="preserve">reflective writing can depict the viewpoints of an individual in the project. It is unable to highlight different viewpoints. Thereafter, biased data can be collected through the reflective writing. Personal experience can be shared with the help of this </w:t>
      </w:r>
      <w:r w:rsidR="00410AC9">
        <w:t xml:space="preserve">reflective writing however, it lacks of the professional touch of writing. </w:t>
      </w:r>
    </w:p>
    <w:p w14:paraId="342CB5D5" w14:textId="77777777" w:rsidR="00F811CF" w:rsidRPr="002A6A76" w:rsidRDefault="002A6A76" w:rsidP="004829ED">
      <w:pPr>
        <w:rPr>
          <w:b/>
        </w:rPr>
      </w:pPr>
      <w:r w:rsidRPr="002A6A76">
        <w:rPr>
          <w:b/>
        </w:rPr>
        <w:t>Impact of feedback</w:t>
      </w:r>
    </w:p>
    <w:p w14:paraId="32486E78" w14:textId="77777777" w:rsidR="00F811CF" w:rsidRDefault="001204B7" w:rsidP="004829ED">
      <w:r>
        <w:t>Feedback has been provided by tutors for each topic that has been discussed during the coursework.</w:t>
      </w:r>
      <w:r w:rsidR="00400E46">
        <w:t xml:space="preserve"> In accordance</w:t>
      </w:r>
      <w:r>
        <w:t xml:space="preserve"> with </w:t>
      </w:r>
      <w:r w:rsidR="00400E46">
        <w:t xml:space="preserve">review of employability and development of </w:t>
      </w:r>
      <w:r w:rsidR="002F3C3D">
        <w:t>presentation, tutors have p</w:t>
      </w:r>
      <w:r w:rsidR="00807343">
        <w:t xml:space="preserve">rovided the </w:t>
      </w:r>
      <w:r w:rsidR="00530684">
        <w:t>feedback</w:t>
      </w:r>
      <w:r w:rsidR="00807343">
        <w:t xml:space="preserve"> for poor communication </w:t>
      </w:r>
      <w:r w:rsidR="00530684">
        <w:t>skills. Thereafter</w:t>
      </w:r>
      <w:r w:rsidR="00807343">
        <w:t xml:space="preserve">, I will be required to improve my </w:t>
      </w:r>
      <w:r w:rsidR="00530684">
        <w:t>self</w:t>
      </w:r>
      <w:r w:rsidR="00807343">
        <w:t>-confidence to provide effective public-speaking</w:t>
      </w:r>
      <w:r w:rsidR="00530684">
        <w:t xml:space="preserve"> in </w:t>
      </w:r>
      <w:r w:rsidR="002F3C3D">
        <w:t>front</w:t>
      </w:r>
      <w:r w:rsidR="00530684">
        <w:t xml:space="preserve"> of a large number o</w:t>
      </w:r>
      <w:r w:rsidR="00807343">
        <w:t xml:space="preserve">f </w:t>
      </w:r>
      <w:r w:rsidR="00530684">
        <w:t>audiences</w:t>
      </w:r>
      <w:r w:rsidR="006920CB">
        <w:t xml:space="preserve">. According to the </w:t>
      </w:r>
      <w:r w:rsidR="000A2298">
        <w:t>feedback, improvement in refere</w:t>
      </w:r>
      <w:r w:rsidR="006920CB">
        <w:t xml:space="preserve">ncing will be required for better performance in </w:t>
      </w:r>
      <w:r w:rsidR="000A2298">
        <w:t>assignments</w:t>
      </w:r>
      <w:r w:rsidR="0015333B">
        <w:t xml:space="preserve"> (Henderson </w:t>
      </w:r>
      <w:r w:rsidR="0015333B" w:rsidRPr="0015333B">
        <w:rPr>
          <w:i/>
        </w:rPr>
        <w:t>et al</w:t>
      </w:r>
      <w:r w:rsidR="0015333B">
        <w:t>., 2019)</w:t>
      </w:r>
      <w:r w:rsidR="006920CB">
        <w:t>. It will improve</w:t>
      </w:r>
      <w:r w:rsidR="000A2298">
        <w:t xml:space="preserve"> the authenticity o</w:t>
      </w:r>
      <w:r w:rsidR="006920CB">
        <w:t xml:space="preserve">f </w:t>
      </w:r>
      <w:r w:rsidR="000A2298">
        <w:t>assignments</w:t>
      </w:r>
      <w:r w:rsidR="006920CB">
        <w:t xml:space="preserve"> </w:t>
      </w:r>
      <w:r w:rsidR="000A2298">
        <w:t>and</w:t>
      </w:r>
      <w:r w:rsidR="006920CB">
        <w:t xml:space="preserve"> </w:t>
      </w:r>
      <w:r w:rsidR="000A2298">
        <w:t>credibility</w:t>
      </w:r>
      <w:r w:rsidR="006920CB">
        <w:t xml:space="preserve"> can be provided as well.</w:t>
      </w:r>
    </w:p>
    <w:p w14:paraId="1FC2AD04" w14:textId="77777777" w:rsidR="004829ED" w:rsidRDefault="004829ED" w:rsidP="004829ED">
      <w:pPr>
        <w:pStyle w:val="Heading2"/>
      </w:pPr>
      <w:bookmarkStart w:id="3" w:name="_Toc57064682"/>
      <w:r>
        <w:t>Conclusion</w:t>
      </w:r>
      <w:bookmarkEnd w:id="3"/>
      <w:r w:rsidR="006C7389">
        <w:t xml:space="preserve"> </w:t>
      </w:r>
    </w:p>
    <w:p w14:paraId="0A742782" w14:textId="77777777" w:rsidR="003353D3" w:rsidRPr="002A6A76" w:rsidRDefault="002A6A76" w:rsidP="002A6A76">
      <w:r>
        <w:t xml:space="preserve">The study has discussed the topics that have been evaluated and acquired during </w:t>
      </w:r>
      <w:r w:rsidR="00763AA3">
        <w:t>the</w:t>
      </w:r>
      <w:r>
        <w:t xml:space="preserve"> coursework. Among them, the study </w:t>
      </w:r>
      <w:r w:rsidR="00763AA3">
        <w:t>has</w:t>
      </w:r>
      <w:r>
        <w:t xml:space="preserve"> depicted five items. Reflective writing has helped to </w:t>
      </w:r>
      <w:r w:rsidR="00763AA3">
        <w:t>reflect the p</w:t>
      </w:r>
      <w:r>
        <w:t xml:space="preserve">ersonal experience and </w:t>
      </w:r>
      <w:r w:rsidR="00763AA3">
        <w:t>referencing</w:t>
      </w:r>
      <w:r>
        <w:t xml:space="preserve"> can </w:t>
      </w:r>
      <w:r w:rsidR="00763AA3">
        <w:t>be significant for scoring bette</w:t>
      </w:r>
      <w:r>
        <w:t xml:space="preserve">r marks in exams. </w:t>
      </w:r>
      <w:r w:rsidR="00A374EC">
        <w:t xml:space="preserve">Review of employability has helped the learners to become aware of the </w:t>
      </w:r>
      <w:r w:rsidR="00AF5F33">
        <w:t>commercial aspects of organis</w:t>
      </w:r>
      <w:r w:rsidR="003353D3">
        <w:t xml:space="preserve">ations in the economy. </w:t>
      </w:r>
      <w:r w:rsidR="00D301AF">
        <w:t>In addition to that, presentation</w:t>
      </w:r>
      <w:r w:rsidR="00AF5F33">
        <w:t xml:space="preserve"> coursework has </w:t>
      </w:r>
      <w:r w:rsidR="00D301AF">
        <w:t>helped</w:t>
      </w:r>
      <w:r w:rsidR="00AF5F33">
        <w:t xml:space="preserve"> to improve confidence and social networking during the completion </w:t>
      </w:r>
      <w:r w:rsidR="00D301AF">
        <w:t>of the coursework</w:t>
      </w:r>
      <w:r w:rsidR="00AF5F33">
        <w:t>.</w:t>
      </w:r>
    </w:p>
    <w:p w14:paraId="251C4A6B" w14:textId="77777777" w:rsidR="00D108F2" w:rsidRDefault="00D108F2">
      <w:pPr>
        <w:spacing w:line="259" w:lineRule="auto"/>
        <w:jc w:val="left"/>
        <w:rPr>
          <w:rFonts w:eastAsia="Arial" w:cs="Arial"/>
          <w:b/>
          <w:szCs w:val="40"/>
          <w:lang w:val="en" w:eastAsia="en-GB"/>
        </w:rPr>
      </w:pPr>
      <w:r>
        <w:br w:type="page"/>
      </w:r>
    </w:p>
    <w:p w14:paraId="495FBA72" w14:textId="77777777" w:rsidR="004829ED" w:rsidRPr="000E23FA" w:rsidRDefault="004829ED" w:rsidP="004829ED">
      <w:pPr>
        <w:pStyle w:val="Heading1"/>
      </w:pPr>
      <w:bookmarkStart w:id="4" w:name="_Toc57064683"/>
      <w:r>
        <w:lastRenderedPageBreak/>
        <w:t>Reference List</w:t>
      </w:r>
      <w:bookmarkEnd w:id="4"/>
    </w:p>
    <w:p w14:paraId="78807D81" w14:textId="77777777" w:rsidR="0015333B" w:rsidRDefault="0015333B">
      <w:r w:rsidRPr="00B41D8F">
        <w:t xml:space="preserve">Agha, R., Whitehurst, K., </w:t>
      </w:r>
      <w:proofErr w:type="spellStart"/>
      <w:r w:rsidRPr="00B41D8F">
        <w:t>Jafree</w:t>
      </w:r>
      <w:proofErr w:type="spellEnd"/>
      <w:r w:rsidRPr="00B41D8F">
        <w:t xml:space="preserve">, D., </w:t>
      </w:r>
      <w:proofErr w:type="spellStart"/>
      <w:r w:rsidRPr="00B41D8F">
        <w:t>Devabalan</w:t>
      </w:r>
      <w:proofErr w:type="spellEnd"/>
      <w:r w:rsidRPr="00B41D8F">
        <w:t>, Y., Koshy, K. and Gundogan, B., 2017. How to write a medical CV. </w:t>
      </w:r>
      <w:r w:rsidRPr="00B41D8F">
        <w:rPr>
          <w:i/>
          <w:iCs/>
        </w:rPr>
        <w:t>International journal of surgery. Oncology</w:t>
      </w:r>
      <w:r w:rsidRPr="00B41D8F">
        <w:t>, </w:t>
      </w:r>
      <w:r w:rsidRPr="00B41D8F">
        <w:rPr>
          <w:i/>
          <w:iCs/>
        </w:rPr>
        <w:t>2</w:t>
      </w:r>
      <w:r w:rsidRPr="00B41D8F">
        <w:t>(6), p.e32.</w:t>
      </w:r>
    </w:p>
    <w:p w14:paraId="745BB2C0" w14:textId="77777777" w:rsidR="0015333B" w:rsidRDefault="0015333B">
      <w:r w:rsidRPr="00445DD1">
        <w:t>Chen, L., Feng, G., Leong, C.W., Joe, J., Kitchen, C. and Lee, C.M., 2016. Designing an automated assessment of public speaking skills using multimodal cues. </w:t>
      </w:r>
      <w:r w:rsidRPr="00445DD1">
        <w:rPr>
          <w:i/>
          <w:iCs/>
        </w:rPr>
        <w:t>Journal of Learning Analytics</w:t>
      </w:r>
      <w:r w:rsidRPr="00445DD1">
        <w:t>, </w:t>
      </w:r>
      <w:r w:rsidRPr="00445DD1">
        <w:rPr>
          <w:i/>
          <w:iCs/>
        </w:rPr>
        <w:t>3</w:t>
      </w:r>
      <w:r w:rsidRPr="00445DD1">
        <w:t>(2), pp.261-281.</w:t>
      </w:r>
    </w:p>
    <w:p w14:paraId="7CE5575F" w14:textId="77777777" w:rsidR="0015333B" w:rsidRDefault="0015333B">
      <w:r w:rsidRPr="005C0367">
        <w:t>Cheng, G., 2017. The impact of online automated feedback on students' reflective journal writing in an EFL course. </w:t>
      </w:r>
      <w:r w:rsidRPr="005C0367">
        <w:rPr>
          <w:i/>
          <w:iCs/>
        </w:rPr>
        <w:t>The Internet and Higher Education</w:t>
      </w:r>
      <w:r w:rsidRPr="005C0367">
        <w:t>, </w:t>
      </w:r>
      <w:r w:rsidRPr="005C0367">
        <w:rPr>
          <w:i/>
          <w:iCs/>
        </w:rPr>
        <w:t>34</w:t>
      </w:r>
      <w:r w:rsidRPr="005C0367">
        <w:t>, pp.18-27.</w:t>
      </w:r>
    </w:p>
    <w:p w14:paraId="0555DFCF" w14:textId="77777777" w:rsidR="0015333B" w:rsidRDefault="0015333B">
      <w:proofErr w:type="spellStart"/>
      <w:r w:rsidRPr="00481562">
        <w:t>Desikan</w:t>
      </w:r>
      <w:proofErr w:type="spellEnd"/>
      <w:r w:rsidRPr="00481562">
        <w:t>, S., 2016. History Taking and Presentation Skills Reboot: A Workshop to Boost Confidence in Interns. </w:t>
      </w:r>
      <w:r w:rsidRPr="00481562">
        <w:rPr>
          <w:i/>
          <w:iCs/>
        </w:rPr>
        <w:t xml:space="preserve">Academic </w:t>
      </w:r>
      <w:proofErr w:type="spellStart"/>
      <w:r w:rsidRPr="00481562">
        <w:rPr>
          <w:i/>
          <w:iCs/>
        </w:rPr>
        <w:t>Pediatrics</w:t>
      </w:r>
      <w:proofErr w:type="spellEnd"/>
      <w:r w:rsidRPr="00481562">
        <w:t>, </w:t>
      </w:r>
      <w:r w:rsidRPr="00481562">
        <w:rPr>
          <w:i/>
          <w:iCs/>
        </w:rPr>
        <w:t>16</w:t>
      </w:r>
      <w:r w:rsidRPr="00481562">
        <w:t>(6), p.e29.</w:t>
      </w:r>
    </w:p>
    <w:p w14:paraId="4A77CB42" w14:textId="77777777" w:rsidR="0015333B" w:rsidRDefault="0015333B">
      <w:r w:rsidRPr="00B41D8F">
        <w:t>Du, Y., 2019. Evaluation of intervention on Chinese graduate students’ understanding of textual plagiarism and skills at source referencing. </w:t>
      </w:r>
      <w:r w:rsidRPr="00B41D8F">
        <w:rPr>
          <w:i/>
          <w:iCs/>
        </w:rPr>
        <w:t>Assessment &amp; Evaluation in Higher Education</w:t>
      </w:r>
      <w:r w:rsidRPr="00B41D8F">
        <w:t>.</w:t>
      </w:r>
    </w:p>
    <w:p w14:paraId="70BD929E" w14:textId="77777777" w:rsidR="0015333B" w:rsidRDefault="0015333B">
      <w:r w:rsidRPr="005C0367">
        <w:t xml:space="preserve">Gibson, A., Aitken, A., </w:t>
      </w:r>
      <w:proofErr w:type="spellStart"/>
      <w:r w:rsidRPr="005C0367">
        <w:t>Sándor</w:t>
      </w:r>
      <w:proofErr w:type="spellEnd"/>
      <w:r w:rsidRPr="005C0367">
        <w:t xml:space="preserve">, Á., Buckingham Shum, S., </w:t>
      </w:r>
      <w:proofErr w:type="spellStart"/>
      <w:r w:rsidRPr="005C0367">
        <w:t>Tsingos</w:t>
      </w:r>
      <w:proofErr w:type="spellEnd"/>
      <w:r w:rsidRPr="005C0367">
        <w:t>-Lucas, C. and Knight, S., 2017, March. Reflective writing analytics for actionable feedback. In </w:t>
      </w:r>
      <w:r w:rsidRPr="005C0367">
        <w:rPr>
          <w:i/>
          <w:iCs/>
        </w:rPr>
        <w:t>Proceedings of the seventh international learning analytics &amp; knowledge conference</w:t>
      </w:r>
      <w:r w:rsidRPr="005C0367">
        <w:t> (pp. 153-162).</w:t>
      </w:r>
    </w:p>
    <w:p w14:paraId="33AEA9F7" w14:textId="77777777" w:rsidR="0015333B" w:rsidRDefault="0015333B">
      <w:proofErr w:type="spellStart"/>
      <w:r w:rsidRPr="00B41D8F">
        <w:t>Gravett</w:t>
      </w:r>
      <w:proofErr w:type="spellEnd"/>
      <w:r w:rsidRPr="00B41D8F">
        <w:t xml:space="preserve">, K. and </w:t>
      </w:r>
      <w:proofErr w:type="spellStart"/>
      <w:r w:rsidRPr="00B41D8F">
        <w:t>Kinchin</w:t>
      </w:r>
      <w:proofErr w:type="spellEnd"/>
      <w:r w:rsidRPr="00B41D8F">
        <w:t>, I.M., 2020. Referencing and empowerment: exploring barriers to agency in the higher education student experience. </w:t>
      </w:r>
      <w:r w:rsidRPr="00B41D8F">
        <w:rPr>
          <w:i/>
          <w:iCs/>
        </w:rPr>
        <w:t>Teaching in Higher Education</w:t>
      </w:r>
      <w:r w:rsidRPr="00B41D8F">
        <w:t>, </w:t>
      </w:r>
      <w:r w:rsidRPr="00B41D8F">
        <w:rPr>
          <w:i/>
          <w:iCs/>
        </w:rPr>
        <w:t>25</w:t>
      </w:r>
      <w:r w:rsidRPr="00B41D8F">
        <w:t>(1), pp.84-97.</w:t>
      </w:r>
    </w:p>
    <w:p w14:paraId="4EBB383B" w14:textId="77777777" w:rsidR="0015333B" w:rsidRDefault="0015333B">
      <w:r w:rsidRPr="0015333B">
        <w:t xml:space="preserve">Henderson, M., </w:t>
      </w:r>
      <w:proofErr w:type="spellStart"/>
      <w:r w:rsidRPr="0015333B">
        <w:t>Ajjawi</w:t>
      </w:r>
      <w:proofErr w:type="spellEnd"/>
      <w:r w:rsidRPr="0015333B">
        <w:t xml:space="preserve">, R., </w:t>
      </w:r>
      <w:proofErr w:type="spellStart"/>
      <w:r w:rsidRPr="0015333B">
        <w:t>Boud</w:t>
      </w:r>
      <w:proofErr w:type="spellEnd"/>
      <w:r w:rsidRPr="0015333B">
        <w:t>, D. and Molloy, E. eds., 2019. </w:t>
      </w:r>
      <w:r w:rsidRPr="0015333B">
        <w:rPr>
          <w:i/>
          <w:iCs/>
        </w:rPr>
        <w:t>The Impact of Feedback in Higher Education: Improving Assessment Outcomes for Learners</w:t>
      </w:r>
      <w:r w:rsidRPr="0015333B">
        <w:t>. Springer Nature.</w:t>
      </w:r>
    </w:p>
    <w:p w14:paraId="7F68FE8E" w14:textId="77777777" w:rsidR="0015333B" w:rsidRDefault="0015333B">
      <w:proofErr w:type="spellStart"/>
      <w:r w:rsidRPr="00445DD1">
        <w:t>Herbein</w:t>
      </w:r>
      <w:proofErr w:type="spellEnd"/>
      <w:r w:rsidRPr="00445DD1">
        <w:t xml:space="preserve">, E., </w:t>
      </w:r>
      <w:proofErr w:type="spellStart"/>
      <w:r w:rsidRPr="00445DD1">
        <w:t>Golle</w:t>
      </w:r>
      <w:proofErr w:type="spellEnd"/>
      <w:r w:rsidRPr="00445DD1">
        <w:t xml:space="preserve">, J., Tibus, M., Schiefer, J., </w:t>
      </w:r>
      <w:proofErr w:type="spellStart"/>
      <w:r w:rsidRPr="00445DD1">
        <w:t>Trautwein</w:t>
      </w:r>
      <w:proofErr w:type="spellEnd"/>
      <w:r w:rsidRPr="00445DD1">
        <w:t xml:space="preserve">, U. and </w:t>
      </w:r>
      <w:proofErr w:type="spellStart"/>
      <w:r w:rsidRPr="00445DD1">
        <w:t>Zettler</w:t>
      </w:r>
      <w:proofErr w:type="spellEnd"/>
      <w:r w:rsidRPr="00445DD1">
        <w:t>, I., 2018. Fostering elementary school children's public speaking skills: A randomized controlled trial. </w:t>
      </w:r>
      <w:r w:rsidRPr="00445DD1">
        <w:rPr>
          <w:i/>
          <w:iCs/>
        </w:rPr>
        <w:t>Learning and Instruction</w:t>
      </w:r>
      <w:r w:rsidRPr="00445DD1">
        <w:t>, </w:t>
      </w:r>
      <w:r w:rsidRPr="00445DD1">
        <w:rPr>
          <w:i/>
          <w:iCs/>
        </w:rPr>
        <w:t>55</w:t>
      </w:r>
      <w:r w:rsidRPr="00445DD1">
        <w:t>, pp.158-168.</w:t>
      </w:r>
    </w:p>
    <w:p w14:paraId="79FA8698" w14:textId="77777777" w:rsidR="0015333B" w:rsidRDefault="0015333B">
      <w:r w:rsidRPr="00140F55">
        <w:t>Kalra, P., 2020. Unit-7 Writing Your Curriculum Vitae (CV). IGNOU.</w:t>
      </w:r>
    </w:p>
    <w:p w14:paraId="1B0A5C8C" w14:textId="77777777" w:rsidR="0015333B" w:rsidRDefault="0015333B">
      <w:r w:rsidRPr="00B41D8F">
        <w:t xml:space="preserve">Medina, M.S., </w:t>
      </w:r>
      <w:proofErr w:type="spellStart"/>
      <w:r w:rsidRPr="00B41D8F">
        <w:t>Schwier</w:t>
      </w:r>
      <w:proofErr w:type="spellEnd"/>
      <w:r w:rsidRPr="00B41D8F">
        <w:t xml:space="preserve">, N.C., Miller, J.L., Miller, M.M. and </w:t>
      </w:r>
      <w:proofErr w:type="spellStart"/>
      <w:r w:rsidRPr="00B41D8F">
        <w:t>Skrepnek</w:t>
      </w:r>
      <w:proofErr w:type="spellEnd"/>
      <w:r w:rsidRPr="00B41D8F">
        <w:t>, G.H., 2018. Career Skills Assessment in a Doctor of Pharmacy Curriculum. </w:t>
      </w:r>
      <w:r w:rsidRPr="00B41D8F">
        <w:rPr>
          <w:i/>
          <w:iCs/>
        </w:rPr>
        <w:t>American journal of pharmaceutical education</w:t>
      </w:r>
      <w:r w:rsidRPr="00B41D8F">
        <w:t>, </w:t>
      </w:r>
      <w:r w:rsidRPr="00B41D8F">
        <w:rPr>
          <w:i/>
          <w:iCs/>
        </w:rPr>
        <w:t>82</w:t>
      </w:r>
      <w:r w:rsidRPr="00B41D8F">
        <w:t>(7).</w:t>
      </w:r>
    </w:p>
    <w:p w14:paraId="778D2CEA" w14:textId="77777777" w:rsidR="0015333B" w:rsidRDefault="0015333B">
      <w:proofErr w:type="spellStart"/>
      <w:r w:rsidRPr="00140F55">
        <w:lastRenderedPageBreak/>
        <w:t>Misra</w:t>
      </w:r>
      <w:proofErr w:type="spellEnd"/>
      <w:r w:rsidRPr="00140F55">
        <w:t>, R.K. and Khurana, K., 2017. Employability skills among information technology professionals: A literature review. </w:t>
      </w:r>
      <w:r w:rsidRPr="00140F55">
        <w:rPr>
          <w:i/>
          <w:iCs/>
        </w:rPr>
        <w:t>Procedia computer science</w:t>
      </w:r>
      <w:r w:rsidRPr="00140F55">
        <w:t>, </w:t>
      </w:r>
      <w:r w:rsidRPr="00140F55">
        <w:rPr>
          <w:i/>
          <w:iCs/>
        </w:rPr>
        <w:t>122</w:t>
      </w:r>
      <w:r w:rsidRPr="00140F55">
        <w:t>, pp.63-70.</w:t>
      </w:r>
    </w:p>
    <w:p w14:paraId="7E0106D6" w14:textId="77777777" w:rsidR="0015333B" w:rsidRDefault="0015333B">
      <w:r w:rsidRPr="00140F55">
        <w:t>Pears, R. and Shields, G.J., 2019. </w:t>
      </w:r>
      <w:r w:rsidRPr="00140F55">
        <w:rPr>
          <w:i/>
          <w:iCs/>
        </w:rPr>
        <w:t>Cite them right: the essential referencing guide</w:t>
      </w:r>
      <w:r w:rsidRPr="00140F55">
        <w:t>. Macmillan International Higher Education.</w:t>
      </w:r>
    </w:p>
    <w:p w14:paraId="08704D6F" w14:textId="77777777" w:rsidR="0015333B" w:rsidRDefault="0015333B">
      <w:proofErr w:type="spellStart"/>
      <w:r w:rsidRPr="00481562">
        <w:t>Rabiner</w:t>
      </w:r>
      <w:proofErr w:type="spellEnd"/>
      <w:r w:rsidRPr="00481562">
        <w:t>, D.L., Godwin, J. and Dodge, K.A., 2016. Predicting academic achievement and attainment: The contribution of early academic skills, attention difficulties, and social competence. </w:t>
      </w:r>
      <w:r w:rsidRPr="00481562">
        <w:rPr>
          <w:i/>
          <w:iCs/>
        </w:rPr>
        <w:t>School Psychology Review</w:t>
      </w:r>
      <w:r w:rsidRPr="00481562">
        <w:t>, </w:t>
      </w:r>
      <w:r w:rsidRPr="00481562">
        <w:rPr>
          <w:i/>
          <w:iCs/>
        </w:rPr>
        <w:t>45</w:t>
      </w:r>
      <w:r w:rsidRPr="00481562">
        <w:t>(2), pp.250-267.</w:t>
      </w:r>
    </w:p>
    <w:p w14:paraId="57576162" w14:textId="77777777" w:rsidR="0015333B" w:rsidRDefault="0015333B">
      <w:r w:rsidRPr="00445DD1">
        <w:t xml:space="preserve">Rowe, A.D. and </w:t>
      </w:r>
      <w:proofErr w:type="spellStart"/>
      <w:r w:rsidRPr="00445DD1">
        <w:t>Zegwaard</w:t>
      </w:r>
      <w:proofErr w:type="spellEnd"/>
      <w:r w:rsidRPr="00445DD1">
        <w:t>, K.E., 2017. Developing graduate employability skills and attributes: Curriculum enhancement through work-integrated learning.</w:t>
      </w:r>
    </w:p>
    <w:p w14:paraId="4E3FC012" w14:textId="77777777" w:rsidR="0015333B" w:rsidRDefault="0015333B">
      <w:r w:rsidRPr="00445DD1">
        <w:t>Suleman, F., 2018. The employability skills of higher education graduates: insights into conceptual frameworks and methodological options. </w:t>
      </w:r>
      <w:r w:rsidRPr="00445DD1">
        <w:rPr>
          <w:i/>
          <w:iCs/>
        </w:rPr>
        <w:t>Higher Education</w:t>
      </w:r>
      <w:r w:rsidRPr="00445DD1">
        <w:t>, </w:t>
      </w:r>
      <w:r w:rsidRPr="00445DD1">
        <w:rPr>
          <w:i/>
          <w:iCs/>
        </w:rPr>
        <w:t>76</w:t>
      </w:r>
      <w:r w:rsidRPr="00445DD1">
        <w:t>(2), pp.263-278.</w:t>
      </w:r>
    </w:p>
    <w:p w14:paraId="7EB859B6" w14:textId="77777777" w:rsidR="0015333B" w:rsidRDefault="0015333B">
      <w:r w:rsidRPr="005C0367">
        <w:t xml:space="preserve">Sweet, L., Bass, J., </w:t>
      </w:r>
      <w:proofErr w:type="spellStart"/>
      <w:r w:rsidRPr="005C0367">
        <w:t>Sidebotham</w:t>
      </w:r>
      <w:proofErr w:type="spellEnd"/>
      <w:r w:rsidRPr="005C0367">
        <w:t>, M., Fenwick, J. and Graham, K., 2019. Developing reflective capacities in midwifery students: Enhancing learning through reflective writing. </w:t>
      </w:r>
      <w:r w:rsidRPr="005C0367">
        <w:rPr>
          <w:i/>
          <w:iCs/>
        </w:rPr>
        <w:t>Women and Birth</w:t>
      </w:r>
      <w:r w:rsidRPr="005C0367">
        <w:t>, </w:t>
      </w:r>
      <w:r w:rsidRPr="005C0367">
        <w:rPr>
          <w:i/>
          <w:iCs/>
        </w:rPr>
        <w:t>32</w:t>
      </w:r>
      <w:r w:rsidRPr="005C0367">
        <w:t>(2), pp.119-126.</w:t>
      </w:r>
    </w:p>
    <w:p w14:paraId="01569FE5" w14:textId="77777777" w:rsidR="0015333B" w:rsidRDefault="0015333B">
      <w:proofErr w:type="spellStart"/>
      <w:r w:rsidRPr="00481562">
        <w:t>Tawanwongsri</w:t>
      </w:r>
      <w:proofErr w:type="spellEnd"/>
      <w:r w:rsidRPr="00481562">
        <w:t xml:space="preserve">, W. and </w:t>
      </w:r>
      <w:proofErr w:type="spellStart"/>
      <w:r w:rsidRPr="00481562">
        <w:t>Phenwan</w:t>
      </w:r>
      <w:proofErr w:type="spellEnd"/>
      <w:r w:rsidRPr="00481562">
        <w:t>, T., 2019. Reflective and feedback performances on Thai medical students’ patient history-taking skills. </w:t>
      </w:r>
      <w:r w:rsidRPr="00481562">
        <w:rPr>
          <w:i/>
          <w:iCs/>
        </w:rPr>
        <w:t>BMC medical education</w:t>
      </w:r>
      <w:r w:rsidRPr="00481562">
        <w:t>, </w:t>
      </w:r>
      <w:r w:rsidRPr="00481562">
        <w:rPr>
          <w:i/>
          <w:iCs/>
        </w:rPr>
        <w:t>19</w:t>
      </w:r>
      <w:r w:rsidRPr="00481562">
        <w:t>(1), p.141.</w:t>
      </w:r>
    </w:p>
    <w:p w14:paraId="7340C292" w14:textId="77777777" w:rsidR="0015333B" w:rsidRDefault="0015333B">
      <w:r w:rsidRPr="00140F55">
        <w:t xml:space="preserve">Zhang, X. and </w:t>
      </w:r>
      <w:proofErr w:type="spellStart"/>
      <w:r w:rsidRPr="00140F55">
        <w:t>Ardasheva</w:t>
      </w:r>
      <w:proofErr w:type="spellEnd"/>
      <w:r w:rsidRPr="00140F55">
        <w:t>, Y., 2019. Sources of college EFL learners' self-efficacy in the English public speaking domain. </w:t>
      </w:r>
      <w:r w:rsidRPr="00140F55">
        <w:rPr>
          <w:i/>
          <w:iCs/>
        </w:rPr>
        <w:t>English for Specific Purposes</w:t>
      </w:r>
      <w:r w:rsidRPr="00140F55">
        <w:t>, </w:t>
      </w:r>
      <w:r w:rsidRPr="00140F55">
        <w:rPr>
          <w:i/>
          <w:iCs/>
        </w:rPr>
        <w:t>53</w:t>
      </w:r>
      <w:r w:rsidRPr="00140F55">
        <w:t>, pp.47-59.</w:t>
      </w:r>
    </w:p>
    <w:sectPr w:rsidR="0015333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9112B3" w14:textId="77777777" w:rsidR="008C053D" w:rsidRDefault="008C053D" w:rsidP="00282675">
      <w:pPr>
        <w:spacing w:after="0" w:line="240" w:lineRule="auto"/>
      </w:pPr>
      <w:r>
        <w:separator/>
      </w:r>
    </w:p>
  </w:endnote>
  <w:endnote w:type="continuationSeparator" w:id="0">
    <w:p w14:paraId="7F3BE72F" w14:textId="77777777" w:rsidR="008C053D" w:rsidRDefault="008C053D" w:rsidP="00282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2EE877" w14:textId="77777777" w:rsidR="00CF5C79" w:rsidRDefault="00CF5C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9828659"/>
      <w:docPartObj>
        <w:docPartGallery w:val="Page Numbers (Bottom of Page)"/>
        <w:docPartUnique/>
      </w:docPartObj>
    </w:sdtPr>
    <w:sdtEndPr>
      <w:rPr>
        <w:noProof/>
      </w:rPr>
    </w:sdtEndPr>
    <w:sdtContent>
      <w:p w14:paraId="24C71500" w14:textId="5ABC3459" w:rsidR="00CF5C79" w:rsidRDefault="00CF5C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83196C" w14:textId="77777777" w:rsidR="00282675" w:rsidRDefault="002826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84FBF9" w14:textId="77777777" w:rsidR="00CF5C79" w:rsidRDefault="00CF5C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B3F9AE" w14:textId="77777777" w:rsidR="008C053D" w:rsidRDefault="008C053D" w:rsidP="00282675">
      <w:pPr>
        <w:spacing w:after="0" w:line="240" w:lineRule="auto"/>
      </w:pPr>
      <w:r>
        <w:separator/>
      </w:r>
    </w:p>
  </w:footnote>
  <w:footnote w:type="continuationSeparator" w:id="0">
    <w:p w14:paraId="33E64582" w14:textId="77777777" w:rsidR="008C053D" w:rsidRDefault="008C053D" w:rsidP="002826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66CE8A" w14:textId="77777777" w:rsidR="00CF5C79" w:rsidRDefault="00CF5C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31B452" w14:textId="77777777" w:rsidR="00CF5C79" w:rsidRDefault="00CF5C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E5CA44" w14:textId="77777777" w:rsidR="00CF5C79" w:rsidRDefault="00CF5C7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4DC3"/>
    <w:rsid w:val="000256BC"/>
    <w:rsid w:val="0005338B"/>
    <w:rsid w:val="00054DC3"/>
    <w:rsid w:val="00093CF3"/>
    <w:rsid w:val="000968F8"/>
    <w:rsid w:val="00096D33"/>
    <w:rsid w:val="000A2298"/>
    <w:rsid w:val="000B1B07"/>
    <w:rsid w:val="000D62EB"/>
    <w:rsid w:val="000E23FA"/>
    <w:rsid w:val="000E4B68"/>
    <w:rsid w:val="000E631C"/>
    <w:rsid w:val="001059C7"/>
    <w:rsid w:val="001204B7"/>
    <w:rsid w:val="0012207C"/>
    <w:rsid w:val="00123325"/>
    <w:rsid w:val="00140F55"/>
    <w:rsid w:val="0014295B"/>
    <w:rsid w:val="0015333B"/>
    <w:rsid w:val="0019383F"/>
    <w:rsid w:val="001964D2"/>
    <w:rsid w:val="001B255F"/>
    <w:rsid w:val="001D5500"/>
    <w:rsid w:val="001F37F3"/>
    <w:rsid w:val="00206CC6"/>
    <w:rsid w:val="00214DE8"/>
    <w:rsid w:val="0023693E"/>
    <w:rsid w:val="002609AD"/>
    <w:rsid w:val="00261E2D"/>
    <w:rsid w:val="00263F45"/>
    <w:rsid w:val="00282675"/>
    <w:rsid w:val="002A6A76"/>
    <w:rsid w:val="002B5C04"/>
    <w:rsid w:val="002C27E9"/>
    <w:rsid w:val="002E63E3"/>
    <w:rsid w:val="002F1F46"/>
    <w:rsid w:val="002F3C3D"/>
    <w:rsid w:val="003353D3"/>
    <w:rsid w:val="00370F81"/>
    <w:rsid w:val="00397330"/>
    <w:rsid w:val="00400E46"/>
    <w:rsid w:val="00407B18"/>
    <w:rsid w:val="00410AC9"/>
    <w:rsid w:val="00445DD1"/>
    <w:rsid w:val="00476A66"/>
    <w:rsid w:val="00481562"/>
    <w:rsid w:val="004829ED"/>
    <w:rsid w:val="00512124"/>
    <w:rsid w:val="005132C1"/>
    <w:rsid w:val="00515CDB"/>
    <w:rsid w:val="00530684"/>
    <w:rsid w:val="00567DFE"/>
    <w:rsid w:val="00592EA5"/>
    <w:rsid w:val="005B6478"/>
    <w:rsid w:val="005C0367"/>
    <w:rsid w:val="005F6052"/>
    <w:rsid w:val="00603A9F"/>
    <w:rsid w:val="006317B3"/>
    <w:rsid w:val="0065604A"/>
    <w:rsid w:val="00676BA3"/>
    <w:rsid w:val="006920CB"/>
    <w:rsid w:val="006B4A91"/>
    <w:rsid w:val="006C7389"/>
    <w:rsid w:val="0072508C"/>
    <w:rsid w:val="0074775D"/>
    <w:rsid w:val="00757142"/>
    <w:rsid w:val="00763AA3"/>
    <w:rsid w:val="00773BF6"/>
    <w:rsid w:val="0078033F"/>
    <w:rsid w:val="007B764A"/>
    <w:rsid w:val="00807343"/>
    <w:rsid w:val="0081234E"/>
    <w:rsid w:val="008232C3"/>
    <w:rsid w:val="008A78BD"/>
    <w:rsid w:val="008B2883"/>
    <w:rsid w:val="008C053D"/>
    <w:rsid w:val="008D35C3"/>
    <w:rsid w:val="00927045"/>
    <w:rsid w:val="00995FEE"/>
    <w:rsid w:val="009B476A"/>
    <w:rsid w:val="009C4EF8"/>
    <w:rsid w:val="009D394E"/>
    <w:rsid w:val="00A04C8F"/>
    <w:rsid w:val="00A05AEE"/>
    <w:rsid w:val="00A138F2"/>
    <w:rsid w:val="00A374EC"/>
    <w:rsid w:val="00A81088"/>
    <w:rsid w:val="00AA5319"/>
    <w:rsid w:val="00AB4330"/>
    <w:rsid w:val="00AD4840"/>
    <w:rsid w:val="00AF5F33"/>
    <w:rsid w:val="00B00C45"/>
    <w:rsid w:val="00B130C1"/>
    <w:rsid w:val="00B41D8F"/>
    <w:rsid w:val="00BE4CBA"/>
    <w:rsid w:val="00C42BD6"/>
    <w:rsid w:val="00C53781"/>
    <w:rsid w:val="00C57E0A"/>
    <w:rsid w:val="00C71421"/>
    <w:rsid w:val="00CF5C79"/>
    <w:rsid w:val="00D00A90"/>
    <w:rsid w:val="00D108F2"/>
    <w:rsid w:val="00D301AF"/>
    <w:rsid w:val="00D83032"/>
    <w:rsid w:val="00DA110F"/>
    <w:rsid w:val="00DE740E"/>
    <w:rsid w:val="00DF4791"/>
    <w:rsid w:val="00DF55EC"/>
    <w:rsid w:val="00DF5F7C"/>
    <w:rsid w:val="00E13EE3"/>
    <w:rsid w:val="00E53FCC"/>
    <w:rsid w:val="00E928DB"/>
    <w:rsid w:val="00E93896"/>
    <w:rsid w:val="00EA528F"/>
    <w:rsid w:val="00EA6D57"/>
    <w:rsid w:val="00EB1BA7"/>
    <w:rsid w:val="00ED49E9"/>
    <w:rsid w:val="00F64C8C"/>
    <w:rsid w:val="00F72E5B"/>
    <w:rsid w:val="00F811CF"/>
    <w:rsid w:val="00F96D2C"/>
    <w:rsid w:val="00FD39FB"/>
    <w:rsid w:val="00FD5061"/>
    <w:rsid w:val="00FF4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A58F1"/>
  <w15:chartTrackingRefBased/>
  <w15:docId w15:val="{3770D5BE-794E-4A28-BF4E-C45A90274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23FA"/>
    <w:pPr>
      <w:spacing w:line="360" w:lineRule="auto"/>
      <w:jc w:val="both"/>
    </w:pPr>
    <w:rPr>
      <w:rFonts w:ascii="Times New Roman" w:hAnsi="Times New Roman"/>
      <w:sz w:val="24"/>
    </w:rPr>
  </w:style>
  <w:style w:type="paragraph" w:styleId="Heading1">
    <w:name w:val="heading 1"/>
    <w:basedOn w:val="Normal"/>
    <w:next w:val="Normal"/>
    <w:link w:val="Heading1Char"/>
    <w:rsid w:val="004829ED"/>
    <w:pPr>
      <w:keepNext/>
      <w:keepLines/>
      <w:spacing w:before="400" w:after="120"/>
      <w:outlineLvl w:val="0"/>
    </w:pPr>
    <w:rPr>
      <w:rFonts w:eastAsia="Arial" w:cs="Arial"/>
      <w:b/>
      <w:szCs w:val="40"/>
      <w:lang w:val="en" w:eastAsia="en-GB"/>
    </w:rPr>
  </w:style>
  <w:style w:type="paragraph" w:styleId="Heading2">
    <w:name w:val="heading 2"/>
    <w:basedOn w:val="Normal"/>
    <w:next w:val="Normal"/>
    <w:link w:val="Heading2Char"/>
    <w:uiPriority w:val="9"/>
    <w:unhideWhenUsed/>
    <w:qFormat/>
    <w:rsid w:val="004829ED"/>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829ED"/>
    <w:rPr>
      <w:rFonts w:ascii="Times New Roman" w:eastAsia="Arial" w:hAnsi="Times New Roman" w:cs="Arial"/>
      <w:b/>
      <w:sz w:val="24"/>
      <w:szCs w:val="40"/>
      <w:lang w:val="en" w:eastAsia="en-GB"/>
    </w:rPr>
  </w:style>
  <w:style w:type="paragraph" w:customStyle="1" w:styleId="Default">
    <w:name w:val="Default"/>
    <w:rsid w:val="0078033F"/>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7803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033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4829ED"/>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2826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675"/>
    <w:rPr>
      <w:rFonts w:ascii="Times New Roman" w:hAnsi="Times New Roman"/>
      <w:sz w:val="24"/>
    </w:rPr>
  </w:style>
  <w:style w:type="paragraph" w:styleId="Footer">
    <w:name w:val="footer"/>
    <w:basedOn w:val="Normal"/>
    <w:link w:val="FooterChar"/>
    <w:uiPriority w:val="99"/>
    <w:unhideWhenUsed/>
    <w:rsid w:val="00282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675"/>
    <w:rPr>
      <w:rFonts w:ascii="Times New Roman" w:hAnsi="Times New Roman"/>
      <w:sz w:val="24"/>
    </w:rPr>
  </w:style>
  <w:style w:type="paragraph" w:styleId="TOCHeading">
    <w:name w:val="TOC Heading"/>
    <w:basedOn w:val="Heading1"/>
    <w:next w:val="Normal"/>
    <w:uiPriority w:val="39"/>
    <w:unhideWhenUsed/>
    <w:qFormat/>
    <w:rsid w:val="00282675"/>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282675"/>
    <w:pPr>
      <w:spacing w:after="100"/>
    </w:pPr>
  </w:style>
  <w:style w:type="paragraph" w:styleId="TOC2">
    <w:name w:val="toc 2"/>
    <w:basedOn w:val="Normal"/>
    <w:next w:val="Normal"/>
    <w:autoRedefine/>
    <w:uiPriority w:val="39"/>
    <w:unhideWhenUsed/>
    <w:rsid w:val="00282675"/>
    <w:pPr>
      <w:spacing w:after="100"/>
      <w:ind w:left="240"/>
    </w:pPr>
  </w:style>
  <w:style w:type="character" w:styleId="Hyperlink">
    <w:name w:val="Hyperlink"/>
    <w:basedOn w:val="DefaultParagraphFont"/>
    <w:uiPriority w:val="99"/>
    <w:unhideWhenUsed/>
    <w:rsid w:val="0028267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B81C53-4DA4-48AC-B31A-5DFC9B941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2717</Words>
  <Characters>15489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Serban&amp;Mihalcea</dc:creator>
  <cp:keywords/>
  <dc:description/>
  <cp:lastModifiedBy>cristian serban</cp:lastModifiedBy>
  <cp:revision>2</cp:revision>
  <dcterms:created xsi:type="dcterms:W3CDTF">2021-01-03T20:53:00Z</dcterms:created>
  <dcterms:modified xsi:type="dcterms:W3CDTF">2021-01-03T20:53:00Z</dcterms:modified>
</cp:coreProperties>
</file>