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EB8734" w14:textId="1FCB4FFE" w:rsidR="00FD4000" w:rsidRPr="00FD4000" w:rsidRDefault="00FD4000" w:rsidP="001C1651">
      <w:pPr>
        <w:pStyle w:val="Heading2"/>
      </w:pPr>
      <w:bookmarkStart w:id="0" w:name="_GoBack"/>
    </w:p>
    <w:p w14:paraId="4CF2E614" w14:textId="29A921B1" w:rsidR="00C92BDB" w:rsidRPr="00697EE3" w:rsidRDefault="00FD4000" w:rsidP="001C1651">
      <w:pPr>
        <w:pStyle w:val="Heading1"/>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97EE3">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w:t>
      </w:r>
      <w:r w:rsidR="001C1651" w:rsidRPr="00697EE3">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w:t>
      </w:r>
    </w:p>
    <w:p w14:paraId="7F82E9E1" w14:textId="1D27D808" w:rsidR="00F52C38" w:rsidRDefault="00E148D9" w:rsidP="00C92BDB">
      <w:r>
        <w:t xml:space="preserve">Culture </w:t>
      </w:r>
      <w:r w:rsidR="006734E5">
        <w:t xml:space="preserve">refers to </w:t>
      </w:r>
      <w:r>
        <w:t>ideals, value and beliefs and within society or groups</w:t>
      </w:r>
      <w:sdt>
        <w:sdtPr>
          <w:id w:val="-1358191033"/>
          <w:citation/>
        </w:sdtPr>
        <w:sdtEndPr/>
        <w:sdtContent>
          <w:r>
            <w:fldChar w:fldCharType="begin"/>
          </w:r>
          <w:r>
            <w:instrText xml:space="preserve"> CITATION Lau16 \l 2057 </w:instrText>
          </w:r>
          <w:r>
            <w:fldChar w:fldCharType="separate"/>
          </w:r>
          <w:r w:rsidR="00D66D91">
            <w:rPr>
              <w:noProof/>
            </w:rPr>
            <w:t xml:space="preserve"> </w:t>
          </w:r>
          <w:r w:rsidR="00D66D91" w:rsidRPr="00D66D91">
            <w:rPr>
              <w:noProof/>
            </w:rPr>
            <w:t>(Christy, 2016)</w:t>
          </w:r>
          <w:r>
            <w:fldChar w:fldCharType="end"/>
          </w:r>
        </w:sdtContent>
      </w:sdt>
      <w:r w:rsidR="006734E5">
        <w:t>.  Culture is in</w:t>
      </w:r>
      <w:r w:rsidR="00F52C38">
        <w:t xml:space="preserve"> everyday life</w:t>
      </w:r>
      <w:r w:rsidR="006734E5">
        <w:t>,</w:t>
      </w:r>
      <w:r w:rsidR="00F52C38">
        <w:t xml:space="preserve"> by sharing the same values, goals, attitudes </w:t>
      </w:r>
      <w:r w:rsidR="006734E5">
        <w:t>and</w:t>
      </w:r>
      <w:r w:rsidR="00F52C38">
        <w:t xml:space="preserve"> </w:t>
      </w:r>
      <w:r w:rsidR="004921F9">
        <w:t>practice</w:t>
      </w:r>
      <w:r w:rsidR="006734E5">
        <w:t>s, which can be applied within an organisation</w:t>
      </w:r>
      <w:r w:rsidR="00630846">
        <w:t xml:space="preserve"> </w:t>
      </w:r>
      <w:sdt>
        <w:sdtPr>
          <w:id w:val="-689067476"/>
          <w:citation/>
        </w:sdtPr>
        <w:sdtEndPr/>
        <w:sdtContent>
          <w:r w:rsidR="00630846">
            <w:fldChar w:fldCharType="begin"/>
          </w:r>
          <w:r w:rsidR="00630846">
            <w:instrText xml:space="preserve"> CITATION Mer19 \l 2057 </w:instrText>
          </w:r>
          <w:r w:rsidR="00630846">
            <w:fldChar w:fldCharType="separate"/>
          </w:r>
          <w:r w:rsidR="00D66D91" w:rsidRPr="00D66D91">
            <w:rPr>
              <w:noProof/>
            </w:rPr>
            <w:t>(Merriam-Webster, 2019)</w:t>
          </w:r>
          <w:r w:rsidR="00630846">
            <w:fldChar w:fldCharType="end"/>
          </w:r>
        </w:sdtContent>
      </w:sdt>
      <w:r w:rsidR="00630846">
        <w:t xml:space="preserve">. </w:t>
      </w:r>
    </w:p>
    <w:p w14:paraId="025BE842" w14:textId="12CAD76B" w:rsidR="00F52C38" w:rsidRPr="001C1651" w:rsidRDefault="00F52C38" w:rsidP="00C92BDB">
      <w:pPr>
        <w:rPr>
          <w:b/>
        </w:rPr>
      </w:pPr>
    </w:p>
    <w:p w14:paraId="32ABE88A" w14:textId="50D64555" w:rsidR="00FD4000" w:rsidRPr="001C1651" w:rsidRDefault="00FD4000" w:rsidP="001C1651">
      <w:pPr>
        <w:pStyle w:val="Heading2"/>
        <w:rPr>
          <w:b/>
        </w:rPr>
      </w:pPr>
      <w:r w:rsidRPr="001C1651">
        <w:rPr>
          <w:b/>
        </w:rPr>
        <w:t>What is work cultur</w:t>
      </w:r>
      <w:r w:rsidR="001C1651">
        <w:rPr>
          <w:b/>
        </w:rPr>
        <w:t>e?</w:t>
      </w:r>
    </w:p>
    <w:p w14:paraId="1792FBAD" w14:textId="42C74CE6" w:rsidR="00FD4000" w:rsidRDefault="008750D2" w:rsidP="00834081">
      <w:r>
        <w:t>Organisation</w:t>
      </w:r>
      <w:r w:rsidR="004F1BF0">
        <w:t xml:space="preserve"> culture</w:t>
      </w:r>
      <w:r>
        <w:t xml:space="preserve"> </w:t>
      </w:r>
      <w:r w:rsidR="006734E5">
        <w:t>is</w:t>
      </w:r>
      <w:r>
        <w:t xml:space="preserve"> thought of a</w:t>
      </w:r>
      <w:r w:rsidR="006734E5">
        <w:t>s the</w:t>
      </w:r>
      <w:r>
        <w:t xml:space="preserve"> persona</w:t>
      </w:r>
      <w:r w:rsidR="006734E5">
        <w:t xml:space="preserve">lity </w:t>
      </w:r>
      <w:r>
        <w:t>of the organisation</w:t>
      </w:r>
      <w:r w:rsidR="006734E5">
        <w:t>,</w:t>
      </w:r>
      <w:r>
        <w:t xml:space="preserve"> and often referred to corporate culture. </w:t>
      </w:r>
      <w:r w:rsidR="00981C1A">
        <w:t>This can refer to h</w:t>
      </w:r>
      <w:r>
        <w:t>ow things are done on a daily basis in the organisation</w:t>
      </w:r>
      <w:r w:rsidR="006734E5">
        <w:t>,</w:t>
      </w:r>
      <w:r>
        <w:t xml:space="preserve"> and how employees are affected </w:t>
      </w:r>
      <w:r w:rsidR="006734E5">
        <w:t>in their work performance</w:t>
      </w:r>
      <w:r w:rsidR="00981C1A">
        <w:t xml:space="preserve">. It </w:t>
      </w:r>
      <w:r>
        <w:t>also relate</w:t>
      </w:r>
      <w:r w:rsidR="006734E5">
        <w:t>s</w:t>
      </w:r>
      <w:r>
        <w:t xml:space="preserve"> to customer</w:t>
      </w:r>
      <w:r w:rsidR="00981C1A">
        <w:t>s</w:t>
      </w:r>
      <w:r>
        <w:t xml:space="preserve"> and managers</w:t>
      </w:r>
      <w:r w:rsidR="00981C1A">
        <w:t>, as well as t</w:t>
      </w:r>
      <w:r w:rsidR="0056499C">
        <w:t>he emotion</w:t>
      </w:r>
      <w:r>
        <w:t xml:space="preserve"> </w:t>
      </w:r>
      <w:r w:rsidR="006734E5">
        <w:t>issues towards the organisation</w:t>
      </w:r>
      <w:sdt>
        <w:sdtPr>
          <w:id w:val="-724827068"/>
          <w:citation/>
        </w:sdtPr>
        <w:sdtEndPr/>
        <w:sdtContent>
          <w:r>
            <w:fldChar w:fldCharType="begin"/>
          </w:r>
          <w:r w:rsidR="00D66D91">
            <w:instrText xml:space="preserve">CITATION Dav17 \l 2057 </w:instrText>
          </w:r>
          <w:r>
            <w:fldChar w:fldCharType="separate"/>
          </w:r>
          <w:r w:rsidR="00D66D91">
            <w:rPr>
              <w:noProof/>
            </w:rPr>
            <w:t xml:space="preserve"> </w:t>
          </w:r>
          <w:r w:rsidR="00D66D91" w:rsidRPr="00D66D91">
            <w:rPr>
              <w:noProof/>
            </w:rPr>
            <w:t>(Huczynski &amp; Buchanan, 2017)</w:t>
          </w:r>
          <w:r>
            <w:fldChar w:fldCharType="end"/>
          </w:r>
        </w:sdtContent>
      </w:sdt>
      <w:r w:rsidR="006734E5">
        <w:t xml:space="preserve">. </w:t>
      </w:r>
      <w:r w:rsidR="00981C1A">
        <w:t>W</w:t>
      </w:r>
      <w:r w:rsidR="00290D2B">
        <w:t xml:space="preserve">orking culture </w:t>
      </w:r>
      <w:r w:rsidR="00981C1A">
        <w:t>includes</w:t>
      </w:r>
      <w:r w:rsidR="00290D2B">
        <w:t xml:space="preserve"> creating an environment </w:t>
      </w:r>
      <w:r w:rsidR="00981C1A">
        <w:t>that is</w:t>
      </w:r>
      <w:r w:rsidR="00290D2B">
        <w:t xml:space="preserve"> established by the organisation </w:t>
      </w:r>
      <w:r w:rsidR="00981C1A">
        <w:t>for</w:t>
      </w:r>
      <w:r w:rsidR="00290D2B">
        <w:t xml:space="preserve"> employees to</w:t>
      </w:r>
      <w:r w:rsidR="00981C1A">
        <w:t xml:space="preserve"> embrace and</w:t>
      </w:r>
      <w:r w:rsidR="00290D2B">
        <w:t xml:space="preserve"> be comfortable</w:t>
      </w:r>
      <w:r w:rsidR="00981C1A">
        <w:t xml:space="preserve">. The idea behind this is to encourage the staff to </w:t>
      </w:r>
      <w:r w:rsidR="00290D2B">
        <w:t>be involve</w:t>
      </w:r>
      <w:r w:rsidR="00981C1A">
        <w:t>d in the</w:t>
      </w:r>
      <w:r w:rsidR="00290D2B">
        <w:t xml:space="preserve"> ideologies and principle</w:t>
      </w:r>
      <w:r w:rsidR="00981C1A">
        <w:t xml:space="preserve">s of </w:t>
      </w:r>
      <w:r w:rsidR="00290D2B">
        <w:t>organisation</w:t>
      </w:r>
      <w:r w:rsidR="00981C1A">
        <w:t xml:space="preserve">, at the same time as encouraging staff to engage in the </w:t>
      </w:r>
      <w:r w:rsidR="00290D2B">
        <w:t>beliefs and attitude of work</w:t>
      </w:r>
      <w:sdt>
        <w:sdtPr>
          <w:id w:val="-1530711789"/>
          <w:citation/>
        </w:sdtPr>
        <w:sdtEndPr/>
        <w:sdtContent>
          <w:r w:rsidR="00834081">
            <w:fldChar w:fldCharType="begin"/>
          </w:r>
          <w:r w:rsidR="00834081">
            <w:instrText xml:space="preserve"> CITATION Ref19 \l 2057 </w:instrText>
          </w:r>
          <w:r w:rsidR="00834081">
            <w:fldChar w:fldCharType="separate"/>
          </w:r>
          <w:r w:rsidR="00D66D91">
            <w:rPr>
              <w:noProof/>
            </w:rPr>
            <w:t xml:space="preserve"> </w:t>
          </w:r>
          <w:r w:rsidR="00D66D91" w:rsidRPr="00D66D91">
            <w:rPr>
              <w:noProof/>
            </w:rPr>
            <w:t>(Reference.com, 2019)</w:t>
          </w:r>
          <w:r w:rsidR="00834081">
            <w:fldChar w:fldCharType="end"/>
          </w:r>
        </w:sdtContent>
      </w:sdt>
      <w:r w:rsidR="00290D2B">
        <w:t xml:space="preserve">. </w:t>
      </w:r>
    </w:p>
    <w:p w14:paraId="46CEED40" w14:textId="78576ECF" w:rsidR="00FD4000" w:rsidRDefault="00FD4000" w:rsidP="00981C1A">
      <w:r>
        <w:t xml:space="preserve"> </w:t>
      </w:r>
    </w:p>
    <w:p w14:paraId="2002550F" w14:textId="472EB14F" w:rsidR="000F27A3" w:rsidRDefault="00C92BDB" w:rsidP="001C1651">
      <w:pPr>
        <w:pStyle w:val="Heading3"/>
        <w:rPr>
          <w:b/>
        </w:rPr>
      </w:pPr>
      <w:r w:rsidRPr="001C1651">
        <w:rPr>
          <w:b/>
        </w:rPr>
        <w:t>What is Organisational efficiency?</w:t>
      </w:r>
    </w:p>
    <w:p w14:paraId="7A318BE4" w14:textId="6DBCDFDF" w:rsidR="00981C1A" w:rsidRDefault="003711C7" w:rsidP="005F45FB">
      <w:r>
        <w:t>Accord</w:t>
      </w:r>
      <w:r w:rsidR="00981C1A">
        <w:t>ing</w:t>
      </w:r>
      <w:r>
        <w:t xml:space="preserve"> to </w:t>
      </w:r>
      <w:proofErr w:type="spellStart"/>
      <w:r>
        <w:t>Mindtools</w:t>
      </w:r>
      <w:proofErr w:type="spellEnd"/>
      <w:r>
        <w:t xml:space="preserve"> (</w:t>
      </w:r>
      <w:r w:rsidR="00981C1A">
        <w:t>2019) t</w:t>
      </w:r>
      <w:r w:rsidR="00BD73B8">
        <w:t>he</w:t>
      </w:r>
      <w:r w:rsidR="001C1651">
        <w:t xml:space="preserve"> </w:t>
      </w:r>
      <w:r w:rsidR="00A5140B">
        <w:t>organisation</w:t>
      </w:r>
      <w:r w:rsidR="001C1651">
        <w:t xml:space="preserve"> has </w:t>
      </w:r>
      <w:r w:rsidR="00A5140B">
        <w:t>an intention</w:t>
      </w:r>
      <w:r w:rsidR="001C1651">
        <w:t xml:space="preserve"> </w:t>
      </w:r>
      <w:r w:rsidR="00981C1A">
        <w:t xml:space="preserve">to work </w:t>
      </w:r>
      <w:r w:rsidR="00A5140B">
        <w:t xml:space="preserve">toward the </w:t>
      </w:r>
      <w:r w:rsidR="001C1651">
        <w:t xml:space="preserve">objective goal </w:t>
      </w:r>
      <w:r w:rsidR="00981C1A">
        <w:t xml:space="preserve">of the company.  To do this, they </w:t>
      </w:r>
      <w:r w:rsidR="00A5140B">
        <w:t>operate the processes, structure</w:t>
      </w:r>
      <w:r w:rsidR="001C1651">
        <w:t xml:space="preserve"> </w:t>
      </w:r>
      <w:r w:rsidR="00A5140B">
        <w:t>and the culture</w:t>
      </w:r>
      <w:r w:rsidR="00981C1A">
        <w:t xml:space="preserve">, </w:t>
      </w:r>
      <w:r w:rsidR="00A5140B">
        <w:t xml:space="preserve">to ensure </w:t>
      </w:r>
      <w:r w:rsidR="00981C1A">
        <w:t xml:space="preserve">the </w:t>
      </w:r>
      <w:r w:rsidR="00A5140B">
        <w:t xml:space="preserve">objective has been delivered effectively. </w:t>
      </w:r>
      <w:r w:rsidR="001C1651">
        <w:t xml:space="preserve"> </w:t>
      </w:r>
    </w:p>
    <w:p w14:paraId="340A05AF" w14:textId="339DA682" w:rsidR="00FB78EC" w:rsidRDefault="005F45FB" w:rsidP="00FB78EC">
      <w:r>
        <w:t>Org</w:t>
      </w:r>
      <w:r w:rsidR="003711C7">
        <w:t>anisationa</w:t>
      </w:r>
      <w:r>
        <w:t xml:space="preserve">l efficiency </w:t>
      </w:r>
      <w:r w:rsidR="00981C1A">
        <w:t xml:space="preserve">can refer to how efficient and committed an employee is to </w:t>
      </w:r>
      <w:r w:rsidR="00834081">
        <w:t>an organisation’s priorities</w:t>
      </w:r>
      <w:r>
        <w:t xml:space="preserve"> and </w:t>
      </w:r>
      <w:r w:rsidR="00981C1A">
        <w:t xml:space="preserve">their goals.  It requires the staff to have a </w:t>
      </w:r>
      <w:r w:rsidR="003711C7">
        <w:t xml:space="preserve">clear </w:t>
      </w:r>
      <w:r w:rsidR="00981C1A">
        <w:t xml:space="preserve">vision </w:t>
      </w:r>
      <w:r w:rsidR="003711C7">
        <w:t>of</w:t>
      </w:r>
      <w:r>
        <w:t xml:space="preserve"> </w:t>
      </w:r>
      <w:r w:rsidR="00981C1A">
        <w:t xml:space="preserve">their </w:t>
      </w:r>
      <w:r w:rsidR="003711C7">
        <w:t>responsibility</w:t>
      </w:r>
      <w:r>
        <w:t xml:space="preserve"> and </w:t>
      </w:r>
      <w:r w:rsidR="003711C7">
        <w:t xml:space="preserve">role </w:t>
      </w:r>
      <w:r w:rsidR="00981C1A">
        <w:t>so that</w:t>
      </w:r>
      <w:r>
        <w:t xml:space="preserve"> the organisation </w:t>
      </w:r>
      <w:r w:rsidR="00981C1A">
        <w:t xml:space="preserve">can </w:t>
      </w:r>
      <w:r w:rsidR="003711C7">
        <w:t>implement</w:t>
      </w:r>
      <w:r>
        <w:t xml:space="preserve"> </w:t>
      </w:r>
      <w:r w:rsidR="00981C1A">
        <w:t>motivation strategies to encourage the staff to remain efficient, whilst acknowledging the employee’s efforts at the same time</w:t>
      </w:r>
      <w:sdt>
        <w:sdtPr>
          <w:id w:val="1963381723"/>
          <w:citation/>
        </w:sdtPr>
        <w:sdtEndPr/>
        <w:sdtContent>
          <w:r w:rsidR="00834081">
            <w:fldChar w:fldCharType="begin"/>
          </w:r>
          <w:r w:rsidR="00834081">
            <w:instrText xml:space="preserve"> CITATION Dav19 \l 2057 </w:instrText>
          </w:r>
          <w:r w:rsidR="00834081">
            <w:fldChar w:fldCharType="separate"/>
          </w:r>
          <w:r w:rsidR="00D66D91">
            <w:rPr>
              <w:noProof/>
            </w:rPr>
            <w:t xml:space="preserve"> </w:t>
          </w:r>
          <w:r w:rsidR="00D66D91" w:rsidRPr="00D66D91">
            <w:rPr>
              <w:noProof/>
            </w:rPr>
            <w:t>(Davoren, 2019)</w:t>
          </w:r>
          <w:r w:rsidR="00834081">
            <w:fldChar w:fldCharType="end"/>
          </w:r>
        </w:sdtContent>
      </w:sdt>
      <w:r w:rsidR="00981C1A">
        <w:t xml:space="preserve">.  </w:t>
      </w:r>
      <w:r w:rsidR="0091662E">
        <w:tab/>
      </w:r>
    </w:p>
    <w:p w14:paraId="574EE71D" w14:textId="1AAEE554" w:rsidR="00CB357C" w:rsidRDefault="00981C1A" w:rsidP="00FB78EC">
      <w:r>
        <w:t>Another aspect of o</w:t>
      </w:r>
      <w:r w:rsidR="00E51BB2">
        <w:t>rganisational</w:t>
      </w:r>
      <w:r w:rsidR="00CB357C">
        <w:t xml:space="preserve"> efficiency</w:t>
      </w:r>
      <w:r>
        <w:t xml:space="preserve"> is the cost and time resources.  A</w:t>
      </w:r>
      <w:r w:rsidR="00CB357C">
        <w:t xml:space="preserve">nalysing cost and </w:t>
      </w:r>
      <w:r>
        <w:t xml:space="preserve">time resources </w:t>
      </w:r>
      <w:r w:rsidR="00CB357C">
        <w:t xml:space="preserve">contribute to </w:t>
      </w:r>
      <w:r w:rsidR="00E51BB2">
        <w:t>the efficiency</w:t>
      </w:r>
      <w:r>
        <w:t xml:space="preserve"> of</w:t>
      </w:r>
      <w:r w:rsidR="00CB357C">
        <w:t xml:space="preserve"> </w:t>
      </w:r>
      <w:r w:rsidR="00E51BB2">
        <w:t>an</w:t>
      </w:r>
      <w:r w:rsidR="00CB357C">
        <w:t xml:space="preserve"> internal and external organisation</w:t>
      </w:r>
      <w:r w:rsidR="00E51BB2">
        <w:t>.</w:t>
      </w:r>
      <w:r w:rsidR="00CB357C">
        <w:t xml:space="preserve"> </w:t>
      </w:r>
      <w:r w:rsidR="00E51BB2">
        <w:t>T</w:t>
      </w:r>
      <w:r w:rsidR="00CB357C">
        <w:t>he management</w:t>
      </w:r>
      <w:r w:rsidR="00D32C6B">
        <w:t xml:space="preserve"> team in any organisation is usually the most influential in setting up a strategic plan to </w:t>
      </w:r>
      <w:r w:rsidR="00630846">
        <w:t xml:space="preserve">ensure organisational efficiency.  </w:t>
      </w:r>
      <w:r w:rsidR="00CB357C">
        <w:t xml:space="preserve">Management needs to be able to </w:t>
      </w:r>
      <w:r w:rsidR="00E51BB2">
        <w:t>deal</w:t>
      </w:r>
      <w:r w:rsidR="00CB357C">
        <w:t xml:space="preserve"> with </w:t>
      </w:r>
      <w:r w:rsidR="00E51BB2">
        <w:t>employees</w:t>
      </w:r>
      <w:r w:rsidR="00CB357C">
        <w:t xml:space="preserve"> in</w:t>
      </w:r>
      <w:r w:rsidR="00630846">
        <w:t xml:space="preserve"> a diverse way, and </w:t>
      </w:r>
      <w:r w:rsidR="00E51BB2">
        <w:t>coordinate</w:t>
      </w:r>
      <w:r w:rsidR="00630846">
        <w:t xml:space="preserve"> employee efforts to be</w:t>
      </w:r>
      <w:r w:rsidR="00CB357C">
        <w:t xml:space="preserve"> </w:t>
      </w:r>
      <w:r w:rsidR="00630846">
        <w:t xml:space="preserve">efficient. </w:t>
      </w:r>
      <w:r w:rsidR="00E51BB2">
        <w:t xml:space="preserve"> Management also improve method</w:t>
      </w:r>
      <w:r w:rsidR="00630846">
        <w:t xml:space="preserve">s by eliminating inefficiency and </w:t>
      </w:r>
      <w:r w:rsidR="00E51BB2">
        <w:t>redundant processes</w:t>
      </w:r>
      <w:r w:rsidR="00630846">
        <w:t xml:space="preserve">, as well as being </w:t>
      </w:r>
      <w:r w:rsidR="00E51BB2">
        <w:t>open to change</w:t>
      </w:r>
      <w:r w:rsidR="00630846">
        <w:t xml:space="preserve"> to reflect the evolution of</w:t>
      </w:r>
      <w:r w:rsidR="00E51BB2">
        <w:t xml:space="preserve"> products and services to meet the market conditions</w:t>
      </w:r>
      <w:r w:rsidR="00834081">
        <w:t xml:space="preserve"> </w:t>
      </w:r>
      <w:sdt>
        <w:sdtPr>
          <w:id w:val="-1283104023"/>
          <w:citation/>
        </w:sdtPr>
        <w:sdtEndPr/>
        <w:sdtContent>
          <w:r w:rsidR="00834081">
            <w:fldChar w:fldCharType="begin"/>
          </w:r>
          <w:r w:rsidR="00834081">
            <w:instrText xml:space="preserve"> CITATION Ref191 \l 2057 </w:instrText>
          </w:r>
          <w:r w:rsidR="00834081">
            <w:fldChar w:fldCharType="separate"/>
          </w:r>
          <w:r w:rsidR="00D66D91" w:rsidRPr="00D66D91">
            <w:rPr>
              <w:noProof/>
            </w:rPr>
            <w:t>(Reference.com, 2019)</w:t>
          </w:r>
          <w:r w:rsidR="00834081">
            <w:fldChar w:fldCharType="end"/>
          </w:r>
        </w:sdtContent>
      </w:sdt>
      <w:r w:rsidR="00E51BB2">
        <w:t>.</w:t>
      </w:r>
    </w:p>
    <w:p w14:paraId="408F3395" w14:textId="74C25BAB" w:rsidR="00FB78EC" w:rsidRDefault="00FB78EC" w:rsidP="00FB78EC">
      <w:bookmarkStart w:id="1" w:name="_Hlk2072566"/>
    </w:p>
    <w:bookmarkEnd w:id="1"/>
    <w:p w14:paraId="230B7ECE" w14:textId="0B0C75D6" w:rsidR="00FB78EC" w:rsidRDefault="00FB78EC" w:rsidP="00FB78EC"/>
    <w:p w14:paraId="781153C7" w14:textId="31F3462E" w:rsidR="00FB78EC" w:rsidRDefault="00BD73B8" w:rsidP="00FB78EC">
      <w:r>
        <w:t xml:space="preserve"> </w:t>
      </w:r>
    </w:p>
    <w:p w14:paraId="4FCCE520" w14:textId="027EEF45" w:rsidR="00FB78EC" w:rsidRDefault="00FB78EC" w:rsidP="00FB78EC"/>
    <w:p w14:paraId="67CDD775" w14:textId="77777777" w:rsidR="00560044" w:rsidRDefault="00560044" w:rsidP="000F27A3">
      <w:pPr>
        <w:pStyle w:val="Title"/>
        <w:rPr>
          <w:rFonts w:asciiTheme="minorHAnsi" w:eastAsiaTheme="minorHAnsi" w:hAnsiTheme="minorHAnsi" w:cstheme="minorBidi"/>
          <w:spacing w:val="0"/>
          <w:kern w:val="0"/>
          <w:sz w:val="22"/>
          <w:szCs w:val="22"/>
        </w:rPr>
      </w:pPr>
    </w:p>
    <w:p w14:paraId="7F66F427" w14:textId="77777777" w:rsidR="00834081" w:rsidRDefault="00834081">
      <w:pPr>
        <w:rPr>
          <w:rFonts w:asciiTheme="majorHAnsi" w:eastAsiaTheme="majorEastAsia" w:hAnsiTheme="majorHAnsi" w:cstheme="majorBidi"/>
          <w:b/>
          <w:color w:val="000000" w:themeColor="text1"/>
          <w:kern w:val="28"/>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p w14:paraId="51541819" w14:textId="27AEFE85" w:rsidR="00FB78EC" w:rsidRPr="00697EE3" w:rsidRDefault="00ED21D7" w:rsidP="00ED21D7">
      <w:pPr>
        <w:pStyle w:val="Title"/>
        <w:rPr>
          <w:b/>
          <w:color w:val="000000" w:themeColor="text1"/>
          <w:spacing w:val="0"/>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97EE3">
        <w:rPr>
          <w:b/>
          <w:color w:val="000000" w:themeColor="text1"/>
          <w:spacing w:val="0"/>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Cultural web</w:t>
      </w:r>
    </w:p>
    <w:p w14:paraId="3B6D03D7" w14:textId="77777777" w:rsidR="004921F9" w:rsidRDefault="004921F9" w:rsidP="000F27A3"/>
    <w:p w14:paraId="7F7AFC2F" w14:textId="0578059A" w:rsidR="00FB78EC" w:rsidRDefault="004921F9" w:rsidP="000F27A3">
      <w:r>
        <w:t xml:space="preserve">According to </w:t>
      </w:r>
      <w:proofErr w:type="spellStart"/>
      <w:r>
        <w:t>Mindtools</w:t>
      </w:r>
      <w:proofErr w:type="spellEnd"/>
      <w:r w:rsidR="00A5140B">
        <w:t xml:space="preserve"> (2019)</w:t>
      </w:r>
      <w:r w:rsidR="00834081">
        <w:t>, cultural web</w:t>
      </w:r>
      <w:r>
        <w:t xml:space="preserve"> is a focus on attention </w:t>
      </w:r>
      <w:r w:rsidR="00834081">
        <w:t>to</w:t>
      </w:r>
      <w:r>
        <w:t xml:space="preserve"> the organisation</w:t>
      </w:r>
      <w:r w:rsidR="00834081">
        <w:t xml:space="preserve">, </w:t>
      </w:r>
      <w:r>
        <w:t>changes on g</w:t>
      </w:r>
      <w:r w:rsidR="00834081">
        <w:t>rowth or the existing culture, a</w:t>
      </w:r>
      <w:r>
        <w:t>nd the effects on productivity. The corporate culture is to develop the core role in planning in ch</w:t>
      </w:r>
      <w:r w:rsidR="00834081">
        <w:t xml:space="preserve">anges of formulating strategy. </w:t>
      </w:r>
    </w:p>
    <w:p w14:paraId="1B134A1F" w14:textId="6FCE339B" w:rsidR="0055199D" w:rsidRDefault="00834081" w:rsidP="000F27A3">
      <w:r>
        <w:t>Cultural</w:t>
      </w:r>
      <w:r w:rsidR="0011293A">
        <w:t xml:space="preserve"> web is a tool to map the culture of an organisation and influences the effect of organisation by using the existing culture to plan for the future. </w:t>
      </w:r>
    </w:p>
    <w:p w14:paraId="51867D29" w14:textId="549EC64E" w:rsidR="00FB78EC" w:rsidRDefault="0011293A" w:rsidP="000F27A3">
      <w:r>
        <w:t xml:space="preserve">There is </w:t>
      </w:r>
      <w:r w:rsidR="0055199D">
        <w:t>an</w:t>
      </w:r>
      <w:r>
        <w:t xml:space="preserve"> illustration of a cultural web</w:t>
      </w:r>
      <w:r w:rsidR="00834081">
        <w:t>:</w:t>
      </w:r>
    </w:p>
    <w:p w14:paraId="210BD88B" w14:textId="2C299003" w:rsidR="004856CE" w:rsidRDefault="00FB78EC" w:rsidP="000F27A3">
      <w:r w:rsidRPr="00FB78EC">
        <w:rPr>
          <w:noProof/>
          <w:lang w:eastAsia="en-GB"/>
        </w:rPr>
        <w:drawing>
          <wp:inline distT="0" distB="0" distL="0" distR="0" wp14:anchorId="3F392FB6" wp14:editId="4903A23E">
            <wp:extent cx="3933207"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63790" cy="2706936"/>
                    </a:xfrm>
                    <a:prstGeom prst="rect">
                      <a:avLst/>
                    </a:prstGeom>
                  </pic:spPr>
                </pic:pic>
              </a:graphicData>
            </a:graphic>
          </wp:inline>
        </w:drawing>
      </w:r>
    </w:p>
    <w:p w14:paraId="2E4A0318" w14:textId="7CB28C99" w:rsidR="004856CE" w:rsidRDefault="008815BF" w:rsidP="000F27A3">
      <w:hyperlink r:id="rId7" w:history="1">
        <w:r w:rsidR="0011293A" w:rsidRPr="00E660A2">
          <w:rPr>
            <w:rStyle w:val="Hyperlink"/>
          </w:rPr>
          <w:t>https://i.pinimg.com/originals/9d/6e/57/9d6e5704697e520a3ff05c851a73e99e.png</w:t>
        </w:r>
      </w:hyperlink>
      <w:r w:rsidR="0011293A">
        <w:t>. Accessed 23th February.</w:t>
      </w:r>
    </w:p>
    <w:p w14:paraId="2A264EE8" w14:textId="2AAA9378" w:rsidR="0011293A" w:rsidRPr="0011293A" w:rsidRDefault="0011293A" w:rsidP="0011293A">
      <w:pPr>
        <w:pStyle w:val="Heading3"/>
        <w:rPr>
          <w:b/>
        </w:rPr>
      </w:pPr>
      <w:r w:rsidRPr="0011293A">
        <w:rPr>
          <w:b/>
        </w:rPr>
        <w:t>Element of cultural web</w:t>
      </w:r>
    </w:p>
    <w:p w14:paraId="18279DF9" w14:textId="6CB477F1" w:rsidR="004856CE" w:rsidRDefault="0011293A" w:rsidP="0011293A">
      <w:pPr>
        <w:pStyle w:val="ListParagraph"/>
        <w:numPr>
          <w:ilvl w:val="0"/>
          <w:numId w:val="2"/>
        </w:numPr>
      </w:pPr>
      <w:r w:rsidRPr="0055199D">
        <w:rPr>
          <w:b/>
          <w:i/>
        </w:rPr>
        <w:t>Stories;</w:t>
      </w:r>
      <w:r>
        <w:t xml:space="preserve"> The inside and outs </w:t>
      </w:r>
      <w:r w:rsidR="0055199D">
        <w:t>of the organisation values and behaviour.</w:t>
      </w:r>
    </w:p>
    <w:p w14:paraId="0E42492B" w14:textId="75948E5E" w:rsidR="0055199D" w:rsidRDefault="0055199D" w:rsidP="0011293A">
      <w:pPr>
        <w:pStyle w:val="ListParagraph"/>
        <w:numPr>
          <w:ilvl w:val="0"/>
          <w:numId w:val="2"/>
        </w:numPr>
      </w:pPr>
      <w:r w:rsidRPr="0055199D">
        <w:rPr>
          <w:b/>
          <w:i/>
        </w:rPr>
        <w:t>Rituals and Routines</w:t>
      </w:r>
      <w:r w:rsidRPr="0055199D">
        <w:t xml:space="preserve">; Behaviour and action of employees. </w:t>
      </w:r>
    </w:p>
    <w:p w14:paraId="5F26B51E" w14:textId="11F86CF2" w:rsidR="0055199D" w:rsidRDefault="0055199D" w:rsidP="0011293A">
      <w:pPr>
        <w:pStyle w:val="ListParagraph"/>
        <w:numPr>
          <w:ilvl w:val="0"/>
          <w:numId w:val="2"/>
        </w:numPr>
      </w:pPr>
      <w:r>
        <w:rPr>
          <w:b/>
          <w:i/>
        </w:rPr>
        <w:t>Symbols</w:t>
      </w:r>
      <w:r w:rsidRPr="0055199D">
        <w:t>;</w:t>
      </w:r>
      <w:r>
        <w:t xml:space="preserve"> A visual logo to representation of </w:t>
      </w:r>
      <w:r w:rsidR="004E16A0">
        <w:t>an</w:t>
      </w:r>
      <w:r>
        <w:t xml:space="preserve"> organisation.</w:t>
      </w:r>
    </w:p>
    <w:p w14:paraId="66A0E1E5" w14:textId="586781BD" w:rsidR="0055199D" w:rsidRDefault="0055199D" w:rsidP="0011293A">
      <w:pPr>
        <w:pStyle w:val="ListParagraph"/>
        <w:numPr>
          <w:ilvl w:val="0"/>
          <w:numId w:val="2"/>
        </w:numPr>
      </w:pPr>
      <w:r>
        <w:rPr>
          <w:b/>
          <w:i/>
        </w:rPr>
        <w:t>Organisation Structure</w:t>
      </w:r>
      <w:r w:rsidRPr="0055199D">
        <w:t>;</w:t>
      </w:r>
      <w:r>
        <w:t xml:space="preserve"> structure of organisation influences and power in contributing toward valued.</w:t>
      </w:r>
    </w:p>
    <w:p w14:paraId="15E90B27" w14:textId="3C86B014" w:rsidR="004E16A0" w:rsidRDefault="004E16A0" w:rsidP="0011293A">
      <w:pPr>
        <w:pStyle w:val="ListParagraph"/>
        <w:numPr>
          <w:ilvl w:val="0"/>
          <w:numId w:val="2"/>
        </w:numPr>
      </w:pPr>
      <w:r>
        <w:rPr>
          <w:b/>
          <w:i/>
        </w:rPr>
        <w:t>Control System</w:t>
      </w:r>
      <w:r w:rsidRPr="004E16A0">
        <w:t>;</w:t>
      </w:r>
      <w:r>
        <w:t xml:space="preserve"> </w:t>
      </w:r>
      <w:r w:rsidR="002A3BCF">
        <w:t>Organisation</w:t>
      </w:r>
      <w:r>
        <w:t xml:space="preserve"> control the </w:t>
      </w:r>
      <w:r w:rsidR="002A3BCF">
        <w:t>strategic</w:t>
      </w:r>
      <w:r>
        <w:t>, financial and rewards.</w:t>
      </w:r>
    </w:p>
    <w:p w14:paraId="5BCD6F82" w14:textId="2E9C534F" w:rsidR="004E16A0" w:rsidRDefault="004E16A0" w:rsidP="0011293A">
      <w:pPr>
        <w:pStyle w:val="ListParagraph"/>
        <w:numPr>
          <w:ilvl w:val="0"/>
          <w:numId w:val="2"/>
        </w:numPr>
      </w:pPr>
      <w:r>
        <w:rPr>
          <w:b/>
          <w:i/>
        </w:rPr>
        <w:t>Power Structure</w:t>
      </w:r>
      <w:r w:rsidRPr="004E16A0">
        <w:t>;</w:t>
      </w:r>
      <w:r>
        <w:t xml:space="preserve"> Involve the executive to</w:t>
      </w:r>
      <w:r w:rsidR="002A3BCF">
        <w:t xml:space="preserve"> greater amount of decision, operation, strategic direction and influence.</w:t>
      </w:r>
    </w:p>
    <w:p w14:paraId="1AE61B00" w14:textId="1C508769" w:rsidR="004E16A0" w:rsidRPr="0055199D" w:rsidRDefault="004E16A0" w:rsidP="004E16A0">
      <w:pPr>
        <w:pStyle w:val="ListParagraph"/>
      </w:pPr>
    </w:p>
    <w:p w14:paraId="42103BA7" w14:textId="03CD4120" w:rsidR="004856CE" w:rsidRPr="0055199D" w:rsidRDefault="004856CE" w:rsidP="000F27A3">
      <w:pPr>
        <w:rPr>
          <w:i/>
        </w:rPr>
      </w:pPr>
    </w:p>
    <w:p w14:paraId="532FF734" w14:textId="5437018A" w:rsidR="004856CE" w:rsidRDefault="004856CE" w:rsidP="000F27A3"/>
    <w:p w14:paraId="5D42F8E7" w14:textId="542032B5" w:rsidR="00697EE3" w:rsidRPr="00697EE3" w:rsidRDefault="00697EE3" w:rsidP="00697EE3">
      <w:pPr>
        <w:pStyle w:val="Heading2"/>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97EE3">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Organisational culture</w:t>
      </w:r>
    </w:p>
    <w:p w14:paraId="45D1B09E" w14:textId="145D8C72" w:rsidR="009D06A4" w:rsidRDefault="00BB5D9B" w:rsidP="000F27A3">
      <w:r>
        <w:t>According</w:t>
      </w:r>
      <w:r w:rsidR="00DE25A6">
        <w:t xml:space="preserve"> </w:t>
      </w:r>
      <w:r w:rsidR="00DE25A6" w:rsidRPr="00D66D91">
        <w:t>to</w:t>
      </w:r>
      <w:r w:rsidRPr="00D66D91">
        <w:t xml:space="preserve"> MSG (2019)</w:t>
      </w:r>
      <w:r w:rsidR="00D66D91">
        <w:t>,</w:t>
      </w:r>
      <w:r w:rsidR="00834081" w:rsidRPr="00D66D91">
        <w:t xml:space="preserve"> </w:t>
      </w:r>
      <w:r w:rsidR="00D66D91">
        <w:t>o</w:t>
      </w:r>
      <w:r w:rsidR="00697EE3" w:rsidRPr="00D66D91">
        <w:t>rganisation</w:t>
      </w:r>
      <w:r w:rsidR="00834081" w:rsidRPr="00D66D91">
        <w:t>s</w:t>
      </w:r>
      <w:r w:rsidR="00697EE3" w:rsidRPr="00D66D91">
        <w:t xml:space="preserve"> </w:t>
      </w:r>
      <w:r w:rsidR="00697EE3">
        <w:t xml:space="preserve">can have </w:t>
      </w:r>
      <w:r w:rsidR="00834081">
        <w:t>a unique workplace culture and it is important for</w:t>
      </w:r>
      <w:r w:rsidR="00697EE3">
        <w:t xml:space="preserve"> employees to adjust to organisation</w:t>
      </w:r>
      <w:r w:rsidR="00834081">
        <w:t>’s</w:t>
      </w:r>
      <w:r w:rsidR="00697EE3">
        <w:t xml:space="preserve"> culture </w:t>
      </w:r>
      <w:r w:rsidR="00834081">
        <w:t>in order to</w:t>
      </w:r>
      <w:r w:rsidR="00697EE3">
        <w:t xml:space="preserve"> enjoy work</w:t>
      </w:r>
      <w:r w:rsidR="00834081">
        <w:t xml:space="preserve">ing there and experience a </w:t>
      </w:r>
      <w:r w:rsidR="00697EE3">
        <w:lastRenderedPageBreak/>
        <w:t>stress-free</w:t>
      </w:r>
      <w:r w:rsidR="00D66D91">
        <w:t xml:space="preserve"> environment</w:t>
      </w:r>
      <w:r w:rsidR="00697EE3">
        <w:t xml:space="preserve">. </w:t>
      </w:r>
      <w:r w:rsidR="00D66D91">
        <w:t xml:space="preserve">Workplace </w:t>
      </w:r>
      <w:r w:rsidR="009D06A4">
        <w:t xml:space="preserve">culture </w:t>
      </w:r>
      <w:r w:rsidR="00697EE3">
        <w:t>decides</w:t>
      </w:r>
      <w:r w:rsidR="00D66D91">
        <w:t xml:space="preserve"> the way </w:t>
      </w:r>
      <w:r w:rsidR="009D06A4">
        <w:t xml:space="preserve">employees </w:t>
      </w:r>
      <w:r w:rsidR="00697EE3">
        <w:t>interact</w:t>
      </w:r>
      <w:r w:rsidR="009D06A4">
        <w:t xml:space="preserve"> with</w:t>
      </w:r>
      <w:r w:rsidR="00697EE3">
        <w:t xml:space="preserve"> external employees.</w:t>
      </w:r>
    </w:p>
    <w:p w14:paraId="51492FBD" w14:textId="77777777" w:rsidR="009D06A4" w:rsidRDefault="009D06A4" w:rsidP="000F27A3"/>
    <w:p w14:paraId="1D8176E8" w14:textId="1851D9D8" w:rsidR="00197132" w:rsidRDefault="009D06A4" w:rsidP="000F27A3">
      <w:r>
        <w:t xml:space="preserve"> Illustration of Charles</w:t>
      </w:r>
      <w:r w:rsidR="00197132">
        <w:t xml:space="preserve"> Handy organisational culture</w:t>
      </w:r>
      <w:r w:rsidR="00D66D91">
        <w:t xml:space="preserve">: </w:t>
      </w:r>
    </w:p>
    <w:p w14:paraId="513A351C" w14:textId="77777777" w:rsidR="00197132" w:rsidRDefault="00197132" w:rsidP="000F27A3"/>
    <w:p w14:paraId="1C345CCA" w14:textId="77D3703E" w:rsidR="006A39D4" w:rsidRDefault="00197132" w:rsidP="000F27A3">
      <w:r w:rsidRPr="00197132">
        <w:rPr>
          <w:noProof/>
          <w:lang w:eastAsia="en-GB"/>
        </w:rPr>
        <w:drawing>
          <wp:inline distT="0" distB="0" distL="0" distR="0" wp14:anchorId="6E79D83E" wp14:editId="437B9A18">
            <wp:extent cx="4538245" cy="255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43438" cy="2555621"/>
                    </a:xfrm>
                    <a:prstGeom prst="rect">
                      <a:avLst/>
                    </a:prstGeom>
                  </pic:spPr>
                </pic:pic>
              </a:graphicData>
            </a:graphic>
          </wp:inline>
        </w:drawing>
      </w:r>
    </w:p>
    <w:p w14:paraId="0585FF73" w14:textId="77777777" w:rsidR="00197132" w:rsidRDefault="00197132" w:rsidP="000F27A3"/>
    <w:p w14:paraId="42DB1ACB" w14:textId="06AF156C" w:rsidR="006A39D4" w:rsidRDefault="008815BF" w:rsidP="000F27A3">
      <w:sdt>
        <w:sdtPr>
          <w:id w:val="631213606"/>
          <w:citation/>
        </w:sdtPr>
        <w:sdtEndPr/>
        <w:sdtContent>
          <w:r w:rsidR="00D66D91">
            <w:fldChar w:fldCharType="begin"/>
          </w:r>
          <w:r w:rsidR="00D66D91">
            <w:instrText xml:space="preserve">CITATION htt \l 2057 </w:instrText>
          </w:r>
          <w:r w:rsidR="00D66D91">
            <w:fldChar w:fldCharType="separate"/>
          </w:r>
          <w:r w:rsidR="00D66D91" w:rsidRPr="00D66D91">
            <w:rPr>
              <w:noProof/>
            </w:rPr>
            <w:t>(Accounting College, 2019)</w:t>
          </w:r>
          <w:r w:rsidR="00D66D91">
            <w:fldChar w:fldCharType="end"/>
          </w:r>
        </w:sdtContent>
      </w:sdt>
    </w:p>
    <w:p w14:paraId="099286DA" w14:textId="28A3CB0C" w:rsidR="006A39D4" w:rsidRDefault="00D95D33" w:rsidP="00D95D33">
      <w:pPr>
        <w:pStyle w:val="ListParagraph"/>
        <w:numPr>
          <w:ilvl w:val="0"/>
          <w:numId w:val="4"/>
        </w:numPr>
      </w:pPr>
      <w:r w:rsidRPr="0014353B">
        <w:rPr>
          <w:b/>
          <w:i/>
        </w:rPr>
        <w:t>Power;</w:t>
      </w:r>
      <w:r>
        <w:t xml:space="preserve"> Remain only to the authorised by the most important employee at the </w:t>
      </w:r>
      <w:r w:rsidR="0014353B">
        <w:t>organisation decision</w:t>
      </w:r>
      <w:r>
        <w:t xml:space="preserve"> maker and individual delegate </w:t>
      </w:r>
      <w:r w:rsidR="0014353B">
        <w:t>responsibilities</w:t>
      </w:r>
      <w:r>
        <w:t xml:space="preserve"> of employee.</w:t>
      </w:r>
    </w:p>
    <w:p w14:paraId="520DE663" w14:textId="153ABA7B" w:rsidR="00D95D33" w:rsidRDefault="00D95D33" w:rsidP="00D95D33">
      <w:pPr>
        <w:pStyle w:val="ListParagraph"/>
        <w:numPr>
          <w:ilvl w:val="0"/>
          <w:numId w:val="4"/>
        </w:numPr>
      </w:pPr>
      <w:r w:rsidRPr="0014353B">
        <w:rPr>
          <w:b/>
          <w:i/>
        </w:rPr>
        <w:t>Task Culture;</w:t>
      </w:r>
      <w:r>
        <w:t xml:space="preserve"> Team are </w:t>
      </w:r>
      <w:r w:rsidR="0014353B">
        <w:t>forming</w:t>
      </w:r>
      <w:r>
        <w:t xml:space="preserve"> to solve critical problem and </w:t>
      </w:r>
      <w:r w:rsidR="0014353B">
        <w:t>achieve</w:t>
      </w:r>
      <w:r>
        <w:t xml:space="preserve"> targets with equally</w:t>
      </w:r>
      <w:r w:rsidR="0014353B">
        <w:t xml:space="preserve"> </w:t>
      </w:r>
      <w:r>
        <w:t>accomplish innovative way</w:t>
      </w:r>
      <w:r w:rsidR="0014353B">
        <w:t xml:space="preserve">, </w:t>
      </w:r>
      <w:r>
        <w:t>employee feel important</w:t>
      </w:r>
      <w:r w:rsidR="0014353B">
        <w:t xml:space="preserve"> in the organisation.</w:t>
      </w:r>
    </w:p>
    <w:p w14:paraId="0FF59699" w14:textId="5239D32F" w:rsidR="0014353B" w:rsidRDefault="0014353B" w:rsidP="00D95D33">
      <w:pPr>
        <w:pStyle w:val="ListParagraph"/>
        <w:numPr>
          <w:ilvl w:val="0"/>
          <w:numId w:val="4"/>
        </w:numPr>
      </w:pPr>
      <w:r w:rsidRPr="0014353B">
        <w:rPr>
          <w:b/>
          <w:i/>
        </w:rPr>
        <w:t>Person Culture;</w:t>
      </w:r>
      <w:r>
        <w:t xml:space="preserve"> employee attend the office for the sake of wages and not attached with the organisation.</w:t>
      </w:r>
    </w:p>
    <w:p w14:paraId="0375DEFD" w14:textId="70961DE4" w:rsidR="00D95D33" w:rsidRDefault="0014353B" w:rsidP="00D95D33">
      <w:pPr>
        <w:pStyle w:val="ListParagraph"/>
        <w:numPr>
          <w:ilvl w:val="0"/>
          <w:numId w:val="4"/>
        </w:numPr>
      </w:pPr>
      <w:r w:rsidRPr="0014353B">
        <w:rPr>
          <w:b/>
          <w:i/>
        </w:rPr>
        <w:t>Role Culture;</w:t>
      </w:r>
      <w:r>
        <w:t xml:space="preserve"> Employee delegated responsibility and role according qualification and interest and decide what is best for the employee and willing to accept challenges. Take ownership to assigned work and power come from responsibilities in the work culture</w:t>
      </w:r>
      <w:sdt>
        <w:sdtPr>
          <w:id w:val="-190921523"/>
          <w:citation/>
        </w:sdtPr>
        <w:sdtEndPr/>
        <w:sdtContent>
          <w:r w:rsidR="00D66D91">
            <w:fldChar w:fldCharType="begin"/>
          </w:r>
          <w:r w:rsidR="00D66D91">
            <w:instrText xml:space="preserve"> CITATION MSG19 \l 2057 </w:instrText>
          </w:r>
          <w:r w:rsidR="00D66D91">
            <w:fldChar w:fldCharType="separate"/>
          </w:r>
          <w:r w:rsidR="00D66D91">
            <w:rPr>
              <w:noProof/>
            </w:rPr>
            <w:t xml:space="preserve"> </w:t>
          </w:r>
          <w:r w:rsidR="00D66D91" w:rsidRPr="00D66D91">
            <w:rPr>
              <w:noProof/>
            </w:rPr>
            <w:t>(MSG, 2019)</w:t>
          </w:r>
          <w:r w:rsidR="00D66D91">
            <w:fldChar w:fldCharType="end"/>
          </w:r>
        </w:sdtContent>
      </w:sdt>
      <w:r>
        <w:t xml:space="preserve">.  </w:t>
      </w:r>
    </w:p>
    <w:p w14:paraId="63523FDA" w14:textId="65686CC1" w:rsidR="006A39D4" w:rsidRDefault="006A39D4" w:rsidP="000F27A3"/>
    <w:p w14:paraId="72210ACB" w14:textId="78A7F00D" w:rsidR="006A39D4" w:rsidRDefault="006A39D4" w:rsidP="000F27A3"/>
    <w:p w14:paraId="3BB63850" w14:textId="589B34E5" w:rsidR="006A39D4" w:rsidRDefault="006A39D4" w:rsidP="000F27A3"/>
    <w:p w14:paraId="55491B3E" w14:textId="70A7027F" w:rsidR="006A39D4" w:rsidRDefault="006A39D4" w:rsidP="000F27A3"/>
    <w:p w14:paraId="5217AE55" w14:textId="7187D7CE" w:rsidR="006A39D4" w:rsidRDefault="006A39D4" w:rsidP="000F27A3"/>
    <w:p w14:paraId="036EED61" w14:textId="77777777" w:rsidR="006A39D4" w:rsidRDefault="006A39D4" w:rsidP="000F27A3"/>
    <w:p w14:paraId="6D41FFCA" w14:textId="77777777" w:rsidR="00D66D91" w:rsidRDefault="00A140B6" w:rsidP="00D66D91">
      <w:pPr>
        <w:keepNext/>
      </w:pPr>
      <w:r w:rsidRPr="00A140B6">
        <w:rPr>
          <w:noProof/>
          <w:lang w:eastAsia="en-GB"/>
        </w:rPr>
        <w:lastRenderedPageBreak/>
        <w:drawing>
          <wp:inline distT="0" distB="0" distL="0" distR="0" wp14:anchorId="48B68250" wp14:editId="1CB20D28">
            <wp:extent cx="4762500" cy="2667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62500" cy="2667000"/>
                    </a:xfrm>
                    <a:prstGeom prst="rect">
                      <a:avLst/>
                    </a:prstGeom>
                  </pic:spPr>
                </pic:pic>
              </a:graphicData>
            </a:graphic>
          </wp:inline>
        </w:drawing>
      </w:r>
    </w:p>
    <w:p w14:paraId="7DF61039" w14:textId="4026946A" w:rsidR="004856CE" w:rsidRDefault="008815BF" w:rsidP="000F27A3">
      <w:sdt>
        <w:sdtPr>
          <w:id w:val="630833015"/>
          <w:citation/>
        </w:sdtPr>
        <w:sdtEndPr/>
        <w:sdtContent>
          <w:r w:rsidR="00D66D91">
            <w:fldChar w:fldCharType="begin"/>
          </w:r>
          <w:r w:rsidR="00D66D91">
            <w:instrText xml:space="preserve">CITATION Mar \l 2057 </w:instrText>
          </w:r>
          <w:r w:rsidR="00D66D91">
            <w:fldChar w:fldCharType="separate"/>
          </w:r>
          <w:r w:rsidR="00D66D91" w:rsidRPr="00D66D91">
            <w:rPr>
              <w:noProof/>
            </w:rPr>
            <w:t>(Marks &amp; Spencer, 2009)</w:t>
          </w:r>
          <w:r w:rsidR="00D66D91">
            <w:fldChar w:fldCharType="end"/>
          </w:r>
        </w:sdtContent>
      </w:sdt>
    </w:p>
    <w:p w14:paraId="78C2DC8D" w14:textId="77777777" w:rsidR="00FE2AAD" w:rsidRDefault="00F26438" w:rsidP="00FE2AAD">
      <w:pPr>
        <w:pStyle w:val="ListParagraph"/>
        <w:numPr>
          <w:ilvl w:val="0"/>
          <w:numId w:val="1"/>
        </w:numPr>
      </w:pPr>
      <w:r>
        <w:t xml:space="preserve">In 1884 Michael Marks a Polish refugee had open a stall in Leeds with the slogan didn’t ask the price, </w:t>
      </w:r>
      <w:proofErr w:type="gramStart"/>
      <w:r>
        <w:t>it’s</w:t>
      </w:r>
      <w:proofErr w:type="gramEnd"/>
      <w:r>
        <w:t xml:space="preserve"> penny’. </w:t>
      </w:r>
    </w:p>
    <w:p w14:paraId="199EF255" w14:textId="70DD66EF" w:rsidR="00F26438" w:rsidRDefault="00F26438" w:rsidP="00FE2AAD">
      <w:pPr>
        <w:pStyle w:val="ListParagraph"/>
        <w:numPr>
          <w:ilvl w:val="0"/>
          <w:numId w:val="1"/>
        </w:numPr>
      </w:pPr>
      <w:r>
        <w:t>In 1884 Marker had collaborated with Tomas Spencer who was a former cashier at wholesale company Dew</w:t>
      </w:r>
      <w:r w:rsidR="00FE2AAD">
        <w:t xml:space="preserve">hirst. </w:t>
      </w:r>
    </w:p>
    <w:p w14:paraId="38D224E0" w14:textId="5A4906D4" w:rsidR="00FE2AAD" w:rsidRDefault="00FE2AAD" w:rsidP="00FE2AAD">
      <w:pPr>
        <w:pStyle w:val="ListParagraph"/>
        <w:numPr>
          <w:ilvl w:val="0"/>
          <w:numId w:val="1"/>
        </w:numPr>
      </w:pPr>
      <w:r>
        <w:t>1904 Mark and Spencer open the first store in Arcade Leeds.</w:t>
      </w:r>
    </w:p>
    <w:p w14:paraId="5E02180B" w14:textId="77777777" w:rsidR="00FE2AAD" w:rsidRDefault="00FE2AAD" w:rsidP="00FE2AAD">
      <w:pPr>
        <w:pStyle w:val="ListParagraph"/>
        <w:numPr>
          <w:ilvl w:val="0"/>
          <w:numId w:val="1"/>
        </w:numPr>
      </w:pPr>
      <w:r>
        <w:t>1920 Mark &amp; Spencer brought directly from suppliers.</w:t>
      </w:r>
    </w:p>
    <w:p w14:paraId="20A172B0" w14:textId="77777777" w:rsidR="00FE2AAD" w:rsidRDefault="00FE2AAD" w:rsidP="00FE2AAD">
      <w:pPr>
        <w:pStyle w:val="ListParagraph"/>
        <w:numPr>
          <w:ilvl w:val="0"/>
          <w:numId w:val="1"/>
        </w:numPr>
      </w:pPr>
      <w:r>
        <w:t>1926 M&amp;S became Limited company to the public.</w:t>
      </w:r>
    </w:p>
    <w:p w14:paraId="0A9274DE" w14:textId="179EC452" w:rsidR="00FE2AAD" w:rsidRDefault="00FE2AAD" w:rsidP="00FE2AAD">
      <w:pPr>
        <w:pStyle w:val="ListParagraph"/>
        <w:numPr>
          <w:ilvl w:val="0"/>
          <w:numId w:val="1"/>
        </w:numPr>
      </w:pPr>
      <w:r>
        <w:t xml:space="preserve">1933 M&amp;S introduced staff welfare service </w:t>
      </w:r>
      <w:r w:rsidR="005837ED">
        <w:t>to provide</w:t>
      </w:r>
      <w:r>
        <w:t xml:space="preserve"> health and dental services. Pensions, subsidised staff canteen, hairdressing and camping holiday.</w:t>
      </w:r>
    </w:p>
    <w:p w14:paraId="3E97E26F" w14:textId="0DCAA2B8" w:rsidR="00FE2AAD" w:rsidRDefault="00FE2AAD" w:rsidP="00FE2AAD">
      <w:pPr>
        <w:pStyle w:val="ListParagraph"/>
        <w:numPr>
          <w:ilvl w:val="0"/>
          <w:numId w:val="1"/>
        </w:numPr>
      </w:pPr>
      <w:r>
        <w:t>1948 M&amp;S had launched the brand of food</w:t>
      </w:r>
      <w:r w:rsidR="00B75F86">
        <w:t xml:space="preserve"> technology department buy working with farmer and suppliers.</w:t>
      </w:r>
    </w:p>
    <w:p w14:paraId="31D11229" w14:textId="3FD6A722" w:rsidR="00B75F86" w:rsidRDefault="00B75F86" w:rsidP="00FE2AAD">
      <w:pPr>
        <w:pStyle w:val="ListParagraph"/>
        <w:numPr>
          <w:ilvl w:val="0"/>
          <w:numId w:val="1"/>
        </w:numPr>
      </w:pPr>
      <w:r>
        <w:t>1975 M&amp;S had opened the first shore in Europe (Belgium and France.)</w:t>
      </w:r>
    </w:p>
    <w:p w14:paraId="28D69553" w14:textId="764B7FE3" w:rsidR="005837ED" w:rsidRDefault="005837ED" w:rsidP="00FE2AAD">
      <w:pPr>
        <w:pStyle w:val="ListParagraph"/>
        <w:numPr>
          <w:ilvl w:val="0"/>
          <w:numId w:val="1"/>
        </w:numPr>
      </w:pPr>
      <w:r>
        <w:t xml:space="preserve">1999 online shopping was introduced via our website. </w:t>
      </w:r>
    </w:p>
    <w:p w14:paraId="73B91A36" w14:textId="551FDEB2" w:rsidR="008815BF" w:rsidRDefault="005837ED" w:rsidP="005837ED">
      <w:pPr>
        <w:pStyle w:val="ListParagraph"/>
        <w:numPr>
          <w:ilvl w:val="0"/>
          <w:numId w:val="1"/>
        </w:numPr>
      </w:pPr>
      <w:r>
        <w:t xml:space="preserve">In 2009 M&amp;S announced Marc </w:t>
      </w:r>
      <w:proofErr w:type="spellStart"/>
      <w:r>
        <w:t>Bolland</w:t>
      </w:r>
      <w:proofErr w:type="spellEnd"/>
      <w:r>
        <w:t xml:space="preserve"> the chief executive of Wm Morrison would be the new Chief Executive of Marks &amp; Spencer</w:t>
      </w:r>
      <w:sdt>
        <w:sdtPr>
          <w:id w:val="-892739497"/>
          <w:citation/>
        </w:sdtPr>
        <w:sdtEndPr/>
        <w:sdtContent>
          <w:r w:rsidR="00D66D91">
            <w:fldChar w:fldCharType="begin"/>
          </w:r>
          <w:r w:rsidR="00D66D91">
            <w:instrText xml:space="preserve"> CITATION Mar \l 2057 </w:instrText>
          </w:r>
          <w:r w:rsidR="00D66D91">
            <w:fldChar w:fldCharType="separate"/>
          </w:r>
          <w:r w:rsidR="00D66D91">
            <w:rPr>
              <w:noProof/>
            </w:rPr>
            <w:t xml:space="preserve"> </w:t>
          </w:r>
          <w:r w:rsidR="00D66D91" w:rsidRPr="00D66D91">
            <w:rPr>
              <w:noProof/>
            </w:rPr>
            <w:t>(Marks &amp; Spencer, 2009)</w:t>
          </w:r>
          <w:r w:rsidR="00D66D91">
            <w:fldChar w:fldCharType="end"/>
          </w:r>
        </w:sdtContent>
      </w:sdt>
      <w:r>
        <w:t>.</w:t>
      </w:r>
    </w:p>
    <w:p w14:paraId="42AF3978" w14:textId="77777777" w:rsidR="008815BF" w:rsidRDefault="008815BF">
      <w:r>
        <w:br w:type="page"/>
      </w:r>
    </w:p>
    <w:p w14:paraId="573C77A0" w14:textId="77777777" w:rsidR="008815BF" w:rsidRPr="001B7AE3" w:rsidRDefault="008815BF" w:rsidP="008815BF">
      <w:pPr>
        <w:ind w:left="720"/>
        <w:contextualSpacing/>
        <w:rPr>
          <w:b/>
          <w:u w:val="single"/>
        </w:rPr>
      </w:pPr>
      <w:r w:rsidRPr="001B7AE3">
        <w:rPr>
          <w:b/>
          <w:u w:val="single"/>
        </w:rPr>
        <w:lastRenderedPageBreak/>
        <w:t>Conclusion:</w:t>
      </w:r>
    </w:p>
    <w:p w14:paraId="45C61675" w14:textId="77777777" w:rsidR="008815BF" w:rsidRDefault="008815BF" w:rsidP="008815BF">
      <w:pPr>
        <w:ind w:left="720"/>
        <w:contextualSpacing/>
      </w:pPr>
      <w:r>
        <w:t xml:space="preserve">After researching M&amp;S culture it has come to a conclusion that M&amp;S has used Cultural web to gain and sustain their success. It would be a plus point for the organisation to keep on following the cultural web and the guidance it provides. This will not only give them a birds eye view on what is happening in the organisation as well as enough time to resolve any issues that might arise. M&amp;S need to follow and adapt to other successful organisations like, Netflix who uses Charles Handy and Edward Schein theory. </w:t>
      </w:r>
    </w:p>
    <w:p w14:paraId="5B585E78" w14:textId="77777777" w:rsidR="008815BF" w:rsidRDefault="008815BF" w:rsidP="008815BF">
      <w:pPr>
        <w:ind w:left="720"/>
        <w:contextualSpacing/>
      </w:pPr>
      <w:r>
        <w:t>This will provide them more success in joint team effort and decision making rather than the decisions only coming from the top hierarchy.</w:t>
      </w:r>
    </w:p>
    <w:p w14:paraId="682D04DF" w14:textId="77777777" w:rsidR="008815BF" w:rsidRDefault="008815BF" w:rsidP="008815BF">
      <w:pPr>
        <w:ind w:left="720"/>
        <w:contextualSpacing/>
      </w:pPr>
    </w:p>
    <w:p w14:paraId="2220D2B4" w14:textId="77777777" w:rsidR="008815BF" w:rsidRDefault="008815BF" w:rsidP="008815BF">
      <w:pPr>
        <w:ind w:left="720"/>
        <w:contextualSpacing/>
      </w:pPr>
      <w:r>
        <w:t xml:space="preserve">There are many places where M&amp;S needs improvement. One of them being their clothing section. The market is demanding fashion clothing, M&amp;S needs to step up to meet its demand through joint venture to achieve competitive advantages. M&amp;S should increase its investment in advertising to its brand image on fashion to support innovation and value. This will give them the ability to provide them the right product to the right customers at the right time through the right channel to provide an exceptional customer experience. This will determine the success or failure of M&amp;S future strategies.  </w:t>
      </w:r>
    </w:p>
    <w:bookmarkEnd w:id="0"/>
    <w:p w14:paraId="01131BD8" w14:textId="77777777" w:rsidR="005837ED" w:rsidRDefault="005837ED" w:rsidP="008815BF">
      <w:pPr>
        <w:pStyle w:val="ListParagraph"/>
      </w:pPr>
    </w:p>
    <w:p w14:paraId="1AC27596" w14:textId="6A1C89DA" w:rsidR="00D66D91" w:rsidRDefault="00D66D91" w:rsidP="00D66D91"/>
    <w:sdt>
      <w:sdtPr>
        <w:rPr>
          <w:rFonts w:asciiTheme="minorHAnsi" w:eastAsiaTheme="minorHAnsi" w:hAnsiTheme="minorHAnsi" w:cstheme="minorBidi"/>
          <w:color w:val="auto"/>
          <w:sz w:val="22"/>
          <w:szCs w:val="22"/>
        </w:rPr>
        <w:id w:val="414058703"/>
        <w:docPartObj>
          <w:docPartGallery w:val="Bibliographies"/>
          <w:docPartUnique/>
        </w:docPartObj>
      </w:sdtPr>
      <w:sdtEndPr/>
      <w:sdtContent>
        <w:p w14:paraId="38A6F880" w14:textId="75AC4359" w:rsidR="00D66D91" w:rsidRDefault="00D66D91">
          <w:pPr>
            <w:pStyle w:val="Heading1"/>
          </w:pPr>
          <w:r>
            <w:t>References</w:t>
          </w:r>
        </w:p>
        <w:sdt>
          <w:sdtPr>
            <w:id w:val="-573587230"/>
            <w:bibliography/>
          </w:sdtPr>
          <w:sdtEndPr/>
          <w:sdtContent>
            <w:p w14:paraId="3AEC857E" w14:textId="77777777" w:rsidR="00D66D91" w:rsidRDefault="00D66D91" w:rsidP="00D66D91">
              <w:pPr>
                <w:pStyle w:val="Bibliography"/>
                <w:rPr>
                  <w:noProof/>
                  <w:sz w:val="24"/>
                  <w:szCs w:val="24"/>
                </w:rPr>
              </w:pPr>
              <w:r>
                <w:fldChar w:fldCharType="begin"/>
              </w:r>
              <w:r>
                <w:instrText xml:space="preserve"> BIBLIOGRAPHY </w:instrText>
              </w:r>
              <w:r>
                <w:fldChar w:fldCharType="separate"/>
              </w:r>
              <w:r>
                <w:rPr>
                  <w:noProof/>
                </w:rPr>
                <w:t xml:space="preserve">Accounting College, 2019. </w:t>
              </w:r>
              <w:r>
                <w:rPr>
                  <w:i/>
                  <w:iCs/>
                  <w:noProof/>
                </w:rPr>
                <w:t xml:space="preserve">Handy’s Classes of culture. </w:t>
              </w:r>
              <w:r>
                <w:rPr>
                  <w:noProof/>
                </w:rPr>
                <w:t xml:space="preserve">[Online] </w:t>
              </w:r>
              <w:r>
                <w:rPr>
                  <w:noProof/>
                </w:rPr>
                <w:br/>
                <w:t xml:space="preserve">Available at: </w:t>
              </w:r>
              <w:r>
                <w:rPr>
                  <w:noProof/>
                  <w:u w:val="single"/>
                </w:rPr>
                <w:t>https://i.ytimg.com/vi/E1NrJqYudPw/maxresdefault.jpg</w:t>
              </w:r>
              <w:r>
                <w:rPr>
                  <w:noProof/>
                </w:rPr>
                <w:br/>
                <w:t>[Accessed 4 March 2019].</w:t>
              </w:r>
            </w:p>
            <w:p w14:paraId="1EC9FF5A" w14:textId="77777777" w:rsidR="00D66D91" w:rsidRDefault="00D66D91" w:rsidP="00D66D91">
              <w:pPr>
                <w:pStyle w:val="Bibliography"/>
                <w:rPr>
                  <w:noProof/>
                </w:rPr>
              </w:pPr>
              <w:r>
                <w:rPr>
                  <w:noProof/>
                </w:rPr>
                <w:t xml:space="preserve">Christy, L. a. G., 2016. </w:t>
              </w:r>
              <w:r>
                <w:rPr>
                  <w:i/>
                  <w:iCs/>
                  <w:noProof/>
                </w:rPr>
                <w:t xml:space="preserve">Management &amp; Organisational Behaviour. </w:t>
              </w:r>
              <w:r>
                <w:rPr>
                  <w:noProof/>
                </w:rPr>
                <w:t>11 ed. United Kingdom: Pearson Education Limited.</w:t>
              </w:r>
            </w:p>
            <w:p w14:paraId="4655EB99" w14:textId="77777777" w:rsidR="00D66D91" w:rsidRDefault="00D66D91" w:rsidP="00D66D91">
              <w:pPr>
                <w:pStyle w:val="Bibliography"/>
                <w:rPr>
                  <w:noProof/>
                </w:rPr>
              </w:pPr>
              <w:r>
                <w:rPr>
                  <w:noProof/>
                </w:rPr>
                <w:t xml:space="preserve">Davoren, J., 2019. </w:t>
              </w:r>
              <w:r>
                <w:rPr>
                  <w:i/>
                  <w:iCs/>
                  <w:noProof/>
                </w:rPr>
                <w:t xml:space="preserve">What Is the Organizational Efficiency Factor?. </w:t>
              </w:r>
              <w:r>
                <w:rPr>
                  <w:noProof/>
                </w:rPr>
                <w:t xml:space="preserve">[Online] </w:t>
              </w:r>
              <w:r>
                <w:rPr>
                  <w:noProof/>
                </w:rPr>
                <w:br/>
                <w:t xml:space="preserve">Available at: </w:t>
              </w:r>
              <w:r>
                <w:rPr>
                  <w:noProof/>
                  <w:u w:val="single"/>
                </w:rPr>
                <w:t>https://www.mindtools.com/pages/article/newSTR_90.htm</w:t>
              </w:r>
              <w:r>
                <w:rPr>
                  <w:noProof/>
                </w:rPr>
                <w:br/>
                <w:t>[Accessed 4 March 2019].</w:t>
              </w:r>
            </w:p>
            <w:p w14:paraId="693C267E" w14:textId="77777777" w:rsidR="00D66D91" w:rsidRDefault="00D66D91" w:rsidP="00D66D91">
              <w:pPr>
                <w:pStyle w:val="Bibliography"/>
                <w:rPr>
                  <w:noProof/>
                </w:rPr>
              </w:pPr>
              <w:r>
                <w:rPr>
                  <w:noProof/>
                </w:rPr>
                <w:t xml:space="preserve">Huczynski, D. A. &amp; Buchanan, A. A., 2017. </w:t>
              </w:r>
              <w:r>
                <w:rPr>
                  <w:i/>
                  <w:iCs/>
                  <w:noProof/>
                </w:rPr>
                <w:t xml:space="preserve">Organization Behaviour. </w:t>
              </w:r>
              <w:r>
                <w:rPr>
                  <w:noProof/>
                </w:rPr>
                <w:t>9 ed. London: Pearson Education Limited.</w:t>
              </w:r>
            </w:p>
            <w:p w14:paraId="439DAEC7" w14:textId="77777777" w:rsidR="00D66D91" w:rsidRDefault="00D66D91" w:rsidP="00D66D91">
              <w:pPr>
                <w:pStyle w:val="Bibliography"/>
                <w:rPr>
                  <w:noProof/>
                </w:rPr>
              </w:pPr>
              <w:r>
                <w:rPr>
                  <w:noProof/>
                </w:rPr>
                <w:t xml:space="preserve">Marks &amp; Spencer, 2009. </w:t>
              </w:r>
              <w:r>
                <w:rPr>
                  <w:i/>
                  <w:iCs/>
                  <w:noProof/>
                </w:rPr>
                <w:t xml:space="preserve">A Short History of Marks &amp; Spencer. </w:t>
              </w:r>
              <w:r>
                <w:rPr>
                  <w:noProof/>
                </w:rPr>
                <w:t xml:space="preserve">[Online] </w:t>
              </w:r>
              <w:r>
                <w:rPr>
                  <w:noProof/>
                </w:rPr>
                <w:br/>
                <w:t xml:space="preserve">Available at: </w:t>
              </w:r>
              <w:r>
                <w:rPr>
                  <w:noProof/>
                  <w:u w:val="single"/>
                </w:rPr>
                <w:t>https://marksintime.marksandspencer.com/download?id=996</w:t>
              </w:r>
              <w:r>
                <w:rPr>
                  <w:noProof/>
                </w:rPr>
                <w:br/>
                <w:t>[Accessed 2 March 2019].</w:t>
              </w:r>
            </w:p>
            <w:p w14:paraId="1346DD90" w14:textId="77777777" w:rsidR="00D66D91" w:rsidRDefault="00D66D91" w:rsidP="00D66D91">
              <w:pPr>
                <w:pStyle w:val="Bibliography"/>
                <w:rPr>
                  <w:noProof/>
                </w:rPr>
              </w:pPr>
              <w:r>
                <w:rPr>
                  <w:noProof/>
                </w:rPr>
                <w:t xml:space="preserve">Merriam-Webster, 2019. </w:t>
              </w:r>
              <w:r>
                <w:rPr>
                  <w:i/>
                  <w:iCs/>
                  <w:noProof/>
                </w:rPr>
                <w:t xml:space="preserve">Definition of culture. </w:t>
              </w:r>
              <w:r>
                <w:rPr>
                  <w:noProof/>
                </w:rPr>
                <w:t xml:space="preserve">[Online] </w:t>
              </w:r>
              <w:r>
                <w:rPr>
                  <w:noProof/>
                </w:rPr>
                <w:br/>
                <w:t xml:space="preserve">Available at: </w:t>
              </w:r>
              <w:r>
                <w:rPr>
                  <w:noProof/>
                  <w:u w:val="single"/>
                </w:rPr>
                <w:t>https://www.merriam-webster.com/dictionary/culture</w:t>
              </w:r>
              <w:r>
                <w:rPr>
                  <w:noProof/>
                </w:rPr>
                <w:br/>
                <w:t>[Accessed 4th March 2019].</w:t>
              </w:r>
            </w:p>
            <w:p w14:paraId="20AEABEA" w14:textId="77777777" w:rsidR="00D66D91" w:rsidRDefault="00D66D91" w:rsidP="00D66D91">
              <w:pPr>
                <w:pStyle w:val="Bibliography"/>
                <w:rPr>
                  <w:noProof/>
                </w:rPr>
              </w:pPr>
              <w:r>
                <w:rPr>
                  <w:noProof/>
                </w:rPr>
                <w:t xml:space="preserve">Mindtools, 2019. </w:t>
              </w:r>
              <w:r>
                <w:rPr>
                  <w:i/>
                  <w:iCs/>
                  <w:noProof/>
                </w:rPr>
                <w:t xml:space="preserve">The Cultural Web. </w:t>
              </w:r>
              <w:r>
                <w:rPr>
                  <w:noProof/>
                </w:rPr>
                <w:t xml:space="preserve">[Online] </w:t>
              </w:r>
              <w:r>
                <w:rPr>
                  <w:noProof/>
                </w:rPr>
                <w:br/>
                <w:t xml:space="preserve">Available at: </w:t>
              </w:r>
              <w:r>
                <w:rPr>
                  <w:noProof/>
                  <w:u w:val="single"/>
                </w:rPr>
                <w:t>https://www.mindtools.com/pages/article/newSTR_90.htm</w:t>
              </w:r>
              <w:r>
                <w:rPr>
                  <w:noProof/>
                </w:rPr>
                <w:br/>
                <w:t>[Accessed 4 March 2019].</w:t>
              </w:r>
            </w:p>
            <w:p w14:paraId="6805F83D" w14:textId="77777777" w:rsidR="00D66D91" w:rsidRDefault="00D66D91" w:rsidP="00D66D91">
              <w:pPr>
                <w:pStyle w:val="Bibliography"/>
                <w:rPr>
                  <w:noProof/>
                </w:rPr>
              </w:pPr>
              <w:r>
                <w:rPr>
                  <w:noProof/>
                </w:rPr>
                <w:lastRenderedPageBreak/>
                <w:t xml:space="preserve">Mindtools, 2019. </w:t>
              </w:r>
              <w:r>
                <w:rPr>
                  <w:i/>
                  <w:iCs/>
                  <w:noProof/>
                </w:rPr>
                <w:t xml:space="preserve">The Cultural Web. </w:t>
              </w:r>
              <w:r>
                <w:rPr>
                  <w:noProof/>
                </w:rPr>
                <w:t xml:space="preserve">[Online] </w:t>
              </w:r>
              <w:r>
                <w:rPr>
                  <w:noProof/>
                </w:rPr>
                <w:br/>
                <w:t xml:space="preserve">Available at: </w:t>
              </w:r>
              <w:r>
                <w:rPr>
                  <w:noProof/>
                  <w:u w:val="single"/>
                </w:rPr>
                <w:t>https://www.mindtools.com/pages/article/newSTR_90.htm</w:t>
              </w:r>
              <w:r>
                <w:rPr>
                  <w:noProof/>
                </w:rPr>
                <w:br/>
                <w:t>[Accessed 4 March 2019].</w:t>
              </w:r>
            </w:p>
            <w:p w14:paraId="481119E5" w14:textId="77777777" w:rsidR="00D66D91" w:rsidRDefault="00D66D91" w:rsidP="00D66D91">
              <w:pPr>
                <w:pStyle w:val="Bibliography"/>
                <w:rPr>
                  <w:noProof/>
                </w:rPr>
              </w:pPr>
              <w:r>
                <w:rPr>
                  <w:noProof/>
                </w:rPr>
                <w:t xml:space="preserve">MSG, 2019. </w:t>
              </w:r>
              <w:r>
                <w:rPr>
                  <w:i/>
                  <w:iCs/>
                  <w:noProof/>
                </w:rPr>
                <w:t xml:space="preserve">Charles Handy Model of Organization Culture. </w:t>
              </w:r>
              <w:r>
                <w:rPr>
                  <w:noProof/>
                </w:rPr>
                <w:t xml:space="preserve">[Online] </w:t>
              </w:r>
              <w:r>
                <w:rPr>
                  <w:noProof/>
                </w:rPr>
                <w:br/>
                <w:t xml:space="preserve">Available at: </w:t>
              </w:r>
              <w:r>
                <w:rPr>
                  <w:noProof/>
                  <w:u w:val="single"/>
                </w:rPr>
                <w:t>https://www.managementstudyguide.com/charles-handy-model.htm</w:t>
              </w:r>
              <w:r>
                <w:rPr>
                  <w:noProof/>
                </w:rPr>
                <w:br/>
                <w:t>[Accessed 5 March 2019].</w:t>
              </w:r>
            </w:p>
            <w:p w14:paraId="531B48F2" w14:textId="77777777" w:rsidR="00D66D91" w:rsidRDefault="00D66D91" w:rsidP="00D66D91">
              <w:pPr>
                <w:pStyle w:val="Bibliography"/>
                <w:rPr>
                  <w:noProof/>
                </w:rPr>
              </w:pPr>
              <w:r>
                <w:rPr>
                  <w:noProof/>
                </w:rPr>
                <w:t xml:space="preserve">Mullins, L. J., n.d. </w:t>
              </w:r>
              <w:r>
                <w:rPr>
                  <w:i/>
                  <w:iCs/>
                  <w:noProof/>
                </w:rPr>
                <w:t xml:space="preserve">Management &amp;Z Organisational Behavior. </w:t>
              </w:r>
              <w:r>
                <w:rPr>
                  <w:noProof/>
                </w:rPr>
                <w:t>s.l.:s.n.</w:t>
              </w:r>
            </w:p>
            <w:p w14:paraId="58CA5530" w14:textId="77777777" w:rsidR="00D66D91" w:rsidRDefault="00D66D91" w:rsidP="00D66D91">
              <w:pPr>
                <w:pStyle w:val="Bibliography"/>
                <w:rPr>
                  <w:noProof/>
                </w:rPr>
              </w:pPr>
              <w:r>
                <w:rPr>
                  <w:noProof/>
                </w:rPr>
                <w:t xml:space="preserve">Reference.com, 2019. </w:t>
              </w:r>
              <w:r>
                <w:rPr>
                  <w:i/>
                  <w:iCs/>
                  <w:noProof/>
                </w:rPr>
                <w:t xml:space="preserve">What Does Working Culture Mean?. </w:t>
              </w:r>
              <w:r>
                <w:rPr>
                  <w:noProof/>
                </w:rPr>
                <w:t xml:space="preserve">[Online] </w:t>
              </w:r>
              <w:r>
                <w:rPr>
                  <w:noProof/>
                </w:rPr>
                <w:br/>
                <w:t xml:space="preserve">Available at: </w:t>
              </w:r>
              <w:r>
                <w:rPr>
                  <w:noProof/>
                  <w:u w:val="single"/>
                </w:rPr>
                <w:t>https://www.reference.com/business-finance/working-culture-mean-8ef59ab56745d67c</w:t>
              </w:r>
              <w:r>
                <w:rPr>
                  <w:noProof/>
                </w:rPr>
                <w:br/>
                <w:t>[Accessed 22 February 2019].</w:t>
              </w:r>
            </w:p>
            <w:p w14:paraId="6532F424" w14:textId="77777777" w:rsidR="00D66D91" w:rsidRDefault="00D66D91" w:rsidP="00D66D91">
              <w:pPr>
                <w:pStyle w:val="Bibliography"/>
                <w:rPr>
                  <w:noProof/>
                </w:rPr>
              </w:pPr>
              <w:r>
                <w:rPr>
                  <w:noProof/>
                </w:rPr>
                <w:t xml:space="preserve">Reference.com, 2019. </w:t>
              </w:r>
              <w:r>
                <w:rPr>
                  <w:i/>
                  <w:iCs/>
                  <w:noProof/>
                </w:rPr>
                <w:t xml:space="preserve">What Is Organizational Efficiency?. </w:t>
              </w:r>
              <w:r>
                <w:rPr>
                  <w:noProof/>
                </w:rPr>
                <w:t xml:space="preserve">[Online] </w:t>
              </w:r>
              <w:r>
                <w:rPr>
                  <w:noProof/>
                </w:rPr>
                <w:br/>
                <w:t xml:space="preserve">Available at: </w:t>
              </w:r>
              <w:r>
                <w:rPr>
                  <w:noProof/>
                  <w:u w:val="single"/>
                </w:rPr>
                <w:t>https://www.reference.com/business-finance/organizational-efficiency-bfd77489d88970b8</w:t>
              </w:r>
              <w:r>
                <w:rPr>
                  <w:noProof/>
                </w:rPr>
                <w:br/>
                <w:t>[Accessed 4 March 2019].</w:t>
              </w:r>
            </w:p>
            <w:p w14:paraId="78982176" w14:textId="3B891869" w:rsidR="00D66D91" w:rsidRDefault="00D66D91" w:rsidP="00D66D91">
              <w:r>
                <w:rPr>
                  <w:b/>
                  <w:bCs/>
                  <w:noProof/>
                </w:rPr>
                <w:fldChar w:fldCharType="end"/>
              </w:r>
            </w:p>
          </w:sdtContent>
        </w:sdt>
      </w:sdtContent>
    </w:sdt>
    <w:p w14:paraId="63E15486" w14:textId="77777777" w:rsidR="00D66D91" w:rsidRDefault="00D66D91" w:rsidP="00D66D91"/>
    <w:p w14:paraId="2EB5BBDD" w14:textId="77777777" w:rsidR="00107121" w:rsidRDefault="00107121" w:rsidP="000E2CD5"/>
    <w:p w14:paraId="26293201" w14:textId="1F985A4E" w:rsidR="005E4A2C" w:rsidRPr="00A140B6" w:rsidRDefault="005E4A2C" w:rsidP="00A140B6">
      <w:pPr>
        <w:pStyle w:val="Heading2"/>
        <w:rPr>
          <w:b/>
        </w:rPr>
      </w:pPr>
    </w:p>
    <w:sectPr w:rsidR="005E4A2C" w:rsidRPr="00A14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334AF"/>
    <w:multiLevelType w:val="hybridMultilevel"/>
    <w:tmpl w:val="BB8C7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63261"/>
    <w:multiLevelType w:val="hybridMultilevel"/>
    <w:tmpl w:val="0148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BA271C"/>
    <w:multiLevelType w:val="hybridMultilevel"/>
    <w:tmpl w:val="39B07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2808F8"/>
    <w:multiLevelType w:val="hybridMultilevel"/>
    <w:tmpl w:val="A2D8E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0" w:nlCheck="1" w:checkStyle="0"/>
  <w:activeWritingStyle w:appName="MSWord" w:lang="en-GB" w:vendorID="64" w:dllVersion="6" w:nlCheck="1" w:checkStyle="0"/>
  <w:activeWritingStyle w:appName="MSWord" w:lang="en-GB"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000"/>
    <w:rsid w:val="00053C88"/>
    <w:rsid w:val="00090872"/>
    <w:rsid w:val="000D67AD"/>
    <w:rsid w:val="000E0E79"/>
    <w:rsid w:val="000E2CD5"/>
    <w:rsid w:val="000F27A3"/>
    <w:rsid w:val="000F579A"/>
    <w:rsid w:val="00107121"/>
    <w:rsid w:val="0011293A"/>
    <w:rsid w:val="00121D5A"/>
    <w:rsid w:val="0012432B"/>
    <w:rsid w:val="0014353B"/>
    <w:rsid w:val="00197132"/>
    <w:rsid w:val="001C1651"/>
    <w:rsid w:val="001E66AF"/>
    <w:rsid w:val="00213EF9"/>
    <w:rsid w:val="00226359"/>
    <w:rsid w:val="00245391"/>
    <w:rsid w:val="00290D2B"/>
    <w:rsid w:val="0029444B"/>
    <w:rsid w:val="002A3BCF"/>
    <w:rsid w:val="002E7148"/>
    <w:rsid w:val="003711C7"/>
    <w:rsid w:val="00371F97"/>
    <w:rsid w:val="003E1FEE"/>
    <w:rsid w:val="004856CE"/>
    <w:rsid w:val="004921F9"/>
    <w:rsid w:val="004E16A0"/>
    <w:rsid w:val="004F1BF0"/>
    <w:rsid w:val="0055199D"/>
    <w:rsid w:val="00560044"/>
    <w:rsid w:val="0056499C"/>
    <w:rsid w:val="005837ED"/>
    <w:rsid w:val="005A44E0"/>
    <w:rsid w:val="005A5D6E"/>
    <w:rsid w:val="005C342D"/>
    <w:rsid w:val="005E4A2C"/>
    <w:rsid w:val="005F45FB"/>
    <w:rsid w:val="00616630"/>
    <w:rsid w:val="00630846"/>
    <w:rsid w:val="00646C74"/>
    <w:rsid w:val="00656174"/>
    <w:rsid w:val="006734E5"/>
    <w:rsid w:val="0069234A"/>
    <w:rsid w:val="00697EE3"/>
    <w:rsid w:val="006A39D4"/>
    <w:rsid w:val="00727845"/>
    <w:rsid w:val="0074421D"/>
    <w:rsid w:val="00791167"/>
    <w:rsid w:val="007D6F9E"/>
    <w:rsid w:val="00834081"/>
    <w:rsid w:val="008750D2"/>
    <w:rsid w:val="008815BF"/>
    <w:rsid w:val="0091662E"/>
    <w:rsid w:val="00972204"/>
    <w:rsid w:val="00981C1A"/>
    <w:rsid w:val="00986E80"/>
    <w:rsid w:val="00990B2F"/>
    <w:rsid w:val="009A2CC2"/>
    <w:rsid w:val="009A7FF3"/>
    <w:rsid w:val="009D06A4"/>
    <w:rsid w:val="00A140B6"/>
    <w:rsid w:val="00A14357"/>
    <w:rsid w:val="00A5140B"/>
    <w:rsid w:val="00A67360"/>
    <w:rsid w:val="00AE7CFC"/>
    <w:rsid w:val="00B62BEF"/>
    <w:rsid w:val="00B75F86"/>
    <w:rsid w:val="00BA60D2"/>
    <w:rsid w:val="00BB5D9B"/>
    <w:rsid w:val="00BD73B8"/>
    <w:rsid w:val="00C63077"/>
    <w:rsid w:val="00C92BDB"/>
    <w:rsid w:val="00CA4A0C"/>
    <w:rsid w:val="00CB357C"/>
    <w:rsid w:val="00D32C6B"/>
    <w:rsid w:val="00D42632"/>
    <w:rsid w:val="00D57B78"/>
    <w:rsid w:val="00D612D2"/>
    <w:rsid w:val="00D66D91"/>
    <w:rsid w:val="00D83657"/>
    <w:rsid w:val="00D95D33"/>
    <w:rsid w:val="00DE25A6"/>
    <w:rsid w:val="00E148D9"/>
    <w:rsid w:val="00E51BB2"/>
    <w:rsid w:val="00E65E12"/>
    <w:rsid w:val="00EA0059"/>
    <w:rsid w:val="00EB78E9"/>
    <w:rsid w:val="00EC4F33"/>
    <w:rsid w:val="00ED21D7"/>
    <w:rsid w:val="00F00128"/>
    <w:rsid w:val="00F26438"/>
    <w:rsid w:val="00F52C38"/>
    <w:rsid w:val="00F815B5"/>
    <w:rsid w:val="00F9169F"/>
    <w:rsid w:val="00FB78EC"/>
    <w:rsid w:val="00FC412C"/>
    <w:rsid w:val="00FD4000"/>
    <w:rsid w:val="00FE2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1F293"/>
  <w15:chartTrackingRefBased/>
  <w15:docId w15:val="{9B6DC352-EDC0-4AAF-A5B4-0A0DB1FE2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D40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27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29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40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00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D400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D4000"/>
    <w:rPr>
      <w:color w:val="0563C1" w:themeColor="hyperlink"/>
      <w:u w:val="single"/>
    </w:rPr>
  </w:style>
  <w:style w:type="character" w:customStyle="1" w:styleId="UnresolvedMention1">
    <w:name w:val="Unresolved Mention1"/>
    <w:basedOn w:val="DefaultParagraphFont"/>
    <w:uiPriority w:val="99"/>
    <w:semiHidden/>
    <w:unhideWhenUsed/>
    <w:rsid w:val="00FD4000"/>
    <w:rPr>
      <w:color w:val="605E5C"/>
      <w:shd w:val="clear" w:color="auto" w:fill="E1DFDD"/>
    </w:rPr>
  </w:style>
  <w:style w:type="character" w:customStyle="1" w:styleId="Heading2Char">
    <w:name w:val="Heading 2 Char"/>
    <w:basedOn w:val="DefaultParagraphFont"/>
    <w:link w:val="Heading2"/>
    <w:uiPriority w:val="9"/>
    <w:rsid w:val="000F27A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053C88"/>
    <w:rPr>
      <w:color w:val="954F72" w:themeColor="followedHyperlink"/>
      <w:u w:val="single"/>
    </w:rPr>
  </w:style>
  <w:style w:type="paragraph" w:styleId="ListParagraph">
    <w:name w:val="List Paragraph"/>
    <w:basedOn w:val="Normal"/>
    <w:uiPriority w:val="34"/>
    <w:qFormat/>
    <w:rsid w:val="00FE2AAD"/>
    <w:pPr>
      <w:ind w:left="720"/>
      <w:contextualSpacing/>
    </w:pPr>
  </w:style>
  <w:style w:type="character" w:customStyle="1" w:styleId="Heading3Char">
    <w:name w:val="Heading 3 Char"/>
    <w:basedOn w:val="DefaultParagraphFont"/>
    <w:link w:val="Heading3"/>
    <w:uiPriority w:val="9"/>
    <w:rsid w:val="0011293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semiHidden/>
    <w:unhideWhenUsed/>
    <w:qFormat/>
    <w:rsid w:val="00D66D9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66D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68732">
      <w:bodyDiv w:val="1"/>
      <w:marLeft w:val="0"/>
      <w:marRight w:val="0"/>
      <w:marTop w:val="0"/>
      <w:marBottom w:val="0"/>
      <w:divBdr>
        <w:top w:val="none" w:sz="0" w:space="0" w:color="auto"/>
        <w:left w:val="none" w:sz="0" w:space="0" w:color="auto"/>
        <w:bottom w:val="none" w:sz="0" w:space="0" w:color="auto"/>
        <w:right w:val="none" w:sz="0" w:space="0" w:color="auto"/>
      </w:divBdr>
    </w:div>
    <w:div w:id="63379093">
      <w:bodyDiv w:val="1"/>
      <w:marLeft w:val="0"/>
      <w:marRight w:val="0"/>
      <w:marTop w:val="0"/>
      <w:marBottom w:val="0"/>
      <w:divBdr>
        <w:top w:val="none" w:sz="0" w:space="0" w:color="auto"/>
        <w:left w:val="none" w:sz="0" w:space="0" w:color="auto"/>
        <w:bottom w:val="none" w:sz="0" w:space="0" w:color="auto"/>
        <w:right w:val="none" w:sz="0" w:space="0" w:color="auto"/>
      </w:divBdr>
    </w:div>
    <w:div w:id="120459757">
      <w:bodyDiv w:val="1"/>
      <w:marLeft w:val="0"/>
      <w:marRight w:val="0"/>
      <w:marTop w:val="0"/>
      <w:marBottom w:val="0"/>
      <w:divBdr>
        <w:top w:val="none" w:sz="0" w:space="0" w:color="auto"/>
        <w:left w:val="none" w:sz="0" w:space="0" w:color="auto"/>
        <w:bottom w:val="none" w:sz="0" w:space="0" w:color="auto"/>
        <w:right w:val="none" w:sz="0" w:space="0" w:color="auto"/>
      </w:divBdr>
    </w:div>
    <w:div w:id="168444133">
      <w:bodyDiv w:val="1"/>
      <w:marLeft w:val="0"/>
      <w:marRight w:val="0"/>
      <w:marTop w:val="0"/>
      <w:marBottom w:val="0"/>
      <w:divBdr>
        <w:top w:val="none" w:sz="0" w:space="0" w:color="auto"/>
        <w:left w:val="none" w:sz="0" w:space="0" w:color="auto"/>
        <w:bottom w:val="none" w:sz="0" w:space="0" w:color="auto"/>
        <w:right w:val="none" w:sz="0" w:space="0" w:color="auto"/>
      </w:divBdr>
    </w:div>
    <w:div w:id="204828166">
      <w:bodyDiv w:val="1"/>
      <w:marLeft w:val="0"/>
      <w:marRight w:val="0"/>
      <w:marTop w:val="0"/>
      <w:marBottom w:val="0"/>
      <w:divBdr>
        <w:top w:val="none" w:sz="0" w:space="0" w:color="auto"/>
        <w:left w:val="none" w:sz="0" w:space="0" w:color="auto"/>
        <w:bottom w:val="none" w:sz="0" w:space="0" w:color="auto"/>
        <w:right w:val="none" w:sz="0" w:space="0" w:color="auto"/>
      </w:divBdr>
    </w:div>
    <w:div w:id="323167765">
      <w:bodyDiv w:val="1"/>
      <w:marLeft w:val="0"/>
      <w:marRight w:val="0"/>
      <w:marTop w:val="0"/>
      <w:marBottom w:val="0"/>
      <w:divBdr>
        <w:top w:val="none" w:sz="0" w:space="0" w:color="auto"/>
        <w:left w:val="none" w:sz="0" w:space="0" w:color="auto"/>
        <w:bottom w:val="none" w:sz="0" w:space="0" w:color="auto"/>
        <w:right w:val="none" w:sz="0" w:space="0" w:color="auto"/>
      </w:divBdr>
    </w:div>
    <w:div w:id="333265903">
      <w:bodyDiv w:val="1"/>
      <w:marLeft w:val="0"/>
      <w:marRight w:val="0"/>
      <w:marTop w:val="0"/>
      <w:marBottom w:val="0"/>
      <w:divBdr>
        <w:top w:val="none" w:sz="0" w:space="0" w:color="auto"/>
        <w:left w:val="none" w:sz="0" w:space="0" w:color="auto"/>
        <w:bottom w:val="none" w:sz="0" w:space="0" w:color="auto"/>
        <w:right w:val="none" w:sz="0" w:space="0" w:color="auto"/>
      </w:divBdr>
    </w:div>
    <w:div w:id="490559064">
      <w:bodyDiv w:val="1"/>
      <w:marLeft w:val="0"/>
      <w:marRight w:val="0"/>
      <w:marTop w:val="0"/>
      <w:marBottom w:val="0"/>
      <w:divBdr>
        <w:top w:val="none" w:sz="0" w:space="0" w:color="auto"/>
        <w:left w:val="none" w:sz="0" w:space="0" w:color="auto"/>
        <w:bottom w:val="none" w:sz="0" w:space="0" w:color="auto"/>
        <w:right w:val="none" w:sz="0" w:space="0" w:color="auto"/>
      </w:divBdr>
    </w:div>
    <w:div w:id="566915422">
      <w:bodyDiv w:val="1"/>
      <w:marLeft w:val="0"/>
      <w:marRight w:val="0"/>
      <w:marTop w:val="0"/>
      <w:marBottom w:val="0"/>
      <w:divBdr>
        <w:top w:val="none" w:sz="0" w:space="0" w:color="auto"/>
        <w:left w:val="none" w:sz="0" w:space="0" w:color="auto"/>
        <w:bottom w:val="none" w:sz="0" w:space="0" w:color="auto"/>
        <w:right w:val="none" w:sz="0" w:space="0" w:color="auto"/>
      </w:divBdr>
    </w:div>
    <w:div w:id="594362407">
      <w:bodyDiv w:val="1"/>
      <w:marLeft w:val="0"/>
      <w:marRight w:val="0"/>
      <w:marTop w:val="0"/>
      <w:marBottom w:val="0"/>
      <w:divBdr>
        <w:top w:val="none" w:sz="0" w:space="0" w:color="auto"/>
        <w:left w:val="none" w:sz="0" w:space="0" w:color="auto"/>
        <w:bottom w:val="none" w:sz="0" w:space="0" w:color="auto"/>
        <w:right w:val="none" w:sz="0" w:space="0" w:color="auto"/>
      </w:divBdr>
    </w:div>
    <w:div w:id="634873343">
      <w:bodyDiv w:val="1"/>
      <w:marLeft w:val="0"/>
      <w:marRight w:val="0"/>
      <w:marTop w:val="0"/>
      <w:marBottom w:val="0"/>
      <w:divBdr>
        <w:top w:val="none" w:sz="0" w:space="0" w:color="auto"/>
        <w:left w:val="none" w:sz="0" w:space="0" w:color="auto"/>
        <w:bottom w:val="none" w:sz="0" w:space="0" w:color="auto"/>
        <w:right w:val="none" w:sz="0" w:space="0" w:color="auto"/>
      </w:divBdr>
    </w:div>
    <w:div w:id="663515466">
      <w:bodyDiv w:val="1"/>
      <w:marLeft w:val="0"/>
      <w:marRight w:val="0"/>
      <w:marTop w:val="0"/>
      <w:marBottom w:val="0"/>
      <w:divBdr>
        <w:top w:val="none" w:sz="0" w:space="0" w:color="auto"/>
        <w:left w:val="none" w:sz="0" w:space="0" w:color="auto"/>
        <w:bottom w:val="none" w:sz="0" w:space="0" w:color="auto"/>
        <w:right w:val="none" w:sz="0" w:space="0" w:color="auto"/>
      </w:divBdr>
    </w:div>
    <w:div w:id="702637190">
      <w:bodyDiv w:val="1"/>
      <w:marLeft w:val="0"/>
      <w:marRight w:val="0"/>
      <w:marTop w:val="0"/>
      <w:marBottom w:val="0"/>
      <w:divBdr>
        <w:top w:val="none" w:sz="0" w:space="0" w:color="auto"/>
        <w:left w:val="none" w:sz="0" w:space="0" w:color="auto"/>
        <w:bottom w:val="none" w:sz="0" w:space="0" w:color="auto"/>
        <w:right w:val="none" w:sz="0" w:space="0" w:color="auto"/>
      </w:divBdr>
    </w:div>
    <w:div w:id="704066828">
      <w:bodyDiv w:val="1"/>
      <w:marLeft w:val="0"/>
      <w:marRight w:val="0"/>
      <w:marTop w:val="0"/>
      <w:marBottom w:val="0"/>
      <w:divBdr>
        <w:top w:val="none" w:sz="0" w:space="0" w:color="auto"/>
        <w:left w:val="none" w:sz="0" w:space="0" w:color="auto"/>
        <w:bottom w:val="none" w:sz="0" w:space="0" w:color="auto"/>
        <w:right w:val="none" w:sz="0" w:space="0" w:color="auto"/>
      </w:divBdr>
    </w:div>
    <w:div w:id="764495998">
      <w:bodyDiv w:val="1"/>
      <w:marLeft w:val="0"/>
      <w:marRight w:val="0"/>
      <w:marTop w:val="0"/>
      <w:marBottom w:val="0"/>
      <w:divBdr>
        <w:top w:val="none" w:sz="0" w:space="0" w:color="auto"/>
        <w:left w:val="none" w:sz="0" w:space="0" w:color="auto"/>
        <w:bottom w:val="none" w:sz="0" w:space="0" w:color="auto"/>
        <w:right w:val="none" w:sz="0" w:space="0" w:color="auto"/>
      </w:divBdr>
    </w:div>
    <w:div w:id="766997336">
      <w:bodyDiv w:val="1"/>
      <w:marLeft w:val="0"/>
      <w:marRight w:val="0"/>
      <w:marTop w:val="0"/>
      <w:marBottom w:val="0"/>
      <w:divBdr>
        <w:top w:val="none" w:sz="0" w:space="0" w:color="auto"/>
        <w:left w:val="none" w:sz="0" w:space="0" w:color="auto"/>
        <w:bottom w:val="none" w:sz="0" w:space="0" w:color="auto"/>
        <w:right w:val="none" w:sz="0" w:space="0" w:color="auto"/>
      </w:divBdr>
    </w:div>
    <w:div w:id="809059496">
      <w:bodyDiv w:val="1"/>
      <w:marLeft w:val="0"/>
      <w:marRight w:val="0"/>
      <w:marTop w:val="0"/>
      <w:marBottom w:val="0"/>
      <w:divBdr>
        <w:top w:val="none" w:sz="0" w:space="0" w:color="auto"/>
        <w:left w:val="none" w:sz="0" w:space="0" w:color="auto"/>
        <w:bottom w:val="none" w:sz="0" w:space="0" w:color="auto"/>
        <w:right w:val="none" w:sz="0" w:space="0" w:color="auto"/>
      </w:divBdr>
    </w:div>
    <w:div w:id="865824194">
      <w:bodyDiv w:val="1"/>
      <w:marLeft w:val="0"/>
      <w:marRight w:val="0"/>
      <w:marTop w:val="0"/>
      <w:marBottom w:val="0"/>
      <w:divBdr>
        <w:top w:val="none" w:sz="0" w:space="0" w:color="auto"/>
        <w:left w:val="none" w:sz="0" w:space="0" w:color="auto"/>
        <w:bottom w:val="none" w:sz="0" w:space="0" w:color="auto"/>
        <w:right w:val="none" w:sz="0" w:space="0" w:color="auto"/>
      </w:divBdr>
    </w:div>
    <w:div w:id="955451995">
      <w:bodyDiv w:val="1"/>
      <w:marLeft w:val="0"/>
      <w:marRight w:val="0"/>
      <w:marTop w:val="0"/>
      <w:marBottom w:val="0"/>
      <w:divBdr>
        <w:top w:val="none" w:sz="0" w:space="0" w:color="auto"/>
        <w:left w:val="none" w:sz="0" w:space="0" w:color="auto"/>
        <w:bottom w:val="none" w:sz="0" w:space="0" w:color="auto"/>
        <w:right w:val="none" w:sz="0" w:space="0" w:color="auto"/>
      </w:divBdr>
    </w:div>
    <w:div w:id="959454595">
      <w:bodyDiv w:val="1"/>
      <w:marLeft w:val="0"/>
      <w:marRight w:val="0"/>
      <w:marTop w:val="0"/>
      <w:marBottom w:val="0"/>
      <w:divBdr>
        <w:top w:val="none" w:sz="0" w:space="0" w:color="auto"/>
        <w:left w:val="none" w:sz="0" w:space="0" w:color="auto"/>
        <w:bottom w:val="none" w:sz="0" w:space="0" w:color="auto"/>
        <w:right w:val="none" w:sz="0" w:space="0" w:color="auto"/>
      </w:divBdr>
    </w:div>
    <w:div w:id="1121996537">
      <w:bodyDiv w:val="1"/>
      <w:marLeft w:val="0"/>
      <w:marRight w:val="0"/>
      <w:marTop w:val="0"/>
      <w:marBottom w:val="0"/>
      <w:divBdr>
        <w:top w:val="none" w:sz="0" w:space="0" w:color="auto"/>
        <w:left w:val="none" w:sz="0" w:space="0" w:color="auto"/>
        <w:bottom w:val="none" w:sz="0" w:space="0" w:color="auto"/>
        <w:right w:val="none" w:sz="0" w:space="0" w:color="auto"/>
      </w:divBdr>
    </w:div>
    <w:div w:id="1169904562">
      <w:bodyDiv w:val="1"/>
      <w:marLeft w:val="0"/>
      <w:marRight w:val="0"/>
      <w:marTop w:val="0"/>
      <w:marBottom w:val="0"/>
      <w:divBdr>
        <w:top w:val="none" w:sz="0" w:space="0" w:color="auto"/>
        <w:left w:val="none" w:sz="0" w:space="0" w:color="auto"/>
        <w:bottom w:val="none" w:sz="0" w:space="0" w:color="auto"/>
        <w:right w:val="none" w:sz="0" w:space="0" w:color="auto"/>
      </w:divBdr>
    </w:div>
    <w:div w:id="1173760296">
      <w:bodyDiv w:val="1"/>
      <w:marLeft w:val="0"/>
      <w:marRight w:val="0"/>
      <w:marTop w:val="0"/>
      <w:marBottom w:val="0"/>
      <w:divBdr>
        <w:top w:val="none" w:sz="0" w:space="0" w:color="auto"/>
        <w:left w:val="none" w:sz="0" w:space="0" w:color="auto"/>
        <w:bottom w:val="none" w:sz="0" w:space="0" w:color="auto"/>
        <w:right w:val="none" w:sz="0" w:space="0" w:color="auto"/>
      </w:divBdr>
    </w:div>
    <w:div w:id="1180703075">
      <w:bodyDiv w:val="1"/>
      <w:marLeft w:val="0"/>
      <w:marRight w:val="0"/>
      <w:marTop w:val="0"/>
      <w:marBottom w:val="0"/>
      <w:divBdr>
        <w:top w:val="none" w:sz="0" w:space="0" w:color="auto"/>
        <w:left w:val="none" w:sz="0" w:space="0" w:color="auto"/>
        <w:bottom w:val="none" w:sz="0" w:space="0" w:color="auto"/>
        <w:right w:val="none" w:sz="0" w:space="0" w:color="auto"/>
      </w:divBdr>
    </w:div>
    <w:div w:id="1311250455">
      <w:bodyDiv w:val="1"/>
      <w:marLeft w:val="0"/>
      <w:marRight w:val="0"/>
      <w:marTop w:val="0"/>
      <w:marBottom w:val="0"/>
      <w:divBdr>
        <w:top w:val="none" w:sz="0" w:space="0" w:color="auto"/>
        <w:left w:val="none" w:sz="0" w:space="0" w:color="auto"/>
        <w:bottom w:val="none" w:sz="0" w:space="0" w:color="auto"/>
        <w:right w:val="none" w:sz="0" w:space="0" w:color="auto"/>
      </w:divBdr>
    </w:div>
    <w:div w:id="1329288433">
      <w:bodyDiv w:val="1"/>
      <w:marLeft w:val="0"/>
      <w:marRight w:val="0"/>
      <w:marTop w:val="0"/>
      <w:marBottom w:val="0"/>
      <w:divBdr>
        <w:top w:val="none" w:sz="0" w:space="0" w:color="auto"/>
        <w:left w:val="none" w:sz="0" w:space="0" w:color="auto"/>
        <w:bottom w:val="none" w:sz="0" w:space="0" w:color="auto"/>
        <w:right w:val="none" w:sz="0" w:space="0" w:color="auto"/>
      </w:divBdr>
    </w:div>
    <w:div w:id="1365213034">
      <w:bodyDiv w:val="1"/>
      <w:marLeft w:val="0"/>
      <w:marRight w:val="0"/>
      <w:marTop w:val="0"/>
      <w:marBottom w:val="0"/>
      <w:divBdr>
        <w:top w:val="none" w:sz="0" w:space="0" w:color="auto"/>
        <w:left w:val="none" w:sz="0" w:space="0" w:color="auto"/>
        <w:bottom w:val="none" w:sz="0" w:space="0" w:color="auto"/>
        <w:right w:val="none" w:sz="0" w:space="0" w:color="auto"/>
      </w:divBdr>
    </w:div>
    <w:div w:id="1380978954">
      <w:bodyDiv w:val="1"/>
      <w:marLeft w:val="0"/>
      <w:marRight w:val="0"/>
      <w:marTop w:val="0"/>
      <w:marBottom w:val="0"/>
      <w:divBdr>
        <w:top w:val="none" w:sz="0" w:space="0" w:color="auto"/>
        <w:left w:val="none" w:sz="0" w:space="0" w:color="auto"/>
        <w:bottom w:val="none" w:sz="0" w:space="0" w:color="auto"/>
        <w:right w:val="none" w:sz="0" w:space="0" w:color="auto"/>
      </w:divBdr>
    </w:div>
    <w:div w:id="1420054612">
      <w:bodyDiv w:val="1"/>
      <w:marLeft w:val="0"/>
      <w:marRight w:val="0"/>
      <w:marTop w:val="0"/>
      <w:marBottom w:val="0"/>
      <w:divBdr>
        <w:top w:val="none" w:sz="0" w:space="0" w:color="auto"/>
        <w:left w:val="none" w:sz="0" w:space="0" w:color="auto"/>
        <w:bottom w:val="none" w:sz="0" w:space="0" w:color="auto"/>
        <w:right w:val="none" w:sz="0" w:space="0" w:color="auto"/>
      </w:divBdr>
    </w:div>
    <w:div w:id="1451781686">
      <w:bodyDiv w:val="1"/>
      <w:marLeft w:val="0"/>
      <w:marRight w:val="0"/>
      <w:marTop w:val="0"/>
      <w:marBottom w:val="0"/>
      <w:divBdr>
        <w:top w:val="none" w:sz="0" w:space="0" w:color="auto"/>
        <w:left w:val="none" w:sz="0" w:space="0" w:color="auto"/>
        <w:bottom w:val="none" w:sz="0" w:space="0" w:color="auto"/>
        <w:right w:val="none" w:sz="0" w:space="0" w:color="auto"/>
      </w:divBdr>
    </w:div>
    <w:div w:id="1465612241">
      <w:bodyDiv w:val="1"/>
      <w:marLeft w:val="0"/>
      <w:marRight w:val="0"/>
      <w:marTop w:val="0"/>
      <w:marBottom w:val="0"/>
      <w:divBdr>
        <w:top w:val="none" w:sz="0" w:space="0" w:color="auto"/>
        <w:left w:val="none" w:sz="0" w:space="0" w:color="auto"/>
        <w:bottom w:val="none" w:sz="0" w:space="0" w:color="auto"/>
        <w:right w:val="none" w:sz="0" w:space="0" w:color="auto"/>
      </w:divBdr>
    </w:div>
    <w:div w:id="1520044174">
      <w:bodyDiv w:val="1"/>
      <w:marLeft w:val="0"/>
      <w:marRight w:val="0"/>
      <w:marTop w:val="0"/>
      <w:marBottom w:val="0"/>
      <w:divBdr>
        <w:top w:val="none" w:sz="0" w:space="0" w:color="auto"/>
        <w:left w:val="none" w:sz="0" w:space="0" w:color="auto"/>
        <w:bottom w:val="none" w:sz="0" w:space="0" w:color="auto"/>
        <w:right w:val="none" w:sz="0" w:space="0" w:color="auto"/>
      </w:divBdr>
    </w:div>
    <w:div w:id="1526940641">
      <w:bodyDiv w:val="1"/>
      <w:marLeft w:val="0"/>
      <w:marRight w:val="0"/>
      <w:marTop w:val="0"/>
      <w:marBottom w:val="0"/>
      <w:divBdr>
        <w:top w:val="none" w:sz="0" w:space="0" w:color="auto"/>
        <w:left w:val="none" w:sz="0" w:space="0" w:color="auto"/>
        <w:bottom w:val="none" w:sz="0" w:space="0" w:color="auto"/>
        <w:right w:val="none" w:sz="0" w:space="0" w:color="auto"/>
      </w:divBdr>
    </w:div>
    <w:div w:id="1555660364">
      <w:bodyDiv w:val="1"/>
      <w:marLeft w:val="0"/>
      <w:marRight w:val="0"/>
      <w:marTop w:val="0"/>
      <w:marBottom w:val="0"/>
      <w:divBdr>
        <w:top w:val="none" w:sz="0" w:space="0" w:color="auto"/>
        <w:left w:val="none" w:sz="0" w:space="0" w:color="auto"/>
        <w:bottom w:val="none" w:sz="0" w:space="0" w:color="auto"/>
        <w:right w:val="none" w:sz="0" w:space="0" w:color="auto"/>
      </w:divBdr>
    </w:div>
    <w:div w:id="1590188648">
      <w:bodyDiv w:val="1"/>
      <w:marLeft w:val="0"/>
      <w:marRight w:val="0"/>
      <w:marTop w:val="0"/>
      <w:marBottom w:val="0"/>
      <w:divBdr>
        <w:top w:val="none" w:sz="0" w:space="0" w:color="auto"/>
        <w:left w:val="none" w:sz="0" w:space="0" w:color="auto"/>
        <w:bottom w:val="none" w:sz="0" w:space="0" w:color="auto"/>
        <w:right w:val="none" w:sz="0" w:space="0" w:color="auto"/>
      </w:divBdr>
    </w:div>
    <w:div w:id="1620524816">
      <w:bodyDiv w:val="1"/>
      <w:marLeft w:val="0"/>
      <w:marRight w:val="0"/>
      <w:marTop w:val="0"/>
      <w:marBottom w:val="0"/>
      <w:divBdr>
        <w:top w:val="none" w:sz="0" w:space="0" w:color="auto"/>
        <w:left w:val="none" w:sz="0" w:space="0" w:color="auto"/>
        <w:bottom w:val="none" w:sz="0" w:space="0" w:color="auto"/>
        <w:right w:val="none" w:sz="0" w:space="0" w:color="auto"/>
      </w:divBdr>
    </w:div>
    <w:div w:id="1639259058">
      <w:bodyDiv w:val="1"/>
      <w:marLeft w:val="0"/>
      <w:marRight w:val="0"/>
      <w:marTop w:val="0"/>
      <w:marBottom w:val="0"/>
      <w:divBdr>
        <w:top w:val="none" w:sz="0" w:space="0" w:color="auto"/>
        <w:left w:val="none" w:sz="0" w:space="0" w:color="auto"/>
        <w:bottom w:val="none" w:sz="0" w:space="0" w:color="auto"/>
        <w:right w:val="none" w:sz="0" w:space="0" w:color="auto"/>
      </w:divBdr>
    </w:div>
    <w:div w:id="1700664638">
      <w:bodyDiv w:val="1"/>
      <w:marLeft w:val="0"/>
      <w:marRight w:val="0"/>
      <w:marTop w:val="0"/>
      <w:marBottom w:val="0"/>
      <w:divBdr>
        <w:top w:val="none" w:sz="0" w:space="0" w:color="auto"/>
        <w:left w:val="none" w:sz="0" w:space="0" w:color="auto"/>
        <w:bottom w:val="none" w:sz="0" w:space="0" w:color="auto"/>
        <w:right w:val="none" w:sz="0" w:space="0" w:color="auto"/>
      </w:divBdr>
    </w:div>
    <w:div w:id="1702242710">
      <w:bodyDiv w:val="1"/>
      <w:marLeft w:val="0"/>
      <w:marRight w:val="0"/>
      <w:marTop w:val="0"/>
      <w:marBottom w:val="0"/>
      <w:divBdr>
        <w:top w:val="none" w:sz="0" w:space="0" w:color="auto"/>
        <w:left w:val="none" w:sz="0" w:space="0" w:color="auto"/>
        <w:bottom w:val="none" w:sz="0" w:space="0" w:color="auto"/>
        <w:right w:val="none" w:sz="0" w:space="0" w:color="auto"/>
      </w:divBdr>
    </w:div>
    <w:div w:id="1773743495">
      <w:bodyDiv w:val="1"/>
      <w:marLeft w:val="0"/>
      <w:marRight w:val="0"/>
      <w:marTop w:val="0"/>
      <w:marBottom w:val="0"/>
      <w:divBdr>
        <w:top w:val="none" w:sz="0" w:space="0" w:color="auto"/>
        <w:left w:val="none" w:sz="0" w:space="0" w:color="auto"/>
        <w:bottom w:val="none" w:sz="0" w:space="0" w:color="auto"/>
        <w:right w:val="none" w:sz="0" w:space="0" w:color="auto"/>
      </w:divBdr>
    </w:div>
    <w:div w:id="1784301296">
      <w:bodyDiv w:val="1"/>
      <w:marLeft w:val="0"/>
      <w:marRight w:val="0"/>
      <w:marTop w:val="0"/>
      <w:marBottom w:val="0"/>
      <w:divBdr>
        <w:top w:val="none" w:sz="0" w:space="0" w:color="auto"/>
        <w:left w:val="none" w:sz="0" w:space="0" w:color="auto"/>
        <w:bottom w:val="none" w:sz="0" w:space="0" w:color="auto"/>
        <w:right w:val="none" w:sz="0" w:space="0" w:color="auto"/>
      </w:divBdr>
    </w:div>
    <w:div w:id="1822386191">
      <w:bodyDiv w:val="1"/>
      <w:marLeft w:val="0"/>
      <w:marRight w:val="0"/>
      <w:marTop w:val="0"/>
      <w:marBottom w:val="0"/>
      <w:divBdr>
        <w:top w:val="none" w:sz="0" w:space="0" w:color="auto"/>
        <w:left w:val="none" w:sz="0" w:space="0" w:color="auto"/>
        <w:bottom w:val="none" w:sz="0" w:space="0" w:color="auto"/>
        <w:right w:val="none" w:sz="0" w:space="0" w:color="auto"/>
      </w:divBdr>
    </w:div>
    <w:div w:id="1869247521">
      <w:bodyDiv w:val="1"/>
      <w:marLeft w:val="0"/>
      <w:marRight w:val="0"/>
      <w:marTop w:val="0"/>
      <w:marBottom w:val="0"/>
      <w:divBdr>
        <w:top w:val="none" w:sz="0" w:space="0" w:color="auto"/>
        <w:left w:val="none" w:sz="0" w:space="0" w:color="auto"/>
        <w:bottom w:val="none" w:sz="0" w:space="0" w:color="auto"/>
        <w:right w:val="none" w:sz="0" w:space="0" w:color="auto"/>
      </w:divBdr>
    </w:div>
    <w:div w:id="1882010098">
      <w:bodyDiv w:val="1"/>
      <w:marLeft w:val="0"/>
      <w:marRight w:val="0"/>
      <w:marTop w:val="0"/>
      <w:marBottom w:val="0"/>
      <w:divBdr>
        <w:top w:val="none" w:sz="0" w:space="0" w:color="auto"/>
        <w:left w:val="none" w:sz="0" w:space="0" w:color="auto"/>
        <w:bottom w:val="none" w:sz="0" w:space="0" w:color="auto"/>
        <w:right w:val="none" w:sz="0" w:space="0" w:color="auto"/>
      </w:divBdr>
    </w:div>
    <w:div w:id="1895389395">
      <w:bodyDiv w:val="1"/>
      <w:marLeft w:val="0"/>
      <w:marRight w:val="0"/>
      <w:marTop w:val="0"/>
      <w:marBottom w:val="0"/>
      <w:divBdr>
        <w:top w:val="none" w:sz="0" w:space="0" w:color="auto"/>
        <w:left w:val="none" w:sz="0" w:space="0" w:color="auto"/>
        <w:bottom w:val="none" w:sz="0" w:space="0" w:color="auto"/>
        <w:right w:val="none" w:sz="0" w:space="0" w:color="auto"/>
      </w:divBdr>
    </w:div>
    <w:div w:id="1964725470">
      <w:bodyDiv w:val="1"/>
      <w:marLeft w:val="0"/>
      <w:marRight w:val="0"/>
      <w:marTop w:val="0"/>
      <w:marBottom w:val="0"/>
      <w:divBdr>
        <w:top w:val="none" w:sz="0" w:space="0" w:color="auto"/>
        <w:left w:val="none" w:sz="0" w:space="0" w:color="auto"/>
        <w:bottom w:val="none" w:sz="0" w:space="0" w:color="auto"/>
        <w:right w:val="none" w:sz="0" w:space="0" w:color="auto"/>
      </w:divBdr>
    </w:div>
    <w:div w:id="2135367472">
      <w:bodyDiv w:val="1"/>
      <w:marLeft w:val="0"/>
      <w:marRight w:val="0"/>
      <w:marTop w:val="0"/>
      <w:marBottom w:val="0"/>
      <w:divBdr>
        <w:top w:val="none" w:sz="0" w:space="0" w:color="auto"/>
        <w:left w:val="none" w:sz="0" w:space="0" w:color="auto"/>
        <w:bottom w:val="none" w:sz="0" w:space="0" w:color="auto"/>
        <w:right w:val="none" w:sz="0" w:space="0" w:color="auto"/>
      </w:divBdr>
    </w:div>
    <w:div w:id="214272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i.pinimg.com/originals/9d/6e/57/9d6e5704697e520a3ff05c851a73e99e.p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b:Tag>
    <b:SourceType>Book</b:SourceType>
    <b:Guid>{2650C210-5AD2-418A-B698-1EB649A937F1}</b:Guid>
    <b:Title>Management &amp;Z Organisational Behavior</b:Title>
    <b:Author>
      <b:Author>
        <b:NameList>
          <b:Person>
            <b:Last>Mullins</b:Last>
            <b:First>Laurie</b:First>
            <b:Middle>J.</b:Middle>
          </b:Person>
        </b:NameList>
      </b:Author>
    </b:Author>
    <b:RefOrder>10</b:RefOrder>
  </b:Source>
  <b:Source>
    <b:Tag>Lau16</b:Tag>
    <b:SourceType>Book</b:SourceType>
    <b:Guid>{26CF8B94-15AE-4A17-9349-EF256FB0CBDD}</b:Guid>
    <b:Author>
      <b:Author>
        <b:NameList>
          <b:Person>
            <b:Last>Christy</b:Last>
            <b:First>LauieJ.Mullins</b:First>
            <b:Middle>and Gill</b:Middle>
          </b:Person>
        </b:NameList>
      </b:Author>
    </b:Author>
    <b:Title>Management &amp; Organisational Behaviour</b:Title>
    <b:Year>2016</b:Year>
    <b:City>United Kingdom</b:City>
    <b:Publisher>Pearson Education Limited</b:Publisher>
    <b:Edition>11</b:Edition>
    <b:RefOrder>1</b:RefOrder>
  </b:Source>
  <b:Source>
    <b:Tag>Mer19</b:Tag>
    <b:SourceType>InternetSite</b:SourceType>
    <b:Guid>{1CA05E57-6CAA-49A8-A2E2-EB909ED1E22B}</b:Guid>
    <b:Author>
      <b:Author>
        <b:Corporate>Merriam-Webster</b:Corporate>
      </b:Author>
    </b:Author>
    <b:Title>Definition of culture</b:Title>
    <b:Year>2019</b:Year>
    <b:YearAccessed>2019</b:YearAccessed>
    <b:MonthAccessed>March</b:MonthAccessed>
    <b:DayAccessed>4th</b:DayAccessed>
    <b:URL>https://www.merriam-webster.com/dictionary/culture</b:URL>
    <b:RefOrder>2</b:RefOrder>
  </b:Source>
  <b:Source>
    <b:Tag>Ref19</b:Tag>
    <b:SourceType>InternetSite</b:SourceType>
    <b:Guid>{FABEEC48-D788-447A-84F9-19A1CE0CA985}</b:Guid>
    <b:Author>
      <b:Author>
        <b:Corporate>Reference.com</b:Corporate>
      </b:Author>
    </b:Author>
    <b:Title>What Does Working Culture Mean?</b:Title>
    <b:Year>2019</b:Year>
    <b:YearAccessed>2019</b:YearAccessed>
    <b:MonthAccessed>February </b:MonthAccessed>
    <b:DayAccessed>22</b:DayAccessed>
    <b:URL>https://www.reference.com/business-finance/working-culture-mean-8ef59ab56745d67c</b:URL>
    <b:RefOrder>4</b:RefOrder>
  </b:Source>
  <b:Source>
    <b:Tag>Min19</b:Tag>
    <b:SourceType>InternetSite</b:SourceType>
    <b:Guid>{DE814113-BF3A-4224-A253-AADFA4143758}</b:Guid>
    <b:Author>
      <b:Author>
        <b:Corporate>Mindtools</b:Corporate>
      </b:Author>
    </b:Author>
    <b:Title>The Cultural Web</b:Title>
    <b:Year>2019</b:Year>
    <b:YearAccessed>2019</b:YearAccessed>
    <b:MonthAccessed>March</b:MonthAccessed>
    <b:DayAccessed>4</b:DayAccessed>
    <b:URL>https://www.mindtools.com/pages/article/newSTR_90.htm</b:URL>
    <b:RefOrder>11</b:RefOrder>
  </b:Source>
  <b:Source>
    <b:Tag>Dav19</b:Tag>
    <b:SourceType>InternetSite</b:SourceType>
    <b:Guid>{4A02A72E-759A-4026-87E5-80053DB87430}</b:Guid>
    <b:Author>
      <b:Author>
        <b:NameList>
          <b:Person>
            <b:Last>Davoren</b:Last>
            <b:First>J.</b:First>
          </b:Person>
        </b:NameList>
      </b:Author>
    </b:Author>
    <b:Title>What Is the Organizational Efficiency Factor?</b:Title>
    <b:Year>2019</b:Year>
    <b:YearAccessed>2019</b:YearAccessed>
    <b:MonthAccessed>March</b:MonthAccessed>
    <b:DayAccessed>4</b:DayAccessed>
    <b:URL>https://www.mindtools.com/pages/article/newSTR_90.htm</b:URL>
    <b:RefOrder>5</b:RefOrder>
  </b:Source>
  <b:Source>
    <b:Tag>Ref191</b:Tag>
    <b:SourceType>InternetSite</b:SourceType>
    <b:Guid>{8C04555B-CAC0-4413-9FDE-6F2F9C357598}</b:Guid>
    <b:Author>
      <b:Author>
        <b:Corporate>Reference.com</b:Corporate>
      </b:Author>
    </b:Author>
    <b:Title>What Is Organizational Efficiency? </b:Title>
    <b:Year>2019</b:Year>
    <b:YearAccessed>2019</b:YearAccessed>
    <b:MonthAccessed>March</b:MonthAccessed>
    <b:DayAccessed>4</b:DayAccessed>
    <b:URL>https://www.reference.com/business-finance/organizational-efficiency-bfd77489d88970b8</b:URL>
    <b:RefOrder>6</b:RefOrder>
  </b:Source>
  <b:Source>
    <b:Tag>Min191</b:Tag>
    <b:SourceType>InternetSite</b:SourceType>
    <b:Guid>{FBC0200E-66C8-4B4A-BF6B-1ADD6B9E97F3}</b:Guid>
    <b:Author>
      <b:Author>
        <b:Corporate>Mindtools</b:Corporate>
      </b:Author>
    </b:Author>
    <b:Title>The Cultural Web</b:Title>
    <b:Year>2019</b:Year>
    <b:YearAccessed>2019</b:YearAccessed>
    <b:MonthAccessed>March</b:MonthAccessed>
    <b:DayAccessed>4</b:DayAccessed>
    <b:URL>https://www.mindtools.com/pages/article/newSTR_90.htm</b:URL>
    <b:RefOrder>12</b:RefOrder>
  </b:Source>
  <b:Source>
    <b:Tag>htt</b:Tag>
    <b:SourceType>InternetSite</b:SourceType>
    <b:Guid>{B6F24332-BAED-481D-9900-84503E7CAABE}</b:Guid>
    <b:URL>https://i.ytimg.com/vi/E1NrJqYudPw/maxresdefault.jpg</b:URL>
    <b:Title>Handy’s Classes of culture</b:Title>
    <b:Year>2019</b:Year>
    <b:YearAccessed>2019</b:YearAccessed>
    <b:MonthAccessed>March</b:MonthAccessed>
    <b:DayAccessed>4</b:DayAccessed>
    <b:Author>
      <b:Author>
        <b:Corporate>Accounting College</b:Corporate>
      </b:Author>
    </b:Author>
    <b:RefOrder>7</b:RefOrder>
  </b:Source>
  <b:Source>
    <b:Tag>MSG19</b:Tag>
    <b:SourceType>InternetSite</b:SourceType>
    <b:Guid>{34E81B51-6078-49AE-888A-879D2689F34B}</b:Guid>
    <b:Author>
      <b:Author>
        <b:Corporate>MSG</b:Corporate>
      </b:Author>
    </b:Author>
    <b:Title>Charles Handy Model of Organization Culture</b:Title>
    <b:Year>2019</b:Year>
    <b:YearAccessed>2019</b:YearAccessed>
    <b:MonthAccessed>March</b:MonthAccessed>
    <b:DayAccessed>5</b:DayAccessed>
    <b:URL>https://www.managementstudyguide.com/charles-handy-model.htm</b:URL>
    <b:RefOrder>8</b:RefOrder>
  </b:Source>
  <b:Source>
    <b:Tag>Mar</b:Tag>
    <b:SourceType>InternetSite</b:SourceType>
    <b:Guid>{C8FF59D5-8673-41D6-8CB9-E07A025F7B4F}</b:Guid>
    <b:Author>
      <b:Author>
        <b:Corporate>Marks &amp; Spencer</b:Corporate>
      </b:Author>
    </b:Author>
    <b:Title>A Short History of Marks &amp; Spencer</b:Title>
    <b:URL>https://marksintime.marksandspencer.com/download?id=996</b:URL>
    <b:Year>2009</b:Year>
    <b:YearAccessed>2019</b:YearAccessed>
    <b:MonthAccessed>March</b:MonthAccessed>
    <b:DayAccessed>2</b:DayAccessed>
    <b:RefOrder>9</b:RefOrder>
  </b:Source>
  <b:Source>
    <b:Tag>Dav17</b:Tag>
    <b:SourceType>Book</b:SourceType>
    <b:Guid>{CE63EA53-5DED-4F25-BACF-7F6BA075FA13}</b:Guid>
    <b:Title>Organization Behaviour</b:Title>
    <b:Year>2017</b:Year>
    <b:Author>
      <b:Author>
        <b:NameList>
          <b:Person>
            <b:Last>Huczynski</b:Last>
            <b:First>D</b:First>
            <b:Middle>A</b:Middle>
          </b:Person>
          <b:Person>
            <b:Last>Buchanan</b:Last>
            <b:First>A</b:First>
            <b:Middle>A.</b:Middle>
          </b:Person>
        </b:NameList>
      </b:Author>
      <b:Editor>
        <b:NameList>
          <b:Person>
            <b:Last>th</b:Last>
            <b:First>9</b:First>
          </b:Person>
        </b:NameList>
      </b:Editor>
    </b:Author>
    <b:Pages>108</b:Pages>
    <b:City>London</b:City>
    <b:Publisher>Pearson Education Limited</b:Publisher>
    <b:Edition>9</b:Edition>
    <b:RefOrder>3</b:RefOrder>
  </b:Source>
</b:Sources>
</file>

<file path=customXml/itemProps1.xml><?xml version="1.0" encoding="utf-8"?>
<ds:datastoreItem xmlns:ds="http://schemas.openxmlformats.org/officeDocument/2006/customXml" ds:itemID="{B24F6B31-AF9A-4AF9-8EF3-3D808D4DE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1332</Words>
  <Characters>7595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Hena Begum (1706182)</dc:creator>
  <cp:keywords/>
  <dc:description/>
  <cp:lastModifiedBy>Hena Begum</cp:lastModifiedBy>
  <cp:revision>3</cp:revision>
  <dcterms:created xsi:type="dcterms:W3CDTF">2019-03-06T13:06:00Z</dcterms:created>
  <dcterms:modified xsi:type="dcterms:W3CDTF">2019-03-06T13:11:00Z</dcterms:modified>
</cp:coreProperties>
</file>