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9A28C" w14:textId="77777777" w:rsidR="00B07B79" w:rsidRDefault="00B07B79" w:rsidP="00B07B79">
      <w:pPr>
        <w:jc w:val="center"/>
        <w:rPr>
          <w:rFonts w:ascii="Calibri Light" w:hAnsi="Calibri Light" w:cs="Calibri Light"/>
          <w:b/>
          <w:bCs/>
          <w:sz w:val="28"/>
          <w:szCs w:val="28"/>
          <w:u w:val="single"/>
        </w:rPr>
      </w:pPr>
      <w:r w:rsidRPr="008A21F0">
        <w:rPr>
          <w:rFonts w:ascii="Calibri Light" w:hAnsi="Calibri Light" w:cs="Calibri Light"/>
          <w:b/>
          <w:bCs/>
          <w:sz w:val="28"/>
          <w:szCs w:val="28"/>
          <w:u w:val="single"/>
        </w:rPr>
        <w:t>Cwricwla Blynyddoedd Cynnar</w:t>
      </w:r>
    </w:p>
    <w:p w14:paraId="5B2B06C4" w14:textId="77777777" w:rsidR="00ED2196" w:rsidRDefault="00ED2196"/>
    <w:p w14:paraId="461F51F9" w14:textId="292955DA" w:rsidR="00B07B79" w:rsidRDefault="00B07B79">
      <w:pPr>
        <w:rPr>
          <w:rFonts w:ascii="Calibri Light" w:hAnsi="Calibri Light" w:cs="Calibri Light"/>
          <w:sz w:val="24"/>
          <w:szCs w:val="24"/>
        </w:rPr>
      </w:pPr>
      <w:r>
        <w:rPr>
          <w:rFonts w:ascii="Calibri Light" w:hAnsi="Calibri Light" w:cs="Calibri Light"/>
          <w:sz w:val="24"/>
          <w:szCs w:val="24"/>
        </w:rPr>
        <w:t>Rhan 1:</w:t>
      </w:r>
    </w:p>
    <w:p w14:paraId="3C24274F" w14:textId="77777777" w:rsidR="0068742E" w:rsidRDefault="0068742E" w:rsidP="0068742E">
      <w:pPr>
        <w:rPr>
          <w:rFonts w:ascii="Calibri Light" w:hAnsi="Calibri Light" w:cs="Calibri Light"/>
          <w:b/>
          <w:bCs/>
          <w:sz w:val="24"/>
          <w:szCs w:val="24"/>
        </w:rPr>
      </w:pPr>
      <w:r>
        <w:rPr>
          <w:rFonts w:ascii="Calibri Light" w:hAnsi="Calibri Light" w:cs="Calibri Light"/>
          <w:b/>
          <w:bCs/>
          <w:sz w:val="24"/>
          <w:szCs w:val="24"/>
        </w:rPr>
        <w:t>Beth yw’r gwahaniaethau rhwng cwricwlwm nas cynhelir Cymru a’r Fframwaith Cyfnod Sylfaen wrth ystyried yr amgylchedd?</w:t>
      </w:r>
    </w:p>
    <w:p w14:paraId="25A8146C" w14:textId="3C7F3486" w:rsidR="0068742E" w:rsidRDefault="003A023F">
      <w:pPr>
        <w:rPr>
          <w:rFonts w:ascii="Calibri Light" w:hAnsi="Calibri Light" w:cs="Calibri Light"/>
          <w:sz w:val="24"/>
          <w:szCs w:val="24"/>
        </w:rPr>
      </w:pPr>
      <w:r w:rsidRPr="003A023F">
        <w:rPr>
          <w:rFonts w:ascii="Calibri Light" w:hAnsi="Calibri Light" w:cs="Calibri Light"/>
          <w:sz w:val="24"/>
          <w:szCs w:val="24"/>
        </w:rPr>
        <w:t>Mae’r cwricwlwm nas cynhelir yn rhoi ffocws ar ddatblygiad plentyn a beth yw’r pethau sydd angen i gefnogi ei ddatblygiad a thyfiant yn seiliedig ar ble maent wedi cyrraedd yn ei dysgu (Welsh Government, 2023). Un agwedd sydd wedi derbyn llawer o ffocws yw’r effaith mae’r amgylchedd yn gallu cael ar ddysgu a phrofiadau. Nodwyd Birth to 5 Matters (no date) dylai amgylchedd fod yn gynhwysol sydd yn feithringar a chefnogol i bob plentyn yn y sefydliad. Dylai ymarferwyr cynllunio’r amgylchedd i gydfynd gyda diddordebau ac anghenion plant y sefydliad er mwyn annog chwilfrydedd, cwestiynu, parch a rhyfeddod, a meddwl a rennir yn barhaus. Wrth gynllunio amgylchedd sefydliad blynyddoedd cynnar, dylai ymarferwyr hefyd meddwl am sut mae’r oedolyn yn galluogi dysgu wrth symud o amgylch yr amgylchedd ac yn cynnig profiadau sydd yn ennyn diddordeb (Welsh Government, 2023). Yn debyg i hyn mae Birth to 5 Matters (no date) hefyd yn pwysleisio effaith yr oedolyn a phrofiadau er mwyn cynnig amgylchedd effeithiol.</w:t>
      </w:r>
    </w:p>
    <w:p w14:paraId="029DAD30" w14:textId="0F56520C" w:rsidR="001C76B4" w:rsidRDefault="001C76B4">
      <w:pPr>
        <w:rPr>
          <w:rFonts w:ascii="Calibri Light" w:hAnsi="Calibri Light" w:cs="Calibri Light"/>
          <w:sz w:val="24"/>
          <w:szCs w:val="24"/>
        </w:rPr>
      </w:pPr>
      <w:r w:rsidRPr="001C76B4">
        <w:rPr>
          <w:rFonts w:ascii="Calibri Light" w:hAnsi="Calibri Light" w:cs="Calibri Light"/>
          <w:sz w:val="24"/>
          <w:szCs w:val="24"/>
        </w:rPr>
        <w:t>Er mwyn creu a darparu amgylchedd sydd yn feithringar ac yn cefnogi dysgu credai Early Years Alliance (no date) dylai’r amgylchedd cyrraedd anghenion pob plentyn sydd yn eu defnyddio. Er mwyn gwneud hyn, maent yn awgrymu cydweithredu agos gyda rheini, hynny yw annog cyfathrebu rhwng y sefydliad a chartref a thrwy ddefnyddio syniad y plant wrth gynllunio’r amgylchedd (Early Years Alliance, no date). Mae chwarae yn rhan naturiol o ddatblygiad plant sydd yn dechrau o enedigaeth (Pathways, no date) ble maent yn chwarae gyda’i symudiadau a’r corff, trwy ddod i ddeall maent yn gallu symud.</w:t>
      </w:r>
      <w:r>
        <w:rPr>
          <w:rFonts w:ascii="Calibri Light" w:hAnsi="Calibri Light" w:cs="Calibri Light"/>
          <w:sz w:val="24"/>
          <w:szCs w:val="24"/>
        </w:rPr>
        <w:t xml:space="preserve"> </w:t>
      </w:r>
      <w:r w:rsidR="00D5030E" w:rsidRPr="00D5030E">
        <w:rPr>
          <w:rFonts w:ascii="Calibri Light" w:hAnsi="Calibri Light" w:cs="Calibri Light"/>
          <w:sz w:val="24"/>
          <w:szCs w:val="24"/>
        </w:rPr>
        <w:t>Yn aml mae plant yn cael ‘tummy time’ ble maent yn dechrau arbrofi yn annibynnol (Pathways, no date). O’r cyfnod cynnar, mae’r chwarae yn datblygu gyda’r plentyn, yn parhau i ddysgu trwy wneud, chwarae ac arbrofi. Credai Hywood (2022) dyma ble yw’r cyfleoedd i ddilyn arweiniad y plentyn, darparu adnoddau a lle iddyn nhw fynd ati i archwilio, arbrofi ac ymchwilio ar dermau eu hun gyda chefnogaeth oedolyn pan maent ei angen. Trwy roi perchnogaeth o’r amgylchedd i’r plant, maent yn meithrin parch tuag ati. Gall defnyddio eu syniadau o fewn y ddarpariaeth hefyd denu eu diddordeb (Essex City Council, no date).</w:t>
      </w:r>
    </w:p>
    <w:p w14:paraId="690179F0" w14:textId="2082FFC1" w:rsidR="00D5030E" w:rsidRDefault="00401FBE">
      <w:pPr>
        <w:rPr>
          <w:rFonts w:ascii="Calibri Light" w:hAnsi="Calibri Light" w:cs="Calibri Light"/>
          <w:sz w:val="24"/>
          <w:szCs w:val="24"/>
        </w:rPr>
      </w:pPr>
      <w:r w:rsidRPr="00401FBE">
        <w:rPr>
          <w:rFonts w:ascii="Calibri Light" w:hAnsi="Calibri Light" w:cs="Calibri Light"/>
          <w:sz w:val="24"/>
          <w:szCs w:val="24"/>
        </w:rPr>
        <w:t>Er mwyn datblygu amgylchedd sydd yn darparu profiadau dilys gyda chysyniad o fywyd go iawn a phrofiadau bydd y plant yn gallu uniaethu a chysylltu i brofiadau personol, dylai ymarferwyr cyd-weithio trwy gyfathrebu’n gyson i greu amcanion craidd clir i bawb (Care Learning, 2024). I wneud hyn dylai ymarferwyr cymryd barn ei gilydd am y sefydliad ond hefyd trwy ystyried barn a syniadau’r plant (Department of Education, 2022).</w:t>
      </w:r>
    </w:p>
    <w:p w14:paraId="111E8991" w14:textId="77777777" w:rsidR="000B22BA" w:rsidRDefault="000B22BA">
      <w:pPr>
        <w:rPr>
          <w:rFonts w:ascii="Calibri Light" w:hAnsi="Calibri Light" w:cs="Calibri Light"/>
          <w:sz w:val="24"/>
          <w:szCs w:val="24"/>
        </w:rPr>
      </w:pPr>
    </w:p>
    <w:p w14:paraId="46B688F3" w14:textId="542D5906" w:rsidR="000B22BA" w:rsidRDefault="000B22BA">
      <w:pPr>
        <w:rPr>
          <w:rFonts w:ascii="Calibri Light" w:hAnsi="Calibri Light" w:cs="Calibri Light"/>
          <w:sz w:val="24"/>
          <w:szCs w:val="24"/>
        </w:rPr>
      </w:pPr>
      <w:r w:rsidRPr="000B22BA">
        <w:rPr>
          <w:rFonts w:ascii="Calibri Light" w:hAnsi="Calibri Light" w:cs="Calibri Light"/>
          <w:sz w:val="24"/>
          <w:szCs w:val="24"/>
        </w:rPr>
        <w:lastRenderedPageBreak/>
        <w:t>Rhannwyd Llywodraeth Cymru cwricwlwm newydd ar gyfer plant o dair blwydd oed hyd at un ar bymtheg yn 2022. Yn ogystal â hyn, cafodd cwricwlwm ei gynllunio yn benodol i’r blynyddoedd cyn hynny, sef 0 i 3. Mae’r llywodraeth wedi cydnabod manteision o fuddsoddi amser i ddatblygu addysg y blynyddoedd cychwynnol sydd yn cael effaith ar ddysgu dyfodol plentyn (Charles, Stanley, a University Research Repository Extension, Metropolitan, 2024). Datblygodd llywodraeth Cymru y pum llwybr datblygiadol wrth gynllunio’r cwricwlwm nas cynhelir (Welsh Government, 2023). Maent yn ffocysu ar berthyn, cyfathrebu, archwilio, corfforol a lles; mae’r llwybrau yn cychwyn o enedigaeth hyd at dair blwydd oed. Gall ymarferwyr a rhieni defnyddio’r llwybrau datblygiadol wrth gefnogi datblygiad a dysgu plant yn y blynyddoedd cynnar.</w:t>
      </w:r>
      <w:r w:rsidR="00284D80">
        <w:rPr>
          <w:rFonts w:ascii="Calibri Light" w:hAnsi="Calibri Light" w:cs="Calibri Light"/>
          <w:sz w:val="24"/>
          <w:szCs w:val="24"/>
        </w:rPr>
        <w:t xml:space="preserve"> </w:t>
      </w:r>
      <w:r w:rsidR="00284D80" w:rsidRPr="00284D80">
        <w:rPr>
          <w:rFonts w:ascii="Calibri Light" w:hAnsi="Calibri Light" w:cs="Calibri Light"/>
          <w:sz w:val="24"/>
          <w:szCs w:val="24"/>
        </w:rPr>
        <w:t xml:space="preserve">Nodwyd Hwb (no date) trwy ddarparu oedolyn o fewn yr amgylchedd ac yn yr ardaloedd maent yn gallu cynnig cyfleoedd i ryngweithio gyda’r plant. Yn ei thro mae’r rhyngweithio yn herio neu ymestyn ar y dysgu i ddatblygu y pum llwybr datblygol o ganlyniad i’r amgylchedd effeithiol. Er mwyn defnyddio’r amgylchedd yn effeithiol i ddatblygu dysgu’r plant yn y sefydliad dylai ymarferwyr bod yn wybodus (Birth to 5 Matters, no date). Mae’r ymarferwr gwybodus yn ystyried yr amgylchedd o safbwynt y plentyn. Maent yn gweld potensial o brofiadau a dysgu ym mhob math o amgylchedd sydd ar gael; hynny yw ardaloedd tu fewn ac yn yr awyr agored.  </w:t>
      </w:r>
    </w:p>
    <w:p w14:paraId="347EC3ED" w14:textId="3BA9EB33" w:rsidR="00284D80" w:rsidRDefault="000E006F">
      <w:pPr>
        <w:rPr>
          <w:rFonts w:ascii="Calibri Light" w:hAnsi="Calibri Light" w:cs="Calibri Light"/>
          <w:sz w:val="24"/>
          <w:szCs w:val="24"/>
        </w:rPr>
      </w:pPr>
      <w:r w:rsidRPr="000E006F">
        <w:rPr>
          <w:rFonts w:ascii="Calibri Light" w:hAnsi="Calibri Light" w:cs="Calibri Light"/>
          <w:sz w:val="24"/>
          <w:szCs w:val="24"/>
        </w:rPr>
        <w:t>Mae’r amgylchedd yn cael ei ystyried fel y trydydd addysgwr sydd yn cefnogi datblygiad plentyn yn y blynyddoedd cynnar a’i herio i fod yn ddysgwyr annibynnol wrth arbrofi ac archwilio (Roy, 2023), rhywbeth sydd wedi cael ei mabwysiadu i gwricwlwm nas cynhelir (Welsh Government, 2022). Yn debyg i'r hyn a nodwyd, credai Brodie (2024) ni ddylai ddysgwr derbyn gwybodaeth yn unig, ond cyfrannu i fod yn fforwyr gweithredol yn arwain dysgu eu hun. Gall ystyried yr amgylchedd fel y drydydd addysgwr meithrin annibyniaeth, sbarduno dychymyg sydd yn arwain at ddatblygiad cyfannol.</w:t>
      </w:r>
    </w:p>
    <w:p w14:paraId="266EF679" w14:textId="77777777" w:rsidR="000E006F" w:rsidRDefault="000E006F">
      <w:pPr>
        <w:rPr>
          <w:rFonts w:ascii="Calibri Light" w:hAnsi="Calibri Light" w:cs="Calibri Light"/>
          <w:sz w:val="24"/>
          <w:szCs w:val="24"/>
        </w:rPr>
      </w:pPr>
    </w:p>
    <w:p w14:paraId="2E3C10DF" w14:textId="77777777" w:rsidR="000F136D" w:rsidRDefault="00BD3668" w:rsidP="000F136D">
      <w:pPr>
        <w:rPr>
          <w:rFonts w:ascii="Calibri Light" w:hAnsi="Calibri Light" w:cs="Calibri Light"/>
        </w:rPr>
      </w:pPr>
      <w:r w:rsidRPr="00BD3668">
        <w:rPr>
          <w:rFonts w:ascii="Calibri Light" w:hAnsi="Calibri Light" w:cs="Calibri Light"/>
          <w:sz w:val="24"/>
          <w:szCs w:val="24"/>
        </w:rPr>
        <w:t>Cyn cyhoeddwyd y llywodraeth y Cwricwlwm i Gymru a Chwricwlwm nas cynhelir roedd y Cwricwlwm Cenedlaethol cafodd ei rhannu yn 2010. Mi oedd yn cynnwys pedwar cyfnod, gyda’r cyfnod Sylfaen yn gyfrifol am y blynyddoedd cynnar hynny yw plant o dri i saith (Welsh Government, 2015). Roedd yn annog plant i fod yn greadigol a dychmygus sydd yn cyfrannu tuag at wneud dysgu yn fwy hwylus ac o ganlyniad mwy effeithiol. Teimlwyd Welsh Government (2013) bod y blynyddoedd cynnar yn gallu dylanwadu yn fawr ar lwyddiannau a dyfodol plentyn. Cynlluniwyd y fframwaith yma yn fwriadol er mwyn gallu cynnig dechreuad gwell i blant trwy gynnig amgylchedd cyfoethog sydd yn annog chwarae, perchnogaeth ac annibyniaeth.</w:t>
      </w:r>
      <w:r>
        <w:rPr>
          <w:rFonts w:ascii="Calibri Light" w:hAnsi="Calibri Light" w:cs="Calibri Light"/>
          <w:sz w:val="24"/>
          <w:szCs w:val="24"/>
        </w:rPr>
        <w:t xml:space="preserve"> </w:t>
      </w:r>
      <w:r w:rsidR="000F136D">
        <w:rPr>
          <w:rFonts w:ascii="Calibri Light" w:hAnsi="Calibri Light" w:cs="Calibri Light"/>
        </w:rPr>
        <w:t>Dyma ble daeth y saith maes dysgu sydd yn seiliedig a’r cyfnod Sylfaen; personol a chymdeithasol, llythrennedd a chyfathrebu, datblygiad mathemategol, datblygiad yr iaith Gymraeg, dealltwriaeth o’r byd, datblygiad corfforol a datblygiad creadigol. Credai Waters (2016) y maes dylai ymarferwyr ffocysu arni yn y blynyddoedd cynnar yw’r agwedd o ddatblygiad personol a chymdeithasol.</w:t>
      </w:r>
    </w:p>
    <w:p w14:paraId="7DBFE81D" w14:textId="0AF688C3" w:rsidR="000F136D" w:rsidRDefault="00810CAD">
      <w:pPr>
        <w:rPr>
          <w:rFonts w:ascii="Calibri Light" w:hAnsi="Calibri Light" w:cs="Calibri Light"/>
          <w:sz w:val="24"/>
          <w:szCs w:val="24"/>
        </w:rPr>
      </w:pPr>
      <w:r w:rsidRPr="00810CAD">
        <w:rPr>
          <w:rFonts w:ascii="Calibri Light" w:hAnsi="Calibri Light" w:cs="Calibri Light"/>
          <w:sz w:val="24"/>
          <w:szCs w:val="24"/>
        </w:rPr>
        <w:t xml:space="preserve">Mae cydnabyddiaeth o fanteision dysgu yn yr awyr agored o fewn y cwricwlwm cenedlaethol. Maent yn annog ymarferwyr i fynd ar ddysgu tu allan am fod yn amgylchedd delfrydol i </w:t>
      </w:r>
      <w:r w:rsidRPr="00810CAD">
        <w:rPr>
          <w:rFonts w:ascii="Calibri Light" w:hAnsi="Calibri Light" w:cs="Calibri Light"/>
          <w:sz w:val="24"/>
          <w:szCs w:val="24"/>
        </w:rPr>
        <w:lastRenderedPageBreak/>
        <w:t>ddysgu arbrofol (Welsh Goverment, 2009). Mae Tovey (2017) yn cefnogi yr hyn maent yn dweud am ddysgu yn yr awyr agored. Nodwyd nifer o fanteision o fod yn yr awyr agored ar brofiadau dysgu gwahanol mae natur yn cynnig i blant yn y blynyddoedd cynnar. Mae darparu dysgu yn yr awyr agored yn cynnig gofod o raddfa mwy i arbrofi ac archwilio. Gall natur rhoi cyfleoedd i blant gwynebu risg ac ymateb i’r risg yn synhwyrol. Trwy ddefnyddio natur a’r awyr agored, mae plant yn dechrau defnyddio eu synhwyrau wrth ymchwilio ystod o ardaloedd (East Ayrshire Council, 2024).</w:t>
      </w:r>
    </w:p>
    <w:p w14:paraId="2DF30A73" w14:textId="06C31CF2" w:rsidR="000E1A56" w:rsidRDefault="000E1A56">
      <w:pPr>
        <w:rPr>
          <w:rFonts w:ascii="Calibri Light" w:hAnsi="Calibri Light" w:cs="Calibri Light"/>
          <w:sz w:val="24"/>
          <w:szCs w:val="24"/>
        </w:rPr>
      </w:pPr>
      <w:r w:rsidRPr="000E1A56">
        <w:rPr>
          <w:rFonts w:ascii="Calibri Light" w:hAnsi="Calibri Light" w:cs="Calibri Light"/>
          <w:sz w:val="24"/>
          <w:szCs w:val="24"/>
        </w:rPr>
        <w:t xml:space="preserve">Gall ymarferwyr sydd yn defnyddio y fframwaith cyfnod sylfaen dod ar draws awgrymiadau ar gyfer gweithgareddau sydd yn cefnogi datblygiad o sgiliau penodol o fewn y saith maes allweddol amlinellwyd yn gynnar yn y fframwaith. Er hynny, nid oes llawer o sôn am yr amgylchedd i ddarparu y gweithgareddau bydd yn cynnig y profiadau mwyaf dilys a chyfrannol. Mae nifer o’r awgrymiadau yn seiliedig ar blentyn yn gweithio gydag oedolyn yn arwain y dysgu (Welsh Government, 2012). </w:t>
      </w:r>
      <w:r w:rsidR="00457970" w:rsidRPr="00457970">
        <w:rPr>
          <w:rFonts w:ascii="Calibri Light" w:hAnsi="Calibri Light" w:cs="Calibri Light"/>
          <w:sz w:val="24"/>
          <w:szCs w:val="24"/>
        </w:rPr>
        <w:t>Mae y llywodraeth yn awgrymu bod yn bwysig i wneud cysylltiadau positif i’r plentyn rhwng y cartref a’r sefydliad, yn gosod ffocws ar ddatblygiad cyfrannol yn parhau o’r sefydliad i’r cartref (Welsh Government, 2008). Wrth i’r llywodraeth diwygio y cwricwlwm yn 2015 a nodi sut mae’r meysydd dysgu yn cyfrannu at ddysgu yn enwedig wrth iddynt gael eu cyflwyno i’r plant trwy chwarae a chynnig cyfleoedd i arbrofi ac archwilio, nid oes sôn am yr amgylchedd dylai’r ymarferwyr darparu y profiadau yma (Welsh Government, 2015b).</w:t>
      </w:r>
    </w:p>
    <w:p w14:paraId="48CD57EC" w14:textId="77777777" w:rsidR="00AB2C6D" w:rsidRDefault="00AB2C6D">
      <w:pPr>
        <w:rPr>
          <w:rFonts w:ascii="Calibri Light" w:hAnsi="Calibri Light" w:cs="Calibri Light"/>
          <w:sz w:val="24"/>
          <w:szCs w:val="24"/>
        </w:rPr>
      </w:pPr>
    </w:p>
    <w:p w14:paraId="503F4349" w14:textId="41584F69" w:rsidR="00AB2C6D" w:rsidRDefault="00AB2C6D">
      <w:pPr>
        <w:rPr>
          <w:rFonts w:ascii="Calibri Light" w:hAnsi="Calibri Light" w:cs="Calibri Light"/>
          <w:sz w:val="24"/>
          <w:szCs w:val="24"/>
        </w:rPr>
      </w:pPr>
      <w:r w:rsidRPr="00AB2C6D">
        <w:rPr>
          <w:rFonts w:ascii="Calibri Light" w:hAnsi="Calibri Light" w:cs="Calibri Light"/>
          <w:sz w:val="24"/>
          <w:szCs w:val="24"/>
        </w:rPr>
        <w:t>Wrth ystyried yr amgylchedd, mae’r cwricwlwm nas cynhelir yn cynnig cefnogaeth i ymarferwyr. Mae’r ddogfen yn esbonio pam maent yn credu bod amgylchedd effeithiol yn fantais i ddysgu a datblygiad y plant sydd yn mynychu’r amgylchedd (Welsh Government, 2022). Trwy ddefnyddio diagramau clir trwy gydol y ddogfen gyda’r plentyn yng nghanol y broses pob tro, yn cynnig awgrymiadau a thechnegau i ddefnyddio dulliau cydweithredu er mwyn cynllunio amgylchedd o safon uchel yn dilyn diddordebau plant y sefydliad (Care Learning, 2024). Yn wahanol i hyn, nid oes gymaint o bwyslais ar yr amgylchedd yn y fframwaith cenedlaethol, dim ond nodi sut mae rhyddyd i ymchwilio yn cefnogi datblygiad dilys a chyfrannol (Welsh Government, 2015).</w:t>
      </w:r>
    </w:p>
    <w:p w14:paraId="0F3F42E3" w14:textId="7C604C41" w:rsidR="00AB2C6D" w:rsidRDefault="00625271">
      <w:pPr>
        <w:rPr>
          <w:rFonts w:ascii="Calibri Light" w:hAnsi="Calibri Light" w:cs="Calibri Light"/>
          <w:sz w:val="24"/>
          <w:szCs w:val="24"/>
        </w:rPr>
      </w:pPr>
      <w:r w:rsidRPr="00625271">
        <w:rPr>
          <w:rFonts w:ascii="Calibri Light" w:hAnsi="Calibri Light" w:cs="Calibri Light"/>
          <w:sz w:val="24"/>
          <w:szCs w:val="24"/>
        </w:rPr>
        <w:t>Er bod y fframwaith cyfnod Sylfaen yn dechrau cyflwyno rhyddyd i’r dysgwyr a manteision o ddysgu trwy chwarae a phrofiadau, nid oes digon o fanylder i ymarferwyr am yr amgylchedd sydd angen i ddarparu yn effeithiol. Mae’r cwricwlwm nas cynhelir yn tynnu ar nifer o agweddau sydd yn cefnogi dysgwyr i fod yn annibynnol ac uchelgeisiol trwy rannu gwybodaeth am effaith yr amgylchedd a sut i’w ddarparu i safon uchel (Welsh Government, 2022).</w:t>
      </w:r>
    </w:p>
    <w:p w14:paraId="7779D344" w14:textId="77777777" w:rsidR="00B07B79" w:rsidRDefault="00B07B79">
      <w:pPr>
        <w:rPr>
          <w:rFonts w:ascii="Calibri Light" w:hAnsi="Calibri Light" w:cs="Calibri Light"/>
          <w:sz w:val="24"/>
          <w:szCs w:val="24"/>
        </w:rPr>
      </w:pPr>
    </w:p>
    <w:p w14:paraId="5EB39382" w14:textId="77777777" w:rsidR="00AD551A" w:rsidRDefault="00AD551A">
      <w:pPr>
        <w:rPr>
          <w:rFonts w:ascii="Calibri Light" w:hAnsi="Calibri Light" w:cs="Calibri Light"/>
          <w:sz w:val="24"/>
          <w:szCs w:val="24"/>
        </w:rPr>
      </w:pPr>
    </w:p>
    <w:p w14:paraId="60616DC8" w14:textId="77777777" w:rsidR="00AD551A" w:rsidRDefault="00AD551A">
      <w:pPr>
        <w:rPr>
          <w:rFonts w:ascii="Calibri Light" w:hAnsi="Calibri Light" w:cs="Calibri Light"/>
          <w:sz w:val="24"/>
          <w:szCs w:val="24"/>
        </w:rPr>
      </w:pPr>
    </w:p>
    <w:p w14:paraId="0CEAF67B" w14:textId="3054DA52" w:rsidR="00B07B79" w:rsidRDefault="00B07B79">
      <w:pPr>
        <w:rPr>
          <w:rFonts w:ascii="Calibri Light" w:hAnsi="Calibri Light" w:cs="Calibri Light"/>
          <w:sz w:val="24"/>
          <w:szCs w:val="24"/>
        </w:rPr>
      </w:pPr>
      <w:r>
        <w:rPr>
          <w:rFonts w:ascii="Calibri Light" w:hAnsi="Calibri Light" w:cs="Calibri Light"/>
          <w:sz w:val="24"/>
          <w:szCs w:val="24"/>
        </w:rPr>
        <w:lastRenderedPageBreak/>
        <w:t>Rhan 2:</w:t>
      </w:r>
    </w:p>
    <w:p w14:paraId="5B7CC273" w14:textId="77777777" w:rsidR="00A74E95" w:rsidRDefault="00A74E95" w:rsidP="00A74E95">
      <w:pPr>
        <w:rPr>
          <w:rFonts w:ascii="Calibri Light" w:hAnsi="Calibri Light" w:cs="Calibri Light"/>
          <w:b/>
          <w:bCs/>
          <w:sz w:val="24"/>
          <w:szCs w:val="24"/>
        </w:rPr>
      </w:pPr>
      <w:r w:rsidRPr="00C33C4E">
        <w:rPr>
          <w:rFonts w:ascii="Calibri Light" w:hAnsi="Calibri Light" w:cs="Calibri Light"/>
          <w:b/>
          <w:bCs/>
          <w:sz w:val="24"/>
          <w:szCs w:val="24"/>
        </w:rPr>
        <w:t xml:space="preserve">Beth yw’r </w:t>
      </w:r>
      <w:r>
        <w:rPr>
          <w:rFonts w:ascii="Calibri Light" w:hAnsi="Calibri Light" w:cs="Calibri Light"/>
          <w:b/>
          <w:bCs/>
          <w:sz w:val="24"/>
          <w:szCs w:val="24"/>
        </w:rPr>
        <w:t xml:space="preserve">manteision ac anfanteision o ddefnyddio’r </w:t>
      </w:r>
      <w:r w:rsidRPr="00C33C4E">
        <w:rPr>
          <w:rFonts w:ascii="Calibri Light" w:hAnsi="Calibri Light" w:cs="Calibri Light"/>
          <w:b/>
          <w:bCs/>
          <w:sz w:val="24"/>
          <w:szCs w:val="24"/>
        </w:rPr>
        <w:t>trefniadau ar gyfer asesu yn dilyn strwythur Cwricwlwm i Gymru a’r</w:t>
      </w:r>
      <w:r>
        <w:rPr>
          <w:rFonts w:ascii="Calibri Light" w:hAnsi="Calibri Light" w:cs="Calibri Light"/>
          <w:b/>
          <w:bCs/>
          <w:sz w:val="24"/>
          <w:szCs w:val="24"/>
        </w:rPr>
        <w:t xml:space="preserve"> hen system</w:t>
      </w:r>
      <w:r w:rsidRPr="00C33C4E">
        <w:rPr>
          <w:rFonts w:ascii="Calibri Light" w:hAnsi="Calibri Light" w:cs="Calibri Light"/>
          <w:b/>
          <w:bCs/>
          <w:sz w:val="24"/>
          <w:szCs w:val="24"/>
        </w:rPr>
        <w:t xml:space="preserve"> Proffil Cyfnod Sylfaen? </w:t>
      </w:r>
      <w:r>
        <w:rPr>
          <w:rFonts w:ascii="Calibri Light" w:hAnsi="Calibri Light" w:cs="Calibri Light"/>
          <w:b/>
          <w:bCs/>
          <w:sz w:val="24"/>
          <w:szCs w:val="24"/>
        </w:rPr>
        <w:t xml:space="preserve">Beth yw’r gwahaniaethau rhwng y </w:t>
      </w:r>
      <w:r w:rsidRPr="00C33C4E">
        <w:rPr>
          <w:rFonts w:ascii="Calibri Light" w:hAnsi="Calibri Light" w:cs="Calibri Light"/>
          <w:b/>
          <w:bCs/>
          <w:sz w:val="24"/>
          <w:szCs w:val="24"/>
        </w:rPr>
        <w:t>ddau ddull?</w:t>
      </w:r>
    </w:p>
    <w:p w14:paraId="59F1AF58" w14:textId="40E87320" w:rsidR="0068742E" w:rsidRDefault="002765A0">
      <w:pPr>
        <w:rPr>
          <w:rFonts w:ascii="Calibri Light" w:hAnsi="Calibri Light" w:cs="Calibri Light"/>
          <w:sz w:val="24"/>
          <w:szCs w:val="24"/>
        </w:rPr>
      </w:pPr>
      <w:r w:rsidRPr="002765A0">
        <w:rPr>
          <w:rFonts w:ascii="Calibri Light" w:hAnsi="Calibri Light" w:cs="Calibri Light"/>
          <w:sz w:val="24"/>
          <w:szCs w:val="24"/>
        </w:rPr>
        <w:t>Wrth gynllunio dulliau asesu yng Nghymru rhaid ystyried yr hyn sydd wedi amlinellu fel rhan o’r ddeddf. Fel rhan o’r ‘Curriculum and Assessment (Wales) Act 2021’ dylai fframweithiau a chwricwla llifo o gyfnod i gyfnod (Senedd Cymru, 2021) yn wahanol i’r fframwaith blaenorol oedd wedi rhannu i bedwar cyfnod allweddol (House of Commons, 2009). Dylai sefydliadau mabwysiadu cwricwlwm neu gynllunio un eu hun gan ddefnyddio’r dogfennau mae’r llywodraeth yn darparu (Welsh Government, 2023). Yn debyg i ddeddf Cymru ar gyfer cwricwla, maent hefyd yn rhannu canllawiau dylai ymarferwyr ystyried wrth edrych asesu a thracio datblygiad fel rhan o’r ddeddf ‘The Education (Arrangments for Assessing in the Curriculum for Wales) Regulations 2022’ (Welsh Miniters, 2022).</w:t>
      </w:r>
      <w:r>
        <w:rPr>
          <w:rFonts w:ascii="Calibri Light" w:hAnsi="Calibri Light" w:cs="Calibri Light"/>
          <w:sz w:val="24"/>
          <w:szCs w:val="24"/>
        </w:rPr>
        <w:t xml:space="preserve"> </w:t>
      </w:r>
      <w:r w:rsidR="00F44509">
        <w:rPr>
          <w:rFonts w:ascii="Calibri Light" w:hAnsi="Calibri Light" w:cs="Calibri Light"/>
          <w:sz w:val="24"/>
          <w:szCs w:val="24"/>
        </w:rPr>
        <w:t xml:space="preserve">Cafodd trefniadau asesu ei gyflwyno yn dilyn cyhoeddiad cwricwlwm nas cynhelir ar gyfer y blynyddoedd cynnar. Mae’r llywodraeth yn dweud maent yn cyflawni </w:t>
      </w:r>
      <w:r w:rsidR="00F44509" w:rsidRPr="00382A1F">
        <w:rPr>
          <w:rFonts w:ascii="Calibri Light" w:hAnsi="Calibri Light" w:cs="Calibri Light"/>
          <w:sz w:val="24"/>
          <w:szCs w:val="24"/>
        </w:rPr>
        <w:t>dyletswyddau cyfreithiol gofynnol</w:t>
      </w:r>
      <w:r w:rsidR="00F44509">
        <w:rPr>
          <w:rFonts w:ascii="Calibri Light" w:hAnsi="Calibri Light" w:cs="Calibri Light"/>
          <w:sz w:val="24"/>
          <w:szCs w:val="24"/>
        </w:rPr>
        <w:t xml:space="preserve"> gyda’r trefniadau asesu newydd er mwyn galluogi sefydliadau i dracio’r cynnydd mae dysgwyr yn gwneud, cynnig awgrymiadau ar gyfer camau nesaf ac yn rhoi amlinelliad o’r dysgu ac addysgu sydd angen i barhau i ddatblygu eu dysgwyr (Welsh Government, 2023b).</w:t>
      </w:r>
    </w:p>
    <w:p w14:paraId="72B5FFAE" w14:textId="0F3E6EBD" w:rsidR="00F44509" w:rsidRDefault="005E72D3">
      <w:pPr>
        <w:rPr>
          <w:rFonts w:ascii="Calibri Light" w:hAnsi="Calibri Light" w:cs="Calibri Light"/>
          <w:sz w:val="24"/>
          <w:szCs w:val="24"/>
        </w:rPr>
      </w:pPr>
      <w:r w:rsidRPr="005E72D3">
        <w:rPr>
          <w:rFonts w:ascii="Calibri Light" w:hAnsi="Calibri Light" w:cs="Calibri Light"/>
          <w:sz w:val="24"/>
          <w:szCs w:val="24"/>
        </w:rPr>
        <w:t>Credai Birth to 5 Matters (no date b) bod asesu yn rhan annatod o addysgu plant ifanc. Mae pob plentyn yn datblygu mewn ffordd sydd yn unigryw iddyn nhw ac nid oes un llwybr clir maent yn dilyn wrth gychwyn ar eu taith o ddysgu ac o fewn y byd addysg. Serch hynny, nid yw taith unigol yn gosod cyfyngiadau ar sut maent yn gwneud hynny neu dynnu ffocws oddi ar eu cryfderau (Department of Education, 2024). Yn ogystal â phwysleisio bod pob plentyn yn unigryw ac yn dysgu a datblygu mewn ffordd eu hun ac o fewn ffrâm amser eu hun, mae nifer o awdurdodau a chwricwla yn defnyddio dulliau sydd yn gosod y plentyn yng nghanol y broses o’r cychwyn (Plymoth City Council, no date).</w:t>
      </w:r>
      <w:r>
        <w:rPr>
          <w:rFonts w:ascii="Calibri Light" w:hAnsi="Calibri Light" w:cs="Calibri Light"/>
          <w:sz w:val="24"/>
          <w:szCs w:val="24"/>
        </w:rPr>
        <w:t xml:space="preserve"> </w:t>
      </w:r>
      <w:r w:rsidR="00623AC8" w:rsidRPr="00623AC8">
        <w:rPr>
          <w:rFonts w:ascii="Calibri Light" w:hAnsi="Calibri Light" w:cs="Calibri Light"/>
          <w:sz w:val="24"/>
          <w:szCs w:val="24"/>
        </w:rPr>
        <w:t>Mae’r trefniadau asesu i sefydliadau blynyddoedd cynnar cyhoeddwyd gan lywodraeth Cymru yn 2022 yn meithrin nifer o’r agweddau yma. Nodwyd Welsh Government (2022b) mae’r trefniadau ar gyfer asesu yn y blynyddoedd cynnar yn cydnabod bod pob plentyn yn unigryw ac felly’n dysgu mewn ffyrdd gwahanol.</w:t>
      </w:r>
    </w:p>
    <w:p w14:paraId="69811C75" w14:textId="77777777" w:rsidR="00623AC8" w:rsidRDefault="00623AC8">
      <w:pPr>
        <w:rPr>
          <w:rFonts w:ascii="Calibri Light" w:hAnsi="Calibri Light" w:cs="Calibri Light"/>
          <w:sz w:val="24"/>
          <w:szCs w:val="24"/>
        </w:rPr>
      </w:pPr>
    </w:p>
    <w:p w14:paraId="044D310D" w14:textId="09AF659B" w:rsidR="00623AC8" w:rsidRDefault="006B7121">
      <w:pPr>
        <w:rPr>
          <w:rFonts w:ascii="Calibri Light" w:hAnsi="Calibri Light" w:cs="Calibri Light"/>
          <w:sz w:val="24"/>
          <w:szCs w:val="24"/>
        </w:rPr>
      </w:pPr>
      <w:r w:rsidRPr="006B7121">
        <w:rPr>
          <w:rFonts w:ascii="Calibri Light" w:hAnsi="Calibri Light" w:cs="Calibri Light"/>
          <w:sz w:val="24"/>
          <w:szCs w:val="24"/>
        </w:rPr>
        <w:t xml:space="preserve">Yn aml, mae ymarferwyr yn teimlo pwysau i ddysgu plant i gyrraedd lefel penodol a’u paratoi ar gyfer profion ac asesiadau ffurfiol o oedran ifanc (Welsh Government, 2020). Nid ydynt yn gallu cymryd anghenion y plentyn mewn i ystyriaeth yn defnyddio’r strategaethau yma am fod yn rhy gaeedig felly’n gallu rhoi cyfyngiadau ar ddysgu a datblygiad unigolion (Nicholas, Rouse a Paatsch, 2021). Er mwyn gallu asesu yn ôl anghenion unigol pob plentyn, dylai’r ymarferwr dod yn gyfarwydd gyda’r anghenion sydd gan y plant maent yn cefnogi (Dubiel, 2016). Mae ymgysylltiad gweithredol rhwng y dysgwr a'r ymarferydd yn rheolaidd wrth wraidd cefnogi </w:t>
      </w:r>
      <w:r w:rsidRPr="006B7121">
        <w:rPr>
          <w:rFonts w:ascii="Calibri Light" w:hAnsi="Calibri Light" w:cs="Calibri Light"/>
          <w:sz w:val="24"/>
          <w:szCs w:val="24"/>
        </w:rPr>
        <w:lastRenderedPageBreak/>
        <w:t>cynnydd y dysgwr yn arwain tuag at asesu effeithiol (Welsh Government, 2020). Maent yn annog ymarferwyr sydd yn rhan o ddysgu’r plentyn cydweithio er mwyn cefnogi datblygiad.</w:t>
      </w:r>
    </w:p>
    <w:p w14:paraId="3D253540" w14:textId="77777777" w:rsidR="006B7121" w:rsidRDefault="006B7121">
      <w:pPr>
        <w:rPr>
          <w:rFonts w:ascii="Calibri Light" w:hAnsi="Calibri Light" w:cs="Calibri Light"/>
          <w:sz w:val="24"/>
          <w:szCs w:val="24"/>
        </w:rPr>
      </w:pPr>
    </w:p>
    <w:p w14:paraId="784E20A0" w14:textId="574D9165" w:rsidR="00B83425" w:rsidRDefault="00B83425">
      <w:pPr>
        <w:rPr>
          <w:rFonts w:ascii="Calibri Light" w:hAnsi="Calibri Light" w:cs="Calibri Light"/>
          <w:sz w:val="24"/>
          <w:szCs w:val="24"/>
        </w:rPr>
      </w:pPr>
      <w:r w:rsidRPr="00B83425">
        <w:rPr>
          <w:rFonts w:ascii="Calibri Light" w:hAnsi="Calibri Light" w:cs="Calibri Light"/>
          <w:sz w:val="24"/>
          <w:szCs w:val="24"/>
        </w:rPr>
        <w:t>Disgrifiwyd Taylor, Rhys a Waldron (2019) y newidiadau daeth o ganlyniad i’r ddogfen yn cynnwys trefniadau ar gyfer asesu yn 2022 fel newid radical i gymharu gyda’r systemau mwy ffurfiol a dulliau oedd yn seiliedig ar gymhwysedd. Nawr mae llywodraeth Cymru yn annog dysgu trwy chwarae ac arbrofi i gyrraedd cerrig milltir ddatblygiadol. O fewn y cwricwlwm nas cynhelir maent yn defnyddio’r gair ‘cynefin’ yn gyson trwy gydol y ddogfen (Welsh Government, 2022). Maent yn ceisio annog ymarferwyr i greu amgylchedd sydd yn rhoi teimlad o berthyn. Darparu lleoliad sydd yn gyfarwydd i’r plant sydd yn mynychu’r sesiynau er mwyn gallu symud yn hyderus wrth iddynt ddefnyddio’r ddarpariaeth (Caerphilly Early Years and Childcare Services, no date).</w:t>
      </w:r>
      <w:r>
        <w:rPr>
          <w:rFonts w:ascii="Calibri Light" w:hAnsi="Calibri Light" w:cs="Calibri Light"/>
          <w:sz w:val="24"/>
          <w:szCs w:val="24"/>
        </w:rPr>
        <w:t xml:space="preserve"> </w:t>
      </w:r>
      <w:r w:rsidR="00A9408F" w:rsidRPr="00A9408F">
        <w:rPr>
          <w:rFonts w:ascii="Calibri Light" w:hAnsi="Calibri Light" w:cs="Calibri Light"/>
          <w:sz w:val="24"/>
          <w:szCs w:val="24"/>
        </w:rPr>
        <w:t>Wrth wneud hyn, gall ymarferwyr arsylwi y chwarae o fewn eu sefydliad. Trwy arsylwi ar y pedwar agwedd sydd wedi amlygu yn y trefniadau ar gyfer asesu, mae ymarferwyr yn adeiladu darlun mwy llawn o’r plentyn (Welsh Government, 2022b). Dyma ble mae’r ymarferwyr yn casglu’r wybodaeth maent angen i gynllunio amgylchedd sydd yn sbarduno diddordeb y plant. Nid oes amser penodol i’r asesu, mae’r arsylwadau yn barhaus ac yn mynd o ddechrau’r flwyddyn i’r diwedd.</w:t>
      </w:r>
    </w:p>
    <w:p w14:paraId="5DA69F7B" w14:textId="56159065" w:rsidR="0016557F" w:rsidRDefault="0016557F">
      <w:pPr>
        <w:rPr>
          <w:rFonts w:ascii="Calibri Light" w:hAnsi="Calibri Light" w:cs="Calibri Light"/>
          <w:sz w:val="24"/>
          <w:szCs w:val="24"/>
        </w:rPr>
      </w:pPr>
      <w:r w:rsidRPr="0016557F">
        <w:rPr>
          <w:rFonts w:ascii="Calibri Light" w:hAnsi="Calibri Light" w:cs="Calibri Light"/>
          <w:sz w:val="24"/>
          <w:szCs w:val="24"/>
        </w:rPr>
        <w:t>Cafodd y trefniadau ar gyfer asesu yn y blynyddoedd cynnar eu cynllunio ar y cyd gydag ymarferwyr ac arbenigwyr o’r maes datblygiad plant ac addysg gynnar (Welsh Government, 2022b). Nodwyd egwyddorion allweddol i’r trefniadau sydd yn datblygu cyd-ddealltwriaeth o gynnydd a dilyniant o’r dysgu gan hefyd ystyried y broses o bontio o’r cwricwlwm nas cynhelir i Gwricwlwm Cymru 3 i 16 oed.</w:t>
      </w:r>
    </w:p>
    <w:p w14:paraId="0052E530" w14:textId="3FE35F94" w:rsidR="0016557F" w:rsidRDefault="00452196">
      <w:pPr>
        <w:rPr>
          <w:rFonts w:ascii="Calibri Light" w:hAnsi="Calibri Light" w:cs="Calibri Light"/>
          <w:sz w:val="24"/>
          <w:szCs w:val="24"/>
        </w:rPr>
      </w:pPr>
      <w:r w:rsidRPr="00452196">
        <w:rPr>
          <w:rFonts w:ascii="Calibri Light" w:hAnsi="Calibri Light" w:cs="Calibri Light"/>
          <w:sz w:val="24"/>
          <w:szCs w:val="24"/>
        </w:rPr>
        <w:t>Wrth ddefnyddio’r trefniadau ar gyfer asesu sydd i gydfynd gyda’r cwricwlwm nas cynhelir mai’r ymarferwyr yn annog chwilfrydedd ac annibyniaeth. Mae’r technegau yma yn dangos dealltwriaeth plentyn o’r hyn maent wedi dysgu o’r profiad maent wedi derbyn (Welsh Government, 2022). Trwy wneud hyn mae’r ymarferwyr yn galluogi’r plentyn i geisio creu cysylltiadau er mwyn trosglwyddo’r sgiliau i wahanol gyd-destunau mewn ffordd ddilys a chyfannol (Welsh Government, 2022b).</w:t>
      </w:r>
    </w:p>
    <w:p w14:paraId="51C573AD" w14:textId="77777777" w:rsidR="00452196" w:rsidRDefault="00452196">
      <w:pPr>
        <w:rPr>
          <w:rFonts w:ascii="Calibri Light" w:hAnsi="Calibri Light" w:cs="Calibri Light"/>
          <w:sz w:val="24"/>
          <w:szCs w:val="24"/>
        </w:rPr>
      </w:pPr>
    </w:p>
    <w:p w14:paraId="03134DA5" w14:textId="25BE09CC" w:rsidR="00452196" w:rsidRDefault="00777131">
      <w:pPr>
        <w:rPr>
          <w:rFonts w:ascii="Calibri Light" w:hAnsi="Calibri Light" w:cs="Calibri Light"/>
          <w:sz w:val="24"/>
          <w:szCs w:val="24"/>
        </w:rPr>
      </w:pPr>
      <w:r w:rsidRPr="00777131">
        <w:rPr>
          <w:rFonts w:ascii="Calibri Light" w:hAnsi="Calibri Light" w:cs="Calibri Light"/>
          <w:sz w:val="24"/>
          <w:szCs w:val="24"/>
        </w:rPr>
        <w:t>Nid yw fformat o’r proffil cyfnod Sylfaen yr un mor rhydd i gymharu gyda’r dulliau mwyaf diweddar a rhannwyd yn 2022. Prif fwriadau y proffil cyfnod Sylfaen oedd casglu a darparu gwaelodlin gyson yn genedlaethol oedd yn cydfynd gyda deilliannau diwedd cyfnod (Welsh Government, 2015c). Maent yn awgrymu i ddefnyddio amrywiaeth o dechnegau er mwyn casglu’r data i gyrraedd deilliant addas ar gyfer pob plentyn yn unigol. Gall ymarferwyr defnyddio yr hyn maent yn dysgu o’r data casglwyd er mwyn darparu cwricwlwm cyfannol sy'n briodol o ran datblygiad i bob plentyn (Department of Education, 2018).</w:t>
      </w:r>
    </w:p>
    <w:p w14:paraId="13865593" w14:textId="2FC19662" w:rsidR="008F193C" w:rsidRDefault="008F193C">
      <w:pPr>
        <w:rPr>
          <w:rFonts w:ascii="Calibri Light" w:hAnsi="Calibri Light" w:cs="Calibri Light"/>
          <w:sz w:val="24"/>
          <w:szCs w:val="24"/>
        </w:rPr>
      </w:pPr>
      <w:r w:rsidRPr="008F193C">
        <w:rPr>
          <w:rFonts w:ascii="Calibri Light" w:hAnsi="Calibri Light" w:cs="Calibri Light"/>
          <w:sz w:val="24"/>
          <w:szCs w:val="24"/>
        </w:rPr>
        <w:t xml:space="preserve">Un agwedd o ryddyd sydd o ddilyn y proffil cyfnod sylfaen yw’r defnydd o arsylwi. Trwy arsylwi mae ymarferwyr yn casglu gwybodaeth am blentyn, hynny yw dod i ddeall y maent yn </w:t>
      </w:r>
      <w:r w:rsidRPr="008F193C">
        <w:rPr>
          <w:rFonts w:ascii="Calibri Light" w:hAnsi="Calibri Light" w:cs="Calibri Light"/>
          <w:sz w:val="24"/>
          <w:szCs w:val="24"/>
        </w:rPr>
        <w:lastRenderedPageBreak/>
        <w:t>mwynhau, beth sydd yn denu eu sylw gan hefyd sylwi ar nodweddion am eu datblygiad (Birth to 5 Matters, no date b). Disgrifiwyd West Sussex County Council (2021) y fath yma o asesu yn gylchred, hynny yw trwy arsylwi mae’r ymarferwyr yn asesu datblygiad y plentyn er mwyn mynd ati i gynllunio a pharatoi adnoddau a gweithgareddau i ddatblygu y dysgu yn bellach. Er mwyn cyflawni pob agwedd o’r proffil cyfnod sylfaen nid yw arsylwi yn unig yn ddigon. Fel bod llun cyflawn gan yr ymarferwyr am ddatblygiad y plentyn bydd angen defnyddio dulliau sydd yn mesur cymhwysedd plentyn mewn rhai sgiliau (McIntosh, 2015).</w:t>
      </w:r>
      <w:r>
        <w:rPr>
          <w:rFonts w:ascii="Calibri Light" w:hAnsi="Calibri Light" w:cs="Calibri Light"/>
          <w:sz w:val="24"/>
          <w:szCs w:val="24"/>
        </w:rPr>
        <w:t xml:space="preserve"> </w:t>
      </w:r>
      <w:r w:rsidR="00B87C93" w:rsidRPr="00B87C93">
        <w:rPr>
          <w:rFonts w:ascii="Calibri Light" w:hAnsi="Calibri Light" w:cs="Calibri Light"/>
          <w:sz w:val="24"/>
          <w:szCs w:val="24"/>
        </w:rPr>
        <w:t>Mae’r math yma o asesu yn tynnu i ffwrdd y rhyddyd sydd angen ar blant i arbrofi a cheisio datrys problemau yn fwy annibynnol. Cafodd y fframwaith ei gynllunio i gasglu data a gwybodaeth bydd yn amlygu lefel a deillianu ar ddiwedd y cyfnod o asesu. Gyda’r math yma o ddata, gall ymarferwyr tracio yn fanwl cynnydd a datblygiad mae dysgwyr yn gwneud o ddechrau y cyfnod sylfaen hyd at y diwedd (Welsh Government, 2015b). Mae data penodol sydd yn amlygu cryfderau plentyn ac yn dangos pa feysydd sydd angen mwy o sylw er mwyn datblygu yn cefnogi’r ymarferwyr i baratoi gweithgareddau ac amgylchedd sydd yn addas ar gyfer lefel plant yr amgylchedd (Cambridge Universtiy, no date).</w:t>
      </w:r>
      <w:r w:rsidR="00B87C93">
        <w:rPr>
          <w:rFonts w:ascii="Calibri Light" w:hAnsi="Calibri Light" w:cs="Calibri Light"/>
          <w:sz w:val="24"/>
          <w:szCs w:val="24"/>
        </w:rPr>
        <w:t xml:space="preserve"> </w:t>
      </w:r>
      <w:r w:rsidR="00401908" w:rsidRPr="00401908">
        <w:rPr>
          <w:rFonts w:ascii="Calibri Light" w:hAnsi="Calibri Light" w:cs="Calibri Light"/>
          <w:sz w:val="24"/>
          <w:szCs w:val="24"/>
        </w:rPr>
        <w:t>Er hynny, dim ond darlun o chwe wythnos mae’r data yn dangos i ymarferwyr. Pan mae plentyn yn dechrau yn y dosbarth meithrin a derbyn roedd ymarferwyr yn treulio’r wythnosau cyntaf yn casglu data yn ôl y proffil cyfnod sylfaen. Ar ôl hyn, nid yw’r proffil yn cael eu ail asesu tan fod y plentyn yn cyrraedd diwedd y cyfnod sylfaen (Welsh Government, 2022c) yn gadael bwlch o bedwar blwyddyn heb ailymweld ar agweddau a sgiliau sydd yn y fframwaith.</w:t>
      </w:r>
    </w:p>
    <w:p w14:paraId="38659519" w14:textId="77777777" w:rsidR="00401908" w:rsidRDefault="00401908">
      <w:pPr>
        <w:rPr>
          <w:rFonts w:ascii="Calibri Light" w:hAnsi="Calibri Light" w:cs="Calibri Light"/>
          <w:sz w:val="24"/>
          <w:szCs w:val="24"/>
        </w:rPr>
      </w:pPr>
    </w:p>
    <w:p w14:paraId="5500ED25" w14:textId="680C9E2A" w:rsidR="00401908" w:rsidRDefault="00FE73C4">
      <w:pPr>
        <w:rPr>
          <w:rFonts w:ascii="Calibri Light" w:hAnsi="Calibri Light" w:cs="Calibri Light"/>
          <w:sz w:val="24"/>
          <w:szCs w:val="24"/>
        </w:rPr>
      </w:pPr>
      <w:r w:rsidRPr="00FE73C4">
        <w:rPr>
          <w:rFonts w:ascii="Calibri Light" w:hAnsi="Calibri Light" w:cs="Calibri Light"/>
          <w:sz w:val="24"/>
          <w:szCs w:val="24"/>
        </w:rPr>
        <w:t>Er bod sawl mantais i’r ddau fath o gwricwlwm gallwn hefyd amlygu anfanteision am y ddau. Wrth ystyried y fath o asesu, dylai ymarferwyr ffocysu ar ddatblygiad yn lle pryderu am ddysgwr yn cyrraedd lefelau penodol erbyn oedran arbennig (Welsh Government, 2022). Trwy gyfyngu plant i lefelau yn gysylltiedig gydag oedran, gall ymarferwyr achosi rhwystrau i ddatblygiad plentyn (McIntosh, 2015).  Er mwyn creu llun cyflawn o blentyn, rhaid asesu ei dysgu yn gyfrannol trwy ddarpau amgylchedd effeithiol, profiadau dilys a chynnig oedolyn sydd yn galluogi her o fewn dysgu pan fod angen (Welsh Government, 2022).</w:t>
      </w:r>
    </w:p>
    <w:p w14:paraId="741A6BC5" w14:textId="057BE020" w:rsidR="00FE73C4" w:rsidRDefault="00292AF8">
      <w:pPr>
        <w:rPr>
          <w:rFonts w:ascii="Calibri Light" w:hAnsi="Calibri Light" w:cs="Calibri Light"/>
          <w:sz w:val="24"/>
          <w:szCs w:val="24"/>
        </w:rPr>
      </w:pPr>
      <w:r w:rsidRPr="00292AF8">
        <w:rPr>
          <w:rFonts w:ascii="Calibri Light" w:hAnsi="Calibri Light" w:cs="Calibri Light"/>
          <w:sz w:val="24"/>
          <w:szCs w:val="24"/>
        </w:rPr>
        <w:t>Er bod rhyddyd a’r gallu i gynnig profiadau dysgu sydd yn annog perchnogaeth dros ddysgu ac annibyniaeth wrth ddatrys problemau, nid yw tracio cynnydd yr un mor glir yn y trefniadau ar gyfer asesu yn erbyn y cwricwlwm nas cynhelir. Yn wahanol i hyn, mae tracio cynnydd yn erbyn fframwaith proffil cyfnod Sylfaen yn fwy clir i ymarferwyr sylwi (Welsh Government, 2015b).</w:t>
      </w:r>
    </w:p>
    <w:p w14:paraId="46795302" w14:textId="77777777" w:rsidR="00292AF8" w:rsidRDefault="00292AF8">
      <w:pPr>
        <w:rPr>
          <w:rFonts w:ascii="Calibri Light" w:hAnsi="Calibri Light" w:cs="Calibri Light"/>
          <w:sz w:val="24"/>
          <w:szCs w:val="24"/>
        </w:rPr>
      </w:pPr>
    </w:p>
    <w:p w14:paraId="370B05DE" w14:textId="77777777" w:rsidR="00292AF8" w:rsidRDefault="00292AF8">
      <w:pPr>
        <w:rPr>
          <w:rFonts w:ascii="Calibri Light" w:hAnsi="Calibri Light" w:cs="Calibri Light"/>
          <w:sz w:val="24"/>
          <w:szCs w:val="24"/>
        </w:rPr>
      </w:pPr>
    </w:p>
    <w:p w14:paraId="6553C69F" w14:textId="77777777" w:rsidR="00292AF8" w:rsidRDefault="00292AF8">
      <w:pPr>
        <w:rPr>
          <w:rFonts w:ascii="Calibri Light" w:hAnsi="Calibri Light" w:cs="Calibri Light"/>
          <w:sz w:val="24"/>
          <w:szCs w:val="24"/>
        </w:rPr>
      </w:pPr>
    </w:p>
    <w:p w14:paraId="0B19349F" w14:textId="77777777" w:rsidR="00292AF8" w:rsidRPr="0068742E" w:rsidRDefault="00292AF8">
      <w:pPr>
        <w:rPr>
          <w:rFonts w:ascii="Calibri Light" w:hAnsi="Calibri Light" w:cs="Calibri Light"/>
          <w:sz w:val="24"/>
          <w:szCs w:val="24"/>
        </w:rPr>
      </w:pPr>
    </w:p>
    <w:p w14:paraId="6A12C9CA" w14:textId="77777777" w:rsidR="00B07B79" w:rsidRDefault="00B07B79">
      <w:pPr>
        <w:rPr>
          <w:rFonts w:ascii="Calibri Light" w:hAnsi="Calibri Light" w:cs="Calibri Light"/>
          <w:sz w:val="24"/>
          <w:szCs w:val="24"/>
        </w:rPr>
      </w:pPr>
    </w:p>
    <w:p w14:paraId="0304DC44" w14:textId="2BA3486E" w:rsidR="00B07B79" w:rsidRDefault="00B07B79">
      <w:pPr>
        <w:rPr>
          <w:rFonts w:ascii="Calibri Light" w:hAnsi="Calibri Light" w:cs="Calibri Light"/>
          <w:sz w:val="24"/>
          <w:szCs w:val="24"/>
        </w:rPr>
      </w:pPr>
      <w:r>
        <w:rPr>
          <w:rFonts w:ascii="Calibri Light" w:hAnsi="Calibri Light" w:cs="Calibri Light"/>
          <w:sz w:val="24"/>
          <w:szCs w:val="24"/>
        </w:rPr>
        <w:lastRenderedPageBreak/>
        <w:t>Rhan 3:</w:t>
      </w:r>
    </w:p>
    <w:p w14:paraId="00E47722" w14:textId="77777777" w:rsidR="00B07B79" w:rsidRDefault="00B07B79" w:rsidP="00B07B79">
      <w:pPr>
        <w:rPr>
          <w:rFonts w:ascii="Calibri Light" w:hAnsi="Calibri Light" w:cs="Calibri Light"/>
          <w:b/>
          <w:bCs/>
          <w:sz w:val="24"/>
          <w:szCs w:val="24"/>
        </w:rPr>
      </w:pPr>
      <w:r>
        <w:rPr>
          <w:rFonts w:ascii="Calibri Light" w:hAnsi="Calibri Light" w:cs="Calibri Light"/>
          <w:b/>
          <w:bCs/>
          <w:sz w:val="24"/>
          <w:szCs w:val="24"/>
        </w:rPr>
        <w:t>O ble daeth yr ysbrydoliaeth ar gyfer y cwricwlwm nas cynhelir? Pa mor effeithiol yw’r cwricwlwm ar ddatblygiad plentyn yn ei blynyddoedd cynnar o addysg?</w:t>
      </w:r>
    </w:p>
    <w:p w14:paraId="5745ADB6" w14:textId="006E71D6" w:rsidR="00B07B79" w:rsidRDefault="00B07B79">
      <w:pPr>
        <w:rPr>
          <w:rFonts w:ascii="Calibri Light" w:hAnsi="Calibri Light" w:cs="Calibri Light"/>
          <w:sz w:val="24"/>
          <w:szCs w:val="24"/>
        </w:rPr>
      </w:pPr>
      <w:r w:rsidRPr="00B07B79">
        <w:rPr>
          <w:rFonts w:ascii="Calibri Light" w:hAnsi="Calibri Light" w:cs="Calibri Light"/>
          <w:sz w:val="24"/>
          <w:szCs w:val="24"/>
        </w:rPr>
        <w:t>Mae yna nifer o ddulliau a strategaethau mae sefydliadau o amgylch y byd yn defnyddio er mwyn cynnig datblygiad a dysgu dilys a chyfannol. Disgrifiwyd Birth to 5 Matters (no date) plentyn fel person unigryw sydd yn dysgu yn gyson ac mae pob profiad yn cyfrannu tuag at ddatblygiad a dysgu cyfrannol. Yn un o’u hadroddiadau yn 2024, awgrymodd Estyn bod defnyddio technegau o osod y plentyn yng nghanol yr holl brosesau a phenderfyniadau ynglŷn â’i dysgu yn cefnogi datblygiad y plentyn yn bellach. Trwy roi cyfrifoldebau a pherchnogaeth y dysgu nol i’r plentyn mae’r ymarferwyr yn adeiladu ar hyder, hunan-barch ac yn creu cyffro am ddarganfod pethau newydd.</w:t>
      </w:r>
      <w:r>
        <w:rPr>
          <w:rFonts w:ascii="Calibri Light" w:hAnsi="Calibri Light" w:cs="Calibri Light"/>
          <w:sz w:val="24"/>
          <w:szCs w:val="24"/>
        </w:rPr>
        <w:t xml:space="preserve"> </w:t>
      </w:r>
      <w:r w:rsidRPr="00B07B79">
        <w:rPr>
          <w:rFonts w:ascii="Calibri Light" w:hAnsi="Calibri Light" w:cs="Calibri Light"/>
          <w:sz w:val="24"/>
          <w:szCs w:val="24"/>
        </w:rPr>
        <w:t>Nodwyd Amani a Fussy (2023) er mwyn gallu gwneud y technegau yma, dylai ymarferwyr darparu amgylchedd deniadol fydd yn cefnogi a herio dysgu plentyn. Dyma un agwedd sydd yn cael ei chynnwys wrth ddilyn dull plentyn-ganologol, dull sydd yn galluogi ac annog plant i gychwyn dysgu eu hun. Wrth ddefnyddio’r dulliau yma, mae’r plant yn dechrau gwerthuso eu dysgu er mwyn datrys y problemau maent yn gwynebu yn fwy annibynnol (Amani a Fussy, 2023). Er bod Boyd a Hirst (2015) yn cytuno wrth ystyried dulliau sydd yn gosod y plentyn yng nghanol ei dysgu, maent yn nodi hefyd dylai ymarferwyr cynnig gweithgareddau penodol sydd yn datblygu sgiliau penodol gan ddefnyddio tasgau ffocws. Wrth edrych ar y cwricwlwm nas cynhelir i Gymru gall ymarferwyr gwneud cysylltiadau gyda theori Vygotsky (1987).</w:t>
      </w:r>
      <w:r>
        <w:rPr>
          <w:rFonts w:ascii="Calibri Light" w:hAnsi="Calibri Light" w:cs="Calibri Light"/>
          <w:sz w:val="24"/>
          <w:szCs w:val="24"/>
        </w:rPr>
        <w:t xml:space="preserve"> </w:t>
      </w:r>
      <w:r w:rsidRPr="00B07B79">
        <w:rPr>
          <w:rFonts w:ascii="Calibri Light" w:hAnsi="Calibri Light" w:cs="Calibri Light"/>
          <w:sz w:val="24"/>
          <w:szCs w:val="24"/>
        </w:rPr>
        <w:t>Mae’r theori yn edrych ar ‘zone of proximal development’ a sut mae rhyngweithio cymdeithasol yn effeithio ar ddysgu (Thomas, 2018). Yn dilyn fformat yma, mae’r cwricwlwm yn annog cydweithio er mwyn dysgu gan gyfoedion, cynnig sgaffaldio gan oedolion wrth arbrofi ac archwilio a chymorth unigol sydd yn seiliedig ar anghenion pob plentyn. Mae pob un o’r agweddau yn cefnogi theori Vygotsky. Mae Welsh Government (no date) yn cefnogi hyn, yn nodi maent yn credu bod yn bwysig i ddefnyddio rhyngweithio cymdeithasol a chefnogaeth unigol trwy gynnig amgylchedd effeithiol a chyfleoedd i gydweithio er mwyn datblygu eu dysgu a herio ei gilydd.</w:t>
      </w:r>
    </w:p>
    <w:p w14:paraId="2E0D2217" w14:textId="77777777" w:rsidR="00B07B79" w:rsidRDefault="00B07B79">
      <w:pPr>
        <w:rPr>
          <w:rFonts w:ascii="Calibri Light" w:hAnsi="Calibri Light" w:cs="Calibri Light"/>
          <w:sz w:val="24"/>
          <w:szCs w:val="24"/>
        </w:rPr>
      </w:pPr>
    </w:p>
    <w:p w14:paraId="102DE651" w14:textId="52011678" w:rsidR="00B07B79" w:rsidRDefault="00B07B79">
      <w:pPr>
        <w:rPr>
          <w:rFonts w:ascii="Calibri Light" w:hAnsi="Calibri Light" w:cs="Calibri Light"/>
          <w:sz w:val="24"/>
          <w:szCs w:val="24"/>
        </w:rPr>
      </w:pPr>
      <w:r w:rsidRPr="00B07B79">
        <w:rPr>
          <w:rFonts w:ascii="Calibri Light" w:hAnsi="Calibri Light" w:cs="Calibri Light"/>
          <w:sz w:val="24"/>
          <w:szCs w:val="24"/>
        </w:rPr>
        <w:t>Mae nifer o sefydliadau yn defnyddio dulliau a thechnegau meithrinfeydd Reggio Emilia. Dyma ddull cafodd ei ddatblygu gan rieni o bentref yn yr Eidal oedd eisiau cynnig addysgu mwy effeithiol i’w plant (McNally a Slutsky, 2016). Er mwyn darparu strategaeth Reggio Emilia yn effeithiol mae ymarferwyr yn rhannu’r dull i amrywiaeth o elfennau sydd yn galluogi dysgu a datblygiad dilys a chyfrannol (The Education Hub, 2020). Ymholiad yw un elfen maent yn ystyried mewn dull Reggio Emilia, creu cyfleoedd a phrofiadau i ryfeddu am ddysgu. Mae’r ymarferwr yn ymuno gyda’r ymholi gyda’r plant. Elfen arall maent yn ystyried yw’r defnydd o brosiect, dyma ddull sydd yn datblygu dysgu plentyn gan ddefnyddio ei diddordebau personol (The Education Hub, 2020).</w:t>
      </w:r>
      <w:r>
        <w:rPr>
          <w:rFonts w:ascii="Calibri Light" w:hAnsi="Calibri Light" w:cs="Calibri Light"/>
          <w:sz w:val="24"/>
          <w:szCs w:val="24"/>
        </w:rPr>
        <w:t xml:space="preserve"> </w:t>
      </w:r>
      <w:r w:rsidRPr="00B07B79">
        <w:rPr>
          <w:rFonts w:ascii="Calibri Light" w:hAnsi="Calibri Light" w:cs="Calibri Light"/>
          <w:sz w:val="24"/>
          <w:szCs w:val="24"/>
        </w:rPr>
        <w:t xml:space="preserve">Mae Helm et al. (2023) yn cefnogi’r elfen yma, yn awgrymu bod defnyddio dysgu gan ddefnyddio prosiect yn rhoi perchnogaeth i’r dysgwyr. Maent yn annog plant i ofyn cwestiynau a gwneud ymchwil er mwyn datblygu eu dysgu. Agwedd arall maent yn ystyried wrth ddilyn strategaethau Reggio Emilia yw effaith yr amgylchedd ar ddysgu'r </w:t>
      </w:r>
      <w:r w:rsidRPr="00B07B79">
        <w:rPr>
          <w:rFonts w:ascii="Calibri Light" w:hAnsi="Calibri Light" w:cs="Calibri Light"/>
          <w:sz w:val="24"/>
          <w:szCs w:val="24"/>
        </w:rPr>
        <w:lastRenderedPageBreak/>
        <w:t>plentyn. Mae The Education Hub (2020) yn gyfeiri i’r amgylchedd fel y drydydd addysgwr, dylai’r amgylchedd cael eu cynllunio’n dda gan ddefnyddio deunyddiau ac adnoddau rhagweithiol.</w:t>
      </w:r>
      <w:r>
        <w:rPr>
          <w:rFonts w:ascii="Calibri Light" w:hAnsi="Calibri Light" w:cs="Calibri Light"/>
          <w:sz w:val="24"/>
          <w:szCs w:val="24"/>
        </w:rPr>
        <w:t xml:space="preserve"> </w:t>
      </w:r>
      <w:r w:rsidRPr="00B07B79">
        <w:rPr>
          <w:rFonts w:ascii="Calibri Light" w:hAnsi="Calibri Light" w:cs="Calibri Light"/>
          <w:sz w:val="24"/>
          <w:szCs w:val="24"/>
        </w:rPr>
        <w:t>Wrth wneud hyn, mae ymarferwyr yn hwyluso profiadau ystyrlon. Nodwyd Harrop (2024) gall amgylchedd effeithiol bod yn lle sydd yn annog chwilfrydedd ac archwilio naturiol. Trwy gynnig cyfleoedd i fod yn chwilfrydig ac archwilio mae’r ymarferwyr yn darparu cyfleoedd i chwarae a chymdeithasu yn effeithiol er mwyn datblygu dysgu y plant. Dyma nifer o agweddau cafodd eu cynnwys yng nghwricwlwm nas cynhelir gan Lywodraeth Cymru (Welsh Government, 2022). Nodwyd effaith yr amgylchedd ar ddatblygiad plant y sefydliadau. Credai Invitations to Play (2018) dyma ffordd effeithiol i hybu diddordeb plant y neu ddysgu. Mae’r ymarferwyr yn gweld plant y sefydliad fel dysgwyr galluog a trwy ddefnyddio’r hyn maent yn gwybod yn barod i herio ac annog datblygiad sydd yn arwain at ddulliau dilys tuag at ddysgu.</w:t>
      </w:r>
    </w:p>
    <w:p w14:paraId="267F5309" w14:textId="77777777" w:rsidR="00B07B79" w:rsidRDefault="00B07B79">
      <w:pPr>
        <w:rPr>
          <w:rFonts w:ascii="Calibri Light" w:hAnsi="Calibri Light" w:cs="Calibri Light"/>
          <w:sz w:val="24"/>
          <w:szCs w:val="24"/>
        </w:rPr>
      </w:pPr>
    </w:p>
    <w:p w14:paraId="30DCE36D" w14:textId="18FDF7A1" w:rsidR="00B07B79" w:rsidRDefault="0068742E">
      <w:pPr>
        <w:rPr>
          <w:rFonts w:ascii="Calibri Light" w:hAnsi="Calibri Light" w:cs="Calibri Light"/>
          <w:sz w:val="24"/>
          <w:szCs w:val="24"/>
        </w:rPr>
      </w:pPr>
      <w:r w:rsidRPr="0068742E">
        <w:rPr>
          <w:rFonts w:ascii="Calibri Light" w:hAnsi="Calibri Light" w:cs="Calibri Light"/>
          <w:sz w:val="24"/>
          <w:szCs w:val="24"/>
        </w:rPr>
        <w:t>Te Whāriki yw enw cwricwlwm sydd yn cael ei ddilyn yn Seland Newydd. Dyma gwricwlwm sydd yn annog dysgu trwy chwarae sydd yn hybu tyfu a ffynnu mewn ffordd fwy dilys (Ministry of Education, 2023).  Maent yn defnyddio’r gair whāriki am fod yn golygu mat sydd wedi gwehyddu yn eu hiaith. Mae hyn yn cynrychioli pob rhan o ddysgu a datblygiad y plentyn am fod yn cysylltu ag yn cael eu creu gan ymarferwyr a theulu sydd yn rhan o broses datblygiad y plentyn. Er mwyn dilyn Te Whāriki rhaid dod yn gyfarwydd gydag egwyddorion allweddol maent wedi creu fel rhan o’r cwricwlwm. Grymuso, datblygiad cyfannol, teulu a chymuned, perthnasoedd yw’r pedwar egwyddor (Ministry of Education, 2017).</w:t>
      </w:r>
      <w:r>
        <w:rPr>
          <w:rFonts w:ascii="Calibri Light" w:hAnsi="Calibri Light" w:cs="Calibri Light"/>
          <w:sz w:val="24"/>
          <w:szCs w:val="24"/>
        </w:rPr>
        <w:t xml:space="preserve"> </w:t>
      </w:r>
      <w:r w:rsidRPr="0068742E">
        <w:rPr>
          <w:rFonts w:ascii="Calibri Light" w:hAnsi="Calibri Light" w:cs="Calibri Light"/>
          <w:sz w:val="24"/>
          <w:szCs w:val="24"/>
        </w:rPr>
        <w:t>Mae’r egwyddorion allweddol yn cael eu hystyried fel disgwyliadau sylfaenol sydd yn sylfeini’r cwricwlwm. Yn dilyn y pedwar egwyddor allweddol maent yn defnyddio elfennau sydd yn plethu gyda’r egwyddorion allweddol er mwyn datblygu dysgu’n ddilys, hynny yw lles, perthyn, cyfraniad, cyfathrebu ac archwilio. Mae’r ymarferwyr yn defnyddio’r pum maes dysgu i ddatblygu’r dysgu sydd yn rhoi’r ffocws ar gefnogi plant i ddatblygu ar eu galluoedd (Ministry of Education, 2017). Mae Blaiklock (2018) yn nodi rhyddyd y cwricwlwm a sut mae’n amhenodol fel cryfderau i gwricwlwm Te Whāriki am fod yn cynnig ystod amrywiol o ffocysau. Mae llywodraeth Seland Newydd yn defnyddio’r cwricwlwm yma i annog ymarferwyr i gynllunio rhaglen sydd yn cynnwys egwyddorion a phrif negeseuon Te Whāriki ac yn addas ar gyfer plant ei sefydliad. Er hynny, mae hefyd yn gweld fel cyfyngiad am fod yn methu â darparu canllawiau mwy penodol ar feysydd dysgu pwysig (Blaiklock, 2018).</w:t>
      </w:r>
      <w:r>
        <w:rPr>
          <w:rFonts w:ascii="Calibri Light" w:hAnsi="Calibri Light" w:cs="Calibri Light"/>
          <w:sz w:val="24"/>
          <w:szCs w:val="24"/>
        </w:rPr>
        <w:t xml:space="preserve"> </w:t>
      </w:r>
      <w:r w:rsidRPr="0068742E">
        <w:rPr>
          <w:rFonts w:ascii="Calibri Light" w:hAnsi="Calibri Light" w:cs="Calibri Light"/>
          <w:sz w:val="24"/>
          <w:szCs w:val="24"/>
        </w:rPr>
        <w:t>Gallwn weld yr agweddau sydd yn debyg rhwng y cwricwlwm yma i gymharu gyda chwricwlwm nas cynhelir Cymru. Mae rhyddyd gan ymarferwyr i adeiladu ar yr hyn mae’r plant yn gwybod yn barod trwy ddefnyddio diddordebau personol y plant (Welsh Government, 2022). Mae Cymru yn rhoi ffocws ar pum maes o ddatblygiad ac yn rhoi cyfrifoldeb ar gynnig cyfleoedd i ddatblygu’r agweddau yma ar ymarferwyr a theuluoedd.</w:t>
      </w:r>
    </w:p>
    <w:p w14:paraId="5689ACB2" w14:textId="77777777" w:rsidR="0068742E" w:rsidRDefault="0068742E">
      <w:pPr>
        <w:rPr>
          <w:rFonts w:ascii="Calibri Light" w:hAnsi="Calibri Light" w:cs="Calibri Light"/>
          <w:sz w:val="24"/>
          <w:szCs w:val="24"/>
        </w:rPr>
      </w:pPr>
    </w:p>
    <w:p w14:paraId="1B83D65A" w14:textId="5CA1D052" w:rsidR="0068742E" w:rsidRDefault="0068742E">
      <w:pPr>
        <w:rPr>
          <w:rFonts w:ascii="Calibri Light" w:hAnsi="Calibri Light" w:cs="Calibri Light"/>
          <w:sz w:val="24"/>
          <w:szCs w:val="24"/>
        </w:rPr>
      </w:pPr>
      <w:r w:rsidRPr="0068742E">
        <w:rPr>
          <w:rFonts w:ascii="Calibri Light" w:hAnsi="Calibri Light" w:cs="Calibri Light"/>
          <w:sz w:val="24"/>
          <w:szCs w:val="24"/>
        </w:rPr>
        <w:t xml:space="preserve">Gall ymarferwyr sydd yn dilyn unrhyw un o’r tri chwricwlwm o’r gwledydd yma yn gallu cael eu cysylltu i theori Vygotsky (1987). Mae nifer o bethau sydd yn debyg rhwng y cwricwla, </w:t>
      </w:r>
      <w:r w:rsidRPr="0068742E">
        <w:rPr>
          <w:rFonts w:ascii="Calibri Light" w:hAnsi="Calibri Light" w:cs="Calibri Light"/>
          <w:sz w:val="24"/>
          <w:szCs w:val="24"/>
        </w:rPr>
        <w:lastRenderedPageBreak/>
        <w:t>hynny yw cynnig rhyddyd i’r plant i archwilio, annog rhyngweithio er mwyn dysgu gan gyfoedion ac effaith yr amgylchedd ar ddatblygiad. Wrth gynllunio cwricwlwm ar gyfer sefydliad yng Nghymru, gall ymarferwyr cynnwys agweddau o strategaethau Reggio Emilia a Te Whāriki. Mae Dearnley (2022) yn nodi bod technegau Te Whāriki yn cael eu hystyried o fod yn llwyddiannus ac yn effeithiol wrth ddatblygu dysgu plant yn y blynyddoedd cynnar. Yn debyg, nodwyd Heckman et al. (2019) llwyddiant cafodd dull Reggio Emilia ar blant aeth i sefydliad sydd yn dilyn Reggio Emilia i gymharu gyda phlant nad oedd yn rhan o’r technegau.</w:t>
      </w:r>
    </w:p>
    <w:p w14:paraId="0BFDBF66" w14:textId="77777777" w:rsidR="004129D6" w:rsidRDefault="004129D6">
      <w:pPr>
        <w:rPr>
          <w:rFonts w:ascii="Calibri Light" w:hAnsi="Calibri Light" w:cs="Calibri Light"/>
          <w:sz w:val="24"/>
          <w:szCs w:val="24"/>
        </w:rPr>
      </w:pPr>
    </w:p>
    <w:p w14:paraId="5FCBD53A" w14:textId="77777777" w:rsidR="004129D6" w:rsidRDefault="004129D6">
      <w:pPr>
        <w:rPr>
          <w:rFonts w:ascii="Calibri Light" w:hAnsi="Calibri Light" w:cs="Calibri Light"/>
          <w:sz w:val="24"/>
          <w:szCs w:val="24"/>
        </w:rPr>
      </w:pPr>
    </w:p>
    <w:p w14:paraId="46D4ECC2" w14:textId="77777777" w:rsidR="004129D6" w:rsidRDefault="004129D6">
      <w:pPr>
        <w:rPr>
          <w:rFonts w:ascii="Calibri Light" w:hAnsi="Calibri Light" w:cs="Calibri Light"/>
          <w:sz w:val="24"/>
          <w:szCs w:val="24"/>
        </w:rPr>
      </w:pPr>
    </w:p>
    <w:p w14:paraId="1796A826" w14:textId="77777777" w:rsidR="004129D6" w:rsidRDefault="004129D6">
      <w:pPr>
        <w:rPr>
          <w:rFonts w:ascii="Calibri Light" w:hAnsi="Calibri Light" w:cs="Calibri Light"/>
          <w:sz w:val="24"/>
          <w:szCs w:val="24"/>
        </w:rPr>
      </w:pPr>
    </w:p>
    <w:p w14:paraId="46748E08" w14:textId="77777777" w:rsidR="004129D6" w:rsidRDefault="004129D6">
      <w:pPr>
        <w:rPr>
          <w:rFonts w:ascii="Calibri Light" w:hAnsi="Calibri Light" w:cs="Calibri Light"/>
          <w:sz w:val="24"/>
          <w:szCs w:val="24"/>
        </w:rPr>
      </w:pPr>
    </w:p>
    <w:p w14:paraId="54069AD6" w14:textId="77777777" w:rsidR="004129D6" w:rsidRDefault="004129D6">
      <w:pPr>
        <w:rPr>
          <w:rFonts w:ascii="Calibri Light" w:hAnsi="Calibri Light" w:cs="Calibri Light"/>
          <w:sz w:val="24"/>
          <w:szCs w:val="24"/>
        </w:rPr>
      </w:pPr>
    </w:p>
    <w:p w14:paraId="64C1740E" w14:textId="77777777" w:rsidR="004129D6" w:rsidRDefault="004129D6">
      <w:pPr>
        <w:rPr>
          <w:rFonts w:ascii="Calibri Light" w:hAnsi="Calibri Light" w:cs="Calibri Light"/>
          <w:sz w:val="24"/>
          <w:szCs w:val="24"/>
        </w:rPr>
      </w:pPr>
    </w:p>
    <w:p w14:paraId="25A74A84" w14:textId="77777777" w:rsidR="004129D6" w:rsidRDefault="004129D6">
      <w:pPr>
        <w:rPr>
          <w:rFonts w:ascii="Calibri Light" w:hAnsi="Calibri Light" w:cs="Calibri Light"/>
          <w:sz w:val="24"/>
          <w:szCs w:val="24"/>
        </w:rPr>
      </w:pPr>
    </w:p>
    <w:p w14:paraId="144EA6C9" w14:textId="77777777" w:rsidR="004129D6" w:rsidRDefault="004129D6">
      <w:pPr>
        <w:rPr>
          <w:rFonts w:ascii="Calibri Light" w:hAnsi="Calibri Light" w:cs="Calibri Light"/>
          <w:sz w:val="24"/>
          <w:szCs w:val="24"/>
        </w:rPr>
      </w:pPr>
    </w:p>
    <w:p w14:paraId="328CE9C6" w14:textId="77777777" w:rsidR="004129D6" w:rsidRDefault="004129D6">
      <w:pPr>
        <w:rPr>
          <w:rFonts w:ascii="Calibri Light" w:hAnsi="Calibri Light" w:cs="Calibri Light"/>
          <w:sz w:val="24"/>
          <w:szCs w:val="24"/>
        </w:rPr>
      </w:pPr>
    </w:p>
    <w:p w14:paraId="5719EF39" w14:textId="77777777" w:rsidR="004129D6" w:rsidRDefault="004129D6">
      <w:pPr>
        <w:rPr>
          <w:rFonts w:ascii="Calibri Light" w:hAnsi="Calibri Light" w:cs="Calibri Light"/>
          <w:sz w:val="24"/>
          <w:szCs w:val="24"/>
        </w:rPr>
      </w:pPr>
    </w:p>
    <w:p w14:paraId="79FEB6F9" w14:textId="77777777" w:rsidR="004129D6" w:rsidRDefault="004129D6">
      <w:pPr>
        <w:rPr>
          <w:rFonts w:ascii="Calibri Light" w:hAnsi="Calibri Light" w:cs="Calibri Light"/>
          <w:sz w:val="24"/>
          <w:szCs w:val="24"/>
        </w:rPr>
      </w:pPr>
    </w:p>
    <w:p w14:paraId="1506CB5E" w14:textId="77777777" w:rsidR="004129D6" w:rsidRDefault="004129D6">
      <w:pPr>
        <w:rPr>
          <w:rFonts w:ascii="Calibri Light" w:hAnsi="Calibri Light" w:cs="Calibri Light"/>
          <w:sz w:val="24"/>
          <w:szCs w:val="24"/>
        </w:rPr>
      </w:pPr>
    </w:p>
    <w:p w14:paraId="69490F87" w14:textId="77777777" w:rsidR="004129D6" w:rsidRDefault="004129D6">
      <w:pPr>
        <w:rPr>
          <w:rFonts w:ascii="Calibri Light" w:hAnsi="Calibri Light" w:cs="Calibri Light"/>
          <w:sz w:val="24"/>
          <w:szCs w:val="24"/>
        </w:rPr>
      </w:pPr>
    </w:p>
    <w:p w14:paraId="2D273D6B" w14:textId="77777777" w:rsidR="004129D6" w:rsidRDefault="004129D6">
      <w:pPr>
        <w:rPr>
          <w:rFonts w:ascii="Calibri Light" w:hAnsi="Calibri Light" w:cs="Calibri Light"/>
          <w:sz w:val="24"/>
          <w:szCs w:val="24"/>
        </w:rPr>
      </w:pPr>
    </w:p>
    <w:p w14:paraId="2AC2910B" w14:textId="77777777" w:rsidR="004129D6" w:rsidRDefault="004129D6">
      <w:pPr>
        <w:rPr>
          <w:rFonts w:ascii="Calibri Light" w:hAnsi="Calibri Light" w:cs="Calibri Light"/>
          <w:sz w:val="24"/>
          <w:szCs w:val="24"/>
        </w:rPr>
      </w:pPr>
    </w:p>
    <w:p w14:paraId="7BEE0CFD" w14:textId="77777777" w:rsidR="004129D6" w:rsidRDefault="004129D6">
      <w:pPr>
        <w:rPr>
          <w:rFonts w:ascii="Calibri Light" w:hAnsi="Calibri Light" w:cs="Calibri Light"/>
          <w:sz w:val="24"/>
          <w:szCs w:val="24"/>
        </w:rPr>
      </w:pPr>
    </w:p>
    <w:p w14:paraId="0D99667E" w14:textId="77777777" w:rsidR="004129D6" w:rsidRDefault="004129D6">
      <w:pPr>
        <w:rPr>
          <w:rFonts w:ascii="Calibri Light" w:hAnsi="Calibri Light" w:cs="Calibri Light"/>
          <w:sz w:val="24"/>
          <w:szCs w:val="24"/>
        </w:rPr>
      </w:pPr>
    </w:p>
    <w:p w14:paraId="2EFF0DD1" w14:textId="77777777" w:rsidR="004129D6" w:rsidRDefault="004129D6">
      <w:pPr>
        <w:rPr>
          <w:rFonts w:ascii="Calibri Light" w:hAnsi="Calibri Light" w:cs="Calibri Light"/>
          <w:sz w:val="24"/>
          <w:szCs w:val="24"/>
        </w:rPr>
      </w:pPr>
    </w:p>
    <w:p w14:paraId="1C9B00D6" w14:textId="77777777" w:rsidR="00C01BCC" w:rsidRPr="00A91E64" w:rsidRDefault="00C01BCC" w:rsidP="00C01BCC">
      <w:pPr>
        <w:rPr>
          <w:rFonts w:ascii="Calibri Light" w:hAnsi="Calibri Light" w:cs="Calibri Light"/>
          <w:b/>
          <w:bCs/>
        </w:rPr>
      </w:pPr>
      <w:r>
        <w:rPr>
          <w:rFonts w:ascii="Calibri Light" w:hAnsi="Calibri Light" w:cs="Calibri Light"/>
          <w:b/>
          <w:bCs/>
        </w:rPr>
        <w:t>Acknowledgement of AI use</w:t>
      </w:r>
    </w:p>
    <w:p w14:paraId="017BDD80" w14:textId="77777777" w:rsidR="00C01BCC" w:rsidRPr="00444E28" w:rsidRDefault="00C01BCC" w:rsidP="00C01BCC">
      <w:pPr>
        <w:rPr>
          <w:rFonts w:ascii="Calibri Light" w:hAnsi="Calibri Light" w:cs="Calibri Light"/>
        </w:rPr>
      </w:pPr>
      <w:r w:rsidRPr="00444E28">
        <w:rPr>
          <w:rFonts w:ascii="Calibri Light" w:hAnsi="Calibri Light" w:cs="Calibri Light"/>
        </w:rPr>
        <w:t>I confirm that I have not presented any AI generated text as my own work</w:t>
      </w:r>
    </w:p>
    <w:p w14:paraId="07ED1D1E" w14:textId="045FA3FD" w:rsidR="00C01BCC" w:rsidRDefault="00C01BCC" w:rsidP="00C01BCC">
      <w:pPr>
        <w:rPr>
          <w:rFonts w:ascii="Calibri Light" w:hAnsi="Calibri Light" w:cs="Calibri Light"/>
        </w:rPr>
      </w:pPr>
      <w:r w:rsidRPr="00444E28">
        <w:rPr>
          <w:rFonts w:ascii="Calibri Light" w:hAnsi="Calibri Light" w:cs="Calibri Light"/>
        </w:rPr>
        <w:br/>
        <w:t>I confirm I have copies of my drafts, notes, and other resources I used before, and after the use of AI tools which I may be asked to provide in evidence</w:t>
      </w:r>
      <w:r>
        <w:rPr>
          <w:rFonts w:ascii="Calibri Light" w:hAnsi="Calibri Light" w:cs="Calibri Light"/>
        </w:rPr>
        <w:t>.</w:t>
      </w:r>
    </w:p>
    <w:p w14:paraId="3C33A714" w14:textId="4BA540DA" w:rsidR="004129D6" w:rsidRDefault="00E95CB6">
      <w:pPr>
        <w:rPr>
          <w:rFonts w:ascii="Calibri Light" w:hAnsi="Calibri Light" w:cs="Calibri Light"/>
          <w:b/>
          <w:bCs/>
          <w:sz w:val="24"/>
          <w:szCs w:val="24"/>
        </w:rPr>
      </w:pPr>
      <w:r w:rsidRPr="00E95CB6">
        <w:rPr>
          <w:rFonts w:ascii="Calibri Light" w:hAnsi="Calibri Light" w:cs="Calibri Light"/>
          <w:b/>
          <w:bCs/>
          <w:sz w:val="24"/>
          <w:szCs w:val="24"/>
        </w:rPr>
        <w:lastRenderedPageBreak/>
        <w:t>Reference List</w:t>
      </w:r>
    </w:p>
    <w:p w14:paraId="22C2D829" w14:textId="77777777" w:rsidR="00F84F80" w:rsidRDefault="00F84F80" w:rsidP="00F84F80">
      <w:pPr>
        <w:rPr>
          <w:rFonts w:ascii="Calibri Light" w:hAnsi="Calibri Light" w:cs="Calibri Light"/>
        </w:rPr>
      </w:pPr>
      <w:r w:rsidRPr="00983118">
        <w:rPr>
          <w:rFonts w:ascii="Calibri Light" w:hAnsi="Calibri Light" w:cs="Calibri Light"/>
        </w:rPr>
        <w:t>Amani, J. and Fussy, D. S. (2023) ‘Balancing child-centred and teacher-centred didactic approaches in early years learning’, </w:t>
      </w:r>
      <w:r w:rsidRPr="00983118">
        <w:rPr>
          <w:rFonts w:ascii="Calibri Light" w:hAnsi="Calibri Light" w:cs="Calibri Light"/>
          <w:i/>
          <w:iCs/>
        </w:rPr>
        <w:t>Education 3-13</w:t>
      </w:r>
      <w:r w:rsidRPr="00983118">
        <w:rPr>
          <w:rFonts w:ascii="Calibri Light" w:hAnsi="Calibri Light" w:cs="Calibri Light"/>
        </w:rPr>
        <w:t>, 53(3), pp. 353–365. doi: 10.1080/03004279.2023.2189905.</w:t>
      </w:r>
      <w:r>
        <w:rPr>
          <w:rFonts w:ascii="Calibri Light" w:hAnsi="Calibri Light" w:cs="Calibri Light"/>
        </w:rPr>
        <w:t xml:space="preserve"> Available at: </w:t>
      </w:r>
      <w:hyperlink r:id="rId6" w:history="1">
        <w:r w:rsidRPr="000E798C">
          <w:rPr>
            <w:rStyle w:val="Hyperlink"/>
            <w:rFonts w:ascii="Calibri Light" w:hAnsi="Calibri Light" w:cs="Calibri Light"/>
          </w:rPr>
          <w:t>https://www.tandfonline.com/doi/full/10.1080/03004279.2023.2189905?scroll=top&amp;needAccess=true</w:t>
        </w:r>
      </w:hyperlink>
      <w:r>
        <w:rPr>
          <w:rFonts w:ascii="Calibri Light" w:hAnsi="Calibri Light" w:cs="Calibri Light"/>
        </w:rPr>
        <w:t xml:space="preserve"> (Accessed: 7 June 2025)</w:t>
      </w:r>
    </w:p>
    <w:p w14:paraId="27EB6E6B" w14:textId="77777777" w:rsidR="00F84F80" w:rsidRDefault="00F84F80" w:rsidP="00F84F80">
      <w:pPr>
        <w:rPr>
          <w:rFonts w:ascii="Calibri Light" w:hAnsi="Calibri Light" w:cs="Calibri Light"/>
        </w:rPr>
      </w:pPr>
      <w:r>
        <w:rPr>
          <w:rFonts w:ascii="Calibri Light" w:hAnsi="Calibri Light" w:cs="Calibri Light"/>
        </w:rPr>
        <w:t xml:space="preserve">Birth to 5 Matters. (no date b) Observation, Assessment and Planning. Available at: </w:t>
      </w:r>
      <w:hyperlink r:id="rId7" w:history="1">
        <w:r w:rsidRPr="005B4440">
          <w:rPr>
            <w:rStyle w:val="Hyperlink"/>
            <w:rFonts w:ascii="Calibri Light" w:hAnsi="Calibri Light" w:cs="Calibri Light"/>
          </w:rPr>
          <w:t>https://birthto5matters.org.uk/observation-assessment-and-planning/</w:t>
        </w:r>
      </w:hyperlink>
      <w:r>
        <w:rPr>
          <w:rFonts w:ascii="Calibri Light" w:hAnsi="Calibri Light" w:cs="Calibri Light"/>
        </w:rPr>
        <w:t xml:space="preserve"> (Accessed: 12 June 2025)</w:t>
      </w:r>
    </w:p>
    <w:p w14:paraId="0DF7CA54" w14:textId="77777777" w:rsidR="00F84F80" w:rsidRDefault="00F84F80" w:rsidP="00F84F80">
      <w:pPr>
        <w:rPr>
          <w:rFonts w:ascii="Calibri Light" w:hAnsi="Calibri Light" w:cs="Calibri Light"/>
        </w:rPr>
      </w:pPr>
      <w:r>
        <w:rPr>
          <w:rFonts w:ascii="Calibri Light" w:hAnsi="Calibri Light" w:cs="Calibri Light"/>
        </w:rPr>
        <w:t xml:space="preserve">Birth to 5 Matters. (no date) Holistic Development and Learning. Available at: </w:t>
      </w:r>
      <w:hyperlink r:id="rId8" w:history="1">
        <w:r w:rsidRPr="003315F6">
          <w:rPr>
            <w:rStyle w:val="Hyperlink"/>
            <w:rFonts w:ascii="Calibri Light" w:hAnsi="Calibri Light" w:cs="Calibri Light"/>
          </w:rPr>
          <w:t>https://birthto5matters.org.uk/holistic-development-and-learning-2/</w:t>
        </w:r>
      </w:hyperlink>
      <w:r>
        <w:rPr>
          <w:rFonts w:ascii="Calibri Light" w:hAnsi="Calibri Light" w:cs="Calibri Light"/>
        </w:rPr>
        <w:t xml:space="preserve"> (Accessed: 6 June 2025)</w:t>
      </w:r>
    </w:p>
    <w:p w14:paraId="7619A89E" w14:textId="77777777" w:rsidR="00F84F80" w:rsidRDefault="00F84F80" w:rsidP="00F84F80">
      <w:pPr>
        <w:rPr>
          <w:rFonts w:ascii="Calibri Light" w:hAnsi="Calibri Light" w:cs="Calibri Light"/>
        </w:rPr>
      </w:pPr>
      <w:r>
        <w:rPr>
          <w:rFonts w:ascii="Calibri Light" w:hAnsi="Calibri Light" w:cs="Calibri Light"/>
        </w:rPr>
        <w:t xml:space="preserve">Birth to 5 Matters. (no date) Learning Environment. Available at: </w:t>
      </w:r>
      <w:hyperlink r:id="rId9" w:anchor=":~:text=Spaces%20should%20be%20planned%20to,easy%20access%20to%20the%20outdoors" w:history="1">
        <w:r w:rsidRPr="00C75337">
          <w:rPr>
            <w:rStyle w:val="Hyperlink"/>
            <w:rFonts w:ascii="Calibri Light" w:hAnsi="Calibri Light" w:cs="Calibri Light"/>
          </w:rPr>
          <w:t>https://birthto5matters.org.uk/learning-environments/#:~:text=Spaces%20should%20be%20planned%20to,easy%20access%20to%20the%20outdoors</w:t>
        </w:r>
      </w:hyperlink>
      <w:r w:rsidRPr="006C112D">
        <w:rPr>
          <w:rFonts w:ascii="Calibri Light" w:hAnsi="Calibri Light" w:cs="Calibri Light"/>
        </w:rPr>
        <w:t>.</w:t>
      </w:r>
      <w:r>
        <w:rPr>
          <w:rFonts w:ascii="Calibri Light" w:hAnsi="Calibri Light" w:cs="Calibri Light"/>
        </w:rPr>
        <w:t xml:space="preserve"> (Accessed: 10 June 2025)</w:t>
      </w:r>
    </w:p>
    <w:p w14:paraId="5166A6C4" w14:textId="77777777" w:rsidR="00F84F80" w:rsidRDefault="00F84F80" w:rsidP="00F84F80">
      <w:pPr>
        <w:rPr>
          <w:rFonts w:ascii="Calibri Light" w:hAnsi="Calibri Light" w:cs="Calibri Light"/>
        </w:rPr>
      </w:pPr>
      <w:r w:rsidRPr="00997BDF">
        <w:rPr>
          <w:rFonts w:ascii="Calibri Light" w:hAnsi="Calibri Light" w:cs="Calibri Light"/>
        </w:rPr>
        <w:t xml:space="preserve">Blaiklock, K. </w:t>
      </w:r>
      <w:r>
        <w:rPr>
          <w:rFonts w:ascii="Calibri Light" w:hAnsi="Calibri Light" w:cs="Calibri Light"/>
        </w:rPr>
        <w:t>(</w:t>
      </w:r>
      <w:r w:rsidRPr="00997BDF">
        <w:rPr>
          <w:rFonts w:ascii="Calibri Light" w:hAnsi="Calibri Light" w:cs="Calibri Light"/>
        </w:rPr>
        <w:t>2018</w:t>
      </w:r>
      <w:r>
        <w:rPr>
          <w:rFonts w:ascii="Calibri Light" w:hAnsi="Calibri Light" w:cs="Calibri Light"/>
        </w:rPr>
        <w:t>)</w:t>
      </w:r>
      <w:r w:rsidRPr="00997BDF">
        <w:rPr>
          <w:rFonts w:ascii="Calibri Light" w:hAnsi="Calibri Light" w:cs="Calibri Light"/>
        </w:rPr>
        <w:t xml:space="preserve"> Te Whāriki: The New Zealand early childhood curriculum. </w:t>
      </w:r>
      <w:r w:rsidRPr="00997BDF">
        <w:rPr>
          <w:rFonts w:ascii="Calibri Light" w:hAnsi="Calibri Light" w:cs="Calibri Light"/>
          <w:i/>
          <w:iCs/>
        </w:rPr>
        <w:t>International handbook of early childhood education</w:t>
      </w:r>
      <w:r w:rsidRPr="00997BDF">
        <w:rPr>
          <w:rFonts w:ascii="Calibri Light" w:hAnsi="Calibri Light" w:cs="Calibri Light"/>
        </w:rPr>
        <w:t>, pp.1075-1093.</w:t>
      </w:r>
      <w:r>
        <w:rPr>
          <w:rFonts w:ascii="Calibri Light" w:hAnsi="Calibri Light" w:cs="Calibri Light"/>
        </w:rPr>
        <w:t xml:space="preserve"> Available at: </w:t>
      </w:r>
      <w:hyperlink r:id="rId10" w:anchor="citeas" w:history="1">
        <w:r w:rsidRPr="003315F6">
          <w:rPr>
            <w:rStyle w:val="Hyperlink"/>
            <w:rFonts w:ascii="Calibri Light" w:hAnsi="Calibri Light" w:cs="Calibri Light"/>
          </w:rPr>
          <w:t>https://link.springer.com/chapter/10.1007/978-94-024-0927-7_55#citeas</w:t>
        </w:r>
      </w:hyperlink>
      <w:r>
        <w:rPr>
          <w:rFonts w:ascii="Calibri Light" w:hAnsi="Calibri Light" w:cs="Calibri Light"/>
        </w:rPr>
        <w:t xml:space="preserve"> (Accessed: 6 June 2025)</w:t>
      </w:r>
    </w:p>
    <w:p w14:paraId="6A18804C" w14:textId="77777777" w:rsidR="00F84F80" w:rsidRDefault="00F84F80" w:rsidP="00F84F80">
      <w:pPr>
        <w:rPr>
          <w:rFonts w:ascii="Calibri Light" w:hAnsi="Calibri Light" w:cs="Calibri Light"/>
        </w:rPr>
      </w:pPr>
      <w:r w:rsidRPr="00256F65">
        <w:rPr>
          <w:rFonts w:ascii="Calibri Light" w:hAnsi="Calibri Light" w:cs="Calibri Light"/>
        </w:rPr>
        <w:t xml:space="preserve">Boyd, D. and Hirst, N. </w:t>
      </w:r>
      <w:r>
        <w:rPr>
          <w:rFonts w:ascii="Calibri Light" w:hAnsi="Calibri Light" w:cs="Calibri Light"/>
        </w:rPr>
        <w:t>(</w:t>
      </w:r>
      <w:r w:rsidRPr="00256F65">
        <w:rPr>
          <w:rFonts w:ascii="Calibri Light" w:hAnsi="Calibri Light" w:cs="Calibri Light"/>
        </w:rPr>
        <w:t>2015</w:t>
      </w:r>
      <w:r>
        <w:rPr>
          <w:rFonts w:ascii="Calibri Light" w:hAnsi="Calibri Light" w:cs="Calibri Light"/>
        </w:rPr>
        <w:t xml:space="preserve">) </w:t>
      </w:r>
      <w:r w:rsidRPr="00256F65">
        <w:rPr>
          <w:rFonts w:ascii="Calibri Light" w:hAnsi="Calibri Light" w:cs="Calibri Light"/>
          <w:i/>
          <w:iCs/>
        </w:rPr>
        <w:t>Understanding Early Years Education Across the UK</w:t>
      </w:r>
      <w:r w:rsidRPr="00256F65">
        <w:rPr>
          <w:rFonts w:ascii="Calibri Light" w:hAnsi="Calibri Light" w:cs="Calibri Light"/>
        </w:rPr>
        <w:t>. Routledge: Abingdon, UK.</w:t>
      </w:r>
      <w:r>
        <w:rPr>
          <w:rFonts w:ascii="Calibri Light" w:hAnsi="Calibri Light" w:cs="Calibri Light"/>
        </w:rPr>
        <w:t xml:space="preserve"> Available at: </w:t>
      </w:r>
      <w:hyperlink r:id="rId11" w:history="1">
        <w:r w:rsidRPr="000E798C">
          <w:rPr>
            <w:rStyle w:val="Hyperlink"/>
            <w:rFonts w:ascii="Calibri Light" w:hAnsi="Calibri Light" w:cs="Calibri Light"/>
          </w:rPr>
          <w:t>https://www.routledge.com/Understanding-Early-Years-Education-across-the-UK-Comparing-practice-in-England-Northern-Ireland-Scotland-and-Wales/Boyd-Hirst/p/book/9781138022720?srsltid=AfmBOooi9_KdgA8UV1M8jzi_Cg1whUyDuH40L0oEsjCZ4jDtAY37cq07</w:t>
        </w:r>
      </w:hyperlink>
      <w:r>
        <w:rPr>
          <w:rFonts w:ascii="Calibri Light" w:hAnsi="Calibri Light" w:cs="Calibri Light"/>
        </w:rPr>
        <w:t xml:space="preserve"> (Accessed: 7 June 2025)</w:t>
      </w:r>
    </w:p>
    <w:p w14:paraId="48FECE4F" w14:textId="77777777" w:rsidR="00F84F80" w:rsidRDefault="00F84F80" w:rsidP="00F84F80">
      <w:pPr>
        <w:rPr>
          <w:rFonts w:ascii="Calibri Light" w:hAnsi="Calibri Light" w:cs="Calibri Light"/>
        </w:rPr>
      </w:pPr>
      <w:r>
        <w:rPr>
          <w:rFonts w:ascii="Calibri Light" w:hAnsi="Calibri Light" w:cs="Calibri Light"/>
        </w:rPr>
        <w:t xml:space="preserve">Brodie, K. (2024) </w:t>
      </w:r>
      <w:r w:rsidRPr="00C62A1B">
        <w:rPr>
          <w:rFonts w:ascii="Calibri Light" w:hAnsi="Calibri Light" w:cs="Calibri Light"/>
        </w:rPr>
        <w:t>Enabling Environments: Early Years Foundation Stage (EYFS): The Power of Enabling Environments in EYFS</w:t>
      </w:r>
      <w:r>
        <w:rPr>
          <w:rFonts w:ascii="Calibri Light" w:hAnsi="Calibri Light" w:cs="Calibri Light"/>
        </w:rPr>
        <w:t xml:space="preserve">. Available at: </w:t>
      </w:r>
      <w:hyperlink r:id="rId12" w:history="1">
        <w:r w:rsidRPr="00BE4F8A">
          <w:rPr>
            <w:rStyle w:val="Hyperlink"/>
            <w:rFonts w:ascii="Calibri Light" w:hAnsi="Calibri Light" w:cs="Calibri Light"/>
          </w:rPr>
          <w:t>https://www.earlyyears.tv/enabling-environments-early-years-foundation-stage-eyfs/</w:t>
        </w:r>
      </w:hyperlink>
      <w:r>
        <w:rPr>
          <w:rFonts w:ascii="Calibri Light" w:hAnsi="Calibri Light" w:cs="Calibri Light"/>
        </w:rPr>
        <w:t xml:space="preserve"> (Accessed: 10 June 2025)</w:t>
      </w:r>
    </w:p>
    <w:p w14:paraId="723D7959" w14:textId="77777777" w:rsidR="00F84F80" w:rsidRDefault="00F84F80" w:rsidP="00F84F80">
      <w:pPr>
        <w:rPr>
          <w:rFonts w:ascii="Calibri Light" w:hAnsi="Calibri Light" w:cs="Calibri Light"/>
        </w:rPr>
      </w:pPr>
      <w:r>
        <w:rPr>
          <w:rFonts w:ascii="Calibri Light" w:hAnsi="Calibri Light" w:cs="Calibri Light"/>
        </w:rPr>
        <w:t xml:space="preserve">Caerphilly Early Years and Childcare Services. (no date) </w:t>
      </w:r>
      <w:r w:rsidRPr="003E1AF2">
        <w:rPr>
          <w:rFonts w:ascii="Calibri Light" w:hAnsi="Calibri Light" w:cs="Calibri Light"/>
        </w:rPr>
        <w:t>New Curriculum for Non-Maintained Childcare Settings</w:t>
      </w:r>
      <w:r>
        <w:rPr>
          <w:rFonts w:ascii="Calibri Light" w:hAnsi="Calibri Light" w:cs="Calibri Light"/>
        </w:rPr>
        <w:t xml:space="preserve">. Available at: </w:t>
      </w:r>
      <w:hyperlink r:id="rId13" w:history="1">
        <w:r w:rsidRPr="00A55019">
          <w:rPr>
            <w:rStyle w:val="Hyperlink"/>
            <w:rFonts w:ascii="Calibri Light" w:hAnsi="Calibri Light" w:cs="Calibri Light"/>
          </w:rPr>
          <w:t>https://www.caerphillyearlyyears.co.uk/childcare/childcare-providers/new-curriculum-for-non-maintained-childcare-settings/</w:t>
        </w:r>
      </w:hyperlink>
      <w:r>
        <w:rPr>
          <w:rFonts w:ascii="Calibri Light" w:hAnsi="Calibri Light" w:cs="Calibri Light"/>
        </w:rPr>
        <w:t xml:space="preserve"> (Accessed: 13 June 2025)</w:t>
      </w:r>
    </w:p>
    <w:p w14:paraId="3B654491" w14:textId="77777777" w:rsidR="00F84F80" w:rsidRDefault="00F84F80" w:rsidP="00F84F80">
      <w:pPr>
        <w:rPr>
          <w:rFonts w:ascii="Calibri Light" w:hAnsi="Calibri Light" w:cs="Calibri Light"/>
        </w:rPr>
      </w:pPr>
      <w:r>
        <w:rPr>
          <w:rFonts w:ascii="Calibri Light" w:hAnsi="Calibri Light" w:cs="Calibri Light"/>
        </w:rPr>
        <w:t xml:space="preserve">Cambridge University. (no date) Unlock your students’ potential with baseline assessments. Available at: </w:t>
      </w:r>
      <w:hyperlink r:id="rId14" w:history="1">
        <w:r w:rsidRPr="00A55019">
          <w:rPr>
            <w:rStyle w:val="Hyperlink"/>
            <w:rFonts w:ascii="Calibri Light" w:hAnsi="Calibri Light" w:cs="Calibri Light"/>
          </w:rPr>
          <w:t>https://www.cem.org/baseline-assessments</w:t>
        </w:r>
      </w:hyperlink>
      <w:r>
        <w:rPr>
          <w:rFonts w:ascii="Calibri Light" w:hAnsi="Calibri Light" w:cs="Calibri Light"/>
        </w:rPr>
        <w:t xml:space="preserve"> (Accessed: 13 June 2025)</w:t>
      </w:r>
    </w:p>
    <w:p w14:paraId="3704449F" w14:textId="77777777" w:rsidR="00F84F80" w:rsidRDefault="00F84F80" w:rsidP="00F84F80">
      <w:pPr>
        <w:rPr>
          <w:rFonts w:ascii="Calibri Light" w:hAnsi="Calibri Light" w:cs="Calibri Light"/>
        </w:rPr>
      </w:pPr>
      <w:r>
        <w:rPr>
          <w:rFonts w:ascii="Calibri Light" w:hAnsi="Calibri Light" w:cs="Calibri Light"/>
        </w:rPr>
        <w:t xml:space="preserve">Care Learning. (2024) Explain how to work collaboratively to provide enabling play environments in Early Years settings. Available at: </w:t>
      </w:r>
      <w:hyperlink r:id="rId15" w:history="1">
        <w:r w:rsidRPr="00BE4F8A">
          <w:rPr>
            <w:rStyle w:val="Hyperlink"/>
            <w:rFonts w:ascii="Calibri Light" w:hAnsi="Calibri Light" w:cs="Calibri Light"/>
          </w:rPr>
          <w:t>https://carelearning.org.uk/qualifications/level-3-diploma-eyp/unit-34-enabling-play/1-5-explain-how-to-work-collaboratively-to-provide-enabling-play-environments-in-early-years-settings/</w:t>
        </w:r>
      </w:hyperlink>
      <w:r>
        <w:rPr>
          <w:rFonts w:ascii="Calibri Light" w:hAnsi="Calibri Light" w:cs="Calibri Light"/>
        </w:rPr>
        <w:t xml:space="preserve"> (Accessed: 10 June 2025)</w:t>
      </w:r>
    </w:p>
    <w:p w14:paraId="39C9485A" w14:textId="77777777" w:rsidR="00F84F80" w:rsidRDefault="00F84F80" w:rsidP="00F84F80">
      <w:pPr>
        <w:rPr>
          <w:rFonts w:ascii="Calibri Light" w:hAnsi="Calibri Light" w:cs="Calibri Light"/>
        </w:rPr>
      </w:pPr>
      <w:r w:rsidRPr="0016449D">
        <w:rPr>
          <w:rFonts w:ascii="Calibri Light" w:hAnsi="Calibri Light" w:cs="Calibri Light"/>
        </w:rPr>
        <w:t>Charles, N</w:t>
      </w:r>
      <w:r>
        <w:rPr>
          <w:rFonts w:ascii="Calibri Light" w:hAnsi="Calibri Light" w:cs="Calibri Light"/>
        </w:rPr>
        <w:t>.,</w:t>
      </w:r>
      <w:r w:rsidRPr="0016449D">
        <w:rPr>
          <w:rFonts w:ascii="Calibri Light" w:hAnsi="Calibri Light" w:cs="Calibri Light"/>
        </w:rPr>
        <w:t xml:space="preserve"> Stanley, K</w:t>
      </w:r>
      <w:r>
        <w:rPr>
          <w:rFonts w:ascii="Calibri Light" w:hAnsi="Calibri Light" w:cs="Calibri Light"/>
        </w:rPr>
        <w:t>.,</w:t>
      </w:r>
      <w:r w:rsidRPr="0016449D">
        <w:rPr>
          <w:rFonts w:ascii="Calibri Light" w:hAnsi="Calibri Light" w:cs="Calibri Light"/>
        </w:rPr>
        <w:t xml:space="preserve"> University Research Repository Extension, Metropolitan. (2024). Effect Of Early Childhood Education On Academic Achievement: A Case Study Of Nursery Schools In. 3. 491-501.</w:t>
      </w:r>
      <w:r>
        <w:rPr>
          <w:rFonts w:ascii="Calibri Light" w:hAnsi="Calibri Light" w:cs="Calibri Light"/>
        </w:rPr>
        <w:t xml:space="preserve"> Available at: </w:t>
      </w:r>
      <w:hyperlink r:id="rId16" w:history="1">
        <w:r w:rsidRPr="00D4706C">
          <w:rPr>
            <w:rStyle w:val="Hyperlink"/>
            <w:rFonts w:ascii="Calibri Light" w:hAnsi="Calibri Light" w:cs="Calibri Light"/>
          </w:rPr>
          <w:t>https://www.researchgate.net/publication/384332815_Effect_Of_Early_Childhood_Education_On_Academic_Achievement_A_Case_Study_Of_Nursery_Schools_In</w:t>
        </w:r>
      </w:hyperlink>
      <w:r>
        <w:rPr>
          <w:rFonts w:ascii="Calibri Light" w:hAnsi="Calibri Light" w:cs="Calibri Light"/>
        </w:rPr>
        <w:t xml:space="preserve"> (Accessed: 10 June 2025)</w:t>
      </w:r>
    </w:p>
    <w:p w14:paraId="79E96E32" w14:textId="77777777" w:rsidR="00F84F80" w:rsidRDefault="00F84F80" w:rsidP="00F84F80">
      <w:pPr>
        <w:rPr>
          <w:rFonts w:ascii="Calibri Light" w:hAnsi="Calibri Light" w:cs="Calibri Light"/>
        </w:rPr>
      </w:pPr>
      <w:r w:rsidRPr="007E4EF8">
        <w:rPr>
          <w:rFonts w:ascii="Calibri Light" w:hAnsi="Calibri Light" w:cs="Calibri Light"/>
        </w:rPr>
        <w:lastRenderedPageBreak/>
        <w:t>Dearnley</w:t>
      </w:r>
      <w:r>
        <w:rPr>
          <w:rFonts w:ascii="Calibri Light" w:hAnsi="Calibri Light" w:cs="Calibri Light"/>
        </w:rPr>
        <w:t xml:space="preserve">, R. (2022) </w:t>
      </w:r>
      <w:r w:rsidRPr="00D72DA8">
        <w:rPr>
          <w:rFonts w:ascii="Calibri Light" w:hAnsi="Calibri Light" w:cs="Calibri Light"/>
        </w:rPr>
        <w:t>Te Whariki — New Zealand’s approach to Early Years curriculum</w:t>
      </w:r>
      <w:r>
        <w:rPr>
          <w:rFonts w:ascii="Calibri Light" w:hAnsi="Calibri Light" w:cs="Calibri Light"/>
        </w:rPr>
        <w:t xml:space="preserve">. Available at: </w:t>
      </w:r>
      <w:hyperlink r:id="rId17" w:history="1">
        <w:r w:rsidRPr="00C75337">
          <w:rPr>
            <w:rStyle w:val="Hyperlink"/>
            <w:rFonts w:ascii="Calibri Light" w:hAnsi="Calibri Light" w:cs="Calibri Light"/>
          </w:rPr>
          <w:t>https://bsc.croneri.co.uk/feature-articles/te-whariki-new-zealand-s-approach-early-years-curriculum</w:t>
        </w:r>
      </w:hyperlink>
      <w:r>
        <w:rPr>
          <w:rFonts w:ascii="Calibri Light" w:hAnsi="Calibri Light" w:cs="Calibri Light"/>
        </w:rPr>
        <w:t xml:space="preserve"> (Accessed: 9 June 2025)</w:t>
      </w:r>
    </w:p>
    <w:p w14:paraId="0B357BA3" w14:textId="77777777" w:rsidR="00F84F80" w:rsidRDefault="00F84F80" w:rsidP="00F84F80">
      <w:pPr>
        <w:rPr>
          <w:rFonts w:ascii="Calibri Light" w:hAnsi="Calibri Light" w:cs="Calibri Light"/>
        </w:rPr>
      </w:pPr>
      <w:r>
        <w:rPr>
          <w:rFonts w:ascii="Calibri Light" w:hAnsi="Calibri Light" w:cs="Calibri Light"/>
        </w:rPr>
        <w:t xml:space="preserve">Department of Education. (2018) Early Years Foundation Stage Handbook. Available at: </w:t>
      </w:r>
      <w:hyperlink r:id="rId18" w:history="1">
        <w:r w:rsidRPr="00A55019">
          <w:rPr>
            <w:rStyle w:val="Hyperlink"/>
            <w:rFonts w:ascii="Calibri Light" w:hAnsi="Calibri Light" w:cs="Calibri Light"/>
          </w:rPr>
          <w:t>https://www.gov.uk/government/publications/early-years-foundation-stage-profile-handbook</w:t>
        </w:r>
      </w:hyperlink>
      <w:r>
        <w:rPr>
          <w:rFonts w:ascii="Calibri Light" w:hAnsi="Calibri Light" w:cs="Calibri Light"/>
        </w:rPr>
        <w:t xml:space="preserve"> (Accessed: 12 June 2025)</w:t>
      </w:r>
    </w:p>
    <w:p w14:paraId="1DD4DF47" w14:textId="77777777" w:rsidR="00F84F80" w:rsidRDefault="00F84F80" w:rsidP="00F84F80">
      <w:pPr>
        <w:rPr>
          <w:rFonts w:ascii="Calibri Light" w:hAnsi="Calibri Light" w:cs="Calibri Light"/>
        </w:rPr>
      </w:pPr>
      <w:r>
        <w:rPr>
          <w:rFonts w:ascii="Calibri Light" w:hAnsi="Calibri Light" w:cs="Calibri Light"/>
        </w:rPr>
        <w:t xml:space="preserve">Department of Education. (2022) Sense of Self. Available at: </w:t>
      </w:r>
      <w:hyperlink r:id="rId19" w:history="1">
        <w:r w:rsidRPr="00A55019">
          <w:rPr>
            <w:rStyle w:val="Hyperlink"/>
            <w:rFonts w:ascii="Calibri Light" w:hAnsi="Calibri Light" w:cs="Calibri Light"/>
          </w:rPr>
          <w:t>https://help-for-early-years-providers.education.gov.uk/areas-of-learning/personal-social-and-emotional-development/sense-of-self</w:t>
        </w:r>
      </w:hyperlink>
      <w:r>
        <w:rPr>
          <w:rFonts w:ascii="Calibri Light" w:hAnsi="Calibri Light" w:cs="Calibri Light"/>
        </w:rPr>
        <w:t xml:space="preserve"> (Accessed: 13 June 2025)</w:t>
      </w:r>
    </w:p>
    <w:p w14:paraId="0A867014" w14:textId="77777777" w:rsidR="00F84F80" w:rsidRDefault="00F84F80" w:rsidP="00F84F80">
      <w:pPr>
        <w:rPr>
          <w:rFonts w:ascii="Calibri Light" w:hAnsi="Calibri Light" w:cs="Calibri Light"/>
        </w:rPr>
      </w:pPr>
      <w:r>
        <w:rPr>
          <w:rFonts w:ascii="Calibri Light" w:hAnsi="Calibri Light" w:cs="Calibri Light"/>
        </w:rPr>
        <w:t xml:space="preserve">Department of Education. (2024) Carrying out an assessment: What you need to know. Available at: </w:t>
      </w:r>
      <w:hyperlink r:id="rId20" w:history="1">
        <w:r w:rsidRPr="005B4440">
          <w:rPr>
            <w:rStyle w:val="Hyperlink"/>
            <w:rFonts w:ascii="Calibri Light" w:hAnsi="Calibri Light" w:cs="Calibri Light"/>
          </w:rPr>
          <w:t>https://help-for-early-years-providers.education.gov.uk/support-for-practitioners/send-assessment/carrying-out-an-assessment</w:t>
        </w:r>
      </w:hyperlink>
      <w:r>
        <w:rPr>
          <w:rFonts w:ascii="Calibri Light" w:hAnsi="Calibri Light" w:cs="Calibri Light"/>
        </w:rPr>
        <w:t xml:space="preserve"> (Accessed: 12 June 2025)</w:t>
      </w:r>
    </w:p>
    <w:p w14:paraId="6286551A" w14:textId="77777777" w:rsidR="00F84F80" w:rsidRDefault="00F84F80" w:rsidP="00F84F80">
      <w:pPr>
        <w:rPr>
          <w:rFonts w:ascii="Calibri Light" w:hAnsi="Calibri Light" w:cs="Calibri Light"/>
        </w:rPr>
      </w:pPr>
      <w:r w:rsidRPr="00AA3AA4">
        <w:rPr>
          <w:rFonts w:ascii="Calibri Light" w:hAnsi="Calibri Light" w:cs="Calibri Light"/>
        </w:rPr>
        <w:t xml:space="preserve">Dubiel, J. </w:t>
      </w:r>
      <w:r>
        <w:rPr>
          <w:rFonts w:ascii="Calibri Light" w:hAnsi="Calibri Light" w:cs="Calibri Light"/>
        </w:rPr>
        <w:t>(</w:t>
      </w:r>
      <w:r w:rsidRPr="00AA3AA4">
        <w:rPr>
          <w:rFonts w:ascii="Calibri Light" w:hAnsi="Calibri Light" w:cs="Calibri Light"/>
        </w:rPr>
        <w:t>2016</w:t>
      </w:r>
      <w:r>
        <w:rPr>
          <w:rFonts w:ascii="Calibri Light" w:hAnsi="Calibri Light" w:cs="Calibri Light"/>
        </w:rPr>
        <w:t>)</w:t>
      </w:r>
      <w:r w:rsidRPr="00AA3AA4">
        <w:rPr>
          <w:rFonts w:ascii="Calibri Light" w:hAnsi="Calibri Light" w:cs="Calibri Light"/>
        </w:rPr>
        <w:t xml:space="preserve"> Effective assessment in the early years foundation stage.</w:t>
      </w:r>
    </w:p>
    <w:p w14:paraId="567BBC3B" w14:textId="77777777" w:rsidR="00F84F80" w:rsidRDefault="00F84F80" w:rsidP="00F84F80">
      <w:pPr>
        <w:rPr>
          <w:rFonts w:ascii="Calibri Light" w:hAnsi="Calibri Light" w:cs="Calibri Light"/>
        </w:rPr>
      </w:pPr>
      <w:r>
        <w:rPr>
          <w:rFonts w:ascii="Calibri Light" w:hAnsi="Calibri Light" w:cs="Calibri Light"/>
        </w:rPr>
        <w:t xml:space="preserve">Early Years Alliance. (no date) Enabling Environments. Available at: </w:t>
      </w:r>
      <w:hyperlink r:id="rId21" w:history="1">
        <w:r w:rsidRPr="00031C1C">
          <w:rPr>
            <w:rStyle w:val="Hyperlink"/>
            <w:rFonts w:ascii="Calibri Light" w:hAnsi="Calibri Light" w:cs="Calibri Light"/>
          </w:rPr>
          <w:t>https://www.eyalliance.org.uk/enabling-environments</w:t>
        </w:r>
      </w:hyperlink>
      <w:r>
        <w:rPr>
          <w:rFonts w:ascii="Calibri Light" w:hAnsi="Calibri Light" w:cs="Calibri Light"/>
        </w:rPr>
        <w:t xml:space="preserve"> (Accessed: 11 June 2025)</w:t>
      </w:r>
    </w:p>
    <w:p w14:paraId="63F111F3" w14:textId="77777777" w:rsidR="00F84F80" w:rsidRDefault="00F84F80" w:rsidP="00F84F80">
      <w:pPr>
        <w:rPr>
          <w:rFonts w:ascii="Calibri Light" w:hAnsi="Calibri Light" w:cs="Calibri Light"/>
        </w:rPr>
      </w:pPr>
      <w:r>
        <w:rPr>
          <w:rFonts w:ascii="Calibri Light" w:hAnsi="Calibri Light" w:cs="Calibri Light"/>
        </w:rPr>
        <w:t xml:space="preserve">Early Years Scotland. (no date) Early Years Scotland: What do we do? Available at: </w:t>
      </w:r>
      <w:hyperlink r:id="rId22" w:history="1">
        <w:r w:rsidRPr="000E798C">
          <w:rPr>
            <w:rStyle w:val="Hyperlink"/>
            <w:rFonts w:ascii="Calibri Light" w:hAnsi="Calibri Light" w:cs="Calibri Light"/>
          </w:rPr>
          <w:t>https://earlyyearsscotland.org/about-us/</w:t>
        </w:r>
      </w:hyperlink>
      <w:r>
        <w:rPr>
          <w:rFonts w:ascii="Calibri Light" w:hAnsi="Calibri Light" w:cs="Calibri Light"/>
        </w:rPr>
        <w:t xml:space="preserve"> (Accessed: 7 June 2025)</w:t>
      </w:r>
    </w:p>
    <w:p w14:paraId="324A9469" w14:textId="77777777" w:rsidR="00F84F80" w:rsidRDefault="00F84F80" w:rsidP="00F84F80">
      <w:pPr>
        <w:rPr>
          <w:rFonts w:ascii="Calibri Light" w:hAnsi="Calibri Light" w:cs="Calibri Light"/>
        </w:rPr>
      </w:pPr>
      <w:r>
        <w:rPr>
          <w:rFonts w:ascii="Calibri Light" w:hAnsi="Calibri Light" w:cs="Calibri Light"/>
        </w:rPr>
        <w:t xml:space="preserve">East Ayrshire Council. (2024) Outdoor play and learning in the early years. Available at: </w:t>
      </w:r>
      <w:hyperlink r:id="rId23" w:history="1">
        <w:r w:rsidRPr="00A55019">
          <w:rPr>
            <w:rStyle w:val="Hyperlink"/>
            <w:rFonts w:ascii="Calibri Light" w:hAnsi="Calibri Light" w:cs="Calibri Light"/>
          </w:rPr>
          <w:t>https://www.east-ayrshire.gov.uk/EducationAndLearning/NurserySchoolPlaces/Outdoor-play-and-learning-in-the-early-years.aspx</w:t>
        </w:r>
      </w:hyperlink>
      <w:r>
        <w:rPr>
          <w:rFonts w:ascii="Calibri Light" w:hAnsi="Calibri Light" w:cs="Calibri Light"/>
        </w:rPr>
        <w:t xml:space="preserve"> (Accessed: 13 June 2025)</w:t>
      </w:r>
    </w:p>
    <w:p w14:paraId="722C40A8" w14:textId="77777777" w:rsidR="00F84F80" w:rsidRDefault="00F84F80" w:rsidP="00F84F80">
      <w:pPr>
        <w:rPr>
          <w:rFonts w:ascii="Calibri Light" w:hAnsi="Calibri Light" w:cs="Calibri Light"/>
        </w:rPr>
      </w:pPr>
      <w:r>
        <w:rPr>
          <w:rFonts w:ascii="Calibri Light" w:hAnsi="Calibri Light" w:cs="Calibri Light"/>
        </w:rPr>
        <w:t xml:space="preserve">Education Scotland. (2023) Learning in the early years. Available at: </w:t>
      </w:r>
      <w:hyperlink r:id="rId24" w:history="1">
        <w:r w:rsidRPr="000E798C">
          <w:rPr>
            <w:rStyle w:val="Hyperlink"/>
            <w:rFonts w:ascii="Calibri Light" w:hAnsi="Calibri Light" w:cs="Calibri Light"/>
          </w:rPr>
          <w:t>https://education.gov.scot/parentzone/curriculum-in-scotland/learning-in-the-early-years/</w:t>
        </w:r>
      </w:hyperlink>
      <w:r>
        <w:rPr>
          <w:rFonts w:ascii="Calibri Light" w:hAnsi="Calibri Light" w:cs="Calibri Light"/>
        </w:rPr>
        <w:t xml:space="preserve"> (Accessed: 7 June 2025)</w:t>
      </w:r>
    </w:p>
    <w:p w14:paraId="26B955EF" w14:textId="77777777" w:rsidR="00F84F80" w:rsidRDefault="00F84F80" w:rsidP="00F84F80">
      <w:pPr>
        <w:rPr>
          <w:rFonts w:ascii="Calibri Light" w:hAnsi="Calibri Light" w:cs="Calibri Light"/>
        </w:rPr>
      </w:pPr>
      <w:r>
        <w:rPr>
          <w:rFonts w:ascii="Calibri Light" w:hAnsi="Calibri Light" w:cs="Calibri Light"/>
        </w:rPr>
        <w:t xml:space="preserve">Essex County Council. (no date) How do I provide a rich learning environment: Effective indoor environments. Available at: </w:t>
      </w:r>
      <w:hyperlink r:id="rId25" w:history="1">
        <w:r w:rsidRPr="00BE4F8A">
          <w:rPr>
            <w:rStyle w:val="Hyperlink"/>
            <w:rFonts w:ascii="Calibri Light" w:hAnsi="Calibri Light" w:cs="Calibri Light"/>
          </w:rPr>
          <w:t>https://eycp.essex.gov.uk/the-early-years-foundation-stage/how-do-i-provide-a-rich-learning-environment/effective-indoor-environments/</w:t>
        </w:r>
      </w:hyperlink>
      <w:r>
        <w:rPr>
          <w:rFonts w:ascii="Calibri Light" w:hAnsi="Calibri Light" w:cs="Calibri Light"/>
        </w:rPr>
        <w:t xml:space="preserve"> (Accessed: 8 June 2025)</w:t>
      </w:r>
    </w:p>
    <w:p w14:paraId="2F2270B1" w14:textId="77777777" w:rsidR="00F84F80" w:rsidRDefault="00F84F80" w:rsidP="00F84F80">
      <w:pPr>
        <w:rPr>
          <w:rFonts w:ascii="Calibri Light" w:hAnsi="Calibri Light" w:cs="Calibri Light"/>
        </w:rPr>
      </w:pPr>
      <w:r>
        <w:rPr>
          <w:rFonts w:ascii="Calibri Light" w:hAnsi="Calibri Light" w:cs="Calibri Light"/>
        </w:rPr>
        <w:t xml:space="preserve">Estyn. (2024) </w:t>
      </w:r>
      <w:r w:rsidRPr="00D73435">
        <w:rPr>
          <w:rFonts w:ascii="Calibri Light" w:hAnsi="Calibri Light" w:cs="Calibri Light"/>
        </w:rPr>
        <w:t>How To Facilitate a Child Centred Approach Using Loose Parts To Enhance Creativity, Resilience And Collaborative Skills.</w:t>
      </w:r>
      <w:r>
        <w:rPr>
          <w:rFonts w:ascii="Calibri Light" w:hAnsi="Calibri Light" w:cs="Calibri Light"/>
        </w:rPr>
        <w:t xml:space="preserve"> Available at: </w:t>
      </w:r>
      <w:hyperlink r:id="rId26" w:history="1">
        <w:r w:rsidRPr="000E7A9E">
          <w:rPr>
            <w:rStyle w:val="Hyperlink"/>
            <w:rFonts w:ascii="Calibri Light" w:hAnsi="Calibri Light" w:cs="Calibri Light"/>
          </w:rPr>
          <w:t>https://estyn.gov.wales/improvement-resources/how-to-facilitate-a-child-centred-approach-using-loose-parts-to-enhance-creativity-resilience-and-collaborative-skills/</w:t>
        </w:r>
      </w:hyperlink>
      <w:r>
        <w:rPr>
          <w:rFonts w:ascii="Calibri Light" w:hAnsi="Calibri Light" w:cs="Calibri Light"/>
        </w:rPr>
        <w:t xml:space="preserve"> (Accessed: 7 June 2025)</w:t>
      </w:r>
    </w:p>
    <w:p w14:paraId="5749F8FC" w14:textId="77777777" w:rsidR="00F84F80" w:rsidRDefault="00F84F80" w:rsidP="00F84F80">
      <w:pPr>
        <w:rPr>
          <w:rFonts w:ascii="Calibri Light" w:hAnsi="Calibri Light" w:cs="Calibri Light"/>
        </w:rPr>
      </w:pPr>
      <w:r>
        <w:rPr>
          <w:rFonts w:ascii="Calibri Light" w:hAnsi="Calibri Light" w:cs="Calibri Light"/>
        </w:rPr>
        <w:t xml:space="preserve">Harrop, S. (2024) The importance of the learning environment to young children. Available at: </w:t>
      </w:r>
      <w:hyperlink r:id="rId27" w:anchor=":~:text=An%20enabling%20environment%2C%20ie%20a,independence%20and%20work%20with%20others" w:history="1">
        <w:r w:rsidRPr="006F3E79">
          <w:rPr>
            <w:rStyle w:val="Hyperlink"/>
            <w:rFonts w:ascii="Calibri Light" w:hAnsi="Calibri Light" w:cs="Calibri Light"/>
          </w:rPr>
          <w:t>https://online.wrexham.ac.uk/the-importance-of-the-learning-environment-to-young-children/#:~:text=An%20enabling%20environment%2C%20ie%20a,independence%20and%20work%20with%20others</w:t>
        </w:r>
      </w:hyperlink>
      <w:r w:rsidRPr="00391980">
        <w:rPr>
          <w:rFonts w:ascii="Calibri Light" w:hAnsi="Calibri Light" w:cs="Calibri Light"/>
        </w:rPr>
        <w:t>.</w:t>
      </w:r>
      <w:r>
        <w:rPr>
          <w:rFonts w:ascii="Calibri Light" w:hAnsi="Calibri Light" w:cs="Calibri Light"/>
        </w:rPr>
        <w:t xml:space="preserve"> (Accessed: 9 June 20205)</w:t>
      </w:r>
    </w:p>
    <w:p w14:paraId="4BE1CEB6" w14:textId="77777777" w:rsidR="00F84F80" w:rsidRDefault="00F84F80" w:rsidP="00F84F80">
      <w:pPr>
        <w:rPr>
          <w:rFonts w:ascii="Calibri Light" w:hAnsi="Calibri Light" w:cs="Calibri Light"/>
        </w:rPr>
      </w:pPr>
      <w:r w:rsidRPr="009C4BDB">
        <w:rPr>
          <w:rFonts w:ascii="Calibri Light" w:hAnsi="Calibri Light" w:cs="Calibri Light"/>
        </w:rPr>
        <w:t>Heckman, J.</w:t>
      </w:r>
      <w:r>
        <w:rPr>
          <w:rFonts w:ascii="Calibri Light" w:hAnsi="Calibri Light" w:cs="Calibri Light"/>
        </w:rPr>
        <w:t xml:space="preserve"> </w:t>
      </w:r>
      <w:r>
        <w:rPr>
          <w:rFonts w:ascii="Calibri Light" w:hAnsi="Calibri Light" w:cs="Calibri Light"/>
          <w:i/>
          <w:iCs/>
        </w:rPr>
        <w:t>et al.</w:t>
      </w:r>
      <w:r w:rsidRPr="009C4BDB">
        <w:rPr>
          <w:rFonts w:ascii="Calibri Light" w:hAnsi="Calibri Light" w:cs="Calibri Light"/>
        </w:rPr>
        <w:t xml:space="preserve"> (2018). Evaluation of the Reggio Approach to Early Education. </w:t>
      </w:r>
      <w:r w:rsidRPr="009C4BDB">
        <w:rPr>
          <w:rFonts w:ascii="Calibri Light" w:hAnsi="Calibri Light" w:cs="Calibri Light"/>
          <w:i/>
          <w:iCs/>
        </w:rPr>
        <w:t>Research in economics = Ricerche economiche</w:t>
      </w:r>
      <w:r w:rsidRPr="009C4BDB">
        <w:rPr>
          <w:rFonts w:ascii="Calibri Light" w:hAnsi="Calibri Light" w:cs="Calibri Light"/>
        </w:rPr>
        <w:t>, </w:t>
      </w:r>
      <w:r w:rsidRPr="009C4BDB">
        <w:rPr>
          <w:rFonts w:ascii="Calibri Light" w:hAnsi="Calibri Light" w:cs="Calibri Light"/>
          <w:i/>
          <w:iCs/>
        </w:rPr>
        <w:t>72</w:t>
      </w:r>
      <w:r w:rsidRPr="009C4BDB">
        <w:rPr>
          <w:rFonts w:ascii="Calibri Light" w:hAnsi="Calibri Light" w:cs="Calibri Light"/>
        </w:rPr>
        <w:t xml:space="preserve">(1), 1–32. </w:t>
      </w:r>
      <w:hyperlink r:id="rId28" w:history="1">
        <w:r w:rsidRPr="00C75337">
          <w:rPr>
            <w:rStyle w:val="Hyperlink"/>
            <w:rFonts w:ascii="Calibri Light" w:hAnsi="Calibri Light" w:cs="Calibri Light"/>
          </w:rPr>
          <w:t>https://doi.org/10.1016/j.rie.2017.05.006</w:t>
        </w:r>
      </w:hyperlink>
      <w:r>
        <w:rPr>
          <w:rFonts w:ascii="Calibri Light" w:hAnsi="Calibri Light" w:cs="Calibri Light"/>
        </w:rPr>
        <w:t xml:space="preserve"> Available at: </w:t>
      </w:r>
      <w:hyperlink r:id="rId29" w:anchor=":~:text=Most%20positive%20and%20significant%20effects,in%20significant%20differences%20in%20outcomes" w:history="1">
        <w:r w:rsidRPr="00C75337">
          <w:rPr>
            <w:rStyle w:val="Hyperlink"/>
            <w:rFonts w:ascii="Calibri Light" w:hAnsi="Calibri Light" w:cs="Calibri Light"/>
          </w:rPr>
          <w:t>https://pmc.ncbi.nlm.nih.gov/articles/PMC6052802/#:~:text=Most%20positive%20and%20significant%20effects,in%20significant%20differences%20in%20outcomes</w:t>
        </w:r>
      </w:hyperlink>
      <w:r w:rsidRPr="00FB0BD7">
        <w:rPr>
          <w:rFonts w:ascii="Calibri Light" w:hAnsi="Calibri Light" w:cs="Calibri Light"/>
        </w:rPr>
        <w:t>.</w:t>
      </w:r>
      <w:r>
        <w:rPr>
          <w:rFonts w:ascii="Calibri Light" w:hAnsi="Calibri Light" w:cs="Calibri Light"/>
        </w:rPr>
        <w:t xml:space="preserve"> (Accessed: 10 June 2025)</w:t>
      </w:r>
    </w:p>
    <w:p w14:paraId="30C3FCED" w14:textId="77777777" w:rsidR="00F84F80" w:rsidRDefault="00F84F80" w:rsidP="00F84F80">
      <w:pPr>
        <w:rPr>
          <w:rFonts w:ascii="Calibri Light" w:hAnsi="Calibri Light" w:cs="Calibri Light"/>
        </w:rPr>
      </w:pPr>
      <w:r w:rsidRPr="00424972">
        <w:rPr>
          <w:rFonts w:ascii="Calibri Light" w:hAnsi="Calibri Light" w:cs="Calibri Light"/>
        </w:rPr>
        <w:lastRenderedPageBreak/>
        <w:t>Helm, J., Katz, L.</w:t>
      </w:r>
      <w:r>
        <w:rPr>
          <w:rFonts w:ascii="Calibri Light" w:hAnsi="Calibri Light" w:cs="Calibri Light"/>
        </w:rPr>
        <w:t>,</w:t>
      </w:r>
      <w:r w:rsidRPr="00424972">
        <w:rPr>
          <w:rFonts w:ascii="Calibri Light" w:hAnsi="Calibri Light" w:cs="Calibri Light"/>
        </w:rPr>
        <w:t xml:space="preserve"> Wilson, R. </w:t>
      </w:r>
      <w:r>
        <w:rPr>
          <w:rFonts w:ascii="Calibri Light" w:hAnsi="Calibri Light" w:cs="Calibri Light"/>
        </w:rPr>
        <w:t>(</w:t>
      </w:r>
      <w:r w:rsidRPr="00424972">
        <w:rPr>
          <w:rFonts w:ascii="Calibri Light" w:hAnsi="Calibri Light" w:cs="Calibri Light"/>
        </w:rPr>
        <w:t>2023</w:t>
      </w:r>
      <w:r>
        <w:rPr>
          <w:rFonts w:ascii="Calibri Light" w:hAnsi="Calibri Light" w:cs="Calibri Light"/>
        </w:rPr>
        <w:t>)</w:t>
      </w:r>
      <w:r w:rsidRPr="00424972">
        <w:rPr>
          <w:rFonts w:ascii="Calibri Light" w:hAnsi="Calibri Light" w:cs="Calibri Light"/>
        </w:rPr>
        <w:t> </w:t>
      </w:r>
      <w:r w:rsidRPr="00424972">
        <w:rPr>
          <w:rFonts w:ascii="Calibri Light" w:hAnsi="Calibri Light" w:cs="Calibri Light"/>
          <w:i/>
          <w:iCs/>
        </w:rPr>
        <w:t>Young investigators: The project approach in the early years</w:t>
      </w:r>
      <w:r w:rsidRPr="00424972">
        <w:rPr>
          <w:rFonts w:ascii="Calibri Light" w:hAnsi="Calibri Light" w:cs="Calibri Light"/>
        </w:rPr>
        <w:t>. Teachers College Press.</w:t>
      </w:r>
      <w:r>
        <w:rPr>
          <w:rFonts w:ascii="Calibri Light" w:hAnsi="Calibri Light" w:cs="Calibri Light"/>
        </w:rPr>
        <w:t xml:space="preserve"> Available at: </w:t>
      </w:r>
      <w:hyperlink r:id="rId30" w:anchor="v=onepage&amp;q=project%20based%20learning%20early%20years&amp;f=false" w:history="1">
        <w:r w:rsidRPr="006F3E79">
          <w:rPr>
            <w:rStyle w:val="Hyperlink"/>
            <w:rFonts w:ascii="Calibri Light" w:hAnsi="Calibri Light" w:cs="Calibri Light"/>
          </w:rPr>
          <w:t>https://books.google.co.uk/books?hl=en&amp;lr=&amp;id=acjSEAAAQBAJ&amp;oi=fnd&amp;pg=PP1&amp;dq=project+based+learning+early+years&amp;ots=VXYUbeoCMU&amp;sig=xXeroCqhD1q3xbpUgXXlhb6zUm4&amp;redir_esc=y#v=onepage&amp;q=project%20based%20learning%20early%20years&amp;f=false</w:t>
        </w:r>
      </w:hyperlink>
      <w:r>
        <w:rPr>
          <w:rFonts w:ascii="Calibri Light" w:hAnsi="Calibri Light" w:cs="Calibri Light"/>
        </w:rPr>
        <w:t xml:space="preserve"> (Accessed: 8 June 2025)</w:t>
      </w:r>
    </w:p>
    <w:p w14:paraId="69CADDA5" w14:textId="77777777" w:rsidR="00F84F80" w:rsidRDefault="00F84F80" w:rsidP="00F84F80">
      <w:pPr>
        <w:rPr>
          <w:rFonts w:ascii="Calibri Light" w:hAnsi="Calibri Light" w:cs="Calibri Light"/>
        </w:rPr>
      </w:pPr>
      <w:r>
        <w:rPr>
          <w:rFonts w:ascii="Calibri Light" w:hAnsi="Calibri Light" w:cs="Calibri Light"/>
        </w:rPr>
        <w:t xml:space="preserve">House of Commons. (2009) </w:t>
      </w:r>
      <w:r w:rsidRPr="0036376D">
        <w:rPr>
          <w:rFonts w:ascii="Calibri Light" w:hAnsi="Calibri Light" w:cs="Calibri Light"/>
        </w:rPr>
        <w:t>Children, Schools and Families Committee</w:t>
      </w:r>
      <w:r>
        <w:rPr>
          <w:rFonts w:ascii="Calibri Light" w:hAnsi="Calibri Light" w:cs="Calibri Light"/>
        </w:rPr>
        <w:t xml:space="preserve">: </w:t>
      </w:r>
      <w:r w:rsidRPr="0036376D">
        <w:rPr>
          <w:rFonts w:ascii="Calibri Light" w:hAnsi="Calibri Light" w:cs="Calibri Light"/>
        </w:rPr>
        <w:t>National Curriculum</w:t>
      </w:r>
      <w:r>
        <w:rPr>
          <w:rFonts w:ascii="Calibri Light" w:hAnsi="Calibri Light" w:cs="Calibri Light"/>
        </w:rPr>
        <w:t xml:space="preserve">. Available at: </w:t>
      </w:r>
      <w:hyperlink r:id="rId31" w:history="1">
        <w:r w:rsidRPr="007C5A67">
          <w:rPr>
            <w:rStyle w:val="Hyperlink"/>
            <w:rFonts w:ascii="Calibri Light" w:hAnsi="Calibri Light" w:cs="Calibri Light"/>
          </w:rPr>
          <w:t>https://publications.parliament.uk/pa/cm200809/cmselect/cmchilsch/344/344i.pdf</w:t>
        </w:r>
      </w:hyperlink>
      <w:r>
        <w:rPr>
          <w:rFonts w:ascii="Calibri Light" w:hAnsi="Calibri Light" w:cs="Calibri Light"/>
        </w:rPr>
        <w:t xml:space="preserve"> (Accessed: 13 June 2025)</w:t>
      </w:r>
    </w:p>
    <w:p w14:paraId="26A60312" w14:textId="77777777" w:rsidR="00F84F80" w:rsidRDefault="00F84F80" w:rsidP="00F84F80">
      <w:pPr>
        <w:rPr>
          <w:rFonts w:ascii="Calibri Light" w:hAnsi="Calibri Light" w:cs="Calibri Light"/>
        </w:rPr>
      </w:pPr>
      <w:r>
        <w:rPr>
          <w:rFonts w:ascii="Calibri Light" w:hAnsi="Calibri Light" w:cs="Calibri Light"/>
        </w:rPr>
        <w:t xml:space="preserve">Hwb. (no date) </w:t>
      </w:r>
      <w:r w:rsidRPr="004A68C8">
        <w:rPr>
          <w:rFonts w:ascii="Calibri Light" w:hAnsi="Calibri Light" w:cs="Calibri Light"/>
        </w:rPr>
        <w:t>Curriculum for Wales and the development of a curriculum for funded non-maintained nursery settings</w:t>
      </w:r>
      <w:r>
        <w:rPr>
          <w:rFonts w:ascii="Calibri Light" w:hAnsi="Calibri Light" w:cs="Calibri Light"/>
        </w:rPr>
        <w:t xml:space="preserve">. Available at: </w:t>
      </w:r>
      <w:hyperlink r:id="rId32" w:history="1">
        <w:r w:rsidRPr="009D4801">
          <w:rPr>
            <w:rStyle w:val="Hyperlink"/>
            <w:rFonts w:ascii="Calibri Light" w:hAnsi="Calibri Light" w:cs="Calibri Light"/>
          </w:rPr>
          <w:t>https://hwb.gov.wales/playlists/view/b45f4305-945e-40cd-b2fe-0c467346109f/en/58</w:t>
        </w:r>
      </w:hyperlink>
      <w:r>
        <w:rPr>
          <w:rFonts w:ascii="Calibri Light" w:hAnsi="Calibri Light" w:cs="Calibri Light"/>
        </w:rPr>
        <w:t xml:space="preserve"> (Accessed: 13 June 2025)</w:t>
      </w:r>
    </w:p>
    <w:p w14:paraId="49D0943E" w14:textId="77777777" w:rsidR="00F84F80" w:rsidRDefault="00F84F80" w:rsidP="00F84F80">
      <w:pPr>
        <w:rPr>
          <w:rFonts w:ascii="Calibri Light" w:hAnsi="Calibri Light" w:cs="Calibri Light"/>
        </w:rPr>
      </w:pPr>
      <w:r>
        <w:rPr>
          <w:rFonts w:ascii="Calibri Light" w:hAnsi="Calibri Light" w:cs="Calibri Light"/>
        </w:rPr>
        <w:t xml:space="preserve">Hywood, R. (2022) How to Support Play in a Children’s Learning Environment. Available at: </w:t>
      </w:r>
      <w:hyperlink r:id="rId33" w:anchor=":~:text=You%20can%20support%20children's%20play%20by%20allowing,resources%20to%20let%20their%20imaginations%20run%20wild.&amp;text=By%20building%20an%20environment%20that%20allows%20them,getting%20the%20most%20out%20of%20their%20play" w:history="1">
        <w:r w:rsidRPr="00BE4F8A">
          <w:rPr>
            <w:rStyle w:val="Hyperlink"/>
            <w:rFonts w:ascii="Calibri Light" w:hAnsi="Calibri Light" w:cs="Calibri Light"/>
          </w:rPr>
          <w:t>https://www.tsw.co.uk/blog/apprenticeships/how-to-support-play/#:~:text=You%20can%20support%20children's%20play%20by%20allowing,resources%20to%20let%20their%20imaginations%20run%20wild.&amp;text=By%20building%20an%20environment%20that%20allows%20them,getting%20the%20most%20out%20of%20their%20play</w:t>
        </w:r>
      </w:hyperlink>
      <w:r w:rsidRPr="002D015F">
        <w:rPr>
          <w:rFonts w:ascii="Calibri Light" w:hAnsi="Calibri Light" w:cs="Calibri Light"/>
        </w:rPr>
        <w:t>.</w:t>
      </w:r>
      <w:r>
        <w:rPr>
          <w:rFonts w:ascii="Calibri Light" w:hAnsi="Calibri Light" w:cs="Calibri Light"/>
        </w:rPr>
        <w:t xml:space="preserve"> (Accessed: 11 June 2025)</w:t>
      </w:r>
    </w:p>
    <w:p w14:paraId="61D3EC08" w14:textId="77777777" w:rsidR="00F84F80" w:rsidRDefault="00F84F80" w:rsidP="00F84F80">
      <w:pPr>
        <w:rPr>
          <w:rFonts w:ascii="Calibri Light" w:hAnsi="Calibri Light" w:cs="Calibri Light"/>
        </w:rPr>
      </w:pPr>
      <w:r>
        <w:rPr>
          <w:rFonts w:ascii="Calibri Light" w:hAnsi="Calibri Light" w:cs="Calibri Light"/>
        </w:rPr>
        <w:t xml:space="preserve">Invitations to Play. (2018) </w:t>
      </w:r>
      <w:r w:rsidRPr="00C32B88">
        <w:rPr>
          <w:rFonts w:ascii="Calibri Light" w:hAnsi="Calibri Light" w:cs="Calibri Light"/>
        </w:rPr>
        <w:t>An Introduction to the Reggio Emilia Approach</w:t>
      </w:r>
      <w:r>
        <w:rPr>
          <w:rFonts w:ascii="Calibri Light" w:hAnsi="Calibri Light" w:cs="Calibri Light"/>
        </w:rPr>
        <w:t xml:space="preserve">. Available at: </w:t>
      </w:r>
      <w:hyperlink r:id="rId34" w:history="1">
        <w:r w:rsidRPr="00BF27FA">
          <w:rPr>
            <w:rStyle w:val="Hyperlink"/>
            <w:rFonts w:ascii="Calibri Light" w:hAnsi="Calibri Light" w:cs="Calibri Light"/>
          </w:rPr>
          <w:t>https://www.invitationstoplay.org/post/2018/04/09/an-introduction-to-the-reggio-emilia-approach</w:t>
        </w:r>
      </w:hyperlink>
      <w:r>
        <w:rPr>
          <w:rFonts w:ascii="Calibri Light" w:hAnsi="Calibri Light" w:cs="Calibri Light"/>
        </w:rPr>
        <w:t xml:space="preserve"> (Accessed: 6 June 2025)</w:t>
      </w:r>
    </w:p>
    <w:p w14:paraId="1A12E31F" w14:textId="77777777" w:rsidR="00F84F80" w:rsidRDefault="00F84F80" w:rsidP="00F84F80">
      <w:pPr>
        <w:rPr>
          <w:rFonts w:ascii="Calibri Light" w:hAnsi="Calibri Light" w:cs="Calibri Light"/>
        </w:rPr>
      </w:pPr>
      <w:r>
        <w:rPr>
          <w:rFonts w:ascii="Calibri Light" w:hAnsi="Calibri Light" w:cs="Calibri Light"/>
        </w:rPr>
        <w:t xml:space="preserve">McIntosh, J. (2015) </w:t>
      </w:r>
      <w:r w:rsidRPr="009E01B9">
        <w:rPr>
          <w:rFonts w:ascii="Calibri Light" w:hAnsi="Calibri Light" w:cs="Calibri Light"/>
        </w:rPr>
        <w:t>Final report of the Commission on Assessment without Levels</w:t>
      </w:r>
      <w:r>
        <w:rPr>
          <w:rFonts w:ascii="Calibri Light" w:hAnsi="Calibri Light" w:cs="Calibri Light"/>
        </w:rPr>
        <w:t xml:space="preserve">. Available at: </w:t>
      </w:r>
      <w:hyperlink r:id="rId35" w:history="1">
        <w:r w:rsidRPr="00F24A8E">
          <w:rPr>
            <w:rStyle w:val="Hyperlink"/>
            <w:rFonts w:ascii="Calibri Light" w:hAnsi="Calibri Light" w:cs="Calibri Light"/>
          </w:rPr>
          <w:t>https://assets.publishing.service.gov.uk/media/5a808bf9ed915d74e33fb0c7/Commission_on_Assessment_Without_Levels_-_report.pdf</w:t>
        </w:r>
      </w:hyperlink>
      <w:r>
        <w:rPr>
          <w:rFonts w:ascii="Calibri Light" w:hAnsi="Calibri Light" w:cs="Calibri Light"/>
        </w:rPr>
        <w:t xml:space="preserve"> (Accessed: 13 June 2025)</w:t>
      </w:r>
    </w:p>
    <w:p w14:paraId="619FEB89" w14:textId="77777777" w:rsidR="00F84F80" w:rsidRDefault="00F84F80" w:rsidP="00F84F80">
      <w:pPr>
        <w:rPr>
          <w:rFonts w:ascii="Calibri Light" w:hAnsi="Calibri Light" w:cs="Calibri Light"/>
        </w:rPr>
      </w:pPr>
      <w:r w:rsidRPr="00D41CD0">
        <w:rPr>
          <w:rFonts w:ascii="Calibri Light" w:hAnsi="Calibri Light" w:cs="Calibri Light"/>
        </w:rPr>
        <w:t>McNally, S.</w:t>
      </w:r>
      <w:r>
        <w:rPr>
          <w:rFonts w:ascii="Calibri Light" w:hAnsi="Calibri Light" w:cs="Calibri Light"/>
        </w:rPr>
        <w:t>,</w:t>
      </w:r>
      <w:r w:rsidRPr="00D41CD0">
        <w:rPr>
          <w:rFonts w:ascii="Calibri Light" w:hAnsi="Calibri Light" w:cs="Calibri Light"/>
        </w:rPr>
        <w:t xml:space="preserve"> Slutsky, R. (2016) ‘Key elements of the Reggio Emilia approach and how they are interconnected to create the highly regarded system of early childhood education’, </w:t>
      </w:r>
      <w:r w:rsidRPr="00D41CD0">
        <w:rPr>
          <w:rFonts w:ascii="Calibri Light" w:hAnsi="Calibri Light" w:cs="Calibri Light"/>
          <w:i/>
          <w:iCs/>
        </w:rPr>
        <w:t>Early Child Development and Care</w:t>
      </w:r>
      <w:r w:rsidRPr="00D41CD0">
        <w:rPr>
          <w:rFonts w:ascii="Calibri Light" w:hAnsi="Calibri Light" w:cs="Calibri Light"/>
        </w:rPr>
        <w:t>, 187(12), pp. 1925–1937. doi: 10.1080/03004430.2016.1197920.</w:t>
      </w:r>
      <w:r>
        <w:rPr>
          <w:rFonts w:ascii="Calibri Light" w:hAnsi="Calibri Light" w:cs="Calibri Light"/>
        </w:rPr>
        <w:t xml:space="preserve"> Available at: </w:t>
      </w:r>
      <w:hyperlink r:id="rId36" w:history="1">
        <w:r w:rsidRPr="006F3E79">
          <w:rPr>
            <w:rStyle w:val="Hyperlink"/>
            <w:rFonts w:ascii="Calibri Light" w:hAnsi="Calibri Light" w:cs="Calibri Light"/>
          </w:rPr>
          <w:t>https://www.tandfonline.com/doi/abs/10.1080/03004430.2016.1197920</w:t>
        </w:r>
      </w:hyperlink>
      <w:r>
        <w:rPr>
          <w:rFonts w:ascii="Calibri Light" w:hAnsi="Calibri Light" w:cs="Calibri Light"/>
        </w:rPr>
        <w:t xml:space="preserve"> (Accessed: 8 June 2025)</w:t>
      </w:r>
    </w:p>
    <w:p w14:paraId="4F1BC75A" w14:textId="77777777" w:rsidR="00F84F80" w:rsidRDefault="00F84F80" w:rsidP="00F84F80">
      <w:pPr>
        <w:rPr>
          <w:rFonts w:ascii="Calibri Light" w:hAnsi="Calibri Light" w:cs="Calibri Light"/>
        </w:rPr>
      </w:pPr>
      <w:r>
        <w:rPr>
          <w:rFonts w:ascii="Calibri Light" w:hAnsi="Calibri Light" w:cs="Calibri Light"/>
        </w:rPr>
        <w:t xml:space="preserve">Ministry of Education. (2017) </w:t>
      </w:r>
      <w:r w:rsidRPr="00693AD2">
        <w:rPr>
          <w:rFonts w:ascii="Calibri Light" w:hAnsi="Calibri Light" w:cs="Calibri Light"/>
        </w:rPr>
        <w:t>Te Whāriki</w:t>
      </w:r>
      <w:r>
        <w:rPr>
          <w:rFonts w:ascii="Calibri Light" w:hAnsi="Calibri Light" w:cs="Calibri Light"/>
        </w:rPr>
        <w:t xml:space="preserve">: </w:t>
      </w:r>
      <w:r w:rsidRPr="00693AD2">
        <w:rPr>
          <w:rFonts w:ascii="Calibri Light" w:hAnsi="Calibri Light" w:cs="Calibri Light"/>
        </w:rPr>
        <w:t>Early childhood curriculum</w:t>
      </w:r>
      <w:r>
        <w:rPr>
          <w:rFonts w:ascii="Calibri Light" w:hAnsi="Calibri Light" w:cs="Calibri Light"/>
        </w:rPr>
        <w:t xml:space="preserve">. Available at: </w:t>
      </w:r>
      <w:hyperlink r:id="rId37" w:history="1">
        <w:r w:rsidRPr="003315F6">
          <w:rPr>
            <w:rStyle w:val="Hyperlink"/>
            <w:rFonts w:ascii="Calibri Light" w:hAnsi="Calibri Light" w:cs="Calibri Light"/>
          </w:rPr>
          <w:t>https://birthto5matters.org.uk/wp-content/uploads/2021/03/PDF-8-Te-Whariki-Early-Childhood-Curriculum-ENG-Web.pdf</w:t>
        </w:r>
      </w:hyperlink>
      <w:r>
        <w:rPr>
          <w:rFonts w:ascii="Calibri Light" w:hAnsi="Calibri Light" w:cs="Calibri Light"/>
        </w:rPr>
        <w:t xml:space="preserve"> (Accessed: 6 June 2025)</w:t>
      </w:r>
    </w:p>
    <w:p w14:paraId="77BBA6B4" w14:textId="77777777" w:rsidR="00F84F80" w:rsidRDefault="00F84F80" w:rsidP="00F84F80">
      <w:pPr>
        <w:rPr>
          <w:rFonts w:ascii="Calibri Light" w:hAnsi="Calibri Light" w:cs="Calibri Light"/>
        </w:rPr>
      </w:pPr>
      <w:r>
        <w:rPr>
          <w:rFonts w:ascii="Calibri Light" w:hAnsi="Calibri Light" w:cs="Calibri Light"/>
        </w:rPr>
        <w:t xml:space="preserve">Ministry of Education. (2023) What your child learns at early learning services. Available at: </w:t>
      </w:r>
      <w:hyperlink r:id="rId38" w:history="1">
        <w:r w:rsidRPr="003315F6">
          <w:rPr>
            <w:rStyle w:val="Hyperlink"/>
            <w:rFonts w:ascii="Calibri Light" w:hAnsi="Calibri Light" w:cs="Calibri Light"/>
          </w:rPr>
          <w:t>https://www.education.govt.nz/early-childhood/teaching-and-learning/te-whariki</w:t>
        </w:r>
      </w:hyperlink>
      <w:r>
        <w:rPr>
          <w:rFonts w:ascii="Calibri Light" w:hAnsi="Calibri Light" w:cs="Calibri Light"/>
        </w:rPr>
        <w:t xml:space="preserve"> (Accessed: 6 June 2025)</w:t>
      </w:r>
    </w:p>
    <w:p w14:paraId="74F72D84" w14:textId="77777777" w:rsidR="00F84F80" w:rsidRDefault="00F84F80" w:rsidP="00F84F80">
      <w:pPr>
        <w:rPr>
          <w:rFonts w:ascii="Calibri Light" w:hAnsi="Calibri Light" w:cs="Calibri Light"/>
        </w:rPr>
      </w:pPr>
      <w:r w:rsidRPr="00846D6C">
        <w:rPr>
          <w:rFonts w:ascii="Calibri Light" w:hAnsi="Calibri Light" w:cs="Calibri Light"/>
        </w:rPr>
        <w:t>Nicholas, M., Rouse, E.</w:t>
      </w:r>
      <w:r>
        <w:rPr>
          <w:rFonts w:ascii="Calibri Light" w:hAnsi="Calibri Light" w:cs="Calibri Light"/>
        </w:rPr>
        <w:t xml:space="preserve">, </w:t>
      </w:r>
      <w:r w:rsidRPr="00846D6C">
        <w:rPr>
          <w:rFonts w:ascii="Calibri Light" w:hAnsi="Calibri Light" w:cs="Calibri Light"/>
        </w:rPr>
        <w:t xml:space="preserve">Paatsch, L. </w:t>
      </w:r>
      <w:r>
        <w:rPr>
          <w:rFonts w:ascii="Calibri Light" w:hAnsi="Calibri Light" w:cs="Calibri Light"/>
        </w:rPr>
        <w:t>(</w:t>
      </w:r>
      <w:r w:rsidRPr="00846D6C">
        <w:rPr>
          <w:rFonts w:ascii="Calibri Light" w:hAnsi="Calibri Light" w:cs="Calibri Light"/>
        </w:rPr>
        <w:t>2021</w:t>
      </w:r>
      <w:r>
        <w:rPr>
          <w:rFonts w:ascii="Calibri Light" w:hAnsi="Calibri Light" w:cs="Calibri Light"/>
        </w:rPr>
        <w:t>)</w:t>
      </w:r>
      <w:r w:rsidRPr="00846D6C">
        <w:rPr>
          <w:rFonts w:ascii="Calibri Light" w:hAnsi="Calibri Light" w:cs="Calibri Light"/>
        </w:rPr>
        <w:t xml:space="preserve"> Child-centred teaching: Helping each child to reach their full potential. </w:t>
      </w:r>
      <w:r w:rsidRPr="00846D6C">
        <w:rPr>
          <w:rFonts w:ascii="Calibri Light" w:hAnsi="Calibri Light" w:cs="Calibri Light"/>
          <w:i/>
          <w:iCs/>
        </w:rPr>
        <w:t>Education Sciences</w:t>
      </w:r>
      <w:r w:rsidRPr="00846D6C">
        <w:rPr>
          <w:rFonts w:ascii="Calibri Light" w:hAnsi="Calibri Light" w:cs="Calibri Light"/>
        </w:rPr>
        <w:t>, </w:t>
      </w:r>
      <w:r w:rsidRPr="00846D6C">
        <w:rPr>
          <w:rFonts w:ascii="Calibri Light" w:hAnsi="Calibri Light" w:cs="Calibri Light"/>
          <w:i/>
          <w:iCs/>
        </w:rPr>
        <w:t>11</w:t>
      </w:r>
      <w:r w:rsidRPr="00846D6C">
        <w:rPr>
          <w:rFonts w:ascii="Calibri Light" w:hAnsi="Calibri Light" w:cs="Calibri Light"/>
        </w:rPr>
        <w:t>(6), p.280.</w:t>
      </w:r>
      <w:r>
        <w:rPr>
          <w:rFonts w:ascii="Calibri Light" w:hAnsi="Calibri Light" w:cs="Calibri Light"/>
        </w:rPr>
        <w:t xml:space="preserve"> Available at: </w:t>
      </w:r>
      <w:hyperlink r:id="rId39" w:history="1">
        <w:r w:rsidRPr="00A55019">
          <w:rPr>
            <w:rStyle w:val="Hyperlink"/>
            <w:rFonts w:ascii="Calibri Light" w:hAnsi="Calibri Light" w:cs="Calibri Light"/>
          </w:rPr>
          <w:t>https://www.mdpi.com/2227-7102/11/6/280</w:t>
        </w:r>
      </w:hyperlink>
      <w:r>
        <w:rPr>
          <w:rFonts w:ascii="Calibri Light" w:hAnsi="Calibri Light" w:cs="Calibri Light"/>
        </w:rPr>
        <w:t xml:space="preserve"> (Accessed: 13 June 2025)</w:t>
      </w:r>
    </w:p>
    <w:p w14:paraId="499A10F8" w14:textId="77777777" w:rsidR="00F84F80" w:rsidRDefault="00F84F80" w:rsidP="00F84F80">
      <w:pPr>
        <w:rPr>
          <w:rFonts w:ascii="Calibri Light" w:hAnsi="Calibri Light" w:cs="Calibri Light"/>
        </w:rPr>
      </w:pPr>
      <w:r>
        <w:rPr>
          <w:rFonts w:ascii="Calibri Light" w:hAnsi="Calibri Light" w:cs="Calibri Light"/>
        </w:rPr>
        <w:t xml:space="preserve">Pathways. (no date) How Kids Learn to Play: 6 Stages of Play Development. Available at: </w:t>
      </w:r>
      <w:hyperlink r:id="rId40" w:history="1">
        <w:r w:rsidRPr="00A55019">
          <w:rPr>
            <w:rStyle w:val="Hyperlink"/>
            <w:rFonts w:ascii="Calibri Light" w:hAnsi="Calibri Light" w:cs="Calibri Light"/>
          </w:rPr>
          <w:t>https://pathways.org/kids-learn-play-6-stages-play-development</w:t>
        </w:r>
      </w:hyperlink>
      <w:r>
        <w:rPr>
          <w:rFonts w:ascii="Calibri Light" w:hAnsi="Calibri Light" w:cs="Calibri Light"/>
        </w:rPr>
        <w:t xml:space="preserve"> (Accessed: 13 June 2025)</w:t>
      </w:r>
    </w:p>
    <w:p w14:paraId="3689E937" w14:textId="77777777" w:rsidR="00F84F80" w:rsidRDefault="00F84F80" w:rsidP="00F84F80">
      <w:pPr>
        <w:rPr>
          <w:rFonts w:ascii="Calibri Light" w:hAnsi="Calibri Light" w:cs="Calibri Light"/>
        </w:rPr>
      </w:pPr>
      <w:r>
        <w:rPr>
          <w:rFonts w:ascii="Calibri Light" w:hAnsi="Calibri Light" w:cs="Calibri Light"/>
        </w:rPr>
        <w:t xml:space="preserve">Plymouth City Council. (no date) EYFS assessment principles and practice. Available at: </w:t>
      </w:r>
      <w:hyperlink r:id="rId41" w:history="1">
        <w:r w:rsidRPr="005B4440">
          <w:rPr>
            <w:rStyle w:val="Hyperlink"/>
            <w:rFonts w:ascii="Calibri Light" w:hAnsi="Calibri Light" w:cs="Calibri Light"/>
          </w:rPr>
          <w:t>https://www.plymouth.gov.uk/eyfs-assessment-principles-and-practice</w:t>
        </w:r>
      </w:hyperlink>
      <w:r>
        <w:rPr>
          <w:rFonts w:ascii="Calibri Light" w:hAnsi="Calibri Light" w:cs="Calibri Light"/>
        </w:rPr>
        <w:t xml:space="preserve"> (Accessed: 12 June 2025)</w:t>
      </w:r>
    </w:p>
    <w:p w14:paraId="63C4A4C4" w14:textId="77777777" w:rsidR="00F84F80" w:rsidRDefault="00F84F80" w:rsidP="00F84F80">
      <w:pPr>
        <w:rPr>
          <w:rFonts w:ascii="Calibri Light" w:hAnsi="Calibri Light" w:cs="Calibri Light"/>
        </w:rPr>
      </w:pPr>
      <w:r>
        <w:rPr>
          <w:rFonts w:ascii="Calibri Light" w:hAnsi="Calibri Light" w:cs="Calibri Light"/>
        </w:rPr>
        <w:lastRenderedPageBreak/>
        <w:t xml:space="preserve">Roy, C. (2023) The Importance of Early Learning Environments. Available at: </w:t>
      </w:r>
      <w:hyperlink r:id="rId42" w:history="1">
        <w:r w:rsidRPr="00BE4F8A">
          <w:rPr>
            <w:rStyle w:val="Hyperlink"/>
            <w:rFonts w:ascii="Calibri Light" w:hAnsi="Calibri Light" w:cs="Calibri Light"/>
          </w:rPr>
          <w:t>https://naturalpod.com/the-importance-of-early-learning-environments/</w:t>
        </w:r>
      </w:hyperlink>
      <w:r>
        <w:rPr>
          <w:rFonts w:ascii="Calibri Light" w:hAnsi="Calibri Light" w:cs="Calibri Light"/>
        </w:rPr>
        <w:t xml:space="preserve"> (Accessed: 11 June 2025)</w:t>
      </w:r>
    </w:p>
    <w:p w14:paraId="09F1DF7A" w14:textId="77777777" w:rsidR="00F84F80" w:rsidRDefault="00F84F80" w:rsidP="00F84F80">
      <w:pPr>
        <w:rPr>
          <w:rFonts w:ascii="Calibri Light" w:hAnsi="Calibri Light" w:cs="Calibri Light"/>
        </w:rPr>
      </w:pPr>
      <w:r w:rsidRPr="008F67EB">
        <w:rPr>
          <w:rFonts w:ascii="Calibri Light" w:hAnsi="Calibri Light" w:cs="Calibri Light"/>
        </w:rPr>
        <w:t>Senedd Cymru</w:t>
      </w:r>
      <w:r>
        <w:rPr>
          <w:rFonts w:ascii="Calibri Light" w:hAnsi="Calibri Light" w:cs="Calibri Light"/>
        </w:rPr>
        <w:t>.</w:t>
      </w:r>
      <w:r w:rsidRPr="008F67EB">
        <w:rPr>
          <w:rFonts w:ascii="Calibri Light" w:hAnsi="Calibri Light" w:cs="Calibri Light"/>
        </w:rPr>
        <w:t xml:space="preserve"> </w:t>
      </w:r>
      <w:r>
        <w:rPr>
          <w:rFonts w:ascii="Calibri Light" w:hAnsi="Calibri Light" w:cs="Calibri Light"/>
        </w:rPr>
        <w:t>(</w:t>
      </w:r>
      <w:r w:rsidRPr="008F67EB">
        <w:rPr>
          <w:rFonts w:ascii="Calibri Light" w:hAnsi="Calibri Light" w:cs="Calibri Light"/>
        </w:rPr>
        <w:t>2021</w:t>
      </w:r>
      <w:r>
        <w:rPr>
          <w:rFonts w:ascii="Calibri Light" w:hAnsi="Calibri Light" w:cs="Calibri Light"/>
        </w:rPr>
        <w:t>)</w:t>
      </w:r>
      <w:r w:rsidRPr="008F67EB">
        <w:rPr>
          <w:rFonts w:ascii="Calibri Light" w:hAnsi="Calibri Light" w:cs="Calibri Light"/>
        </w:rPr>
        <w:t xml:space="preserve"> </w:t>
      </w:r>
      <w:r w:rsidRPr="008F67EB">
        <w:rPr>
          <w:rFonts w:ascii="Calibri Light" w:hAnsi="Calibri Light" w:cs="Calibri Light"/>
          <w:i/>
          <w:iCs/>
        </w:rPr>
        <w:t>Curriculum and Assessment (Wales) Act 2021</w:t>
      </w:r>
      <w:r w:rsidRPr="008F67EB">
        <w:rPr>
          <w:rFonts w:ascii="Calibri Light" w:hAnsi="Calibri Light" w:cs="Calibri Light"/>
        </w:rPr>
        <w:t>. Available at: Legislation.gov.uk</w:t>
      </w:r>
      <w:r>
        <w:rPr>
          <w:rFonts w:ascii="Calibri Light" w:hAnsi="Calibri Light" w:cs="Calibri Light"/>
        </w:rPr>
        <w:t xml:space="preserve"> (</w:t>
      </w:r>
      <w:r w:rsidRPr="008F67EB">
        <w:rPr>
          <w:rFonts w:ascii="Calibri Light" w:hAnsi="Calibri Light" w:cs="Calibri Light"/>
        </w:rPr>
        <w:t>Accessed</w:t>
      </w:r>
      <w:r>
        <w:rPr>
          <w:rFonts w:ascii="Calibri Light" w:hAnsi="Calibri Light" w:cs="Calibri Light"/>
        </w:rPr>
        <w:t>:</w:t>
      </w:r>
      <w:r w:rsidRPr="008F67EB">
        <w:rPr>
          <w:rFonts w:ascii="Calibri Light" w:hAnsi="Calibri Light" w:cs="Calibri Light"/>
        </w:rPr>
        <w:t xml:space="preserve"> 13 June 2025</w:t>
      </w:r>
      <w:r>
        <w:rPr>
          <w:rFonts w:ascii="Calibri Light" w:hAnsi="Calibri Light" w:cs="Calibri Light"/>
        </w:rPr>
        <w:t>)</w:t>
      </w:r>
    </w:p>
    <w:p w14:paraId="1F1710DB" w14:textId="77777777" w:rsidR="00F84F80" w:rsidRDefault="00F84F80" w:rsidP="00F84F80">
      <w:pPr>
        <w:rPr>
          <w:rFonts w:ascii="Calibri Light" w:hAnsi="Calibri Light" w:cs="Calibri Light"/>
        </w:rPr>
      </w:pPr>
      <w:r>
        <w:rPr>
          <w:rFonts w:ascii="Calibri Light" w:hAnsi="Calibri Light" w:cs="Calibri Light"/>
        </w:rPr>
        <w:t xml:space="preserve">Sodha, S. (2023) </w:t>
      </w:r>
      <w:r w:rsidRPr="00B26A56">
        <w:rPr>
          <w:rFonts w:ascii="Calibri Light" w:hAnsi="Calibri Light" w:cs="Calibri Light"/>
        </w:rPr>
        <w:t>Scottish schools have tumbled from top of the class. This is what went wrong</w:t>
      </w:r>
      <w:r>
        <w:rPr>
          <w:rFonts w:ascii="Calibri Light" w:hAnsi="Calibri Light" w:cs="Calibri Light"/>
        </w:rPr>
        <w:t xml:space="preserve">. Available at: </w:t>
      </w:r>
      <w:hyperlink r:id="rId43" w:history="1">
        <w:r w:rsidRPr="000E798C">
          <w:rPr>
            <w:rStyle w:val="Hyperlink"/>
            <w:rFonts w:ascii="Calibri Light" w:hAnsi="Calibri Light" w:cs="Calibri Light"/>
          </w:rPr>
          <w:t>https://www.theguardian.com/commentisfree/2023/dec/10/scottish-schools-have-tumbled-from-top-of-the-class-this-is-what-went-wrong</w:t>
        </w:r>
      </w:hyperlink>
      <w:r>
        <w:rPr>
          <w:rFonts w:ascii="Calibri Light" w:hAnsi="Calibri Light" w:cs="Calibri Light"/>
        </w:rPr>
        <w:t xml:space="preserve"> (Accessed: 7 June 2025)</w:t>
      </w:r>
    </w:p>
    <w:p w14:paraId="52EE6A9D" w14:textId="77777777" w:rsidR="00F84F80" w:rsidRDefault="00F84F80" w:rsidP="00F84F80">
      <w:pPr>
        <w:rPr>
          <w:rFonts w:ascii="Calibri Light" w:hAnsi="Calibri Light" w:cs="Calibri Light"/>
        </w:rPr>
      </w:pPr>
      <w:r w:rsidRPr="00375D77">
        <w:rPr>
          <w:rFonts w:ascii="Calibri Light" w:hAnsi="Calibri Light" w:cs="Calibri Light"/>
        </w:rPr>
        <w:t>Taylor, C</w:t>
      </w:r>
      <w:r>
        <w:rPr>
          <w:rFonts w:ascii="Calibri Light" w:hAnsi="Calibri Light" w:cs="Calibri Light"/>
        </w:rPr>
        <w:t>.,</w:t>
      </w:r>
      <w:r w:rsidRPr="00375D77">
        <w:rPr>
          <w:rFonts w:ascii="Calibri Light" w:hAnsi="Calibri Light" w:cs="Calibri Light"/>
        </w:rPr>
        <w:t xml:space="preserve"> Rhys, M.</w:t>
      </w:r>
      <w:r>
        <w:rPr>
          <w:rFonts w:ascii="Calibri Light" w:hAnsi="Calibri Light" w:cs="Calibri Light"/>
        </w:rPr>
        <w:t>,</w:t>
      </w:r>
      <w:r w:rsidRPr="00375D77">
        <w:rPr>
          <w:rFonts w:ascii="Calibri Light" w:hAnsi="Calibri Light" w:cs="Calibri Light"/>
        </w:rPr>
        <w:t xml:space="preserve"> Waldron, S. </w:t>
      </w:r>
      <w:r>
        <w:rPr>
          <w:rFonts w:ascii="Calibri Light" w:hAnsi="Calibri Light" w:cs="Calibri Light"/>
        </w:rPr>
        <w:t>(</w:t>
      </w:r>
      <w:r w:rsidRPr="00375D77">
        <w:rPr>
          <w:rFonts w:ascii="Calibri Light" w:hAnsi="Calibri Light" w:cs="Calibri Light"/>
        </w:rPr>
        <w:t>2019</w:t>
      </w:r>
      <w:r>
        <w:rPr>
          <w:rFonts w:ascii="Calibri Light" w:hAnsi="Calibri Light" w:cs="Calibri Light"/>
        </w:rPr>
        <w:t>)</w:t>
      </w:r>
      <w:r w:rsidRPr="00375D77">
        <w:rPr>
          <w:rFonts w:ascii="Calibri Light" w:hAnsi="Calibri Light" w:cs="Calibri Light"/>
        </w:rPr>
        <w:t xml:space="preserve"> Implementing curriculum reform in Wales: the case of the Foundation Phase. In </w:t>
      </w:r>
      <w:r w:rsidRPr="00375D77">
        <w:rPr>
          <w:rFonts w:ascii="Calibri Light" w:hAnsi="Calibri Light" w:cs="Calibri Light"/>
          <w:i/>
          <w:iCs/>
        </w:rPr>
        <w:t>Education in a Federal UK</w:t>
      </w:r>
      <w:r w:rsidRPr="00375D77">
        <w:rPr>
          <w:rFonts w:ascii="Calibri Light" w:hAnsi="Calibri Light" w:cs="Calibri Light"/>
        </w:rPr>
        <w:t xml:space="preserve"> (pp. 51-67). Routledge. </w:t>
      </w:r>
      <w:r>
        <w:rPr>
          <w:rFonts w:ascii="Calibri Light" w:hAnsi="Calibri Light" w:cs="Calibri Light"/>
        </w:rPr>
        <w:t xml:space="preserve"> Available at: </w:t>
      </w:r>
      <w:hyperlink r:id="rId44" w:history="1">
        <w:r w:rsidRPr="00A55019">
          <w:rPr>
            <w:rStyle w:val="Hyperlink"/>
            <w:rFonts w:ascii="Calibri Light" w:hAnsi="Calibri Light" w:cs="Calibri Light"/>
          </w:rPr>
          <w:t>https://www.taylorfrancis.com/chapters/edit/10.4324/9781351244077-4/implementing-curriculum-reform-wales-case-foundation-phase-chris-taylor-mirain-rhys-sam-waldron</w:t>
        </w:r>
      </w:hyperlink>
      <w:r>
        <w:rPr>
          <w:rFonts w:ascii="Calibri Light" w:hAnsi="Calibri Light" w:cs="Calibri Light"/>
        </w:rPr>
        <w:t xml:space="preserve"> (Accessed: 13 June 2025)</w:t>
      </w:r>
    </w:p>
    <w:p w14:paraId="1F7CE6B3" w14:textId="77777777" w:rsidR="00F84F80" w:rsidRDefault="00F84F80" w:rsidP="00F84F80">
      <w:pPr>
        <w:rPr>
          <w:rFonts w:ascii="Calibri Light" w:hAnsi="Calibri Light" w:cs="Calibri Light"/>
        </w:rPr>
      </w:pPr>
      <w:r>
        <w:rPr>
          <w:rFonts w:ascii="Calibri Light" w:hAnsi="Calibri Light" w:cs="Calibri Light"/>
        </w:rPr>
        <w:t xml:space="preserve">The Education Hub. (2020) The Reggio Emilia Approach. Available at: </w:t>
      </w:r>
      <w:hyperlink r:id="rId45" w:history="1">
        <w:r w:rsidRPr="00BF27FA">
          <w:rPr>
            <w:rStyle w:val="Hyperlink"/>
            <w:rFonts w:ascii="Calibri Light" w:hAnsi="Calibri Light" w:cs="Calibri Light"/>
          </w:rPr>
          <w:t>https://theeducationhub.org.nz/the-reggio-emilia-approach/</w:t>
        </w:r>
      </w:hyperlink>
      <w:r>
        <w:rPr>
          <w:rFonts w:ascii="Calibri Light" w:hAnsi="Calibri Light" w:cs="Calibri Light"/>
        </w:rPr>
        <w:t xml:space="preserve"> (Accessed: 6 June 2025)</w:t>
      </w:r>
    </w:p>
    <w:p w14:paraId="15AB1674" w14:textId="77777777" w:rsidR="00F84F80" w:rsidRDefault="00F84F80" w:rsidP="00F84F80">
      <w:pPr>
        <w:rPr>
          <w:rFonts w:ascii="Calibri Light" w:hAnsi="Calibri Light" w:cs="Calibri Light"/>
        </w:rPr>
      </w:pPr>
      <w:r>
        <w:rPr>
          <w:rFonts w:ascii="Calibri Light" w:hAnsi="Calibri Light" w:cs="Calibri Light"/>
        </w:rPr>
        <w:t xml:space="preserve">Thomas, A. (2018) </w:t>
      </w:r>
      <w:r w:rsidRPr="002C16C6">
        <w:rPr>
          <w:rFonts w:ascii="Calibri Light" w:hAnsi="Calibri Light" w:cs="Calibri Light"/>
        </w:rPr>
        <w:t>Exploring the role of schemas within the Welsh Foundation Phase curriculum</w:t>
      </w:r>
      <w:r>
        <w:rPr>
          <w:rFonts w:ascii="Calibri Light" w:hAnsi="Calibri Light" w:cs="Calibri Light"/>
        </w:rPr>
        <w:t xml:space="preserve">. Available at: </w:t>
      </w:r>
      <w:hyperlink r:id="rId46" w:history="1">
        <w:r w:rsidRPr="0014338E">
          <w:rPr>
            <w:rStyle w:val="Hyperlink"/>
            <w:rFonts w:ascii="Calibri Light" w:hAnsi="Calibri Light" w:cs="Calibri Light"/>
          </w:rPr>
          <w:t>https://pure.southwales.ac.uk/ws/portalfiles/portal/3987200/Amanda_Thomas_PhD_March2019_LSE.pdf</w:t>
        </w:r>
      </w:hyperlink>
      <w:r>
        <w:rPr>
          <w:rFonts w:ascii="Calibri Light" w:hAnsi="Calibri Light" w:cs="Calibri Light"/>
        </w:rPr>
        <w:t xml:space="preserve"> (Accessed: 8 June 2025)</w:t>
      </w:r>
    </w:p>
    <w:p w14:paraId="5F89272C" w14:textId="77777777" w:rsidR="00F84F80" w:rsidRDefault="00F84F80" w:rsidP="00F84F80">
      <w:pPr>
        <w:rPr>
          <w:rFonts w:ascii="Calibri Light" w:hAnsi="Calibri Light" w:cs="Calibri Light"/>
        </w:rPr>
      </w:pPr>
      <w:r>
        <w:rPr>
          <w:rFonts w:ascii="Calibri Light" w:hAnsi="Calibri Light" w:cs="Calibri Light"/>
        </w:rPr>
        <w:t xml:space="preserve">Tovey, H. (2017) A Froebelian Approach: Outdoor Play and Exploration. Available at: </w:t>
      </w:r>
      <w:hyperlink r:id="rId47" w:history="1">
        <w:r w:rsidRPr="00A55019">
          <w:rPr>
            <w:rStyle w:val="Hyperlink"/>
            <w:rFonts w:ascii="Calibri Light" w:hAnsi="Calibri Light" w:cs="Calibri Light"/>
          </w:rPr>
          <w:t>https://www.froebel.org.uk/uploads/documents/FT-Outdoor-Play-Pamphlet.pdf</w:t>
        </w:r>
      </w:hyperlink>
      <w:r>
        <w:rPr>
          <w:rFonts w:ascii="Calibri Light" w:hAnsi="Calibri Light" w:cs="Calibri Light"/>
        </w:rPr>
        <w:t xml:space="preserve"> (Accessed: 13 June 2025)</w:t>
      </w:r>
    </w:p>
    <w:p w14:paraId="2BB0A451" w14:textId="77777777" w:rsidR="00F84F80" w:rsidRDefault="00F84F80" w:rsidP="00F84F80">
      <w:pPr>
        <w:rPr>
          <w:rFonts w:ascii="Calibri Light" w:hAnsi="Calibri Light" w:cs="Calibri Light"/>
        </w:rPr>
      </w:pPr>
      <w:r>
        <w:rPr>
          <w:rFonts w:ascii="Calibri Light" w:hAnsi="Calibri Light" w:cs="Calibri Light"/>
        </w:rPr>
        <w:t xml:space="preserve">Waters, J. (2016) </w:t>
      </w:r>
      <w:r w:rsidRPr="001B140F">
        <w:rPr>
          <w:rFonts w:ascii="Calibri Light" w:hAnsi="Calibri Light" w:cs="Calibri Light"/>
        </w:rPr>
        <w:t>The Foundation Phase in Wales – time to grow up?</w:t>
      </w:r>
      <w:r>
        <w:rPr>
          <w:rFonts w:ascii="Calibri Light" w:hAnsi="Calibri Light" w:cs="Calibri Light"/>
        </w:rPr>
        <w:t xml:space="preserve"> Available at: </w:t>
      </w:r>
      <w:hyperlink r:id="rId48" w:history="1">
        <w:r w:rsidRPr="00BE4F8A">
          <w:rPr>
            <w:rStyle w:val="Hyperlink"/>
            <w:rFonts w:ascii="Calibri Light" w:hAnsi="Calibri Light" w:cs="Calibri Light"/>
          </w:rPr>
          <w:t>https://repository.uwtsd.ac.uk/id/eprint/715/1/Waters,%20J.(2016)%20The%20foundation%20phase%20in%20Wales%20-%20time%20to%20grow.pdf</w:t>
        </w:r>
      </w:hyperlink>
      <w:r>
        <w:rPr>
          <w:rFonts w:ascii="Calibri Light" w:hAnsi="Calibri Light" w:cs="Calibri Light"/>
        </w:rPr>
        <w:t xml:space="preserve"> (Accessed: 10 June 2025)</w:t>
      </w:r>
    </w:p>
    <w:p w14:paraId="329C8F65" w14:textId="77777777" w:rsidR="00F84F80" w:rsidRDefault="00F84F80" w:rsidP="00F84F80">
      <w:pPr>
        <w:rPr>
          <w:rFonts w:ascii="Calibri Light" w:hAnsi="Calibri Light" w:cs="Calibri Light"/>
        </w:rPr>
      </w:pPr>
      <w:r>
        <w:rPr>
          <w:rFonts w:ascii="Calibri Light" w:hAnsi="Calibri Light" w:cs="Calibri Light"/>
        </w:rPr>
        <w:t xml:space="preserve">Welsh Government. (2008) Play/Active Learning: Overview for 3 to 7-year-olds. Available at: </w:t>
      </w:r>
      <w:hyperlink r:id="rId49" w:history="1">
        <w:r w:rsidRPr="00A55019">
          <w:rPr>
            <w:rStyle w:val="Hyperlink"/>
            <w:rFonts w:ascii="Calibri Light" w:hAnsi="Calibri Light" w:cs="Calibri Light"/>
          </w:rPr>
          <w:t>https://hwb.gov.wales/api/storage/52aae98d-65ed-4065-9222-1a7876e150de/play-active-learning-overview-for-3-to-7-year-olds.pdf</w:t>
        </w:r>
      </w:hyperlink>
      <w:r>
        <w:rPr>
          <w:rFonts w:ascii="Calibri Light" w:hAnsi="Calibri Light" w:cs="Calibri Light"/>
        </w:rPr>
        <w:t xml:space="preserve"> (Accessed: 13 June 2025)</w:t>
      </w:r>
    </w:p>
    <w:p w14:paraId="3B35D29C" w14:textId="77777777" w:rsidR="00F84F80" w:rsidRDefault="00F84F80" w:rsidP="00F84F80">
      <w:pPr>
        <w:rPr>
          <w:rFonts w:ascii="Calibri Light" w:hAnsi="Calibri Light" w:cs="Calibri Light"/>
        </w:rPr>
      </w:pPr>
      <w:r>
        <w:rPr>
          <w:rFonts w:ascii="Calibri Light" w:hAnsi="Calibri Light" w:cs="Calibri Light"/>
        </w:rPr>
        <w:t xml:space="preserve">Welsh Government. (2009) Foundation Phase: Outdoor Learning Handbook. Available at: </w:t>
      </w:r>
      <w:hyperlink r:id="rId50" w:history="1">
        <w:r w:rsidRPr="00E5742B">
          <w:rPr>
            <w:rStyle w:val="Hyperlink"/>
            <w:rFonts w:ascii="Calibri Light" w:hAnsi="Calibri Light" w:cs="Calibri Light"/>
          </w:rPr>
          <w:t>foundation-phase-outdoor-learning-handbook.pdf</w:t>
        </w:r>
      </w:hyperlink>
      <w:r>
        <w:rPr>
          <w:rFonts w:ascii="Calibri Light" w:hAnsi="Calibri Light" w:cs="Calibri Light"/>
        </w:rPr>
        <w:t xml:space="preserve"> (Accessed: 13 June 2025)</w:t>
      </w:r>
    </w:p>
    <w:p w14:paraId="1ADD7800" w14:textId="77777777" w:rsidR="00F84F80" w:rsidRDefault="00F84F80" w:rsidP="00F84F80">
      <w:pPr>
        <w:rPr>
          <w:rFonts w:ascii="Calibri Light" w:hAnsi="Calibri Light" w:cs="Calibri Light"/>
        </w:rPr>
      </w:pPr>
      <w:r>
        <w:rPr>
          <w:rFonts w:ascii="Calibri Light" w:hAnsi="Calibri Light" w:cs="Calibri Light"/>
        </w:rPr>
        <w:t xml:space="preserve">Welsh Government. (2012) The Foundation Phase in Practice: A Toolkit for Museums, Archives and Libraries in Wales 2011. Available at: </w:t>
      </w:r>
      <w:hyperlink r:id="rId51" w:history="1">
        <w:r w:rsidRPr="00A55019">
          <w:rPr>
            <w:rStyle w:val="Hyperlink"/>
            <w:rFonts w:ascii="Calibri Light" w:hAnsi="Calibri Light" w:cs="Calibri Light"/>
          </w:rPr>
          <w:t>https://hwb.gov.wales/api/storage/a3c01c40-5179-44e7-ba80-e4390c962473/foundation-phase-in-practice-a-toolkit-for-museums-archives-and-libraries.pdf</w:t>
        </w:r>
      </w:hyperlink>
      <w:r>
        <w:rPr>
          <w:rFonts w:ascii="Calibri Light" w:hAnsi="Calibri Light" w:cs="Calibri Light"/>
        </w:rPr>
        <w:t xml:space="preserve"> (Accessed: 13 June 2025)</w:t>
      </w:r>
    </w:p>
    <w:p w14:paraId="3D515CDC" w14:textId="77777777" w:rsidR="00F84F80" w:rsidRDefault="00F84F80" w:rsidP="00F84F80">
      <w:pPr>
        <w:rPr>
          <w:rFonts w:ascii="Calibri Light" w:hAnsi="Calibri Light" w:cs="Calibri Light"/>
        </w:rPr>
      </w:pPr>
      <w:r>
        <w:rPr>
          <w:rFonts w:ascii="Calibri Light" w:hAnsi="Calibri Light" w:cs="Calibri Light"/>
        </w:rPr>
        <w:t xml:space="preserve">Welsh Government. (2013) </w:t>
      </w:r>
      <w:r w:rsidRPr="000D0451">
        <w:rPr>
          <w:rFonts w:ascii="Calibri Light" w:hAnsi="Calibri Light" w:cs="Calibri Light"/>
        </w:rPr>
        <w:t>Written Statement - Publication of the Early Years and Childcare Plan</w:t>
      </w:r>
      <w:r>
        <w:rPr>
          <w:rFonts w:ascii="Calibri Light" w:hAnsi="Calibri Light" w:cs="Calibri Light"/>
        </w:rPr>
        <w:t xml:space="preserve">. Available at: </w:t>
      </w:r>
      <w:hyperlink r:id="rId52" w:history="1">
        <w:r w:rsidRPr="00BE4F8A">
          <w:rPr>
            <w:rStyle w:val="Hyperlink"/>
            <w:rFonts w:ascii="Calibri Light" w:hAnsi="Calibri Light" w:cs="Calibri Light"/>
          </w:rPr>
          <w:t>https://www.gov.wales/written-statement-publication-early-years-and-childcare-plan</w:t>
        </w:r>
      </w:hyperlink>
      <w:r>
        <w:rPr>
          <w:rFonts w:ascii="Calibri Light" w:hAnsi="Calibri Light" w:cs="Calibri Light"/>
        </w:rPr>
        <w:t xml:space="preserve"> (Accessed: 10 June 2025)</w:t>
      </w:r>
    </w:p>
    <w:p w14:paraId="75643AFC" w14:textId="77777777" w:rsidR="00F84F80" w:rsidRDefault="00F84F80" w:rsidP="00F84F80">
      <w:pPr>
        <w:rPr>
          <w:rFonts w:ascii="Calibri Light" w:hAnsi="Calibri Light" w:cs="Calibri Light"/>
        </w:rPr>
      </w:pPr>
      <w:r>
        <w:rPr>
          <w:rFonts w:ascii="Calibri Light" w:hAnsi="Calibri Light" w:cs="Calibri Light"/>
        </w:rPr>
        <w:t xml:space="preserve">Welsh Government. (2015) Foundation Phase Framework. Available at: </w:t>
      </w:r>
      <w:hyperlink r:id="rId53" w:history="1">
        <w:r w:rsidRPr="00BE4F8A">
          <w:rPr>
            <w:rStyle w:val="Hyperlink"/>
            <w:rFonts w:ascii="Calibri Light" w:hAnsi="Calibri Light" w:cs="Calibri Light"/>
          </w:rPr>
          <w:t>https://hwb.gov.wales/storage/d5d8e39c-b534-40cb-a3f5-7e2e126d8077/foundation-phase-framework.pdf</w:t>
        </w:r>
      </w:hyperlink>
      <w:r>
        <w:rPr>
          <w:rFonts w:ascii="Calibri Light" w:hAnsi="Calibri Light" w:cs="Calibri Light"/>
        </w:rPr>
        <w:t xml:space="preserve"> (Accessed: 8 June 2025)</w:t>
      </w:r>
    </w:p>
    <w:p w14:paraId="2137D84D" w14:textId="77777777" w:rsidR="00F84F80" w:rsidRDefault="00F84F80" w:rsidP="00F84F80">
      <w:pPr>
        <w:rPr>
          <w:rFonts w:ascii="Calibri Light" w:hAnsi="Calibri Light" w:cs="Calibri Light"/>
        </w:rPr>
      </w:pPr>
      <w:r>
        <w:rPr>
          <w:rFonts w:ascii="Calibri Light" w:hAnsi="Calibri Light" w:cs="Calibri Light"/>
        </w:rPr>
        <w:lastRenderedPageBreak/>
        <w:t>Welsh Government. (2015b) C</w:t>
      </w:r>
      <w:r w:rsidRPr="002B405C">
        <w:rPr>
          <w:rFonts w:ascii="Calibri Light" w:hAnsi="Calibri Light" w:cs="Calibri Light"/>
        </w:rPr>
        <w:t xml:space="preserve">urriculum for Wales: </w:t>
      </w:r>
      <w:r>
        <w:rPr>
          <w:rFonts w:ascii="Calibri Light" w:hAnsi="Calibri Light" w:cs="Calibri Light"/>
        </w:rPr>
        <w:t>R</w:t>
      </w:r>
      <w:r w:rsidRPr="002B405C">
        <w:rPr>
          <w:rFonts w:ascii="Calibri Light" w:hAnsi="Calibri Light" w:cs="Calibri Light"/>
        </w:rPr>
        <w:t>evised Areas of Learning and programmes of study</w:t>
      </w:r>
      <w:r>
        <w:rPr>
          <w:rFonts w:ascii="Calibri Light" w:hAnsi="Calibri Light" w:cs="Calibri Light"/>
        </w:rPr>
        <w:t xml:space="preserve">. Available at: </w:t>
      </w:r>
      <w:hyperlink r:id="rId54" w:history="1">
        <w:r w:rsidRPr="00A55019">
          <w:rPr>
            <w:rStyle w:val="Hyperlink"/>
            <w:rFonts w:ascii="Calibri Light" w:hAnsi="Calibri Light" w:cs="Calibri Light"/>
          </w:rPr>
          <w:t>https://hwb.gov.wales/api/storage/46382070-e563-46ee-85b5-202e41684e3b/curriculum-for-wales-revised-areas-of-learning-and-programmes-of-study.pdf</w:t>
        </w:r>
      </w:hyperlink>
      <w:r>
        <w:rPr>
          <w:rFonts w:ascii="Calibri Light" w:hAnsi="Calibri Light" w:cs="Calibri Light"/>
        </w:rPr>
        <w:t xml:space="preserve"> (Accessed: 13 June 2025)</w:t>
      </w:r>
    </w:p>
    <w:p w14:paraId="7671B419" w14:textId="77777777" w:rsidR="00F84F80" w:rsidRDefault="00F84F80" w:rsidP="00F84F80">
      <w:pPr>
        <w:rPr>
          <w:rFonts w:ascii="Calibri Light" w:hAnsi="Calibri Light" w:cs="Calibri Light"/>
        </w:rPr>
      </w:pPr>
      <w:r>
        <w:rPr>
          <w:rFonts w:ascii="Calibri Light" w:hAnsi="Calibri Light" w:cs="Calibri Light"/>
        </w:rPr>
        <w:t xml:space="preserve">Welsh Government. (2015b) Early Years Outcomes Framework. Available at: </w:t>
      </w:r>
      <w:hyperlink r:id="rId55" w:history="1">
        <w:r w:rsidRPr="00A55019">
          <w:rPr>
            <w:rStyle w:val="Hyperlink"/>
            <w:rFonts w:ascii="Calibri Light" w:hAnsi="Calibri Light" w:cs="Calibri Light"/>
          </w:rPr>
          <w:t>https://www.gov.wales/sites/default/files/publications/2019-07/early-years-outcomes-framework.pdf</w:t>
        </w:r>
      </w:hyperlink>
      <w:r>
        <w:rPr>
          <w:rFonts w:ascii="Calibri Light" w:hAnsi="Calibri Light" w:cs="Calibri Light"/>
        </w:rPr>
        <w:t xml:space="preserve"> (Accessed: 12 June 2025)</w:t>
      </w:r>
    </w:p>
    <w:p w14:paraId="031710C8" w14:textId="77777777" w:rsidR="00F84F80" w:rsidRDefault="00F84F80" w:rsidP="00F84F80">
      <w:pPr>
        <w:rPr>
          <w:rFonts w:ascii="Calibri Light" w:hAnsi="Calibri Light" w:cs="Calibri Light"/>
        </w:rPr>
      </w:pPr>
      <w:r>
        <w:rPr>
          <w:rFonts w:ascii="Calibri Light" w:hAnsi="Calibri Light" w:cs="Calibri Light"/>
        </w:rPr>
        <w:t xml:space="preserve">Welsh Government. (2015c) Foundation Phase Profile Handbook. Available at: </w:t>
      </w:r>
      <w:hyperlink r:id="rId56" w:history="1">
        <w:r w:rsidRPr="00A55019">
          <w:rPr>
            <w:rStyle w:val="Hyperlink"/>
            <w:rFonts w:ascii="Calibri Light" w:hAnsi="Calibri Light" w:cs="Calibri Light"/>
          </w:rPr>
          <w:t>https://hwb.gov.wales/storage/f9d85dba-85a4-4e87-bb58-a24730ad7e57/foundation-phase-profile-handbook-revised-september-2017.pdf</w:t>
        </w:r>
      </w:hyperlink>
      <w:r>
        <w:rPr>
          <w:rFonts w:ascii="Calibri Light" w:hAnsi="Calibri Light" w:cs="Calibri Light"/>
        </w:rPr>
        <w:t xml:space="preserve"> (Accessed: 14 June 2025)</w:t>
      </w:r>
    </w:p>
    <w:p w14:paraId="26EB7923" w14:textId="77777777" w:rsidR="00F84F80" w:rsidRDefault="00F84F80" w:rsidP="00F84F80">
      <w:pPr>
        <w:rPr>
          <w:rFonts w:ascii="Calibri Light" w:hAnsi="Calibri Light" w:cs="Calibri Light"/>
        </w:rPr>
      </w:pPr>
      <w:r>
        <w:rPr>
          <w:rFonts w:ascii="Calibri Light" w:hAnsi="Calibri Light" w:cs="Calibri Light"/>
        </w:rPr>
        <w:t xml:space="preserve">Welsh Government. (2020) </w:t>
      </w:r>
      <w:r w:rsidRPr="005653E7">
        <w:rPr>
          <w:rFonts w:ascii="Calibri Light" w:hAnsi="Calibri Light" w:cs="Calibri Light"/>
        </w:rPr>
        <w:t>Supporting learner progression: assessment guidance</w:t>
      </w:r>
      <w:r>
        <w:rPr>
          <w:rFonts w:ascii="Calibri Light" w:hAnsi="Calibri Light" w:cs="Calibri Light"/>
        </w:rPr>
        <w:t xml:space="preserve">. Available at: </w:t>
      </w:r>
      <w:hyperlink r:id="rId57" w:anchor="who-needs-to-engage-in-the-assessment-process" w:history="1">
        <w:r w:rsidRPr="007C5A67">
          <w:rPr>
            <w:rStyle w:val="Hyperlink"/>
            <w:rFonts w:ascii="Calibri Light" w:hAnsi="Calibri Light" w:cs="Calibri Light"/>
          </w:rPr>
          <w:t>https://hwb.gov.wales/curriculum-for-wales/assessment-arrangements/supporting-learner-progression-assessment-guidance/#who-needs-to-engage-in-the-assessment-process</w:t>
        </w:r>
      </w:hyperlink>
      <w:r w:rsidRPr="005653E7">
        <w:rPr>
          <w:rFonts w:ascii="Calibri Light" w:hAnsi="Calibri Light" w:cs="Calibri Light"/>
        </w:rPr>
        <w:t>?</w:t>
      </w:r>
      <w:r>
        <w:rPr>
          <w:rFonts w:ascii="Calibri Light" w:hAnsi="Calibri Light" w:cs="Calibri Light"/>
        </w:rPr>
        <w:t xml:space="preserve"> (Accessed: 13 June 2025)</w:t>
      </w:r>
    </w:p>
    <w:p w14:paraId="3292FB33" w14:textId="77777777" w:rsidR="00F84F80" w:rsidRDefault="00F84F80" w:rsidP="00F84F80">
      <w:pPr>
        <w:rPr>
          <w:rFonts w:ascii="Calibri Light" w:hAnsi="Calibri Light" w:cs="Calibri Light"/>
        </w:rPr>
      </w:pPr>
      <w:r>
        <w:rPr>
          <w:rFonts w:ascii="Calibri Light" w:hAnsi="Calibri Light" w:cs="Calibri Light"/>
        </w:rPr>
        <w:t xml:space="preserve">Welsh Government. (2022) Curriculum for funded non-maintained nursery settings. Available at: </w:t>
      </w:r>
      <w:hyperlink r:id="rId58" w:history="1">
        <w:r w:rsidRPr="003315F6">
          <w:rPr>
            <w:rStyle w:val="Hyperlink"/>
            <w:rFonts w:ascii="Calibri Light" w:hAnsi="Calibri Light" w:cs="Calibri Light"/>
          </w:rPr>
          <w:t>https://hwb.gov.wales/api/storage/a5c2c01f-13d3-4eb7-b4cb-e2267d9ccf74/cwricwlwm-ar-gyfer-lleoliadau-meithrin-a-ariennir-nas-cynhelir.pdf</w:t>
        </w:r>
      </w:hyperlink>
      <w:r>
        <w:rPr>
          <w:rFonts w:ascii="Calibri Light" w:hAnsi="Calibri Light" w:cs="Calibri Light"/>
        </w:rPr>
        <w:t xml:space="preserve"> (Accessed: 6 June 2025)</w:t>
      </w:r>
    </w:p>
    <w:p w14:paraId="4BBBA8F2" w14:textId="77777777" w:rsidR="00F84F80" w:rsidRDefault="00F84F80" w:rsidP="00F84F80">
      <w:pPr>
        <w:rPr>
          <w:rFonts w:ascii="Calibri Light" w:hAnsi="Calibri Light" w:cs="Calibri Light"/>
        </w:rPr>
      </w:pPr>
      <w:r>
        <w:rPr>
          <w:rFonts w:ascii="Calibri Light" w:hAnsi="Calibri Light" w:cs="Calibri Light"/>
        </w:rPr>
        <w:t xml:space="preserve">Welsh Government. (2022b) Assessment arrangements for funded non-maintained nursery settings. Available at: </w:t>
      </w:r>
      <w:hyperlink r:id="rId59" w:history="1">
        <w:r w:rsidRPr="003315F6">
          <w:rPr>
            <w:rStyle w:val="Hyperlink"/>
            <w:rFonts w:ascii="Calibri Light" w:hAnsi="Calibri Light" w:cs="Calibri Light"/>
          </w:rPr>
          <w:t>https://hwb.gov.wales/api/storage/c05430f0-b9d3-4d5e-92a3-8ec30a60ddf1/assessment-arrangements-for-funded-non-maintained-nursery-settings.pdf</w:t>
        </w:r>
      </w:hyperlink>
      <w:r>
        <w:rPr>
          <w:rFonts w:ascii="Calibri Light" w:hAnsi="Calibri Light" w:cs="Calibri Light"/>
        </w:rPr>
        <w:t xml:space="preserve"> (Accessed: 6 June 2025)</w:t>
      </w:r>
    </w:p>
    <w:p w14:paraId="794D2873" w14:textId="77777777" w:rsidR="00F84F80" w:rsidRDefault="00F84F80" w:rsidP="00F84F80">
      <w:pPr>
        <w:rPr>
          <w:rFonts w:ascii="Calibri Light" w:hAnsi="Calibri Light" w:cs="Calibri Light"/>
        </w:rPr>
      </w:pPr>
      <w:r>
        <w:rPr>
          <w:rFonts w:ascii="Calibri Light" w:hAnsi="Calibri Light" w:cs="Calibri Light"/>
        </w:rPr>
        <w:t xml:space="preserve">Welsh Government. (2022c) Academic achievement of pupils in Foundation Phase baseline assessment and at Key Stage 3: 2022. Available at: </w:t>
      </w:r>
      <w:hyperlink r:id="rId60" w:anchor=":~:text=Since%202016%2C%20children%20in%20Wales,age%20according%20to%20the%20framework" w:history="1">
        <w:r w:rsidRPr="00A55019">
          <w:rPr>
            <w:rStyle w:val="Hyperlink"/>
            <w:rFonts w:ascii="Calibri Light" w:hAnsi="Calibri Light" w:cs="Calibri Light"/>
          </w:rPr>
          <w:t>https://www.gov.wales/academic-achievement-pupils-foundation-phase-baseline-assessment-and-key-stage-3-2022-html#:~:text=Since%202016%2C%20children%20in%20Wales,age%20according%20to%20the%20framework</w:t>
        </w:r>
      </w:hyperlink>
      <w:r w:rsidRPr="00DD77C6">
        <w:rPr>
          <w:rFonts w:ascii="Calibri Light" w:hAnsi="Calibri Light" w:cs="Calibri Light"/>
        </w:rPr>
        <w:t>.</w:t>
      </w:r>
      <w:r>
        <w:rPr>
          <w:rFonts w:ascii="Calibri Light" w:hAnsi="Calibri Light" w:cs="Calibri Light"/>
        </w:rPr>
        <w:t xml:space="preserve"> (Accessed: 12 June 2025)</w:t>
      </w:r>
    </w:p>
    <w:p w14:paraId="2015AA22" w14:textId="77777777" w:rsidR="00F84F80" w:rsidRDefault="00F84F80" w:rsidP="00F84F80">
      <w:pPr>
        <w:rPr>
          <w:rFonts w:ascii="Calibri Light" w:hAnsi="Calibri Light" w:cs="Calibri Light"/>
        </w:rPr>
      </w:pPr>
      <w:r>
        <w:rPr>
          <w:rFonts w:ascii="Calibri Light" w:hAnsi="Calibri Light" w:cs="Calibri Light"/>
        </w:rPr>
        <w:t xml:space="preserve">Welsh Government. (2023) Desgining your own curriculum: Pedagogy. Available at: </w:t>
      </w:r>
      <w:hyperlink r:id="rId61" w:anchor=":~:text=Learners%20who%20are%20able%20to,Wales%20and%20the%20wider%20world" w:history="1">
        <w:r w:rsidRPr="0014338E">
          <w:rPr>
            <w:rStyle w:val="Hyperlink"/>
            <w:rFonts w:ascii="Calibri Light" w:hAnsi="Calibri Light" w:cs="Calibri Light"/>
          </w:rPr>
          <w:t>https://hwb.gov.wales/curriculum-for-wales/designing-your-curriculum/pedagogy/#:~:text=Learners%20who%20are%20able%20to,Wales%20and%20the%20wider%20world</w:t>
        </w:r>
      </w:hyperlink>
      <w:r w:rsidRPr="009003C7">
        <w:rPr>
          <w:rFonts w:ascii="Calibri Light" w:hAnsi="Calibri Light" w:cs="Calibri Light"/>
        </w:rPr>
        <w:t>.</w:t>
      </w:r>
      <w:r>
        <w:rPr>
          <w:rFonts w:ascii="Calibri Light" w:hAnsi="Calibri Light" w:cs="Calibri Light"/>
        </w:rPr>
        <w:t xml:space="preserve"> (Accessed: 8 June 2025)</w:t>
      </w:r>
    </w:p>
    <w:p w14:paraId="7A2C929F" w14:textId="77777777" w:rsidR="00F84F80" w:rsidRDefault="00F84F80" w:rsidP="00F84F80">
      <w:pPr>
        <w:rPr>
          <w:rFonts w:ascii="Calibri Light" w:hAnsi="Calibri Light" w:cs="Calibri Light"/>
        </w:rPr>
      </w:pPr>
      <w:r>
        <w:rPr>
          <w:rFonts w:ascii="Calibri Light" w:hAnsi="Calibri Light" w:cs="Calibri Light"/>
        </w:rPr>
        <w:t xml:space="preserve">Welsh Government. (2023) </w:t>
      </w:r>
      <w:r w:rsidRPr="007F7E2C">
        <w:rPr>
          <w:rFonts w:ascii="Calibri Light" w:hAnsi="Calibri Light" w:cs="Calibri Light"/>
        </w:rPr>
        <w:t>Early childhood play, learning and care: Developmental pathways 0</w:t>
      </w:r>
      <w:r>
        <w:rPr>
          <w:rFonts w:ascii="Calibri Light" w:hAnsi="Calibri Light" w:cs="Calibri Light"/>
        </w:rPr>
        <w:t xml:space="preserve"> to 3. Available at: </w:t>
      </w:r>
      <w:hyperlink r:id="rId62" w:history="1">
        <w:r w:rsidRPr="00C75337">
          <w:rPr>
            <w:rStyle w:val="Hyperlink"/>
            <w:rFonts w:ascii="Calibri Light" w:hAnsi="Calibri Light" w:cs="Calibri Light"/>
          </w:rPr>
          <w:t>https://hwb.gov.wales/api/storage/56774946-48aa-4fab-adda-f27508d8dc8f/early-childhood-play-learning-and-care-developmental-pathways-0-to-3.pdf</w:t>
        </w:r>
      </w:hyperlink>
      <w:r>
        <w:rPr>
          <w:rFonts w:ascii="Calibri Light" w:hAnsi="Calibri Light" w:cs="Calibri Light"/>
        </w:rPr>
        <w:t xml:space="preserve"> (Accessed: 10 June 2025)</w:t>
      </w:r>
    </w:p>
    <w:p w14:paraId="1B01C76A" w14:textId="77777777" w:rsidR="00F84F80" w:rsidRDefault="00F84F80" w:rsidP="00F84F80">
      <w:pPr>
        <w:rPr>
          <w:rFonts w:ascii="Calibri Light" w:hAnsi="Calibri Light" w:cs="Calibri Light"/>
        </w:rPr>
      </w:pPr>
      <w:r>
        <w:rPr>
          <w:rFonts w:ascii="Calibri Light" w:hAnsi="Calibri Light" w:cs="Calibri Light"/>
        </w:rPr>
        <w:t xml:space="preserve">Welsh Government. (2023b) </w:t>
      </w:r>
      <w:r w:rsidRPr="00B75F64">
        <w:rPr>
          <w:rFonts w:ascii="Calibri Light" w:hAnsi="Calibri Light" w:cs="Calibri Light"/>
        </w:rPr>
        <w:t>Assessment arrangements for funded non-maintained nursery settings</w:t>
      </w:r>
      <w:r>
        <w:rPr>
          <w:rFonts w:ascii="Calibri Light" w:hAnsi="Calibri Light" w:cs="Calibri Light"/>
        </w:rPr>
        <w:t xml:space="preserve">: Legislation. Available at: </w:t>
      </w:r>
      <w:hyperlink r:id="rId63" w:anchor="legislation" w:history="1">
        <w:r w:rsidRPr="007C5A67">
          <w:rPr>
            <w:rStyle w:val="Hyperlink"/>
            <w:rFonts w:ascii="Calibri Light" w:hAnsi="Calibri Light" w:cs="Calibri Light"/>
          </w:rPr>
          <w:t>https://hwb.gov.wales/curriculum-for-wales/curriculum-and-assessment-arrangements-for-funded-non-maintained-nursery-settings/assessment-arrangements-for-funded-non-maintained-nursery-settings/#legislation</w:t>
        </w:r>
      </w:hyperlink>
      <w:r>
        <w:rPr>
          <w:rFonts w:ascii="Calibri Light" w:hAnsi="Calibri Light" w:cs="Calibri Light"/>
        </w:rPr>
        <w:t xml:space="preserve"> (Accessed: 13 June 2025)</w:t>
      </w:r>
    </w:p>
    <w:p w14:paraId="2E4BE57B" w14:textId="77777777" w:rsidR="00F84F80" w:rsidRDefault="00F84F80" w:rsidP="00F84F80">
      <w:pPr>
        <w:rPr>
          <w:rFonts w:ascii="Calibri Light" w:hAnsi="Calibri Light" w:cs="Calibri Light"/>
        </w:rPr>
      </w:pPr>
      <w:r>
        <w:rPr>
          <w:rFonts w:ascii="Calibri Light" w:hAnsi="Calibri Light" w:cs="Calibri Light"/>
        </w:rPr>
        <w:t xml:space="preserve">Welsh Government. (no date) </w:t>
      </w:r>
      <w:r w:rsidRPr="000E383B">
        <w:rPr>
          <w:rFonts w:ascii="Calibri Light" w:hAnsi="Calibri Light" w:cs="Calibri Light"/>
        </w:rPr>
        <w:t>How to develop thinking and assessment for learning in the classroom</w:t>
      </w:r>
      <w:r>
        <w:rPr>
          <w:rFonts w:ascii="Calibri Light" w:hAnsi="Calibri Light" w:cs="Calibri Light"/>
        </w:rPr>
        <w:t xml:space="preserve">. Available at: </w:t>
      </w:r>
      <w:hyperlink r:id="rId64" w:history="1">
        <w:r w:rsidRPr="006F3E79">
          <w:rPr>
            <w:rStyle w:val="Hyperlink"/>
            <w:rFonts w:ascii="Calibri Light" w:hAnsi="Calibri Light" w:cs="Calibri Light"/>
          </w:rPr>
          <w:t>https://hwb.gov.wales/api/storage/663d00fd-9c3b-4003-9a1f-0012bad39fad/how-to-develop-thinking-and-assessment-for-learning-in-the-classroom.pdf</w:t>
        </w:r>
      </w:hyperlink>
      <w:r>
        <w:rPr>
          <w:rFonts w:ascii="Calibri Light" w:hAnsi="Calibri Light" w:cs="Calibri Light"/>
        </w:rPr>
        <w:t xml:space="preserve"> (Accessed: 8 June 2025)</w:t>
      </w:r>
    </w:p>
    <w:p w14:paraId="30AF6D76" w14:textId="77777777" w:rsidR="00F84F80" w:rsidRDefault="00F84F80" w:rsidP="00F84F80">
      <w:pPr>
        <w:rPr>
          <w:rFonts w:ascii="Calibri Light" w:hAnsi="Calibri Light" w:cs="Calibri Light"/>
        </w:rPr>
      </w:pPr>
      <w:r w:rsidRPr="007E223E">
        <w:rPr>
          <w:rFonts w:ascii="Calibri Light" w:hAnsi="Calibri Light" w:cs="Calibri Light"/>
        </w:rPr>
        <w:lastRenderedPageBreak/>
        <w:t xml:space="preserve">Welsh Ministers. (2022) </w:t>
      </w:r>
      <w:r w:rsidRPr="007E223E">
        <w:rPr>
          <w:rFonts w:ascii="Calibri Light" w:hAnsi="Calibri Light" w:cs="Calibri Light"/>
          <w:i/>
          <w:iCs/>
        </w:rPr>
        <w:t>The Education (Arrangements for Assessing in the Curriculum for Wales) Regulations 2022</w:t>
      </w:r>
      <w:r w:rsidRPr="007E223E">
        <w:rPr>
          <w:rFonts w:ascii="Calibri Light" w:hAnsi="Calibri Light" w:cs="Calibri Light"/>
        </w:rPr>
        <w:t xml:space="preserve">. Available at: Legislation.gov.uk </w:t>
      </w:r>
      <w:r>
        <w:rPr>
          <w:rFonts w:ascii="Calibri Light" w:hAnsi="Calibri Light" w:cs="Calibri Light"/>
        </w:rPr>
        <w:t>(</w:t>
      </w:r>
      <w:r w:rsidRPr="007E223E">
        <w:rPr>
          <w:rFonts w:ascii="Calibri Light" w:hAnsi="Calibri Light" w:cs="Calibri Light"/>
        </w:rPr>
        <w:t>Accessed</w:t>
      </w:r>
      <w:r>
        <w:rPr>
          <w:rFonts w:ascii="Calibri Light" w:hAnsi="Calibri Light" w:cs="Calibri Light"/>
        </w:rPr>
        <w:t>:</w:t>
      </w:r>
      <w:r w:rsidRPr="007E223E">
        <w:rPr>
          <w:rFonts w:ascii="Calibri Light" w:hAnsi="Calibri Light" w:cs="Calibri Light"/>
        </w:rPr>
        <w:t xml:space="preserve"> 13 June 2025</w:t>
      </w:r>
      <w:r>
        <w:rPr>
          <w:rFonts w:ascii="Calibri Light" w:hAnsi="Calibri Light" w:cs="Calibri Light"/>
        </w:rPr>
        <w:t>)</w:t>
      </w:r>
    </w:p>
    <w:p w14:paraId="5507102C" w14:textId="77777777" w:rsidR="00F84F80" w:rsidRDefault="00F84F80" w:rsidP="00F84F80">
      <w:pPr>
        <w:rPr>
          <w:rFonts w:ascii="Calibri Light" w:hAnsi="Calibri Light" w:cs="Calibri Light"/>
        </w:rPr>
      </w:pPr>
      <w:r>
        <w:rPr>
          <w:rFonts w:ascii="Calibri Light" w:hAnsi="Calibri Light" w:cs="Calibri Light"/>
        </w:rPr>
        <w:t xml:space="preserve">West Sussex County Council. (2021) Effective Practice: Observation, Assessment and Planning. Available at: </w:t>
      </w:r>
      <w:hyperlink r:id="rId65" w:history="1">
        <w:r w:rsidRPr="00A55019">
          <w:rPr>
            <w:rStyle w:val="Hyperlink"/>
            <w:rFonts w:ascii="Calibri Light" w:hAnsi="Calibri Light" w:cs="Calibri Light"/>
          </w:rPr>
          <w:t>https://www.westsussex.gov.uk/media/5555/effective_poa_and_planning.pdf</w:t>
        </w:r>
      </w:hyperlink>
      <w:r>
        <w:rPr>
          <w:rFonts w:ascii="Calibri Light" w:hAnsi="Calibri Light" w:cs="Calibri Light"/>
        </w:rPr>
        <w:t xml:space="preserve"> (Accessed: 12 June 2025)</w:t>
      </w:r>
    </w:p>
    <w:p w14:paraId="628B2DF9" w14:textId="77777777" w:rsidR="00E95CB6" w:rsidRPr="00E95CB6" w:rsidRDefault="00E95CB6">
      <w:pPr>
        <w:rPr>
          <w:rFonts w:ascii="Calibri Light" w:hAnsi="Calibri Light" w:cs="Calibri Light"/>
          <w:b/>
          <w:bCs/>
          <w:sz w:val="24"/>
          <w:szCs w:val="24"/>
        </w:rPr>
      </w:pPr>
    </w:p>
    <w:sectPr w:rsidR="00E95CB6" w:rsidRPr="00E95CB6">
      <w:head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A2700" w14:textId="77777777" w:rsidR="00727E11" w:rsidRDefault="00727E11" w:rsidP="00B07B79">
      <w:pPr>
        <w:spacing w:after="0" w:line="240" w:lineRule="auto"/>
      </w:pPr>
      <w:r>
        <w:separator/>
      </w:r>
    </w:p>
  </w:endnote>
  <w:endnote w:type="continuationSeparator" w:id="0">
    <w:p w14:paraId="66BF3FA4" w14:textId="77777777" w:rsidR="00727E11" w:rsidRDefault="00727E11" w:rsidP="00B07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5824" w14:textId="77777777" w:rsidR="00727E11" w:rsidRDefault="00727E11" w:rsidP="00B07B79">
      <w:pPr>
        <w:spacing w:after="0" w:line="240" w:lineRule="auto"/>
      </w:pPr>
      <w:r>
        <w:separator/>
      </w:r>
    </w:p>
  </w:footnote>
  <w:footnote w:type="continuationSeparator" w:id="0">
    <w:p w14:paraId="74B3CF64" w14:textId="77777777" w:rsidR="00727E11" w:rsidRDefault="00727E11" w:rsidP="00B07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47AD6" w14:textId="702EF2AD" w:rsidR="00B07B79" w:rsidRPr="008A21F0" w:rsidRDefault="00B07B79" w:rsidP="00B07B79">
    <w:pPr>
      <w:pStyle w:val="Header"/>
      <w:rPr>
        <w:rFonts w:ascii="Calibri Light" w:hAnsi="Calibri Light" w:cs="Calibri Light"/>
      </w:rPr>
    </w:pPr>
    <w:r w:rsidRPr="008A21F0">
      <w:rPr>
        <w:rFonts w:ascii="Calibri Light" w:hAnsi="Calibri Light" w:cs="Calibri Light"/>
      </w:rPr>
      <w:t>ECEY6010/C</w:t>
    </w:r>
  </w:p>
  <w:p w14:paraId="48093D0E" w14:textId="77777777" w:rsidR="00B07B79" w:rsidRPr="008A21F0" w:rsidRDefault="00B07B79" w:rsidP="00B07B79">
    <w:pPr>
      <w:pStyle w:val="Header"/>
      <w:rPr>
        <w:rFonts w:ascii="Calibri Light" w:hAnsi="Calibri Light" w:cs="Calibri Light"/>
      </w:rPr>
    </w:pPr>
    <w:r w:rsidRPr="008A21F0">
      <w:rPr>
        <w:rFonts w:ascii="Calibri Light" w:hAnsi="Calibri Light" w:cs="Calibri Light"/>
      </w:rPr>
      <w:t>Jessica Iles</w:t>
    </w:r>
  </w:p>
  <w:p w14:paraId="25782FB5" w14:textId="77777777" w:rsidR="00B07B79" w:rsidRPr="008A21F0" w:rsidRDefault="00B07B79" w:rsidP="00B07B79">
    <w:pPr>
      <w:pStyle w:val="Header"/>
      <w:rPr>
        <w:rFonts w:ascii="Calibri Light" w:hAnsi="Calibri Light" w:cs="Calibri Light"/>
      </w:rPr>
    </w:pPr>
    <w:r w:rsidRPr="008A21F0">
      <w:rPr>
        <w:rFonts w:ascii="Calibri Light" w:hAnsi="Calibri Light" w:cs="Calibri Light"/>
      </w:rPr>
      <w:t>2307137</w:t>
    </w:r>
  </w:p>
  <w:p w14:paraId="7B760210" w14:textId="4993CAAD" w:rsidR="00B07B79" w:rsidRPr="00B07B79" w:rsidRDefault="00B07B79">
    <w:pPr>
      <w:pStyle w:val="Header"/>
      <w:rPr>
        <w:rFonts w:ascii="Calibri Light" w:hAnsi="Calibri Light" w:cs="Calibri Light"/>
      </w:rPr>
    </w:pPr>
    <w:r w:rsidRPr="008A21F0">
      <w:rPr>
        <w:rFonts w:ascii="Calibri Light" w:hAnsi="Calibri Light" w:cs="Calibri Light"/>
      </w:rPr>
      <w:t>Word Count:</w:t>
    </w:r>
    <w:r w:rsidR="00292AF8">
      <w:rPr>
        <w:rFonts w:ascii="Calibri Light" w:hAnsi="Calibri Light" w:cs="Calibri Light"/>
      </w:rPr>
      <w:t xml:space="preserve"> 3,981</w:t>
    </w:r>
  </w:p>
  <w:p w14:paraId="70D97DFC" w14:textId="77777777" w:rsidR="00B07B79" w:rsidRDefault="00B07B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B79"/>
    <w:rsid w:val="000B22BA"/>
    <w:rsid w:val="000E006F"/>
    <w:rsid w:val="000E1A56"/>
    <w:rsid w:val="000F136D"/>
    <w:rsid w:val="0016557F"/>
    <w:rsid w:val="001C76B4"/>
    <w:rsid w:val="00255002"/>
    <w:rsid w:val="002765A0"/>
    <w:rsid w:val="00284D80"/>
    <w:rsid w:val="00292AF8"/>
    <w:rsid w:val="003A023F"/>
    <w:rsid w:val="003A2CBC"/>
    <w:rsid w:val="00401908"/>
    <w:rsid w:val="00401FBE"/>
    <w:rsid w:val="004129D6"/>
    <w:rsid w:val="00443320"/>
    <w:rsid w:val="00452196"/>
    <w:rsid w:val="00457970"/>
    <w:rsid w:val="005E72D3"/>
    <w:rsid w:val="00623AC8"/>
    <w:rsid w:val="00625271"/>
    <w:rsid w:val="0068742E"/>
    <w:rsid w:val="006B46D8"/>
    <w:rsid w:val="006B7121"/>
    <w:rsid w:val="00727E11"/>
    <w:rsid w:val="00777131"/>
    <w:rsid w:val="00810CAD"/>
    <w:rsid w:val="008F193C"/>
    <w:rsid w:val="00912749"/>
    <w:rsid w:val="00A04D50"/>
    <w:rsid w:val="00A74E95"/>
    <w:rsid w:val="00A9408F"/>
    <w:rsid w:val="00AB2C6D"/>
    <w:rsid w:val="00AD551A"/>
    <w:rsid w:val="00B07B79"/>
    <w:rsid w:val="00B83425"/>
    <w:rsid w:val="00B87C93"/>
    <w:rsid w:val="00BD3668"/>
    <w:rsid w:val="00BF0EF2"/>
    <w:rsid w:val="00C01BCC"/>
    <w:rsid w:val="00C15137"/>
    <w:rsid w:val="00D1417F"/>
    <w:rsid w:val="00D5030E"/>
    <w:rsid w:val="00E95CB6"/>
    <w:rsid w:val="00ED2196"/>
    <w:rsid w:val="00F44509"/>
    <w:rsid w:val="00F84F80"/>
    <w:rsid w:val="00FE7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6F8D9"/>
  <w15:chartTrackingRefBased/>
  <w15:docId w15:val="{7539799E-0B04-458C-AAF9-575A4E36B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B79"/>
  </w:style>
  <w:style w:type="paragraph" w:styleId="Heading1">
    <w:name w:val="heading 1"/>
    <w:basedOn w:val="Normal"/>
    <w:next w:val="Normal"/>
    <w:link w:val="Heading1Char"/>
    <w:uiPriority w:val="9"/>
    <w:qFormat/>
    <w:rsid w:val="00B07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B79"/>
    <w:rPr>
      <w:rFonts w:eastAsiaTheme="majorEastAsia" w:cstheme="majorBidi"/>
      <w:color w:val="272727" w:themeColor="text1" w:themeTint="D8"/>
    </w:rPr>
  </w:style>
  <w:style w:type="paragraph" w:styleId="Title">
    <w:name w:val="Title"/>
    <w:basedOn w:val="Normal"/>
    <w:next w:val="Normal"/>
    <w:link w:val="TitleChar"/>
    <w:uiPriority w:val="10"/>
    <w:qFormat/>
    <w:rsid w:val="00B07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B79"/>
    <w:pPr>
      <w:spacing w:before="160"/>
      <w:jc w:val="center"/>
    </w:pPr>
    <w:rPr>
      <w:i/>
      <w:iCs/>
      <w:color w:val="404040" w:themeColor="text1" w:themeTint="BF"/>
    </w:rPr>
  </w:style>
  <w:style w:type="character" w:customStyle="1" w:styleId="QuoteChar">
    <w:name w:val="Quote Char"/>
    <w:basedOn w:val="DefaultParagraphFont"/>
    <w:link w:val="Quote"/>
    <w:uiPriority w:val="29"/>
    <w:rsid w:val="00B07B79"/>
    <w:rPr>
      <w:i/>
      <w:iCs/>
      <w:color w:val="404040" w:themeColor="text1" w:themeTint="BF"/>
    </w:rPr>
  </w:style>
  <w:style w:type="paragraph" w:styleId="ListParagraph">
    <w:name w:val="List Paragraph"/>
    <w:basedOn w:val="Normal"/>
    <w:uiPriority w:val="34"/>
    <w:qFormat/>
    <w:rsid w:val="00B07B79"/>
    <w:pPr>
      <w:ind w:left="720"/>
      <w:contextualSpacing/>
    </w:pPr>
  </w:style>
  <w:style w:type="character" w:styleId="IntenseEmphasis">
    <w:name w:val="Intense Emphasis"/>
    <w:basedOn w:val="DefaultParagraphFont"/>
    <w:uiPriority w:val="21"/>
    <w:qFormat/>
    <w:rsid w:val="00B07B79"/>
    <w:rPr>
      <w:i/>
      <w:iCs/>
      <w:color w:val="0F4761" w:themeColor="accent1" w:themeShade="BF"/>
    </w:rPr>
  </w:style>
  <w:style w:type="paragraph" w:styleId="IntenseQuote">
    <w:name w:val="Intense Quote"/>
    <w:basedOn w:val="Normal"/>
    <w:next w:val="Normal"/>
    <w:link w:val="IntenseQuoteChar"/>
    <w:uiPriority w:val="30"/>
    <w:qFormat/>
    <w:rsid w:val="00B07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B79"/>
    <w:rPr>
      <w:i/>
      <w:iCs/>
      <w:color w:val="0F4761" w:themeColor="accent1" w:themeShade="BF"/>
    </w:rPr>
  </w:style>
  <w:style w:type="character" w:styleId="IntenseReference">
    <w:name w:val="Intense Reference"/>
    <w:basedOn w:val="DefaultParagraphFont"/>
    <w:uiPriority w:val="32"/>
    <w:qFormat/>
    <w:rsid w:val="00B07B79"/>
    <w:rPr>
      <w:b/>
      <w:bCs/>
      <w:smallCaps/>
      <w:color w:val="0F4761" w:themeColor="accent1" w:themeShade="BF"/>
      <w:spacing w:val="5"/>
    </w:rPr>
  </w:style>
  <w:style w:type="paragraph" w:styleId="Header">
    <w:name w:val="header"/>
    <w:basedOn w:val="Normal"/>
    <w:link w:val="HeaderChar"/>
    <w:uiPriority w:val="99"/>
    <w:unhideWhenUsed/>
    <w:rsid w:val="00B07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B79"/>
  </w:style>
  <w:style w:type="paragraph" w:styleId="Footer">
    <w:name w:val="footer"/>
    <w:basedOn w:val="Normal"/>
    <w:link w:val="FooterChar"/>
    <w:uiPriority w:val="99"/>
    <w:unhideWhenUsed/>
    <w:rsid w:val="00B07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B79"/>
  </w:style>
  <w:style w:type="character" w:styleId="Hyperlink">
    <w:name w:val="Hyperlink"/>
    <w:basedOn w:val="DefaultParagraphFont"/>
    <w:uiPriority w:val="99"/>
    <w:unhideWhenUsed/>
    <w:rsid w:val="00F84F8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tyn.gov.wales/improvement-resources/how-to-facilitate-a-child-centred-approach-using-loose-parts-to-enhance-creativity-resilience-and-collaborative-skills/" TargetMode="External"/><Relationship Id="rId21" Type="http://schemas.openxmlformats.org/officeDocument/2006/relationships/hyperlink" Target="https://www.eyalliance.org.uk/enabling-environments" TargetMode="External"/><Relationship Id="rId34" Type="http://schemas.openxmlformats.org/officeDocument/2006/relationships/hyperlink" Target="https://www.invitationstoplay.org/post/2018/04/09/an-introduction-to-the-reggio-emilia-approach" TargetMode="External"/><Relationship Id="rId42" Type="http://schemas.openxmlformats.org/officeDocument/2006/relationships/hyperlink" Target="https://naturalpod.com/the-importance-of-early-learning-environments/" TargetMode="External"/><Relationship Id="rId47" Type="http://schemas.openxmlformats.org/officeDocument/2006/relationships/hyperlink" Target="https://www.froebel.org.uk/uploads/documents/FT-Outdoor-Play-Pamphlet.pdf" TargetMode="External"/><Relationship Id="rId50" Type="http://schemas.openxmlformats.org/officeDocument/2006/relationships/hyperlink" Target="https://hwb.gov.wales/api/storage/fcb8539c-9be7-4883-8542-35d7b54b56f2/foundation-phase-outdoor-learning-handbook.pdf" TargetMode="External"/><Relationship Id="rId55" Type="http://schemas.openxmlformats.org/officeDocument/2006/relationships/hyperlink" Target="https://www.gov.wales/sites/default/files/publications/2019-07/early-years-outcomes-framework.pdf" TargetMode="External"/><Relationship Id="rId63" Type="http://schemas.openxmlformats.org/officeDocument/2006/relationships/hyperlink" Target="https://hwb.gov.wales/curriculum-for-wales/curriculum-and-assessment-arrangements-for-funded-non-maintained-nursery-settings/assessment-arrangements-for-funded-non-maintained-nursery-settings/" TargetMode="External"/><Relationship Id="rId68" Type="http://schemas.openxmlformats.org/officeDocument/2006/relationships/theme" Target="theme/theme1.xml"/><Relationship Id="rId7" Type="http://schemas.openxmlformats.org/officeDocument/2006/relationships/hyperlink" Target="https://birthto5matters.org.uk/observation-assessment-and-planning/" TargetMode="External"/><Relationship Id="rId2" Type="http://schemas.openxmlformats.org/officeDocument/2006/relationships/settings" Target="settings.xml"/><Relationship Id="rId16" Type="http://schemas.openxmlformats.org/officeDocument/2006/relationships/hyperlink" Target="https://www.researchgate.net/publication/384332815_Effect_Of_Early_Childhood_Education_On_Academic_Achievement_A_Case_Study_Of_Nursery_Schools_In" TargetMode="External"/><Relationship Id="rId29" Type="http://schemas.openxmlformats.org/officeDocument/2006/relationships/hyperlink" Target="https://pmc.ncbi.nlm.nih.gov/articles/PMC6052802/" TargetMode="External"/><Relationship Id="rId11" Type="http://schemas.openxmlformats.org/officeDocument/2006/relationships/hyperlink" Target="https://www.routledge.com/Understanding-Early-Years-Education-across-the-UK-Comparing-practice-in-England-Northern-Ireland-Scotland-and-Wales/Boyd-Hirst/p/book/9781138022720?srsltid=AfmBOooi9_KdgA8UV1M8jzi_Cg1whUyDuH40L0oEsjCZ4jDtAY37cq07" TargetMode="External"/><Relationship Id="rId24" Type="http://schemas.openxmlformats.org/officeDocument/2006/relationships/hyperlink" Target="https://education.gov.scot/parentzone/curriculum-in-scotland/learning-in-the-early-years/" TargetMode="External"/><Relationship Id="rId32" Type="http://schemas.openxmlformats.org/officeDocument/2006/relationships/hyperlink" Target="https://hwb.gov.wales/playlists/view/b45f4305-945e-40cd-b2fe-0c467346109f/en/58" TargetMode="External"/><Relationship Id="rId37" Type="http://schemas.openxmlformats.org/officeDocument/2006/relationships/hyperlink" Target="https://birthto5matters.org.uk/wp-content/uploads/2021/03/PDF-8-Te-Whariki-Early-Childhood-Curriculum-ENG-Web.pdf" TargetMode="External"/><Relationship Id="rId40" Type="http://schemas.openxmlformats.org/officeDocument/2006/relationships/hyperlink" Target="https://pathways.org/kids-learn-play-6-stages-play-development" TargetMode="External"/><Relationship Id="rId45" Type="http://schemas.openxmlformats.org/officeDocument/2006/relationships/hyperlink" Target="https://theeducationhub.org.nz/the-reggio-emilia-approach/" TargetMode="External"/><Relationship Id="rId53" Type="http://schemas.openxmlformats.org/officeDocument/2006/relationships/hyperlink" Target="https://hwb.gov.wales/storage/d5d8e39c-b534-40cb-a3f5-7e2e126d8077/foundation-phase-framework.pdf" TargetMode="External"/><Relationship Id="rId58" Type="http://schemas.openxmlformats.org/officeDocument/2006/relationships/hyperlink" Target="https://hwb.gov.wales/api/storage/a5c2c01f-13d3-4eb7-b4cb-e2267d9ccf74/cwricwlwm-ar-gyfer-lleoliadau-meithrin-a-ariennir-nas-cynhelir.pdf" TargetMode="External"/><Relationship Id="rId66" Type="http://schemas.openxmlformats.org/officeDocument/2006/relationships/header" Target="header1.xml"/><Relationship Id="rId5" Type="http://schemas.openxmlformats.org/officeDocument/2006/relationships/endnotes" Target="endnotes.xml"/><Relationship Id="rId61" Type="http://schemas.openxmlformats.org/officeDocument/2006/relationships/hyperlink" Target="https://hwb.gov.wales/curriculum-for-wales/designing-your-curriculum/pedagogy/" TargetMode="External"/><Relationship Id="rId19" Type="http://schemas.openxmlformats.org/officeDocument/2006/relationships/hyperlink" Target="https://help-for-early-years-providers.education.gov.uk/areas-of-learning/personal-social-and-emotional-development/sense-of-self" TargetMode="External"/><Relationship Id="rId14" Type="http://schemas.openxmlformats.org/officeDocument/2006/relationships/hyperlink" Target="https://www.cem.org/baseline-assessments" TargetMode="External"/><Relationship Id="rId22" Type="http://schemas.openxmlformats.org/officeDocument/2006/relationships/hyperlink" Target="https://earlyyearsscotland.org/about-us/" TargetMode="External"/><Relationship Id="rId27" Type="http://schemas.openxmlformats.org/officeDocument/2006/relationships/hyperlink" Target="https://online.wrexham.ac.uk/the-importance-of-the-learning-environment-to-young-children/" TargetMode="External"/><Relationship Id="rId30" Type="http://schemas.openxmlformats.org/officeDocument/2006/relationships/hyperlink" Target="https://books.google.co.uk/books?hl=en&amp;lr=&amp;id=acjSEAAAQBAJ&amp;oi=fnd&amp;pg=PP1&amp;dq=project+based+learning+early+years&amp;ots=VXYUbeoCMU&amp;sig=xXeroCqhD1q3xbpUgXXlhb6zUm4&amp;redir_esc=y" TargetMode="External"/><Relationship Id="rId35" Type="http://schemas.openxmlformats.org/officeDocument/2006/relationships/hyperlink" Target="https://assets.publishing.service.gov.uk/media/5a808bf9ed915d74e33fb0c7/Commission_on_Assessment_Without_Levels_-_report.pdf" TargetMode="External"/><Relationship Id="rId43" Type="http://schemas.openxmlformats.org/officeDocument/2006/relationships/hyperlink" Target="https://www.theguardian.com/commentisfree/2023/dec/10/scottish-schools-have-tumbled-from-top-of-the-class-this-is-what-went-wrong" TargetMode="External"/><Relationship Id="rId48" Type="http://schemas.openxmlformats.org/officeDocument/2006/relationships/hyperlink" Target="https://repository.uwtsd.ac.uk/id/eprint/715/1/Waters,%20J.(2016)%20The%20foundation%20phase%20in%20Wales%20-%20time%20to%20grow.pdf" TargetMode="External"/><Relationship Id="rId56" Type="http://schemas.openxmlformats.org/officeDocument/2006/relationships/hyperlink" Target="https://hwb.gov.wales/storage/f9d85dba-85a4-4e87-bb58-a24730ad7e57/foundation-phase-profile-handbook-revised-september-2017.pdf" TargetMode="External"/><Relationship Id="rId64" Type="http://schemas.openxmlformats.org/officeDocument/2006/relationships/hyperlink" Target="https://hwb.gov.wales/api/storage/663d00fd-9c3b-4003-9a1f-0012bad39fad/how-to-develop-thinking-and-assessment-for-learning-in-the-classroom.pdf" TargetMode="External"/><Relationship Id="rId8" Type="http://schemas.openxmlformats.org/officeDocument/2006/relationships/hyperlink" Target="https://birthto5matters.org.uk/holistic-development-and-learning-2/" TargetMode="External"/><Relationship Id="rId51" Type="http://schemas.openxmlformats.org/officeDocument/2006/relationships/hyperlink" Target="https://hwb.gov.wales/api/storage/a3c01c40-5179-44e7-ba80-e4390c962473/foundation-phase-in-practice-a-toolkit-for-museums-archives-and-libraries.pdf" TargetMode="External"/><Relationship Id="rId3" Type="http://schemas.openxmlformats.org/officeDocument/2006/relationships/webSettings" Target="webSettings.xml"/><Relationship Id="rId12" Type="http://schemas.openxmlformats.org/officeDocument/2006/relationships/hyperlink" Target="https://www.earlyyears.tv/enabling-environments-early-years-foundation-stage-eyfs/" TargetMode="External"/><Relationship Id="rId17" Type="http://schemas.openxmlformats.org/officeDocument/2006/relationships/hyperlink" Target="https://bsc.croneri.co.uk/feature-articles/te-whariki-new-zealand-s-approach-early-years-curriculum" TargetMode="External"/><Relationship Id="rId25" Type="http://schemas.openxmlformats.org/officeDocument/2006/relationships/hyperlink" Target="https://eycp.essex.gov.uk/the-early-years-foundation-stage/how-do-i-provide-a-rich-learning-environment/effective-indoor-environments/" TargetMode="External"/><Relationship Id="rId33" Type="http://schemas.openxmlformats.org/officeDocument/2006/relationships/hyperlink" Target="https://www.tsw.co.uk/blog/apprenticeships/how-to-support-play/" TargetMode="External"/><Relationship Id="rId38" Type="http://schemas.openxmlformats.org/officeDocument/2006/relationships/hyperlink" Target="https://www.education.govt.nz/early-childhood/teaching-and-learning/te-whariki" TargetMode="External"/><Relationship Id="rId46" Type="http://schemas.openxmlformats.org/officeDocument/2006/relationships/hyperlink" Target="https://pure.southwales.ac.uk/ws/portalfiles/portal/3987200/Amanda_Thomas_PhD_March2019_LSE.pdf" TargetMode="External"/><Relationship Id="rId59" Type="http://schemas.openxmlformats.org/officeDocument/2006/relationships/hyperlink" Target="https://hwb.gov.wales/api/storage/c05430f0-b9d3-4d5e-92a3-8ec30a60ddf1/assessment-arrangements-for-funded-non-maintained-nursery-settings.pdf" TargetMode="External"/><Relationship Id="rId67" Type="http://schemas.openxmlformats.org/officeDocument/2006/relationships/fontTable" Target="fontTable.xml"/><Relationship Id="rId20" Type="http://schemas.openxmlformats.org/officeDocument/2006/relationships/hyperlink" Target="https://help-for-early-years-providers.education.gov.uk/support-for-practitioners/send-assessment/carrying-out-an-assessment" TargetMode="External"/><Relationship Id="rId41" Type="http://schemas.openxmlformats.org/officeDocument/2006/relationships/hyperlink" Target="https://www.plymouth.gov.uk/eyfs-assessment-principles-and-practice" TargetMode="External"/><Relationship Id="rId54" Type="http://schemas.openxmlformats.org/officeDocument/2006/relationships/hyperlink" Target="https://hwb.gov.wales/api/storage/46382070-e563-46ee-85b5-202e41684e3b/curriculum-for-wales-revised-areas-of-learning-and-programmes-of-study.pdf" TargetMode="External"/><Relationship Id="rId62" Type="http://schemas.openxmlformats.org/officeDocument/2006/relationships/hyperlink" Target="https://hwb.gov.wales/api/storage/56774946-48aa-4fab-adda-f27508d8dc8f/early-childhood-play-learning-and-care-developmental-pathways-0-to-3.pdf" TargetMode="External"/><Relationship Id="rId1" Type="http://schemas.openxmlformats.org/officeDocument/2006/relationships/styles" Target="styles.xml"/><Relationship Id="rId6" Type="http://schemas.openxmlformats.org/officeDocument/2006/relationships/hyperlink" Target="https://www.tandfonline.com/doi/full/10.1080/03004279.2023.2189905?scroll=top&amp;needAccess=true" TargetMode="External"/><Relationship Id="rId15" Type="http://schemas.openxmlformats.org/officeDocument/2006/relationships/hyperlink" Target="https://carelearning.org.uk/qualifications/level-3-diploma-eyp/unit-34-enabling-play/1-5-explain-how-to-work-collaboratively-to-provide-enabling-play-environments-in-early-years-settings/" TargetMode="External"/><Relationship Id="rId23" Type="http://schemas.openxmlformats.org/officeDocument/2006/relationships/hyperlink" Target="https://www.east-ayrshire.gov.uk/EducationAndLearning/NurserySchoolPlaces/Outdoor-play-and-learning-in-the-early-years.aspx" TargetMode="External"/><Relationship Id="rId28" Type="http://schemas.openxmlformats.org/officeDocument/2006/relationships/hyperlink" Target="https://doi.org/10.1016/j.rie.2017.05.006" TargetMode="External"/><Relationship Id="rId36" Type="http://schemas.openxmlformats.org/officeDocument/2006/relationships/hyperlink" Target="https://www.tandfonline.com/doi/abs/10.1080/03004430.2016.1197920" TargetMode="External"/><Relationship Id="rId49" Type="http://schemas.openxmlformats.org/officeDocument/2006/relationships/hyperlink" Target="https://hwb.gov.wales/api/storage/52aae98d-65ed-4065-9222-1a7876e150de/play-active-learning-overview-for-3-to-7-year-olds.pdf" TargetMode="External"/><Relationship Id="rId57" Type="http://schemas.openxmlformats.org/officeDocument/2006/relationships/hyperlink" Target="https://hwb.gov.wales/curriculum-for-wales/assessment-arrangements/supporting-learner-progression-assessment-guidance/" TargetMode="External"/><Relationship Id="rId10" Type="http://schemas.openxmlformats.org/officeDocument/2006/relationships/hyperlink" Target="https://link.springer.com/chapter/10.1007/978-94-024-0927-7_55" TargetMode="External"/><Relationship Id="rId31" Type="http://schemas.openxmlformats.org/officeDocument/2006/relationships/hyperlink" Target="https://publications.parliament.uk/pa/cm200809/cmselect/cmchilsch/344/344i.pdf" TargetMode="External"/><Relationship Id="rId44" Type="http://schemas.openxmlformats.org/officeDocument/2006/relationships/hyperlink" Target="https://www.taylorfrancis.com/chapters/edit/10.4324/9781351244077-4/implementing-curriculum-reform-wales-case-foundation-phase-chris-taylor-mirain-rhys-sam-waldron" TargetMode="External"/><Relationship Id="rId52" Type="http://schemas.openxmlformats.org/officeDocument/2006/relationships/hyperlink" Target="https://www.gov.wales/written-statement-publication-early-years-and-childcare-plan" TargetMode="External"/><Relationship Id="rId60" Type="http://schemas.openxmlformats.org/officeDocument/2006/relationships/hyperlink" Target="https://www.gov.wales/academic-achievement-pupils-foundation-phase-baseline-assessment-and-key-stage-3-2022-html" TargetMode="External"/><Relationship Id="rId65" Type="http://schemas.openxmlformats.org/officeDocument/2006/relationships/hyperlink" Target="https://www.westsussex.gov.uk/media/5555/effective_poa_and_planning.pdf" TargetMode="External"/><Relationship Id="rId4" Type="http://schemas.openxmlformats.org/officeDocument/2006/relationships/footnotes" Target="footnotes.xml"/><Relationship Id="rId9" Type="http://schemas.openxmlformats.org/officeDocument/2006/relationships/hyperlink" Target="https://birthto5matters.org.uk/learning-environments/" TargetMode="External"/><Relationship Id="rId13" Type="http://schemas.openxmlformats.org/officeDocument/2006/relationships/hyperlink" Target="https://www.caerphillyearlyyears.co.uk/childcare/childcare-providers/new-curriculum-for-non-maintained-childcare-settings/" TargetMode="External"/><Relationship Id="rId18" Type="http://schemas.openxmlformats.org/officeDocument/2006/relationships/hyperlink" Target="https://www.gov.uk/government/publications/early-years-foundation-stage-profile-handbook" TargetMode="External"/><Relationship Id="rId39" Type="http://schemas.openxmlformats.org/officeDocument/2006/relationships/hyperlink" Target="https://www.mdpi.com/2227-7102/11/6/2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7213</Words>
  <Characters>41120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Iles</dc:creator>
  <cp:keywords/>
  <dc:description/>
  <cp:lastModifiedBy>Jess Iles</cp:lastModifiedBy>
  <cp:revision>37</cp:revision>
  <dcterms:created xsi:type="dcterms:W3CDTF">2025-06-12T20:13:00Z</dcterms:created>
  <dcterms:modified xsi:type="dcterms:W3CDTF">2025-06-15T09:43:00Z</dcterms:modified>
</cp:coreProperties>
</file>