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244A0" w:rsidRDefault="008244A0" w:rsidP="00FE663B"/>
    <w:p w:rsidR="008244A0" w:rsidRDefault="008244A0" w:rsidP="00FE663B">
      <w:r>
        <w:t>PART 1</w:t>
      </w:r>
    </w:p>
    <w:p w:rsidR="00FE663B" w:rsidRDefault="00FE663B" w:rsidP="00FE663B">
      <w:r>
        <w:t>Introduction</w:t>
      </w:r>
    </w:p>
    <w:p w:rsidR="00FE663B" w:rsidRDefault="00FE663B" w:rsidP="00FE663B"/>
    <w:p w:rsidR="00FE663B" w:rsidRDefault="00FE663B" w:rsidP="00FE663B">
      <w:proofErr w:type="spellStart"/>
      <w:r>
        <w:t>Rhyd</w:t>
      </w:r>
      <w:proofErr w:type="spellEnd"/>
      <w:r>
        <w:t xml:space="preserve">-y-car Terrace at St </w:t>
      </w:r>
      <w:proofErr w:type="spellStart"/>
      <w:r>
        <w:t>Fagans</w:t>
      </w:r>
      <w:proofErr w:type="spellEnd"/>
      <w:r>
        <w:t xml:space="preserve"> National Museum of History is a row of workers' houses which were originally constructed in the late 18th century to provide housing for the employees of the local iron works. Upon viewing the site, I saw that the houses were built to a similar original design, and each house represented a different period, starting from 1805 to 1985. The six houses show that changes over time in the use of building materials, living standards and importantly construction methods between the 19th century and into the late twentieth century.  </w:t>
      </w:r>
    </w:p>
    <w:p w:rsidR="00FE663B" w:rsidRDefault="00FE663B" w:rsidP="00FE663B">
      <w:r>
        <w:t>This case study will examine how significant key building elements have evolved over the time period, which includes doors and windows, etc. It will also take into consideration why these changes were made to improve construction defects, enhance durability, such as better thermal performance, and align with social standards. The comparison which I will discuss in this case study will demonstrate the advancement of technology and building regulations, which led to better housing quality and also improved living conditions over time.</w:t>
      </w:r>
    </w:p>
    <w:p w:rsidR="00FE663B" w:rsidRDefault="00FE663B" w:rsidP="00FE663B"/>
    <w:p w:rsidR="00FE663B" w:rsidRDefault="00FE663B" w:rsidP="00FE663B"/>
    <w:p w:rsidR="00FE663B" w:rsidRDefault="00FE663B" w:rsidP="00FE663B">
      <w:r>
        <w:t xml:space="preserve">In this section, I will discuss the differences in the different houses and explain why these changes were made to either overcome defects or improve the performance. </w:t>
      </w:r>
    </w:p>
    <w:p w:rsidR="00FE663B" w:rsidRDefault="00FE663B" w:rsidP="00FE663B"/>
    <w:p w:rsidR="00FE663B" w:rsidRDefault="00FE663B" w:rsidP="00FE663B">
      <w:r>
        <w:t xml:space="preserve">Windows and Doors  </w:t>
      </w:r>
    </w:p>
    <w:p w:rsidR="00FE663B" w:rsidRDefault="00FE663B" w:rsidP="00FE663B"/>
    <w:p w:rsidR="00FE663B" w:rsidRDefault="00FE663B" w:rsidP="00FE663B">
      <w:r>
        <w:t>In the houses dating from 1805 and 1855, the windows were small in size and had a timber frame with single glazing. This was due to the cost of glass being expensive, and the timber reduced the loss of heat as well. Due to this, the natural light levels were low, and the internal spaces had poor ventilation and making the space look dark most time. The doors during this time were made of solid timber, which was handmade at that time and had a simple finish to it as well.</w:t>
      </w:r>
    </w:p>
    <w:p w:rsidR="00FE663B" w:rsidRDefault="00FE663B" w:rsidP="00FE663B">
      <w:r>
        <w:t xml:space="preserve">From 1895 to 1925, you could clearly tell there was an improvement in the manufacturing of the windows, which led to larger window openings being formed; therefore, this then increased the light levels and improved the ventilation as well. The steady improvement in glass then made it more affordable for people to purchase. The doors were still made of timber, but better fitted than before, which improved weather resistance as well. In the later houses, 1955 and 1985, the window design had massively improved with better thermal performance in mind, as double glazing had been introduced to reduce heat loss. The doors around this period were still made from timber, but </w:t>
      </w:r>
      <w:r>
        <w:lastRenderedPageBreak/>
        <w:t>the linings were improved to increase strength, and in most cases, as I witnessed, there would be finishing touches, such as paint or veneer, to improve appearance as well.</w:t>
      </w:r>
    </w:p>
    <w:p w:rsidR="00FE663B" w:rsidRDefault="00FE663B" w:rsidP="00FE663B"/>
    <w:p w:rsidR="00FE663B" w:rsidRDefault="00FE663B" w:rsidP="00FE663B">
      <w:r>
        <w:t xml:space="preserve">Wall Coverings </w:t>
      </w:r>
    </w:p>
    <w:p w:rsidR="00FE663B" w:rsidRDefault="00FE663B" w:rsidP="00FE663B"/>
    <w:p w:rsidR="00FE663B" w:rsidRDefault="00FE663B" w:rsidP="00FE663B">
      <w:r>
        <w:t>The internal walls, dating from 1805 to 1855, had lime plaster applied to the stone walls. This allowed the evaporation of moisture, which was significant for houses without any damp-proof courses. Some of the walls were usually whitewashed as a preference, which was intended for decoration or to maintain hygiene. From 1955 to 1985, wallpaper was introduced and became increasingly more common in every household, which showed how decorative tastes were changing. The plaster finishes became smoother and more consistent, and it was a massive shift from stone walls that had that rough look. These changes showed the movement of cleaner and decorative interiors in households and showed that people started caring about the appearance of their houses.</w:t>
      </w:r>
    </w:p>
    <w:p w:rsidR="00FE663B" w:rsidRDefault="00FE663B" w:rsidP="00FE663B"/>
    <w:p w:rsidR="00FE663B" w:rsidRDefault="00FE663B" w:rsidP="00FE663B">
      <w:r>
        <w:t xml:space="preserve">Roof Coverings </w:t>
      </w:r>
    </w:p>
    <w:p w:rsidR="00FE663B" w:rsidRDefault="00FE663B" w:rsidP="00FE663B"/>
    <w:p w:rsidR="00FE663B" w:rsidRDefault="00FE663B" w:rsidP="00FE663B">
      <w:r>
        <w:t xml:space="preserve">The early houses from the period 1805 to 1855 had standard Welsh slate roofs, which were meant for durability and were locally available at that time, making it easier for the local people to use. The roof structures were constructed from the use of simple timber, which was a disadvantage as it meant there was no insulation, which led to heat loss and the local people experiencing cold internal conditions.  In 1955, the roof covering remained as the Welsh slate, but unlike the early houses, the slate was laid using better fixing methods.  Underneath the slate covering, a layer of roofing was introduced, which protected against rain penetration mostly. The roof structure still consisted of timber rafters, which meant insulation levels were still limited, but at least there was some insulation on the ceiling level compared to before. By the 1985 period, slate continued to be used; however, materials like concrete roof tiles started to become incorporated and more common, which made installation easier and improved the resistance to wind and rain. The concrete tiles increased the performance of </w:t>
      </w:r>
      <w:proofErr w:type="gramStart"/>
      <w:r>
        <w:t>insulation,</w:t>
      </w:r>
      <w:proofErr w:type="gramEnd"/>
      <w:r>
        <w:t xml:space="preserve"> also wool was laid above the ceilings to improve thermal insulation to keep the houses warmer. Therefore, the changes between 1805 and 1985 show a shift from roofs that were designed for weather protection only to roof systems that contributed to durability and energy efficiency.</w:t>
      </w:r>
    </w:p>
    <w:p w:rsidR="00FE663B" w:rsidRDefault="00FE663B" w:rsidP="00FE663B"/>
    <w:p w:rsidR="00FE663B" w:rsidRDefault="00FE663B" w:rsidP="00FE663B">
      <w:r>
        <w:t xml:space="preserve">Eaves details and rainwater goods </w:t>
      </w:r>
    </w:p>
    <w:p w:rsidR="00FE663B" w:rsidRDefault="00FE663B" w:rsidP="00FE663B"/>
    <w:p w:rsidR="00FE663B" w:rsidRDefault="00FE663B" w:rsidP="00FE663B">
      <w:r>
        <w:t xml:space="preserve">Dating from 1805, the eaves were very basic, and the roof was slightly projected on the stone walls outside, which did not offer that much protection from rain. The timber rafters were exposed, and there was no protection from the rain, which would cause the timber to eventually rot. Rainwater </w:t>
      </w:r>
      <w:r>
        <w:lastRenderedPageBreak/>
        <w:t>goods were made from cast iron, which discharged rain close to the base of the walls. This also led to damp issues as there was no damp-proof material used. In 1855, there was a bit of an improvement as some timber boards were used to support the guttering. Rainwater goods were still made of cast iron, although they were prone to corrosion if not maintained properly. Cast iron was an advantage as it was durable and helped control the flow of rain from the roof. From 1895 to 1925, the eave detailing became more polished due to the timber being better finished for the rainwater goods. The cast iron remained for standard use, but the layouts were more effective in directing the water flow away from the building.  In 1955, timber was still in use for the eaves detailing, but more defined soffits were put in place to protect the timber from the wet weather. Cast iron was still in use for rainwater goods, but required painting to prevent rust from forming. Also, there was an improvement to the positioning of the gutters, which reduced the issue of dampness. By 1985, the timber soffits were improved and were more sealed to improve protection against the rain and also reduce maintenance. Although cast iron remained in use, modern alternatives such as lightweight metal systems or plastic were introduced due to easier installation, better resistance to corrosion, and requiring less maintenance. It also improved the control of rainwater, which reduced the risk of moisture damage to the walls outside vastly. Overall, this shows the improvement of rainwater control from being minimal to being more effective over time, as it has led to it being more durable and less maintenance being required.</w:t>
      </w:r>
    </w:p>
    <w:p w:rsidR="00FE663B" w:rsidRDefault="00FE663B" w:rsidP="00FE663B"/>
    <w:p w:rsidR="00FE663B" w:rsidRDefault="00FE663B" w:rsidP="00FE663B">
      <w:r>
        <w:t xml:space="preserve">Floor Coverings </w:t>
      </w:r>
    </w:p>
    <w:p w:rsidR="00FE663B" w:rsidRDefault="00FE663B" w:rsidP="00FE663B"/>
    <w:p w:rsidR="00FE663B" w:rsidRDefault="00FE663B" w:rsidP="00FE663B">
      <w:r>
        <w:t xml:space="preserve">In 1805, the ground floors were made of stone flags, which were laid onto the ground with no damp roof course or any insulation. The floors were rough, which made them cold and not comfortable, especially during the cold season. The disadvantage was that moisture from the ground could rise and cause dampness in the internal space of the house. The upper floors were constructed using timber floorboards, which were then supported on timber joists, which had a rough finish and were designed for the purpose of being functional rather than decorative. In 1855, stone flag floors were still in use, but there was an increase in timber boarding to improve comfort in living spaces. Timber boards were also still in use for upper floors, but had a less rough finish than before. By 1895, the ground floors were being constructed with incorporated timber suspended floors, which allowed ventilation beneath the building and massively reduced damp issues. The floorboards were uniform in size and had a refined finish due to better sawmilling techniques, and households started using decorative floor coverings such as carpets or rugs. In 1925, there was </w:t>
      </w:r>
      <w:proofErr w:type="gramStart"/>
      <w:r>
        <w:t>an awareness</w:t>
      </w:r>
      <w:proofErr w:type="gramEnd"/>
      <w:r>
        <w:t xml:space="preserve"> in terms of comfort and hygiene, as floor coverings like linoleum were in use in areas such as the living room or kitchens due to how easy they were to clean and the fact that they lasted longer. From 1955 to 1985, the floor construction reflected modernised living standards as households started using fitted carpets in sleeping and living areas, which helped reduce heat loss and kept the house warm. Also, linoleum floors were now commonly used in kitchens due to their resistance. Therefore, this shows the progression of floors from being hard and cold to cleaner and warmer floor finishes over time.</w:t>
      </w:r>
    </w:p>
    <w:p w:rsidR="00FE663B" w:rsidRDefault="00FE663B" w:rsidP="00FE663B"/>
    <w:p w:rsidR="00FE663B" w:rsidRDefault="00FE663B" w:rsidP="00FE663B">
      <w:r>
        <w:t xml:space="preserve">Internal Joinery </w:t>
      </w:r>
    </w:p>
    <w:p w:rsidR="00FE663B" w:rsidRDefault="00FE663B" w:rsidP="00FE663B"/>
    <w:p w:rsidR="00FE663B" w:rsidRDefault="00FE663B" w:rsidP="00FE663B">
      <w:r>
        <w:t>In 1805, the internal joinery in houses was basic and mostly handmade; the staircases and skirt boards were made locally with softwood. The finishes were basic as well, with little decoration, and the staircases were narrow due to limited space. In 1855, the internal joinery was still plain, and staircases remained steep same as in 1805. In 1895, there was a bit of change as the joinery became more decorative, as skirting boards kind of increased in size and doors were made of panelled timber. The staircases were less narrow and had handrails, which made them safer compared to other staircases, which had a safety hazard. Then, from 1925 to 1955, there was an improvement in the skirting boards in the house, which had a better appearance, and the staircases were also less steep. Then, in 1985, the internal joinery was modernised as there were hollow-core timber doors, which were easy to install, and most of the internal joinery was either painted or veneered, and staircases met the safety requirements with more secure handrails as well.</w:t>
      </w:r>
    </w:p>
    <w:p w:rsidR="00FE663B" w:rsidRDefault="00FE663B" w:rsidP="00FE663B"/>
    <w:p w:rsidR="00FE663B" w:rsidRDefault="00FE663B" w:rsidP="00FE663B">
      <w:r>
        <w:t xml:space="preserve">Conclusion </w:t>
      </w:r>
    </w:p>
    <w:p w:rsidR="00FE663B" w:rsidRDefault="00FE663B" w:rsidP="00FE663B">
      <w:r>
        <w:t xml:space="preserve">In conclusion, houses at </w:t>
      </w:r>
      <w:proofErr w:type="spellStart"/>
      <w:r>
        <w:t>Rhyd</w:t>
      </w:r>
      <w:proofErr w:type="spellEnd"/>
      <w:r>
        <w:t>-y-car Terrace show how construction in terms of housing has evolved over the years to improve the standard of living and how it has also revolved around social change in society as well. The steady improvements over time have shown the advancement in building techniques and the use of materials in construction to adapt to weather conditions and improve the durability of materials being used in housing.</w:t>
      </w:r>
    </w:p>
    <w:p w:rsidR="00FE663B" w:rsidRDefault="00FE663B" w:rsidP="00FE663B"/>
    <w:p w:rsidR="00FE663B" w:rsidRDefault="00FE663B" w:rsidP="00FE663B"/>
    <w:p w:rsidR="00FE663B" w:rsidRDefault="00FE663B" w:rsidP="00FE663B">
      <w:r>
        <w:t xml:space="preserve">References </w:t>
      </w:r>
    </w:p>
    <w:p w:rsidR="00FE663B" w:rsidRDefault="00FE663B" w:rsidP="00FE663B"/>
    <w:p w:rsidR="00025EC5" w:rsidRDefault="008244A0" w:rsidP="00FE663B">
      <w:hyperlink r:id="rId5" w:history="1">
        <w:r w:rsidRPr="00CB56F7">
          <w:rPr>
            <w:rStyle w:val="Hyperlink"/>
          </w:rPr>
          <w:t>https://artsandculture.google.com/story/GwWhwQqgrbN8mA</w:t>
        </w:r>
      </w:hyperlink>
    </w:p>
    <w:p w:rsidR="008244A0" w:rsidRDefault="008244A0" w:rsidP="00FE663B">
      <w:r>
        <w:t>PART 2</w:t>
      </w:r>
    </w:p>
    <w:p w:rsidR="008244A0" w:rsidRDefault="008244A0" w:rsidP="008244A0">
      <w:r>
        <w:t xml:space="preserve">LABELLED SKETCHES </w:t>
      </w:r>
    </w:p>
    <w:p w:rsidR="008244A0" w:rsidRDefault="008244A0" w:rsidP="008244A0">
      <w:r>
        <w:t>In this section, I am going to present sketches of the houses built from the pre-1900 to the post-2000.</w:t>
      </w:r>
    </w:p>
    <w:p w:rsidR="008244A0" w:rsidRDefault="008244A0" w:rsidP="008244A0">
      <w:r>
        <w:t>Pre 1900</w:t>
      </w:r>
    </w:p>
    <w:p w:rsidR="008244A0" w:rsidRDefault="008244A0" w:rsidP="008244A0">
      <w:r>
        <w:rPr>
          <w:noProof/>
          <w:u w:val="single"/>
          <w:lang w:eastAsia="en-GB"/>
        </w:rPr>
        <w:lastRenderedPageBreak/>
        <w:drawing>
          <wp:inline distT="0" distB="0" distL="0" distR="0" wp14:anchorId="3E09F7C0" wp14:editId="1F72568C">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jpeg"/>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8244A0" w:rsidRDefault="008244A0" w:rsidP="008244A0"/>
    <w:p w:rsidR="008244A0" w:rsidRDefault="008244A0" w:rsidP="008244A0">
      <w:r>
        <w:t>1950S</w:t>
      </w:r>
    </w:p>
    <w:p w:rsidR="008244A0" w:rsidRDefault="008244A0" w:rsidP="008244A0"/>
    <w:p w:rsidR="008244A0" w:rsidRDefault="008244A0" w:rsidP="008244A0">
      <w:r>
        <w:rPr>
          <w:noProof/>
          <w:u w:val="single"/>
          <w:lang w:eastAsia="en-GB"/>
        </w:rPr>
        <w:lastRenderedPageBreak/>
        <w:drawing>
          <wp:inline distT="0" distB="0" distL="0" distR="0" wp14:anchorId="1A886611" wp14:editId="7DC051EB">
            <wp:extent cx="5731510" cy="4298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4.jpeg"/>
                    <pic:cNvPicPr/>
                  </pic:nvPicPr>
                  <pic:blipFill>
                    <a:blip r:embed="rId7">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rsidR="008244A0" w:rsidRDefault="008244A0" w:rsidP="008244A0"/>
    <w:p w:rsidR="008244A0" w:rsidRDefault="008244A0" w:rsidP="008244A0">
      <w:r>
        <w:t>Post 2000s</w:t>
      </w:r>
    </w:p>
    <w:p w:rsidR="008244A0" w:rsidRDefault="008244A0" w:rsidP="008244A0">
      <w:r>
        <w:rPr>
          <w:noProof/>
          <w:u w:val="single"/>
          <w:lang w:eastAsia="en-GB"/>
        </w:rPr>
        <w:lastRenderedPageBreak/>
        <w:drawing>
          <wp:inline distT="0" distB="0" distL="0" distR="0" wp14:anchorId="51FDB27B" wp14:editId="0CB4EDBB">
            <wp:extent cx="5731510" cy="429895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5.jpeg"/>
                    <pic:cNvPicPr/>
                  </pic:nvPicPr>
                  <pic:blipFill>
                    <a:blip r:embed="rId8">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bookmarkStart w:id="0" w:name="_GoBack"/>
      <w:bookmarkEnd w:id="0"/>
    </w:p>
    <w:sectPr w:rsidR="00824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663B"/>
    <w:rsid w:val="00025EC5"/>
    <w:rsid w:val="008244A0"/>
    <w:rsid w:val="00FE66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44A0"/>
    <w:rPr>
      <w:color w:val="0000FF" w:themeColor="hyperlink"/>
      <w:u w:val="single"/>
    </w:rPr>
  </w:style>
  <w:style w:type="paragraph" w:styleId="BalloonText">
    <w:name w:val="Balloon Text"/>
    <w:basedOn w:val="Normal"/>
    <w:link w:val="BalloonTextChar"/>
    <w:uiPriority w:val="99"/>
    <w:semiHidden/>
    <w:unhideWhenUsed/>
    <w:rsid w:val="008244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44A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44A0"/>
    <w:rPr>
      <w:color w:val="0000FF" w:themeColor="hyperlink"/>
      <w:u w:val="single"/>
    </w:rPr>
  </w:style>
  <w:style w:type="paragraph" w:styleId="BalloonText">
    <w:name w:val="Balloon Text"/>
    <w:basedOn w:val="Normal"/>
    <w:link w:val="BalloonTextChar"/>
    <w:uiPriority w:val="99"/>
    <w:semiHidden/>
    <w:unhideWhenUsed/>
    <w:rsid w:val="008244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44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hyperlink" Target="https://artsandculture.google.com/story/GwWhwQqgrbN8mA"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1565</Words>
  <Characters>8925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Natasha Choto</dc:creator>
  <cp:lastModifiedBy>Natasha Choto</cp:lastModifiedBy>
  <cp:revision>2</cp:revision>
  <dcterms:created xsi:type="dcterms:W3CDTF">2026-01-08T22:24:00Z</dcterms:created>
  <dcterms:modified xsi:type="dcterms:W3CDTF">2026-01-08T22:24:00Z</dcterms:modified>
</cp:coreProperties>
</file>