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A832D5" w14:textId="77777777" w:rsidR="00563B58" w:rsidRPr="00A47621" w:rsidRDefault="001D19E7" w:rsidP="0040668F">
      <w:pPr>
        <w:rPr>
          <w:rFonts w:ascii="Times New Roman" w:hAnsi="Times New Roman" w:cs="Times New Roman"/>
          <w:sz w:val="24"/>
          <w:szCs w:val="24"/>
        </w:rPr>
      </w:pPr>
      <w:permStart w:id="1635587769" w:edGrp="everyone"/>
      <w:r>
        <w:rPr>
          <w:rFonts w:ascii="Times New Roman" w:hAnsi="Times New Roman" w:cs="Times New Roman"/>
          <w:noProof/>
          <w:sz w:val="24"/>
          <w:szCs w:val="24"/>
        </w:rPr>
        <w:drawing>
          <wp:inline distT="0" distB="0" distL="0" distR="0" wp14:anchorId="0302CA94" wp14:editId="1D22371B">
            <wp:extent cx="1905635" cy="7226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635" cy="722630"/>
                    </a:xfrm>
                    <a:prstGeom prst="rect">
                      <a:avLst/>
                    </a:prstGeom>
                    <a:noFill/>
                  </pic:spPr>
                </pic:pic>
              </a:graphicData>
            </a:graphic>
          </wp:inline>
        </w:drawing>
      </w:r>
      <w:permEnd w:id="1635587769"/>
    </w:p>
    <w:p w14:paraId="29B2E448" w14:textId="77777777" w:rsidR="00563B58" w:rsidRPr="00A47621" w:rsidRDefault="00563B58" w:rsidP="0040668F">
      <w:pPr>
        <w:rPr>
          <w:rFonts w:ascii="Times New Roman" w:hAnsi="Times New Roman" w:cs="Times New Roman"/>
          <w:sz w:val="24"/>
          <w:szCs w:val="24"/>
        </w:rPr>
      </w:pPr>
    </w:p>
    <w:p w14:paraId="4EEC5BE6" w14:textId="77777777" w:rsidR="00563B58" w:rsidRPr="00A47621" w:rsidRDefault="00563B58" w:rsidP="0040668F">
      <w:pPr>
        <w:rPr>
          <w:rFonts w:ascii="Times New Roman" w:hAnsi="Times New Roman" w:cs="Times New Roman"/>
          <w:sz w:val="24"/>
          <w:szCs w:val="24"/>
        </w:rPr>
      </w:pPr>
    </w:p>
    <w:p w14:paraId="5C8E53CE"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5B31EA17" w14:textId="77777777" w:rsidR="0085230E" w:rsidRPr="0085230E" w:rsidRDefault="0085230E" w:rsidP="00FF7EBB">
      <w:pPr>
        <w:overflowPunct/>
        <w:autoSpaceDE/>
        <w:autoSpaceDN/>
        <w:adjustRightInd/>
        <w:ind w:right="-957"/>
        <w:textAlignment w:val="auto"/>
        <w:rPr>
          <w:rFonts w:ascii="Times New Roman" w:hAnsi="Times New Roman" w:cs="Times New Roman"/>
          <w:b/>
          <w:color w:val="auto"/>
          <w:sz w:val="48"/>
        </w:rPr>
      </w:pPr>
      <w:r w:rsidRPr="0085230E">
        <w:rPr>
          <w:rFonts w:ascii="Times New Roman" w:hAnsi="Times New Roman" w:cs="Times New Roman"/>
          <w:b/>
          <w:color w:val="auto"/>
          <w:sz w:val="48"/>
        </w:rPr>
        <w:t>LEVEL 6</w:t>
      </w:r>
      <w:r>
        <w:rPr>
          <w:rFonts w:ascii="Times New Roman" w:hAnsi="Times New Roman" w:cs="Times New Roman"/>
          <w:b/>
          <w:color w:val="auto"/>
          <w:sz w:val="48"/>
        </w:rPr>
        <w:t xml:space="preserve"> - </w:t>
      </w:r>
      <w:r w:rsidRPr="0085230E">
        <w:rPr>
          <w:rFonts w:ascii="Times New Roman" w:hAnsi="Times New Roman" w:cs="Times New Roman"/>
          <w:b/>
          <w:color w:val="auto"/>
          <w:sz w:val="48"/>
        </w:rPr>
        <w:t>60 Credits</w:t>
      </w:r>
    </w:p>
    <w:p w14:paraId="24EE4F8C"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56E6382"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p>
    <w:p w14:paraId="56EC4E2A"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427F763A"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r w:rsidRPr="00F927A1">
        <w:rPr>
          <w:rFonts w:ascii="Times New Roman" w:hAnsi="Times New Roman" w:cs="Times New Roman"/>
          <w:b/>
          <w:color w:val="auto"/>
          <w:sz w:val="48"/>
        </w:rPr>
        <w:t>(PORTH AGORED and UWTSD)</w:t>
      </w:r>
    </w:p>
    <w:p w14:paraId="2EE76829" w14:textId="77777777" w:rsidR="0085230E" w:rsidRDefault="0085230E" w:rsidP="00F927A1">
      <w:pPr>
        <w:overflowPunct/>
        <w:autoSpaceDE/>
        <w:autoSpaceDN/>
        <w:adjustRightInd/>
        <w:ind w:right="-957"/>
        <w:textAlignment w:val="auto"/>
        <w:rPr>
          <w:rFonts w:ascii="Times New Roman" w:hAnsi="Times New Roman" w:cs="Times New Roman"/>
          <w:b/>
          <w:color w:val="auto"/>
          <w:sz w:val="48"/>
        </w:rPr>
      </w:pPr>
    </w:p>
    <w:p w14:paraId="7E93C59B"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79CFC5A7" w14:textId="77777777" w:rsidTr="005D3F07">
        <w:tc>
          <w:tcPr>
            <w:tcW w:w="10368" w:type="dxa"/>
            <w:shd w:val="clear" w:color="auto" w:fill="auto"/>
          </w:tcPr>
          <w:p w14:paraId="0610CDEA"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90DBC">
              <w:rPr>
                <w:rFonts w:ascii="Times New Roman" w:hAnsi="Times New Roman" w:cs="Times New Roman"/>
                <w:b/>
                <w:color w:val="auto"/>
                <w:sz w:val="48"/>
              </w:rPr>
              <w:t xml:space="preserve"> Amy Shakesby  </w:t>
            </w:r>
          </w:p>
          <w:p w14:paraId="4DB82E33"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2DD12A1A"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4C48FD8A" w14:textId="77777777" w:rsidR="0085230E" w:rsidRPr="005D3F07" w:rsidRDefault="00290DBC"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1911192 </w:t>
            </w:r>
          </w:p>
          <w:p w14:paraId="273365A9"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tc>
      </w:tr>
    </w:tbl>
    <w:p w14:paraId="32DE9FE4"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21A8A9FF"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5E8E7001" w14:textId="77777777" w:rsidR="00F927A1" w:rsidRPr="00A55D47" w:rsidRDefault="00F927A1" w:rsidP="00F927A1">
      <w:pPr>
        <w:overflowPunct/>
        <w:autoSpaceDE/>
        <w:autoSpaceDN/>
        <w:adjustRightInd/>
        <w:ind w:right="-957"/>
        <w:textAlignment w:val="auto"/>
        <w:rPr>
          <w:rFonts w:ascii="Times New Roman" w:hAnsi="Times New Roman" w:cs="Times New Roman"/>
          <w:b/>
          <w:color w:val="auto"/>
          <w:sz w:val="14"/>
        </w:rPr>
      </w:pPr>
    </w:p>
    <w:p w14:paraId="196BC470"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0"/>
        </w:rPr>
      </w:pPr>
      <w:r w:rsidRPr="00F927A1">
        <w:rPr>
          <w:rFonts w:ascii="Times New Roman" w:hAnsi="Times New Roman" w:cs="Times New Roman"/>
          <w:b/>
          <w:color w:val="auto"/>
          <w:sz w:val="40"/>
        </w:rPr>
        <w:t xml:space="preserve">WALES </w:t>
      </w:r>
      <w:r w:rsidR="00140BBF">
        <w:rPr>
          <w:rFonts w:ascii="Times New Roman" w:hAnsi="Times New Roman" w:cs="Times New Roman"/>
          <w:b/>
          <w:color w:val="auto"/>
          <w:sz w:val="40"/>
        </w:rPr>
        <w:t>ACADEMY for PROFESSIONAL PRACTIC</w:t>
      </w:r>
      <w:r w:rsidR="00A55D47">
        <w:rPr>
          <w:rFonts w:ascii="Times New Roman" w:hAnsi="Times New Roman" w:cs="Times New Roman"/>
          <w:b/>
          <w:color w:val="auto"/>
          <w:sz w:val="40"/>
        </w:rPr>
        <w:t>E and APPLIED RESEARCH</w:t>
      </w:r>
    </w:p>
    <w:p w14:paraId="565BA9A5" w14:textId="77777777" w:rsidR="00F927A1" w:rsidRPr="00F927A1" w:rsidRDefault="00986B43"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201</w:t>
      </w:r>
      <w:r w:rsidR="006D549B">
        <w:rPr>
          <w:rFonts w:ascii="Times New Roman" w:hAnsi="Times New Roman" w:cs="Times New Roman"/>
          <w:b/>
          <w:color w:val="auto"/>
          <w:sz w:val="48"/>
        </w:rPr>
        <w:t>9</w:t>
      </w:r>
      <w:r w:rsidR="008C7770">
        <w:rPr>
          <w:rFonts w:ascii="Times New Roman" w:hAnsi="Times New Roman" w:cs="Times New Roman"/>
          <w:b/>
          <w:color w:val="auto"/>
          <w:sz w:val="48"/>
        </w:rPr>
        <w:t>-20</w:t>
      </w:r>
      <w:r w:rsidR="006D549B">
        <w:rPr>
          <w:rFonts w:ascii="Times New Roman" w:hAnsi="Times New Roman" w:cs="Times New Roman"/>
          <w:b/>
          <w:color w:val="auto"/>
          <w:sz w:val="48"/>
        </w:rPr>
        <w:t>20</w:t>
      </w:r>
    </w:p>
    <w:p w14:paraId="1587F82F" w14:textId="77777777" w:rsidR="0010312C" w:rsidRPr="0006581A" w:rsidRDefault="00F927A1" w:rsidP="0040668F">
      <w:pPr>
        <w:rPr>
          <w:b/>
          <w:color w:val="auto"/>
          <w:sz w:val="24"/>
          <w:szCs w:val="24"/>
        </w:rPr>
      </w:pPr>
      <w:r w:rsidRPr="00F927A1">
        <w:rPr>
          <w:rFonts w:ascii="Times New Roman" w:hAnsi="Times New Roman" w:cs="Times New Roman"/>
          <w:color w:val="auto"/>
          <w:sz w:val="24"/>
        </w:rPr>
        <w:br w:type="page"/>
      </w:r>
      <w:r w:rsidR="0010312C" w:rsidRPr="0006581A">
        <w:rPr>
          <w:b/>
          <w:color w:val="auto"/>
          <w:sz w:val="24"/>
          <w:szCs w:val="24"/>
        </w:rPr>
        <w:lastRenderedPageBreak/>
        <w:t>Portfolio Guidance</w:t>
      </w:r>
    </w:p>
    <w:p w14:paraId="1C48E35D" w14:textId="77777777" w:rsidR="0010312C" w:rsidRPr="0006581A" w:rsidRDefault="0010312C" w:rsidP="0040668F">
      <w:pPr>
        <w:rPr>
          <w:color w:val="auto"/>
          <w:sz w:val="24"/>
          <w:szCs w:val="24"/>
        </w:rPr>
      </w:pPr>
    </w:p>
    <w:p w14:paraId="33473AC8" w14:textId="77777777"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14:paraId="4EA6D5E2" w14:textId="77777777" w:rsidR="008B28E7" w:rsidRPr="0006581A" w:rsidRDefault="008B28E7" w:rsidP="008B28E7">
      <w:pPr>
        <w:rPr>
          <w:color w:val="auto"/>
          <w:sz w:val="24"/>
          <w:szCs w:val="24"/>
        </w:rPr>
      </w:pPr>
    </w:p>
    <w:p w14:paraId="71682706" w14:textId="77777777" w:rsidR="0040668F" w:rsidRPr="0006581A" w:rsidRDefault="0040668F" w:rsidP="00FF7EBB">
      <w:pPr>
        <w:jc w:val="both"/>
        <w:rPr>
          <w:color w:val="auto"/>
          <w:sz w:val="24"/>
          <w:szCs w:val="24"/>
        </w:rPr>
      </w:pPr>
      <w:r w:rsidRPr="0006581A">
        <w:rPr>
          <w:b/>
          <w:color w:val="auto"/>
          <w:sz w:val="24"/>
          <w:szCs w:val="24"/>
        </w:rPr>
        <w:t>What is the portfolio for?</w:t>
      </w:r>
    </w:p>
    <w:p w14:paraId="43AE0EE9" w14:textId="77777777" w:rsidR="0040668F" w:rsidRPr="0006581A" w:rsidRDefault="0040668F" w:rsidP="00FF7EBB">
      <w:pPr>
        <w:jc w:val="both"/>
        <w:rPr>
          <w:b/>
          <w:color w:val="auto"/>
          <w:sz w:val="24"/>
          <w:szCs w:val="24"/>
        </w:rPr>
      </w:pPr>
    </w:p>
    <w:p w14:paraId="077ED2B2" w14:textId="77777777"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the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14:paraId="2765A62C" w14:textId="77777777" w:rsidR="004B69F6" w:rsidRPr="0006581A" w:rsidRDefault="004B69F6" w:rsidP="00FF7EBB">
      <w:pPr>
        <w:jc w:val="both"/>
        <w:rPr>
          <w:color w:val="auto"/>
          <w:sz w:val="24"/>
          <w:szCs w:val="24"/>
        </w:rPr>
      </w:pPr>
    </w:p>
    <w:p w14:paraId="01A49F9C" w14:textId="77777777" w:rsidR="004B69F6" w:rsidRPr="0006581A" w:rsidRDefault="0040668F" w:rsidP="00FF7EBB">
      <w:pPr>
        <w:numPr>
          <w:ilvl w:val="0"/>
          <w:numId w:val="8"/>
        </w:numPr>
        <w:jc w:val="both"/>
        <w:rPr>
          <w:color w:val="auto"/>
          <w:sz w:val="24"/>
          <w:szCs w:val="24"/>
        </w:rPr>
      </w:pPr>
      <w:r w:rsidRPr="0006581A">
        <w:rPr>
          <w:color w:val="auto"/>
          <w:sz w:val="24"/>
          <w:szCs w:val="24"/>
        </w:rPr>
        <w:t xml:space="preserve">Applying </w:t>
      </w:r>
      <w:r w:rsidR="00751263" w:rsidRPr="0006581A">
        <w:rPr>
          <w:color w:val="auto"/>
          <w:sz w:val="24"/>
          <w:szCs w:val="24"/>
        </w:rPr>
        <w:t>analysis in assessment to i</w:t>
      </w:r>
      <w:r w:rsidRPr="0006581A">
        <w:rPr>
          <w:color w:val="auto"/>
          <w:sz w:val="24"/>
          <w:szCs w:val="24"/>
        </w:rPr>
        <w:t>nform intervention</w:t>
      </w:r>
      <w:r w:rsidR="00751263" w:rsidRPr="0006581A">
        <w:rPr>
          <w:color w:val="auto"/>
          <w:sz w:val="24"/>
          <w:szCs w:val="24"/>
        </w:rPr>
        <w:t>;</w:t>
      </w:r>
    </w:p>
    <w:p w14:paraId="238BCAF0" w14:textId="77777777" w:rsidR="004B69F6" w:rsidRPr="0006581A" w:rsidRDefault="004B69F6" w:rsidP="00FF7EBB">
      <w:pPr>
        <w:numPr>
          <w:ilvl w:val="0"/>
          <w:numId w:val="8"/>
        </w:numPr>
        <w:jc w:val="both"/>
        <w:rPr>
          <w:color w:val="auto"/>
          <w:sz w:val="24"/>
          <w:szCs w:val="24"/>
        </w:rPr>
      </w:pPr>
      <w:r w:rsidRPr="0006581A">
        <w:rPr>
          <w:color w:val="auto"/>
          <w:sz w:val="24"/>
          <w:szCs w:val="24"/>
        </w:rPr>
        <w:t>Intervention and application of professional judgement in increasingly complex situations</w:t>
      </w:r>
      <w:r w:rsidR="00751263" w:rsidRPr="0006581A">
        <w:rPr>
          <w:color w:val="auto"/>
          <w:sz w:val="24"/>
          <w:szCs w:val="24"/>
        </w:rPr>
        <w:t>;</w:t>
      </w:r>
    </w:p>
    <w:p w14:paraId="44F5138F" w14:textId="77777777" w:rsidR="008B28E7" w:rsidRPr="0006581A" w:rsidRDefault="00751263" w:rsidP="00FF7EBB">
      <w:pPr>
        <w:numPr>
          <w:ilvl w:val="0"/>
          <w:numId w:val="8"/>
        </w:numPr>
        <w:jc w:val="both"/>
        <w:rPr>
          <w:color w:val="auto"/>
          <w:sz w:val="24"/>
          <w:szCs w:val="24"/>
        </w:rPr>
      </w:pPr>
      <w:r w:rsidRPr="0006581A">
        <w:rPr>
          <w:color w:val="auto"/>
          <w:sz w:val="24"/>
          <w:szCs w:val="24"/>
        </w:rPr>
        <w:t>Working collaboratively with service users, carers and other p</w:t>
      </w:r>
      <w:r w:rsidR="004B69F6" w:rsidRPr="0006581A">
        <w:rPr>
          <w:color w:val="auto"/>
          <w:sz w:val="24"/>
          <w:szCs w:val="24"/>
        </w:rPr>
        <w:t>rofessionals</w:t>
      </w:r>
      <w:r w:rsidRPr="0006581A">
        <w:rPr>
          <w:color w:val="auto"/>
          <w:sz w:val="24"/>
          <w:szCs w:val="24"/>
        </w:rPr>
        <w:t>.</w:t>
      </w:r>
    </w:p>
    <w:p w14:paraId="08FC2709" w14:textId="77777777" w:rsidR="008B28E7" w:rsidRPr="00E35112" w:rsidRDefault="008B28E7" w:rsidP="00FF7EBB">
      <w:pPr>
        <w:ind w:left="502"/>
        <w:jc w:val="both"/>
        <w:rPr>
          <w:color w:val="FF0000"/>
          <w:sz w:val="24"/>
          <w:szCs w:val="24"/>
        </w:rPr>
      </w:pPr>
    </w:p>
    <w:p w14:paraId="4C724A67" w14:textId="77777777" w:rsidR="0040668F" w:rsidRPr="0006581A" w:rsidRDefault="0010312C" w:rsidP="00FF7EBB">
      <w:pPr>
        <w:jc w:val="both"/>
        <w:rPr>
          <w:color w:val="auto"/>
          <w:sz w:val="24"/>
          <w:szCs w:val="24"/>
        </w:rPr>
      </w:pPr>
      <w:r w:rsidRPr="0006581A">
        <w:rPr>
          <w:b/>
          <w:color w:val="auto"/>
          <w:sz w:val="24"/>
          <w:szCs w:val="24"/>
        </w:rPr>
        <w:t>Learner and employer learning agreement</w:t>
      </w:r>
    </w:p>
    <w:p w14:paraId="579D2BDB" w14:textId="77777777" w:rsidR="008B28E7" w:rsidRPr="0006581A" w:rsidRDefault="008B28E7" w:rsidP="00FF7EBB">
      <w:pPr>
        <w:numPr>
          <w:ilvl w:val="12"/>
          <w:numId w:val="0"/>
        </w:numPr>
        <w:jc w:val="both"/>
        <w:rPr>
          <w:color w:val="auto"/>
          <w:sz w:val="24"/>
          <w:szCs w:val="24"/>
        </w:rPr>
      </w:pPr>
    </w:p>
    <w:p w14:paraId="43A8539D" w14:textId="77777777"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0006581A" w:rsidRPr="0006581A">
        <w:rPr>
          <w:color w:val="auto"/>
          <w:sz w:val="24"/>
          <w:szCs w:val="24"/>
        </w:rPr>
        <w:t xml:space="preserve"> </w:t>
      </w:r>
      <w:r w:rsidR="00390074" w:rsidRPr="0006581A">
        <w:rPr>
          <w:color w:val="auto"/>
          <w:sz w:val="24"/>
          <w:szCs w:val="24"/>
        </w:rPr>
        <w:t>of the Portfolio</w:t>
      </w:r>
      <w:r w:rsidRPr="0006581A">
        <w:rPr>
          <w:color w:val="auto"/>
          <w:sz w:val="24"/>
          <w:szCs w:val="24"/>
        </w:rPr>
        <w:t>, you will find a blank copy of a learning agreement that you need to read, discuss and agree with your mentor, manager an</w:t>
      </w:r>
      <w:r w:rsidR="00FF7EBB" w:rsidRPr="0006581A">
        <w:rPr>
          <w:color w:val="auto"/>
          <w:sz w:val="24"/>
          <w:szCs w:val="24"/>
        </w:rPr>
        <w:t>d training manager/coordinator.</w:t>
      </w:r>
      <w:r w:rsidRPr="0006581A">
        <w:rPr>
          <w:color w:val="auto"/>
          <w:sz w:val="24"/>
          <w:szCs w:val="24"/>
        </w:rPr>
        <w:t xml:space="preserve"> Once the agreement has been signed replace it in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Pr="0006581A">
        <w:rPr>
          <w:color w:val="auto"/>
          <w:sz w:val="24"/>
          <w:szCs w:val="24"/>
        </w:rPr>
        <w:t xml:space="preserve"> of the portfolio. </w:t>
      </w:r>
    </w:p>
    <w:p w14:paraId="2B9C8CD2" w14:textId="77777777" w:rsidR="008B28E7" w:rsidRPr="00E35112" w:rsidRDefault="008B28E7" w:rsidP="00FF7EBB">
      <w:pPr>
        <w:numPr>
          <w:ilvl w:val="12"/>
          <w:numId w:val="0"/>
        </w:numPr>
        <w:jc w:val="both"/>
        <w:rPr>
          <w:color w:val="FF0000"/>
          <w:sz w:val="24"/>
          <w:szCs w:val="24"/>
        </w:rPr>
      </w:pPr>
    </w:p>
    <w:p w14:paraId="2FD32583" w14:textId="77777777" w:rsidR="0040668F" w:rsidRPr="0006581A" w:rsidRDefault="0040668F" w:rsidP="00FF7EBB">
      <w:pPr>
        <w:numPr>
          <w:ilvl w:val="12"/>
          <w:numId w:val="0"/>
        </w:numPr>
        <w:jc w:val="both"/>
        <w:rPr>
          <w:color w:val="auto"/>
          <w:sz w:val="24"/>
          <w:szCs w:val="24"/>
        </w:rPr>
      </w:pPr>
      <w:r w:rsidRPr="0006581A">
        <w:rPr>
          <w:b/>
          <w:color w:val="auto"/>
          <w:sz w:val="24"/>
          <w:szCs w:val="24"/>
        </w:rPr>
        <w:t xml:space="preserve">How should </w:t>
      </w:r>
      <w:r w:rsidR="00390074" w:rsidRPr="0006581A">
        <w:rPr>
          <w:b/>
          <w:color w:val="auto"/>
          <w:sz w:val="24"/>
          <w:szCs w:val="24"/>
        </w:rPr>
        <w:t xml:space="preserve">the Portfolio </w:t>
      </w:r>
      <w:r w:rsidRPr="0006581A">
        <w:rPr>
          <w:b/>
          <w:color w:val="auto"/>
          <w:sz w:val="24"/>
          <w:szCs w:val="24"/>
        </w:rPr>
        <w:t>be presented?</w:t>
      </w:r>
    </w:p>
    <w:p w14:paraId="5252E888" w14:textId="77777777" w:rsidR="008B28E7" w:rsidRPr="0006581A" w:rsidRDefault="008B28E7" w:rsidP="00FF7EBB">
      <w:pPr>
        <w:numPr>
          <w:ilvl w:val="12"/>
          <w:numId w:val="0"/>
        </w:numPr>
        <w:jc w:val="both"/>
        <w:rPr>
          <w:color w:val="auto"/>
          <w:sz w:val="24"/>
          <w:szCs w:val="24"/>
        </w:rPr>
      </w:pPr>
    </w:p>
    <w:p w14:paraId="51AF905B" w14:textId="77777777" w:rsidR="008420E1"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in the portfolio must be typed.</w:t>
      </w:r>
      <w:r w:rsidR="009E4D2C" w:rsidRPr="0006581A">
        <w:rPr>
          <w:color w:val="auto"/>
          <w:sz w:val="24"/>
          <w:szCs w:val="24"/>
        </w:rPr>
        <w:t xml:space="preserve"> </w:t>
      </w:r>
      <w:r w:rsidR="0010312C" w:rsidRPr="0006581A">
        <w:rPr>
          <w:color w:val="auto"/>
          <w:sz w:val="24"/>
          <w:szCs w:val="24"/>
        </w:rPr>
        <w:t xml:space="preserve">Information about this can be found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The whole portfolio must be s</w:t>
      </w:r>
      <w:r w:rsidR="0006581A" w:rsidRPr="0006581A">
        <w:rPr>
          <w:color w:val="auto"/>
          <w:sz w:val="24"/>
          <w:szCs w:val="24"/>
        </w:rPr>
        <w:t>ubmit</w:t>
      </w:r>
      <w:r w:rsidR="00986B43">
        <w:rPr>
          <w:color w:val="auto"/>
          <w:sz w:val="24"/>
          <w:szCs w:val="24"/>
        </w:rPr>
        <w:t xml:space="preserve">ted </w:t>
      </w:r>
      <w:r w:rsidR="008420E1" w:rsidRPr="0006581A">
        <w:rPr>
          <w:color w:val="auto"/>
          <w:sz w:val="24"/>
          <w:szCs w:val="24"/>
        </w:rPr>
        <w:t xml:space="preserve">electronically.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14:paraId="5741E2ED" w14:textId="77777777" w:rsidR="00BE3C75" w:rsidRDefault="00BE3C75" w:rsidP="006B5E67">
      <w:pPr>
        <w:overflowPunct/>
        <w:autoSpaceDE/>
        <w:autoSpaceDN/>
        <w:adjustRightInd/>
        <w:jc w:val="both"/>
        <w:textAlignment w:val="auto"/>
        <w:rPr>
          <w:color w:val="auto"/>
          <w:sz w:val="24"/>
          <w:szCs w:val="24"/>
        </w:rPr>
      </w:pPr>
    </w:p>
    <w:p w14:paraId="15AB7F35" w14:textId="77777777" w:rsidR="00BE3C75" w:rsidRPr="00E35112" w:rsidRDefault="00BE3C75" w:rsidP="00BE3C75">
      <w:pPr>
        <w:jc w:val="both"/>
        <w:rPr>
          <w:b/>
          <w:color w:val="FF0000"/>
          <w:sz w:val="24"/>
          <w:szCs w:val="24"/>
        </w:rPr>
      </w:pPr>
      <w:r w:rsidRPr="0066700C">
        <w:rPr>
          <w:color w:val="auto"/>
          <w:sz w:val="24"/>
          <w:szCs w:val="24"/>
        </w:rPr>
        <w:t xml:space="preserve">All assessment materials may be submitted and assessed in </w:t>
      </w:r>
      <w:r w:rsidR="00DA7BB1" w:rsidRPr="0066700C">
        <w:rPr>
          <w:color w:val="auto"/>
          <w:sz w:val="24"/>
          <w:szCs w:val="24"/>
        </w:rPr>
        <w:t xml:space="preserve">English, </w:t>
      </w:r>
      <w:r w:rsidRPr="0066700C">
        <w:rPr>
          <w:color w:val="auto"/>
          <w:sz w:val="24"/>
          <w:szCs w:val="24"/>
        </w:rPr>
        <w:t xml:space="preserve">Welsh, or a combination of Welsh and English. Your work will be marked by a suitably qualified assessor from another Authority. Submissions through the medium of Welsh </w:t>
      </w:r>
      <w:r w:rsidRPr="0066700C">
        <w:rPr>
          <w:color w:val="auto"/>
          <w:sz w:val="24"/>
        </w:rPr>
        <w:t>will be treated no less favourably than written work submitted in English.</w:t>
      </w:r>
    </w:p>
    <w:p w14:paraId="6F3BD750" w14:textId="77777777" w:rsidR="00BE3C75" w:rsidRPr="0006581A" w:rsidRDefault="00BE3C75" w:rsidP="006B5E67">
      <w:pPr>
        <w:overflowPunct/>
        <w:autoSpaceDE/>
        <w:autoSpaceDN/>
        <w:adjustRightInd/>
        <w:jc w:val="both"/>
        <w:textAlignment w:val="auto"/>
        <w:rPr>
          <w:color w:val="auto"/>
          <w:sz w:val="24"/>
          <w:szCs w:val="24"/>
        </w:rPr>
      </w:pPr>
    </w:p>
    <w:p w14:paraId="65C007B4" w14:textId="77777777" w:rsidR="008B28E7" w:rsidRPr="00E35112" w:rsidRDefault="008B28E7" w:rsidP="00FF7EBB">
      <w:pPr>
        <w:numPr>
          <w:ilvl w:val="12"/>
          <w:numId w:val="0"/>
        </w:numPr>
        <w:jc w:val="both"/>
        <w:rPr>
          <w:i/>
          <w:color w:val="FF0000"/>
          <w:sz w:val="24"/>
          <w:szCs w:val="24"/>
        </w:rPr>
      </w:pPr>
    </w:p>
    <w:p w14:paraId="12F4771C" w14:textId="77777777"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is the </w:t>
      </w:r>
      <w:r w:rsidR="00390074" w:rsidRPr="00467F66">
        <w:rPr>
          <w:b/>
          <w:color w:val="auto"/>
          <w:sz w:val="24"/>
          <w:szCs w:val="24"/>
        </w:rPr>
        <w:t>P</w:t>
      </w:r>
      <w:r w:rsidRPr="00467F66">
        <w:rPr>
          <w:b/>
          <w:color w:val="auto"/>
          <w:sz w:val="24"/>
          <w:szCs w:val="24"/>
        </w:rPr>
        <w:t>ortfolio assessed?</w:t>
      </w:r>
    </w:p>
    <w:p w14:paraId="478A242B" w14:textId="77777777" w:rsidR="008B28E7" w:rsidRPr="00467F66" w:rsidRDefault="008B28E7" w:rsidP="00FF7EBB">
      <w:pPr>
        <w:jc w:val="both"/>
        <w:rPr>
          <w:b/>
          <w:color w:val="auto"/>
          <w:sz w:val="24"/>
          <w:szCs w:val="24"/>
        </w:rPr>
      </w:pPr>
    </w:p>
    <w:p w14:paraId="199A6BE7" w14:textId="77777777" w:rsidR="00751263" w:rsidRPr="00467F66"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advice and support about the development of your portfolio will be provided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 xml:space="preserve">by your mentor. </w:t>
      </w:r>
      <w:r w:rsidR="0006581A" w:rsidRPr="00467F66">
        <w:rPr>
          <w:color w:val="auto"/>
          <w:sz w:val="24"/>
          <w:szCs w:val="24"/>
        </w:rPr>
        <w:t xml:space="preserve">Feedback on all aspects of the work you are undertaking to develop the portfolio will be provided as part of these workshops. </w:t>
      </w:r>
      <w:r w:rsidR="00390074" w:rsidRPr="00467F66">
        <w:rPr>
          <w:color w:val="auto"/>
          <w:sz w:val="24"/>
          <w:szCs w:val="24"/>
        </w:rPr>
        <w:t>Neither y</w:t>
      </w:r>
      <w:r w:rsidRPr="00467F66">
        <w:rPr>
          <w:color w:val="auto"/>
          <w:sz w:val="24"/>
          <w:szCs w:val="24"/>
        </w:rPr>
        <w:t xml:space="preserve">our mentor </w:t>
      </w:r>
      <w:r w:rsidR="00390074" w:rsidRPr="00467F66">
        <w:rPr>
          <w:color w:val="auto"/>
          <w:sz w:val="24"/>
          <w:szCs w:val="24"/>
        </w:rPr>
        <w:t xml:space="preserve">nor training staff you may have seen as part of </w:t>
      </w:r>
      <w:r w:rsidR="00467F66" w:rsidRPr="00467F66">
        <w:rPr>
          <w:color w:val="auto"/>
          <w:sz w:val="24"/>
          <w:szCs w:val="24"/>
        </w:rPr>
        <w:t xml:space="preserve">the </w:t>
      </w:r>
      <w:r w:rsidR="008420E1" w:rsidRPr="00467F66">
        <w:rPr>
          <w:color w:val="auto"/>
          <w:sz w:val="24"/>
          <w:szCs w:val="24"/>
        </w:rPr>
        <w:t>Consolidation workshop</w:t>
      </w:r>
      <w:r w:rsidR="00390074" w:rsidRPr="00467F66">
        <w:rPr>
          <w:color w:val="auto"/>
          <w:sz w:val="24"/>
          <w:szCs w:val="24"/>
        </w:rPr>
        <w:t xml:space="preserve">s </w:t>
      </w:r>
      <w:r w:rsidRPr="00467F66">
        <w:rPr>
          <w:color w:val="auto"/>
          <w:sz w:val="24"/>
          <w:szCs w:val="24"/>
        </w:rPr>
        <w:t xml:space="preserve">will be involved in marking your portfolio after </w:t>
      </w:r>
      <w:r w:rsidR="00467F66" w:rsidRPr="00467F66">
        <w:rPr>
          <w:color w:val="auto"/>
          <w:sz w:val="24"/>
          <w:szCs w:val="24"/>
        </w:rPr>
        <w:t>submission. Portfolios are marked by appropriately qualified staff outside of your own employing organisation.</w:t>
      </w:r>
    </w:p>
    <w:p w14:paraId="542A2E12" w14:textId="77777777" w:rsidR="000325D9" w:rsidRPr="00467F66" w:rsidRDefault="000325D9" w:rsidP="00FF7EBB">
      <w:pPr>
        <w:jc w:val="both"/>
        <w:rPr>
          <w:color w:val="auto"/>
          <w:sz w:val="24"/>
          <w:szCs w:val="24"/>
        </w:rPr>
      </w:pPr>
    </w:p>
    <w:p w14:paraId="7136485F" w14:textId="77777777" w:rsidR="000325D9" w:rsidRPr="00467F66" w:rsidRDefault="000325D9" w:rsidP="00FF7EBB">
      <w:pPr>
        <w:jc w:val="both"/>
        <w:rPr>
          <w:color w:val="auto"/>
          <w:sz w:val="24"/>
          <w:szCs w:val="24"/>
        </w:rPr>
      </w:pPr>
      <w:r w:rsidRPr="00467F66">
        <w:rPr>
          <w:color w:val="auto"/>
          <w:sz w:val="24"/>
          <w:szCs w:val="24"/>
        </w:rPr>
        <w:t xml:space="preserve">Dates of portfolio submission 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Pr="00467F66">
        <w:rPr>
          <w:color w:val="auto"/>
          <w:sz w:val="24"/>
          <w:szCs w:val="24"/>
        </w:rPr>
        <w:t xml:space="preserve"> meetings and </w:t>
      </w:r>
      <w:r w:rsidR="00FF7EBB" w:rsidRPr="00467F66">
        <w:rPr>
          <w:color w:val="auto"/>
          <w:sz w:val="24"/>
          <w:szCs w:val="24"/>
        </w:rPr>
        <w:t xml:space="preserve">posted </w:t>
      </w:r>
      <w:r w:rsidRPr="00467F66">
        <w:rPr>
          <w:color w:val="auto"/>
          <w:sz w:val="24"/>
          <w:szCs w:val="24"/>
        </w:rPr>
        <w:t>on Moodle.</w:t>
      </w:r>
    </w:p>
    <w:p w14:paraId="4A834A90" w14:textId="77777777" w:rsidR="000325D9" w:rsidRPr="00E35112" w:rsidRDefault="000325D9" w:rsidP="00FF7EBB">
      <w:pPr>
        <w:jc w:val="both"/>
        <w:rPr>
          <w:color w:val="FF0000"/>
          <w:sz w:val="24"/>
          <w:szCs w:val="24"/>
        </w:rPr>
      </w:pPr>
    </w:p>
    <w:p w14:paraId="29D05F70" w14:textId="77777777" w:rsidR="000325D9" w:rsidRPr="00467F66" w:rsidRDefault="008C7770" w:rsidP="00FF7EBB">
      <w:pPr>
        <w:jc w:val="both"/>
        <w:rPr>
          <w:color w:val="auto"/>
          <w:sz w:val="24"/>
          <w:szCs w:val="24"/>
        </w:rPr>
      </w:pPr>
      <w:r>
        <w:rPr>
          <w:b/>
          <w:color w:val="auto"/>
          <w:sz w:val="24"/>
          <w:szCs w:val="24"/>
        </w:rPr>
        <w:br w:type="page"/>
      </w:r>
      <w:r w:rsidR="000325D9" w:rsidRPr="00467F66">
        <w:rPr>
          <w:b/>
          <w:color w:val="auto"/>
          <w:sz w:val="24"/>
          <w:szCs w:val="24"/>
        </w:rPr>
        <w:lastRenderedPageBreak/>
        <w:t>Confidentiality</w:t>
      </w:r>
    </w:p>
    <w:p w14:paraId="39EA1F75" w14:textId="77777777" w:rsidR="008B28E7" w:rsidRPr="00467F66" w:rsidRDefault="008B28E7" w:rsidP="00FF7EBB">
      <w:pPr>
        <w:jc w:val="both"/>
        <w:rPr>
          <w:b/>
          <w:color w:val="auto"/>
          <w:sz w:val="24"/>
          <w:szCs w:val="24"/>
        </w:rPr>
      </w:pPr>
    </w:p>
    <w:p w14:paraId="65C5A830" w14:textId="77777777" w:rsidR="000325D9" w:rsidRPr="00467F66" w:rsidRDefault="000325D9" w:rsidP="00FF7EBB">
      <w:pPr>
        <w:jc w:val="both"/>
        <w:rPr>
          <w:color w:val="auto"/>
          <w:sz w:val="24"/>
          <w:szCs w:val="24"/>
        </w:rPr>
      </w:pPr>
      <w:r w:rsidRPr="00467F66">
        <w:rPr>
          <w:color w:val="auto"/>
          <w:sz w:val="24"/>
          <w:szCs w:val="24"/>
        </w:rPr>
        <w:t xml:space="preserve">It is important that no individual can be identified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14:paraId="6AD22DB9" w14:textId="77777777" w:rsidR="000325D9" w:rsidRPr="00467F66" w:rsidRDefault="000325D9" w:rsidP="00FF7EBB">
      <w:pPr>
        <w:jc w:val="both"/>
        <w:rPr>
          <w:color w:val="auto"/>
          <w:sz w:val="24"/>
          <w:szCs w:val="24"/>
        </w:rPr>
      </w:pPr>
    </w:p>
    <w:p w14:paraId="1C310ED1" w14:textId="77777777"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andbook about confidentiality;</w:t>
      </w:r>
    </w:p>
    <w:p w14:paraId="21121E1A" w14:textId="77777777" w:rsidR="008B28E7" w:rsidRPr="00467F66" w:rsidRDefault="00FF7EBB" w:rsidP="00FF7EBB">
      <w:pPr>
        <w:numPr>
          <w:ilvl w:val="0"/>
          <w:numId w:val="26"/>
        </w:numPr>
        <w:jc w:val="both"/>
        <w:rPr>
          <w:color w:val="auto"/>
          <w:sz w:val="24"/>
          <w:szCs w:val="24"/>
        </w:rPr>
      </w:pPr>
      <w:r w:rsidRPr="00467F66">
        <w:rPr>
          <w:color w:val="auto"/>
          <w:sz w:val="24"/>
          <w:szCs w:val="24"/>
        </w:rPr>
        <w:t>n</w:t>
      </w:r>
      <w:r w:rsidR="008B28E7" w:rsidRPr="00467F66">
        <w:rPr>
          <w:color w:val="auto"/>
          <w:sz w:val="24"/>
          <w:szCs w:val="24"/>
        </w:rPr>
        <w:t>ot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physical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r w:rsidR="0085230E" w:rsidRPr="00467F66">
        <w:rPr>
          <w:color w:val="auto"/>
          <w:sz w:val="24"/>
          <w:szCs w:val="24"/>
        </w:rPr>
        <w:t>e.g.</w:t>
      </w:r>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r w:rsidRPr="00467F66">
        <w:rPr>
          <w:color w:val="auto"/>
          <w:sz w:val="24"/>
          <w:szCs w:val="24"/>
        </w:rPr>
        <w:t>’;</w:t>
      </w:r>
    </w:p>
    <w:p w14:paraId="4F198B6F" w14:textId="77777777"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ot identify</w:t>
      </w:r>
      <w:r w:rsidR="00467F66" w:rsidRPr="00467F66">
        <w:rPr>
          <w:b/>
          <w:color w:val="auto"/>
          <w:sz w:val="24"/>
          <w:szCs w:val="24"/>
        </w:rPr>
        <w:t xml:space="preserve"> </w:t>
      </w:r>
      <w:r w:rsidR="00467F66" w:rsidRPr="00467F66">
        <w:rPr>
          <w:color w:val="auto"/>
          <w:sz w:val="24"/>
          <w:szCs w:val="24"/>
        </w:rPr>
        <w:t>any individual using services, their family or carers</w:t>
      </w:r>
      <w:r w:rsidR="000325D9" w:rsidRPr="00467F66">
        <w:rPr>
          <w:color w:val="auto"/>
          <w:sz w:val="24"/>
          <w:szCs w:val="24"/>
        </w:rPr>
        <w:t xml:space="preserve"> </w:t>
      </w:r>
      <w:r w:rsidR="00E83F91" w:rsidRPr="00467F66">
        <w:rPr>
          <w:color w:val="auto"/>
          <w:sz w:val="24"/>
          <w:szCs w:val="24"/>
        </w:rPr>
        <w:t>by name</w:t>
      </w:r>
      <w:r w:rsidR="00467F66" w:rsidRPr="00467F66">
        <w:rPr>
          <w:color w:val="auto"/>
          <w:sz w:val="24"/>
          <w:szCs w:val="24"/>
        </w:rPr>
        <w:t>. In</w:t>
      </w:r>
      <w:r w:rsidR="000325D9" w:rsidRPr="00467F66">
        <w:rPr>
          <w:color w:val="auto"/>
          <w:sz w:val="24"/>
          <w:szCs w:val="24"/>
        </w:rPr>
        <w:t>stead you must use numbers e.g.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not</w:t>
      </w:r>
      <w:r w:rsidRPr="00467F66">
        <w:rPr>
          <w:color w:val="auto"/>
          <w:sz w:val="24"/>
          <w:szCs w:val="24"/>
        </w:rPr>
        <w:t xml:space="preserve"> letters;</w:t>
      </w:r>
    </w:p>
    <w:p w14:paraId="2206FFD0" w14:textId="77777777"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 xml:space="preserve">ot write information that enables </w:t>
      </w:r>
      <w:r w:rsidR="00467F66" w:rsidRPr="00467F66">
        <w:rPr>
          <w:color w:val="auto"/>
          <w:sz w:val="24"/>
          <w:szCs w:val="24"/>
        </w:rPr>
        <w:t xml:space="preserve">any individual using services, their family or carers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medical or other conditions</w:t>
      </w:r>
      <w:r w:rsidRPr="00467F66">
        <w:rPr>
          <w:color w:val="auto"/>
          <w:sz w:val="24"/>
          <w:szCs w:val="24"/>
        </w:rPr>
        <w:t>;</w:t>
      </w:r>
    </w:p>
    <w:p w14:paraId="019083EA" w14:textId="77777777" w:rsidR="00F92E4D" w:rsidRPr="00467F66" w:rsidRDefault="00FF7EBB" w:rsidP="00FF7EBB">
      <w:pPr>
        <w:numPr>
          <w:ilvl w:val="0"/>
          <w:numId w:val="25"/>
        </w:numPr>
        <w:jc w:val="both"/>
        <w:rPr>
          <w:color w:val="auto"/>
          <w:sz w:val="24"/>
          <w:szCs w:val="24"/>
        </w:rPr>
      </w:pPr>
      <w:r w:rsidRPr="00467F66">
        <w:rPr>
          <w:color w:val="auto"/>
          <w:sz w:val="24"/>
          <w:szCs w:val="24"/>
        </w:rPr>
        <w:t>t</w:t>
      </w:r>
      <w:r w:rsidR="00F92E4D" w:rsidRPr="00467F66">
        <w:rPr>
          <w:color w:val="auto"/>
          <w:sz w:val="24"/>
          <w:szCs w:val="24"/>
        </w:rPr>
        <w:t xml:space="preserve">ake personal responsibility for adhering to confidentiality rules. Although </w:t>
      </w:r>
      <w:r w:rsidR="008420E1" w:rsidRPr="00467F66">
        <w:rPr>
          <w:color w:val="auto"/>
          <w:sz w:val="24"/>
          <w:szCs w:val="24"/>
        </w:rPr>
        <w:t>consolidation workshop</w:t>
      </w:r>
      <w:r w:rsidR="00F92E4D" w:rsidRPr="00467F66">
        <w:rPr>
          <w:color w:val="auto"/>
          <w:sz w:val="24"/>
          <w:szCs w:val="24"/>
        </w:rPr>
        <w:t xml:space="preserve">s and feedback </w:t>
      </w:r>
      <w:r w:rsidR="00467F66" w:rsidRPr="00467F66">
        <w:rPr>
          <w:color w:val="auto"/>
          <w:sz w:val="24"/>
          <w:szCs w:val="24"/>
        </w:rPr>
        <w:t xml:space="preserve">about your portfolio </w:t>
      </w:r>
      <w:r w:rsidR="00F92E4D" w:rsidRPr="00467F66">
        <w:rPr>
          <w:color w:val="auto"/>
          <w:sz w:val="24"/>
          <w:szCs w:val="24"/>
        </w:rPr>
        <w:t>will provide guidance and feedback</w:t>
      </w:r>
      <w:r w:rsidR="00467F66" w:rsidRPr="00467F66">
        <w:rPr>
          <w:color w:val="auto"/>
          <w:sz w:val="24"/>
          <w:szCs w:val="24"/>
        </w:rPr>
        <w:t xml:space="preserve">,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ated in the handbook and above.</w:t>
      </w:r>
    </w:p>
    <w:p w14:paraId="20216813" w14:textId="77777777" w:rsidR="00FF7EBB" w:rsidRPr="00467F66" w:rsidRDefault="00FF7EBB" w:rsidP="00FF7EBB">
      <w:pPr>
        <w:jc w:val="both"/>
        <w:rPr>
          <w:color w:val="auto"/>
          <w:sz w:val="24"/>
          <w:szCs w:val="24"/>
        </w:rPr>
      </w:pPr>
    </w:p>
    <w:p w14:paraId="3CA25FFE" w14:textId="77777777" w:rsidR="00390074" w:rsidRPr="008C7770"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responsibility you must not rely on anyone else to pick up any confidentiality breaches as this is your work</w:t>
      </w:r>
      <w:r w:rsidR="0075031F" w:rsidRPr="008C7770">
        <w:rPr>
          <w:b/>
          <w:i/>
          <w:color w:val="FF0000"/>
          <w:sz w:val="24"/>
          <w:szCs w:val="24"/>
        </w:rPr>
        <w:t>.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 Breaches of the confidentiality rules may </w:t>
      </w:r>
      <w:r w:rsidR="0057780F" w:rsidRPr="008C7770">
        <w:rPr>
          <w:b/>
          <w:i/>
          <w:color w:val="FF0000"/>
          <w:sz w:val="24"/>
          <w:szCs w:val="24"/>
        </w:rPr>
        <w:t>incur a penalty including a deduction of marks or a fail</w:t>
      </w:r>
      <w:r w:rsidR="008420E1" w:rsidRPr="008C7770">
        <w:rPr>
          <w:b/>
          <w:i/>
          <w:color w:val="FF0000"/>
          <w:sz w:val="24"/>
          <w:szCs w:val="24"/>
        </w:rPr>
        <w:t>, please see handbook for details.</w:t>
      </w:r>
      <w:r w:rsidRPr="008C7770">
        <w:rPr>
          <w:b/>
          <w:i/>
          <w:color w:val="FF0000"/>
          <w:sz w:val="24"/>
          <w:szCs w:val="24"/>
        </w:rPr>
        <w:t xml:space="preserve">   </w:t>
      </w:r>
    </w:p>
    <w:p w14:paraId="3C49765E" w14:textId="77777777" w:rsidR="00390074" w:rsidRDefault="00390074" w:rsidP="00FF7EBB">
      <w:pPr>
        <w:ind w:left="360"/>
        <w:jc w:val="both"/>
        <w:rPr>
          <w:b/>
          <w:color w:val="auto"/>
          <w:sz w:val="24"/>
          <w:szCs w:val="24"/>
        </w:rPr>
      </w:pPr>
    </w:p>
    <w:p w14:paraId="694EC345" w14:textId="77777777" w:rsidR="008C7770" w:rsidRPr="0075031F" w:rsidRDefault="008C7770" w:rsidP="00FF7EBB">
      <w:pPr>
        <w:ind w:left="360"/>
        <w:jc w:val="both"/>
        <w:rPr>
          <w:b/>
          <w:color w:val="auto"/>
          <w:sz w:val="24"/>
          <w:szCs w:val="24"/>
        </w:rPr>
      </w:pPr>
    </w:p>
    <w:p w14:paraId="0DA62714" w14:textId="77777777" w:rsidR="000325D9" w:rsidRPr="0075031F" w:rsidRDefault="000325D9" w:rsidP="00FF7EBB">
      <w:pPr>
        <w:jc w:val="both"/>
        <w:rPr>
          <w:b/>
          <w:color w:val="auto"/>
          <w:sz w:val="24"/>
          <w:szCs w:val="24"/>
        </w:rPr>
      </w:pPr>
      <w:r w:rsidRPr="0075031F">
        <w:rPr>
          <w:b/>
          <w:color w:val="auto"/>
          <w:sz w:val="24"/>
          <w:szCs w:val="24"/>
        </w:rPr>
        <w:t>Dyslexia and other special circumstances</w:t>
      </w:r>
    </w:p>
    <w:p w14:paraId="3A35EB27" w14:textId="77777777" w:rsidR="000325D9" w:rsidRPr="00E35112" w:rsidRDefault="000325D9" w:rsidP="00FF7EBB">
      <w:pPr>
        <w:jc w:val="both"/>
        <w:rPr>
          <w:b/>
          <w:color w:val="FF0000"/>
          <w:sz w:val="24"/>
          <w:szCs w:val="24"/>
          <w:u w:val="single"/>
        </w:rPr>
      </w:pPr>
    </w:p>
    <w:p w14:paraId="418B1C8C" w14:textId="77777777" w:rsidR="000325D9" w:rsidRPr="00E35112" w:rsidRDefault="000325D9" w:rsidP="00FF7EBB">
      <w:pPr>
        <w:jc w:val="both"/>
        <w:rPr>
          <w:color w:val="FF0000"/>
          <w:sz w:val="24"/>
          <w:szCs w:val="24"/>
        </w:rPr>
      </w:pPr>
      <w:r w:rsidRPr="00E97171">
        <w:rPr>
          <w:color w:val="auto"/>
          <w:sz w:val="24"/>
          <w:szCs w:val="24"/>
        </w:rPr>
        <w:t xml:space="preserve">If you have any condition 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r w:rsidR="0057780F" w:rsidRPr="00E97171">
        <w:rPr>
          <w:color w:val="auto"/>
          <w:sz w:val="24"/>
          <w:szCs w:val="24"/>
        </w:rPr>
        <w:t>may be needed.</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 xml:space="preserve">may be able to help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14:paraId="10D2F77C" w14:textId="77777777" w:rsidR="000325D9" w:rsidRPr="00E35112" w:rsidRDefault="000325D9" w:rsidP="00FF7EBB">
      <w:pPr>
        <w:jc w:val="both"/>
        <w:rPr>
          <w:b/>
          <w:color w:val="FF0000"/>
          <w:sz w:val="24"/>
          <w:szCs w:val="24"/>
        </w:rPr>
      </w:pPr>
    </w:p>
    <w:p w14:paraId="086D149C" w14:textId="77777777" w:rsidR="000325D9" w:rsidRPr="00E35112" w:rsidRDefault="000325D9" w:rsidP="00FF7EBB">
      <w:pPr>
        <w:jc w:val="both"/>
        <w:rPr>
          <w:b/>
          <w:color w:val="FF0000"/>
          <w:sz w:val="24"/>
          <w:szCs w:val="24"/>
        </w:rPr>
      </w:pPr>
    </w:p>
    <w:p w14:paraId="5BBC5FDD" w14:textId="77777777" w:rsidR="007C1D94" w:rsidRPr="00E97171" w:rsidRDefault="00C7108B" w:rsidP="0093018C">
      <w:pPr>
        <w:jc w:val="center"/>
        <w:rPr>
          <w:b/>
          <w:color w:val="auto"/>
          <w:sz w:val="24"/>
          <w:szCs w:val="24"/>
        </w:rPr>
      </w:pPr>
      <w:r w:rsidRPr="00E35112">
        <w:rPr>
          <w:b/>
          <w:color w:val="FF0000"/>
          <w:sz w:val="24"/>
          <w:szCs w:val="24"/>
        </w:rPr>
        <w:br w:type="page"/>
      </w:r>
      <w:r w:rsidR="000325D9" w:rsidRPr="00E97171">
        <w:rPr>
          <w:b/>
          <w:color w:val="auto"/>
          <w:sz w:val="24"/>
          <w:szCs w:val="24"/>
        </w:rPr>
        <w:lastRenderedPageBreak/>
        <w:t>S</w:t>
      </w:r>
      <w:r w:rsidR="00895FCE" w:rsidRPr="00E97171">
        <w:rPr>
          <w:b/>
          <w:color w:val="auto"/>
          <w:sz w:val="24"/>
          <w:szCs w:val="24"/>
        </w:rPr>
        <w:t>ection 1</w:t>
      </w:r>
    </w:p>
    <w:p w14:paraId="64B68E27" w14:textId="77777777" w:rsidR="004B600B" w:rsidRPr="00E97171" w:rsidRDefault="004B600B" w:rsidP="00FF7EBB">
      <w:pPr>
        <w:jc w:val="both"/>
        <w:rPr>
          <w:color w:val="auto"/>
          <w:sz w:val="24"/>
          <w:szCs w:val="24"/>
          <w:u w:val="single"/>
        </w:rPr>
      </w:pPr>
    </w:p>
    <w:p w14:paraId="4A786B73"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08BEE93B" w14:textId="77777777"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14:paraId="1F0636BB"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4C6E638C" w14:textId="77777777" w:rsidR="004B600B" w:rsidRPr="00E97171" w:rsidRDefault="004B600B" w:rsidP="00FF7EBB">
      <w:pPr>
        <w:jc w:val="both"/>
        <w:rPr>
          <w:color w:val="auto"/>
          <w:sz w:val="24"/>
          <w:szCs w:val="24"/>
        </w:rPr>
      </w:pPr>
    </w:p>
    <w:p w14:paraId="41EDD3DE" w14:textId="77777777" w:rsidR="007C1D94" w:rsidRPr="00E97171" w:rsidRDefault="007C1D94" w:rsidP="00FF7EBB">
      <w:pPr>
        <w:jc w:val="both"/>
        <w:rPr>
          <w:i/>
          <w:color w:val="auto"/>
          <w:sz w:val="24"/>
          <w:szCs w:val="24"/>
        </w:rPr>
      </w:pPr>
      <w:r w:rsidRPr="00E97171">
        <w:rPr>
          <w:i/>
          <w:color w:val="auto"/>
          <w:sz w:val="24"/>
          <w:szCs w:val="24"/>
        </w:rPr>
        <w:t xml:space="preserve">Guidance: </w:t>
      </w:r>
    </w:p>
    <w:p w14:paraId="5BE5B59A" w14:textId="77777777" w:rsidR="008B28E7" w:rsidRPr="00E97171" w:rsidRDefault="008B28E7" w:rsidP="00FF7EBB">
      <w:pPr>
        <w:jc w:val="both"/>
        <w:rPr>
          <w:i/>
          <w:color w:val="auto"/>
          <w:sz w:val="24"/>
          <w:szCs w:val="24"/>
        </w:rPr>
      </w:pPr>
    </w:p>
    <w:p w14:paraId="1674B980" w14:textId="77777777" w:rsidR="007C1D94" w:rsidRPr="00E97171" w:rsidRDefault="007C1D94" w:rsidP="00E83F91">
      <w:pPr>
        <w:numPr>
          <w:ilvl w:val="0"/>
          <w:numId w:val="19"/>
        </w:numPr>
        <w:jc w:val="both"/>
        <w:rPr>
          <w:i/>
          <w:color w:val="auto"/>
          <w:sz w:val="24"/>
          <w:szCs w:val="24"/>
        </w:rPr>
      </w:pPr>
      <w:r w:rsidRPr="00E97171">
        <w:rPr>
          <w:i/>
          <w:color w:val="auto"/>
          <w:sz w:val="24"/>
          <w:szCs w:val="24"/>
        </w:rPr>
        <w:t xml:space="preserve">Your portfolio must contain items 1 </w:t>
      </w:r>
      <w:r w:rsidR="002657E9" w:rsidRPr="00E97171">
        <w:rPr>
          <w:i/>
          <w:color w:val="auto"/>
          <w:sz w:val="24"/>
          <w:szCs w:val="24"/>
        </w:rPr>
        <w:t>-</w:t>
      </w:r>
      <w:r w:rsidR="00986B43">
        <w:rPr>
          <w:i/>
          <w:color w:val="auto"/>
          <w:sz w:val="24"/>
          <w:szCs w:val="24"/>
        </w:rPr>
        <w:t xml:space="preserve"> 9</w:t>
      </w:r>
      <w:r w:rsidR="00E83F91" w:rsidRPr="00E97171">
        <w:rPr>
          <w:i/>
          <w:color w:val="auto"/>
          <w:sz w:val="24"/>
          <w:szCs w:val="24"/>
        </w:rPr>
        <w:t xml:space="preserve"> </w:t>
      </w:r>
      <w:r w:rsidR="009F3AEC" w:rsidRPr="00E97171">
        <w:rPr>
          <w:i/>
          <w:color w:val="auto"/>
          <w:sz w:val="24"/>
          <w:szCs w:val="24"/>
        </w:rPr>
        <w:t>below</w:t>
      </w:r>
      <w:r w:rsidRPr="00E97171">
        <w:rPr>
          <w:i/>
          <w:color w:val="auto"/>
          <w:sz w:val="24"/>
          <w:szCs w:val="24"/>
        </w:rPr>
        <w:t xml:space="preserve"> (in the o</w:t>
      </w:r>
      <w:r w:rsidR="00751263" w:rsidRPr="00E97171">
        <w:rPr>
          <w:i/>
          <w:color w:val="auto"/>
          <w:sz w:val="24"/>
          <w:szCs w:val="24"/>
        </w:rPr>
        <w:t>rder given</w:t>
      </w:r>
      <w:r w:rsidRPr="00E97171">
        <w:rPr>
          <w:i/>
          <w:color w:val="auto"/>
          <w:sz w:val="24"/>
          <w:szCs w:val="24"/>
        </w:rPr>
        <w:t>)</w:t>
      </w:r>
      <w:r w:rsidR="00E76F60" w:rsidRPr="00E97171">
        <w:rPr>
          <w:i/>
          <w:color w:val="auto"/>
          <w:sz w:val="24"/>
          <w:szCs w:val="24"/>
        </w:rPr>
        <w:t>;</w:t>
      </w:r>
    </w:p>
    <w:p w14:paraId="16FD3433" w14:textId="77777777" w:rsidR="00895FCE" w:rsidRPr="00E97171" w:rsidRDefault="007C1D94" w:rsidP="00FF7EBB">
      <w:pPr>
        <w:numPr>
          <w:ilvl w:val="0"/>
          <w:numId w:val="19"/>
        </w:numPr>
        <w:jc w:val="both"/>
        <w:rPr>
          <w:i/>
          <w:color w:val="auto"/>
          <w:sz w:val="24"/>
          <w:szCs w:val="24"/>
        </w:rPr>
      </w:pPr>
      <w:r w:rsidRPr="00E97171">
        <w:rPr>
          <w:i/>
          <w:color w:val="auto"/>
          <w:sz w:val="24"/>
          <w:szCs w:val="24"/>
        </w:rPr>
        <w:t xml:space="preserve">You </w:t>
      </w:r>
      <w:r w:rsidR="00B12295" w:rsidRPr="00E97171">
        <w:rPr>
          <w:i/>
          <w:color w:val="auto"/>
          <w:sz w:val="24"/>
          <w:szCs w:val="24"/>
        </w:rPr>
        <w:t xml:space="preserve">should </w:t>
      </w:r>
      <w:r w:rsidRPr="00E97171">
        <w:rPr>
          <w:i/>
          <w:color w:val="auto"/>
          <w:sz w:val="24"/>
          <w:szCs w:val="24"/>
        </w:rPr>
        <w:t>use th</w:t>
      </w:r>
      <w:r w:rsidR="00E97171" w:rsidRPr="00E97171">
        <w:rPr>
          <w:i/>
          <w:color w:val="auto"/>
          <w:sz w:val="24"/>
          <w:szCs w:val="24"/>
        </w:rPr>
        <w:t>is</w:t>
      </w:r>
      <w:r w:rsidRPr="00E97171">
        <w:rPr>
          <w:i/>
          <w:color w:val="auto"/>
          <w:sz w:val="24"/>
          <w:szCs w:val="24"/>
        </w:rPr>
        <w:t xml:space="preserve"> pro</w:t>
      </w:r>
      <w:r w:rsidR="00390074" w:rsidRPr="00E97171">
        <w:rPr>
          <w:i/>
          <w:color w:val="auto"/>
          <w:sz w:val="24"/>
          <w:szCs w:val="24"/>
        </w:rPr>
        <w:t>-</w:t>
      </w:r>
      <w:r w:rsidRPr="00E97171">
        <w:rPr>
          <w:i/>
          <w:color w:val="auto"/>
          <w:sz w:val="24"/>
          <w:szCs w:val="24"/>
        </w:rPr>
        <w:t xml:space="preserve">forma </w:t>
      </w:r>
      <w:r w:rsidR="008B28E7" w:rsidRPr="00E97171">
        <w:rPr>
          <w:i/>
          <w:color w:val="auto"/>
          <w:sz w:val="24"/>
          <w:szCs w:val="24"/>
        </w:rPr>
        <w:t xml:space="preserve">to insert your text within </w:t>
      </w:r>
      <w:r w:rsidRPr="00E97171">
        <w:rPr>
          <w:i/>
          <w:color w:val="auto"/>
          <w:sz w:val="24"/>
          <w:szCs w:val="24"/>
        </w:rPr>
        <w:t>each section</w:t>
      </w:r>
      <w:r w:rsidR="00E76F60" w:rsidRPr="00E97171">
        <w:rPr>
          <w:i/>
          <w:color w:val="auto"/>
          <w:sz w:val="24"/>
          <w:szCs w:val="24"/>
        </w:rPr>
        <w:t>;</w:t>
      </w:r>
      <w:r w:rsidRPr="00E97171">
        <w:rPr>
          <w:i/>
          <w:color w:val="auto"/>
          <w:sz w:val="24"/>
          <w:szCs w:val="24"/>
        </w:rPr>
        <w:t xml:space="preserve"> </w:t>
      </w:r>
    </w:p>
    <w:p w14:paraId="0AC8540F" w14:textId="77777777" w:rsidR="007C1D94" w:rsidRPr="00E97171" w:rsidRDefault="007C1D94" w:rsidP="00FF7EBB">
      <w:pPr>
        <w:numPr>
          <w:ilvl w:val="0"/>
          <w:numId w:val="19"/>
        </w:numPr>
        <w:jc w:val="both"/>
        <w:rPr>
          <w:i/>
          <w:color w:val="auto"/>
          <w:sz w:val="24"/>
          <w:szCs w:val="24"/>
        </w:rPr>
      </w:pPr>
      <w:r w:rsidRPr="00E97171">
        <w:rPr>
          <w:i/>
          <w:color w:val="auto"/>
          <w:sz w:val="24"/>
          <w:szCs w:val="24"/>
        </w:rPr>
        <w:t xml:space="preserve">Please make sure the </w:t>
      </w:r>
      <w:r w:rsidR="008B28E7" w:rsidRPr="00E97171">
        <w:rPr>
          <w:i/>
          <w:color w:val="auto"/>
          <w:sz w:val="24"/>
          <w:szCs w:val="24"/>
        </w:rPr>
        <w:t>S</w:t>
      </w:r>
      <w:r w:rsidR="00390074" w:rsidRPr="00E97171">
        <w:rPr>
          <w:i/>
          <w:color w:val="auto"/>
          <w:sz w:val="24"/>
          <w:szCs w:val="24"/>
        </w:rPr>
        <w:t>ignatures page at S</w:t>
      </w:r>
      <w:r w:rsidR="006C2EB5" w:rsidRPr="00E97171">
        <w:rPr>
          <w:i/>
          <w:color w:val="auto"/>
          <w:sz w:val="24"/>
          <w:szCs w:val="24"/>
        </w:rPr>
        <w:t xml:space="preserve">ection </w:t>
      </w:r>
      <w:r w:rsidR="00CC7226">
        <w:rPr>
          <w:i/>
          <w:color w:val="auto"/>
          <w:sz w:val="24"/>
          <w:szCs w:val="24"/>
        </w:rPr>
        <w:t>8</w:t>
      </w:r>
      <w:r w:rsidR="006C2EB5" w:rsidRPr="00E97171">
        <w:rPr>
          <w:i/>
          <w:color w:val="auto"/>
          <w:sz w:val="24"/>
          <w:szCs w:val="24"/>
        </w:rPr>
        <w:t xml:space="preserve"> is fully completed before submission </w:t>
      </w:r>
      <w:r w:rsidRPr="00E97171">
        <w:rPr>
          <w:i/>
          <w:color w:val="auto"/>
          <w:sz w:val="24"/>
          <w:szCs w:val="24"/>
        </w:rPr>
        <w:t xml:space="preserve"> </w:t>
      </w:r>
    </w:p>
    <w:p w14:paraId="424D7A86" w14:textId="77777777" w:rsidR="00B12295" w:rsidRPr="00E97171" w:rsidRDefault="00B12295" w:rsidP="00FF7EBB">
      <w:pPr>
        <w:jc w:val="both"/>
        <w:rPr>
          <w:b/>
          <w:color w:val="auto"/>
          <w:sz w:val="24"/>
          <w:szCs w:val="24"/>
        </w:rPr>
      </w:pPr>
    </w:p>
    <w:p w14:paraId="31622D90" w14:textId="77777777" w:rsidR="008B28E7" w:rsidRPr="00E97171" w:rsidRDefault="008B28E7" w:rsidP="00FF7EBB">
      <w:pPr>
        <w:jc w:val="both"/>
        <w:rPr>
          <w:b/>
          <w:color w:val="auto"/>
          <w:sz w:val="24"/>
          <w:szCs w:val="24"/>
        </w:rPr>
      </w:pPr>
      <w:r w:rsidRPr="00E97171">
        <w:rPr>
          <w:b/>
          <w:color w:val="auto"/>
          <w:sz w:val="24"/>
          <w:szCs w:val="24"/>
        </w:rPr>
        <w:t xml:space="preserve">Contents </w:t>
      </w:r>
    </w:p>
    <w:p w14:paraId="1E7AC0B6" w14:textId="77777777" w:rsidR="00B12295" w:rsidRPr="00E35112" w:rsidRDefault="00B12295" w:rsidP="00FF7EBB">
      <w:pPr>
        <w:jc w:val="both"/>
        <w:rPr>
          <w:b/>
          <w:color w:val="FF0000"/>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081"/>
        <w:gridCol w:w="1127"/>
      </w:tblGrid>
      <w:tr w:rsidR="0002759A" w:rsidRPr="00E35112" w14:paraId="306E7E28" w14:textId="77777777" w:rsidTr="0051287D">
        <w:tc>
          <w:tcPr>
            <w:tcW w:w="1240" w:type="dxa"/>
            <w:shd w:val="clear" w:color="auto" w:fill="auto"/>
          </w:tcPr>
          <w:p w14:paraId="663FBFF6" w14:textId="77777777" w:rsidR="0002759A" w:rsidRPr="00FF07C3" w:rsidRDefault="0002759A" w:rsidP="00FF7EBB">
            <w:pPr>
              <w:jc w:val="both"/>
              <w:rPr>
                <w:b/>
                <w:color w:val="auto"/>
                <w:sz w:val="24"/>
                <w:szCs w:val="24"/>
              </w:rPr>
            </w:pPr>
            <w:r w:rsidRPr="00FF07C3">
              <w:rPr>
                <w:b/>
                <w:color w:val="auto"/>
                <w:sz w:val="24"/>
                <w:szCs w:val="24"/>
              </w:rPr>
              <w:t>Portfolio Section</w:t>
            </w:r>
          </w:p>
        </w:tc>
        <w:tc>
          <w:tcPr>
            <w:tcW w:w="7177" w:type="dxa"/>
            <w:shd w:val="clear" w:color="auto" w:fill="auto"/>
          </w:tcPr>
          <w:p w14:paraId="36B422E6" w14:textId="77777777" w:rsidR="0002759A" w:rsidRPr="00FF07C3" w:rsidRDefault="0002759A" w:rsidP="00FF7EBB">
            <w:pPr>
              <w:jc w:val="both"/>
              <w:rPr>
                <w:b/>
                <w:color w:val="auto"/>
                <w:sz w:val="24"/>
                <w:szCs w:val="24"/>
              </w:rPr>
            </w:pPr>
            <w:r w:rsidRPr="00FF07C3">
              <w:rPr>
                <w:b/>
                <w:color w:val="auto"/>
                <w:sz w:val="24"/>
                <w:szCs w:val="24"/>
              </w:rPr>
              <w:t>Topic</w:t>
            </w:r>
          </w:p>
          <w:p w14:paraId="37ABA5ED" w14:textId="77777777" w:rsidR="0002759A" w:rsidRPr="00FF07C3" w:rsidRDefault="0002759A" w:rsidP="00FF7EBB">
            <w:pPr>
              <w:jc w:val="both"/>
              <w:rPr>
                <w:b/>
                <w:color w:val="auto"/>
                <w:sz w:val="24"/>
                <w:szCs w:val="24"/>
              </w:rPr>
            </w:pPr>
          </w:p>
        </w:tc>
        <w:tc>
          <w:tcPr>
            <w:tcW w:w="1134" w:type="dxa"/>
          </w:tcPr>
          <w:p w14:paraId="4F093CCE" w14:textId="77777777" w:rsidR="0002759A" w:rsidRPr="00FF07C3" w:rsidRDefault="0002759A" w:rsidP="00FF7EBB">
            <w:pPr>
              <w:jc w:val="both"/>
              <w:rPr>
                <w:b/>
                <w:color w:val="auto"/>
                <w:sz w:val="24"/>
                <w:szCs w:val="24"/>
              </w:rPr>
            </w:pPr>
            <w:r>
              <w:rPr>
                <w:b/>
                <w:color w:val="auto"/>
                <w:sz w:val="24"/>
                <w:szCs w:val="24"/>
              </w:rPr>
              <w:t>Task no.</w:t>
            </w:r>
          </w:p>
        </w:tc>
      </w:tr>
      <w:tr w:rsidR="0002759A" w:rsidRPr="00E35112" w14:paraId="056709D6" w14:textId="77777777" w:rsidTr="0051287D">
        <w:tc>
          <w:tcPr>
            <w:tcW w:w="1240" w:type="dxa"/>
            <w:shd w:val="clear" w:color="auto" w:fill="auto"/>
          </w:tcPr>
          <w:p w14:paraId="19EA9DC6" w14:textId="77777777" w:rsidR="0002759A" w:rsidRPr="00FF07C3" w:rsidRDefault="0002759A" w:rsidP="00FF7EBB">
            <w:pPr>
              <w:jc w:val="both"/>
              <w:rPr>
                <w:color w:val="auto"/>
                <w:sz w:val="24"/>
                <w:szCs w:val="24"/>
              </w:rPr>
            </w:pPr>
            <w:r w:rsidRPr="00FF07C3">
              <w:rPr>
                <w:color w:val="auto"/>
                <w:sz w:val="24"/>
                <w:szCs w:val="24"/>
              </w:rPr>
              <w:t>1</w:t>
            </w:r>
          </w:p>
        </w:tc>
        <w:tc>
          <w:tcPr>
            <w:tcW w:w="7177" w:type="dxa"/>
            <w:shd w:val="clear" w:color="auto" w:fill="auto"/>
          </w:tcPr>
          <w:p w14:paraId="58B37538" w14:textId="77777777" w:rsidR="0002759A" w:rsidRPr="00FF07C3" w:rsidRDefault="0002759A" w:rsidP="00E83F91">
            <w:pPr>
              <w:spacing w:line="360" w:lineRule="auto"/>
              <w:jc w:val="both"/>
              <w:rPr>
                <w:color w:val="auto"/>
                <w:sz w:val="24"/>
                <w:szCs w:val="24"/>
              </w:rPr>
            </w:pPr>
            <w:r w:rsidRPr="00FF07C3">
              <w:rPr>
                <w:color w:val="auto"/>
                <w:sz w:val="24"/>
                <w:szCs w:val="24"/>
              </w:rPr>
              <w:t>Contents page</w:t>
            </w:r>
          </w:p>
        </w:tc>
        <w:tc>
          <w:tcPr>
            <w:tcW w:w="1134" w:type="dxa"/>
          </w:tcPr>
          <w:p w14:paraId="77A4B956" w14:textId="77777777" w:rsidR="0002759A" w:rsidRPr="00FF07C3" w:rsidRDefault="0002759A" w:rsidP="00E83F91">
            <w:pPr>
              <w:spacing w:line="360" w:lineRule="auto"/>
              <w:jc w:val="both"/>
              <w:rPr>
                <w:color w:val="auto"/>
                <w:sz w:val="24"/>
                <w:szCs w:val="24"/>
              </w:rPr>
            </w:pPr>
          </w:p>
        </w:tc>
      </w:tr>
      <w:tr w:rsidR="0002759A" w:rsidRPr="00E35112" w14:paraId="6F1114D0" w14:textId="77777777" w:rsidTr="0051287D">
        <w:tc>
          <w:tcPr>
            <w:tcW w:w="1240" w:type="dxa"/>
            <w:shd w:val="clear" w:color="auto" w:fill="auto"/>
          </w:tcPr>
          <w:p w14:paraId="5CF1184E" w14:textId="77777777" w:rsidR="0002759A" w:rsidRPr="00FF07C3" w:rsidRDefault="0002759A" w:rsidP="00FF7EBB">
            <w:pPr>
              <w:jc w:val="both"/>
              <w:rPr>
                <w:color w:val="auto"/>
                <w:sz w:val="24"/>
                <w:szCs w:val="24"/>
              </w:rPr>
            </w:pPr>
            <w:r w:rsidRPr="00FF07C3">
              <w:rPr>
                <w:color w:val="auto"/>
                <w:sz w:val="24"/>
                <w:szCs w:val="24"/>
              </w:rPr>
              <w:t>2</w:t>
            </w:r>
          </w:p>
        </w:tc>
        <w:tc>
          <w:tcPr>
            <w:tcW w:w="7177" w:type="dxa"/>
            <w:shd w:val="clear" w:color="auto" w:fill="auto"/>
          </w:tcPr>
          <w:p w14:paraId="283E3FB4" w14:textId="77777777" w:rsidR="0002759A" w:rsidRPr="00FF07C3" w:rsidRDefault="0002759A" w:rsidP="00E83F91">
            <w:pPr>
              <w:spacing w:line="360" w:lineRule="auto"/>
              <w:jc w:val="both"/>
              <w:rPr>
                <w:color w:val="auto"/>
                <w:sz w:val="24"/>
                <w:szCs w:val="24"/>
              </w:rPr>
            </w:pPr>
            <w:r w:rsidRPr="00FF07C3">
              <w:rPr>
                <w:color w:val="auto"/>
                <w:sz w:val="24"/>
                <w:szCs w:val="24"/>
              </w:rPr>
              <w:t>Developmental Review</w:t>
            </w:r>
          </w:p>
        </w:tc>
        <w:tc>
          <w:tcPr>
            <w:tcW w:w="1134" w:type="dxa"/>
          </w:tcPr>
          <w:p w14:paraId="771EAE49" w14:textId="77777777" w:rsidR="0002759A" w:rsidRPr="00FF07C3" w:rsidRDefault="0002759A" w:rsidP="00E83F91">
            <w:pPr>
              <w:spacing w:line="360" w:lineRule="auto"/>
              <w:jc w:val="both"/>
              <w:rPr>
                <w:color w:val="auto"/>
                <w:sz w:val="24"/>
                <w:szCs w:val="24"/>
              </w:rPr>
            </w:pPr>
            <w:r>
              <w:rPr>
                <w:color w:val="auto"/>
                <w:sz w:val="24"/>
                <w:szCs w:val="24"/>
              </w:rPr>
              <w:t>1</w:t>
            </w:r>
          </w:p>
        </w:tc>
      </w:tr>
      <w:tr w:rsidR="0002759A" w:rsidRPr="00E35112" w14:paraId="7DA9934D" w14:textId="77777777" w:rsidTr="0051287D">
        <w:tc>
          <w:tcPr>
            <w:tcW w:w="1240" w:type="dxa"/>
            <w:shd w:val="clear" w:color="auto" w:fill="auto"/>
          </w:tcPr>
          <w:p w14:paraId="7D5857C9" w14:textId="77777777" w:rsidR="0002759A" w:rsidRPr="00E559CE" w:rsidRDefault="0002759A" w:rsidP="00FF7EBB">
            <w:pPr>
              <w:jc w:val="both"/>
              <w:rPr>
                <w:color w:val="auto"/>
                <w:sz w:val="24"/>
                <w:szCs w:val="24"/>
              </w:rPr>
            </w:pPr>
            <w:r w:rsidRPr="00E559CE">
              <w:rPr>
                <w:color w:val="auto"/>
                <w:sz w:val="24"/>
                <w:szCs w:val="24"/>
              </w:rPr>
              <w:t>3</w:t>
            </w:r>
          </w:p>
        </w:tc>
        <w:tc>
          <w:tcPr>
            <w:tcW w:w="7177" w:type="dxa"/>
            <w:shd w:val="clear" w:color="auto" w:fill="auto"/>
          </w:tcPr>
          <w:p w14:paraId="412CAD56" w14:textId="77777777" w:rsidR="0002759A" w:rsidRPr="00E559CE" w:rsidRDefault="0002759A" w:rsidP="0052250B">
            <w:pPr>
              <w:spacing w:line="360" w:lineRule="auto"/>
              <w:jc w:val="both"/>
              <w:rPr>
                <w:color w:val="auto"/>
                <w:sz w:val="24"/>
                <w:szCs w:val="24"/>
              </w:rPr>
            </w:pPr>
            <w:r w:rsidRPr="00E559CE">
              <w:rPr>
                <w:color w:val="auto"/>
                <w:sz w:val="24"/>
                <w:szCs w:val="24"/>
              </w:rPr>
              <w:t>Observation and feedback</w:t>
            </w:r>
          </w:p>
        </w:tc>
        <w:tc>
          <w:tcPr>
            <w:tcW w:w="1134" w:type="dxa"/>
          </w:tcPr>
          <w:p w14:paraId="6A0284B2" w14:textId="77777777" w:rsidR="0002759A" w:rsidRPr="00E559CE" w:rsidRDefault="002C3031" w:rsidP="0052250B">
            <w:pPr>
              <w:spacing w:line="360" w:lineRule="auto"/>
              <w:jc w:val="both"/>
              <w:rPr>
                <w:color w:val="auto"/>
                <w:sz w:val="24"/>
                <w:szCs w:val="24"/>
              </w:rPr>
            </w:pPr>
            <w:r>
              <w:rPr>
                <w:color w:val="auto"/>
                <w:sz w:val="24"/>
                <w:szCs w:val="24"/>
              </w:rPr>
              <w:t>2</w:t>
            </w:r>
          </w:p>
        </w:tc>
      </w:tr>
      <w:tr w:rsidR="0002759A" w:rsidRPr="00E35112" w14:paraId="10DAF9EB" w14:textId="77777777" w:rsidTr="0051287D">
        <w:tc>
          <w:tcPr>
            <w:tcW w:w="1240" w:type="dxa"/>
            <w:shd w:val="clear" w:color="auto" w:fill="auto"/>
          </w:tcPr>
          <w:p w14:paraId="6D84EDBA" w14:textId="77777777" w:rsidR="0002759A" w:rsidRPr="00E559CE" w:rsidRDefault="0002759A" w:rsidP="00FF7EBB">
            <w:pPr>
              <w:jc w:val="both"/>
              <w:rPr>
                <w:color w:val="auto"/>
                <w:sz w:val="24"/>
                <w:szCs w:val="24"/>
              </w:rPr>
            </w:pPr>
            <w:r w:rsidRPr="00E559CE">
              <w:rPr>
                <w:color w:val="auto"/>
                <w:sz w:val="24"/>
                <w:szCs w:val="24"/>
              </w:rPr>
              <w:t>4</w:t>
            </w:r>
          </w:p>
        </w:tc>
        <w:tc>
          <w:tcPr>
            <w:tcW w:w="7177" w:type="dxa"/>
            <w:shd w:val="clear" w:color="auto" w:fill="auto"/>
          </w:tcPr>
          <w:p w14:paraId="1FA0E30C" w14:textId="77777777" w:rsidR="0002759A" w:rsidRPr="00E559CE" w:rsidRDefault="0002759A" w:rsidP="00E83F91">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134" w:type="dxa"/>
          </w:tcPr>
          <w:p w14:paraId="7A32FB2D" w14:textId="77777777" w:rsidR="0002759A" w:rsidRPr="00E559CE" w:rsidRDefault="002C3031" w:rsidP="00E83F91">
            <w:pPr>
              <w:spacing w:line="360" w:lineRule="auto"/>
              <w:jc w:val="both"/>
              <w:rPr>
                <w:color w:val="auto"/>
                <w:sz w:val="24"/>
                <w:szCs w:val="24"/>
              </w:rPr>
            </w:pPr>
            <w:r>
              <w:rPr>
                <w:color w:val="auto"/>
                <w:sz w:val="24"/>
                <w:szCs w:val="24"/>
              </w:rPr>
              <w:t>3</w:t>
            </w:r>
          </w:p>
        </w:tc>
      </w:tr>
      <w:tr w:rsidR="0002759A" w:rsidRPr="00E35112" w14:paraId="6E6EC9B1" w14:textId="77777777" w:rsidTr="0051287D">
        <w:tc>
          <w:tcPr>
            <w:tcW w:w="1240" w:type="dxa"/>
            <w:shd w:val="clear" w:color="auto" w:fill="auto"/>
          </w:tcPr>
          <w:p w14:paraId="3BB2568E" w14:textId="77777777" w:rsidR="0002759A" w:rsidRPr="00E559CE" w:rsidRDefault="0002759A" w:rsidP="00FF7EBB">
            <w:pPr>
              <w:jc w:val="both"/>
              <w:rPr>
                <w:color w:val="auto"/>
                <w:sz w:val="24"/>
                <w:szCs w:val="24"/>
              </w:rPr>
            </w:pPr>
            <w:r>
              <w:rPr>
                <w:color w:val="auto"/>
                <w:sz w:val="24"/>
                <w:szCs w:val="24"/>
              </w:rPr>
              <w:t>5</w:t>
            </w:r>
          </w:p>
        </w:tc>
        <w:tc>
          <w:tcPr>
            <w:tcW w:w="7177" w:type="dxa"/>
            <w:shd w:val="clear" w:color="auto" w:fill="auto"/>
          </w:tcPr>
          <w:p w14:paraId="43AF698A" w14:textId="77777777" w:rsidR="0002759A" w:rsidRPr="00E559CE" w:rsidRDefault="0002759A" w:rsidP="00E83F91">
            <w:pPr>
              <w:spacing w:line="360" w:lineRule="auto"/>
              <w:jc w:val="both"/>
              <w:rPr>
                <w:color w:val="auto"/>
                <w:sz w:val="24"/>
                <w:szCs w:val="24"/>
              </w:rPr>
            </w:pPr>
            <w:r>
              <w:rPr>
                <w:color w:val="auto"/>
                <w:sz w:val="24"/>
                <w:szCs w:val="24"/>
              </w:rPr>
              <w:t>Safeguarding</w:t>
            </w:r>
          </w:p>
        </w:tc>
        <w:tc>
          <w:tcPr>
            <w:tcW w:w="1134" w:type="dxa"/>
          </w:tcPr>
          <w:p w14:paraId="3B70B8D0" w14:textId="77777777" w:rsidR="0002759A" w:rsidRDefault="002C3031" w:rsidP="00E83F91">
            <w:pPr>
              <w:spacing w:line="360" w:lineRule="auto"/>
              <w:jc w:val="both"/>
              <w:rPr>
                <w:color w:val="auto"/>
                <w:sz w:val="24"/>
                <w:szCs w:val="24"/>
              </w:rPr>
            </w:pPr>
            <w:r>
              <w:rPr>
                <w:color w:val="auto"/>
                <w:sz w:val="24"/>
                <w:szCs w:val="24"/>
              </w:rPr>
              <w:t>4</w:t>
            </w:r>
          </w:p>
        </w:tc>
      </w:tr>
      <w:tr w:rsidR="0002759A" w:rsidRPr="00E35112" w14:paraId="0B54A8A3" w14:textId="77777777" w:rsidTr="0051287D">
        <w:tc>
          <w:tcPr>
            <w:tcW w:w="1240" w:type="dxa"/>
            <w:shd w:val="clear" w:color="auto" w:fill="auto"/>
          </w:tcPr>
          <w:p w14:paraId="2B3C8C1B" w14:textId="77777777" w:rsidR="0002759A" w:rsidRPr="00E559CE" w:rsidRDefault="0002759A" w:rsidP="00FF7EBB">
            <w:pPr>
              <w:jc w:val="both"/>
              <w:rPr>
                <w:color w:val="auto"/>
                <w:sz w:val="24"/>
                <w:szCs w:val="24"/>
              </w:rPr>
            </w:pPr>
            <w:r>
              <w:rPr>
                <w:color w:val="auto"/>
                <w:sz w:val="24"/>
                <w:szCs w:val="24"/>
              </w:rPr>
              <w:t>6</w:t>
            </w:r>
          </w:p>
        </w:tc>
        <w:tc>
          <w:tcPr>
            <w:tcW w:w="7177" w:type="dxa"/>
            <w:shd w:val="clear" w:color="auto" w:fill="auto"/>
          </w:tcPr>
          <w:p w14:paraId="4CD7A493" w14:textId="77777777" w:rsidR="0002759A" w:rsidRPr="00E559CE" w:rsidRDefault="0002759A" w:rsidP="00E83F91">
            <w:pPr>
              <w:spacing w:line="360" w:lineRule="auto"/>
              <w:jc w:val="both"/>
              <w:rPr>
                <w:color w:val="auto"/>
                <w:sz w:val="24"/>
                <w:szCs w:val="24"/>
              </w:rPr>
            </w:pPr>
            <w:r w:rsidRPr="00E559CE">
              <w:rPr>
                <w:color w:val="auto"/>
                <w:sz w:val="24"/>
                <w:szCs w:val="24"/>
              </w:rPr>
              <w:t>Developmental Review</w:t>
            </w:r>
          </w:p>
        </w:tc>
        <w:tc>
          <w:tcPr>
            <w:tcW w:w="1134" w:type="dxa"/>
          </w:tcPr>
          <w:p w14:paraId="07D18129" w14:textId="77777777" w:rsidR="0002759A" w:rsidRPr="00E559CE" w:rsidRDefault="0002759A" w:rsidP="00E83F91">
            <w:pPr>
              <w:spacing w:line="360" w:lineRule="auto"/>
              <w:jc w:val="both"/>
              <w:rPr>
                <w:color w:val="auto"/>
                <w:sz w:val="24"/>
                <w:szCs w:val="24"/>
              </w:rPr>
            </w:pPr>
            <w:r>
              <w:rPr>
                <w:color w:val="auto"/>
                <w:sz w:val="24"/>
                <w:szCs w:val="24"/>
              </w:rPr>
              <w:t>1</w:t>
            </w:r>
          </w:p>
        </w:tc>
      </w:tr>
      <w:tr w:rsidR="0002759A" w:rsidRPr="00E35112" w14:paraId="52069587" w14:textId="77777777" w:rsidTr="0051287D">
        <w:tc>
          <w:tcPr>
            <w:tcW w:w="1240" w:type="dxa"/>
            <w:shd w:val="clear" w:color="auto" w:fill="auto"/>
          </w:tcPr>
          <w:p w14:paraId="49D6252B" w14:textId="77777777" w:rsidR="0002759A" w:rsidRPr="000E38C3" w:rsidRDefault="0002759A" w:rsidP="00FF7EBB">
            <w:pPr>
              <w:jc w:val="both"/>
              <w:rPr>
                <w:color w:val="auto"/>
                <w:sz w:val="24"/>
                <w:szCs w:val="24"/>
              </w:rPr>
            </w:pPr>
            <w:r>
              <w:rPr>
                <w:color w:val="auto"/>
                <w:sz w:val="24"/>
                <w:szCs w:val="24"/>
              </w:rPr>
              <w:t>7</w:t>
            </w:r>
          </w:p>
        </w:tc>
        <w:tc>
          <w:tcPr>
            <w:tcW w:w="7177" w:type="dxa"/>
            <w:shd w:val="clear" w:color="auto" w:fill="auto"/>
          </w:tcPr>
          <w:p w14:paraId="375CC60D" w14:textId="77777777" w:rsidR="0002759A" w:rsidRPr="000E38C3" w:rsidRDefault="0002759A" w:rsidP="00E83F91">
            <w:pPr>
              <w:spacing w:line="360" w:lineRule="auto"/>
              <w:jc w:val="both"/>
              <w:rPr>
                <w:color w:val="auto"/>
                <w:sz w:val="24"/>
                <w:szCs w:val="24"/>
              </w:rPr>
            </w:pPr>
            <w:r w:rsidRPr="000E38C3">
              <w:rPr>
                <w:color w:val="auto"/>
                <w:sz w:val="24"/>
                <w:szCs w:val="24"/>
              </w:rPr>
              <w:t>Bibliography</w:t>
            </w:r>
          </w:p>
        </w:tc>
        <w:tc>
          <w:tcPr>
            <w:tcW w:w="1134" w:type="dxa"/>
          </w:tcPr>
          <w:p w14:paraId="7D26BBFB" w14:textId="77777777" w:rsidR="0002759A" w:rsidRPr="000E38C3" w:rsidRDefault="0002759A" w:rsidP="00E83F91">
            <w:pPr>
              <w:spacing w:line="360" w:lineRule="auto"/>
              <w:jc w:val="both"/>
              <w:rPr>
                <w:color w:val="auto"/>
                <w:sz w:val="24"/>
                <w:szCs w:val="24"/>
              </w:rPr>
            </w:pPr>
          </w:p>
        </w:tc>
      </w:tr>
      <w:tr w:rsidR="0002759A" w:rsidRPr="00E35112" w14:paraId="6BFBB3BD" w14:textId="77777777" w:rsidTr="0051287D">
        <w:tc>
          <w:tcPr>
            <w:tcW w:w="1240" w:type="dxa"/>
            <w:shd w:val="clear" w:color="auto" w:fill="auto"/>
          </w:tcPr>
          <w:p w14:paraId="61A333EF" w14:textId="77777777" w:rsidR="0002759A" w:rsidRPr="000E38C3" w:rsidRDefault="0002759A" w:rsidP="00FF7EBB">
            <w:pPr>
              <w:jc w:val="both"/>
              <w:rPr>
                <w:color w:val="auto"/>
                <w:sz w:val="24"/>
                <w:szCs w:val="24"/>
              </w:rPr>
            </w:pPr>
            <w:r>
              <w:rPr>
                <w:color w:val="auto"/>
                <w:sz w:val="24"/>
                <w:szCs w:val="24"/>
              </w:rPr>
              <w:t>8</w:t>
            </w:r>
          </w:p>
        </w:tc>
        <w:tc>
          <w:tcPr>
            <w:tcW w:w="7177" w:type="dxa"/>
            <w:shd w:val="clear" w:color="auto" w:fill="auto"/>
          </w:tcPr>
          <w:p w14:paraId="4D0C3423" w14:textId="77777777" w:rsidR="0002759A" w:rsidRPr="000E38C3" w:rsidRDefault="0002759A" w:rsidP="00E83F91">
            <w:pPr>
              <w:spacing w:line="360" w:lineRule="auto"/>
              <w:jc w:val="both"/>
              <w:rPr>
                <w:color w:val="auto"/>
                <w:sz w:val="24"/>
                <w:szCs w:val="24"/>
              </w:rPr>
            </w:pPr>
            <w:r w:rsidRPr="000E38C3">
              <w:rPr>
                <w:color w:val="auto"/>
                <w:sz w:val="24"/>
                <w:szCs w:val="24"/>
              </w:rPr>
              <w:t>Learner details, Signatures and Line manager verification</w:t>
            </w:r>
          </w:p>
        </w:tc>
        <w:tc>
          <w:tcPr>
            <w:tcW w:w="1134" w:type="dxa"/>
          </w:tcPr>
          <w:p w14:paraId="6838F429" w14:textId="77777777" w:rsidR="0002759A" w:rsidRPr="000E38C3" w:rsidRDefault="0002759A" w:rsidP="00E83F91">
            <w:pPr>
              <w:spacing w:line="360" w:lineRule="auto"/>
              <w:jc w:val="both"/>
              <w:rPr>
                <w:color w:val="auto"/>
                <w:sz w:val="24"/>
                <w:szCs w:val="24"/>
              </w:rPr>
            </w:pPr>
          </w:p>
        </w:tc>
      </w:tr>
      <w:tr w:rsidR="0002759A" w:rsidRPr="00E35112" w14:paraId="2BA330D6" w14:textId="77777777" w:rsidTr="0051287D">
        <w:tc>
          <w:tcPr>
            <w:tcW w:w="1240" w:type="dxa"/>
            <w:shd w:val="clear" w:color="auto" w:fill="auto"/>
          </w:tcPr>
          <w:p w14:paraId="322B5A9D" w14:textId="77777777" w:rsidR="0002759A" w:rsidRPr="000E38C3" w:rsidRDefault="0002759A" w:rsidP="00FF7EBB">
            <w:pPr>
              <w:jc w:val="both"/>
              <w:rPr>
                <w:color w:val="auto"/>
                <w:sz w:val="24"/>
                <w:szCs w:val="24"/>
              </w:rPr>
            </w:pPr>
            <w:r>
              <w:rPr>
                <w:color w:val="auto"/>
                <w:sz w:val="24"/>
                <w:szCs w:val="24"/>
              </w:rPr>
              <w:t>9</w:t>
            </w:r>
          </w:p>
        </w:tc>
        <w:tc>
          <w:tcPr>
            <w:tcW w:w="7177" w:type="dxa"/>
            <w:shd w:val="clear" w:color="auto" w:fill="auto"/>
          </w:tcPr>
          <w:p w14:paraId="444003BD" w14:textId="77777777" w:rsidR="0002759A" w:rsidRPr="000E38C3" w:rsidRDefault="0002759A" w:rsidP="00E83F91">
            <w:pPr>
              <w:spacing w:line="360" w:lineRule="auto"/>
              <w:jc w:val="both"/>
              <w:rPr>
                <w:color w:val="auto"/>
                <w:sz w:val="24"/>
                <w:szCs w:val="24"/>
              </w:rPr>
            </w:pPr>
            <w:r>
              <w:rPr>
                <w:color w:val="auto"/>
                <w:sz w:val="24"/>
                <w:szCs w:val="24"/>
              </w:rPr>
              <w:t>Learner and Employer Learning Agreement</w:t>
            </w:r>
          </w:p>
        </w:tc>
        <w:tc>
          <w:tcPr>
            <w:tcW w:w="1134" w:type="dxa"/>
          </w:tcPr>
          <w:p w14:paraId="66DC472B" w14:textId="77777777" w:rsidR="0002759A" w:rsidRDefault="0002759A" w:rsidP="00E83F91">
            <w:pPr>
              <w:spacing w:line="360" w:lineRule="auto"/>
              <w:jc w:val="both"/>
              <w:rPr>
                <w:color w:val="auto"/>
                <w:sz w:val="24"/>
                <w:szCs w:val="24"/>
              </w:rPr>
            </w:pPr>
          </w:p>
        </w:tc>
      </w:tr>
    </w:tbl>
    <w:p w14:paraId="2E955105" w14:textId="77777777" w:rsidR="00E83F91" w:rsidRDefault="00E83F91" w:rsidP="00FF7EBB">
      <w:pPr>
        <w:jc w:val="both"/>
        <w:rPr>
          <w:b/>
          <w:sz w:val="24"/>
          <w:szCs w:val="24"/>
        </w:rPr>
      </w:pPr>
    </w:p>
    <w:p w14:paraId="3151E709" w14:textId="77777777" w:rsidR="007C1D94" w:rsidRPr="008B28E7" w:rsidRDefault="00E83F91" w:rsidP="0093018C">
      <w:pPr>
        <w:jc w:val="center"/>
        <w:rPr>
          <w:b/>
          <w:sz w:val="24"/>
          <w:szCs w:val="24"/>
        </w:rPr>
      </w:pPr>
      <w:r>
        <w:rPr>
          <w:b/>
          <w:sz w:val="24"/>
          <w:szCs w:val="24"/>
        </w:rPr>
        <w:br w:type="page"/>
      </w:r>
      <w:r w:rsidR="00E76F60" w:rsidRPr="008B28E7">
        <w:rPr>
          <w:b/>
          <w:sz w:val="24"/>
          <w:szCs w:val="24"/>
        </w:rPr>
        <w:lastRenderedPageBreak/>
        <w:t>S</w:t>
      </w:r>
      <w:r w:rsidR="00895FCE" w:rsidRPr="008B28E7">
        <w:rPr>
          <w:b/>
          <w:sz w:val="24"/>
          <w:szCs w:val="24"/>
        </w:rPr>
        <w:t>ection 2</w:t>
      </w:r>
    </w:p>
    <w:p w14:paraId="2E192348" w14:textId="77777777" w:rsidR="000A469A" w:rsidRPr="008B28E7" w:rsidRDefault="000A469A" w:rsidP="00FF7EBB">
      <w:pPr>
        <w:jc w:val="both"/>
        <w:rPr>
          <w:b/>
          <w:sz w:val="24"/>
          <w:szCs w:val="24"/>
        </w:rPr>
      </w:pPr>
    </w:p>
    <w:p w14:paraId="156B40EC" w14:textId="77777777" w:rsidR="001C0E74" w:rsidRPr="008B28E7" w:rsidRDefault="004B69F6" w:rsidP="00FF7EBB">
      <w:pPr>
        <w:jc w:val="both"/>
        <w:rPr>
          <w:b/>
          <w:sz w:val="24"/>
          <w:szCs w:val="24"/>
        </w:rPr>
      </w:pPr>
      <w:r w:rsidRPr="008B28E7">
        <w:rPr>
          <w:b/>
          <w:sz w:val="24"/>
          <w:szCs w:val="24"/>
        </w:rPr>
        <w:t>Development</w:t>
      </w:r>
      <w:r w:rsidR="00E7086E" w:rsidRPr="008B28E7">
        <w:rPr>
          <w:b/>
          <w:sz w:val="24"/>
          <w:szCs w:val="24"/>
        </w:rPr>
        <w:t>al</w:t>
      </w:r>
      <w:r w:rsidRPr="008B28E7">
        <w:rPr>
          <w:b/>
          <w:sz w:val="24"/>
          <w:szCs w:val="24"/>
        </w:rPr>
        <w:t xml:space="preserve"> review</w:t>
      </w:r>
      <w:r w:rsidR="00CA5726">
        <w:rPr>
          <w:b/>
          <w:sz w:val="24"/>
          <w:szCs w:val="24"/>
        </w:rPr>
        <w:t xml:space="preserve"> (a)</w:t>
      </w:r>
    </w:p>
    <w:p w14:paraId="4EA66750" w14:textId="77777777" w:rsidR="004046F0" w:rsidRPr="008B28E7" w:rsidRDefault="004046F0" w:rsidP="00FF7EBB">
      <w:pPr>
        <w:jc w:val="both"/>
        <w:rPr>
          <w:b/>
          <w:sz w:val="24"/>
          <w:szCs w:val="24"/>
        </w:rPr>
      </w:pPr>
    </w:p>
    <w:p w14:paraId="60D65023" w14:textId="77777777" w:rsidR="00E91F62" w:rsidRPr="00CD0735" w:rsidRDefault="00C63D00" w:rsidP="00FF7EBB">
      <w:pPr>
        <w:jc w:val="both"/>
        <w:rPr>
          <w:i/>
          <w:sz w:val="24"/>
          <w:szCs w:val="24"/>
        </w:rPr>
      </w:pPr>
      <w:r w:rsidRPr="00E83F91">
        <w:rPr>
          <w:i/>
          <w:sz w:val="24"/>
          <w:szCs w:val="24"/>
        </w:rPr>
        <w:t>Guidance:</w:t>
      </w:r>
      <w:r w:rsidR="004F1E21" w:rsidRPr="00E83F91">
        <w:rPr>
          <w:i/>
          <w:sz w:val="24"/>
          <w:szCs w:val="24"/>
        </w:rPr>
        <w:t xml:space="preserve"> </w:t>
      </w:r>
      <w:r w:rsidR="00CD0735">
        <w:rPr>
          <w:i/>
          <w:sz w:val="24"/>
          <w:szCs w:val="24"/>
        </w:rPr>
        <w:t>This section should be completed by taking into account</w:t>
      </w:r>
      <w:r w:rsidR="00CD0735" w:rsidRPr="00FF07C3">
        <w:rPr>
          <w:sz w:val="24"/>
          <w:szCs w:val="24"/>
        </w:rPr>
        <w:t xml:space="preserve"> </w:t>
      </w:r>
      <w:r w:rsidR="00CD0735" w:rsidRPr="00CD0735">
        <w:rPr>
          <w:i/>
          <w:sz w:val="24"/>
          <w:szCs w:val="24"/>
        </w:rPr>
        <w:t>the work that you will have done since qualifying, and discussions with your mentor and supervisor/line manager as part of your First Three Years of Practice Individual Plan.</w:t>
      </w:r>
    </w:p>
    <w:p w14:paraId="18CD3405" w14:textId="77777777" w:rsidR="00CD0735" w:rsidRPr="0049196A" w:rsidRDefault="00CD0735" w:rsidP="00FF7EBB">
      <w:pPr>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4A47E918" w14:textId="77777777" w:rsidTr="00C7108B">
        <w:tc>
          <w:tcPr>
            <w:tcW w:w="10278" w:type="dxa"/>
            <w:shd w:val="clear" w:color="auto" w:fill="auto"/>
          </w:tcPr>
          <w:p w14:paraId="13516D79" w14:textId="77777777" w:rsidR="00E35112" w:rsidRPr="00FF07C3" w:rsidRDefault="006B6612" w:rsidP="00E35112">
            <w:pPr>
              <w:jc w:val="both"/>
              <w:rPr>
                <w:sz w:val="24"/>
                <w:szCs w:val="24"/>
              </w:rPr>
            </w:pPr>
            <w:r>
              <w:rPr>
                <w:sz w:val="24"/>
                <w:szCs w:val="24"/>
              </w:rPr>
              <w:t xml:space="preserve">Based on your experience in </w:t>
            </w:r>
            <w:r w:rsidR="00ED5D03">
              <w:rPr>
                <w:sz w:val="24"/>
                <w:szCs w:val="24"/>
              </w:rPr>
              <w:t>practice</w:t>
            </w:r>
            <w:r>
              <w:rPr>
                <w:sz w:val="24"/>
                <w:szCs w:val="24"/>
              </w:rPr>
              <w:t xml:space="preserve"> identify and justify</w:t>
            </w:r>
            <w:r w:rsidR="004667B1">
              <w:rPr>
                <w:sz w:val="24"/>
                <w:szCs w:val="24"/>
              </w:rPr>
              <w:t xml:space="preserve"> </w:t>
            </w:r>
            <w:r w:rsidR="002C2536">
              <w:rPr>
                <w:sz w:val="24"/>
                <w:szCs w:val="24"/>
              </w:rPr>
              <w:t>you</w:t>
            </w:r>
            <w:r w:rsidR="00E812B5">
              <w:rPr>
                <w:sz w:val="24"/>
                <w:szCs w:val="24"/>
              </w:rPr>
              <w:t>r</w:t>
            </w:r>
            <w:r w:rsidR="002C2536">
              <w:rPr>
                <w:sz w:val="24"/>
                <w:szCs w:val="24"/>
              </w:rPr>
              <w:t xml:space="preserve"> agreed </w:t>
            </w:r>
            <w:r w:rsidR="00CD0735">
              <w:rPr>
                <w:sz w:val="24"/>
                <w:szCs w:val="24"/>
              </w:rPr>
              <w:t>learning needs for the following</w:t>
            </w:r>
            <w:r w:rsidR="00E35112" w:rsidRPr="00FF07C3">
              <w:rPr>
                <w:sz w:val="24"/>
                <w:szCs w:val="24"/>
              </w:rPr>
              <w:t xml:space="preserve"> outcomes:</w:t>
            </w:r>
          </w:p>
          <w:p w14:paraId="35E183A3" w14:textId="77777777" w:rsidR="00E35112" w:rsidRPr="00FF07C3" w:rsidRDefault="00E35112" w:rsidP="00E35112">
            <w:pPr>
              <w:jc w:val="both"/>
              <w:rPr>
                <w:sz w:val="24"/>
                <w:szCs w:val="24"/>
              </w:rPr>
            </w:pPr>
          </w:p>
          <w:p w14:paraId="2783E566" w14:textId="77777777" w:rsidR="00AE5BA6" w:rsidRDefault="00E35112" w:rsidP="00AE5BA6">
            <w:pPr>
              <w:numPr>
                <w:ilvl w:val="0"/>
                <w:numId w:val="44"/>
              </w:numPr>
              <w:jc w:val="both"/>
              <w:rPr>
                <w:sz w:val="24"/>
                <w:szCs w:val="24"/>
              </w:rPr>
            </w:pPr>
            <w:r w:rsidRPr="00FF07C3">
              <w:rPr>
                <w:sz w:val="24"/>
                <w:szCs w:val="24"/>
              </w:rPr>
              <w:t>Working Collaboratively with</w:t>
            </w:r>
            <w:r w:rsidR="0098427C">
              <w:rPr>
                <w:sz w:val="24"/>
                <w:szCs w:val="24"/>
              </w:rPr>
              <w:t xml:space="preserve"> </w:t>
            </w:r>
            <w:r w:rsidR="00AE5BA6" w:rsidRPr="00AE5BA6">
              <w:rPr>
                <w:sz w:val="24"/>
                <w:szCs w:val="24"/>
              </w:rPr>
              <w:t>service users</w:t>
            </w:r>
            <w:r w:rsidR="00AE5BA6">
              <w:rPr>
                <w:sz w:val="24"/>
                <w:szCs w:val="24"/>
              </w:rPr>
              <w:t xml:space="preserve"> &amp;</w:t>
            </w:r>
            <w:r w:rsidR="00AE5BA6" w:rsidRPr="00AE5BA6">
              <w:rPr>
                <w:sz w:val="24"/>
                <w:szCs w:val="24"/>
              </w:rPr>
              <w:t xml:space="preserve"> carers </w:t>
            </w:r>
            <w:r w:rsidR="0098427C">
              <w:rPr>
                <w:sz w:val="24"/>
                <w:szCs w:val="24"/>
              </w:rPr>
              <w:t xml:space="preserve"> </w:t>
            </w:r>
          </w:p>
          <w:p w14:paraId="0A044416" w14:textId="77777777" w:rsidR="00986B43" w:rsidRPr="00FF07C3" w:rsidRDefault="00AE5BA6" w:rsidP="00AE5BA6">
            <w:pPr>
              <w:jc w:val="both"/>
              <w:rPr>
                <w:sz w:val="24"/>
                <w:szCs w:val="24"/>
              </w:rPr>
            </w:pPr>
            <w:r>
              <w:rPr>
                <w:sz w:val="24"/>
                <w:szCs w:val="24"/>
              </w:rPr>
              <w:t xml:space="preserve">           </w:t>
            </w:r>
            <w:r w:rsidR="00986B43" w:rsidRPr="00FF07C3">
              <w:rPr>
                <w:sz w:val="24"/>
                <w:szCs w:val="24"/>
              </w:rPr>
              <w:t>Working Collaboratively with Other Professionals</w:t>
            </w:r>
          </w:p>
          <w:p w14:paraId="60B4C526" w14:textId="77777777" w:rsidR="00E35112" w:rsidRPr="00FF07C3" w:rsidRDefault="00E35112" w:rsidP="00FF07C3">
            <w:pPr>
              <w:numPr>
                <w:ilvl w:val="0"/>
                <w:numId w:val="44"/>
              </w:numPr>
              <w:jc w:val="both"/>
              <w:rPr>
                <w:sz w:val="24"/>
                <w:szCs w:val="24"/>
              </w:rPr>
            </w:pPr>
            <w:r w:rsidRPr="00FF07C3">
              <w:rPr>
                <w:sz w:val="24"/>
                <w:szCs w:val="24"/>
              </w:rPr>
              <w:t>Applying analysis in assessment to inform interventions</w:t>
            </w:r>
          </w:p>
          <w:p w14:paraId="11FC35BF" w14:textId="77777777" w:rsidR="00E35112" w:rsidRPr="00FF07C3" w:rsidRDefault="00E35112" w:rsidP="00FF07C3">
            <w:pPr>
              <w:numPr>
                <w:ilvl w:val="0"/>
                <w:numId w:val="44"/>
              </w:numPr>
              <w:jc w:val="both"/>
              <w:rPr>
                <w:sz w:val="24"/>
                <w:szCs w:val="24"/>
              </w:rPr>
            </w:pPr>
            <w:r w:rsidRPr="00FF07C3">
              <w:rPr>
                <w:sz w:val="24"/>
                <w:szCs w:val="24"/>
              </w:rPr>
              <w:t>Intervention and application of professional judgement in increasingly complex situations</w:t>
            </w:r>
          </w:p>
          <w:p w14:paraId="13A6AC4B" w14:textId="77777777" w:rsidR="00E35112" w:rsidRDefault="00E35112" w:rsidP="00E35112">
            <w:pPr>
              <w:jc w:val="both"/>
              <w:rPr>
                <w:sz w:val="24"/>
                <w:szCs w:val="24"/>
              </w:rPr>
            </w:pPr>
          </w:p>
          <w:p w14:paraId="7C2C6CCB" w14:textId="77777777" w:rsidR="004F1E21" w:rsidRDefault="00FF07C3" w:rsidP="00E35112">
            <w:pPr>
              <w:jc w:val="both"/>
              <w:rPr>
                <w:i/>
                <w:sz w:val="24"/>
                <w:szCs w:val="24"/>
              </w:rPr>
            </w:pPr>
            <w:r>
              <w:rPr>
                <w:i/>
                <w:sz w:val="24"/>
                <w:szCs w:val="24"/>
              </w:rPr>
              <w:t>500</w:t>
            </w:r>
            <w:r w:rsidR="000F1769" w:rsidRPr="0049196A">
              <w:rPr>
                <w:i/>
                <w:sz w:val="24"/>
                <w:szCs w:val="24"/>
              </w:rPr>
              <w:t xml:space="preserve"> words (+</w:t>
            </w:r>
            <w:r w:rsidR="008B28E7" w:rsidRPr="0049196A">
              <w:rPr>
                <w:i/>
                <w:sz w:val="24"/>
                <w:szCs w:val="24"/>
              </w:rPr>
              <w:t>/-</w:t>
            </w:r>
            <w:r w:rsidR="000F1769" w:rsidRPr="0049196A">
              <w:rPr>
                <w:i/>
                <w:sz w:val="24"/>
                <w:szCs w:val="24"/>
              </w:rPr>
              <w:t xml:space="preserve"> 10%</w:t>
            </w:r>
            <w:r w:rsidR="008B28E7" w:rsidRPr="0049196A">
              <w:rPr>
                <w:i/>
                <w:sz w:val="24"/>
                <w:szCs w:val="24"/>
              </w:rPr>
              <w:t xml:space="preserve">: </w:t>
            </w:r>
            <w:r w:rsidR="00FF7784" w:rsidRPr="0049196A">
              <w:rPr>
                <w:i/>
                <w:sz w:val="24"/>
                <w:szCs w:val="24"/>
              </w:rPr>
              <w:t xml:space="preserve">include </w:t>
            </w:r>
            <w:r w:rsidR="008B28E7" w:rsidRPr="0049196A">
              <w:rPr>
                <w:i/>
                <w:sz w:val="24"/>
                <w:szCs w:val="24"/>
              </w:rPr>
              <w:t xml:space="preserve">your actual </w:t>
            </w:r>
            <w:r w:rsidR="00FF7784" w:rsidRPr="0049196A">
              <w:rPr>
                <w:i/>
                <w:sz w:val="24"/>
                <w:szCs w:val="24"/>
              </w:rPr>
              <w:t>word count at the end of each section</w:t>
            </w:r>
            <w:r w:rsidR="008B28E7" w:rsidRPr="0049196A">
              <w:rPr>
                <w:i/>
                <w:sz w:val="24"/>
                <w:szCs w:val="24"/>
              </w:rPr>
              <w:t>)</w:t>
            </w:r>
          </w:p>
          <w:p w14:paraId="4F56A6C0" w14:textId="77777777" w:rsidR="008C7770" w:rsidRPr="0049196A" w:rsidRDefault="008C7770" w:rsidP="00E35112">
            <w:pPr>
              <w:jc w:val="both"/>
              <w:rPr>
                <w:i/>
                <w:sz w:val="24"/>
                <w:szCs w:val="24"/>
              </w:rPr>
            </w:pPr>
          </w:p>
        </w:tc>
      </w:tr>
    </w:tbl>
    <w:p w14:paraId="43C61349" w14:textId="77777777" w:rsidR="00FF7784" w:rsidRPr="008B28E7" w:rsidRDefault="00FF7784" w:rsidP="00FF7EBB">
      <w:pPr>
        <w:jc w:val="both"/>
        <w:rPr>
          <w:sz w:val="24"/>
          <w:szCs w:val="24"/>
        </w:rPr>
      </w:pPr>
    </w:p>
    <w:p w14:paraId="20DEC1FF" w14:textId="77777777" w:rsidR="006A4334" w:rsidRDefault="006A4334" w:rsidP="006A4334">
      <w:pPr>
        <w:tabs>
          <w:tab w:val="left" w:pos="300"/>
        </w:tabs>
        <w:rPr>
          <w:bCs/>
          <w:sz w:val="24"/>
          <w:szCs w:val="24"/>
        </w:rPr>
      </w:pPr>
      <w:r w:rsidRPr="006A4334">
        <w:rPr>
          <w:bCs/>
          <w:sz w:val="24"/>
          <w:szCs w:val="24"/>
        </w:rPr>
        <w:t xml:space="preserve">I am a social worker in the transitions team, supporting young people aged between 14 and 25 years old. I am responsible for undertaking person centred assessments and developing transition plans that will meet their need and identify an appropriate future pathway for them. Pathways may include further education, </w:t>
      </w:r>
      <w:r w:rsidR="00E56B7B">
        <w:rPr>
          <w:bCs/>
          <w:sz w:val="24"/>
          <w:szCs w:val="24"/>
        </w:rPr>
        <w:t xml:space="preserve">supported employment, </w:t>
      </w:r>
      <w:r w:rsidRPr="006A4334">
        <w:rPr>
          <w:bCs/>
          <w:sz w:val="24"/>
          <w:szCs w:val="24"/>
        </w:rPr>
        <w:t xml:space="preserve">day opportunities or bespoke care packages (Local Authority, 2017). </w:t>
      </w:r>
    </w:p>
    <w:p w14:paraId="1CC50B63" w14:textId="77777777" w:rsidR="006A4334" w:rsidRPr="006A4334" w:rsidRDefault="006A4334" w:rsidP="006A4334">
      <w:pPr>
        <w:tabs>
          <w:tab w:val="left" w:pos="300"/>
        </w:tabs>
        <w:rPr>
          <w:bCs/>
          <w:sz w:val="24"/>
          <w:szCs w:val="24"/>
        </w:rPr>
      </w:pPr>
    </w:p>
    <w:p w14:paraId="4E528DD6" w14:textId="77777777" w:rsidR="006A4334" w:rsidRDefault="006A4334" w:rsidP="006A4334">
      <w:pPr>
        <w:tabs>
          <w:tab w:val="left" w:pos="300"/>
        </w:tabs>
        <w:rPr>
          <w:bCs/>
          <w:sz w:val="24"/>
          <w:szCs w:val="24"/>
        </w:rPr>
      </w:pPr>
      <w:r w:rsidRPr="006A4334">
        <w:rPr>
          <w:bCs/>
          <w:sz w:val="24"/>
          <w:szCs w:val="24"/>
        </w:rPr>
        <w:t>In my first year of practice, there ar</w:t>
      </w:r>
      <w:r w:rsidR="00ED4965">
        <w:rPr>
          <w:bCs/>
          <w:sz w:val="24"/>
          <w:szCs w:val="24"/>
        </w:rPr>
        <w:t>e</w:t>
      </w:r>
      <w:r w:rsidRPr="006A4334">
        <w:rPr>
          <w:bCs/>
          <w:sz w:val="24"/>
          <w:szCs w:val="24"/>
        </w:rPr>
        <w:t xml:space="preserve"> areas which have assisted me in the process of professional development, by having opportunities such as supervision, mentoring, training, peer support and collaboratively working with other professionals. </w:t>
      </w:r>
      <w:r w:rsidR="00ED4965">
        <w:rPr>
          <w:bCs/>
          <w:sz w:val="24"/>
          <w:szCs w:val="24"/>
        </w:rPr>
        <w:t>T</w:t>
      </w:r>
      <w:r w:rsidRPr="006A4334">
        <w:rPr>
          <w:bCs/>
          <w:sz w:val="24"/>
          <w:szCs w:val="24"/>
        </w:rPr>
        <w:t>hese opportunities have enabled me to improve my confidence during meetings</w:t>
      </w:r>
      <w:r w:rsidR="005B3E1D">
        <w:rPr>
          <w:bCs/>
          <w:sz w:val="24"/>
          <w:szCs w:val="24"/>
        </w:rPr>
        <w:t>; a</w:t>
      </w:r>
      <w:r w:rsidRPr="006A4334">
        <w:rPr>
          <w:bCs/>
          <w:sz w:val="24"/>
          <w:szCs w:val="24"/>
        </w:rPr>
        <w:t xml:space="preserve">s I now have the confidence to ask questions if I am </w:t>
      </w:r>
      <w:r w:rsidR="00ED4965" w:rsidRPr="006A4334">
        <w:rPr>
          <w:bCs/>
          <w:sz w:val="24"/>
          <w:szCs w:val="24"/>
        </w:rPr>
        <w:t>uncertain</w:t>
      </w:r>
      <w:r w:rsidRPr="006A4334">
        <w:rPr>
          <w:bCs/>
          <w:sz w:val="24"/>
          <w:szCs w:val="24"/>
        </w:rPr>
        <w:t>. I am confident to advocate the wishes and feelings of the young people who I am working with</w:t>
      </w:r>
      <w:r w:rsidR="00637D11">
        <w:rPr>
          <w:bCs/>
          <w:sz w:val="24"/>
          <w:szCs w:val="24"/>
        </w:rPr>
        <w:t xml:space="preserve">. This is in line with the </w:t>
      </w:r>
      <w:r w:rsidRPr="006A4334">
        <w:rPr>
          <w:bCs/>
          <w:sz w:val="24"/>
          <w:szCs w:val="24"/>
        </w:rPr>
        <w:t>Social Services and Wellbeing (W</w:t>
      </w:r>
      <w:r w:rsidR="00B3316E">
        <w:rPr>
          <w:bCs/>
          <w:sz w:val="24"/>
          <w:szCs w:val="24"/>
        </w:rPr>
        <w:t>ales</w:t>
      </w:r>
      <w:r w:rsidRPr="006A4334">
        <w:rPr>
          <w:bCs/>
          <w:sz w:val="24"/>
          <w:szCs w:val="24"/>
        </w:rPr>
        <w:t>) Act</w:t>
      </w:r>
      <w:r w:rsidR="00EF7F56">
        <w:rPr>
          <w:bCs/>
          <w:sz w:val="24"/>
          <w:szCs w:val="24"/>
        </w:rPr>
        <w:t xml:space="preserve"> (SSWBA)</w:t>
      </w:r>
      <w:r w:rsidRPr="006A4334">
        <w:rPr>
          <w:bCs/>
          <w:sz w:val="24"/>
          <w:szCs w:val="24"/>
        </w:rPr>
        <w:t xml:space="preserve"> </w:t>
      </w:r>
      <w:r w:rsidR="00637D11">
        <w:rPr>
          <w:bCs/>
          <w:sz w:val="24"/>
          <w:szCs w:val="24"/>
        </w:rPr>
        <w:t>(</w:t>
      </w:r>
      <w:r w:rsidRPr="006A4334">
        <w:rPr>
          <w:bCs/>
          <w:sz w:val="24"/>
          <w:szCs w:val="24"/>
        </w:rPr>
        <w:t xml:space="preserve">2014). </w:t>
      </w:r>
      <w:r w:rsidR="005B3E1D">
        <w:rPr>
          <w:bCs/>
          <w:sz w:val="24"/>
          <w:szCs w:val="24"/>
        </w:rPr>
        <w:t>W</w:t>
      </w:r>
      <w:r w:rsidR="00637D11">
        <w:rPr>
          <w:bCs/>
          <w:sz w:val="24"/>
          <w:szCs w:val="24"/>
        </w:rPr>
        <w:t xml:space="preserve">hen considering this, </w:t>
      </w:r>
      <w:r w:rsidRPr="006A4334">
        <w:rPr>
          <w:bCs/>
          <w:sz w:val="24"/>
          <w:szCs w:val="24"/>
        </w:rPr>
        <w:t xml:space="preserve">I </w:t>
      </w:r>
      <w:r w:rsidR="005B3E1D">
        <w:rPr>
          <w:bCs/>
          <w:sz w:val="24"/>
          <w:szCs w:val="24"/>
        </w:rPr>
        <w:t xml:space="preserve">feel I </w:t>
      </w:r>
      <w:r w:rsidR="00637D11">
        <w:rPr>
          <w:bCs/>
          <w:sz w:val="24"/>
          <w:szCs w:val="24"/>
        </w:rPr>
        <w:t>w</w:t>
      </w:r>
      <w:r w:rsidRPr="006A4334">
        <w:rPr>
          <w:bCs/>
          <w:sz w:val="24"/>
          <w:szCs w:val="24"/>
        </w:rPr>
        <w:t xml:space="preserve">ould benefit from developing my confidence </w:t>
      </w:r>
      <w:r w:rsidR="005B3E1D">
        <w:rPr>
          <w:bCs/>
          <w:sz w:val="24"/>
          <w:szCs w:val="24"/>
        </w:rPr>
        <w:t xml:space="preserve">when challenging </w:t>
      </w:r>
      <w:r w:rsidRPr="006A4334">
        <w:rPr>
          <w:bCs/>
          <w:sz w:val="24"/>
          <w:szCs w:val="24"/>
        </w:rPr>
        <w:t>other professionals</w:t>
      </w:r>
      <w:r w:rsidR="005B3E1D">
        <w:rPr>
          <w:bCs/>
          <w:sz w:val="24"/>
          <w:szCs w:val="24"/>
        </w:rPr>
        <w:t>. For example</w:t>
      </w:r>
      <w:r w:rsidR="001B1758">
        <w:rPr>
          <w:bCs/>
          <w:sz w:val="24"/>
          <w:szCs w:val="24"/>
        </w:rPr>
        <w:t>;</w:t>
      </w:r>
      <w:r w:rsidR="005B3E1D">
        <w:rPr>
          <w:bCs/>
          <w:sz w:val="24"/>
          <w:szCs w:val="24"/>
        </w:rPr>
        <w:t xml:space="preserve"> at the end of a meeting, ensuring actions are given to the appropriate professional. </w:t>
      </w:r>
      <w:r w:rsidRPr="006A4334">
        <w:rPr>
          <w:bCs/>
          <w:sz w:val="24"/>
          <w:szCs w:val="24"/>
        </w:rPr>
        <w:t xml:space="preserve">As </w:t>
      </w:r>
      <w:r w:rsidR="005B3E1D">
        <w:rPr>
          <w:bCs/>
          <w:sz w:val="24"/>
          <w:szCs w:val="24"/>
        </w:rPr>
        <w:t xml:space="preserve">actions are </w:t>
      </w:r>
      <w:r w:rsidRPr="006A4334">
        <w:rPr>
          <w:bCs/>
          <w:sz w:val="24"/>
          <w:szCs w:val="24"/>
        </w:rPr>
        <w:t>not just the social worker’s responsibility (Burt, 2020). Previously, I have had to complete all the actions following a meeting, as I have not had the confidence to say</w:t>
      </w:r>
      <w:r w:rsidR="005B3E1D">
        <w:rPr>
          <w:bCs/>
          <w:sz w:val="24"/>
          <w:szCs w:val="24"/>
        </w:rPr>
        <w:t xml:space="preserve">; </w:t>
      </w:r>
      <w:r w:rsidRPr="006A4334">
        <w:rPr>
          <w:bCs/>
          <w:sz w:val="24"/>
          <w:szCs w:val="24"/>
        </w:rPr>
        <w:t>this is not my role</w:t>
      </w:r>
      <w:r w:rsidR="005B3E1D">
        <w:rPr>
          <w:bCs/>
          <w:sz w:val="24"/>
          <w:szCs w:val="24"/>
        </w:rPr>
        <w:t>.</w:t>
      </w:r>
      <w:r w:rsidRPr="006A4334">
        <w:rPr>
          <w:bCs/>
          <w:sz w:val="24"/>
          <w:szCs w:val="24"/>
        </w:rPr>
        <w:t xml:space="preserve"> It is important I</w:t>
      </w:r>
      <w:r w:rsidR="001B1758">
        <w:rPr>
          <w:bCs/>
          <w:sz w:val="24"/>
          <w:szCs w:val="24"/>
        </w:rPr>
        <w:t xml:space="preserve"> know</w:t>
      </w:r>
      <w:r w:rsidRPr="006A4334">
        <w:rPr>
          <w:bCs/>
          <w:sz w:val="24"/>
          <w:szCs w:val="24"/>
        </w:rPr>
        <w:t xml:space="preserve"> what my social work roles and responsibilities are</w:t>
      </w:r>
      <w:r w:rsidR="005B3E1D">
        <w:rPr>
          <w:bCs/>
          <w:sz w:val="24"/>
          <w:szCs w:val="24"/>
        </w:rPr>
        <w:t>, as this will support my resilience</w:t>
      </w:r>
      <w:r w:rsidRPr="006A4334">
        <w:rPr>
          <w:bCs/>
          <w:sz w:val="24"/>
          <w:szCs w:val="24"/>
        </w:rPr>
        <w:t>. I will gain this knowledge, from supervision with my line manager and</w:t>
      </w:r>
      <w:r w:rsidR="005B3E1D">
        <w:rPr>
          <w:bCs/>
          <w:sz w:val="24"/>
          <w:szCs w:val="24"/>
        </w:rPr>
        <w:t xml:space="preserve"> ongoing </w:t>
      </w:r>
      <w:r w:rsidRPr="006A4334">
        <w:rPr>
          <w:bCs/>
          <w:sz w:val="24"/>
          <w:szCs w:val="24"/>
        </w:rPr>
        <w:t xml:space="preserve">research. </w:t>
      </w:r>
    </w:p>
    <w:p w14:paraId="50181F69" w14:textId="77777777" w:rsidR="00637D11" w:rsidRDefault="00637D11" w:rsidP="006A4334">
      <w:pPr>
        <w:tabs>
          <w:tab w:val="left" w:pos="300"/>
        </w:tabs>
        <w:rPr>
          <w:bCs/>
          <w:sz w:val="24"/>
          <w:szCs w:val="24"/>
        </w:rPr>
      </w:pPr>
    </w:p>
    <w:p w14:paraId="4879E2B9" w14:textId="77777777" w:rsidR="006A4334" w:rsidRPr="006A4334" w:rsidRDefault="006A4334" w:rsidP="006A4334">
      <w:pPr>
        <w:tabs>
          <w:tab w:val="left" w:pos="300"/>
        </w:tabs>
        <w:rPr>
          <w:bCs/>
          <w:sz w:val="24"/>
          <w:szCs w:val="24"/>
        </w:rPr>
      </w:pPr>
    </w:p>
    <w:p w14:paraId="06FBBC69" w14:textId="77777777" w:rsidR="006A4334" w:rsidRDefault="006A4334" w:rsidP="006A4334">
      <w:pPr>
        <w:tabs>
          <w:tab w:val="left" w:pos="300"/>
        </w:tabs>
        <w:rPr>
          <w:bCs/>
          <w:sz w:val="24"/>
          <w:szCs w:val="24"/>
        </w:rPr>
      </w:pPr>
      <w:r w:rsidRPr="006A4334">
        <w:rPr>
          <w:bCs/>
          <w:sz w:val="24"/>
          <w:szCs w:val="24"/>
        </w:rPr>
        <w:t xml:space="preserve">One of my strengths is, organisation. This supports my practice and </w:t>
      </w:r>
      <w:r w:rsidR="005B3E1D">
        <w:rPr>
          <w:bCs/>
          <w:sz w:val="24"/>
          <w:szCs w:val="24"/>
        </w:rPr>
        <w:t>it is a vital part of social work</w:t>
      </w:r>
      <w:r w:rsidR="00E56B7B">
        <w:rPr>
          <w:bCs/>
          <w:sz w:val="24"/>
          <w:szCs w:val="24"/>
        </w:rPr>
        <w:t xml:space="preserve"> practice</w:t>
      </w:r>
      <w:r w:rsidR="005B3E1D">
        <w:rPr>
          <w:bCs/>
          <w:sz w:val="24"/>
          <w:szCs w:val="24"/>
        </w:rPr>
        <w:t>. This is i</w:t>
      </w:r>
      <w:r w:rsidRPr="006A4334">
        <w:rPr>
          <w:bCs/>
          <w:sz w:val="24"/>
          <w:szCs w:val="24"/>
        </w:rPr>
        <w:t xml:space="preserve">mportant </w:t>
      </w:r>
      <w:r w:rsidR="005B3E1D">
        <w:rPr>
          <w:bCs/>
          <w:sz w:val="24"/>
          <w:szCs w:val="24"/>
        </w:rPr>
        <w:t xml:space="preserve">when working with </w:t>
      </w:r>
      <w:r w:rsidRPr="006A4334">
        <w:rPr>
          <w:bCs/>
          <w:sz w:val="24"/>
          <w:szCs w:val="24"/>
        </w:rPr>
        <w:t>professionals</w:t>
      </w:r>
      <w:r w:rsidR="001B1758">
        <w:rPr>
          <w:bCs/>
          <w:sz w:val="24"/>
          <w:szCs w:val="24"/>
        </w:rPr>
        <w:t xml:space="preserve"> and </w:t>
      </w:r>
      <w:r w:rsidR="005B3E1D">
        <w:rPr>
          <w:bCs/>
          <w:sz w:val="24"/>
          <w:szCs w:val="24"/>
        </w:rPr>
        <w:t xml:space="preserve">young people, as it supports and ensures collaborative working to allow the best outcomes for the young people. </w:t>
      </w:r>
      <w:r w:rsidRPr="006A4334">
        <w:rPr>
          <w:bCs/>
          <w:sz w:val="24"/>
          <w:szCs w:val="24"/>
        </w:rPr>
        <w:t xml:space="preserve">The learning needs identified with my mentor were; to gain further knowledge around </w:t>
      </w:r>
      <w:r w:rsidR="00ED4965">
        <w:rPr>
          <w:bCs/>
          <w:sz w:val="24"/>
          <w:szCs w:val="24"/>
        </w:rPr>
        <w:t xml:space="preserve">the </w:t>
      </w:r>
      <w:r w:rsidRPr="006A4334">
        <w:rPr>
          <w:bCs/>
          <w:sz w:val="24"/>
          <w:szCs w:val="24"/>
        </w:rPr>
        <w:t>signs of safety approach (Turnell and Edwards, 1999)</w:t>
      </w:r>
      <w:r w:rsidR="001B1758">
        <w:rPr>
          <w:bCs/>
          <w:sz w:val="24"/>
          <w:szCs w:val="24"/>
        </w:rPr>
        <w:t>, undertake mental capacity assessments and gain further knowledge in safeguarding</w:t>
      </w:r>
      <w:r w:rsidRPr="006A4334">
        <w:rPr>
          <w:bCs/>
          <w:sz w:val="24"/>
          <w:szCs w:val="24"/>
        </w:rPr>
        <w:t xml:space="preserve">. </w:t>
      </w:r>
      <w:r w:rsidR="001B1758">
        <w:rPr>
          <w:bCs/>
          <w:sz w:val="24"/>
          <w:szCs w:val="24"/>
        </w:rPr>
        <w:t xml:space="preserve">If I was to have an </w:t>
      </w:r>
      <w:r w:rsidRPr="006A4334">
        <w:rPr>
          <w:bCs/>
          <w:sz w:val="24"/>
          <w:szCs w:val="24"/>
        </w:rPr>
        <w:t xml:space="preserve">opportunity to develop </w:t>
      </w:r>
      <w:r w:rsidR="00ED4965">
        <w:rPr>
          <w:bCs/>
          <w:sz w:val="24"/>
          <w:szCs w:val="24"/>
        </w:rPr>
        <w:t xml:space="preserve">my </w:t>
      </w:r>
      <w:r w:rsidRPr="006A4334">
        <w:rPr>
          <w:bCs/>
          <w:sz w:val="24"/>
          <w:szCs w:val="24"/>
        </w:rPr>
        <w:lastRenderedPageBreak/>
        <w:t>knowledge</w:t>
      </w:r>
      <w:r w:rsidR="00ED4965">
        <w:rPr>
          <w:bCs/>
          <w:sz w:val="24"/>
          <w:szCs w:val="24"/>
        </w:rPr>
        <w:t xml:space="preserve"> in </w:t>
      </w:r>
      <w:r w:rsidR="001B1758">
        <w:rPr>
          <w:bCs/>
          <w:sz w:val="24"/>
          <w:szCs w:val="24"/>
        </w:rPr>
        <w:t>signs of safety approach</w:t>
      </w:r>
      <w:r w:rsidR="00ED4965">
        <w:rPr>
          <w:bCs/>
          <w:sz w:val="24"/>
          <w:szCs w:val="24"/>
        </w:rPr>
        <w:t>, it would help develop my</w:t>
      </w:r>
      <w:r w:rsidR="001B1758">
        <w:rPr>
          <w:bCs/>
          <w:sz w:val="24"/>
          <w:szCs w:val="24"/>
        </w:rPr>
        <w:t xml:space="preserve"> communication and</w:t>
      </w:r>
      <w:r w:rsidR="00ED4965">
        <w:rPr>
          <w:bCs/>
          <w:sz w:val="24"/>
          <w:szCs w:val="24"/>
        </w:rPr>
        <w:t xml:space="preserve"> assessment skills. I am aware, my colleagues have been on a five-day signs of safety course which I will enquire about. This opportunity would support my practice, when thinking about what is working well and not just focusing on the negatives the young people may wish to discuss. </w:t>
      </w:r>
      <w:r w:rsidRPr="006A4334">
        <w:rPr>
          <w:bCs/>
          <w:sz w:val="24"/>
          <w:szCs w:val="24"/>
        </w:rPr>
        <w:t>I have observed this approach working well in Care and Support Plan Reviews within the Local Authority. A potential barrier would be time</w:t>
      </w:r>
      <w:r w:rsidR="00ED4965">
        <w:rPr>
          <w:bCs/>
          <w:sz w:val="24"/>
          <w:szCs w:val="24"/>
        </w:rPr>
        <w:t>scales</w:t>
      </w:r>
      <w:r w:rsidRPr="006A4334">
        <w:rPr>
          <w:bCs/>
          <w:sz w:val="24"/>
          <w:szCs w:val="24"/>
        </w:rPr>
        <w:t xml:space="preserve">, as the signs of safety course is not held </w:t>
      </w:r>
      <w:r w:rsidR="00ED4965" w:rsidRPr="006A4334">
        <w:rPr>
          <w:bCs/>
          <w:sz w:val="24"/>
          <w:szCs w:val="24"/>
        </w:rPr>
        <w:t>frequen</w:t>
      </w:r>
      <w:r w:rsidR="00ED4965">
        <w:rPr>
          <w:bCs/>
          <w:sz w:val="24"/>
          <w:szCs w:val="24"/>
        </w:rPr>
        <w:t>tly</w:t>
      </w:r>
      <w:r w:rsidRPr="006A4334">
        <w:rPr>
          <w:bCs/>
          <w:sz w:val="24"/>
          <w:szCs w:val="24"/>
        </w:rPr>
        <w:t xml:space="preserve">. I have </w:t>
      </w:r>
      <w:r w:rsidR="00ED4965">
        <w:rPr>
          <w:bCs/>
          <w:sz w:val="24"/>
          <w:szCs w:val="24"/>
        </w:rPr>
        <w:t xml:space="preserve">enquired and </w:t>
      </w:r>
      <w:r w:rsidRPr="006A4334">
        <w:rPr>
          <w:bCs/>
          <w:sz w:val="24"/>
          <w:szCs w:val="24"/>
        </w:rPr>
        <w:t>put my name forward</w:t>
      </w:r>
      <w:r w:rsidR="00ED4965">
        <w:rPr>
          <w:bCs/>
          <w:sz w:val="24"/>
          <w:szCs w:val="24"/>
        </w:rPr>
        <w:t xml:space="preserve"> for the next available course. </w:t>
      </w:r>
    </w:p>
    <w:p w14:paraId="0277BC86" w14:textId="77777777" w:rsidR="006A4334" w:rsidRPr="006A4334" w:rsidRDefault="006A4334" w:rsidP="006A4334">
      <w:pPr>
        <w:tabs>
          <w:tab w:val="left" w:pos="300"/>
        </w:tabs>
        <w:rPr>
          <w:bCs/>
          <w:sz w:val="24"/>
          <w:szCs w:val="24"/>
        </w:rPr>
      </w:pPr>
      <w:r w:rsidRPr="006A4334">
        <w:rPr>
          <w:bCs/>
          <w:sz w:val="24"/>
          <w:szCs w:val="24"/>
        </w:rPr>
        <w:t xml:space="preserve"> </w:t>
      </w:r>
    </w:p>
    <w:p w14:paraId="468812E2" w14:textId="2A0AD699" w:rsidR="006A4334" w:rsidRPr="006A4334" w:rsidRDefault="00A22412" w:rsidP="006A4334">
      <w:pPr>
        <w:tabs>
          <w:tab w:val="left" w:pos="300"/>
        </w:tabs>
        <w:rPr>
          <w:bCs/>
          <w:sz w:val="24"/>
          <w:szCs w:val="24"/>
        </w:rPr>
      </w:pPr>
      <w:r>
        <w:rPr>
          <w:bCs/>
          <w:sz w:val="24"/>
          <w:szCs w:val="24"/>
        </w:rPr>
        <w:t>T</w:t>
      </w:r>
      <w:r w:rsidR="006A4334" w:rsidRPr="006A4334">
        <w:rPr>
          <w:bCs/>
          <w:sz w:val="24"/>
          <w:szCs w:val="24"/>
        </w:rPr>
        <w:t>o increase my experience around safeguarding</w:t>
      </w:r>
      <w:r w:rsidR="002B27A2">
        <w:rPr>
          <w:bCs/>
          <w:sz w:val="24"/>
          <w:szCs w:val="24"/>
        </w:rPr>
        <w:t xml:space="preserve"> and undertaking mental capacity assessments</w:t>
      </w:r>
      <w:r w:rsidR="006A4334" w:rsidRPr="006A4334">
        <w:rPr>
          <w:bCs/>
          <w:sz w:val="24"/>
          <w:szCs w:val="24"/>
        </w:rPr>
        <w:t>, I will highlight this to my Team Manager and request increased shadowing experience</w:t>
      </w:r>
      <w:r w:rsidR="00ED4965">
        <w:rPr>
          <w:bCs/>
          <w:sz w:val="24"/>
          <w:szCs w:val="24"/>
        </w:rPr>
        <w:t>s</w:t>
      </w:r>
      <w:r w:rsidR="006A4334" w:rsidRPr="006A4334">
        <w:rPr>
          <w:bCs/>
          <w:sz w:val="24"/>
          <w:szCs w:val="24"/>
        </w:rPr>
        <w:t xml:space="preserve"> in th</w:t>
      </w:r>
      <w:r w:rsidR="002B27A2">
        <w:rPr>
          <w:bCs/>
          <w:sz w:val="24"/>
          <w:szCs w:val="24"/>
        </w:rPr>
        <w:t>ese</w:t>
      </w:r>
      <w:r w:rsidR="006A4334" w:rsidRPr="006A4334">
        <w:rPr>
          <w:bCs/>
          <w:sz w:val="24"/>
          <w:szCs w:val="24"/>
        </w:rPr>
        <w:t xml:space="preserve"> area</w:t>
      </w:r>
      <w:r w:rsidR="002B27A2">
        <w:rPr>
          <w:bCs/>
          <w:sz w:val="24"/>
          <w:szCs w:val="24"/>
        </w:rPr>
        <w:t>s</w:t>
      </w:r>
      <w:r w:rsidR="006A4334" w:rsidRPr="006A4334">
        <w:rPr>
          <w:bCs/>
          <w:sz w:val="24"/>
          <w:szCs w:val="24"/>
        </w:rPr>
        <w:t xml:space="preserve">. I will use section 7 of the SSWBA </w:t>
      </w:r>
      <w:r w:rsidR="00DE74FB">
        <w:rPr>
          <w:bCs/>
          <w:sz w:val="24"/>
          <w:szCs w:val="24"/>
        </w:rPr>
        <w:t>(</w:t>
      </w:r>
      <w:r w:rsidR="006A4334" w:rsidRPr="006A4334">
        <w:rPr>
          <w:bCs/>
          <w:sz w:val="24"/>
          <w:szCs w:val="24"/>
        </w:rPr>
        <w:t>2014</w:t>
      </w:r>
      <w:r w:rsidR="00DE74FB">
        <w:rPr>
          <w:bCs/>
          <w:sz w:val="24"/>
          <w:szCs w:val="24"/>
        </w:rPr>
        <w:t>)</w:t>
      </w:r>
      <w:r w:rsidR="006A4334" w:rsidRPr="006A4334">
        <w:rPr>
          <w:bCs/>
          <w:sz w:val="24"/>
          <w:szCs w:val="24"/>
        </w:rPr>
        <w:t xml:space="preserve"> to research and gain further knowledge</w:t>
      </w:r>
      <w:r w:rsidR="00E56B7B">
        <w:rPr>
          <w:bCs/>
          <w:sz w:val="24"/>
          <w:szCs w:val="24"/>
        </w:rPr>
        <w:t xml:space="preserve"> around safeguarding</w:t>
      </w:r>
      <w:r w:rsidR="006A4334" w:rsidRPr="006A4334">
        <w:rPr>
          <w:bCs/>
          <w:sz w:val="24"/>
          <w:szCs w:val="24"/>
        </w:rPr>
        <w:t>. I</w:t>
      </w:r>
      <w:r w:rsidR="002B27A2">
        <w:rPr>
          <w:bCs/>
          <w:sz w:val="24"/>
          <w:szCs w:val="24"/>
        </w:rPr>
        <w:t xml:space="preserve"> also</w:t>
      </w:r>
      <w:r w:rsidR="006A4334" w:rsidRPr="006A4334">
        <w:rPr>
          <w:bCs/>
          <w:sz w:val="24"/>
          <w:szCs w:val="24"/>
        </w:rPr>
        <w:t xml:space="preserve"> feel </w:t>
      </w:r>
      <w:r w:rsidR="002B27A2">
        <w:rPr>
          <w:bCs/>
          <w:sz w:val="24"/>
          <w:szCs w:val="24"/>
        </w:rPr>
        <w:t xml:space="preserve">it </w:t>
      </w:r>
      <w:r w:rsidR="006A4334" w:rsidRPr="006A4334">
        <w:rPr>
          <w:bCs/>
          <w:sz w:val="24"/>
          <w:szCs w:val="24"/>
        </w:rPr>
        <w:t xml:space="preserve">would benefit my practice </w:t>
      </w:r>
      <w:r w:rsidR="00DE74FB">
        <w:rPr>
          <w:bCs/>
          <w:sz w:val="24"/>
          <w:szCs w:val="24"/>
        </w:rPr>
        <w:t>i</w:t>
      </w:r>
      <w:r w:rsidR="002B27A2">
        <w:rPr>
          <w:bCs/>
          <w:sz w:val="24"/>
          <w:szCs w:val="24"/>
        </w:rPr>
        <w:t xml:space="preserve">f I could </w:t>
      </w:r>
      <w:r w:rsidR="006A4334" w:rsidRPr="006A4334">
        <w:rPr>
          <w:bCs/>
          <w:sz w:val="24"/>
          <w:szCs w:val="24"/>
        </w:rPr>
        <w:t>observe and shadow other social workers</w:t>
      </w:r>
      <w:r w:rsidR="002B27A2">
        <w:rPr>
          <w:bCs/>
          <w:sz w:val="24"/>
          <w:szCs w:val="24"/>
        </w:rPr>
        <w:t>. T</w:t>
      </w:r>
      <w:r w:rsidR="00ED4965">
        <w:rPr>
          <w:bCs/>
          <w:sz w:val="24"/>
          <w:szCs w:val="24"/>
        </w:rPr>
        <w:t xml:space="preserve">his would </w:t>
      </w:r>
      <w:r w:rsidR="006A4334" w:rsidRPr="006A4334">
        <w:rPr>
          <w:bCs/>
          <w:sz w:val="24"/>
          <w:szCs w:val="24"/>
        </w:rPr>
        <w:t>enable me to reflect on my own practice</w:t>
      </w:r>
      <w:r w:rsidR="00ED4965">
        <w:rPr>
          <w:bCs/>
          <w:sz w:val="24"/>
          <w:szCs w:val="24"/>
        </w:rPr>
        <w:t xml:space="preserve">. </w:t>
      </w:r>
      <w:r w:rsidR="006A4334" w:rsidRPr="006A4334">
        <w:rPr>
          <w:bCs/>
          <w:sz w:val="24"/>
          <w:szCs w:val="24"/>
        </w:rPr>
        <w:t>This additional experience, will aid my transition into an experienced practitioner (Knott and Scragg, 2013).</w:t>
      </w:r>
      <w:r w:rsidR="002F18A1">
        <w:rPr>
          <w:bCs/>
          <w:sz w:val="24"/>
          <w:szCs w:val="24"/>
        </w:rPr>
        <w:t xml:space="preserve"> </w:t>
      </w:r>
      <w:r w:rsidR="006A4334" w:rsidRPr="006A4334">
        <w:rPr>
          <w:bCs/>
          <w:sz w:val="24"/>
          <w:szCs w:val="24"/>
        </w:rPr>
        <w:t xml:space="preserve"> </w:t>
      </w:r>
    </w:p>
    <w:p w14:paraId="6D493667" w14:textId="77777777" w:rsidR="006A4334" w:rsidRPr="006A4334" w:rsidRDefault="006A4334" w:rsidP="006A4334">
      <w:pPr>
        <w:tabs>
          <w:tab w:val="left" w:pos="300"/>
        </w:tabs>
        <w:rPr>
          <w:bCs/>
          <w:sz w:val="24"/>
          <w:szCs w:val="24"/>
        </w:rPr>
      </w:pPr>
    </w:p>
    <w:p w14:paraId="2CB8F725" w14:textId="77777777" w:rsidR="00E559CE" w:rsidRDefault="006A4334" w:rsidP="006A4334">
      <w:pPr>
        <w:tabs>
          <w:tab w:val="left" w:pos="300"/>
        </w:tabs>
        <w:rPr>
          <w:bCs/>
          <w:sz w:val="24"/>
          <w:szCs w:val="24"/>
        </w:rPr>
      </w:pPr>
      <w:r w:rsidRPr="006A4334">
        <w:rPr>
          <w:bCs/>
          <w:sz w:val="24"/>
          <w:szCs w:val="24"/>
        </w:rPr>
        <w:t>Word Count: 5</w:t>
      </w:r>
      <w:r w:rsidR="00E56B7B">
        <w:rPr>
          <w:bCs/>
          <w:sz w:val="24"/>
          <w:szCs w:val="24"/>
        </w:rPr>
        <w:t>34</w:t>
      </w:r>
    </w:p>
    <w:p w14:paraId="4EEE054E" w14:textId="77777777" w:rsidR="00645FFD" w:rsidRDefault="00645FFD" w:rsidP="006A4334">
      <w:pPr>
        <w:tabs>
          <w:tab w:val="left" w:pos="300"/>
        </w:tabs>
        <w:rPr>
          <w:bCs/>
          <w:sz w:val="24"/>
          <w:szCs w:val="24"/>
        </w:rPr>
      </w:pPr>
    </w:p>
    <w:p w14:paraId="1C4E6A63" w14:textId="77777777" w:rsidR="005B3E1D" w:rsidRPr="006A4334" w:rsidRDefault="005B3E1D" w:rsidP="006A4334">
      <w:pPr>
        <w:tabs>
          <w:tab w:val="left" w:pos="300"/>
        </w:tabs>
        <w:rPr>
          <w:bCs/>
          <w:sz w:val="24"/>
          <w:szCs w:val="24"/>
        </w:rPr>
      </w:pPr>
    </w:p>
    <w:p w14:paraId="075424C5" w14:textId="77777777" w:rsidR="00F22AC5" w:rsidRPr="008B28E7" w:rsidRDefault="008C7770" w:rsidP="0093018C">
      <w:pPr>
        <w:jc w:val="center"/>
        <w:rPr>
          <w:b/>
          <w:sz w:val="24"/>
          <w:szCs w:val="24"/>
        </w:rPr>
      </w:pPr>
      <w:r>
        <w:rPr>
          <w:b/>
          <w:sz w:val="24"/>
          <w:szCs w:val="24"/>
        </w:rPr>
        <w:br w:type="page"/>
      </w:r>
      <w:r w:rsidR="00F22AC5" w:rsidRPr="008B28E7">
        <w:rPr>
          <w:b/>
          <w:sz w:val="24"/>
          <w:szCs w:val="24"/>
        </w:rPr>
        <w:lastRenderedPageBreak/>
        <w:t xml:space="preserve">Section </w:t>
      </w:r>
      <w:r w:rsidR="002C2536">
        <w:rPr>
          <w:b/>
          <w:sz w:val="24"/>
          <w:szCs w:val="24"/>
        </w:rPr>
        <w:t>3</w:t>
      </w:r>
    </w:p>
    <w:p w14:paraId="42135403" w14:textId="77777777" w:rsidR="004046F0" w:rsidRPr="008B28E7" w:rsidRDefault="004046F0" w:rsidP="00FF7EBB">
      <w:pPr>
        <w:jc w:val="both"/>
        <w:rPr>
          <w:b/>
          <w:sz w:val="24"/>
          <w:szCs w:val="24"/>
        </w:rPr>
      </w:pPr>
    </w:p>
    <w:p w14:paraId="7A8AC4A3" w14:textId="77777777" w:rsidR="00E559CE" w:rsidRPr="008B28E7" w:rsidRDefault="006E481E" w:rsidP="00E559CE">
      <w:pPr>
        <w:jc w:val="both"/>
        <w:rPr>
          <w:b/>
          <w:sz w:val="24"/>
          <w:szCs w:val="24"/>
        </w:rPr>
      </w:pPr>
      <w:r w:rsidRPr="008B28E7">
        <w:rPr>
          <w:b/>
          <w:sz w:val="24"/>
          <w:szCs w:val="24"/>
        </w:rPr>
        <w:t xml:space="preserve">Observation </w:t>
      </w:r>
      <w:r w:rsidR="00E559CE">
        <w:rPr>
          <w:b/>
          <w:sz w:val="24"/>
          <w:szCs w:val="24"/>
        </w:rPr>
        <w:t>from an i</w:t>
      </w:r>
      <w:r w:rsidR="00E559CE" w:rsidRPr="002A0E51">
        <w:rPr>
          <w:b/>
          <w:sz w:val="24"/>
          <w:szCs w:val="24"/>
        </w:rPr>
        <w:t xml:space="preserve">ndividual using services, their family </w:t>
      </w:r>
      <w:r w:rsidR="00E559CE">
        <w:rPr>
          <w:b/>
          <w:sz w:val="24"/>
          <w:szCs w:val="24"/>
        </w:rPr>
        <w:t>and</w:t>
      </w:r>
      <w:r w:rsidR="00E559CE" w:rsidRPr="002A0E51">
        <w:rPr>
          <w:b/>
          <w:sz w:val="24"/>
          <w:szCs w:val="24"/>
        </w:rPr>
        <w:t xml:space="preserve"> carers</w:t>
      </w:r>
    </w:p>
    <w:p w14:paraId="38A6A158" w14:textId="77777777" w:rsidR="00E559CE" w:rsidRPr="008B28E7" w:rsidRDefault="00E559CE" w:rsidP="00E559CE">
      <w:pPr>
        <w:jc w:val="both"/>
        <w:rPr>
          <w:sz w:val="24"/>
          <w:szCs w:val="24"/>
        </w:rPr>
      </w:pPr>
    </w:p>
    <w:p w14:paraId="6B8877D2" w14:textId="77777777" w:rsidR="006E481E" w:rsidRDefault="00130119" w:rsidP="00FF7EBB">
      <w:pPr>
        <w:jc w:val="both"/>
        <w:rPr>
          <w:i/>
          <w:sz w:val="24"/>
          <w:szCs w:val="24"/>
        </w:rPr>
      </w:pPr>
      <w:r w:rsidRPr="00130119">
        <w:rPr>
          <w:i/>
          <w:sz w:val="24"/>
          <w:szCs w:val="24"/>
        </w:rPr>
        <w:t xml:space="preserve">Guidance: </w:t>
      </w:r>
      <w:r w:rsidR="006E481E" w:rsidRPr="00130119">
        <w:rPr>
          <w:i/>
          <w:sz w:val="24"/>
          <w:szCs w:val="24"/>
        </w:rPr>
        <w:t xml:space="preserve">A </w:t>
      </w:r>
      <w:r w:rsidR="00B24344" w:rsidRPr="00130119">
        <w:rPr>
          <w:i/>
          <w:sz w:val="24"/>
          <w:szCs w:val="24"/>
        </w:rPr>
        <w:t>learner</w:t>
      </w:r>
      <w:r w:rsidR="006E481E" w:rsidRPr="00130119">
        <w:rPr>
          <w:i/>
          <w:sz w:val="24"/>
          <w:szCs w:val="24"/>
        </w:rPr>
        <w:t xml:space="preserve"> must choose an observation of </w:t>
      </w:r>
      <w:r w:rsidR="006E481E" w:rsidRPr="00130119">
        <w:rPr>
          <w:b/>
          <w:i/>
          <w:sz w:val="24"/>
          <w:szCs w:val="24"/>
          <w:u w:val="single"/>
        </w:rPr>
        <w:t>direct social work practice</w:t>
      </w:r>
      <w:r w:rsidR="006E481E" w:rsidRPr="00130119">
        <w:rPr>
          <w:i/>
          <w:sz w:val="24"/>
          <w:szCs w:val="24"/>
        </w:rPr>
        <w:t xml:space="preserve"> with a</w:t>
      </w:r>
      <w:r w:rsidR="005C28D3">
        <w:rPr>
          <w:i/>
          <w:sz w:val="24"/>
          <w:szCs w:val="24"/>
        </w:rPr>
        <w:t xml:space="preserve">n individual using services, families and carers, </w:t>
      </w:r>
      <w:r w:rsidR="00E76F60" w:rsidRPr="00130119">
        <w:rPr>
          <w:i/>
          <w:sz w:val="24"/>
          <w:szCs w:val="24"/>
        </w:rPr>
        <w:t>and record</w:t>
      </w:r>
      <w:r w:rsidR="006E481E" w:rsidRPr="00130119">
        <w:rPr>
          <w:i/>
          <w:sz w:val="24"/>
          <w:szCs w:val="24"/>
        </w:rPr>
        <w:t xml:space="preserve"> </w:t>
      </w:r>
      <w:r w:rsidR="008B28E7" w:rsidRPr="00130119">
        <w:rPr>
          <w:i/>
          <w:sz w:val="24"/>
          <w:szCs w:val="24"/>
        </w:rPr>
        <w:t xml:space="preserve">it </w:t>
      </w:r>
      <w:r w:rsidR="006E481E" w:rsidRPr="00130119">
        <w:rPr>
          <w:i/>
          <w:sz w:val="24"/>
          <w:szCs w:val="24"/>
        </w:rPr>
        <w:t>on the following pro</w:t>
      </w:r>
      <w:r w:rsidR="008B28E7" w:rsidRPr="00130119">
        <w:rPr>
          <w:i/>
          <w:sz w:val="24"/>
          <w:szCs w:val="24"/>
        </w:rPr>
        <w:t>-</w:t>
      </w:r>
      <w:r w:rsidR="006E481E" w:rsidRPr="00130119">
        <w:rPr>
          <w:i/>
          <w:sz w:val="24"/>
          <w:szCs w:val="24"/>
        </w:rPr>
        <w:t>forma.</w:t>
      </w:r>
      <w:r w:rsidR="00085699" w:rsidRPr="00130119">
        <w:rPr>
          <w:i/>
          <w:sz w:val="24"/>
          <w:szCs w:val="24"/>
        </w:rPr>
        <w:t xml:space="preserve"> 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006E481E" w:rsidRPr="00130119">
        <w:rPr>
          <w:i/>
          <w:sz w:val="24"/>
          <w:szCs w:val="24"/>
        </w:rPr>
        <w:t xml:space="preserve"> The permission of the </w:t>
      </w:r>
      <w:r w:rsidR="005C28D3">
        <w:rPr>
          <w:i/>
          <w:sz w:val="24"/>
          <w:szCs w:val="24"/>
        </w:rPr>
        <w:t xml:space="preserve">individual using services, </w:t>
      </w:r>
      <w:r w:rsidR="008C79C7">
        <w:rPr>
          <w:i/>
          <w:sz w:val="24"/>
          <w:szCs w:val="24"/>
        </w:rPr>
        <w:t xml:space="preserve">their </w:t>
      </w:r>
      <w:r w:rsidR="005C28D3">
        <w:rPr>
          <w:i/>
          <w:sz w:val="24"/>
          <w:szCs w:val="24"/>
        </w:rPr>
        <w:t>families and</w:t>
      </w:r>
      <w:r w:rsidR="008C79C7">
        <w:rPr>
          <w:i/>
          <w:sz w:val="24"/>
          <w:szCs w:val="24"/>
        </w:rPr>
        <w:t>/or their</w:t>
      </w:r>
      <w:r w:rsidR="005C28D3">
        <w:rPr>
          <w:i/>
          <w:sz w:val="24"/>
          <w:szCs w:val="24"/>
        </w:rPr>
        <w:t xml:space="preserve"> carers </w:t>
      </w:r>
      <w:r w:rsidR="006E481E" w:rsidRPr="00130119">
        <w:rPr>
          <w:i/>
          <w:sz w:val="24"/>
          <w:szCs w:val="24"/>
        </w:rPr>
        <w:t>must be sought before</w:t>
      </w:r>
      <w:r w:rsidR="00390074" w:rsidRPr="00130119">
        <w:rPr>
          <w:i/>
          <w:sz w:val="24"/>
          <w:szCs w:val="24"/>
        </w:rPr>
        <w:t xml:space="preserve"> the observation is undertaken. </w:t>
      </w:r>
      <w:r w:rsidR="006E481E" w:rsidRPr="00130119">
        <w:rPr>
          <w:i/>
          <w:sz w:val="24"/>
          <w:szCs w:val="24"/>
        </w:rPr>
        <w:t xml:space="preserve">The observation must be undertaken by an observer who is social work qualified and has at least </w:t>
      </w:r>
      <w:r w:rsidR="00FC51F9" w:rsidRPr="00130119">
        <w:rPr>
          <w:i/>
          <w:sz w:val="24"/>
          <w:szCs w:val="24"/>
        </w:rPr>
        <w:t>3</w:t>
      </w:r>
      <w:r w:rsidR="006E481E" w:rsidRPr="00130119">
        <w:rPr>
          <w:i/>
          <w:sz w:val="24"/>
          <w:szCs w:val="24"/>
        </w:rPr>
        <w:t xml:space="preserve"> years experience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be a minimum of 30 minutes</w:t>
      </w:r>
      <w:r w:rsidR="00E9479B" w:rsidRPr="00130119">
        <w:rPr>
          <w:i/>
          <w:sz w:val="24"/>
          <w:szCs w:val="24"/>
        </w:rPr>
        <w:t xml:space="preserve"> long.</w:t>
      </w:r>
      <w:r w:rsidR="006E481E" w:rsidRPr="00130119">
        <w:rPr>
          <w:i/>
          <w:sz w:val="24"/>
          <w:szCs w:val="24"/>
        </w:rPr>
        <w:t xml:space="preserve"> The observer will gain feedback </w:t>
      </w:r>
      <w:r w:rsidR="005C28D3">
        <w:rPr>
          <w:i/>
          <w:sz w:val="24"/>
          <w:szCs w:val="24"/>
        </w:rPr>
        <w:t xml:space="preserve">from the individual using services, </w:t>
      </w:r>
      <w:r w:rsidR="003E5FBA">
        <w:rPr>
          <w:i/>
          <w:sz w:val="24"/>
          <w:szCs w:val="24"/>
        </w:rPr>
        <w:t xml:space="preserve">their </w:t>
      </w:r>
      <w:r w:rsidR="005C28D3">
        <w:rPr>
          <w:i/>
          <w:sz w:val="24"/>
          <w:szCs w:val="24"/>
        </w:rPr>
        <w:t>families and</w:t>
      </w:r>
      <w:r w:rsidR="003E5FBA">
        <w:rPr>
          <w:i/>
          <w:sz w:val="24"/>
          <w:szCs w:val="24"/>
        </w:rPr>
        <w:t>/or their</w:t>
      </w:r>
      <w:r w:rsidR="005C28D3">
        <w:rPr>
          <w:i/>
          <w:sz w:val="24"/>
          <w:szCs w:val="24"/>
        </w:rPr>
        <w:t xml:space="preserve"> carers </w:t>
      </w:r>
      <w:r w:rsidR="006E481E" w:rsidRPr="00130119">
        <w:rPr>
          <w:i/>
          <w:sz w:val="24"/>
          <w:szCs w:val="24"/>
        </w:rPr>
        <w:t>using the pro forma below at the end of the visit</w:t>
      </w:r>
      <w:r w:rsidR="00AB5518" w:rsidRPr="00130119">
        <w:rPr>
          <w:i/>
          <w:sz w:val="24"/>
          <w:szCs w:val="24"/>
        </w:rPr>
        <w:t>.</w:t>
      </w:r>
      <w:r w:rsidR="006E481E" w:rsidRPr="00130119">
        <w:rPr>
          <w:i/>
          <w:sz w:val="24"/>
          <w:szCs w:val="24"/>
        </w:rPr>
        <w:t xml:space="preserve">  </w:t>
      </w:r>
    </w:p>
    <w:p w14:paraId="6D699EBC" w14:textId="77777777" w:rsidR="00986B43" w:rsidRDefault="00986B43" w:rsidP="00FF7EBB">
      <w:pPr>
        <w:jc w:val="both"/>
        <w:rPr>
          <w:i/>
          <w:sz w:val="24"/>
          <w:szCs w:val="24"/>
        </w:rPr>
      </w:pPr>
    </w:p>
    <w:p w14:paraId="07FB7E6C" w14:textId="77777777" w:rsidR="00986B43" w:rsidRDefault="00986B43" w:rsidP="00FF7EBB">
      <w:pPr>
        <w:jc w:val="both"/>
        <w:rPr>
          <w:i/>
          <w:sz w:val="24"/>
          <w:szCs w:val="24"/>
        </w:rPr>
      </w:pPr>
      <w:r>
        <w:rPr>
          <w:i/>
          <w:sz w:val="24"/>
          <w:szCs w:val="24"/>
        </w:rPr>
        <w:t xml:space="preserve">Although </w:t>
      </w:r>
      <w:r w:rsidR="00002C7A">
        <w:rPr>
          <w:i/>
          <w:sz w:val="24"/>
          <w:szCs w:val="24"/>
        </w:rPr>
        <w:t xml:space="preserve">the learner can </w:t>
      </w:r>
      <w:r>
        <w:rPr>
          <w:i/>
          <w:sz w:val="24"/>
          <w:szCs w:val="24"/>
        </w:rPr>
        <w:t xml:space="preserve">choose to use the proforma </w:t>
      </w:r>
      <w:r w:rsidR="00002C7A">
        <w:rPr>
          <w:i/>
          <w:sz w:val="24"/>
          <w:szCs w:val="24"/>
        </w:rPr>
        <w:t>provided for gathering feedback, they are encouraged to make this as in-depth as possible, and to use a range of ways to gather it, depending on age, ability, and the needs of the individuals using services, their families or carers.</w:t>
      </w:r>
    </w:p>
    <w:p w14:paraId="562DACE8" w14:textId="77777777" w:rsidR="00D55DE0" w:rsidRDefault="00D55DE0" w:rsidP="00FF7EBB">
      <w:pPr>
        <w:jc w:val="both"/>
        <w:rPr>
          <w:i/>
          <w:sz w:val="24"/>
          <w:szCs w:val="24"/>
        </w:rPr>
      </w:pPr>
    </w:p>
    <w:p w14:paraId="314F188C" w14:textId="77777777" w:rsidR="00D55DE0" w:rsidRPr="00D55DE0" w:rsidRDefault="00D55DE0" w:rsidP="00FF7EBB">
      <w:pPr>
        <w:jc w:val="both"/>
        <w:rPr>
          <w:i/>
          <w:color w:val="auto"/>
          <w:sz w:val="24"/>
          <w:szCs w:val="24"/>
        </w:rPr>
      </w:pPr>
      <w:r w:rsidRPr="00D55DE0">
        <w:rPr>
          <w:i/>
          <w:color w:val="auto"/>
          <w:sz w:val="24"/>
          <w:szCs w:val="24"/>
        </w:rPr>
        <w:t>In completing this section, you should watch the 4 video clips of ‘</w:t>
      </w:r>
      <w:r w:rsidR="0038500D">
        <w:rPr>
          <w:i/>
          <w:color w:val="auto"/>
          <w:sz w:val="24"/>
          <w:szCs w:val="24"/>
        </w:rPr>
        <w:t>M</w:t>
      </w:r>
      <w:r w:rsidRPr="00D55DE0">
        <w:rPr>
          <w:i/>
          <w:color w:val="auto"/>
          <w:sz w:val="24"/>
          <w:szCs w:val="24"/>
        </w:rPr>
        <w:t xml:space="preserve">ore than just words’ on Moodle as these should help you think about your own experiences </w:t>
      </w:r>
      <w:r w:rsidR="002A0E51">
        <w:rPr>
          <w:i/>
          <w:color w:val="auto"/>
          <w:sz w:val="24"/>
          <w:szCs w:val="24"/>
        </w:rPr>
        <w:t xml:space="preserve">and </w:t>
      </w:r>
      <w:r w:rsidRPr="00D55DE0">
        <w:rPr>
          <w:i/>
          <w:color w:val="auto"/>
          <w:sz w:val="24"/>
          <w:szCs w:val="24"/>
        </w:rPr>
        <w:t>to reflect on why language should be an integral part of assessment and service provisio</w:t>
      </w:r>
      <w:r>
        <w:rPr>
          <w:i/>
          <w:color w:val="auto"/>
          <w:sz w:val="24"/>
          <w:szCs w:val="24"/>
        </w:rPr>
        <w:t>n.</w:t>
      </w:r>
    </w:p>
    <w:p w14:paraId="426D8BA6" w14:textId="77777777" w:rsidR="006E481E" w:rsidRPr="008B28E7" w:rsidRDefault="006E481E" w:rsidP="00FF7EBB">
      <w:pPr>
        <w:jc w:val="both"/>
        <w:rPr>
          <w:sz w:val="24"/>
          <w:szCs w:val="24"/>
        </w:rPr>
      </w:pPr>
    </w:p>
    <w:p w14:paraId="7F934282"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4F6B61F2" w14:textId="77777777" w:rsidR="006E481E" w:rsidRPr="008B28E7" w:rsidRDefault="006E481E" w:rsidP="00FF7EBB">
      <w:pPr>
        <w:jc w:val="both"/>
        <w:rPr>
          <w:sz w:val="24"/>
          <w:szCs w:val="24"/>
        </w:rPr>
      </w:pPr>
    </w:p>
    <w:p w14:paraId="65997055" w14:textId="77777777"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in </w:t>
      </w:r>
      <w:r w:rsidR="00A06422" w:rsidRPr="005C28D3">
        <w:rPr>
          <w:color w:val="auto"/>
          <w:sz w:val="24"/>
          <w:szCs w:val="24"/>
        </w:rPr>
        <w:t xml:space="preserve">section </w:t>
      </w:r>
      <w:r w:rsidR="005C28D3" w:rsidRPr="005C28D3">
        <w:rPr>
          <w:color w:val="auto"/>
          <w:sz w:val="24"/>
          <w:szCs w:val="24"/>
        </w:rPr>
        <w:t>8</w:t>
      </w:r>
      <w:r w:rsidR="005C28D3">
        <w:rPr>
          <w:sz w:val="24"/>
          <w:szCs w:val="24"/>
        </w:rPr>
        <w:t>.</w:t>
      </w:r>
    </w:p>
    <w:p w14:paraId="4A774A8A" w14:textId="77777777" w:rsidR="00C7108B" w:rsidRPr="008B28E7" w:rsidRDefault="00C7108B" w:rsidP="00FF7EBB">
      <w:pPr>
        <w:jc w:val="both"/>
        <w:rPr>
          <w:sz w:val="24"/>
          <w:szCs w:val="24"/>
        </w:rPr>
      </w:pPr>
    </w:p>
    <w:p w14:paraId="5D736BEB" w14:textId="77777777"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1A4CF2">
        <w:rPr>
          <w:sz w:val="24"/>
          <w:szCs w:val="24"/>
        </w:rPr>
        <w:t>3</w:t>
      </w:r>
      <w:r w:rsidR="001A4CF2" w:rsidRPr="001A4CF2">
        <w:rPr>
          <w:sz w:val="24"/>
          <w:szCs w:val="24"/>
          <w:vertAlign w:val="superscript"/>
        </w:rPr>
        <w:t>rd</w:t>
      </w:r>
      <w:r w:rsidR="001A4CF2">
        <w:rPr>
          <w:sz w:val="24"/>
          <w:szCs w:val="24"/>
        </w:rPr>
        <w:t xml:space="preserve"> November 2020 </w:t>
      </w:r>
      <w:r w:rsidR="00C7108B">
        <w:rPr>
          <w:sz w:val="24"/>
          <w:szCs w:val="24"/>
        </w:rPr>
        <w:t xml:space="preserve"> </w:t>
      </w:r>
    </w:p>
    <w:p w14:paraId="300003C5" w14:textId="77777777" w:rsidR="00E91F62" w:rsidRPr="008B28E7" w:rsidRDefault="00E91F62" w:rsidP="00FF7EBB">
      <w:pPr>
        <w:jc w:val="both"/>
        <w:rPr>
          <w:b/>
          <w:sz w:val="24"/>
          <w:szCs w:val="24"/>
        </w:rPr>
      </w:pPr>
    </w:p>
    <w:p w14:paraId="0B9D578A" w14:textId="77777777"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Pr="008B28E7">
        <w:rPr>
          <w:b/>
          <w:sz w:val="24"/>
          <w:szCs w:val="24"/>
        </w:rPr>
        <w:t xml:space="preserve"> </w:t>
      </w:r>
    </w:p>
    <w:p w14:paraId="2E33FABD" w14:textId="77777777" w:rsidR="00C7108B" w:rsidRPr="008B28E7" w:rsidRDefault="00C7108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742AAF9E" w14:textId="77777777" w:rsidTr="00C7108B">
        <w:tc>
          <w:tcPr>
            <w:tcW w:w="10278" w:type="dxa"/>
            <w:shd w:val="clear" w:color="auto" w:fill="auto"/>
          </w:tcPr>
          <w:p w14:paraId="1B26E194" w14:textId="77777777"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0956AE9" w:rsidRPr="008B28E7">
              <w:rPr>
                <w:sz w:val="24"/>
                <w:szCs w:val="24"/>
              </w:rPr>
              <w:t>, ethnicity and language</w:t>
            </w:r>
            <w:r w:rsidR="00F32B82" w:rsidRPr="008B28E7">
              <w:rPr>
                <w:sz w:val="24"/>
                <w:szCs w:val="24"/>
              </w:rPr>
              <w:t xml:space="preserve"> issues</w:t>
            </w:r>
            <w:r w:rsidRPr="008B28E7">
              <w:rPr>
                <w:sz w:val="24"/>
                <w:szCs w:val="24"/>
              </w:rPr>
              <w:t>.</w:t>
            </w:r>
            <w:r w:rsidR="00F32B82" w:rsidRPr="008B28E7">
              <w:rPr>
                <w:sz w:val="24"/>
                <w:szCs w:val="24"/>
              </w:rPr>
              <w:t xml:space="preserve"> </w:t>
            </w:r>
            <w:r w:rsidR="00AB5518" w:rsidRPr="008B28E7">
              <w:rPr>
                <w:sz w:val="24"/>
                <w:szCs w:val="24"/>
              </w:rPr>
              <w:t xml:space="preserve"> </w:t>
            </w:r>
          </w:p>
          <w:p w14:paraId="3DA8B818" w14:textId="77777777" w:rsidR="00C7108B" w:rsidRDefault="00C7108B" w:rsidP="00FF7EBB">
            <w:pPr>
              <w:jc w:val="both"/>
              <w:rPr>
                <w:sz w:val="24"/>
                <w:szCs w:val="24"/>
              </w:rPr>
            </w:pPr>
          </w:p>
          <w:p w14:paraId="0CAB3595" w14:textId="77777777" w:rsidR="006E481E" w:rsidRDefault="00085699" w:rsidP="00FF7EBB">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p>
          <w:p w14:paraId="1F3345D6" w14:textId="77777777" w:rsidR="008C7770" w:rsidRDefault="008C7770" w:rsidP="00FF7EBB">
            <w:pPr>
              <w:jc w:val="both"/>
              <w:rPr>
                <w:i/>
                <w:sz w:val="24"/>
                <w:szCs w:val="24"/>
              </w:rPr>
            </w:pPr>
          </w:p>
          <w:p w14:paraId="0D0AD8C5" w14:textId="77777777" w:rsidR="008C7770" w:rsidRPr="008B28E7" w:rsidRDefault="008C7770" w:rsidP="00FF7EBB">
            <w:pPr>
              <w:jc w:val="both"/>
              <w:rPr>
                <w:i/>
                <w:sz w:val="24"/>
                <w:szCs w:val="24"/>
              </w:rPr>
            </w:pPr>
          </w:p>
        </w:tc>
      </w:tr>
    </w:tbl>
    <w:p w14:paraId="24A02721" w14:textId="77777777" w:rsidR="00AA666E" w:rsidRPr="008B28E7" w:rsidRDefault="00AA666E" w:rsidP="00FF7EBB">
      <w:pPr>
        <w:jc w:val="both"/>
        <w:rPr>
          <w:sz w:val="24"/>
          <w:szCs w:val="24"/>
        </w:rPr>
      </w:pPr>
    </w:p>
    <w:p w14:paraId="2F09D1AA" w14:textId="77777777" w:rsidR="006A4334" w:rsidRDefault="006A4334" w:rsidP="006A4334">
      <w:pPr>
        <w:jc w:val="both"/>
        <w:rPr>
          <w:sz w:val="24"/>
          <w:szCs w:val="24"/>
        </w:rPr>
      </w:pPr>
      <w:r w:rsidRPr="006A4334">
        <w:rPr>
          <w:sz w:val="24"/>
          <w:szCs w:val="24"/>
        </w:rPr>
        <w:t xml:space="preserve">My observation was during a needs and outcome review with an individual I am working with; I chaired this review. The individual is a </w:t>
      </w:r>
      <w:r w:rsidR="00EF1DE2">
        <w:rPr>
          <w:sz w:val="24"/>
          <w:szCs w:val="24"/>
        </w:rPr>
        <w:t>W</w:t>
      </w:r>
      <w:r w:rsidRPr="006A4334">
        <w:rPr>
          <w:sz w:val="24"/>
          <w:szCs w:val="24"/>
        </w:rPr>
        <w:t xml:space="preserve">hite </w:t>
      </w:r>
      <w:r w:rsidR="00EF1DE2">
        <w:rPr>
          <w:sz w:val="24"/>
          <w:szCs w:val="24"/>
        </w:rPr>
        <w:t>B</w:t>
      </w:r>
      <w:r w:rsidR="00EF1DE2" w:rsidRPr="006A4334">
        <w:rPr>
          <w:sz w:val="24"/>
          <w:szCs w:val="24"/>
        </w:rPr>
        <w:t>ritish</w:t>
      </w:r>
      <w:r w:rsidRPr="006A4334">
        <w:rPr>
          <w:sz w:val="24"/>
          <w:szCs w:val="24"/>
        </w:rPr>
        <w:t xml:space="preserve"> male aged 19 years of age. The individual was brought up in foster care until he was 17 years of age, where he then transitioned to a residential college in county. The individual is now a care leaver. He has diagnoses which include; Global Developmental Delay, Attention Deficit Hyperactivity Disorder (ADHD) and behaviours which challenge. </w:t>
      </w:r>
      <w:r w:rsidR="00AA6377">
        <w:rPr>
          <w:sz w:val="24"/>
          <w:szCs w:val="24"/>
        </w:rPr>
        <w:t xml:space="preserve">He also displays traits of </w:t>
      </w:r>
      <w:r w:rsidR="00AA6377" w:rsidRPr="00AA6377">
        <w:rPr>
          <w:sz w:val="24"/>
          <w:szCs w:val="24"/>
        </w:rPr>
        <w:t xml:space="preserve">Autistic Spectrum Condition </w:t>
      </w:r>
      <w:r w:rsidR="00AA6377">
        <w:rPr>
          <w:sz w:val="24"/>
          <w:szCs w:val="24"/>
        </w:rPr>
        <w:t xml:space="preserve">(ASC) but no formal diagnosis. </w:t>
      </w:r>
      <w:r w:rsidRPr="006A4334">
        <w:rPr>
          <w:sz w:val="24"/>
          <w:szCs w:val="24"/>
        </w:rPr>
        <w:t xml:space="preserve">The individual made the decision to </w:t>
      </w:r>
      <w:r w:rsidR="00AA6377">
        <w:rPr>
          <w:sz w:val="24"/>
          <w:szCs w:val="24"/>
        </w:rPr>
        <w:t>end</w:t>
      </w:r>
      <w:r w:rsidRPr="006A4334">
        <w:rPr>
          <w:sz w:val="24"/>
          <w:szCs w:val="24"/>
        </w:rPr>
        <w:t xml:space="preserve"> his further education at his residential college and transition to his own supported accommodation</w:t>
      </w:r>
      <w:r w:rsidR="00AA6377">
        <w:rPr>
          <w:sz w:val="24"/>
          <w:szCs w:val="24"/>
        </w:rPr>
        <w:t>. This transition took place,</w:t>
      </w:r>
      <w:r w:rsidRPr="006A4334">
        <w:rPr>
          <w:sz w:val="24"/>
          <w:szCs w:val="24"/>
        </w:rPr>
        <w:t xml:space="preserve"> six weeks prior</w:t>
      </w:r>
      <w:r w:rsidR="00AA6377">
        <w:rPr>
          <w:sz w:val="24"/>
          <w:szCs w:val="24"/>
        </w:rPr>
        <w:t xml:space="preserve"> to his needs and outcome review</w:t>
      </w:r>
      <w:r w:rsidRPr="006A4334">
        <w:rPr>
          <w:sz w:val="24"/>
          <w:szCs w:val="24"/>
        </w:rPr>
        <w:t xml:space="preserve">. The social work objectives set out within my observation </w:t>
      </w:r>
      <w:r w:rsidRPr="006A4334">
        <w:rPr>
          <w:sz w:val="24"/>
          <w:szCs w:val="24"/>
        </w:rPr>
        <w:lastRenderedPageBreak/>
        <w:t>were, to ensure the individual’s wellbeing and ensure his care and support needs were being met. During the needs and outcome review; the individual’s emotional well-being was explored</w:t>
      </w:r>
      <w:r w:rsidR="00AA6377">
        <w:rPr>
          <w:sz w:val="24"/>
          <w:szCs w:val="24"/>
        </w:rPr>
        <w:t>. By doing so,</w:t>
      </w:r>
      <w:r w:rsidRPr="006A4334">
        <w:rPr>
          <w:sz w:val="24"/>
          <w:szCs w:val="24"/>
        </w:rPr>
        <w:t xml:space="preserve"> I ensured he was happy with his new accommodation, different training and recreational opportunities </w:t>
      </w:r>
      <w:r w:rsidR="00AA6377">
        <w:rPr>
          <w:sz w:val="24"/>
          <w:szCs w:val="24"/>
        </w:rPr>
        <w:t>explored</w:t>
      </w:r>
      <w:r w:rsidRPr="006A4334">
        <w:rPr>
          <w:sz w:val="24"/>
          <w:szCs w:val="24"/>
        </w:rPr>
        <w:t>, safe relationships discussed and his tenancy support reviewed (</w:t>
      </w:r>
      <w:r w:rsidR="00EF7F56">
        <w:rPr>
          <w:sz w:val="24"/>
          <w:szCs w:val="24"/>
        </w:rPr>
        <w:t>SCW</w:t>
      </w:r>
      <w:r w:rsidRPr="006A4334">
        <w:rPr>
          <w:sz w:val="24"/>
          <w:szCs w:val="24"/>
        </w:rPr>
        <w:t xml:space="preserve">, 2017). </w:t>
      </w:r>
      <w:r w:rsidR="00AA6377">
        <w:rPr>
          <w:sz w:val="24"/>
          <w:szCs w:val="24"/>
        </w:rPr>
        <w:t xml:space="preserve">It is important that he has a structured week with access to meaningful opportunities. Evidence shows, structure and routine help to keep him engaged and promote his independence. </w:t>
      </w:r>
    </w:p>
    <w:p w14:paraId="26BD34D6" w14:textId="77777777" w:rsidR="006A4334" w:rsidRPr="006A4334" w:rsidRDefault="006A4334" w:rsidP="006A4334">
      <w:pPr>
        <w:jc w:val="both"/>
        <w:rPr>
          <w:sz w:val="24"/>
          <w:szCs w:val="24"/>
        </w:rPr>
      </w:pPr>
    </w:p>
    <w:p w14:paraId="43A0B38F" w14:textId="77777777" w:rsidR="006A4334" w:rsidRDefault="006A4334" w:rsidP="006A4334">
      <w:pPr>
        <w:jc w:val="both"/>
        <w:rPr>
          <w:sz w:val="24"/>
          <w:szCs w:val="24"/>
        </w:rPr>
      </w:pPr>
      <w:r w:rsidRPr="006A4334">
        <w:rPr>
          <w:sz w:val="24"/>
          <w:szCs w:val="24"/>
        </w:rPr>
        <w:t xml:space="preserve">The </w:t>
      </w:r>
      <w:r w:rsidR="00EF1DE2">
        <w:rPr>
          <w:sz w:val="24"/>
          <w:szCs w:val="24"/>
        </w:rPr>
        <w:t>needs and outcome</w:t>
      </w:r>
      <w:r w:rsidRPr="006A4334">
        <w:rPr>
          <w:sz w:val="24"/>
          <w:szCs w:val="24"/>
        </w:rPr>
        <w:t xml:space="preserve"> review took place on a virtual platform due to the current COVID-19 restrictions. The purpose of the meeting was to review the individuals care and support plan, in line with the SSWBA</w:t>
      </w:r>
      <w:r w:rsidR="00EF7F56">
        <w:rPr>
          <w:sz w:val="24"/>
          <w:szCs w:val="24"/>
        </w:rPr>
        <w:t xml:space="preserve"> </w:t>
      </w:r>
      <w:r w:rsidR="00EF1DE2">
        <w:rPr>
          <w:sz w:val="24"/>
          <w:szCs w:val="24"/>
        </w:rPr>
        <w:t>(</w:t>
      </w:r>
      <w:r w:rsidRPr="006A4334">
        <w:rPr>
          <w:sz w:val="24"/>
          <w:szCs w:val="24"/>
        </w:rPr>
        <w:t>2014)</w:t>
      </w:r>
      <w:r w:rsidR="00EF1DE2">
        <w:rPr>
          <w:sz w:val="24"/>
          <w:szCs w:val="24"/>
        </w:rPr>
        <w:t>;</w:t>
      </w:r>
      <w:r w:rsidRPr="006A4334">
        <w:rPr>
          <w:sz w:val="24"/>
          <w:szCs w:val="24"/>
        </w:rPr>
        <w:t xml:space="preserve"> part 4. A signs of safety approach was used, as this was a familiar method to the individual</w:t>
      </w:r>
      <w:r w:rsidR="00EF1DE2">
        <w:rPr>
          <w:sz w:val="24"/>
          <w:szCs w:val="24"/>
        </w:rPr>
        <w:t xml:space="preserve">. </w:t>
      </w:r>
      <w:r w:rsidRPr="006A4334">
        <w:rPr>
          <w:sz w:val="24"/>
          <w:szCs w:val="24"/>
        </w:rPr>
        <w:t>All his previous meetings under children services were completed in this format. Due to the change in platform, I felt it was important to keep some familiarity due to his diagnoses. This decision was made during the preparation stage, before the review was undertaken (Turnell &amp; Edwards, 1999).</w:t>
      </w:r>
    </w:p>
    <w:p w14:paraId="0715492C" w14:textId="77777777" w:rsidR="006A4334" w:rsidRPr="006A4334" w:rsidRDefault="006A4334" w:rsidP="006A4334">
      <w:pPr>
        <w:jc w:val="both"/>
        <w:rPr>
          <w:sz w:val="24"/>
          <w:szCs w:val="24"/>
        </w:rPr>
      </w:pPr>
    </w:p>
    <w:p w14:paraId="56A4D6C1" w14:textId="77777777" w:rsidR="00AA666E" w:rsidRDefault="006A4334" w:rsidP="006A4334">
      <w:pPr>
        <w:jc w:val="both"/>
        <w:rPr>
          <w:sz w:val="24"/>
          <w:szCs w:val="24"/>
        </w:rPr>
      </w:pPr>
      <w:r w:rsidRPr="006A4334">
        <w:rPr>
          <w:sz w:val="24"/>
          <w:szCs w:val="24"/>
        </w:rPr>
        <w:t xml:space="preserve">Word count: </w:t>
      </w:r>
      <w:r w:rsidR="00AA6377">
        <w:rPr>
          <w:sz w:val="24"/>
          <w:szCs w:val="24"/>
        </w:rPr>
        <w:t>3</w:t>
      </w:r>
      <w:r w:rsidR="00EF7F56">
        <w:rPr>
          <w:sz w:val="24"/>
          <w:szCs w:val="24"/>
        </w:rPr>
        <w:t>2</w:t>
      </w:r>
      <w:r w:rsidR="00EF1DE2">
        <w:rPr>
          <w:sz w:val="24"/>
          <w:szCs w:val="24"/>
        </w:rPr>
        <w:t xml:space="preserve">4 </w:t>
      </w:r>
      <w:r w:rsidR="00AA6377">
        <w:rPr>
          <w:sz w:val="24"/>
          <w:szCs w:val="24"/>
        </w:rPr>
        <w:t xml:space="preserve"> </w:t>
      </w:r>
      <w:r w:rsidRPr="006A4334">
        <w:rPr>
          <w:sz w:val="24"/>
          <w:szCs w:val="24"/>
        </w:rPr>
        <w:t xml:space="preserve">    </w:t>
      </w:r>
    </w:p>
    <w:p w14:paraId="0CCF85AE" w14:textId="77777777" w:rsidR="00D55DE0" w:rsidRDefault="00D55DE0" w:rsidP="00FF7EBB">
      <w:pPr>
        <w:jc w:val="both"/>
        <w:rPr>
          <w:sz w:val="24"/>
          <w:szCs w:val="24"/>
        </w:rPr>
      </w:pPr>
    </w:p>
    <w:p w14:paraId="10481657" w14:textId="77777777" w:rsidR="00D55DE0" w:rsidRDefault="00D55DE0" w:rsidP="00FF7EBB">
      <w:pPr>
        <w:jc w:val="both"/>
        <w:rPr>
          <w:sz w:val="24"/>
          <w:szCs w:val="24"/>
        </w:rPr>
      </w:pPr>
    </w:p>
    <w:p w14:paraId="388DCEF0" w14:textId="77777777" w:rsidR="00D55DE0" w:rsidRDefault="00D55DE0" w:rsidP="00FF7EBB">
      <w:pPr>
        <w:jc w:val="both"/>
        <w:rPr>
          <w:sz w:val="24"/>
          <w:szCs w:val="24"/>
        </w:rPr>
      </w:pPr>
    </w:p>
    <w:p w14:paraId="3348A408" w14:textId="77777777" w:rsidR="00D55DE0" w:rsidRDefault="00D55DE0" w:rsidP="00FF7EBB">
      <w:pPr>
        <w:jc w:val="both"/>
        <w:rPr>
          <w:sz w:val="24"/>
          <w:szCs w:val="24"/>
        </w:rPr>
      </w:pPr>
    </w:p>
    <w:p w14:paraId="04C98E64" w14:textId="77777777" w:rsidR="008C7770" w:rsidRDefault="008C7770">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300F463B" w14:textId="77777777" w:rsidTr="00C7108B">
        <w:tc>
          <w:tcPr>
            <w:tcW w:w="10188" w:type="dxa"/>
            <w:shd w:val="clear" w:color="auto" w:fill="auto"/>
          </w:tcPr>
          <w:p w14:paraId="436850BE" w14:textId="77777777" w:rsidR="006E481E" w:rsidRDefault="00F32B82" w:rsidP="00FF7EBB">
            <w:pPr>
              <w:jc w:val="both"/>
              <w:rPr>
                <w:sz w:val="24"/>
                <w:szCs w:val="24"/>
              </w:rPr>
            </w:pPr>
            <w:r w:rsidRPr="008B28E7">
              <w:rPr>
                <w:sz w:val="24"/>
                <w:szCs w:val="24"/>
              </w:rPr>
              <w:lastRenderedPageBreak/>
              <w:t xml:space="preserve">Critically reflect on your communication methods and skills during the observation including how you identified </w:t>
            </w:r>
            <w:r w:rsidR="00390074">
              <w:rPr>
                <w:sz w:val="24"/>
                <w:szCs w:val="24"/>
              </w:rPr>
              <w:t xml:space="preserve">whether </w:t>
            </w:r>
            <w:r w:rsidRPr="008B28E7">
              <w:rPr>
                <w:sz w:val="24"/>
                <w:szCs w:val="24"/>
              </w:rPr>
              <w:t xml:space="preserve">you had the necessary communication skills to work with the </w:t>
            </w:r>
            <w:r w:rsidR="00684732" w:rsidRPr="00467F66">
              <w:rPr>
                <w:color w:val="auto"/>
                <w:sz w:val="24"/>
                <w:szCs w:val="24"/>
              </w:rPr>
              <w:t>individual using services, their family or carers</w:t>
            </w:r>
            <w:r w:rsidRPr="008B28E7">
              <w:rPr>
                <w:sz w:val="24"/>
                <w:szCs w:val="24"/>
              </w:rPr>
              <w:t>.  Show how you adhered to social wor</w:t>
            </w:r>
            <w:r w:rsidR="002A0E51">
              <w:rPr>
                <w:sz w:val="24"/>
                <w:szCs w:val="24"/>
              </w:rPr>
              <w:t xml:space="preserve">k values using a </w:t>
            </w:r>
            <w:r w:rsidR="004B4BCF">
              <w:rPr>
                <w:sz w:val="24"/>
                <w:szCs w:val="24"/>
              </w:rPr>
              <w:t>person-centred</w:t>
            </w:r>
            <w:r w:rsidR="002A0E51">
              <w:rPr>
                <w:sz w:val="24"/>
                <w:szCs w:val="24"/>
              </w:rPr>
              <w:t xml:space="preserve"> approach,</w:t>
            </w:r>
            <w:r w:rsidR="00375AF5" w:rsidRPr="008B28E7">
              <w:rPr>
                <w:sz w:val="24"/>
                <w:szCs w:val="24"/>
              </w:rPr>
              <w:t xml:space="preserve"> Code of </w:t>
            </w:r>
            <w:r w:rsidR="00D55DE0">
              <w:rPr>
                <w:sz w:val="24"/>
                <w:szCs w:val="24"/>
              </w:rPr>
              <w:t xml:space="preserve">Professional </w:t>
            </w:r>
            <w:r w:rsidR="00375AF5" w:rsidRPr="008B28E7">
              <w:rPr>
                <w:sz w:val="24"/>
                <w:szCs w:val="24"/>
              </w:rPr>
              <w:t>Practice for Social Care W</w:t>
            </w:r>
            <w:r w:rsidRPr="008B28E7">
              <w:rPr>
                <w:sz w:val="24"/>
                <w:szCs w:val="24"/>
              </w:rPr>
              <w:t>orkers, cultural</w:t>
            </w:r>
            <w:r w:rsidR="001739C8">
              <w:rPr>
                <w:sz w:val="24"/>
                <w:szCs w:val="24"/>
              </w:rPr>
              <w:t>ly</w:t>
            </w:r>
            <w:r w:rsidRPr="008B28E7">
              <w:rPr>
                <w:sz w:val="24"/>
                <w:szCs w:val="24"/>
              </w:rPr>
              <w:t xml:space="preserve"> sensitive practice, language</w:t>
            </w:r>
            <w:r w:rsidR="004B4BCF">
              <w:rPr>
                <w:sz w:val="24"/>
                <w:szCs w:val="24"/>
              </w:rPr>
              <w:t xml:space="preserve"> need</w:t>
            </w:r>
            <w:r w:rsidR="001739C8">
              <w:rPr>
                <w:sz w:val="24"/>
                <w:szCs w:val="24"/>
              </w:rPr>
              <w:t>s</w:t>
            </w:r>
            <w:r w:rsidR="00D55DE0">
              <w:rPr>
                <w:sz w:val="24"/>
                <w:szCs w:val="24"/>
              </w:rPr>
              <w:t xml:space="preserve"> including the “Active Offer” principle,</w:t>
            </w:r>
            <w:r w:rsidRPr="008B28E7">
              <w:rPr>
                <w:sz w:val="24"/>
                <w:szCs w:val="24"/>
              </w:rPr>
              <w:t xml:space="preserve"> and ethical practice.</w:t>
            </w:r>
          </w:p>
          <w:p w14:paraId="13EE6EA1" w14:textId="77777777" w:rsidR="00C7108B" w:rsidRPr="008B28E7" w:rsidRDefault="00C7108B" w:rsidP="00FF7EBB">
            <w:pPr>
              <w:jc w:val="both"/>
              <w:rPr>
                <w:sz w:val="24"/>
                <w:szCs w:val="24"/>
              </w:rPr>
            </w:pPr>
          </w:p>
          <w:p w14:paraId="3D16D5A7" w14:textId="77777777" w:rsidR="005C1567" w:rsidRPr="008B28E7" w:rsidRDefault="000C378F" w:rsidP="00FF7EBB">
            <w:pPr>
              <w:jc w:val="both"/>
              <w:rPr>
                <w:sz w:val="24"/>
                <w:szCs w:val="24"/>
              </w:rPr>
            </w:pPr>
            <w:r w:rsidRPr="00C7108B">
              <w:rPr>
                <w:i/>
                <w:sz w:val="24"/>
                <w:szCs w:val="24"/>
              </w:rPr>
              <w:t>13</w:t>
            </w:r>
            <w:r w:rsidR="00083D99" w:rsidRPr="00C7108B">
              <w:rPr>
                <w:i/>
                <w:sz w:val="24"/>
                <w:szCs w:val="24"/>
              </w:rPr>
              <w:t>00</w:t>
            </w:r>
            <w:r w:rsidR="005C1567" w:rsidRPr="008B28E7">
              <w:rPr>
                <w:sz w:val="24"/>
                <w:szCs w:val="24"/>
              </w:rPr>
              <w:t xml:space="preserve"> </w:t>
            </w:r>
            <w:r w:rsidR="008B28E7" w:rsidRPr="008B28E7">
              <w:rPr>
                <w:i/>
                <w:sz w:val="24"/>
                <w:szCs w:val="24"/>
              </w:rPr>
              <w:t>(+/- 10%: include your actual word count at the end of each section)</w:t>
            </w:r>
          </w:p>
        </w:tc>
      </w:tr>
    </w:tbl>
    <w:p w14:paraId="550601C0" w14:textId="77777777" w:rsidR="00AA666E" w:rsidRPr="008B28E7" w:rsidRDefault="00AA666E" w:rsidP="00FF7EBB">
      <w:pPr>
        <w:jc w:val="both"/>
        <w:rPr>
          <w:b/>
          <w:sz w:val="24"/>
          <w:szCs w:val="24"/>
        </w:rPr>
      </w:pPr>
    </w:p>
    <w:p w14:paraId="627E050E" w14:textId="77777777" w:rsidR="004F10E9" w:rsidRDefault="006A4334" w:rsidP="006A4334">
      <w:pPr>
        <w:jc w:val="both"/>
        <w:rPr>
          <w:bCs/>
          <w:sz w:val="24"/>
          <w:szCs w:val="24"/>
        </w:rPr>
      </w:pPr>
      <w:r w:rsidRPr="006A4334">
        <w:rPr>
          <w:bCs/>
          <w:sz w:val="24"/>
          <w:szCs w:val="24"/>
        </w:rPr>
        <w:t xml:space="preserve">During this section, I will critically reflect on my communication methods and skills during the observation. Communication is an essential part of the social work process. Kadushin (1997) defines communication as the sharing of thoughts, feelings, attitudes and ideas through the exchange of verbal and nonverbal symbols (cited in Adams, 2007). My observation used multi-media communication as computers were used to obtain the virtual platform. During the observation, the signal network was good across all domains. However, if this was not the case, I am aware this would have added another barrier to this form of communication (Richards, 2003). </w:t>
      </w:r>
      <w:r w:rsidR="00621843">
        <w:rPr>
          <w:bCs/>
          <w:sz w:val="24"/>
          <w:szCs w:val="24"/>
        </w:rPr>
        <w:t>A</w:t>
      </w:r>
      <w:r w:rsidRPr="006A4334">
        <w:rPr>
          <w:bCs/>
          <w:sz w:val="24"/>
          <w:szCs w:val="24"/>
        </w:rPr>
        <w:t>s part of my preparation work, I checked that the individual was happy to participate over a virtual platform, to ensure his voice was heard (SSWBA, 2014). To engage the individual</w:t>
      </w:r>
      <w:r w:rsidR="00EF1DE2">
        <w:rPr>
          <w:bCs/>
          <w:sz w:val="24"/>
          <w:szCs w:val="24"/>
        </w:rPr>
        <w:t xml:space="preserve"> in this preparation work</w:t>
      </w:r>
      <w:r w:rsidRPr="006A4334">
        <w:rPr>
          <w:bCs/>
          <w:sz w:val="24"/>
          <w:szCs w:val="24"/>
        </w:rPr>
        <w:t>, I chose to use visual communication in the form of email correspondence. From working with the individual for the past year, I felt confident that he would express his views and wishes through nonverbal communication if he did not feel comfortable.</w:t>
      </w:r>
    </w:p>
    <w:p w14:paraId="1794CFEB" w14:textId="77777777" w:rsidR="004F10E9" w:rsidRDefault="004F10E9" w:rsidP="006A4334">
      <w:pPr>
        <w:jc w:val="both"/>
        <w:rPr>
          <w:bCs/>
          <w:sz w:val="24"/>
          <w:szCs w:val="24"/>
        </w:rPr>
      </w:pPr>
    </w:p>
    <w:p w14:paraId="42F91814" w14:textId="48D5E12C" w:rsidR="006A4334" w:rsidRDefault="006A4334" w:rsidP="006A4334">
      <w:pPr>
        <w:jc w:val="both"/>
        <w:rPr>
          <w:bCs/>
          <w:sz w:val="24"/>
          <w:szCs w:val="24"/>
        </w:rPr>
      </w:pPr>
      <w:r w:rsidRPr="006A4334">
        <w:rPr>
          <w:bCs/>
          <w:sz w:val="24"/>
          <w:szCs w:val="24"/>
        </w:rPr>
        <w:t>The individual was happy for the review to be undertaken virtually. The individual made the decision where he would like to be during the review to ensure he felt comfortable and had no distractions. This ensured a person-</w:t>
      </w:r>
      <w:r w:rsidRPr="002F18A1">
        <w:rPr>
          <w:bCs/>
          <w:color w:val="auto"/>
          <w:sz w:val="24"/>
          <w:szCs w:val="24"/>
        </w:rPr>
        <w:t>centred approach, along wit</w:t>
      </w:r>
      <w:r w:rsidR="002F18A1" w:rsidRPr="002F18A1">
        <w:rPr>
          <w:bCs/>
          <w:color w:val="auto"/>
          <w:sz w:val="24"/>
          <w:szCs w:val="24"/>
        </w:rPr>
        <w:t>h</w:t>
      </w:r>
      <w:r w:rsidRPr="002F18A1">
        <w:rPr>
          <w:bCs/>
          <w:color w:val="auto"/>
          <w:sz w:val="24"/>
          <w:szCs w:val="24"/>
        </w:rPr>
        <w:t xml:space="preserve"> SSWBA 2014 as</w:t>
      </w:r>
      <w:r w:rsidR="004F10E9" w:rsidRPr="002F18A1">
        <w:rPr>
          <w:bCs/>
          <w:color w:val="auto"/>
          <w:sz w:val="24"/>
          <w:szCs w:val="24"/>
        </w:rPr>
        <w:t xml:space="preserve"> this evidenced</w:t>
      </w:r>
      <w:r w:rsidRPr="002F18A1">
        <w:rPr>
          <w:bCs/>
          <w:color w:val="auto"/>
          <w:sz w:val="24"/>
          <w:szCs w:val="24"/>
        </w:rPr>
        <w:t xml:space="preserve"> the individual </w:t>
      </w:r>
      <w:r w:rsidR="004F10E9" w:rsidRPr="002F18A1">
        <w:rPr>
          <w:bCs/>
          <w:color w:val="auto"/>
          <w:sz w:val="24"/>
          <w:szCs w:val="24"/>
        </w:rPr>
        <w:t>had</w:t>
      </w:r>
      <w:r w:rsidRPr="002F18A1">
        <w:rPr>
          <w:bCs/>
          <w:color w:val="auto"/>
          <w:sz w:val="24"/>
          <w:szCs w:val="24"/>
        </w:rPr>
        <w:t xml:space="preserve"> voice and control. </w:t>
      </w:r>
      <w:r w:rsidRPr="006A4334">
        <w:rPr>
          <w:bCs/>
          <w:sz w:val="24"/>
          <w:szCs w:val="24"/>
        </w:rPr>
        <w:t xml:space="preserve">He was supported by the team leader of his care provider. This preparation work ensured co-production, as the individual was involved in the design (SSWBA, 2014). A multi-agency approach was used which is in line with the SSWBA (2014), to ensure partnership working to review the individuals care and support needs and ensure they are being met. </w:t>
      </w:r>
    </w:p>
    <w:p w14:paraId="691D8976" w14:textId="77777777" w:rsidR="006A4334" w:rsidRPr="006A4334" w:rsidRDefault="006A4334" w:rsidP="006A4334">
      <w:pPr>
        <w:jc w:val="both"/>
        <w:rPr>
          <w:bCs/>
          <w:sz w:val="24"/>
          <w:szCs w:val="24"/>
        </w:rPr>
      </w:pPr>
    </w:p>
    <w:p w14:paraId="2D2F57AC" w14:textId="77777777" w:rsidR="006A4334" w:rsidRDefault="006A4334" w:rsidP="006A4334">
      <w:pPr>
        <w:jc w:val="both"/>
        <w:rPr>
          <w:bCs/>
          <w:sz w:val="24"/>
          <w:szCs w:val="24"/>
        </w:rPr>
      </w:pPr>
      <w:r w:rsidRPr="006A4334">
        <w:rPr>
          <w:bCs/>
          <w:sz w:val="24"/>
          <w:szCs w:val="24"/>
        </w:rPr>
        <w:t>During the observation, the main communication which was used was verbal communication. I ensured I communicated using basic language and in an appropriate way (SCW, 2017)</w:t>
      </w:r>
      <w:r w:rsidR="00621843">
        <w:rPr>
          <w:bCs/>
          <w:sz w:val="24"/>
          <w:szCs w:val="24"/>
        </w:rPr>
        <w:t>, as l</w:t>
      </w:r>
      <w:r w:rsidRPr="006A4334">
        <w:rPr>
          <w:bCs/>
          <w:sz w:val="24"/>
          <w:szCs w:val="24"/>
        </w:rPr>
        <w:t xml:space="preserve">anguage is an important part of oral communication. From working with the individual for the past 12 months, I am aware he does not speak Welsh and he prefers to speak in English. </w:t>
      </w:r>
      <w:r w:rsidR="00580132" w:rsidRPr="006A4334">
        <w:rPr>
          <w:bCs/>
          <w:sz w:val="24"/>
          <w:szCs w:val="24"/>
        </w:rPr>
        <w:t>Nevertheless</w:t>
      </w:r>
      <w:r w:rsidRPr="006A4334">
        <w:rPr>
          <w:bCs/>
          <w:sz w:val="24"/>
          <w:szCs w:val="24"/>
        </w:rPr>
        <w:t>, I am a social worker</w:t>
      </w:r>
      <w:r w:rsidR="00EF1DE2">
        <w:rPr>
          <w:bCs/>
          <w:sz w:val="24"/>
          <w:szCs w:val="24"/>
        </w:rPr>
        <w:t xml:space="preserve"> </w:t>
      </w:r>
      <w:r w:rsidRPr="006A4334">
        <w:rPr>
          <w:bCs/>
          <w:sz w:val="24"/>
          <w:szCs w:val="24"/>
        </w:rPr>
        <w:t>employed in Wales</w:t>
      </w:r>
      <w:r w:rsidR="00580132">
        <w:rPr>
          <w:bCs/>
          <w:sz w:val="24"/>
          <w:szCs w:val="24"/>
        </w:rPr>
        <w:t xml:space="preserve"> and</w:t>
      </w:r>
      <w:r w:rsidRPr="006A4334">
        <w:rPr>
          <w:bCs/>
          <w:sz w:val="24"/>
          <w:szCs w:val="24"/>
        </w:rPr>
        <w:t xml:space="preserve"> the Welsh language is an essential part of my social work role. It is important that the Active Offer is used without the individual requesting it (Welsh Government, 2015) and not assuming that everyone speaks English as this </w:t>
      </w:r>
      <w:r w:rsidR="00EF7F56" w:rsidRPr="006A4334">
        <w:rPr>
          <w:bCs/>
          <w:sz w:val="24"/>
          <w:szCs w:val="24"/>
        </w:rPr>
        <w:t>would-be</w:t>
      </w:r>
      <w:r w:rsidRPr="006A4334">
        <w:rPr>
          <w:bCs/>
          <w:sz w:val="24"/>
          <w:szCs w:val="24"/>
        </w:rPr>
        <w:t xml:space="preserve"> oppressive practice (Davies, 2001). This is the reason why; the active offer was used at the start of this review. The individual made the decision to speak in English, along with the other professionals. This ensured the individual understood all the information and could fully participate. I also ensured I used the correct tone and pitch when asking any questions. Asking questions and finding out how the individual is doing, was an essential part of the review. Verbal communication allowed me to offer encouragement and support throughout the review. The individual does not have an advocate; however, I am aware an advocate can offer support to an individual to ensure their voice is heard. In this case, as the individual is a care leaver he is </w:t>
      </w:r>
      <w:r w:rsidRPr="006A4334">
        <w:rPr>
          <w:bCs/>
          <w:sz w:val="24"/>
          <w:szCs w:val="24"/>
        </w:rPr>
        <w:lastRenderedPageBreak/>
        <w:t>entitled to a Personal Advisor (PA). The PA was present in the interview and offered any support necessary (Adams, 2007).</w:t>
      </w:r>
    </w:p>
    <w:p w14:paraId="0C43393B" w14:textId="77777777" w:rsidR="006A4334" w:rsidRPr="006A4334" w:rsidRDefault="006A4334" w:rsidP="006A4334">
      <w:pPr>
        <w:jc w:val="both"/>
        <w:rPr>
          <w:bCs/>
          <w:sz w:val="24"/>
          <w:szCs w:val="24"/>
        </w:rPr>
      </w:pPr>
    </w:p>
    <w:p w14:paraId="09F73473" w14:textId="77777777" w:rsidR="006A4334" w:rsidRDefault="006A4334" w:rsidP="006A4334">
      <w:pPr>
        <w:jc w:val="both"/>
        <w:rPr>
          <w:bCs/>
          <w:sz w:val="24"/>
          <w:szCs w:val="24"/>
        </w:rPr>
      </w:pPr>
      <w:r w:rsidRPr="006A4334">
        <w:rPr>
          <w:bCs/>
          <w:sz w:val="24"/>
          <w:szCs w:val="24"/>
        </w:rPr>
        <w:t xml:space="preserve">A virtual review made it more difficult as the individual was not keen to be on camera. Nonverbal communication is just as important, as verbal communication (Henderson and Mathew-Byrne, 2016). As I could not always see the individual, this made observing his body language impossible. I could not see if he was making eye contact, what his facial expressions were or his body movement. As I couldn’t see the individual, I had to assume he could see me. For this reason, I made sure I used positive nonverbal communication such as body language, maintaining eye contact with the screen, using my facial expressions such as smiling and looking interested. It was a shame; the individuals body language could not be observed as this type of communication is also important. It is a way of sending messages and conveying with others (Richards, 2003). To overcome this barrier, I used a solution focused approach (Howe, 2009) by relying on the team leader’s support to highlight if she felt he was feeling uncomfortable or did not understand a question being asked. I also directly asked him a question after the professionals had spoken, to check he was still there and listening, which he was. This allowed me to actively support him to communicate his views and preferences (SCW, 2017). I ensured I provided the individual with feedback after he answered a question, to show I was listening and that I was sensitive to his feelings and thoughts. Active listening is another important form of communication (Thompson, 2003). </w:t>
      </w:r>
    </w:p>
    <w:p w14:paraId="6BA3D31A" w14:textId="77777777" w:rsidR="006A4334" w:rsidRPr="006A4334" w:rsidRDefault="006A4334" w:rsidP="006A4334">
      <w:pPr>
        <w:jc w:val="both"/>
        <w:rPr>
          <w:bCs/>
          <w:sz w:val="24"/>
          <w:szCs w:val="24"/>
        </w:rPr>
      </w:pPr>
    </w:p>
    <w:p w14:paraId="06E6768C" w14:textId="77777777" w:rsidR="006A4334" w:rsidRDefault="006A4334" w:rsidP="006A4334">
      <w:pPr>
        <w:jc w:val="both"/>
        <w:rPr>
          <w:bCs/>
          <w:sz w:val="24"/>
          <w:szCs w:val="24"/>
        </w:rPr>
      </w:pPr>
      <w:r w:rsidRPr="006A4334">
        <w:rPr>
          <w:bCs/>
          <w:sz w:val="24"/>
          <w:szCs w:val="24"/>
        </w:rPr>
        <w:t>Another communication barrier was, the use of face masks due to COVID-19 restrictions. The team leader had to wear a face mask, as she was within the individuals’ home. In this circumstance, the individual does not have any hearing difficulties so did not need to be able to read her lips, however I am aware this may still have been a barrier. As it could sometimes be difficult to hear what the team leader was saying. The team leader and the individual were sat on the same settee</w:t>
      </w:r>
      <w:r w:rsidR="00621843">
        <w:rPr>
          <w:bCs/>
          <w:sz w:val="24"/>
          <w:szCs w:val="24"/>
        </w:rPr>
        <w:t>. A</w:t>
      </w:r>
      <w:r w:rsidRPr="006A4334">
        <w:rPr>
          <w:bCs/>
          <w:sz w:val="24"/>
          <w:szCs w:val="24"/>
        </w:rPr>
        <w:t xml:space="preserve">nother barrier I observed was, the team leader did not turn to speak with the individual. She continued to speak into the computer. This may have potential been a barrier to nonverbal communication, as she was not actively speaking towards the individual or displaying positive body language. Due to the face mask, her facial expressions were also not </w:t>
      </w:r>
      <w:r w:rsidR="00621843" w:rsidRPr="006A4334">
        <w:rPr>
          <w:bCs/>
          <w:sz w:val="24"/>
          <w:szCs w:val="24"/>
        </w:rPr>
        <w:t>clear</w:t>
      </w:r>
      <w:r w:rsidRPr="006A4334">
        <w:rPr>
          <w:bCs/>
          <w:sz w:val="24"/>
          <w:szCs w:val="24"/>
        </w:rPr>
        <w:t xml:space="preserve">. This was another barrier to communication. On reflection, a clear face mask may have been helpful.  </w:t>
      </w:r>
    </w:p>
    <w:p w14:paraId="525E9420" w14:textId="77777777" w:rsidR="006A4334" w:rsidRPr="006A4334" w:rsidRDefault="006A4334" w:rsidP="006A4334">
      <w:pPr>
        <w:jc w:val="both"/>
        <w:rPr>
          <w:bCs/>
          <w:sz w:val="24"/>
          <w:szCs w:val="24"/>
        </w:rPr>
      </w:pPr>
    </w:p>
    <w:p w14:paraId="11658378" w14:textId="1A32C2F1" w:rsidR="006A4334" w:rsidRDefault="004F10E9" w:rsidP="006A4334">
      <w:pPr>
        <w:jc w:val="both"/>
        <w:rPr>
          <w:bCs/>
          <w:sz w:val="24"/>
          <w:szCs w:val="24"/>
        </w:rPr>
      </w:pPr>
      <w:r>
        <w:rPr>
          <w:bCs/>
          <w:sz w:val="24"/>
          <w:szCs w:val="24"/>
        </w:rPr>
        <w:t>T</w:t>
      </w:r>
      <w:r w:rsidR="006A4334" w:rsidRPr="006A4334">
        <w:rPr>
          <w:bCs/>
          <w:sz w:val="24"/>
          <w:szCs w:val="24"/>
        </w:rPr>
        <w:t xml:space="preserve">he individual </w:t>
      </w:r>
      <w:r>
        <w:rPr>
          <w:bCs/>
          <w:sz w:val="24"/>
          <w:szCs w:val="24"/>
        </w:rPr>
        <w:t xml:space="preserve">shaped how he wanted his review </w:t>
      </w:r>
      <w:r w:rsidR="002F18A1">
        <w:rPr>
          <w:bCs/>
          <w:sz w:val="24"/>
          <w:szCs w:val="24"/>
        </w:rPr>
        <w:t>by choosing</w:t>
      </w:r>
      <w:r>
        <w:rPr>
          <w:bCs/>
          <w:sz w:val="24"/>
          <w:szCs w:val="24"/>
        </w:rPr>
        <w:t xml:space="preserve"> where he wished to </w:t>
      </w:r>
      <w:r w:rsidR="002F18A1">
        <w:rPr>
          <w:bCs/>
          <w:sz w:val="24"/>
          <w:szCs w:val="24"/>
        </w:rPr>
        <w:t>be</w:t>
      </w:r>
      <w:r w:rsidR="006A4334" w:rsidRPr="006A4334">
        <w:rPr>
          <w:bCs/>
          <w:sz w:val="24"/>
          <w:szCs w:val="24"/>
        </w:rPr>
        <w:t>, this ensured his views a</w:t>
      </w:r>
      <w:r w:rsidR="002F18A1">
        <w:rPr>
          <w:bCs/>
          <w:sz w:val="24"/>
          <w:szCs w:val="24"/>
        </w:rPr>
        <w:t>nd</w:t>
      </w:r>
      <w:r w:rsidR="006A4334" w:rsidRPr="006A4334">
        <w:rPr>
          <w:bCs/>
          <w:sz w:val="24"/>
          <w:szCs w:val="24"/>
        </w:rPr>
        <w:t xml:space="preserve"> wishes were respected and he was given some control.</w:t>
      </w:r>
      <w:r w:rsidRPr="004F10E9">
        <w:rPr>
          <w:bCs/>
          <w:color w:val="FF0000"/>
          <w:sz w:val="24"/>
          <w:szCs w:val="24"/>
        </w:rPr>
        <w:t xml:space="preserve"> </w:t>
      </w:r>
      <w:r w:rsidR="006A4334" w:rsidRPr="006A4334">
        <w:rPr>
          <w:bCs/>
          <w:sz w:val="24"/>
          <w:szCs w:val="24"/>
        </w:rPr>
        <w:t>This is in line with the Code of Professional Practice (SCW, 2017)</w:t>
      </w:r>
      <w:r w:rsidR="002F18A1">
        <w:rPr>
          <w:bCs/>
          <w:sz w:val="24"/>
          <w:szCs w:val="24"/>
        </w:rPr>
        <w:t xml:space="preserve"> and readdressing the power imbalance</w:t>
      </w:r>
      <w:r w:rsidR="006A4334" w:rsidRPr="006A4334">
        <w:rPr>
          <w:bCs/>
          <w:sz w:val="24"/>
          <w:szCs w:val="24"/>
        </w:rPr>
        <w:t xml:space="preserve">. By making the decision, to remain at his family’s home, this allowed the individual to have a cigarette during the review. This helped to reduce his anxieties. If the review took place in an office environment, this wouldn’t have been possible. This also enabled the individual to walk away and come back to the meeting if needed. The individual made the decision to do this once, during a topic of conversation which he found embarrassing; safe relationships. By him walking away, was a sign of nonverbal communication that he was finding the topic difficult to talk about. </w:t>
      </w:r>
    </w:p>
    <w:p w14:paraId="7E713F06" w14:textId="77777777" w:rsidR="006A4334" w:rsidRPr="006A4334" w:rsidRDefault="006A4334" w:rsidP="006A4334">
      <w:pPr>
        <w:jc w:val="both"/>
        <w:rPr>
          <w:bCs/>
          <w:sz w:val="24"/>
          <w:szCs w:val="24"/>
        </w:rPr>
      </w:pPr>
    </w:p>
    <w:p w14:paraId="598BBE5E" w14:textId="77777777" w:rsidR="006A4334" w:rsidRDefault="006A4334" w:rsidP="006A4334">
      <w:pPr>
        <w:jc w:val="both"/>
        <w:rPr>
          <w:bCs/>
          <w:sz w:val="24"/>
          <w:szCs w:val="24"/>
        </w:rPr>
      </w:pPr>
      <w:r w:rsidRPr="006A4334">
        <w:rPr>
          <w:bCs/>
          <w:sz w:val="24"/>
          <w:szCs w:val="24"/>
        </w:rPr>
        <w:t xml:space="preserve">On reflection (Bassot, 2016), I felt the signs of safety approach worked well, as it empowered the individual to think about what he thought was working well and what may not be working well. I believe it helped engage the individual in communication and allowed him to have an </w:t>
      </w:r>
      <w:r w:rsidRPr="006A4334">
        <w:rPr>
          <w:bCs/>
          <w:sz w:val="24"/>
          <w:szCs w:val="24"/>
        </w:rPr>
        <w:lastRenderedPageBreak/>
        <w:t xml:space="preserve">active part within the review. Individual’s views and wishes must be heard when reviewing their care and support plans (SSWBA, 2014).  I felt I had a good understanding of the individual’s needs. For example, if I noticed he didn’t understand something I would rephrase it by using different words. I always tried to use basic language, simple sentences, by slowing down my speech and I gave him time to process the information due to his diagnosis. I also knew when a certain topic was going to be embarrassing for him and made the other professionals aware, by making reference to this before starting the conversation. This reassured the individual that I was aware of his feelings and knew it wasn’t a topic he would want to talk about. </w:t>
      </w:r>
    </w:p>
    <w:p w14:paraId="6112F948" w14:textId="77777777" w:rsidR="006A4334" w:rsidRPr="006A4334" w:rsidRDefault="006A4334" w:rsidP="006A4334">
      <w:pPr>
        <w:jc w:val="both"/>
        <w:rPr>
          <w:bCs/>
          <w:sz w:val="24"/>
          <w:szCs w:val="24"/>
        </w:rPr>
      </w:pPr>
    </w:p>
    <w:p w14:paraId="2FF236E5" w14:textId="77777777" w:rsidR="008171E4" w:rsidRDefault="006A4334" w:rsidP="006A4334">
      <w:pPr>
        <w:jc w:val="both"/>
        <w:rPr>
          <w:bCs/>
          <w:sz w:val="24"/>
          <w:szCs w:val="24"/>
        </w:rPr>
      </w:pPr>
      <w:r w:rsidRPr="006A4334">
        <w:rPr>
          <w:bCs/>
          <w:sz w:val="24"/>
          <w:szCs w:val="24"/>
        </w:rPr>
        <w:t xml:space="preserve">If I was to complete the observation again, I would ensure the individual was happy to be on camera and not make this assumption. By not having the nonverbal communication, made the review more challenging. I will also keep an eye on the </w:t>
      </w:r>
      <w:r w:rsidR="00580132">
        <w:rPr>
          <w:bCs/>
          <w:sz w:val="24"/>
          <w:szCs w:val="24"/>
        </w:rPr>
        <w:t>clock</w:t>
      </w:r>
      <w:r w:rsidRPr="006A4334">
        <w:rPr>
          <w:bCs/>
          <w:sz w:val="24"/>
          <w:szCs w:val="24"/>
        </w:rPr>
        <w:t xml:space="preserve">. This review was approximately one hour, but I noticed after 45 minutes the individual was struggling to concentrate. This was evident towards the end, with his one-word answers. Unfortunately, due to COVID-19 restrictions, we had no other way of undertaking this review. When restrictions are eased, I will complete a </w:t>
      </w:r>
      <w:r w:rsidR="00EF7F56" w:rsidRPr="006A4334">
        <w:rPr>
          <w:bCs/>
          <w:sz w:val="24"/>
          <w:szCs w:val="24"/>
        </w:rPr>
        <w:t>face-to-face</w:t>
      </w:r>
      <w:r w:rsidRPr="006A4334">
        <w:rPr>
          <w:bCs/>
          <w:sz w:val="24"/>
          <w:szCs w:val="24"/>
        </w:rPr>
        <w:t xml:space="preserve"> review to ensure all the information is correct and the individual is happy with the outcome.</w:t>
      </w:r>
    </w:p>
    <w:p w14:paraId="7A30ACB4" w14:textId="77777777" w:rsidR="006A4334" w:rsidRDefault="006A4334" w:rsidP="006A4334">
      <w:pPr>
        <w:jc w:val="both"/>
        <w:rPr>
          <w:bCs/>
          <w:sz w:val="24"/>
          <w:szCs w:val="24"/>
        </w:rPr>
      </w:pPr>
    </w:p>
    <w:p w14:paraId="385E7A77" w14:textId="036E4285" w:rsidR="006A4334" w:rsidRPr="006A4334" w:rsidRDefault="006A4334" w:rsidP="006A4334">
      <w:pPr>
        <w:jc w:val="both"/>
        <w:rPr>
          <w:bCs/>
          <w:sz w:val="24"/>
          <w:szCs w:val="24"/>
        </w:rPr>
      </w:pPr>
      <w:r>
        <w:rPr>
          <w:bCs/>
          <w:sz w:val="24"/>
          <w:szCs w:val="24"/>
        </w:rPr>
        <w:t>Word count: 1,38</w:t>
      </w:r>
      <w:r w:rsidR="002F18A1">
        <w:rPr>
          <w:bCs/>
          <w:sz w:val="24"/>
          <w:szCs w:val="24"/>
        </w:rPr>
        <w:t>7</w:t>
      </w:r>
      <w:r w:rsidR="00621843">
        <w:rPr>
          <w:bCs/>
          <w:sz w:val="24"/>
          <w:szCs w:val="24"/>
        </w:rPr>
        <w:t xml:space="preserve"> </w:t>
      </w:r>
    </w:p>
    <w:p w14:paraId="1B8CF17D" w14:textId="77777777" w:rsidR="00CA3593" w:rsidRPr="008B28E7" w:rsidRDefault="008C7770" w:rsidP="00FF7EBB">
      <w:pPr>
        <w:jc w:val="both"/>
        <w:rPr>
          <w:b/>
          <w:sz w:val="24"/>
          <w:szCs w:val="24"/>
        </w:rPr>
      </w:pPr>
      <w:r>
        <w:rPr>
          <w:b/>
          <w:sz w:val="24"/>
          <w:szCs w:val="24"/>
        </w:rPr>
        <w:br w:type="page"/>
      </w:r>
      <w:r w:rsidR="002A0E51">
        <w:rPr>
          <w:b/>
          <w:sz w:val="24"/>
          <w:szCs w:val="24"/>
        </w:rPr>
        <w:lastRenderedPageBreak/>
        <w:t>F</w:t>
      </w:r>
      <w:r w:rsidR="00CA3593" w:rsidRPr="008B28E7">
        <w:rPr>
          <w:b/>
          <w:sz w:val="24"/>
          <w:szCs w:val="24"/>
        </w:rPr>
        <w:t>eedback and comments</w:t>
      </w:r>
      <w:r w:rsidR="002A0E51">
        <w:rPr>
          <w:b/>
          <w:sz w:val="24"/>
          <w:szCs w:val="24"/>
        </w:rPr>
        <w:t xml:space="preserve"> from an </w:t>
      </w:r>
      <w:r w:rsidR="002A0E51" w:rsidRPr="002A0E51">
        <w:rPr>
          <w:b/>
          <w:sz w:val="24"/>
          <w:szCs w:val="24"/>
        </w:rPr>
        <w:t>individual using services, their family or carers</w:t>
      </w:r>
    </w:p>
    <w:p w14:paraId="0918FC1D" w14:textId="77777777" w:rsidR="00CA3593" w:rsidRPr="008B28E7" w:rsidRDefault="00CA3593" w:rsidP="00FF7EBB">
      <w:pPr>
        <w:jc w:val="both"/>
        <w:rPr>
          <w:sz w:val="24"/>
          <w:szCs w:val="24"/>
        </w:rPr>
      </w:pPr>
    </w:p>
    <w:p w14:paraId="1E8CA4C0" w14:textId="77777777" w:rsidR="00390074" w:rsidRDefault="00390074" w:rsidP="00FF7EBB">
      <w:pPr>
        <w:jc w:val="both"/>
        <w:rPr>
          <w:sz w:val="24"/>
          <w:szCs w:val="24"/>
        </w:rPr>
      </w:pPr>
      <w:r w:rsidRPr="0049196A">
        <w:rPr>
          <w:sz w:val="24"/>
          <w:szCs w:val="24"/>
        </w:rPr>
        <w:t>This section of the Observation</w:t>
      </w:r>
      <w:r w:rsidRPr="00390074">
        <w:rPr>
          <w:sz w:val="24"/>
          <w:szCs w:val="24"/>
        </w:rPr>
        <w:t xml:space="preserve"> should not be done in the presence of the learner.</w:t>
      </w:r>
    </w:p>
    <w:p w14:paraId="149926C7" w14:textId="77777777" w:rsidR="00390074" w:rsidRDefault="00390074" w:rsidP="00FF7EBB">
      <w:pPr>
        <w:jc w:val="both"/>
        <w:rPr>
          <w:sz w:val="24"/>
          <w:szCs w:val="24"/>
        </w:rPr>
      </w:pPr>
    </w:p>
    <w:p w14:paraId="52716FA4" w14:textId="77777777" w:rsidR="00CA3593" w:rsidRPr="008B28E7" w:rsidRDefault="00CA3593" w:rsidP="00FF7EBB">
      <w:pPr>
        <w:jc w:val="both"/>
        <w:rPr>
          <w:sz w:val="24"/>
          <w:szCs w:val="24"/>
        </w:rPr>
      </w:pPr>
      <w:r w:rsidRPr="008B28E7">
        <w:rPr>
          <w:sz w:val="24"/>
          <w:szCs w:val="24"/>
        </w:rPr>
        <w:t>Some or all of these questions may be used by the observer</w:t>
      </w:r>
      <w:r w:rsidR="00B07E79">
        <w:rPr>
          <w:sz w:val="24"/>
          <w:szCs w:val="24"/>
        </w:rPr>
        <w:t xml:space="preserve"> </w:t>
      </w:r>
      <w:r w:rsidRPr="008B28E7">
        <w:rPr>
          <w:sz w:val="24"/>
          <w:szCs w:val="24"/>
        </w:rPr>
        <w:t>(who should re-phrase and add explanations and prompts as required).</w:t>
      </w:r>
      <w:r w:rsidR="00D60F88" w:rsidRPr="008B28E7">
        <w:rPr>
          <w:sz w:val="24"/>
          <w:szCs w:val="24"/>
        </w:rPr>
        <w:t xml:space="preserve"> </w:t>
      </w:r>
      <w:r w:rsidR="00B07E79">
        <w:rPr>
          <w:sz w:val="24"/>
          <w:szCs w:val="24"/>
        </w:rPr>
        <w:t xml:space="preserve">Alternatively, the learner is able to design their own </w:t>
      </w:r>
      <w:r w:rsidR="00A12F22">
        <w:rPr>
          <w:sz w:val="24"/>
          <w:szCs w:val="24"/>
        </w:rPr>
        <w:t>m</w:t>
      </w:r>
      <w:r w:rsidR="00B07E79">
        <w:rPr>
          <w:sz w:val="24"/>
          <w:szCs w:val="24"/>
        </w:rPr>
        <w:t xml:space="preserve">ethod of obtaining information </w:t>
      </w:r>
      <w:r w:rsidR="00A12F22">
        <w:rPr>
          <w:sz w:val="24"/>
          <w:szCs w:val="24"/>
        </w:rPr>
        <w:t xml:space="preserve">for the Observer to use </w:t>
      </w:r>
      <w:r w:rsidR="00B07E79">
        <w:rPr>
          <w:sz w:val="24"/>
          <w:szCs w:val="24"/>
        </w:rPr>
        <w:t xml:space="preserve">if this is more suited to the needs of the individual. </w:t>
      </w:r>
      <w:r w:rsidR="00D60F88" w:rsidRPr="008B28E7">
        <w:rPr>
          <w:sz w:val="24"/>
          <w:szCs w:val="24"/>
        </w:rPr>
        <w:t>The observer</w:t>
      </w:r>
      <w:r w:rsidRPr="008B28E7">
        <w:rPr>
          <w:sz w:val="24"/>
          <w:szCs w:val="24"/>
        </w:rPr>
        <w:t xml:space="preserve"> should </w:t>
      </w:r>
      <w:r w:rsidR="000C6892" w:rsidRPr="008B28E7">
        <w:rPr>
          <w:sz w:val="24"/>
          <w:szCs w:val="24"/>
        </w:rPr>
        <w:t>record</w:t>
      </w:r>
      <w:r w:rsidRPr="008B28E7">
        <w:rPr>
          <w:sz w:val="24"/>
          <w:szCs w:val="24"/>
        </w:rPr>
        <w:t xml:space="preserve"> responses below</w:t>
      </w:r>
      <w:r w:rsidR="00B07E79">
        <w:rPr>
          <w:sz w:val="24"/>
          <w:szCs w:val="24"/>
        </w:rPr>
        <w:t xml:space="preserve"> or by using the alternative method from the </w:t>
      </w:r>
      <w:r w:rsidR="00B07E79" w:rsidRPr="002A0E51">
        <w:rPr>
          <w:sz w:val="24"/>
          <w:szCs w:val="24"/>
        </w:rPr>
        <w:t>individual using services, their family or carers</w:t>
      </w:r>
      <w:r w:rsidR="00B07E79">
        <w:rPr>
          <w:sz w:val="24"/>
          <w:szCs w:val="24"/>
        </w:rPr>
        <w:t>.</w:t>
      </w:r>
    </w:p>
    <w:p w14:paraId="64D4CE21" w14:textId="77777777" w:rsidR="00375AF5" w:rsidRPr="008B28E7" w:rsidRDefault="00375AF5" w:rsidP="00FF7EBB">
      <w:pPr>
        <w:jc w:val="both"/>
        <w:rPr>
          <w:sz w:val="24"/>
          <w:szCs w:val="24"/>
        </w:rPr>
      </w:pPr>
    </w:p>
    <w:p w14:paraId="52F4A2E0" w14:textId="77777777" w:rsidR="00CA3593" w:rsidRPr="008B28E7" w:rsidRDefault="002A0E51" w:rsidP="00FF7EBB">
      <w:pPr>
        <w:jc w:val="both"/>
        <w:rPr>
          <w:sz w:val="24"/>
          <w:szCs w:val="24"/>
        </w:rPr>
      </w:pPr>
      <w:r>
        <w:rPr>
          <w:sz w:val="24"/>
          <w:szCs w:val="24"/>
        </w:rPr>
        <w:t>B</w:t>
      </w:r>
      <w:r w:rsidRPr="008B28E7">
        <w:rPr>
          <w:sz w:val="24"/>
          <w:szCs w:val="24"/>
        </w:rPr>
        <w:t>efore asking the questions</w:t>
      </w:r>
      <w:r>
        <w:rPr>
          <w:sz w:val="24"/>
          <w:szCs w:val="24"/>
        </w:rPr>
        <w:t>, t</w:t>
      </w:r>
      <w:r w:rsidR="00CA3593" w:rsidRPr="008B28E7">
        <w:rPr>
          <w:sz w:val="24"/>
          <w:szCs w:val="24"/>
        </w:rPr>
        <w:t xml:space="preserve">he observer must explain to the </w:t>
      </w:r>
      <w:r w:rsidRPr="002A0E51">
        <w:rPr>
          <w:sz w:val="24"/>
          <w:szCs w:val="24"/>
        </w:rPr>
        <w:t>individual using services</w:t>
      </w:r>
      <w:r>
        <w:rPr>
          <w:i/>
          <w:sz w:val="24"/>
          <w:szCs w:val="24"/>
        </w:rPr>
        <w:t xml:space="preserve"> </w:t>
      </w:r>
      <w:r w:rsidR="00CA3593" w:rsidRPr="008B28E7">
        <w:rPr>
          <w:sz w:val="24"/>
          <w:szCs w:val="24"/>
        </w:rPr>
        <w:t xml:space="preserve">that </w:t>
      </w:r>
      <w:r>
        <w:rPr>
          <w:sz w:val="24"/>
          <w:szCs w:val="24"/>
        </w:rPr>
        <w:t>their</w:t>
      </w:r>
      <w:r w:rsidR="00375AF5" w:rsidRPr="008B28E7">
        <w:rPr>
          <w:sz w:val="24"/>
          <w:szCs w:val="24"/>
        </w:rPr>
        <w:t xml:space="preserve"> comments</w:t>
      </w:r>
      <w:r w:rsidR="00CA3593" w:rsidRPr="008B28E7">
        <w:rPr>
          <w:sz w:val="24"/>
          <w:szCs w:val="24"/>
        </w:rPr>
        <w:t xml:space="preserve"> will be shared with the </w:t>
      </w:r>
      <w:r w:rsidR="00B24344" w:rsidRPr="008B28E7">
        <w:rPr>
          <w:sz w:val="24"/>
          <w:szCs w:val="24"/>
        </w:rPr>
        <w:t>learner</w:t>
      </w:r>
      <w:r w:rsidR="00B07E79">
        <w:rPr>
          <w:sz w:val="24"/>
          <w:szCs w:val="24"/>
        </w:rPr>
        <w:t>.</w:t>
      </w:r>
      <w:r w:rsidR="00002C7A">
        <w:rPr>
          <w:sz w:val="24"/>
          <w:szCs w:val="24"/>
        </w:rPr>
        <w:t xml:space="preserve"> It may be useful to explain that it is used as a learning tool for the learner to develop their own practice. </w:t>
      </w:r>
    </w:p>
    <w:p w14:paraId="0E1951E1" w14:textId="77777777" w:rsidR="005C28D3" w:rsidRDefault="005C28D3" w:rsidP="00FF7EBB">
      <w:pPr>
        <w:jc w:val="both"/>
        <w:rPr>
          <w:sz w:val="24"/>
          <w:szCs w:val="24"/>
        </w:rPr>
      </w:pPr>
    </w:p>
    <w:p w14:paraId="7C66EACB" w14:textId="77777777" w:rsidR="00CA3593" w:rsidRPr="008B28E7" w:rsidRDefault="00CA3593" w:rsidP="00FF7EBB">
      <w:pPr>
        <w:jc w:val="both"/>
        <w:rPr>
          <w:sz w:val="24"/>
          <w:szCs w:val="24"/>
        </w:rPr>
      </w:pPr>
      <w:r w:rsidRPr="008B28E7">
        <w:rPr>
          <w:sz w:val="24"/>
          <w:szCs w:val="24"/>
        </w:rPr>
        <w:t>If the observer is unable to gain feedback</w:t>
      </w:r>
      <w:r w:rsidR="00484CE3">
        <w:rPr>
          <w:sz w:val="24"/>
          <w:szCs w:val="24"/>
        </w:rPr>
        <w:t>,</w:t>
      </w:r>
      <w:r w:rsidR="00B07E79">
        <w:rPr>
          <w:i/>
          <w:sz w:val="24"/>
          <w:szCs w:val="24"/>
        </w:rPr>
        <w:t xml:space="preserve"> </w:t>
      </w:r>
      <w:r w:rsidRPr="008B28E7">
        <w:rPr>
          <w:sz w:val="24"/>
          <w:szCs w:val="24"/>
        </w:rPr>
        <w:t>they should briefly say why.</w:t>
      </w:r>
    </w:p>
    <w:p w14:paraId="134A6795"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7D94EDA8" w14:textId="77777777" w:rsidTr="006B2DE2">
        <w:tc>
          <w:tcPr>
            <w:tcW w:w="2697" w:type="dxa"/>
            <w:shd w:val="clear" w:color="auto" w:fill="auto"/>
          </w:tcPr>
          <w:p w14:paraId="28748018" w14:textId="77777777" w:rsidR="00CA3593" w:rsidRPr="00C7108B" w:rsidRDefault="00CA3593" w:rsidP="006108C9">
            <w:pPr>
              <w:rPr>
                <w:sz w:val="22"/>
                <w:szCs w:val="22"/>
              </w:rPr>
            </w:pPr>
            <w:r w:rsidRPr="00C7108B">
              <w:rPr>
                <w:sz w:val="22"/>
                <w:szCs w:val="22"/>
              </w:rPr>
              <w:t>Was the social worker on time?  Or if de</w:t>
            </w:r>
            <w:r w:rsidR="00A12F22">
              <w:rPr>
                <w:sz w:val="22"/>
                <w:szCs w:val="22"/>
              </w:rPr>
              <w:t>layed did he or she contact you?</w:t>
            </w:r>
          </w:p>
          <w:p w14:paraId="1862DEB4" w14:textId="77777777" w:rsidR="006108C9" w:rsidRPr="00C7108B" w:rsidRDefault="006108C9" w:rsidP="006108C9">
            <w:pPr>
              <w:rPr>
                <w:sz w:val="22"/>
                <w:szCs w:val="22"/>
              </w:rPr>
            </w:pPr>
          </w:p>
        </w:tc>
        <w:tc>
          <w:tcPr>
            <w:tcW w:w="7373" w:type="dxa"/>
            <w:shd w:val="clear" w:color="auto" w:fill="auto"/>
          </w:tcPr>
          <w:p w14:paraId="24066BE5" w14:textId="77777777" w:rsidR="00AF1D88" w:rsidRDefault="00AF1D88" w:rsidP="00FF7EBB">
            <w:pPr>
              <w:jc w:val="both"/>
              <w:rPr>
                <w:sz w:val="24"/>
                <w:szCs w:val="24"/>
              </w:rPr>
            </w:pPr>
            <w:r>
              <w:rPr>
                <w:sz w:val="24"/>
                <w:szCs w:val="24"/>
              </w:rPr>
              <w:t xml:space="preserve">Observer unable to gain feedback, due to lack of engagement from individual and observer went on sick leave shortly after. </w:t>
            </w:r>
          </w:p>
          <w:p w14:paraId="2565F521" w14:textId="77777777" w:rsidR="00AF1D88" w:rsidRDefault="00AF1D88" w:rsidP="00FF7EBB">
            <w:pPr>
              <w:jc w:val="both"/>
              <w:rPr>
                <w:sz w:val="24"/>
                <w:szCs w:val="24"/>
              </w:rPr>
            </w:pPr>
          </w:p>
          <w:p w14:paraId="5379AAA9" w14:textId="77777777" w:rsidR="00CA3593" w:rsidRPr="008B28E7" w:rsidRDefault="00AF1D88" w:rsidP="00AF1D88">
            <w:pPr>
              <w:jc w:val="both"/>
              <w:rPr>
                <w:sz w:val="24"/>
                <w:szCs w:val="24"/>
              </w:rPr>
            </w:pPr>
            <w:r>
              <w:rPr>
                <w:sz w:val="24"/>
                <w:szCs w:val="24"/>
              </w:rPr>
              <w:t xml:space="preserve">Observer stated, ‘It was clear he understood why you were meeting and understood why I was there.’  </w:t>
            </w:r>
          </w:p>
        </w:tc>
      </w:tr>
      <w:tr w:rsidR="00CA3593" w:rsidRPr="008B28E7" w14:paraId="699E69B8" w14:textId="77777777" w:rsidTr="006B2DE2">
        <w:tc>
          <w:tcPr>
            <w:tcW w:w="2697" w:type="dxa"/>
            <w:shd w:val="clear" w:color="auto" w:fill="auto"/>
          </w:tcPr>
          <w:p w14:paraId="556E452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0260FF5C" w14:textId="77777777" w:rsidR="00002C7A" w:rsidRPr="00C7108B" w:rsidRDefault="00002C7A" w:rsidP="006108C9">
            <w:pPr>
              <w:rPr>
                <w:sz w:val="22"/>
                <w:szCs w:val="22"/>
              </w:rPr>
            </w:pPr>
            <w:r>
              <w:rPr>
                <w:sz w:val="22"/>
                <w:szCs w:val="22"/>
              </w:rPr>
              <w:t>Did they explain why they were being observed?</w:t>
            </w:r>
          </w:p>
          <w:p w14:paraId="5E311362" w14:textId="77777777" w:rsidR="00C7108B" w:rsidRPr="00C7108B" w:rsidRDefault="00C7108B" w:rsidP="006108C9">
            <w:pPr>
              <w:rPr>
                <w:sz w:val="22"/>
                <w:szCs w:val="22"/>
              </w:rPr>
            </w:pPr>
          </w:p>
        </w:tc>
        <w:tc>
          <w:tcPr>
            <w:tcW w:w="7373" w:type="dxa"/>
            <w:shd w:val="clear" w:color="auto" w:fill="auto"/>
          </w:tcPr>
          <w:p w14:paraId="1BC181D4" w14:textId="77777777" w:rsidR="00CA3593" w:rsidRPr="008B28E7" w:rsidRDefault="00CA3593" w:rsidP="00FF7EBB">
            <w:pPr>
              <w:jc w:val="both"/>
              <w:rPr>
                <w:sz w:val="24"/>
                <w:szCs w:val="24"/>
              </w:rPr>
            </w:pPr>
          </w:p>
        </w:tc>
      </w:tr>
      <w:tr w:rsidR="00CA3593" w:rsidRPr="008B28E7" w14:paraId="4B63D210" w14:textId="77777777" w:rsidTr="006B2DE2">
        <w:tc>
          <w:tcPr>
            <w:tcW w:w="2697" w:type="dxa"/>
            <w:shd w:val="clear" w:color="auto" w:fill="auto"/>
          </w:tcPr>
          <w:p w14:paraId="7D4AB186" w14:textId="77777777" w:rsidR="00C7108B" w:rsidRDefault="00CA3593" w:rsidP="006108C9">
            <w:pPr>
              <w:rPr>
                <w:sz w:val="22"/>
                <w:szCs w:val="22"/>
              </w:rPr>
            </w:pPr>
            <w:r w:rsidRPr="00C7108B">
              <w:rPr>
                <w:sz w:val="22"/>
                <w:szCs w:val="22"/>
              </w:rPr>
              <w:t>Were you clear why the social worker met with you today?</w:t>
            </w:r>
          </w:p>
          <w:p w14:paraId="35896149" w14:textId="77777777" w:rsidR="006108C9" w:rsidRPr="00C7108B" w:rsidRDefault="006108C9" w:rsidP="006108C9">
            <w:pPr>
              <w:rPr>
                <w:sz w:val="22"/>
                <w:szCs w:val="22"/>
              </w:rPr>
            </w:pPr>
          </w:p>
        </w:tc>
        <w:tc>
          <w:tcPr>
            <w:tcW w:w="7373" w:type="dxa"/>
            <w:shd w:val="clear" w:color="auto" w:fill="auto"/>
          </w:tcPr>
          <w:p w14:paraId="7265EDE1" w14:textId="77777777" w:rsidR="00CA3593" w:rsidRPr="008B28E7" w:rsidRDefault="00CA3593" w:rsidP="00FF7EBB">
            <w:pPr>
              <w:jc w:val="both"/>
              <w:rPr>
                <w:sz w:val="24"/>
                <w:szCs w:val="24"/>
              </w:rPr>
            </w:pPr>
          </w:p>
        </w:tc>
      </w:tr>
      <w:tr w:rsidR="00CA3593" w:rsidRPr="008B28E7" w14:paraId="6E881964" w14:textId="77777777" w:rsidTr="006B2DE2">
        <w:tc>
          <w:tcPr>
            <w:tcW w:w="2697" w:type="dxa"/>
            <w:shd w:val="clear" w:color="auto" w:fill="auto"/>
          </w:tcPr>
          <w:p w14:paraId="4F7E9D6F"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think,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476A7B33" w14:textId="77777777" w:rsidR="006108C9" w:rsidRPr="00C7108B" w:rsidRDefault="006108C9" w:rsidP="006108C9">
            <w:pPr>
              <w:rPr>
                <w:sz w:val="22"/>
                <w:szCs w:val="22"/>
              </w:rPr>
            </w:pPr>
          </w:p>
        </w:tc>
        <w:tc>
          <w:tcPr>
            <w:tcW w:w="7373" w:type="dxa"/>
            <w:shd w:val="clear" w:color="auto" w:fill="auto"/>
          </w:tcPr>
          <w:p w14:paraId="5B051F21" w14:textId="77777777" w:rsidR="00CA3593" w:rsidRPr="008B28E7" w:rsidRDefault="00CA3593" w:rsidP="00FF7EBB">
            <w:pPr>
              <w:jc w:val="both"/>
              <w:rPr>
                <w:sz w:val="24"/>
                <w:szCs w:val="24"/>
              </w:rPr>
            </w:pPr>
          </w:p>
        </w:tc>
      </w:tr>
      <w:tr w:rsidR="00CA3593" w:rsidRPr="008B28E7" w14:paraId="54BF9E91" w14:textId="77777777" w:rsidTr="006B2DE2">
        <w:tc>
          <w:tcPr>
            <w:tcW w:w="2697" w:type="dxa"/>
            <w:shd w:val="clear" w:color="auto" w:fill="auto"/>
          </w:tcPr>
          <w:p w14:paraId="7642FA73"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028F07FD"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373" w:type="dxa"/>
            <w:shd w:val="clear" w:color="auto" w:fill="auto"/>
          </w:tcPr>
          <w:p w14:paraId="44323247" w14:textId="77777777" w:rsidR="00CA3593" w:rsidRPr="008B28E7" w:rsidRDefault="00CA3593" w:rsidP="00FF7EBB">
            <w:pPr>
              <w:jc w:val="both"/>
              <w:rPr>
                <w:sz w:val="24"/>
                <w:szCs w:val="24"/>
              </w:rPr>
            </w:pPr>
          </w:p>
        </w:tc>
      </w:tr>
      <w:tr w:rsidR="00A12F22" w:rsidRPr="008B28E7" w14:paraId="5E938453" w14:textId="77777777" w:rsidTr="006B2DE2">
        <w:tc>
          <w:tcPr>
            <w:tcW w:w="2697" w:type="dxa"/>
            <w:shd w:val="clear" w:color="auto" w:fill="auto"/>
          </w:tcPr>
          <w:p w14:paraId="56330A2C"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F1A3098" w14:textId="77777777" w:rsidR="00002C7A" w:rsidRDefault="00002C7A" w:rsidP="006108C9">
            <w:pPr>
              <w:tabs>
                <w:tab w:val="left" w:pos="-142"/>
                <w:tab w:val="left" w:pos="851"/>
              </w:tabs>
              <w:overflowPunct/>
              <w:autoSpaceDE/>
              <w:autoSpaceDN/>
              <w:adjustRightInd/>
              <w:textAlignment w:val="auto"/>
              <w:rPr>
                <w:sz w:val="22"/>
                <w:szCs w:val="22"/>
              </w:rPr>
            </w:pPr>
            <w:r>
              <w:rPr>
                <w:sz w:val="22"/>
                <w:szCs w:val="22"/>
              </w:rPr>
              <w:t>Did you understand the language they used?</w:t>
            </w:r>
          </w:p>
          <w:p w14:paraId="2AC725AA"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373" w:type="dxa"/>
            <w:shd w:val="clear" w:color="auto" w:fill="auto"/>
          </w:tcPr>
          <w:p w14:paraId="34FCBAB5" w14:textId="77777777" w:rsidR="00A12F22" w:rsidRPr="008B28E7" w:rsidRDefault="00A12F22" w:rsidP="00FF7EBB">
            <w:pPr>
              <w:jc w:val="both"/>
              <w:rPr>
                <w:sz w:val="24"/>
                <w:szCs w:val="24"/>
              </w:rPr>
            </w:pPr>
          </w:p>
        </w:tc>
      </w:tr>
    </w:tbl>
    <w:tbl>
      <w:tblPr>
        <w:tblpPr w:leftFromText="180" w:rightFromText="180" w:vertAnchor="text" w:horzAnchor="margin" w:tblpY="-40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6B2DE2" w:rsidRPr="008B28E7" w14:paraId="3001D300" w14:textId="77777777" w:rsidTr="006B2DE2">
        <w:tc>
          <w:tcPr>
            <w:tcW w:w="2700" w:type="dxa"/>
            <w:shd w:val="clear" w:color="auto" w:fill="auto"/>
          </w:tcPr>
          <w:p w14:paraId="5C48446F" w14:textId="77777777" w:rsidR="006B2DE2" w:rsidRDefault="006B2DE2" w:rsidP="006B2DE2">
            <w:pPr>
              <w:tabs>
                <w:tab w:val="left" w:pos="-142"/>
                <w:tab w:val="left" w:pos="851"/>
              </w:tabs>
              <w:overflowPunct/>
              <w:autoSpaceDE/>
              <w:autoSpaceDN/>
              <w:adjustRightInd/>
              <w:textAlignment w:val="auto"/>
              <w:rPr>
                <w:sz w:val="22"/>
                <w:szCs w:val="22"/>
              </w:rPr>
            </w:pPr>
            <w:r w:rsidRPr="00C7108B">
              <w:rPr>
                <w:sz w:val="22"/>
                <w:szCs w:val="22"/>
              </w:rPr>
              <w:lastRenderedPageBreak/>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5B763FD2" w14:textId="77777777" w:rsidR="006B2DE2" w:rsidRPr="00C7108B" w:rsidRDefault="006B2DE2" w:rsidP="006B2DE2">
            <w:pPr>
              <w:tabs>
                <w:tab w:val="left" w:pos="-142"/>
                <w:tab w:val="left" w:pos="851"/>
              </w:tabs>
              <w:overflowPunct/>
              <w:autoSpaceDE/>
              <w:autoSpaceDN/>
              <w:adjustRightInd/>
              <w:textAlignment w:val="auto"/>
              <w:rPr>
                <w:sz w:val="22"/>
                <w:szCs w:val="22"/>
              </w:rPr>
            </w:pPr>
          </w:p>
        </w:tc>
        <w:tc>
          <w:tcPr>
            <w:tcW w:w="7370" w:type="dxa"/>
            <w:shd w:val="clear" w:color="auto" w:fill="auto"/>
          </w:tcPr>
          <w:p w14:paraId="627B51E6" w14:textId="77777777" w:rsidR="006B2DE2" w:rsidRPr="008B28E7" w:rsidRDefault="006B2DE2" w:rsidP="006B2DE2">
            <w:pPr>
              <w:jc w:val="both"/>
              <w:rPr>
                <w:sz w:val="24"/>
                <w:szCs w:val="24"/>
              </w:rPr>
            </w:pPr>
          </w:p>
        </w:tc>
      </w:tr>
      <w:tr w:rsidR="006B2DE2" w:rsidRPr="008B28E7" w14:paraId="572E0355" w14:textId="77777777" w:rsidTr="006B2DE2">
        <w:tc>
          <w:tcPr>
            <w:tcW w:w="2700" w:type="dxa"/>
            <w:shd w:val="clear" w:color="auto" w:fill="auto"/>
          </w:tcPr>
          <w:p w14:paraId="510876CC" w14:textId="77777777" w:rsidR="006B2DE2" w:rsidRPr="00C7108B" w:rsidRDefault="006B2DE2" w:rsidP="006B2DE2">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370" w:type="dxa"/>
            <w:shd w:val="clear" w:color="auto" w:fill="auto"/>
          </w:tcPr>
          <w:p w14:paraId="4CC25B1B" w14:textId="77777777" w:rsidR="006B2DE2" w:rsidRPr="008B28E7" w:rsidRDefault="006B2DE2" w:rsidP="006B2DE2">
            <w:pPr>
              <w:jc w:val="both"/>
              <w:rPr>
                <w:sz w:val="24"/>
                <w:szCs w:val="24"/>
              </w:rPr>
            </w:pPr>
          </w:p>
        </w:tc>
      </w:tr>
    </w:tbl>
    <w:p w14:paraId="1B42BCA2" w14:textId="77777777" w:rsidR="00002C7A" w:rsidRDefault="00002C7A">
      <w:r>
        <w:br w:type="page"/>
      </w:r>
    </w:p>
    <w:p w14:paraId="6A4B43C7" w14:textId="77777777" w:rsidR="00F546D1" w:rsidRDefault="00A12F22" w:rsidP="006B2DE2">
      <w:pPr>
        <w:ind w:left="3600" w:firstLine="720"/>
        <w:rPr>
          <w:b/>
          <w:sz w:val="24"/>
          <w:szCs w:val="24"/>
        </w:rPr>
      </w:pPr>
      <w:r>
        <w:rPr>
          <w:b/>
          <w:sz w:val="24"/>
          <w:szCs w:val="24"/>
        </w:rPr>
        <w:lastRenderedPageBreak/>
        <w:t xml:space="preserve">Section 4 </w:t>
      </w:r>
    </w:p>
    <w:p w14:paraId="64741A95" w14:textId="77777777" w:rsidR="00F546D1" w:rsidRDefault="00F546D1" w:rsidP="0093018C">
      <w:pPr>
        <w:rPr>
          <w:b/>
          <w:sz w:val="24"/>
          <w:szCs w:val="24"/>
        </w:rPr>
      </w:pPr>
    </w:p>
    <w:p w14:paraId="552CB88B" w14:textId="77777777" w:rsidR="00A12F22" w:rsidRPr="00E559CE" w:rsidRDefault="00E559CE" w:rsidP="0093018C">
      <w:pPr>
        <w:rPr>
          <w:b/>
          <w:color w:val="auto"/>
          <w:sz w:val="24"/>
          <w:szCs w:val="24"/>
        </w:rPr>
      </w:pPr>
      <w:r w:rsidRPr="00E559CE">
        <w:rPr>
          <w:b/>
          <w:color w:val="auto"/>
          <w:sz w:val="24"/>
          <w:szCs w:val="24"/>
        </w:rPr>
        <w:t>Safeguarding and working in complex situations</w:t>
      </w:r>
      <w:r w:rsidR="00002C7A">
        <w:rPr>
          <w:b/>
          <w:color w:val="auto"/>
          <w:sz w:val="24"/>
          <w:szCs w:val="24"/>
        </w:rPr>
        <w:t xml:space="preserve"> – Case Study</w:t>
      </w:r>
    </w:p>
    <w:p w14:paraId="2FB09459"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8B28E7" w:rsidRPr="008B28E7" w14:paraId="72BBE6E8" w14:textId="77777777" w:rsidTr="006108C9">
        <w:tc>
          <w:tcPr>
            <w:tcW w:w="10188" w:type="dxa"/>
            <w:shd w:val="clear" w:color="auto" w:fill="auto"/>
          </w:tcPr>
          <w:p w14:paraId="2437EABB" w14:textId="77777777" w:rsidR="008B28E7" w:rsidRDefault="000A584A" w:rsidP="00FF7EBB">
            <w:pPr>
              <w:jc w:val="both"/>
              <w:rPr>
                <w:sz w:val="24"/>
                <w:szCs w:val="24"/>
              </w:rPr>
            </w:pPr>
            <w:r w:rsidRPr="008B28E7">
              <w:rPr>
                <w:sz w:val="24"/>
                <w:szCs w:val="24"/>
              </w:rPr>
              <w:t xml:space="preserve">Complete a critically reflective case study based on </w:t>
            </w:r>
            <w:r w:rsidR="008B28E7" w:rsidRPr="008B28E7">
              <w:rPr>
                <w:sz w:val="24"/>
                <w:szCs w:val="24"/>
              </w:rPr>
              <w:t>an assessment</w:t>
            </w:r>
            <w:r>
              <w:rPr>
                <w:sz w:val="24"/>
                <w:szCs w:val="24"/>
              </w:rPr>
              <w:t>, u</w:t>
            </w:r>
            <w:r w:rsidRPr="008B28E7">
              <w:rPr>
                <w:sz w:val="24"/>
                <w:szCs w:val="24"/>
              </w:rPr>
              <w:t>ndertake</w:t>
            </w:r>
            <w:r>
              <w:rPr>
                <w:sz w:val="24"/>
                <w:szCs w:val="24"/>
              </w:rPr>
              <w:t>n</w:t>
            </w:r>
            <w:r w:rsidRPr="008B28E7">
              <w:rPr>
                <w:sz w:val="24"/>
                <w:szCs w:val="24"/>
              </w:rPr>
              <w:t xml:space="preserve"> with others</w:t>
            </w:r>
            <w:r>
              <w:rPr>
                <w:sz w:val="24"/>
                <w:szCs w:val="24"/>
              </w:rPr>
              <w:t xml:space="preserve"> </w:t>
            </w:r>
            <w:r w:rsidR="007B1BFD">
              <w:rPr>
                <w:sz w:val="24"/>
                <w:szCs w:val="24"/>
              </w:rPr>
              <w:t>(</w:t>
            </w:r>
            <w:r>
              <w:rPr>
                <w:b/>
                <w:sz w:val="24"/>
                <w:szCs w:val="24"/>
              </w:rPr>
              <w:t>i</w:t>
            </w:r>
            <w:r w:rsidR="0002440E" w:rsidRPr="00AE1868">
              <w:rPr>
                <w:b/>
                <w:sz w:val="24"/>
                <w:szCs w:val="24"/>
              </w:rPr>
              <w:t>n your own area of work</w:t>
            </w:r>
            <w:r w:rsidR="007B1BFD">
              <w:rPr>
                <w:b/>
                <w:sz w:val="24"/>
                <w:szCs w:val="24"/>
              </w:rPr>
              <w:t>)</w:t>
            </w:r>
            <w:r w:rsidR="0002440E">
              <w:rPr>
                <w:sz w:val="24"/>
                <w:szCs w:val="24"/>
              </w:rPr>
              <w:t xml:space="preserve"> </w:t>
            </w:r>
            <w:r w:rsidR="008B28E7" w:rsidRPr="008B28E7">
              <w:rPr>
                <w:sz w:val="24"/>
                <w:szCs w:val="24"/>
              </w:rPr>
              <w:t>concerning the safeguarding of either an adult or a child</w:t>
            </w:r>
            <w:r>
              <w:rPr>
                <w:sz w:val="24"/>
                <w:szCs w:val="24"/>
              </w:rPr>
              <w:t xml:space="preserve">. </w:t>
            </w:r>
            <w:r w:rsidR="008D78C9">
              <w:rPr>
                <w:sz w:val="24"/>
                <w:szCs w:val="24"/>
              </w:rPr>
              <w:t>D</w:t>
            </w:r>
            <w:r w:rsidR="00002C7A">
              <w:rPr>
                <w:sz w:val="24"/>
                <w:szCs w:val="24"/>
              </w:rPr>
              <w:t xml:space="preserve">emonstrate how the case relates to </w:t>
            </w:r>
            <w:r w:rsidR="00902A65">
              <w:rPr>
                <w:sz w:val="24"/>
                <w:szCs w:val="24"/>
              </w:rPr>
              <w:t xml:space="preserve">safeguarding legislation and </w:t>
            </w:r>
            <w:r w:rsidR="00BF0D6C">
              <w:rPr>
                <w:sz w:val="24"/>
                <w:szCs w:val="24"/>
              </w:rPr>
              <w:t xml:space="preserve">your </w:t>
            </w:r>
            <w:r w:rsidR="00902A65">
              <w:rPr>
                <w:sz w:val="24"/>
                <w:szCs w:val="24"/>
              </w:rPr>
              <w:t>S</w:t>
            </w:r>
            <w:r w:rsidR="00BF0D6C">
              <w:rPr>
                <w:sz w:val="24"/>
                <w:szCs w:val="24"/>
              </w:rPr>
              <w:t xml:space="preserve">afeguarding </w:t>
            </w:r>
            <w:r w:rsidR="00F41795">
              <w:rPr>
                <w:sz w:val="24"/>
                <w:szCs w:val="24"/>
              </w:rPr>
              <w:t>Boards safeguarding</w:t>
            </w:r>
            <w:r w:rsidR="00002C7A">
              <w:rPr>
                <w:sz w:val="24"/>
                <w:szCs w:val="24"/>
              </w:rPr>
              <w:t xml:space="preserve"> policies, strategies and procedures</w:t>
            </w:r>
            <w:r w:rsidR="00557D77">
              <w:rPr>
                <w:sz w:val="24"/>
                <w:szCs w:val="24"/>
              </w:rPr>
              <w:t>.</w:t>
            </w:r>
            <w:r w:rsidR="008B28E7" w:rsidRPr="008B28E7">
              <w:rPr>
                <w:sz w:val="24"/>
                <w:szCs w:val="24"/>
              </w:rPr>
              <w:t xml:space="preserve"> </w:t>
            </w:r>
            <w:r w:rsidR="008D78C9">
              <w:rPr>
                <w:sz w:val="24"/>
                <w:szCs w:val="24"/>
              </w:rPr>
              <w:t>Ensure that you c</w:t>
            </w:r>
            <w:r w:rsidR="008B28E7" w:rsidRPr="008B28E7">
              <w:rPr>
                <w:sz w:val="24"/>
                <w:szCs w:val="24"/>
              </w:rPr>
              <w:t>over</w:t>
            </w:r>
            <w:r w:rsidR="008D78C9">
              <w:rPr>
                <w:sz w:val="24"/>
                <w:szCs w:val="24"/>
              </w:rPr>
              <w:t xml:space="preserve"> </w:t>
            </w:r>
            <w:r w:rsidR="008B28E7" w:rsidRPr="008B28E7">
              <w:rPr>
                <w:sz w:val="24"/>
                <w:szCs w:val="24"/>
              </w:rPr>
              <w:t>the learning outcomes</w:t>
            </w:r>
            <w:r w:rsidR="00557D77">
              <w:rPr>
                <w:sz w:val="24"/>
                <w:szCs w:val="24"/>
              </w:rPr>
              <w:t>,</w:t>
            </w:r>
            <w:r w:rsidR="008B28E7">
              <w:rPr>
                <w:sz w:val="24"/>
                <w:szCs w:val="24"/>
              </w:rPr>
              <w:t xml:space="preserve"> </w:t>
            </w:r>
            <w:r w:rsidR="008B28E7" w:rsidRPr="008B28E7">
              <w:rPr>
                <w:sz w:val="24"/>
                <w:szCs w:val="24"/>
              </w:rPr>
              <w:t>National Occupational Standards</w:t>
            </w:r>
            <w:r w:rsidR="0002440E">
              <w:rPr>
                <w:sz w:val="24"/>
                <w:szCs w:val="24"/>
              </w:rPr>
              <w:t>, legislation</w:t>
            </w:r>
            <w:r w:rsidR="00B9256C">
              <w:rPr>
                <w:sz w:val="24"/>
                <w:szCs w:val="24"/>
              </w:rPr>
              <w:t xml:space="preserve"> (domestic and international)</w:t>
            </w:r>
            <w:r w:rsidR="00E559CE">
              <w:rPr>
                <w:sz w:val="24"/>
                <w:szCs w:val="24"/>
              </w:rPr>
              <w:t xml:space="preserve">, </w:t>
            </w:r>
            <w:r w:rsidR="00A303B9">
              <w:rPr>
                <w:sz w:val="24"/>
                <w:szCs w:val="24"/>
              </w:rPr>
              <w:t>the specific dimensions of working in Wales</w:t>
            </w:r>
            <w:r w:rsidR="00E559CE">
              <w:rPr>
                <w:sz w:val="24"/>
                <w:szCs w:val="24"/>
              </w:rPr>
              <w:t xml:space="preserve"> and </w:t>
            </w:r>
            <w:r w:rsidR="008B28E7" w:rsidRPr="008B28E7">
              <w:rPr>
                <w:sz w:val="24"/>
                <w:szCs w:val="24"/>
              </w:rPr>
              <w:t>relevant social work theories</w:t>
            </w:r>
            <w:r w:rsidR="006108C9">
              <w:rPr>
                <w:sz w:val="24"/>
                <w:szCs w:val="24"/>
              </w:rPr>
              <w:t>.</w:t>
            </w:r>
            <w:r w:rsidR="00B9256C">
              <w:rPr>
                <w:sz w:val="24"/>
                <w:szCs w:val="24"/>
              </w:rPr>
              <w:t xml:space="preserve"> </w:t>
            </w:r>
            <w:r w:rsidR="009E122F">
              <w:rPr>
                <w:sz w:val="24"/>
                <w:szCs w:val="24"/>
              </w:rPr>
              <w:t xml:space="preserve">Please find list of learning outcomes in the handbook </w:t>
            </w:r>
          </w:p>
          <w:p w14:paraId="1034DDF4" w14:textId="77777777" w:rsidR="006108C9" w:rsidRDefault="006108C9" w:rsidP="00FF7EBB">
            <w:pPr>
              <w:jc w:val="both"/>
              <w:rPr>
                <w:sz w:val="24"/>
                <w:szCs w:val="24"/>
              </w:rPr>
            </w:pPr>
          </w:p>
          <w:p w14:paraId="5733A132" w14:textId="77777777" w:rsidR="008B28E7" w:rsidRPr="008B28E7" w:rsidRDefault="00A303B9" w:rsidP="00FF7EBB">
            <w:pPr>
              <w:jc w:val="both"/>
              <w:rPr>
                <w:sz w:val="24"/>
                <w:szCs w:val="24"/>
              </w:rPr>
            </w:pPr>
            <w:r>
              <w:rPr>
                <w:i/>
                <w:sz w:val="24"/>
                <w:szCs w:val="24"/>
              </w:rPr>
              <w:t>4</w:t>
            </w:r>
            <w:r w:rsidR="008B28E7" w:rsidRPr="008B28E7">
              <w:rPr>
                <w:i/>
                <w:sz w:val="24"/>
                <w:szCs w:val="24"/>
              </w:rPr>
              <w:t>000 words</w:t>
            </w:r>
            <w:r w:rsidR="008B28E7" w:rsidRPr="008B28E7">
              <w:rPr>
                <w:sz w:val="24"/>
                <w:szCs w:val="24"/>
              </w:rPr>
              <w:t xml:space="preserve"> </w:t>
            </w:r>
            <w:r w:rsidR="008B28E7" w:rsidRPr="008B28E7">
              <w:rPr>
                <w:i/>
                <w:sz w:val="24"/>
                <w:szCs w:val="24"/>
              </w:rPr>
              <w:t>(+/- 10%: include your actual word count at the end of each section)</w:t>
            </w:r>
          </w:p>
        </w:tc>
      </w:tr>
    </w:tbl>
    <w:p w14:paraId="2D965A21" w14:textId="77777777" w:rsidR="00D3442D" w:rsidRDefault="00D3442D" w:rsidP="00D3442D">
      <w:pPr>
        <w:jc w:val="both"/>
        <w:rPr>
          <w:sz w:val="24"/>
          <w:szCs w:val="24"/>
        </w:rPr>
      </w:pPr>
    </w:p>
    <w:p w14:paraId="7C0C6399" w14:textId="77777777" w:rsidR="006B2DE2" w:rsidRPr="006B2DE2" w:rsidRDefault="006B2DE2" w:rsidP="006B2DE2">
      <w:pPr>
        <w:jc w:val="both"/>
        <w:rPr>
          <w:bCs/>
          <w:sz w:val="24"/>
          <w:szCs w:val="24"/>
        </w:rPr>
      </w:pPr>
      <w:r w:rsidRPr="006B2DE2">
        <w:rPr>
          <w:bCs/>
          <w:sz w:val="24"/>
          <w:szCs w:val="24"/>
        </w:rPr>
        <w:t>This assignment will be a critical reflection on a case study highlighting safeguarding concerns of an adult. I will use Kolb’s Experiential Learning Cycle (1975), to help me reflect on my experiences and practice (</w:t>
      </w:r>
      <w:r w:rsidR="00C736E9">
        <w:rPr>
          <w:bCs/>
          <w:sz w:val="24"/>
          <w:szCs w:val="24"/>
        </w:rPr>
        <w:t xml:space="preserve">cited in </w:t>
      </w:r>
      <w:r w:rsidRPr="006B2DE2">
        <w:rPr>
          <w:bCs/>
          <w:sz w:val="24"/>
          <w:szCs w:val="24"/>
        </w:rPr>
        <w:t xml:space="preserve">Bassot, 2016). The adult (individual) is a 19-year-old male who has a diagnosis of global development delay, Attention Deficit Hyperactivity Disorder and behaviours which challenge. The individual was brought up in care for the majority of his childhood. He is now a care leaver. As a result, the individual has attachment difficulties and finds it difficult to trust professionals and develop those positive working relationships. The individual now attends a residential college and receives one to one support to ensure he is kept as safe as possible due to his unpredictable behaviours. The residential college is situated in Wales and employ </w:t>
      </w:r>
      <w:r w:rsidR="00B82676">
        <w:rPr>
          <w:bCs/>
          <w:sz w:val="24"/>
          <w:szCs w:val="24"/>
        </w:rPr>
        <w:t>W</w:t>
      </w:r>
      <w:r w:rsidRPr="006B2DE2">
        <w:rPr>
          <w:bCs/>
          <w:sz w:val="24"/>
          <w:szCs w:val="24"/>
        </w:rPr>
        <w:t xml:space="preserve">elsh speaking support staff. The Welsh language is promoted and facilitated which is in line with the Welsh Language (Wales) measure </w:t>
      </w:r>
      <w:r w:rsidR="00B82676">
        <w:rPr>
          <w:bCs/>
          <w:sz w:val="24"/>
          <w:szCs w:val="24"/>
        </w:rPr>
        <w:t>(</w:t>
      </w:r>
      <w:r w:rsidRPr="006B2DE2">
        <w:rPr>
          <w:bCs/>
          <w:sz w:val="24"/>
          <w:szCs w:val="24"/>
        </w:rPr>
        <w:t>2011</w:t>
      </w:r>
      <w:r w:rsidR="00B82676">
        <w:rPr>
          <w:bCs/>
          <w:sz w:val="24"/>
          <w:szCs w:val="24"/>
        </w:rPr>
        <w:t>)</w:t>
      </w:r>
      <w:r w:rsidRPr="006B2DE2">
        <w:rPr>
          <w:bCs/>
          <w:sz w:val="24"/>
          <w:szCs w:val="24"/>
        </w:rPr>
        <w:t xml:space="preserve">. </w:t>
      </w:r>
    </w:p>
    <w:p w14:paraId="0255ECF5" w14:textId="77777777" w:rsidR="006B2DE2" w:rsidRPr="006B2DE2" w:rsidRDefault="006B2DE2" w:rsidP="006B2DE2">
      <w:pPr>
        <w:jc w:val="both"/>
        <w:rPr>
          <w:bCs/>
          <w:sz w:val="24"/>
          <w:szCs w:val="24"/>
        </w:rPr>
      </w:pPr>
    </w:p>
    <w:p w14:paraId="35701699" w14:textId="77777777" w:rsidR="006B2DE2" w:rsidRPr="006B2DE2" w:rsidRDefault="006B2DE2" w:rsidP="006B2DE2">
      <w:pPr>
        <w:jc w:val="both"/>
        <w:rPr>
          <w:bCs/>
          <w:sz w:val="24"/>
          <w:szCs w:val="24"/>
        </w:rPr>
      </w:pPr>
      <w:r w:rsidRPr="006B2DE2">
        <w:rPr>
          <w:bCs/>
          <w:sz w:val="24"/>
          <w:szCs w:val="24"/>
        </w:rPr>
        <w:t>I work within the transition team, who support young people from the age of 14 to 25 years of age. My role, as case manager was to support the individual through the transition process, ensu</w:t>
      </w:r>
      <w:r w:rsidR="00B82676">
        <w:rPr>
          <w:bCs/>
          <w:sz w:val="24"/>
          <w:szCs w:val="24"/>
        </w:rPr>
        <w:t>e</w:t>
      </w:r>
      <w:r w:rsidRPr="006B2DE2">
        <w:rPr>
          <w:bCs/>
          <w:sz w:val="24"/>
          <w:szCs w:val="24"/>
        </w:rPr>
        <w:t xml:space="preserve"> safety measures were put into place, work collaboratively with all professionals involved, ensure the individuals views and wishes were heard and listened too. Complete ongoing assessments to ensure the individual was protected from harm or abuse as best as possible (SCW, 2017). </w:t>
      </w:r>
    </w:p>
    <w:p w14:paraId="281FA9C7" w14:textId="77777777" w:rsidR="006B2DE2" w:rsidRPr="006B2DE2" w:rsidRDefault="006B2DE2" w:rsidP="006B2DE2">
      <w:pPr>
        <w:jc w:val="both"/>
        <w:rPr>
          <w:bCs/>
          <w:sz w:val="24"/>
          <w:szCs w:val="24"/>
        </w:rPr>
      </w:pPr>
    </w:p>
    <w:p w14:paraId="61C0F8A1" w14:textId="77777777" w:rsidR="006B2DE2" w:rsidRPr="006B2DE2" w:rsidRDefault="006B2DE2" w:rsidP="006B2DE2">
      <w:pPr>
        <w:jc w:val="both"/>
        <w:rPr>
          <w:bCs/>
          <w:sz w:val="24"/>
          <w:szCs w:val="24"/>
        </w:rPr>
      </w:pPr>
      <w:r w:rsidRPr="006B2DE2">
        <w:rPr>
          <w:bCs/>
          <w:sz w:val="24"/>
          <w:szCs w:val="24"/>
        </w:rPr>
        <w:t xml:space="preserve">The adult safeguarding team received numerous safeguarding referrals in the past 12 months from the residential college due to the individual’s behaviours but only one raising an allegation about a member of staff. This will be the safeguarding concern discussed during this assignment. The individual raised an allegation that a member of staff had pushed him in the back and called him ‘a naughty boy.’ </w:t>
      </w:r>
    </w:p>
    <w:p w14:paraId="430F2150" w14:textId="77777777" w:rsidR="00D92A57" w:rsidRPr="006B2DE2" w:rsidRDefault="00D92A57" w:rsidP="006B2DE2">
      <w:pPr>
        <w:jc w:val="both"/>
        <w:rPr>
          <w:bCs/>
          <w:sz w:val="24"/>
          <w:szCs w:val="24"/>
        </w:rPr>
      </w:pPr>
    </w:p>
    <w:p w14:paraId="367DD853" w14:textId="77777777" w:rsidR="006B2DE2" w:rsidRPr="006B2DE2" w:rsidRDefault="006B2DE2" w:rsidP="006B2DE2">
      <w:pPr>
        <w:jc w:val="both"/>
        <w:rPr>
          <w:bCs/>
          <w:sz w:val="24"/>
          <w:szCs w:val="24"/>
        </w:rPr>
      </w:pPr>
      <w:r w:rsidRPr="006B2DE2">
        <w:rPr>
          <w:bCs/>
          <w:sz w:val="24"/>
          <w:szCs w:val="24"/>
        </w:rPr>
        <w:t>As identified in section 126 of the SSWBA</w:t>
      </w:r>
      <w:r w:rsidR="00C736E9">
        <w:rPr>
          <w:bCs/>
          <w:sz w:val="24"/>
          <w:szCs w:val="24"/>
        </w:rPr>
        <w:t xml:space="preserve"> </w:t>
      </w:r>
      <w:r w:rsidRPr="006B2DE2">
        <w:rPr>
          <w:bCs/>
          <w:sz w:val="24"/>
          <w:szCs w:val="24"/>
        </w:rPr>
        <w:t xml:space="preserve">(2014); the individual is considered an adult at risk, as he has care and support needs due to his additional needs and has experienced a form of abuse. Due to the individual’s additional needs, he is unable to protect himself fully. In this case, the type of abuse which occurred was, physical and psychological abuse. Physical abuse, as the individual was physically pushed and psychological, as the perpetrator called him a ‘naughty boy’ (Social Care institute for excellence (SCIE), 2020).  </w:t>
      </w:r>
    </w:p>
    <w:p w14:paraId="14E0AEF6" w14:textId="77777777" w:rsidR="006B2DE2" w:rsidRPr="006B2DE2" w:rsidRDefault="006B2DE2" w:rsidP="006B2DE2">
      <w:pPr>
        <w:jc w:val="both"/>
        <w:rPr>
          <w:bCs/>
          <w:sz w:val="24"/>
          <w:szCs w:val="24"/>
        </w:rPr>
      </w:pPr>
    </w:p>
    <w:p w14:paraId="0AA4DFCC" w14:textId="77777777" w:rsidR="006B2DE2" w:rsidRPr="006B2DE2" w:rsidRDefault="006B2DE2" w:rsidP="006B2DE2">
      <w:pPr>
        <w:jc w:val="both"/>
        <w:rPr>
          <w:bCs/>
          <w:sz w:val="24"/>
          <w:szCs w:val="24"/>
        </w:rPr>
      </w:pPr>
      <w:r w:rsidRPr="006B2DE2">
        <w:rPr>
          <w:bCs/>
          <w:sz w:val="24"/>
          <w:szCs w:val="24"/>
        </w:rPr>
        <w:lastRenderedPageBreak/>
        <w:t>When I was made aware of this safeguarding referral</w:t>
      </w:r>
      <w:r w:rsidRPr="002F18A1">
        <w:rPr>
          <w:bCs/>
          <w:color w:val="auto"/>
          <w:sz w:val="24"/>
          <w:szCs w:val="24"/>
        </w:rPr>
        <w:t xml:space="preserve">, I </w:t>
      </w:r>
      <w:r w:rsidR="004F10E9" w:rsidRPr="002F18A1">
        <w:rPr>
          <w:bCs/>
          <w:color w:val="auto"/>
          <w:sz w:val="24"/>
          <w:szCs w:val="24"/>
        </w:rPr>
        <w:t xml:space="preserve">was conscious to </w:t>
      </w:r>
      <w:r w:rsidRPr="002F18A1">
        <w:rPr>
          <w:bCs/>
          <w:color w:val="auto"/>
          <w:sz w:val="24"/>
          <w:szCs w:val="24"/>
        </w:rPr>
        <w:t>keep an open mind</w:t>
      </w:r>
      <w:r w:rsidR="00B82676" w:rsidRPr="002F18A1">
        <w:rPr>
          <w:bCs/>
          <w:color w:val="auto"/>
          <w:sz w:val="24"/>
          <w:szCs w:val="24"/>
        </w:rPr>
        <w:t xml:space="preserve"> </w:t>
      </w:r>
      <w:r w:rsidR="00B82676">
        <w:rPr>
          <w:bCs/>
          <w:sz w:val="24"/>
          <w:szCs w:val="24"/>
        </w:rPr>
        <w:t>(SCW, 2017)</w:t>
      </w:r>
      <w:r w:rsidRPr="006B2DE2">
        <w:rPr>
          <w:bCs/>
          <w:sz w:val="24"/>
          <w:szCs w:val="24"/>
        </w:rPr>
        <w:t>. This was difficult, due to the other safeguarding referrals received until I realised it was a safeguarding referral relating to an allegation towards a member of staff and not due to the individual’s unpredictable behaviour. It was essential I did not label this individual due to his social identity (Goffman, 2009). I applied my professional judgement and knew this safeguarding referral needed to be taken seriously. I feared it wouldn’t be due to the other safeguarding referrals, which did not meet the threshold. This has been a social work dilemma previously, as the safeguarding team did not feel any further investigation was needed but I felt differently. To resolve this, I seeked supervision and reflected on what I knew and had learnt since starting my social work career. This helped me to understand the adult safeguarding threshold and supported my practice and development (SCW, 2017). When I considered this, the reasoning for the other safeguarding referrals not meeting the safeguarding threshold was because the residential college had taken all the appropriate steps to ensure the relevant professionals were informed and actions were put in place to ensure the incident didn’t occur in the future. This reassured me that even though</w:t>
      </w:r>
      <w:r w:rsidR="00B82676">
        <w:rPr>
          <w:bCs/>
          <w:sz w:val="24"/>
          <w:szCs w:val="24"/>
        </w:rPr>
        <w:t xml:space="preserve"> the</w:t>
      </w:r>
      <w:r w:rsidRPr="006B2DE2">
        <w:rPr>
          <w:bCs/>
          <w:sz w:val="24"/>
          <w:szCs w:val="24"/>
        </w:rPr>
        <w:t xml:space="preserve"> individual was displaying unpredictable behaviour while at the residential college, the staff were able to manage this and put the necessary safety plans into action.</w:t>
      </w:r>
    </w:p>
    <w:p w14:paraId="722A5313" w14:textId="77777777" w:rsidR="006B2DE2" w:rsidRPr="006B2DE2" w:rsidRDefault="006B2DE2" w:rsidP="006B2DE2">
      <w:pPr>
        <w:jc w:val="both"/>
        <w:rPr>
          <w:bCs/>
          <w:sz w:val="24"/>
          <w:szCs w:val="24"/>
        </w:rPr>
      </w:pPr>
    </w:p>
    <w:p w14:paraId="5CC1E20F" w14:textId="1BEF9119" w:rsidR="006B2DE2" w:rsidRPr="006B2DE2" w:rsidRDefault="006B2DE2" w:rsidP="006B2DE2">
      <w:pPr>
        <w:jc w:val="both"/>
        <w:rPr>
          <w:bCs/>
          <w:sz w:val="24"/>
          <w:szCs w:val="24"/>
        </w:rPr>
      </w:pPr>
      <w:r w:rsidRPr="006B2DE2">
        <w:rPr>
          <w:bCs/>
          <w:sz w:val="24"/>
          <w:szCs w:val="24"/>
        </w:rPr>
        <w:t xml:space="preserve">The Adult Safeguarding Threshold Guidance document (CWMPAS, 2018) is a guide the adult safeguarding team use to determine if a safeguarding referral reached the threshold to be investigated further. It is important this guide is used in conjunction with professional judgement to support decision </w:t>
      </w:r>
      <w:r w:rsidRPr="002F18A1">
        <w:rPr>
          <w:bCs/>
          <w:color w:val="auto"/>
          <w:sz w:val="24"/>
          <w:szCs w:val="24"/>
        </w:rPr>
        <w:t xml:space="preserve">making. If this referral </w:t>
      </w:r>
      <w:r w:rsidR="009C3158" w:rsidRPr="002F18A1">
        <w:rPr>
          <w:bCs/>
          <w:color w:val="auto"/>
          <w:sz w:val="24"/>
          <w:szCs w:val="24"/>
        </w:rPr>
        <w:t>did not meet the threshold</w:t>
      </w:r>
      <w:r w:rsidR="002F18A1" w:rsidRPr="002F18A1">
        <w:rPr>
          <w:bCs/>
          <w:color w:val="auto"/>
          <w:sz w:val="24"/>
          <w:szCs w:val="24"/>
        </w:rPr>
        <w:t xml:space="preserve"> to be investigated further</w:t>
      </w:r>
      <w:r w:rsidRPr="002F18A1">
        <w:rPr>
          <w:bCs/>
          <w:color w:val="auto"/>
          <w:sz w:val="24"/>
          <w:szCs w:val="24"/>
        </w:rPr>
        <w:t xml:space="preserve">, </w:t>
      </w:r>
      <w:r w:rsidRPr="006B2DE2">
        <w:rPr>
          <w:bCs/>
          <w:sz w:val="24"/>
          <w:szCs w:val="24"/>
        </w:rPr>
        <w:t>the risk would be that the individual may not have the confidence to report any further abuse. He may decide to leave the college, as he is not being listened too which would result in the individual being placed at risk; as this college has been identified to meet his care and support needs. The individual may not understand the consequences if he was to leave the college with no planning. This shows the importance of ensuring mental capacity is also explored</w:t>
      </w:r>
      <w:r w:rsidR="00B82676">
        <w:rPr>
          <w:bCs/>
          <w:sz w:val="24"/>
          <w:szCs w:val="24"/>
        </w:rPr>
        <w:t xml:space="preserve">, which is in line with the </w:t>
      </w:r>
      <w:r w:rsidRPr="006B2DE2">
        <w:rPr>
          <w:bCs/>
          <w:sz w:val="24"/>
          <w:szCs w:val="24"/>
        </w:rPr>
        <w:t>Mental Capacity Act</w:t>
      </w:r>
      <w:r w:rsidR="00B82676">
        <w:rPr>
          <w:bCs/>
          <w:sz w:val="24"/>
          <w:szCs w:val="24"/>
        </w:rPr>
        <w:t xml:space="preserve"> (</w:t>
      </w:r>
      <w:r w:rsidRPr="006B2DE2">
        <w:rPr>
          <w:bCs/>
          <w:sz w:val="24"/>
          <w:szCs w:val="24"/>
        </w:rPr>
        <w:t xml:space="preserve">2005). </w:t>
      </w:r>
    </w:p>
    <w:p w14:paraId="150A317E" w14:textId="77777777" w:rsidR="006B2DE2" w:rsidRPr="006B2DE2" w:rsidRDefault="006B2DE2" w:rsidP="006B2DE2">
      <w:pPr>
        <w:jc w:val="both"/>
        <w:rPr>
          <w:bCs/>
          <w:sz w:val="24"/>
          <w:szCs w:val="24"/>
        </w:rPr>
      </w:pPr>
    </w:p>
    <w:p w14:paraId="431972A9" w14:textId="4BB39B35" w:rsidR="006B2DE2" w:rsidRPr="006B2DE2" w:rsidRDefault="006B2DE2" w:rsidP="006B2DE2">
      <w:pPr>
        <w:jc w:val="both"/>
        <w:rPr>
          <w:bCs/>
          <w:sz w:val="24"/>
          <w:szCs w:val="24"/>
        </w:rPr>
      </w:pPr>
      <w:r w:rsidRPr="006B2DE2">
        <w:rPr>
          <w:bCs/>
          <w:sz w:val="24"/>
          <w:szCs w:val="24"/>
        </w:rPr>
        <w:t xml:space="preserve">I am pleased that the individual had the confidence to inform a support worker, as a disclosure often has barriers. </w:t>
      </w:r>
      <w:r w:rsidR="00C736E9" w:rsidRPr="002F18A1">
        <w:rPr>
          <w:bCs/>
          <w:color w:val="auto"/>
          <w:sz w:val="24"/>
          <w:szCs w:val="24"/>
        </w:rPr>
        <w:t>The i</w:t>
      </w:r>
      <w:r w:rsidRPr="002F18A1">
        <w:rPr>
          <w:bCs/>
          <w:color w:val="auto"/>
          <w:sz w:val="24"/>
          <w:szCs w:val="24"/>
        </w:rPr>
        <w:t>ndividual</w:t>
      </w:r>
      <w:r w:rsidR="009C3158" w:rsidRPr="002F18A1">
        <w:rPr>
          <w:bCs/>
          <w:color w:val="auto"/>
          <w:sz w:val="24"/>
          <w:szCs w:val="24"/>
        </w:rPr>
        <w:t xml:space="preserve"> has </w:t>
      </w:r>
      <w:r w:rsidR="002F18A1" w:rsidRPr="002F18A1">
        <w:rPr>
          <w:bCs/>
          <w:color w:val="auto"/>
          <w:sz w:val="24"/>
          <w:szCs w:val="24"/>
        </w:rPr>
        <w:t>expressed</w:t>
      </w:r>
      <w:r w:rsidR="009C3158" w:rsidRPr="002F18A1">
        <w:rPr>
          <w:bCs/>
          <w:color w:val="auto"/>
          <w:sz w:val="24"/>
          <w:szCs w:val="24"/>
        </w:rPr>
        <w:t xml:space="preserve"> in the past</w:t>
      </w:r>
      <w:r w:rsidR="002F18A1" w:rsidRPr="002F18A1">
        <w:rPr>
          <w:bCs/>
          <w:color w:val="auto"/>
          <w:sz w:val="24"/>
          <w:szCs w:val="24"/>
        </w:rPr>
        <w:t xml:space="preserve"> about the fear of professionals not believing him. Another barrier may be, </w:t>
      </w:r>
      <w:r w:rsidRPr="002F18A1">
        <w:rPr>
          <w:bCs/>
          <w:color w:val="auto"/>
          <w:sz w:val="24"/>
          <w:szCs w:val="24"/>
        </w:rPr>
        <w:t>poor awareness of rights</w:t>
      </w:r>
      <w:r w:rsidR="002F18A1" w:rsidRPr="002F18A1">
        <w:rPr>
          <w:bCs/>
          <w:color w:val="auto"/>
          <w:sz w:val="24"/>
          <w:szCs w:val="24"/>
        </w:rPr>
        <w:t>.</w:t>
      </w:r>
      <w:r w:rsidR="009C3158" w:rsidRPr="002F18A1">
        <w:rPr>
          <w:bCs/>
          <w:color w:val="auto"/>
          <w:sz w:val="24"/>
          <w:szCs w:val="24"/>
        </w:rPr>
        <w:t xml:space="preserve"> </w:t>
      </w:r>
      <w:r w:rsidRPr="002F18A1">
        <w:rPr>
          <w:bCs/>
          <w:color w:val="auto"/>
          <w:sz w:val="24"/>
          <w:szCs w:val="24"/>
        </w:rPr>
        <w:t xml:space="preserve">If </w:t>
      </w:r>
      <w:r w:rsidR="00C736E9" w:rsidRPr="002F18A1">
        <w:rPr>
          <w:bCs/>
          <w:color w:val="auto"/>
          <w:sz w:val="24"/>
          <w:szCs w:val="24"/>
        </w:rPr>
        <w:t xml:space="preserve">the </w:t>
      </w:r>
      <w:r w:rsidRPr="002F18A1">
        <w:rPr>
          <w:bCs/>
          <w:color w:val="auto"/>
          <w:sz w:val="24"/>
          <w:szCs w:val="24"/>
        </w:rPr>
        <w:t>individual did not tell another member of staff about the incident</w:t>
      </w:r>
      <w:r w:rsidRPr="006B2DE2">
        <w:rPr>
          <w:bCs/>
          <w:sz w:val="24"/>
          <w:szCs w:val="24"/>
        </w:rPr>
        <w:t>, this may have resulted in further abuse occurring (W</w:t>
      </w:r>
      <w:r w:rsidR="00C736E9">
        <w:rPr>
          <w:bCs/>
          <w:sz w:val="24"/>
          <w:szCs w:val="24"/>
        </w:rPr>
        <w:t>elsh Government, 2019</w:t>
      </w:r>
      <w:r w:rsidRPr="006B2DE2">
        <w:rPr>
          <w:bCs/>
          <w:sz w:val="24"/>
          <w:szCs w:val="24"/>
        </w:rPr>
        <w:t xml:space="preserve">). This will hopefully break down barriers of disclosure in the future, if the individual feels listened too. This is in line with one of the principles of the SSWBA (2014).   </w:t>
      </w:r>
    </w:p>
    <w:p w14:paraId="4250869A" w14:textId="77777777" w:rsidR="006B2DE2" w:rsidRPr="006B2DE2" w:rsidRDefault="006B2DE2" w:rsidP="006B2DE2">
      <w:pPr>
        <w:jc w:val="both"/>
        <w:rPr>
          <w:bCs/>
          <w:sz w:val="24"/>
          <w:szCs w:val="24"/>
        </w:rPr>
      </w:pPr>
    </w:p>
    <w:p w14:paraId="2648872E" w14:textId="77777777" w:rsidR="006B2DE2" w:rsidRPr="006B2DE2" w:rsidRDefault="006B2DE2" w:rsidP="006B2DE2">
      <w:pPr>
        <w:jc w:val="both"/>
        <w:rPr>
          <w:bCs/>
          <w:sz w:val="24"/>
          <w:szCs w:val="24"/>
        </w:rPr>
      </w:pPr>
      <w:r w:rsidRPr="006B2DE2">
        <w:rPr>
          <w:bCs/>
          <w:sz w:val="24"/>
          <w:szCs w:val="24"/>
        </w:rPr>
        <w:t xml:space="preserve">Within my social work role, I have a responsibility to protect adults at risk. In this case, I completed a comprehensive assessment and care and support plan to prevent the risk of abuse, while enabling the individual to exercise his independence and choice (Wales Interim Policy and Procedures for the Protection of Vulnerable Adults from Abuse, 2011). However, I am aware the College in which the individual is placed is an institution and sourced by the Local Authority and based in a rural area. This was part of his safety plan and the individual was willing to engage with this. A challenge the individual faces is developing his independence as there is no public transport links where he lives. It is important, the individual can be supported to grow up in a society that enables them to fulfil their potential no matter what their background is. This is one </w:t>
      </w:r>
      <w:r w:rsidRPr="006B2DE2">
        <w:rPr>
          <w:bCs/>
          <w:sz w:val="24"/>
          <w:szCs w:val="24"/>
        </w:rPr>
        <w:lastRenderedPageBreak/>
        <w:t xml:space="preserve">of the challenges faced within the care sector when working in Wales (Well-being of Future Generations (Wales) Act, 2015). </w:t>
      </w:r>
    </w:p>
    <w:p w14:paraId="4776C341" w14:textId="77777777" w:rsidR="006B2DE2" w:rsidRPr="006B2DE2" w:rsidRDefault="006B2DE2" w:rsidP="006B2DE2">
      <w:pPr>
        <w:jc w:val="both"/>
        <w:rPr>
          <w:bCs/>
          <w:sz w:val="24"/>
          <w:szCs w:val="24"/>
        </w:rPr>
      </w:pPr>
    </w:p>
    <w:p w14:paraId="322D82C2" w14:textId="77777777" w:rsidR="006B2DE2" w:rsidRPr="006B2DE2" w:rsidRDefault="009C3158" w:rsidP="006B2DE2">
      <w:pPr>
        <w:jc w:val="both"/>
        <w:rPr>
          <w:bCs/>
          <w:sz w:val="24"/>
          <w:szCs w:val="24"/>
        </w:rPr>
      </w:pPr>
      <w:r>
        <w:rPr>
          <w:bCs/>
          <w:sz w:val="24"/>
          <w:szCs w:val="24"/>
        </w:rPr>
        <w:t xml:space="preserve">The </w:t>
      </w:r>
      <w:r w:rsidR="006B2DE2" w:rsidRPr="006B2DE2">
        <w:rPr>
          <w:bCs/>
          <w:sz w:val="24"/>
          <w:szCs w:val="24"/>
        </w:rPr>
        <w:t>Wales Interim Policy and Procedures for the Protection of Vulnerable Adults from Abuse (2011). F</w:t>
      </w:r>
      <w:r>
        <w:rPr>
          <w:bCs/>
          <w:sz w:val="24"/>
          <w:szCs w:val="24"/>
        </w:rPr>
        <w:t>rom research</w:t>
      </w:r>
      <w:r w:rsidR="006B2DE2" w:rsidRPr="006B2DE2">
        <w:rPr>
          <w:bCs/>
          <w:sz w:val="24"/>
          <w:szCs w:val="24"/>
        </w:rPr>
        <w:t>, I am now aware Wales Safeguarding Procedures Project Board launched the new Wales Safeguarding Procedures on 11th November 2019. This replaced the Wales Interim Policy and Procedures for the Protection of vulnerable Adults from Abuse (2011). One main change was; Adults at risk replaced Protection of Vulnerable Adults (POVA). Legislation, policies and procedures are updated regularly by the regional boards. This shows the importance of keeping up to date with these changes; as I am responsible for maintaining and developing my</w:t>
      </w:r>
      <w:r w:rsidR="00B82676">
        <w:rPr>
          <w:bCs/>
          <w:sz w:val="24"/>
          <w:szCs w:val="24"/>
        </w:rPr>
        <w:t xml:space="preserve"> own </w:t>
      </w:r>
      <w:r w:rsidR="006B2DE2" w:rsidRPr="006B2DE2">
        <w:rPr>
          <w:bCs/>
          <w:sz w:val="24"/>
          <w:szCs w:val="24"/>
        </w:rPr>
        <w:t xml:space="preserve">knowledge and skills (SCW, 2017). This is something I have reflected on during supervision with my line manager. </w:t>
      </w:r>
    </w:p>
    <w:p w14:paraId="16FE26C5" w14:textId="77777777" w:rsidR="006B2DE2" w:rsidRPr="006B2DE2" w:rsidRDefault="006B2DE2" w:rsidP="006B2DE2">
      <w:pPr>
        <w:jc w:val="both"/>
        <w:rPr>
          <w:bCs/>
          <w:sz w:val="24"/>
          <w:szCs w:val="24"/>
        </w:rPr>
      </w:pPr>
    </w:p>
    <w:p w14:paraId="2F220253" w14:textId="1323E26B" w:rsidR="006B2DE2" w:rsidRPr="006B2DE2" w:rsidRDefault="006B2DE2" w:rsidP="006B2DE2">
      <w:pPr>
        <w:jc w:val="both"/>
        <w:rPr>
          <w:bCs/>
          <w:sz w:val="24"/>
          <w:szCs w:val="24"/>
        </w:rPr>
      </w:pPr>
      <w:r w:rsidRPr="00D900C4">
        <w:rPr>
          <w:bCs/>
          <w:color w:val="auto"/>
          <w:sz w:val="24"/>
          <w:szCs w:val="24"/>
        </w:rPr>
        <w:t xml:space="preserve">The SSWBA </w:t>
      </w:r>
      <w:r w:rsidR="00C736E9" w:rsidRPr="00D900C4">
        <w:rPr>
          <w:bCs/>
          <w:color w:val="auto"/>
          <w:sz w:val="24"/>
          <w:szCs w:val="24"/>
        </w:rPr>
        <w:t>(201</w:t>
      </w:r>
      <w:r w:rsidRPr="00D900C4">
        <w:rPr>
          <w:bCs/>
          <w:color w:val="auto"/>
          <w:sz w:val="24"/>
          <w:szCs w:val="24"/>
        </w:rPr>
        <w:t>4</w:t>
      </w:r>
      <w:r w:rsidR="00C736E9" w:rsidRPr="00D900C4">
        <w:rPr>
          <w:bCs/>
          <w:color w:val="auto"/>
          <w:sz w:val="24"/>
          <w:szCs w:val="24"/>
        </w:rPr>
        <w:t>)</w:t>
      </w:r>
      <w:r w:rsidRPr="00D900C4">
        <w:rPr>
          <w:bCs/>
          <w:color w:val="auto"/>
          <w:sz w:val="24"/>
          <w:szCs w:val="24"/>
        </w:rPr>
        <w:t xml:space="preserve"> puts professional judgement at the centre of undertaking assessment</w:t>
      </w:r>
      <w:r w:rsidR="00B82676" w:rsidRPr="00D900C4">
        <w:rPr>
          <w:bCs/>
          <w:color w:val="auto"/>
          <w:sz w:val="24"/>
          <w:szCs w:val="24"/>
        </w:rPr>
        <w:t>s</w:t>
      </w:r>
      <w:r w:rsidRPr="00D900C4">
        <w:rPr>
          <w:bCs/>
          <w:color w:val="auto"/>
          <w:sz w:val="24"/>
          <w:szCs w:val="24"/>
        </w:rPr>
        <w:t xml:space="preserve"> and meeting need. It is important </w:t>
      </w:r>
      <w:r w:rsidR="002F18A1" w:rsidRPr="00D900C4">
        <w:rPr>
          <w:bCs/>
          <w:color w:val="auto"/>
          <w:sz w:val="24"/>
          <w:szCs w:val="24"/>
        </w:rPr>
        <w:t>I t</w:t>
      </w:r>
      <w:r w:rsidR="00D900C4">
        <w:rPr>
          <w:bCs/>
          <w:color w:val="auto"/>
          <w:sz w:val="24"/>
          <w:szCs w:val="24"/>
        </w:rPr>
        <w:t>ook</w:t>
      </w:r>
      <w:r w:rsidR="002F18A1" w:rsidRPr="00D900C4">
        <w:rPr>
          <w:bCs/>
          <w:color w:val="auto"/>
          <w:sz w:val="24"/>
          <w:szCs w:val="24"/>
        </w:rPr>
        <w:t xml:space="preserve"> the </w:t>
      </w:r>
      <w:r w:rsidRPr="00D900C4">
        <w:rPr>
          <w:bCs/>
          <w:color w:val="auto"/>
          <w:sz w:val="24"/>
          <w:szCs w:val="24"/>
        </w:rPr>
        <w:t>time to gather the information required for the assessment. If</w:t>
      </w:r>
      <w:r w:rsidR="002F18A1" w:rsidRPr="00D900C4">
        <w:rPr>
          <w:bCs/>
          <w:color w:val="auto"/>
          <w:sz w:val="24"/>
          <w:szCs w:val="24"/>
        </w:rPr>
        <w:t xml:space="preserve"> I was to</w:t>
      </w:r>
      <w:r w:rsidRPr="00D900C4">
        <w:rPr>
          <w:bCs/>
          <w:color w:val="auto"/>
          <w:sz w:val="24"/>
          <w:szCs w:val="24"/>
        </w:rPr>
        <w:t xml:space="preserve"> make a wrong decision in the assessment process, this c</w:t>
      </w:r>
      <w:r w:rsidR="00D900C4">
        <w:rPr>
          <w:bCs/>
          <w:color w:val="auto"/>
          <w:sz w:val="24"/>
          <w:szCs w:val="24"/>
        </w:rPr>
        <w:t xml:space="preserve">ould have been </w:t>
      </w:r>
      <w:r w:rsidRPr="00D900C4">
        <w:rPr>
          <w:bCs/>
          <w:color w:val="auto"/>
          <w:sz w:val="24"/>
          <w:szCs w:val="24"/>
        </w:rPr>
        <w:t>crucial and cause profound implications</w:t>
      </w:r>
      <w:r w:rsidR="00D900C4" w:rsidRPr="00D900C4">
        <w:rPr>
          <w:bCs/>
          <w:color w:val="auto"/>
          <w:sz w:val="24"/>
          <w:szCs w:val="24"/>
        </w:rPr>
        <w:t xml:space="preserve"> for the individual</w:t>
      </w:r>
      <w:r w:rsidRPr="00D900C4">
        <w:rPr>
          <w:bCs/>
          <w:color w:val="auto"/>
          <w:sz w:val="24"/>
          <w:szCs w:val="24"/>
        </w:rPr>
        <w:t xml:space="preserve"> (Rutter and Brown, 2011). </w:t>
      </w:r>
      <w:r w:rsidR="009C3158">
        <w:rPr>
          <w:bCs/>
          <w:sz w:val="24"/>
          <w:szCs w:val="24"/>
        </w:rPr>
        <w:t>It reminds</w:t>
      </w:r>
      <w:r w:rsidRPr="006B2DE2">
        <w:rPr>
          <w:bCs/>
          <w:sz w:val="24"/>
          <w:szCs w:val="24"/>
        </w:rPr>
        <w:t xml:space="preserve"> </w:t>
      </w:r>
      <w:r w:rsidR="009C3158">
        <w:rPr>
          <w:bCs/>
          <w:sz w:val="24"/>
          <w:szCs w:val="24"/>
        </w:rPr>
        <w:t xml:space="preserve">me </w:t>
      </w:r>
      <w:r w:rsidRPr="006B2DE2">
        <w:rPr>
          <w:bCs/>
          <w:sz w:val="24"/>
          <w:szCs w:val="24"/>
        </w:rPr>
        <w:t>about the importance of ensuring safeguarding is a key component when assessing the care and support needs of individuals and they must be at the centre of any decision making. This is in line with the British Association for Social Workers (2012) Code of Ethics</w:t>
      </w:r>
      <w:r w:rsidR="001027A8">
        <w:rPr>
          <w:bCs/>
          <w:sz w:val="24"/>
          <w:szCs w:val="24"/>
        </w:rPr>
        <w:t>,</w:t>
      </w:r>
      <w:r w:rsidRPr="006B2DE2">
        <w:rPr>
          <w:bCs/>
          <w:sz w:val="24"/>
          <w:szCs w:val="24"/>
        </w:rPr>
        <w:t xml:space="preserve"> as social worker</w:t>
      </w:r>
      <w:r w:rsidR="001027A8">
        <w:rPr>
          <w:bCs/>
          <w:sz w:val="24"/>
          <w:szCs w:val="24"/>
        </w:rPr>
        <w:t>s</w:t>
      </w:r>
      <w:r w:rsidRPr="006B2DE2">
        <w:rPr>
          <w:bCs/>
          <w:sz w:val="24"/>
          <w:szCs w:val="24"/>
        </w:rPr>
        <w:t xml:space="preserve"> must ensure a person-centred way of working. Person centred approach was used to guide my practice to ensure the individual was consulted and involved with all decision making. In this case, the individual was empowered to make an informed decision around whether he would like a safeguarding referral made (Teater, 2014). However, I am also aware this would have been over ridden as one of the changes to the Wales Safeguarding Procedures (2019) was ‘no consent does not mean no action.’ </w:t>
      </w:r>
    </w:p>
    <w:p w14:paraId="46BFEAD1" w14:textId="77777777" w:rsidR="006B2DE2" w:rsidRPr="006B2DE2" w:rsidRDefault="006B2DE2" w:rsidP="006B2DE2">
      <w:pPr>
        <w:jc w:val="both"/>
        <w:rPr>
          <w:bCs/>
          <w:sz w:val="24"/>
          <w:szCs w:val="24"/>
        </w:rPr>
      </w:pPr>
    </w:p>
    <w:p w14:paraId="4BA02466" w14:textId="77777777" w:rsidR="006B2DE2" w:rsidRPr="006B2DE2" w:rsidRDefault="006B2DE2" w:rsidP="006B2DE2">
      <w:pPr>
        <w:jc w:val="both"/>
        <w:rPr>
          <w:bCs/>
          <w:sz w:val="24"/>
          <w:szCs w:val="24"/>
        </w:rPr>
      </w:pPr>
      <w:r w:rsidRPr="006B2DE2">
        <w:rPr>
          <w:bCs/>
          <w:sz w:val="24"/>
          <w:szCs w:val="24"/>
        </w:rPr>
        <w:t xml:space="preserve">The Principle of the residential college made the adult safeguarding referral and he has a duty to report following the disclosure. This is under the SSWBA (2014), Section 7. It was documented on the safeguarding referral, that the individual had consented to the referral being made and the information could be shared with the necessary professionals. The Data Protection Act 1998 was followed, as it ensures all records are accurate, kept securely and only shared with the relevant professionals and relevant to the purpose. </w:t>
      </w:r>
      <w:r w:rsidR="001027A8" w:rsidRPr="006B2DE2">
        <w:rPr>
          <w:bCs/>
          <w:sz w:val="24"/>
          <w:szCs w:val="24"/>
        </w:rPr>
        <w:t>Nevertheless</w:t>
      </w:r>
      <w:r w:rsidRPr="006B2DE2">
        <w:rPr>
          <w:bCs/>
          <w:sz w:val="24"/>
          <w:szCs w:val="24"/>
        </w:rPr>
        <w:t>, I am aware information can be shared, without gaining consent if there is a risk to the individual or others (W</w:t>
      </w:r>
      <w:r w:rsidR="00C736E9">
        <w:rPr>
          <w:bCs/>
          <w:sz w:val="24"/>
          <w:szCs w:val="24"/>
        </w:rPr>
        <w:t xml:space="preserve">elsh Government, </w:t>
      </w:r>
      <w:r w:rsidRPr="006B2DE2">
        <w:rPr>
          <w:bCs/>
          <w:sz w:val="24"/>
          <w:szCs w:val="24"/>
        </w:rPr>
        <w:t xml:space="preserve">2019). The Mental Capacity Act </w:t>
      </w:r>
      <w:r w:rsidR="001027A8">
        <w:rPr>
          <w:bCs/>
          <w:sz w:val="24"/>
          <w:szCs w:val="24"/>
        </w:rPr>
        <w:t>(</w:t>
      </w:r>
      <w:r w:rsidRPr="006B2DE2">
        <w:rPr>
          <w:bCs/>
          <w:sz w:val="24"/>
          <w:szCs w:val="24"/>
        </w:rPr>
        <w:t>2005</w:t>
      </w:r>
      <w:r w:rsidR="001027A8">
        <w:rPr>
          <w:bCs/>
          <w:sz w:val="24"/>
          <w:szCs w:val="24"/>
        </w:rPr>
        <w:t>)</w:t>
      </w:r>
      <w:r w:rsidRPr="006B2DE2">
        <w:rPr>
          <w:bCs/>
          <w:sz w:val="24"/>
          <w:szCs w:val="24"/>
        </w:rPr>
        <w:t xml:space="preserve"> is a vital piece of legislation when working with adults; as it provides a statutory framework for individuals who lack capacity to make decisions for themselves. I used the Mental Capacity Act </w:t>
      </w:r>
      <w:r w:rsidR="001027A8">
        <w:rPr>
          <w:bCs/>
          <w:sz w:val="24"/>
          <w:szCs w:val="24"/>
        </w:rPr>
        <w:t>(</w:t>
      </w:r>
      <w:r w:rsidRPr="006B2DE2">
        <w:rPr>
          <w:bCs/>
          <w:sz w:val="24"/>
          <w:szCs w:val="24"/>
        </w:rPr>
        <w:t>2005</w:t>
      </w:r>
      <w:r w:rsidR="001027A8">
        <w:rPr>
          <w:bCs/>
          <w:sz w:val="24"/>
          <w:szCs w:val="24"/>
        </w:rPr>
        <w:t>)</w:t>
      </w:r>
      <w:r w:rsidRPr="006B2DE2">
        <w:rPr>
          <w:bCs/>
          <w:sz w:val="24"/>
          <w:szCs w:val="24"/>
        </w:rPr>
        <w:t xml:space="preserve"> Code of Practice to guide my practice.  By doing so, I ensured I followed the legal framework and guidance required as I am accountable for my own social work practice (SCW, 2017). In this case, the individual had the capacity to make a decision on whether a safeguarding referral was made, as he was able to weigh up the information presented to him. There was no evidence to doubt the individual’s capacity, so a formal capacity assessment was no required</w:t>
      </w:r>
      <w:r w:rsidR="001027A8">
        <w:rPr>
          <w:bCs/>
          <w:sz w:val="24"/>
          <w:szCs w:val="24"/>
        </w:rPr>
        <w:t>, which is in line with the Mental Capacity Act (2005)</w:t>
      </w:r>
      <w:r w:rsidRPr="006B2DE2">
        <w:rPr>
          <w:bCs/>
          <w:sz w:val="24"/>
          <w:szCs w:val="24"/>
        </w:rPr>
        <w:t xml:space="preserve">. One of the Wales Safeguarding Procedures (2019) changes are; the presumption of capacity is implicit throughout. This evidence’s the importance of social workers understanding the law, as it sets out clear lines of accountability to guide a social worker’s practice (Johns, 2005). Considering this, I am aware if I did have doubt, a capacity assessment </w:t>
      </w:r>
      <w:r w:rsidRPr="006B2DE2">
        <w:rPr>
          <w:bCs/>
          <w:sz w:val="24"/>
          <w:szCs w:val="24"/>
        </w:rPr>
        <w:lastRenderedPageBreak/>
        <w:t xml:space="preserve">would need to be undertaken. </w:t>
      </w:r>
      <w:r w:rsidR="001027A8" w:rsidRPr="001027A8">
        <w:rPr>
          <w:bCs/>
          <w:sz w:val="24"/>
          <w:szCs w:val="24"/>
        </w:rPr>
        <w:t xml:space="preserve">If I did need to complete a capacity assessment, I would use the 39 Essex chambers to guide my practice, as it is important that the individual can retain and weigh up the reasons why a safeguarding referral would be needed (Keene et al, 2016). </w:t>
      </w:r>
      <w:r w:rsidRPr="006B2DE2">
        <w:rPr>
          <w:bCs/>
          <w:sz w:val="24"/>
          <w:szCs w:val="24"/>
        </w:rPr>
        <w:t xml:space="preserve">However, I would also need to think about right </w:t>
      </w:r>
      <w:r w:rsidR="001027A8" w:rsidRPr="006B2DE2">
        <w:rPr>
          <w:bCs/>
          <w:sz w:val="24"/>
          <w:szCs w:val="24"/>
        </w:rPr>
        <w:t>v</w:t>
      </w:r>
      <w:r w:rsidR="001027A8">
        <w:rPr>
          <w:bCs/>
          <w:sz w:val="24"/>
          <w:szCs w:val="24"/>
        </w:rPr>
        <w:t>ersu</w:t>
      </w:r>
      <w:r w:rsidR="001027A8" w:rsidRPr="006B2DE2">
        <w:rPr>
          <w:bCs/>
          <w:sz w:val="24"/>
          <w:szCs w:val="24"/>
        </w:rPr>
        <w:t>s</w:t>
      </w:r>
      <w:r w:rsidR="001027A8">
        <w:rPr>
          <w:bCs/>
          <w:sz w:val="24"/>
          <w:szCs w:val="24"/>
        </w:rPr>
        <w:t xml:space="preserve"> </w:t>
      </w:r>
      <w:r w:rsidRPr="006B2DE2">
        <w:rPr>
          <w:bCs/>
          <w:sz w:val="24"/>
          <w:szCs w:val="24"/>
        </w:rPr>
        <w:t xml:space="preserve">risk. Dealing with risk and protection is fraught with moral and ethical dilemmas for social workers. In this case, it was important that the safeguarding referral was made to ensure no further incidents occurred and the individual was protected from further abuse taking place. </w:t>
      </w:r>
    </w:p>
    <w:p w14:paraId="59A13A0A" w14:textId="77777777" w:rsidR="006B2DE2" w:rsidRPr="006B2DE2" w:rsidRDefault="006B2DE2" w:rsidP="006B2DE2">
      <w:pPr>
        <w:jc w:val="both"/>
        <w:rPr>
          <w:bCs/>
          <w:sz w:val="24"/>
          <w:szCs w:val="24"/>
        </w:rPr>
      </w:pPr>
    </w:p>
    <w:p w14:paraId="193C7B6F" w14:textId="77777777" w:rsidR="006B2DE2" w:rsidRPr="006B2DE2" w:rsidRDefault="006B2DE2" w:rsidP="006B2DE2">
      <w:pPr>
        <w:jc w:val="both"/>
        <w:rPr>
          <w:bCs/>
          <w:sz w:val="24"/>
          <w:szCs w:val="24"/>
        </w:rPr>
      </w:pPr>
      <w:r w:rsidRPr="006B2DE2">
        <w:rPr>
          <w:bCs/>
          <w:sz w:val="24"/>
          <w:szCs w:val="24"/>
        </w:rPr>
        <w:t>During this safeguarding case, I ensured the Wales Safeguarding Procedures (2019) guided my practice. The procedures are the first universal national safeguarding procedures for Wales. They apply to people working in Wales and identify the roles and responsibilities for practitioners to ensure that they safeguard adults who are experiencing, or at risk of abuse, neglect or other kinds of harm. The Wales Safeguarding Procedures (2019), do not only apply to social care professionals. They guide safeguarding practice for all professionals (CYSUR, 2019). During this case, I ensured I refreshed my knowledge on section 5: Safeguarding Allegations/Concerns about Practitioners and those in positions of trust. This ensured, I had a good understanding of the up-to-date legislation. This procedure supports professionals to deal with the allegation appropriately (W</w:t>
      </w:r>
      <w:r w:rsidR="00D65282">
        <w:rPr>
          <w:bCs/>
          <w:sz w:val="24"/>
          <w:szCs w:val="24"/>
        </w:rPr>
        <w:t xml:space="preserve">elsh Government, </w:t>
      </w:r>
      <w:r w:rsidRPr="006B2DE2">
        <w:rPr>
          <w:bCs/>
          <w:sz w:val="24"/>
          <w:szCs w:val="24"/>
        </w:rPr>
        <w:t xml:space="preserve">2019). In addition, due to the individual’s additional needs, it was important that I used the United Nations Convention on the Rights of Disabled People (2006). This piece of legislation is important, as the individual’s diagnoses must be taken into consideration and he has the same rights as everyone else, which is in line with Human Rights Act 1998.  </w:t>
      </w:r>
    </w:p>
    <w:p w14:paraId="40581715" w14:textId="77777777" w:rsidR="006B2DE2" w:rsidRPr="006B2DE2" w:rsidRDefault="006B2DE2" w:rsidP="006B2DE2">
      <w:pPr>
        <w:jc w:val="both"/>
        <w:rPr>
          <w:bCs/>
          <w:sz w:val="24"/>
          <w:szCs w:val="24"/>
        </w:rPr>
      </w:pPr>
    </w:p>
    <w:p w14:paraId="0E7A5E98" w14:textId="43944EDE" w:rsidR="006B2DE2" w:rsidRPr="006B2DE2" w:rsidRDefault="006B2DE2" w:rsidP="006B2DE2">
      <w:pPr>
        <w:jc w:val="both"/>
        <w:rPr>
          <w:bCs/>
          <w:sz w:val="24"/>
          <w:szCs w:val="24"/>
        </w:rPr>
      </w:pPr>
      <w:r w:rsidRPr="00D900C4">
        <w:rPr>
          <w:bCs/>
          <w:color w:val="auto"/>
          <w:sz w:val="24"/>
          <w:szCs w:val="24"/>
        </w:rPr>
        <w:t>Due to the other numerous safeguarding referrals submitted by the care provider which didn’t reach the threshold; I was worried</w:t>
      </w:r>
      <w:r w:rsidR="00D900C4">
        <w:rPr>
          <w:bCs/>
          <w:color w:val="auto"/>
          <w:sz w:val="24"/>
          <w:szCs w:val="24"/>
        </w:rPr>
        <w:t xml:space="preserve"> </w:t>
      </w:r>
      <w:r w:rsidRPr="00D900C4">
        <w:rPr>
          <w:bCs/>
          <w:color w:val="auto"/>
          <w:sz w:val="24"/>
          <w:szCs w:val="24"/>
        </w:rPr>
        <w:t xml:space="preserve">this referral would not </w:t>
      </w:r>
      <w:r w:rsidR="00D900C4" w:rsidRPr="00D900C4">
        <w:rPr>
          <w:bCs/>
          <w:color w:val="auto"/>
          <w:sz w:val="24"/>
          <w:szCs w:val="24"/>
        </w:rPr>
        <w:t>be investigated further</w:t>
      </w:r>
      <w:r w:rsidR="00FA379B" w:rsidRPr="00D900C4">
        <w:rPr>
          <w:bCs/>
          <w:color w:val="auto"/>
          <w:sz w:val="24"/>
          <w:szCs w:val="24"/>
        </w:rPr>
        <w:t xml:space="preserve">. </w:t>
      </w:r>
      <w:r w:rsidRPr="006B2DE2">
        <w:rPr>
          <w:bCs/>
          <w:sz w:val="24"/>
          <w:szCs w:val="24"/>
        </w:rPr>
        <w:t xml:space="preserve">The safeguarding Manager reassured me that the individual had the ‘right to a fair trial’ which is specified in Article 6 of the Human Rights Act 1998. This is an example of an absolute right. On reflection, this was a powerful thing to say by the safeguarding Manager. The individual has the right to make the allegation against a member of staff and the safeguarding process followed. This </w:t>
      </w:r>
      <w:r>
        <w:rPr>
          <w:bCs/>
          <w:sz w:val="24"/>
          <w:szCs w:val="24"/>
        </w:rPr>
        <w:t>highlights</w:t>
      </w:r>
      <w:r w:rsidRPr="006B2DE2">
        <w:rPr>
          <w:bCs/>
          <w:sz w:val="24"/>
          <w:szCs w:val="24"/>
        </w:rPr>
        <w:t xml:space="preserve"> the importance of social workers understanding the law, as it sets out their powers and duties (Johns, 2005). </w:t>
      </w:r>
    </w:p>
    <w:p w14:paraId="078B9828" w14:textId="77777777" w:rsidR="006B2DE2" w:rsidRPr="006B2DE2" w:rsidRDefault="006B2DE2" w:rsidP="006B2DE2">
      <w:pPr>
        <w:jc w:val="both"/>
        <w:rPr>
          <w:bCs/>
          <w:sz w:val="24"/>
          <w:szCs w:val="24"/>
        </w:rPr>
      </w:pPr>
    </w:p>
    <w:p w14:paraId="1158ED15" w14:textId="260E16CA" w:rsidR="006B2DE2" w:rsidRPr="006B2DE2" w:rsidRDefault="006B2DE2" w:rsidP="006B2DE2">
      <w:pPr>
        <w:jc w:val="both"/>
        <w:rPr>
          <w:bCs/>
          <w:sz w:val="24"/>
          <w:szCs w:val="24"/>
        </w:rPr>
      </w:pPr>
      <w:r w:rsidRPr="006B2DE2">
        <w:rPr>
          <w:bCs/>
          <w:sz w:val="24"/>
          <w:szCs w:val="24"/>
        </w:rPr>
        <w:t xml:space="preserve">Once the Adult safeguarding team received the referral, an acknowledgement letter was sent; advising the referral will be looked at under the Adult Safeguarding policies, procedures and thresholds and will be screened by safeguarding manager. The manager would have used the local Safeguarding Adults Boards and Regional Adult Safeguarding Threshold Guidance Document (2018) to guide </w:t>
      </w:r>
      <w:r w:rsidR="00F90997">
        <w:rPr>
          <w:bCs/>
          <w:sz w:val="24"/>
          <w:szCs w:val="24"/>
        </w:rPr>
        <w:t>her</w:t>
      </w:r>
      <w:r w:rsidRPr="006B2DE2">
        <w:rPr>
          <w:bCs/>
          <w:sz w:val="24"/>
          <w:szCs w:val="24"/>
        </w:rPr>
        <w:t xml:space="preserve"> practice, which is in line with SSWBA (2014). This document provides consistency and guidance to professionals. A proportionate approach would have been used to try and manage the risks to ensure the right action is taken by the right people at the right time (Coulshed &amp; Orme, 2006). While ensuring the individual’s wishes and feelings were taken into consideration (SCW, 2017). This regional document includes ‘significant risk of harm’ as a measured threshold for invoking safeguarding procedures. I am aware, this document included ‘significant risk of harm’ after the SSWBA (2014) removed ‘significant harm’ as a threshold for safeguarding action. On reflection, this change in policies ensured this referral met the threshold to invoke safeguarding procedures. If the Regional Adult Safeguarding Threshold Guidance Document was not used, it may have had a different outcome for the individual. I </w:t>
      </w:r>
      <w:r w:rsidRPr="00D900C4">
        <w:rPr>
          <w:bCs/>
          <w:color w:val="auto"/>
          <w:sz w:val="24"/>
          <w:szCs w:val="24"/>
        </w:rPr>
        <w:lastRenderedPageBreak/>
        <w:t xml:space="preserve">would have been disappointed if this referral </w:t>
      </w:r>
      <w:r w:rsidR="00FA379B" w:rsidRPr="00D900C4">
        <w:rPr>
          <w:bCs/>
          <w:color w:val="auto"/>
          <w:sz w:val="24"/>
          <w:szCs w:val="24"/>
        </w:rPr>
        <w:t>had not met the threshold, as I would have had to consider challenging th</w:t>
      </w:r>
      <w:r w:rsidR="00D900C4" w:rsidRPr="00D900C4">
        <w:rPr>
          <w:bCs/>
          <w:color w:val="auto"/>
          <w:sz w:val="24"/>
          <w:szCs w:val="24"/>
        </w:rPr>
        <w:t>e</w:t>
      </w:r>
      <w:r w:rsidR="00FA379B" w:rsidRPr="00D900C4">
        <w:rPr>
          <w:bCs/>
          <w:color w:val="auto"/>
          <w:sz w:val="24"/>
          <w:szCs w:val="24"/>
        </w:rPr>
        <w:t xml:space="preserve"> outcome. </w:t>
      </w:r>
      <w:r w:rsidR="00D900C4">
        <w:rPr>
          <w:bCs/>
          <w:color w:val="auto"/>
          <w:sz w:val="24"/>
          <w:szCs w:val="24"/>
        </w:rPr>
        <w:t xml:space="preserve">As it would not be fear, if </w:t>
      </w:r>
      <w:r w:rsidR="00FA379B" w:rsidRPr="00D900C4">
        <w:rPr>
          <w:bCs/>
          <w:color w:val="auto"/>
          <w:sz w:val="24"/>
          <w:szCs w:val="24"/>
        </w:rPr>
        <w:t xml:space="preserve">the individual </w:t>
      </w:r>
      <w:r w:rsidR="00D900C4">
        <w:rPr>
          <w:bCs/>
          <w:color w:val="auto"/>
          <w:sz w:val="24"/>
          <w:szCs w:val="24"/>
        </w:rPr>
        <w:t>was</w:t>
      </w:r>
      <w:r w:rsidR="00FA379B" w:rsidRPr="00D900C4">
        <w:rPr>
          <w:bCs/>
          <w:color w:val="auto"/>
          <w:sz w:val="24"/>
          <w:szCs w:val="24"/>
        </w:rPr>
        <w:t xml:space="preserve"> </w:t>
      </w:r>
      <w:r w:rsidRPr="00D900C4">
        <w:rPr>
          <w:bCs/>
          <w:color w:val="auto"/>
          <w:sz w:val="24"/>
          <w:szCs w:val="24"/>
        </w:rPr>
        <w:t xml:space="preserve">discriminated against due to his behaviours which challenge. </w:t>
      </w:r>
      <w:r w:rsidRPr="006B2DE2">
        <w:rPr>
          <w:bCs/>
          <w:sz w:val="24"/>
          <w:szCs w:val="24"/>
        </w:rPr>
        <w:t xml:space="preserve">It is easy for individuals to have a social stigma put on them if they are seen to be challenging. Individuals who challenge must be accepted as anyone else and not rejected due to devalued stereotype. Everyone’s wellbeing is important and must be respected (Goffman, 2009).  </w:t>
      </w:r>
    </w:p>
    <w:p w14:paraId="1B8BFB19" w14:textId="77777777" w:rsidR="006B2DE2" w:rsidRPr="006B2DE2" w:rsidRDefault="006B2DE2" w:rsidP="006B2DE2">
      <w:pPr>
        <w:jc w:val="both"/>
        <w:rPr>
          <w:bCs/>
          <w:sz w:val="24"/>
          <w:szCs w:val="24"/>
        </w:rPr>
      </w:pPr>
    </w:p>
    <w:p w14:paraId="642CB7F6" w14:textId="77777777" w:rsidR="006B2DE2" w:rsidRPr="006B2DE2" w:rsidRDefault="006B2DE2" w:rsidP="006B2DE2">
      <w:pPr>
        <w:jc w:val="both"/>
        <w:rPr>
          <w:bCs/>
          <w:sz w:val="24"/>
          <w:szCs w:val="24"/>
        </w:rPr>
      </w:pPr>
      <w:r w:rsidRPr="006B2DE2">
        <w:rPr>
          <w:bCs/>
          <w:sz w:val="24"/>
          <w:szCs w:val="24"/>
        </w:rPr>
        <w:t>The individual does not speak Welsh, but I cannot recall the safeguarding team asking this question or delivering the active offer. An active offer is providing a service in Welsh without the individual having to ask for it. This would be a proactive approach to ensure the Welsh language is promoted (Welsh Government, 2015). It disappointed me to think I live and work in Wales and this active offer is not being taken seriously by the adult safeguarding team. Thinking about this, I should have spoken to the safeguarding team about this as it is oppressive practice to assume that an individual speaks English (Davies, 2001). The Welsh Language is no less favourable than English (Welsh Language (Wales) Measure, 2011). The Active Offer is particularly important for individuals with additional needs, to ensure effective communication during the assessment process. As a social worker, I do not speak Welsh. If an individual is first language welsh, they may feel more comfortable talking about personal and emotional matters in their preferred language. I worry this may be a potential barrier when working with an individual whose first language is Welsh. It is important that professional ensure that your actions promote equality, diversity and inclusion (SCW, 2017). In the future, I will ensure the Welsh language is actively offered, as this may result in the individual’s needs not being met and the individual’s dignity and respect compromised.</w:t>
      </w:r>
    </w:p>
    <w:p w14:paraId="229A35F4" w14:textId="77777777" w:rsidR="006B2DE2" w:rsidRPr="006B2DE2" w:rsidRDefault="006B2DE2" w:rsidP="006B2DE2">
      <w:pPr>
        <w:jc w:val="both"/>
        <w:rPr>
          <w:bCs/>
          <w:sz w:val="24"/>
          <w:szCs w:val="24"/>
        </w:rPr>
      </w:pPr>
    </w:p>
    <w:p w14:paraId="1114A676" w14:textId="77777777" w:rsidR="006B2DE2" w:rsidRPr="006B2DE2" w:rsidRDefault="006B2DE2" w:rsidP="006B2DE2">
      <w:pPr>
        <w:jc w:val="both"/>
        <w:rPr>
          <w:bCs/>
          <w:sz w:val="24"/>
          <w:szCs w:val="24"/>
        </w:rPr>
      </w:pPr>
      <w:r w:rsidRPr="006B2DE2">
        <w:rPr>
          <w:bCs/>
          <w:sz w:val="24"/>
          <w:szCs w:val="24"/>
        </w:rPr>
        <w:t>The professional strategy discussion was held between Team Manager and Senior Practitioner. To review the initial evaluation and to determine if the safeguarding referral meets the threshold to progress onto a formal professional strategy meeting (W</w:t>
      </w:r>
      <w:r w:rsidR="00D65282">
        <w:rPr>
          <w:bCs/>
          <w:sz w:val="24"/>
          <w:szCs w:val="24"/>
        </w:rPr>
        <w:t xml:space="preserve">elsh Government, </w:t>
      </w:r>
      <w:r w:rsidRPr="006B2DE2">
        <w:rPr>
          <w:bCs/>
          <w:sz w:val="24"/>
          <w:szCs w:val="24"/>
        </w:rPr>
        <w:t>2019). In this case, the answer was yes. SSWBA 2014 section 126 states, if a local authority has reasonable cause to suspect that a person within its area is an adult at risk, it must make enquiries and decide whether any such action should be taken. Allocated social worker from Adult safeguarding team made enquiries. Outcome was, adult at risk and action to protect needed. Internal investigation also completed by residential college. The residential college passed information onto Care Inspectorate Wales to ensure they were kept up to date. I supported the employer to put safety measures in place to safeguard the individual. The member of staff was removed from working with the individual and a full enquiry was undertaken. This was in line with the Wales Safeguarding procedures (2019): Managing immediate concerns about the safety of an adult at risk. The safety of the adult at risk is paramount, therefore I was pleased action was taken to protect the individual from further abuse</w:t>
      </w:r>
      <w:r w:rsidR="001D0A39">
        <w:rPr>
          <w:bCs/>
          <w:sz w:val="24"/>
          <w:szCs w:val="24"/>
        </w:rPr>
        <w:t xml:space="preserve"> with no hesitation</w:t>
      </w:r>
      <w:r w:rsidRPr="006B2DE2">
        <w:rPr>
          <w:bCs/>
          <w:sz w:val="24"/>
          <w:szCs w:val="24"/>
        </w:rPr>
        <w:t>.</w:t>
      </w:r>
      <w:r w:rsidR="006315AF">
        <w:rPr>
          <w:bCs/>
          <w:sz w:val="24"/>
          <w:szCs w:val="24"/>
        </w:rPr>
        <w:t xml:space="preserve"> </w:t>
      </w:r>
    </w:p>
    <w:p w14:paraId="6042C805" w14:textId="77777777" w:rsidR="006B2DE2" w:rsidRPr="006B2DE2" w:rsidRDefault="006B2DE2" w:rsidP="006B2DE2">
      <w:pPr>
        <w:jc w:val="both"/>
        <w:rPr>
          <w:bCs/>
          <w:sz w:val="24"/>
          <w:szCs w:val="24"/>
        </w:rPr>
      </w:pPr>
      <w:r w:rsidRPr="006B2DE2">
        <w:rPr>
          <w:bCs/>
          <w:sz w:val="24"/>
          <w:szCs w:val="24"/>
        </w:rPr>
        <w:t xml:space="preserve"> </w:t>
      </w:r>
    </w:p>
    <w:p w14:paraId="7D0048C5" w14:textId="77777777" w:rsidR="006B2DE2" w:rsidRDefault="006B2DE2" w:rsidP="006B2DE2">
      <w:pPr>
        <w:jc w:val="both"/>
        <w:rPr>
          <w:bCs/>
          <w:sz w:val="24"/>
          <w:szCs w:val="24"/>
        </w:rPr>
      </w:pPr>
      <w:r w:rsidRPr="006B2DE2">
        <w:rPr>
          <w:bCs/>
          <w:sz w:val="24"/>
          <w:szCs w:val="24"/>
        </w:rPr>
        <w:t xml:space="preserve">Following the internal investigation and enquires made by Adult safeguarding team. A professional concerns meeting took place. I was disappointed as timescales were not met by the safeguarding team. The professional concerns meeting should have been within </w:t>
      </w:r>
      <w:r w:rsidR="006315AF">
        <w:rPr>
          <w:bCs/>
          <w:sz w:val="24"/>
          <w:szCs w:val="24"/>
        </w:rPr>
        <w:t>seven</w:t>
      </w:r>
      <w:r w:rsidRPr="006B2DE2">
        <w:rPr>
          <w:bCs/>
          <w:sz w:val="24"/>
          <w:szCs w:val="24"/>
        </w:rPr>
        <w:t xml:space="preserve"> working days, this was not the case. When considering this, the risk was minimised as the support worker was removed </w:t>
      </w:r>
      <w:r w:rsidR="006315AF">
        <w:rPr>
          <w:bCs/>
          <w:sz w:val="24"/>
          <w:szCs w:val="24"/>
        </w:rPr>
        <w:t>from</w:t>
      </w:r>
      <w:r w:rsidRPr="006B2DE2">
        <w:rPr>
          <w:bCs/>
          <w:sz w:val="24"/>
          <w:szCs w:val="24"/>
        </w:rPr>
        <w:t xml:space="preserve"> working with the individual. The Adult Safeguarding Team Manager is the designated officer for Adult Safeguarding and decides who will be invited to attend each safeguarding meeting.  Attendance and confidentiality sheet signed. This was in line </w:t>
      </w:r>
      <w:r w:rsidRPr="006B2DE2">
        <w:rPr>
          <w:bCs/>
          <w:sz w:val="24"/>
          <w:szCs w:val="24"/>
        </w:rPr>
        <w:lastRenderedPageBreak/>
        <w:t xml:space="preserve">with Data Protection Act 1998. This shows, I participated in collaborative working during this safeguarding case. When reflecting on the Collaborative working, I feel there was good communication between all professionals involved. I felt the professionals worked together to ensure the individual’s wellbeing and prevent any further risk of harm or abuse. </w:t>
      </w:r>
      <w:r w:rsidR="004D00C5">
        <w:rPr>
          <w:bCs/>
          <w:sz w:val="24"/>
          <w:szCs w:val="24"/>
        </w:rPr>
        <w:t>This shows, a</w:t>
      </w:r>
      <w:r w:rsidR="004D00C5" w:rsidRPr="004D00C5">
        <w:rPr>
          <w:bCs/>
          <w:sz w:val="24"/>
          <w:szCs w:val="24"/>
        </w:rPr>
        <w:t xml:space="preserve"> person-centred approach was used throughout the safeguarding process, as the perpetrator and individual were at the centre of all discussions. On reflection, this is an essential theory within social work as, a person-centred approach uses the relationship between professionals and individual to determine the best care and support plan. I feel, the individual was always at the centre of any decision making and this is a crucial part of person-centred care. Each individual should be treated as unique as no two individuals are the same (Teater, 2010).</w:t>
      </w:r>
      <w:r w:rsidR="004D00C5">
        <w:rPr>
          <w:bCs/>
          <w:sz w:val="24"/>
          <w:szCs w:val="24"/>
        </w:rPr>
        <w:t xml:space="preserve"> </w:t>
      </w:r>
      <w:r w:rsidRPr="006B2DE2">
        <w:rPr>
          <w:bCs/>
          <w:sz w:val="24"/>
          <w:szCs w:val="24"/>
        </w:rPr>
        <w:t xml:space="preserve">This also evidences, co-production as all professionals worked together as equal partners to plan and ensure care and support needs are met (SSWBA, 2014) and the individual was at the centre of any decision making (SCW, 2017). On reflection, I did notice during the safeguarding process how powerless the individual was within this situation. For this reason, I ensured I kept him up to date as much as possible and ensured his voice was heard. </w:t>
      </w:r>
    </w:p>
    <w:p w14:paraId="0EF4AF6C" w14:textId="77777777" w:rsidR="004D00C5" w:rsidRDefault="004D00C5" w:rsidP="006B2DE2">
      <w:pPr>
        <w:jc w:val="both"/>
        <w:rPr>
          <w:bCs/>
          <w:sz w:val="24"/>
          <w:szCs w:val="24"/>
        </w:rPr>
      </w:pPr>
    </w:p>
    <w:p w14:paraId="5BFA6D77" w14:textId="77777777" w:rsidR="004D00C5" w:rsidRPr="006B2DE2" w:rsidRDefault="004D00C5" w:rsidP="006B2DE2">
      <w:pPr>
        <w:jc w:val="both"/>
        <w:rPr>
          <w:bCs/>
          <w:sz w:val="24"/>
          <w:szCs w:val="24"/>
        </w:rPr>
      </w:pPr>
      <w:bookmarkStart w:id="0" w:name="_Hlk60149706"/>
      <w:r w:rsidRPr="004D00C5">
        <w:rPr>
          <w:bCs/>
          <w:sz w:val="24"/>
          <w:szCs w:val="24"/>
        </w:rPr>
        <w:t>A person-centred approach was used throughout the safeguarding process, as the perpetrator and individual were at the centre of all discussions. On reflection, this is an essential theory within social work as, a person-centred approach uses the relationship between professionals and individual to determine the best care and support plan. I feel, the individual was always at the centre of any decision making and this is a crucial part of person-centred care. Each individual should be treated as unique as no two individuals are the same (Teater, 2010).</w:t>
      </w:r>
    </w:p>
    <w:bookmarkEnd w:id="0"/>
    <w:p w14:paraId="31466704" w14:textId="77777777" w:rsidR="006B2DE2" w:rsidRPr="006B2DE2" w:rsidRDefault="006B2DE2" w:rsidP="006B2DE2">
      <w:pPr>
        <w:jc w:val="both"/>
        <w:rPr>
          <w:bCs/>
          <w:sz w:val="24"/>
          <w:szCs w:val="24"/>
        </w:rPr>
      </w:pPr>
    </w:p>
    <w:p w14:paraId="74EAD6CC" w14:textId="1BFD30EF" w:rsidR="006B2DE2" w:rsidRPr="006B2DE2" w:rsidRDefault="006B2DE2" w:rsidP="006B2DE2">
      <w:pPr>
        <w:jc w:val="both"/>
        <w:rPr>
          <w:bCs/>
          <w:sz w:val="24"/>
          <w:szCs w:val="24"/>
        </w:rPr>
      </w:pPr>
      <w:r w:rsidRPr="006B2DE2">
        <w:rPr>
          <w:bCs/>
          <w:sz w:val="24"/>
          <w:szCs w:val="24"/>
        </w:rPr>
        <w:t xml:space="preserve">During the professional concerns meeting, the principle of the college stated that he did not believe the individual and he did not have any reason to disbelieve the preparator as there had not been any </w:t>
      </w:r>
      <w:r w:rsidR="00D900C4">
        <w:rPr>
          <w:bCs/>
          <w:sz w:val="24"/>
          <w:szCs w:val="24"/>
        </w:rPr>
        <w:t>previous</w:t>
      </w:r>
      <w:r w:rsidRPr="006B2DE2">
        <w:rPr>
          <w:bCs/>
          <w:sz w:val="24"/>
          <w:szCs w:val="24"/>
        </w:rPr>
        <w:t xml:space="preserve"> incidents. This comment was worrying, as it disempowered the individual and my initial thought was, why shouldn’t he be believed. As this was also the individual’s first allegation against a member of staff and his human rights must be respected. When considering this, I do not believe the principle fully understood the importance of the individual’s allegation being taken seriously. For example, if the individual’s allegation was not </w:t>
      </w:r>
      <w:r w:rsidR="00D900C4">
        <w:rPr>
          <w:bCs/>
          <w:sz w:val="24"/>
          <w:szCs w:val="24"/>
        </w:rPr>
        <w:t xml:space="preserve">investigated further </w:t>
      </w:r>
      <w:r w:rsidRPr="006B2DE2">
        <w:rPr>
          <w:bCs/>
          <w:sz w:val="24"/>
          <w:szCs w:val="24"/>
        </w:rPr>
        <w:t xml:space="preserve">or his staffing team did not believe him, this could have </w:t>
      </w:r>
      <w:r w:rsidR="006315AF">
        <w:rPr>
          <w:bCs/>
          <w:sz w:val="24"/>
          <w:szCs w:val="24"/>
        </w:rPr>
        <w:t xml:space="preserve">had </w:t>
      </w:r>
      <w:r w:rsidRPr="006B2DE2">
        <w:rPr>
          <w:bCs/>
          <w:sz w:val="24"/>
          <w:szCs w:val="24"/>
        </w:rPr>
        <w:t>a departmental impact on their professional relationship and may prevent the individual making further disclosures in the future and the individual losing confidence in the staff. The individual finds it difficult to build positive working relationships with his staffing team and has worked hard at achieving this. Long term effects of not being believed would include, loss of trust and the risk of further disclosures being made in the future</w:t>
      </w:r>
      <w:r w:rsidR="004D00C5">
        <w:rPr>
          <w:bCs/>
          <w:sz w:val="24"/>
          <w:szCs w:val="24"/>
        </w:rPr>
        <w:t xml:space="preserve">, which would have significant concerns </w:t>
      </w:r>
      <w:r w:rsidRPr="006B2DE2">
        <w:rPr>
          <w:bCs/>
          <w:sz w:val="24"/>
          <w:szCs w:val="24"/>
        </w:rPr>
        <w:t>(Hothersall and Maas-Lowit, 2010).</w:t>
      </w:r>
      <w:r w:rsidR="004D00C5">
        <w:rPr>
          <w:bCs/>
          <w:sz w:val="24"/>
          <w:szCs w:val="24"/>
        </w:rPr>
        <w:t xml:space="preserve"> </w:t>
      </w:r>
    </w:p>
    <w:p w14:paraId="703F41D9" w14:textId="77777777" w:rsidR="006B2DE2" w:rsidRPr="006B2DE2" w:rsidRDefault="006B2DE2" w:rsidP="006B2DE2">
      <w:pPr>
        <w:jc w:val="both"/>
        <w:rPr>
          <w:bCs/>
          <w:sz w:val="24"/>
          <w:szCs w:val="24"/>
        </w:rPr>
      </w:pPr>
    </w:p>
    <w:p w14:paraId="45CE17D8" w14:textId="7C0A6241" w:rsidR="006B2DE2" w:rsidRPr="006B2DE2" w:rsidRDefault="006B2DE2" w:rsidP="006B2DE2">
      <w:pPr>
        <w:jc w:val="both"/>
        <w:rPr>
          <w:bCs/>
          <w:sz w:val="24"/>
          <w:szCs w:val="24"/>
        </w:rPr>
      </w:pPr>
      <w:r w:rsidRPr="006B2DE2">
        <w:rPr>
          <w:bCs/>
          <w:sz w:val="24"/>
          <w:szCs w:val="24"/>
        </w:rPr>
        <w:t xml:space="preserve">On reflection, I wondered if the reason why the individual was not believed by the principle was due to his historical behaviours or additional needs. It is my professional opinion that the principle, was just following the safeguarding process set out in Wales Safeguarding Procedures (2019) and his own personal values diminished his professional values. This is often a social work dilemma but it is important </w:t>
      </w:r>
      <w:r w:rsidR="004D00C5">
        <w:rPr>
          <w:bCs/>
          <w:sz w:val="24"/>
          <w:szCs w:val="24"/>
        </w:rPr>
        <w:t xml:space="preserve">professional </w:t>
      </w:r>
      <w:r w:rsidRPr="006B2DE2">
        <w:rPr>
          <w:bCs/>
          <w:sz w:val="24"/>
          <w:szCs w:val="24"/>
        </w:rPr>
        <w:t xml:space="preserve">don’t allow </w:t>
      </w:r>
      <w:r w:rsidR="004D00C5">
        <w:rPr>
          <w:bCs/>
          <w:sz w:val="24"/>
          <w:szCs w:val="24"/>
        </w:rPr>
        <w:t>their</w:t>
      </w:r>
      <w:r w:rsidRPr="006B2DE2">
        <w:rPr>
          <w:bCs/>
          <w:sz w:val="24"/>
          <w:szCs w:val="24"/>
        </w:rPr>
        <w:t xml:space="preserve"> personal values to weaken </w:t>
      </w:r>
      <w:r w:rsidR="004D00C5">
        <w:rPr>
          <w:bCs/>
          <w:sz w:val="24"/>
          <w:szCs w:val="24"/>
        </w:rPr>
        <w:t>their</w:t>
      </w:r>
      <w:r w:rsidRPr="006B2DE2">
        <w:rPr>
          <w:bCs/>
          <w:sz w:val="24"/>
          <w:szCs w:val="24"/>
        </w:rPr>
        <w:t xml:space="preserve"> thinking (Adams, 2009). A positive is, thankfully the principle did make the safeguarding referral and did not listen to his own personal values. I wonder if the individual was a female, would the principle </w:t>
      </w:r>
      <w:r w:rsidR="00D900C4" w:rsidRPr="006B2DE2">
        <w:rPr>
          <w:bCs/>
          <w:sz w:val="24"/>
          <w:szCs w:val="24"/>
        </w:rPr>
        <w:t>ha</w:t>
      </w:r>
      <w:r w:rsidR="00D900C4">
        <w:rPr>
          <w:bCs/>
          <w:sz w:val="24"/>
          <w:szCs w:val="24"/>
        </w:rPr>
        <w:t>ve</w:t>
      </w:r>
      <w:r w:rsidRPr="006B2DE2">
        <w:rPr>
          <w:bCs/>
          <w:sz w:val="24"/>
          <w:szCs w:val="24"/>
        </w:rPr>
        <w:t xml:space="preserve"> a different opinion. This would-be gender discrimination (Adams, Dominelli and Payne, 2009).</w:t>
      </w:r>
      <w:r w:rsidR="004D00C5">
        <w:rPr>
          <w:bCs/>
          <w:sz w:val="24"/>
          <w:szCs w:val="24"/>
        </w:rPr>
        <w:t xml:space="preserve"> </w:t>
      </w:r>
    </w:p>
    <w:p w14:paraId="0E75969C" w14:textId="77777777" w:rsidR="006B2DE2" w:rsidRPr="006B2DE2" w:rsidRDefault="006B2DE2" w:rsidP="006B2DE2">
      <w:pPr>
        <w:jc w:val="both"/>
        <w:rPr>
          <w:bCs/>
          <w:sz w:val="24"/>
          <w:szCs w:val="24"/>
        </w:rPr>
      </w:pPr>
    </w:p>
    <w:p w14:paraId="501F89AE" w14:textId="77777777" w:rsidR="006B2DE2" w:rsidRPr="006B2DE2" w:rsidRDefault="006B2DE2" w:rsidP="006B2DE2">
      <w:pPr>
        <w:jc w:val="both"/>
        <w:rPr>
          <w:bCs/>
          <w:sz w:val="24"/>
          <w:szCs w:val="24"/>
        </w:rPr>
      </w:pPr>
      <w:r w:rsidRPr="006B2DE2">
        <w:rPr>
          <w:bCs/>
          <w:sz w:val="24"/>
          <w:szCs w:val="24"/>
        </w:rPr>
        <w:t xml:space="preserve">At the end of the professional concerns meeting, an adult safeguarding protection plan was completed, stating actions. This evidences a task focused approach was used during this meeting. This type of approach is important to ensure professionals work collaboratively to identify target problems, set goals and assess remaining need (Oxo, 2011). In my opinion, this is a straight forward approach but an important approach to end a safeguarding meeting, to ensure all professionals work together and agree on the targets and goals to prevent further incidents from occurring. </w:t>
      </w:r>
    </w:p>
    <w:p w14:paraId="64F1BC17" w14:textId="77777777" w:rsidR="006B2DE2" w:rsidRPr="006B2DE2" w:rsidRDefault="006B2DE2" w:rsidP="006B2DE2">
      <w:pPr>
        <w:jc w:val="both"/>
        <w:rPr>
          <w:bCs/>
          <w:sz w:val="24"/>
          <w:szCs w:val="24"/>
        </w:rPr>
      </w:pPr>
    </w:p>
    <w:p w14:paraId="28C99D11" w14:textId="77777777" w:rsidR="006B2DE2" w:rsidRPr="006B2DE2" w:rsidRDefault="006B2DE2" w:rsidP="006B2DE2">
      <w:pPr>
        <w:jc w:val="both"/>
        <w:rPr>
          <w:bCs/>
          <w:sz w:val="24"/>
          <w:szCs w:val="24"/>
        </w:rPr>
      </w:pPr>
      <w:r w:rsidRPr="006B2DE2">
        <w:rPr>
          <w:bCs/>
          <w:sz w:val="24"/>
          <w:szCs w:val="24"/>
        </w:rPr>
        <w:t xml:space="preserve">Actions from the professional concerns meeting included, Adult safeguarding team to provide outcome letter to the individual and perpetrator, ensure report does not contain third party personal information, to ensure Data Protection Act 1998. The perpetrator is not to work with the individual again, cross reference what involvement the perpetrator has had in recent incidents with the individual which were reported to adult safeguarding team. I felt the cross-reference action which was set out was very important, to evidence if the individual’s recent behaviour was linked to this particular member of staff. This action will also give the principal time to reflect on his own personal and professional values. </w:t>
      </w:r>
    </w:p>
    <w:p w14:paraId="599B5F6E" w14:textId="77777777" w:rsidR="006B2DE2" w:rsidRPr="006B2DE2" w:rsidRDefault="006B2DE2" w:rsidP="006B2DE2">
      <w:pPr>
        <w:jc w:val="both"/>
        <w:rPr>
          <w:bCs/>
          <w:sz w:val="24"/>
          <w:szCs w:val="24"/>
        </w:rPr>
      </w:pPr>
    </w:p>
    <w:p w14:paraId="38A8D907" w14:textId="77777777" w:rsidR="006B2DE2" w:rsidRPr="006B2DE2" w:rsidRDefault="006B2DE2" w:rsidP="006B2DE2">
      <w:pPr>
        <w:jc w:val="both"/>
        <w:rPr>
          <w:bCs/>
          <w:sz w:val="24"/>
          <w:szCs w:val="24"/>
        </w:rPr>
      </w:pPr>
      <w:r w:rsidRPr="00D900C4">
        <w:rPr>
          <w:bCs/>
          <w:color w:val="auto"/>
          <w:sz w:val="24"/>
          <w:szCs w:val="24"/>
        </w:rPr>
        <w:t xml:space="preserve">A decision was made, </w:t>
      </w:r>
      <w:r w:rsidRPr="006B2DE2">
        <w:rPr>
          <w:bCs/>
          <w:sz w:val="24"/>
          <w:szCs w:val="24"/>
        </w:rPr>
        <w:t>whether on the balance of probabilities the concerns are substantiated. If the concerns are not deemed to be substantiated, then the outcome should be recorded as unsubstantiated, unfounded or deliberately invented or malicious. Outcome from professional concerns meeting was; Unsubstantiated. This means, that there is insufficient identifiable evidence to prove or disprove the allegation. The term</w:t>
      </w:r>
      <w:r w:rsidR="004D00C5">
        <w:rPr>
          <w:bCs/>
          <w:sz w:val="24"/>
          <w:szCs w:val="24"/>
        </w:rPr>
        <w:t xml:space="preserve"> </w:t>
      </w:r>
      <w:r w:rsidRPr="006B2DE2">
        <w:rPr>
          <w:bCs/>
          <w:sz w:val="24"/>
          <w:szCs w:val="24"/>
        </w:rPr>
        <w:t>does not imply guilt or innocence (W</w:t>
      </w:r>
      <w:r w:rsidR="00D65282">
        <w:rPr>
          <w:bCs/>
          <w:sz w:val="24"/>
          <w:szCs w:val="24"/>
        </w:rPr>
        <w:t xml:space="preserve">elsh Government, </w:t>
      </w:r>
      <w:r w:rsidRPr="006B2DE2">
        <w:rPr>
          <w:bCs/>
          <w:sz w:val="24"/>
          <w:szCs w:val="24"/>
        </w:rPr>
        <w:t xml:space="preserve">2019). I felt this was fair due to lack of evidence and no other individuals witnessing the allegation. I am pleased the allegation was taken seriously and individual’s voice was heard and listened too (SCW, 2017). I hope the alleged perpetrator is able to reflect on the situation and prevent any further incidents occurring. All professionals agreed with the outcome. However, if there was a professional difference of opinion, I think it would have been a different experience for myself, as I would have maybe needed to challenge the professionals which I am aware I sometimes do not have the confidence to do. This is an area I have identified which I need to develop on. </w:t>
      </w:r>
    </w:p>
    <w:p w14:paraId="409AA1C2" w14:textId="77777777" w:rsidR="006B2DE2" w:rsidRPr="006B2DE2" w:rsidRDefault="006B2DE2" w:rsidP="006B2DE2">
      <w:pPr>
        <w:jc w:val="both"/>
        <w:rPr>
          <w:bCs/>
          <w:sz w:val="24"/>
          <w:szCs w:val="24"/>
        </w:rPr>
      </w:pPr>
    </w:p>
    <w:p w14:paraId="073C5C82" w14:textId="3F995A5D" w:rsidR="006B2DE2" w:rsidRPr="006B2DE2" w:rsidRDefault="006B2DE2" w:rsidP="006B2DE2">
      <w:pPr>
        <w:jc w:val="both"/>
        <w:rPr>
          <w:bCs/>
          <w:sz w:val="24"/>
          <w:szCs w:val="24"/>
        </w:rPr>
      </w:pPr>
      <w:r w:rsidRPr="006B2DE2">
        <w:rPr>
          <w:bCs/>
          <w:sz w:val="24"/>
          <w:szCs w:val="24"/>
        </w:rPr>
        <w:t xml:space="preserve">I was actioned to feedback the outcome to the individual. I decided to do this face to face, as it was important that the individual understood what the outcome was and I could reassure him he made the right decision to tell a member of staff about the </w:t>
      </w:r>
      <w:r w:rsidR="00D900C4">
        <w:rPr>
          <w:bCs/>
          <w:sz w:val="24"/>
          <w:szCs w:val="24"/>
        </w:rPr>
        <w:t>incident</w:t>
      </w:r>
      <w:r w:rsidRPr="006B2DE2">
        <w:rPr>
          <w:bCs/>
          <w:sz w:val="24"/>
          <w:szCs w:val="24"/>
        </w:rPr>
        <w:t xml:space="preserve">. I felt the individual, took it well. </w:t>
      </w:r>
      <w:r w:rsidR="004D00C5" w:rsidRPr="006B2DE2">
        <w:rPr>
          <w:bCs/>
          <w:sz w:val="24"/>
          <w:szCs w:val="24"/>
        </w:rPr>
        <w:t>Nevertheless</w:t>
      </w:r>
      <w:r w:rsidRPr="006B2DE2">
        <w:rPr>
          <w:bCs/>
          <w:sz w:val="24"/>
          <w:szCs w:val="24"/>
        </w:rPr>
        <w:t xml:space="preserve">, I do realise he did not have much choice. As discussed previously, he was powerless within the safeguarding process. I reassured the individual, just because there was no evidence and it was his word against the perpetrator, it does not mean it didn’t happen. The individual has a right to life without torture, which is in line with the Human Rights Act 1998. </w:t>
      </w:r>
    </w:p>
    <w:p w14:paraId="31B59037" w14:textId="77777777" w:rsidR="006B2DE2" w:rsidRPr="006B2DE2" w:rsidRDefault="006B2DE2" w:rsidP="006B2DE2">
      <w:pPr>
        <w:jc w:val="both"/>
        <w:rPr>
          <w:bCs/>
          <w:sz w:val="24"/>
          <w:szCs w:val="24"/>
        </w:rPr>
      </w:pPr>
    </w:p>
    <w:p w14:paraId="1D6A4F2C" w14:textId="0252C36C" w:rsidR="006B2DE2" w:rsidRPr="006B2DE2" w:rsidRDefault="006B2DE2" w:rsidP="006B2DE2">
      <w:pPr>
        <w:jc w:val="both"/>
        <w:rPr>
          <w:bCs/>
          <w:sz w:val="24"/>
          <w:szCs w:val="24"/>
        </w:rPr>
      </w:pPr>
      <w:r w:rsidRPr="006B2DE2">
        <w:rPr>
          <w:bCs/>
          <w:sz w:val="24"/>
          <w:szCs w:val="24"/>
        </w:rPr>
        <w:t xml:space="preserve">The case was closed to adult safeguarding but my role as case manager continued. On reflection, I was pleased the safeguarding referral was </w:t>
      </w:r>
      <w:r w:rsidR="00603F9F">
        <w:rPr>
          <w:bCs/>
          <w:sz w:val="24"/>
          <w:szCs w:val="24"/>
        </w:rPr>
        <w:t xml:space="preserve">investigated further and the correct safeguarding process followed. </w:t>
      </w:r>
      <w:r w:rsidRPr="006B2DE2">
        <w:rPr>
          <w:bCs/>
          <w:sz w:val="24"/>
          <w:szCs w:val="24"/>
        </w:rPr>
        <w:t xml:space="preserve">I was able to remind myself to keep an open mind which on times was difficult but I was aware of this. Even though, I was offered support and advice during supervision; I realised I should ensure I discuss complex cases in more depth during </w:t>
      </w:r>
      <w:r w:rsidR="00603F9F">
        <w:rPr>
          <w:bCs/>
          <w:sz w:val="24"/>
          <w:szCs w:val="24"/>
        </w:rPr>
        <w:t>this protected time</w:t>
      </w:r>
      <w:r w:rsidRPr="006B2DE2">
        <w:rPr>
          <w:bCs/>
          <w:sz w:val="24"/>
          <w:szCs w:val="24"/>
        </w:rPr>
        <w:t xml:space="preserve">. I feel, I need to accept help more easily and have time </w:t>
      </w:r>
      <w:r w:rsidR="00AC34D1">
        <w:rPr>
          <w:bCs/>
          <w:sz w:val="24"/>
          <w:szCs w:val="24"/>
        </w:rPr>
        <w:t>to</w:t>
      </w:r>
      <w:r w:rsidRPr="006B2DE2">
        <w:rPr>
          <w:bCs/>
          <w:sz w:val="24"/>
          <w:szCs w:val="24"/>
        </w:rPr>
        <w:t xml:space="preserve"> allow myself to discuss </w:t>
      </w:r>
      <w:r w:rsidRPr="006B2DE2">
        <w:rPr>
          <w:bCs/>
          <w:sz w:val="24"/>
          <w:szCs w:val="24"/>
        </w:rPr>
        <w:lastRenderedPageBreak/>
        <w:t xml:space="preserve">my professional decision making. I also need to allow myself time to reflect on why I have arrived at a decision, as this will support my future growth. I feel I need to continue to develop </w:t>
      </w:r>
      <w:r w:rsidR="00603F9F">
        <w:rPr>
          <w:bCs/>
          <w:sz w:val="24"/>
          <w:szCs w:val="24"/>
        </w:rPr>
        <w:t xml:space="preserve">my </w:t>
      </w:r>
      <w:r w:rsidRPr="006B2DE2">
        <w:rPr>
          <w:bCs/>
          <w:sz w:val="24"/>
          <w:szCs w:val="24"/>
        </w:rPr>
        <w:t xml:space="preserve">confidence when challenging safeguarding professionals. For example, if I was to do this again, I would ensure I challenge the adult safeguarding team around their timescales. Section 5 of the Wales Safeguarding Procedures (2019) states, ‘ensure that allegations and safeguarding concerns are dealt with in a fair, consistent and timely manner and in accordance with statutory guidance.’ The professional concerns meeting was not within the seven-day timescale. I will also ensure I always ask about the Active offer, as it is important especially as I live and work in Wales. This should be a daily occurrence. </w:t>
      </w:r>
    </w:p>
    <w:p w14:paraId="126BFF83" w14:textId="77777777" w:rsidR="006B2DE2" w:rsidRPr="006B2DE2" w:rsidRDefault="006B2DE2" w:rsidP="006B2DE2">
      <w:pPr>
        <w:jc w:val="both"/>
        <w:rPr>
          <w:bCs/>
          <w:sz w:val="24"/>
          <w:szCs w:val="24"/>
        </w:rPr>
      </w:pPr>
    </w:p>
    <w:p w14:paraId="543604BA" w14:textId="77777777" w:rsidR="006B2DE2" w:rsidRPr="006B2DE2" w:rsidRDefault="006B2DE2" w:rsidP="006B2DE2">
      <w:pPr>
        <w:jc w:val="both"/>
        <w:rPr>
          <w:bCs/>
          <w:sz w:val="24"/>
          <w:szCs w:val="24"/>
        </w:rPr>
      </w:pPr>
      <w:r w:rsidRPr="006B2DE2">
        <w:rPr>
          <w:bCs/>
          <w:sz w:val="24"/>
          <w:szCs w:val="24"/>
        </w:rPr>
        <w:t xml:space="preserve">Going forward, I will ensure I am involved with updating risk assessments. On reflection, I made the assumption that the residential college had made appropriate measures to ensure the adult at risk was protected. I should have been more involved in this risk assessment to ensure co-production and collaborative working. Secondly, I will make sure </w:t>
      </w:r>
      <w:r w:rsidR="00AC34D1">
        <w:rPr>
          <w:bCs/>
          <w:sz w:val="24"/>
          <w:szCs w:val="24"/>
        </w:rPr>
        <w:t>the i</w:t>
      </w:r>
      <w:r w:rsidRPr="006B2DE2">
        <w:rPr>
          <w:bCs/>
          <w:sz w:val="24"/>
          <w:szCs w:val="24"/>
        </w:rPr>
        <w:t xml:space="preserve">ndividual had an advocate to ensure he had an independent person to speak to and ensure his views and wishes were heard during the professional concerns meeting. This would be in line with the Wales Safeguarding Procedures (2019), as advocacy duties are paramount. </w:t>
      </w:r>
    </w:p>
    <w:p w14:paraId="37603FFE" w14:textId="77777777" w:rsidR="006B2DE2" w:rsidRPr="006B2DE2" w:rsidRDefault="006B2DE2" w:rsidP="006B2DE2">
      <w:pPr>
        <w:jc w:val="both"/>
        <w:rPr>
          <w:bCs/>
          <w:sz w:val="24"/>
          <w:szCs w:val="24"/>
        </w:rPr>
      </w:pPr>
    </w:p>
    <w:p w14:paraId="0283C6BF" w14:textId="0F77B40E" w:rsidR="00C93F8F" w:rsidRPr="006B2DE2" w:rsidRDefault="006B2DE2" w:rsidP="006B2DE2">
      <w:pPr>
        <w:jc w:val="both"/>
        <w:rPr>
          <w:bCs/>
          <w:sz w:val="24"/>
          <w:szCs w:val="24"/>
        </w:rPr>
      </w:pPr>
      <w:r w:rsidRPr="006B2DE2">
        <w:rPr>
          <w:bCs/>
          <w:sz w:val="24"/>
          <w:szCs w:val="24"/>
        </w:rPr>
        <w:t>Word count: 4,</w:t>
      </w:r>
      <w:r w:rsidR="00AC34D1">
        <w:rPr>
          <w:bCs/>
          <w:sz w:val="24"/>
          <w:szCs w:val="24"/>
        </w:rPr>
        <w:t>3</w:t>
      </w:r>
      <w:r w:rsidR="00603F9F">
        <w:rPr>
          <w:bCs/>
          <w:sz w:val="24"/>
          <w:szCs w:val="24"/>
        </w:rPr>
        <w:t xml:space="preserve">16 </w:t>
      </w:r>
      <w:r w:rsidR="00AC34D1">
        <w:rPr>
          <w:bCs/>
          <w:sz w:val="24"/>
          <w:szCs w:val="24"/>
        </w:rPr>
        <w:t xml:space="preserve"> </w:t>
      </w:r>
      <w:r w:rsidRPr="006B2DE2">
        <w:rPr>
          <w:bCs/>
          <w:sz w:val="24"/>
          <w:szCs w:val="24"/>
        </w:rPr>
        <w:t xml:space="preserve">    </w:t>
      </w:r>
    </w:p>
    <w:p w14:paraId="146C4E34" w14:textId="77777777" w:rsidR="00C93F8F" w:rsidRPr="008B28E7" w:rsidRDefault="00C93F8F" w:rsidP="00FF7EBB">
      <w:pPr>
        <w:jc w:val="both"/>
        <w:rPr>
          <w:b/>
          <w:sz w:val="24"/>
          <w:szCs w:val="24"/>
        </w:rPr>
      </w:pPr>
    </w:p>
    <w:p w14:paraId="1A00D8F1" w14:textId="77777777" w:rsidR="000D0BB6" w:rsidRDefault="00C93F8F" w:rsidP="0093018C">
      <w:pPr>
        <w:jc w:val="center"/>
        <w:rPr>
          <w:b/>
          <w:sz w:val="24"/>
          <w:szCs w:val="24"/>
        </w:rPr>
      </w:pPr>
      <w:r w:rsidRPr="008B28E7">
        <w:rPr>
          <w:sz w:val="24"/>
          <w:szCs w:val="24"/>
        </w:rPr>
        <w:br w:type="page"/>
      </w:r>
      <w:r w:rsidR="008B28E7">
        <w:rPr>
          <w:b/>
          <w:sz w:val="24"/>
          <w:szCs w:val="24"/>
        </w:rPr>
        <w:lastRenderedPageBreak/>
        <w:t>Section</w:t>
      </w:r>
      <w:r w:rsidR="00002C7A">
        <w:rPr>
          <w:b/>
          <w:sz w:val="24"/>
          <w:szCs w:val="24"/>
        </w:rPr>
        <w:t xml:space="preserve"> 5</w:t>
      </w:r>
    </w:p>
    <w:p w14:paraId="2D8F5AF0" w14:textId="77777777" w:rsidR="00002C7A" w:rsidRDefault="00002C7A" w:rsidP="0093018C">
      <w:pPr>
        <w:jc w:val="center"/>
        <w:rPr>
          <w:b/>
          <w:sz w:val="24"/>
          <w:szCs w:val="24"/>
        </w:rPr>
      </w:pPr>
    </w:p>
    <w:p w14:paraId="6FA0644E" w14:textId="77777777" w:rsidR="00002C7A" w:rsidRPr="008B28E7" w:rsidRDefault="00002C7A" w:rsidP="00002C7A">
      <w:pPr>
        <w:rPr>
          <w:b/>
          <w:sz w:val="24"/>
          <w:szCs w:val="24"/>
        </w:rPr>
      </w:pPr>
      <w:r>
        <w:rPr>
          <w:b/>
          <w:sz w:val="24"/>
          <w:szCs w:val="24"/>
        </w:rPr>
        <w:t>Safeguarding</w:t>
      </w:r>
    </w:p>
    <w:p w14:paraId="7734EA3C" w14:textId="77777777" w:rsidR="000D0BB6" w:rsidRPr="008B28E7" w:rsidRDefault="000D0BB6" w:rsidP="00FF7EBB">
      <w:pPr>
        <w:jc w:val="both"/>
        <w:rPr>
          <w:b/>
          <w:sz w:val="24"/>
          <w:szCs w:val="24"/>
        </w:rPr>
      </w:pPr>
    </w:p>
    <w:p w14:paraId="440B0133" w14:textId="77777777" w:rsidR="00633165" w:rsidRPr="008B28E7" w:rsidRDefault="008B28E7" w:rsidP="00FF7EBB">
      <w:pPr>
        <w:ind w:left="-90"/>
        <w:jc w:val="both"/>
        <w:rPr>
          <w:i/>
          <w:sz w:val="24"/>
          <w:szCs w:val="24"/>
        </w:rPr>
      </w:pPr>
      <w:r w:rsidRPr="008B28E7">
        <w:rPr>
          <w:i/>
          <w:sz w:val="24"/>
          <w:szCs w:val="24"/>
        </w:rPr>
        <w:t xml:space="preserve">Guidance: </w:t>
      </w:r>
      <w:r w:rsidR="00012B16">
        <w:rPr>
          <w:i/>
          <w:sz w:val="24"/>
          <w:szCs w:val="24"/>
        </w:rPr>
        <w:t>Social Care Wales</w:t>
      </w:r>
      <w:r w:rsidRPr="008B28E7">
        <w:rPr>
          <w:i/>
          <w:sz w:val="24"/>
          <w:szCs w:val="24"/>
        </w:rPr>
        <w:t xml:space="preserve"> require newly qualified social workers </w:t>
      </w:r>
      <w:r w:rsidR="00D60F88" w:rsidRPr="008B28E7">
        <w:rPr>
          <w:i/>
          <w:sz w:val="24"/>
          <w:szCs w:val="24"/>
        </w:rPr>
        <w:t xml:space="preserve">to provide evidence of </w:t>
      </w:r>
      <w:r w:rsidRPr="008B28E7">
        <w:rPr>
          <w:i/>
          <w:sz w:val="24"/>
          <w:szCs w:val="24"/>
        </w:rPr>
        <w:t xml:space="preserve">their </w:t>
      </w:r>
      <w:r w:rsidR="00D60F88" w:rsidRPr="008B28E7">
        <w:rPr>
          <w:i/>
          <w:sz w:val="24"/>
          <w:szCs w:val="24"/>
        </w:rPr>
        <w:t xml:space="preserve">understanding of safeguarding work with adults </w:t>
      </w:r>
      <w:r w:rsidR="00D60F88" w:rsidRPr="00390074">
        <w:rPr>
          <w:b/>
          <w:i/>
          <w:sz w:val="24"/>
          <w:szCs w:val="24"/>
        </w:rPr>
        <w:t>and</w:t>
      </w:r>
      <w:r w:rsidR="00D60F88" w:rsidRPr="008B28E7">
        <w:rPr>
          <w:i/>
          <w:sz w:val="24"/>
          <w:szCs w:val="24"/>
        </w:rPr>
        <w:t xml:space="preserve"> children</w:t>
      </w:r>
      <w:r w:rsidRPr="008B28E7">
        <w:rPr>
          <w:i/>
          <w:sz w:val="24"/>
          <w:szCs w:val="24"/>
        </w:rPr>
        <w:t>.</w:t>
      </w:r>
      <w:r w:rsidR="00D60F88" w:rsidRPr="008B28E7">
        <w:rPr>
          <w:i/>
          <w:sz w:val="24"/>
          <w:szCs w:val="24"/>
        </w:rPr>
        <w:t xml:space="preserve"> </w:t>
      </w:r>
      <w:r w:rsidR="004911B4" w:rsidRPr="008B28E7">
        <w:rPr>
          <w:i/>
          <w:sz w:val="24"/>
          <w:szCs w:val="24"/>
        </w:rPr>
        <w:t>The</w:t>
      </w:r>
      <w:r w:rsidR="00D60F88" w:rsidRPr="008B28E7">
        <w:rPr>
          <w:i/>
          <w:sz w:val="24"/>
          <w:szCs w:val="24"/>
        </w:rPr>
        <w:t xml:space="preserve"> assignment below will enable you to </w:t>
      </w:r>
      <w:r w:rsidRPr="008B28E7">
        <w:rPr>
          <w:i/>
          <w:sz w:val="24"/>
          <w:szCs w:val="24"/>
        </w:rPr>
        <w:t xml:space="preserve">show this. </w:t>
      </w:r>
      <w:r w:rsidRPr="00BB7FD2">
        <w:rPr>
          <w:b/>
          <w:i/>
          <w:sz w:val="24"/>
          <w:szCs w:val="24"/>
        </w:rPr>
        <w:t>N.B</w:t>
      </w:r>
      <w:r w:rsidRPr="008B28E7">
        <w:rPr>
          <w:i/>
          <w:sz w:val="24"/>
          <w:szCs w:val="24"/>
        </w:rPr>
        <w:t xml:space="preserve">. </w:t>
      </w:r>
      <w:r w:rsidR="00D60F88" w:rsidRPr="008B28E7">
        <w:rPr>
          <w:i/>
          <w:sz w:val="24"/>
          <w:szCs w:val="24"/>
        </w:rPr>
        <w:t>if your normal area of work is with children please write about adult</w:t>
      </w:r>
      <w:r w:rsidR="003C19F1" w:rsidRPr="008B28E7">
        <w:rPr>
          <w:i/>
          <w:sz w:val="24"/>
          <w:szCs w:val="24"/>
        </w:rPr>
        <w:t xml:space="preserve"> safeguarding. I</w:t>
      </w:r>
      <w:r w:rsidR="00D60F88" w:rsidRPr="008B28E7">
        <w:rPr>
          <w:i/>
          <w:sz w:val="24"/>
          <w:szCs w:val="24"/>
        </w:rPr>
        <w:t>f you normally work with adults then write about child</w:t>
      </w:r>
      <w:r w:rsidR="003C19F1" w:rsidRPr="008B28E7">
        <w:rPr>
          <w:i/>
          <w:sz w:val="24"/>
          <w:szCs w:val="24"/>
        </w:rPr>
        <w:t xml:space="preserve"> safeguarding</w:t>
      </w:r>
      <w:r w:rsidR="00D60F88" w:rsidRPr="008B28E7">
        <w:rPr>
          <w:i/>
          <w:sz w:val="24"/>
          <w:szCs w:val="24"/>
        </w:rPr>
        <w:t xml:space="preserve">. </w:t>
      </w:r>
    </w:p>
    <w:p w14:paraId="7539CFAD"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591CCEA8" w14:textId="77777777" w:rsidTr="006108C9">
        <w:tc>
          <w:tcPr>
            <w:tcW w:w="10188" w:type="dxa"/>
            <w:shd w:val="clear" w:color="auto" w:fill="auto"/>
          </w:tcPr>
          <w:p w14:paraId="45E10AFF"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656FA8E2" w14:textId="77777777" w:rsidR="006108C9" w:rsidRPr="006108C9" w:rsidRDefault="006108C9" w:rsidP="00FF7EBB">
            <w:pPr>
              <w:jc w:val="both"/>
              <w:rPr>
                <w:sz w:val="24"/>
                <w:szCs w:val="24"/>
              </w:rPr>
            </w:pPr>
          </w:p>
          <w:p w14:paraId="07AED48D" w14:textId="77777777" w:rsidR="005A545C" w:rsidRPr="008B28E7" w:rsidRDefault="005414F4" w:rsidP="00FF7EBB">
            <w:pPr>
              <w:jc w:val="both"/>
              <w:rPr>
                <w:b/>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p>
        </w:tc>
      </w:tr>
    </w:tbl>
    <w:p w14:paraId="4130EE07" w14:textId="77777777" w:rsidR="00AA666E" w:rsidRPr="008B28E7" w:rsidRDefault="00AA666E" w:rsidP="00FF7EBB">
      <w:pPr>
        <w:jc w:val="both"/>
        <w:rPr>
          <w:sz w:val="24"/>
          <w:szCs w:val="24"/>
        </w:rPr>
      </w:pPr>
    </w:p>
    <w:p w14:paraId="0D286B12" w14:textId="77777777" w:rsidR="006A4334" w:rsidRDefault="006A4334" w:rsidP="006A4334">
      <w:pPr>
        <w:jc w:val="both"/>
        <w:rPr>
          <w:sz w:val="24"/>
          <w:szCs w:val="24"/>
        </w:rPr>
      </w:pPr>
      <w:r w:rsidRPr="006A4334">
        <w:rPr>
          <w:sz w:val="24"/>
          <w:szCs w:val="24"/>
        </w:rPr>
        <w:t xml:space="preserve">Social workers who work in children services have a responsibility to safeguard children and young people under the age of 18. Children Act </w:t>
      </w:r>
      <w:r w:rsidR="00DC2842">
        <w:rPr>
          <w:sz w:val="24"/>
          <w:szCs w:val="24"/>
        </w:rPr>
        <w:t>(</w:t>
      </w:r>
      <w:r w:rsidRPr="006A4334">
        <w:rPr>
          <w:sz w:val="24"/>
          <w:szCs w:val="24"/>
        </w:rPr>
        <w:t>1989</w:t>
      </w:r>
      <w:r w:rsidR="00DC2842">
        <w:rPr>
          <w:sz w:val="24"/>
          <w:szCs w:val="24"/>
        </w:rPr>
        <w:t>)</w:t>
      </w:r>
      <w:r w:rsidRPr="006A4334">
        <w:rPr>
          <w:sz w:val="24"/>
          <w:szCs w:val="24"/>
        </w:rPr>
        <w:t xml:space="preserve"> and Children Act </w:t>
      </w:r>
      <w:r w:rsidR="00DC2842">
        <w:rPr>
          <w:sz w:val="24"/>
          <w:szCs w:val="24"/>
        </w:rPr>
        <w:t>(</w:t>
      </w:r>
      <w:r w:rsidRPr="006A4334">
        <w:rPr>
          <w:sz w:val="24"/>
          <w:szCs w:val="24"/>
        </w:rPr>
        <w:t>2004</w:t>
      </w:r>
      <w:r w:rsidR="00DC2842">
        <w:rPr>
          <w:sz w:val="24"/>
          <w:szCs w:val="24"/>
        </w:rPr>
        <w:t>)</w:t>
      </w:r>
      <w:r w:rsidRPr="006A4334">
        <w:rPr>
          <w:sz w:val="24"/>
          <w:szCs w:val="24"/>
        </w:rPr>
        <w:t xml:space="preserve"> are the main legislation professional’s use. These legislations run</w:t>
      </w:r>
      <w:r w:rsidR="00580132">
        <w:rPr>
          <w:sz w:val="24"/>
          <w:szCs w:val="24"/>
        </w:rPr>
        <w:t xml:space="preserve"> </w:t>
      </w:r>
      <w:r w:rsidRPr="006A4334">
        <w:rPr>
          <w:sz w:val="24"/>
          <w:szCs w:val="24"/>
        </w:rPr>
        <w:t>alongside SSWBA</w:t>
      </w:r>
      <w:r w:rsidR="00D65282">
        <w:rPr>
          <w:sz w:val="24"/>
          <w:szCs w:val="24"/>
        </w:rPr>
        <w:t xml:space="preserve"> (</w:t>
      </w:r>
      <w:r w:rsidRPr="006A4334">
        <w:rPr>
          <w:sz w:val="24"/>
          <w:szCs w:val="24"/>
        </w:rPr>
        <w:t>2014</w:t>
      </w:r>
      <w:r w:rsidR="00D65282">
        <w:rPr>
          <w:sz w:val="24"/>
          <w:szCs w:val="24"/>
        </w:rPr>
        <w:t>)</w:t>
      </w:r>
      <w:r w:rsidRPr="006A4334">
        <w:rPr>
          <w:sz w:val="24"/>
          <w:szCs w:val="24"/>
        </w:rPr>
        <w:t xml:space="preserve">, part 7 (sections 126-142). The old term under section 17 of the Children Act </w:t>
      </w:r>
      <w:r w:rsidR="00DC2842">
        <w:rPr>
          <w:sz w:val="24"/>
          <w:szCs w:val="24"/>
        </w:rPr>
        <w:t>(</w:t>
      </w:r>
      <w:r w:rsidRPr="006A4334">
        <w:rPr>
          <w:sz w:val="24"/>
          <w:szCs w:val="24"/>
        </w:rPr>
        <w:t>1989</w:t>
      </w:r>
      <w:r w:rsidR="00DC2842">
        <w:rPr>
          <w:sz w:val="24"/>
          <w:szCs w:val="24"/>
        </w:rPr>
        <w:t>)</w:t>
      </w:r>
      <w:r w:rsidRPr="006A4334">
        <w:rPr>
          <w:sz w:val="24"/>
          <w:szCs w:val="24"/>
        </w:rPr>
        <w:t xml:space="preserve"> ‘child is need’ has now been replaced </w:t>
      </w:r>
      <w:r w:rsidRPr="00D65282">
        <w:rPr>
          <w:color w:val="auto"/>
          <w:sz w:val="24"/>
          <w:szCs w:val="24"/>
        </w:rPr>
        <w:t xml:space="preserve">with ‘child at risk’ under section 130 SWWBA </w:t>
      </w:r>
      <w:r w:rsidR="00DC2842">
        <w:rPr>
          <w:color w:val="auto"/>
          <w:sz w:val="24"/>
          <w:szCs w:val="24"/>
        </w:rPr>
        <w:t>(</w:t>
      </w:r>
      <w:r w:rsidRPr="00D65282">
        <w:rPr>
          <w:color w:val="auto"/>
          <w:sz w:val="24"/>
          <w:szCs w:val="24"/>
        </w:rPr>
        <w:t>2014</w:t>
      </w:r>
      <w:r w:rsidR="00DC2842">
        <w:rPr>
          <w:color w:val="auto"/>
          <w:sz w:val="24"/>
          <w:szCs w:val="24"/>
        </w:rPr>
        <w:t>)</w:t>
      </w:r>
      <w:r w:rsidRPr="00D65282">
        <w:rPr>
          <w:color w:val="auto"/>
          <w:sz w:val="24"/>
          <w:szCs w:val="24"/>
        </w:rPr>
        <w:t>. The term ‘at risk’ does not mean that actual abuse, neglect or other types of harm has occurred, but abuse or neglect are likely to occur (S</w:t>
      </w:r>
      <w:r w:rsidR="00D65282" w:rsidRPr="00D65282">
        <w:rPr>
          <w:color w:val="auto"/>
          <w:sz w:val="24"/>
          <w:szCs w:val="24"/>
        </w:rPr>
        <w:t>C</w:t>
      </w:r>
      <w:r w:rsidRPr="00D65282">
        <w:rPr>
          <w:color w:val="auto"/>
          <w:sz w:val="24"/>
          <w:szCs w:val="24"/>
        </w:rPr>
        <w:t>W, 20</w:t>
      </w:r>
      <w:r w:rsidR="00D65282" w:rsidRPr="00D65282">
        <w:rPr>
          <w:color w:val="auto"/>
          <w:sz w:val="24"/>
          <w:szCs w:val="24"/>
        </w:rPr>
        <w:t>17</w:t>
      </w:r>
      <w:r w:rsidRPr="00D65282">
        <w:rPr>
          <w:color w:val="auto"/>
          <w:sz w:val="24"/>
          <w:szCs w:val="24"/>
        </w:rPr>
        <w:t>).</w:t>
      </w:r>
      <w:r w:rsidR="00D65282" w:rsidRPr="00D65282">
        <w:rPr>
          <w:color w:val="auto"/>
          <w:sz w:val="24"/>
          <w:szCs w:val="24"/>
        </w:rPr>
        <w:t xml:space="preserve"> </w:t>
      </w:r>
    </w:p>
    <w:p w14:paraId="62A053EC" w14:textId="77777777" w:rsidR="006A4334" w:rsidRPr="006A4334" w:rsidRDefault="006A4334" w:rsidP="006A4334">
      <w:pPr>
        <w:jc w:val="both"/>
        <w:rPr>
          <w:sz w:val="24"/>
          <w:szCs w:val="24"/>
        </w:rPr>
      </w:pPr>
    </w:p>
    <w:p w14:paraId="3BC08264" w14:textId="5DD7D0B3" w:rsidR="006A4334" w:rsidRDefault="006A4334" w:rsidP="006A4334">
      <w:pPr>
        <w:jc w:val="both"/>
        <w:rPr>
          <w:sz w:val="24"/>
          <w:szCs w:val="24"/>
        </w:rPr>
      </w:pPr>
      <w:r w:rsidRPr="006A4334">
        <w:rPr>
          <w:sz w:val="24"/>
          <w:szCs w:val="24"/>
        </w:rPr>
        <w:t xml:space="preserve">All professionals have a duty to report a child at risk under section 130 of the SSWBA </w:t>
      </w:r>
      <w:r w:rsidR="00580132">
        <w:rPr>
          <w:sz w:val="24"/>
          <w:szCs w:val="24"/>
        </w:rPr>
        <w:t>(</w:t>
      </w:r>
      <w:r w:rsidRPr="006A4334">
        <w:rPr>
          <w:sz w:val="24"/>
          <w:szCs w:val="24"/>
        </w:rPr>
        <w:t>2014</w:t>
      </w:r>
      <w:r w:rsidR="00580132">
        <w:rPr>
          <w:sz w:val="24"/>
          <w:szCs w:val="24"/>
        </w:rPr>
        <w:t>)</w:t>
      </w:r>
      <w:r w:rsidRPr="006A4334">
        <w:rPr>
          <w:sz w:val="24"/>
          <w:szCs w:val="24"/>
        </w:rPr>
        <w:t xml:space="preserve">. A referral must be made to social services, where </w:t>
      </w:r>
      <w:r w:rsidR="00580132">
        <w:rPr>
          <w:sz w:val="24"/>
          <w:szCs w:val="24"/>
        </w:rPr>
        <w:t>someone</w:t>
      </w:r>
      <w:r w:rsidRPr="006A4334">
        <w:rPr>
          <w:sz w:val="24"/>
          <w:szCs w:val="24"/>
        </w:rPr>
        <w:t xml:space="preserve"> has concerns around a child experiencing or is at risk of harm, abuse, neglect or has care and support needs. Once a child has been reported under section 130 the </w:t>
      </w:r>
      <w:r w:rsidR="00580132">
        <w:rPr>
          <w:sz w:val="24"/>
          <w:szCs w:val="24"/>
        </w:rPr>
        <w:t>L</w:t>
      </w:r>
      <w:r w:rsidRPr="006A4334">
        <w:rPr>
          <w:sz w:val="24"/>
          <w:szCs w:val="24"/>
        </w:rPr>
        <w:t xml:space="preserve">ocal </w:t>
      </w:r>
      <w:r w:rsidR="00580132">
        <w:rPr>
          <w:sz w:val="24"/>
          <w:szCs w:val="24"/>
        </w:rPr>
        <w:t>A</w:t>
      </w:r>
      <w:r w:rsidRPr="006A4334">
        <w:rPr>
          <w:sz w:val="24"/>
          <w:szCs w:val="24"/>
        </w:rPr>
        <w:t>uthority must make enquires</w:t>
      </w:r>
      <w:r w:rsidR="00580132">
        <w:rPr>
          <w:sz w:val="24"/>
          <w:szCs w:val="24"/>
        </w:rPr>
        <w:t>, t</w:t>
      </w:r>
      <w:r w:rsidRPr="006A4334">
        <w:rPr>
          <w:sz w:val="24"/>
          <w:szCs w:val="24"/>
        </w:rPr>
        <w:t xml:space="preserve">o identify if actions need to be taken to safeguard the child (Farr </w:t>
      </w:r>
      <w:r w:rsidR="00D65282">
        <w:rPr>
          <w:sz w:val="24"/>
          <w:szCs w:val="24"/>
        </w:rPr>
        <w:t>e</w:t>
      </w:r>
      <w:r w:rsidRPr="006A4334">
        <w:rPr>
          <w:sz w:val="24"/>
          <w:szCs w:val="24"/>
        </w:rPr>
        <w:t xml:space="preserve">t al, 2016). The Wales Safeguarding Procedures </w:t>
      </w:r>
      <w:r w:rsidR="00580132">
        <w:rPr>
          <w:sz w:val="24"/>
          <w:szCs w:val="24"/>
        </w:rPr>
        <w:t xml:space="preserve">(2019) </w:t>
      </w:r>
      <w:r w:rsidRPr="006A4334">
        <w:rPr>
          <w:sz w:val="24"/>
          <w:szCs w:val="24"/>
        </w:rPr>
        <w:t xml:space="preserve">replaces the </w:t>
      </w:r>
      <w:r w:rsidR="00580132" w:rsidRPr="006A4334">
        <w:rPr>
          <w:sz w:val="24"/>
          <w:szCs w:val="24"/>
        </w:rPr>
        <w:t>All-Wales Child</w:t>
      </w:r>
      <w:r w:rsidRPr="006A4334">
        <w:rPr>
          <w:sz w:val="24"/>
          <w:szCs w:val="24"/>
        </w:rPr>
        <w:t xml:space="preserve"> Protection Procedures </w:t>
      </w:r>
      <w:r w:rsidR="00580132">
        <w:rPr>
          <w:sz w:val="24"/>
          <w:szCs w:val="24"/>
        </w:rPr>
        <w:t>(</w:t>
      </w:r>
      <w:r w:rsidRPr="006A4334">
        <w:rPr>
          <w:sz w:val="24"/>
          <w:szCs w:val="24"/>
        </w:rPr>
        <w:t>2008</w:t>
      </w:r>
      <w:r w:rsidR="00580132">
        <w:rPr>
          <w:sz w:val="24"/>
          <w:szCs w:val="24"/>
        </w:rPr>
        <w:t>)</w:t>
      </w:r>
      <w:r w:rsidRPr="006A4334">
        <w:rPr>
          <w:sz w:val="24"/>
          <w:szCs w:val="24"/>
        </w:rPr>
        <w:t xml:space="preserve"> (Children in Wales, 2020). If the outcome of the enquiry is presented as, concerns likely or actual significant harm to a child. This meets the threshold for starting section 47 enquiries under the Children Act </w:t>
      </w:r>
      <w:r w:rsidR="00160B46">
        <w:rPr>
          <w:sz w:val="24"/>
          <w:szCs w:val="24"/>
        </w:rPr>
        <w:t>(</w:t>
      </w:r>
      <w:r w:rsidRPr="006A4334">
        <w:rPr>
          <w:sz w:val="24"/>
          <w:szCs w:val="24"/>
        </w:rPr>
        <w:t>1989</w:t>
      </w:r>
      <w:r w:rsidR="00160B46">
        <w:rPr>
          <w:sz w:val="24"/>
          <w:szCs w:val="24"/>
        </w:rPr>
        <w:t>)</w:t>
      </w:r>
      <w:r w:rsidRPr="006A4334">
        <w:rPr>
          <w:sz w:val="24"/>
          <w:szCs w:val="24"/>
        </w:rPr>
        <w:t xml:space="preserve">. The </w:t>
      </w:r>
      <w:r w:rsidR="00580132">
        <w:rPr>
          <w:sz w:val="24"/>
          <w:szCs w:val="24"/>
        </w:rPr>
        <w:t>L</w:t>
      </w:r>
      <w:r w:rsidRPr="006A4334">
        <w:rPr>
          <w:sz w:val="24"/>
          <w:szCs w:val="24"/>
        </w:rPr>
        <w:t xml:space="preserve">ocal </w:t>
      </w:r>
      <w:r w:rsidR="00580132">
        <w:rPr>
          <w:sz w:val="24"/>
          <w:szCs w:val="24"/>
        </w:rPr>
        <w:t>A</w:t>
      </w:r>
      <w:r w:rsidRPr="006A4334">
        <w:rPr>
          <w:sz w:val="24"/>
          <w:szCs w:val="24"/>
        </w:rPr>
        <w:t xml:space="preserve">uthority has a duty to investigate and make enquiries (Davies and Nora, 2008). </w:t>
      </w:r>
    </w:p>
    <w:p w14:paraId="63570141" w14:textId="77777777" w:rsidR="006A4334" w:rsidRPr="006A4334" w:rsidRDefault="006A4334" w:rsidP="006A4334">
      <w:pPr>
        <w:jc w:val="both"/>
        <w:rPr>
          <w:sz w:val="24"/>
          <w:szCs w:val="24"/>
        </w:rPr>
      </w:pPr>
    </w:p>
    <w:p w14:paraId="1BD80D08" w14:textId="77777777" w:rsidR="006A4334" w:rsidRDefault="006A4334" w:rsidP="006A4334">
      <w:pPr>
        <w:jc w:val="both"/>
        <w:rPr>
          <w:sz w:val="24"/>
          <w:szCs w:val="24"/>
        </w:rPr>
      </w:pPr>
      <w:r w:rsidRPr="006A4334">
        <w:rPr>
          <w:sz w:val="24"/>
          <w:szCs w:val="24"/>
        </w:rPr>
        <w:t>The Wales Safeguarding Procedures</w:t>
      </w:r>
      <w:r w:rsidR="00580132">
        <w:rPr>
          <w:sz w:val="24"/>
          <w:szCs w:val="24"/>
        </w:rPr>
        <w:t xml:space="preserve"> (2019) is</w:t>
      </w:r>
      <w:r w:rsidRPr="006A4334">
        <w:rPr>
          <w:sz w:val="24"/>
          <w:szCs w:val="24"/>
        </w:rPr>
        <w:t xml:space="preserve"> an essential part of safeguarding children and promoting their welfare. The standards they provide guide and inform child protection practice in each of the Regional Safeguarding Boards across Wales (SCW, 20</w:t>
      </w:r>
      <w:r w:rsidR="00D65282">
        <w:rPr>
          <w:sz w:val="24"/>
          <w:szCs w:val="24"/>
        </w:rPr>
        <w:t>17</w:t>
      </w:r>
      <w:r w:rsidRPr="006A4334">
        <w:rPr>
          <w:sz w:val="24"/>
          <w:szCs w:val="24"/>
        </w:rPr>
        <w:t>). Wales Safeguarding Procedures</w:t>
      </w:r>
      <w:r w:rsidR="00580132">
        <w:rPr>
          <w:sz w:val="24"/>
          <w:szCs w:val="24"/>
        </w:rPr>
        <w:t xml:space="preserve"> (2019)</w:t>
      </w:r>
      <w:r w:rsidRPr="006A4334">
        <w:rPr>
          <w:sz w:val="24"/>
          <w:szCs w:val="24"/>
        </w:rPr>
        <w:t xml:space="preserve"> identifies two key principles which underpin safeguarding practice; Safeguarding and protecting is everybody’s responsibility and a child-centred approach (Welsh Government, 2019</w:t>
      </w:r>
      <w:r w:rsidR="00580132">
        <w:rPr>
          <w:sz w:val="24"/>
          <w:szCs w:val="24"/>
        </w:rPr>
        <w:t>)</w:t>
      </w:r>
      <w:r w:rsidRPr="006A4334">
        <w:rPr>
          <w:sz w:val="24"/>
          <w:szCs w:val="24"/>
        </w:rPr>
        <w:t>. Wales Safeguarding procedure</w:t>
      </w:r>
      <w:r w:rsidR="00580132">
        <w:rPr>
          <w:sz w:val="24"/>
          <w:szCs w:val="24"/>
        </w:rPr>
        <w:t>s</w:t>
      </w:r>
      <w:r w:rsidRPr="006A4334">
        <w:rPr>
          <w:sz w:val="24"/>
          <w:szCs w:val="24"/>
        </w:rPr>
        <w:t xml:space="preserve"> highlight the importance of knowing the safeguarding process, information sharing, multi-disciplinary working and co-productive working relationships. The procedure also highlights the welfare of the child should be paramount, have regard for their views, wishes and feelings, respect dignity, participation, have regard for characteristics, culture and beliefs. These elements are also highlighted in the SSWBA </w:t>
      </w:r>
      <w:r w:rsidR="00580132">
        <w:rPr>
          <w:sz w:val="24"/>
          <w:szCs w:val="24"/>
        </w:rPr>
        <w:t>(</w:t>
      </w:r>
      <w:r w:rsidRPr="006A4334">
        <w:rPr>
          <w:sz w:val="24"/>
          <w:szCs w:val="24"/>
        </w:rPr>
        <w:t>2014</w:t>
      </w:r>
      <w:r w:rsidR="00580132">
        <w:rPr>
          <w:sz w:val="24"/>
          <w:szCs w:val="24"/>
        </w:rPr>
        <w:t>)</w:t>
      </w:r>
      <w:r w:rsidRPr="006A4334">
        <w:rPr>
          <w:sz w:val="24"/>
          <w:szCs w:val="24"/>
        </w:rPr>
        <w:t xml:space="preserve">. </w:t>
      </w:r>
    </w:p>
    <w:p w14:paraId="4A78AD65" w14:textId="77777777" w:rsidR="006A4334" w:rsidRPr="006A4334" w:rsidRDefault="006A4334" w:rsidP="006A4334">
      <w:pPr>
        <w:jc w:val="both"/>
        <w:rPr>
          <w:sz w:val="24"/>
          <w:szCs w:val="24"/>
        </w:rPr>
      </w:pPr>
    </w:p>
    <w:p w14:paraId="12A0CC18" w14:textId="77777777" w:rsidR="006A4334" w:rsidRDefault="006A4334" w:rsidP="006A4334">
      <w:pPr>
        <w:jc w:val="both"/>
        <w:rPr>
          <w:sz w:val="24"/>
          <w:szCs w:val="24"/>
        </w:rPr>
      </w:pPr>
      <w:r w:rsidRPr="006A4334">
        <w:rPr>
          <w:sz w:val="24"/>
          <w:szCs w:val="24"/>
        </w:rPr>
        <w:t xml:space="preserve">Safeguarding is a key component of assessing the care and support needs of a child. These needs will be assessed under part 6 of the SWWBA </w:t>
      </w:r>
      <w:r w:rsidR="00580132">
        <w:rPr>
          <w:sz w:val="24"/>
          <w:szCs w:val="24"/>
        </w:rPr>
        <w:t>(</w:t>
      </w:r>
      <w:r w:rsidRPr="006A4334">
        <w:rPr>
          <w:sz w:val="24"/>
          <w:szCs w:val="24"/>
        </w:rPr>
        <w:t>2014</w:t>
      </w:r>
      <w:r w:rsidR="00580132">
        <w:rPr>
          <w:sz w:val="24"/>
          <w:szCs w:val="24"/>
        </w:rPr>
        <w:t>)</w:t>
      </w:r>
      <w:r w:rsidRPr="006A4334">
        <w:rPr>
          <w:sz w:val="24"/>
          <w:szCs w:val="24"/>
        </w:rPr>
        <w:t xml:space="preserve">. Social workers must have due </w:t>
      </w:r>
      <w:r w:rsidRPr="006A4334">
        <w:rPr>
          <w:sz w:val="24"/>
          <w:szCs w:val="24"/>
        </w:rPr>
        <w:lastRenderedPageBreak/>
        <w:t>regard to the United Nations Convention on the Rights of the Child (UNCRC) 1989, to ensure the rights of every child, regardless of their race, religion or abilities. Wales was the first country to embed principles of UNCRC 1989 into their law</w:t>
      </w:r>
      <w:r w:rsidR="00580132">
        <w:rPr>
          <w:sz w:val="24"/>
          <w:szCs w:val="24"/>
        </w:rPr>
        <w:t xml:space="preserve"> </w:t>
      </w:r>
      <w:r w:rsidRPr="006A4334">
        <w:rPr>
          <w:sz w:val="24"/>
          <w:szCs w:val="24"/>
        </w:rPr>
        <w:t xml:space="preserve">(Unicef UK, 1989). A key part of the assessment must establish if there is balanced cause to suspect that a child is experiencing or is at risk of abuse, neglect or other types of harm.  The </w:t>
      </w:r>
      <w:r w:rsidR="00580132">
        <w:rPr>
          <w:sz w:val="24"/>
          <w:szCs w:val="24"/>
        </w:rPr>
        <w:t>L</w:t>
      </w:r>
      <w:r w:rsidRPr="006A4334">
        <w:rPr>
          <w:sz w:val="24"/>
          <w:szCs w:val="24"/>
        </w:rPr>
        <w:t xml:space="preserve">ocal </w:t>
      </w:r>
      <w:r w:rsidR="00580132">
        <w:rPr>
          <w:sz w:val="24"/>
          <w:szCs w:val="24"/>
        </w:rPr>
        <w:t>A</w:t>
      </w:r>
      <w:r w:rsidRPr="006A4334">
        <w:rPr>
          <w:sz w:val="24"/>
          <w:szCs w:val="24"/>
        </w:rPr>
        <w:t xml:space="preserve">uthority has a reasonability to meet the needs in order to protect the child. Effective social work practice when ensuring a child’s needs are met is most likely to occur when there is consistency between principles underpinning legislation, policies and procedures. The Codes of Professional Practice also guide a social workers practice (SCW, 2017). </w:t>
      </w:r>
    </w:p>
    <w:p w14:paraId="3DC26460" w14:textId="77777777" w:rsidR="006A4334" w:rsidRPr="006A4334" w:rsidRDefault="006A4334" w:rsidP="006A4334">
      <w:pPr>
        <w:jc w:val="both"/>
        <w:rPr>
          <w:sz w:val="24"/>
          <w:szCs w:val="24"/>
        </w:rPr>
      </w:pPr>
    </w:p>
    <w:p w14:paraId="65917E6E" w14:textId="77777777" w:rsidR="00AA666E" w:rsidRPr="008B28E7" w:rsidRDefault="006A4334" w:rsidP="006A4334">
      <w:pPr>
        <w:jc w:val="both"/>
        <w:rPr>
          <w:sz w:val="24"/>
          <w:szCs w:val="24"/>
        </w:rPr>
      </w:pPr>
      <w:r w:rsidRPr="006A4334">
        <w:rPr>
          <w:sz w:val="24"/>
          <w:szCs w:val="24"/>
        </w:rPr>
        <w:t>Word count: 5</w:t>
      </w:r>
      <w:r w:rsidR="00580132">
        <w:rPr>
          <w:sz w:val="24"/>
          <w:szCs w:val="24"/>
        </w:rPr>
        <w:t>26</w:t>
      </w:r>
    </w:p>
    <w:p w14:paraId="19AC2DB6" w14:textId="77777777" w:rsidR="00AA666E" w:rsidRDefault="00AA666E" w:rsidP="00FF7EBB">
      <w:pPr>
        <w:jc w:val="both"/>
        <w:rPr>
          <w:sz w:val="24"/>
          <w:szCs w:val="24"/>
        </w:rPr>
      </w:pPr>
    </w:p>
    <w:p w14:paraId="7D625A3B" w14:textId="77777777" w:rsidR="008B28E7" w:rsidRDefault="008B28E7" w:rsidP="00FF7EBB">
      <w:pPr>
        <w:jc w:val="both"/>
        <w:rPr>
          <w:sz w:val="24"/>
          <w:szCs w:val="24"/>
        </w:rPr>
      </w:pPr>
    </w:p>
    <w:p w14:paraId="412C95B3" w14:textId="77777777" w:rsidR="006B2DE2" w:rsidRDefault="006B2DE2" w:rsidP="00FF7EBB">
      <w:pPr>
        <w:jc w:val="both"/>
        <w:rPr>
          <w:sz w:val="24"/>
          <w:szCs w:val="24"/>
        </w:rPr>
      </w:pPr>
    </w:p>
    <w:p w14:paraId="6677CF10" w14:textId="77777777" w:rsidR="006B2DE2" w:rsidRDefault="006B2DE2" w:rsidP="00FF7EBB">
      <w:pPr>
        <w:jc w:val="both"/>
        <w:rPr>
          <w:sz w:val="24"/>
          <w:szCs w:val="24"/>
        </w:rPr>
      </w:pPr>
    </w:p>
    <w:p w14:paraId="1D4F8D41" w14:textId="77777777" w:rsidR="006B2DE2" w:rsidRDefault="006B2DE2" w:rsidP="00FF7EBB">
      <w:pPr>
        <w:jc w:val="both"/>
        <w:rPr>
          <w:sz w:val="24"/>
          <w:szCs w:val="24"/>
        </w:rPr>
      </w:pPr>
    </w:p>
    <w:p w14:paraId="0FEAB46F" w14:textId="77777777" w:rsidR="006B2DE2" w:rsidRDefault="006B2DE2" w:rsidP="00FF7EBB">
      <w:pPr>
        <w:jc w:val="both"/>
        <w:rPr>
          <w:sz w:val="24"/>
          <w:szCs w:val="24"/>
        </w:rPr>
      </w:pPr>
    </w:p>
    <w:p w14:paraId="3A18B42E" w14:textId="77777777" w:rsidR="006B2DE2" w:rsidRDefault="006B2DE2" w:rsidP="00FF7EBB">
      <w:pPr>
        <w:jc w:val="both"/>
        <w:rPr>
          <w:sz w:val="24"/>
          <w:szCs w:val="24"/>
        </w:rPr>
      </w:pPr>
    </w:p>
    <w:p w14:paraId="60C528D8" w14:textId="77777777" w:rsidR="006B2DE2" w:rsidRDefault="006B2DE2" w:rsidP="00FF7EBB">
      <w:pPr>
        <w:jc w:val="both"/>
        <w:rPr>
          <w:sz w:val="24"/>
          <w:szCs w:val="24"/>
        </w:rPr>
      </w:pPr>
    </w:p>
    <w:p w14:paraId="06BCC209" w14:textId="77777777" w:rsidR="006B2DE2" w:rsidRDefault="006B2DE2" w:rsidP="00FF7EBB">
      <w:pPr>
        <w:jc w:val="both"/>
        <w:rPr>
          <w:sz w:val="24"/>
          <w:szCs w:val="24"/>
        </w:rPr>
      </w:pPr>
    </w:p>
    <w:p w14:paraId="126C8566" w14:textId="77777777" w:rsidR="006B2DE2" w:rsidRDefault="006B2DE2" w:rsidP="00FF7EBB">
      <w:pPr>
        <w:jc w:val="both"/>
        <w:rPr>
          <w:sz w:val="24"/>
          <w:szCs w:val="24"/>
        </w:rPr>
      </w:pPr>
    </w:p>
    <w:p w14:paraId="68466162" w14:textId="77777777" w:rsidR="006B2DE2" w:rsidRDefault="006B2DE2" w:rsidP="00FF7EBB">
      <w:pPr>
        <w:jc w:val="both"/>
        <w:rPr>
          <w:sz w:val="24"/>
          <w:szCs w:val="24"/>
        </w:rPr>
      </w:pPr>
    </w:p>
    <w:p w14:paraId="6F12E9CE" w14:textId="77777777" w:rsidR="006B2DE2" w:rsidRDefault="006B2DE2" w:rsidP="00FF7EBB">
      <w:pPr>
        <w:jc w:val="both"/>
        <w:rPr>
          <w:sz w:val="24"/>
          <w:szCs w:val="24"/>
        </w:rPr>
      </w:pPr>
    </w:p>
    <w:p w14:paraId="43A071AE" w14:textId="77777777" w:rsidR="006B2DE2" w:rsidRDefault="006B2DE2" w:rsidP="00FF7EBB">
      <w:pPr>
        <w:jc w:val="both"/>
        <w:rPr>
          <w:sz w:val="24"/>
          <w:szCs w:val="24"/>
        </w:rPr>
      </w:pPr>
    </w:p>
    <w:p w14:paraId="7D360523" w14:textId="77777777" w:rsidR="006B2DE2" w:rsidRDefault="006B2DE2" w:rsidP="00FF7EBB">
      <w:pPr>
        <w:jc w:val="both"/>
        <w:rPr>
          <w:sz w:val="24"/>
          <w:szCs w:val="24"/>
        </w:rPr>
      </w:pPr>
    </w:p>
    <w:p w14:paraId="1C700342" w14:textId="77777777" w:rsidR="006B2DE2" w:rsidRDefault="006B2DE2" w:rsidP="00FF7EBB">
      <w:pPr>
        <w:jc w:val="both"/>
        <w:rPr>
          <w:sz w:val="24"/>
          <w:szCs w:val="24"/>
        </w:rPr>
      </w:pPr>
    </w:p>
    <w:p w14:paraId="1039B20D" w14:textId="77777777" w:rsidR="006B2DE2" w:rsidRDefault="006B2DE2" w:rsidP="00FF7EBB">
      <w:pPr>
        <w:jc w:val="both"/>
        <w:rPr>
          <w:sz w:val="24"/>
          <w:szCs w:val="24"/>
        </w:rPr>
      </w:pPr>
    </w:p>
    <w:p w14:paraId="1070639C" w14:textId="77777777" w:rsidR="006B2DE2" w:rsidRDefault="006B2DE2" w:rsidP="00FF7EBB">
      <w:pPr>
        <w:jc w:val="both"/>
        <w:rPr>
          <w:sz w:val="24"/>
          <w:szCs w:val="24"/>
        </w:rPr>
      </w:pPr>
    </w:p>
    <w:p w14:paraId="42AA04B4" w14:textId="77777777" w:rsidR="006B2DE2" w:rsidRDefault="006B2DE2" w:rsidP="00FF7EBB">
      <w:pPr>
        <w:jc w:val="both"/>
        <w:rPr>
          <w:sz w:val="24"/>
          <w:szCs w:val="24"/>
        </w:rPr>
      </w:pPr>
    </w:p>
    <w:p w14:paraId="0F834D9A" w14:textId="77777777" w:rsidR="006B2DE2" w:rsidRDefault="006B2DE2" w:rsidP="00FF7EBB">
      <w:pPr>
        <w:jc w:val="both"/>
        <w:rPr>
          <w:sz w:val="24"/>
          <w:szCs w:val="24"/>
        </w:rPr>
      </w:pPr>
    </w:p>
    <w:p w14:paraId="3B44C91D" w14:textId="77777777" w:rsidR="006B2DE2" w:rsidRDefault="006B2DE2" w:rsidP="00FF7EBB">
      <w:pPr>
        <w:jc w:val="both"/>
        <w:rPr>
          <w:sz w:val="24"/>
          <w:szCs w:val="24"/>
        </w:rPr>
      </w:pPr>
    </w:p>
    <w:p w14:paraId="58E431E7" w14:textId="77777777" w:rsidR="006B2DE2" w:rsidRDefault="006B2DE2" w:rsidP="00FF7EBB">
      <w:pPr>
        <w:jc w:val="both"/>
        <w:rPr>
          <w:sz w:val="24"/>
          <w:szCs w:val="24"/>
        </w:rPr>
      </w:pPr>
    </w:p>
    <w:p w14:paraId="455B58FD" w14:textId="77777777" w:rsidR="006B2DE2" w:rsidRDefault="006B2DE2" w:rsidP="00FF7EBB">
      <w:pPr>
        <w:jc w:val="both"/>
        <w:rPr>
          <w:sz w:val="24"/>
          <w:szCs w:val="24"/>
        </w:rPr>
      </w:pPr>
    </w:p>
    <w:p w14:paraId="5C71B53B" w14:textId="77777777" w:rsidR="006B2DE2" w:rsidRDefault="006B2DE2" w:rsidP="00FF7EBB">
      <w:pPr>
        <w:jc w:val="both"/>
        <w:rPr>
          <w:sz w:val="24"/>
          <w:szCs w:val="24"/>
        </w:rPr>
      </w:pPr>
    </w:p>
    <w:p w14:paraId="114271AD" w14:textId="77777777" w:rsidR="006B2DE2" w:rsidRDefault="006B2DE2" w:rsidP="00FF7EBB">
      <w:pPr>
        <w:jc w:val="both"/>
        <w:rPr>
          <w:sz w:val="24"/>
          <w:szCs w:val="24"/>
        </w:rPr>
      </w:pPr>
    </w:p>
    <w:p w14:paraId="3D0FBA23" w14:textId="77777777" w:rsidR="006B2DE2" w:rsidRDefault="006B2DE2" w:rsidP="00FF7EBB">
      <w:pPr>
        <w:jc w:val="both"/>
        <w:rPr>
          <w:sz w:val="24"/>
          <w:szCs w:val="24"/>
        </w:rPr>
      </w:pPr>
    </w:p>
    <w:p w14:paraId="1F64A4B6" w14:textId="77777777" w:rsidR="006B2DE2" w:rsidRDefault="006B2DE2" w:rsidP="00FF7EBB">
      <w:pPr>
        <w:jc w:val="both"/>
        <w:rPr>
          <w:sz w:val="24"/>
          <w:szCs w:val="24"/>
        </w:rPr>
      </w:pPr>
    </w:p>
    <w:p w14:paraId="730FA558" w14:textId="77777777" w:rsidR="006B2DE2" w:rsidRDefault="006B2DE2" w:rsidP="00FF7EBB">
      <w:pPr>
        <w:jc w:val="both"/>
        <w:rPr>
          <w:sz w:val="24"/>
          <w:szCs w:val="24"/>
        </w:rPr>
      </w:pPr>
    </w:p>
    <w:p w14:paraId="3A4708E5" w14:textId="77777777" w:rsidR="006B2DE2" w:rsidRDefault="006B2DE2" w:rsidP="00FF7EBB">
      <w:pPr>
        <w:jc w:val="both"/>
        <w:rPr>
          <w:sz w:val="24"/>
          <w:szCs w:val="24"/>
        </w:rPr>
      </w:pPr>
    </w:p>
    <w:p w14:paraId="522D10A2" w14:textId="77777777" w:rsidR="006B2DE2" w:rsidRDefault="006B2DE2" w:rsidP="00FF7EBB">
      <w:pPr>
        <w:jc w:val="both"/>
        <w:rPr>
          <w:sz w:val="24"/>
          <w:szCs w:val="24"/>
        </w:rPr>
      </w:pPr>
    </w:p>
    <w:p w14:paraId="25E3EFB8" w14:textId="77777777" w:rsidR="006B2DE2" w:rsidRDefault="006B2DE2" w:rsidP="00FF7EBB">
      <w:pPr>
        <w:jc w:val="both"/>
        <w:rPr>
          <w:sz w:val="24"/>
          <w:szCs w:val="24"/>
        </w:rPr>
      </w:pPr>
    </w:p>
    <w:p w14:paraId="347029A8" w14:textId="77777777" w:rsidR="006B2DE2" w:rsidRDefault="006B2DE2" w:rsidP="00FF7EBB">
      <w:pPr>
        <w:jc w:val="both"/>
        <w:rPr>
          <w:sz w:val="24"/>
          <w:szCs w:val="24"/>
        </w:rPr>
      </w:pPr>
    </w:p>
    <w:p w14:paraId="4DFAD444" w14:textId="77777777" w:rsidR="00DC2842" w:rsidRDefault="00DC2842" w:rsidP="00FF7EBB">
      <w:pPr>
        <w:jc w:val="both"/>
        <w:rPr>
          <w:sz w:val="24"/>
          <w:szCs w:val="24"/>
        </w:rPr>
      </w:pPr>
    </w:p>
    <w:p w14:paraId="2AAE246C" w14:textId="77777777" w:rsidR="006B2DE2" w:rsidRDefault="006B2DE2" w:rsidP="00FF7EBB">
      <w:pPr>
        <w:jc w:val="both"/>
        <w:rPr>
          <w:sz w:val="24"/>
          <w:szCs w:val="24"/>
        </w:rPr>
      </w:pPr>
    </w:p>
    <w:p w14:paraId="6A8C9798" w14:textId="7315DE8F" w:rsidR="00AA666E" w:rsidRDefault="00AA666E" w:rsidP="00FF7EBB">
      <w:pPr>
        <w:jc w:val="both"/>
        <w:rPr>
          <w:sz w:val="24"/>
          <w:szCs w:val="24"/>
        </w:rPr>
      </w:pPr>
    </w:p>
    <w:p w14:paraId="2907FF40" w14:textId="77777777" w:rsidR="00D45173" w:rsidRPr="008B28E7" w:rsidRDefault="00D4517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0544CF76" w14:textId="77777777" w:rsidTr="006108C9">
        <w:tc>
          <w:tcPr>
            <w:tcW w:w="10278" w:type="dxa"/>
            <w:shd w:val="clear" w:color="auto" w:fill="auto"/>
          </w:tcPr>
          <w:p w14:paraId="2EA0A2CC" w14:textId="77777777" w:rsidR="005A545C" w:rsidRDefault="00DA22EC" w:rsidP="00FF7EBB">
            <w:pPr>
              <w:jc w:val="both"/>
              <w:rPr>
                <w:sz w:val="24"/>
                <w:szCs w:val="24"/>
              </w:rPr>
            </w:pPr>
            <w:r w:rsidRPr="006108C9">
              <w:rPr>
                <w:sz w:val="24"/>
                <w:szCs w:val="24"/>
              </w:rPr>
              <w:lastRenderedPageBreak/>
              <w:t>R</w:t>
            </w:r>
            <w:r w:rsidR="005A545C" w:rsidRPr="006108C9">
              <w:rPr>
                <w:sz w:val="24"/>
                <w:szCs w:val="24"/>
              </w:rPr>
              <w:t>eflect on the difference between safeguarding in adult and children</w:t>
            </w:r>
            <w:r w:rsidR="007C556F">
              <w:rPr>
                <w:sz w:val="24"/>
                <w:szCs w:val="24"/>
              </w:rPr>
              <w:t>’</w:t>
            </w:r>
            <w:r w:rsidR="00B22C3C">
              <w:rPr>
                <w:sz w:val="24"/>
                <w:szCs w:val="24"/>
              </w:rPr>
              <w:t>s</w:t>
            </w:r>
            <w:r w:rsidR="005A545C" w:rsidRPr="006108C9">
              <w:rPr>
                <w:sz w:val="24"/>
                <w:szCs w:val="24"/>
              </w:rPr>
              <w:t xml:space="preserve"> work</w:t>
            </w:r>
          </w:p>
          <w:p w14:paraId="63923A42" w14:textId="77777777" w:rsidR="008C7770" w:rsidRDefault="008C7770" w:rsidP="00FF7EBB">
            <w:pPr>
              <w:jc w:val="both"/>
              <w:rPr>
                <w:sz w:val="24"/>
                <w:szCs w:val="24"/>
              </w:rPr>
            </w:pPr>
          </w:p>
          <w:p w14:paraId="7BD1E11F" w14:textId="77777777" w:rsidR="008C7770" w:rsidRDefault="008C7770" w:rsidP="00FF7EBB">
            <w:pPr>
              <w:jc w:val="both"/>
              <w:rPr>
                <w:sz w:val="24"/>
                <w:szCs w:val="24"/>
              </w:rPr>
            </w:pPr>
          </w:p>
          <w:p w14:paraId="3DB658B9" w14:textId="77777777" w:rsidR="008C7770" w:rsidRPr="006108C9" w:rsidRDefault="008C7770" w:rsidP="00FF7EBB">
            <w:pPr>
              <w:jc w:val="both"/>
              <w:rPr>
                <w:sz w:val="24"/>
                <w:szCs w:val="24"/>
              </w:rPr>
            </w:pPr>
          </w:p>
          <w:p w14:paraId="177691CB" w14:textId="77777777" w:rsidR="008C7770" w:rsidRDefault="00B42E76" w:rsidP="00FF7EBB">
            <w:pPr>
              <w:jc w:val="both"/>
              <w:rPr>
                <w:i/>
                <w:sz w:val="24"/>
                <w:szCs w:val="24"/>
              </w:rPr>
            </w:pPr>
            <w:r>
              <w:rPr>
                <w:i/>
                <w:sz w:val="24"/>
                <w:szCs w:val="24"/>
              </w:rPr>
              <w:t>4</w:t>
            </w:r>
            <w:r w:rsidR="00DA22EC" w:rsidRPr="006108C9">
              <w:rPr>
                <w:i/>
                <w:sz w:val="24"/>
                <w:szCs w:val="24"/>
              </w:rPr>
              <w:t>00 words</w:t>
            </w:r>
            <w:r w:rsidR="00DA22EC" w:rsidRPr="006108C9">
              <w:rPr>
                <w:sz w:val="24"/>
                <w:szCs w:val="24"/>
              </w:rPr>
              <w:t xml:space="preserve"> </w:t>
            </w:r>
            <w:r w:rsidR="008B28E7" w:rsidRPr="006108C9">
              <w:rPr>
                <w:i/>
                <w:sz w:val="24"/>
                <w:szCs w:val="24"/>
              </w:rPr>
              <w:t>(+/- 10%: include your actual word count at the end of each section)</w:t>
            </w:r>
          </w:p>
          <w:p w14:paraId="3AC3D164" w14:textId="77777777" w:rsidR="008C7770" w:rsidRPr="006108C9" w:rsidRDefault="008C7770" w:rsidP="00FF7EBB">
            <w:pPr>
              <w:jc w:val="both"/>
              <w:rPr>
                <w:sz w:val="24"/>
                <w:szCs w:val="24"/>
              </w:rPr>
            </w:pPr>
          </w:p>
        </w:tc>
      </w:tr>
    </w:tbl>
    <w:p w14:paraId="3BD78516" w14:textId="77777777" w:rsidR="00AA666E" w:rsidRPr="008B28E7" w:rsidRDefault="00AA666E" w:rsidP="00FF7EBB">
      <w:pPr>
        <w:ind w:left="360" w:hanging="360"/>
        <w:jc w:val="both"/>
        <w:rPr>
          <w:b/>
          <w:sz w:val="24"/>
          <w:szCs w:val="24"/>
        </w:rPr>
      </w:pPr>
    </w:p>
    <w:p w14:paraId="56195EB4" w14:textId="59303D58" w:rsidR="006A4334" w:rsidRDefault="006A4334" w:rsidP="006A4334">
      <w:pPr>
        <w:jc w:val="both"/>
        <w:rPr>
          <w:sz w:val="24"/>
          <w:szCs w:val="24"/>
        </w:rPr>
      </w:pPr>
      <w:r w:rsidRPr="006A4334">
        <w:rPr>
          <w:sz w:val="24"/>
          <w:szCs w:val="24"/>
        </w:rPr>
        <w:t xml:space="preserve">A fundamental difference between adult and children </w:t>
      </w:r>
      <w:r w:rsidR="00DC2842">
        <w:rPr>
          <w:sz w:val="24"/>
          <w:szCs w:val="24"/>
        </w:rPr>
        <w:t xml:space="preserve">services </w:t>
      </w:r>
      <w:r w:rsidRPr="006A4334">
        <w:rPr>
          <w:sz w:val="24"/>
          <w:szCs w:val="24"/>
        </w:rPr>
        <w:t>is legislation. It is important that adult and children safeguarding are kept separate a</w:t>
      </w:r>
      <w:r w:rsidR="00160B46">
        <w:rPr>
          <w:sz w:val="24"/>
          <w:szCs w:val="24"/>
        </w:rPr>
        <w:t>s</w:t>
      </w:r>
      <w:r w:rsidRPr="006A4334">
        <w:rPr>
          <w:sz w:val="24"/>
          <w:szCs w:val="24"/>
        </w:rPr>
        <w:t xml:space="preserve"> the professionals have different legislation to guide their practice. It is not recommended that the policies and procedures are combined</w:t>
      </w:r>
      <w:r w:rsidR="000F684E">
        <w:rPr>
          <w:sz w:val="24"/>
          <w:szCs w:val="24"/>
        </w:rPr>
        <w:t xml:space="preserve">. </w:t>
      </w:r>
      <w:r w:rsidRPr="006A4334">
        <w:rPr>
          <w:sz w:val="24"/>
          <w:szCs w:val="24"/>
        </w:rPr>
        <w:t>A benefit of having separate policies and procedures</w:t>
      </w:r>
      <w:r w:rsidR="00160B46">
        <w:rPr>
          <w:sz w:val="24"/>
          <w:szCs w:val="24"/>
        </w:rPr>
        <w:t xml:space="preserve"> is,</w:t>
      </w:r>
      <w:r w:rsidRPr="006A4334">
        <w:rPr>
          <w:sz w:val="24"/>
          <w:szCs w:val="24"/>
        </w:rPr>
        <w:t xml:space="preserve"> all professionals will be clear about what the process is for both adults and children (Ann Craft Trust, 2020).  </w:t>
      </w:r>
    </w:p>
    <w:p w14:paraId="265304B2" w14:textId="77777777" w:rsidR="006A4334" w:rsidRPr="006A4334" w:rsidRDefault="006A4334" w:rsidP="006A4334">
      <w:pPr>
        <w:jc w:val="both"/>
        <w:rPr>
          <w:sz w:val="24"/>
          <w:szCs w:val="24"/>
        </w:rPr>
      </w:pPr>
    </w:p>
    <w:p w14:paraId="59E7EA51" w14:textId="003463EB" w:rsidR="006A4334" w:rsidRDefault="006A4334" w:rsidP="006A4334">
      <w:pPr>
        <w:jc w:val="both"/>
        <w:rPr>
          <w:sz w:val="24"/>
          <w:szCs w:val="24"/>
        </w:rPr>
      </w:pPr>
      <w:r w:rsidRPr="006A4334">
        <w:rPr>
          <w:sz w:val="24"/>
          <w:szCs w:val="24"/>
        </w:rPr>
        <w:t xml:space="preserve">Capacity and consent are the two main differences between adult and children safeguarding. Adult safeguarding is underpinned by capacity and consent. Within children services, the child or </w:t>
      </w:r>
      <w:r w:rsidR="00160B46">
        <w:rPr>
          <w:sz w:val="24"/>
          <w:szCs w:val="24"/>
        </w:rPr>
        <w:t xml:space="preserve">their families </w:t>
      </w:r>
      <w:r w:rsidRPr="006A4334">
        <w:rPr>
          <w:sz w:val="24"/>
          <w:szCs w:val="24"/>
        </w:rPr>
        <w:t>do not need to consent to a safeguarding referral</w:t>
      </w:r>
      <w:r w:rsidR="00160B46">
        <w:rPr>
          <w:sz w:val="24"/>
          <w:szCs w:val="24"/>
        </w:rPr>
        <w:t xml:space="preserve"> being investigated</w:t>
      </w:r>
      <w:r w:rsidR="00DC2842">
        <w:rPr>
          <w:sz w:val="24"/>
          <w:szCs w:val="24"/>
        </w:rPr>
        <w:t>. Neither</w:t>
      </w:r>
      <w:r w:rsidRPr="006A4334">
        <w:rPr>
          <w:sz w:val="24"/>
          <w:szCs w:val="24"/>
        </w:rPr>
        <w:t xml:space="preserve"> does the child need to have the capacity to agree to any interventions. Under section 47 of the Children Act </w:t>
      </w:r>
      <w:r w:rsidR="00DC2842">
        <w:rPr>
          <w:sz w:val="24"/>
          <w:szCs w:val="24"/>
        </w:rPr>
        <w:t>(</w:t>
      </w:r>
      <w:r w:rsidRPr="006A4334">
        <w:rPr>
          <w:sz w:val="24"/>
          <w:szCs w:val="24"/>
        </w:rPr>
        <w:t>1989</w:t>
      </w:r>
      <w:r w:rsidR="00DC2842">
        <w:rPr>
          <w:sz w:val="24"/>
          <w:szCs w:val="24"/>
        </w:rPr>
        <w:t>)</w:t>
      </w:r>
      <w:r w:rsidRPr="006A4334">
        <w:rPr>
          <w:sz w:val="24"/>
          <w:szCs w:val="24"/>
        </w:rPr>
        <w:t xml:space="preserve">, the professional has a duty to make enquiries (Henke et al, 2020). </w:t>
      </w:r>
    </w:p>
    <w:p w14:paraId="31151479" w14:textId="77777777" w:rsidR="006A4334" w:rsidRPr="006A4334" w:rsidRDefault="006A4334" w:rsidP="006A4334">
      <w:pPr>
        <w:jc w:val="both"/>
        <w:rPr>
          <w:sz w:val="24"/>
          <w:szCs w:val="24"/>
        </w:rPr>
      </w:pPr>
    </w:p>
    <w:p w14:paraId="10BF20C7" w14:textId="3952E92A" w:rsidR="006A4334" w:rsidRDefault="006A4334" w:rsidP="006A4334">
      <w:pPr>
        <w:jc w:val="both"/>
        <w:rPr>
          <w:sz w:val="24"/>
          <w:szCs w:val="24"/>
        </w:rPr>
      </w:pPr>
      <w:r w:rsidRPr="006A4334">
        <w:rPr>
          <w:sz w:val="24"/>
          <w:szCs w:val="24"/>
        </w:rPr>
        <w:t xml:space="preserve">In adult services, an adult should be involved and agree to the </w:t>
      </w:r>
      <w:r w:rsidRPr="000F684E">
        <w:rPr>
          <w:color w:val="auto"/>
          <w:sz w:val="24"/>
          <w:szCs w:val="24"/>
        </w:rPr>
        <w:t>safeguarding process</w:t>
      </w:r>
      <w:r w:rsidR="00160B46" w:rsidRPr="000F684E">
        <w:rPr>
          <w:color w:val="auto"/>
          <w:sz w:val="24"/>
          <w:szCs w:val="24"/>
        </w:rPr>
        <w:t>, but they do not need to agree to a safeguarding referral being made (Safeguarding Procedures, 2019).</w:t>
      </w:r>
      <w:r w:rsidRPr="000F684E">
        <w:rPr>
          <w:color w:val="auto"/>
          <w:sz w:val="24"/>
          <w:szCs w:val="24"/>
        </w:rPr>
        <w:t xml:space="preserve"> </w:t>
      </w:r>
      <w:r w:rsidRPr="006A4334">
        <w:rPr>
          <w:sz w:val="24"/>
          <w:szCs w:val="24"/>
        </w:rPr>
        <w:t>Consent is a key principle when working with adults at risk. An adult may choose not to protect themselves from harm or abuse. The professional can inform and consult with the individual to ensure they understand what risky situations they are putting themselves in, but if it is deemed, the individual has the capacity to make these decisions, the social worker can only enquire and discuss safety plans with them</w:t>
      </w:r>
      <w:r w:rsidR="00160B46">
        <w:rPr>
          <w:sz w:val="24"/>
          <w:szCs w:val="24"/>
        </w:rPr>
        <w:t>. However, professional judgement should also be used</w:t>
      </w:r>
      <w:r w:rsidRPr="006A4334">
        <w:rPr>
          <w:sz w:val="24"/>
          <w:szCs w:val="24"/>
        </w:rPr>
        <w:t xml:space="preserve"> (Johns, 2005). Professionals can only intervene if the individual is assessed and deemed to lack the capacity around their decision making. Professionals are then guided by the law and would need to implement a best interest decision. The Mental Capacity Act </w:t>
      </w:r>
      <w:r w:rsidR="00DC2842">
        <w:rPr>
          <w:sz w:val="24"/>
          <w:szCs w:val="24"/>
        </w:rPr>
        <w:t>(</w:t>
      </w:r>
      <w:r w:rsidRPr="006A4334">
        <w:rPr>
          <w:sz w:val="24"/>
          <w:szCs w:val="24"/>
        </w:rPr>
        <w:t>2005</w:t>
      </w:r>
      <w:r w:rsidR="00DC2842">
        <w:rPr>
          <w:sz w:val="24"/>
          <w:szCs w:val="24"/>
        </w:rPr>
        <w:t>)</w:t>
      </w:r>
      <w:r w:rsidRPr="006A4334">
        <w:rPr>
          <w:sz w:val="24"/>
          <w:szCs w:val="24"/>
        </w:rPr>
        <w:t xml:space="preserve"> identifies that every individual above the age of 16 is presumed to have the capacity to make their own decisions unless there is evidence to suggest otherwise. The Mental Capacity Act </w:t>
      </w:r>
      <w:r w:rsidR="00DC2842">
        <w:rPr>
          <w:sz w:val="24"/>
          <w:szCs w:val="24"/>
        </w:rPr>
        <w:t>(</w:t>
      </w:r>
      <w:r w:rsidRPr="006A4334">
        <w:rPr>
          <w:sz w:val="24"/>
          <w:szCs w:val="24"/>
        </w:rPr>
        <w:t>2005</w:t>
      </w:r>
      <w:r w:rsidR="00DC2842">
        <w:rPr>
          <w:sz w:val="24"/>
          <w:szCs w:val="24"/>
        </w:rPr>
        <w:t>)</w:t>
      </w:r>
      <w:r w:rsidRPr="006A4334">
        <w:rPr>
          <w:sz w:val="24"/>
          <w:szCs w:val="24"/>
        </w:rPr>
        <w:t xml:space="preserve"> does not apply to children under 16 (Farr et al, 2016).</w:t>
      </w:r>
    </w:p>
    <w:p w14:paraId="0F593C53" w14:textId="77777777" w:rsidR="006A4334" w:rsidRPr="006A4334" w:rsidRDefault="006A4334" w:rsidP="006A4334">
      <w:pPr>
        <w:jc w:val="both"/>
        <w:rPr>
          <w:sz w:val="24"/>
          <w:szCs w:val="24"/>
        </w:rPr>
      </w:pPr>
    </w:p>
    <w:p w14:paraId="6D6C014F" w14:textId="6E318749" w:rsidR="006A4334" w:rsidRDefault="006A4334" w:rsidP="006A4334">
      <w:pPr>
        <w:jc w:val="both"/>
        <w:rPr>
          <w:sz w:val="24"/>
          <w:szCs w:val="24"/>
        </w:rPr>
      </w:pPr>
      <w:r w:rsidRPr="006A4334">
        <w:rPr>
          <w:sz w:val="24"/>
          <w:szCs w:val="24"/>
        </w:rPr>
        <w:t xml:space="preserve">Another difference would be, when undertaking a safeguarding assessment of need. In adult services, the assessment begins with presumption that the adult is able to make decisions around their wellbeing and independence is promoted. In children services, the social worker would identify and make decisions around the care and support needs (Henke et al, 2020). However, the Gillick competence and Fraser guidelines can be used to determine if a child has capacity to consent by health professionals. </w:t>
      </w:r>
      <w:r w:rsidR="00DC2842">
        <w:rPr>
          <w:sz w:val="24"/>
          <w:szCs w:val="24"/>
        </w:rPr>
        <w:t>For example, t</w:t>
      </w:r>
      <w:r w:rsidRPr="006A4334">
        <w:rPr>
          <w:sz w:val="24"/>
          <w:szCs w:val="24"/>
        </w:rPr>
        <w:t xml:space="preserve">o identify if contraceptive advice or treatment can be given to under 16 years old without parental consent (A Cornock, 2007). </w:t>
      </w:r>
    </w:p>
    <w:p w14:paraId="637B26A3" w14:textId="77777777" w:rsidR="006A4334" w:rsidRPr="006A4334" w:rsidRDefault="006A4334" w:rsidP="006A4334">
      <w:pPr>
        <w:jc w:val="both"/>
        <w:rPr>
          <w:sz w:val="24"/>
          <w:szCs w:val="24"/>
        </w:rPr>
      </w:pPr>
    </w:p>
    <w:p w14:paraId="06862DA2" w14:textId="6678FFC3" w:rsidR="00D3442D" w:rsidRPr="008B28E7" w:rsidRDefault="006A4334" w:rsidP="006A4334">
      <w:pPr>
        <w:jc w:val="both"/>
        <w:rPr>
          <w:sz w:val="24"/>
          <w:szCs w:val="24"/>
        </w:rPr>
      </w:pPr>
      <w:r w:rsidRPr="006A4334">
        <w:rPr>
          <w:sz w:val="24"/>
          <w:szCs w:val="24"/>
        </w:rPr>
        <w:t>Word count: 4</w:t>
      </w:r>
      <w:r w:rsidR="000F684E">
        <w:rPr>
          <w:sz w:val="24"/>
          <w:szCs w:val="24"/>
        </w:rPr>
        <w:t xml:space="preserve">36 </w:t>
      </w:r>
      <w:r w:rsidR="00DC2842">
        <w:rPr>
          <w:sz w:val="24"/>
          <w:szCs w:val="24"/>
        </w:rPr>
        <w:t xml:space="preserve"> </w:t>
      </w:r>
    </w:p>
    <w:p w14:paraId="64916156" w14:textId="77777777" w:rsidR="00AA666E" w:rsidRPr="008B28E7" w:rsidRDefault="00AA666E" w:rsidP="00FF7EBB">
      <w:pPr>
        <w:ind w:left="360" w:hanging="360"/>
        <w:jc w:val="both"/>
        <w:rPr>
          <w:sz w:val="24"/>
          <w:szCs w:val="24"/>
        </w:rPr>
      </w:pPr>
    </w:p>
    <w:p w14:paraId="38501701" w14:textId="77777777" w:rsidR="00AA666E" w:rsidRPr="008B28E7" w:rsidRDefault="00AA666E" w:rsidP="00FF7EBB">
      <w:pPr>
        <w:ind w:left="360" w:hanging="360"/>
        <w:jc w:val="both"/>
        <w:rPr>
          <w:sz w:val="24"/>
          <w:szCs w:val="24"/>
        </w:rPr>
      </w:pPr>
    </w:p>
    <w:p w14:paraId="738F5761" w14:textId="77777777" w:rsidR="00AA666E" w:rsidRPr="008B28E7" w:rsidRDefault="00AA666E" w:rsidP="00FF7EBB">
      <w:pPr>
        <w:ind w:left="360" w:hanging="360"/>
        <w:jc w:val="both"/>
        <w:rPr>
          <w:b/>
          <w:sz w:val="24"/>
          <w:szCs w:val="24"/>
        </w:rPr>
      </w:pPr>
    </w:p>
    <w:p w14:paraId="5D181228" w14:textId="77777777" w:rsidR="00092970" w:rsidRDefault="00AA666E" w:rsidP="00A303B9">
      <w:pPr>
        <w:jc w:val="center"/>
        <w:rPr>
          <w:b/>
          <w:sz w:val="24"/>
          <w:szCs w:val="24"/>
        </w:rPr>
      </w:pPr>
      <w:r w:rsidRPr="008B28E7">
        <w:rPr>
          <w:b/>
          <w:sz w:val="24"/>
          <w:szCs w:val="24"/>
        </w:rPr>
        <w:br w:type="page"/>
      </w:r>
      <w:r w:rsidR="00763B2D" w:rsidRPr="008B28E7">
        <w:rPr>
          <w:b/>
          <w:sz w:val="24"/>
          <w:szCs w:val="24"/>
        </w:rPr>
        <w:lastRenderedPageBreak/>
        <w:t xml:space="preserve">Section </w:t>
      </w:r>
      <w:r w:rsidR="00AE134C">
        <w:rPr>
          <w:b/>
          <w:sz w:val="24"/>
          <w:szCs w:val="24"/>
        </w:rPr>
        <w:t>6</w:t>
      </w:r>
    </w:p>
    <w:p w14:paraId="7F7D7459" w14:textId="77777777" w:rsidR="00B17FA0" w:rsidRPr="008B28E7" w:rsidRDefault="00B17FA0" w:rsidP="00FF7EBB">
      <w:pPr>
        <w:jc w:val="both"/>
        <w:rPr>
          <w:b/>
          <w:sz w:val="24"/>
          <w:szCs w:val="24"/>
        </w:rPr>
      </w:pPr>
    </w:p>
    <w:p w14:paraId="0AE58926" w14:textId="77777777" w:rsidR="00092970" w:rsidRPr="008B28E7" w:rsidRDefault="009A5F3B" w:rsidP="00FF7EBB">
      <w:pPr>
        <w:jc w:val="both"/>
        <w:rPr>
          <w:b/>
          <w:sz w:val="24"/>
          <w:szCs w:val="24"/>
        </w:rPr>
      </w:pPr>
      <w:r w:rsidRPr="008B28E7">
        <w:rPr>
          <w:b/>
          <w:sz w:val="24"/>
          <w:szCs w:val="24"/>
        </w:rPr>
        <w:t>Developmental Review</w:t>
      </w:r>
      <w:r w:rsidR="00CA5726">
        <w:rPr>
          <w:b/>
          <w:sz w:val="24"/>
          <w:szCs w:val="24"/>
        </w:rPr>
        <w:t xml:space="preserve"> (b)</w:t>
      </w:r>
    </w:p>
    <w:p w14:paraId="22CB3260"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3F0FA755" w14:textId="77777777" w:rsidTr="00B17FA0">
        <w:tc>
          <w:tcPr>
            <w:tcW w:w="10188" w:type="dxa"/>
            <w:shd w:val="clear" w:color="auto" w:fill="auto"/>
          </w:tcPr>
          <w:p w14:paraId="68584FDC" w14:textId="77777777" w:rsidR="00FC5FF8" w:rsidRDefault="00470461" w:rsidP="00FF7EBB">
            <w:pPr>
              <w:jc w:val="both"/>
              <w:rPr>
                <w:sz w:val="24"/>
                <w:szCs w:val="24"/>
              </w:rPr>
            </w:pPr>
            <w:r>
              <w:rPr>
                <w:sz w:val="24"/>
                <w:szCs w:val="24"/>
              </w:rPr>
              <w:t>Critically r</w:t>
            </w:r>
            <w:r w:rsidR="00FC5FF8" w:rsidRPr="008B28E7">
              <w:rPr>
                <w:sz w:val="24"/>
                <w:szCs w:val="24"/>
              </w:rPr>
              <w:t xml:space="preserve">eflect on your development including reference to the training, learning, research and use of supervision since completing section </w:t>
            </w:r>
            <w:r w:rsidR="00EE1AC1">
              <w:rPr>
                <w:sz w:val="24"/>
                <w:szCs w:val="24"/>
              </w:rPr>
              <w:t>2</w:t>
            </w:r>
            <w:r w:rsidR="00B97056">
              <w:rPr>
                <w:sz w:val="24"/>
                <w:szCs w:val="24"/>
              </w:rPr>
              <w:t>. Consider in discussion with your mentor</w:t>
            </w:r>
            <w:r w:rsidR="00046861">
              <w:rPr>
                <w:sz w:val="24"/>
                <w:szCs w:val="24"/>
              </w:rPr>
              <w:t xml:space="preserve">/ </w:t>
            </w:r>
            <w:r w:rsidR="00B97056">
              <w:rPr>
                <w:sz w:val="24"/>
                <w:szCs w:val="24"/>
              </w:rPr>
              <w:t>supervisor/line manager the extent to which those learning needs have been achieved</w:t>
            </w:r>
            <w:r w:rsidR="00046861">
              <w:rPr>
                <w:sz w:val="24"/>
                <w:szCs w:val="24"/>
              </w:rPr>
              <w:t xml:space="preserve">. </w:t>
            </w:r>
            <w:r w:rsidR="002D11A8">
              <w:rPr>
                <w:sz w:val="24"/>
                <w:szCs w:val="24"/>
              </w:rPr>
              <w:t>Identify additional learning needs</w:t>
            </w:r>
            <w:r w:rsidR="00B97056">
              <w:rPr>
                <w:sz w:val="24"/>
                <w:szCs w:val="24"/>
              </w:rPr>
              <w:t xml:space="preserve"> to </w:t>
            </w:r>
            <w:r w:rsidR="002D11A8">
              <w:rPr>
                <w:sz w:val="24"/>
                <w:szCs w:val="24"/>
              </w:rPr>
              <w:t xml:space="preserve">support </w:t>
            </w:r>
            <w:r w:rsidR="00B97056">
              <w:rPr>
                <w:sz w:val="24"/>
                <w:szCs w:val="24"/>
              </w:rPr>
              <w:t>your development in the transition to becoming an experienced practitioner</w:t>
            </w:r>
            <w:r w:rsidR="00FC5FF8" w:rsidRPr="008B28E7">
              <w:rPr>
                <w:sz w:val="24"/>
                <w:szCs w:val="24"/>
              </w:rPr>
              <w:t xml:space="preserve">. </w:t>
            </w:r>
            <w:r w:rsidR="00AE134C">
              <w:rPr>
                <w:sz w:val="24"/>
                <w:szCs w:val="24"/>
              </w:rPr>
              <w:t xml:space="preserve">You </w:t>
            </w:r>
            <w:r>
              <w:rPr>
                <w:sz w:val="24"/>
                <w:szCs w:val="24"/>
              </w:rPr>
              <w:t>will</w:t>
            </w:r>
            <w:r w:rsidR="00AE134C">
              <w:rPr>
                <w:sz w:val="24"/>
                <w:szCs w:val="24"/>
              </w:rPr>
              <w:t xml:space="preserve"> consider here, the feedback you have received from individuals using services, </w:t>
            </w:r>
            <w:r w:rsidR="002D11A8">
              <w:rPr>
                <w:sz w:val="24"/>
                <w:szCs w:val="24"/>
              </w:rPr>
              <w:t xml:space="preserve">their </w:t>
            </w:r>
            <w:r w:rsidR="00AE134C">
              <w:rPr>
                <w:sz w:val="24"/>
                <w:szCs w:val="24"/>
              </w:rPr>
              <w:t xml:space="preserve">families and carers, and how this </w:t>
            </w:r>
            <w:r w:rsidR="007544FC">
              <w:rPr>
                <w:sz w:val="24"/>
                <w:szCs w:val="24"/>
              </w:rPr>
              <w:t xml:space="preserve">has </w:t>
            </w:r>
            <w:r w:rsidR="00AE134C">
              <w:rPr>
                <w:sz w:val="24"/>
                <w:szCs w:val="24"/>
              </w:rPr>
              <w:t>impacted on your practice.</w:t>
            </w:r>
          </w:p>
          <w:p w14:paraId="1EFC9399" w14:textId="77777777" w:rsidR="00B17FA0" w:rsidRPr="008B28E7" w:rsidRDefault="00B17FA0" w:rsidP="00FF7EBB">
            <w:pPr>
              <w:jc w:val="both"/>
              <w:rPr>
                <w:sz w:val="24"/>
                <w:szCs w:val="24"/>
              </w:rPr>
            </w:pPr>
          </w:p>
          <w:p w14:paraId="5AB724E7" w14:textId="77777777" w:rsidR="00220D06" w:rsidRPr="008B28E7" w:rsidRDefault="00B42E76" w:rsidP="00FF7EBB">
            <w:pPr>
              <w:jc w:val="both"/>
              <w:rPr>
                <w:i/>
                <w:sz w:val="24"/>
                <w:szCs w:val="24"/>
              </w:rPr>
            </w:pPr>
            <w:r>
              <w:rPr>
                <w:i/>
                <w:sz w:val="24"/>
                <w:szCs w:val="24"/>
              </w:rPr>
              <w:t xml:space="preserve">800 </w:t>
            </w:r>
            <w:r w:rsidR="00220D06" w:rsidRPr="008B28E7">
              <w:rPr>
                <w:i/>
                <w:sz w:val="24"/>
                <w:szCs w:val="24"/>
              </w:rPr>
              <w:t xml:space="preserve">words </w:t>
            </w:r>
            <w:r w:rsidR="008B28E7" w:rsidRPr="008B28E7">
              <w:rPr>
                <w:i/>
                <w:sz w:val="24"/>
                <w:szCs w:val="24"/>
              </w:rPr>
              <w:t>(+/- 10%: include your actual word count at the end of each section)</w:t>
            </w:r>
          </w:p>
        </w:tc>
      </w:tr>
    </w:tbl>
    <w:p w14:paraId="5693338E" w14:textId="77777777" w:rsidR="00AA666E" w:rsidRPr="008B28E7" w:rsidRDefault="00AA666E" w:rsidP="00FF7EBB">
      <w:pPr>
        <w:jc w:val="both"/>
        <w:rPr>
          <w:sz w:val="24"/>
          <w:szCs w:val="24"/>
        </w:rPr>
      </w:pPr>
    </w:p>
    <w:p w14:paraId="682DB9F5" w14:textId="77777777" w:rsidR="00A71921" w:rsidRDefault="00A71921" w:rsidP="00A71921">
      <w:pPr>
        <w:jc w:val="both"/>
        <w:rPr>
          <w:sz w:val="24"/>
          <w:szCs w:val="24"/>
        </w:rPr>
      </w:pPr>
      <w:r w:rsidRPr="00A71921">
        <w:rPr>
          <w:sz w:val="24"/>
          <w:szCs w:val="24"/>
        </w:rPr>
        <w:t>During this section, I will use Kolb’s Experiential Learning Cycle (1975), to reflect on my experiences and practice in the past twelve months (</w:t>
      </w:r>
      <w:r w:rsidR="0053760F">
        <w:rPr>
          <w:sz w:val="24"/>
          <w:szCs w:val="24"/>
        </w:rPr>
        <w:t xml:space="preserve">cited in </w:t>
      </w:r>
      <w:r w:rsidRPr="00A71921">
        <w:rPr>
          <w:sz w:val="24"/>
          <w:szCs w:val="24"/>
        </w:rPr>
        <w:t xml:space="preserve">Bassot, 2016). In section two, I discussed my professional development and felt I would benefit from attending the five-day signs of safety course, to gain confidence </w:t>
      </w:r>
      <w:r w:rsidR="00F25162">
        <w:rPr>
          <w:sz w:val="24"/>
          <w:szCs w:val="24"/>
        </w:rPr>
        <w:t>when</w:t>
      </w:r>
      <w:r w:rsidRPr="00A71921">
        <w:rPr>
          <w:sz w:val="24"/>
          <w:szCs w:val="24"/>
        </w:rPr>
        <w:t xml:space="preserve"> challeng</w:t>
      </w:r>
      <w:r w:rsidR="00F25162">
        <w:rPr>
          <w:sz w:val="24"/>
          <w:szCs w:val="24"/>
        </w:rPr>
        <w:t xml:space="preserve">ing professionals and develop my knowledge in safeguarding and undertaking mental capacity assessments. </w:t>
      </w:r>
      <w:r w:rsidRPr="00A71921">
        <w:rPr>
          <w:sz w:val="24"/>
          <w:szCs w:val="24"/>
        </w:rPr>
        <w:t xml:space="preserve"> </w:t>
      </w:r>
    </w:p>
    <w:p w14:paraId="3D43D102" w14:textId="77777777" w:rsidR="00A71921" w:rsidRPr="00A71921" w:rsidRDefault="00A71921" w:rsidP="00A71921">
      <w:pPr>
        <w:jc w:val="both"/>
        <w:rPr>
          <w:sz w:val="24"/>
          <w:szCs w:val="24"/>
        </w:rPr>
      </w:pPr>
    </w:p>
    <w:p w14:paraId="6DB60DDE" w14:textId="3A614D80" w:rsidR="00A71921" w:rsidRDefault="00A71921" w:rsidP="00A71921">
      <w:pPr>
        <w:jc w:val="both"/>
        <w:rPr>
          <w:sz w:val="24"/>
          <w:szCs w:val="24"/>
        </w:rPr>
      </w:pPr>
      <w:r w:rsidRPr="00A71921">
        <w:rPr>
          <w:sz w:val="24"/>
          <w:szCs w:val="24"/>
        </w:rPr>
        <w:t xml:space="preserve">I have completed </w:t>
      </w:r>
      <w:r w:rsidR="008972B8">
        <w:rPr>
          <w:sz w:val="24"/>
          <w:szCs w:val="24"/>
        </w:rPr>
        <w:t>course</w:t>
      </w:r>
      <w:r w:rsidRPr="00A71921">
        <w:rPr>
          <w:sz w:val="24"/>
          <w:szCs w:val="24"/>
        </w:rPr>
        <w:t xml:space="preserve"> during COVID-19, these restrictions have added to the initial barriers which already exist in a challenging social work role. I have needed to think creatively about overcoming communication barriers, due to only a limited number of home visits being authorised. Most visits, meetings and training days have taken place virtually. I have also had a change in supervisor. This was initially daunting, as I felt I had a good working relationship with my supervisor and felt I could be open and honest about how I was feeling. These feelings were quickly diminished, as my new supervisor was very approachable and a creative thinker, which challenged me in a good way. As a result, it enabled me to gain positive feedback from a principal at a residential college, ‘you should be extremely proud of how you have supported both boys into their dream living aspirations.’ This feedback reassured </w:t>
      </w:r>
      <w:r w:rsidR="00F25162" w:rsidRPr="00A71921">
        <w:rPr>
          <w:sz w:val="24"/>
          <w:szCs w:val="24"/>
        </w:rPr>
        <w:t>me;</w:t>
      </w:r>
      <w:r w:rsidRPr="00A71921">
        <w:rPr>
          <w:sz w:val="24"/>
          <w:szCs w:val="24"/>
        </w:rPr>
        <w:t xml:space="preserve"> I am doing the best I can during these difficult times (S</w:t>
      </w:r>
      <w:r w:rsidR="0053760F">
        <w:rPr>
          <w:sz w:val="24"/>
          <w:szCs w:val="24"/>
        </w:rPr>
        <w:t>SWBA</w:t>
      </w:r>
      <w:r w:rsidRPr="00A71921">
        <w:rPr>
          <w:sz w:val="24"/>
          <w:szCs w:val="24"/>
        </w:rPr>
        <w:t xml:space="preserve">, 2014). </w:t>
      </w:r>
    </w:p>
    <w:p w14:paraId="7C3EFD2C" w14:textId="77777777" w:rsidR="00A71921" w:rsidRPr="00A71921" w:rsidRDefault="00A71921" w:rsidP="00A71921">
      <w:pPr>
        <w:jc w:val="both"/>
        <w:rPr>
          <w:sz w:val="24"/>
          <w:szCs w:val="24"/>
        </w:rPr>
      </w:pPr>
    </w:p>
    <w:p w14:paraId="1783872F" w14:textId="77777777" w:rsidR="00A71921" w:rsidRDefault="00A71921" w:rsidP="00A71921">
      <w:pPr>
        <w:jc w:val="both"/>
        <w:rPr>
          <w:sz w:val="24"/>
          <w:szCs w:val="24"/>
        </w:rPr>
      </w:pPr>
      <w:r w:rsidRPr="00A71921">
        <w:rPr>
          <w:sz w:val="24"/>
          <w:szCs w:val="24"/>
        </w:rPr>
        <w:t xml:space="preserve">When reflecting on my learning needs, this was difficult as my new supervisor had not been supervising me for the whole 12 months and I find it difficult to talk about my successes. I was unable to meet my goal of completing the five-day signs of safety training due to COVID-19. This was disappointing and I would still like to attend this course. </w:t>
      </w:r>
      <w:r w:rsidR="00F25162">
        <w:rPr>
          <w:sz w:val="24"/>
          <w:szCs w:val="24"/>
        </w:rPr>
        <w:t>W</w:t>
      </w:r>
      <w:r w:rsidRPr="00A71921">
        <w:rPr>
          <w:sz w:val="24"/>
          <w:szCs w:val="24"/>
        </w:rPr>
        <w:t xml:space="preserve">hen considering this, I have gained experience through other means. I have been part of Care and Support Plan Reviews which are chaired using a signs of safety model (Turnell &amp; Edwards, 1999) and I have used signs of safety when undertaking assessments and reviews. </w:t>
      </w:r>
    </w:p>
    <w:p w14:paraId="2BE5D5D7" w14:textId="77777777" w:rsidR="00A71921" w:rsidRPr="00A71921" w:rsidRDefault="00A71921" w:rsidP="00A71921">
      <w:pPr>
        <w:jc w:val="both"/>
        <w:rPr>
          <w:sz w:val="24"/>
          <w:szCs w:val="24"/>
        </w:rPr>
      </w:pPr>
    </w:p>
    <w:p w14:paraId="2B4962B0" w14:textId="5775C967" w:rsidR="00A71921" w:rsidRDefault="00A71921" w:rsidP="00A71921">
      <w:pPr>
        <w:jc w:val="both"/>
        <w:rPr>
          <w:sz w:val="24"/>
          <w:szCs w:val="24"/>
        </w:rPr>
      </w:pPr>
      <w:r w:rsidRPr="00A71921">
        <w:rPr>
          <w:sz w:val="24"/>
          <w:szCs w:val="24"/>
        </w:rPr>
        <w:t xml:space="preserve">I attended additional training, which I didn’t original set out to do; Deprivation of Liberty Safeguards (DoLS) virtual training. This training opportunity enabled me to gain more confidence and knowledge around DoLs and the Mental Capacity Act 2005. As a result, this has supported my confidence when challenging other professionals. I put this into practice during a Best Interest Meeting, in which I was the decision maker. I felt a lot of pressure due to this responsibility but I </w:t>
      </w:r>
      <w:r w:rsidRPr="00A71921">
        <w:rPr>
          <w:sz w:val="24"/>
          <w:szCs w:val="24"/>
        </w:rPr>
        <w:lastRenderedPageBreak/>
        <w:t xml:space="preserve">was pleased with how it went and felt I knew the case well enough and was happy to challenge professionals as appropriate. </w:t>
      </w:r>
    </w:p>
    <w:p w14:paraId="395BBBA6" w14:textId="77777777" w:rsidR="00A71921" w:rsidRPr="00A71921" w:rsidRDefault="00A71921" w:rsidP="00A71921">
      <w:pPr>
        <w:jc w:val="both"/>
        <w:rPr>
          <w:sz w:val="24"/>
          <w:szCs w:val="24"/>
        </w:rPr>
      </w:pPr>
    </w:p>
    <w:p w14:paraId="0F3AB49C" w14:textId="77777777" w:rsidR="00A71921" w:rsidRDefault="00A71921" w:rsidP="00A71921">
      <w:pPr>
        <w:jc w:val="both"/>
        <w:rPr>
          <w:sz w:val="24"/>
          <w:szCs w:val="24"/>
        </w:rPr>
      </w:pPr>
      <w:r w:rsidRPr="00A71921">
        <w:rPr>
          <w:sz w:val="24"/>
          <w:szCs w:val="24"/>
        </w:rPr>
        <w:t xml:space="preserve">I feel I have developed into a more reflective practitioner, rather than very task focussed (Howe, 2009). In addition, my learning style has developed from an activist to identifying some characteristics of a reflector as I will now gather information and take my time to find an appropriate solution (Honey and Mumford, 1992). This has had a positive impact on the young people and families I work with, as I give myself time to develop positive working relationships and empower the young people as much as possible (Adams, Dominelli &amp; Payne, 2009). I have found the use of a signs of safety approach also supports this. </w:t>
      </w:r>
    </w:p>
    <w:p w14:paraId="5A2F8E53" w14:textId="77777777" w:rsidR="00A71921" w:rsidRPr="00A71921" w:rsidRDefault="00A71921" w:rsidP="00A71921">
      <w:pPr>
        <w:jc w:val="both"/>
        <w:rPr>
          <w:sz w:val="24"/>
          <w:szCs w:val="24"/>
        </w:rPr>
      </w:pPr>
    </w:p>
    <w:p w14:paraId="6D73F532" w14:textId="77777777" w:rsidR="00A71921" w:rsidRDefault="00A71921" w:rsidP="00A71921">
      <w:pPr>
        <w:jc w:val="both"/>
        <w:rPr>
          <w:sz w:val="24"/>
          <w:szCs w:val="24"/>
        </w:rPr>
      </w:pPr>
      <w:r w:rsidRPr="00A71921">
        <w:rPr>
          <w:sz w:val="24"/>
          <w:szCs w:val="24"/>
        </w:rPr>
        <w:t xml:space="preserve">My additional learning needs which I have identified to support my development is, to be proactive and take responsibility for my own learning (SCW, 2017). This will enable me to expand my knowledge and skills for effective social care practice in the future. For example, I will request permission to spend time with other social work teams such as Children with Disabilities Team. To allow me to research other social work roles, to promote my understanding and support young people’s transitions into adult services. I will also continue to research safeguarding. For example, looking at case law to expand my knowledge in this area. </w:t>
      </w:r>
    </w:p>
    <w:p w14:paraId="14926059" w14:textId="77777777" w:rsidR="0053760F" w:rsidRPr="00A71921" w:rsidRDefault="0053760F" w:rsidP="00A71921">
      <w:pPr>
        <w:jc w:val="both"/>
        <w:rPr>
          <w:sz w:val="24"/>
          <w:szCs w:val="24"/>
        </w:rPr>
      </w:pPr>
    </w:p>
    <w:p w14:paraId="4E870070" w14:textId="77777777" w:rsidR="00A71921" w:rsidRDefault="00A71921" w:rsidP="00A71921">
      <w:pPr>
        <w:jc w:val="both"/>
        <w:rPr>
          <w:sz w:val="24"/>
          <w:szCs w:val="24"/>
        </w:rPr>
      </w:pPr>
      <w:r w:rsidRPr="00A71921">
        <w:rPr>
          <w:sz w:val="24"/>
          <w:szCs w:val="24"/>
        </w:rPr>
        <w:t>I will continue to be open and honest with my supervisor and line manager with how I am feeling to ensure I look after my wellbeing and develop resilience. I am aware, I work well under pressure and during a crisis. This is evident in feedback I received from a parent, ‘you were there when we needed you this year when things went so wrong- a calm clear and supportive head in a crisis.’ However, I will continue to work on this strength for the future, by exploring what crisis intervention training is available.</w:t>
      </w:r>
    </w:p>
    <w:p w14:paraId="2C2894D1" w14:textId="77777777" w:rsidR="00A71921" w:rsidRPr="00A71921" w:rsidRDefault="00A71921" w:rsidP="00A71921">
      <w:pPr>
        <w:jc w:val="both"/>
        <w:rPr>
          <w:sz w:val="24"/>
          <w:szCs w:val="24"/>
        </w:rPr>
      </w:pPr>
    </w:p>
    <w:p w14:paraId="2BE1DE62" w14:textId="77777777" w:rsidR="00A71921" w:rsidRDefault="00A71921" w:rsidP="00A71921">
      <w:pPr>
        <w:jc w:val="both"/>
        <w:rPr>
          <w:sz w:val="24"/>
          <w:szCs w:val="24"/>
        </w:rPr>
      </w:pPr>
      <w:r w:rsidRPr="00A71921">
        <w:rPr>
          <w:sz w:val="24"/>
          <w:szCs w:val="24"/>
        </w:rPr>
        <w:t xml:space="preserve">I would also like to have the opportunity to become a practice assessor. This opportunity will enable me to expand my social work skills through supervision and observations of students. This will encourage me to reflect on my own practice while supporting others to do the same. There is no doubt, social work is challenging, but to receive compliments such as, ‘I don’t know what we would have done without your outstanding support’ makes me want to continue progressing in my social work career and supporting people to achieve their goals and aspirations. </w:t>
      </w:r>
    </w:p>
    <w:p w14:paraId="131D21E2" w14:textId="77777777" w:rsidR="00A71921" w:rsidRPr="00A71921" w:rsidRDefault="00A71921" w:rsidP="00A71921">
      <w:pPr>
        <w:jc w:val="both"/>
        <w:rPr>
          <w:sz w:val="24"/>
          <w:szCs w:val="24"/>
        </w:rPr>
      </w:pPr>
    </w:p>
    <w:p w14:paraId="5FA98B21" w14:textId="77777777" w:rsidR="00AA666E" w:rsidRPr="008B28E7" w:rsidRDefault="00A71921" w:rsidP="00A71921">
      <w:pPr>
        <w:jc w:val="both"/>
        <w:rPr>
          <w:sz w:val="24"/>
          <w:szCs w:val="24"/>
        </w:rPr>
      </w:pPr>
      <w:r w:rsidRPr="00A71921">
        <w:rPr>
          <w:sz w:val="24"/>
          <w:szCs w:val="24"/>
        </w:rPr>
        <w:t>Wordcount: 8</w:t>
      </w:r>
      <w:r w:rsidR="0053760F">
        <w:rPr>
          <w:sz w:val="24"/>
          <w:szCs w:val="24"/>
        </w:rPr>
        <w:t xml:space="preserve">36 </w:t>
      </w:r>
      <w:r w:rsidRPr="00A71921">
        <w:rPr>
          <w:sz w:val="24"/>
          <w:szCs w:val="24"/>
        </w:rPr>
        <w:t xml:space="preserve">  </w:t>
      </w:r>
    </w:p>
    <w:p w14:paraId="064B5B64" w14:textId="77777777" w:rsidR="00AA666E" w:rsidRPr="008B28E7" w:rsidRDefault="00AA666E" w:rsidP="00FF7EBB">
      <w:pPr>
        <w:jc w:val="both"/>
        <w:rPr>
          <w:sz w:val="24"/>
          <w:szCs w:val="24"/>
        </w:rPr>
      </w:pPr>
    </w:p>
    <w:p w14:paraId="13FDBC1C" w14:textId="77777777" w:rsidR="00AA666E" w:rsidRPr="008B28E7" w:rsidRDefault="00AA666E" w:rsidP="00FF7EBB">
      <w:pPr>
        <w:jc w:val="both"/>
        <w:rPr>
          <w:sz w:val="24"/>
          <w:szCs w:val="24"/>
        </w:rPr>
      </w:pPr>
    </w:p>
    <w:p w14:paraId="08263B2B" w14:textId="77777777" w:rsidR="00AA666E" w:rsidRPr="008B28E7" w:rsidRDefault="00AA666E" w:rsidP="00FF7EBB">
      <w:pPr>
        <w:jc w:val="both"/>
        <w:rPr>
          <w:sz w:val="24"/>
          <w:szCs w:val="24"/>
        </w:rPr>
      </w:pPr>
    </w:p>
    <w:p w14:paraId="3DB88E8D" w14:textId="77777777" w:rsidR="00AA666E" w:rsidRPr="008B28E7" w:rsidRDefault="00AA666E" w:rsidP="00FF7EBB">
      <w:pPr>
        <w:jc w:val="both"/>
        <w:rPr>
          <w:sz w:val="24"/>
          <w:szCs w:val="24"/>
        </w:rPr>
      </w:pPr>
    </w:p>
    <w:p w14:paraId="6C419E52" w14:textId="77777777" w:rsidR="000E38C3" w:rsidRDefault="000E38C3" w:rsidP="00E559CE">
      <w:pPr>
        <w:jc w:val="both"/>
        <w:rPr>
          <w:sz w:val="24"/>
          <w:szCs w:val="24"/>
        </w:rPr>
      </w:pPr>
    </w:p>
    <w:p w14:paraId="2C63AD98" w14:textId="77777777" w:rsidR="000E38C3" w:rsidRDefault="000E38C3" w:rsidP="00E559CE">
      <w:pPr>
        <w:jc w:val="both"/>
        <w:rPr>
          <w:sz w:val="24"/>
          <w:szCs w:val="24"/>
        </w:rPr>
      </w:pPr>
    </w:p>
    <w:p w14:paraId="0707792A" w14:textId="77777777" w:rsidR="000E38C3" w:rsidRDefault="000E38C3" w:rsidP="00E559CE">
      <w:pPr>
        <w:jc w:val="both"/>
        <w:rPr>
          <w:sz w:val="24"/>
          <w:szCs w:val="24"/>
        </w:rPr>
      </w:pPr>
    </w:p>
    <w:p w14:paraId="44BFE4AC" w14:textId="77777777" w:rsidR="000E38C3" w:rsidRDefault="000E38C3" w:rsidP="00E559CE">
      <w:pPr>
        <w:jc w:val="both"/>
        <w:rPr>
          <w:sz w:val="24"/>
          <w:szCs w:val="24"/>
        </w:rPr>
      </w:pPr>
    </w:p>
    <w:p w14:paraId="10B47EF7" w14:textId="77777777" w:rsidR="000E38C3" w:rsidRDefault="000E38C3" w:rsidP="00E559CE">
      <w:pPr>
        <w:jc w:val="both"/>
        <w:rPr>
          <w:sz w:val="24"/>
          <w:szCs w:val="24"/>
        </w:rPr>
      </w:pPr>
    </w:p>
    <w:p w14:paraId="77779375" w14:textId="77777777" w:rsidR="000E38C3" w:rsidRDefault="000E38C3" w:rsidP="00E559CE">
      <w:pPr>
        <w:jc w:val="both"/>
        <w:rPr>
          <w:sz w:val="24"/>
          <w:szCs w:val="24"/>
        </w:rPr>
      </w:pPr>
    </w:p>
    <w:p w14:paraId="4160E584" w14:textId="77777777" w:rsidR="000E38C3" w:rsidRDefault="000E38C3" w:rsidP="00E559CE">
      <w:pPr>
        <w:jc w:val="both"/>
        <w:rPr>
          <w:sz w:val="24"/>
          <w:szCs w:val="24"/>
        </w:rPr>
      </w:pPr>
    </w:p>
    <w:p w14:paraId="3D51D617" w14:textId="77777777" w:rsidR="00E559CE" w:rsidRPr="00B17FA0" w:rsidRDefault="00E559CE" w:rsidP="00E559CE">
      <w:pPr>
        <w:jc w:val="both"/>
        <w:rPr>
          <w:sz w:val="24"/>
          <w:szCs w:val="24"/>
        </w:rPr>
      </w:pPr>
      <w:r w:rsidRPr="00B17FA0">
        <w:rPr>
          <w:sz w:val="24"/>
          <w:szCs w:val="24"/>
        </w:rPr>
        <w:lastRenderedPageBreak/>
        <w:t xml:space="preserve">Please record in the table below the dates </w:t>
      </w:r>
      <w:r>
        <w:rPr>
          <w:sz w:val="24"/>
          <w:szCs w:val="24"/>
        </w:rPr>
        <w:t>of each consolidation programme workshop</w:t>
      </w:r>
      <w:r w:rsidRPr="00B17FA0">
        <w:rPr>
          <w:sz w:val="24"/>
          <w:szCs w:val="24"/>
        </w:rPr>
        <w:t xml:space="preserve"> you attended.  </w:t>
      </w:r>
    </w:p>
    <w:p w14:paraId="078F01BB"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8"/>
        <w:gridCol w:w="5032"/>
      </w:tblGrid>
      <w:tr w:rsidR="00E559CE" w:rsidRPr="00B17FA0" w14:paraId="067617AB" w14:textId="77777777" w:rsidTr="00B94443">
        <w:tc>
          <w:tcPr>
            <w:tcW w:w="5094" w:type="dxa"/>
          </w:tcPr>
          <w:p w14:paraId="14422074"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47E3BA7D"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70E4D5BF" w14:textId="77777777" w:rsidTr="00B94443">
        <w:tc>
          <w:tcPr>
            <w:tcW w:w="5094" w:type="dxa"/>
          </w:tcPr>
          <w:p w14:paraId="7B76AED1" w14:textId="77777777" w:rsidR="00E559CE" w:rsidRPr="00B17FA0" w:rsidRDefault="00E559CE" w:rsidP="00B94443">
            <w:pPr>
              <w:jc w:val="both"/>
              <w:rPr>
                <w:sz w:val="24"/>
                <w:szCs w:val="24"/>
              </w:rPr>
            </w:pPr>
            <w:r w:rsidRPr="00B17FA0">
              <w:rPr>
                <w:sz w:val="24"/>
                <w:szCs w:val="24"/>
              </w:rPr>
              <w:t>1</w:t>
            </w:r>
            <w:r w:rsidR="00290DBC">
              <w:rPr>
                <w:sz w:val="24"/>
                <w:szCs w:val="24"/>
              </w:rPr>
              <w:t xml:space="preserve"> </w:t>
            </w:r>
          </w:p>
        </w:tc>
        <w:tc>
          <w:tcPr>
            <w:tcW w:w="5094" w:type="dxa"/>
          </w:tcPr>
          <w:p w14:paraId="131D94DE" w14:textId="77777777" w:rsidR="00E559CE" w:rsidRPr="00B17FA0" w:rsidRDefault="00290DBC" w:rsidP="00B94443">
            <w:pPr>
              <w:jc w:val="both"/>
              <w:rPr>
                <w:sz w:val="24"/>
                <w:szCs w:val="24"/>
              </w:rPr>
            </w:pPr>
            <w:r>
              <w:rPr>
                <w:sz w:val="24"/>
                <w:szCs w:val="24"/>
              </w:rPr>
              <w:t>19</w:t>
            </w:r>
            <w:r w:rsidRPr="00290DBC">
              <w:rPr>
                <w:sz w:val="24"/>
                <w:szCs w:val="24"/>
                <w:vertAlign w:val="superscript"/>
              </w:rPr>
              <w:t>th</w:t>
            </w:r>
            <w:r>
              <w:rPr>
                <w:sz w:val="24"/>
                <w:szCs w:val="24"/>
              </w:rPr>
              <w:t xml:space="preserve"> November 2019  </w:t>
            </w:r>
          </w:p>
        </w:tc>
      </w:tr>
      <w:tr w:rsidR="00E559CE" w:rsidRPr="00B17FA0" w14:paraId="33F10D93" w14:textId="77777777" w:rsidTr="00B94443">
        <w:tc>
          <w:tcPr>
            <w:tcW w:w="5094" w:type="dxa"/>
          </w:tcPr>
          <w:p w14:paraId="15E8FD12" w14:textId="77777777" w:rsidR="00E559CE" w:rsidRPr="001A4CF2" w:rsidRDefault="00E559CE" w:rsidP="00B94443">
            <w:pPr>
              <w:jc w:val="both"/>
              <w:rPr>
                <w:color w:val="auto"/>
                <w:sz w:val="24"/>
                <w:szCs w:val="24"/>
              </w:rPr>
            </w:pPr>
            <w:r w:rsidRPr="001A4CF2">
              <w:rPr>
                <w:color w:val="auto"/>
                <w:sz w:val="24"/>
                <w:szCs w:val="24"/>
              </w:rPr>
              <w:t>2</w:t>
            </w:r>
          </w:p>
        </w:tc>
        <w:tc>
          <w:tcPr>
            <w:tcW w:w="5094" w:type="dxa"/>
          </w:tcPr>
          <w:p w14:paraId="2641589C" w14:textId="77777777" w:rsidR="00E559CE" w:rsidRPr="001A4CF2" w:rsidRDefault="00290DBC" w:rsidP="00B94443">
            <w:pPr>
              <w:jc w:val="both"/>
              <w:rPr>
                <w:color w:val="auto"/>
                <w:sz w:val="24"/>
                <w:szCs w:val="24"/>
              </w:rPr>
            </w:pPr>
            <w:r w:rsidRPr="001A4CF2">
              <w:rPr>
                <w:color w:val="auto"/>
                <w:sz w:val="24"/>
                <w:szCs w:val="24"/>
              </w:rPr>
              <w:t>18</w:t>
            </w:r>
            <w:r w:rsidRPr="001A4CF2">
              <w:rPr>
                <w:color w:val="auto"/>
                <w:sz w:val="24"/>
                <w:szCs w:val="24"/>
                <w:vertAlign w:val="superscript"/>
              </w:rPr>
              <w:t>th</w:t>
            </w:r>
            <w:r w:rsidRPr="001A4CF2">
              <w:rPr>
                <w:color w:val="auto"/>
                <w:sz w:val="24"/>
                <w:szCs w:val="24"/>
              </w:rPr>
              <w:t xml:space="preserve"> February 2020  </w:t>
            </w:r>
          </w:p>
        </w:tc>
      </w:tr>
      <w:tr w:rsidR="00E559CE" w:rsidRPr="00B17FA0" w14:paraId="355C1C32" w14:textId="77777777" w:rsidTr="00B94443">
        <w:tc>
          <w:tcPr>
            <w:tcW w:w="5094" w:type="dxa"/>
          </w:tcPr>
          <w:p w14:paraId="41A27D05" w14:textId="77777777" w:rsidR="00E559CE" w:rsidRPr="001A4CF2" w:rsidRDefault="00E559CE" w:rsidP="00B94443">
            <w:pPr>
              <w:jc w:val="both"/>
              <w:rPr>
                <w:color w:val="auto"/>
                <w:sz w:val="24"/>
                <w:szCs w:val="24"/>
              </w:rPr>
            </w:pPr>
            <w:r w:rsidRPr="001A4CF2">
              <w:rPr>
                <w:color w:val="auto"/>
                <w:sz w:val="24"/>
                <w:szCs w:val="24"/>
              </w:rPr>
              <w:t>3</w:t>
            </w:r>
          </w:p>
        </w:tc>
        <w:tc>
          <w:tcPr>
            <w:tcW w:w="5094" w:type="dxa"/>
          </w:tcPr>
          <w:p w14:paraId="11A300A3" w14:textId="77777777" w:rsidR="00E559CE" w:rsidRPr="001A4CF2" w:rsidRDefault="001A4CF2" w:rsidP="00B94443">
            <w:pPr>
              <w:jc w:val="both"/>
              <w:rPr>
                <w:color w:val="auto"/>
                <w:sz w:val="24"/>
                <w:szCs w:val="24"/>
              </w:rPr>
            </w:pPr>
            <w:r w:rsidRPr="001A4CF2">
              <w:rPr>
                <w:color w:val="auto"/>
                <w:sz w:val="24"/>
                <w:szCs w:val="24"/>
              </w:rPr>
              <w:t>20</w:t>
            </w:r>
            <w:r w:rsidRPr="001A4CF2">
              <w:rPr>
                <w:color w:val="auto"/>
                <w:sz w:val="24"/>
                <w:szCs w:val="24"/>
                <w:vertAlign w:val="superscript"/>
              </w:rPr>
              <w:t>th</w:t>
            </w:r>
            <w:r w:rsidRPr="001A4CF2">
              <w:rPr>
                <w:color w:val="auto"/>
                <w:sz w:val="24"/>
                <w:szCs w:val="24"/>
              </w:rPr>
              <w:t xml:space="preserve"> July 2020 </w:t>
            </w:r>
          </w:p>
        </w:tc>
      </w:tr>
      <w:tr w:rsidR="00E559CE" w:rsidRPr="008B28E7" w14:paraId="52845AE4" w14:textId="77777777" w:rsidTr="00B94443">
        <w:tc>
          <w:tcPr>
            <w:tcW w:w="5094" w:type="dxa"/>
          </w:tcPr>
          <w:p w14:paraId="29B27FBC" w14:textId="77777777" w:rsidR="00E559CE" w:rsidRPr="001A4CF2" w:rsidRDefault="00E559CE" w:rsidP="00B94443">
            <w:pPr>
              <w:jc w:val="both"/>
              <w:rPr>
                <w:color w:val="auto"/>
                <w:sz w:val="24"/>
                <w:szCs w:val="24"/>
              </w:rPr>
            </w:pPr>
            <w:r w:rsidRPr="001A4CF2">
              <w:rPr>
                <w:color w:val="auto"/>
                <w:sz w:val="24"/>
                <w:szCs w:val="24"/>
              </w:rPr>
              <w:t>4</w:t>
            </w:r>
          </w:p>
        </w:tc>
        <w:tc>
          <w:tcPr>
            <w:tcW w:w="5094" w:type="dxa"/>
          </w:tcPr>
          <w:p w14:paraId="3FDB1368" w14:textId="77777777" w:rsidR="00E559CE" w:rsidRPr="001A4CF2" w:rsidRDefault="002D4341" w:rsidP="00B94443">
            <w:pPr>
              <w:jc w:val="both"/>
              <w:rPr>
                <w:color w:val="auto"/>
                <w:sz w:val="24"/>
                <w:szCs w:val="24"/>
              </w:rPr>
            </w:pPr>
            <w:r w:rsidRPr="001A4CF2">
              <w:rPr>
                <w:color w:val="auto"/>
                <w:sz w:val="24"/>
                <w:szCs w:val="24"/>
              </w:rPr>
              <w:t>6</w:t>
            </w:r>
            <w:r w:rsidRPr="001A4CF2">
              <w:rPr>
                <w:color w:val="auto"/>
                <w:sz w:val="24"/>
                <w:szCs w:val="24"/>
                <w:vertAlign w:val="superscript"/>
              </w:rPr>
              <w:t>th</w:t>
            </w:r>
            <w:r w:rsidRPr="001A4CF2">
              <w:rPr>
                <w:color w:val="auto"/>
                <w:sz w:val="24"/>
                <w:szCs w:val="24"/>
              </w:rPr>
              <w:t xml:space="preserve"> October </w:t>
            </w:r>
            <w:r w:rsidR="001A4CF2" w:rsidRPr="001A4CF2">
              <w:rPr>
                <w:color w:val="auto"/>
                <w:sz w:val="24"/>
                <w:szCs w:val="24"/>
              </w:rPr>
              <w:t xml:space="preserve">2020 </w:t>
            </w:r>
          </w:p>
        </w:tc>
      </w:tr>
    </w:tbl>
    <w:p w14:paraId="3A9FBC10" w14:textId="77777777" w:rsidR="00E559CE" w:rsidRPr="008B28E7" w:rsidRDefault="00E559CE" w:rsidP="00E559CE">
      <w:pPr>
        <w:jc w:val="both"/>
        <w:rPr>
          <w:sz w:val="24"/>
          <w:szCs w:val="24"/>
        </w:rPr>
      </w:pPr>
    </w:p>
    <w:p w14:paraId="1CFE867C" w14:textId="77777777" w:rsidR="000E38C3" w:rsidRDefault="00E559CE" w:rsidP="00E559CE">
      <w:pPr>
        <w:jc w:val="both"/>
        <w:rPr>
          <w:sz w:val="24"/>
          <w:szCs w:val="24"/>
        </w:rPr>
      </w:pPr>
      <w:r>
        <w:rPr>
          <w:sz w:val="24"/>
          <w:szCs w:val="24"/>
        </w:rPr>
        <w:t>Notes</w:t>
      </w:r>
      <w:r w:rsidRPr="008B28E7">
        <w:rPr>
          <w:sz w:val="24"/>
          <w:szCs w:val="24"/>
        </w:rPr>
        <w:t xml:space="preserve"> </w:t>
      </w:r>
    </w:p>
    <w:p w14:paraId="6B7A0043" w14:textId="77777777" w:rsidR="000E38C3" w:rsidRDefault="000E38C3" w:rsidP="00E559CE">
      <w:pPr>
        <w:jc w:val="both"/>
        <w:rPr>
          <w:sz w:val="24"/>
          <w:szCs w:val="24"/>
        </w:rPr>
      </w:pPr>
    </w:p>
    <w:p w14:paraId="4268F38A" w14:textId="77777777" w:rsidR="000E38C3" w:rsidRDefault="000E38C3" w:rsidP="00E559CE">
      <w:pPr>
        <w:jc w:val="both"/>
        <w:rPr>
          <w:sz w:val="24"/>
          <w:szCs w:val="24"/>
        </w:rPr>
      </w:pPr>
    </w:p>
    <w:p w14:paraId="4F53CFDF" w14:textId="77777777" w:rsidR="000E38C3" w:rsidRDefault="000E38C3" w:rsidP="00E559CE">
      <w:pPr>
        <w:jc w:val="both"/>
        <w:rPr>
          <w:sz w:val="24"/>
          <w:szCs w:val="24"/>
        </w:rPr>
      </w:pPr>
    </w:p>
    <w:p w14:paraId="5D5A7693" w14:textId="77777777" w:rsidR="00AA666E" w:rsidRPr="008B28E7" w:rsidRDefault="00AA666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1F308F6A" w14:textId="77777777" w:rsidTr="0093018C">
        <w:tc>
          <w:tcPr>
            <w:tcW w:w="10188" w:type="dxa"/>
          </w:tcPr>
          <w:p w14:paraId="7283DA10" w14:textId="77777777" w:rsidR="0065276E" w:rsidRDefault="0065276E" w:rsidP="00FF7EBB">
            <w:pPr>
              <w:jc w:val="both"/>
              <w:rPr>
                <w:b/>
                <w:color w:val="auto"/>
                <w:sz w:val="24"/>
                <w:szCs w:val="24"/>
              </w:rPr>
            </w:pPr>
            <w:r w:rsidRPr="008B28E7">
              <w:rPr>
                <w:b/>
                <w:color w:val="auto"/>
                <w:sz w:val="24"/>
                <w:szCs w:val="24"/>
              </w:rPr>
              <w:t>Mentor</w:t>
            </w:r>
            <w:r w:rsidR="00A652F6">
              <w:rPr>
                <w:b/>
                <w:color w:val="auto"/>
                <w:sz w:val="24"/>
                <w:szCs w:val="24"/>
              </w:rPr>
              <w:t>’</w:t>
            </w:r>
            <w:r w:rsidRPr="008B28E7">
              <w:rPr>
                <w:b/>
                <w:color w:val="auto"/>
                <w:sz w:val="24"/>
                <w:szCs w:val="24"/>
              </w:rPr>
              <w:t xml:space="preserve">s comments </w:t>
            </w:r>
          </w:p>
          <w:p w14:paraId="475190E6" w14:textId="77777777" w:rsidR="00B17FA0" w:rsidRPr="008B28E7" w:rsidRDefault="00B17FA0" w:rsidP="00FF7EBB">
            <w:pPr>
              <w:jc w:val="both"/>
              <w:rPr>
                <w:sz w:val="24"/>
                <w:szCs w:val="24"/>
              </w:rPr>
            </w:pPr>
          </w:p>
        </w:tc>
      </w:tr>
      <w:tr w:rsidR="0065276E" w:rsidRPr="008B28E7" w14:paraId="3B82906B" w14:textId="77777777" w:rsidTr="0093018C">
        <w:tc>
          <w:tcPr>
            <w:tcW w:w="10188" w:type="dxa"/>
          </w:tcPr>
          <w:p w14:paraId="24FA9067" w14:textId="77777777" w:rsidR="00AE134C" w:rsidRPr="008B28E7" w:rsidRDefault="000C6FFE" w:rsidP="00AE134C">
            <w:pPr>
              <w:jc w:val="both"/>
              <w:rPr>
                <w:color w:val="auto"/>
                <w:sz w:val="24"/>
                <w:szCs w:val="24"/>
              </w:rPr>
            </w:pPr>
            <w:r w:rsidRPr="00B17FA0">
              <w:rPr>
                <w:color w:val="auto"/>
                <w:sz w:val="24"/>
                <w:szCs w:val="24"/>
              </w:rPr>
              <w:t xml:space="preserve">Please comment </w:t>
            </w:r>
            <w:r w:rsidR="00920E5B">
              <w:rPr>
                <w:color w:val="auto"/>
                <w:sz w:val="24"/>
                <w:szCs w:val="24"/>
              </w:rPr>
              <w:t xml:space="preserve">fully </w:t>
            </w:r>
            <w:r w:rsidRPr="00B17FA0">
              <w:rPr>
                <w:color w:val="auto"/>
                <w:sz w:val="24"/>
                <w:szCs w:val="24"/>
              </w:rPr>
              <w:t xml:space="preserve">on the learner’s development over the duration of the whole programme. Reflect on information provided by the learner in section </w:t>
            </w:r>
            <w:r w:rsidR="00083D99" w:rsidRPr="00B17FA0">
              <w:rPr>
                <w:color w:val="auto"/>
                <w:sz w:val="24"/>
                <w:szCs w:val="24"/>
              </w:rPr>
              <w:t>2</w:t>
            </w:r>
            <w:r w:rsidRPr="00B17FA0">
              <w:rPr>
                <w:color w:val="auto"/>
                <w:sz w:val="24"/>
                <w:szCs w:val="24"/>
              </w:rPr>
              <w:t xml:space="preserve"> at the outset of the programme and the later perspective given at section</w:t>
            </w:r>
            <w:r w:rsidR="00AE134C">
              <w:rPr>
                <w:color w:val="auto"/>
                <w:sz w:val="24"/>
                <w:szCs w:val="24"/>
              </w:rPr>
              <w:t xml:space="preserve"> 6</w:t>
            </w:r>
            <w:r w:rsidR="00A652F6" w:rsidRPr="00B17FA0">
              <w:rPr>
                <w:color w:val="auto"/>
                <w:sz w:val="24"/>
                <w:szCs w:val="24"/>
              </w:rPr>
              <w:t>.</w:t>
            </w:r>
            <w:r w:rsidRPr="008B28E7">
              <w:rPr>
                <w:color w:val="auto"/>
                <w:sz w:val="24"/>
                <w:szCs w:val="24"/>
              </w:rPr>
              <w:t xml:space="preserve"> </w:t>
            </w:r>
            <w:r w:rsidR="00AE134C">
              <w:rPr>
                <w:color w:val="auto"/>
                <w:sz w:val="24"/>
                <w:szCs w:val="24"/>
              </w:rPr>
              <w:t>Where you have seen or discussed feedback from individuals using services, families or carers, you are encouraged to comment on this with regard to the learner’s development.</w:t>
            </w:r>
          </w:p>
        </w:tc>
      </w:tr>
    </w:tbl>
    <w:p w14:paraId="1AEB19E9" w14:textId="77777777" w:rsidR="00092970" w:rsidRDefault="00092970" w:rsidP="00FF7EBB">
      <w:pPr>
        <w:jc w:val="both"/>
        <w:rPr>
          <w:sz w:val="24"/>
          <w:szCs w:val="24"/>
        </w:rPr>
      </w:pPr>
    </w:p>
    <w:p w14:paraId="484DCC99" w14:textId="77777777" w:rsidR="008B28E7" w:rsidRDefault="008B28E7" w:rsidP="00FF7EBB">
      <w:pPr>
        <w:jc w:val="both"/>
        <w:rPr>
          <w:sz w:val="24"/>
          <w:szCs w:val="24"/>
        </w:rPr>
      </w:pPr>
    </w:p>
    <w:p w14:paraId="25E389CD" w14:textId="77777777" w:rsidR="00C57274" w:rsidRPr="00C57274" w:rsidRDefault="00C57274" w:rsidP="00C57274">
      <w:pPr>
        <w:jc w:val="both"/>
        <w:rPr>
          <w:sz w:val="24"/>
          <w:szCs w:val="24"/>
        </w:rPr>
      </w:pPr>
      <w:r w:rsidRPr="00C57274">
        <w:rPr>
          <w:sz w:val="24"/>
          <w:szCs w:val="24"/>
        </w:rPr>
        <w:t>Amy has been a Social Worker in the transitions team for over 2 years, she supports young people aged between 14 and 25 years old, their families and carers. Amy has carried out person centred assessments, transition plans, complex care and support plans.</w:t>
      </w:r>
    </w:p>
    <w:p w14:paraId="252A324D" w14:textId="77777777" w:rsidR="00C57274" w:rsidRPr="00C57274" w:rsidRDefault="00C57274" w:rsidP="00C57274">
      <w:pPr>
        <w:jc w:val="both"/>
        <w:rPr>
          <w:sz w:val="24"/>
          <w:szCs w:val="24"/>
        </w:rPr>
      </w:pPr>
      <w:r w:rsidRPr="00C57274">
        <w:rPr>
          <w:sz w:val="24"/>
          <w:szCs w:val="24"/>
        </w:rPr>
        <w:t xml:space="preserve">Amy works closely with Corporate Parenting Team and 3rd sector agencies. </w:t>
      </w:r>
    </w:p>
    <w:p w14:paraId="5ED8699F" w14:textId="77777777" w:rsidR="00C57274" w:rsidRPr="00C57274" w:rsidRDefault="00C57274" w:rsidP="00C57274">
      <w:pPr>
        <w:jc w:val="both"/>
        <w:rPr>
          <w:sz w:val="24"/>
          <w:szCs w:val="24"/>
        </w:rPr>
      </w:pPr>
    </w:p>
    <w:p w14:paraId="2F58D4B3" w14:textId="77777777" w:rsidR="00C57274" w:rsidRPr="00C57274" w:rsidRDefault="00C57274" w:rsidP="00C57274">
      <w:pPr>
        <w:jc w:val="both"/>
        <w:rPr>
          <w:sz w:val="24"/>
          <w:szCs w:val="24"/>
        </w:rPr>
      </w:pPr>
      <w:r w:rsidRPr="00C57274">
        <w:rPr>
          <w:sz w:val="24"/>
          <w:szCs w:val="24"/>
        </w:rPr>
        <w:t>In the few years I have known Amy, she has developed from a student into a confidante and competent ethical social work practitioner.</w:t>
      </w:r>
    </w:p>
    <w:p w14:paraId="7DE4ABFE" w14:textId="77777777" w:rsidR="00C57274" w:rsidRPr="00C57274" w:rsidRDefault="00C57274" w:rsidP="00C57274">
      <w:pPr>
        <w:jc w:val="both"/>
        <w:rPr>
          <w:sz w:val="24"/>
          <w:szCs w:val="24"/>
        </w:rPr>
      </w:pPr>
      <w:r w:rsidRPr="00C57274">
        <w:rPr>
          <w:sz w:val="24"/>
          <w:szCs w:val="24"/>
        </w:rPr>
        <w:t>Amy has been keen to develop her practice, she attends training to enable her to increase her knowledge and to benefit the young people she is working with.</w:t>
      </w:r>
    </w:p>
    <w:p w14:paraId="48A72EBA" w14:textId="77777777" w:rsidR="00C57274" w:rsidRPr="00C57274" w:rsidRDefault="00C57274" w:rsidP="00C57274">
      <w:pPr>
        <w:jc w:val="both"/>
        <w:rPr>
          <w:sz w:val="24"/>
          <w:szCs w:val="24"/>
        </w:rPr>
      </w:pPr>
    </w:p>
    <w:p w14:paraId="50B86E5C" w14:textId="77777777" w:rsidR="00C57274" w:rsidRPr="00C57274" w:rsidRDefault="00C57274" w:rsidP="00C57274">
      <w:pPr>
        <w:jc w:val="both"/>
        <w:rPr>
          <w:sz w:val="24"/>
          <w:szCs w:val="24"/>
        </w:rPr>
      </w:pPr>
      <w:r w:rsidRPr="00C57274">
        <w:rPr>
          <w:sz w:val="24"/>
          <w:szCs w:val="24"/>
        </w:rPr>
        <w:t xml:space="preserve">Amy’s confidence has grown and there is no problem that she will not challenge, Amy is not afraid to ask questions and listen to suggestions or advice. Equally she will also challenge if she believes that the information incorrect or that she feels that it is the wrong path to take. </w:t>
      </w:r>
    </w:p>
    <w:p w14:paraId="4E6EA2A0" w14:textId="77777777" w:rsidR="00C57274" w:rsidRPr="00C57274" w:rsidRDefault="00C57274" w:rsidP="00C57274">
      <w:pPr>
        <w:jc w:val="both"/>
        <w:rPr>
          <w:sz w:val="24"/>
          <w:szCs w:val="24"/>
        </w:rPr>
      </w:pPr>
    </w:p>
    <w:p w14:paraId="0561C0DA" w14:textId="77777777" w:rsidR="00C57274" w:rsidRPr="00C57274" w:rsidRDefault="00C57274" w:rsidP="00C57274">
      <w:pPr>
        <w:jc w:val="both"/>
        <w:rPr>
          <w:sz w:val="24"/>
          <w:szCs w:val="24"/>
        </w:rPr>
      </w:pPr>
      <w:r w:rsidRPr="00C57274">
        <w:rPr>
          <w:sz w:val="24"/>
          <w:szCs w:val="24"/>
        </w:rPr>
        <w:t xml:space="preserve">Amy takes her role seriously as a social worker and has grounded social work values, this is clearly evidenced in her work with young people and their families/cares.  </w:t>
      </w:r>
    </w:p>
    <w:p w14:paraId="12300DD1" w14:textId="77777777" w:rsidR="00C57274" w:rsidRPr="00C57274" w:rsidRDefault="00C57274" w:rsidP="00C57274">
      <w:pPr>
        <w:jc w:val="both"/>
        <w:rPr>
          <w:sz w:val="24"/>
          <w:szCs w:val="24"/>
        </w:rPr>
      </w:pPr>
    </w:p>
    <w:p w14:paraId="588EBB41" w14:textId="77777777" w:rsidR="00C57274" w:rsidRPr="00C57274" w:rsidRDefault="00C57274" w:rsidP="00C57274">
      <w:pPr>
        <w:jc w:val="both"/>
        <w:rPr>
          <w:sz w:val="24"/>
          <w:szCs w:val="24"/>
        </w:rPr>
      </w:pPr>
      <w:r w:rsidRPr="00C57274">
        <w:rPr>
          <w:sz w:val="24"/>
          <w:szCs w:val="24"/>
        </w:rPr>
        <w:t xml:space="preserve">Amy will need to continue to increase her knowledge and is very keen to complete the signs of safety 5 day course, which I feel she will benefit from. Amy will need to continue to build on her knowledge around the Mental Capacity Act 2005, participating in Best Interest Meetings and completing Mental Capacity assessments. </w:t>
      </w:r>
    </w:p>
    <w:p w14:paraId="76B28C85" w14:textId="77777777" w:rsidR="00C57274" w:rsidRPr="00C57274" w:rsidRDefault="00C57274" w:rsidP="00C57274">
      <w:pPr>
        <w:jc w:val="both"/>
        <w:rPr>
          <w:sz w:val="24"/>
          <w:szCs w:val="24"/>
        </w:rPr>
      </w:pPr>
    </w:p>
    <w:p w14:paraId="3AC5B756" w14:textId="77777777" w:rsidR="00C57274" w:rsidRPr="00C57274" w:rsidRDefault="00C57274" w:rsidP="00C57274">
      <w:pPr>
        <w:jc w:val="both"/>
        <w:rPr>
          <w:sz w:val="24"/>
          <w:szCs w:val="24"/>
        </w:rPr>
      </w:pPr>
      <w:r w:rsidRPr="00C57274">
        <w:rPr>
          <w:sz w:val="24"/>
          <w:szCs w:val="24"/>
        </w:rPr>
        <w:lastRenderedPageBreak/>
        <w:t>Amy is developing her own style of practice and I have every confidence in her ability to achieve the goals she has set herself.</w:t>
      </w:r>
    </w:p>
    <w:p w14:paraId="4E17432C" w14:textId="77777777" w:rsidR="00C57274" w:rsidRPr="00C57274" w:rsidRDefault="00C57274" w:rsidP="00C57274">
      <w:pPr>
        <w:jc w:val="both"/>
        <w:rPr>
          <w:sz w:val="24"/>
          <w:szCs w:val="24"/>
        </w:rPr>
      </w:pPr>
      <w:r w:rsidRPr="00C57274">
        <w:rPr>
          <w:sz w:val="24"/>
          <w:szCs w:val="24"/>
        </w:rPr>
        <w:t>Amy would like to supervise social workers, so we have discussed her supervising a social care assistant and attending the supervision course. Amy would like to complete the Practice Assessor and become a senior practitioner. I feel that Amy will be able to achieve this as she is determined and is ambitious. Amy is happy to take her time to achieve her goals as she wishes to be as knowledgeable and grounded when she is supervising other social worker and staff.</w:t>
      </w:r>
    </w:p>
    <w:p w14:paraId="6D78BC28" w14:textId="77777777" w:rsidR="00C57274" w:rsidRPr="00C57274" w:rsidRDefault="00C57274" w:rsidP="00C57274">
      <w:pPr>
        <w:jc w:val="both"/>
        <w:rPr>
          <w:sz w:val="24"/>
          <w:szCs w:val="24"/>
        </w:rPr>
      </w:pPr>
    </w:p>
    <w:p w14:paraId="4BD74E2E" w14:textId="35FCE72D" w:rsidR="00C57274" w:rsidRDefault="00C57274" w:rsidP="00C57274">
      <w:pPr>
        <w:jc w:val="both"/>
        <w:rPr>
          <w:sz w:val="24"/>
          <w:szCs w:val="24"/>
        </w:rPr>
      </w:pPr>
      <w:r w:rsidRPr="00C57274">
        <w:rPr>
          <w:sz w:val="24"/>
          <w:szCs w:val="24"/>
        </w:rPr>
        <w:t xml:space="preserve">It has been a pleasure working with Amy and watching her develop as a Practitioner from a task focused worker into a reflective and analytical social worker.   </w:t>
      </w:r>
    </w:p>
    <w:p w14:paraId="423D7866" w14:textId="4B40ACBB" w:rsidR="00042002" w:rsidRDefault="00042002" w:rsidP="00C57274">
      <w:pPr>
        <w:jc w:val="both"/>
        <w:rPr>
          <w:sz w:val="24"/>
          <w:szCs w:val="24"/>
        </w:rPr>
      </w:pPr>
    </w:p>
    <w:p w14:paraId="0B2F6D4F" w14:textId="2CA72D98" w:rsidR="00042002" w:rsidRPr="00C57274" w:rsidRDefault="00042002" w:rsidP="00C57274">
      <w:pPr>
        <w:jc w:val="both"/>
        <w:rPr>
          <w:sz w:val="24"/>
          <w:szCs w:val="24"/>
        </w:rPr>
      </w:pPr>
      <w:r>
        <w:rPr>
          <w:sz w:val="24"/>
          <w:szCs w:val="24"/>
        </w:rPr>
        <w:t xml:space="preserve">Nicky Ashfield, Team Manager </w:t>
      </w:r>
    </w:p>
    <w:p w14:paraId="6BAED1F6" w14:textId="77777777" w:rsidR="008B28E7" w:rsidRDefault="008B28E7" w:rsidP="00FF7EBB">
      <w:pPr>
        <w:jc w:val="both"/>
        <w:rPr>
          <w:sz w:val="24"/>
          <w:szCs w:val="24"/>
        </w:rPr>
      </w:pPr>
    </w:p>
    <w:p w14:paraId="2CB9B60A" w14:textId="77777777" w:rsidR="008B28E7" w:rsidRDefault="008B28E7" w:rsidP="00FF7EBB">
      <w:pPr>
        <w:jc w:val="both"/>
        <w:rPr>
          <w:sz w:val="24"/>
          <w:szCs w:val="24"/>
        </w:rPr>
      </w:pPr>
    </w:p>
    <w:p w14:paraId="6B897838" w14:textId="77777777" w:rsidR="008B28E7" w:rsidRDefault="008B28E7" w:rsidP="00FF7EBB">
      <w:pPr>
        <w:jc w:val="both"/>
        <w:rPr>
          <w:sz w:val="24"/>
          <w:szCs w:val="24"/>
        </w:rPr>
      </w:pPr>
    </w:p>
    <w:p w14:paraId="13D5ED57" w14:textId="77777777" w:rsidR="008B28E7" w:rsidRDefault="008B28E7" w:rsidP="00FF7EBB">
      <w:pPr>
        <w:jc w:val="both"/>
        <w:rPr>
          <w:sz w:val="24"/>
          <w:szCs w:val="24"/>
        </w:rPr>
      </w:pPr>
    </w:p>
    <w:p w14:paraId="10FED2CA" w14:textId="77777777" w:rsidR="008B28E7" w:rsidRDefault="008B28E7" w:rsidP="00FF7EBB">
      <w:pPr>
        <w:jc w:val="both"/>
        <w:rPr>
          <w:sz w:val="24"/>
          <w:szCs w:val="24"/>
        </w:rPr>
      </w:pPr>
    </w:p>
    <w:p w14:paraId="1AE93AFE" w14:textId="77777777" w:rsidR="008B28E7" w:rsidRDefault="008B28E7" w:rsidP="00FF7EBB">
      <w:pPr>
        <w:jc w:val="both"/>
        <w:rPr>
          <w:sz w:val="24"/>
          <w:szCs w:val="24"/>
        </w:rPr>
      </w:pPr>
    </w:p>
    <w:p w14:paraId="0088F12D" w14:textId="77777777" w:rsidR="008B28E7" w:rsidRDefault="008B28E7" w:rsidP="00FF7EBB">
      <w:pPr>
        <w:jc w:val="both"/>
        <w:rPr>
          <w:sz w:val="24"/>
          <w:szCs w:val="24"/>
        </w:rPr>
      </w:pPr>
    </w:p>
    <w:p w14:paraId="20990917" w14:textId="77777777" w:rsidR="008B28E7" w:rsidRPr="008B28E7" w:rsidRDefault="008B28E7" w:rsidP="00FF7EBB">
      <w:pPr>
        <w:jc w:val="both"/>
        <w:rPr>
          <w:sz w:val="24"/>
          <w:szCs w:val="24"/>
        </w:rPr>
      </w:pPr>
    </w:p>
    <w:p w14:paraId="29FE849C" w14:textId="77777777" w:rsidR="00E91F62" w:rsidRPr="008B28E7" w:rsidRDefault="00E91F62" w:rsidP="00FF7EBB">
      <w:pPr>
        <w:jc w:val="both"/>
        <w:rPr>
          <w:b/>
          <w:sz w:val="24"/>
          <w:szCs w:val="24"/>
        </w:rPr>
      </w:pPr>
    </w:p>
    <w:p w14:paraId="24321E11" w14:textId="77777777" w:rsidR="000C6FFE" w:rsidRPr="008B28E7" w:rsidRDefault="000C6FFE" w:rsidP="00FF7EBB">
      <w:pPr>
        <w:jc w:val="both"/>
        <w:rPr>
          <w:sz w:val="24"/>
          <w:szCs w:val="24"/>
        </w:rPr>
      </w:pPr>
    </w:p>
    <w:p w14:paraId="31B835A6" w14:textId="77777777" w:rsidR="001347F8" w:rsidRPr="008B28E7" w:rsidRDefault="001347F8" w:rsidP="00FF7EBB">
      <w:pPr>
        <w:jc w:val="both"/>
        <w:rPr>
          <w:sz w:val="24"/>
          <w:szCs w:val="24"/>
        </w:rPr>
      </w:pPr>
    </w:p>
    <w:p w14:paraId="02EEFDBC" w14:textId="77777777" w:rsidR="001347F8" w:rsidRPr="008B28E7" w:rsidRDefault="001347F8" w:rsidP="00FF7EBB">
      <w:pPr>
        <w:jc w:val="both"/>
        <w:rPr>
          <w:sz w:val="24"/>
          <w:szCs w:val="24"/>
        </w:rPr>
      </w:pPr>
    </w:p>
    <w:p w14:paraId="2588B7A7" w14:textId="77777777" w:rsidR="001347F8" w:rsidRPr="008B28E7" w:rsidRDefault="001347F8" w:rsidP="00FF7EBB">
      <w:pPr>
        <w:jc w:val="both"/>
        <w:rPr>
          <w:sz w:val="24"/>
          <w:szCs w:val="24"/>
        </w:rPr>
      </w:pPr>
    </w:p>
    <w:p w14:paraId="08FA5329" w14:textId="77777777" w:rsidR="001347F8" w:rsidRPr="008B28E7" w:rsidRDefault="001347F8" w:rsidP="00FF7EBB">
      <w:pPr>
        <w:jc w:val="both"/>
        <w:rPr>
          <w:sz w:val="24"/>
          <w:szCs w:val="24"/>
        </w:rPr>
      </w:pPr>
    </w:p>
    <w:p w14:paraId="0654F153" w14:textId="77777777" w:rsidR="001347F8" w:rsidRPr="008B28E7" w:rsidRDefault="001347F8" w:rsidP="00FF7EBB">
      <w:pPr>
        <w:jc w:val="both"/>
        <w:rPr>
          <w:sz w:val="24"/>
          <w:szCs w:val="24"/>
        </w:rPr>
      </w:pPr>
    </w:p>
    <w:p w14:paraId="03BAB970" w14:textId="77777777" w:rsidR="001347F8" w:rsidRPr="008B28E7" w:rsidRDefault="001347F8" w:rsidP="00FF7EBB">
      <w:pPr>
        <w:jc w:val="both"/>
        <w:rPr>
          <w:sz w:val="24"/>
          <w:szCs w:val="24"/>
        </w:rPr>
      </w:pPr>
    </w:p>
    <w:p w14:paraId="2D68A2F7" w14:textId="77777777" w:rsidR="001347F8" w:rsidRPr="008B28E7" w:rsidRDefault="001347F8" w:rsidP="00FF7EBB">
      <w:pPr>
        <w:jc w:val="both"/>
        <w:rPr>
          <w:sz w:val="24"/>
          <w:szCs w:val="24"/>
        </w:rPr>
      </w:pPr>
    </w:p>
    <w:p w14:paraId="2240B270" w14:textId="77777777" w:rsidR="001347F8" w:rsidRPr="008B28E7" w:rsidRDefault="001347F8" w:rsidP="00FF7EBB">
      <w:pPr>
        <w:jc w:val="both"/>
        <w:rPr>
          <w:sz w:val="24"/>
          <w:szCs w:val="24"/>
        </w:rPr>
      </w:pPr>
    </w:p>
    <w:p w14:paraId="270A4692" w14:textId="77777777" w:rsidR="001347F8" w:rsidRDefault="001347F8" w:rsidP="00FF7EBB">
      <w:pPr>
        <w:jc w:val="both"/>
        <w:rPr>
          <w:sz w:val="24"/>
          <w:szCs w:val="24"/>
        </w:rPr>
      </w:pPr>
    </w:p>
    <w:p w14:paraId="1DDF1A19" w14:textId="77777777" w:rsidR="00C57274" w:rsidRDefault="00C57274" w:rsidP="00FF7EBB">
      <w:pPr>
        <w:jc w:val="both"/>
        <w:rPr>
          <w:sz w:val="24"/>
          <w:szCs w:val="24"/>
        </w:rPr>
      </w:pPr>
    </w:p>
    <w:p w14:paraId="12F8ED54" w14:textId="77777777" w:rsidR="00C57274" w:rsidRDefault="00C57274" w:rsidP="00FF7EBB">
      <w:pPr>
        <w:jc w:val="both"/>
        <w:rPr>
          <w:sz w:val="24"/>
          <w:szCs w:val="24"/>
        </w:rPr>
      </w:pPr>
    </w:p>
    <w:p w14:paraId="72B5647D" w14:textId="77777777" w:rsidR="00C57274" w:rsidRDefault="00C57274" w:rsidP="00FF7EBB">
      <w:pPr>
        <w:jc w:val="both"/>
        <w:rPr>
          <w:sz w:val="24"/>
          <w:szCs w:val="24"/>
        </w:rPr>
      </w:pPr>
    </w:p>
    <w:p w14:paraId="33DCF95C" w14:textId="77777777" w:rsidR="00C57274" w:rsidRDefault="00C57274" w:rsidP="00FF7EBB">
      <w:pPr>
        <w:jc w:val="both"/>
        <w:rPr>
          <w:sz w:val="24"/>
          <w:szCs w:val="24"/>
        </w:rPr>
      </w:pPr>
    </w:p>
    <w:p w14:paraId="3F571244" w14:textId="77777777" w:rsidR="00C57274" w:rsidRDefault="00C57274" w:rsidP="00FF7EBB">
      <w:pPr>
        <w:jc w:val="both"/>
        <w:rPr>
          <w:sz w:val="24"/>
          <w:szCs w:val="24"/>
        </w:rPr>
      </w:pPr>
    </w:p>
    <w:p w14:paraId="0A649E5D" w14:textId="77777777" w:rsidR="00C57274" w:rsidRDefault="00C57274" w:rsidP="00FF7EBB">
      <w:pPr>
        <w:jc w:val="both"/>
        <w:rPr>
          <w:sz w:val="24"/>
          <w:szCs w:val="24"/>
        </w:rPr>
      </w:pPr>
    </w:p>
    <w:p w14:paraId="511BF93A" w14:textId="77777777" w:rsidR="00C57274" w:rsidRDefault="00C57274" w:rsidP="00FF7EBB">
      <w:pPr>
        <w:jc w:val="both"/>
        <w:rPr>
          <w:sz w:val="24"/>
          <w:szCs w:val="24"/>
        </w:rPr>
      </w:pPr>
    </w:p>
    <w:p w14:paraId="3934FCB0" w14:textId="77777777" w:rsidR="00C57274" w:rsidRDefault="00C57274" w:rsidP="00FF7EBB">
      <w:pPr>
        <w:jc w:val="both"/>
        <w:rPr>
          <w:sz w:val="24"/>
          <w:szCs w:val="24"/>
        </w:rPr>
      </w:pPr>
    </w:p>
    <w:p w14:paraId="40CEC4E1" w14:textId="77777777" w:rsidR="00C57274" w:rsidRDefault="00C57274" w:rsidP="00FF7EBB">
      <w:pPr>
        <w:jc w:val="both"/>
        <w:rPr>
          <w:sz w:val="24"/>
          <w:szCs w:val="24"/>
        </w:rPr>
      </w:pPr>
    </w:p>
    <w:p w14:paraId="5763B684" w14:textId="77777777" w:rsidR="00C57274" w:rsidRDefault="00C57274" w:rsidP="00FF7EBB">
      <w:pPr>
        <w:jc w:val="both"/>
        <w:rPr>
          <w:sz w:val="24"/>
          <w:szCs w:val="24"/>
        </w:rPr>
      </w:pPr>
    </w:p>
    <w:p w14:paraId="275DCA6F" w14:textId="77777777" w:rsidR="00C57274" w:rsidRPr="008B28E7" w:rsidRDefault="00C57274" w:rsidP="00FF7EBB">
      <w:pPr>
        <w:jc w:val="both"/>
        <w:rPr>
          <w:sz w:val="24"/>
          <w:szCs w:val="24"/>
        </w:rPr>
      </w:pPr>
    </w:p>
    <w:p w14:paraId="504222FF" w14:textId="77777777" w:rsidR="004376C0" w:rsidRDefault="000E38C3" w:rsidP="0093018C">
      <w:pPr>
        <w:keepNext/>
        <w:spacing w:before="240" w:after="60"/>
        <w:jc w:val="center"/>
        <w:rPr>
          <w:b/>
          <w:sz w:val="24"/>
          <w:szCs w:val="24"/>
        </w:rPr>
      </w:pPr>
      <w:r>
        <w:rPr>
          <w:b/>
          <w:sz w:val="24"/>
          <w:szCs w:val="24"/>
        </w:rPr>
        <w:lastRenderedPageBreak/>
        <w:t>S</w:t>
      </w:r>
      <w:r w:rsidR="001347F8" w:rsidRPr="008B28E7">
        <w:rPr>
          <w:b/>
          <w:sz w:val="24"/>
          <w:szCs w:val="24"/>
        </w:rPr>
        <w:t>ect</w:t>
      </w:r>
      <w:r w:rsidR="004376C0" w:rsidRPr="008B28E7">
        <w:rPr>
          <w:b/>
          <w:sz w:val="24"/>
          <w:szCs w:val="24"/>
        </w:rPr>
        <w:t xml:space="preserve">ion </w:t>
      </w:r>
      <w:r w:rsidR="00AE134C">
        <w:rPr>
          <w:b/>
          <w:sz w:val="24"/>
          <w:szCs w:val="24"/>
        </w:rPr>
        <w:t>7</w:t>
      </w:r>
    </w:p>
    <w:p w14:paraId="14456B91" w14:textId="77777777" w:rsidR="004923DA" w:rsidRDefault="004923DA" w:rsidP="00FF7EBB">
      <w:pPr>
        <w:keepNext/>
        <w:spacing w:before="240" w:after="60"/>
        <w:jc w:val="both"/>
        <w:rPr>
          <w:b/>
          <w:sz w:val="24"/>
          <w:szCs w:val="24"/>
        </w:rPr>
      </w:pPr>
      <w:r w:rsidRPr="008B28E7">
        <w:rPr>
          <w:b/>
          <w:sz w:val="24"/>
          <w:szCs w:val="24"/>
        </w:rPr>
        <w:t>Bibliography</w:t>
      </w:r>
    </w:p>
    <w:p w14:paraId="463C4A14" w14:textId="77777777" w:rsidR="004923DA" w:rsidRPr="008B28E7" w:rsidRDefault="004923DA" w:rsidP="00FF7EBB">
      <w:pPr>
        <w:keepNext/>
        <w:spacing w:before="240" w:after="60"/>
        <w:jc w:val="both"/>
        <w:rPr>
          <w:sz w:val="24"/>
          <w:szCs w:val="24"/>
        </w:rPr>
      </w:pPr>
      <w:r w:rsidRPr="008B28E7">
        <w:rPr>
          <w:sz w:val="24"/>
          <w:szCs w:val="24"/>
        </w:rPr>
        <w:t>Information about referencing in written assignments and how to avoid plagiarism can be found on Moodle</w:t>
      </w:r>
      <w:r w:rsidR="00C27C95">
        <w:rPr>
          <w:sz w:val="24"/>
          <w:szCs w:val="24"/>
        </w:rPr>
        <w:t>.</w:t>
      </w:r>
      <w:r w:rsidR="00147DE3">
        <w:rPr>
          <w:sz w:val="24"/>
          <w:szCs w:val="24"/>
        </w:rPr>
        <w:t xml:space="preserve"> It is important that you are aware of the importance of ensuring that the work submitted is your original work. </w:t>
      </w:r>
      <w:r w:rsidRPr="008B28E7">
        <w:rPr>
          <w:sz w:val="24"/>
          <w:szCs w:val="24"/>
        </w:rPr>
        <w:t xml:space="preserve">     </w:t>
      </w:r>
    </w:p>
    <w:p w14:paraId="11F2C825" w14:textId="77777777" w:rsidR="002B443A" w:rsidRDefault="002B443A" w:rsidP="00FF7EBB">
      <w:pPr>
        <w:jc w:val="both"/>
        <w:rPr>
          <w:b/>
          <w:sz w:val="24"/>
          <w:szCs w:val="24"/>
        </w:rPr>
      </w:pPr>
    </w:p>
    <w:p w14:paraId="29F4F5FB" w14:textId="77777777" w:rsidR="00C57E70" w:rsidRDefault="00C57E70" w:rsidP="00C57E70">
      <w:pPr>
        <w:jc w:val="both"/>
        <w:rPr>
          <w:bCs/>
          <w:sz w:val="24"/>
          <w:szCs w:val="24"/>
        </w:rPr>
      </w:pPr>
      <w:r w:rsidRPr="00C57E70">
        <w:rPr>
          <w:bCs/>
          <w:sz w:val="24"/>
          <w:szCs w:val="24"/>
        </w:rPr>
        <w:t>A Cornock, M., 2007. Fraser guidelines or Gillick competence?. Journal of Children’s and Young People’s Nursing, 1(3), pp.142-142</w:t>
      </w:r>
    </w:p>
    <w:p w14:paraId="358D5D0D" w14:textId="77777777" w:rsidR="00C57E70" w:rsidRPr="00C57E70" w:rsidRDefault="00C57E70" w:rsidP="00C57E70">
      <w:pPr>
        <w:jc w:val="both"/>
        <w:rPr>
          <w:bCs/>
          <w:sz w:val="24"/>
          <w:szCs w:val="24"/>
        </w:rPr>
      </w:pPr>
    </w:p>
    <w:p w14:paraId="0B377E6A" w14:textId="77777777" w:rsidR="00C57E70" w:rsidRDefault="00C57E70" w:rsidP="00C57E70">
      <w:pPr>
        <w:jc w:val="both"/>
        <w:rPr>
          <w:bCs/>
          <w:sz w:val="24"/>
          <w:szCs w:val="24"/>
        </w:rPr>
      </w:pPr>
      <w:r w:rsidRPr="00C57E70">
        <w:rPr>
          <w:bCs/>
          <w:sz w:val="24"/>
          <w:szCs w:val="24"/>
        </w:rPr>
        <w:t xml:space="preserve">Adams, A., 2007. Foundations of Health and Social Care. Basingstoke: Palgrave </w:t>
      </w:r>
      <w:r w:rsidR="00B666B5" w:rsidRPr="00C57E70">
        <w:rPr>
          <w:bCs/>
          <w:sz w:val="24"/>
          <w:szCs w:val="24"/>
        </w:rPr>
        <w:t>Macmillan</w:t>
      </w:r>
      <w:r w:rsidRPr="00C57E70">
        <w:rPr>
          <w:bCs/>
          <w:sz w:val="24"/>
          <w:szCs w:val="24"/>
        </w:rPr>
        <w:t xml:space="preserve"> </w:t>
      </w:r>
    </w:p>
    <w:p w14:paraId="6AF94EF2" w14:textId="77777777" w:rsidR="00C57E70" w:rsidRPr="00C57E70" w:rsidRDefault="00C57E70" w:rsidP="00C57E70">
      <w:pPr>
        <w:jc w:val="both"/>
        <w:rPr>
          <w:bCs/>
          <w:sz w:val="24"/>
          <w:szCs w:val="24"/>
        </w:rPr>
      </w:pPr>
    </w:p>
    <w:p w14:paraId="79567AB8" w14:textId="77777777" w:rsidR="00C57E70" w:rsidRDefault="00C57E70" w:rsidP="00C57E70">
      <w:pPr>
        <w:jc w:val="both"/>
        <w:rPr>
          <w:bCs/>
          <w:sz w:val="24"/>
          <w:szCs w:val="24"/>
        </w:rPr>
      </w:pPr>
      <w:r w:rsidRPr="00C57E70">
        <w:rPr>
          <w:bCs/>
          <w:sz w:val="24"/>
          <w:szCs w:val="24"/>
        </w:rPr>
        <w:t xml:space="preserve">Adams,R., Dominelli, L., &amp; Payne, M. 2009. Critical practice in social work (2nd ed.). Palgrave macmillan: Basingstoke </w:t>
      </w:r>
    </w:p>
    <w:p w14:paraId="05AED8C3" w14:textId="77777777" w:rsidR="00C57E70" w:rsidRPr="00C57E70" w:rsidRDefault="00C57E70" w:rsidP="00C57E70">
      <w:pPr>
        <w:jc w:val="both"/>
        <w:rPr>
          <w:bCs/>
          <w:sz w:val="24"/>
          <w:szCs w:val="24"/>
        </w:rPr>
      </w:pPr>
    </w:p>
    <w:p w14:paraId="1FBE6451" w14:textId="77777777" w:rsidR="00C57E70" w:rsidRDefault="00C57E70" w:rsidP="00C57E70">
      <w:pPr>
        <w:jc w:val="both"/>
        <w:rPr>
          <w:bCs/>
          <w:sz w:val="24"/>
          <w:szCs w:val="24"/>
        </w:rPr>
      </w:pPr>
      <w:r w:rsidRPr="00C57E70">
        <w:rPr>
          <w:bCs/>
          <w:sz w:val="24"/>
          <w:szCs w:val="24"/>
        </w:rPr>
        <w:t>Adams, R., Dominelli</w:t>
      </w:r>
      <w:r w:rsidR="00B666B5">
        <w:rPr>
          <w:bCs/>
          <w:sz w:val="24"/>
          <w:szCs w:val="24"/>
        </w:rPr>
        <w:t>,</w:t>
      </w:r>
      <w:r w:rsidRPr="00C57E70">
        <w:rPr>
          <w:bCs/>
          <w:sz w:val="24"/>
          <w:szCs w:val="24"/>
        </w:rPr>
        <w:t xml:space="preserve"> L.</w:t>
      </w:r>
      <w:r w:rsidR="00B666B5">
        <w:rPr>
          <w:bCs/>
          <w:sz w:val="24"/>
          <w:szCs w:val="24"/>
        </w:rPr>
        <w:t>, &amp;</w:t>
      </w:r>
      <w:r w:rsidRPr="00C57E70">
        <w:rPr>
          <w:bCs/>
          <w:sz w:val="24"/>
          <w:szCs w:val="24"/>
        </w:rPr>
        <w:t xml:space="preserve"> Payne, M. 2009 Social Work: Themes, Issues and Critical Debates, Basingstoke: Palgrave McMillan. </w:t>
      </w:r>
    </w:p>
    <w:p w14:paraId="661B4918" w14:textId="77777777" w:rsidR="00C57E70" w:rsidRPr="00C57E70" w:rsidRDefault="00C57E70" w:rsidP="00C57E70">
      <w:pPr>
        <w:jc w:val="both"/>
        <w:rPr>
          <w:bCs/>
          <w:sz w:val="24"/>
          <w:szCs w:val="24"/>
        </w:rPr>
      </w:pPr>
    </w:p>
    <w:p w14:paraId="3FD01D79" w14:textId="77777777" w:rsidR="00C57E70" w:rsidRDefault="00C57E70" w:rsidP="00C57E70">
      <w:pPr>
        <w:jc w:val="both"/>
        <w:rPr>
          <w:bCs/>
          <w:sz w:val="24"/>
          <w:szCs w:val="24"/>
        </w:rPr>
      </w:pPr>
      <w:r w:rsidRPr="00C57E70">
        <w:rPr>
          <w:bCs/>
          <w:sz w:val="24"/>
          <w:szCs w:val="24"/>
        </w:rPr>
        <w:t xml:space="preserve">Ann Craft Trust. 2020. Why Have Different Policies And Procedures For Safeguarding Children And Adults - ACT. [online] Available at: </w:t>
      </w:r>
      <w:hyperlink r:id="rId9" w:history="1">
        <w:r w:rsidRPr="00AB0A57">
          <w:rPr>
            <w:rStyle w:val="Hyperlink"/>
            <w:bCs/>
            <w:sz w:val="24"/>
            <w:szCs w:val="24"/>
          </w:rPr>
          <w:t>https://www.anncrafttrust.org/resources/why-have-different-policies-and-procedures-for-safeguarding-children-and-adults/</w:t>
        </w:r>
      </w:hyperlink>
      <w:r>
        <w:rPr>
          <w:bCs/>
          <w:sz w:val="24"/>
          <w:szCs w:val="24"/>
        </w:rPr>
        <w:t xml:space="preserve"> [</w:t>
      </w:r>
      <w:r w:rsidRPr="00C57E70">
        <w:rPr>
          <w:bCs/>
          <w:sz w:val="24"/>
          <w:szCs w:val="24"/>
        </w:rPr>
        <w:t>Accessed 26 May 2020].</w:t>
      </w:r>
    </w:p>
    <w:p w14:paraId="2E07792F" w14:textId="77777777" w:rsidR="00C57E70" w:rsidRPr="00C57E70" w:rsidRDefault="00C57E70" w:rsidP="00C57E70">
      <w:pPr>
        <w:jc w:val="both"/>
        <w:rPr>
          <w:bCs/>
          <w:sz w:val="24"/>
          <w:szCs w:val="24"/>
        </w:rPr>
      </w:pPr>
    </w:p>
    <w:p w14:paraId="6FC0CBD3" w14:textId="77777777" w:rsidR="00C57E70" w:rsidRDefault="00C57E70" w:rsidP="00C57E70">
      <w:pPr>
        <w:jc w:val="both"/>
        <w:rPr>
          <w:bCs/>
          <w:sz w:val="24"/>
          <w:szCs w:val="24"/>
        </w:rPr>
      </w:pPr>
      <w:r w:rsidRPr="00C57E70">
        <w:rPr>
          <w:bCs/>
          <w:sz w:val="24"/>
          <w:szCs w:val="24"/>
        </w:rPr>
        <w:t xml:space="preserve">Bassot, B., 2016. The Reflective Journal. (2nd Ed.). Palgrave: London  </w:t>
      </w:r>
    </w:p>
    <w:p w14:paraId="52584FFE" w14:textId="77777777" w:rsidR="00C57E70" w:rsidRPr="00C57E70" w:rsidRDefault="00C57E70" w:rsidP="00C57E70">
      <w:pPr>
        <w:jc w:val="both"/>
        <w:rPr>
          <w:bCs/>
          <w:sz w:val="24"/>
          <w:szCs w:val="24"/>
        </w:rPr>
      </w:pPr>
    </w:p>
    <w:p w14:paraId="2101A44F" w14:textId="77777777" w:rsidR="00C57E70" w:rsidRDefault="00C57E70" w:rsidP="00C57E70">
      <w:pPr>
        <w:jc w:val="both"/>
        <w:rPr>
          <w:bCs/>
          <w:sz w:val="24"/>
          <w:szCs w:val="24"/>
        </w:rPr>
      </w:pPr>
      <w:r w:rsidRPr="00C57E70">
        <w:rPr>
          <w:bCs/>
          <w:sz w:val="24"/>
          <w:szCs w:val="24"/>
        </w:rPr>
        <w:t xml:space="preserve">Burt, M., 2020. A history of the Roles and Responsibilities of Social Workers: From the poor laws to the present day. Routledge. </w:t>
      </w:r>
    </w:p>
    <w:p w14:paraId="570926CA" w14:textId="77777777" w:rsidR="00C57E70" w:rsidRPr="00C57E70" w:rsidRDefault="00C57E70" w:rsidP="00C57E70">
      <w:pPr>
        <w:jc w:val="both"/>
        <w:rPr>
          <w:bCs/>
          <w:sz w:val="24"/>
          <w:szCs w:val="24"/>
        </w:rPr>
      </w:pPr>
    </w:p>
    <w:p w14:paraId="15220726" w14:textId="77777777" w:rsidR="00C57E70" w:rsidRDefault="00C57E70" w:rsidP="00C57E70">
      <w:pPr>
        <w:jc w:val="both"/>
        <w:rPr>
          <w:bCs/>
          <w:sz w:val="24"/>
          <w:szCs w:val="24"/>
        </w:rPr>
      </w:pPr>
      <w:r w:rsidRPr="00C57E70">
        <w:rPr>
          <w:bCs/>
          <w:sz w:val="24"/>
          <w:szCs w:val="24"/>
        </w:rPr>
        <w:t xml:space="preserve">Children Act 1989 </w:t>
      </w:r>
    </w:p>
    <w:p w14:paraId="557908A2" w14:textId="77777777" w:rsidR="00C57E70" w:rsidRPr="00C57E70" w:rsidRDefault="00C57E70" w:rsidP="00C57E70">
      <w:pPr>
        <w:jc w:val="both"/>
        <w:rPr>
          <w:bCs/>
          <w:sz w:val="24"/>
          <w:szCs w:val="24"/>
        </w:rPr>
      </w:pPr>
    </w:p>
    <w:p w14:paraId="1F4D01CD" w14:textId="77777777" w:rsidR="00C57E70" w:rsidRDefault="00C57E70" w:rsidP="00C57E70">
      <w:pPr>
        <w:jc w:val="both"/>
        <w:rPr>
          <w:bCs/>
          <w:sz w:val="24"/>
          <w:szCs w:val="24"/>
        </w:rPr>
      </w:pPr>
      <w:r w:rsidRPr="00C57E70">
        <w:rPr>
          <w:bCs/>
          <w:sz w:val="24"/>
          <w:szCs w:val="24"/>
        </w:rPr>
        <w:t>Children Act 2004</w:t>
      </w:r>
    </w:p>
    <w:p w14:paraId="684ACBDE" w14:textId="77777777" w:rsidR="00C57E70" w:rsidRPr="00C57E70" w:rsidRDefault="00C57E70" w:rsidP="00C57E70">
      <w:pPr>
        <w:jc w:val="both"/>
        <w:rPr>
          <w:bCs/>
          <w:sz w:val="24"/>
          <w:szCs w:val="24"/>
        </w:rPr>
      </w:pPr>
    </w:p>
    <w:p w14:paraId="187BFEE9" w14:textId="77777777" w:rsidR="00C57E70" w:rsidRDefault="00C57E70" w:rsidP="00C57E70">
      <w:pPr>
        <w:jc w:val="both"/>
        <w:rPr>
          <w:bCs/>
          <w:sz w:val="24"/>
          <w:szCs w:val="24"/>
        </w:rPr>
      </w:pPr>
      <w:r w:rsidRPr="00C57E70">
        <w:rPr>
          <w:bCs/>
          <w:sz w:val="24"/>
          <w:szCs w:val="24"/>
        </w:rPr>
        <w:t xml:space="preserve">Children in Wales. 2020. All Wales Child Protection Procedures 2008 - Children In Wales. [online] Available at: </w:t>
      </w:r>
      <w:hyperlink r:id="rId10" w:history="1">
        <w:r w:rsidR="00012A60" w:rsidRPr="00AB0A57">
          <w:rPr>
            <w:rStyle w:val="Hyperlink"/>
            <w:bCs/>
            <w:sz w:val="24"/>
            <w:szCs w:val="24"/>
          </w:rPr>
          <w:t>http://www.childreninwales.org.uk/policy-document/wales-child-protection-procedures-2008/</w:t>
        </w:r>
      </w:hyperlink>
      <w:r w:rsidR="00012A60">
        <w:rPr>
          <w:bCs/>
          <w:sz w:val="24"/>
          <w:szCs w:val="24"/>
        </w:rPr>
        <w:t xml:space="preserve"> </w:t>
      </w:r>
      <w:r w:rsidRPr="00C57E70">
        <w:rPr>
          <w:bCs/>
          <w:sz w:val="24"/>
          <w:szCs w:val="24"/>
        </w:rPr>
        <w:t xml:space="preserve">[Accessed 26 May 2020] </w:t>
      </w:r>
    </w:p>
    <w:p w14:paraId="67EEDC67" w14:textId="77777777" w:rsidR="00012A60" w:rsidRPr="00C57E70" w:rsidRDefault="00012A60" w:rsidP="00C57E70">
      <w:pPr>
        <w:jc w:val="both"/>
        <w:rPr>
          <w:bCs/>
          <w:sz w:val="24"/>
          <w:szCs w:val="24"/>
        </w:rPr>
      </w:pPr>
    </w:p>
    <w:p w14:paraId="518A3841" w14:textId="77777777" w:rsidR="00C57E70" w:rsidRDefault="00C57E70" w:rsidP="00C57E70">
      <w:pPr>
        <w:jc w:val="both"/>
        <w:rPr>
          <w:bCs/>
          <w:sz w:val="24"/>
          <w:szCs w:val="24"/>
        </w:rPr>
      </w:pPr>
      <w:r w:rsidRPr="00C57E70">
        <w:rPr>
          <w:bCs/>
          <w:sz w:val="24"/>
          <w:szCs w:val="24"/>
        </w:rPr>
        <w:t>Coulshed, V., &amp; Orme, J., 2006. Social work practice (4ed.). BASW. Palgrave: Basingstoke</w:t>
      </w:r>
    </w:p>
    <w:p w14:paraId="3E9CF17A" w14:textId="77777777" w:rsidR="00012A60" w:rsidRPr="00C57E70" w:rsidRDefault="00012A60" w:rsidP="00C57E70">
      <w:pPr>
        <w:jc w:val="both"/>
        <w:rPr>
          <w:bCs/>
          <w:sz w:val="24"/>
          <w:szCs w:val="24"/>
        </w:rPr>
      </w:pPr>
    </w:p>
    <w:p w14:paraId="25E8A353" w14:textId="77777777" w:rsidR="00C57E70" w:rsidRDefault="00C57E70" w:rsidP="00C57E70">
      <w:pPr>
        <w:jc w:val="both"/>
        <w:rPr>
          <w:bCs/>
          <w:sz w:val="24"/>
          <w:szCs w:val="24"/>
        </w:rPr>
      </w:pPr>
      <w:r w:rsidRPr="00C57E70">
        <w:rPr>
          <w:bCs/>
          <w:sz w:val="24"/>
          <w:szCs w:val="24"/>
        </w:rPr>
        <w:t xml:space="preserve">CWMPAS., 2018. Mid &amp; West Wales Safeguarding Adults Boards. Regional Adult Safeguarding Threshold Guidance Document [online] Available at: </w:t>
      </w:r>
      <w:hyperlink r:id="rId11" w:history="1">
        <w:r w:rsidR="00012A60" w:rsidRPr="00AB0A57">
          <w:rPr>
            <w:rStyle w:val="Hyperlink"/>
            <w:bCs/>
            <w:sz w:val="24"/>
            <w:szCs w:val="24"/>
          </w:rPr>
          <w:t>https://www.cysur.wales/media/qpwji0ni/cwmpas-regional-adult-safeguarding-threshold-guidance-approved-july-2018.pdf</w:t>
        </w:r>
      </w:hyperlink>
      <w:r w:rsidR="00012A60">
        <w:rPr>
          <w:bCs/>
          <w:sz w:val="24"/>
          <w:szCs w:val="24"/>
        </w:rPr>
        <w:t xml:space="preserve"> </w:t>
      </w:r>
      <w:r w:rsidRPr="00C57E70">
        <w:rPr>
          <w:bCs/>
          <w:sz w:val="24"/>
          <w:szCs w:val="24"/>
        </w:rPr>
        <w:t xml:space="preserve">[Accessed 26 September 2020] </w:t>
      </w:r>
    </w:p>
    <w:p w14:paraId="68CE5DFF" w14:textId="77777777" w:rsidR="00012A60" w:rsidRPr="00C57E70" w:rsidRDefault="00012A60" w:rsidP="00C57E70">
      <w:pPr>
        <w:jc w:val="both"/>
        <w:rPr>
          <w:bCs/>
          <w:sz w:val="24"/>
          <w:szCs w:val="24"/>
        </w:rPr>
      </w:pPr>
    </w:p>
    <w:p w14:paraId="4FF8FE57" w14:textId="77777777" w:rsidR="00012A60" w:rsidRPr="00C57E70" w:rsidRDefault="00C57E70" w:rsidP="00C57E70">
      <w:pPr>
        <w:jc w:val="both"/>
        <w:rPr>
          <w:bCs/>
          <w:sz w:val="24"/>
          <w:szCs w:val="24"/>
        </w:rPr>
      </w:pPr>
      <w:r w:rsidRPr="00C57E70">
        <w:rPr>
          <w:bCs/>
          <w:sz w:val="24"/>
          <w:szCs w:val="24"/>
        </w:rPr>
        <w:t xml:space="preserve">CYSUR. 2019. Mid &amp; West Wales Safeguarding Board Safeguarding children &amp; adults [online] Available at: </w:t>
      </w:r>
      <w:hyperlink r:id="rId12" w:history="1">
        <w:r w:rsidR="00012A60" w:rsidRPr="00AB0A57">
          <w:rPr>
            <w:rStyle w:val="Hyperlink"/>
            <w:bCs/>
            <w:sz w:val="24"/>
            <w:szCs w:val="24"/>
          </w:rPr>
          <w:t>https://www.cysur.wales/wales-safeguarding-procedures/</w:t>
        </w:r>
      </w:hyperlink>
      <w:r w:rsidR="00012A60">
        <w:rPr>
          <w:bCs/>
          <w:sz w:val="24"/>
          <w:szCs w:val="24"/>
        </w:rPr>
        <w:t xml:space="preserve"> </w:t>
      </w:r>
      <w:r w:rsidRPr="00C57E70">
        <w:rPr>
          <w:bCs/>
          <w:sz w:val="24"/>
          <w:szCs w:val="24"/>
        </w:rPr>
        <w:t>[Accessed 13 July 2020]</w:t>
      </w:r>
    </w:p>
    <w:p w14:paraId="1E422F5E" w14:textId="77777777" w:rsidR="00C57E70" w:rsidRDefault="00C57E70" w:rsidP="00C57E70">
      <w:pPr>
        <w:jc w:val="both"/>
        <w:rPr>
          <w:bCs/>
          <w:sz w:val="24"/>
          <w:szCs w:val="24"/>
        </w:rPr>
      </w:pPr>
      <w:r w:rsidRPr="00C57E70">
        <w:rPr>
          <w:bCs/>
          <w:sz w:val="24"/>
          <w:szCs w:val="24"/>
        </w:rPr>
        <w:lastRenderedPageBreak/>
        <w:t xml:space="preserve">Data Protection Act 1998 </w:t>
      </w:r>
    </w:p>
    <w:p w14:paraId="6C1FE1DE" w14:textId="77777777" w:rsidR="00012A60" w:rsidRPr="00C57E70" w:rsidRDefault="00012A60" w:rsidP="00C57E70">
      <w:pPr>
        <w:jc w:val="both"/>
        <w:rPr>
          <w:bCs/>
          <w:sz w:val="24"/>
          <w:szCs w:val="24"/>
        </w:rPr>
      </w:pPr>
    </w:p>
    <w:p w14:paraId="1E28EEBF" w14:textId="77777777" w:rsidR="00C57E70" w:rsidRDefault="00C57E70" w:rsidP="00C57E70">
      <w:pPr>
        <w:jc w:val="both"/>
        <w:rPr>
          <w:bCs/>
          <w:sz w:val="24"/>
          <w:szCs w:val="24"/>
        </w:rPr>
      </w:pPr>
      <w:r w:rsidRPr="00C57E70">
        <w:rPr>
          <w:bCs/>
          <w:sz w:val="24"/>
          <w:szCs w:val="24"/>
        </w:rPr>
        <w:t>Davies, E., 2001. 'They All Speak English Anyway': The Welsh Language and Anti-oppressive Practice: One Day Workshop Pack. 2. 1st ed. Great Britain: CCETSW, 2001.</w:t>
      </w:r>
    </w:p>
    <w:p w14:paraId="235BDAD9" w14:textId="77777777" w:rsidR="00012A60" w:rsidRPr="00C57E70" w:rsidRDefault="00012A60" w:rsidP="00C57E70">
      <w:pPr>
        <w:jc w:val="both"/>
        <w:rPr>
          <w:bCs/>
          <w:sz w:val="24"/>
          <w:szCs w:val="24"/>
        </w:rPr>
      </w:pPr>
    </w:p>
    <w:p w14:paraId="15E778EC" w14:textId="77777777" w:rsidR="00C57E70" w:rsidRDefault="00C57E70" w:rsidP="00C57E70">
      <w:pPr>
        <w:jc w:val="both"/>
        <w:rPr>
          <w:bCs/>
          <w:sz w:val="24"/>
          <w:szCs w:val="24"/>
        </w:rPr>
      </w:pPr>
      <w:r w:rsidRPr="00C57E70">
        <w:rPr>
          <w:bCs/>
          <w:sz w:val="24"/>
          <w:szCs w:val="24"/>
        </w:rPr>
        <w:t xml:space="preserve">Davies, L., and Nora, D., 2008. Proactive child protection and social work. Exeter: Learning Matters. </w:t>
      </w:r>
    </w:p>
    <w:p w14:paraId="6C16B126" w14:textId="77777777" w:rsidR="00012A60" w:rsidRPr="00C57E70" w:rsidRDefault="00012A60" w:rsidP="00C57E70">
      <w:pPr>
        <w:jc w:val="both"/>
        <w:rPr>
          <w:bCs/>
          <w:sz w:val="24"/>
          <w:szCs w:val="24"/>
        </w:rPr>
      </w:pPr>
    </w:p>
    <w:p w14:paraId="3D970095" w14:textId="77777777" w:rsidR="00C57E70" w:rsidRDefault="00C57E70" w:rsidP="00C57E70">
      <w:pPr>
        <w:jc w:val="both"/>
        <w:rPr>
          <w:bCs/>
          <w:sz w:val="24"/>
          <w:szCs w:val="24"/>
        </w:rPr>
      </w:pPr>
      <w:r w:rsidRPr="00C57E70">
        <w:rPr>
          <w:bCs/>
          <w:sz w:val="24"/>
          <w:szCs w:val="24"/>
        </w:rPr>
        <w:t xml:space="preserve">Farr, N., Davies, L &amp; Blackstock, A 2016 National Safeguarding Team (NHS Wales). A Guide for Safeguarding Children and Adults at Risk in General Practice. [online] Available at:  </w:t>
      </w:r>
      <w:hyperlink r:id="rId13" w:history="1">
        <w:r w:rsidR="00012A60" w:rsidRPr="00AB0A57">
          <w:rPr>
            <w:rStyle w:val="Hyperlink"/>
            <w:bCs/>
            <w:sz w:val="24"/>
            <w:szCs w:val="24"/>
          </w:rPr>
          <w:t>http://www.gpone.wales.nhs.uk/sitesplus/documents/1000/A%20guide%20for%20Safeguarding%20Children%20and%20Adults%20at%20Risk%20in%20General%20Practice%20September%202016%202.pdf</w:t>
        </w:r>
      </w:hyperlink>
      <w:r w:rsidR="00012A60">
        <w:rPr>
          <w:bCs/>
          <w:sz w:val="24"/>
          <w:szCs w:val="24"/>
        </w:rPr>
        <w:t xml:space="preserve"> </w:t>
      </w:r>
      <w:r w:rsidRPr="00C57E70">
        <w:rPr>
          <w:bCs/>
          <w:sz w:val="24"/>
          <w:szCs w:val="24"/>
        </w:rPr>
        <w:t>[Accessed 13 May 2020].</w:t>
      </w:r>
    </w:p>
    <w:p w14:paraId="64FE1EAE" w14:textId="77777777" w:rsidR="00012A60" w:rsidRPr="00C57E70" w:rsidRDefault="00012A60" w:rsidP="00C57E70">
      <w:pPr>
        <w:jc w:val="both"/>
        <w:rPr>
          <w:bCs/>
          <w:sz w:val="24"/>
          <w:szCs w:val="24"/>
        </w:rPr>
      </w:pPr>
    </w:p>
    <w:p w14:paraId="03EBEF27" w14:textId="77777777" w:rsidR="00C57E70" w:rsidRDefault="00C57E70" w:rsidP="00C57E70">
      <w:pPr>
        <w:jc w:val="both"/>
        <w:rPr>
          <w:bCs/>
          <w:sz w:val="24"/>
          <w:szCs w:val="24"/>
        </w:rPr>
      </w:pPr>
      <w:r w:rsidRPr="00C57E70">
        <w:rPr>
          <w:bCs/>
          <w:sz w:val="24"/>
          <w:szCs w:val="24"/>
        </w:rPr>
        <w:t>Goffman, E., 2009. Stigma Notes on the Management of spoiled identity. London: Simon &amp; Schuster</w:t>
      </w:r>
    </w:p>
    <w:p w14:paraId="0D425AE7" w14:textId="77777777" w:rsidR="00012A60" w:rsidRPr="00C57E70" w:rsidRDefault="00012A60" w:rsidP="00C57E70">
      <w:pPr>
        <w:jc w:val="both"/>
        <w:rPr>
          <w:bCs/>
          <w:sz w:val="24"/>
          <w:szCs w:val="24"/>
        </w:rPr>
      </w:pPr>
    </w:p>
    <w:p w14:paraId="45A5F814" w14:textId="77777777" w:rsidR="00012A60" w:rsidRDefault="00C57E70" w:rsidP="00C57E70">
      <w:pPr>
        <w:jc w:val="both"/>
        <w:rPr>
          <w:bCs/>
          <w:sz w:val="24"/>
          <w:szCs w:val="24"/>
        </w:rPr>
      </w:pPr>
      <w:r w:rsidRPr="00C57E70">
        <w:rPr>
          <w:bCs/>
          <w:sz w:val="24"/>
          <w:szCs w:val="24"/>
        </w:rPr>
        <w:t>Henderson, K,. and Mathew-Byrne, J., 2016. Developing communication and interviewing skills, in K. Davies and R. Jones (eds) Skills for Social Work Practice. London: Palgrave Macmillan.</w:t>
      </w:r>
    </w:p>
    <w:p w14:paraId="0B2AFEE5" w14:textId="77777777" w:rsidR="00C57E70" w:rsidRPr="00C57E70" w:rsidRDefault="00C57E70" w:rsidP="00C57E70">
      <w:pPr>
        <w:jc w:val="both"/>
        <w:rPr>
          <w:bCs/>
          <w:sz w:val="24"/>
          <w:szCs w:val="24"/>
        </w:rPr>
      </w:pPr>
      <w:r w:rsidRPr="00C57E70">
        <w:rPr>
          <w:bCs/>
          <w:sz w:val="24"/>
          <w:szCs w:val="24"/>
        </w:rPr>
        <w:t xml:space="preserve"> </w:t>
      </w:r>
    </w:p>
    <w:p w14:paraId="0B8152B0" w14:textId="77777777" w:rsidR="00C57E70" w:rsidRDefault="00C57E70" w:rsidP="00C57E70">
      <w:pPr>
        <w:jc w:val="both"/>
        <w:rPr>
          <w:bCs/>
          <w:sz w:val="24"/>
          <w:szCs w:val="24"/>
        </w:rPr>
      </w:pPr>
      <w:r w:rsidRPr="00C57E70">
        <w:rPr>
          <w:bCs/>
          <w:sz w:val="24"/>
          <w:szCs w:val="24"/>
        </w:rPr>
        <w:t xml:space="preserve">Henke, R., Shepherd, L &amp; O’Callaghan, A 2020. A Practitioner's Guide: Basic Legal Principles - Safeguarding Board Wales. [online] Available at: </w:t>
      </w:r>
      <w:hyperlink r:id="rId14" w:history="1">
        <w:r w:rsidR="00012A60" w:rsidRPr="00AB0A57">
          <w:rPr>
            <w:rStyle w:val="Hyperlink"/>
            <w:bCs/>
            <w:sz w:val="24"/>
            <w:szCs w:val="24"/>
          </w:rPr>
          <w:t>http://safeguardingboard.wales/2018/12/06/practitioners-guide/</w:t>
        </w:r>
      </w:hyperlink>
      <w:r w:rsidR="00012A60">
        <w:rPr>
          <w:bCs/>
          <w:sz w:val="24"/>
          <w:szCs w:val="24"/>
        </w:rPr>
        <w:t xml:space="preserve"> </w:t>
      </w:r>
      <w:r w:rsidRPr="00C57E70">
        <w:rPr>
          <w:bCs/>
          <w:sz w:val="24"/>
          <w:szCs w:val="24"/>
        </w:rPr>
        <w:t>[Accessed 26 May 2020].</w:t>
      </w:r>
    </w:p>
    <w:p w14:paraId="7B4DE5F4" w14:textId="77777777" w:rsidR="00012A60" w:rsidRPr="00C57E70" w:rsidRDefault="00012A60" w:rsidP="00C57E70">
      <w:pPr>
        <w:jc w:val="both"/>
        <w:rPr>
          <w:bCs/>
          <w:sz w:val="24"/>
          <w:szCs w:val="24"/>
        </w:rPr>
      </w:pPr>
    </w:p>
    <w:p w14:paraId="767BAE6F" w14:textId="77777777" w:rsidR="00C57E70" w:rsidRDefault="00C57E70" w:rsidP="00C57E70">
      <w:pPr>
        <w:jc w:val="both"/>
        <w:rPr>
          <w:bCs/>
          <w:sz w:val="24"/>
          <w:szCs w:val="24"/>
        </w:rPr>
      </w:pPr>
      <w:r w:rsidRPr="00C57E70">
        <w:rPr>
          <w:bCs/>
          <w:sz w:val="24"/>
          <w:szCs w:val="24"/>
        </w:rPr>
        <w:t xml:space="preserve">Honey, P. and Mumford, A., 1992. The Manual of Learning Styles. Berkshire: Peter Honey. </w:t>
      </w:r>
    </w:p>
    <w:p w14:paraId="01DFCEA4" w14:textId="77777777" w:rsidR="00012A60" w:rsidRPr="00C57E70" w:rsidRDefault="00012A60" w:rsidP="00C57E70">
      <w:pPr>
        <w:jc w:val="both"/>
        <w:rPr>
          <w:bCs/>
          <w:sz w:val="24"/>
          <w:szCs w:val="24"/>
        </w:rPr>
      </w:pPr>
    </w:p>
    <w:p w14:paraId="020715DD" w14:textId="77777777" w:rsidR="00C57E70" w:rsidRDefault="00C57E70" w:rsidP="00C57E70">
      <w:pPr>
        <w:jc w:val="both"/>
        <w:rPr>
          <w:bCs/>
          <w:sz w:val="24"/>
          <w:szCs w:val="24"/>
        </w:rPr>
      </w:pPr>
      <w:r w:rsidRPr="00C57E70">
        <w:rPr>
          <w:bCs/>
          <w:sz w:val="24"/>
          <w:szCs w:val="24"/>
        </w:rPr>
        <w:t>Hothersall, S., &amp; Maas-Lowit, M., 2010. Need, Risk and Protection in Social Work Practice, Exeter: Learning Matter.</w:t>
      </w:r>
    </w:p>
    <w:p w14:paraId="64DE802C" w14:textId="77777777" w:rsidR="00012A60" w:rsidRPr="00C57E70" w:rsidRDefault="00012A60" w:rsidP="00C57E70">
      <w:pPr>
        <w:jc w:val="both"/>
        <w:rPr>
          <w:bCs/>
          <w:sz w:val="24"/>
          <w:szCs w:val="24"/>
        </w:rPr>
      </w:pPr>
    </w:p>
    <w:p w14:paraId="46E8145C" w14:textId="77777777" w:rsidR="00C57E70" w:rsidRDefault="00C57E70" w:rsidP="00C57E70">
      <w:pPr>
        <w:jc w:val="both"/>
        <w:rPr>
          <w:bCs/>
          <w:sz w:val="24"/>
          <w:szCs w:val="24"/>
        </w:rPr>
      </w:pPr>
      <w:r w:rsidRPr="00C57E70">
        <w:rPr>
          <w:bCs/>
          <w:sz w:val="24"/>
          <w:szCs w:val="24"/>
        </w:rPr>
        <w:t xml:space="preserve">Howe, D., 2009. A Brief Introduction To Social Work Theory. Houndmills, Basingstoke, Hampshire [England]: Palgrave Macmillan. </w:t>
      </w:r>
    </w:p>
    <w:p w14:paraId="5061F3B3" w14:textId="77777777" w:rsidR="00012A60" w:rsidRPr="00C57E70" w:rsidRDefault="00012A60" w:rsidP="00C57E70">
      <w:pPr>
        <w:jc w:val="both"/>
        <w:rPr>
          <w:bCs/>
          <w:sz w:val="24"/>
          <w:szCs w:val="24"/>
        </w:rPr>
      </w:pPr>
    </w:p>
    <w:p w14:paraId="58CEF18B" w14:textId="77777777" w:rsidR="00C57E70" w:rsidRDefault="00C57E70" w:rsidP="00C57E70">
      <w:pPr>
        <w:jc w:val="both"/>
        <w:rPr>
          <w:bCs/>
          <w:sz w:val="24"/>
          <w:szCs w:val="24"/>
        </w:rPr>
      </w:pPr>
      <w:r w:rsidRPr="00C57E70">
        <w:rPr>
          <w:bCs/>
          <w:sz w:val="24"/>
          <w:szCs w:val="24"/>
        </w:rPr>
        <w:t xml:space="preserve">Human Rights Act 1998 </w:t>
      </w:r>
    </w:p>
    <w:p w14:paraId="16154155" w14:textId="77777777" w:rsidR="00012A60" w:rsidRPr="00C57E70" w:rsidRDefault="00012A60" w:rsidP="00C57E70">
      <w:pPr>
        <w:jc w:val="both"/>
        <w:rPr>
          <w:bCs/>
          <w:sz w:val="24"/>
          <w:szCs w:val="24"/>
        </w:rPr>
      </w:pPr>
    </w:p>
    <w:p w14:paraId="48781991" w14:textId="77777777" w:rsidR="00C57E70" w:rsidRDefault="00C57E70" w:rsidP="00C57E70">
      <w:pPr>
        <w:jc w:val="both"/>
        <w:rPr>
          <w:bCs/>
          <w:sz w:val="24"/>
          <w:szCs w:val="24"/>
        </w:rPr>
      </w:pPr>
      <w:r w:rsidRPr="00C57E70">
        <w:rPr>
          <w:bCs/>
          <w:sz w:val="24"/>
          <w:szCs w:val="24"/>
        </w:rPr>
        <w:t xml:space="preserve">Human Rights Act 1998. Article 6 right to a fair trial [online] Available at: </w:t>
      </w:r>
      <w:hyperlink r:id="rId15" w:history="1">
        <w:r w:rsidR="00012A60" w:rsidRPr="00AB0A57">
          <w:rPr>
            <w:rStyle w:val="Hyperlink"/>
            <w:bCs/>
            <w:sz w:val="24"/>
            <w:szCs w:val="24"/>
          </w:rPr>
          <w:t>https://www.legislation.gov.uk/ukpga/1998/42/schedule/1/part/I/chapter/5</w:t>
        </w:r>
      </w:hyperlink>
      <w:r w:rsidR="00012A60">
        <w:rPr>
          <w:bCs/>
          <w:sz w:val="24"/>
          <w:szCs w:val="24"/>
        </w:rPr>
        <w:t xml:space="preserve"> </w:t>
      </w:r>
      <w:r w:rsidRPr="00C57E70">
        <w:rPr>
          <w:bCs/>
          <w:sz w:val="24"/>
          <w:szCs w:val="24"/>
        </w:rPr>
        <w:t xml:space="preserve"> [accessed 24 December 2020]</w:t>
      </w:r>
    </w:p>
    <w:p w14:paraId="4279B8A7" w14:textId="77777777" w:rsidR="00012A60" w:rsidRPr="00C57E70" w:rsidRDefault="00012A60" w:rsidP="00C57E70">
      <w:pPr>
        <w:jc w:val="both"/>
        <w:rPr>
          <w:bCs/>
          <w:sz w:val="24"/>
          <w:szCs w:val="24"/>
        </w:rPr>
      </w:pPr>
    </w:p>
    <w:p w14:paraId="52ADA480" w14:textId="77777777" w:rsidR="00C57E70" w:rsidRDefault="00C57E70" w:rsidP="00C57E70">
      <w:pPr>
        <w:jc w:val="both"/>
        <w:rPr>
          <w:bCs/>
          <w:sz w:val="24"/>
          <w:szCs w:val="24"/>
        </w:rPr>
      </w:pPr>
      <w:r w:rsidRPr="00C57E70">
        <w:rPr>
          <w:bCs/>
          <w:sz w:val="24"/>
          <w:szCs w:val="24"/>
        </w:rPr>
        <w:t xml:space="preserve">Johns, R., 2005. Using the Law in Social Work. Exeter: Learning Matters Ltd. </w:t>
      </w:r>
    </w:p>
    <w:p w14:paraId="6A8CA76D" w14:textId="77777777" w:rsidR="00012A60" w:rsidRPr="00C57E70" w:rsidRDefault="00012A60" w:rsidP="00C57E70">
      <w:pPr>
        <w:jc w:val="both"/>
        <w:rPr>
          <w:bCs/>
          <w:sz w:val="24"/>
          <w:szCs w:val="24"/>
        </w:rPr>
      </w:pPr>
    </w:p>
    <w:p w14:paraId="30FFF423" w14:textId="77777777" w:rsidR="00C57E70" w:rsidRDefault="00C57E70" w:rsidP="00C57E70">
      <w:pPr>
        <w:jc w:val="both"/>
        <w:rPr>
          <w:bCs/>
          <w:sz w:val="24"/>
          <w:szCs w:val="24"/>
        </w:rPr>
      </w:pPr>
      <w:r w:rsidRPr="00C57E70">
        <w:rPr>
          <w:bCs/>
          <w:sz w:val="24"/>
          <w:szCs w:val="24"/>
        </w:rPr>
        <w:t xml:space="preserve">Keene, A., Butler-Cole, V., Allen, N., Bicarregui, A., Kohn, N and Akhtar., S. 2016. A brief guide to carrying out capacity assessments [online] Available at: </w:t>
      </w:r>
      <w:hyperlink r:id="rId16" w:history="1">
        <w:r w:rsidR="00012A60" w:rsidRPr="00AB0A57">
          <w:rPr>
            <w:rStyle w:val="Hyperlink"/>
            <w:bCs/>
            <w:sz w:val="24"/>
            <w:szCs w:val="24"/>
          </w:rPr>
          <w:t>https://www.39essex.com/wp-content/uploads/2016/08/Capacity-Assessments-Guide-August-2016.pdf</w:t>
        </w:r>
      </w:hyperlink>
      <w:r w:rsidR="00012A60">
        <w:rPr>
          <w:bCs/>
          <w:sz w:val="24"/>
          <w:szCs w:val="24"/>
        </w:rPr>
        <w:t xml:space="preserve"> </w:t>
      </w:r>
      <w:r w:rsidRPr="00C57E70">
        <w:rPr>
          <w:bCs/>
          <w:sz w:val="24"/>
          <w:szCs w:val="24"/>
        </w:rPr>
        <w:t>[Accessed 15th December 2020]</w:t>
      </w:r>
    </w:p>
    <w:p w14:paraId="6645C000" w14:textId="77777777" w:rsidR="00012A60" w:rsidRPr="00C57E70" w:rsidRDefault="00012A60" w:rsidP="00C57E70">
      <w:pPr>
        <w:jc w:val="both"/>
        <w:rPr>
          <w:bCs/>
          <w:sz w:val="24"/>
          <w:szCs w:val="24"/>
        </w:rPr>
      </w:pPr>
    </w:p>
    <w:p w14:paraId="1CE39F50" w14:textId="77777777" w:rsidR="00C57E70" w:rsidRDefault="00C57E70" w:rsidP="00C57E70">
      <w:pPr>
        <w:jc w:val="both"/>
        <w:rPr>
          <w:bCs/>
          <w:sz w:val="24"/>
          <w:szCs w:val="24"/>
        </w:rPr>
      </w:pPr>
      <w:r w:rsidRPr="00C57E70">
        <w:rPr>
          <w:bCs/>
          <w:sz w:val="24"/>
          <w:szCs w:val="24"/>
        </w:rPr>
        <w:lastRenderedPageBreak/>
        <w:t xml:space="preserve">Knott, C. and Scragg, T., 2013. Transforming Social Work Practice. Reflective practice in Social Work. London: SAGE Learning matters. </w:t>
      </w:r>
    </w:p>
    <w:p w14:paraId="63637556" w14:textId="77777777" w:rsidR="00012A60" w:rsidRPr="00C57E70" w:rsidRDefault="00012A60" w:rsidP="00C57E70">
      <w:pPr>
        <w:jc w:val="both"/>
        <w:rPr>
          <w:bCs/>
          <w:sz w:val="24"/>
          <w:szCs w:val="24"/>
        </w:rPr>
      </w:pPr>
    </w:p>
    <w:p w14:paraId="799943B3" w14:textId="77777777" w:rsidR="00C57E70" w:rsidRPr="00675EBA" w:rsidRDefault="00C57E70" w:rsidP="00C57E70">
      <w:pPr>
        <w:jc w:val="both"/>
        <w:rPr>
          <w:bCs/>
          <w:color w:val="auto"/>
          <w:sz w:val="24"/>
          <w:szCs w:val="24"/>
        </w:rPr>
      </w:pPr>
      <w:r w:rsidRPr="00675EBA">
        <w:rPr>
          <w:bCs/>
          <w:color w:val="auto"/>
          <w:sz w:val="24"/>
          <w:szCs w:val="24"/>
        </w:rPr>
        <w:t xml:space="preserve">Local Authority., 2017. </w:t>
      </w:r>
      <w:r w:rsidR="00675EBA" w:rsidRPr="00675EBA">
        <w:rPr>
          <w:bCs/>
          <w:color w:val="auto"/>
          <w:sz w:val="24"/>
          <w:szCs w:val="24"/>
        </w:rPr>
        <w:t xml:space="preserve">Adult services </w:t>
      </w:r>
      <w:r w:rsidRPr="00675EBA">
        <w:rPr>
          <w:bCs/>
          <w:color w:val="auto"/>
          <w:sz w:val="24"/>
          <w:szCs w:val="24"/>
        </w:rPr>
        <w:t xml:space="preserve">Transitions. [online] </w:t>
      </w:r>
      <w:r w:rsidR="00675EBA">
        <w:rPr>
          <w:bCs/>
          <w:color w:val="auto"/>
          <w:sz w:val="24"/>
          <w:szCs w:val="24"/>
        </w:rPr>
        <w:t xml:space="preserve">Available at: </w:t>
      </w:r>
      <w:hyperlink r:id="rId17" w:history="1">
        <w:r w:rsidR="00106D51" w:rsidRPr="00AB0A57">
          <w:rPr>
            <w:rStyle w:val="Hyperlink"/>
            <w:bCs/>
            <w:sz w:val="24"/>
            <w:szCs w:val="24"/>
          </w:rPr>
          <w:t>https://www.localauthority.gov.uk/adult-services/transitions</w:t>
        </w:r>
      </w:hyperlink>
      <w:r w:rsidR="00106D51">
        <w:rPr>
          <w:bCs/>
          <w:color w:val="auto"/>
          <w:sz w:val="24"/>
          <w:szCs w:val="24"/>
        </w:rPr>
        <w:t xml:space="preserve"> </w:t>
      </w:r>
      <w:r w:rsidRPr="00675EBA">
        <w:rPr>
          <w:bCs/>
          <w:color w:val="auto"/>
          <w:sz w:val="24"/>
          <w:szCs w:val="24"/>
        </w:rPr>
        <w:t xml:space="preserve">[Accessed 7 April 2020].  </w:t>
      </w:r>
    </w:p>
    <w:p w14:paraId="07C7139B" w14:textId="77777777" w:rsidR="00012A60" w:rsidRPr="00C57E70" w:rsidRDefault="00012A60" w:rsidP="00C57E70">
      <w:pPr>
        <w:jc w:val="both"/>
        <w:rPr>
          <w:bCs/>
          <w:sz w:val="24"/>
          <w:szCs w:val="24"/>
        </w:rPr>
      </w:pPr>
    </w:p>
    <w:p w14:paraId="7B47D23C" w14:textId="77777777" w:rsidR="00C57E70" w:rsidRDefault="00C57E70" w:rsidP="00C57E70">
      <w:pPr>
        <w:jc w:val="both"/>
        <w:rPr>
          <w:bCs/>
          <w:sz w:val="24"/>
          <w:szCs w:val="24"/>
        </w:rPr>
      </w:pPr>
      <w:r w:rsidRPr="00C57E70">
        <w:rPr>
          <w:bCs/>
          <w:sz w:val="24"/>
          <w:szCs w:val="24"/>
        </w:rPr>
        <w:t xml:space="preserve">Mental Capacity Act 2005 </w:t>
      </w:r>
    </w:p>
    <w:p w14:paraId="0D593918" w14:textId="77777777" w:rsidR="00012A60" w:rsidRPr="00C57E70" w:rsidRDefault="00012A60" w:rsidP="00C57E70">
      <w:pPr>
        <w:jc w:val="both"/>
        <w:rPr>
          <w:bCs/>
          <w:sz w:val="24"/>
          <w:szCs w:val="24"/>
        </w:rPr>
      </w:pPr>
    </w:p>
    <w:p w14:paraId="32EFF369" w14:textId="77777777" w:rsidR="00C57E70" w:rsidRDefault="00C57E70" w:rsidP="00C57E70">
      <w:pPr>
        <w:jc w:val="both"/>
        <w:rPr>
          <w:bCs/>
          <w:sz w:val="24"/>
          <w:szCs w:val="24"/>
        </w:rPr>
      </w:pPr>
      <w:r w:rsidRPr="00C57E70">
        <w:rPr>
          <w:bCs/>
          <w:sz w:val="24"/>
          <w:szCs w:val="24"/>
        </w:rPr>
        <w:t xml:space="preserve">Mental Capacity Act 2005. Codes of Practice [online] Available at: </w:t>
      </w:r>
      <w:hyperlink r:id="rId18" w:history="1">
        <w:r w:rsidR="00DF2913" w:rsidRPr="00AB0A57">
          <w:rPr>
            <w:rStyle w:val="Hyperlink"/>
            <w:bCs/>
            <w:sz w:val="24"/>
            <w:szCs w:val="24"/>
          </w:rPr>
          <w:t>https://assets.publishing.service.gov.uk/government/uploads/system/uploads/attachment_data/file/921428/Mental-capacity-act-code-of-practice.pdf</w:t>
        </w:r>
      </w:hyperlink>
      <w:r w:rsidR="00DF2913">
        <w:rPr>
          <w:bCs/>
          <w:sz w:val="24"/>
          <w:szCs w:val="24"/>
        </w:rPr>
        <w:t xml:space="preserve"> </w:t>
      </w:r>
      <w:r w:rsidRPr="00C57E70">
        <w:rPr>
          <w:bCs/>
          <w:sz w:val="24"/>
          <w:szCs w:val="24"/>
        </w:rPr>
        <w:t>[accessed 24 December 2020]</w:t>
      </w:r>
    </w:p>
    <w:p w14:paraId="3A59C4A2" w14:textId="77777777" w:rsidR="00DF2913" w:rsidRPr="00C57E70" w:rsidRDefault="00DF2913" w:rsidP="00C57E70">
      <w:pPr>
        <w:jc w:val="both"/>
        <w:rPr>
          <w:bCs/>
          <w:sz w:val="24"/>
          <w:szCs w:val="24"/>
        </w:rPr>
      </w:pPr>
    </w:p>
    <w:p w14:paraId="20D94B40" w14:textId="77777777" w:rsidR="00C57E70" w:rsidRDefault="00C57E70" w:rsidP="00C57E70">
      <w:pPr>
        <w:jc w:val="both"/>
        <w:rPr>
          <w:bCs/>
          <w:sz w:val="24"/>
          <w:szCs w:val="24"/>
        </w:rPr>
      </w:pPr>
      <w:r w:rsidRPr="00C57E70">
        <w:rPr>
          <w:bCs/>
          <w:sz w:val="24"/>
          <w:szCs w:val="24"/>
        </w:rPr>
        <w:t xml:space="preserve">Oxo, J., 2011. Transforming Social Work Practice. Understanding and Using Theory in Social Work. (2nd Ed.). Learning Matters: Exeter </w:t>
      </w:r>
    </w:p>
    <w:p w14:paraId="4B28AC44" w14:textId="77777777" w:rsidR="00DF2913" w:rsidRPr="00C57E70" w:rsidRDefault="00DF2913" w:rsidP="00C57E70">
      <w:pPr>
        <w:jc w:val="both"/>
        <w:rPr>
          <w:bCs/>
          <w:sz w:val="24"/>
          <w:szCs w:val="24"/>
        </w:rPr>
      </w:pPr>
    </w:p>
    <w:p w14:paraId="72659A9F" w14:textId="77777777" w:rsidR="00C57E70" w:rsidRDefault="00C57E70" w:rsidP="00C57E70">
      <w:pPr>
        <w:jc w:val="both"/>
        <w:rPr>
          <w:bCs/>
          <w:sz w:val="24"/>
          <w:szCs w:val="24"/>
        </w:rPr>
      </w:pPr>
      <w:r w:rsidRPr="00C57E70">
        <w:rPr>
          <w:bCs/>
          <w:sz w:val="24"/>
          <w:szCs w:val="24"/>
        </w:rPr>
        <w:t xml:space="preserve">Richards, J., 2003. Complete A-Z Health and Social Care Handbook. 2nd Ed. London: Hodder education  </w:t>
      </w:r>
    </w:p>
    <w:p w14:paraId="3EE9B182" w14:textId="77777777" w:rsidR="00DF2913" w:rsidRPr="00C57E70" w:rsidRDefault="00DF2913" w:rsidP="00C57E70">
      <w:pPr>
        <w:jc w:val="both"/>
        <w:rPr>
          <w:bCs/>
          <w:sz w:val="24"/>
          <w:szCs w:val="24"/>
        </w:rPr>
      </w:pPr>
    </w:p>
    <w:p w14:paraId="264BA9DC" w14:textId="77777777" w:rsidR="00C57E70" w:rsidRDefault="00C57E70" w:rsidP="00C57E70">
      <w:pPr>
        <w:jc w:val="both"/>
        <w:rPr>
          <w:bCs/>
          <w:sz w:val="24"/>
          <w:szCs w:val="24"/>
        </w:rPr>
      </w:pPr>
      <w:r w:rsidRPr="00C57E70">
        <w:rPr>
          <w:bCs/>
          <w:sz w:val="24"/>
          <w:szCs w:val="24"/>
        </w:rPr>
        <w:t xml:space="preserve">Rutter, L., &amp; Brown, K., 2011. Critical thinking and professional judgement for social work, (Third Edition), Exeter: Learning Matters </w:t>
      </w:r>
    </w:p>
    <w:p w14:paraId="3FC02A66" w14:textId="77777777" w:rsidR="00DF2913" w:rsidRPr="00C57E70" w:rsidRDefault="00DF2913" w:rsidP="00C57E70">
      <w:pPr>
        <w:jc w:val="both"/>
        <w:rPr>
          <w:bCs/>
          <w:sz w:val="24"/>
          <w:szCs w:val="24"/>
        </w:rPr>
      </w:pPr>
    </w:p>
    <w:p w14:paraId="4A275DDA" w14:textId="77777777" w:rsidR="00C57E70" w:rsidRDefault="00C57E70" w:rsidP="00C57E70">
      <w:pPr>
        <w:jc w:val="both"/>
        <w:rPr>
          <w:bCs/>
          <w:sz w:val="24"/>
          <w:szCs w:val="24"/>
        </w:rPr>
      </w:pPr>
      <w:r w:rsidRPr="00C57E70">
        <w:rPr>
          <w:bCs/>
          <w:sz w:val="24"/>
          <w:szCs w:val="24"/>
        </w:rPr>
        <w:t xml:space="preserve">Safeguarding.wales. 2020. Social Care Wales. [online] Available at: </w:t>
      </w:r>
      <w:hyperlink r:id="rId19" w:history="1">
        <w:r w:rsidR="00DF2913" w:rsidRPr="00AB0A57">
          <w:rPr>
            <w:rStyle w:val="Hyperlink"/>
            <w:bCs/>
            <w:sz w:val="24"/>
            <w:szCs w:val="24"/>
          </w:rPr>
          <w:t>https://safeguarding.wales/</w:t>
        </w:r>
      </w:hyperlink>
      <w:r w:rsidR="00DF2913">
        <w:rPr>
          <w:bCs/>
          <w:sz w:val="24"/>
          <w:szCs w:val="24"/>
        </w:rPr>
        <w:t xml:space="preserve"> </w:t>
      </w:r>
      <w:r w:rsidRPr="00C57E70">
        <w:rPr>
          <w:bCs/>
          <w:sz w:val="24"/>
          <w:szCs w:val="24"/>
        </w:rPr>
        <w:t xml:space="preserve"> [Accessed 26 May 2020].</w:t>
      </w:r>
    </w:p>
    <w:p w14:paraId="63484305" w14:textId="77777777" w:rsidR="00E93758" w:rsidRDefault="00E93758" w:rsidP="00C57E70">
      <w:pPr>
        <w:jc w:val="both"/>
        <w:rPr>
          <w:bCs/>
          <w:sz w:val="24"/>
          <w:szCs w:val="24"/>
        </w:rPr>
      </w:pPr>
    </w:p>
    <w:p w14:paraId="663FF3F3" w14:textId="77777777" w:rsidR="00DF2913" w:rsidRPr="00C57E70" w:rsidRDefault="00DF2913" w:rsidP="00C57E70">
      <w:pPr>
        <w:jc w:val="both"/>
        <w:rPr>
          <w:bCs/>
          <w:sz w:val="24"/>
          <w:szCs w:val="24"/>
        </w:rPr>
      </w:pPr>
    </w:p>
    <w:p w14:paraId="3E7EA903" w14:textId="77777777" w:rsidR="00C57E70" w:rsidRDefault="00C57E70" w:rsidP="00C57E70">
      <w:pPr>
        <w:jc w:val="both"/>
        <w:rPr>
          <w:bCs/>
          <w:sz w:val="24"/>
          <w:szCs w:val="24"/>
        </w:rPr>
      </w:pPr>
      <w:r w:rsidRPr="00C57E70">
        <w:rPr>
          <w:bCs/>
          <w:sz w:val="24"/>
          <w:szCs w:val="24"/>
        </w:rPr>
        <w:t xml:space="preserve">Social Care Institute for Excellence. 2020. Types and indicators of abuse [online] Available at: </w:t>
      </w:r>
      <w:hyperlink r:id="rId20" w:anchor=":~:text=Types%20of%20physical%20abuse.%201%20Assault%2C%20hitting%2C%20slapping%2C,movement%20%28e.g.%20tying%20someone%20to%20a%20chair%29%20" w:history="1">
        <w:r w:rsidR="00DF2913" w:rsidRPr="00AB0A57">
          <w:rPr>
            <w:rStyle w:val="Hyperlink"/>
            <w:bCs/>
            <w:sz w:val="24"/>
            <w:szCs w:val="24"/>
          </w:rPr>
          <w:t>https://www.scie.org.uk/safeguarding/adults/introduction/types-and-indicators-of-abuse#:~:text=Types%20of%20physical%20abuse.%201%20Assault%2C%20hitting%2C%20slapping%2C,movement%20%28e.g.%20tying%20someone%20to%20a%20chair%29%20</w:t>
        </w:r>
      </w:hyperlink>
      <w:r w:rsidR="00DF2913">
        <w:rPr>
          <w:bCs/>
          <w:sz w:val="24"/>
          <w:szCs w:val="24"/>
        </w:rPr>
        <w:t xml:space="preserve"> </w:t>
      </w:r>
      <w:r w:rsidRPr="00C57E70">
        <w:rPr>
          <w:bCs/>
          <w:sz w:val="24"/>
          <w:szCs w:val="24"/>
        </w:rPr>
        <w:t xml:space="preserve">[Accessed 15th December 2020]   </w:t>
      </w:r>
    </w:p>
    <w:p w14:paraId="1C26BBF9" w14:textId="77777777" w:rsidR="00DF2913" w:rsidRPr="00C57E70" w:rsidRDefault="00DF2913" w:rsidP="00C57E70">
      <w:pPr>
        <w:jc w:val="both"/>
        <w:rPr>
          <w:bCs/>
          <w:sz w:val="24"/>
          <w:szCs w:val="24"/>
        </w:rPr>
      </w:pPr>
    </w:p>
    <w:p w14:paraId="1505F7CE" w14:textId="77777777" w:rsidR="00C57E70" w:rsidRDefault="00C57E70" w:rsidP="00C57E70">
      <w:pPr>
        <w:jc w:val="both"/>
        <w:rPr>
          <w:bCs/>
          <w:sz w:val="24"/>
          <w:szCs w:val="24"/>
        </w:rPr>
      </w:pPr>
      <w:r w:rsidRPr="00C57E70">
        <w:rPr>
          <w:bCs/>
          <w:sz w:val="24"/>
          <w:szCs w:val="24"/>
        </w:rPr>
        <w:t>Social Care wales. 20</w:t>
      </w:r>
      <w:r w:rsidR="00C61966">
        <w:rPr>
          <w:bCs/>
          <w:sz w:val="24"/>
          <w:szCs w:val="24"/>
        </w:rPr>
        <w:t>17</w:t>
      </w:r>
      <w:r w:rsidRPr="00C57E70">
        <w:rPr>
          <w:bCs/>
          <w:sz w:val="24"/>
          <w:szCs w:val="24"/>
        </w:rPr>
        <w:t xml:space="preserve">. Code of Professional Practice For Social Care. [online] Available at: </w:t>
      </w:r>
      <w:hyperlink r:id="rId21" w:history="1">
        <w:r w:rsidR="00DF2913" w:rsidRPr="00AB0A57">
          <w:rPr>
            <w:rStyle w:val="Hyperlink"/>
            <w:bCs/>
            <w:sz w:val="24"/>
            <w:szCs w:val="24"/>
          </w:rPr>
          <w:t>https://socialcare.wales/cms_assets/file-uploads/Code-of-Professional-Practice-for-Social-Care-web-version.pdf</w:t>
        </w:r>
      </w:hyperlink>
      <w:r w:rsidR="00DF2913">
        <w:rPr>
          <w:bCs/>
          <w:sz w:val="24"/>
          <w:szCs w:val="24"/>
        </w:rPr>
        <w:t xml:space="preserve"> </w:t>
      </w:r>
      <w:r w:rsidRPr="00C57E70">
        <w:rPr>
          <w:bCs/>
          <w:sz w:val="24"/>
          <w:szCs w:val="24"/>
        </w:rPr>
        <w:t xml:space="preserve">[Accessed 26 May 2020]. </w:t>
      </w:r>
    </w:p>
    <w:p w14:paraId="21006418" w14:textId="77777777" w:rsidR="00DF2913" w:rsidRPr="00C57E70" w:rsidRDefault="00DF2913" w:rsidP="00C57E70">
      <w:pPr>
        <w:jc w:val="both"/>
        <w:rPr>
          <w:bCs/>
          <w:sz w:val="24"/>
          <w:szCs w:val="24"/>
        </w:rPr>
      </w:pPr>
    </w:p>
    <w:p w14:paraId="270CA06C" w14:textId="77777777" w:rsidR="00C57E70" w:rsidRDefault="00C57E70" w:rsidP="00C57E70">
      <w:pPr>
        <w:jc w:val="both"/>
        <w:rPr>
          <w:bCs/>
          <w:sz w:val="24"/>
          <w:szCs w:val="24"/>
        </w:rPr>
      </w:pPr>
      <w:r w:rsidRPr="00C57E70">
        <w:rPr>
          <w:bCs/>
          <w:sz w:val="24"/>
          <w:szCs w:val="24"/>
        </w:rPr>
        <w:t>Social Services and Wellbeing (Wales) Act 2014</w:t>
      </w:r>
    </w:p>
    <w:p w14:paraId="2A730F73" w14:textId="77777777" w:rsidR="00DF2913" w:rsidRPr="00C57E70" w:rsidRDefault="00DF2913" w:rsidP="00C57E70">
      <w:pPr>
        <w:jc w:val="both"/>
        <w:rPr>
          <w:bCs/>
          <w:sz w:val="24"/>
          <w:szCs w:val="24"/>
        </w:rPr>
      </w:pPr>
    </w:p>
    <w:p w14:paraId="1B247BCE" w14:textId="77777777" w:rsidR="00C57E70" w:rsidRDefault="00C57E70" w:rsidP="00C57E70">
      <w:pPr>
        <w:jc w:val="both"/>
        <w:rPr>
          <w:bCs/>
          <w:sz w:val="24"/>
          <w:szCs w:val="24"/>
        </w:rPr>
      </w:pPr>
      <w:r w:rsidRPr="00C57E70">
        <w:rPr>
          <w:bCs/>
          <w:sz w:val="24"/>
          <w:szCs w:val="24"/>
        </w:rPr>
        <w:t>Teater, B., 2014. An Introduction to applying social work theories and methods. (2nd Ed.). Open University Press: Maidenhead</w:t>
      </w:r>
    </w:p>
    <w:p w14:paraId="61AE5D2F" w14:textId="77777777" w:rsidR="00DF2913" w:rsidRPr="00C57E70" w:rsidRDefault="00DF2913" w:rsidP="00C57E70">
      <w:pPr>
        <w:jc w:val="both"/>
        <w:rPr>
          <w:bCs/>
          <w:sz w:val="24"/>
          <w:szCs w:val="24"/>
        </w:rPr>
      </w:pPr>
    </w:p>
    <w:p w14:paraId="7939BB9F" w14:textId="77777777" w:rsidR="00C57E70" w:rsidRDefault="00C57E70" w:rsidP="00C57E70">
      <w:pPr>
        <w:jc w:val="both"/>
        <w:rPr>
          <w:bCs/>
          <w:sz w:val="24"/>
          <w:szCs w:val="24"/>
        </w:rPr>
      </w:pPr>
      <w:r w:rsidRPr="00C57E70">
        <w:rPr>
          <w:bCs/>
          <w:sz w:val="24"/>
          <w:szCs w:val="24"/>
        </w:rPr>
        <w:t xml:space="preserve">The professional Association for Social Work and Social Workers. 2012. The Code of Ethics for Social Work. [online] Available at:  </w:t>
      </w:r>
      <w:hyperlink r:id="rId22" w:history="1">
        <w:r w:rsidR="00DF2913" w:rsidRPr="00AB0A57">
          <w:rPr>
            <w:rStyle w:val="Hyperlink"/>
            <w:bCs/>
            <w:sz w:val="24"/>
            <w:szCs w:val="24"/>
          </w:rPr>
          <w:t>https://www.basw.co.uk/about-basw/code-ethics</w:t>
        </w:r>
      </w:hyperlink>
      <w:r w:rsidR="00DF2913">
        <w:rPr>
          <w:bCs/>
          <w:sz w:val="24"/>
          <w:szCs w:val="24"/>
        </w:rPr>
        <w:t xml:space="preserve"> </w:t>
      </w:r>
      <w:r w:rsidRPr="00C57E70">
        <w:rPr>
          <w:bCs/>
          <w:sz w:val="24"/>
          <w:szCs w:val="24"/>
        </w:rPr>
        <w:t>[accessed 24 December 2020]</w:t>
      </w:r>
    </w:p>
    <w:p w14:paraId="36DFC404" w14:textId="77777777" w:rsidR="00DF2913" w:rsidRPr="00C57E70" w:rsidRDefault="00DF2913" w:rsidP="00C57E70">
      <w:pPr>
        <w:jc w:val="both"/>
        <w:rPr>
          <w:bCs/>
          <w:sz w:val="24"/>
          <w:szCs w:val="24"/>
        </w:rPr>
      </w:pPr>
    </w:p>
    <w:p w14:paraId="416F8DAB" w14:textId="77777777" w:rsidR="00C57E70" w:rsidRDefault="00C57E70" w:rsidP="00C57E70">
      <w:pPr>
        <w:jc w:val="both"/>
        <w:rPr>
          <w:bCs/>
          <w:sz w:val="24"/>
          <w:szCs w:val="24"/>
        </w:rPr>
      </w:pPr>
      <w:r w:rsidRPr="00C57E70">
        <w:rPr>
          <w:bCs/>
          <w:sz w:val="24"/>
          <w:szCs w:val="24"/>
        </w:rPr>
        <w:t>Thompson, N., 2003. Communication and Language: A Handbook of Theory and Practice, Basingstoke: Palgrave Macmillian</w:t>
      </w:r>
    </w:p>
    <w:p w14:paraId="6F9AA625" w14:textId="77777777" w:rsidR="00DF2913" w:rsidRPr="00C57E70" w:rsidRDefault="00DF2913" w:rsidP="00C57E70">
      <w:pPr>
        <w:jc w:val="both"/>
        <w:rPr>
          <w:bCs/>
          <w:sz w:val="24"/>
          <w:szCs w:val="24"/>
        </w:rPr>
      </w:pPr>
    </w:p>
    <w:p w14:paraId="1AE4CF28" w14:textId="77777777" w:rsidR="00C57E70" w:rsidRDefault="00C57E70" w:rsidP="00C57E70">
      <w:pPr>
        <w:jc w:val="both"/>
        <w:rPr>
          <w:bCs/>
          <w:sz w:val="24"/>
          <w:szCs w:val="24"/>
        </w:rPr>
      </w:pPr>
      <w:r w:rsidRPr="00C57E70">
        <w:rPr>
          <w:bCs/>
          <w:sz w:val="24"/>
          <w:szCs w:val="24"/>
        </w:rPr>
        <w:t>Turnell, A and Edwards, S., 1999. Signs of safety. A solution and safety-oriented approach to child protection casework. New York: Norton</w:t>
      </w:r>
    </w:p>
    <w:p w14:paraId="56EBF2CB" w14:textId="77777777" w:rsidR="00DF2913" w:rsidRPr="00C57E70" w:rsidRDefault="00DF2913" w:rsidP="00C57E70">
      <w:pPr>
        <w:jc w:val="both"/>
        <w:rPr>
          <w:bCs/>
          <w:sz w:val="24"/>
          <w:szCs w:val="24"/>
        </w:rPr>
      </w:pPr>
    </w:p>
    <w:p w14:paraId="34CE379A" w14:textId="77777777" w:rsidR="00C57E70" w:rsidRDefault="00C57E70" w:rsidP="00C57E70">
      <w:pPr>
        <w:jc w:val="both"/>
        <w:rPr>
          <w:bCs/>
          <w:sz w:val="24"/>
          <w:szCs w:val="24"/>
        </w:rPr>
      </w:pPr>
      <w:r w:rsidRPr="00C57E70">
        <w:rPr>
          <w:bCs/>
          <w:sz w:val="24"/>
          <w:szCs w:val="24"/>
        </w:rPr>
        <w:t xml:space="preserve">Unicef UK. 1989. UN Convention on The Rights Of The Child (UNCRC) - Unicef UK. [online] Available at: </w:t>
      </w:r>
      <w:hyperlink r:id="rId23" w:history="1">
        <w:r w:rsidR="00DF2913" w:rsidRPr="00AB0A57">
          <w:rPr>
            <w:rStyle w:val="Hyperlink"/>
            <w:bCs/>
            <w:sz w:val="24"/>
            <w:szCs w:val="24"/>
          </w:rPr>
          <w:t>https://www.unicef.org.uk/what-we-do/un-convention-child-rights/</w:t>
        </w:r>
      </w:hyperlink>
      <w:r w:rsidR="00DF2913">
        <w:rPr>
          <w:bCs/>
          <w:sz w:val="24"/>
          <w:szCs w:val="24"/>
        </w:rPr>
        <w:t xml:space="preserve"> </w:t>
      </w:r>
      <w:r w:rsidRPr="00C57E70">
        <w:rPr>
          <w:bCs/>
          <w:sz w:val="24"/>
          <w:szCs w:val="24"/>
        </w:rPr>
        <w:t>[Accessed 26 May 2020].</w:t>
      </w:r>
    </w:p>
    <w:p w14:paraId="6637F153" w14:textId="77777777" w:rsidR="00DF2913" w:rsidRPr="00C57E70" w:rsidRDefault="00DF2913" w:rsidP="00C57E70">
      <w:pPr>
        <w:jc w:val="both"/>
        <w:rPr>
          <w:bCs/>
          <w:sz w:val="24"/>
          <w:szCs w:val="24"/>
        </w:rPr>
      </w:pPr>
    </w:p>
    <w:p w14:paraId="0B31E9F4" w14:textId="77777777" w:rsidR="00C57E70" w:rsidRDefault="00C57E70" w:rsidP="00C57E70">
      <w:pPr>
        <w:jc w:val="both"/>
        <w:rPr>
          <w:bCs/>
          <w:sz w:val="24"/>
          <w:szCs w:val="24"/>
        </w:rPr>
      </w:pPr>
      <w:r w:rsidRPr="00C57E70">
        <w:rPr>
          <w:bCs/>
          <w:sz w:val="24"/>
          <w:szCs w:val="24"/>
        </w:rPr>
        <w:t xml:space="preserve">United Nations Convention on the Rights of Disabled People (2006) UK Initial Report. On the UN Convention on the Rights of Persons with Disabilities [online] Available: </w:t>
      </w:r>
      <w:hyperlink r:id="rId24" w:history="1">
        <w:r w:rsidR="00DF2913" w:rsidRPr="00AB0A57">
          <w:rPr>
            <w:rStyle w:val="Hyperlink"/>
            <w:bCs/>
            <w:sz w:val="24"/>
            <w:szCs w:val="24"/>
          </w:rPr>
          <w:t>https://assets.publishing.service.gov.uk/government/uploads/system/uploads/attachment_data/file/345120/uk-initial-report.pdf</w:t>
        </w:r>
      </w:hyperlink>
      <w:r w:rsidR="00DF2913">
        <w:rPr>
          <w:bCs/>
          <w:sz w:val="24"/>
          <w:szCs w:val="24"/>
        </w:rPr>
        <w:t xml:space="preserve"> </w:t>
      </w:r>
      <w:r w:rsidRPr="00C57E70">
        <w:rPr>
          <w:bCs/>
          <w:sz w:val="24"/>
          <w:szCs w:val="24"/>
        </w:rPr>
        <w:t>[accessed on 24 December 2020]</w:t>
      </w:r>
    </w:p>
    <w:p w14:paraId="14E8DF3B" w14:textId="77777777" w:rsidR="00DF2913" w:rsidRPr="00C57E70" w:rsidRDefault="00DF2913" w:rsidP="00C57E70">
      <w:pPr>
        <w:jc w:val="both"/>
        <w:rPr>
          <w:bCs/>
          <w:sz w:val="24"/>
          <w:szCs w:val="24"/>
        </w:rPr>
      </w:pPr>
    </w:p>
    <w:p w14:paraId="44C886A4" w14:textId="77777777" w:rsidR="00C57E70" w:rsidRDefault="00C57E70" w:rsidP="00C57E70">
      <w:pPr>
        <w:jc w:val="both"/>
        <w:rPr>
          <w:bCs/>
          <w:sz w:val="24"/>
          <w:szCs w:val="24"/>
        </w:rPr>
      </w:pPr>
      <w:r w:rsidRPr="00C57E70">
        <w:rPr>
          <w:bCs/>
          <w:sz w:val="24"/>
          <w:szCs w:val="24"/>
        </w:rPr>
        <w:t xml:space="preserve">Wales Interim Policy &amp; Procedures for the Protection of Vulnerable Adults from Abuse. 2011. [online] Available at: </w:t>
      </w:r>
      <w:hyperlink r:id="rId25" w:history="1">
        <w:r w:rsidR="00DF2913" w:rsidRPr="00AB0A57">
          <w:rPr>
            <w:rStyle w:val="Hyperlink"/>
            <w:bCs/>
            <w:sz w:val="24"/>
            <w:szCs w:val="24"/>
          </w:rPr>
          <w:t>http://www.cardiffandvaleuhb.wales.nhs.uk/sitesplus/documents/1143/Safegaurding%20Adults.pdf</w:t>
        </w:r>
      </w:hyperlink>
      <w:r w:rsidR="00DF2913">
        <w:rPr>
          <w:bCs/>
          <w:sz w:val="24"/>
          <w:szCs w:val="24"/>
        </w:rPr>
        <w:t xml:space="preserve"> </w:t>
      </w:r>
      <w:r w:rsidRPr="00C57E70">
        <w:rPr>
          <w:bCs/>
          <w:sz w:val="24"/>
          <w:szCs w:val="24"/>
        </w:rPr>
        <w:t>[accessed 24 December 2020]</w:t>
      </w:r>
    </w:p>
    <w:p w14:paraId="5BE221DC" w14:textId="77777777" w:rsidR="00DF2913" w:rsidRPr="00C57E70" w:rsidRDefault="00DF2913" w:rsidP="00C57E70">
      <w:pPr>
        <w:jc w:val="both"/>
        <w:rPr>
          <w:bCs/>
          <w:sz w:val="24"/>
          <w:szCs w:val="24"/>
        </w:rPr>
      </w:pPr>
    </w:p>
    <w:p w14:paraId="0D39DE6D" w14:textId="77777777" w:rsidR="00C57E70" w:rsidRDefault="00C57E70" w:rsidP="00C57E70">
      <w:pPr>
        <w:jc w:val="both"/>
        <w:rPr>
          <w:bCs/>
          <w:sz w:val="24"/>
          <w:szCs w:val="24"/>
        </w:rPr>
      </w:pPr>
      <w:r w:rsidRPr="00C57E70">
        <w:rPr>
          <w:bCs/>
          <w:sz w:val="24"/>
          <w:szCs w:val="24"/>
        </w:rPr>
        <w:t>Well-being of Future Generations (Wales) 2015</w:t>
      </w:r>
    </w:p>
    <w:p w14:paraId="0016A57D" w14:textId="77777777" w:rsidR="00DF2913" w:rsidRPr="00C57E70" w:rsidRDefault="00DF2913" w:rsidP="00C57E70">
      <w:pPr>
        <w:jc w:val="both"/>
        <w:rPr>
          <w:bCs/>
          <w:sz w:val="24"/>
          <w:szCs w:val="24"/>
        </w:rPr>
      </w:pPr>
    </w:p>
    <w:p w14:paraId="7FD74E20" w14:textId="77777777" w:rsidR="00C57E70" w:rsidRDefault="00C57E70" w:rsidP="00C57E70">
      <w:pPr>
        <w:jc w:val="both"/>
        <w:rPr>
          <w:bCs/>
          <w:sz w:val="24"/>
          <w:szCs w:val="24"/>
        </w:rPr>
      </w:pPr>
      <w:r w:rsidRPr="00C57E70">
        <w:rPr>
          <w:bCs/>
          <w:sz w:val="24"/>
          <w:szCs w:val="24"/>
        </w:rPr>
        <w:t xml:space="preserve">Welsh Government. 2015. More than just words….Delivering the ‘Active Offer’ Information Pack – Social Services and Social Care [online] Available at: </w:t>
      </w:r>
      <w:hyperlink r:id="rId26" w:history="1">
        <w:r w:rsidR="00DF2913" w:rsidRPr="00AB0A57">
          <w:rPr>
            <w:rStyle w:val="Hyperlink"/>
            <w:bCs/>
            <w:sz w:val="24"/>
            <w:szCs w:val="24"/>
          </w:rPr>
          <w:t>https://gov.wales/sites/default/files/publications/2019-04/delivering-the-active-offer-information-pack-social-services-and-social-care.pdf</w:t>
        </w:r>
      </w:hyperlink>
      <w:r w:rsidR="00DF2913">
        <w:rPr>
          <w:bCs/>
          <w:sz w:val="24"/>
          <w:szCs w:val="24"/>
        </w:rPr>
        <w:t xml:space="preserve"> </w:t>
      </w:r>
      <w:r w:rsidRPr="00C57E70">
        <w:rPr>
          <w:bCs/>
          <w:sz w:val="24"/>
          <w:szCs w:val="24"/>
        </w:rPr>
        <w:t>[Accessed 22 June 2020]</w:t>
      </w:r>
    </w:p>
    <w:p w14:paraId="01DD17CB" w14:textId="77777777" w:rsidR="00DF2913" w:rsidRPr="00C57E70" w:rsidRDefault="00DF2913" w:rsidP="00C57E70">
      <w:pPr>
        <w:jc w:val="both"/>
        <w:rPr>
          <w:bCs/>
          <w:sz w:val="24"/>
          <w:szCs w:val="24"/>
        </w:rPr>
      </w:pPr>
    </w:p>
    <w:p w14:paraId="19E672BB" w14:textId="77777777" w:rsidR="00C57E70" w:rsidRDefault="00C57E70" w:rsidP="00C57E70">
      <w:pPr>
        <w:jc w:val="both"/>
        <w:rPr>
          <w:bCs/>
          <w:sz w:val="24"/>
          <w:szCs w:val="24"/>
        </w:rPr>
      </w:pPr>
      <w:r w:rsidRPr="00C57E70">
        <w:rPr>
          <w:bCs/>
          <w:sz w:val="24"/>
          <w:szCs w:val="24"/>
        </w:rPr>
        <w:t xml:space="preserve">Welsh Government. 2019. Wales Safeguarding Procedures. [online] Available at: </w:t>
      </w:r>
      <w:hyperlink r:id="rId27" w:history="1">
        <w:r w:rsidR="00DF2913" w:rsidRPr="00AB0A57">
          <w:rPr>
            <w:rStyle w:val="Hyperlink"/>
            <w:bCs/>
            <w:sz w:val="24"/>
            <w:szCs w:val="24"/>
          </w:rPr>
          <w:t>https://www.safeguarding.wales/</w:t>
        </w:r>
      </w:hyperlink>
      <w:r w:rsidR="00DF2913">
        <w:rPr>
          <w:bCs/>
          <w:sz w:val="24"/>
          <w:szCs w:val="24"/>
        </w:rPr>
        <w:t xml:space="preserve"> </w:t>
      </w:r>
      <w:r w:rsidRPr="00C57E70">
        <w:rPr>
          <w:bCs/>
          <w:sz w:val="24"/>
          <w:szCs w:val="24"/>
        </w:rPr>
        <w:t xml:space="preserve"> [Accessed 6 October 2020]. </w:t>
      </w:r>
    </w:p>
    <w:p w14:paraId="38CC3B51" w14:textId="77777777" w:rsidR="00DF2913" w:rsidRPr="00C57E70" w:rsidRDefault="00DF2913" w:rsidP="00C57E70">
      <w:pPr>
        <w:jc w:val="both"/>
        <w:rPr>
          <w:bCs/>
          <w:sz w:val="24"/>
          <w:szCs w:val="24"/>
        </w:rPr>
      </w:pPr>
    </w:p>
    <w:p w14:paraId="0E0C5291" w14:textId="77777777" w:rsidR="002B443A" w:rsidRPr="00C57E70" w:rsidRDefault="00C57E70" w:rsidP="00C57E70">
      <w:pPr>
        <w:jc w:val="both"/>
        <w:rPr>
          <w:bCs/>
          <w:sz w:val="24"/>
          <w:szCs w:val="24"/>
        </w:rPr>
      </w:pPr>
      <w:r w:rsidRPr="00C57E70">
        <w:rPr>
          <w:bCs/>
          <w:sz w:val="24"/>
          <w:szCs w:val="24"/>
        </w:rPr>
        <w:t>Welsh Language (Wales) Measure 2011</w:t>
      </w:r>
    </w:p>
    <w:p w14:paraId="09C84ABD" w14:textId="77777777" w:rsidR="00390074" w:rsidRDefault="00390074" w:rsidP="00FF7EBB">
      <w:pPr>
        <w:jc w:val="both"/>
        <w:rPr>
          <w:b/>
          <w:sz w:val="24"/>
          <w:szCs w:val="24"/>
        </w:rPr>
      </w:pPr>
    </w:p>
    <w:p w14:paraId="63E7E1C4" w14:textId="77777777" w:rsidR="00390074" w:rsidRDefault="00390074" w:rsidP="00FF7EBB">
      <w:pPr>
        <w:jc w:val="both"/>
        <w:rPr>
          <w:b/>
          <w:sz w:val="24"/>
          <w:szCs w:val="24"/>
        </w:rPr>
      </w:pPr>
    </w:p>
    <w:p w14:paraId="51CD0361" w14:textId="77777777" w:rsidR="00500748" w:rsidRDefault="00BC5725" w:rsidP="0093018C">
      <w:pPr>
        <w:keepNext/>
        <w:jc w:val="center"/>
        <w:rPr>
          <w:b/>
          <w:sz w:val="24"/>
          <w:szCs w:val="24"/>
        </w:rPr>
      </w:pPr>
      <w:r>
        <w:rPr>
          <w:b/>
          <w:sz w:val="24"/>
          <w:szCs w:val="24"/>
        </w:rPr>
        <w:br w:type="page"/>
      </w:r>
      <w:r w:rsidR="00500748" w:rsidRPr="008B28E7">
        <w:rPr>
          <w:b/>
          <w:sz w:val="24"/>
          <w:szCs w:val="24"/>
        </w:rPr>
        <w:lastRenderedPageBreak/>
        <w:t xml:space="preserve">Section </w:t>
      </w:r>
      <w:r w:rsidR="00AE134C">
        <w:rPr>
          <w:b/>
          <w:sz w:val="24"/>
          <w:szCs w:val="24"/>
        </w:rPr>
        <w:t>8</w:t>
      </w:r>
    </w:p>
    <w:p w14:paraId="41077EA6" w14:textId="77777777" w:rsidR="000E38C3" w:rsidRDefault="000E38C3" w:rsidP="0093018C">
      <w:pPr>
        <w:keepNext/>
        <w:jc w:val="center"/>
        <w:rPr>
          <w:b/>
          <w:sz w:val="24"/>
          <w:szCs w:val="24"/>
        </w:rPr>
      </w:pPr>
    </w:p>
    <w:p w14:paraId="57927B0C" w14:textId="77777777" w:rsidR="000E38C3" w:rsidRPr="000E38C3" w:rsidRDefault="000E38C3" w:rsidP="000E38C3">
      <w:pPr>
        <w:keepNext/>
        <w:rPr>
          <w:b/>
          <w:sz w:val="24"/>
          <w:szCs w:val="24"/>
        </w:rPr>
      </w:pPr>
      <w:r w:rsidRPr="000E38C3">
        <w:rPr>
          <w:b/>
          <w:color w:val="auto"/>
          <w:sz w:val="24"/>
          <w:szCs w:val="24"/>
        </w:rPr>
        <w:t>Learner details, Signatures and Line manager verification</w:t>
      </w:r>
    </w:p>
    <w:p w14:paraId="298765E9" w14:textId="77777777" w:rsidR="0093018C" w:rsidRPr="008B28E7" w:rsidRDefault="0093018C" w:rsidP="0093018C">
      <w:pPr>
        <w:keepNext/>
        <w:jc w:val="center"/>
        <w:rPr>
          <w:b/>
          <w:sz w:val="24"/>
          <w:szCs w:val="24"/>
        </w:rPr>
      </w:pPr>
    </w:p>
    <w:p w14:paraId="4A5D5A5C" w14:textId="77777777"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p>
    <w:p w14:paraId="7A605688" w14:textId="77777777" w:rsidR="00B17FA0" w:rsidRDefault="00B17FA0" w:rsidP="00C65921">
      <w:pPr>
        <w:keepNext/>
        <w:rPr>
          <w:b/>
          <w:sz w:val="24"/>
          <w:szCs w:val="24"/>
        </w:rPr>
      </w:pPr>
    </w:p>
    <w:p w14:paraId="5CE49AD0" w14:textId="77777777" w:rsidR="004923DA" w:rsidRDefault="004923DA" w:rsidP="00B17FA0">
      <w:pPr>
        <w:ind w:right="180"/>
        <w:jc w:val="both"/>
        <w:rPr>
          <w:b/>
          <w:sz w:val="24"/>
          <w:szCs w:val="24"/>
        </w:rPr>
      </w:pPr>
      <w:r w:rsidRPr="008B28E7">
        <w:rPr>
          <w:b/>
          <w:sz w:val="24"/>
          <w:szCs w:val="24"/>
        </w:rPr>
        <w:t xml:space="preserve">Learner Details </w:t>
      </w:r>
    </w:p>
    <w:p w14:paraId="4913FDB2" w14:textId="77777777" w:rsidR="000E38C3" w:rsidRDefault="000E38C3" w:rsidP="00B17FA0">
      <w:pPr>
        <w:ind w:right="180"/>
        <w:jc w:val="both"/>
        <w:rPr>
          <w:sz w:val="24"/>
          <w:szCs w:val="24"/>
        </w:rPr>
      </w:pPr>
      <w:r w:rsidRPr="008B28E7">
        <w:rPr>
          <w:sz w:val="24"/>
          <w:szCs w:val="24"/>
        </w:rPr>
        <w:t>(NB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1EF8713B" w14:textId="77777777" w:rsidR="004923DA" w:rsidRPr="008B28E7" w:rsidRDefault="004923DA" w:rsidP="00FF7EBB">
      <w:pPr>
        <w:ind w:right="180"/>
        <w:jc w:val="both"/>
        <w:rPr>
          <w:b/>
          <w:sz w:val="24"/>
          <w:szCs w:val="24"/>
        </w:rPr>
      </w:pPr>
    </w:p>
    <w:p w14:paraId="3C1C96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290DBC">
        <w:rPr>
          <w:b/>
          <w:sz w:val="24"/>
          <w:szCs w:val="24"/>
        </w:rPr>
        <w:t xml:space="preserve">: Amy Shakesby </w:t>
      </w:r>
    </w:p>
    <w:p w14:paraId="2FC8D9A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75265C8" w14:textId="77777777"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290DBC">
        <w:rPr>
          <w:b/>
          <w:sz w:val="24"/>
          <w:szCs w:val="24"/>
        </w:rPr>
        <w:t xml:space="preserve"> 1911192 </w:t>
      </w:r>
    </w:p>
    <w:p w14:paraId="3F17978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71BEE48"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290DBC">
        <w:rPr>
          <w:b/>
          <w:sz w:val="24"/>
          <w:szCs w:val="24"/>
        </w:rPr>
        <w:t xml:space="preserve"> Maes Yr Awel, Redstone Road, Narberth, SA67 7ES</w:t>
      </w:r>
    </w:p>
    <w:p w14:paraId="5590FF6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6A2AB38"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98F61E8"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B17FA0">
        <w:rPr>
          <w:b/>
          <w:sz w:val="24"/>
          <w:szCs w:val="24"/>
        </w:rPr>
        <w:t>:</w:t>
      </w:r>
      <w:r w:rsidR="00290DBC">
        <w:rPr>
          <w:b/>
          <w:sz w:val="24"/>
          <w:szCs w:val="24"/>
        </w:rPr>
        <w:t xml:space="preserve"> 07887240630 </w:t>
      </w:r>
    </w:p>
    <w:p w14:paraId="2CABBD9A"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39578E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290DBC">
        <w:rPr>
          <w:b/>
          <w:sz w:val="24"/>
          <w:szCs w:val="24"/>
        </w:rPr>
        <w:t xml:space="preserve"> </w:t>
      </w:r>
      <w:hyperlink r:id="rId28" w:history="1">
        <w:r w:rsidR="00290DBC" w:rsidRPr="002C08B8">
          <w:rPr>
            <w:rStyle w:val="Hyperlink"/>
            <w:b/>
            <w:sz w:val="24"/>
            <w:szCs w:val="24"/>
          </w:rPr>
          <w:t>amyshakesby@hotmail.co.uk</w:t>
        </w:r>
      </w:hyperlink>
      <w:r w:rsidR="00290DBC">
        <w:rPr>
          <w:b/>
          <w:sz w:val="24"/>
          <w:szCs w:val="24"/>
        </w:rPr>
        <w:t xml:space="preserve"> </w:t>
      </w:r>
      <w:r w:rsidR="00021CCA">
        <w:rPr>
          <w:b/>
          <w:sz w:val="24"/>
          <w:szCs w:val="24"/>
        </w:rPr>
        <w:t xml:space="preserve">/ </w:t>
      </w:r>
      <w:hyperlink r:id="rId29" w:history="1">
        <w:r w:rsidR="00021CCA" w:rsidRPr="00DF5FF5">
          <w:rPr>
            <w:rStyle w:val="Hyperlink"/>
            <w:b/>
            <w:sz w:val="24"/>
            <w:szCs w:val="24"/>
          </w:rPr>
          <w:t>amy.shakesby@pembrokeshire.gov.uk</w:t>
        </w:r>
      </w:hyperlink>
      <w:r w:rsidR="00021CCA">
        <w:rPr>
          <w:b/>
          <w:sz w:val="24"/>
          <w:szCs w:val="24"/>
        </w:rPr>
        <w:t xml:space="preserve"> </w:t>
      </w:r>
    </w:p>
    <w:p w14:paraId="284B824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3D24B50"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021CCA" w:rsidRPr="00021CCA">
        <w:rPr>
          <w:b/>
          <w:color w:val="auto"/>
          <w:sz w:val="24"/>
          <w:szCs w:val="24"/>
        </w:rPr>
        <w:t>14/09/2018</w:t>
      </w:r>
    </w:p>
    <w:p w14:paraId="65A0349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F9B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290DBC">
        <w:rPr>
          <w:b/>
          <w:sz w:val="24"/>
          <w:szCs w:val="24"/>
        </w:rPr>
        <w:t xml:space="preserve"> </w:t>
      </w:r>
      <w:r w:rsidR="00F34842" w:rsidRPr="00F34842">
        <w:rPr>
          <w:b/>
          <w:color w:val="auto"/>
          <w:sz w:val="24"/>
          <w:szCs w:val="24"/>
        </w:rPr>
        <w:t xml:space="preserve">11/10/2018 </w:t>
      </w:r>
    </w:p>
    <w:p w14:paraId="47D2C14A"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7B4DFE22" w14:textId="77777777" w:rsidR="004923DA" w:rsidRDefault="004923DA" w:rsidP="00FF7EBB">
      <w:pPr>
        <w:jc w:val="both"/>
        <w:rPr>
          <w:b/>
          <w:sz w:val="24"/>
          <w:szCs w:val="24"/>
        </w:rPr>
      </w:pPr>
    </w:p>
    <w:p w14:paraId="7A1B5EC7" w14:textId="77777777" w:rsidR="000E0D51" w:rsidRPr="008B28E7" w:rsidRDefault="000E0D51" w:rsidP="00FF7EBB">
      <w:pPr>
        <w:jc w:val="both"/>
        <w:rPr>
          <w:b/>
          <w:sz w:val="24"/>
          <w:szCs w:val="24"/>
        </w:rPr>
      </w:pPr>
    </w:p>
    <w:p w14:paraId="070FDF06"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06EB9D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813A8A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290DBC">
        <w:rPr>
          <w:b/>
          <w:sz w:val="24"/>
          <w:szCs w:val="24"/>
        </w:rPr>
        <w:t xml:space="preserve"> Pembrokeshire County Council </w:t>
      </w:r>
    </w:p>
    <w:p w14:paraId="45393308"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E678E20"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290DBC">
        <w:rPr>
          <w:b/>
          <w:sz w:val="24"/>
          <w:szCs w:val="24"/>
        </w:rPr>
        <w:t xml:space="preserve"> </w:t>
      </w:r>
      <w:r w:rsidR="00290DBC" w:rsidRPr="00F34842">
        <w:rPr>
          <w:b/>
          <w:color w:val="auto"/>
          <w:sz w:val="24"/>
          <w:szCs w:val="24"/>
        </w:rPr>
        <w:t xml:space="preserve">Nicky Ashfield </w:t>
      </w:r>
    </w:p>
    <w:p w14:paraId="25C441C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51B8B0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E507BA">
        <w:rPr>
          <w:b/>
          <w:sz w:val="24"/>
          <w:szCs w:val="24"/>
        </w:rPr>
        <w:t xml:space="preserve"> 3G County Hall, Haverfordwest</w:t>
      </w:r>
      <w:r w:rsidR="00106D51">
        <w:rPr>
          <w:b/>
          <w:sz w:val="24"/>
          <w:szCs w:val="24"/>
        </w:rPr>
        <w:t>, SA61 1TP</w:t>
      </w:r>
      <w:r w:rsidR="00E507BA">
        <w:rPr>
          <w:b/>
          <w:sz w:val="24"/>
          <w:szCs w:val="24"/>
        </w:rPr>
        <w:t xml:space="preserve"> </w:t>
      </w:r>
    </w:p>
    <w:p w14:paraId="3CB1D720"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D96AE0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89F46B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68C43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1A4CF2">
        <w:rPr>
          <w:b/>
          <w:sz w:val="24"/>
          <w:szCs w:val="24"/>
        </w:rPr>
        <w:t xml:space="preserve"> 01437 775692 </w:t>
      </w:r>
    </w:p>
    <w:p w14:paraId="6B3BE40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3A85C13" w14:textId="77777777"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hyperlink r:id="rId30" w:history="1">
        <w:r w:rsidR="001A4CF2" w:rsidRPr="00F0609B">
          <w:rPr>
            <w:rStyle w:val="Hyperlink"/>
            <w:b/>
            <w:sz w:val="24"/>
            <w:szCs w:val="24"/>
          </w:rPr>
          <w:t>nickyashfield@pembrokeshire.gov.uk</w:t>
        </w:r>
      </w:hyperlink>
      <w:r w:rsidR="001A4CF2">
        <w:rPr>
          <w:b/>
          <w:sz w:val="24"/>
          <w:szCs w:val="24"/>
        </w:rPr>
        <w:t xml:space="preserve"> </w:t>
      </w:r>
    </w:p>
    <w:p w14:paraId="1CE13C44" w14:textId="7E43367A" w:rsidR="000E0D51" w:rsidRDefault="000E0D51" w:rsidP="000E0D51">
      <w:pPr>
        <w:jc w:val="both"/>
        <w:rPr>
          <w:b/>
          <w:sz w:val="24"/>
          <w:szCs w:val="24"/>
        </w:rPr>
      </w:pPr>
    </w:p>
    <w:p w14:paraId="738DEBC4" w14:textId="269AAB60" w:rsidR="00603F9F" w:rsidRDefault="00603F9F" w:rsidP="000E0D51">
      <w:pPr>
        <w:jc w:val="both"/>
        <w:rPr>
          <w:b/>
          <w:sz w:val="24"/>
          <w:szCs w:val="24"/>
        </w:rPr>
      </w:pPr>
    </w:p>
    <w:p w14:paraId="16AD4E61" w14:textId="77777777" w:rsidR="00603F9F" w:rsidRDefault="00603F9F" w:rsidP="000E0D51">
      <w:pPr>
        <w:jc w:val="both"/>
        <w:rPr>
          <w:b/>
          <w:sz w:val="24"/>
          <w:szCs w:val="24"/>
        </w:rPr>
      </w:pPr>
    </w:p>
    <w:p w14:paraId="07D1BDD2" w14:textId="77777777" w:rsidR="008C7770" w:rsidRPr="008B28E7" w:rsidRDefault="008C7770" w:rsidP="000E0D51">
      <w:pPr>
        <w:jc w:val="both"/>
        <w:rPr>
          <w:b/>
          <w:sz w:val="24"/>
          <w:szCs w:val="24"/>
        </w:rPr>
      </w:pPr>
    </w:p>
    <w:p w14:paraId="146BCED9"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lastRenderedPageBreak/>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6EB1F18"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514A168"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Pr="00BC5725">
        <w:rPr>
          <w:b/>
          <w:sz w:val="24"/>
          <w:szCs w:val="24"/>
        </w:rPr>
        <w:sym w:font="Wingdings" w:char="F06F"/>
      </w:r>
      <w:r w:rsidR="00290DBC">
        <w:rPr>
          <w:b/>
          <w:sz w:val="24"/>
          <w:szCs w:val="24"/>
        </w:rPr>
        <w:t xml:space="preserve"> X</w:t>
      </w:r>
    </w:p>
    <w:p w14:paraId="0380C36A" w14:textId="77777777" w:rsidR="004923DA" w:rsidRDefault="004923DA" w:rsidP="00FF7EBB">
      <w:pPr>
        <w:jc w:val="both"/>
        <w:rPr>
          <w:b/>
          <w:sz w:val="24"/>
          <w:szCs w:val="24"/>
        </w:rPr>
      </w:pPr>
    </w:p>
    <w:p w14:paraId="7DD5688F" w14:textId="77777777" w:rsidR="000E0D51" w:rsidRDefault="000E0D51" w:rsidP="00FF7EBB">
      <w:pPr>
        <w:jc w:val="both"/>
        <w:rPr>
          <w:b/>
          <w:sz w:val="24"/>
          <w:szCs w:val="24"/>
        </w:rPr>
      </w:pPr>
    </w:p>
    <w:p w14:paraId="7F1938D8" w14:textId="77777777" w:rsidR="000E0D51" w:rsidRDefault="000E0D51" w:rsidP="00FF7EBB">
      <w:pPr>
        <w:jc w:val="both"/>
        <w:rPr>
          <w:b/>
          <w:sz w:val="24"/>
          <w:szCs w:val="24"/>
        </w:rPr>
      </w:pPr>
      <w:r>
        <w:rPr>
          <w:b/>
          <w:sz w:val="24"/>
          <w:szCs w:val="24"/>
        </w:rPr>
        <w:t>Mentor’s details</w:t>
      </w:r>
    </w:p>
    <w:p w14:paraId="05A6C343" w14:textId="77777777" w:rsidR="000E0D51" w:rsidRPr="008B28E7" w:rsidRDefault="000E0D51" w:rsidP="00FF7EBB">
      <w:pPr>
        <w:jc w:val="both"/>
        <w:rPr>
          <w:b/>
          <w:sz w:val="24"/>
          <w:szCs w:val="24"/>
        </w:rPr>
      </w:pPr>
    </w:p>
    <w:p w14:paraId="699DA081"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4923DA" w:rsidRPr="008B28E7">
        <w:rPr>
          <w:b/>
          <w:sz w:val="24"/>
          <w:szCs w:val="24"/>
        </w:rPr>
        <w:t>:</w:t>
      </w:r>
    </w:p>
    <w:p w14:paraId="5F23536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4438E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290DBC">
        <w:rPr>
          <w:b/>
          <w:sz w:val="24"/>
          <w:szCs w:val="24"/>
        </w:rPr>
        <w:t xml:space="preserve"> Nicky Ashfield </w:t>
      </w:r>
    </w:p>
    <w:p w14:paraId="79484B5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57E21E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290DBC">
        <w:rPr>
          <w:b/>
          <w:sz w:val="24"/>
          <w:szCs w:val="24"/>
        </w:rPr>
        <w:t xml:space="preserve"> </w:t>
      </w:r>
      <w:r w:rsidR="00290DBC" w:rsidRPr="00F34842">
        <w:rPr>
          <w:b/>
          <w:color w:val="auto"/>
          <w:sz w:val="24"/>
          <w:szCs w:val="24"/>
        </w:rPr>
        <w:t>3G County Hall, Haverfordwest, Pembrokeshire</w:t>
      </w:r>
      <w:r w:rsidR="00106D51">
        <w:rPr>
          <w:b/>
          <w:color w:val="auto"/>
          <w:sz w:val="24"/>
          <w:szCs w:val="24"/>
        </w:rPr>
        <w:t>, SA61 1TP</w:t>
      </w:r>
    </w:p>
    <w:p w14:paraId="32E6FBF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5D589F"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21DAB72" w14:textId="77777777" w:rsidR="001A4CF2" w:rsidRPr="001A4CF2" w:rsidRDefault="004923DA" w:rsidP="001A4CF2">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1A4CF2" w:rsidRPr="001A4CF2">
        <w:t xml:space="preserve"> </w:t>
      </w:r>
      <w:r w:rsidR="001A4CF2" w:rsidRPr="001A4CF2">
        <w:rPr>
          <w:b/>
          <w:sz w:val="24"/>
          <w:szCs w:val="24"/>
        </w:rPr>
        <w:t xml:space="preserve">01437 775692 </w:t>
      </w:r>
    </w:p>
    <w:p w14:paraId="37470C88" w14:textId="77777777" w:rsidR="001A4CF2" w:rsidRPr="001A4CF2" w:rsidRDefault="001A4CF2" w:rsidP="001A4CF2">
      <w:pPr>
        <w:pBdr>
          <w:top w:val="single" w:sz="6" w:space="1" w:color="auto"/>
          <w:left w:val="single" w:sz="6" w:space="1" w:color="auto"/>
          <w:bottom w:val="single" w:sz="6" w:space="1" w:color="auto"/>
          <w:right w:val="single" w:sz="6" w:space="1" w:color="auto"/>
        </w:pBdr>
        <w:jc w:val="both"/>
        <w:rPr>
          <w:b/>
          <w:sz w:val="24"/>
          <w:szCs w:val="24"/>
        </w:rPr>
      </w:pPr>
    </w:p>
    <w:p w14:paraId="3BB88843" w14:textId="77777777" w:rsidR="004923DA" w:rsidRPr="008B28E7" w:rsidRDefault="001A4CF2" w:rsidP="00FF7EBB">
      <w:pPr>
        <w:pBdr>
          <w:top w:val="single" w:sz="6" w:space="1" w:color="auto"/>
          <w:left w:val="single" w:sz="6" w:space="1" w:color="auto"/>
          <w:bottom w:val="single" w:sz="6" w:space="1" w:color="auto"/>
          <w:right w:val="single" w:sz="6" w:space="1" w:color="auto"/>
        </w:pBdr>
        <w:jc w:val="both"/>
        <w:rPr>
          <w:b/>
          <w:sz w:val="24"/>
          <w:szCs w:val="24"/>
        </w:rPr>
      </w:pPr>
      <w:r w:rsidRPr="001A4CF2">
        <w:rPr>
          <w:b/>
          <w:sz w:val="24"/>
          <w:szCs w:val="24"/>
        </w:rPr>
        <w:t>E-Mail address: nickyashfield@pembrokeshire.gov.uk</w:t>
      </w:r>
    </w:p>
    <w:p w14:paraId="3150376D"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6D6B1634" w14:textId="77777777" w:rsidR="004923DA" w:rsidRPr="008B28E7" w:rsidRDefault="004923DA"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3CBCC208" w14:textId="77777777" w:rsidTr="00B17FA0">
        <w:tc>
          <w:tcPr>
            <w:tcW w:w="10278" w:type="dxa"/>
            <w:shd w:val="clear" w:color="auto" w:fill="auto"/>
          </w:tcPr>
          <w:p w14:paraId="403FBF47"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899E055" w14:textId="77777777" w:rsidR="004923DA" w:rsidRPr="008B28E7" w:rsidRDefault="004923DA" w:rsidP="00FF7EBB">
            <w:pPr>
              <w:jc w:val="both"/>
              <w:rPr>
                <w:b/>
                <w:sz w:val="24"/>
                <w:szCs w:val="24"/>
              </w:rPr>
            </w:pPr>
          </w:p>
          <w:p w14:paraId="723FF90A" w14:textId="77777777" w:rsidR="004923DA" w:rsidRDefault="004923DA" w:rsidP="00FF7EBB">
            <w:pPr>
              <w:jc w:val="both"/>
              <w:rPr>
                <w:b/>
                <w:sz w:val="24"/>
                <w:szCs w:val="24"/>
              </w:rPr>
            </w:pPr>
            <w:r w:rsidRPr="008B28E7">
              <w:rPr>
                <w:b/>
                <w:sz w:val="24"/>
                <w:szCs w:val="24"/>
              </w:rPr>
              <w:t>Name:</w:t>
            </w:r>
            <w:r w:rsidR="002D4341">
              <w:rPr>
                <w:b/>
                <w:sz w:val="24"/>
                <w:szCs w:val="24"/>
              </w:rPr>
              <w:t xml:space="preserve"> </w:t>
            </w:r>
            <w:r w:rsidR="002D4341" w:rsidRPr="00F34842">
              <w:rPr>
                <w:b/>
                <w:color w:val="auto"/>
                <w:sz w:val="24"/>
                <w:szCs w:val="24"/>
              </w:rPr>
              <w:t>Lisa Edwards</w:t>
            </w:r>
          </w:p>
          <w:p w14:paraId="1B41DE82" w14:textId="77777777" w:rsidR="004923DA" w:rsidRPr="008B28E7" w:rsidRDefault="004923DA" w:rsidP="00FF7EBB">
            <w:pPr>
              <w:jc w:val="both"/>
              <w:rPr>
                <w:b/>
                <w:sz w:val="24"/>
                <w:szCs w:val="24"/>
              </w:rPr>
            </w:pPr>
          </w:p>
          <w:p w14:paraId="4901EE07" w14:textId="77777777" w:rsidR="004923DA" w:rsidRDefault="004923DA" w:rsidP="00FF7EBB">
            <w:pPr>
              <w:jc w:val="both"/>
              <w:rPr>
                <w:b/>
                <w:sz w:val="24"/>
                <w:szCs w:val="24"/>
              </w:rPr>
            </w:pPr>
            <w:r w:rsidRPr="008B28E7">
              <w:rPr>
                <w:b/>
                <w:sz w:val="24"/>
                <w:szCs w:val="24"/>
              </w:rPr>
              <w:t xml:space="preserve">Work Address: </w:t>
            </w:r>
            <w:r w:rsidR="00F34842" w:rsidRPr="00F34842">
              <w:rPr>
                <w:b/>
                <w:sz w:val="24"/>
                <w:szCs w:val="24"/>
              </w:rPr>
              <w:t>3G County Hall, Haverfordwest, Pembrokeshire</w:t>
            </w:r>
            <w:r w:rsidR="00106D51">
              <w:rPr>
                <w:b/>
                <w:sz w:val="24"/>
                <w:szCs w:val="24"/>
              </w:rPr>
              <w:t>, SA61 1TP</w:t>
            </w:r>
          </w:p>
          <w:p w14:paraId="6A156359" w14:textId="77777777" w:rsidR="004923DA" w:rsidRPr="008B28E7" w:rsidRDefault="004923DA" w:rsidP="00FF7EBB">
            <w:pPr>
              <w:jc w:val="both"/>
              <w:rPr>
                <w:b/>
                <w:sz w:val="24"/>
                <w:szCs w:val="24"/>
              </w:rPr>
            </w:pPr>
          </w:p>
          <w:p w14:paraId="5191413F" w14:textId="77777777" w:rsidR="004923DA" w:rsidRPr="008B28E7" w:rsidRDefault="004923DA" w:rsidP="00FF7EBB">
            <w:pPr>
              <w:jc w:val="both"/>
              <w:rPr>
                <w:b/>
                <w:sz w:val="24"/>
                <w:szCs w:val="24"/>
              </w:rPr>
            </w:pPr>
            <w:r w:rsidRPr="008B28E7">
              <w:rPr>
                <w:b/>
                <w:sz w:val="24"/>
                <w:szCs w:val="24"/>
              </w:rPr>
              <w:t>Professional Qualification and date of qualification:</w:t>
            </w:r>
            <w:r w:rsidR="00F34842">
              <w:rPr>
                <w:b/>
                <w:sz w:val="24"/>
                <w:szCs w:val="24"/>
              </w:rPr>
              <w:t xml:space="preserve"> Diploma in social work at Stockport College. September 1997 </w:t>
            </w:r>
          </w:p>
          <w:p w14:paraId="4C80E7A6" w14:textId="77777777" w:rsidR="004923DA" w:rsidRDefault="004923DA" w:rsidP="00FF7EBB">
            <w:pPr>
              <w:jc w:val="both"/>
              <w:rPr>
                <w:b/>
                <w:sz w:val="24"/>
                <w:szCs w:val="24"/>
              </w:rPr>
            </w:pPr>
          </w:p>
          <w:p w14:paraId="0843BC60" w14:textId="77777777" w:rsidR="004923DA" w:rsidRPr="008B28E7" w:rsidRDefault="004923DA" w:rsidP="00FF7EBB">
            <w:pPr>
              <w:jc w:val="both"/>
              <w:rPr>
                <w:b/>
                <w:sz w:val="24"/>
                <w:szCs w:val="24"/>
              </w:rPr>
            </w:pPr>
            <w:r w:rsidRPr="008B28E7">
              <w:rPr>
                <w:b/>
                <w:sz w:val="24"/>
                <w:szCs w:val="24"/>
              </w:rPr>
              <w:t xml:space="preserve">Email </w:t>
            </w:r>
            <w:r w:rsidR="00B31C91">
              <w:rPr>
                <w:b/>
                <w:sz w:val="24"/>
                <w:szCs w:val="24"/>
              </w:rPr>
              <w:t>and</w:t>
            </w:r>
            <w:r w:rsidRPr="008B28E7">
              <w:rPr>
                <w:b/>
                <w:sz w:val="24"/>
                <w:szCs w:val="24"/>
              </w:rPr>
              <w:t xml:space="preserve"> telephone number:</w:t>
            </w:r>
            <w:r w:rsidR="00F34842">
              <w:rPr>
                <w:b/>
                <w:sz w:val="24"/>
                <w:szCs w:val="24"/>
              </w:rPr>
              <w:t xml:space="preserve"> </w:t>
            </w:r>
            <w:hyperlink r:id="rId31" w:history="1">
              <w:r w:rsidR="00F34842" w:rsidRPr="00DF5FF5">
                <w:rPr>
                  <w:rStyle w:val="Hyperlink"/>
                  <w:b/>
                  <w:sz w:val="24"/>
                  <w:szCs w:val="24"/>
                </w:rPr>
                <w:t>lisa.edwards@pembrokeshire.gov.uk</w:t>
              </w:r>
            </w:hyperlink>
            <w:r w:rsidR="00F34842">
              <w:rPr>
                <w:b/>
                <w:sz w:val="24"/>
                <w:szCs w:val="24"/>
              </w:rPr>
              <w:t xml:space="preserve"> / </w:t>
            </w:r>
            <w:r w:rsidR="00F34842" w:rsidRPr="001A4CF2">
              <w:rPr>
                <w:b/>
                <w:color w:val="auto"/>
                <w:sz w:val="24"/>
                <w:szCs w:val="24"/>
              </w:rPr>
              <w:t>01437 77</w:t>
            </w:r>
            <w:r w:rsidR="001A4CF2" w:rsidRPr="001A4CF2">
              <w:rPr>
                <w:b/>
                <w:color w:val="auto"/>
                <w:sz w:val="24"/>
                <w:szCs w:val="24"/>
              </w:rPr>
              <w:t xml:space="preserve">6087 </w:t>
            </w:r>
          </w:p>
          <w:p w14:paraId="299E6606" w14:textId="77777777" w:rsidR="00B17FA0" w:rsidRPr="008B28E7" w:rsidRDefault="00B17FA0" w:rsidP="000E38C3">
            <w:pPr>
              <w:jc w:val="both"/>
              <w:rPr>
                <w:b/>
                <w:sz w:val="24"/>
                <w:szCs w:val="24"/>
              </w:rPr>
            </w:pPr>
          </w:p>
        </w:tc>
      </w:tr>
    </w:tbl>
    <w:p w14:paraId="306C7C2F" w14:textId="77777777" w:rsidR="00F546D1" w:rsidRDefault="00F546D1" w:rsidP="0093018C">
      <w:pPr>
        <w:keepNext/>
        <w:jc w:val="both"/>
        <w:rPr>
          <w:b/>
          <w:sz w:val="24"/>
          <w:szCs w:val="24"/>
        </w:rPr>
      </w:pPr>
    </w:p>
    <w:p w14:paraId="4CE4D14B" w14:textId="77777777" w:rsidR="000E0D51" w:rsidRDefault="000E0D51" w:rsidP="0093018C">
      <w:pPr>
        <w:keepNext/>
        <w:jc w:val="both"/>
        <w:rPr>
          <w:b/>
          <w:sz w:val="24"/>
          <w:szCs w:val="24"/>
        </w:rPr>
      </w:pPr>
    </w:p>
    <w:p w14:paraId="013E0942" w14:textId="77777777" w:rsidR="000E0D51" w:rsidRDefault="000E0D51" w:rsidP="0093018C">
      <w:pPr>
        <w:keepNext/>
        <w:jc w:val="both"/>
        <w:rPr>
          <w:b/>
          <w:sz w:val="24"/>
          <w:szCs w:val="24"/>
        </w:rPr>
      </w:pPr>
    </w:p>
    <w:p w14:paraId="43F5E8BE" w14:textId="77777777" w:rsidR="000E0D51" w:rsidRDefault="000E0D51" w:rsidP="0093018C">
      <w:pPr>
        <w:keepNext/>
        <w:jc w:val="both"/>
        <w:rPr>
          <w:b/>
          <w:sz w:val="24"/>
          <w:szCs w:val="24"/>
        </w:rPr>
      </w:pPr>
    </w:p>
    <w:p w14:paraId="4BEE8A9B" w14:textId="77777777" w:rsidR="004923DA" w:rsidRDefault="000E0D51" w:rsidP="0093018C">
      <w:pPr>
        <w:keepNext/>
        <w:jc w:val="both"/>
        <w:rPr>
          <w:b/>
          <w:sz w:val="24"/>
          <w:szCs w:val="24"/>
        </w:rPr>
      </w:pPr>
      <w:r>
        <w:rPr>
          <w:b/>
          <w:sz w:val="24"/>
          <w:szCs w:val="24"/>
        </w:rPr>
        <w:br w:type="page"/>
      </w:r>
      <w:r w:rsidR="004923DA">
        <w:rPr>
          <w:b/>
          <w:sz w:val="24"/>
          <w:szCs w:val="24"/>
        </w:rPr>
        <w:lastRenderedPageBreak/>
        <w:t>Signatures and Line Manager Verification</w:t>
      </w:r>
    </w:p>
    <w:p w14:paraId="1948297D" w14:textId="77777777" w:rsidR="0093018C" w:rsidRDefault="0093018C" w:rsidP="0093018C">
      <w:pPr>
        <w:keepNext/>
        <w:jc w:val="both"/>
        <w:rPr>
          <w:b/>
          <w:sz w:val="24"/>
          <w:szCs w:val="24"/>
        </w:rPr>
      </w:pPr>
    </w:p>
    <w:p w14:paraId="006C5756"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575F37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p>
    <w:p w14:paraId="7AD50813"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9A3ABD3" w14:textId="77777777"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b/>
          <w:sz w:val="24"/>
          <w:szCs w:val="24"/>
        </w:rPr>
        <w:t xml:space="preserve"> </w:t>
      </w:r>
      <w:r w:rsidR="000E0D51" w:rsidRPr="000E0D51">
        <w:rPr>
          <w:sz w:val="24"/>
          <w:szCs w:val="24"/>
        </w:rPr>
        <w:t>an individual using services, their family or 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77039F48"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610280FE"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_ _ _ _ _ _ _ _ _ _ _ _ _ _ _  </w:t>
      </w:r>
      <w:r w:rsidR="004923DA" w:rsidRPr="008B28E7">
        <w:rPr>
          <w:sz w:val="24"/>
          <w:szCs w:val="24"/>
        </w:rPr>
        <w:t>(Learner</w:t>
      </w:r>
      <w:r w:rsidR="000E0D51">
        <w:rPr>
          <w:sz w:val="24"/>
          <w:szCs w:val="24"/>
        </w:rPr>
        <w:t>)</w:t>
      </w:r>
    </w:p>
    <w:p w14:paraId="381B899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1379F5E5" w14:textId="77777777"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Date: _ _ _ _ _ _ _ _ _ _</w:t>
      </w:r>
    </w:p>
    <w:p w14:paraId="48DB00B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4B78B55" w14:textId="77777777" w:rsidR="004923DA" w:rsidRDefault="004923DA" w:rsidP="00FF7EBB">
      <w:pPr>
        <w:ind w:right="180"/>
        <w:jc w:val="both"/>
        <w:rPr>
          <w:b/>
          <w:sz w:val="24"/>
          <w:szCs w:val="24"/>
        </w:rPr>
      </w:pPr>
    </w:p>
    <w:p w14:paraId="6068F25A" w14:textId="77777777" w:rsidR="000E0D51" w:rsidRPr="008B28E7" w:rsidRDefault="000E0D51" w:rsidP="00FF7EBB">
      <w:pPr>
        <w:ind w:right="180"/>
        <w:jc w:val="both"/>
        <w:rPr>
          <w:b/>
          <w:sz w:val="24"/>
          <w:szCs w:val="24"/>
        </w:rPr>
      </w:pPr>
    </w:p>
    <w:p w14:paraId="3526428F"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17D435F4" w14:textId="77777777"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F</w:t>
      </w:r>
      <w:r w:rsidRPr="008B28E7">
        <w:rPr>
          <w:b/>
          <w:sz w:val="24"/>
          <w:szCs w:val="24"/>
        </w:rPr>
        <w:t>eedback and comments</w:t>
      </w:r>
      <w:r>
        <w:rPr>
          <w:b/>
          <w:sz w:val="24"/>
          <w:szCs w:val="24"/>
        </w:rPr>
        <w:t xml:space="preserve"> from an </w:t>
      </w:r>
      <w:r w:rsidRPr="002A0E51">
        <w:rPr>
          <w:b/>
          <w:sz w:val="24"/>
          <w:szCs w:val="24"/>
        </w:rPr>
        <w:t>individual using services, their family or carers</w:t>
      </w:r>
      <w:r w:rsidRPr="008B28E7">
        <w:rPr>
          <w:b/>
          <w:sz w:val="24"/>
          <w:szCs w:val="24"/>
        </w:rPr>
        <w:t xml:space="preserve"> </w:t>
      </w:r>
      <w:r w:rsidR="004923DA" w:rsidRPr="008B28E7">
        <w:rPr>
          <w:b/>
          <w:sz w:val="24"/>
          <w:szCs w:val="24"/>
        </w:rPr>
        <w:t xml:space="preserve"> (S</w:t>
      </w:r>
      <w:r>
        <w:rPr>
          <w:b/>
          <w:sz w:val="24"/>
          <w:szCs w:val="24"/>
        </w:rPr>
        <w:t>ection 3}</w:t>
      </w:r>
      <w:r w:rsidR="004923DA" w:rsidRPr="008B28E7">
        <w:rPr>
          <w:b/>
          <w:sz w:val="24"/>
          <w:szCs w:val="24"/>
        </w:rPr>
        <w:t xml:space="preserve"> - to be completed by the Observer</w:t>
      </w:r>
    </w:p>
    <w:p w14:paraId="4326887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384EFBC0"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from the </w:t>
      </w:r>
      <w:r w:rsidR="00684732" w:rsidRPr="00467F66">
        <w:rPr>
          <w:color w:val="auto"/>
          <w:sz w:val="24"/>
          <w:szCs w:val="24"/>
        </w:rPr>
        <w:t xml:space="preserve">individual using services, their family or carers </w:t>
      </w:r>
      <w:r w:rsidRPr="008B28E7">
        <w:rPr>
          <w:sz w:val="24"/>
          <w:szCs w:val="24"/>
        </w:rPr>
        <w:t>and/or carers above are about the same piece of practice that I observed on the date given.</w:t>
      </w:r>
    </w:p>
    <w:p w14:paraId="491CD482"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2115E4F"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F5BE9CC" w14:textId="77777777"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 .</w:t>
      </w:r>
      <w:r w:rsidR="00B577D3">
        <w:rPr>
          <w:sz w:val="24"/>
          <w:szCs w:val="24"/>
        </w:rPr>
        <w:t xml:space="preserve">_ _ _ _ _ _ _ _ 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2424FC92"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39FA2F20" w14:textId="77777777"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_ _ _ _ _ _ _ _ _ _ _ _ _ _ _ _ </w:t>
      </w:r>
    </w:p>
    <w:p w14:paraId="4DEEC068"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5B583131" w14:textId="77777777" w:rsidR="001B331A" w:rsidRDefault="001B331A" w:rsidP="00FF7EBB">
      <w:pPr>
        <w:ind w:right="180"/>
        <w:jc w:val="both"/>
        <w:rPr>
          <w:b/>
          <w:sz w:val="24"/>
          <w:szCs w:val="24"/>
        </w:rPr>
      </w:pPr>
    </w:p>
    <w:p w14:paraId="616415B7" w14:textId="77777777" w:rsidR="001B331A" w:rsidRPr="008B28E7" w:rsidRDefault="001B331A" w:rsidP="00FF7EBB">
      <w:pPr>
        <w:ind w:right="180"/>
        <w:jc w:val="both"/>
        <w:rPr>
          <w:b/>
          <w:sz w:val="24"/>
          <w:szCs w:val="24"/>
        </w:rPr>
      </w:pPr>
    </w:p>
    <w:p w14:paraId="57A2036B" w14:textId="77777777" w:rsidR="004923DA" w:rsidRPr="008B28E7" w:rsidRDefault="004923DA" w:rsidP="00FF7EBB">
      <w:pPr>
        <w:ind w:right="180"/>
        <w:jc w:val="both"/>
        <w:rPr>
          <w:b/>
          <w:sz w:val="24"/>
          <w:szCs w:val="24"/>
        </w:rPr>
      </w:pPr>
      <w:r w:rsidRPr="008B28E7">
        <w:rPr>
          <w:b/>
          <w:sz w:val="24"/>
          <w:szCs w:val="24"/>
        </w:rPr>
        <w:t xml:space="preserve"> Line manager verification</w:t>
      </w:r>
    </w:p>
    <w:p w14:paraId="7D69F5F6" w14:textId="77777777"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line manager or senior practitioner</w:t>
      </w:r>
      <w:r w:rsidR="00C57D24">
        <w:rPr>
          <w:color w:val="auto"/>
          <w:sz w:val="24"/>
          <w:szCs w:val="24"/>
        </w:rPr>
        <w:t xml:space="preserve">. He/she should be </w:t>
      </w:r>
      <w:r w:rsidR="00C57D24" w:rsidRPr="00C57D24">
        <w:rPr>
          <w:color w:val="auto"/>
          <w:sz w:val="24"/>
          <w:szCs w:val="24"/>
        </w:rPr>
        <w:t xml:space="preserve">a registered social worker who is familiar with safeguarding work, can verify that the learner has been involved with the case evidenced in section 4 of the portfolio, and has also met all other required criteria listed.  </w:t>
      </w:r>
    </w:p>
    <w:p w14:paraId="650DD341" w14:textId="77777777" w:rsidR="004923DA" w:rsidRPr="008B28E7" w:rsidRDefault="004923DA" w:rsidP="00FF7EBB">
      <w:pPr>
        <w:overflowPunct/>
        <w:autoSpaceDE/>
        <w:autoSpaceDN/>
        <w:adjustRightInd/>
        <w:jc w:val="both"/>
        <w:textAlignment w:val="auto"/>
        <w:rPr>
          <w:color w:val="auto"/>
          <w:sz w:val="24"/>
          <w:szCs w:val="24"/>
        </w:rPr>
      </w:pPr>
    </w:p>
    <w:p w14:paraId="5E6E4C3D" w14:textId="77777777"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that the learner has worked for.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486FA204" w14:textId="77777777" w:rsidR="004923DA" w:rsidRPr="008B28E7" w:rsidRDefault="004923DA" w:rsidP="00FF7EBB">
      <w:pPr>
        <w:overflowPunct/>
        <w:autoSpaceDE/>
        <w:autoSpaceDN/>
        <w:adjustRightInd/>
        <w:jc w:val="both"/>
        <w:textAlignment w:val="auto"/>
        <w:rPr>
          <w:color w:val="auto"/>
          <w:sz w:val="24"/>
          <w:szCs w:val="24"/>
        </w:rPr>
      </w:pPr>
    </w:p>
    <w:p w14:paraId="7DA755D5"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learner</w:t>
      </w:r>
      <w:r w:rsidRPr="008B28E7">
        <w:rPr>
          <w:color w:val="auto"/>
          <w:sz w:val="24"/>
          <w:szCs w:val="24"/>
        </w:rPr>
        <w:t xml:space="preserve"> </w:t>
      </w:r>
    </w:p>
    <w:p w14:paraId="1794B92D"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undertaken </w:t>
      </w:r>
    </w:p>
    <w:p w14:paraId="3F90C34C"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lastRenderedPageBreak/>
        <w:t xml:space="preserve">reading and personal research undertaken </w:t>
      </w:r>
    </w:p>
    <w:p w14:paraId="2FA10D2F"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demonstrated </w:t>
      </w:r>
    </w:p>
    <w:p w14:paraId="50837DFE"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Practice and National Occupational Standards </w:t>
      </w:r>
    </w:p>
    <w:p w14:paraId="5F8562C5"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learner </w:t>
      </w:r>
    </w:p>
    <w:p w14:paraId="1B2B162E"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content of the development plan within the portfolio </w:t>
      </w:r>
    </w:p>
    <w:p w14:paraId="5EFEAACA"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practice </w:t>
      </w:r>
    </w:p>
    <w:p w14:paraId="6AEAFD8B" w14:textId="77777777" w:rsidR="004923DA" w:rsidRPr="008B28E7" w:rsidRDefault="004923DA" w:rsidP="00FF7EBB">
      <w:pPr>
        <w:overflowPunct/>
        <w:autoSpaceDE/>
        <w:autoSpaceDN/>
        <w:adjustRightInd/>
        <w:jc w:val="both"/>
        <w:textAlignment w:val="auto"/>
        <w:rPr>
          <w:color w:val="auto"/>
          <w:sz w:val="24"/>
          <w:szCs w:val="24"/>
        </w:rPr>
      </w:pPr>
    </w:p>
    <w:p w14:paraId="540DA87E" w14:textId="77777777"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2B05D24D" w14:textId="77777777" w:rsidR="004923DA" w:rsidRPr="008B28E7" w:rsidRDefault="004923DA" w:rsidP="00FF7EBB">
      <w:pPr>
        <w:overflowPunct/>
        <w:autoSpaceDE/>
        <w:autoSpaceDN/>
        <w:adjustRightInd/>
        <w:jc w:val="both"/>
        <w:textAlignment w:val="auto"/>
        <w:rPr>
          <w:color w:val="auto"/>
          <w:sz w:val="24"/>
          <w:szCs w:val="24"/>
        </w:rPr>
      </w:pPr>
    </w:p>
    <w:p w14:paraId="1961965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4FD21EB6"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4AF11D69" w14:textId="77777777"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w:t>
      </w:r>
      <w:r w:rsidR="00F34842">
        <w:rPr>
          <w:caps/>
          <w:sz w:val="24"/>
          <w:szCs w:val="24"/>
        </w:rPr>
        <w:t xml:space="preserve"> Nicky Ashfield </w:t>
      </w:r>
      <w:r w:rsidR="00B577D3">
        <w:rPr>
          <w:caps/>
          <w:sz w:val="24"/>
          <w:szCs w:val="24"/>
        </w:rPr>
        <w:t>_ _ _ _</w:t>
      </w:r>
    </w:p>
    <w:p w14:paraId="1F021133" w14:textId="77777777"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Pr="008B28E7">
        <w:rPr>
          <w:sz w:val="24"/>
          <w:szCs w:val="24"/>
        </w:rPr>
        <w:t>.</w:t>
      </w:r>
      <w:r w:rsidR="00B577D3">
        <w:rPr>
          <w:sz w:val="24"/>
          <w:szCs w:val="24"/>
        </w:rPr>
        <w:t xml:space="preserve">: </w:t>
      </w:r>
      <w:r w:rsidR="00B577D3" w:rsidRPr="00B577D3">
        <w:rPr>
          <w:sz w:val="24"/>
          <w:szCs w:val="24"/>
        </w:rPr>
        <w:t>_ _ _ _ _ _ _ _ _ _ _ _ _ _ _ _ _ _ _ _ _ _ _ _ _</w:t>
      </w:r>
    </w:p>
    <w:p w14:paraId="2D5A9304" w14:textId="77777777"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B577D3" w:rsidRPr="00B577D3">
        <w:rPr>
          <w:sz w:val="24"/>
          <w:szCs w:val="24"/>
        </w:rPr>
        <w:t>_ _ _ _ _ _ _ _ _ _ _ _ _ _ _ _ _ _ _ _ _ _ _ _ _</w:t>
      </w:r>
    </w:p>
    <w:p w14:paraId="06C6D0DB" w14:textId="77777777" w:rsidR="004923DA" w:rsidRPr="008B28E7" w:rsidRDefault="004923DA" w:rsidP="00FF7EBB">
      <w:pPr>
        <w:overflowPunct/>
        <w:autoSpaceDE/>
        <w:autoSpaceDN/>
        <w:adjustRightInd/>
        <w:jc w:val="both"/>
        <w:textAlignment w:val="auto"/>
        <w:rPr>
          <w:color w:val="auto"/>
          <w:sz w:val="24"/>
          <w:szCs w:val="24"/>
          <w:lang w:val="en"/>
        </w:rPr>
      </w:pPr>
    </w:p>
    <w:p w14:paraId="14471137" w14:textId="77777777" w:rsidR="004923DA" w:rsidRPr="008B28E7" w:rsidRDefault="004923DA" w:rsidP="00FF7EBB">
      <w:pPr>
        <w:overflowPunct/>
        <w:autoSpaceDE/>
        <w:autoSpaceDN/>
        <w:adjustRightInd/>
        <w:jc w:val="both"/>
        <w:textAlignment w:val="auto"/>
        <w:rPr>
          <w:color w:val="auto"/>
          <w:sz w:val="24"/>
          <w:szCs w:val="24"/>
          <w:lang w:val="en"/>
        </w:rPr>
      </w:pPr>
    </w:p>
    <w:p w14:paraId="056C328A" w14:textId="77777777" w:rsidR="00BB6638" w:rsidRDefault="00BB6638" w:rsidP="00BB6638">
      <w:pPr>
        <w:tabs>
          <w:tab w:val="left" w:pos="1590"/>
        </w:tabs>
        <w:jc w:val="center"/>
        <w:rPr>
          <w:b/>
          <w:sz w:val="24"/>
          <w:szCs w:val="24"/>
        </w:rPr>
      </w:pPr>
      <w:r>
        <w:rPr>
          <w:b/>
          <w:color w:val="auto"/>
          <w:sz w:val="24"/>
          <w:szCs w:val="24"/>
        </w:rPr>
        <w:br w:type="page"/>
      </w:r>
      <w:r w:rsidR="00C57D24">
        <w:rPr>
          <w:b/>
          <w:sz w:val="24"/>
          <w:szCs w:val="24"/>
        </w:rPr>
        <w:lastRenderedPageBreak/>
        <w:t>Section 9</w:t>
      </w:r>
    </w:p>
    <w:p w14:paraId="22DB9D85" w14:textId="77777777" w:rsidR="00BB6638" w:rsidRDefault="00BB6638" w:rsidP="00BB6638">
      <w:pPr>
        <w:tabs>
          <w:tab w:val="left" w:pos="1590"/>
        </w:tabs>
        <w:jc w:val="both"/>
        <w:rPr>
          <w:b/>
          <w:sz w:val="24"/>
          <w:szCs w:val="24"/>
        </w:rPr>
      </w:pPr>
    </w:p>
    <w:p w14:paraId="5E36B26F" w14:textId="77777777" w:rsidR="00BB6638" w:rsidRPr="00BE10C2" w:rsidRDefault="00BB6638" w:rsidP="00BB6638">
      <w:pPr>
        <w:overflowPunct/>
        <w:autoSpaceDE/>
        <w:autoSpaceDN/>
        <w:adjustRightInd/>
        <w:textAlignment w:val="auto"/>
        <w:rPr>
          <w:color w:val="auto"/>
          <w:sz w:val="24"/>
          <w:szCs w:val="24"/>
        </w:rPr>
      </w:pPr>
    </w:p>
    <w:p w14:paraId="73683239" w14:textId="77777777" w:rsidR="00986C0B" w:rsidRDefault="00986C0B" w:rsidP="00986C0B">
      <w:pPr>
        <w:ind w:right="72"/>
        <w:jc w:val="center"/>
        <w:rPr>
          <w:b/>
          <w:bCs/>
        </w:rPr>
      </w:pPr>
      <w:r>
        <w:rPr>
          <w:b/>
          <w:bCs/>
        </w:rPr>
        <w:t>PORTH AGORED and UNIVERSITY OF WALES, TRINITY SAINT DAVID</w:t>
      </w:r>
    </w:p>
    <w:p w14:paraId="7F5BB61B" w14:textId="77777777" w:rsidR="00986C0B" w:rsidRDefault="00986C0B" w:rsidP="00986C0B">
      <w:pPr>
        <w:ind w:right="72"/>
        <w:rPr>
          <w:b/>
          <w:bCs/>
        </w:rPr>
      </w:pPr>
    </w:p>
    <w:p w14:paraId="7C661E52" w14:textId="77777777" w:rsidR="00986C0B" w:rsidRDefault="00986C0B" w:rsidP="00986C0B">
      <w:pPr>
        <w:ind w:right="72"/>
        <w:jc w:val="center"/>
        <w:rPr>
          <w:b/>
          <w:bCs/>
        </w:rPr>
      </w:pPr>
      <w:r>
        <w:rPr>
          <w:b/>
          <w:bCs/>
        </w:rPr>
        <w:t>GRADUATE CERTIFICATE IN CONSOLIDATION OF SOCIAL WORK PRACTICE</w:t>
      </w:r>
    </w:p>
    <w:p w14:paraId="74A61B02" w14:textId="77777777" w:rsidR="00986C0B" w:rsidRDefault="00986C0B" w:rsidP="00986C0B">
      <w:pPr>
        <w:ind w:right="72"/>
        <w:jc w:val="center"/>
        <w:rPr>
          <w:b/>
          <w:bCs/>
        </w:rPr>
      </w:pPr>
    </w:p>
    <w:p w14:paraId="2367193C" w14:textId="77777777" w:rsidR="00986C0B" w:rsidRDefault="00986C0B" w:rsidP="00986C0B">
      <w:pPr>
        <w:ind w:right="72"/>
        <w:jc w:val="center"/>
        <w:rPr>
          <w:b/>
          <w:bCs/>
        </w:rPr>
      </w:pPr>
      <w:r>
        <w:rPr>
          <w:b/>
          <w:bCs/>
        </w:rPr>
        <w:t xml:space="preserve">LEARNER AND EMPLOYER’S LEARNING AGREEMENT </w:t>
      </w:r>
    </w:p>
    <w:p w14:paraId="453FCFDD" w14:textId="77777777" w:rsidR="00986C0B" w:rsidRDefault="00986C0B" w:rsidP="00986C0B">
      <w:pPr>
        <w:ind w:right="72"/>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14:paraId="1E570715" w14:textId="77777777" w:rsidTr="00986C0B">
        <w:tc>
          <w:tcPr>
            <w:tcW w:w="2808" w:type="dxa"/>
            <w:tcBorders>
              <w:top w:val="single" w:sz="4" w:space="0" w:color="auto"/>
              <w:left w:val="single" w:sz="4" w:space="0" w:color="auto"/>
              <w:bottom w:val="single" w:sz="4" w:space="0" w:color="auto"/>
              <w:right w:val="single" w:sz="4" w:space="0" w:color="auto"/>
            </w:tcBorders>
          </w:tcPr>
          <w:p w14:paraId="3C162C8C" w14:textId="77777777" w:rsidR="00986C0B" w:rsidRDefault="00986C0B">
            <w:pPr>
              <w:rPr>
                <w:sz w:val="24"/>
                <w:szCs w:val="24"/>
              </w:rPr>
            </w:pPr>
          </w:p>
          <w:p w14:paraId="39B7D9D7" w14:textId="77777777" w:rsidR="00986C0B" w:rsidRDefault="00986C0B">
            <w:pPr>
              <w:rPr>
                <w:sz w:val="24"/>
                <w:szCs w:val="24"/>
              </w:rPr>
            </w:pPr>
            <w: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5D2CE4EC" w14:textId="77777777" w:rsidR="00986C0B" w:rsidRDefault="002D4341">
            <w:pPr>
              <w:rPr>
                <w:sz w:val="24"/>
                <w:szCs w:val="24"/>
              </w:rPr>
            </w:pPr>
            <w:r>
              <w:rPr>
                <w:sz w:val="24"/>
                <w:szCs w:val="24"/>
              </w:rPr>
              <w:t xml:space="preserve">Amy Shakesby </w:t>
            </w:r>
          </w:p>
        </w:tc>
      </w:tr>
      <w:tr w:rsidR="00986C0B" w14:paraId="613A6C91" w14:textId="77777777" w:rsidTr="00986C0B">
        <w:tc>
          <w:tcPr>
            <w:tcW w:w="2808" w:type="dxa"/>
            <w:tcBorders>
              <w:top w:val="single" w:sz="4" w:space="0" w:color="auto"/>
              <w:left w:val="single" w:sz="4" w:space="0" w:color="auto"/>
              <w:bottom w:val="single" w:sz="4" w:space="0" w:color="auto"/>
              <w:right w:val="single" w:sz="4" w:space="0" w:color="auto"/>
            </w:tcBorders>
          </w:tcPr>
          <w:p w14:paraId="0BB75FD6" w14:textId="77777777" w:rsidR="00986C0B" w:rsidRDefault="00986C0B">
            <w:pPr>
              <w:rPr>
                <w:sz w:val="24"/>
                <w:szCs w:val="24"/>
              </w:rPr>
            </w:pPr>
          </w:p>
          <w:p w14:paraId="14E458DB" w14:textId="77777777" w:rsidR="00986C0B" w:rsidRDefault="00986C0B">
            <w:pPr>
              <w:rPr>
                <w:sz w:val="24"/>
                <w:szCs w:val="24"/>
              </w:rPr>
            </w:pPr>
            <w: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1731814F" w14:textId="77777777" w:rsidR="00986C0B" w:rsidRDefault="002D4341">
            <w:pPr>
              <w:rPr>
                <w:sz w:val="24"/>
                <w:szCs w:val="24"/>
              </w:rPr>
            </w:pPr>
            <w:r>
              <w:rPr>
                <w:sz w:val="24"/>
                <w:szCs w:val="24"/>
              </w:rPr>
              <w:t xml:space="preserve">Transitions Team, Pembrokeshire County Council </w:t>
            </w:r>
          </w:p>
        </w:tc>
      </w:tr>
      <w:tr w:rsidR="00986C0B" w14:paraId="11E23802" w14:textId="77777777" w:rsidTr="00986C0B">
        <w:tc>
          <w:tcPr>
            <w:tcW w:w="2808" w:type="dxa"/>
            <w:tcBorders>
              <w:top w:val="single" w:sz="4" w:space="0" w:color="auto"/>
              <w:left w:val="single" w:sz="4" w:space="0" w:color="auto"/>
              <w:bottom w:val="single" w:sz="4" w:space="0" w:color="auto"/>
              <w:right w:val="single" w:sz="4" w:space="0" w:color="auto"/>
            </w:tcBorders>
          </w:tcPr>
          <w:p w14:paraId="1963F1B6" w14:textId="77777777" w:rsidR="00986C0B" w:rsidRDefault="00986C0B">
            <w:pPr>
              <w:rPr>
                <w:sz w:val="24"/>
                <w:szCs w:val="24"/>
              </w:rPr>
            </w:pPr>
          </w:p>
          <w:p w14:paraId="2A3C9056" w14:textId="77777777" w:rsidR="00986C0B" w:rsidRDefault="00986C0B">
            <w:pPr>
              <w:rPr>
                <w:sz w:val="24"/>
                <w:szCs w:val="24"/>
              </w:rPr>
            </w:pPr>
            <w: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7079F613" w14:textId="77777777" w:rsidR="00986C0B" w:rsidRDefault="002D4341">
            <w:pPr>
              <w:rPr>
                <w:sz w:val="24"/>
                <w:szCs w:val="24"/>
              </w:rPr>
            </w:pPr>
            <w:r>
              <w:rPr>
                <w:sz w:val="24"/>
                <w:szCs w:val="24"/>
              </w:rPr>
              <w:t xml:space="preserve">Nicky Ashfield </w:t>
            </w:r>
          </w:p>
        </w:tc>
      </w:tr>
      <w:tr w:rsidR="00986C0B" w14:paraId="09E59160" w14:textId="77777777" w:rsidTr="00986C0B">
        <w:tc>
          <w:tcPr>
            <w:tcW w:w="2808" w:type="dxa"/>
            <w:tcBorders>
              <w:top w:val="single" w:sz="4" w:space="0" w:color="auto"/>
              <w:left w:val="single" w:sz="4" w:space="0" w:color="auto"/>
              <w:bottom w:val="single" w:sz="4" w:space="0" w:color="auto"/>
              <w:right w:val="single" w:sz="4" w:space="0" w:color="auto"/>
            </w:tcBorders>
          </w:tcPr>
          <w:p w14:paraId="2E8B5701" w14:textId="77777777" w:rsidR="00986C0B" w:rsidRDefault="00986C0B">
            <w:pPr>
              <w:rPr>
                <w:sz w:val="24"/>
                <w:szCs w:val="24"/>
              </w:rPr>
            </w:pPr>
          </w:p>
          <w:p w14:paraId="329596A2" w14:textId="77777777" w:rsidR="00986C0B" w:rsidRDefault="00986C0B">
            <w:pPr>
              <w:rPr>
                <w:sz w:val="24"/>
                <w:szCs w:val="24"/>
              </w:rPr>
            </w:pPr>
            <w: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2FC09374" w14:textId="77777777" w:rsidR="00986C0B" w:rsidRDefault="002D4341">
            <w:pPr>
              <w:rPr>
                <w:sz w:val="24"/>
                <w:szCs w:val="24"/>
              </w:rPr>
            </w:pPr>
            <w:r>
              <w:rPr>
                <w:sz w:val="24"/>
                <w:szCs w:val="24"/>
              </w:rPr>
              <w:t xml:space="preserve">Nicky Ashfield </w:t>
            </w:r>
          </w:p>
        </w:tc>
      </w:tr>
    </w:tbl>
    <w:p w14:paraId="4706C73F" w14:textId="77777777" w:rsidR="00986C0B" w:rsidRDefault="00986C0B" w:rsidP="00986C0B"/>
    <w:p w14:paraId="6A169EA4" w14:textId="77777777" w:rsidR="00986C0B" w:rsidRDefault="00986C0B" w:rsidP="00986C0B">
      <w:r>
        <w:rPr>
          <w:b/>
        </w:rPr>
        <w:t>Study Duty</w:t>
      </w:r>
    </w:p>
    <w:p w14:paraId="00D0E2DB" w14:textId="77777777" w:rsidR="00986C0B" w:rsidRDefault="00986C0B" w:rsidP="00986C0B"/>
    <w:p w14:paraId="689BA6E6" w14:textId="77777777" w:rsidR="00986C0B" w:rsidRDefault="00986C0B" w:rsidP="00986C0B">
      <w:r>
        <w:t xml:space="preserve">The learner will undertake all elements of the Graduate Certificate programme diligently, including mandatory attendance at induction, 4 Consolidation workshops, and participation in an evaluation survey or focus group on completion of the programme. </w:t>
      </w:r>
    </w:p>
    <w:p w14:paraId="365EC05D" w14:textId="77777777" w:rsidR="00986C0B" w:rsidRDefault="00986C0B" w:rsidP="00986C0B">
      <w:pPr>
        <w:pStyle w:val="Title"/>
        <w:ind w:right="-1"/>
        <w:jc w:val="left"/>
        <w:rPr>
          <w:rFonts w:cs="Arial"/>
          <w:b w:val="0"/>
          <w:szCs w:val="24"/>
        </w:rPr>
      </w:pPr>
    </w:p>
    <w:p w14:paraId="6C0689EC" w14:textId="77777777" w:rsidR="00986C0B" w:rsidRDefault="00986C0B" w:rsidP="00986C0B">
      <w:pPr>
        <w:rPr>
          <w:b/>
          <w:i/>
          <w:szCs w:val="24"/>
        </w:rPr>
      </w:pPr>
      <w:r>
        <w:rPr>
          <w:b/>
          <w:i/>
        </w:rPr>
        <w:t xml:space="preserve">The learner’s full and effective participation on the Graduate Certificate is mandatory given that </w:t>
      </w:r>
      <w:r w:rsidR="00012B16">
        <w:rPr>
          <w:b/>
          <w:i/>
        </w:rPr>
        <w:t>Social Care Wales</w:t>
      </w:r>
      <w:r>
        <w:rPr>
          <w:b/>
          <w:i/>
        </w:rPr>
        <w:t xml:space="preserve"> has made completion of the programme a requirement within the first (three year) period of registration as a Social Worker. </w:t>
      </w:r>
      <w:r w:rsidR="00594F9F" w:rsidRPr="00594F9F">
        <w:rPr>
          <w:b/>
        </w:rPr>
        <w:t>.(Qualifying after April 2016)</w:t>
      </w:r>
    </w:p>
    <w:p w14:paraId="51E61047" w14:textId="77777777" w:rsidR="00986C0B" w:rsidRDefault="00986C0B" w:rsidP="00986C0B"/>
    <w:p w14:paraId="020B6337" w14:textId="77777777" w:rsidR="00986C0B" w:rsidRDefault="00986C0B" w:rsidP="00986C0B">
      <w:pPr>
        <w:rPr>
          <w:b/>
        </w:rPr>
      </w:pPr>
      <w:r>
        <w:rPr>
          <w:b/>
        </w:rPr>
        <w:t xml:space="preserve">Study Leave </w:t>
      </w:r>
    </w:p>
    <w:p w14:paraId="09E9EC48" w14:textId="77777777" w:rsidR="00986C0B" w:rsidRDefault="00986C0B" w:rsidP="00986C0B"/>
    <w:p w14:paraId="6E1A3B94" w14:textId="77777777" w:rsidR="00986C0B" w:rsidRDefault="00986C0B" w:rsidP="00986C0B">
      <w:r>
        <w:t>The employer undertakes to support the learner by providing paid leave in full to attend all agreed induction, Consolidation Workshops, programme evaluation meetings or training agreed as required during the programme. In addition, three additional paid days can be approved by managers as a contribution towards the time involved in personal research and developing the portfolio for submission. It is for learners to open a discussion with their manager about when they want to take this leave. The study days can be taken on any week-day (or combination of days) as long this is (i)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in accordance with the employer’s local policies.</w:t>
      </w:r>
      <w:r>
        <w:rPr>
          <w:b/>
        </w:rPr>
        <w:t xml:space="preserve"> </w:t>
      </w:r>
    </w:p>
    <w:p w14:paraId="7F6CA127" w14:textId="77777777" w:rsidR="00986C0B" w:rsidRDefault="00986C0B" w:rsidP="00986C0B"/>
    <w:p w14:paraId="056F4497" w14:textId="77777777" w:rsidR="00986C0B" w:rsidRDefault="00986C0B" w:rsidP="00986C0B">
      <w:pPr>
        <w:rPr>
          <w:b/>
        </w:rPr>
      </w:pPr>
      <w:r>
        <w:rPr>
          <w:b/>
        </w:rPr>
        <w:t xml:space="preserve">Resources </w:t>
      </w:r>
    </w:p>
    <w:p w14:paraId="18A70C3B" w14:textId="77777777" w:rsidR="00986C0B" w:rsidRDefault="00986C0B" w:rsidP="00986C0B"/>
    <w:p w14:paraId="5B8CEFD3" w14:textId="77777777" w:rsidR="00986C0B" w:rsidRDefault="00986C0B" w:rsidP="00986C0B">
      <w:r>
        <w:t xml:space="preserve">Learners are able to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But there is also an expectation that as a professional development programme, Learners take responsibility for their own learning and will also use their own time for personal study and portfolio preparation. </w:t>
      </w:r>
    </w:p>
    <w:p w14:paraId="48D95AED" w14:textId="77777777" w:rsidR="00986C0B" w:rsidRDefault="00986C0B" w:rsidP="00986C0B"/>
    <w:p w14:paraId="558217CE" w14:textId="77777777" w:rsidR="000766EC" w:rsidRDefault="000766EC" w:rsidP="00986C0B"/>
    <w:p w14:paraId="7AD80E47" w14:textId="77777777" w:rsidR="00986C0B" w:rsidRDefault="000766EC" w:rsidP="00986C0B">
      <w:pPr>
        <w:rPr>
          <w:b/>
        </w:rPr>
      </w:pPr>
      <w:r>
        <w:rPr>
          <w:b/>
        </w:rPr>
        <w:br w:type="page"/>
      </w:r>
      <w:r w:rsidR="00986C0B">
        <w:rPr>
          <w:b/>
        </w:rPr>
        <w:lastRenderedPageBreak/>
        <w:t xml:space="preserve">The employer’s training department agrees to: </w:t>
      </w:r>
    </w:p>
    <w:p w14:paraId="4DA8AED5" w14:textId="77777777" w:rsidR="00986C0B" w:rsidRDefault="00986C0B" w:rsidP="00986C0B">
      <w:r>
        <w:t xml:space="preserve"> </w:t>
      </w:r>
    </w:p>
    <w:p w14:paraId="5B47F0BA" w14:textId="77777777" w:rsidR="00986C0B" w:rsidRDefault="00986C0B" w:rsidP="00986C0B">
      <w:pPr>
        <w:numPr>
          <w:ilvl w:val="0"/>
          <w:numId w:val="46"/>
        </w:numPr>
        <w:overflowPunct/>
        <w:autoSpaceDE/>
        <w:autoSpaceDN/>
        <w:adjustRightInd/>
        <w:textAlignment w:val="auto"/>
      </w:pPr>
      <w:r>
        <w:t xml:space="preserve">Arrange for eligible staff to join the programme </w:t>
      </w:r>
    </w:p>
    <w:p w14:paraId="71EAF71E" w14:textId="77777777" w:rsidR="00986C0B" w:rsidRDefault="00986C0B" w:rsidP="00986C0B">
      <w:pPr>
        <w:numPr>
          <w:ilvl w:val="0"/>
          <w:numId w:val="46"/>
        </w:numPr>
        <w:overflowPunct/>
        <w:autoSpaceDE/>
        <w:autoSpaceDN/>
        <w:adjustRightInd/>
        <w:textAlignment w:val="auto"/>
      </w:pPr>
      <w:r>
        <w:t xml:space="preserve">pay course fees directly to the University  </w:t>
      </w:r>
    </w:p>
    <w:p w14:paraId="5E173B26" w14:textId="77777777" w:rsidR="00986C0B" w:rsidRDefault="00986C0B" w:rsidP="00986C0B">
      <w:pPr>
        <w:numPr>
          <w:ilvl w:val="0"/>
          <w:numId w:val="47"/>
        </w:numPr>
        <w:overflowPunct/>
        <w:autoSpaceDE/>
        <w:autoSpaceDN/>
        <w:adjustRightInd/>
        <w:textAlignment w:val="auto"/>
      </w:pPr>
      <w:r>
        <w:t>provide additional guidance and support by:</w:t>
      </w:r>
    </w:p>
    <w:p w14:paraId="3C450762" w14:textId="77777777" w:rsidR="00986C0B" w:rsidRDefault="00986C0B" w:rsidP="00986C0B"/>
    <w:p w14:paraId="3F3907A1" w14:textId="77777777" w:rsidR="00986C0B" w:rsidRDefault="00986C0B" w:rsidP="00986C0B">
      <w:pPr>
        <w:numPr>
          <w:ilvl w:val="1"/>
          <w:numId w:val="48"/>
        </w:numPr>
        <w:tabs>
          <w:tab w:val="left" w:pos="360"/>
        </w:tabs>
        <w:overflowPunct/>
        <w:autoSpaceDE/>
        <w:autoSpaceDN/>
        <w:adjustRightInd/>
        <w:textAlignment w:val="auto"/>
      </w:pPr>
      <w:r>
        <w:t>facilitating access to existing learning materials or library resources</w:t>
      </w:r>
    </w:p>
    <w:p w14:paraId="09E67AD7" w14:textId="77777777" w:rsidR="00986C0B" w:rsidRDefault="00986C0B" w:rsidP="00986C0B">
      <w:pPr>
        <w:numPr>
          <w:ilvl w:val="1"/>
          <w:numId w:val="48"/>
        </w:numPr>
        <w:tabs>
          <w:tab w:val="left" w:pos="360"/>
        </w:tabs>
        <w:overflowPunct/>
        <w:autoSpaceDE/>
        <w:autoSpaceDN/>
        <w:adjustRightInd/>
        <w:textAlignment w:val="auto"/>
      </w:pPr>
      <w:r>
        <w:t>providing appropriate training opportunities from existing internal training programmes as agreed with the learner and mentor</w:t>
      </w:r>
    </w:p>
    <w:p w14:paraId="6A034B4A" w14:textId="77777777" w:rsidR="00986C0B" w:rsidRDefault="00986C0B" w:rsidP="00986C0B">
      <w:pPr>
        <w:numPr>
          <w:ilvl w:val="1"/>
          <w:numId w:val="48"/>
        </w:numPr>
        <w:tabs>
          <w:tab w:val="left" w:pos="360"/>
        </w:tabs>
        <w:overflowPunct/>
        <w:autoSpaceDE/>
        <w:autoSpaceDN/>
        <w:adjustRightInd/>
        <w:textAlignment w:val="auto"/>
      </w:pPr>
      <w:r>
        <w:t xml:space="preserve">providing programme induction and Consolidation Workshops </w:t>
      </w:r>
    </w:p>
    <w:p w14:paraId="1B6C5723" w14:textId="77777777" w:rsidR="00986C0B" w:rsidRDefault="00986C0B" w:rsidP="00986C0B">
      <w:pPr>
        <w:numPr>
          <w:ilvl w:val="1"/>
          <w:numId w:val="48"/>
        </w:numPr>
        <w:tabs>
          <w:tab w:val="left" w:pos="360"/>
        </w:tabs>
        <w:overflowPunct/>
        <w:autoSpaceDE/>
        <w:autoSpaceDN/>
        <w:adjustRightInd/>
        <w:textAlignment w:val="auto"/>
      </w:pPr>
      <w:r>
        <w:t>providing learners’ with guidance and support about programme requirements and portfolio completion</w:t>
      </w:r>
    </w:p>
    <w:p w14:paraId="265799DB" w14:textId="77777777" w:rsidR="00986C0B" w:rsidRDefault="00986C0B" w:rsidP="00986C0B">
      <w:pPr>
        <w:numPr>
          <w:ilvl w:val="1"/>
          <w:numId w:val="48"/>
        </w:numPr>
        <w:tabs>
          <w:tab w:val="left" w:pos="360"/>
        </w:tabs>
        <w:overflowPunct/>
        <w:autoSpaceDE/>
        <w:autoSpaceDN/>
        <w:adjustRightInd/>
        <w:textAlignment w:val="auto"/>
      </w:pPr>
      <w:r>
        <w:t xml:space="preserve">helping to resolve any programme difficulties encountered by the learner, mentor or service managers </w:t>
      </w:r>
    </w:p>
    <w:p w14:paraId="09B62C9F" w14:textId="77777777" w:rsidR="00986C0B" w:rsidRDefault="00986C0B" w:rsidP="00986C0B">
      <w:pPr>
        <w:tabs>
          <w:tab w:val="left" w:pos="360"/>
        </w:tabs>
      </w:pPr>
    </w:p>
    <w:p w14:paraId="2CDA7CDF" w14:textId="77777777" w:rsidR="00986C0B" w:rsidRDefault="00986C0B" w:rsidP="00986C0B">
      <w:pPr>
        <w:rPr>
          <w:b/>
        </w:rPr>
      </w:pPr>
      <w:r>
        <w:rPr>
          <w:b/>
        </w:rPr>
        <w:t xml:space="preserve">The learner agrees to: </w:t>
      </w:r>
    </w:p>
    <w:p w14:paraId="54F537D3" w14:textId="77777777" w:rsidR="00986C0B" w:rsidRDefault="00986C0B" w:rsidP="00986C0B"/>
    <w:p w14:paraId="5E6B780F" w14:textId="77777777" w:rsidR="00986C0B" w:rsidRDefault="00986C0B" w:rsidP="00986C0B">
      <w:pPr>
        <w:numPr>
          <w:ilvl w:val="0"/>
          <w:numId w:val="49"/>
        </w:numPr>
        <w:overflowPunct/>
        <w:autoSpaceDE/>
        <w:autoSpaceDN/>
        <w:adjustRightInd/>
        <w:jc w:val="both"/>
        <w:textAlignment w:val="auto"/>
      </w:pPr>
      <w:r>
        <w:t>work actively towards completing the qualification within the agreed timescale of 12 months from the date of registration on the programme</w:t>
      </w:r>
    </w:p>
    <w:p w14:paraId="5BE9D28E" w14:textId="77777777" w:rsidR="00986C0B" w:rsidRDefault="00986C0B" w:rsidP="00986C0B">
      <w:pPr>
        <w:pStyle w:val="Title"/>
        <w:numPr>
          <w:ilvl w:val="0"/>
          <w:numId w:val="49"/>
        </w:numPr>
        <w:ind w:right="-1"/>
        <w:jc w:val="left"/>
        <w:rPr>
          <w:rFonts w:cs="Arial"/>
          <w:b w:val="0"/>
          <w:szCs w:val="24"/>
        </w:rPr>
      </w:pPr>
      <w:r>
        <w:rPr>
          <w:rFonts w:cs="Arial"/>
          <w:b w:val="0"/>
          <w:szCs w:val="24"/>
        </w:rPr>
        <w:t>Identify with manager/mentor appropriate internal training and arrange to attend these courses</w:t>
      </w:r>
    </w:p>
    <w:p w14:paraId="343F7C23" w14:textId="77777777" w:rsidR="00986C0B" w:rsidRDefault="00986C0B" w:rsidP="00986C0B">
      <w:pPr>
        <w:pStyle w:val="Title"/>
        <w:numPr>
          <w:ilvl w:val="0"/>
          <w:numId w:val="49"/>
        </w:numPr>
        <w:ind w:right="-1"/>
        <w:jc w:val="left"/>
        <w:rPr>
          <w:rFonts w:cs="Arial"/>
          <w:b w:val="0"/>
          <w:szCs w:val="24"/>
        </w:rPr>
      </w:pPr>
      <w:r>
        <w:rPr>
          <w:rFonts w:cs="Arial"/>
          <w:b w:val="0"/>
          <w:szCs w:val="24"/>
        </w:rPr>
        <w:t xml:space="preserve">Identify with manager/mentor and Training Manager any special requirements e.g. dyslexia and contact the University’s Student Services office directly about additional support that may be required </w:t>
      </w:r>
    </w:p>
    <w:p w14:paraId="028A096F" w14:textId="77777777" w:rsidR="00986C0B" w:rsidRDefault="00986C0B" w:rsidP="00986C0B">
      <w:pPr>
        <w:numPr>
          <w:ilvl w:val="0"/>
          <w:numId w:val="49"/>
        </w:numPr>
        <w:overflowPunct/>
        <w:autoSpaceDE/>
        <w:autoSpaceDN/>
        <w:adjustRightInd/>
        <w:textAlignment w:val="auto"/>
        <w:rPr>
          <w:szCs w:val="24"/>
        </w:rPr>
      </w:pPr>
      <w:r>
        <w:t xml:space="preserve">attend induction and 4 Consolidation Workshops. These are mandatory components of the programme </w:t>
      </w:r>
    </w:p>
    <w:p w14:paraId="04989C14" w14:textId="77777777" w:rsidR="00986C0B" w:rsidRDefault="00986C0B" w:rsidP="00986C0B">
      <w:pPr>
        <w:numPr>
          <w:ilvl w:val="0"/>
          <w:numId w:val="49"/>
        </w:numPr>
        <w:overflowPunct/>
        <w:autoSpaceDE/>
        <w:autoSpaceDN/>
        <w:adjustRightInd/>
        <w:textAlignment w:val="auto"/>
      </w:pPr>
      <w:r>
        <w:t xml:space="preserve">produce work and evidence appropriate to the portfolio and learning outcomes within agreed timescales </w:t>
      </w:r>
    </w:p>
    <w:p w14:paraId="6DA859F2" w14:textId="77777777" w:rsidR="00986C0B" w:rsidRDefault="00986C0B" w:rsidP="00986C0B">
      <w:pPr>
        <w:numPr>
          <w:ilvl w:val="0"/>
          <w:numId w:val="49"/>
        </w:numPr>
        <w:overflowPunct/>
        <w:autoSpaceDE/>
        <w:autoSpaceDN/>
        <w:adjustRightInd/>
        <w:jc w:val="both"/>
        <w:textAlignment w:val="auto"/>
      </w:pPr>
      <w:r>
        <w:t>make and keep agreed appointments with mentor/line manager</w:t>
      </w:r>
    </w:p>
    <w:p w14:paraId="6E8F8FF7" w14:textId="77777777" w:rsidR="00986C0B" w:rsidRDefault="00986C0B" w:rsidP="00986C0B">
      <w:pPr>
        <w:numPr>
          <w:ilvl w:val="0"/>
          <w:numId w:val="49"/>
        </w:numPr>
        <w:overflowPunct/>
        <w:autoSpaceDE/>
        <w:autoSpaceDN/>
        <w:adjustRightInd/>
        <w:textAlignment w:val="auto"/>
      </w:pPr>
      <w:r>
        <w:t>ensure they are prepared adequately and obtain all necessary consent for observed practice</w:t>
      </w:r>
    </w:p>
    <w:p w14:paraId="1492D96A" w14:textId="77777777" w:rsidR="00986C0B" w:rsidRDefault="00986C0B" w:rsidP="00986C0B">
      <w:pPr>
        <w:numPr>
          <w:ilvl w:val="0"/>
          <w:numId w:val="49"/>
        </w:numPr>
        <w:overflowPunct/>
        <w:autoSpaceDE/>
        <w:autoSpaceDN/>
        <w:adjustRightInd/>
        <w:textAlignment w:val="auto"/>
      </w:pPr>
      <w:r>
        <w:t>inform mentor/line manager and training department immediately of any problems or changes in circumstances while undertaking the programme, especially where this may affect completion of the programme by the agreed deadline or ability to attend a mandatory workshop.</w:t>
      </w:r>
    </w:p>
    <w:p w14:paraId="60AB7386" w14:textId="77777777" w:rsidR="00986C0B" w:rsidRDefault="00986C0B" w:rsidP="00986C0B">
      <w:pPr>
        <w:numPr>
          <w:ilvl w:val="0"/>
          <w:numId w:val="49"/>
        </w:numPr>
        <w:overflowPunct/>
        <w:autoSpaceDE/>
        <w:autoSpaceDN/>
        <w:adjustRightInd/>
        <w:textAlignment w:val="auto"/>
      </w:pPr>
      <w:r>
        <w:t xml:space="preserve">liaise with their line manager/mentor to confirm study days and use their own time for self study, research and portfolio preparation </w:t>
      </w:r>
    </w:p>
    <w:p w14:paraId="2C7BC87A" w14:textId="77777777" w:rsidR="00986C0B" w:rsidRDefault="00986C0B" w:rsidP="00986C0B">
      <w:pPr>
        <w:numPr>
          <w:ilvl w:val="0"/>
          <w:numId w:val="49"/>
        </w:numPr>
        <w:overflowPunct/>
        <w:autoSpaceDE/>
        <w:autoSpaceDN/>
        <w:adjustRightInd/>
        <w:textAlignment w:val="auto"/>
      </w:pPr>
      <w:r>
        <w:t xml:space="preserve">take personal responsibility for preparing and completing all work necessary to submit their portfolio </w:t>
      </w:r>
    </w:p>
    <w:p w14:paraId="23C6C045" w14:textId="77777777" w:rsidR="00986C0B" w:rsidRDefault="00986C0B" w:rsidP="00986C0B">
      <w:pPr>
        <w:numPr>
          <w:ilvl w:val="0"/>
          <w:numId w:val="49"/>
        </w:numPr>
        <w:overflowPunct/>
        <w:autoSpaceDE/>
        <w:autoSpaceDN/>
        <w:adjustRightInd/>
        <w:textAlignment w:val="auto"/>
      </w:pPr>
      <w:r>
        <w:t>act at all times in accordance with the Code of Practice, the employer’s and University’s policies, procedures and processes</w:t>
      </w:r>
    </w:p>
    <w:p w14:paraId="1ACAE9A4" w14:textId="77777777" w:rsidR="00986C0B" w:rsidRDefault="00986C0B" w:rsidP="00986C0B">
      <w:pPr>
        <w:numPr>
          <w:ilvl w:val="0"/>
          <w:numId w:val="49"/>
        </w:numPr>
        <w:overflowPunct/>
        <w:autoSpaceDE/>
        <w:autoSpaceDN/>
        <w:adjustRightInd/>
        <w:textAlignment w:val="auto"/>
      </w:pPr>
      <w:r>
        <w:t xml:space="preserve">ensure they understand the need to complete the programme within the first (three year) period of registration with </w:t>
      </w:r>
      <w:r w:rsidR="00012B16">
        <w:t>Social Care Wales</w:t>
      </w:r>
      <w:r>
        <w:t>.</w:t>
      </w:r>
      <w:r w:rsidR="00594F9F">
        <w:t>(Qualifying after April 2016)</w:t>
      </w:r>
    </w:p>
    <w:p w14:paraId="7571F27F" w14:textId="77777777" w:rsidR="00986C0B" w:rsidRDefault="00986C0B" w:rsidP="00986C0B"/>
    <w:p w14:paraId="2F70DBA3" w14:textId="77777777" w:rsidR="00986C0B" w:rsidRDefault="00986C0B" w:rsidP="00986C0B">
      <w:pPr>
        <w:rPr>
          <w:b/>
        </w:rPr>
      </w:pPr>
    </w:p>
    <w:p w14:paraId="17A6CC77" w14:textId="77777777" w:rsidR="00986C0B" w:rsidRDefault="00986C0B" w:rsidP="00986C0B">
      <w:pPr>
        <w:rPr>
          <w:b/>
        </w:rPr>
      </w:pPr>
    </w:p>
    <w:p w14:paraId="74FEB94F" w14:textId="77777777" w:rsidR="00986C0B" w:rsidRDefault="00986C0B" w:rsidP="00986C0B">
      <w:pPr>
        <w:rPr>
          <w:b/>
        </w:rPr>
      </w:pPr>
      <w:r>
        <w:rPr>
          <w:b/>
        </w:rPr>
        <w:t>Line Manager/Mentor agrees to:</w:t>
      </w:r>
    </w:p>
    <w:p w14:paraId="6B1801DC" w14:textId="77777777" w:rsidR="00986C0B" w:rsidRDefault="00986C0B" w:rsidP="00986C0B"/>
    <w:p w14:paraId="130C3FFF" w14:textId="77777777" w:rsidR="00986C0B" w:rsidRDefault="00986C0B" w:rsidP="00986C0B">
      <w:pPr>
        <w:numPr>
          <w:ilvl w:val="0"/>
          <w:numId w:val="50"/>
        </w:numPr>
        <w:overflowPunct/>
        <w:autoSpaceDE/>
        <w:autoSpaceDN/>
        <w:adjustRightInd/>
        <w:textAlignment w:val="auto"/>
      </w:pPr>
      <w:r>
        <w:t>attend an induction meeting to become familiar with the requirements of the programme</w:t>
      </w:r>
    </w:p>
    <w:p w14:paraId="57FFE2D7" w14:textId="77777777" w:rsidR="00986C0B" w:rsidRDefault="00986C0B" w:rsidP="00986C0B">
      <w:pPr>
        <w:numPr>
          <w:ilvl w:val="0"/>
          <w:numId w:val="50"/>
        </w:numPr>
        <w:overflowPunct/>
        <w:autoSpaceDE/>
        <w:autoSpaceDN/>
        <w:adjustRightInd/>
        <w:textAlignment w:val="auto"/>
      </w:pPr>
      <w:r>
        <w:t xml:space="preserve">provide or arrange to provide sufficient assessment opportunities in order for the learner to evidence competency and undertake required observations. Where opportunities may not be immediately available within the team, arrange to provide these elsewhere within the Service, </w:t>
      </w:r>
    </w:p>
    <w:p w14:paraId="0EAE3DB5" w14:textId="77777777" w:rsidR="00986C0B" w:rsidRDefault="00986C0B" w:rsidP="00986C0B">
      <w:pPr>
        <w:numPr>
          <w:ilvl w:val="0"/>
          <w:numId w:val="50"/>
        </w:numPr>
        <w:overflowPunct/>
        <w:autoSpaceDE/>
        <w:autoSpaceDN/>
        <w:adjustRightInd/>
        <w:textAlignment w:val="auto"/>
      </w:pPr>
      <w:r>
        <w:t>guide and support the learner for the duration of the programme</w:t>
      </w:r>
    </w:p>
    <w:p w14:paraId="4D81F5EF" w14:textId="77777777" w:rsidR="00986C0B" w:rsidRDefault="00986C0B" w:rsidP="00986C0B">
      <w:pPr>
        <w:numPr>
          <w:ilvl w:val="0"/>
          <w:numId w:val="50"/>
        </w:numPr>
        <w:overflowPunct/>
        <w:autoSpaceDE/>
        <w:autoSpaceDN/>
        <w:adjustRightInd/>
        <w:textAlignment w:val="auto"/>
      </w:pPr>
      <w:r>
        <w:t xml:space="preserve">release the learner for programme induction and Consolidation Workshops, and any internal training courses agreed as being appropriate to meeting agreed learning needs. </w:t>
      </w:r>
    </w:p>
    <w:p w14:paraId="0DC4BFF9" w14:textId="77777777" w:rsidR="00986C0B" w:rsidRDefault="00986C0B" w:rsidP="00986C0B">
      <w:pPr>
        <w:numPr>
          <w:ilvl w:val="0"/>
          <w:numId w:val="50"/>
        </w:numPr>
        <w:overflowPunct/>
        <w:autoSpaceDE/>
        <w:autoSpaceDN/>
        <w:adjustRightInd/>
        <w:textAlignment w:val="auto"/>
      </w:pPr>
      <w:r>
        <w:t>agree with the learner, use of up to 3 additional paid leave days over the whole duration of the programme, as a contribution towards time needed for personal study, research or portfolio development</w:t>
      </w:r>
    </w:p>
    <w:p w14:paraId="50056762" w14:textId="77777777" w:rsidR="00986C0B" w:rsidRDefault="00986C0B" w:rsidP="00986C0B">
      <w:pPr>
        <w:numPr>
          <w:ilvl w:val="0"/>
          <w:numId w:val="50"/>
        </w:numPr>
        <w:overflowPunct/>
        <w:autoSpaceDE/>
        <w:autoSpaceDN/>
        <w:adjustRightInd/>
        <w:textAlignment w:val="auto"/>
      </w:pPr>
      <w:r>
        <w:t xml:space="preserve">Hold supervision with the learner, ideally monthly, and ensure this incorporates mentoring support and monitoring of the work undertaken and still outstanding. Maintain a full record of supervision dates and record discussions and agreements. </w:t>
      </w:r>
    </w:p>
    <w:p w14:paraId="7A5BEFB8" w14:textId="77777777" w:rsidR="00986C0B" w:rsidRDefault="00986C0B" w:rsidP="00986C0B">
      <w:pPr>
        <w:rPr>
          <w:b/>
        </w:rPr>
      </w:pPr>
      <w:r>
        <w:rPr>
          <w:b/>
        </w:rPr>
        <w:lastRenderedPageBreak/>
        <w:t>Completion and submission of portfolio</w:t>
      </w:r>
    </w:p>
    <w:p w14:paraId="34084CDF" w14:textId="77777777" w:rsidR="00986C0B" w:rsidRDefault="00986C0B" w:rsidP="00986C0B">
      <w:pPr>
        <w:rPr>
          <w:b/>
        </w:rPr>
      </w:pPr>
    </w:p>
    <w:p w14:paraId="3D79D78F" w14:textId="77777777" w:rsidR="00986C0B" w:rsidRDefault="00986C0B" w:rsidP="00986C0B">
      <w:r>
        <w:t>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14:paraId="064F6CE8" w14:textId="77777777" w:rsidR="00986C0B" w:rsidRDefault="00986C0B" w:rsidP="00986C0B"/>
    <w:p w14:paraId="3011BF99" w14:textId="77777777" w:rsidR="00986C0B" w:rsidRDefault="00986C0B" w:rsidP="00986C0B">
      <w:r>
        <w:t>The portfolio submission process and dates for each programme cohort will be published on Moodle. Once registered on a programme, l</w:t>
      </w:r>
      <w:r>
        <w:rPr>
          <w:b/>
        </w:rPr>
        <w:t>earners</w:t>
      </w:r>
      <w:r>
        <w:t xml:space="preserve"> </w:t>
      </w:r>
      <w:r>
        <w:rPr>
          <w:b/>
        </w:rPr>
        <w:t>CANNOT change the due submission date without gaining agreement from the employer and University.</w:t>
      </w:r>
      <w:r>
        <w:t xml:space="preserve">   </w:t>
      </w:r>
    </w:p>
    <w:p w14:paraId="33F016B7" w14:textId="77777777" w:rsidR="00986C0B" w:rsidRDefault="00986C0B" w:rsidP="00986C0B">
      <w:pPr>
        <w:ind w:right="72"/>
      </w:pPr>
    </w:p>
    <w:p w14:paraId="1CA444EC" w14:textId="77777777" w:rsidR="00986C0B" w:rsidRDefault="00986C0B" w:rsidP="00986C0B">
      <w:r>
        <w:rPr>
          <w:b/>
        </w:rPr>
        <w:t>Pressure of work is not regarded as a reason for non-attendance at any Consolidation Workshop</w:t>
      </w:r>
      <w:r>
        <w:t>.</w:t>
      </w:r>
    </w:p>
    <w:p w14:paraId="64F4CE6D" w14:textId="77777777" w:rsidR="00986C0B" w:rsidRDefault="00986C0B" w:rsidP="00986C0B"/>
    <w:p w14:paraId="1EA00A62" w14:textId="77777777" w:rsidR="00986C0B" w:rsidRDefault="00986C0B" w:rsidP="00986C0B">
      <w:r>
        <w:t>I understand and accept the terms and conditions of this learning agreement as stated above.</w:t>
      </w:r>
    </w:p>
    <w:p w14:paraId="7CBB22D2" w14:textId="77777777" w:rsidR="00986C0B" w:rsidRDefault="00986C0B" w:rsidP="00986C0B"/>
    <w:p w14:paraId="3233CE99" w14:textId="77777777" w:rsidR="00986C0B" w:rsidRDefault="00986C0B" w:rsidP="00986C0B">
      <w:r>
        <w:t>Signed:……………………….. Print Name</w:t>
      </w:r>
      <w:r w:rsidR="00F34842">
        <w:t xml:space="preserve"> Amy Shakesby ………..Da</w:t>
      </w:r>
      <w:r>
        <w:t xml:space="preserve">te:………. </w:t>
      </w:r>
    </w:p>
    <w:p w14:paraId="08898440" w14:textId="77777777" w:rsidR="00986C0B" w:rsidRDefault="00986C0B" w:rsidP="00986C0B">
      <w:r>
        <w:t>(Learner)</w:t>
      </w:r>
    </w:p>
    <w:p w14:paraId="1EA3355D" w14:textId="77777777" w:rsidR="00986C0B" w:rsidRDefault="00986C0B" w:rsidP="00986C0B"/>
    <w:p w14:paraId="7642E768" w14:textId="77777777" w:rsidR="00986C0B" w:rsidRDefault="00986C0B" w:rsidP="00986C0B">
      <w:r>
        <w:t>Signed:……………………….. Print Name:</w:t>
      </w:r>
      <w:r w:rsidR="00F34842">
        <w:t xml:space="preserve"> Nicky Ashfield  </w:t>
      </w:r>
      <w:r>
        <w:t xml:space="preserve">……….Date:………. </w:t>
      </w:r>
    </w:p>
    <w:p w14:paraId="7FB46A94" w14:textId="77777777" w:rsidR="00986C0B" w:rsidRDefault="00986C0B" w:rsidP="00986C0B">
      <w:r>
        <w:t>(Line Manager/Mentor)</w:t>
      </w:r>
    </w:p>
    <w:p w14:paraId="47699BE3" w14:textId="77777777" w:rsidR="00986C0B" w:rsidRDefault="00986C0B" w:rsidP="00986C0B"/>
    <w:p w14:paraId="398E3180" w14:textId="77777777" w:rsidR="00986C0B" w:rsidRDefault="00986C0B" w:rsidP="00986C0B">
      <w:r>
        <w:t>Signed:……………………….. Print Name:………………………….Date:……….</w:t>
      </w:r>
    </w:p>
    <w:p w14:paraId="1F0DD3C5" w14:textId="77777777" w:rsidR="00986C0B" w:rsidRDefault="00986C0B" w:rsidP="00986C0B">
      <w:r>
        <w:t>(Mentor, if different to above)</w:t>
      </w:r>
    </w:p>
    <w:p w14:paraId="7081DEFE" w14:textId="77777777" w:rsidR="00986C0B" w:rsidRDefault="00986C0B" w:rsidP="00986C0B"/>
    <w:p w14:paraId="4154997B" w14:textId="77777777" w:rsidR="00986C0B" w:rsidRDefault="00986C0B" w:rsidP="00986C0B"/>
    <w:p w14:paraId="6590CA0A" w14:textId="77777777" w:rsidR="00986C0B" w:rsidRDefault="00986C0B" w:rsidP="00986C0B">
      <w:pPr>
        <w:rPr>
          <w:b/>
        </w:rPr>
      </w:pPr>
      <w:r>
        <w:rPr>
          <w:b/>
        </w:rPr>
        <w:t>PLEASE PLACE THE SIGNED COPY OF THIS LEARNING AGREEMENT IN SECTION 9 OF THE PORTFOLIO</w:t>
      </w:r>
    </w:p>
    <w:p w14:paraId="7EA3D0F9" w14:textId="77777777" w:rsidR="00BB6638" w:rsidRPr="00BE10C2" w:rsidRDefault="00BB6638" w:rsidP="00BB6638">
      <w:pPr>
        <w:overflowPunct/>
        <w:autoSpaceDE/>
        <w:autoSpaceDN/>
        <w:adjustRightInd/>
        <w:textAlignment w:val="auto"/>
        <w:rPr>
          <w:color w:val="auto"/>
          <w:sz w:val="24"/>
          <w:szCs w:val="24"/>
        </w:rPr>
      </w:pPr>
    </w:p>
    <w:p w14:paraId="6D94DD83" w14:textId="77777777" w:rsidR="00CC135E" w:rsidRPr="00090160" w:rsidRDefault="00CC135E" w:rsidP="00090160">
      <w:pPr>
        <w:tabs>
          <w:tab w:val="left" w:pos="1590"/>
        </w:tabs>
        <w:rPr>
          <w:b/>
          <w:color w:val="auto"/>
          <w:sz w:val="24"/>
          <w:szCs w:val="24"/>
        </w:rPr>
      </w:pPr>
    </w:p>
    <w:sectPr w:rsidR="00CC135E" w:rsidRPr="00090160" w:rsidSect="00C7108B">
      <w:footerReference w:type="default" r:id="rId3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7B5461" w14:textId="77777777" w:rsidR="00624EEE" w:rsidRDefault="00624EEE">
      <w:r>
        <w:separator/>
      </w:r>
    </w:p>
  </w:endnote>
  <w:endnote w:type="continuationSeparator" w:id="0">
    <w:p w14:paraId="6F31C013" w14:textId="77777777" w:rsidR="00624EEE" w:rsidRDefault="00624E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A4F454" w14:textId="77777777" w:rsidR="008972B8" w:rsidRPr="00E60F42" w:rsidRDefault="008972B8" w:rsidP="00E32872">
    <w:pPr>
      <w:pStyle w:val="Footer"/>
      <w:rPr>
        <w:lang w:val="en-GB"/>
      </w:rPr>
    </w:pPr>
    <w:r>
      <w:rPr>
        <w:color w:val="auto"/>
        <w:lang w:val="en-GB"/>
      </w:rPr>
      <w:t>V7 27/9/19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1BA211" w14:textId="77777777" w:rsidR="00624EEE" w:rsidRDefault="00624EEE">
      <w:r>
        <w:separator/>
      </w:r>
    </w:p>
  </w:footnote>
  <w:footnote w:type="continuationSeparator" w:id="0">
    <w:p w14:paraId="2BAE2FC8" w14:textId="77777777" w:rsidR="00624EEE" w:rsidRDefault="00624E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0"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0"/>
  </w:num>
  <w:num w:numId="3">
    <w:abstractNumId w:val="42"/>
  </w:num>
  <w:num w:numId="4">
    <w:abstractNumId w:val="44"/>
  </w:num>
  <w:num w:numId="5">
    <w:abstractNumId w:val="31"/>
  </w:num>
  <w:num w:numId="6">
    <w:abstractNumId w:val="29"/>
  </w:num>
  <w:num w:numId="7">
    <w:abstractNumId w:val="26"/>
  </w:num>
  <w:num w:numId="8">
    <w:abstractNumId w:val="27"/>
  </w:num>
  <w:num w:numId="9">
    <w:abstractNumId w:val="9"/>
  </w:num>
  <w:num w:numId="10">
    <w:abstractNumId w:val="30"/>
  </w:num>
  <w:num w:numId="11">
    <w:abstractNumId w:val="16"/>
  </w:num>
  <w:num w:numId="12">
    <w:abstractNumId w:val="15"/>
  </w:num>
  <w:num w:numId="13">
    <w:abstractNumId w:val="24"/>
  </w:num>
  <w:num w:numId="14">
    <w:abstractNumId w:val="7"/>
  </w:num>
  <w:num w:numId="15">
    <w:abstractNumId w:val="23"/>
  </w:num>
  <w:num w:numId="16">
    <w:abstractNumId w:val="14"/>
  </w:num>
  <w:num w:numId="17">
    <w:abstractNumId w:val="12"/>
  </w:num>
  <w:num w:numId="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17"/>
  </w:num>
  <w:num w:numId="21">
    <w:abstractNumId w:val="13"/>
  </w:num>
  <w:num w:numId="22">
    <w:abstractNumId w:val="10"/>
  </w:num>
  <w:num w:numId="23">
    <w:abstractNumId w:val="25"/>
  </w:num>
  <w:num w:numId="24">
    <w:abstractNumId w:val="18"/>
  </w:num>
  <w:num w:numId="25">
    <w:abstractNumId w:val="38"/>
  </w:num>
  <w:num w:numId="26">
    <w:abstractNumId w:val="32"/>
  </w:num>
  <w:num w:numId="27">
    <w:abstractNumId w:val="37"/>
  </w:num>
  <w:num w:numId="28">
    <w:abstractNumId w:val="19"/>
  </w:num>
  <w:num w:numId="29">
    <w:abstractNumId w:val="40"/>
  </w:num>
  <w:num w:numId="30">
    <w:abstractNumId w:val="28"/>
  </w:num>
  <w:num w:numId="31">
    <w:abstractNumId w:val="11"/>
  </w:num>
  <w:num w:numId="32">
    <w:abstractNumId w:val="41"/>
  </w:num>
  <w:num w:numId="33">
    <w:abstractNumId w:val="36"/>
  </w:num>
  <w:num w:numId="34">
    <w:abstractNumId w:val="4"/>
  </w:num>
  <w:num w:numId="35">
    <w:abstractNumId w:val="43"/>
  </w:num>
  <w:num w:numId="36">
    <w:abstractNumId w:val="39"/>
  </w:num>
  <w:num w:numId="37">
    <w:abstractNumId w:val="33"/>
  </w:num>
  <w:num w:numId="38">
    <w:abstractNumId w:val="34"/>
  </w:num>
  <w:num w:numId="39">
    <w:abstractNumId w:val="3"/>
  </w:num>
  <w:num w:numId="40">
    <w:abstractNumId w:val="5"/>
  </w:num>
  <w:num w:numId="41">
    <w:abstractNumId w:val="22"/>
  </w:num>
  <w:num w:numId="42">
    <w:abstractNumId w:val="6"/>
  </w:num>
  <w:num w:numId="43">
    <w:abstractNumId w:val="2"/>
  </w:num>
  <w:num w:numId="44">
    <w:abstractNumId w:val="35"/>
  </w:num>
  <w:num w:numId="45">
    <w:abstractNumId w:val="0"/>
  </w:num>
  <w:num w:numId="46">
    <w:abstractNumId w:val="13"/>
  </w:num>
  <w:num w:numId="47">
    <w:abstractNumId w:val="45"/>
  </w:num>
  <w:num w:numId="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0"/>
  </w:num>
  <w:num w:numId="50">
    <w:abstractNumId w:val="2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cumentProtection w:edit="readOnly" w:formatting="1" w:enforcement="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2C7A"/>
    <w:rsid w:val="000045B8"/>
    <w:rsid w:val="00012A60"/>
    <w:rsid w:val="00012B16"/>
    <w:rsid w:val="00020EEC"/>
    <w:rsid w:val="00021CCA"/>
    <w:rsid w:val="0002440E"/>
    <w:rsid w:val="0002759A"/>
    <w:rsid w:val="00027B1F"/>
    <w:rsid w:val="0003088B"/>
    <w:rsid w:val="00031C39"/>
    <w:rsid w:val="000325D9"/>
    <w:rsid w:val="000372B2"/>
    <w:rsid w:val="0004079F"/>
    <w:rsid w:val="00042002"/>
    <w:rsid w:val="00045B87"/>
    <w:rsid w:val="00045C07"/>
    <w:rsid w:val="00046861"/>
    <w:rsid w:val="00054A07"/>
    <w:rsid w:val="00055D43"/>
    <w:rsid w:val="00056FAC"/>
    <w:rsid w:val="00057751"/>
    <w:rsid w:val="00062E39"/>
    <w:rsid w:val="0006581A"/>
    <w:rsid w:val="00074461"/>
    <w:rsid w:val="000766EC"/>
    <w:rsid w:val="00080E58"/>
    <w:rsid w:val="00083D99"/>
    <w:rsid w:val="00085699"/>
    <w:rsid w:val="00090160"/>
    <w:rsid w:val="00091F52"/>
    <w:rsid w:val="00092970"/>
    <w:rsid w:val="00093720"/>
    <w:rsid w:val="000938E6"/>
    <w:rsid w:val="00093B3C"/>
    <w:rsid w:val="0009488C"/>
    <w:rsid w:val="00095C1B"/>
    <w:rsid w:val="00096DEA"/>
    <w:rsid w:val="000A4240"/>
    <w:rsid w:val="000A469A"/>
    <w:rsid w:val="000A584A"/>
    <w:rsid w:val="000C378F"/>
    <w:rsid w:val="000C6892"/>
    <w:rsid w:val="000C6FFE"/>
    <w:rsid w:val="000D0BB6"/>
    <w:rsid w:val="000E0D51"/>
    <w:rsid w:val="000E26B0"/>
    <w:rsid w:val="000E38C3"/>
    <w:rsid w:val="000F1599"/>
    <w:rsid w:val="000F1769"/>
    <w:rsid w:val="000F6196"/>
    <w:rsid w:val="000F684E"/>
    <w:rsid w:val="001027A8"/>
    <w:rsid w:val="0010312C"/>
    <w:rsid w:val="00106D51"/>
    <w:rsid w:val="00106DC7"/>
    <w:rsid w:val="00112391"/>
    <w:rsid w:val="00114F52"/>
    <w:rsid w:val="00130119"/>
    <w:rsid w:val="001347F8"/>
    <w:rsid w:val="00137BB5"/>
    <w:rsid w:val="00137E05"/>
    <w:rsid w:val="00140BBF"/>
    <w:rsid w:val="001447F6"/>
    <w:rsid w:val="00147DE3"/>
    <w:rsid w:val="00150794"/>
    <w:rsid w:val="001608C4"/>
    <w:rsid w:val="00160B46"/>
    <w:rsid w:val="00171418"/>
    <w:rsid w:val="001739C8"/>
    <w:rsid w:val="001772DE"/>
    <w:rsid w:val="001961CF"/>
    <w:rsid w:val="001A4CF2"/>
    <w:rsid w:val="001A59BB"/>
    <w:rsid w:val="001A6A51"/>
    <w:rsid w:val="001A79C4"/>
    <w:rsid w:val="001B1758"/>
    <w:rsid w:val="001B331A"/>
    <w:rsid w:val="001C0E74"/>
    <w:rsid w:val="001C4DB8"/>
    <w:rsid w:val="001D0A39"/>
    <w:rsid w:val="001D19E7"/>
    <w:rsid w:val="001D229F"/>
    <w:rsid w:val="001F4552"/>
    <w:rsid w:val="001F500C"/>
    <w:rsid w:val="002019EB"/>
    <w:rsid w:val="00205051"/>
    <w:rsid w:val="00211F65"/>
    <w:rsid w:val="0021792F"/>
    <w:rsid w:val="00220D06"/>
    <w:rsid w:val="002246A0"/>
    <w:rsid w:val="00230439"/>
    <w:rsid w:val="00235176"/>
    <w:rsid w:val="00236061"/>
    <w:rsid w:val="0024100E"/>
    <w:rsid w:val="00241C1B"/>
    <w:rsid w:val="0024288B"/>
    <w:rsid w:val="002657E9"/>
    <w:rsid w:val="0026665E"/>
    <w:rsid w:val="0027147E"/>
    <w:rsid w:val="002761F4"/>
    <w:rsid w:val="002775E1"/>
    <w:rsid w:val="00277979"/>
    <w:rsid w:val="00285065"/>
    <w:rsid w:val="00290DBC"/>
    <w:rsid w:val="00291ADD"/>
    <w:rsid w:val="00295CA1"/>
    <w:rsid w:val="002A0E51"/>
    <w:rsid w:val="002A291A"/>
    <w:rsid w:val="002A5604"/>
    <w:rsid w:val="002B1701"/>
    <w:rsid w:val="002B23C3"/>
    <w:rsid w:val="002B27A2"/>
    <w:rsid w:val="002B443A"/>
    <w:rsid w:val="002B5B35"/>
    <w:rsid w:val="002C2536"/>
    <w:rsid w:val="002C256A"/>
    <w:rsid w:val="002C3031"/>
    <w:rsid w:val="002C4233"/>
    <w:rsid w:val="002C496D"/>
    <w:rsid w:val="002D05EB"/>
    <w:rsid w:val="002D11A8"/>
    <w:rsid w:val="002D2575"/>
    <w:rsid w:val="002D2F29"/>
    <w:rsid w:val="002D4341"/>
    <w:rsid w:val="002D6B31"/>
    <w:rsid w:val="002E7017"/>
    <w:rsid w:val="002E741D"/>
    <w:rsid w:val="002E7F2C"/>
    <w:rsid w:val="002F18A1"/>
    <w:rsid w:val="002F4F6E"/>
    <w:rsid w:val="003015C3"/>
    <w:rsid w:val="003106DB"/>
    <w:rsid w:val="0031350A"/>
    <w:rsid w:val="00316815"/>
    <w:rsid w:val="003168CA"/>
    <w:rsid w:val="00321255"/>
    <w:rsid w:val="0032230D"/>
    <w:rsid w:val="00322A0B"/>
    <w:rsid w:val="00332426"/>
    <w:rsid w:val="00335FC5"/>
    <w:rsid w:val="00355210"/>
    <w:rsid w:val="00365DF9"/>
    <w:rsid w:val="00372DB4"/>
    <w:rsid w:val="0037419E"/>
    <w:rsid w:val="00375AF5"/>
    <w:rsid w:val="003761BD"/>
    <w:rsid w:val="0038500D"/>
    <w:rsid w:val="00385414"/>
    <w:rsid w:val="00390074"/>
    <w:rsid w:val="00393600"/>
    <w:rsid w:val="0039762B"/>
    <w:rsid w:val="003A0C37"/>
    <w:rsid w:val="003A1B6B"/>
    <w:rsid w:val="003A46C0"/>
    <w:rsid w:val="003A600E"/>
    <w:rsid w:val="003A6513"/>
    <w:rsid w:val="003B16C7"/>
    <w:rsid w:val="003C19F1"/>
    <w:rsid w:val="003C4186"/>
    <w:rsid w:val="003C6185"/>
    <w:rsid w:val="003D0D2D"/>
    <w:rsid w:val="003D1885"/>
    <w:rsid w:val="003D20F1"/>
    <w:rsid w:val="003D4710"/>
    <w:rsid w:val="003E16D7"/>
    <w:rsid w:val="003E197E"/>
    <w:rsid w:val="003E4B70"/>
    <w:rsid w:val="003E5FBA"/>
    <w:rsid w:val="003F1233"/>
    <w:rsid w:val="003F24B7"/>
    <w:rsid w:val="00400786"/>
    <w:rsid w:val="004046F0"/>
    <w:rsid w:val="0040668F"/>
    <w:rsid w:val="00412677"/>
    <w:rsid w:val="004348AE"/>
    <w:rsid w:val="004376C0"/>
    <w:rsid w:val="0044223A"/>
    <w:rsid w:val="00451851"/>
    <w:rsid w:val="00453343"/>
    <w:rsid w:val="004608B9"/>
    <w:rsid w:val="00465947"/>
    <w:rsid w:val="004667B1"/>
    <w:rsid w:val="00467F66"/>
    <w:rsid w:val="00470461"/>
    <w:rsid w:val="00470BB1"/>
    <w:rsid w:val="00473153"/>
    <w:rsid w:val="004743AF"/>
    <w:rsid w:val="00482C17"/>
    <w:rsid w:val="00484CE3"/>
    <w:rsid w:val="004911B4"/>
    <w:rsid w:val="0049196A"/>
    <w:rsid w:val="004923DA"/>
    <w:rsid w:val="00493434"/>
    <w:rsid w:val="004968E2"/>
    <w:rsid w:val="004A2A49"/>
    <w:rsid w:val="004B4BCF"/>
    <w:rsid w:val="004B600B"/>
    <w:rsid w:val="004B6822"/>
    <w:rsid w:val="004B69F6"/>
    <w:rsid w:val="004C2D3A"/>
    <w:rsid w:val="004D00C5"/>
    <w:rsid w:val="004D03C4"/>
    <w:rsid w:val="004D0BF1"/>
    <w:rsid w:val="004D0F4E"/>
    <w:rsid w:val="004D1689"/>
    <w:rsid w:val="004D35A4"/>
    <w:rsid w:val="004D445F"/>
    <w:rsid w:val="004E087B"/>
    <w:rsid w:val="004E44A4"/>
    <w:rsid w:val="004E7B8B"/>
    <w:rsid w:val="004E7BDD"/>
    <w:rsid w:val="004F10E9"/>
    <w:rsid w:val="004F1E21"/>
    <w:rsid w:val="004F740D"/>
    <w:rsid w:val="004F7B8F"/>
    <w:rsid w:val="00500748"/>
    <w:rsid w:val="005011D6"/>
    <w:rsid w:val="00502A14"/>
    <w:rsid w:val="005042F1"/>
    <w:rsid w:val="0050481B"/>
    <w:rsid w:val="005113D4"/>
    <w:rsid w:val="0051287D"/>
    <w:rsid w:val="00513C7D"/>
    <w:rsid w:val="00521123"/>
    <w:rsid w:val="00521221"/>
    <w:rsid w:val="0052250B"/>
    <w:rsid w:val="0053760F"/>
    <w:rsid w:val="005414F4"/>
    <w:rsid w:val="00546187"/>
    <w:rsid w:val="00547B11"/>
    <w:rsid w:val="00557D77"/>
    <w:rsid w:val="00562EAA"/>
    <w:rsid w:val="00563B58"/>
    <w:rsid w:val="005640C4"/>
    <w:rsid w:val="0056684C"/>
    <w:rsid w:val="00574A0C"/>
    <w:rsid w:val="0057780F"/>
    <w:rsid w:val="00580132"/>
    <w:rsid w:val="00581E0A"/>
    <w:rsid w:val="00583442"/>
    <w:rsid w:val="00586D89"/>
    <w:rsid w:val="00594F9F"/>
    <w:rsid w:val="005A1B4C"/>
    <w:rsid w:val="005A545C"/>
    <w:rsid w:val="005B3E1D"/>
    <w:rsid w:val="005B54C1"/>
    <w:rsid w:val="005C1567"/>
    <w:rsid w:val="005C28D3"/>
    <w:rsid w:val="005C6CE5"/>
    <w:rsid w:val="005D3F07"/>
    <w:rsid w:val="005E13EA"/>
    <w:rsid w:val="0060005C"/>
    <w:rsid w:val="00603F9F"/>
    <w:rsid w:val="00606E27"/>
    <w:rsid w:val="006108C9"/>
    <w:rsid w:val="00614DF7"/>
    <w:rsid w:val="0062158D"/>
    <w:rsid w:val="00621843"/>
    <w:rsid w:val="00624EEE"/>
    <w:rsid w:val="006315AF"/>
    <w:rsid w:val="006326D1"/>
    <w:rsid w:val="00632E0A"/>
    <w:rsid w:val="00633165"/>
    <w:rsid w:val="00637D11"/>
    <w:rsid w:val="006447DE"/>
    <w:rsid w:val="00645FFD"/>
    <w:rsid w:val="0065276E"/>
    <w:rsid w:val="00654329"/>
    <w:rsid w:val="00654CEC"/>
    <w:rsid w:val="00655507"/>
    <w:rsid w:val="006635E3"/>
    <w:rsid w:val="006669F3"/>
    <w:rsid w:val="0066700C"/>
    <w:rsid w:val="006712A7"/>
    <w:rsid w:val="00674FC2"/>
    <w:rsid w:val="00675EBA"/>
    <w:rsid w:val="00677E42"/>
    <w:rsid w:val="00682334"/>
    <w:rsid w:val="00684732"/>
    <w:rsid w:val="00684B16"/>
    <w:rsid w:val="0069625A"/>
    <w:rsid w:val="00696F65"/>
    <w:rsid w:val="00697572"/>
    <w:rsid w:val="006A4334"/>
    <w:rsid w:val="006B2DE2"/>
    <w:rsid w:val="006B4496"/>
    <w:rsid w:val="006B5E67"/>
    <w:rsid w:val="006B6612"/>
    <w:rsid w:val="006C2EB5"/>
    <w:rsid w:val="006D18A3"/>
    <w:rsid w:val="006D549B"/>
    <w:rsid w:val="006D5970"/>
    <w:rsid w:val="006E481E"/>
    <w:rsid w:val="006E795F"/>
    <w:rsid w:val="00700249"/>
    <w:rsid w:val="007069CD"/>
    <w:rsid w:val="0071231A"/>
    <w:rsid w:val="00712E90"/>
    <w:rsid w:val="00713B7E"/>
    <w:rsid w:val="0072678F"/>
    <w:rsid w:val="007276E5"/>
    <w:rsid w:val="00727C4C"/>
    <w:rsid w:val="00734809"/>
    <w:rsid w:val="007406E1"/>
    <w:rsid w:val="00743E40"/>
    <w:rsid w:val="0075031F"/>
    <w:rsid w:val="00751263"/>
    <w:rsid w:val="007544FC"/>
    <w:rsid w:val="0075673A"/>
    <w:rsid w:val="0075704F"/>
    <w:rsid w:val="00763B2D"/>
    <w:rsid w:val="00772924"/>
    <w:rsid w:val="007872F2"/>
    <w:rsid w:val="007908E0"/>
    <w:rsid w:val="00793EB3"/>
    <w:rsid w:val="00794205"/>
    <w:rsid w:val="007A1F6A"/>
    <w:rsid w:val="007B0DE3"/>
    <w:rsid w:val="007B1BFD"/>
    <w:rsid w:val="007B7191"/>
    <w:rsid w:val="007C1D94"/>
    <w:rsid w:val="007C556F"/>
    <w:rsid w:val="007C6A87"/>
    <w:rsid w:val="007D0A07"/>
    <w:rsid w:val="007D133D"/>
    <w:rsid w:val="007D3EB4"/>
    <w:rsid w:val="007D3F16"/>
    <w:rsid w:val="007F3F7E"/>
    <w:rsid w:val="007F4BA4"/>
    <w:rsid w:val="00813CEC"/>
    <w:rsid w:val="008142F9"/>
    <w:rsid w:val="0081534C"/>
    <w:rsid w:val="008171E4"/>
    <w:rsid w:val="008208EA"/>
    <w:rsid w:val="00824E67"/>
    <w:rsid w:val="00825A64"/>
    <w:rsid w:val="00826F48"/>
    <w:rsid w:val="008308AE"/>
    <w:rsid w:val="0083166E"/>
    <w:rsid w:val="00831DC3"/>
    <w:rsid w:val="008322C7"/>
    <w:rsid w:val="008340BA"/>
    <w:rsid w:val="00834F1D"/>
    <w:rsid w:val="00836FEC"/>
    <w:rsid w:val="00841F9D"/>
    <w:rsid w:val="008420E1"/>
    <w:rsid w:val="00844D98"/>
    <w:rsid w:val="00846D84"/>
    <w:rsid w:val="0085230E"/>
    <w:rsid w:val="008550A1"/>
    <w:rsid w:val="00861038"/>
    <w:rsid w:val="00865B58"/>
    <w:rsid w:val="00866B50"/>
    <w:rsid w:val="00867A63"/>
    <w:rsid w:val="008708F1"/>
    <w:rsid w:val="00871960"/>
    <w:rsid w:val="0087369F"/>
    <w:rsid w:val="00880539"/>
    <w:rsid w:val="008859E8"/>
    <w:rsid w:val="0088737B"/>
    <w:rsid w:val="00892716"/>
    <w:rsid w:val="00893067"/>
    <w:rsid w:val="008933DE"/>
    <w:rsid w:val="00895FCE"/>
    <w:rsid w:val="008972B8"/>
    <w:rsid w:val="00897F3E"/>
    <w:rsid w:val="008A21B4"/>
    <w:rsid w:val="008B07DE"/>
    <w:rsid w:val="008B28E7"/>
    <w:rsid w:val="008C14C7"/>
    <w:rsid w:val="008C2FFB"/>
    <w:rsid w:val="008C6EEA"/>
    <w:rsid w:val="008C7770"/>
    <w:rsid w:val="008C79C7"/>
    <w:rsid w:val="008D5813"/>
    <w:rsid w:val="008D634E"/>
    <w:rsid w:val="008D778A"/>
    <w:rsid w:val="008D78C9"/>
    <w:rsid w:val="008E7B15"/>
    <w:rsid w:val="008F32D9"/>
    <w:rsid w:val="00902A65"/>
    <w:rsid w:val="00905E30"/>
    <w:rsid w:val="009079BD"/>
    <w:rsid w:val="00912BD9"/>
    <w:rsid w:val="00920E5B"/>
    <w:rsid w:val="00926436"/>
    <w:rsid w:val="0093018C"/>
    <w:rsid w:val="009544C0"/>
    <w:rsid w:val="00954FA4"/>
    <w:rsid w:val="00956AE9"/>
    <w:rsid w:val="00964CC6"/>
    <w:rsid w:val="009830B8"/>
    <w:rsid w:val="0098427C"/>
    <w:rsid w:val="00986B43"/>
    <w:rsid w:val="00986C0B"/>
    <w:rsid w:val="00991FDA"/>
    <w:rsid w:val="00997187"/>
    <w:rsid w:val="009A5F3B"/>
    <w:rsid w:val="009A6F87"/>
    <w:rsid w:val="009B0B61"/>
    <w:rsid w:val="009B28C0"/>
    <w:rsid w:val="009B7136"/>
    <w:rsid w:val="009C3158"/>
    <w:rsid w:val="009C6092"/>
    <w:rsid w:val="009D4365"/>
    <w:rsid w:val="009D4E3B"/>
    <w:rsid w:val="009D7BC9"/>
    <w:rsid w:val="009E122F"/>
    <w:rsid w:val="009E1982"/>
    <w:rsid w:val="009E4D2C"/>
    <w:rsid w:val="009F0978"/>
    <w:rsid w:val="009F289D"/>
    <w:rsid w:val="009F3AEC"/>
    <w:rsid w:val="00A00081"/>
    <w:rsid w:val="00A06422"/>
    <w:rsid w:val="00A10D56"/>
    <w:rsid w:val="00A12AAE"/>
    <w:rsid w:val="00A12F22"/>
    <w:rsid w:val="00A16DD1"/>
    <w:rsid w:val="00A22412"/>
    <w:rsid w:val="00A22441"/>
    <w:rsid w:val="00A23F3B"/>
    <w:rsid w:val="00A24406"/>
    <w:rsid w:val="00A25F64"/>
    <w:rsid w:val="00A303B9"/>
    <w:rsid w:val="00A37416"/>
    <w:rsid w:val="00A40ED6"/>
    <w:rsid w:val="00A47621"/>
    <w:rsid w:val="00A479CD"/>
    <w:rsid w:val="00A50CFC"/>
    <w:rsid w:val="00A54D67"/>
    <w:rsid w:val="00A55A3F"/>
    <w:rsid w:val="00A55D47"/>
    <w:rsid w:val="00A652F6"/>
    <w:rsid w:val="00A65861"/>
    <w:rsid w:val="00A71921"/>
    <w:rsid w:val="00A732EA"/>
    <w:rsid w:val="00A7489E"/>
    <w:rsid w:val="00A8015F"/>
    <w:rsid w:val="00A85039"/>
    <w:rsid w:val="00A906AA"/>
    <w:rsid w:val="00A94C5E"/>
    <w:rsid w:val="00AA252C"/>
    <w:rsid w:val="00AA6377"/>
    <w:rsid w:val="00AA666E"/>
    <w:rsid w:val="00AA7BC9"/>
    <w:rsid w:val="00AB5518"/>
    <w:rsid w:val="00AC34D1"/>
    <w:rsid w:val="00AC4A04"/>
    <w:rsid w:val="00AD336F"/>
    <w:rsid w:val="00AE134C"/>
    <w:rsid w:val="00AE1868"/>
    <w:rsid w:val="00AE2564"/>
    <w:rsid w:val="00AE301F"/>
    <w:rsid w:val="00AE3302"/>
    <w:rsid w:val="00AE5BA6"/>
    <w:rsid w:val="00AE7077"/>
    <w:rsid w:val="00AF1D88"/>
    <w:rsid w:val="00AF61C2"/>
    <w:rsid w:val="00AF6CC6"/>
    <w:rsid w:val="00B0296A"/>
    <w:rsid w:val="00B07E79"/>
    <w:rsid w:val="00B12295"/>
    <w:rsid w:val="00B137BE"/>
    <w:rsid w:val="00B17FA0"/>
    <w:rsid w:val="00B2292C"/>
    <w:rsid w:val="00B22C3C"/>
    <w:rsid w:val="00B24344"/>
    <w:rsid w:val="00B25DC8"/>
    <w:rsid w:val="00B26769"/>
    <w:rsid w:val="00B2754B"/>
    <w:rsid w:val="00B31C91"/>
    <w:rsid w:val="00B3316E"/>
    <w:rsid w:val="00B3747F"/>
    <w:rsid w:val="00B42E76"/>
    <w:rsid w:val="00B43194"/>
    <w:rsid w:val="00B47734"/>
    <w:rsid w:val="00B50FBA"/>
    <w:rsid w:val="00B558EB"/>
    <w:rsid w:val="00B577D3"/>
    <w:rsid w:val="00B60466"/>
    <w:rsid w:val="00B65465"/>
    <w:rsid w:val="00B6548F"/>
    <w:rsid w:val="00B666B5"/>
    <w:rsid w:val="00B71A32"/>
    <w:rsid w:val="00B7502A"/>
    <w:rsid w:val="00B77305"/>
    <w:rsid w:val="00B82676"/>
    <w:rsid w:val="00B82CC2"/>
    <w:rsid w:val="00B84A89"/>
    <w:rsid w:val="00B9256C"/>
    <w:rsid w:val="00B92BEF"/>
    <w:rsid w:val="00B94443"/>
    <w:rsid w:val="00B9689A"/>
    <w:rsid w:val="00B97056"/>
    <w:rsid w:val="00BA531E"/>
    <w:rsid w:val="00BA55B7"/>
    <w:rsid w:val="00BB06CB"/>
    <w:rsid w:val="00BB261F"/>
    <w:rsid w:val="00BB2887"/>
    <w:rsid w:val="00BB5EAA"/>
    <w:rsid w:val="00BB5F11"/>
    <w:rsid w:val="00BB6638"/>
    <w:rsid w:val="00BB7FD2"/>
    <w:rsid w:val="00BC04FA"/>
    <w:rsid w:val="00BC1C22"/>
    <w:rsid w:val="00BC460B"/>
    <w:rsid w:val="00BC5725"/>
    <w:rsid w:val="00BD30B1"/>
    <w:rsid w:val="00BD438C"/>
    <w:rsid w:val="00BE0F7B"/>
    <w:rsid w:val="00BE10C2"/>
    <w:rsid w:val="00BE3C75"/>
    <w:rsid w:val="00BF0D6C"/>
    <w:rsid w:val="00C01D14"/>
    <w:rsid w:val="00C01D97"/>
    <w:rsid w:val="00C025B4"/>
    <w:rsid w:val="00C161FD"/>
    <w:rsid w:val="00C23F17"/>
    <w:rsid w:val="00C26D0D"/>
    <w:rsid w:val="00C27C95"/>
    <w:rsid w:val="00C300D2"/>
    <w:rsid w:val="00C3270F"/>
    <w:rsid w:val="00C3278B"/>
    <w:rsid w:val="00C33375"/>
    <w:rsid w:val="00C34C23"/>
    <w:rsid w:val="00C42005"/>
    <w:rsid w:val="00C4664D"/>
    <w:rsid w:val="00C472AA"/>
    <w:rsid w:val="00C50A05"/>
    <w:rsid w:val="00C54AED"/>
    <w:rsid w:val="00C5695A"/>
    <w:rsid w:val="00C57274"/>
    <w:rsid w:val="00C57D24"/>
    <w:rsid w:val="00C57E70"/>
    <w:rsid w:val="00C604D6"/>
    <w:rsid w:val="00C61966"/>
    <w:rsid w:val="00C63D00"/>
    <w:rsid w:val="00C6441B"/>
    <w:rsid w:val="00C65921"/>
    <w:rsid w:val="00C7108B"/>
    <w:rsid w:val="00C736E9"/>
    <w:rsid w:val="00C75883"/>
    <w:rsid w:val="00C8089F"/>
    <w:rsid w:val="00C836CC"/>
    <w:rsid w:val="00C86CBC"/>
    <w:rsid w:val="00C87A74"/>
    <w:rsid w:val="00C92C71"/>
    <w:rsid w:val="00C93F8F"/>
    <w:rsid w:val="00CA3593"/>
    <w:rsid w:val="00CA5726"/>
    <w:rsid w:val="00CB258E"/>
    <w:rsid w:val="00CB3C8F"/>
    <w:rsid w:val="00CC02F1"/>
    <w:rsid w:val="00CC11A6"/>
    <w:rsid w:val="00CC135E"/>
    <w:rsid w:val="00CC7226"/>
    <w:rsid w:val="00CD0735"/>
    <w:rsid w:val="00CD5D3F"/>
    <w:rsid w:val="00CE7DA2"/>
    <w:rsid w:val="00CF2F8A"/>
    <w:rsid w:val="00CF3DB3"/>
    <w:rsid w:val="00D052BC"/>
    <w:rsid w:val="00D07026"/>
    <w:rsid w:val="00D22C8F"/>
    <w:rsid w:val="00D24F5C"/>
    <w:rsid w:val="00D33491"/>
    <w:rsid w:val="00D3442D"/>
    <w:rsid w:val="00D44F8E"/>
    <w:rsid w:val="00D45173"/>
    <w:rsid w:val="00D51FD5"/>
    <w:rsid w:val="00D55DE0"/>
    <w:rsid w:val="00D607EF"/>
    <w:rsid w:val="00D60F88"/>
    <w:rsid w:val="00D646BD"/>
    <w:rsid w:val="00D65282"/>
    <w:rsid w:val="00D71201"/>
    <w:rsid w:val="00D720C7"/>
    <w:rsid w:val="00D876E6"/>
    <w:rsid w:val="00D900C4"/>
    <w:rsid w:val="00D90958"/>
    <w:rsid w:val="00D92A57"/>
    <w:rsid w:val="00D93487"/>
    <w:rsid w:val="00DA1025"/>
    <w:rsid w:val="00DA22EC"/>
    <w:rsid w:val="00DA5860"/>
    <w:rsid w:val="00DA7BB1"/>
    <w:rsid w:val="00DB2767"/>
    <w:rsid w:val="00DC1B10"/>
    <w:rsid w:val="00DC2842"/>
    <w:rsid w:val="00DC4729"/>
    <w:rsid w:val="00DE74FB"/>
    <w:rsid w:val="00DF2913"/>
    <w:rsid w:val="00E0524C"/>
    <w:rsid w:val="00E17160"/>
    <w:rsid w:val="00E32872"/>
    <w:rsid w:val="00E35112"/>
    <w:rsid w:val="00E35BEC"/>
    <w:rsid w:val="00E36F5B"/>
    <w:rsid w:val="00E507BA"/>
    <w:rsid w:val="00E50821"/>
    <w:rsid w:val="00E51F91"/>
    <w:rsid w:val="00E559CE"/>
    <w:rsid w:val="00E56B7B"/>
    <w:rsid w:val="00E60F42"/>
    <w:rsid w:val="00E6746C"/>
    <w:rsid w:val="00E7086E"/>
    <w:rsid w:val="00E73C41"/>
    <w:rsid w:val="00E75911"/>
    <w:rsid w:val="00E7598F"/>
    <w:rsid w:val="00E76F60"/>
    <w:rsid w:val="00E812B5"/>
    <w:rsid w:val="00E83D90"/>
    <w:rsid w:val="00E83F91"/>
    <w:rsid w:val="00E9107A"/>
    <w:rsid w:val="00E91F62"/>
    <w:rsid w:val="00E929FD"/>
    <w:rsid w:val="00E93240"/>
    <w:rsid w:val="00E93758"/>
    <w:rsid w:val="00E9479B"/>
    <w:rsid w:val="00E94E22"/>
    <w:rsid w:val="00E97171"/>
    <w:rsid w:val="00EA4D48"/>
    <w:rsid w:val="00EB2173"/>
    <w:rsid w:val="00EB62E6"/>
    <w:rsid w:val="00EC59A5"/>
    <w:rsid w:val="00ED1B30"/>
    <w:rsid w:val="00ED4965"/>
    <w:rsid w:val="00ED5D03"/>
    <w:rsid w:val="00EE1AC1"/>
    <w:rsid w:val="00EE39D6"/>
    <w:rsid w:val="00EE52AD"/>
    <w:rsid w:val="00EE6FAB"/>
    <w:rsid w:val="00EF1DE2"/>
    <w:rsid w:val="00EF7F56"/>
    <w:rsid w:val="00F01F92"/>
    <w:rsid w:val="00F04053"/>
    <w:rsid w:val="00F10A08"/>
    <w:rsid w:val="00F22AC5"/>
    <w:rsid w:val="00F25162"/>
    <w:rsid w:val="00F254D1"/>
    <w:rsid w:val="00F32B82"/>
    <w:rsid w:val="00F34842"/>
    <w:rsid w:val="00F4043E"/>
    <w:rsid w:val="00F41795"/>
    <w:rsid w:val="00F41BBC"/>
    <w:rsid w:val="00F444F0"/>
    <w:rsid w:val="00F50847"/>
    <w:rsid w:val="00F520C4"/>
    <w:rsid w:val="00F53F27"/>
    <w:rsid w:val="00F546D1"/>
    <w:rsid w:val="00F66272"/>
    <w:rsid w:val="00F709C0"/>
    <w:rsid w:val="00F90997"/>
    <w:rsid w:val="00F927A1"/>
    <w:rsid w:val="00F92E4D"/>
    <w:rsid w:val="00F95D08"/>
    <w:rsid w:val="00FA3764"/>
    <w:rsid w:val="00FA379B"/>
    <w:rsid w:val="00FA56ED"/>
    <w:rsid w:val="00FB24EA"/>
    <w:rsid w:val="00FB5FA6"/>
    <w:rsid w:val="00FC1310"/>
    <w:rsid w:val="00FC2FF3"/>
    <w:rsid w:val="00FC3263"/>
    <w:rsid w:val="00FC51F9"/>
    <w:rsid w:val="00FC5B40"/>
    <w:rsid w:val="00FC5FF8"/>
    <w:rsid w:val="00FD271B"/>
    <w:rsid w:val="00FD3D7C"/>
    <w:rsid w:val="00FD4F8F"/>
    <w:rsid w:val="00FE0C16"/>
    <w:rsid w:val="00FE14B1"/>
    <w:rsid w:val="00FF0070"/>
    <w:rsid w:val="00FF07C3"/>
    <w:rsid w:val="00FF5F6A"/>
    <w:rsid w:val="00FF7784"/>
    <w:rsid w:val="00FF7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445427B"/>
  <w15:chartTrackingRefBased/>
  <w15:docId w15:val="{EFCE1F94-C18A-452F-AC10-FF8EBB2CE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character" w:customStyle="1" w:styleId="UnresolvedMention1">
    <w:name w:val="Unresolved Mention1"/>
    <w:basedOn w:val="DefaultParagraphFont"/>
    <w:uiPriority w:val="99"/>
    <w:semiHidden/>
    <w:unhideWhenUsed/>
    <w:rsid w:val="00290D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gpone.wales.nhs.uk/sitesplus/documents/1000/A%20guide%20for%20Safeguarding%20Children%20and%20Adults%20at%20Risk%20in%20General%20Practice%20September%202016%202.pdf" TargetMode="External"/><Relationship Id="rId18" Type="http://schemas.openxmlformats.org/officeDocument/2006/relationships/hyperlink" Target="https://assets.publishing.service.gov.uk/government/uploads/system/uploads/attachment_data/file/921428/Mental-capacity-act-code-of-practice.pdf" TargetMode="External"/><Relationship Id="rId26" Type="http://schemas.openxmlformats.org/officeDocument/2006/relationships/hyperlink" Target="https://gov.wales/sites/default/files/publications/2019-04/delivering-the-active-offer-information-pack-social-services-and-social-care.pdf" TargetMode="External"/><Relationship Id="rId3" Type="http://schemas.openxmlformats.org/officeDocument/2006/relationships/styles" Target="styles.xml"/><Relationship Id="rId21" Type="http://schemas.openxmlformats.org/officeDocument/2006/relationships/hyperlink" Target="https://socialcare.wales/cms_assets/file-uploads/Code-of-Professional-Practice-for-Social-Care-web-version.pdf"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cysur.wales/wales-safeguarding-procedures/" TargetMode="External"/><Relationship Id="rId17" Type="http://schemas.openxmlformats.org/officeDocument/2006/relationships/hyperlink" Target="https://www.localauthority.gov.uk/adult-services/transitions" TargetMode="External"/><Relationship Id="rId25" Type="http://schemas.openxmlformats.org/officeDocument/2006/relationships/hyperlink" Target="http://www.cardiffandvaleuhb.wales.nhs.uk/sitesplus/documents/1143/Safegaurding%20Adults.pdf"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39essex.com/wp-content/uploads/2016/08/Capacity-Assessments-Guide-August-2016.pdf" TargetMode="External"/><Relationship Id="rId20" Type="http://schemas.openxmlformats.org/officeDocument/2006/relationships/hyperlink" Target="https://www.scie.org.uk/safeguarding/adults/introduction/types-and-indicators-of-abuse" TargetMode="External"/><Relationship Id="rId29" Type="http://schemas.openxmlformats.org/officeDocument/2006/relationships/hyperlink" Target="mailto:amy.shakesby@pembrokeshire.gov.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ysur.wales/media/qpwji0ni/cwmpas-regional-adult-safeguarding-threshold-guidance-approved-july-2018.pdf" TargetMode="External"/><Relationship Id="rId24" Type="http://schemas.openxmlformats.org/officeDocument/2006/relationships/hyperlink" Target="https://assets.publishing.service.gov.uk/government/uploads/system/uploads/attachment_data/file/345120/uk-initial-report.pdf"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legislation.gov.uk/ukpga/1998/42/schedule/1/part/I/chapter/5" TargetMode="External"/><Relationship Id="rId23" Type="http://schemas.openxmlformats.org/officeDocument/2006/relationships/hyperlink" Target="https://www.unicef.org.uk/what-we-do/un-convention-child-rights/" TargetMode="External"/><Relationship Id="rId28" Type="http://schemas.openxmlformats.org/officeDocument/2006/relationships/hyperlink" Target="mailto:amyshakesby@hotmail.co.uk" TargetMode="External"/><Relationship Id="rId10" Type="http://schemas.openxmlformats.org/officeDocument/2006/relationships/hyperlink" Target="http://www.childreninwales.org.uk/policy-document/wales-child-protection-procedures-2008/" TargetMode="External"/><Relationship Id="rId19" Type="http://schemas.openxmlformats.org/officeDocument/2006/relationships/hyperlink" Target="https://safeguarding.wales/" TargetMode="External"/><Relationship Id="rId31" Type="http://schemas.openxmlformats.org/officeDocument/2006/relationships/hyperlink" Target="mailto:lisa.edwards@pembrokeshire.gov.uk" TargetMode="External"/><Relationship Id="rId4" Type="http://schemas.openxmlformats.org/officeDocument/2006/relationships/settings" Target="settings.xml"/><Relationship Id="rId9" Type="http://schemas.openxmlformats.org/officeDocument/2006/relationships/hyperlink" Target="https://www.anncrafttrust.org/resources/why-have-different-policies-and-procedures-for-safeguarding-children-and-adults/" TargetMode="External"/><Relationship Id="rId14" Type="http://schemas.openxmlformats.org/officeDocument/2006/relationships/hyperlink" Target="http://safeguardingboard.wales/2018/12/06/practitioners-guide/" TargetMode="External"/><Relationship Id="rId22" Type="http://schemas.openxmlformats.org/officeDocument/2006/relationships/hyperlink" Target="https://www.basw.co.uk/about-basw/code-ethics" TargetMode="External"/><Relationship Id="rId27" Type="http://schemas.openxmlformats.org/officeDocument/2006/relationships/hyperlink" Target="https://www.safeguarding.wales/" TargetMode="External"/><Relationship Id="rId30" Type="http://schemas.openxmlformats.org/officeDocument/2006/relationships/hyperlink" Target="mailto:nickyashfield@pembrokeshir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248D90-9B78-4554-AED5-54408E6DC6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13222</Words>
  <Characters>75369</Characters>
  <Application>Microsoft Office Word</Application>
  <DocSecurity>0</DocSecurity>
  <Lines>628</Lines>
  <Paragraphs>176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88415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Amy Shakesby</cp:lastModifiedBy>
  <cp:revision>3</cp:revision>
  <cp:lastPrinted>2014-08-26T08:55:00Z</cp:lastPrinted>
  <dcterms:created xsi:type="dcterms:W3CDTF">2021-01-11T13:22:00Z</dcterms:created>
  <dcterms:modified xsi:type="dcterms:W3CDTF">2021-01-11T13:24:00Z</dcterms:modified>
</cp:coreProperties>
</file>