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6AA02" w14:textId="771FB55B" w:rsidR="003A1C94" w:rsidRPr="003D17FA" w:rsidRDefault="003A1C94" w:rsidP="00BF4CFA">
      <w:pPr>
        <w:spacing w:line="360" w:lineRule="auto"/>
        <w:jc w:val="both"/>
        <w:rPr>
          <w:rFonts w:ascii="Arial" w:hAnsi="Arial" w:cs="Arial"/>
          <w:b/>
          <w:bCs/>
        </w:rPr>
      </w:pPr>
      <w:r w:rsidRPr="003D17FA">
        <w:rPr>
          <w:rFonts w:ascii="Arial" w:hAnsi="Arial" w:cs="Arial"/>
          <w:b/>
          <w:bCs/>
        </w:rPr>
        <w:t>Introduction:</w:t>
      </w:r>
    </w:p>
    <w:p w14:paraId="2EA4E63F" w14:textId="40A04475" w:rsidR="003A1C94" w:rsidRPr="00BF4CFA" w:rsidRDefault="003A1C94" w:rsidP="00BF4CFA">
      <w:pPr>
        <w:spacing w:line="360" w:lineRule="auto"/>
        <w:jc w:val="both"/>
        <w:rPr>
          <w:rFonts w:ascii="Arial" w:hAnsi="Arial" w:cs="Arial"/>
        </w:rPr>
      </w:pPr>
      <w:r w:rsidRPr="00BF4CFA">
        <w:rPr>
          <w:rFonts w:ascii="Arial" w:hAnsi="Arial" w:cs="Arial"/>
        </w:rPr>
        <w:t xml:space="preserve">Nothing is perfect in this world that’s why problem has happened. According to Business Dictionary 2021 “a problem is perceived gap between the exiting state and a desire state”. If people know how to deal with any kind of problem, then it is not a big issue. Companies and organizations are heavily affected by the problem. Company’s ability to maintain the flow of success may impact by problem which can be a short-term barrier or a long-term barrier (Perušić, 2013). The difference between a successful and falling one is how to deal with the problem when it arises (Adair, 2019). First all barriers need to identify; once barriers have identified, idea needs to gather assessing possible solutions and implement the solution to reach into desire level. Ultimately decision will be made by decision maker, and it will be based on who is affected, how it impacts of the company, problem analysis tools will be used based on whether it’s internal or external problem and is it long-term or short-term problem and decision would be best interest of company. But it is important to remember that the way we frame a situation it influences our </w:t>
      </w:r>
      <w:r w:rsidR="007F5F38" w:rsidRPr="00BF4CFA">
        <w:rPr>
          <w:rFonts w:ascii="Arial" w:hAnsi="Arial" w:cs="Arial"/>
        </w:rPr>
        <w:t>decision,</w:t>
      </w:r>
      <w:r w:rsidRPr="00BF4CFA">
        <w:rPr>
          <w:rFonts w:ascii="Arial" w:hAnsi="Arial" w:cs="Arial"/>
        </w:rPr>
        <w:t xml:space="preserve"> and it is very important skills for business and life to solve problem and make decision (Wiliams,2001). </w:t>
      </w:r>
    </w:p>
    <w:p w14:paraId="0721B85C" w14:textId="77777777" w:rsidR="003A1C94" w:rsidRPr="003D17FA" w:rsidRDefault="003A1C94" w:rsidP="00BF4CFA">
      <w:pPr>
        <w:spacing w:line="360" w:lineRule="auto"/>
        <w:jc w:val="both"/>
        <w:rPr>
          <w:rFonts w:ascii="Arial" w:hAnsi="Arial" w:cs="Arial"/>
          <w:b/>
          <w:bCs/>
        </w:rPr>
      </w:pPr>
      <w:r w:rsidRPr="003D17FA">
        <w:rPr>
          <w:rFonts w:ascii="Arial" w:hAnsi="Arial" w:cs="Arial"/>
          <w:b/>
          <w:bCs/>
        </w:rPr>
        <w:t>Purpose of the Report-</w:t>
      </w:r>
    </w:p>
    <w:p w14:paraId="33AA611D" w14:textId="4524C7DE" w:rsidR="003A1C94" w:rsidRPr="00BF4CFA" w:rsidRDefault="003A1C94" w:rsidP="00BF4CFA">
      <w:pPr>
        <w:spacing w:line="360" w:lineRule="auto"/>
        <w:jc w:val="both"/>
        <w:rPr>
          <w:rFonts w:ascii="Arial" w:hAnsi="Arial" w:cs="Arial"/>
        </w:rPr>
      </w:pPr>
      <w:r w:rsidRPr="00BF4CFA">
        <w:rPr>
          <w:rFonts w:ascii="Arial" w:hAnsi="Arial" w:cs="Arial"/>
        </w:rPr>
        <w:t xml:space="preserve">Proper Care is </w:t>
      </w:r>
      <w:r w:rsidR="007F5F38" w:rsidRPr="00BF4CFA">
        <w:rPr>
          <w:rFonts w:ascii="Arial" w:hAnsi="Arial" w:cs="Arial"/>
        </w:rPr>
        <w:t>an</w:t>
      </w:r>
      <w:r w:rsidRPr="00BF4CFA">
        <w:rPr>
          <w:rFonts w:ascii="Arial" w:hAnsi="Arial" w:cs="Arial"/>
        </w:rPr>
        <w:t xml:space="preserve"> adult social care in UK which facing a significant problem due to staff shortage. This report will highlight the nature of the problem in Proper Care. It will use PESTLE analysis tool to identify what other external factors contributing toward this problem. Cause and effect analysis</w:t>
      </w:r>
      <w:r w:rsidR="00C15DE0">
        <w:rPr>
          <w:rFonts w:ascii="Arial" w:hAnsi="Arial" w:cs="Arial"/>
        </w:rPr>
        <w:t xml:space="preserve"> tool</w:t>
      </w:r>
      <w:r w:rsidRPr="00BF4CFA">
        <w:rPr>
          <w:rFonts w:ascii="Arial" w:hAnsi="Arial" w:cs="Arial"/>
        </w:rPr>
        <w:t xml:space="preserve"> will be </w:t>
      </w:r>
      <w:r w:rsidR="00C15DE0">
        <w:rPr>
          <w:rFonts w:ascii="Arial" w:hAnsi="Arial" w:cs="Arial"/>
        </w:rPr>
        <w:t>used</w:t>
      </w:r>
      <w:r w:rsidRPr="00BF4CFA">
        <w:rPr>
          <w:rFonts w:ascii="Arial" w:hAnsi="Arial" w:cs="Arial"/>
        </w:rPr>
        <w:t xml:space="preserve"> to address possible root causes of the problem and identify the possible solutions to the problem. Using PMI decision making tool will </w:t>
      </w:r>
      <w:r w:rsidR="00C15DE0">
        <w:rPr>
          <w:rFonts w:ascii="Arial" w:hAnsi="Arial" w:cs="Arial"/>
        </w:rPr>
        <w:t xml:space="preserve">be </w:t>
      </w:r>
      <w:r w:rsidRPr="00BF4CFA">
        <w:rPr>
          <w:rFonts w:ascii="Arial" w:hAnsi="Arial" w:cs="Arial"/>
        </w:rPr>
        <w:t>pick</w:t>
      </w:r>
      <w:r w:rsidR="00C15DE0">
        <w:rPr>
          <w:rFonts w:ascii="Arial" w:hAnsi="Arial" w:cs="Arial"/>
        </w:rPr>
        <w:t>ed up</w:t>
      </w:r>
      <w:r w:rsidRPr="00BF4CFA">
        <w:rPr>
          <w:rFonts w:ascii="Arial" w:hAnsi="Arial" w:cs="Arial"/>
        </w:rPr>
        <w:t xml:space="preserve"> the best solution for the problem and action plan will be implemented </w:t>
      </w:r>
      <w:proofErr w:type="gramStart"/>
      <w:r w:rsidRPr="00BF4CFA">
        <w:rPr>
          <w:rFonts w:ascii="Arial" w:hAnsi="Arial" w:cs="Arial"/>
        </w:rPr>
        <w:t>in order to</w:t>
      </w:r>
      <w:proofErr w:type="gramEnd"/>
      <w:r w:rsidRPr="00BF4CFA">
        <w:rPr>
          <w:rFonts w:ascii="Arial" w:hAnsi="Arial" w:cs="Arial"/>
        </w:rPr>
        <w:t xml:space="preserve"> solve the problem.</w:t>
      </w:r>
    </w:p>
    <w:p w14:paraId="2A5C5826" w14:textId="77777777" w:rsidR="003A1C94" w:rsidRPr="003D17FA" w:rsidRDefault="003A1C94" w:rsidP="00BF4CFA">
      <w:pPr>
        <w:spacing w:line="360" w:lineRule="auto"/>
        <w:jc w:val="both"/>
        <w:rPr>
          <w:rFonts w:ascii="Arial" w:hAnsi="Arial" w:cs="Arial"/>
          <w:b/>
          <w:bCs/>
        </w:rPr>
      </w:pPr>
      <w:r w:rsidRPr="003D17FA">
        <w:rPr>
          <w:rFonts w:ascii="Arial" w:hAnsi="Arial" w:cs="Arial"/>
          <w:b/>
          <w:bCs/>
        </w:rPr>
        <w:t xml:space="preserve">Nature of the Problem: </w:t>
      </w:r>
    </w:p>
    <w:p w14:paraId="73BC0D77" w14:textId="1DB48999" w:rsidR="00C15DE0" w:rsidRDefault="003A1C94" w:rsidP="00BF4CFA">
      <w:pPr>
        <w:spacing w:line="360" w:lineRule="auto"/>
        <w:jc w:val="both"/>
        <w:rPr>
          <w:rFonts w:ascii="Arial" w:hAnsi="Arial" w:cs="Arial"/>
        </w:rPr>
      </w:pPr>
      <w:r w:rsidRPr="00BF4CFA">
        <w:rPr>
          <w:rFonts w:ascii="Arial" w:hAnsi="Arial" w:cs="Arial"/>
        </w:rPr>
        <w:t xml:space="preserve">The nature of the problem in Proper Care is staff shortages. </w:t>
      </w:r>
      <w:r w:rsidR="003D17FA">
        <w:rPr>
          <w:rFonts w:ascii="Arial" w:hAnsi="Arial" w:cs="Arial"/>
        </w:rPr>
        <w:t xml:space="preserve">It’s a wider and complex problem. Many other </w:t>
      </w:r>
      <w:r w:rsidR="007F5F38">
        <w:rPr>
          <w:rFonts w:ascii="Arial" w:hAnsi="Arial" w:cs="Arial"/>
        </w:rPr>
        <w:t>organizations</w:t>
      </w:r>
      <w:r w:rsidR="003D17FA">
        <w:rPr>
          <w:rFonts w:ascii="Arial" w:hAnsi="Arial" w:cs="Arial"/>
        </w:rPr>
        <w:t xml:space="preserve"> across the country experiencing the similar problem especially the health care sector. </w:t>
      </w:r>
      <w:r w:rsidR="005B09CF">
        <w:rPr>
          <w:rFonts w:ascii="Arial" w:hAnsi="Arial" w:cs="Arial"/>
        </w:rPr>
        <w:t xml:space="preserve">On March 2022 the Guardian reported that ‘’staffing crisis deepens in NHS England with 110,000 posts unfilled’’. The NHS is facing a deepening staffing crisis, with the number of unfilled posts across health services in England. The shortage </w:t>
      </w:r>
      <w:r w:rsidR="007F5F38">
        <w:rPr>
          <w:rFonts w:ascii="Arial" w:hAnsi="Arial" w:cs="Arial"/>
        </w:rPr>
        <w:t>includes</w:t>
      </w:r>
      <w:r w:rsidR="005B09CF">
        <w:rPr>
          <w:rFonts w:ascii="Arial" w:hAnsi="Arial" w:cs="Arial"/>
        </w:rPr>
        <w:t xml:space="preserve"> 39,652 nurses and 8,158 doctors, according to the latest quarterly data for health service vacancies published by NHS Digital. The discloser prompted warning that the shortage of frontline person</w:t>
      </w:r>
      <w:r w:rsidR="00575DC3">
        <w:rPr>
          <w:rFonts w:ascii="Arial" w:hAnsi="Arial" w:cs="Arial"/>
        </w:rPr>
        <w:t xml:space="preserve">nel would lead to longer </w:t>
      </w:r>
      <w:r w:rsidR="007F5F38">
        <w:rPr>
          <w:rFonts w:ascii="Arial" w:hAnsi="Arial" w:cs="Arial"/>
        </w:rPr>
        <w:t>delays,</w:t>
      </w:r>
      <w:r w:rsidR="00575DC3">
        <w:rPr>
          <w:rFonts w:ascii="Arial" w:hAnsi="Arial" w:cs="Arial"/>
        </w:rPr>
        <w:t xml:space="preserve"> hit the campaign to cut the treatment backlog and undermine quality of care </w:t>
      </w:r>
      <w:r w:rsidR="00E9697D" w:rsidRPr="00E9697D">
        <w:rPr>
          <w:rFonts w:ascii="Arial" w:hAnsi="Arial" w:cs="Arial"/>
        </w:rPr>
        <w:t>(The Guardian, 2022)</w:t>
      </w:r>
      <w:r w:rsidR="00E9697D">
        <w:rPr>
          <w:rFonts w:ascii="Arial" w:hAnsi="Arial" w:cs="Arial"/>
        </w:rPr>
        <w:t>.</w:t>
      </w:r>
    </w:p>
    <w:p w14:paraId="179726E0" w14:textId="77777777" w:rsidR="00E9697D" w:rsidRDefault="00E9697D" w:rsidP="00BF4CFA">
      <w:pPr>
        <w:spacing w:line="360" w:lineRule="auto"/>
        <w:jc w:val="both"/>
        <w:rPr>
          <w:rFonts w:ascii="Arial" w:hAnsi="Arial" w:cs="Arial"/>
        </w:rPr>
      </w:pPr>
    </w:p>
    <w:p w14:paraId="33AE6FA4" w14:textId="47BF41F2" w:rsidR="003A1C94" w:rsidRDefault="003A1C94" w:rsidP="00BF4CFA">
      <w:pPr>
        <w:spacing w:line="360" w:lineRule="auto"/>
        <w:jc w:val="both"/>
        <w:rPr>
          <w:rFonts w:ascii="Arial" w:hAnsi="Arial" w:cs="Arial"/>
        </w:rPr>
      </w:pPr>
      <w:r w:rsidRPr="00BF4CFA">
        <w:rPr>
          <w:rFonts w:ascii="Arial" w:hAnsi="Arial" w:cs="Arial"/>
        </w:rPr>
        <w:lastRenderedPageBreak/>
        <w:t>In November 2018</w:t>
      </w:r>
      <w:r w:rsidR="00C15DE0">
        <w:rPr>
          <w:rFonts w:ascii="Arial" w:hAnsi="Arial" w:cs="Arial"/>
        </w:rPr>
        <w:t xml:space="preserve">, more than 100,000 FTE staff shortage has been reported by the NHS which </w:t>
      </w:r>
      <w:r w:rsidR="00C15DE0" w:rsidRPr="00C15DE0">
        <w:rPr>
          <w:rFonts w:ascii="Arial" w:hAnsi="Arial" w:cs="Arial"/>
        </w:rPr>
        <w:t xml:space="preserve">representing one in eleven </w:t>
      </w:r>
      <w:r w:rsidR="007F5F38" w:rsidRPr="00C15DE0">
        <w:rPr>
          <w:rFonts w:ascii="Arial" w:hAnsi="Arial" w:cs="Arial"/>
        </w:rPr>
        <w:t>posts</w:t>
      </w:r>
      <w:r w:rsidR="007F5F38">
        <w:rPr>
          <w:rFonts w:ascii="Arial" w:hAnsi="Arial" w:cs="Arial"/>
        </w:rPr>
        <w:t>:</w:t>
      </w:r>
      <w:r w:rsidR="00C15DE0">
        <w:rPr>
          <w:rFonts w:ascii="Arial" w:hAnsi="Arial" w:cs="Arial"/>
        </w:rPr>
        <w:t xml:space="preserve"> it’s including </w:t>
      </w:r>
      <w:r w:rsidRPr="00BF4CFA">
        <w:rPr>
          <w:rFonts w:ascii="Arial" w:hAnsi="Arial" w:cs="Arial"/>
        </w:rPr>
        <w:t xml:space="preserve">NHS hospitals, mental </w:t>
      </w:r>
      <w:proofErr w:type="gramStart"/>
      <w:r w:rsidRPr="00BF4CFA">
        <w:rPr>
          <w:rFonts w:ascii="Arial" w:hAnsi="Arial" w:cs="Arial"/>
        </w:rPr>
        <w:t>health</w:t>
      </w:r>
      <w:proofErr w:type="gramEnd"/>
      <w:r w:rsidRPr="00BF4CFA">
        <w:rPr>
          <w:rFonts w:ascii="Arial" w:hAnsi="Arial" w:cs="Arial"/>
        </w:rPr>
        <w:t xml:space="preserve"> and community providers (NHS Improvement 2018). </w:t>
      </w:r>
      <w:r w:rsidR="00C15DE0">
        <w:rPr>
          <w:rFonts w:ascii="Arial" w:hAnsi="Arial" w:cs="Arial"/>
        </w:rPr>
        <w:t xml:space="preserve">Nursing is the most hit by the staff </w:t>
      </w:r>
      <w:r w:rsidR="007F5F38">
        <w:rPr>
          <w:rFonts w:ascii="Arial" w:hAnsi="Arial" w:cs="Arial"/>
        </w:rPr>
        <w:t>shortage where</w:t>
      </w:r>
      <w:r w:rsidR="00C15DE0">
        <w:rPr>
          <w:rFonts w:ascii="Arial" w:hAnsi="Arial" w:cs="Arial"/>
        </w:rPr>
        <w:t xml:space="preserve"> one in eight posts are vacant and current vacancies 41,000</w:t>
      </w:r>
      <w:r w:rsidR="00B43805">
        <w:rPr>
          <w:rFonts w:ascii="Arial" w:hAnsi="Arial" w:cs="Arial"/>
        </w:rPr>
        <w:t>. With the number of unfilled posts</w:t>
      </w:r>
      <w:r w:rsidR="00C15DE0">
        <w:rPr>
          <w:rFonts w:ascii="Arial" w:hAnsi="Arial" w:cs="Arial"/>
        </w:rPr>
        <w:t xml:space="preserve"> </w:t>
      </w:r>
      <w:r w:rsidR="00B43805">
        <w:rPr>
          <w:rFonts w:ascii="Arial" w:hAnsi="Arial" w:cs="Arial"/>
        </w:rPr>
        <w:t>deepening the staffing crisis and s</w:t>
      </w:r>
      <w:r w:rsidRPr="00BF4CFA">
        <w:rPr>
          <w:rFonts w:ascii="Arial" w:hAnsi="Arial" w:cs="Arial"/>
        </w:rPr>
        <w:t xml:space="preserve">ome key groups are severely affecting </w:t>
      </w:r>
      <w:r w:rsidR="00B43805">
        <w:rPr>
          <w:rFonts w:ascii="Arial" w:hAnsi="Arial" w:cs="Arial"/>
        </w:rPr>
        <w:t xml:space="preserve">by this problem </w:t>
      </w:r>
      <w:r w:rsidRPr="00BF4CFA">
        <w:rPr>
          <w:rFonts w:ascii="Arial" w:hAnsi="Arial" w:cs="Arial"/>
        </w:rPr>
        <w:t xml:space="preserve">(NHS Improvement, 2018). </w:t>
      </w:r>
      <w:r w:rsidR="00B43805">
        <w:rPr>
          <w:rFonts w:ascii="Arial" w:hAnsi="Arial" w:cs="Arial"/>
        </w:rPr>
        <w:t>Staff shortage has been reported by some allied health professional and t</w:t>
      </w:r>
      <w:r w:rsidRPr="00BF4CFA">
        <w:rPr>
          <w:rFonts w:ascii="Arial" w:hAnsi="Arial" w:cs="Arial"/>
        </w:rPr>
        <w:t>he Migration Advisory Committee’s list</w:t>
      </w:r>
      <w:r w:rsidR="00B43805">
        <w:rPr>
          <w:rFonts w:ascii="Arial" w:hAnsi="Arial" w:cs="Arial"/>
        </w:rPr>
        <w:t xml:space="preserve"> </w:t>
      </w:r>
      <w:r w:rsidRPr="00BF4CFA">
        <w:rPr>
          <w:rFonts w:ascii="Arial" w:hAnsi="Arial" w:cs="Arial"/>
        </w:rPr>
        <w:t xml:space="preserve">of occupations. </w:t>
      </w:r>
      <w:r w:rsidR="00B43805">
        <w:rPr>
          <w:rFonts w:ascii="Arial" w:hAnsi="Arial" w:cs="Arial"/>
        </w:rPr>
        <w:t xml:space="preserve">Medicine shortage also been reported </w:t>
      </w:r>
      <w:r w:rsidR="001974E0">
        <w:rPr>
          <w:rFonts w:ascii="Arial" w:hAnsi="Arial" w:cs="Arial"/>
        </w:rPr>
        <w:t>in some specific area of the UK. Staff shortage increasing pressure beyond NHS and created serious impact in general practice</w:t>
      </w:r>
      <w:r w:rsidRPr="00BF4CFA">
        <w:rPr>
          <w:rFonts w:ascii="Arial" w:hAnsi="Arial" w:cs="Arial"/>
        </w:rPr>
        <w:t>.</w:t>
      </w:r>
      <w:r w:rsidR="001974E0" w:rsidRPr="001974E0">
        <w:rPr>
          <w:rFonts w:ascii="Arial" w:hAnsi="Arial" w:cs="Arial"/>
        </w:rPr>
        <w:t>1.1 million FTE jobs</w:t>
      </w:r>
      <w:r w:rsidR="001974E0">
        <w:rPr>
          <w:rFonts w:ascii="Arial" w:hAnsi="Arial" w:cs="Arial"/>
        </w:rPr>
        <w:t xml:space="preserve"> are in</w:t>
      </w:r>
      <w:r w:rsidRPr="00BF4CFA">
        <w:rPr>
          <w:rFonts w:ascii="Arial" w:hAnsi="Arial" w:cs="Arial"/>
        </w:rPr>
        <w:t xml:space="preserve"> </w:t>
      </w:r>
      <w:r w:rsidR="001974E0">
        <w:rPr>
          <w:rFonts w:ascii="Arial" w:hAnsi="Arial" w:cs="Arial"/>
        </w:rPr>
        <w:t>a</w:t>
      </w:r>
      <w:r w:rsidRPr="00BF4CFA">
        <w:rPr>
          <w:rFonts w:ascii="Arial" w:hAnsi="Arial" w:cs="Arial"/>
        </w:rPr>
        <w:t>dult social care</w:t>
      </w:r>
      <w:r w:rsidR="001974E0">
        <w:rPr>
          <w:rFonts w:ascii="Arial" w:hAnsi="Arial" w:cs="Arial"/>
        </w:rPr>
        <w:t xml:space="preserve"> </w:t>
      </w:r>
      <w:r w:rsidR="00E7158D">
        <w:rPr>
          <w:rFonts w:ascii="Arial" w:hAnsi="Arial" w:cs="Arial"/>
        </w:rPr>
        <w:t xml:space="preserve">which representing </w:t>
      </w:r>
      <w:r w:rsidR="00E7158D" w:rsidRPr="00E7158D">
        <w:rPr>
          <w:rFonts w:ascii="Arial" w:hAnsi="Arial" w:cs="Arial"/>
        </w:rPr>
        <w:t>one in ten social worker roles and one in eleven care worker roles vacant</w:t>
      </w:r>
      <w:r w:rsidR="00E7158D" w:rsidRPr="00E7158D">
        <w:rPr>
          <w:rFonts w:ascii="Arial" w:hAnsi="Arial" w:cs="Arial"/>
        </w:rPr>
        <w:t xml:space="preserve"> </w:t>
      </w:r>
      <w:r w:rsidR="001974E0">
        <w:rPr>
          <w:rFonts w:ascii="Arial" w:hAnsi="Arial" w:cs="Arial"/>
        </w:rPr>
        <w:t>and vacancies are raising.</w:t>
      </w:r>
      <w:r w:rsidRPr="00BF4CFA">
        <w:rPr>
          <w:rFonts w:ascii="Arial" w:hAnsi="Arial" w:cs="Arial"/>
        </w:rPr>
        <w:t xml:space="preserve"> </w:t>
      </w:r>
      <w:r w:rsidR="00E7158D">
        <w:rPr>
          <w:rFonts w:ascii="Arial" w:hAnsi="Arial" w:cs="Arial"/>
        </w:rPr>
        <w:t>R</w:t>
      </w:r>
      <w:r w:rsidRPr="00BF4CFA">
        <w:rPr>
          <w:rFonts w:ascii="Arial" w:hAnsi="Arial" w:cs="Arial"/>
        </w:rPr>
        <w:t xml:space="preserve">egistered nurse vacancy </w:t>
      </w:r>
      <w:r w:rsidR="007F5F38">
        <w:rPr>
          <w:rFonts w:ascii="Arial" w:hAnsi="Arial" w:cs="Arial"/>
        </w:rPr>
        <w:t>is</w:t>
      </w:r>
      <w:r w:rsidRPr="00BF4CFA">
        <w:rPr>
          <w:rFonts w:ascii="Arial" w:hAnsi="Arial" w:cs="Arial"/>
        </w:rPr>
        <w:t xml:space="preserve"> around 5,000 nursing in </w:t>
      </w:r>
      <w:r w:rsidR="00E7158D">
        <w:rPr>
          <w:rFonts w:ascii="Arial" w:hAnsi="Arial" w:cs="Arial"/>
        </w:rPr>
        <w:t xml:space="preserve">adult care </w:t>
      </w:r>
      <w:r w:rsidRPr="00BF4CFA">
        <w:rPr>
          <w:rFonts w:ascii="Arial" w:hAnsi="Arial" w:cs="Arial"/>
        </w:rPr>
        <w:t>sector (Skills for Care, 2018).</w:t>
      </w:r>
    </w:p>
    <w:p w14:paraId="254A2239" w14:textId="77777777" w:rsidR="00E7158D" w:rsidRPr="00BF4CFA" w:rsidRDefault="00E7158D" w:rsidP="00BF4CFA">
      <w:pPr>
        <w:spacing w:line="360" w:lineRule="auto"/>
        <w:jc w:val="both"/>
        <w:rPr>
          <w:rFonts w:ascii="Arial" w:hAnsi="Arial" w:cs="Arial"/>
        </w:rPr>
      </w:pPr>
    </w:p>
    <w:p w14:paraId="1308A0A7" w14:textId="1E1EDC60" w:rsidR="00825FFD" w:rsidRDefault="003A1C94" w:rsidP="00BF4CFA">
      <w:pPr>
        <w:spacing w:line="360" w:lineRule="auto"/>
        <w:jc w:val="both"/>
        <w:rPr>
          <w:rFonts w:ascii="Arial" w:hAnsi="Arial" w:cs="Arial"/>
        </w:rPr>
      </w:pPr>
      <w:r w:rsidRPr="00BF4CFA">
        <w:rPr>
          <w:rFonts w:ascii="Arial" w:hAnsi="Arial" w:cs="Arial"/>
        </w:rPr>
        <w:t xml:space="preserve">Brexit has created an </w:t>
      </w:r>
      <w:r w:rsidR="007F5F38" w:rsidRPr="00BF4CFA">
        <w:rPr>
          <w:rFonts w:ascii="Arial" w:hAnsi="Arial" w:cs="Arial"/>
        </w:rPr>
        <w:t>additional risk</w:t>
      </w:r>
      <w:r w:rsidRPr="00BF4CFA">
        <w:rPr>
          <w:rFonts w:ascii="Arial" w:hAnsi="Arial" w:cs="Arial"/>
        </w:rPr>
        <w:t xml:space="preserve"> for the European Union (EU) workforce. Already a net inflow of nurses from EU into the NHS has turned into a net outflow: between July 2017 and July 2018, 1,584 more EU nurses and health visitors left their role in the NHS than joined (NHS Digital 2018). Undergraduate Nurse Training applicants has </w:t>
      </w:r>
      <w:r w:rsidR="007F5F38" w:rsidRPr="00BF4CFA">
        <w:rPr>
          <w:rFonts w:ascii="Arial" w:hAnsi="Arial" w:cs="Arial"/>
        </w:rPr>
        <w:t>reduced due</w:t>
      </w:r>
      <w:r w:rsidRPr="00BF4CFA">
        <w:rPr>
          <w:rFonts w:ascii="Arial" w:hAnsi="Arial" w:cs="Arial"/>
        </w:rPr>
        <w:t xml:space="preserve"> to the removal of NHS bursary for students (UCAS, 2018</w:t>
      </w:r>
      <w:proofErr w:type="gramStart"/>
      <w:r w:rsidRPr="00BF4CFA">
        <w:rPr>
          <w:rFonts w:ascii="Arial" w:hAnsi="Arial" w:cs="Arial"/>
        </w:rPr>
        <w:t>).Workforce</w:t>
      </w:r>
      <w:proofErr w:type="gramEnd"/>
      <w:r w:rsidRPr="00BF4CFA">
        <w:rPr>
          <w:rFonts w:ascii="Arial" w:hAnsi="Arial" w:cs="Arial"/>
        </w:rPr>
        <w:t xml:space="preserve"> problem has a direct impact on people’s care (Care Quality Commission, 2018).</w:t>
      </w:r>
    </w:p>
    <w:p w14:paraId="2828591C" w14:textId="3638B2B7" w:rsidR="00D75D05" w:rsidRDefault="00D75D05" w:rsidP="00BF4CFA">
      <w:pPr>
        <w:spacing w:line="360" w:lineRule="auto"/>
        <w:jc w:val="both"/>
        <w:rPr>
          <w:rFonts w:ascii="Arial" w:hAnsi="Arial" w:cs="Arial"/>
        </w:rPr>
      </w:pPr>
      <w:r>
        <w:rPr>
          <w:rFonts w:ascii="Arial" w:hAnsi="Arial" w:cs="Arial"/>
        </w:rPr>
        <w:t xml:space="preserve">According to The Migration Advisory </w:t>
      </w:r>
      <w:r w:rsidR="00DE5244">
        <w:rPr>
          <w:rFonts w:ascii="Arial" w:hAnsi="Arial" w:cs="Arial"/>
        </w:rPr>
        <w:t xml:space="preserve">Report at the University of Oxford has highlighted that Brexit exacerbated recruitment issues faced by UK employers but there are many other </w:t>
      </w:r>
      <w:r w:rsidR="007F5F38">
        <w:rPr>
          <w:rFonts w:ascii="Arial" w:hAnsi="Arial" w:cs="Arial"/>
        </w:rPr>
        <w:t>reasons</w:t>
      </w:r>
      <w:r w:rsidR="00DE5244">
        <w:rPr>
          <w:rFonts w:ascii="Arial" w:hAnsi="Arial" w:cs="Arial"/>
        </w:rPr>
        <w:t xml:space="preserve"> for the staff shortage in UK. The </w:t>
      </w:r>
      <w:r w:rsidR="007F5F38">
        <w:rPr>
          <w:rFonts w:ascii="Arial" w:hAnsi="Arial" w:cs="Arial"/>
        </w:rPr>
        <w:t>pandemic, international</w:t>
      </w:r>
      <w:r w:rsidR="00DE5244">
        <w:rPr>
          <w:rFonts w:ascii="Arial" w:hAnsi="Arial" w:cs="Arial"/>
        </w:rPr>
        <w:t xml:space="preserve"> sector -specific labour shortages, and an increase in early retirement have been more important factor for the staff shortages. Report also highlighted that employers have faced recruiting difficul</w:t>
      </w:r>
      <w:r w:rsidR="00E9697D">
        <w:rPr>
          <w:rFonts w:ascii="Arial" w:hAnsi="Arial" w:cs="Arial"/>
        </w:rPr>
        <w:t xml:space="preserve">ties and high vacancy rates in many different occupations across the economy, including in industries that relied heavily on EU workers such as health care, hospitality, </w:t>
      </w:r>
      <w:proofErr w:type="gramStart"/>
      <w:r w:rsidR="00E9697D">
        <w:rPr>
          <w:rFonts w:ascii="Arial" w:hAnsi="Arial" w:cs="Arial"/>
        </w:rPr>
        <w:t>transport</w:t>
      </w:r>
      <w:proofErr w:type="gramEnd"/>
      <w:r w:rsidR="00E9697D">
        <w:rPr>
          <w:rFonts w:ascii="Arial" w:hAnsi="Arial" w:cs="Arial"/>
        </w:rPr>
        <w:t xml:space="preserve"> and storage </w:t>
      </w:r>
      <w:r w:rsidR="00DE5244">
        <w:rPr>
          <w:rFonts w:ascii="Arial" w:hAnsi="Arial" w:cs="Arial"/>
        </w:rPr>
        <w:t>(The Migration Observatory, 2022).</w:t>
      </w:r>
    </w:p>
    <w:p w14:paraId="27C569F8" w14:textId="77777777" w:rsidR="00575DC3" w:rsidRPr="00BF4CFA" w:rsidRDefault="00575DC3" w:rsidP="00BF4CFA">
      <w:pPr>
        <w:spacing w:line="360" w:lineRule="auto"/>
        <w:jc w:val="both"/>
        <w:rPr>
          <w:rFonts w:ascii="Arial" w:hAnsi="Arial" w:cs="Arial"/>
        </w:rPr>
      </w:pPr>
    </w:p>
    <w:p w14:paraId="68078A78" w14:textId="04581B2D" w:rsidR="003A1C94" w:rsidRPr="00BF4CFA" w:rsidRDefault="003A1C94" w:rsidP="00BF4CFA">
      <w:pPr>
        <w:spacing w:line="360" w:lineRule="auto"/>
        <w:jc w:val="both"/>
        <w:rPr>
          <w:rFonts w:ascii="Arial" w:hAnsi="Arial" w:cs="Arial"/>
        </w:rPr>
      </w:pPr>
    </w:p>
    <w:p w14:paraId="4317514F" w14:textId="709713DF" w:rsidR="003A1C94" w:rsidRPr="00BF4CFA" w:rsidRDefault="003A1C94" w:rsidP="00BF4CFA">
      <w:pPr>
        <w:spacing w:line="360" w:lineRule="auto"/>
        <w:jc w:val="both"/>
        <w:rPr>
          <w:rFonts w:ascii="Arial" w:hAnsi="Arial" w:cs="Arial"/>
        </w:rPr>
      </w:pPr>
    </w:p>
    <w:p w14:paraId="12D6E384" w14:textId="77777777" w:rsidR="006D19DF" w:rsidRDefault="006D19DF" w:rsidP="00BF4CFA">
      <w:pPr>
        <w:spacing w:line="360" w:lineRule="auto"/>
        <w:jc w:val="both"/>
        <w:rPr>
          <w:rFonts w:ascii="Arial" w:hAnsi="Arial" w:cs="Arial"/>
          <w:b/>
          <w:bCs/>
        </w:rPr>
      </w:pPr>
    </w:p>
    <w:p w14:paraId="17CB5CFF" w14:textId="77777777" w:rsidR="006D19DF" w:rsidRDefault="006D19DF" w:rsidP="00BF4CFA">
      <w:pPr>
        <w:spacing w:line="360" w:lineRule="auto"/>
        <w:jc w:val="both"/>
        <w:rPr>
          <w:rFonts w:ascii="Arial" w:hAnsi="Arial" w:cs="Arial"/>
          <w:b/>
          <w:bCs/>
        </w:rPr>
      </w:pPr>
    </w:p>
    <w:p w14:paraId="00147186" w14:textId="77777777" w:rsidR="006D19DF" w:rsidRDefault="006D19DF" w:rsidP="00BF4CFA">
      <w:pPr>
        <w:spacing w:line="360" w:lineRule="auto"/>
        <w:jc w:val="both"/>
        <w:rPr>
          <w:rFonts w:ascii="Arial" w:hAnsi="Arial" w:cs="Arial"/>
          <w:b/>
          <w:bCs/>
        </w:rPr>
      </w:pPr>
    </w:p>
    <w:p w14:paraId="4892C34F" w14:textId="77777777" w:rsidR="006D19DF" w:rsidRDefault="006D19DF" w:rsidP="00BF4CFA">
      <w:pPr>
        <w:spacing w:line="360" w:lineRule="auto"/>
        <w:jc w:val="both"/>
        <w:rPr>
          <w:rFonts w:ascii="Arial" w:hAnsi="Arial" w:cs="Arial"/>
          <w:b/>
          <w:bCs/>
        </w:rPr>
      </w:pPr>
    </w:p>
    <w:p w14:paraId="6EE2397C" w14:textId="2B53CAAB" w:rsidR="003A1C94" w:rsidRDefault="00D316E4" w:rsidP="00BF4CFA">
      <w:pPr>
        <w:spacing w:line="360" w:lineRule="auto"/>
        <w:jc w:val="both"/>
        <w:rPr>
          <w:rFonts w:ascii="Arial" w:hAnsi="Arial" w:cs="Arial"/>
          <w:b/>
          <w:bCs/>
        </w:rPr>
      </w:pPr>
      <w:r w:rsidRPr="00D316E4">
        <w:rPr>
          <w:rFonts w:ascii="Arial" w:hAnsi="Arial" w:cs="Arial"/>
          <w:b/>
          <w:bCs/>
        </w:rPr>
        <w:t>Analysis of the problem</w:t>
      </w:r>
    </w:p>
    <w:p w14:paraId="4B862550" w14:textId="77777777" w:rsidR="006D19DF" w:rsidRDefault="006D19DF" w:rsidP="00BF4CFA">
      <w:pPr>
        <w:spacing w:line="360" w:lineRule="auto"/>
        <w:jc w:val="both"/>
        <w:rPr>
          <w:rFonts w:ascii="Arial" w:hAnsi="Arial" w:cs="Arial"/>
        </w:rPr>
      </w:pPr>
    </w:p>
    <w:p w14:paraId="32357170" w14:textId="49C11446" w:rsidR="003A1C94" w:rsidRDefault="006D19DF" w:rsidP="00E62BED">
      <w:pPr>
        <w:spacing w:line="360" w:lineRule="auto"/>
        <w:jc w:val="both"/>
        <w:rPr>
          <w:rFonts w:ascii="Arial" w:hAnsi="Arial" w:cs="Arial"/>
        </w:rPr>
      </w:pPr>
      <w:r w:rsidRPr="006D19DF">
        <w:rPr>
          <w:rFonts w:ascii="Arial" w:hAnsi="Arial" w:cs="Arial"/>
        </w:rPr>
        <w:t>Pr</w:t>
      </w:r>
      <w:r>
        <w:rPr>
          <w:rFonts w:ascii="Arial" w:hAnsi="Arial" w:cs="Arial"/>
        </w:rPr>
        <w:t xml:space="preserve">oblem analysis is a method which identify the overriding problem and find the cause and effects related to the problem. </w:t>
      </w:r>
      <w:r w:rsidR="003A1C94" w:rsidRPr="00BF4CFA">
        <w:rPr>
          <w:rFonts w:ascii="Arial" w:hAnsi="Arial" w:cs="Arial"/>
        </w:rPr>
        <w:t xml:space="preserve">When problem </w:t>
      </w:r>
      <w:r w:rsidR="007F5F38" w:rsidRPr="00BF4CFA">
        <w:rPr>
          <w:rFonts w:ascii="Arial" w:hAnsi="Arial" w:cs="Arial"/>
        </w:rPr>
        <w:t>arises,</w:t>
      </w:r>
      <w:r w:rsidR="003A1C94" w:rsidRPr="00BF4CFA">
        <w:rPr>
          <w:rFonts w:ascii="Arial" w:hAnsi="Arial" w:cs="Arial"/>
        </w:rPr>
        <w:t xml:space="preserve"> it is important to analysis the problem and</w:t>
      </w:r>
      <w:r>
        <w:rPr>
          <w:rFonts w:ascii="Arial" w:hAnsi="Arial" w:cs="Arial"/>
        </w:rPr>
        <w:t xml:space="preserve"> </w:t>
      </w:r>
      <w:r w:rsidR="003A1C94" w:rsidRPr="00BF4CFA">
        <w:rPr>
          <w:rFonts w:ascii="Arial" w:hAnsi="Arial" w:cs="Arial"/>
        </w:rPr>
        <w:t xml:space="preserve">analysing tools are used to analyse the problem. SWOT and PESTEL are analytical tools that help </w:t>
      </w:r>
      <w:r>
        <w:rPr>
          <w:rFonts w:ascii="Arial" w:hAnsi="Arial" w:cs="Arial"/>
        </w:rPr>
        <w:t xml:space="preserve">the organization to </w:t>
      </w:r>
      <w:r w:rsidR="003A1C94" w:rsidRPr="00BF4CFA">
        <w:rPr>
          <w:rFonts w:ascii="Arial" w:hAnsi="Arial" w:cs="Arial"/>
        </w:rPr>
        <w:t xml:space="preserve">identify the key external and internal factors that should be </w:t>
      </w:r>
      <w:proofErr w:type="gramStart"/>
      <w:r w:rsidR="003A1C94" w:rsidRPr="00BF4CFA">
        <w:rPr>
          <w:rFonts w:ascii="Arial" w:hAnsi="Arial" w:cs="Arial"/>
        </w:rPr>
        <w:t>taken into account</w:t>
      </w:r>
      <w:proofErr w:type="gramEnd"/>
      <w:r w:rsidR="003A1C94" w:rsidRPr="00BF4CFA">
        <w:rPr>
          <w:rFonts w:ascii="Arial" w:hAnsi="Arial" w:cs="Arial"/>
        </w:rPr>
        <w:t xml:space="preserve"> in order to achieve success in a project or </w:t>
      </w:r>
      <w:r w:rsidR="007F5F38" w:rsidRPr="00BF4CFA">
        <w:rPr>
          <w:rFonts w:ascii="Arial" w:hAnsi="Arial" w:cs="Arial"/>
        </w:rPr>
        <w:t>initiative (</w:t>
      </w:r>
      <w:r w:rsidR="003A1C94" w:rsidRPr="00BF4CFA">
        <w:rPr>
          <w:rFonts w:ascii="Arial" w:hAnsi="Arial" w:cs="Arial"/>
        </w:rPr>
        <w:t>UNICEF, 2015).</w:t>
      </w:r>
      <w:r>
        <w:rPr>
          <w:rFonts w:ascii="Arial" w:hAnsi="Arial" w:cs="Arial"/>
        </w:rPr>
        <w:t xml:space="preserve"> This analysis will ensure that ‘root-causes’ of the problem has identified</w:t>
      </w:r>
      <w:r w:rsidR="00E62BED">
        <w:rPr>
          <w:rFonts w:ascii="Arial" w:hAnsi="Arial" w:cs="Arial"/>
        </w:rPr>
        <w:t xml:space="preserve"> according to the project design;</w:t>
      </w:r>
      <w:r>
        <w:rPr>
          <w:rFonts w:ascii="Arial" w:hAnsi="Arial" w:cs="Arial"/>
        </w:rPr>
        <w:t xml:space="preserve"> not just the symptom</w:t>
      </w:r>
      <w:r w:rsidR="00E62BED">
        <w:rPr>
          <w:rFonts w:ascii="Arial" w:hAnsi="Arial" w:cs="Arial"/>
        </w:rPr>
        <w:t xml:space="preserve"> of the problem (</w:t>
      </w:r>
      <w:r w:rsidR="00E62BED" w:rsidRPr="00E62BED">
        <w:rPr>
          <w:rFonts w:ascii="Arial" w:hAnsi="Arial" w:cs="Arial"/>
        </w:rPr>
        <w:t>Nursing Practice</w:t>
      </w:r>
      <w:r w:rsidR="00E62BED">
        <w:rPr>
          <w:rFonts w:ascii="Arial" w:hAnsi="Arial" w:cs="Arial"/>
        </w:rPr>
        <w:t xml:space="preserve">, </w:t>
      </w:r>
      <w:r w:rsidR="00E62BED" w:rsidRPr="00E62BED">
        <w:rPr>
          <w:rFonts w:ascii="Arial" w:hAnsi="Arial" w:cs="Arial"/>
        </w:rPr>
        <w:t xml:space="preserve">Research, 2013).  </w:t>
      </w:r>
    </w:p>
    <w:p w14:paraId="0C437234" w14:textId="77777777" w:rsidR="00E62BED" w:rsidRPr="00BF4CFA" w:rsidRDefault="00E62BED" w:rsidP="00E62BED">
      <w:pPr>
        <w:spacing w:line="360" w:lineRule="auto"/>
        <w:jc w:val="both"/>
        <w:rPr>
          <w:rFonts w:ascii="Arial" w:hAnsi="Arial" w:cs="Arial"/>
        </w:rPr>
      </w:pPr>
    </w:p>
    <w:p w14:paraId="5E745951" w14:textId="4770D1C4" w:rsidR="003A1C94" w:rsidRDefault="003A1C94" w:rsidP="00BF4CFA">
      <w:pPr>
        <w:spacing w:line="360" w:lineRule="auto"/>
        <w:jc w:val="both"/>
        <w:rPr>
          <w:rFonts w:ascii="Arial" w:hAnsi="Arial" w:cs="Arial"/>
          <w:b/>
          <w:bCs/>
        </w:rPr>
      </w:pPr>
      <w:r w:rsidRPr="00E62BED">
        <w:rPr>
          <w:rFonts w:ascii="Arial" w:hAnsi="Arial" w:cs="Arial"/>
          <w:b/>
          <w:bCs/>
        </w:rPr>
        <w:t>PESTLE Analysis of the problem</w:t>
      </w:r>
      <w:r w:rsidR="00E62BED" w:rsidRPr="00E62BED">
        <w:rPr>
          <w:rFonts w:ascii="Arial" w:hAnsi="Arial" w:cs="Arial"/>
          <w:b/>
          <w:bCs/>
        </w:rPr>
        <w:t xml:space="preserve"> in Proper Care </w:t>
      </w:r>
      <w:r w:rsidR="00E62BED">
        <w:rPr>
          <w:rFonts w:ascii="Arial" w:hAnsi="Arial" w:cs="Arial"/>
          <w:b/>
          <w:bCs/>
        </w:rPr>
        <w:t>–</w:t>
      </w:r>
    </w:p>
    <w:p w14:paraId="18695DB7" w14:textId="2C376527" w:rsidR="00E62BED" w:rsidRPr="00E62BED" w:rsidRDefault="00E62BED" w:rsidP="00E62BED">
      <w:pPr>
        <w:spacing w:line="360" w:lineRule="auto"/>
        <w:jc w:val="both"/>
        <w:rPr>
          <w:rFonts w:ascii="Arial" w:hAnsi="Arial" w:cs="Arial"/>
        </w:rPr>
      </w:pPr>
      <w:r w:rsidRPr="00E62BED">
        <w:rPr>
          <w:rFonts w:ascii="Arial" w:hAnsi="Arial" w:cs="Arial"/>
        </w:rPr>
        <w:t>PESTEL is an acronym - political (P), economic (E), socio-cultural / social (S), technological (T), environmental (E) and legal (L</w:t>
      </w:r>
      <w:r w:rsidR="007F5F38" w:rsidRPr="00E62BED">
        <w:rPr>
          <w:rFonts w:ascii="Arial" w:hAnsi="Arial" w:cs="Arial"/>
        </w:rPr>
        <w:t>). The</w:t>
      </w:r>
      <w:r w:rsidRPr="00E62BED">
        <w:rPr>
          <w:rFonts w:ascii="Arial" w:hAnsi="Arial" w:cs="Arial"/>
        </w:rPr>
        <w:t xml:space="preserve"> framework is useful for identifying factors that affect an organisation from the </w:t>
      </w:r>
      <w:proofErr w:type="gramStart"/>
      <w:r w:rsidRPr="00E62BED">
        <w:rPr>
          <w:rFonts w:ascii="Arial" w:hAnsi="Arial" w:cs="Arial"/>
        </w:rPr>
        <w:t>outside  and</w:t>
      </w:r>
      <w:proofErr w:type="gramEnd"/>
      <w:r w:rsidRPr="00E62BED">
        <w:rPr>
          <w:rFonts w:ascii="Arial" w:hAnsi="Arial" w:cs="Arial"/>
        </w:rPr>
        <w:t xml:space="preserve"> it helps to understand the ‘big picture’ of the environment . Without such a structure, it would be difficult to know where to start because all organisations are affected by multiple external factors. It is a used by strategists at a corporate level.</w:t>
      </w:r>
      <w:r>
        <w:rPr>
          <w:rFonts w:ascii="Arial" w:hAnsi="Arial" w:cs="Arial"/>
        </w:rPr>
        <w:t xml:space="preserve"> </w:t>
      </w:r>
      <w:r w:rsidRPr="00E62BED">
        <w:rPr>
          <w:rFonts w:ascii="Arial" w:hAnsi="Arial" w:cs="Arial"/>
        </w:rPr>
        <w:t>The technique is used to help identify factors involved in change rather than solutions to any of the factors (Sabbaghi et al.,2004).</w:t>
      </w:r>
    </w:p>
    <w:p w14:paraId="30936A51" w14:textId="64DEAB13" w:rsidR="003A1C94" w:rsidRPr="00BF4CFA" w:rsidRDefault="003A1C94" w:rsidP="00BF4CFA">
      <w:pPr>
        <w:spacing w:line="360" w:lineRule="auto"/>
        <w:jc w:val="both"/>
        <w:rPr>
          <w:rFonts w:ascii="Arial" w:hAnsi="Arial" w:cs="Arial"/>
        </w:rPr>
      </w:pPr>
      <w:r w:rsidRPr="00BF4CFA">
        <w:rPr>
          <w:rFonts w:ascii="Arial" w:hAnsi="Arial" w:cs="Arial"/>
        </w:rPr>
        <w:t xml:space="preserve">Political factors effecting the staff shortage in Health care </w:t>
      </w:r>
      <w:r w:rsidR="007F5F38" w:rsidRPr="00BF4CFA">
        <w:rPr>
          <w:rFonts w:ascii="Arial" w:hAnsi="Arial" w:cs="Arial"/>
        </w:rPr>
        <w:t>sector:</w:t>
      </w:r>
    </w:p>
    <w:p w14:paraId="226282DD" w14:textId="11A3DF5E" w:rsidR="003A1C94" w:rsidRPr="00BF4CFA" w:rsidRDefault="003A1C94" w:rsidP="00BF4CFA">
      <w:pPr>
        <w:spacing w:line="360" w:lineRule="auto"/>
        <w:jc w:val="both"/>
        <w:rPr>
          <w:rFonts w:ascii="Arial" w:hAnsi="Arial" w:cs="Arial"/>
        </w:rPr>
      </w:pPr>
      <w:r w:rsidRPr="00BF4CFA">
        <w:rPr>
          <w:rFonts w:ascii="Arial" w:hAnsi="Arial" w:cs="Arial"/>
        </w:rPr>
        <w:t xml:space="preserve">Government Political view influences the economy. Brexit created risks in </w:t>
      </w:r>
      <w:r w:rsidR="007F5F38" w:rsidRPr="00BF4CFA">
        <w:rPr>
          <w:rFonts w:ascii="Arial" w:hAnsi="Arial" w:cs="Arial"/>
        </w:rPr>
        <w:t>short- and medium-term</w:t>
      </w:r>
      <w:r w:rsidRPr="00BF4CFA">
        <w:rPr>
          <w:rFonts w:ascii="Arial" w:hAnsi="Arial" w:cs="Arial"/>
        </w:rPr>
        <w:t xml:space="preserve"> worker. Due to no deal Brexit European health care sector worker gone back </w:t>
      </w:r>
      <w:r w:rsidR="007F5F38" w:rsidRPr="00BF4CFA">
        <w:rPr>
          <w:rFonts w:ascii="Arial" w:hAnsi="Arial" w:cs="Arial"/>
        </w:rPr>
        <w:t>to</w:t>
      </w:r>
      <w:r w:rsidRPr="00BF4CFA">
        <w:rPr>
          <w:rFonts w:ascii="Arial" w:hAnsi="Arial" w:cs="Arial"/>
        </w:rPr>
        <w:t xml:space="preserve"> their country. Government Immigration policy for foreign worker is far too complicated. </w:t>
      </w:r>
    </w:p>
    <w:p w14:paraId="38431F2B" w14:textId="19244137" w:rsidR="003A1C94" w:rsidRPr="00BF4CFA" w:rsidRDefault="003A1C94" w:rsidP="00BF4CFA">
      <w:pPr>
        <w:spacing w:line="360" w:lineRule="auto"/>
        <w:jc w:val="both"/>
        <w:rPr>
          <w:rFonts w:ascii="Arial" w:hAnsi="Arial" w:cs="Arial"/>
        </w:rPr>
      </w:pPr>
      <w:r w:rsidRPr="00BF4CFA">
        <w:rPr>
          <w:rFonts w:ascii="Arial" w:hAnsi="Arial" w:cs="Arial"/>
        </w:rPr>
        <w:t xml:space="preserve"> 2.Economic factors differ for each town or city and must be analysed for their impact on </w:t>
      </w:r>
      <w:proofErr w:type="gramStart"/>
      <w:r w:rsidRPr="00BF4CFA">
        <w:rPr>
          <w:rFonts w:ascii="Arial" w:hAnsi="Arial" w:cs="Arial"/>
        </w:rPr>
        <w:t>particular business</w:t>
      </w:r>
      <w:proofErr w:type="gramEnd"/>
      <w:r w:rsidRPr="00BF4CFA">
        <w:rPr>
          <w:rFonts w:ascii="Arial" w:hAnsi="Arial" w:cs="Arial"/>
        </w:rPr>
        <w:t xml:space="preserve">. </w:t>
      </w:r>
      <w:r w:rsidR="007F5F38" w:rsidRPr="00BF4CFA">
        <w:rPr>
          <w:rFonts w:ascii="Arial" w:hAnsi="Arial" w:cs="Arial"/>
        </w:rPr>
        <w:t>Economic</w:t>
      </w:r>
      <w:r w:rsidRPr="00BF4CFA">
        <w:rPr>
          <w:rFonts w:ascii="Arial" w:hAnsi="Arial" w:cs="Arial"/>
        </w:rPr>
        <w:t xml:space="preserve"> factors contributing </w:t>
      </w:r>
      <w:r w:rsidR="007F5F38" w:rsidRPr="00BF4CFA">
        <w:rPr>
          <w:rFonts w:ascii="Arial" w:hAnsi="Arial" w:cs="Arial"/>
        </w:rPr>
        <w:t>to</w:t>
      </w:r>
      <w:r w:rsidRPr="00BF4CFA">
        <w:rPr>
          <w:rFonts w:ascii="Arial" w:hAnsi="Arial" w:cs="Arial"/>
        </w:rPr>
        <w:t xml:space="preserve"> staff shortage are-</w:t>
      </w:r>
    </w:p>
    <w:p w14:paraId="020F8805" w14:textId="11F34224" w:rsidR="003A1C94" w:rsidRPr="00BF4CFA" w:rsidRDefault="003A1C94" w:rsidP="00BF4CFA">
      <w:pPr>
        <w:spacing w:line="360" w:lineRule="auto"/>
        <w:jc w:val="both"/>
        <w:rPr>
          <w:rFonts w:ascii="Arial" w:hAnsi="Arial" w:cs="Arial"/>
        </w:rPr>
      </w:pPr>
      <w:r w:rsidRPr="00BF4CFA">
        <w:rPr>
          <w:rFonts w:ascii="Arial" w:hAnsi="Arial" w:cs="Arial"/>
        </w:rPr>
        <w:t xml:space="preserve">Vacancies rising in entire health care sector, unemployment rate increasing, inflation rates get higher and </w:t>
      </w:r>
      <w:r w:rsidR="007F5F38" w:rsidRPr="00BF4CFA">
        <w:rPr>
          <w:rFonts w:ascii="Arial" w:hAnsi="Arial" w:cs="Arial"/>
        </w:rPr>
        <w:t>economic</w:t>
      </w:r>
      <w:r w:rsidRPr="00BF4CFA">
        <w:rPr>
          <w:rFonts w:ascii="Arial" w:hAnsi="Arial" w:cs="Arial"/>
        </w:rPr>
        <w:t xml:space="preserve"> growth become slow.</w:t>
      </w:r>
    </w:p>
    <w:p w14:paraId="28E1E1AA" w14:textId="0C87F413" w:rsidR="003A1C94" w:rsidRPr="00BF4CFA" w:rsidRDefault="003A1C94" w:rsidP="00BF4CFA">
      <w:pPr>
        <w:spacing w:line="360" w:lineRule="auto"/>
        <w:jc w:val="both"/>
        <w:rPr>
          <w:rFonts w:ascii="Arial" w:hAnsi="Arial" w:cs="Arial"/>
        </w:rPr>
      </w:pPr>
      <w:r w:rsidRPr="00BF4CFA">
        <w:rPr>
          <w:rFonts w:ascii="Arial" w:hAnsi="Arial" w:cs="Arial"/>
        </w:rPr>
        <w:t xml:space="preserve">3. Social factor refers to demographic factors, including population growth rates, cultural aspects, age distribution of population, and changing social </w:t>
      </w:r>
      <w:r w:rsidR="007F5F38" w:rsidRPr="00BF4CFA">
        <w:rPr>
          <w:rFonts w:ascii="Arial" w:hAnsi="Arial" w:cs="Arial"/>
        </w:rPr>
        <w:t>behaviours,</w:t>
      </w:r>
      <w:r w:rsidRPr="00BF4CFA">
        <w:rPr>
          <w:rFonts w:ascii="Arial" w:hAnsi="Arial" w:cs="Arial"/>
        </w:rPr>
        <w:t xml:space="preserve"> </w:t>
      </w:r>
      <w:proofErr w:type="gramStart"/>
      <w:r w:rsidRPr="00BF4CFA">
        <w:rPr>
          <w:rFonts w:ascii="Arial" w:hAnsi="Arial" w:cs="Arial"/>
        </w:rPr>
        <w:t>e.g.</w:t>
      </w:r>
      <w:proofErr w:type="gramEnd"/>
      <w:r w:rsidRPr="00BF4CFA">
        <w:rPr>
          <w:rFonts w:ascii="Arial" w:hAnsi="Arial" w:cs="Arial"/>
        </w:rPr>
        <w:t xml:space="preserve"> people using social media applications to discuss products and services. Social factors contributing towards the problem is career attitude. Career attitudes become change due to health sector’s pay and opportunities.</w:t>
      </w:r>
    </w:p>
    <w:p w14:paraId="7C9AF2ED" w14:textId="6BBA38A8" w:rsidR="003A1C94" w:rsidRPr="00BF4CFA" w:rsidRDefault="003A1C94" w:rsidP="00BF4CFA">
      <w:pPr>
        <w:spacing w:line="360" w:lineRule="auto"/>
        <w:jc w:val="both"/>
        <w:rPr>
          <w:rFonts w:ascii="Arial" w:hAnsi="Arial" w:cs="Arial"/>
        </w:rPr>
      </w:pPr>
      <w:r w:rsidRPr="00BF4CFA">
        <w:rPr>
          <w:rFonts w:ascii="Arial" w:hAnsi="Arial" w:cs="Arial"/>
        </w:rPr>
        <w:lastRenderedPageBreak/>
        <w:t xml:space="preserve"> 4.  Technological refers to the rate of technological changes and Research and Development (R &amp; D) activities, automation, and incentives. These factors influence outsourcing decisions, quality, and efficiency consideration. Rapidly changing patient </w:t>
      </w:r>
      <w:r w:rsidR="007F5F38" w:rsidRPr="00BF4CFA">
        <w:rPr>
          <w:rFonts w:ascii="Arial" w:hAnsi="Arial" w:cs="Arial"/>
        </w:rPr>
        <w:t>needs,</w:t>
      </w:r>
      <w:r w:rsidRPr="00BF4CFA">
        <w:rPr>
          <w:rFonts w:ascii="Arial" w:hAnsi="Arial" w:cs="Arial"/>
        </w:rPr>
        <w:t xml:space="preserve"> and technological advances mean all frontline staff will need to adapt and enhance their skills which created a shortage of skilful workforces.</w:t>
      </w:r>
    </w:p>
    <w:p w14:paraId="5F665978" w14:textId="7819B26B" w:rsidR="003A1C94" w:rsidRPr="00BF4CFA" w:rsidRDefault="003A1C94" w:rsidP="00BF4CFA">
      <w:pPr>
        <w:spacing w:line="360" w:lineRule="auto"/>
        <w:jc w:val="both"/>
        <w:rPr>
          <w:rFonts w:ascii="Arial" w:hAnsi="Arial" w:cs="Arial"/>
        </w:rPr>
      </w:pPr>
      <w:r w:rsidRPr="00BF4CFA">
        <w:rPr>
          <w:rFonts w:ascii="Arial" w:hAnsi="Arial" w:cs="Arial"/>
        </w:rPr>
        <w:t xml:space="preserve">5.  Legal factor refers to all the laws directly connected to a business or company and its area of </w:t>
      </w:r>
      <w:r w:rsidR="007F5F38" w:rsidRPr="00BF4CFA">
        <w:rPr>
          <w:rFonts w:ascii="Arial" w:hAnsi="Arial" w:cs="Arial"/>
        </w:rPr>
        <w:t>activity,</w:t>
      </w:r>
      <w:r w:rsidRPr="00BF4CFA">
        <w:rPr>
          <w:rFonts w:ascii="Arial" w:hAnsi="Arial" w:cs="Arial"/>
        </w:rPr>
        <w:t xml:space="preserve"> </w:t>
      </w:r>
      <w:proofErr w:type="gramStart"/>
      <w:r w:rsidRPr="00BF4CFA">
        <w:rPr>
          <w:rFonts w:ascii="Arial" w:hAnsi="Arial" w:cs="Arial"/>
        </w:rPr>
        <w:t>e.g.</w:t>
      </w:r>
      <w:proofErr w:type="gramEnd"/>
      <w:r w:rsidRPr="00BF4CFA">
        <w:rPr>
          <w:rFonts w:ascii="Arial" w:hAnsi="Arial" w:cs="Arial"/>
        </w:rPr>
        <w:t xml:space="preserve"> Health and Safety law, Consumer Law, Privacy and Discrimination Law, Data Protection.</w:t>
      </w:r>
    </w:p>
    <w:p w14:paraId="748335AB" w14:textId="77777777" w:rsidR="003A1C94" w:rsidRPr="00BF4CFA" w:rsidRDefault="003A1C94" w:rsidP="00BF4CFA">
      <w:pPr>
        <w:spacing w:line="360" w:lineRule="auto"/>
        <w:jc w:val="both"/>
        <w:rPr>
          <w:rFonts w:ascii="Arial" w:hAnsi="Arial" w:cs="Arial"/>
        </w:rPr>
      </w:pPr>
      <w:r w:rsidRPr="00BF4CFA">
        <w:rPr>
          <w:rFonts w:ascii="Arial" w:hAnsi="Arial" w:cs="Arial"/>
        </w:rPr>
        <w:t>Legal issues often begin with examining any legislative issues in the home country and expanded to other countries depending on the business' international offerings. Employment law causing problem for the foreign worker.</w:t>
      </w:r>
    </w:p>
    <w:p w14:paraId="3217C62F" w14:textId="531BF92B" w:rsidR="003A1C94" w:rsidRPr="00BF4CFA" w:rsidRDefault="003A1C94" w:rsidP="00BF4CFA">
      <w:pPr>
        <w:spacing w:line="360" w:lineRule="auto"/>
        <w:jc w:val="both"/>
        <w:rPr>
          <w:rFonts w:ascii="Arial" w:hAnsi="Arial" w:cs="Arial"/>
        </w:rPr>
      </w:pPr>
      <w:r w:rsidRPr="00BF4CFA">
        <w:rPr>
          <w:rFonts w:ascii="Arial" w:hAnsi="Arial" w:cs="Arial"/>
        </w:rPr>
        <w:t xml:space="preserve">6. This refers to all the factors directly related to, influenced, or determined by the surrounding environment. This could include weather and natural disasters, geographical position, climate changes, and sustainability. Environmental factor contributing the staff shortage is Covid -19 which make the NHS overwhelming, patient waiting time getting longer including A &amp; </w:t>
      </w:r>
      <w:r w:rsidR="007F5F38" w:rsidRPr="00BF4CFA">
        <w:rPr>
          <w:rFonts w:ascii="Arial" w:hAnsi="Arial" w:cs="Arial"/>
        </w:rPr>
        <w:t>E.</w:t>
      </w:r>
      <w:r w:rsidRPr="00BF4CFA">
        <w:rPr>
          <w:rFonts w:ascii="Arial" w:hAnsi="Arial" w:cs="Arial"/>
        </w:rPr>
        <w:t xml:space="preserve">       </w:t>
      </w:r>
    </w:p>
    <w:p w14:paraId="0050F5BD" w14:textId="77777777" w:rsidR="003A1C94" w:rsidRPr="00BF4CFA" w:rsidRDefault="003A1C94" w:rsidP="00BF4CFA">
      <w:pPr>
        <w:spacing w:line="360" w:lineRule="auto"/>
        <w:jc w:val="both"/>
        <w:rPr>
          <w:rFonts w:ascii="Arial" w:hAnsi="Arial" w:cs="Arial"/>
        </w:rPr>
      </w:pPr>
    </w:p>
    <w:p w14:paraId="7E2C8EE9" w14:textId="77777777" w:rsidR="003A1C94" w:rsidRPr="00BF4CFA" w:rsidRDefault="003A1C94" w:rsidP="00BF4CFA">
      <w:pPr>
        <w:spacing w:line="360" w:lineRule="auto"/>
        <w:jc w:val="both"/>
        <w:rPr>
          <w:rFonts w:ascii="Arial" w:hAnsi="Arial" w:cs="Arial"/>
        </w:rPr>
      </w:pPr>
      <w:r w:rsidRPr="00BF4CFA">
        <w:rPr>
          <w:rFonts w:ascii="Arial" w:hAnsi="Arial" w:cs="Arial"/>
        </w:rPr>
        <w:t xml:space="preserve">      </w:t>
      </w:r>
    </w:p>
    <w:p w14:paraId="097089EF" w14:textId="5F84A14A" w:rsidR="003A1C94" w:rsidRPr="00BF4CFA" w:rsidRDefault="003A1C94" w:rsidP="00BF4CFA">
      <w:pPr>
        <w:spacing w:line="360" w:lineRule="auto"/>
        <w:jc w:val="both"/>
        <w:rPr>
          <w:rFonts w:ascii="Arial" w:hAnsi="Arial" w:cs="Arial"/>
        </w:rPr>
      </w:pPr>
      <w:r w:rsidRPr="00BF4CFA">
        <w:rPr>
          <w:rFonts w:ascii="Arial" w:hAnsi="Arial" w:cs="Arial"/>
        </w:rPr>
        <w:t xml:space="preserve">                                                              </w:t>
      </w:r>
    </w:p>
    <w:p w14:paraId="2BEF5D47" w14:textId="33EDEA56" w:rsidR="00E62BED" w:rsidRDefault="003A1C94" w:rsidP="00BF4CFA">
      <w:pPr>
        <w:spacing w:line="360" w:lineRule="auto"/>
        <w:jc w:val="both"/>
        <w:rPr>
          <w:rFonts w:ascii="Arial" w:hAnsi="Arial" w:cs="Arial"/>
        </w:rPr>
      </w:pPr>
      <w:r w:rsidRPr="00E62BED">
        <w:rPr>
          <w:rFonts w:ascii="Arial" w:hAnsi="Arial" w:cs="Arial"/>
          <w:b/>
          <w:bCs/>
        </w:rPr>
        <w:t xml:space="preserve">Cause and effects </w:t>
      </w:r>
      <w:r w:rsidR="00E62BED" w:rsidRPr="00E62BED">
        <w:rPr>
          <w:rFonts w:ascii="Arial" w:hAnsi="Arial" w:cs="Arial"/>
          <w:b/>
          <w:bCs/>
        </w:rPr>
        <w:t>Analysis</w:t>
      </w:r>
      <w:r w:rsidRPr="00BF4CFA">
        <w:rPr>
          <w:rFonts w:ascii="Arial" w:hAnsi="Arial" w:cs="Arial"/>
        </w:rPr>
        <w:t xml:space="preserve"> </w:t>
      </w:r>
    </w:p>
    <w:p w14:paraId="4943B57D" w14:textId="3006EFD2" w:rsidR="001839B1" w:rsidRDefault="001839B1" w:rsidP="00E76BF4">
      <w:pPr>
        <w:spacing w:line="360" w:lineRule="auto"/>
        <w:jc w:val="both"/>
        <w:rPr>
          <w:rFonts w:ascii="Arial" w:hAnsi="Arial" w:cs="Arial"/>
        </w:rPr>
      </w:pPr>
      <w:r>
        <w:rPr>
          <w:rFonts w:ascii="Arial" w:hAnsi="Arial" w:cs="Arial"/>
        </w:rPr>
        <w:t xml:space="preserve">This analysis </w:t>
      </w:r>
      <w:r w:rsidR="007F5F38">
        <w:rPr>
          <w:rFonts w:ascii="Arial" w:hAnsi="Arial" w:cs="Arial"/>
        </w:rPr>
        <w:t>helps</w:t>
      </w:r>
      <w:r>
        <w:rPr>
          <w:rFonts w:ascii="Arial" w:hAnsi="Arial" w:cs="Arial"/>
        </w:rPr>
        <w:t xml:space="preserve"> the organization to think the reason behind the problem including possible root-causes before start to think about the solution. It </w:t>
      </w:r>
      <w:r w:rsidR="007F5F38">
        <w:rPr>
          <w:rFonts w:ascii="Arial" w:hAnsi="Arial" w:cs="Arial"/>
        </w:rPr>
        <w:t>identifies</w:t>
      </w:r>
      <w:r>
        <w:rPr>
          <w:rFonts w:ascii="Arial" w:hAnsi="Arial" w:cs="Arial"/>
        </w:rPr>
        <w:t xml:space="preserve"> all possible cause; not just the obvious, give a shared insight into the problem,</w:t>
      </w:r>
      <w:r w:rsidRPr="001839B1">
        <w:t xml:space="preserve"> </w:t>
      </w:r>
      <w:r w:rsidRPr="001839B1">
        <w:rPr>
          <w:rFonts w:ascii="Arial" w:hAnsi="Arial" w:cs="Arial"/>
        </w:rPr>
        <w:t>create a snapshot of the team’s collective knowledge</w:t>
      </w:r>
      <w:r>
        <w:rPr>
          <w:rFonts w:ascii="Arial" w:hAnsi="Arial" w:cs="Arial"/>
        </w:rPr>
        <w:t xml:space="preserve"> and work towards removing the problem </w:t>
      </w:r>
      <w:proofErr w:type="gramStart"/>
      <w:r>
        <w:rPr>
          <w:rFonts w:ascii="Arial" w:hAnsi="Arial" w:cs="Arial"/>
        </w:rPr>
        <w:t>in order to</w:t>
      </w:r>
      <w:proofErr w:type="gramEnd"/>
      <w:r w:rsidRPr="001839B1">
        <w:rPr>
          <w:rFonts w:ascii="Arial" w:hAnsi="Arial" w:cs="Arial"/>
        </w:rPr>
        <w:t xml:space="preserve"> develop possible solutions</w:t>
      </w:r>
      <w:r>
        <w:rPr>
          <w:rFonts w:ascii="Arial" w:hAnsi="Arial" w:cs="Arial"/>
        </w:rPr>
        <w:t>.</w:t>
      </w:r>
      <w:r w:rsidR="00E76BF4" w:rsidRPr="00E76BF4">
        <w:t xml:space="preserve"> </w:t>
      </w:r>
      <w:r w:rsidR="00E76BF4" w:rsidRPr="00E76BF4">
        <w:rPr>
          <w:rFonts w:ascii="Arial" w:hAnsi="Arial" w:cs="Arial"/>
        </w:rPr>
        <w:t>(Hughes et al</w:t>
      </w:r>
      <w:r w:rsidR="00E76BF4">
        <w:rPr>
          <w:rFonts w:ascii="Arial" w:hAnsi="Arial" w:cs="Arial"/>
        </w:rPr>
        <w:t xml:space="preserve">., </w:t>
      </w:r>
      <w:r w:rsidR="00E76BF4" w:rsidRPr="00E76BF4">
        <w:rPr>
          <w:rFonts w:ascii="Arial" w:hAnsi="Arial" w:cs="Arial"/>
        </w:rPr>
        <w:t>2009)</w:t>
      </w:r>
      <w:r w:rsidR="00E76BF4">
        <w:rPr>
          <w:rFonts w:ascii="Arial" w:hAnsi="Arial" w:cs="Arial"/>
        </w:rPr>
        <w:t>.</w:t>
      </w:r>
    </w:p>
    <w:p w14:paraId="04343BCF" w14:textId="70456970" w:rsidR="00E62BED" w:rsidRDefault="001839B1" w:rsidP="001839B1">
      <w:pPr>
        <w:spacing w:line="360" w:lineRule="auto"/>
        <w:jc w:val="both"/>
        <w:rPr>
          <w:rFonts w:ascii="Arial" w:hAnsi="Arial" w:cs="Arial"/>
        </w:rPr>
      </w:pPr>
      <w:r>
        <w:rPr>
          <w:rFonts w:ascii="Arial" w:hAnsi="Arial" w:cs="Arial"/>
        </w:rPr>
        <w:t>In</w:t>
      </w:r>
      <w:r w:rsidRPr="001839B1">
        <w:rPr>
          <w:rFonts w:ascii="Arial" w:hAnsi="Arial" w:cs="Arial"/>
        </w:rPr>
        <w:t>1950s, Japanese Professor Kaurou Ishikawa was the first person to describe the cause of a problem using a visual diagram, commonly known as the fishbone analysis diagram, named for its resemblance to a fish backbone and ribs. It has since become a key diagnostic tool for analysing and illustrating problems within root cause analysis (Galley, 2012)</w:t>
      </w:r>
      <w:r w:rsidR="00E76BF4">
        <w:rPr>
          <w:rFonts w:ascii="Arial" w:hAnsi="Arial" w:cs="Arial"/>
        </w:rPr>
        <w:t>.</w:t>
      </w:r>
    </w:p>
    <w:p w14:paraId="57BFF997" w14:textId="77777777" w:rsidR="00E76BF4" w:rsidRDefault="00E76BF4" w:rsidP="00BF4CFA">
      <w:pPr>
        <w:spacing w:line="360" w:lineRule="auto"/>
        <w:jc w:val="both"/>
        <w:rPr>
          <w:rFonts w:ascii="Arial" w:hAnsi="Arial" w:cs="Arial"/>
        </w:rPr>
      </w:pPr>
    </w:p>
    <w:p w14:paraId="22DE8F87" w14:textId="77777777" w:rsidR="00E76BF4" w:rsidRDefault="00E76BF4" w:rsidP="00BF4CFA">
      <w:pPr>
        <w:spacing w:line="360" w:lineRule="auto"/>
        <w:jc w:val="both"/>
        <w:rPr>
          <w:rFonts w:ascii="Arial" w:hAnsi="Arial" w:cs="Arial"/>
        </w:rPr>
      </w:pPr>
    </w:p>
    <w:p w14:paraId="3D855CEA" w14:textId="77777777" w:rsidR="00E76BF4" w:rsidRDefault="00E76BF4" w:rsidP="00BF4CFA">
      <w:pPr>
        <w:spacing w:line="360" w:lineRule="auto"/>
        <w:jc w:val="both"/>
        <w:rPr>
          <w:rFonts w:ascii="Arial" w:hAnsi="Arial" w:cs="Arial"/>
        </w:rPr>
      </w:pPr>
    </w:p>
    <w:p w14:paraId="00F23D7D" w14:textId="77777777" w:rsidR="00E76BF4" w:rsidRDefault="00E76BF4" w:rsidP="00BF4CFA">
      <w:pPr>
        <w:spacing w:line="360" w:lineRule="auto"/>
        <w:jc w:val="both"/>
        <w:rPr>
          <w:rFonts w:ascii="Arial" w:hAnsi="Arial" w:cs="Arial"/>
        </w:rPr>
      </w:pPr>
    </w:p>
    <w:p w14:paraId="26CD88CC" w14:textId="404A642F" w:rsidR="003A1C94" w:rsidRPr="00BF4CFA" w:rsidRDefault="003A1C94" w:rsidP="00BF4CFA">
      <w:pPr>
        <w:spacing w:line="360" w:lineRule="auto"/>
        <w:jc w:val="both"/>
        <w:rPr>
          <w:rFonts w:ascii="Arial" w:hAnsi="Arial" w:cs="Arial"/>
        </w:rPr>
      </w:pPr>
      <w:r w:rsidRPr="00BF4CFA">
        <w:rPr>
          <w:rFonts w:ascii="Arial" w:hAnsi="Arial" w:cs="Arial"/>
        </w:rPr>
        <w:t>A fish-bone diagram (it’s also called Ishikawa diagram) has created by identifying the main problem in Proper</w:t>
      </w:r>
      <w:r w:rsidR="00E76BF4">
        <w:rPr>
          <w:rFonts w:ascii="Arial" w:hAnsi="Arial" w:cs="Arial"/>
        </w:rPr>
        <w:t xml:space="preserve"> C</w:t>
      </w:r>
      <w:r w:rsidRPr="00BF4CFA">
        <w:rPr>
          <w:rFonts w:ascii="Arial" w:hAnsi="Arial" w:cs="Arial"/>
        </w:rPr>
        <w:t xml:space="preserve">are </w:t>
      </w:r>
      <w:r w:rsidRPr="00BF4CFA">
        <w:rPr>
          <w:rFonts w:ascii="Arial" w:hAnsi="Arial" w:cs="Arial"/>
        </w:rPr>
        <w:t>–</w:t>
      </w:r>
    </w:p>
    <w:p w14:paraId="7E9ABA44" w14:textId="77777777" w:rsidR="003A1C94" w:rsidRPr="00BF4CFA" w:rsidRDefault="003A1C94" w:rsidP="00BF4CFA">
      <w:pPr>
        <w:spacing w:line="360" w:lineRule="auto"/>
        <w:jc w:val="both"/>
        <w:rPr>
          <w:rFonts w:ascii="Arial" w:hAnsi="Arial" w:cs="Arial"/>
          <w:noProof/>
        </w:rPr>
      </w:pPr>
    </w:p>
    <w:p w14:paraId="5FE4DC6F" w14:textId="06275633" w:rsidR="003A1C94" w:rsidRDefault="003A1C94" w:rsidP="003A1C94">
      <w:r>
        <w:rPr>
          <w:noProof/>
        </w:rPr>
        <w:drawing>
          <wp:inline distT="0" distB="0" distL="0" distR="0" wp14:anchorId="155CEA58" wp14:editId="0798E442">
            <wp:extent cx="6456045" cy="4182110"/>
            <wp:effectExtent l="0" t="0" r="190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56045" cy="4182110"/>
                    </a:xfrm>
                    <a:prstGeom prst="rect">
                      <a:avLst/>
                    </a:prstGeom>
                    <a:noFill/>
                  </pic:spPr>
                </pic:pic>
              </a:graphicData>
            </a:graphic>
          </wp:inline>
        </w:drawing>
      </w:r>
    </w:p>
    <w:p w14:paraId="2E228A64" w14:textId="7E23EA14" w:rsidR="003A1C94" w:rsidRDefault="003A1C94" w:rsidP="003A1C94"/>
    <w:p w14:paraId="42D7F39B" w14:textId="71A96257" w:rsidR="003A1C94" w:rsidRDefault="003A1C94" w:rsidP="003A1C94"/>
    <w:p w14:paraId="0A2E8611" w14:textId="35D9E15D" w:rsidR="003A1C94" w:rsidRDefault="003A1C94" w:rsidP="003A1C94"/>
    <w:p w14:paraId="63EA279E" w14:textId="77777777" w:rsidR="00B67B3C" w:rsidRDefault="003A1C94" w:rsidP="00B67B3C">
      <w:pPr>
        <w:rPr>
          <w:b/>
          <w:bCs/>
        </w:rPr>
      </w:pPr>
      <w:r w:rsidRPr="00E76BF4">
        <w:rPr>
          <w:b/>
          <w:bCs/>
        </w:rPr>
        <w:t xml:space="preserve">Identified solution to the Problem: </w:t>
      </w:r>
    </w:p>
    <w:p w14:paraId="2C51F834" w14:textId="07EE817C" w:rsidR="00B67B3C" w:rsidRPr="00B67B3C" w:rsidRDefault="00B67B3C" w:rsidP="00B67B3C">
      <w:pPr>
        <w:spacing w:line="360" w:lineRule="auto"/>
        <w:jc w:val="both"/>
        <w:rPr>
          <w:rFonts w:ascii="Arial" w:hAnsi="Arial" w:cs="Arial"/>
        </w:rPr>
      </w:pPr>
      <w:r w:rsidRPr="00B67B3C">
        <w:rPr>
          <w:rFonts w:ascii="Arial" w:hAnsi="Arial" w:cs="Arial"/>
        </w:rPr>
        <w:t xml:space="preserve">Successful decision making involves making the right choices </w:t>
      </w:r>
      <w:proofErr w:type="gramStart"/>
      <w:r w:rsidRPr="00B67B3C">
        <w:rPr>
          <w:rFonts w:ascii="Arial" w:hAnsi="Arial" w:cs="Arial"/>
        </w:rPr>
        <w:t>in order to</w:t>
      </w:r>
      <w:proofErr w:type="gramEnd"/>
      <w:r w:rsidRPr="00B67B3C">
        <w:rPr>
          <w:rFonts w:ascii="Arial" w:hAnsi="Arial" w:cs="Arial"/>
        </w:rPr>
        <w:t xml:space="preserve"> achieve the goals. Some decision can be made without giving much thought. However, </w:t>
      </w:r>
      <w:proofErr w:type="gramStart"/>
      <w:r w:rsidRPr="00B67B3C">
        <w:rPr>
          <w:rFonts w:ascii="Arial" w:hAnsi="Arial" w:cs="Arial"/>
        </w:rPr>
        <w:t>difficult</w:t>
      </w:r>
      <w:proofErr w:type="gramEnd"/>
      <w:r w:rsidRPr="00B67B3C">
        <w:rPr>
          <w:rFonts w:ascii="Arial" w:hAnsi="Arial" w:cs="Arial"/>
        </w:rPr>
        <w:t xml:space="preserve"> or challenging decisions need more consideration. Grid Analysis and PMI are the most useful method for decision making.</w:t>
      </w:r>
    </w:p>
    <w:p w14:paraId="5FABA0C8" w14:textId="77777777" w:rsidR="00B67B3C" w:rsidRPr="00B67B3C" w:rsidRDefault="00B67B3C" w:rsidP="00B67B3C">
      <w:pPr>
        <w:spacing w:line="360" w:lineRule="auto"/>
        <w:jc w:val="both"/>
        <w:rPr>
          <w:rFonts w:ascii="Arial" w:hAnsi="Arial" w:cs="Arial"/>
        </w:rPr>
      </w:pPr>
      <w:r w:rsidRPr="00B67B3C">
        <w:rPr>
          <w:rFonts w:ascii="Arial" w:hAnsi="Arial" w:cs="Arial"/>
        </w:rPr>
        <w:t xml:space="preserve">Grid analysis: making a choice where many factors must be balanced. It is most effective where there are </w:t>
      </w:r>
      <w:proofErr w:type="gramStart"/>
      <w:r w:rsidRPr="00B67B3C">
        <w:rPr>
          <w:rFonts w:ascii="Arial" w:hAnsi="Arial" w:cs="Arial"/>
        </w:rPr>
        <w:t>a number of</w:t>
      </w:r>
      <w:proofErr w:type="gramEnd"/>
      <w:r w:rsidRPr="00B67B3C">
        <w:rPr>
          <w:rFonts w:ascii="Arial" w:hAnsi="Arial" w:cs="Arial"/>
        </w:rPr>
        <w:t xml:space="preserve"> good alternatives and many factors to take into account.</w:t>
      </w:r>
    </w:p>
    <w:p w14:paraId="7F7CFEE0" w14:textId="332255D3" w:rsidR="003A1C94" w:rsidRPr="00B67B3C" w:rsidRDefault="007F5F38" w:rsidP="00B67B3C">
      <w:pPr>
        <w:spacing w:line="360" w:lineRule="auto"/>
        <w:jc w:val="both"/>
        <w:rPr>
          <w:rFonts w:ascii="Arial" w:hAnsi="Arial" w:cs="Arial"/>
        </w:rPr>
      </w:pPr>
      <w:r w:rsidRPr="00B67B3C">
        <w:rPr>
          <w:rFonts w:ascii="Arial" w:hAnsi="Arial" w:cs="Arial"/>
        </w:rPr>
        <w:t>PMI:</w:t>
      </w:r>
      <w:r w:rsidR="00B67B3C" w:rsidRPr="00B67B3C">
        <w:rPr>
          <w:rFonts w:ascii="Arial" w:hAnsi="Arial" w:cs="Arial"/>
        </w:rPr>
        <w:t xml:space="preserve"> Plus, minus, interesting is a </w:t>
      </w:r>
      <w:proofErr w:type="gramStart"/>
      <w:r w:rsidR="00B67B3C" w:rsidRPr="00B67B3C">
        <w:rPr>
          <w:rFonts w:ascii="Arial" w:hAnsi="Arial" w:cs="Arial"/>
        </w:rPr>
        <w:t>brainstorming ,decision</w:t>
      </w:r>
      <w:proofErr w:type="gramEnd"/>
      <w:r w:rsidR="00B67B3C" w:rsidRPr="00B67B3C">
        <w:rPr>
          <w:rFonts w:ascii="Arial" w:hAnsi="Arial" w:cs="Arial"/>
        </w:rPr>
        <w:t xml:space="preserve"> making and critical thinking tool. It is used to encourage the examination of ideas, </w:t>
      </w:r>
      <w:proofErr w:type="gramStart"/>
      <w:r w:rsidR="00B67B3C" w:rsidRPr="00B67B3C">
        <w:rPr>
          <w:rFonts w:ascii="Arial" w:hAnsi="Arial" w:cs="Arial"/>
        </w:rPr>
        <w:t>concepts</w:t>
      </w:r>
      <w:proofErr w:type="gramEnd"/>
      <w:r w:rsidR="00B67B3C" w:rsidRPr="00B67B3C">
        <w:rPr>
          <w:rFonts w:ascii="Arial" w:hAnsi="Arial" w:cs="Arial"/>
        </w:rPr>
        <w:t xml:space="preserve"> and experiences from more than one </w:t>
      </w:r>
      <w:r w:rsidR="00B67B3C" w:rsidRPr="00B67B3C">
        <w:rPr>
          <w:rFonts w:ascii="Arial" w:hAnsi="Arial" w:cs="Arial"/>
        </w:rPr>
        <w:lastRenderedPageBreak/>
        <w:t>perspective. PMI was developed by Dr. Edward de Bono, a proponent of lateral and critical thinking</w:t>
      </w:r>
    </w:p>
    <w:p w14:paraId="401D1A41" w14:textId="77777777" w:rsidR="00B67B3C" w:rsidRPr="00E76BF4" w:rsidRDefault="00B67B3C" w:rsidP="003A1C94">
      <w:pPr>
        <w:rPr>
          <w:b/>
          <w:bCs/>
        </w:rPr>
      </w:pPr>
    </w:p>
    <w:p w14:paraId="794AD028" w14:textId="55765351" w:rsidR="003A1C94" w:rsidRPr="00B67B3C" w:rsidRDefault="003A1C94" w:rsidP="00B67B3C">
      <w:pPr>
        <w:spacing w:line="360" w:lineRule="auto"/>
        <w:jc w:val="both"/>
        <w:rPr>
          <w:rFonts w:ascii="Arial" w:hAnsi="Arial" w:cs="Arial"/>
        </w:rPr>
      </w:pPr>
      <w:r w:rsidRPr="00B67B3C">
        <w:rPr>
          <w:rFonts w:ascii="Arial" w:hAnsi="Arial" w:cs="Arial"/>
        </w:rPr>
        <w:t>A</w:t>
      </w:r>
      <w:r w:rsidR="00E76BF4" w:rsidRPr="00B67B3C">
        <w:rPr>
          <w:rFonts w:ascii="Arial" w:hAnsi="Arial" w:cs="Arial"/>
        </w:rPr>
        <w:t xml:space="preserve"> series of a</w:t>
      </w:r>
      <w:r w:rsidRPr="00B67B3C">
        <w:rPr>
          <w:rFonts w:ascii="Arial" w:hAnsi="Arial" w:cs="Arial"/>
        </w:rPr>
        <w:t xml:space="preserve">ction needs to take </w:t>
      </w:r>
      <w:r w:rsidR="00E76BF4" w:rsidRPr="00B67B3C">
        <w:rPr>
          <w:rFonts w:ascii="Arial" w:hAnsi="Arial" w:cs="Arial"/>
        </w:rPr>
        <w:t xml:space="preserve">place </w:t>
      </w:r>
      <w:proofErr w:type="gramStart"/>
      <w:r w:rsidRPr="00B67B3C">
        <w:rPr>
          <w:rFonts w:ascii="Arial" w:hAnsi="Arial" w:cs="Arial"/>
        </w:rPr>
        <w:t>in order to</w:t>
      </w:r>
      <w:proofErr w:type="gramEnd"/>
      <w:r w:rsidRPr="00B67B3C">
        <w:rPr>
          <w:rFonts w:ascii="Arial" w:hAnsi="Arial" w:cs="Arial"/>
        </w:rPr>
        <w:t xml:space="preserve"> avoid the growing </w:t>
      </w:r>
      <w:r w:rsidR="00E76BF4" w:rsidRPr="00B67B3C">
        <w:rPr>
          <w:rFonts w:ascii="Arial" w:hAnsi="Arial" w:cs="Arial"/>
        </w:rPr>
        <w:t>problem</w:t>
      </w:r>
      <w:r w:rsidRPr="00B67B3C">
        <w:rPr>
          <w:rFonts w:ascii="Arial" w:hAnsi="Arial" w:cs="Arial"/>
        </w:rPr>
        <w:t xml:space="preserve"> of staff </w:t>
      </w:r>
      <w:r w:rsidR="00E76BF4" w:rsidRPr="00B67B3C">
        <w:rPr>
          <w:rFonts w:ascii="Arial" w:hAnsi="Arial" w:cs="Arial"/>
        </w:rPr>
        <w:t xml:space="preserve">shortages and maintain the quality of the services. </w:t>
      </w:r>
      <w:r w:rsidRPr="00B67B3C">
        <w:rPr>
          <w:rFonts w:ascii="Arial" w:hAnsi="Arial" w:cs="Arial"/>
        </w:rPr>
        <w:t xml:space="preserve">declining quality. </w:t>
      </w:r>
      <w:r w:rsidR="00E76BF4" w:rsidRPr="00B67B3C">
        <w:rPr>
          <w:rFonts w:ascii="Arial" w:hAnsi="Arial" w:cs="Arial"/>
        </w:rPr>
        <w:t xml:space="preserve">Three possible </w:t>
      </w:r>
      <w:r w:rsidR="007F5F38" w:rsidRPr="00B67B3C">
        <w:rPr>
          <w:rFonts w:ascii="Arial" w:hAnsi="Arial" w:cs="Arial"/>
        </w:rPr>
        <w:t>solutions</w:t>
      </w:r>
      <w:r w:rsidR="00E76BF4" w:rsidRPr="00B67B3C">
        <w:rPr>
          <w:rFonts w:ascii="Arial" w:hAnsi="Arial" w:cs="Arial"/>
        </w:rPr>
        <w:t xml:space="preserve"> </w:t>
      </w:r>
      <w:proofErr w:type="gramStart"/>
      <w:r w:rsidR="00E76BF4" w:rsidRPr="00B67B3C">
        <w:rPr>
          <w:rFonts w:ascii="Arial" w:hAnsi="Arial" w:cs="Arial"/>
        </w:rPr>
        <w:t>has</w:t>
      </w:r>
      <w:proofErr w:type="gramEnd"/>
      <w:r w:rsidR="00E76BF4" w:rsidRPr="00B67B3C">
        <w:rPr>
          <w:rFonts w:ascii="Arial" w:hAnsi="Arial" w:cs="Arial"/>
        </w:rPr>
        <w:t xml:space="preserve"> been proposed to solve the problem-</w:t>
      </w:r>
    </w:p>
    <w:p w14:paraId="4620873E" w14:textId="77777777" w:rsidR="003A1C94" w:rsidRPr="00B67B3C" w:rsidRDefault="003A1C94" w:rsidP="00B67B3C">
      <w:pPr>
        <w:spacing w:line="360" w:lineRule="auto"/>
        <w:jc w:val="both"/>
        <w:rPr>
          <w:rFonts w:ascii="Arial" w:hAnsi="Arial" w:cs="Arial"/>
        </w:rPr>
      </w:pPr>
    </w:p>
    <w:p w14:paraId="476E9B6B" w14:textId="3977F893" w:rsidR="00E76BF4" w:rsidRDefault="003A1C94" w:rsidP="00B67B3C">
      <w:pPr>
        <w:spacing w:line="360" w:lineRule="auto"/>
        <w:jc w:val="both"/>
        <w:rPr>
          <w:rFonts w:ascii="Arial" w:hAnsi="Arial" w:cs="Arial"/>
        </w:rPr>
      </w:pPr>
      <w:r w:rsidRPr="00B67B3C">
        <w:rPr>
          <w:rFonts w:ascii="Arial" w:hAnsi="Arial" w:cs="Arial"/>
          <w:b/>
          <w:bCs/>
        </w:rPr>
        <w:t>Increasing nursing numbers</w:t>
      </w:r>
      <w:r w:rsidRPr="00B67B3C">
        <w:rPr>
          <w:rFonts w:ascii="Arial" w:hAnsi="Arial" w:cs="Arial"/>
        </w:rPr>
        <w:t xml:space="preserve">: </w:t>
      </w:r>
      <w:r w:rsidR="00B67B3C" w:rsidRPr="00B67B3C">
        <w:rPr>
          <w:rFonts w:ascii="Arial" w:hAnsi="Arial" w:cs="Arial"/>
        </w:rPr>
        <w:t xml:space="preserve">The NHS is </w:t>
      </w:r>
      <w:r w:rsidR="007F5F38" w:rsidRPr="00B67B3C">
        <w:rPr>
          <w:rFonts w:ascii="Arial" w:hAnsi="Arial" w:cs="Arial"/>
        </w:rPr>
        <w:t>launching</w:t>
      </w:r>
      <w:r w:rsidR="00B67B3C" w:rsidRPr="00B67B3C">
        <w:rPr>
          <w:rFonts w:ascii="Arial" w:hAnsi="Arial" w:cs="Arial"/>
        </w:rPr>
        <w:t xml:space="preserve"> an effort to recruit tens of thousand of nurses to help fill the record number of vacancies that low pay, Covid and heavy workloads have created across the services. Increasing nursing number will improve care </w:t>
      </w:r>
      <w:r w:rsidR="007F5F38" w:rsidRPr="00B67B3C">
        <w:rPr>
          <w:rFonts w:ascii="Arial" w:hAnsi="Arial" w:cs="Arial"/>
        </w:rPr>
        <w:t>quality and</w:t>
      </w:r>
      <w:r w:rsidR="00B67B3C" w:rsidRPr="00B67B3C">
        <w:rPr>
          <w:rFonts w:ascii="Arial" w:hAnsi="Arial" w:cs="Arial"/>
        </w:rPr>
        <w:t xml:space="preserve"> overall health care services</w:t>
      </w:r>
      <w:r w:rsidR="00B67B3C">
        <w:rPr>
          <w:rFonts w:ascii="Arial" w:hAnsi="Arial" w:cs="Arial"/>
        </w:rPr>
        <w:t xml:space="preserve"> (Camp</w:t>
      </w:r>
      <w:r w:rsidR="00D67EA2">
        <w:rPr>
          <w:rFonts w:ascii="Arial" w:hAnsi="Arial" w:cs="Arial"/>
        </w:rPr>
        <w:t>bell, 2022).</w:t>
      </w:r>
    </w:p>
    <w:p w14:paraId="799A1AE5" w14:textId="54B3EED6" w:rsidR="00552CB6" w:rsidRDefault="00552CB6" w:rsidP="00B67B3C">
      <w:pPr>
        <w:spacing w:line="360" w:lineRule="auto"/>
        <w:jc w:val="both"/>
        <w:rPr>
          <w:rFonts w:ascii="Arial" w:hAnsi="Arial" w:cs="Arial"/>
        </w:rPr>
      </w:pPr>
      <w:r>
        <w:rPr>
          <w:rFonts w:ascii="Arial" w:hAnsi="Arial" w:cs="Arial"/>
        </w:rPr>
        <w:t>PMI for the Solution-</w:t>
      </w:r>
    </w:p>
    <w:p w14:paraId="65183F9D" w14:textId="77777777" w:rsidR="00552CB6" w:rsidRDefault="00552CB6" w:rsidP="00B67B3C">
      <w:pPr>
        <w:spacing w:line="360" w:lineRule="auto"/>
        <w:jc w:val="both"/>
        <w:rPr>
          <w:rFonts w:ascii="Arial" w:hAnsi="Arial" w:cs="Arial"/>
        </w:rPr>
      </w:pPr>
    </w:p>
    <w:tbl>
      <w:tblPr>
        <w:tblStyle w:val="TableGrid"/>
        <w:tblW w:w="9403" w:type="dxa"/>
        <w:tblLook w:val="04A0" w:firstRow="1" w:lastRow="0" w:firstColumn="1" w:lastColumn="0" w:noHBand="0" w:noVBand="1"/>
      </w:tblPr>
      <w:tblGrid>
        <w:gridCol w:w="3134"/>
        <w:gridCol w:w="3134"/>
        <w:gridCol w:w="3135"/>
      </w:tblGrid>
      <w:tr w:rsidR="00552CB6" w:rsidRPr="00552CB6" w14:paraId="4EA15C7F" w14:textId="77777777" w:rsidTr="00D914C9">
        <w:trPr>
          <w:trHeight w:val="1129"/>
        </w:trPr>
        <w:tc>
          <w:tcPr>
            <w:tcW w:w="3134" w:type="dxa"/>
          </w:tcPr>
          <w:p w14:paraId="2905F13A" w14:textId="77777777" w:rsidR="00552CB6" w:rsidRPr="00552CB6" w:rsidRDefault="00552CB6" w:rsidP="00552CB6">
            <w:pPr>
              <w:spacing w:after="160" w:line="360" w:lineRule="auto"/>
              <w:jc w:val="both"/>
              <w:rPr>
                <w:rFonts w:ascii="Arial" w:hAnsi="Arial" w:cs="Arial"/>
              </w:rPr>
            </w:pPr>
            <w:r w:rsidRPr="00552CB6">
              <w:rPr>
                <w:rFonts w:ascii="Arial" w:hAnsi="Arial" w:cs="Arial"/>
              </w:rPr>
              <w:t>What’s good (+)</w:t>
            </w:r>
          </w:p>
        </w:tc>
        <w:tc>
          <w:tcPr>
            <w:tcW w:w="3134" w:type="dxa"/>
          </w:tcPr>
          <w:p w14:paraId="64040F37" w14:textId="77777777" w:rsidR="00552CB6" w:rsidRPr="00552CB6" w:rsidRDefault="00552CB6" w:rsidP="00552CB6">
            <w:pPr>
              <w:spacing w:after="160" w:line="360" w:lineRule="auto"/>
              <w:jc w:val="both"/>
              <w:rPr>
                <w:rFonts w:ascii="Arial" w:hAnsi="Arial" w:cs="Arial"/>
              </w:rPr>
            </w:pPr>
            <w:r w:rsidRPr="00552CB6">
              <w:rPr>
                <w:rFonts w:ascii="Arial" w:hAnsi="Arial" w:cs="Arial"/>
              </w:rPr>
              <w:t>What’s bad (-)</w:t>
            </w:r>
          </w:p>
        </w:tc>
        <w:tc>
          <w:tcPr>
            <w:tcW w:w="3135" w:type="dxa"/>
          </w:tcPr>
          <w:p w14:paraId="0AC8A652" w14:textId="77777777" w:rsidR="00552CB6" w:rsidRPr="00552CB6" w:rsidRDefault="00552CB6" w:rsidP="00552CB6">
            <w:pPr>
              <w:spacing w:after="160" w:line="360" w:lineRule="auto"/>
              <w:jc w:val="both"/>
              <w:rPr>
                <w:rFonts w:ascii="Arial" w:hAnsi="Arial" w:cs="Arial"/>
              </w:rPr>
            </w:pPr>
            <w:r w:rsidRPr="00552CB6">
              <w:rPr>
                <w:rFonts w:ascii="Arial" w:hAnsi="Arial" w:cs="Arial"/>
              </w:rPr>
              <w:t>What’s Interesting?</w:t>
            </w:r>
          </w:p>
        </w:tc>
      </w:tr>
      <w:tr w:rsidR="00552CB6" w:rsidRPr="00552CB6" w14:paraId="4316EFB1" w14:textId="77777777" w:rsidTr="00D914C9">
        <w:trPr>
          <w:trHeight w:val="3229"/>
        </w:trPr>
        <w:tc>
          <w:tcPr>
            <w:tcW w:w="3134" w:type="dxa"/>
          </w:tcPr>
          <w:p w14:paraId="1F6663A2" w14:textId="77777777" w:rsidR="00552CB6" w:rsidRPr="00552CB6" w:rsidRDefault="00552CB6" w:rsidP="00552CB6">
            <w:pPr>
              <w:spacing w:after="160" w:line="360" w:lineRule="auto"/>
              <w:jc w:val="both"/>
              <w:rPr>
                <w:rFonts w:ascii="Arial" w:hAnsi="Arial" w:cs="Arial"/>
              </w:rPr>
            </w:pPr>
            <w:r w:rsidRPr="00552CB6">
              <w:rPr>
                <w:rFonts w:ascii="Arial" w:hAnsi="Arial" w:cs="Arial"/>
              </w:rPr>
              <w:t>Care quality will improve   +5</w:t>
            </w:r>
          </w:p>
          <w:p w14:paraId="3608FC1E" w14:textId="77777777" w:rsidR="00552CB6" w:rsidRPr="00552CB6" w:rsidRDefault="00552CB6" w:rsidP="00552CB6">
            <w:pPr>
              <w:spacing w:after="160" w:line="360" w:lineRule="auto"/>
              <w:jc w:val="both"/>
              <w:rPr>
                <w:rFonts w:ascii="Arial" w:hAnsi="Arial" w:cs="Arial"/>
              </w:rPr>
            </w:pPr>
          </w:p>
          <w:p w14:paraId="11BCE291" w14:textId="77777777" w:rsidR="00552CB6" w:rsidRPr="00552CB6" w:rsidRDefault="00552CB6" w:rsidP="00552CB6">
            <w:pPr>
              <w:spacing w:after="160" w:line="360" w:lineRule="auto"/>
              <w:jc w:val="both"/>
              <w:rPr>
                <w:rFonts w:ascii="Arial" w:hAnsi="Arial" w:cs="Arial"/>
              </w:rPr>
            </w:pPr>
            <w:r w:rsidRPr="00552CB6">
              <w:rPr>
                <w:rFonts w:ascii="Arial" w:hAnsi="Arial" w:cs="Arial"/>
              </w:rPr>
              <w:t>Reducing the drop-out from the training   +3</w:t>
            </w:r>
          </w:p>
          <w:p w14:paraId="164C9C16" w14:textId="77777777" w:rsidR="00552CB6" w:rsidRPr="00552CB6" w:rsidRDefault="00552CB6" w:rsidP="00552CB6">
            <w:pPr>
              <w:spacing w:after="160" w:line="360" w:lineRule="auto"/>
              <w:jc w:val="both"/>
              <w:rPr>
                <w:rFonts w:ascii="Arial" w:hAnsi="Arial" w:cs="Arial"/>
              </w:rPr>
            </w:pPr>
          </w:p>
          <w:p w14:paraId="140CAF71" w14:textId="0C6E4DE2" w:rsidR="00552CB6" w:rsidRPr="00552CB6" w:rsidRDefault="00552CB6" w:rsidP="00552CB6">
            <w:pPr>
              <w:spacing w:after="160" w:line="360" w:lineRule="auto"/>
              <w:jc w:val="both"/>
              <w:rPr>
                <w:rFonts w:ascii="Arial" w:hAnsi="Arial" w:cs="Arial"/>
              </w:rPr>
            </w:pPr>
            <w:r w:rsidRPr="00552CB6">
              <w:rPr>
                <w:rFonts w:ascii="Arial" w:hAnsi="Arial" w:cs="Arial"/>
              </w:rPr>
              <w:t xml:space="preserve">Government financial support for </w:t>
            </w:r>
            <w:r w:rsidR="007F5F38" w:rsidRPr="00552CB6">
              <w:rPr>
                <w:rFonts w:ascii="Arial" w:hAnsi="Arial" w:cs="Arial"/>
              </w:rPr>
              <w:t>nurses +</w:t>
            </w:r>
            <w:r w:rsidRPr="00552CB6">
              <w:rPr>
                <w:rFonts w:ascii="Arial" w:hAnsi="Arial" w:cs="Arial"/>
              </w:rPr>
              <w:t>2</w:t>
            </w:r>
          </w:p>
        </w:tc>
        <w:tc>
          <w:tcPr>
            <w:tcW w:w="3134" w:type="dxa"/>
          </w:tcPr>
          <w:p w14:paraId="45B34569" w14:textId="77777777" w:rsidR="00552CB6" w:rsidRPr="00552CB6" w:rsidRDefault="00552CB6" w:rsidP="00552CB6">
            <w:pPr>
              <w:spacing w:after="160" w:line="360" w:lineRule="auto"/>
              <w:jc w:val="both"/>
              <w:rPr>
                <w:rFonts w:ascii="Arial" w:hAnsi="Arial" w:cs="Arial"/>
              </w:rPr>
            </w:pPr>
            <w:r w:rsidRPr="00552CB6">
              <w:rPr>
                <w:rFonts w:ascii="Arial" w:hAnsi="Arial" w:cs="Arial"/>
              </w:rPr>
              <w:t>Government expenses will increase    -3</w:t>
            </w:r>
          </w:p>
        </w:tc>
        <w:tc>
          <w:tcPr>
            <w:tcW w:w="3135" w:type="dxa"/>
          </w:tcPr>
          <w:p w14:paraId="097AB24D" w14:textId="77777777" w:rsidR="00552CB6" w:rsidRPr="00552CB6" w:rsidRDefault="00552CB6" w:rsidP="00552CB6">
            <w:pPr>
              <w:spacing w:after="160" w:line="360" w:lineRule="auto"/>
              <w:jc w:val="both"/>
              <w:rPr>
                <w:rFonts w:ascii="Arial" w:hAnsi="Arial" w:cs="Arial"/>
              </w:rPr>
            </w:pPr>
            <w:r w:rsidRPr="00552CB6">
              <w:rPr>
                <w:rFonts w:ascii="Arial" w:hAnsi="Arial" w:cs="Arial"/>
              </w:rPr>
              <w:t>Implementation of those plan will bridge the half of the gap of staff shortages +4</w:t>
            </w:r>
          </w:p>
        </w:tc>
      </w:tr>
      <w:tr w:rsidR="00552CB6" w:rsidRPr="00552CB6" w14:paraId="6623132C" w14:textId="77777777" w:rsidTr="00D914C9">
        <w:trPr>
          <w:trHeight w:val="664"/>
        </w:trPr>
        <w:tc>
          <w:tcPr>
            <w:tcW w:w="3134" w:type="dxa"/>
          </w:tcPr>
          <w:p w14:paraId="61F62A39" w14:textId="77777777" w:rsidR="00552CB6" w:rsidRPr="00552CB6" w:rsidRDefault="00552CB6" w:rsidP="00552CB6">
            <w:pPr>
              <w:spacing w:after="160" w:line="360" w:lineRule="auto"/>
              <w:jc w:val="both"/>
              <w:rPr>
                <w:rFonts w:ascii="Arial" w:hAnsi="Arial" w:cs="Arial"/>
              </w:rPr>
            </w:pPr>
            <w:r w:rsidRPr="00552CB6">
              <w:rPr>
                <w:rFonts w:ascii="Arial" w:hAnsi="Arial" w:cs="Arial"/>
              </w:rPr>
              <w:t>Total = +10</w:t>
            </w:r>
          </w:p>
        </w:tc>
        <w:tc>
          <w:tcPr>
            <w:tcW w:w="3134" w:type="dxa"/>
          </w:tcPr>
          <w:p w14:paraId="3BBEAD24" w14:textId="77777777" w:rsidR="00552CB6" w:rsidRPr="00552CB6" w:rsidRDefault="00552CB6" w:rsidP="00552CB6">
            <w:pPr>
              <w:spacing w:after="160" w:line="360" w:lineRule="auto"/>
              <w:jc w:val="both"/>
              <w:rPr>
                <w:rFonts w:ascii="Arial" w:hAnsi="Arial" w:cs="Arial"/>
              </w:rPr>
            </w:pPr>
            <w:r w:rsidRPr="00552CB6">
              <w:rPr>
                <w:rFonts w:ascii="Arial" w:hAnsi="Arial" w:cs="Arial"/>
              </w:rPr>
              <w:t>Total= -3</w:t>
            </w:r>
          </w:p>
        </w:tc>
        <w:tc>
          <w:tcPr>
            <w:tcW w:w="3135" w:type="dxa"/>
          </w:tcPr>
          <w:p w14:paraId="1D050F27" w14:textId="77777777" w:rsidR="00552CB6" w:rsidRPr="00552CB6" w:rsidRDefault="00552CB6" w:rsidP="00552CB6">
            <w:pPr>
              <w:spacing w:after="160" w:line="360" w:lineRule="auto"/>
              <w:jc w:val="both"/>
              <w:rPr>
                <w:rFonts w:ascii="Arial" w:hAnsi="Arial" w:cs="Arial"/>
              </w:rPr>
            </w:pPr>
            <w:r w:rsidRPr="00552CB6">
              <w:rPr>
                <w:rFonts w:ascii="Arial" w:hAnsi="Arial" w:cs="Arial"/>
              </w:rPr>
              <w:t>Total= 4</w:t>
            </w:r>
          </w:p>
        </w:tc>
      </w:tr>
    </w:tbl>
    <w:p w14:paraId="7851B96D" w14:textId="724388D9" w:rsidR="00552CB6" w:rsidRDefault="00552CB6" w:rsidP="00B67B3C">
      <w:pPr>
        <w:spacing w:line="360" w:lineRule="auto"/>
        <w:jc w:val="both"/>
        <w:rPr>
          <w:rFonts w:ascii="Arial" w:hAnsi="Arial" w:cs="Arial"/>
        </w:rPr>
      </w:pPr>
    </w:p>
    <w:p w14:paraId="11CA0936" w14:textId="6BA7B8AB" w:rsidR="00552CB6" w:rsidRDefault="00552CB6" w:rsidP="00552CB6">
      <w:pPr>
        <w:spacing w:line="360" w:lineRule="auto"/>
        <w:jc w:val="both"/>
        <w:rPr>
          <w:rFonts w:ascii="Arial" w:hAnsi="Arial" w:cs="Arial"/>
        </w:rPr>
      </w:pPr>
      <w:bookmarkStart w:id="0" w:name="_Hlk121480821"/>
      <w:r w:rsidRPr="00552CB6">
        <w:rPr>
          <w:rFonts w:ascii="Arial" w:hAnsi="Arial" w:cs="Arial"/>
          <w:b/>
          <w:bCs/>
        </w:rPr>
        <w:t>Making the NHS a better place to work and build a career for all staff</w:t>
      </w:r>
      <w:bookmarkEnd w:id="0"/>
      <w:r w:rsidRPr="00552CB6">
        <w:rPr>
          <w:rFonts w:ascii="Arial" w:hAnsi="Arial" w:cs="Arial"/>
        </w:rPr>
        <w:t xml:space="preserve">: Pay and reward are tangible signs of how far staff are valued and have a clear impact on retention. The current Agenda for Change pay deal runs until 2021. Beyond then pay in the NHS will need to continue to rise in real terms in line with wider economy earnings. Rapidly changing patient </w:t>
      </w:r>
      <w:r w:rsidR="007F5F38" w:rsidRPr="00552CB6">
        <w:rPr>
          <w:rFonts w:ascii="Arial" w:hAnsi="Arial" w:cs="Arial"/>
        </w:rPr>
        <w:t>needs,</w:t>
      </w:r>
      <w:r w:rsidRPr="00552CB6">
        <w:rPr>
          <w:rFonts w:ascii="Arial" w:hAnsi="Arial" w:cs="Arial"/>
        </w:rPr>
        <w:t xml:space="preserve"> and technological advances mean all frontline staff will need to adapt and enhance their skills (Closing the Gap, 2019).</w:t>
      </w:r>
    </w:p>
    <w:p w14:paraId="3F2CEFD0" w14:textId="7774B506" w:rsidR="00552CB6" w:rsidRPr="00552CB6" w:rsidRDefault="00552CB6" w:rsidP="00552CB6">
      <w:pPr>
        <w:spacing w:line="360" w:lineRule="auto"/>
        <w:jc w:val="both"/>
        <w:rPr>
          <w:rFonts w:ascii="Arial" w:hAnsi="Arial" w:cs="Arial"/>
        </w:rPr>
      </w:pPr>
      <w:r>
        <w:rPr>
          <w:rFonts w:ascii="Arial" w:hAnsi="Arial" w:cs="Arial"/>
        </w:rPr>
        <w:lastRenderedPageBreak/>
        <w:t>PMI for the Solution-</w:t>
      </w:r>
    </w:p>
    <w:p w14:paraId="23E5EF95" w14:textId="4724FF9E" w:rsidR="00552CB6" w:rsidRDefault="00552CB6" w:rsidP="00B67B3C">
      <w:pPr>
        <w:spacing w:line="360" w:lineRule="auto"/>
        <w:jc w:val="both"/>
        <w:rPr>
          <w:rFonts w:ascii="Arial" w:hAnsi="Arial" w:cs="Arial"/>
        </w:rPr>
      </w:pPr>
    </w:p>
    <w:p w14:paraId="716F3E17" w14:textId="2ECBDA64" w:rsidR="00552CB6" w:rsidRDefault="00552CB6" w:rsidP="00B67B3C">
      <w:pPr>
        <w:spacing w:line="360" w:lineRule="auto"/>
        <w:jc w:val="both"/>
        <w:rPr>
          <w:rFonts w:ascii="Arial" w:hAnsi="Arial" w:cs="Arial"/>
        </w:rPr>
      </w:pPr>
    </w:p>
    <w:tbl>
      <w:tblPr>
        <w:tblStyle w:val="TableGrid"/>
        <w:tblpPr w:leftFromText="180" w:rightFromText="180" w:vertAnchor="page" w:horzAnchor="margin" w:tblpY="2054"/>
        <w:tblW w:w="9931" w:type="dxa"/>
        <w:tblLook w:val="04A0" w:firstRow="1" w:lastRow="0" w:firstColumn="1" w:lastColumn="0" w:noHBand="0" w:noVBand="1"/>
      </w:tblPr>
      <w:tblGrid>
        <w:gridCol w:w="3310"/>
        <w:gridCol w:w="3310"/>
        <w:gridCol w:w="3311"/>
      </w:tblGrid>
      <w:tr w:rsidR="00552CB6" w:rsidRPr="00552CB6" w14:paraId="1BE7D38A" w14:textId="77777777" w:rsidTr="00D914C9">
        <w:trPr>
          <w:trHeight w:val="1328"/>
        </w:trPr>
        <w:tc>
          <w:tcPr>
            <w:tcW w:w="3310" w:type="dxa"/>
          </w:tcPr>
          <w:p w14:paraId="4617B554" w14:textId="77777777" w:rsidR="00552CB6" w:rsidRPr="00552CB6" w:rsidRDefault="00552CB6" w:rsidP="00552CB6">
            <w:pPr>
              <w:spacing w:after="160" w:line="360" w:lineRule="auto"/>
              <w:jc w:val="both"/>
              <w:rPr>
                <w:rFonts w:ascii="Arial" w:hAnsi="Arial" w:cs="Arial"/>
              </w:rPr>
            </w:pPr>
            <w:r w:rsidRPr="00552CB6">
              <w:rPr>
                <w:rFonts w:ascii="Arial" w:hAnsi="Arial" w:cs="Arial"/>
              </w:rPr>
              <w:t>What’s good (+)</w:t>
            </w:r>
          </w:p>
        </w:tc>
        <w:tc>
          <w:tcPr>
            <w:tcW w:w="3310" w:type="dxa"/>
          </w:tcPr>
          <w:p w14:paraId="169443B7" w14:textId="77777777" w:rsidR="00552CB6" w:rsidRPr="00552CB6" w:rsidRDefault="00552CB6" w:rsidP="00552CB6">
            <w:pPr>
              <w:spacing w:after="160" w:line="360" w:lineRule="auto"/>
              <w:jc w:val="both"/>
              <w:rPr>
                <w:rFonts w:ascii="Arial" w:hAnsi="Arial" w:cs="Arial"/>
              </w:rPr>
            </w:pPr>
            <w:r w:rsidRPr="00552CB6">
              <w:rPr>
                <w:rFonts w:ascii="Arial" w:hAnsi="Arial" w:cs="Arial"/>
              </w:rPr>
              <w:t>What’s bad (-)</w:t>
            </w:r>
          </w:p>
        </w:tc>
        <w:tc>
          <w:tcPr>
            <w:tcW w:w="3311" w:type="dxa"/>
          </w:tcPr>
          <w:p w14:paraId="50F6820B" w14:textId="77777777" w:rsidR="00552CB6" w:rsidRPr="00552CB6" w:rsidRDefault="00552CB6" w:rsidP="00552CB6">
            <w:pPr>
              <w:spacing w:after="160" w:line="360" w:lineRule="auto"/>
              <w:jc w:val="both"/>
              <w:rPr>
                <w:rFonts w:ascii="Arial" w:hAnsi="Arial" w:cs="Arial"/>
              </w:rPr>
            </w:pPr>
            <w:r w:rsidRPr="00552CB6">
              <w:rPr>
                <w:rFonts w:ascii="Arial" w:hAnsi="Arial" w:cs="Arial"/>
              </w:rPr>
              <w:t>What’s Interesting?</w:t>
            </w:r>
          </w:p>
        </w:tc>
      </w:tr>
      <w:tr w:rsidR="00552CB6" w:rsidRPr="00552CB6" w14:paraId="1095027F" w14:textId="77777777" w:rsidTr="00D914C9">
        <w:trPr>
          <w:trHeight w:val="3186"/>
        </w:trPr>
        <w:tc>
          <w:tcPr>
            <w:tcW w:w="3310" w:type="dxa"/>
          </w:tcPr>
          <w:p w14:paraId="27AB0C0F" w14:textId="77777777" w:rsidR="00552CB6" w:rsidRPr="00552CB6" w:rsidRDefault="00552CB6" w:rsidP="00552CB6">
            <w:pPr>
              <w:spacing w:after="160" w:line="360" w:lineRule="auto"/>
              <w:jc w:val="both"/>
              <w:rPr>
                <w:rFonts w:ascii="Arial" w:hAnsi="Arial" w:cs="Arial"/>
              </w:rPr>
            </w:pPr>
            <w:r w:rsidRPr="00552CB6">
              <w:rPr>
                <w:rFonts w:ascii="Arial" w:hAnsi="Arial" w:cs="Arial"/>
              </w:rPr>
              <w:t>Create opportunity for education and training    +4</w:t>
            </w:r>
          </w:p>
          <w:p w14:paraId="67FA5465" w14:textId="77777777" w:rsidR="00552CB6" w:rsidRPr="00552CB6" w:rsidRDefault="00552CB6" w:rsidP="00552CB6">
            <w:pPr>
              <w:spacing w:after="160" w:line="360" w:lineRule="auto"/>
              <w:jc w:val="both"/>
              <w:rPr>
                <w:rFonts w:ascii="Arial" w:hAnsi="Arial" w:cs="Arial"/>
              </w:rPr>
            </w:pPr>
          </w:p>
          <w:p w14:paraId="09848255" w14:textId="77777777" w:rsidR="00552CB6" w:rsidRPr="00552CB6" w:rsidRDefault="00552CB6" w:rsidP="00552CB6">
            <w:pPr>
              <w:spacing w:after="160" w:line="360" w:lineRule="auto"/>
              <w:jc w:val="both"/>
              <w:rPr>
                <w:rFonts w:ascii="Arial" w:hAnsi="Arial" w:cs="Arial"/>
              </w:rPr>
            </w:pPr>
            <w:r w:rsidRPr="00552CB6">
              <w:rPr>
                <w:rFonts w:ascii="Arial" w:hAnsi="Arial" w:cs="Arial"/>
              </w:rPr>
              <w:t>Supportive pay and reward policy   +4</w:t>
            </w:r>
          </w:p>
          <w:p w14:paraId="3B88AFFA" w14:textId="77777777" w:rsidR="00552CB6" w:rsidRPr="00552CB6" w:rsidRDefault="00552CB6" w:rsidP="00552CB6">
            <w:pPr>
              <w:spacing w:after="160" w:line="360" w:lineRule="auto"/>
              <w:jc w:val="both"/>
              <w:rPr>
                <w:rFonts w:ascii="Arial" w:hAnsi="Arial" w:cs="Arial"/>
              </w:rPr>
            </w:pPr>
          </w:p>
          <w:p w14:paraId="05D3CD09" w14:textId="77777777" w:rsidR="00552CB6" w:rsidRPr="00552CB6" w:rsidRDefault="00552CB6" w:rsidP="00552CB6">
            <w:pPr>
              <w:spacing w:after="160" w:line="360" w:lineRule="auto"/>
              <w:jc w:val="both"/>
              <w:rPr>
                <w:rFonts w:ascii="Arial" w:hAnsi="Arial" w:cs="Arial"/>
              </w:rPr>
            </w:pPr>
            <w:r w:rsidRPr="00552CB6">
              <w:rPr>
                <w:rFonts w:ascii="Arial" w:hAnsi="Arial" w:cs="Arial"/>
              </w:rPr>
              <w:t>Redesign workforce +5</w:t>
            </w:r>
          </w:p>
          <w:p w14:paraId="296D8320" w14:textId="77777777" w:rsidR="00552CB6" w:rsidRPr="00552CB6" w:rsidRDefault="00552CB6" w:rsidP="00552CB6">
            <w:pPr>
              <w:spacing w:after="160" w:line="360" w:lineRule="auto"/>
              <w:jc w:val="both"/>
              <w:rPr>
                <w:rFonts w:ascii="Arial" w:hAnsi="Arial" w:cs="Arial"/>
              </w:rPr>
            </w:pPr>
          </w:p>
          <w:p w14:paraId="694C2695" w14:textId="77777777" w:rsidR="00552CB6" w:rsidRPr="00552CB6" w:rsidRDefault="00552CB6" w:rsidP="00552CB6">
            <w:pPr>
              <w:spacing w:after="160" w:line="360" w:lineRule="auto"/>
              <w:jc w:val="both"/>
              <w:rPr>
                <w:rFonts w:ascii="Arial" w:hAnsi="Arial" w:cs="Arial"/>
              </w:rPr>
            </w:pPr>
            <w:r w:rsidRPr="00552CB6">
              <w:rPr>
                <w:rFonts w:ascii="Arial" w:hAnsi="Arial" w:cs="Arial"/>
              </w:rPr>
              <w:t>International recruitment    +3</w:t>
            </w:r>
          </w:p>
        </w:tc>
        <w:tc>
          <w:tcPr>
            <w:tcW w:w="3310" w:type="dxa"/>
          </w:tcPr>
          <w:p w14:paraId="297118AB" w14:textId="501E6FB4" w:rsidR="00552CB6" w:rsidRPr="00552CB6" w:rsidRDefault="00552CB6" w:rsidP="00552CB6">
            <w:pPr>
              <w:spacing w:after="160" w:line="360" w:lineRule="auto"/>
              <w:jc w:val="both"/>
              <w:rPr>
                <w:rFonts w:ascii="Arial" w:hAnsi="Arial" w:cs="Arial"/>
              </w:rPr>
            </w:pPr>
            <w:r w:rsidRPr="00552CB6">
              <w:rPr>
                <w:rFonts w:ascii="Arial" w:hAnsi="Arial" w:cs="Arial"/>
              </w:rPr>
              <w:t xml:space="preserve">Require huge </w:t>
            </w:r>
            <w:r w:rsidR="007F5F38" w:rsidRPr="00552CB6">
              <w:rPr>
                <w:rFonts w:ascii="Arial" w:hAnsi="Arial" w:cs="Arial"/>
              </w:rPr>
              <w:t>funding -</w:t>
            </w:r>
            <w:r w:rsidRPr="00552CB6">
              <w:rPr>
                <w:rFonts w:ascii="Arial" w:hAnsi="Arial" w:cs="Arial"/>
              </w:rPr>
              <w:t>5</w:t>
            </w:r>
          </w:p>
          <w:p w14:paraId="72CC193B" w14:textId="77777777" w:rsidR="00552CB6" w:rsidRPr="00552CB6" w:rsidRDefault="00552CB6" w:rsidP="00552CB6">
            <w:pPr>
              <w:spacing w:after="160" w:line="360" w:lineRule="auto"/>
              <w:jc w:val="both"/>
              <w:rPr>
                <w:rFonts w:ascii="Arial" w:hAnsi="Arial" w:cs="Arial"/>
              </w:rPr>
            </w:pPr>
          </w:p>
          <w:p w14:paraId="1AF0E6B8" w14:textId="77777777" w:rsidR="00552CB6" w:rsidRPr="00552CB6" w:rsidRDefault="00552CB6" w:rsidP="00552CB6">
            <w:pPr>
              <w:spacing w:after="160" w:line="360" w:lineRule="auto"/>
              <w:jc w:val="both"/>
              <w:rPr>
                <w:rFonts w:ascii="Arial" w:hAnsi="Arial" w:cs="Arial"/>
              </w:rPr>
            </w:pPr>
          </w:p>
        </w:tc>
        <w:tc>
          <w:tcPr>
            <w:tcW w:w="3311" w:type="dxa"/>
          </w:tcPr>
          <w:p w14:paraId="26CFE51B" w14:textId="1D6E39CC" w:rsidR="00552CB6" w:rsidRPr="00552CB6" w:rsidRDefault="00552CB6" w:rsidP="00552CB6">
            <w:pPr>
              <w:spacing w:after="160" w:line="360" w:lineRule="auto"/>
              <w:jc w:val="both"/>
              <w:rPr>
                <w:rFonts w:ascii="Arial" w:hAnsi="Arial" w:cs="Arial"/>
              </w:rPr>
            </w:pPr>
            <w:r w:rsidRPr="00552CB6">
              <w:rPr>
                <w:rFonts w:ascii="Arial" w:hAnsi="Arial" w:cs="Arial"/>
              </w:rPr>
              <w:t xml:space="preserve">NHS will be a better place to build </w:t>
            </w:r>
            <w:r w:rsidR="007F5F38" w:rsidRPr="00552CB6">
              <w:rPr>
                <w:rFonts w:ascii="Arial" w:hAnsi="Arial" w:cs="Arial"/>
              </w:rPr>
              <w:t>career +</w:t>
            </w:r>
            <w:r w:rsidRPr="00552CB6">
              <w:rPr>
                <w:rFonts w:ascii="Arial" w:hAnsi="Arial" w:cs="Arial"/>
              </w:rPr>
              <w:t>5</w:t>
            </w:r>
          </w:p>
        </w:tc>
      </w:tr>
      <w:tr w:rsidR="00552CB6" w:rsidRPr="00552CB6" w14:paraId="66E647F6" w14:textId="77777777" w:rsidTr="00D914C9">
        <w:trPr>
          <w:trHeight w:val="836"/>
        </w:trPr>
        <w:tc>
          <w:tcPr>
            <w:tcW w:w="3310" w:type="dxa"/>
          </w:tcPr>
          <w:p w14:paraId="3F8D72C4" w14:textId="77777777" w:rsidR="00552CB6" w:rsidRPr="00552CB6" w:rsidRDefault="00552CB6" w:rsidP="00552CB6">
            <w:pPr>
              <w:spacing w:after="160" w:line="360" w:lineRule="auto"/>
              <w:jc w:val="both"/>
              <w:rPr>
                <w:rFonts w:ascii="Arial" w:hAnsi="Arial" w:cs="Arial"/>
              </w:rPr>
            </w:pPr>
            <w:r w:rsidRPr="00552CB6">
              <w:rPr>
                <w:rFonts w:ascii="Arial" w:hAnsi="Arial" w:cs="Arial"/>
              </w:rPr>
              <w:t>Total= 16</w:t>
            </w:r>
          </w:p>
        </w:tc>
        <w:tc>
          <w:tcPr>
            <w:tcW w:w="3310" w:type="dxa"/>
          </w:tcPr>
          <w:p w14:paraId="30789E9F" w14:textId="77777777" w:rsidR="00552CB6" w:rsidRPr="00552CB6" w:rsidRDefault="00552CB6" w:rsidP="00552CB6">
            <w:pPr>
              <w:spacing w:after="160" w:line="360" w:lineRule="auto"/>
              <w:jc w:val="both"/>
              <w:rPr>
                <w:rFonts w:ascii="Arial" w:hAnsi="Arial" w:cs="Arial"/>
              </w:rPr>
            </w:pPr>
            <w:r w:rsidRPr="00552CB6">
              <w:rPr>
                <w:rFonts w:ascii="Arial" w:hAnsi="Arial" w:cs="Arial"/>
              </w:rPr>
              <w:t>Total= -5</w:t>
            </w:r>
          </w:p>
        </w:tc>
        <w:tc>
          <w:tcPr>
            <w:tcW w:w="3311" w:type="dxa"/>
          </w:tcPr>
          <w:p w14:paraId="1E6A164D" w14:textId="77777777" w:rsidR="00552CB6" w:rsidRPr="00552CB6" w:rsidRDefault="00552CB6" w:rsidP="00552CB6">
            <w:pPr>
              <w:spacing w:after="160" w:line="360" w:lineRule="auto"/>
              <w:jc w:val="both"/>
              <w:rPr>
                <w:rFonts w:ascii="Arial" w:hAnsi="Arial" w:cs="Arial"/>
              </w:rPr>
            </w:pPr>
            <w:r w:rsidRPr="00552CB6">
              <w:rPr>
                <w:rFonts w:ascii="Arial" w:hAnsi="Arial" w:cs="Arial"/>
              </w:rPr>
              <w:t>Total= +5</w:t>
            </w:r>
          </w:p>
        </w:tc>
      </w:tr>
    </w:tbl>
    <w:p w14:paraId="5D85EFB4" w14:textId="7649A584" w:rsidR="00552CB6" w:rsidRDefault="00552CB6" w:rsidP="00B67B3C">
      <w:pPr>
        <w:spacing w:line="360" w:lineRule="auto"/>
        <w:jc w:val="both"/>
        <w:rPr>
          <w:rFonts w:ascii="Arial" w:hAnsi="Arial" w:cs="Arial"/>
        </w:rPr>
      </w:pPr>
    </w:p>
    <w:p w14:paraId="025FA84D" w14:textId="2AC84274" w:rsidR="00552CB6" w:rsidRDefault="00552CB6" w:rsidP="00B67B3C">
      <w:pPr>
        <w:spacing w:line="360" w:lineRule="auto"/>
        <w:jc w:val="both"/>
        <w:rPr>
          <w:rFonts w:ascii="Arial" w:hAnsi="Arial" w:cs="Arial"/>
        </w:rPr>
      </w:pPr>
    </w:p>
    <w:p w14:paraId="43A75F08" w14:textId="77777777" w:rsidR="00552CB6" w:rsidRPr="00B67B3C" w:rsidRDefault="00552CB6" w:rsidP="00B67B3C">
      <w:pPr>
        <w:spacing w:line="360" w:lineRule="auto"/>
        <w:jc w:val="both"/>
        <w:rPr>
          <w:rFonts w:ascii="Arial" w:hAnsi="Arial" w:cs="Arial"/>
        </w:rPr>
      </w:pPr>
    </w:p>
    <w:p w14:paraId="134ED4E5" w14:textId="77777777" w:rsidR="00552CB6" w:rsidRDefault="00552CB6" w:rsidP="00CF4E25">
      <w:pPr>
        <w:spacing w:line="360" w:lineRule="auto"/>
        <w:jc w:val="both"/>
        <w:rPr>
          <w:rFonts w:ascii="Arial" w:hAnsi="Arial" w:cs="Arial"/>
          <w:b/>
          <w:bCs/>
        </w:rPr>
      </w:pPr>
    </w:p>
    <w:p w14:paraId="7C63C37D" w14:textId="77777777" w:rsidR="00552CB6" w:rsidRDefault="00552CB6" w:rsidP="00CF4E25">
      <w:pPr>
        <w:spacing w:line="360" w:lineRule="auto"/>
        <w:jc w:val="both"/>
        <w:rPr>
          <w:rFonts w:ascii="Arial" w:hAnsi="Arial" w:cs="Arial"/>
          <w:b/>
          <w:bCs/>
        </w:rPr>
      </w:pPr>
    </w:p>
    <w:p w14:paraId="79FA7FE1" w14:textId="00561798" w:rsidR="00552CB6" w:rsidRDefault="00552CB6" w:rsidP="00CF4E25">
      <w:pPr>
        <w:spacing w:line="360" w:lineRule="auto"/>
        <w:jc w:val="both"/>
        <w:rPr>
          <w:rFonts w:ascii="Arial" w:hAnsi="Arial" w:cs="Arial"/>
          <w:b/>
          <w:bCs/>
        </w:rPr>
      </w:pPr>
    </w:p>
    <w:p w14:paraId="01D3C344" w14:textId="33F6BF27" w:rsidR="00552CB6" w:rsidRDefault="00552CB6" w:rsidP="00CF4E25">
      <w:pPr>
        <w:spacing w:line="360" w:lineRule="auto"/>
        <w:jc w:val="both"/>
        <w:rPr>
          <w:rFonts w:ascii="Arial" w:hAnsi="Arial" w:cs="Arial"/>
          <w:b/>
          <w:bCs/>
        </w:rPr>
      </w:pPr>
    </w:p>
    <w:p w14:paraId="1C100CE8" w14:textId="77777777" w:rsidR="00552CB6" w:rsidRDefault="00552CB6" w:rsidP="00CF4E25">
      <w:pPr>
        <w:spacing w:line="360" w:lineRule="auto"/>
        <w:jc w:val="both"/>
        <w:rPr>
          <w:rFonts w:ascii="Arial" w:hAnsi="Arial" w:cs="Arial"/>
          <w:b/>
          <w:bCs/>
        </w:rPr>
      </w:pPr>
    </w:p>
    <w:p w14:paraId="4A6F6A4D" w14:textId="2F4DFB78" w:rsidR="00552CB6" w:rsidRDefault="00552CB6" w:rsidP="00CF4E25">
      <w:pPr>
        <w:spacing w:line="360" w:lineRule="auto"/>
        <w:jc w:val="both"/>
        <w:rPr>
          <w:rFonts w:ascii="Arial" w:hAnsi="Arial" w:cs="Arial"/>
          <w:b/>
          <w:bCs/>
        </w:rPr>
      </w:pPr>
    </w:p>
    <w:p w14:paraId="5DB4E8DC" w14:textId="77777777" w:rsidR="00552CB6" w:rsidRDefault="00552CB6" w:rsidP="00CF4E25">
      <w:pPr>
        <w:spacing w:line="360" w:lineRule="auto"/>
        <w:jc w:val="both"/>
        <w:rPr>
          <w:rFonts w:ascii="Arial" w:hAnsi="Arial" w:cs="Arial"/>
          <w:b/>
          <w:bCs/>
        </w:rPr>
      </w:pPr>
    </w:p>
    <w:p w14:paraId="660E7D95" w14:textId="77777777" w:rsidR="00552CB6" w:rsidRDefault="00552CB6" w:rsidP="00CF4E25">
      <w:pPr>
        <w:spacing w:line="360" w:lineRule="auto"/>
        <w:jc w:val="both"/>
        <w:rPr>
          <w:rFonts w:ascii="Arial" w:hAnsi="Arial" w:cs="Arial"/>
          <w:b/>
          <w:bCs/>
        </w:rPr>
      </w:pPr>
    </w:p>
    <w:p w14:paraId="227E98C6" w14:textId="15DE1430" w:rsidR="003A1C94" w:rsidRDefault="003A1C94" w:rsidP="00B67B3C">
      <w:pPr>
        <w:spacing w:line="360" w:lineRule="auto"/>
        <w:jc w:val="both"/>
        <w:rPr>
          <w:rFonts w:ascii="Arial" w:hAnsi="Arial" w:cs="Arial"/>
          <w:b/>
          <w:bCs/>
        </w:rPr>
      </w:pPr>
      <w:r w:rsidRPr="00B67B3C">
        <w:rPr>
          <w:rFonts w:ascii="Arial" w:hAnsi="Arial" w:cs="Arial"/>
          <w:b/>
          <w:bCs/>
        </w:rPr>
        <w:t>Workforce planning in the future:</w:t>
      </w:r>
      <w:r w:rsidRPr="00B67B3C">
        <w:rPr>
          <w:rFonts w:ascii="Arial" w:hAnsi="Arial" w:cs="Arial"/>
          <w:b/>
          <w:bCs/>
        </w:rPr>
        <w:t xml:space="preserve"> </w:t>
      </w:r>
    </w:p>
    <w:p w14:paraId="03B94564" w14:textId="7E68E00E" w:rsidR="00CF4E25" w:rsidRPr="00A6051A" w:rsidRDefault="00A6051A" w:rsidP="00A6051A">
      <w:pPr>
        <w:spacing w:line="360" w:lineRule="auto"/>
        <w:jc w:val="both"/>
        <w:rPr>
          <w:rFonts w:ascii="Arial" w:hAnsi="Arial" w:cs="Arial"/>
        </w:rPr>
      </w:pPr>
      <w:r w:rsidRPr="00A6051A">
        <w:rPr>
          <w:rFonts w:ascii="Arial" w:hAnsi="Arial" w:cs="Arial"/>
        </w:rPr>
        <w:t xml:space="preserve">The forthcoming NHS workforce implementation plan needs to address not just specific policy areas but also the roles, responsibilities, </w:t>
      </w:r>
      <w:proofErr w:type="gramStart"/>
      <w:r w:rsidRPr="00A6051A">
        <w:rPr>
          <w:rFonts w:ascii="Arial" w:hAnsi="Arial" w:cs="Arial"/>
        </w:rPr>
        <w:t>skills</w:t>
      </w:r>
      <w:proofErr w:type="gramEnd"/>
      <w:r w:rsidRPr="00A6051A">
        <w:rPr>
          <w:rFonts w:ascii="Arial" w:hAnsi="Arial" w:cs="Arial"/>
        </w:rPr>
        <w:t xml:space="preserve"> and capabilities needed across the system for more effective workforce planning. But above all, it is a plan that needs to be properly funded</w:t>
      </w:r>
      <w:r>
        <w:rPr>
          <w:rFonts w:ascii="Arial" w:hAnsi="Arial" w:cs="Arial"/>
        </w:rPr>
        <w:t xml:space="preserve"> (Closing the Gap, 2019)</w:t>
      </w:r>
      <w:r w:rsidRPr="00A6051A">
        <w:rPr>
          <w:rFonts w:ascii="Arial" w:hAnsi="Arial" w:cs="Arial"/>
        </w:rPr>
        <w:t>.</w:t>
      </w:r>
    </w:p>
    <w:p w14:paraId="7560CA6A" w14:textId="69947B05" w:rsidR="00163540" w:rsidRPr="00B67B3C" w:rsidRDefault="003A1C94" w:rsidP="00B67B3C">
      <w:pPr>
        <w:spacing w:line="360" w:lineRule="auto"/>
        <w:jc w:val="both"/>
        <w:rPr>
          <w:rFonts w:ascii="Arial" w:hAnsi="Arial" w:cs="Arial"/>
        </w:rPr>
      </w:pPr>
      <w:r w:rsidRPr="00B67B3C">
        <w:rPr>
          <w:rFonts w:ascii="Arial" w:hAnsi="Arial" w:cs="Arial"/>
        </w:rPr>
        <w:t>PMI for</w:t>
      </w:r>
      <w:r w:rsidR="00552CB6">
        <w:rPr>
          <w:rFonts w:ascii="Arial" w:hAnsi="Arial" w:cs="Arial"/>
        </w:rPr>
        <w:t xml:space="preserve"> the</w:t>
      </w:r>
      <w:r w:rsidRPr="00B67B3C">
        <w:rPr>
          <w:rFonts w:ascii="Arial" w:hAnsi="Arial" w:cs="Arial"/>
        </w:rPr>
        <w:t xml:space="preserve"> solution---</w:t>
      </w:r>
    </w:p>
    <w:tbl>
      <w:tblPr>
        <w:tblStyle w:val="TableGrid"/>
        <w:tblpPr w:leftFromText="180" w:rightFromText="180" w:vertAnchor="page" w:horzAnchor="margin" w:tblpY="4890"/>
        <w:tblW w:w="10358" w:type="dxa"/>
        <w:tblLook w:val="04A0" w:firstRow="1" w:lastRow="0" w:firstColumn="1" w:lastColumn="0" w:noHBand="0" w:noVBand="1"/>
      </w:tblPr>
      <w:tblGrid>
        <w:gridCol w:w="3645"/>
        <w:gridCol w:w="3356"/>
        <w:gridCol w:w="3357"/>
      </w:tblGrid>
      <w:tr w:rsidR="00552CB6" w:rsidRPr="00552CB6" w14:paraId="7609EEBB" w14:textId="77777777" w:rsidTr="00552CB6">
        <w:trPr>
          <w:trHeight w:val="917"/>
        </w:trPr>
        <w:tc>
          <w:tcPr>
            <w:tcW w:w="3645" w:type="dxa"/>
          </w:tcPr>
          <w:p w14:paraId="32955958" w14:textId="77777777" w:rsidR="00552CB6" w:rsidRPr="00552CB6" w:rsidRDefault="00552CB6" w:rsidP="00552CB6">
            <w:pPr>
              <w:spacing w:after="160" w:line="259" w:lineRule="auto"/>
            </w:pPr>
            <w:bookmarkStart w:id="1" w:name="_Hlk121469984"/>
            <w:r w:rsidRPr="00552CB6">
              <w:t>What’s good (+)</w:t>
            </w:r>
          </w:p>
        </w:tc>
        <w:tc>
          <w:tcPr>
            <w:tcW w:w="3356" w:type="dxa"/>
          </w:tcPr>
          <w:p w14:paraId="26914748" w14:textId="77777777" w:rsidR="00552CB6" w:rsidRPr="00552CB6" w:rsidRDefault="00552CB6" w:rsidP="00552CB6">
            <w:pPr>
              <w:spacing w:after="160" w:line="259" w:lineRule="auto"/>
            </w:pPr>
            <w:r w:rsidRPr="00552CB6">
              <w:t>What’s bad (-)</w:t>
            </w:r>
          </w:p>
        </w:tc>
        <w:tc>
          <w:tcPr>
            <w:tcW w:w="3357" w:type="dxa"/>
          </w:tcPr>
          <w:p w14:paraId="2E68657B" w14:textId="77777777" w:rsidR="00552CB6" w:rsidRPr="00552CB6" w:rsidRDefault="00552CB6" w:rsidP="00552CB6">
            <w:pPr>
              <w:spacing w:after="160" w:line="259" w:lineRule="auto"/>
            </w:pPr>
            <w:r w:rsidRPr="00552CB6">
              <w:t>What’s Interesting?</w:t>
            </w:r>
          </w:p>
        </w:tc>
      </w:tr>
      <w:tr w:rsidR="00552CB6" w:rsidRPr="00552CB6" w14:paraId="345E17A7" w14:textId="77777777" w:rsidTr="00552CB6">
        <w:trPr>
          <w:trHeight w:val="2531"/>
        </w:trPr>
        <w:tc>
          <w:tcPr>
            <w:tcW w:w="3645" w:type="dxa"/>
          </w:tcPr>
          <w:p w14:paraId="76186DF9" w14:textId="77777777" w:rsidR="00552CB6" w:rsidRPr="00552CB6" w:rsidRDefault="00552CB6" w:rsidP="00552CB6">
            <w:pPr>
              <w:spacing w:after="160" w:line="259" w:lineRule="auto"/>
            </w:pPr>
            <w:r w:rsidRPr="00552CB6">
              <w:t>Workforce implementation plan for making the NHS a better employer (+5)</w:t>
            </w:r>
          </w:p>
          <w:p w14:paraId="223FD4FB" w14:textId="77777777" w:rsidR="00552CB6" w:rsidRPr="00552CB6" w:rsidRDefault="00552CB6" w:rsidP="00552CB6">
            <w:pPr>
              <w:spacing w:after="160" w:line="259" w:lineRule="auto"/>
            </w:pPr>
          </w:p>
          <w:p w14:paraId="05DA6DD7" w14:textId="77777777" w:rsidR="00552CB6" w:rsidRPr="00552CB6" w:rsidRDefault="00552CB6" w:rsidP="00552CB6">
            <w:pPr>
              <w:spacing w:after="160" w:line="259" w:lineRule="auto"/>
            </w:pPr>
          </w:p>
          <w:p w14:paraId="27B47D9D" w14:textId="77777777" w:rsidR="00552CB6" w:rsidRPr="00552CB6" w:rsidRDefault="00552CB6" w:rsidP="00552CB6">
            <w:pPr>
              <w:spacing w:after="160" w:line="259" w:lineRule="auto"/>
            </w:pPr>
            <w:r w:rsidRPr="00552CB6">
              <w:t>Increase staff pay and opportunity (+3)</w:t>
            </w:r>
          </w:p>
        </w:tc>
        <w:tc>
          <w:tcPr>
            <w:tcW w:w="3356" w:type="dxa"/>
          </w:tcPr>
          <w:p w14:paraId="5243C5D4" w14:textId="77777777" w:rsidR="00552CB6" w:rsidRPr="00552CB6" w:rsidRDefault="00552CB6" w:rsidP="00552CB6">
            <w:pPr>
              <w:spacing w:after="160" w:line="259" w:lineRule="auto"/>
            </w:pPr>
            <w:r w:rsidRPr="00552CB6">
              <w:t>Long term policy implementation and funding (-5)</w:t>
            </w:r>
          </w:p>
        </w:tc>
        <w:tc>
          <w:tcPr>
            <w:tcW w:w="3357" w:type="dxa"/>
          </w:tcPr>
          <w:p w14:paraId="0D092F09" w14:textId="77777777" w:rsidR="00552CB6" w:rsidRPr="00552CB6" w:rsidRDefault="00552CB6" w:rsidP="00552CB6">
            <w:pPr>
              <w:spacing w:after="160" w:line="259" w:lineRule="auto"/>
            </w:pPr>
            <w:r w:rsidRPr="00552CB6">
              <w:t>Implementation of the plan will increase effective workforce (+5)</w:t>
            </w:r>
          </w:p>
        </w:tc>
      </w:tr>
      <w:tr w:rsidR="00552CB6" w:rsidRPr="00552CB6" w14:paraId="337736C8" w14:textId="77777777" w:rsidTr="00552CB6">
        <w:trPr>
          <w:trHeight w:val="774"/>
        </w:trPr>
        <w:tc>
          <w:tcPr>
            <w:tcW w:w="3645" w:type="dxa"/>
          </w:tcPr>
          <w:p w14:paraId="18BE4207" w14:textId="77777777" w:rsidR="00552CB6" w:rsidRPr="00552CB6" w:rsidRDefault="00552CB6" w:rsidP="00552CB6">
            <w:pPr>
              <w:spacing w:after="160" w:line="259" w:lineRule="auto"/>
            </w:pPr>
            <w:r w:rsidRPr="00552CB6">
              <w:t>Total= 8</w:t>
            </w:r>
          </w:p>
        </w:tc>
        <w:tc>
          <w:tcPr>
            <w:tcW w:w="3356" w:type="dxa"/>
          </w:tcPr>
          <w:p w14:paraId="55F7D0A5" w14:textId="77777777" w:rsidR="00552CB6" w:rsidRPr="00552CB6" w:rsidRDefault="00552CB6" w:rsidP="00552CB6">
            <w:pPr>
              <w:spacing w:after="160" w:line="259" w:lineRule="auto"/>
            </w:pPr>
            <w:r w:rsidRPr="00552CB6">
              <w:t>Total= -5</w:t>
            </w:r>
          </w:p>
        </w:tc>
        <w:tc>
          <w:tcPr>
            <w:tcW w:w="3357" w:type="dxa"/>
          </w:tcPr>
          <w:p w14:paraId="1F0C3C6F" w14:textId="77777777" w:rsidR="00552CB6" w:rsidRPr="00552CB6" w:rsidRDefault="00552CB6" w:rsidP="00552CB6">
            <w:pPr>
              <w:spacing w:after="160" w:line="259" w:lineRule="auto"/>
            </w:pPr>
            <w:r w:rsidRPr="00552CB6">
              <w:t>Total= +5</w:t>
            </w:r>
          </w:p>
        </w:tc>
      </w:tr>
      <w:bookmarkEnd w:id="1"/>
    </w:tbl>
    <w:p w14:paraId="2CCEB225" w14:textId="77777777" w:rsidR="00552CB6" w:rsidRDefault="00552CB6" w:rsidP="003A1C94"/>
    <w:p w14:paraId="3CCC44A1" w14:textId="77777777" w:rsidR="00552CB6" w:rsidRDefault="00552CB6" w:rsidP="003A1C94"/>
    <w:p w14:paraId="395C73A8" w14:textId="77777777" w:rsidR="00552CB6" w:rsidRDefault="00552CB6" w:rsidP="003A1C94"/>
    <w:p w14:paraId="33574195" w14:textId="77777777" w:rsidR="00552CB6" w:rsidRDefault="00552CB6" w:rsidP="003A1C94"/>
    <w:p w14:paraId="6868A64D" w14:textId="77777777" w:rsidR="00552CB6" w:rsidRDefault="00552CB6" w:rsidP="003A1C94"/>
    <w:p w14:paraId="28E54510" w14:textId="77777777" w:rsidR="00552CB6" w:rsidRDefault="00552CB6" w:rsidP="003A1C94"/>
    <w:p w14:paraId="0C37BCC7" w14:textId="77777777" w:rsidR="00552CB6" w:rsidRDefault="00552CB6" w:rsidP="003A1C94"/>
    <w:p w14:paraId="4AAFC6D3" w14:textId="77777777" w:rsidR="00552CB6" w:rsidRDefault="00552CB6" w:rsidP="003A1C94"/>
    <w:p w14:paraId="3810F865" w14:textId="77777777" w:rsidR="00552CB6" w:rsidRDefault="00552CB6" w:rsidP="003A1C94"/>
    <w:p w14:paraId="10DA3CBC" w14:textId="546B6BBC" w:rsidR="00163540" w:rsidRDefault="00163540" w:rsidP="003A1C94">
      <w:r>
        <w:rPr>
          <w:noProof/>
        </w:rPr>
        <mc:AlternateContent>
          <mc:Choice Requires="aink">
            <w:drawing>
              <wp:anchor distT="0" distB="0" distL="114300" distR="114300" simplePos="0" relativeHeight="251661312" behindDoc="0" locked="0" layoutInCell="1" allowOverlap="1" wp14:anchorId="643A1356" wp14:editId="0E057201">
                <wp:simplePos x="0" y="0"/>
                <wp:positionH relativeFrom="column">
                  <wp:posOffset>732650</wp:posOffset>
                </wp:positionH>
                <wp:positionV relativeFrom="paragraph">
                  <wp:posOffset>4424860</wp:posOffset>
                </wp:positionV>
                <wp:extent cx="360" cy="360"/>
                <wp:effectExtent l="57150" t="38100" r="38100" b="57150"/>
                <wp:wrapNone/>
                <wp:docPr id="8"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61312" behindDoc="0" locked="0" layoutInCell="1" allowOverlap="1" wp14:anchorId="643A1356" wp14:editId="0E057201">
                <wp:simplePos x="0" y="0"/>
                <wp:positionH relativeFrom="column">
                  <wp:posOffset>732650</wp:posOffset>
                </wp:positionH>
                <wp:positionV relativeFrom="paragraph">
                  <wp:posOffset>4424860</wp:posOffset>
                </wp:positionV>
                <wp:extent cx="360" cy="360"/>
                <wp:effectExtent l="57150" t="38100" r="38100" b="57150"/>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9"/>
                        <a:stretch>
                          <a:fillRect/>
                        </a:stretch>
                      </pic:blipFill>
                      <pic:spPr>
                        <a:xfrm>
                          <a:off x="0" y="0"/>
                          <a:ext cx="36000" cy="216000"/>
                        </a:xfrm>
                        <a:prstGeom prst="rect">
                          <a:avLst/>
                        </a:prstGeom>
                      </pic:spPr>
                    </pic:pic>
                  </a:graphicData>
                </a:graphic>
              </wp:anchor>
            </w:drawing>
          </mc:Fallback>
        </mc:AlternateContent>
      </w:r>
      <w:r>
        <w:rPr>
          <w:noProof/>
        </w:rPr>
        <mc:AlternateContent>
          <mc:Choice Requires="wpi">
            <w:drawing>
              <wp:anchor distT="0" distB="0" distL="114300" distR="114300" simplePos="0" relativeHeight="251660288" behindDoc="0" locked="0" layoutInCell="1" allowOverlap="1" wp14:anchorId="1B89323E" wp14:editId="0A0AFDD1">
                <wp:simplePos x="0" y="0"/>
                <wp:positionH relativeFrom="column">
                  <wp:posOffset>-1588270</wp:posOffset>
                </wp:positionH>
                <wp:positionV relativeFrom="paragraph">
                  <wp:posOffset>1364860</wp:posOffset>
                </wp:positionV>
                <wp:extent cx="360" cy="360"/>
                <wp:effectExtent l="38100" t="38100" r="57150" b="57150"/>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6C5DE4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25.75pt;margin-top:106.7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">
                <v:imagedata r:id="rId11" o:title=""/>
              </v:shape>
            </w:pict>
          </mc:Fallback>
        </mc:AlternateContent>
      </w:r>
      <w:r>
        <w:rPr>
          <w:noProof/>
        </w:rPr>
        <mc:AlternateContent>
          <mc:Choice Requires="wpi">
            <w:drawing>
              <wp:anchor distT="0" distB="0" distL="114300" distR="114300" simplePos="0" relativeHeight="251659264" behindDoc="0" locked="0" layoutInCell="1" allowOverlap="1" wp14:anchorId="7B7A55C6" wp14:editId="00408F4D">
                <wp:simplePos x="0" y="0"/>
                <wp:positionH relativeFrom="column">
                  <wp:posOffset>7197890</wp:posOffset>
                </wp:positionH>
                <wp:positionV relativeFrom="paragraph">
                  <wp:posOffset>686260</wp:posOffset>
                </wp:positionV>
                <wp:extent cx="360" cy="360"/>
                <wp:effectExtent l="38100" t="38100" r="57150" b="57150"/>
                <wp:wrapNone/>
                <wp:docPr id="5"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3E5AFCD4" id="Ink 5" o:spid="_x0000_s1026" type="#_x0000_t75" style="position:absolute;margin-left:566.05pt;margin-top:53.3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">
                <v:imagedata r:id="rId11" o:title=""/>
              </v:shape>
            </w:pict>
          </mc:Fallback>
        </mc:AlternateContent>
      </w:r>
    </w:p>
    <w:p w14:paraId="71ABBC92" w14:textId="79D6C0FC" w:rsidR="003A1C94" w:rsidRDefault="003A1C94" w:rsidP="003A1C94"/>
    <w:p w14:paraId="7B8AFCC0" w14:textId="1E0F49CA" w:rsidR="00163540" w:rsidRDefault="00163540" w:rsidP="003A1C94"/>
    <w:p w14:paraId="4B8E7D8F" w14:textId="3473B31D" w:rsidR="00163540" w:rsidRDefault="00163540" w:rsidP="003A1C94"/>
    <w:p w14:paraId="55AB230B" w14:textId="6ABD51FC" w:rsidR="00163540" w:rsidRDefault="00163540" w:rsidP="003A1C94"/>
    <w:p w14:paraId="20755755" w14:textId="50A42474" w:rsidR="00163540" w:rsidRDefault="00163540" w:rsidP="003A1C94"/>
    <w:p w14:paraId="543FC753" w14:textId="3E666D91" w:rsidR="0055326F" w:rsidRDefault="0055326F" w:rsidP="00552CB6">
      <w:r w:rsidRPr="0055326F">
        <w:rPr>
          <w:b/>
          <w:bCs/>
        </w:rPr>
        <w:t>Action Plan:</w:t>
      </w:r>
      <w:r w:rsidR="001A11BF">
        <w:t xml:space="preserve"> </w:t>
      </w:r>
      <w:r>
        <w:t>Based on the PMI score ‘</w:t>
      </w:r>
      <w:r w:rsidRPr="0055326F">
        <w:t>Making the NHS a better place to work and build a career for all staff</w:t>
      </w:r>
      <w:r>
        <w:t xml:space="preserve">’ is the best solution for the problem. Implementation of this plan will bridge the gap of the staff </w:t>
      </w:r>
      <w:r w:rsidR="007F5F38">
        <w:t>shortage,</w:t>
      </w:r>
      <w:r>
        <w:t xml:space="preserve"> but it will take time and Government funding will be require </w:t>
      </w:r>
      <w:proofErr w:type="gramStart"/>
      <w:r>
        <w:t>to make</w:t>
      </w:r>
      <w:proofErr w:type="gramEnd"/>
      <w:r>
        <w:t xml:space="preserve"> the plan successful.</w:t>
      </w:r>
    </w:p>
    <w:p w14:paraId="7C249F93" w14:textId="2DCE990A" w:rsidR="00552CB6" w:rsidRDefault="00552CB6" w:rsidP="001A11BF"/>
    <w:p w14:paraId="69D1DEF6" w14:textId="227F3B31" w:rsidR="0055326F" w:rsidRDefault="0055326F" w:rsidP="001A11BF">
      <w:r>
        <w:t>Conclusion:</w:t>
      </w:r>
    </w:p>
    <w:p w14:paraId="01503281" w14:textId="758659AF" w:rsidR="001A11BF" w:rsidRDefault="001A11BF" w:rsidP="001A11BF">
      <w:r>
        <w:t xml:space="preserve">The main purpose of that is to critically consider each proposed solution and decide which is the most appropriate solution to the complex problem earlier identified. After selecting the most appropriate solution, it is important to plan the implementation of that solution. Action planning are required to plan the implementation of the solution chosen to solve the complex problem has identified. Monitoring also required to monitor the implementation of the plan. It can be described as the </w:t>
      </w:r>
      <w:r w:rsidR="007F5F38">
        <w:t>collection and</w:t>
      </w:r>
      <w:r>
        <w:t xml:space="preserve"> analysis of information </w:t>
      </w:r>
      <w:proofErr w:type="gramStart"/>
      <w:r>
        <w:t>about  a</w:t>
      </w:r>
      <w:proofErr w:type="gramEnd"/>
      <w:r>
        <w:t xml:space="preserve"> programme, undertaken while the programme is ongoing. Outcome of the decision needs to be </w:t>
      </w:r>
      <w:proofErr w:type="gramStart"/>
      <w:r>
        <w:t>evaluate</w:t>
      </w:r>
      <w:proofErr w:type="gramEnd"/>
      <w:r>
        <w:t xml:space="preserve"> </w:t>
      </w:r>
      <w:r w:rsidR="007F5F38">
        <w:t>after its</w:t>
      </w:r>
      <w:r>
        <w:t xml:space="preserve"> implementation. Evaluation can be described as the periodic, retrospective assessment of an organization that might be conducted internally or by external independent evaluators.</w:t>
      </w:r>
    </w:p>
    <w:p w14:paraId="236B31FC" w14:textId="77777777" w:rsidR="00C84F60" w:rsidRDefault="00C84F60" w:rsidP="001A11BF"/>
    <w:p w14:paraId="0B964A79" w14:textId="77777777" w:rsidR="0055326F" w:rsidRDefault="0055326F" w:rsidP="001A11BF"/>
    <w:p w14:paraId="4E377BFC" w14:textId="77777777" w:rsidR="0055326F" w:rsidRDefault="0055326F" w:rsidP="001A11BF"/>
    <w:p w14:paraId="254D9694" w14:textId="77777777" w:rsidR="0055326F" w:rsidRDefault="0055326F" w:rsidP="001A11BF"/>
    <w:p w14:paraId="209CB604" w14:textId="77777777" w:rsidR="0055326F" w:rsidRDefault="0055326F" w:rsidP="001A11BF"/>
    <w:p w14:paraId="01C9C636" w14:textId="77777777" w:rsidR="0055326F" w:rsidRDefault="0055326F" w:rsidP="001A11BF"/>
    <w:p w14:paraId="210437C4" w14:textId="77777777" w:rsidR="0055326F" w:rsidRDefault="0055326F" w:rsidP="001A11BF"/>
    <w:p w14:paraId="4B758D54" w14:textId="77777777" w:rsidR="0055326F" w:rsidRDefault="0055326F" w:rsidP="001A11BF"/>
    <w:p w14:paraId="76BB89F3" w14:textId="77777777" w:rsidR="0055326F" w:rsidRDefault="0055326F" w:rsidP="001A11BF"/>
    <w:p w14:paraId="3585DB31" w14:textId="77777777" w:rsidR="0055326F" w:rsidRDefault="0055326F" w:rsidP="001A11BF"/>
    <w:p w14:paraId="2C52DEBB" w14:textId="77777777" w:rsidR="0055326F" w:rsidRDefault="0055326F" w:rsidP="001A11BF"/>
    <w:p w14:paraId="223446BB" w14:textId="77777777" w:rsidR="0055326F" w:rsidRDefault="0055326F" w:rsidP="001A11BF"/>
    <w:p w14:paraId="3497A779" w14:textId="77777777" w:rsidR="0055326F" w:rsidRDefault="0055326F" w:rsidP="001A11BF"/>
    <w:p w14:paraId="64A7C459" w14:textId="77777777" w:rsidR="0055326F" w:rsidRDefault="0055326F" w:rsidP="001A11BF"/>
    <w:p w14:paraId="76155E4D" w14:textId="77777777" w:rsidR="0055326F" w:rsidRDefault="0055326F" w:rsidP="001A11BF"/>
    <w:p w14:paraId="33EBFF72" w14:textId="77777777" w:rsidR="0055326F" w:rsidRDefault="0055326F" w:rsidP="001A11BF"/>
    <w:p w14:paraId="2785B335" w14:textId="77777777" w:rsidR="0055326F" w:rsidRDefault="0055326F" w:rsidP="001A11BF"/>
    <w:p w14:paraId="518A7845" w14:textId="77777777" w:rsidR="0055326F" w:rsidRDefault="0055326F" w:rsidP="001A11BF"/>
    <w:p w14:paraId="6D1C87F4" w14:textId="7A988DAE" w:rsidR="0055326F" w:rsidRDefault="0055326F" w:rsidP="001A11BF"/>
    <w:p w14:paraId="540519C8" w14:textId="57943E07" w:rsidR="00C84F60" w:rsidRDefault="00C84F60" w:rsidP="001A11BF">
      <w:r>
        <w:t>References:</w:t>
      </w:r>
    </w:p>
    <w:p w14:paraId="2A16AB4B" w14:textId="77777777" w:rsidR="00C84F60" w:rsidRDefault="00C84F60" w:rsidP="001A11BF"/>
    <w:p w14:paraId="506C7C12" w14:textId="77777777" w:rsidR="00C84F60" w:rsidRDefault="00C84F60" w:rsidP="00C84F60">
      <w:r>
        <w:t>Adair, J., 2019. Decision Making and Problem Solving: Break Through Barriers and Banish Uncertainty at Work. Kogan Page Publishers</w:t>
      </w:r>
    </w:p>
    <w:p w14:paraId="6CE0A21E" w14:textId="77777777" w:rsidR="00C84F60" w:rsidRDefault="00C84F60" w:rsidP="00C84F60">
      <w:r>
        <w:t xml:space="preserve">M. Perušić, M. Gligorić, and R. Filipović. "ANALYSIS OF BUSINESS ENVIRONMENT AND BARRIERS." Journal of Engineering &amp; Processing Management 5.1 (2013): 157-64. </w:t>
      </w:r>
    </w:p>
    <w:p w14:paraId="00B8421A" w14:textId="77777777" w:rsidR="00C84F60" w:rsidRDefault="00C84F60" w:rsidP="00C84F60"/>
    <w:p w14:paraId="37CC93D2" w14:textId="77777777" w:rsidR="00C84F60" w:rsidRDefault="00C84F60" w:rsidP="00C84F60">
      <w:r>
        <w:t xml:space="preserve">Williams, SW 2001, Making Better Business Decisions: Understanding and Improving Critical Thinking and Problem-Solving Skills, SAGE Publications, Thousand Oaks. Available from: ProQuest Ebook Central. </w:t>
      </w:r>
    </w:p>
    <w:p w14:paraId="3E4FB7DB" w14:textId="77777777" w:rsidR="00C84F60" w:rsidRDefault="00C84F60" w:rsidP="00C84F60">
      <w:r>
        <w:t xml:space="preserve">UNICEF, 2015, SWOT AND PESTEL Available at: file:///C:/Users/2020854/Downloads/SWOT_and_PESTEL_unicef%20(3).pdf </w:t>
      </w:r>
    </w:p>
    <w:p w14:paraId="134D2653" w14:textId="77777777" w:rsidR="00C84F60" w:rsidRDefault="00C84F60" w:rsidP="00C84F60"/>
    <w:p w14:paraId="368C4D9B" w14:textId="3328B660" w:rsidR="00C84F60" w:rsidRDefault="00C84F60" w:rsidP="00C84F60">
      <w:r>
        <w:t xml:space="preserve">Nursing Practice Research Change management tools, 2013 Available at: </w:t>
      </w:r>
      <w:hyperlink r:id="rId13" w:history="1">
        <w:r w:rsidRPr="00DF7AD8">
          <w:rPr>
            <w:rStyle w:val="Hyperlink"/>
          </w:rPr>
          <w:t>https://moodle.uwtsd.ac.uk/pluginfile.php/503837/mod_resource/content/1/Using-fishbone-analysis-to-investigate-problems-160413.pdf</w:t>
        </w:r>
      </w:hyperlink>
    </w:p>
    <w:p w14:paraId="74153D4C" w14:textId="77777777" w:rsidR="00C84F60" w:rsidRDefault="00C84F60" w:rsidP="00C84F60">
      <w:r>
        <w:t>References</w:t>
      </w:r>
    </w:p>
    <w:p w14:paraId="6DDD8684" w14:textId="77777777" w:rsidR="00C84F60" w:rsidRDefault="00C84F60" w:rsidP="00C84F60">
      <w:r>
        <w:t xml:space="preserve">Esmail A (2011) Patient safety in your practice. </w:t>
      </w:r>
    </w:p>
    <w:p w14:paraId="667E642C" w14:textId="77777777" w:rsidR="00C84F60" w:rsidRDefault="00C84F60" w:rsidP="00C84F60">
      <w:r>
        <w:t xml:space="preserve">Pulse; 71: 3, 22-23. </w:t>
      </w:r>
    </w:p>
    <w:p w14:paraId="19D5CD52" w14:textId="77777777" w:rsidR="00C84F60" w:rsidRDefault="00C84F60" w:rsidP="00C84F60">
      <w:r>
        <w:t xml:space="preserve">Galley M (2012) Improving on the Fishbone - </w:t>
      </w:r>
    </w:p>
    <w:p w14:paraId="3A327464" w14:textId="77777777" w:rsidR="00C84F60" w:rsidRDefault="00C84F60" w:rsidP="00C84F60">
      <w:r>
        <w:t xml:space="preserve">Effective Cause-and-effect Analysis: Cause </w:t>
      </w:r>
    </w:p>
    <w:p w14:paraId="3CA8039C" w14:textId="77777777" w:rsidR="00C84F60" w:rsidRDefault="00C84F60" w:rsidP="00C84F60">
      <w:r>
        <w:t xml:space="preserve">Mapping. </w:t>
      </w:r>
    </w:p>
    <w:p w14:paraId="149F4500" w14:textId="77777777" w:rsidR="00C84F60" w:rsidRDefault="00C84F60" w:rsidP="00C84F60">
      <w:r>
        <w:t xml:space="preserve">www.fishbonerootcauseanalysis.com      Adair, J. (2019) Decision Making and Problem Solving: Break Through Barriers and Banish Uncertainty at Work. Kogan Page Publishers.      </w:t>
      </w:r>
    </w:p>
    <w:p w14:paraId="3D26D5DC" w14:textId="2411E815" w:rsidR="00C84F60" w:rsidRDefault="00C84F60" w:rsidP="00C84F60">
      <w:r>
        <w:t xml:space="preserve">Care Quality Commission (2018) State of </w:t>
      </w:r>
      <w:r w:rsidR="007F5F38">
        <w:t>Care Available</w:t>
      </w:r>
      <w:r>
        <w:t xml:space="preserve"> at: </w:t>
      </w:r>
      <w:proofErr w:type="gramStart"/>
      <w:r>
        <w:t>https://www.cqc.org.uk/publications/major-report/state-care  (</w:t>
      </w:r>
      <w:proofErr w:type="gramEnd"/>
      <w:r>
        <w:t>Accessed: 27 November 2022).</w:t>
      </w:r>
    </w:p>
    <w:p w14:paraId="15E72FFE" w14:textId="77777777" w:rsidR="00C84F60" w:rsidRDefault="00C84F60" w:rsidP="00C84F60">
      <w:r>
        <w:t xml:space="preserve">Health Education England (2019) HEE Board Meeting. Available at: https://www.hee.nhs.uk/about/how-we-work/board-meetings-papers/clone-hee-board-meeting-12-february-2019  (Accessed: 28 November 2022). </w:t>
      </w:r>
    </w:p>
    <w:p w14:paraId="6128D94C" w14:textId="77777777" w:rsidR="00C84F60" w:rsidRDefault="00C84F60" w:rsidP="00C84F60">
      <w:r>
        <w:t>NHS Digital (2018) Data and Information. Available at: https://digital.nhs.uk/data-and-information/find-data-and-publications/supplementary-information/2019-supplementary-information</w:t>
      </w:r>
      <w:proofErr w:type="gramStart"/>
      <w:r>
        <w:t xml:space="preserve">   (</w:t>
      </w:r>
      <w:proofErr w:type="gramEnd"/>
      <w:r>
        <w:t xml:space="preserve">Accessed: 25 November 2022). </w:t>
      </w:r>
    </w:p>
    <w:p w14:paraId="77251106" w14:textId="77777777" w:rsidR="00C84F60" w:rsidRDefault="00C84F60" w:rsidP="00C84F60">
      <w:r>
        <w:t xml:space="preserve">NHS England (2018) NHS Improvement. Available at: </w:t>
      </w:r>
      <w:proofErr w:type="gramStart"/>
      <w:r>
        <w:t>https://www.england.nhs.uk  (</w:t>
      </w:r>
      <w:proofErr w:type="gramEnd"/>
      <w:r>
        <w:t>Accessed: 28 November 2022).</w:t>
      </w:r>
    </w:p>
    <w:p w14:paraId="640AF9E8" w14:textId="77777777" w:rsidR="00C84F60" w:rsidRDefault="00C84F60" w:rsidP="00C84F60">
      <w:r>
        <w:lastRenderedPageBreak/>
        <w:t xml:space="preserve">NHS England (2019) The NHS Long Term Plan. Available at: </w:t>
      </w:r>
      <w:proofErr w:type="gramStart"/>
      <w:r>
        <w:t>https://www.longtermplan.nhs.uk/publication/nhs-long-term-plan  (</w:t>
      </w:r>
      <w:proofErr w:type="gramEnd"/>
      <w:r>
        <w:t>Accessed: 28 November 2022).</w:t>
      </w:r>
    </w:p>
    <w:p w14:paraId="14221452" w14:textId="77777777" w:rsidR="00C84F60" w:rsidRDefault="00C84F60" w:rsidP="00C84F60">
      <w:r>
        <w:t>Perušić, M. et al. (2013) ‘ANALYSIS OF BUSINESS ENVIRONMENT AND BARRIERS’, Journal of Engineering &amp; Processing Management, 5(1</w:t>
      </w:r>
      <w:proofErr w:type="gramStart"/>
      <w:r>
        <w:t>),pp.</w:t>
      </w:r>
      <w:proofErr w:type="gramEnd"/>
      <w:r>
        <w:t xml:space="preserve">157-164. </w:t>
      </w:r>
    </w:p>
    <w:p w14:paraId="7A725BDC" w14:textId="77777777" w:rsidR="00C84F60" w:rsidRDefault="00C84F60" w:rsidP="00C84F60">
      <w:r>
        <w:t xml:space="preserve">Skills for Care (2018) Workforce intelligence. Available at: </w:t>
      </w:r>
      <w:proofErr w:type="gramStart"/>
      <w:r>
        <w:t>https://www.skillsforcare.org.uk/NMDS-SC-intelligence/Workforce-intelligence/publications/The-state-of-the-adult-social-care-sector  (</w:t>
      </w:r>
      <w:proofErr w:type="gramEnd"/>
      <w:r>
        <w:t>Accessed: 26 November 2022).</w:t>
      </w:r>
    </w:p>
    <w:p w14:paraId="103B1178" w14:textId="77777777" w:rsidR="00C84F60" w:rsidRDefault="00C84F60" w:rsidP="00C84F60">
      <w:r>
        <w:t xml:space="preserve">The Nuffield Trust (2019) Closing the gap. Available at: </w:t>
      </w:r>
      <w:proofErr w:type="gramStart"/>
      <w:r>
        <w:t>https://www.nuffieldtrust.org.uk/files/2019-03/1553101044_heaj6918-workforce-briefing-190320-web.pdf  (</w:t>
      </w:r>
      <w:proofErr w:type="gramEnd"/>
      <w:r>
        <w:t>Accessed: 27 November 2022).</w:t>
      </w:r>
    </w:p>
    <w:p w14:paraId="4519D686" w14:textId="77777777" w:rsidR="00C84F60" w:rsidRDefault="00C84F60" w:rsidP="00C84F60">
      <w:r>
        <w:t xml:space="preserve">The Health Foundation (2018) The health care workforce in England: make or </w:t>
      </w:r>
      <w:proofErr w:type="gramStart"/>
      <w:r>
        <w:t>break?.</w:t>
      </w:r>
      <w:proofErr w:type="gramEnd"/>
      <w:r>
        <w:t xml:space="preserve"> Available at: </w:t>
      </w:r>
      <w:proofErr w:type="gramStart"/>
      <w:r>
        <w:t>https://www.kingsfund.org.uk/publications/health-care-workforce-england  (</w:t>
      </w:r>
      <w:proofErr w:type="gramEnd"/>
      <w:r>
        <w:t>Accessed: 27 November 2022).</w:t>
      </w:r>
    </w:p>
    <w:p w14:paraId="0B47B9C9" w14:textId="77777777" w:rsidR="00C84F60" w:rsidRDefault="00C84F60" w:rsidP="00C84F60">
      <w:r>
        <w:t xml:space="preserve">UCAS (2018) 2017 END OF CYCLE REPORT. Available at: </w:t>
      </w:r>
      <w:proofErr w:type="gramStart"/>
      <w:r>
        <w:t>https://www.ucas.com/data-and-analysis/undergraduate-statistics-and-reports/ucas-undergraduate-end-cycle-reports/2018-end-cycle-report  (</w:t>
      </w:r>
      <w:proofErr w:type="gramEnd"/>
      <w:r>
        <w:t xml:space="preserve">Accessed: 24 November 2022). </w:t>
      </w:r>
    </w:p>
    <w:p w14:paraId="59AF0519" w14:textId="77777777" w:rsidR="00C84F60" w:rsidRDefault="00C84F60" w:rsidP="00C84F60">
      <w:r>
        <w:t>Williams and Steve, W. (2001) Making better business decisions [electronic resource</w:t>
      </w:r>
      <w:proofErr w:type="gramStart"/>
      <w:r>
        <w:t>] :</w:t>
      </w:r>
      <w:proofErr w:type="gramEnd"/>
      <w:r>
        <w:t xml:space="preserve"> understanding and improving critical thinking and problem-solving skills. London:SAGE Publication.</w:t>
      </w:r>
    </w:p>
    <w:p w14:paraId="5DC8607A" w14:textId="77777777" w:rsidR="00C84F60" w:rsidRDefault="00C84F60" w:rsidP="00C84F60"/>
    <w:sectPr w:rsidR="00C84F60" w:rsidSect="007F5F3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75721" w14:textId="77777777" w:rsidR="00F527AA" w:rsidRDefault="00F527AA" w:rsidP="0055326F">
      <w:pPr>
        <w:spacing w:after="0" w:line="240" w:lineRule="auto"/>
      </w:pPr>
      <w:r>
        <w:separator/>
      </w:r>
    </w:p>
  </w:endnote>
  <w:endnote w:type="continuationSeparator" w:id="0">
    <w:p w14:paraId="3095243A" w14:textId="77777777" w:rsidR="00F527AA" w:rsidRDefault="00F527AA" w:rsidP="00553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326010"/>
      <w:docPartObj>
        <w:docPartGallery w:val="Page Numbers (Bottom of Page)"/>
        <w:docPartUnique/>
      </w:docPartObj>
    </w:sdtPr>
    <w:sdtEndPr>
      <w:rPr>
        <w:noProof/>
      </w:rPr>
    </w:sdtEndPr>
    <w:sdtContent>
      <w:p w14:paraId="33B1DEA0" w14:textId="66166CFB" w:rsidR="0055326F" w:rsidRDefault="005532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3E66FE" w14:textId="77777777" w:rsidR="0055326F" w:rsidRDefault="005532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63E31" w14:textId="77777777" w:rsidR="00F527AA" w:rsidRDefault="00F527AA" w:rsidP="0055326F">
      <w:pPr>
        <w:spacing w:after="0" w:line="240" w:lineRule="auto"/>
      </w:pPr>
      <w:r>
        <w:separator/>
      </w:r>
    </w:p>
  </w:footnote>
  <w:footnote w:type="continuationSeparator" w:id="0">
    <w:p w14:paraId="12F1DE3E" w14:textId="77777777" w:rsidR="00F527AA" w:rsidRDefault="00F527AA" w:rsidP="00553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F063D"/>
    <w:multiLevelType w:val="hybridMultilevel"/>
    <w:tmpl w:val="C758F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87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94"/>
    <w:rsid w:val="00163540"/>
    <w:rsid w:val="001839B1"/>
    <w:rsid w:val="001974E0"/>
    <w:rsid w:val="001A11BF"/>
    <w:rsid w:val="00226007"/>
    <w:rsid w:val="002324F3"/>
    <w:rsid w:val="003A1C94"/>
    <w:rsid w:val="003D17FA"/>
    <w:rsid w:val="00552CB6"/>
    <w:rsid w:val="0055326F"/>
    <w:rsid w:val="00575DC3"/>
    <w:rsid w:val="005B09CF"/>
    <w:rsid w:val="006D19DF"/>
    <w:rsid w:val="007F5F38"/>
    <w:rsid w:val="008B5B39"/>
    <w:rsid w:val="00A6051A"/>
    <w:rsid w:val="00B43805"/>
    <w:rsid w:val="00B67B3C"/>
    <w:rsid w:val="00BF4CFA"/>
    <w:rsid w:val="00C15DE0"/>
    <w:rsid w:val="00C31365"/>
    <w:rsid w:val="00C84F60"/>
    <w:rsid w:val="00CA2900"/>
    <w:rsid w:val="00CF4E25"/>
    <w:rsid w:val="00D21A15"/>
    <w:rsid w:val="00D316E4"/>
    <w:rsid w:val="00D67EA2"/>
    <w:rsid w:val="00D75D05"/>
    <w:rsid w:val="00DE5244"/>
    <w:rsid w:val="00E62BED"/>
    <w:rsid w:val="00E7158D"/>
    <w:rsid w:val="00E76BF4"/>
    <w:rsid w:val="00E9697D"/>
    <w:rsid w:val="00EE0B6B"/>
    <w:rsid w:val="00F47563"/>
    <w:rsid w:val="00F527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986D"/>
  <w15:chartTrackingRefBased/>
  <w15:docId w15:val="{B9EAD25E-699F-4A0F-8259-C2B7040DB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CB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5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6BF4"/>
    <w:pPr>
      <w:ind w:left="720"/>
      <w:contextualSpacing/>
    </w:pPr>
  </w:style>
  <w:style w:type="character" w:styleId="Hyperlink">
    <w:name w:val="Hyperlink"/>
    <w:basedOn w:val="DefaultParagraphFont"/>
    <w:uiPriority w:val="99"/>
    <w:unhideWhenUsed/>
    <w:rsid w:val="00C84F60"/>
    <w:rPr>
      <w:color w:val="0563C1" w:themeColor="hyperlink"/>
      <w:u w:val="single"/>
    </w:rPr>
  </w:style>
  <w:style w:type="character" w:styleId="UnresolvedMention">
    <w:name w:val="Unresolved Mention"/>
    <w:basedOn w:val="DefaultParagraphFont"/>
    <w:uiPriority w:val="99"/>
    <w:semiHidden/>
    <w:unhideWhenUsed/>
    <w:rsid w:val="00C84F60"/>
    <w:rPr>
      <w:color w:val="605E5C"/>
      <w:shd w:val="clear" w:color="auto" w:fill="E1DFDD"/>
    </w:rPr>
  </w:style>
  <w:style w:type="paragraph" w:styleId="Header">
    <w:name w:val="header"/>
    <w:basedOn w:val="Normal"/>
    <w:link w:val="HeaderChar"/>
    <w:uiPriority w:val="99"/>
    <w:unhideWhenUsed/>
    <w:rsid w:val="005532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26F"/>
  </w:style>
  <w:style w:type="paragraph" w:styleId="Footer">
    <w:name w:val="footer"/>
    <w:basedOn w:val="Normal"/>
    <w:link w:val="FooterChar"/>
    <w:uiPriority w:val="99"/>
    <w:unhideWhenUsed/>
    <w:rsid w:val="005532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26F"/>
  </w:style>
  <w:style w:type="paragraph" w:styleId="NoSpacing">
    <w:name w:val="No Spacing"/>
    <w:link w:val="NoSpacingChar"/>
    <w:uiPriority w:val="1"/>
    <w:qFormat/>
    <w:rsid w:val="0055326F"/>
    <w:pPr>
      <w:spacing w:after="0" w:line="240" w:lineRule="auto"/>
    </w:pPr>
    <w:rPr>
      <w:lang w:val="en-US" w:eastAsia="en-US"/>
    </w:rPr>
  </w:style>
  <w:style w:type="character" w:customStyle="1" w:styleId="NoSpacingChar">
    <w:name w:val="No Spacing Char"/>
    <w:basedOn w:val="DefaultParagraphFont"/>
    <w:link w:val="NoSpacing"/>
    <w:uiPriority w:val="1"/>
    <w:rsid w:val="0055326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moodle.uwtsd.ac.uk/pluginfile.php/503837/mod_resource/content/1/Using-fishbone-analysis-to-investigate-problems-160413.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ink/ink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2-09T09:17:08.912"/>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9T09:16:19.497"/>
    </inkml:context>
    <inkml:brush xml:id="br0">
      <inkml:brushProperty name="width" value="0.05" units="cm"/>
      <inkml:brushProperty name="height" value="0.05" units="cm"/>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9T09:16:08.362"/>
    </inkml:context>
    <inkml:brush xml:id="br0">
      <inkml:brushProperty name="width" value="0.05" units="cm"/>
      <inkml:brushProperty name="height" value="0.05" units="cm"/>
    </inkml:brush>
  </inkml:definitions>
  <inkml:trace contextRef="#ctx0" brushRef="#br0">1 0 24575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11</Pages>
  <Words>2551</Words>
  <Characters>14544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dc:title>
  <dc:subject/>
  <dc:creator>Tamanna Chowdhury (2020854)</dc:creator>
  <cp:keywords/>
  <dc:description/>
  <cp:lastModifiedBy>Tamanna Chowdhury (2020854)</cp:lastModifiedBy>
  <cp:revision>39</cp:revision>
  <dcterms:created xsi:type="dcterms:W3CDTF">2022-12-09T09:01:00Z</dcterms:created>
  <dcterms:modified xsi:type="dcterms:W3CDTF">2022-12-09T12:32:00Z</dcterms:modified>
</cp:coreProperties>
</file>