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C9966" w14:textId="77777777" w:rsidR="00BD1A6C" w:rsidRDefault="00BD1A6C" w:rsidP="008D4D83">
      <w:pPr>
        <w:spacing w:line="360" w:lineRule="auto"/>
        <w:jc w:val="center"/>
        <w:rPr>
          <w:rFonts w:ascii="Arial" w:hAnsi="Arial" w:cs="Arial"/>
        </w:rPr>
      </w:pPr>
      <w:r>
        <w:rPr>
          <w:rFonts w:ascii="Arial" w:hAnsi="Arial" w:cs="Arial"/>
        </w:rPr>
        <w:t>BA INTERNATIONAL HOTEL MANAGEMENT</w:t>
      </w:r>
    </w:p>
    <w:p w14:paraId="57421B77" w14:textId="77777777" w:rsidR="00BD1A6C" w:rsidRDefault="00BD1A6C" w:rsidP="008D4D83">
      <w:pPr>
        <w:spacing w:line="360" w:lineRule="auto"/>
        <w:jc w:val="center"/>
        <w:rPr>
          <w:rFonts w:ascii="Arial" w:hAnsi="Arial" w:cs="Arial"/>
        </w:rPr>
      </w:pPr>
    </w:p>
    <w:p w14:paraId="01D3CEDF" w14:textId="39D2B090" w:rsidR="00241C24" w:rsidRDefault="00BD1A6C" w:rsidP="008D4D83">
      <w:pPr>
        <w:spacing w:line="360" w:lineRule="auto"/>
        <w:jc w:val="center"/>
        <w:rPr>
          <w:rFonts w:ascii="Arial" w:hAnsi="Arial" w:cs="Arial"/>
        </w:rPr>
      </w:pPr>
      <w:r>
        <w:rPr>
          <w:rFonts w:ascii="Arial" w:hAnsi="Arial" w:cs="Arial"/>
        </w:rPr>
        <w:t xml:space="preserve">CULTURAL AWARENESS - </w:t>
      </w:r>
      <w:r w:rsidRPr="008D4D83">
        <w:rPr>
          <w:rFonts w:ascii="Arial" w:hAnsi="Arial" w:cs="Arial"/>
          <w:b/>
          <w:bCs/>
        </w:rPr>
        <w:t>BMIH5003</w:t>
      </w:r>
    </w:p>
    <w:p w14:paraId="6191B250" w14:textId="77777777" w:rsidR="00C73248" w:rsidRDefault="00C73248" w:rsidP="008D4D83">
      <w:pPr>
        <w:spacing w:line="360" w:lineRule="auto"/>
        <w:jc w:val="center"/>
        <w:rPr>
          <w:rFonts w:ascii="Arial" w:hAnsi="Arial" w:cs="Arial"/>
        </w:rPr>
      </w:pPr>
    </w:p>
    <w:p w14:paraId="21797989" w14:textId="16754C77" w:rsidR="00C73248" w:rsidRPr="008D4D83" w:rsidRDefault="00C73248" w:rsidP="008D4D83">
      <w:pPr>
        <w:spacing w:line="360" w:lineRule="auto"/>
        <w:jc w:val="center"/>
        <w:rPr>
          <w:rFonts w:ascii="Arial" w:hAnsi="Arial" w:cs="Arial"/>
          <w:b/>
          <w:bCs/>
        </w:rPr>
      </w:pPr>
      <w:r w:rsidRPr="008D4D83">
        <w:rPr>
          <w:rFonts w:ascii="Arial" w:hAnsi="Arial" w:cs="Arial"/>
          <w:b/>
          <w:bCs/>
        </w:rPr>
        <w:t>INTERCULTURAL COMPETENCE REPORT</w:t>
      </w:r>
    </w:p>
    <w:p w14:paraId="23C2D61B" w14:textId="77777777" w:rsidR="00BD1A6C" w:rsidRPr="008D4D83" w:rsidRDefault="00BD1A6C" w:rsidP="008D4D83">
      <w:pPr>
        <w:spacing w:line="360" w:lineRule="auto"/>
        <w:jc w:val="center"/>
        <w:rPr>
          <w:rFonts w:ascii="Arial" w:hAnsi="Arial" w:cs="Arial"/>
          <w:b/>
          <w:bCs/>
        </w:rPr>
      </w:pPr>
    </w:p>
    <w:p w14:paraId="04119917" w14:textId="1D2B6EA2" w:rsidR="00BD1A6C" w:rsidRPr="008D4D83" w:rsidRDefault="00BD1A6C" w:rsidP="008D4D83">
      <w:pPr>
        <w:spacing w:line="360" w:lineRule="auto"/>
        <w:jc w:val="center"/>
        <w:rPr>
          <w:rFonts w:ascii="Arial" w:hAnsi="Arial" w:cs="Arial"/>
          <w:b/>
          <w:bCs/>
        </w:rPr>
      </w:pPr>
      <w:r w:rsidRPr="008D4D83">
        <w:rPr>
          <w:rFonts w:ascii="Arial" w:hAnsi="Arial" w:cs="Arial"/>
          <w:b/>
          <w:bCs/>
        </w:rPr>
        <w:t>ZAHID LATIF – 2208182</w:t>
      </w:r>
    </w:p>
    <w:p w14:paraId="7A905CC0" w14:textId="77777777" w:rsidR="00BD1A6C" w:rsidRDefault="00BD1A6C" w:rsidP="008D4D83">
      <w:pPr>
        <w:spacing w:line="360" w:lineRule="auto"/>
        <w:jc w:val="center"/>
        <w:rPr>
          <w:rFonts w:ascii="Arial" w:hAnsi="Arial" w:cs="Arial"/>
        </w:rPr>
      </w:pPr>
    </w:p>
    <w:p w14:paraId="7F552847" w14:textId="79E3512C" w:rsidR="00BD1A6C" w:rsidRDefault="00BD1A6C" w:rsidP="008D4D83">
      <w:pPr>
        <w:spacing w:line="360" w:lineRule="auto"/>
        <w:jc w:val="center"/>
        <w:rPr>
          <w:rFonts w:ascii="Arial" w:hAnsi="Arial" w:cs="Arial"/>
        </w:rPr>
      </w:pPr>
      <w:r>
        <w:rPr>
          <w:rFonts w:ascii="Arial" w:hAnsi="Arial" w:cs="Arial"/>
        </w:rPr>
        <w:t xml:space="preserve">Lecturer – </w:t>
      </w:r>
      <w:r w:rsidRPr="008D4D83">
        <w:rPr>
          <w:rFonts w:ascii="Arial" w:hAnsi="Arial" w:cs="Arial"/>
          <w:b/>
          <w:bCs/>
        </w:rPr>
        <w:t>HEIDI PROSSER</w:t>
      </w:r>
    </w:p>
    <w:p w14:paraId="55DD28FC" w14:textId="77777777" w:rsidR="00BD1A6C" w:rsidRDefault="00BD1A6C" w:rsidP="008D4D83">
      <w:pPr>
        <w:spacing w:line="360" w:lineRule="auto"/>
        <w:rPr>
          <w:rFonts w:ascii="Arial" w:hAnsi="Arial" w:cs="Arial"/>
        </w:rPr>
      </w:pPr>
    </w:p>
    <w:p w14:paraId="0AAB251D" w14:textId="77777777" w:rsidR="00BD1A6C" w:rsidRDefault="00BD1A6C" w:rsidP="008D4D83">
      <w:pPr>
        <w:spacing w:line="360" w:lineRule="auto"/>
        <w:rPr>
          <w:rFonts w:ascii="Arial" w:hAnsi="Arial" w:cs="Arial"/>
        </w:rPr>
      </w:pPr>
    </w:p>
    <w:p w14:paraId="4C619D27" w14:textId="77777777" w:rsidR="00BD1A6C" w:rsidRDefault="00BD1A6C" w:rsidP="008D4D83">
      <w:pPr>
        <w:spacing w:line="360" w:lineRule="auto"/>
        <w:rPr>
          <w:rFonts w:ascii="Arial" w:hAnsi="Arial" w:cs="Arial"/>
        </w:rPr>
      </w:pPr>
    </w:p>
    <w:p w14:paraId="6280BC87" w14:textId="77777777" w:rsidR="00BD1A6C" w:rsidRDefault="00BD1A6C" w:rsidP="008D4D83">
      <w:pPr>
        <w:spacing w:line="360" w:lineRule="auto"/>
        <w:rPr>
          <w:rFonts w:ascii="Arial" w:hAnsi="Arial" w:cs="Arial"/>
        </w:rPr>
      </w:pPr>
    </w:p>
    <w:p w14:paraId="083DCAEB" w14:textId="77777777" w:rsidR="00BD1A6C" w:rsidRDefault="00BD1A6C" w:rsidP="008D4D83">
      <w:pPr>
        <w:spacing w:line="360" w:lineRule="auto"/>
        <w:rPr>
          <w:rFonts w:ascii="Arial" w:hAnsi="Arial" w:cs="Arial"/>
        </w:rPr>
      </w:pPr>
    </w:p>
    <w:p w14:paraId="671ED9AC" w14:textId="77777777" w:rsidR="00BD1A6C" w:rsidRDefault="00BD1A6C" w:rsidP="008D4D83">
      <w:pPr>
        <w:spacing w:line="360" w:lineRule="auto"/>
        <w:rPr>
          <w:rFonts w:ascii="Arial" w:hAnsi="Arial" w:cs="Arial"/>
        </w:rPr>
      </w:pPr>
    </w:p>
    <w:p w14:paraId="5A656AC5" w14:textId="77777777" w:rsidR="00BD1A6C" w:rsidRDefault="00BD1A6C" w:rsidP="008D4D83">
      <w:pPr>
        <w:spacing w:line="360" w:lineRule="auto"/>
        <w:rPr>
          <w:rFonts w:ascii="Arial" w:hAnsi="Arial" w:cs="Arial"/>
        </w:rPr>
      </w:pPr>
    </w:p>
    <w:p w14:paraId="3288A3F0" w14:textId="77777777" w:rsidR="00BD1A6C" w:rsidRDefault="00BD1A6C" w:rsidP="008D4D83">
      <w:pPr>
        <w:spacing w:line="360" w:lineRule="auto"/>
        <w:rPr>
          <w:rFonts w:ascii="Arial" w:hAnsi="Arial" w:cs="Arial"/>
        </w:rPr>
      </w:pPr>
    </w:p>
    <w:p w14:paraId="62EAE32F" w14:textId="77777777" w:rsidR="00BD1A6C" w:rsidRDefault="00BD1A6C" w:rsidP="008D4D83">
      <w:pPr>
        <w:spacing w:line="360" w:lineRule="auto"/>
        <w:rPr>
          <w:rFonts w:ascii="Arial" w:hAnsi="Arial" w:cs="Arial"/>
        </w:rPr>
      </w:pPr>
    </w:p>
    <w:p w14:paraId="568FAE51" w14:textId="77777777" w:rsidR="00BD1A6C" w:rsidRDefault="00BD1A6C" w:rsidP="008D4D83">
      <w:pPr>
        <w:spacing w:line="360" w:lineRule="auto"/>
        <w:rPr>
          <w:rFonts w:ascii="Arial" w:hAnsi="Arial" w:cs="Arial"/>
        </w:rPr>
      </w:pPr>
    </w:p>
    <w:p w14:paraId="061DFC72" w14:textId="77777777" w:rsidR="00BD1A6C" w:rsidRDefault="00BD1A6C" w:rsidP="008D4D83">
      <w:pPr>
        <w:spacing w:line="360" w:lineRule="auto"/>
        <w:rPr>
          <w:rFonts w:ascii="Arial" w:hAnsi="Arial" w:cs="Arial"/>
        </w:rPr>
      </w:pPr>
    </w:p>
    <w:p w14:paraId="56B1B034" w14:textId="77777777" w:rsidR="00BD1A6C" w:rsidRDefault="00BD1A6C" w:rsidP="008D4D83">
      <w:pPr>
        <w:spacing w:line="360" w:lineRule="auto"/>
        <w:rPr>
          <w:rFonts w:ascii="Arial" w:hAnsi="Arial" w:cs="Arial"/>
        </w:rPr>
      </w:pPr>
    </w:p>
    <w:p w14:paraId="150E7D9B" w14:textId="77777777" w:rsidR="00BD1A6C" w:rsidRDefault="00BD1A6C" w:rsidP="008D4D83">
      <w:pPr>
        <w:spacing w:line="360" w:lineRule="auto"/>
        <w:rPr>
          <w:rFonts w:ascii="Arial" w:hAnsi="Arial" w:cs="Arial"/>
        </w:rPr>
      </w:pPr>
    </w:p>
    <w:p w14:paraId="4A76AA09" w14:textId="77777777" w:rsidR="00BD1A6C" w:rsidRDefault="00BD1A6C" w:rsidP="008D4D83">
      <w:pPr>
        <w:spacing w:line="360" w:lineRule="auto"/>
        <w:rPr>
          <w:rFonts w:ascii="Arial" w:hAnsi="Arial" w:cs="Arial"/>
        </w:rPr>
      </w:pPr>
    </w:p>
    <w:p w14:paraId="742B3CD3" w14:textId="77777777" w:rsidR="00BD1A6C" w:rsidRDefault="00BD1A6C" w:rsidP="008D4D83">
      <w:pPr>
        <w:spacing w:line="360" w:lineRule="auto"/>
        <w:rPr>
          <w:rFonts w:ascii="Arial" w:hAnsi="Arial" w:cs="Arial"/>
        </w:rPr>
      </w:pPr>
    </w:p>
    <w:p w14:paraId="7B3851CA" w14:textId="77777777" w:rsidR="00BD1A6C" w:rsidRDefault="00BD1A6C" w:rsidP="008D4D83">
      <w:pPr>
        <w:spacing w:line="360" w:lineRule="auto"/>
        <w:rPr>
          <w:rFonts w:ascii="Arial" w:hAnsi="Arial" w:cs="Arial"/>
        </w:rPr>
      </w:pPr>
    </w:p>
    <w:p w14:paraId="28D30E2B" w14:textId="77777777" w:rsidR="00BD1A6C" w:rsidRDefault="00BD1A6C" w:rsidP="008D4D83">
      <w:pPr>
        <w:spacing w:line="360" w:lineRule="auto"/>
        <w:rPr>
          <w:rFonts w:ascii="Arial" w:hAnsi="Arial" w:cs="Arial"/>
        </w:rPr>
      </w:pPr>
    </w:p>
    <w:p w14:paraId="1CEA7917" w14:textId="77777777" w:rsidR="00BD1A6C" w:rsidRDefault="00BD1A6C" w:rsidP="008D4D83">
      <w:pPr>
        <w:spacing w:line="360" w:lineRule="auto"/>
        <w:rPr>
          <w:rFonts w:ascii="Arial" w:hAnsi="Arial" w:cs="Arial"/>
        </w:rPr>
      </w:pPr>
    </w:p>
    <w:p w14:paraId="6B3597B7" w14:textId="77777777" w:rsidR="00BD1A6C" w:rsidRDefault="00BD1A6C" w:rsidP="008D4D83">
      <w:pPr>
        <w:spacing w:line="360" w:lineRule="auto"/>
        <w:rPr>
          <w:rFonts w:ascii="Arial" w:hAnsi="Arial" w:cs="Arial"/>
        </w:rPr>
      </w:pPr>
    </w:p>
    <w:p w14:paraId="5ABE2C53" w14:textId="77777777" w:rsidR="00BD1A6C" w:rsidRDefault="00BD1A6C" w:rsidP="008D4D83">
      <w:pPr>
        <w:spacing w:line="360" w:lineRule="auto"/>
        <w:rPr>
          <w:rFonts w:ascii="Arial" w:hAnsi="Arial" w:cs="Arial"/>
        </w:rPr>
      </w:pPr>
    </w:p>
    <w:p w14:paraId="2EDCA040" w14:textId="77777777" w:rsidR="00BD1A6C" w:rsidRDefault="00BD1A6C" w:rsidP="008D4D83">
      <w:pPr>
        <w:spacing w:line="360" w:lineRule="auto"/>
        <w:rPr>
          <w:rFonts w:ascii="Arial" w:hAnsi="Arial" w:cs="Arial"/>
        </w:rPr>
      </w:pPr>
    </w:p>
    <w:p w14:paraId="52968534" w14:textId="77777777" w:rsidR="00BD1A6C" w:rsidRDefault="00BD1A6C" w:rsidP="008D4D83">
      <w:pPr>
        <w:spacing w:line="360" w:lineRule="auto"/>
        <w:rPr>
          <w:rFonts w:ascii="Arial" w:hAnsi="Arial" w:cs="Arial"/>
        </w:rPr>
      </w:pPr>
    </w:p>
    <w:p w14:paraId="33EA296B" w14:textId="77777777" w:rsidR="00BD1A6C" w:rsidRDefault="00BD1A6C" w:rsidP="008D4D83">
      <w:pPr>
        <w:spacing w:line="360" w:lineRule="auto"/>
        <w:rPr>
          <w:rFonts w:ascii="Arial" w:hAnsi="Arial" w:cs="Arial"/>
        </w:rPr>
      </w:pPr>
    </w:p>
    <w:p w14:paraId="780C65E4" w14:textId="77777777" w:rsidR="00BD1A6C" w:rsidRDefault="00BD1A6C" w:rsidP="008D4D83">
      <w:pPr>
        <w:spacing w:line="360" w:lineRule="auto"/>
        <w:rPr>
          <w:rFonts w:ascii="Arial" w:hAnsi="Arial" w:cs="Arial"/>
        </w:rPr>
      </w:pPr>
    </w:p>
    <w:p w14:paraId="3C60CD5D" w14:textId="77777777" w:rsidR="00BD1A6C" w:rsidRDefault="00BD1A6C" w:rsidP="008D4D83">
      <w:pPr>
        <w:spacing w:line="360" w:lineRule="auto"/>
        <w:rPr>
          <w:rFonts w:ascii="Arial" w:hAnsi="Arial" w:cs="Arial"/>
        </w:rPr>
      </w:pPr>
    </w:p>
    <w:p w14:paraId="53C820F4" w14:textId="77777777" w:rsidR="002F6C73" w:rsidRDefault="002F6C73" w:rsidP="002F6C73">
      <w:pPr>
        <w:rPr>
          <w:rFonts w:ascii="Arial" w:hAnsi="Arial" w:cs="Arial"/>
          <w:b/>
          <w:bCs/>
          <w:u w:val="single"/>
        </w:rPr>
      </w:pPr>
      <w:r>
        <w:rPr>
          <w:rFonts w:ascii="Arial" w:hAnsi="Arial" w:cs="Arial"/>
          <w:b/>
          <w:bCs/>
          <w:u w:val="single"/>
        </w:rPr>
        <w:lastRenderedPageBreak/>
        <w:t>EXECUTIVE SUMMARY</w:t>
      </w:r>
    </w:p>
    <w:p w14:paraId="3FA5005D" w14:textId="77777777" w:rsidR="002F6C73" w:rsidRDefault="002F6C73" w:rsidP="002F6C73">
      <w:pPr>
        <w:rPr>
          <w:rFonts w:ascii="Arial" w:hAnsi="Arial" w:cs="Arial"/>
          <w:b/>
          <w:bCs/>
          <w:u w:val="single"/>
        </w:rPr>
      </w:pPr>
    </w:p>
    <w:p w14:paraId="380BD3D1" w14:textId="77777777" w:rsidR="002F6C73" w:rsidRPr="002F6C73" w:rsidRDefault="002F6C73" w:rsidP="00302267">
      <w:pPr>
        <w:jc w:val="both"/>
        <w:rPr>
          <w:rFonts w:ascii="Arial" w:hAnsi="Arial" w:cs="Arial"/>
        </w:rPr>
      </w:pPr>
    </w:p>
    <w:p w14:paraId="38C9BF36" w14:textId="7B67FF35" w:rsidR="002F6C73" w:rsidRDefault="002F6C73" w:rsidP="00302267">
      <w:pPr>
        <w:spacing w:line="360" w:lineRule="auto"/>
        <w:jc w:val="both"/>
        <w:rPr>
          <w:rFonts w:ascii="Arial" w:hAnsi="Arial" w:cs="Arial"/>
        </w:rPr>
      </w:pPr>
      <w:r>
        <w:rPr>
          <w:rFonts w:ascii="Arial" w:hAnsi="Arial" w:cs="Arial"/>
        </w:rPr>
        <w:t xml:space="preserve">This report will consist of the feedback which is required from the </w:t>
      </w:r>
      <w:r w:rsidR="004B7F3E">
        <w:rPr>
          <w:rFonts w:ascii="Arial" w:hAnsi="Arial" w:cs="Arial"/>
        </w:rPr>
        <w:t>A</w:t>
      </w:r>
      <w:r>
        <w:rPr>
          <w:rFonts w:ascii="Arial" w:hAnsi="Arial" w:cs="Arial"/>
        </w:rPr>
        <w:t xml:space="preserve">ssistant </w:t>
      </w:r>
      <w:r w:rsidR="004B7F3E">
        <w:rPr>
          <w:rFonts w:ascii="Arial" w:hAnsi="Arial" w:cs="Arial"/>
        </w:rPr>
        <w:t>G</w:t>
      </w:r>
      <w:r>
        <w:rPr>
          <w:rFonts w:ascii="Arial" w:hAnsi="Arial" w:cs="Arial"/>
        </w:rPr>
        <w:t xml:space="preserve">eneral </w:t>
      </w:r>
      <w:r w:rsidR="004B7F3E">
        <w:rPr>
          <w:rFonts w:ascii="Arial" w:hAnsi="Arial" w:cs="Arial"/>
        </w:rPr>
        <w:t>M</w:t>
      </w:r>
      <w:r>
        <w:rPr>
          <w:rFonts w:ascii="Arial" w:hAnsi="Arial" w:cs="Arial"/>
        </w:rPr>
        <w:t>anager</w:t>
      </w:r>
      <w:r w:rsidR="004B7F3E">
        <w:rPr>
          <w:rFonts w:ascii="Arial" w:hAnsi="Arial" w:cs="Arial"/>
        </w:rPr>
        <w:t xml:space="preserve"> to the General Manager</w:t>
      </w:r>
      <w:r>
        <w:rPr>
          <w:rFonts w:ascii="Arial" w:hAnsi="Arial" w:cs="Arial"/>
        </w:rPr>
        <w:t xml:space="preserve"> at the Diversity Hotel and Spa in London (a 5-star UK based hotel company) on intercultural competence and leadership. </w:t>
      </w:r>
      <w:r>
        <w:rPr>
          <w:rFonts w:ascii="Arial" w:hAnsi="Arial" w:cs="Arial"/>
        </w:rPr>
        <w:t>T</w:t>
      </w:r>
      <w:r w:rsidRPr="002F6C73">
        <w:rPr>
          <w:rFonts w:ascii="Arial" w:hAnsi="Arial" w:cs="Arial"/>
        </w:rPr>
        <w:t>he essential elements of intercultural competence</w:t>
      </w:r>
      <w:r>
        <w:rPr>
          <w:rFonts w:ascii="Arial" w:hAnsi="Arial" w:cs="Arial"/>
        </w:rPr>
        <w:t xml:space="preserve"> are </w:t>
      </w:r>
      <w:r w:rsidRPr="002F6C73">
        <w:rPr>
          <w:rFonts w:ascii="Arial" w:hAnsi="Arial" w:cs="Arial"/>
        </w:rPr>
        <w:t>how it can be used in diverse settings, and methods for promoting and enhancing this ability.</w:t>
      </w:r>
    </w:p>
    <w:p w14:paraId="2EB93CA1" w14:textId="77777777" w:rsidR="002F6C73" w:rsidRDefault="002F6C73" w:rsidP="00302267">
      <w:pPr>
        <w:spacing w:line="360" w:lineRule="auto"/>
        <w:jc w:val="both"/>
        <w:rPr>
          <w:rFonts w:ascii="Arial" w:hAnsi="Arial" w:cs="Arial"/>
        </w:rPr>
      </w:pPr>
    </w:p>
    <w:p w14:paraId="1357C74E" w14:textId="752F190C" w:rsidR="002F6C73" w:rsidRDefault="002F6C73" w:rsidP="00302267">
      <w:pPr>
        <w:spacing w:line="360" w:lineRule="auto"/>
        <w:jc w:val="both"/>
        <w:rPr>
          <w:rFonts w:ascii="Arial" w:hAnsi="Arial" w:cs="Arial"/>
        </w:rPr>
      </w:pPr>
      <w:r w:rsidRPr="002F6C73">
        <w:rPr>
          <w:rFonts w:ascii="Arial" w:hAnsi="Arial" w:cs="Arial"/>
        </w:rPr>
        <w:t xml:space="preserve">The </w:t>
      </w:r>
      <w:r w:rsidR="004B7F3E">
        <w:rPr>
          <w:rFonts w:ascii="Arial" w:hAnsi="Arial" w:cs="Arial"/>
        </w:rPr>
        <w:t>G</w:t>
      </w:r>
      <w:r w:rsidRPr="002F6C73">
        <w:rPr>
          <w:rFonts w:ascii="Arial" w:hAnsi="Arial" w:cs="Arial"/>
        </w:rPr>
        <w:t xml:space="preserve">eneral </w:t>
      </w:r>
      <w:r w:rsidR="004B7F3E">
        <w:rPr>
          <w:rFonts w:ascii="Arial" w:hAnsi="Arial" w:cs="Arial"/>
        </w:rPr>
        <w:t>M</w:t>
      </w:r>
      <w:r w:rsidRPr="002F6C73">
        <w:rPr>
          <w:rFonts w:ascii="Arial" w:hAnsi="Arial" w:cs="Arial"/>
        </w:rPr>
        <w:t xml:space="preserve">anager is scheduled to visit the recently opened hotel abroad </w:t>
      </w:r>
      <w:r>
        <w:rPr>
          <w:rFonts w:ascii="Arial" w:hAnsi="Arial" w:cs="Arial"/>
        </w:rPr>
        <w:t xml:space="preserve">in China </w:t>
      </w:r>
      <w:r w:rsidRPr="002F6C73">
        <w:rPr>
          <w:rFonts w:ascii="Arial" w:hAnsi="Arial" w:cs="Arial"/>
        </w:rPr>
        <w:t>to train the staff with the chain's procedures, brand guidelines, and other aspects before the official opening.</w:t>
      </w:r>
    </w:p>
    <w:p w14:paraId="61C11250" w14:textId="77777777" w:rsidR="002F6C73" w:rsidRDefault="002F6C73" w:rsidP="008D4D83">
      <w:pPr>
        <w:spacing w:line="360" w:lineRule="auto"/>
        <w:jc w:val="center"/>
        <w:rPr>
          <w:rFonts w:ascii="Arial" w:hAnsi="Arial" w:cs="Arial"/>
          <w:b/>
          <w:bCs/>
        </w:rPr>
      </w:pPr>
    </w:p>
    <w:p w14:paraId="5EB18EDE" w14:textId="77777777" w:rsidR="002F6C73" w:rsidRDefault="002F6C73" w:rsidP="008D4D83">
      <w:pPr>
        <w:spacing w:line="360" w:lineRule="auto"/>
        <w:jc w:val="center"/>
        <w:rPr>
          <w:rFonts w:ascii="Arial" w:hAnsi="Arial" w:cs="Arial"/>
          <w:b/>
          <w:bCs/>
        </w:rPr>
      </w:pPr>
    </w:p>
    <w:p w14:paraId="393BDB6A" w14:textId="77777777" w:rsidR="002F6C73" w:rsidRDefault="002F6C73" w:rsidP="008D4D83">
      <w:pPr>
        <w:spacing w:line="360" w:lineRule="auto"/>
        <w:jc w:val="center"/>
        <w:rPr>
          <w:rFonts w:ascii="Arial" w:hAnsi="Arial" w:cs="Arial"/>
          <w:b/>
          <w:bCs/>
        </w:rPr>
      </w:pPr>
    </w:p>
    <w:p w14:paraId="3AB96E31" w14:textId="77777777" w:rsidR="002F6C73" w:rsidRDefault="002F6C73" w:rsidP="008D4D83">
      <w:pPr>
        <w:spacing w:line="360" w:lineRule="auto"/>
        <w:jc w:val="center"/>
        <w:rPr>
          <w:rFonts w:ascii="Arial" w:hAnsi="Arial" w:cs="Arial"/>
          <w:b/>
          <w:bCs/>
        </w:rPr>
      </w:pPr>
    </w:p>
    <w:p w14:paraId="01E54EE8" w14:textId="77777777" w:rsidR="002F6C73" w:rsidRDefault="002F6C73" w:rsidP="008D4D83">
      <w:pPr>
        <w:spacing w:line="360" w:lineRule="auto"/>
        <w:jc w:val="center"/>
        <w:rPr>
          <w:rFonts w:ascii="Arial" w:hAnsi="Arial" w:cs="Arial"/>
          <w:b/>
          <w:bCs/>
        </w:rPr>
      </w:pPr>
    </w:p>
    <w:p w14:paraId="7D87C19E" w14:textId="77777777" w:rsidR="002F6C73" w:rsidRDefault="002F6C73" w:rsidP="008D4D83">
      <w:pPr>
        <w:spacing w:line="360" w:lineRule="auto"/>
        <w:jc w:val="center"/>
        <w:rPr>
          <w:rFonts w:ascii="Arial" w:hAnsi="Arial" w:cs="Arial"/>
          <w:b/>
          <w:bCs/>
        </w:rPr>
      </w:pPr>
    </w:p>
    <w:p w14:paraId="3088EFA8" w14:textId="77777777" w:rsidR="002F6C73" w:rsidRDefault="002F6C73" w:rsidP="008D4D83">
      <w:pPr>
        <w:spacing w:line="360" w:lineRule="auto"/>
        <w:jc w:val="center"/>
        <w:rPr>
          <w:rFonts w:ascii="Arial" w:hAnsi="Arial" w:cs="Arial"/>
          <w:b/>
          <w:bCs/>
        </w:rPr>
      </w:pPr>
    </w:p>
    <w:p w14:paraId="214C3806" w14:textId="77777777" w:rsidR="002F6C73" w:rsidRDefault="002F6C73" w:rsidP="008D4D83">
      <w:pPr>
        <w:spacing w:line="360" w:lineRule="auto"/>
        <w:jc w:val="center"/>
        <w:rPr>
          <w:rFonts w:ascii="Arial" w:hAnsi="Arial" w:cs="Arial"/>
          <w:b/>
          <w:bCs/>
        </w:rPr>
      </w:pPr>
    </w:p>
    <w:p w14:paraId="276F5B06" w14:textId="77777777" w:rsidR="002F6C73" w:rsidRDefault="002F6C73" w:rsidP="008D4D83">
      <w:pPr>
        <w:spacing w:line="360" w:lineRule="auto"/>
        <w:jc w:val="center"/>
        <w:rPr>
          <w:rFonts w:ascii="Arial" w:hAnsi="Arial" w:cs="Arial"/>
          <w:b/>
          <w:bCs/>
        </w:rPr>
      </w:pPr>
    </w:p>
    <w:p w14:paraId="062A9E0B" w14:textId="77777777" w:rsidR="002F6C73" w:rsidRDefault="002F6C73" w:rsidP="008D4D83">
      <w:pPr>
        <w:spacing w:line="360" w:lineRule="auto"/>
        <w:jc w:val="center"/>
        <w:rPr>
          <w:rFonts w:ascii="Arial" w:hAnsi="Arial" w:cs="Arial"/>
          <w:b/>
          <w:bCs/>
        </w:rPr>
      </w:pPr>
    </w:p>
    <w:p w14:paraId="3F76A456" w14:textId="77777777" w:rsidR="002F6C73" w:rsidRDefault="002F6C73" w:rsidP="008D4D83">
      <w:pPr>
        <w:spacing w:line="360" w:lineRule="auto"/>
        <w:jc w:val="center"/>
        <w:rPr>
          <w:rFonts w:ascii="Arial" w:hAnsi="Arial" w:cs="Arial"/>
          <w:b/>
          <w:bCs/>
        </w:rPr>
      </w:pPr>
    </w:p>
    <w:p w14:paraId="0EDA4B79" w14:textId="77777777" w:rsidR="002F6C73" w:rsidRDefault="002F6C73" w:rsidP="008D4D83">
      <w:pPr>
        <w:spacing w:line="360" w:lineRule="auto"/>
        <w:jc w:val="center"/>
        <w:rPr>
          <w:rFonts w:ascii="Arial" w:hAnsi="Arial" w:cs="Arial"/>
          <w:b/>
          <w:bCs/>
        </w:rPr>
      </w:pPr>
    </w:p>
    <w:p w14:paraId="096AA969" w14:textId="77777777" w:rsidR="002F6C73" w:rsidRDefault="002F6C73" w:rsidP="008D4D83">
      <w:pPr>
        <w:spacing w:line="360" w:lineRule="auto"/>
        <w:jc w:val="center"/>
        <w:rPr>
          <w:rFonts w:ascii="Arial" w:hAnsi="Arial" w:cs="Arial"/>
          <w:b/>
          <w:bCs/>
        </w:rPr>
      </w:pPr>
    </w:p>
    <w:p w14:paraId="6673F512" w14:textId="77777777" w:rsidR="002F6C73" w:rsidRDefault="002F6C73" w:rsidP="008D4D83">
      <w:pPr>
        <w:spacing w:line="360" w:lineRule="auto"/>
        <w:jc w:val="center"/>
        <w:rPr>
          <w:rFonts w:ascii="Arial" w:hAnsi="Arial" w:cs="Arial"/>
          <w:b/>
          <w:bCs/>
        </w:rPr>
      </w:pPr>
    </w:p>
    <w:p w14:paraId="1A3B6876" w14:textId="77777777" w:rsidR="002F6C73" w:rsidRDefault="002F6C73" w:rsidP="008D4D83">
      <w:pPr>
        <w:spacing w:line="360" w:lineRule="auto"/>
        <w:jc w:val="center"/>
        <w:rPr>
          <w:rFonts w:ascii="Arial" w:hAnsi="Arial" w:cs="Arial"/>
          <w:b/>
          <w:bCs/>
        </w:rPr>
      </w:pPr>
    </w:p>
    <w:p w14:paraId="03810AA1" w14:textId="77777777" w:rsidR="002F6C73" w:rsidRDefault="002F6C73" w:rsidP="008D4D83">
      <w:pPr>
        <w:spacing w:line="360" w:lineRule="auto"/>
        <w:jc w:val="center"/>
        <w:rPr>
          <w:rFonts w:ascii="Arial" w:hAnsi="Arial" w:cs="Arial"/>
          <w:b/>
          <w:bCs/>
        </w:rPr>
      </w:pPr>
    </w:p>
    <w:p w14:paraId="6860E45E" w14:textId="77777777" w:rsidR="002F6C73" w:rsidRDefault="002F6C73" w:rsidP="008D4D83">
      <w:pPr>
        <w:spacing w:line="360" w:lineRule="auto"/>
        <w:jc w:val="center"/>
        <w:rPr>
          <w:rFonts w:ascii="Arial" w:hAnsi="Arial" w:cs="Arial"/>
          <w:b/>
          <w:bCs/>
        </w:rPr>
      </w:pPr>
    </w:p>
    <w:p w14:paraId="0F40AB87" w14:textId="77777777" w:rsidR="002F6C73" w:rsidRDefault="002F6C73" w:rsidP="008D4D83">
      <w:pPr>
        <w:spacing w:line="360" w:lineRule="auto"/>
        <w:jc w:val="center"/>
        <w:rPr>
          <w:rFonts w:ascii="Arial" w:hAnsi="Arial" w:cs="Arial"/>
          <w:b/>
          <w:bCs/>
        </w:rPr>
      </w:pPr>
    </w:p>
    <w:p w14:paraId="299554C7" w14:textId="77777777" w:rsidR="002F6C73" w:rsidRDefault="002F6C73" w:rsidP="008D4D83">
      <w:pPr>
        <w:spacing w:line="360" w:lineRule="auto"/>
        <w:jc w:val="center"/>
        <w:rPr>
          <w:rFonts w:ascii="Arial" w:hAnsi="Arial" w:cs="Arial"/>
          <w:b/>
          <w:bCs/>
        </w:rPr>
      </w:pPr>
    </w:p>
    <w:p w14:paraId="5FD91FF9" w14:textId="77777777" w:rsidR="002F6C73" w:rsidRDefault="002F6C73" w:rsidP="008D4D83">
      <w:pPr>
        <w:spacing w:line="360" w:lineRule="auto"/>
        <w:jc w:val="center"/>
        <w:rPr>
          <w:rFonts w:ascii="Arial" w:hAnsi="Arial" w:cs="Arial"/>
          <w:b/>
          <w:bCs/>
        </w:rPr>
      </w:pPr>
    </w:p>
    <w:p w14:paraId="1C8252F0" w14:textId="77777777" w:rsidR="002F6C73" w:rsidRDefault="002F6C73" w:rsidP="008D4D83">
      <w:pPr>
        <w:spacing w:line="360" w:lineRule="auto"/>
        <w:jc w:val="center"/>
        <w:rPr>
          <w:rFonts w:ascii="Arial" w:hAnsi="Arial" w:cs="Arial"/>
          <w:b/>
          <w:bCs/>
        </w:rPr>
      </w:pPr>
    </w:p>
    <w:p w14:paraId="00D776CA" w14:textId="77777777" w:rsidR="002F6C73" w:rsidRDefault="002F6C73" w:rsidP="008D4D83">
      <w:pPr>
        <w:spacing w:line="360" w:lineRule="auto"/>
        <w:jc w:val="center"/>
        <w:rPr>
          <w:rFonts w:ascii="Arial" w:hAnsi="Arial" w:cs="Arial"/>
          <w:b/>
          <w:bCs/>
        </w:rPr>
      </w:pPr>
    </w:p>
    <w:p w14:paraId="1F878BBC" w14:textId="77777777" w:rsidR="002F6C73" w:rsidRDefault="002F6C73" w:rsidP="008D4D83">
      <w:pPr>
        <w:spacing w:line="360" w:lineRule="auto"/>
        <w:jc w:val="center"/>
        <w:rPr>
          <w:rFonts w:ascii="Arial" w:hAnsi="Arial" w:cs="Arial"/>
          <w:b/>
          <w:bCs/>
        </w:rPr>
      </w:pPr>
    </w:p>
    <w:p w14:paraId="52C95FF1" w14:textId="77777777" w:rsidR="002F6C73" w:rsidRDefault="002F6C73" w:rsidP="008D4D83">
      <w:pPr>
        <w:spacing w:line="360" w:lineRule="auto"/>
        <w:jc w:val="center"/>
        <w:rPr>
          <w:rFonts w:ascii="Arial" w:hAnsi="Arial" w:cs="Arial"/>
          <w:b/>
          <w:bCs/>
        </w:rPr>
      </w:pPr>
    </w:p>
    <w:p w14:paraId="4CD99F7B" w14:textId="77777777" w:rsidR="002F6C73" w:rsidRDefault="002F6C73" w:rsidP="008D4D83">
      <w:pPr>
        <w:spacing w:line="360" w:lineRule="auto"/>
        <w:jc w:val="center"/>
        <w:rPr>
          <w:rFonts w:ascii="Arial" w:hAnsi="Arial" w:cs="Arial"/>
          <w:b/>
          <w:bCs/>
        </w:rPr>
      </w:pPr>
    </w:p>
    <w:p w14:paraId="5B50AC05" w14:textId="12727AB1" w:rsidR="00BD1A6C" w:rsidRPr="008D4D83" w:rsidRDefault="00BD1A6C" w:rsidP="008D4D83">
      <w:pPr>
        <w:spacing w:line="360" w:lineRule="auto"/>
        <w:jc w:val="center"/>
        <w:rPr>
          <w:rFonts w:ascii="Arial" w:hAnsi="Arial" w:cs="Arial"/>
          <w:b/>
          <w:bCs/>
        </w:rPr>
      </w:pPr>
      <w:r w:rsidRPr="008D4D83">
        <w:rPr>
          <w:rFonts w:ascii="Arial" w:hAnsi="Arial" w:cs="Arial"/>
          <w:b/>
          <w:bCs/>
        </w:rPr>
        <w:t>CONTENTS</w:t>
      </w:r>
    </w:p>
    <w:p w14:paraId="1CF34087" w14:textId="77777777" w:rsidR="00BD1A6C" w:rsidRDefault="00BD1A6C" w:rsidP="008D4D83">
      <w:pPr>
        <w:spacing w:line="360" w:lineRule="auto"/>
        <w:rPr>
          <w:rFonts w:ascii="Arial" w:hAnsi="Arial" w:cs="Arial"/>
        </w:rPr>
      </w:pPr>
    </w:p>
    <w:p w14:paraId="2511669E" w14:textId="77777777" w:rsidR="008D4D83" w:rsidRDefault="008D4D83" w:rsidP="008D4D83">
      <w:pPr>
        <w:spacing w:line="360" w:lineRule="auto"/>
        <w:rPr>
          <w:rFonts w:ascii="Arial" w:hAnsi="Arial" w:cs="Arial"/>
        </w:rPr>
      </w:pPr>
    </w:p>
    <w:p w14:paraId="4DCB499B" w14:textId="0AD39CE6" w:rsidR="002F6C73" w:rsidRDefault="008D4D83" w:rsidP="008D4D83">
      <w:pPr>
        <w:spacing w:line="360" w:lineRule="auto"/>
        <w:rPr>
          <w:rFonts w:ascii="Arial" w:hAnsi="Arial" w:cs="Arial"/>
        </w:rPr>
      </w:pPr>
      <w:r>
        <w:rPr>
          <w:rFonts w:ascii="Arial" w:hAnsi="Arial" w:cs="Arial"/>
        </w:rPr>
        <w:t>COVER PAGE</w:t>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t>1</w:t>
      </w:r>
    </w:p>
    <w:p w14:paraId="67B89663" w14:textId="77777777" w:rsidR="002F6C73" w:rsidRDefault="002F6C73" w:rsidP="002F6C73">
      <w:pPr>
        <w:spacing w:line="360" w:lineRule="auto"/>
        <w:rPr>
          <w:rFonts w:ascii="Arial" w:hAnsi="Arial" w:cs="Arial"/>
        </w:rPr>
      </w:pPr>
      <w:r>
        <w:rPr>
          <w:rFonts w:ascii="Arial" w:hAnsi="Arial" w:cs="Arial"/>
        </w:rPr>
        <w:t>EXECUTIVE SUMMARY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3CD5DC4E" w14:textId="732C00B1" w:rsidR="008D4D83" w:rsidRDefault="008D4D83" w:rsidP="008D4D83">
      <w:pPr>
        <w:spacing w:line="360" w:lineRule="auto"/>
        <w:rPr>
          <w:rFonts w:ascii="Arial" w:hAnsi="Arial" w:cs="Arial"/>
        </w:rPr>
      </w:pPr>
      <w:r>
        <w:rPr>
          <w:rFonts w:ascii="Arial" w:hAnsi="Arial" w:cs="Arial"/>
        </w:rPr>
        <w:t>CONTENTS PAGE</w:t>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t>3</w:t>
      </w:r>
    </w:p>
    <w:p w14:paraId="0897BC27" w14:textId="3D7C10C0" w:rsidR="008D4D83" w:rsidRDefault="008D4D83" w:rsidP="008D4D83">
      <w:pPr>
        <w:spacing w:line="360" w:lineRule="auto"/>
        <w:rPr>
          <w:rFonts w:ascii="Arial" w:hAnsi="Arial" w:cs="Arial"/>
        </w:rPr>
      </w:pPr>
      <w:r>
        <w:rPr>
          <w:rFonts w:ascii="Arial" w:hAnsi="Arial" w:cs="Arial"/>
        </w:rPr>
        <w:t>INTRODUCTION</w:t>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t>4</w:t>
      </w:r>
    </w:p>
    <w:p w14:paraId="7BCC1A77" w14:textId="73265BC5" w:rsidR="008D4D83" w:rsidRDefault="002F6C73" w:rsidP="008D4D83">
      <w:pPr>
        <w:spacing w:line="360" w:lineRule="auto"/>
        <w:rPr>
          <w:rFonts w:ascii="Arial" w:hAnsi="Arial" w:cs="Arial"/>
        </w:rPr>
      </w:pPr>
      <w:r>
        <w:rPr>
          <w:rFonts w:ascii="Arial" w:hAnsi="Arial" w:cs="Arial"/>
        </w:rPr>
        <w:t>LITERATURE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78C9B5B3" w14:textId="4B689DC8" w:rsidR="002F6C73" w:rsidRDefault="002F6C73" w:rsidP="008D4D83">
      <w:pPr>
        <w:spacing w:line="360" w:lineRule="auto"/>
        <w:rPr>
          <w:rFonts w:ascii="Arial" w:hAnsi="Arial" w:cs="Arial"/>
        </w:rPr>
      </w:pPr>
      <w:r>
        <w:rPr>
          <w:rFonts w:ascii="Arial" w:hAnsi="Arial" w:cs="Arial"/>
        </w:rPr>
        <w:tab/>
        <w:t>China’s Culture Overview</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151CF8F4" w14:textId="5EA9E422" w:rsidR="0054100E" w:rsidRDefault="0054100E" w:rsidP="008D4D83">
      <w:pPr>
        <w:spacing w:line="360" w:lineRule="auto"/>
        <w:rPr>
          <w:rFonts w:ascii="Arial" w:hAnsi="Arial" w:cs="Arial"/>
        </w:rPr>
      </w:pPr>
      <w:r>
        <w:rPr>
          <w:rFonts w:ascii="Arial" w:hAnsi="Arial" w:cs="Arial"/>
        </w:rPr>
        <w:tab/>
      </w:r>
      <w:r w:rsidRPr="0054100E">
        <w:rPr>
          <w:rFonts w:ascii="Arial" w:hAnsi="Arial" w:cs="Arial"/>
        </w:rPr>
        <w:t>Communication styles in China</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00DCBCB0" w14:textId="0ED28A3F" w:rsidR="00F416CD" w:rsidRDefault="00F416CD" w:rsidP="008D4D83">
      <w:pPr>
        <w:spacing w:line="360" w:lineRule="auto"/>
        <w:rPr>
          <w:rFonts w:ascii="Arial" w:hAnsi="Arial" w:cs="Arial"/>
        </w:rPr>
      </w:pPr>
      <w:r>
        <w:rPr>
          <w:rFonts w:ascii="Arial" w:hAnsi="Arial" w:cs="Arial"/>
        </w:rPr>
        <w:tab/>
      </w:r>
      <w:r w:rsidR="00703450">
        <w:rPr>
          <w:rFonts w:ascii="Arial" w:hAnsi="Arial" w:cs="Arial"/>
        </w:rPr>
        <w:t xml:space="preserve">Custom </w:t>
      </w:r>
      <w:r>
        <w:rPr>
          <w:rFonts w:ascii="Arial" w:hAnsi="Arial" w:cs="Arial"/>
        </w:rPr>
        <w:t>Challenges</w:t>
      </w:r>
      <w:r>
        <w:rPr>
          <w:rFonts w:ascii="Arial" w:hAnsi="Arial" w:cs="Arial"/>
        </w:rPr>
        <w:tab/>
      </w:r>
      <w:r>
        <w:rPr>
          <w:rFonts w:ascii="Arial" w:hAnsi="Arial" w:cs="Arial"/>
        </w:rPr>
        <w:tab/>
      </w:r>
      <w:r w:rsidR="00703450">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D2E26">
        <w:rPr>
          <w:rFonts w:ascii="Arial" w:hAnsi="Arial" w:cs="Arial"/>
        </w:rPr>
        <w:t>6</w:t>
      </w:r>
    </w:p>
    <w:p w14:paraId="46DDCEDD" w14:textId="04E17460" w:rsidR="003F5E45" w:rsidRDefault="003E7A07" w:rsidP="008D4D83">
      <w:pPr>
        <w:spacing w:line="360" w:lineRule="auto"/>
        <w:rPr>
          <w:rFonts w:ascii="Arial" w:hAnsi="Arial" w:cs="Arial"/>
        </w:rPr>
      </w:pPr>
      <w:r>
        <w:rPr>
          <w:rFonts w:ascii="Arial" w:hAnsi="Arial" w:cs="Arial"/>
        </w:rPr>
        <w:tab/>
        <w:t>Globe Project Analysis</w:t>
      </w:r>
      <w:r w:rsidR="00F97A71">
        <w:rPr>
          <w:rFonts w:ascii="Arial" w:hAnsi="Arial" w:cs="Arial"/>
        </w:rPr>
        <w:tab/>
      </w:r>
      <w:r w:rsidR="00F97A71">
        <w:rPr>
          <w:rFonts w:ascii="Arial" w:hAnsi="Arial" w:cs="Arial"/>
        </w:rPr>
        <w:tab/>
      </w:r>
      <w:r w:rsidR="00F97A71">
        <w:rPr>
          <w:rFonts w:ascii="Arial" w:hAnsi="Arial" w:cs="Arial"/>
        </w:rPr>
        <w:tab/>
      </w:r>
      <w:r w:rsidR="003F5E45">
        <w:rPr>
          <w:rFonts w:ascii="Arial" w:hAnsi="Arial" w:cs="Arial"/>
        </w:rPr>
        <w:tab/>
      </w:r>
      <w:r w:rsidR="003F5E45">
        <w:rPr>
          <w:rFonts w:ascii="Arial" w:hAnsi="Arial" w:cs="Arial"/>
        </w:rPr>
        <w:tab/>
      </w:r>
      <w:r w:rsidR="003F5E45">
        <w:rPr>
          <w:rFonts w:ascii="Arial" w:hAnsi="Arial" w:cs="Arial"/>
        </w:rPr>
        <w:tab/>
      </w:r>
      <w:r w:rsidR="003F5E45">
        <w:rPr>
          <w:rFonts w:ascii="Arial" w:hAnsi="Arial" w:cs="Arial"/>
        </w:rPr>
        <w:tab/>
        <w:t>6</w:t>
      </w:r>
    </w:p>
    <w:p w14:paraId="06BEAB0B" w14:textId="77777777" w:rsidR="006D294C" w:rsidRDefault="00F97A71" w:rsidP="006D294C">
      <w:pPr>
        <w:spacing w:line="360" w:lineRule="auto"/>
        <w:rPr>
          <w:rFonts w:ascii="Arial" w:hAnsi="Arial" w:cs="Arial"/>
        </w:rPr>
      </w:pPr>
      <w:r>
        <w:rPr>
          <w:rFonts w:ascii="Arial" w:hAnsi="Arial" w:cs="Arial"/>
        </w:rPr>
        <w:tab/>
        <w:t>China Comparison</w:t>
      </w:r>
      <w:r>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t>8</w:t>
      </w:r>
    </w:p>
    <w:p w14:paraId="46003E56" w14:textId="47095080" w:rsidR="008D4D83" w:rsidRDefault="008D4D83" w:rsidP="006D294C">
      <w:pPr>
        <w:spacing w:line="360" w:lineRule="auto"/>
        <w:rPr>
          <w:rFonts w:ascii="Arial" w:hAnsi="Arial" w:cs="Arial"/>
        </w:rPr>
      </w:pPr>
      <w:r>
        <w:rPr>
          <w:rFonts w:ascii="Arial" w:hAnsi="Arial" w:cs="Arial"/>
        </w:rPr>
        <w:t>CONCLUSION</w:t>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t>8</w:t>
      </w:r>
      <w:r w:rsidR="00FE142D">
        <w:rPr>
          <w:rFonts w:ascii="Arial" w:hAnsi="Arial" w:cs="Arial"/>
        </w:rPr>
        <w:tab/>
      </w:r>
    </w:p>
    <w:p w14:paraId="58FFDAC7" w14:textId="1D3EE7EA" w:rsidR="008D4D83" w:rsidRDefault="008D4D83" w:rsidP="008D4D83">
      <w:pPr>
        <w:spacing w:line="360" w:lineRule="auto"/>
        <w:rPr>
          <w:rFonts w:ascii="Arial" w:hAnsi="Arial" w:cs="Arial"/>
        </w:rPr>
      </w:pPr>
      <w:r>
        <w:rPr>
          <w:rFonts w:ascii="Arial" w:hAnsi="Arial" w:cs="Arial"/>
        </w:rPr>
        <w:t>RECOMMENDATIONS</w:t>
      </w:r>
      <w:r w:rsidR="00FE142D">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t>9</w:t>
      </w:r>
      <w:r w:rsidR="00FE142D">
        <w:rPr>
          <w:rFonts w:ascii="Arial" w:hAnsi="Arial" w:cs="Arial"/>
        </w:rPr>
        <w:tab/>
      </w:r>
    </w:p>
    <w:p w14:paraId="7DFAED07" w14:textId="1B20865F" w:rsidR="002F6C73" w:rsidRDefault="008D4D83" w:rsidP="007C16CA">
      <w:pPr>
        <w:spacing w:line="360" w:lineRule="auto"/>
        <w:rPr>
          <w:rFonts w:ascii="Arial" w:hAnsi="Arial" w:cs="Arial"/>
        </w:rPr>
      </w:pPr>
      <w:r>
        <w:rPr>
          <w:rFonts w:ascii="Arial" w:hAnsi="Arial" w:cs="Arial"/>
        </w:rPr>
        <w:t>REFERENCES</w:t>
      </w:r>
      <w:r w:rsidR="00FE142D">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t>10</w:t>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p>
    <w:p w14:paraId="3DD59A1B" w14:textId="77777777" w:rsidR="007C16CA" w:rsidRDefault="007C16CA" w:rsidP="007C16CA">
      <w:pPr>
        <w:spacing w:line="360" w:lineRule="auto"/>
        <w:rPr>
          <w:rFonts w:ascii="Arial" w:hAnsi="Arial" w:cs="Arial"/>
        </w:rPr>
      </w:pPr>
    </w:p>
    <w:p w14:paraId="3D31CCCD" w14:textId="77777777" w:rsidR="007C16CA" w:rsidRDefault="007C16CA" w:rsidP="007C16CA">
      <w:pPr>
        <w:spacing w:line="360" w:lineRule="auto"/>
        <w:rPr>
          <w:rFonts w:ascii="Arial" w:hAnsi="Arial" w:cs="Arial"/>
        </w:rPr>
      </w:pPr>
    </w:p>
    <w:p w14:paraId="76C3B3EB" w14:textId="77777777" w:rsidR="007C16CA" w:rsidRDefault="007C16CA" w:rsidP="007C16CA">
      <w:pPr>
        <w:spacing w:line="360" w:lineRule="auto"/>
        <w:rPr>
          <w:rFonts w:ascii="Arial" w:hAnsi="Arial" w:cs="Arial"/>
        </w:rPr>
      </w:pPr>
    </w:p>
    <w:p w14:paraId="7FCA2794" w14:textId="77777777" w:rsidR="002F6C73" w:rsidRDefault="002F6C73">
      <w:pPr>
        <w:rPr>
          <w:rFonts w:ascii="Arial" w:hAnsi="Arial" w:cs="Arial"/>
        </w:rPr>
      </w:pPr>
    </w:p>
    <w:p w14:paraId="5F7279A9" w14:textId="77777777" w:rsidR="002F6C73" w:rsidRDefault="002F6C73">
      <w:pPr>
        <w:rPr>
          <w:rFonts w:ascii="Arial" w:hAnsi="Arial" w:cs="Arial"/>
        </w:rPr>
      </w:pPr>
    </w:p>
    <w:p w14:paraId="60FA2563" w14:textId="77777777" w:rsidR="002F6C73" w:rsidRDefault="002F6C73">
      <w:pPr>
        <w:rPr>
          <w:rFonts w:ascii="Arial" w:hAnsi="Arial" w:cs="Arial"/>
        </w:rPr>
      </w:pPr>
    </w:p>
    <w:p w14:paraId="7D062F57" w14:textId="77777777" w:rsidR="002F6C73" w:rsidRDefault="002F6C73">
      <w:pPr>
        <w:rPr>
          <w:rFonts w:ascii="Arial" w:hAnsi="Arial" w:cs="Arial"/>
        </w:rPr>
      </w:pPr>
    </w:p>
    <w:p w14:paraId="1CA78166" w14:textId="77777777" w:rsidR="002F6C73" w:rsidRDefault="002F6C73">
      <w:pPr>
        <w:rPr>
          <w:rFonts w:ascii="Arial" w:hAnsi="Arial" w:cs="Arial"/>
        </w:rPr>
      </w:pPr>
    </w:p>
    <w:p w14:paraId="03C88FD7" w14:textId="77777777" w:rsidR="002F6C73" w:rsidRDefault="002F6C73">
      <w:pPr>
        <w:rPr>
          <w:rFonts w:ascii="Arial" w:hAnsi="Arial" w:cs="Arial"/>
        </w:rPr>
      </w:pPr>
    </w:p>
    <w:p w14:paraId="62DFEF17" w14:textId="77777777" w:rsidR="002F6C73" w:rsidRDefault="002F6C73">
      <w:pPr>
        <w:rPr>
          <w:rFonts w:ascii="Arial" w:hAnsi="Arial" w:cs="Arial"/>
        </w:rPr>
      </w:pPr>
    </w:p>
    <w:p w14:paraId="225C8987" w14:textId="77777777" w:rsidR="002F6C73" w:rsidRDefault="002F6C73">
      <w:pPr>
        <w:rPr>
          <w:rFonts w:ascii="Arial" w:hAnsi="Arial" w:cs="Arial"/>
        </w:rPr>
      </w:pPr>
    </w:p>
    <w:p w14:paraId="5DAD762D" w14:textId="77777777" w:rsidR="002F6C73" w:rsidRDefault="002F6C73">
      <w:pPr>
        <w:rPr>
          <w:rFonts w:ascii="Arial" w:hAnsi="Arial" w:cs="Arial"/>
        </w:rPr>
      </w:pPr>
    </w:p>
    <w:p w14:paraId="01345F90" w14:textId="77777777" w:rsidR="002F6C73" w:rsidRDefault="002F6C73">
      <w:pPr>
        <w:rPr>
          <w:rFonts w:ascii="Arial" w:hAnsi="Arial" w:cs="Arial"/>
        </w:rPr>
      </w:pPr>
    </w:p>
    <w:p w14:paraId="08AFCCFA" w14:textId="77777777" w:rsidR="002F6C73" w:rsidRDefault="002F6C73">
      <w:pPr>
        <w:rPr>
          <w:rFonts w:ascii="Arial" w:hAnsi="Arial" w:cs="Arial"/>
        </w:rPr>
      </w:pPr>
    </w:p>
    <w:p w14:paraId="3D368E88" w14:textId="77777777" w:rsidR="002F6C73" w:rsidRDefault="002F6C73">
      <w:pPr>
        <w:rPr>
          <w:rFonts w:ascii="Arial" w:hAnsi="Arial" w:cs="Arial"/>
        </w:rPr>
      </w:pPr>
    </w:p>
    <w:p w14:paraId="2F81B972" w14:textId="77777777" w:rsidR="002F6C73" w:rsidRDefault="002F6C73">
      <w:pPr>
        <w:rPr>
          <w:rFonts w:ascii="Arial" w:hAnsi="Arial" w:cs="Arial"/>
        </w:rPr>
      </w:pPr>
    </w:p>
    <w:p w14:paraId="7DB1FC5F" w14:textId="77777777" w:rsidR="002F6C73" w:rsidRDefault="002F6C73">
      <w:pPr>
        <w:rPr>
          <w:rFonts w:ascii="Arial" w:hAnsi="Arial" w:cs="Arial"/>
        </w:rPr>
      </w:pPr>
    </w:p>
    <w:p w14:paraId="19C2F19C" w14:textId="77777777" w:rsidR="002F6C73" w:rsidRDefault="002F6C73">
      <w:pPr>
        <w:rPr>
          <w:rFonts w:ascii="Arial" w:hAnsi="Arial" w:cs="Arial"/>
        </w:rPr>
      </w:pPr>
    </w:p>
    <w:p w14:paraId="64BC92A9" w14:textId="77777777" w:rsidR="00300B05" w:rsidRDefault="00300B05" w:rsidP="002F6C73">
      <w:pPr>
        <w:rPr>
          <w:rFonts w:ascii="Arial" w:hAnsi="Arial" w:cs="Arial"/>
          <w:b/>
          <w:bCs/>
          <w:u w:val="single"/>
        </w:rPr>
      </w:pPr>
    </w:p>
    <w:p w14:paraId="2A00F0BF" w14:textId="77777777" w:rsidR="002F6C73" w:rsidRDefault="002F6C73" w:rsidP="002F6C73">
      <w:pPr>
        <w:rPr>
          <w:rFonts w:ascii="Arial" w:hAnsi="Arial" w:cs="Arial"/>
          <w:b/>
          <w:bCs/>
          <w:u w:val="single"/>
        </w:rPr>
      </w:pPr>
    </w:p>
    <w:p w14:paraId="02CCCD3D" w14:textId="73E81881" w:rsidR="00BD1A6C" w:rsidRDefault="002F6C73" w:rsidP="002F6C73">
      <w:pPr>
        <w:rPr>
          <w:rFonts w:ascii="Arial" w:hAnsi="Arial" w:cs="Arial"/>
          <w:b/>
          <w:bCs/>
          <w:u w:val="single"/>
        </w:rPr>
      </w:pPr>
      <w:r w:rsidRPr="002F6C73">
        <w:rPr>
          <w:rFonts w:ascii="Arial" w:hAnsi="Arial" w:cs="Arial"/>
          <w:b/>
          <w:bCs/>
          <w:u w:val="single"/>
        </w:rPr>
        <w:lastRenderedPageBreak/>
        <w:t>INTRODUCTION</w:t>
      </w:r>
    </w:p>
    <w:p w14:paraId="492A21E3" w14:textId="77777777" w:rsidR="002F6C73" w:rsidRDefault="002F6C73">
      <w:pPr>
        <w:rPr>
          <w:rFonts w:ascii="Arial" w:hAnsi="Arial" w:cs="Arial"/>
          <w:b/>
          <w:bCs/>
          <w:u w:val="single"/>
        </w:rPr>
      </w:pPr>
    </w:p>
    <w:p w14:paraId="010C0E36" w14:textId="77777777" w:rsidR="002F6C73" w:rsidRDefault="002F6C73" w:rsidP="00302267">
      <w:pPr>
        <w:spacing w:line="360" w:lineRule="auto"/>
        <w:jc w:val="both"/>
        <w:rPr>
          <w:rFonts w:ascii="Arial" w:hAnsi="Arial" w:cs="Arial"/>
        </w:rPr>
      </w:pPr>
    </w:p>
    <w:p w14:paraId="34546F64" w14:textId="77777777" w:rsidR="002F7F94" w:rsidRDefault="002F7F94" w:rsidP="00302267">
      <w:pPr>
        <w:spacing w:line="360" w:lineRule="auto"/>
        <w:jc w:val="both"/>
        <w:rPr>
          <w:rFonts w:ascii="Arial" w:hAnsi="Arial" w:cs="Arial"/>
        </w:rPr>
      </w:pPr>
      <w:r w:rsidRPr="002F7F94">
        <w:rPr>
          <w:rFonts w:ascii="Arial" w:hAnsi="Arial" w:cs="Arial"/>
        </w:rPr>
        <w:t xml:space="preserve">Globalisation has made cultural awareness even more important in both personal and professional contexts. Beyond simple cultural awareness, intercultural competence involves dealing with cultural differences, appreciating different points of view, and adapting communication styles accordingly. </w:t>
      </w:r>
    </w:p>
    <w:p w14:paraId="4ECE3ADC" w14:textId="77777777" w:rsidR="002F7F94" w:rsidRDefault="002F7F94" w:rsidP="00302267">
      <w:pPr>
        <w:spacing w:line="360" w:lineRule="auto"/>
        <w:jc w:val="both"/>
        <w:rPr>
          <w:rFonts w:ascii="Arial" w:hAnsi="Arial" w:cs="Arial"/>
        </w:rPr>
      </w:pPr>
    </w:p>
    <w:p w14:paraId="3492901D" w14:textId="1F72F585" w:rsidR="002F6C73" w:rsidRDefault="002F6C73" w:rsidP="00302267">
      <w:pPr>
        <w:spacing w:line="360" w:lineRule="auto"/>
        <w:jc w:val="both"/>
        <w:rPr>
          <w:rFonts w:ascii="Arial" w:hAnsi="Arial" w:cs="Arial"/>
        </w:rPr>
      </w:pPr>
      <w:r>
        <w:rPr>
          <w:rFonts w:ascii="Arial" w:hAnsi="Arial" w:cs="Arial"/>
        </w:rPr>
        <w:t xml:space="preserve">Successful international managers learn to mentally portray different ways of thinking predicting how people from other cultures will behave and leading them </w:t>
      </w:r>
      <w:r w:rsidR="002F7F94">
        <w:rPr>
          <w:rFonts w:ascii="Arial" w:hAnsi="Arial" w:cs="Arial"/>
        </w:rPr>
        <w:t>appropriately</w:t>
      </w:r>
      <w:r>
        <w:rPr>
          <w:rFonts w:ascii="Arial" w:hAnsi="Arial" w:cs="Arial"/>
        </w:rPr>
        <w:t xml:space="preserve">. They acquire a few key skills such as, a reliable reference on the way cultures </w:t>
      </w:r>
      <w:r w:rsidR="002F7F94">
        <w:rPr>
          <w:rFonts w:ascii="Arial" w:hAnsi="Arial" w:cs="Arial"/>
        </w:rPr>
        <w:t>differs</w:t>
      </w:r>
      <w:r>
        <w:rPr>
          <w:rFonts w:ascii="Arial" w:hAnsi="Arial" w:cs="Arial"/>
        </w:rPr>
        <w:t xml:space="preserve"> from one another. Tools such as culture maps help managers to compare multiple cultures and orient themselves in complex situations. Once they get their cultural </w:t>
      </w:r>
      <w:r w:rsidR="002F7F94">
        <w:rPr>
          <w:rFonts w:ascii="Arial" w:hAnsi="Arial" w:cs="Arial"/>
        </w:rPr>
        <w:t>bearing,</w:t>
      </w:r>
      <w:r>
        <w:rPr>
          <w:rFonts w:ascii="Arial" w:hAnsi="Arial" w:cs="Arial"/>
        </w:rPr>
        <w:t xml:space="preserve"> they can adjust their management methods accordingly.</w:t>
      </w:r>
    </w:p>
    <w:p w14:paraId="09FBB83A" w14:textId="77777777" w:rsidR="002F6C73" w:rsidRDefault="002F6C73" w:rsidP="00302267">
      <w:pPr>
        <w:spacing w:line="360" w:lineRule="auto"/>
        <w:jc w:val="both"/>
        <w:rPr>
          <w:rFonts w:ascii="Arial" w:hAnsi="Arial" w:cs="Arial"/>
        </w:rPr>
      </w:pPr>
    </w:p>
    <w:p w14:paraId="39B951FF" w14:textId="77777777" w:rsidR="002F7F94" w:rsidRDefault="002F6C73" w:rsidP="00302267">
      <w:pPr>
        <w:spacing w:line="360" w:lineRule="auto"/>
        <w:jc w:val="both"/>
        <w:rPr>
          <w:rFonts w:ascii="Arial" w:hAnsi="Arial" w:cs="Arial"/>
        </w:rPr>
      </w:pPr>
      <w:r w:rsidRPr="002F6C73">
        <w:rPr>
          <w:rFonts w:ascii="Arial" w:hAnsi="Arial" w:cs="Arial"/>
        </w:rPr>
        <w:t>It is essential for managers working abroad to be aware that, based on research, only approximately one-third of a nation's population accurately represents the local way of life. Therefore, observing individual personalities and taking them into consideration when assigning tasks, providing feedback, and evaluating employees is the second vital skill.</w:t>
      </w:r>
      <w:r w:rsidR="002F7F94">
        <w:rPr>
          <w:rFonts w:ascii="Arial" w:hAnsi="Arial" w:cs="Arial"/>
        </w:rPr>
        <w:t xml:space="preserve"> </w:t>
      </w:r>
    </w:p>
    <w:p w14:paraId="22CCA955" w14:textId="77777777" w:rsidR="002F7F94" w:rsidRDefault="002F7F94" w:rsidP="00302267">
      <w:pPr>
        <w:spacing w:line="360" w:lineRule="auto"/>
        <w:jc w:val="both"/>
        <w:rPr>
          <w:rFonts w:ascii="Arial" w:hAnsi="Arial" w:cs="Arial"/>
        </w:rPr>
      </w:pPr>
    </w:p>
    <w:p w14:paraId="54441DCE" w14:textId="363D3C85" w:rsidR="002F7F94" w:rsidRDefault="002F7F94" w:rsidP="00302267">
      <w:pPr>
        <w:spacing w:line="360" w:lineRule="auto"/>
        <w:jc w:val="both"/>
        <w:rPr>
          <w:rFonts w:ascii="Arial" w:hAnsi="Arial" w:cs="Arial"/>
        </w:rPr>
      </w:pPr>
      <w:r>
        <w:rPr>
          <w:rFonts w:ascii="Arial" w:hAnsi="Arial" w:cs="Arial"/>
        </w:rPr>
        <w:t xml:space="preserve">China’s culture and customs are very different to the UK, and we must make sure that the correct guidelines and training are set </w:t>
      </w:r>
      <w:r w:rsidR="0015644E">
        <w:rPr>
          <w:rFonts w:ascii="Arial" w:hAnsi="Arial" w:cs="Arial"/>
        </w:rPr>
        <w:t>to</w:t>
      </w:r>
      <w:r>
        <w:rPr>
          <w:rFonts w:ascii="Arial" w:hAnsi="Arial" w:cs="Arial"/>
        </w:rPr>
        <w:t xml:space="preserve"> not offend anyone.</w:t>
      </w:r>
    </w:p>
    <w:p w14:paraId="4C898F1D" w14:textId="77777777" w:rsidR="002F7F94" w:rsidRDefault="002F7F94" w:rsidP="00302267">
      <w:pPr>
        <w:spacing w:line="360" w:lineRule="auto"/>
        <w:jc w:val="both"/>
        <w:rPr>
          <w:rFonts w:ascii="Arial" w:hAnsi="Arial" w:cs="Arial"/>
        </w:rPr>
      </w:pPr>
    </w:p>
    <w:p w14:paraId="5EBD72E5" w14:textId="77777777" w:rsidR="002F6C73" w:rsidRDefault="002F6C73" w:rsidP="00302267">
      <w:pPr>
        <w:spacing w:line="360" w:lineRule="auto"/>
        <w:jc w:val="both"/>
        <w:rPr>
          <w:rFonts w:ascii="Arial" w:hAnsi="Arial" w:cs="Arial"/>
        </w:rPr>
      </w:pPr>
    </w:p>
    <w:p w14:paraId="0A1EBAAF" w14:textId="14518C71" w:rsidR="002F6C73" w:rsidRPr="002F7F94" w:rsidRDefault="002F6C73" w:rsidP="00302267">
      <w:pPr>
        <w:spacing w:line="360" w:lineRule="auto"/>
        <w:jc w:val="both"/>
        <w:rPr>
          <w:rFonts w:ascii="Arial" w:hAnsi="Arial" w:cs="Arial"/>
          <w:b/>
          <w:bCs/>
          <w:u w:val="single"/>
        </w:rPr>
      </w:pPr>
      <w:r w:rsidRPr="002F6C73">
        <w:rPr>
          <w:rFonts w:ascii="Arial" w:hAnsi="Arial" w:cs="Arial"/>
          <w:b/>
          <w:bCs/>
          <w:u w:val="single"/>
        </w:rPr>
        <w:t>LITERATURE</w:t>
      </w:r>
    </w:p>
    <w:p w14:paraId="5AA5B4C8" w14:textId="77777777" w:rsidR="002F6C73" w:rsidRPr="002F6C73" w:rsidRDefault="002F6C73" w:rsidP="00302267">
      <w:pPr>
        <w:spacing w:line="360" w:lineRule="auto"/>
        <w:jc w:val="both"/>
        <w:rPr>
          <w:rFonts w:ascii="Arial" w:hAnsi="Arial" w:cs="Arial"/>
          <w:b/>
          <w:bCs/>
        </w:rPr>
      </w:pPr>
    </w:p>
    <w:p w14:paraId="246EA2F1" w14:textId="50A363AD" w:rsidR="002F6C73" w:rsidRDefault="002F6C73" w:rsidP="00302267">
      <w:pPr>
        <w:spacing w:line="360" w:lineRule="auto"/>
        <w:jc w:val="both"/>
        <w:rPr>
          <w:rFonts w:ascii="Arial" w:hAnsi="Arial" w:cs="Arial"/>
          <w:b/>
          <w:bCs/>
        </w:rPr>
      </w:pPr>
      <w:r w:rsidRPr="002F6C73">
        <w:rPr>
          <w:rFonts w:ascii="Arial" w:hAnsi="Arial" w:cs="Arial"/>
          <w:b/>
          <w:bCs/>
        </w:rPr>
        <w:t>Culture Overview</w:t>
      </w:r>
    </w:p>
    <w:p w14:paraId="3DE0A50C" w14:textId="77777777" w:rsidR="002F7F94" w:rsidRDefault="002F7F94" w:rsidP="00302267">
      <w:pPr>
        <w:spacing w:line="360" w:lineRule="auto"/>
        <w:jc w:val="both"/>
        <w:rPr>
          <w:rFonts w:ascii="Arial" w:hAnsi="Arial" w:cs="Arial"/>
          <w:b/>
          <w:bCs/>
        </w:rPr>
      </w:pPr>
    </w:p>
    <w:p w14:paraId="0CBD3530" w14:textId="65B1657C" w:rsidR="002F7F94" w:rsidRDefault="002F7F94" w:rsidP="00302267">
      <w:pPr>
        <w:spacing w:line="360" w:lineRule="auto"/>
        <w:jc w:val="both"/>
        <w:rPr>
          <w:rFonts w:ascii="Arial" w:hAnsi="Arial" w:cs="Arial"/>
        </w:rPr>
      </w:pPr>
      <w:r w:rsidRPr="002F7F94">
        <w:rPr>
          <w:rFonts w:ascii="Arial" w:hAnsi="Arial" w:cs="Arial"/>
        </w:rPr>
        <w:t>China offers a unique setting for the development and application of intercultural competency because of its long heritage, wide range of customs, and quickly changing social system.  As international interactions with China increase in rate and importance, it is necessary  for both individuals and organisations to be aware of and access the cultural details involved</w:t>
      </w:r>
      <w:r>
        <w:rPr>
          <w:rFonts w:ascii="Arial" w:hAnsi="Arial" w:cs="Arial"/>
        </w:rPr>
        <w:t>.</w:t>
      </w:r>
    </w:p>
    <w:p w14:paraId="0C62C28A" w14:textId="2EFC72CD" w:rsidR="002F7F94" w:rsidRDefault="00182E7B" w:rsidP="00302267">
      <w:pPr>
        <w:spacing w:line="360" w:lineRule="auto"/>
        <w:jc w:val="both"/>
        <w:rPr>
          <w:rFonts w:ascii="Arial" w:hAnsi="Arial" w:cs="Arial"/>
        </w:rPr>
      </w:pPr>
      <w:r>
        <w:rPr>
          <w:rFonts w:ascii="Arial" w:hAnsi="Arial" w:cs="Arial"/>
        </w:rPr>
        <w:lastRenderedPageBreak/>
        <w:t>Steele and Lynch</w:t>
      </w:r>
      <w:r>
        <w:rPr>
          <w:rFonts w:ascii="Arial" w:hAnsi="Arial" w:cs="Arial"/>
        </w:rPr>
        <w:t xml:space="preserve"> (</w:t>
      </w:r>
      <w:r>
        <w:rPr>
          <w:rFonts w:ascii="Arial" w:hAnsi="Arial" w:cs="Arial"/>
        </w:rPr>
        <w:t>2014)</w:t>
      </w:r>
      <w:r>
        <w:rPr>
          <w:rFonts w:ascii="Arial" w:hAnsi="Arial" w:cs="Arial"/>
        </w:rPr>
        <w:t xml:space="preserve"> stated that c</w:t>
      </w:r>
      <w:r w:rsidR="002F7F94" w:rsidRPr="002F7F94">
        <w:rPr>
          <w:rFonts w:ascii="Arial" w:hAnsi="Arial" w:cs="Arial"/>
        </w:rPr>
        <w:t xml:space="preserve">ollectivism is one of the characteristics that make Chinese culture unique. Group harmony is valued in all contexts—family, workplace, and society. </w:t>
      </w:r>
      <w:r w:rsidR="0015644E" w:rsidRPr="002F7F94">
        <w:rPr>
          <w:rFonts w:ascii="Arial" w:hAnsi="Arial" w:cs="Arial"/>
        </w:rPr>
        <w:t>To</w:t>
      </w:r>
      <w:r w:rsidR="002F7F94" w:rsidRPr="002F7F94">
        <w:rPr>
          <w:rFonts w:ascii="Arial" w:hAnsi="Arial" w:cs="Arial"/>
        </w:rPr>
        <w:t xml:space="preserve"> be interculturally competent in China, one must first understand and appreciate this collective mindset</w:t>
      </w:r>
      <w:r>
        <w:rPr>
          <w:rFonts w:ascii="Arial" w:hAnsi="Arial" w:cs="Arial"/>
        </w:rPr>
        <w:t>.</w:t>
      </w:r>
    </w:p>
    <w:p w14:paraId="4D2906AD" w14:textId="77777777" w:rsidR="002F7F94" w:rsidRDefault="002F7F94" w:rsidP="00302267">
      <w:pPr>
        <w:spacing w:line="360" w:lineRule="auto"/>
        <w:jc w:val="both"/>
        <w:rPr>
          <w:rFonts w:ascii="Arial" w:hAnsi="Arial" w:cs="Arial"/>
        </w:rPr>
      </w:pPr>
    </w:p>
    <w:p w14:paraId="13E882BB" w14:textId="482BE8FC" w:rsidR="002F7F94" w:rsidRDefault="002F7F94" w:rsidP="00302267">
      <w:pPr>
        <w:spacing w:line="360" w:lineRule="auto"/>
        <w:jc w:val="both"/>
        <w:rPr>
          <w:rFonts w:ascii="Arial" w:hAnsi="Arial" w:cs="Arial"/>
        </w:rPr>
      </w:pPr>
      <w:r w:rsidRPr="002F7F94">
        <w:rPr>
          <w:rFonts w:ascii="Arial" w:hAnsi="Arial" w:cs="Arial"/>
        </w:rPr>
        <w:t>In traditional Chinese culture, consideration to authority and hierarchy are valued. Effective communication requires an understanding of these hierarchies and how to navigate them.</w:t>
      </w:r>
      <w:r>
        <w:rPr>
          <w:rFonts w:ascii="Arial" w:hAnsi="Arial" w:cs="Arial"/>
        </w:rPr>
        <w:t xml:space="preserve"> (</w:t>
      </w:r>
      <w:r w:rsidR="00913606">
        <w:rPr>
          <w:rFonts w:ascii="Arial" w:hAnsi="Arial" w:cs="Arial"/>
        </w:rPr>
        <w:t>Teon, 2017).</w:t>
      </w:r>
    </w:p>
    <w:p w14:paraId="7E202322" w14:textId="77777777" w:rsidR="002F7F94" w:rsidRDefault="002F7F94" w:rsidP="00302267">
      <w:pPr>
        <w:spacing w:line="360" w:lineRule="auto"/>
        <w:jc w:val="both"/>
        <w:rPr>
          <w:rFonts w:ascii="Arial" w:hAnsi="Arial" w:cs="Arial"/>
        </w:rPr>
      </w:pPr>
    </w:p>
    <w:p w14:paraId="7DFB5078" w14:textId="0C3BD4CC" w:rsidR="002F7F94" w:rsidRDefault="002F7F94" w:rsidP="00302267">
      <w:pPr>
        <w:spacing w:line="360" w:lineRule="auto"/>
        <w:jc w:val="both"/>
        <w:rPr>
          <w:rFonts w:ascii="Arial" w:hAnsi="Arial" w:cs="Arial"/>
        </w:rPr>
      </w:pPr>
      <w:r w:rsidRPr="002F7F94">
        <w:rPr>
          <w:rFonts w:ascii="Arial" w:hAnsi="Arial" w:cs="Arial"/>
        </w:rPr>
        <w:t xml:space="preserve">Building and maintaining relationships </w:t>
      </w:r>
      <w:r w:rsidR="001D4E1B">
        <w:rPr>
          <w:rFonts w:ascii="Arial" w:hAnsi="Arial" w:cs="Arial"/>
        </w:rPr>
        <w:t xml:space="preserve">(guanxi), </w:t>
      </w:r>
      <w:r w:rsidRPr="002F7F94">
        <w:rPr>
          <w:rFonts w:ascii="Arial" w:hAnsi="Arial" w:cs="Arial"/>
        </w:rPr>
        <w:t xml:space="preserve">are essential aspects of Chinese culture. In social and business settings, trust and personal relationships are crucial. </w:t>
      </w:r>
      <w:r w:rsidR="00226ADC">
        <w:rPr>
          <w:rFonts w:ascii="Arial" w:hAnsi="Arial" w:cs="Arial"/>
        </w:rPr>
        <w:t>D</w:t>
      </w:r>
      <w:r w:rsidRPr="002F7F94">
        <w:rPr>
          <w:rFonts w:ascii="Arial" w:hAnsi="Arial" w:cs="Arial"/>
        </w:rPr>
        <w:t>eveloping strong connections can often be an investment that pays off over time in a variety of areas of life.</w:t>
      </w:r>
      <w:r>
        <w:rPr>
          <w:rFonts w:ascii="Arial" w:hAnsi="Arial" w:cs="Arial"/>
        </w:rPr>
        <w:t xml:space="preserve"> (</w:t>
      </w:r>
      <w:r w:rsidR="001D4E1B">
        <w:rPr>
          <w:rFonts w:ascii="Arial" w:hAnsi="Arial" w:cs="Arial"/>
        </w:rPr>
        <w:t>Buttery and Wong, 1999).</w:t>
      </w:r>
    </w:p>
    <w:p w14:paraId="17013F70" w14:textId="77777777" w:rsidR="002F7F94" w:rsidRDefault="002F7F94" w:rsidP="00302267">
      <w:pPr>
        <w:spacing w:line="360" w:lineRule="auto"/>
        <w:jc w:val="both"/>
        <w:rPr>
          <w:rFonts w:ascii="Arial" w:hAnsi="Arial" w:cs="Arial"/>
        </w:rPr>
      </w:pPr>
    </w:p>
    <w:p w14:paraId="55325773" w14:textId="601FC03D" w:rsidR="002F7F94" w:rsidRDefault="00E9006A" w:rsidP="00302267">
      <w:pPr>
        <w:spacing w:line="360" w:lineRule="auto"/>
        <w:jc w:val="both"/>
        <w:rPr>
          <w:rFonts w:ascii="Arial" w:hAnsi="Arial" w:cs="Arial"/>
        </w:rPr>
      </w:pPr>
      <w:r>
        <w:rPr>
          <w:rFonts w:ascii="Arial" w:hAnsi="Arial" w:cs="Arial"/>
        </w:rPr>
        <w:t>According to Custer (2019), m</w:t>
      </w:r>
      <w:r w:rsidR="002F7F94" w:rsidRPr="002F7F94">
        <w:rPr>
          <w:rFonts w:ascii="Arial" w:hAnsi="Arial" w:cs="Arial"/>
        </w:rPr>
        <w:t xml:space="preserve">aintaining dignity and avoiding embarrassment is a cultural norm in China, which makes face culture even more important.  This affects how people communicate, resolve conflicts, and make decisions. Recognising that the concept of face is essential for successful discussions.  </w:t>
      </w:r>
    </w:p>
    <w:p w14:paraId="61A4FE10" w14:textId="77777777" w:rsidR="00E9006A" w:rsidRPr="002F7F94" w:rsidRDefault="00E9006A" w:rsidP="00302267">
      <w:pPr>
        <w:spacing w:line="360" w:lineRule="auto"/>
        <w:jc w:val="both"/>
        <w:rPr>
          <w:rFonts w:ascii="Arial" w:hAnsi="Arial" w:cs="Arial"/>
        </w:rPr>
      </w:pPr>
    </w:p>
    <w:p w14:paraId="55B33627" w14:textId="054FF800" w:rsidR="002F7F94" w:rsidRDefault="002F7F94" w:rsidP="00302267">
      <w:pPr>
        <w:spacing w:line="360" w:lineRule="auto"/>
        <w:jc w:val="both"/>
        <w:rPr>
          <w:rFonts w:ascii="Arial" w:hAnsi="Arial" w:cs="Arial"/>
        </w:rPr>
      </w:pPr>
    </w:p>
    <w:p w14:paraId="639A8CB8" w14:textId="65DEEBE7" w:rsidR="002F7F94" w:rsidRDefault="002F7F94" w:rsidP="00302267">
      <w:pPr>
        <w:spacing w:line="360" w:lineRule="auto"/>
        <w:jc w:val="both"/>
        <w:rPr>
          <w:rFonts w:ascii="Arial" w:hAnsi="Arial" w:cs="Arial"/>
          <w:b/>
          <w:bCs/>
        </w:rPr>
      </w:pPr>
      <w:r w:rsidRPr="002F7F94">
        <w:rPr>
          <w:rFonts w:ascii="Arial" w:hAnsi="Arial" w:cs="Arial"/>
          <w:b/>
          <w:bCs/>
        </w:rPr>
        <w:t>Communication styles in China</w:t>
      </w:r>
    </w:p>
    <w:p w14:paraId="6C46FA42" w14:textId="77777777" w:rsidR="002F7F94" w:rsidRDefault="002F7F94" w:rsidP="00302267">
      <w:pPr>
        <w:spacing w:line="360" w:lineRule="auto"/>
        <w:jc w:val="both"/>
        <w:rPr>
          <w:rFonts w:ascii="Arial" w:hAnsi="Arial" w:cs="Arial"/>
          <w:b/>
          <w:bCs/>
        </w:rPr>
      </w:pPr>
    </w:p>
    <w:p w14:paraId="454A19E8" w14:textId="1A210EBE" w:rsidR="002F7F94" w:rsidRDefault="002F7F94" w:rsidP="00302267">
      <w:pPr>
        <w:spacing w:line="360" w:lineRule="auto"/>
        <w:jc w:val="both"/>
        <w:rPr>
          <w:rFonts w:ascii="Arial" w:hAnsi="Arial" w:cs="Arial"/>
        </w:rPr>
      </w:pPr>
      <w:r w:rsidRPr="002F7F94">
        <w:rPr>
          <w:rFonts w:ascii="Arial" w:hAnsi="Arial" w:cs="Arial"/>
        </w:rPr>
        <w:t xml:space="preserve">When compared to western cultures, Chinese communication is typically more subtle and indirect. </w:t>
      </w:r>
      <w:r w:rsidR="0015644E" w:rsidRPr="002F7F94">
        <w:rPr>
          <w:rFonts w:ascii="Arial" w:hAnsi="Arial" w:cs="Arial"/>
        </w:rPr>
        <w:t>To</w:t>
      </w:r>
      <w:r w:rsidRPr="002F7F94">
        <w:rPr>
          <w:rFonts w:ascii="Arial" w:hAnsi="Arial" w:cs="Arial"/>
        </w:rPr>
        <w:t xml:space="preserve"> fully comprehend the message, nonverbal clues, details, and context are essential. It would be beneficial for cross-cultural communication once these were understood</w:t>
      </w:r>
      <w:r w:rsidR="00A12AE4">
        <w:rPr>
          <w:rFonts w:ascii="Arial" w:hAnsi="Arial" w:cs="Arial"/>
        </w:rPr>
        <w:t>.</w:t>
      </w:r>
    </w:p>
    <w:p w14:paraId="1B9CD782" w14:textId="77777777" w:rsidR="0054100E" w:rsidRDefault="0054100E" w:rsidP="00302267">
      <w:pPr>
        <w:spacing w:line="360" w:lineRule="auto"/>
        <w:jc w:val="both"/>
        <w:rPr>
          <w:rFonts w:ascii="Arial" w:hAnsi="Arial" w:cs="Arial"/>
        </w:rPr>
      </w:pPr>
    </w:p>
    <w:p w14:paraId="20DC756C" w14:textId="3C804C57" w:rsidR="0054100E" w:rsidRDefault="0054100E" w:rsidP="00302267">
      <w:pPr>
        <w:spacing w:line="360" w:lineRule="auto"/>
        <w:jc w:val="both"/>
        <w:rPr>
          <w:rFonts w:ascii="Arial" w:hAnsi="Arial" w:cs="Arial"/>
        </w:rPr>
      </w:pPr>
      <w:r w:rsidRPr="0054100E">
        <w:rPr>
          <w:rFonts w:ascii="Arial" w:hAnsi="Arial" w:cs="Arial"/>
        </w:rPr>
        <w:t xml:space="preserve">A lot of information in Chinese communication is implied and understood within the context of the culture, which is known as high-context communication. </w:t>
      </w:r>
      <w:r w:rsidR="006A57B9">
        <w:rPr>
          <w:rFonts w:ascii="Arial" w:hAnsi="Arial" w:cs="Arial"/>
        </w:rPr>
        <w:t>T</w:t>
      </w:r>
      <w:r w:rsidRPr="0054100E">
        <w:rPr>
          <w:rFonts w:ascii="Arial" w:hAnsi="Arial" w:cs="Arial"/>
        </w:rPr>
        <w:t>his calls for a keen understanding of situational elements, cultural references, and nonverbal cues</w:t>
      </w:r>
      <w:r w:rsidR="00A12AE4">
        <w:rPr>
          <w:rFonts w:ascii="Arial" w:hAnsi="Arial" w:cs="Arial"/>
        </w:rPr>
        <w:t xml:space="preserve"> </w:t>
      </w:r>
      <w:r w:rsidR="00A12AE4">
        <w:rPr>
          <w:rFonts w:ascii="Arial" w:hAnsi="Arial" w:cs="Arial"/>
        </w:rPr>
        <w:t>(Chen, 2015).</w:t>
      </w:r>
    </w:p>
    <w:p w14:paraId="41ABA05F" w14:textId="77777777" w:rsidR="0054100E" w:rsidRDefault="0054100E" w:rsidP="00302267">
      <w:pPr>
        <w:spacing w:line="360" w:lineRule="auto"/>
        <w:jc w:val="both"/>
        <w:rPr>
          <w:rFonts w:ascii="Arial" w:hAnsi="Arial" w:cs="Arial"/>
        </w:rPr>
      </w:pPr>
    </w:p>
    <w:p w14:paraId="67F272EA" w14:textId="509DA70D" w:rsidR="0054100E" w:rsidRDefault="0054100E" w:rsidP="00302267">
      <w:pPr>
        <w:spacing w:line="360" w:lineRule="auto"/>
        <w:jc w:val="both"/>
        <w:rPr>
          <w:rFonts w:ascii="Arial" w:hAnsi="Arial" w:cs="Arial"/>
        </w:rPr>
      </w:pPr>
      <w:r w:rsidRPr="0054100E">
        <w:rPr>
          <w:rFonts w:ascii="Arial" w:hAnsi="Arial" w:cs="Arial"/>
        </w:rPr>
        <w:t xml:space="preserve">Silence in Chinese communication does not always indicate discomfort or a lack of interest. It is frequently a show of respect to give yourself some time to think things </w:t>
      </w:r>
      <w:r w:rsidRPr="0054100E">
        <w:rPr>
          <w:rFonts w:ascii="Arial" w:hAnsi="Arial" w:cs="Arial"/>
        </w:rPr>
        <w:lastRenderedPageBreak/>
        <w:t>through before answering. Westerners might misunderstand this cultural norm because they're used to faster-paced conversations.</w:t>
      </w:r>
      <w:r>
        <w:rPr>
          <w:rFonts w:ascii="Arial" w:hAnsi="Arial" w:cs="Arial"/>
        </w:rPr>
        <w:t xml:space="preserve"> </w:t>
      </w:r>
    </w:p>
    <w:p w14:paraId="210729CB" w14:textId="77777777" w:rsidR="0054100E" w:rsidRDefault="0054100E" w:rsidP="00302267">
      <w:pPr>
        <w:spacing w:line="360" w:lineRule="auto"/>
        <w:jc w:val="both"/>
        <w:rPr>
          <w:rFonts w:ascii="Arial" w:hAnsi="Arial" w:cs="Arial"/>
        </w:rPr>
      </w:pPr>
    </w:p>
    <w:p w14:paraId="333D2257" w14:textId="20CC3BE7" w:rsidR="0054100E" w:rsidRDefault="0054100E" w:rsidP="00302267">
      <w:pPr>
        <w:spacing w:line="360" w:lineRule="auto"/>
        <w:jc w:val="both"/>
        <w:rPr>
          <w:rFonts w:ascii="Arial" w:hAnsi="Arial" w:cs="Arial"/>
        </w:rPr>
      </w:pPr>
      <w:r w:rsidRPr="0054100E">
        <w:rPr>
          <w:rFonts w:ascii="Arial" w:hAnsi="Arial" w:cs="Arial"/>
        </w:rPr>
        <w:t>Chinese communication is strongly associated with formality and politeness. Effective communication requires addressing people with the proper titles and using polite language, which is something that is highly valued in Chinese culture</w:t>
      </w:r>
      <w:r w:rsidR="00D16930">
        <w:rPr>
          <w:rFonts w:ascii="Arial" w:hAnsi="Arial" w:cs="Arial"/>
        </w:rPr>
        <w:t xml:space="preserve"> (Cultural Atlas, 2017).</w:t>
      </w:r>
    </w:p>
    <w:p w14:paraId="45E76BB0" w14:textId="77777777" w:rsidR="0054100E" w:rsidRPr="002F7F94" w:rsidRDefault="0054100E" w:rsidP="00302267">
      <w:pPr>
        <w:spacing w:line="360" w:lineRule="auto"/>
        <w:jc w:val="both"/>
        <w:rPr>
          <w:rFonts w:ascii="Arial" w:hAnsi="Arial" w:cs="Arial"/>
        </w:rPr>
      </w:pPr>
    </w:p>
    <w:p w14:paraId="08962861" w14:textId="77777777" w:rsidR="002F6C73" w:rsidRDefault="002F6C73" w:rsidP="00302267">
      <w:pPr>
        <w:spacing w:line="360" w:lineRule="auto"/>
        <w:jc w:val="both"/>
        <w:rPr>
          <w:rFonts w:ascii="Arial" w:hAnsi="Arial" w:cs="Arial"/>
          <w:b/>
          <w:bCs/>
        </w:rPr>
      </w:pPr>
    </w:p>
    <w:p w14:paraId="0F982283" w14:textId="1ABD3835" w:rsidR="00F416CD" w:rsidRDefault="00703450" w:rsidP="00302267">
      <w:pPr>
        <w:spacing w:line="360" w:lineRule="auto"/>
        <w:jc w:val="both"/>
        <w:rPr>
          <w:rFonts w:ascii="Arial" w:hAnsi="Arial" w:cs="Arial"/>
          <w:b/>
          <w:bCs/>
        </w:rPr>
      </w:pPr>
      <w:r>
        <w:rPr>
          <w:rFonts w:ascii="Arial" w:hAnsi="Arial" w:cs="Arial"/>
          <w:b/>
          <w:bCs/>
        </w:rPr>
        <w:t>Custom</w:t>
      </w:r>
      <w:r w:rsidR="00F416CD">
        <w:rPr>
          <w:rFonts w:ascii="Arial" w:hAnsi="Arial" w:cs="Arial"/>
          <w:b/>
          <w:bCs/>
        </w:rPr>
        <w:t xml:space="preserve"> Challenges </w:t>
      </w:r>
    </w:p>
    <w:p w14:paraId="2B4CEF03" w14:textId="77777777" w:rsidR="00F416CD" w:rsidRDefault="00F416CD" w:rsidP="00302267">
      <w:pPr>
        <w:spacing w:line="360" w:lineRule="auto"/>
        <w:jc w:val="both"/>
        <w:rPr>
          <w:rFonts w:ascii="Arial" w:hAnsi="Arial" w:cs="Arial"/>
          <w:b/>
          <w:bCs/>
        </w:rPr>
      </w:pPr>
    </w:p>
    <w:p w14:paraId="30C227CC" w14:textId="6AE93BBE" w:rsidR="00F416CD" w:rsidRDefault="0015644E" w:rsidP="00302267">
      <w:pPr>
        <w:spacing w:line="360" w:lineRule="auto"/>
        <w:jc w:val="both"/>
        <w:rPr>
          <w:rFonts w:ascii="Arial" w:hAnsi="Arial" w:cs="Arial"/>
        </w:rPr>
      </w:pPr>
      <w:r>
        <w:rPr>
          <w:rFonts w:ascii="Arial" w:hAnsi="Arial" w:cs="Arial"/>
        </w:rPr>
        <w:t>Regarding</w:t>
      </w:r>
      <w:r w:rsidR="00F416CD">
        <w:rPr>
          <w:rFonts w:ascii="Arial" w:hAnsi="Arial" w:cs="Arial"/>
        </w:rPr>
        <w:t xml:space="preserve"> China, how we greet a person is very different to the UK and this needs to be addressed without offending anyone. Therefore, knowing the cultural ways is a must. It is also important to consider the dietary needs of the people and offer a range of options. The foods are very different and therefore accommodating your menu to the location is essential. </w:t>
      </w:r>
    </w:p>
    <w:p w14:paraId="60ABEBC1" w14:textId="77777777" w:rsidR="00F416CD" w:rsidRDefault="00F416CD" w:rsidP="00302267">
      <w:pPr>
        <w:spacing w:line="360" w:lineRule="auto"/>
        <w:jc w:val="both"/>
        <w:rPr>
          <w:rFonts w:ascii="Arial" w:hAnsi="Arial" w:cs="Arial"/>
        </w:rPr>
      </w:pPr>
    </w:p>
    <w:p w14:paraId="57D0F6E3" w14:textId="22225D14" w:rsidR="00F416CD" w:rsidRDefault="00F416CD" w:rsidP="00302267">
      <w:pPr>
        <w:spacing w:line="360" w:lineRule="auto"/>
        <w:jc w:val="both"/>
        <w:rPr>
          <w:rFonts w:ascii="Arial" w:hAnsi="Arial" w:cs="Arial"/>
        </w:rPr>
      </w:pPr>
      <w:r w:rsidRPr="00F416CD">
        <w:rPr>
          <w:rFonts w:ascii="Arial" w:hAnsi="Arial" w:cs="Arial"/>
        </w:rPr>
        <w:t xml:space="preserve">Additionally, make sure that no one finds your </w:t>
      </w:r>
      <w:r w:rsidR="0015644E" w:rsidRPr="00F416CD">
        <w:rPr>
          <w:rFonts w:ascii="Arial" w:hAnsi="Arial" w:cs="Arial"/>
        </w:rPr>
        <w:t>fashion</w:t>
      </w:r>
      <w:r w:rsidRPr="00F416CD">
        <w:rPr>
          <w:rFonts w:ascii="Arial" w:hAnsi="Arial" w:cs="Arial"/>
        </w:rPr>
        <w:t xml:space="preserve"> sense offensive.</w:t>
      </w:r>
      <w:r>
        <w:rPr>
          <w:rFonts w:ascii="Arial" w:hAnsi="Arial" w:cs="Arial"/>
        </w:rPr>
        <w:t xml:space="preserve"> Although you may not think that this is possible, the dress code of another country can create misunderstanding from arising cultural differences.  </w:t>
      </w:r>
      <w:r w:rsidRPr="00F416CD">
        <w:rPr>
          <w:rFonts w:ascii="Arial" w:hAnsi="Arial" w:cs="Arial"/>
        </w:rPr>
        <w:t>There can be difficulties in managing bureaucratic procedures and figuring out China's regulatory environment</w:t>
      </w:r>
      <w:r w:rsidR="00A35A9A">
        <w:rPr>
          <w:rFonts w:ascii="Arial" w:hAnsi="Arial" w:cs="Arial"/>
        </w:rPr>
        <w:t xml:space="preserve"> (TodayTranslations, 2023).</w:t>
      </w:r>
    </w:p>
    <w:p w14:paraId="47669B88" w14:textId="77777777" w:rsidR="00815770" w:rsidRDefault="00815770" w:rsidP="00302267">
      <w:pPr>
        <w:spacing w:line="360" w:lineRule="auto"/>
        <w:jc w:val="both"/>
        <w:rPr>
          <w:rFonts w:ascii="Arial" w:hAnsi="Arial" w:cs="Arial"/>
        </w:rPr>
      </w:pPr>
    </w:p>
    <w:p w14:paraId="61FEC3FD" w14:textId="1CB6378D" w:rsidR="00815770" w:rsidRDefault="00815770" w:rsidP="00302267">
      <w:pPr>
        <w:spacing w:line="360" w:lineRule="auto"/>
        <w:jc w:val="both"/>
        <w:rPr>
          <w:rFonts w:ascii="Arial" w:hAnsi="Arial" w:cs="Arial"/>
        </w:rPr>
      </w:pPr>
      <w:r>
        <w:rPr>
          <w:rFonts w:ascii="Arial" w:hAnsi="Arial" w:cs="Arial"/>
        </w:rPr>
        <w:t>It would be beneficial if the security system of China was incorporated into the new hotel policy. Not knowing the system of the security can be damaging to the business if any mishap was to happen.</w:t>
      </w:r>
    </w:p>
    <w:p w14:paraId="507E3CE6" w14:textId="77777777" w:rsidR="00D131F8" w:rsidRPr="00D131F8" w:rsidRDefault="00D131F8" w:rsidP="00302267">
      <w:pPr>
        <w:spacing w:line="360" w:lineRule="auto"/>
        <w:jc w:val="both"/>
        <w:rPr>
          <w:rFonts w:ascii="Arial" w:hAnsi="Arial" w:cs="Arial"/>
          <w:b/>
          <w:bCs/>
        </w:rPr>
      </w:pPr>
    </w:p>
    <w:p w14:paraId="2BBB51DB" w14:textId="23172955" w:rsidR="00D131F8" w:rsidRDefault="00D131F8" w:rsidP="00302267">
      <w:pPr>
        <w:spacing w:line="360" w:lineRule="auto"/>
        <w:jc w:val="both"/>
        <w:rPr>
          <w:rFonts w:ascii="Arial" w:hAnsi="Arial" w:cs="Arial"/>
          <w:b/>
          <w:bCs/>
        </w:rPr>
      </w:pPr>
      <w:r w:rsidRPr="00D131F8">
        <w:rPr>
          <w:rFonts w:ascii="Arial" w:hAnsi="Arial" w:cs="Arial"/>
          <w:b/>
          <w:bCs/>
        </w:rPr>
        <w:t>Globe Project Analysis</w:t>
      </w:r>
    </w:p>
    <w:p w14:paraId="3BE7E6A4" w14:textId="77777777" w:rsidR="000532F8" w:rsidRDefault="000532F8" w:rsidP="00302267">
      <w:pPr>
        <w:spacing w:line="360" w:lineRule="auto"/>
        <w:jc w:val="both"/>
        <w:rPr>
          <w:rFonts w:ascii="Arial" w:hAnsi="Arial" w:cs="Arial"/>
          <w:b/>
          <w:bCs/>
        </w:rPr>
      </w:pPr>
    </w:p>
    <w:p w14:paraId="5A0AB47A" w14:textId="665CD6D5" w:rsidR="000532F8" w:rsidRPr="000532F8" w:rsidRDefault="000532F8" w:rsidP="00302267">
      <w:pPr>
        <w:spacing w:line="360" w:lineRule="auto"/>
        <w:jc w:val="both"/>
        <w:rPr>
          <w:rFonts w:ascii="Arial" w:hAnsi="Arial" w:cs="Arial"/>
        </w:rPr>
      </w:pPr>
      <w:r>
        <w:rPr>
          <w:rFonts w:ascii="Arial" w:hAnsi="Arial" w:cs="Arial"/>
        </w:rPr>
        <w:t>The Globe Project’s</w:t>
      </w:r>
      <w:r w:rsidRPr="000532F8">
        <w:rPr>
          <w:rFonts w:ascii="Arial" w:hAnsi="Arial" w:cs="Arial"/>
        </w:rPr>
        <w:t xml:space="preserve"> only goal is to develop, test, and assess the various theories of leadership and relationships within organisations, cultures, and societies. When the Globe Project first started in the 1900s, its goal was to understand all aspects of culture</w:t>
      </w:r>
      <w:r>
        <w:rPr>
          <w:rFonts w:ascii="Arial" w:hAnsi="Arial" w:cs="Arial"/>
        </w:rPr>
        <w:t xml:space="preserve"> (Globe Project, 2020).</w:t>
      </w:r>
    </w:p>
    <w:p w14:paraId="3D8ECB11" w14:textId="77777777" w:rsidR="00C158AC" w:rsidRPr="00C158AC" w:rsidRDefault="00C158AC" w:rsidP="00302267">
      <w:pPr>
        <w:spacing w:line="360" w:lineRule="auto"/>
        <w:jc w:val="both"/>
        <w:rPr>
          <w:rFonts w:ascii="Arial" w:hAnsi="Arial" w:cs="Arial"/>
        </w:rPr>
      </w:pPr>
    </w:p>
    <w:p w14:paraId="6AFF3CD6" w14:textId="77777777" w:rsidR="00D131F8" w:rsidRPr="00D131F8" w:rsidRDefault="00D131F8" w:rsidP="002F6C73">
      <w:pPr>
        <w:spacing w:line="360" w:lineRule="auto"/>
        <w:rPr>
          <w:rFonts w:ascii="Arial" w:hAnsi="Arial" w:cs="Arial"/>
        </w:rPr>
      </w:pPr>
    </w:p>
    <w:p w14:paraId="17310127" w14:textId="257F66A1" w:rsidR="00F416CD" w:rsidRPr="00F416CD" w:rsidRDefault="004D7519" w:rsidP="002F6C73">
      <w:pPr>
        <w:spacing w:line="360" w:lineRule="auto"/>
        <w:rPr>
          <w:rFonts w:ascii="Arial" w:hAnsi="Arial" w:cs="Arial"/>
        </w:rPr>
      </w:pPr>
      <w:r>
        <w:rPr>
          <w:rFonts w:ascii="Arial" w:hAnsi="Arial" w:cs="Arial"/>
          <w:noProof/>
        </w:rPr>
        <w:drawing>
          <wp:inline distT="0" distB="0" distL="0" distR="0" wp14:anchorId="3BA5AA3D" wp14:editId="6A3820A7">
            <wp:extent cx="5727700" cy="3215640"/>
            <wp:effectExtent l="0" t="0" r="0" b="0"/>
            <wp:docPr id="93888298" name="Picture 1" descr="A graph showing cultural practic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8298" name="Picture 1" descr="A graph showing cultural practices and valu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215640"/>
                    </a:xfrm>
                    <a:prstGeom prst="rect">
                      <a:avLst/>
                    </a:prstGeom>
                  </pic:spPr>
                </pic:pic>
              </a:graphicData>
            </a:graphic>
          </wp:inline>
        </w:drawing>
      </w:r>
    </w:p>
    <w:p w14:paraId="39035484" w14:textId="77777777" w:rsidR="002F7F94" w:rsidRDefault="002F7F94" w:rsidP="002F6C73">
      <w:pPr>
        <w:spacing w:line="360" w:lineRule="auto"/>
        <w:rPr>
          <w:rFonts w:ascii="Arial" w:hAnsi="Arial" w:cs="Arial"/>
        </w:rPr>
      </w:pPr>
    </w:p>
    <w:p w14:paraId="5D300A2D" w14:textId="77777777" w:rsidR="00723E24" w:rsidRDefault="00723E24" w:rsidP="002F6C73">
      <w:pPr>
        <w:spacing w:line="360" w:lineRule="auto"/>
        <w:rPr>
          <w:rFonts w:ascii="Arial" w:hAnsi="Arial" w:cs="Arial"/>
        </w:rPr>
      </w:pPr>
    </w:p>
    <w:p w14:paraId="7441C988" w14:textId="77777777" w:rsidR="00723E24" w:rsidRDefault="00723E24" w:rsidP="002F6C73">
      <w:pPr>
        <w:spacing w:line="360" w:lineRule="auto"/>
        <w:rPr>
          <w:rFonts w:ascii="Arial" w:hAnsi="Arial" w:cs="Arial"/>
        </w:rPr>
      </w:pPr>
    </w:p>
    <w:p w14:paraId="2F8D30F3" w14:textId="1F8F488F" w:rsidR="002F7F94" w:rsidRDefault="004D7519" w:rsidP="002F6C73">
      <w:pPr>
        <w:spacing w:line="360" w:lineRule="auto"/>
        <w:rPr>
          <w:rFonts w:ascii="Arial" w:hAnsi="Arial" w:cs="Arial"/>
        </w:rPr>
      </w:pPr>
      <w:r>
        <w:rPr>
          <w:rFonts w:ascii="Arial" w:hAnsi="Arial" w:cs="Arial"/>
          <w:noProof/>
        </w:rPr>
        <w:drawing>
          <wp:inline distT="0" distB="0" distL="0" distR="0" wp14:anchorId="56DF4740" wp14:editId="3F11B5FC">
            <wp:extent cx="5727700" cy="2169795"/>
            <wp:effectExtent l="0" t="0" r="0" b="1905"/>
            <wp:docPr id="1813642695" name="Picture 2" descr="A graph with blue triangl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42695" name="Picture 2" descr="A graph with blue triangles and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169795"/>
                    </a:xfrm>
                    <a:prstGeom prst="rect">
                      <a:avLst/>
                    </a:prstGeom>
                  </pic:spPr>
                </pic:pic>
              </a:graphicData>
            </a:graphic>
          </wp:inline>
        </w:drawing>
      </w:r>
    </w:p>
    <w:p w14:paraId="7D8CFD14" w14:textId="77777777" w:rsidR="00723E24" w:rsidRDefault="00723E24" w:rsidP="002F6C73">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6C08804C" w14:textId="3FDC3293" w:rsidR="00352D24" w:rsidRDefault="00723E24" w:rsidP="00723E24">
      <w:pPr>
        <w:spacing w:line="360" w:lineRule="auto"/>
        <w:ind w:left="5760" w:firstLine="720"/>
        <w:rPr>
          <w:rFonts w:ascii="Arial" w:hAnsi="Arial" w:cs="Arial"/>
        </w:rPr>
      </w:pPr>
      <w:r>
        <w:rPr>
          <w:rFonts w:ascii="Arial" w:hAnsi="Arial" w:cs="Arial"/>
        </w:rPr>
        <w:t>(Globe Project, 2020)</w:t>
      </w:r>
    </w:p>
    <w:p w14:paraId="285CD18A" w14:textId="77777777" w:rsidR="00352D24" w:rsidRDefault="00352D24" w:rsidP="002F6C73">
      <w:pPr>
        <w:spacing w:line="360" w:lineRule="auto"/>
        <w:rPr>
          <w:rFonts w:ascii="Arial" w:hAnsi="Arial" w:cs="Arial"/>
        </w:rPr>
      </w:pPr>
    </w:p>
    <w:p w14:paraId="543FC04A" w14:textId="354C8D5E" w:rsidR="00723E24" w:rsidRDefault="00723E24" w:rsidP="00302267">
      <w:pPr>
        <w:spacing w:line="360" w:lineRule="auto"/>
        <w:jc w:val="both"/>
        <w:rPr>
          <w:rFonts w:ascii="Arial" w:hAnsi="Arial" w:cs="Arial"/>
        </w:rPr>
      </w:pPr>
      <w:r>
        <w:rPr>
          <w:rFonts w:ascii="Arial" w:hAnsi="Arial" w:cs="Arial"/>
        </w:rPr>
        <w:t>The above chart represents the Cultural and Leadership Visualisation in China. This gives a brief insight to the theories dated 2020.</w:t>
      </w:r>
    </w:p>
    <w:p w14:paraId="010B81B8" w14:textId="77777777" w:rsidR="00723E24" w:rsidRDefault="00723E24" w:rsidP="002F6C73">
      <w:pPr>
        <w:spacing w:line="360" w:lineRule="auto"/>
        <w:rPr>
          <w:rFonts w:ascii="Arial" w:hAnsi="Arial" w:cs="Arial"/>
        </w:rPr>
      </w:pPr>
    </w:p>
    <w:p w14:paraId="48E6FF73" w14:textId="77777777" w:rsidR="00302267" w:rsidRDefault="00302267" w:rsidP="002F6C73">
      <w:pPr>
        <w:spacing w:line="360" w:lineRule="auto"/>
        <w:rPr>
          <w:rFonts w:ascii="Arial" w:hAnsi="Arial" w:cs="Arial"/>
        </w:rPr>
      </w:pPr>
    </w:p>
    <w:p w14:paraId="76162874" w14:textId="77777777" w:rsidR="00302267" w:rsidRDefault="00302267" w:rsidP="002F6C73">
      <w:pPr>
        <w:spacing w:line="360" w:lineRule="auto"/>
        <w:rPr>
          <w:rFonts w:ascii="Arial" w:hAnsi="Arial" w:cs="Arial"/>
        </w:rPr>
      </w:pPr>
    </w:p>
    <w:p w14:paraId="3B8AF6D9" w14:textId="77777777" w:rsidR="00723E24" w:rsidRDefault="00723E24" w:rsidP="002F6C73">
      <w:pPr>
        <w:spacing w:line="360" w:lineRule="auto"/>
        <w:rPr>
          <w:rFonts w:ascii="Arial" w:hAnsi="Arial" w:cs="Arial"/>
        </w:rPr>
      </w:pPr>
    </w:p>
    <w:p w14:paraId="34C4EC6F" w14:textId="53B82BA4" w:rsidR="00723E24" w:rsidRDefault="00723E24" w:rsidP="002F6C73">
      <w:pPr>
        <w:spacing w:line="360" w:lineRule="auto"/>
        <w:rPr>
          <w:rFonts w:ascii="Arial" w:hAnsi="Arial" w:cs="Arial"/>
          <w:b/>
          <w:bCs/>
        </w:rPr>
      </w:pPr>
      <w:r w:rsidRPr="00723E24">
        <w:rPr>
          <w:rFonts w:ascii="Arial" w:hAnsi="Arial" w:cs="Arial"/>
          <w:b/>
          <w:bCs/>
        </w:rPr>
        <w:t>China Comparison</w:t>
      </w:r>
    </w:p>
    <w:p w14:paraId="30801307" w14:textId="77777777" w:rsidR="001A2466" w:rsidRDefault="001A2466" w:rsidP="002F6C73">
      <w:pPr>
        <w:spacing w:line="360" w:lineRule="auto"/>
        <w:rPr>
          <w:rFonts w:ascii="Arial" w:hAnsi="Arial" w:cs="Arial"/>
          <w:b/>
          <w:bCs/>
        </w:rPr>
      </w:pPr>
    </w:p>
    <w:p w14:paraId="4CF280A5" w14:textId="486AF63D" w:rsidR="00867663" w:rsidRDefault="00AF2907" w:rsidP="002F6C73">
      <w:pPr>
        <w:spacing w:line="360" w:lineRule="auto"/>
        <w:rPr>
          <w:rFonts w:ascii="Arial" w:hAnsi="Arial" w:cs="Arial"/>
          <w:b/>
          <w:bCs/>
        </w:rPr>
      </w:pPr>
      <w:r>
        <w:rPr>
          <w:rFonts w:ascii="Arial" w:hAnsi="Arial" w:cs="Arial"/>
          <w:b/>
          <w:bCs/>
          <w:noProof/>
        </w:rPr>
        <w:drawing>
          <wp:inline distT="0" distB="0" distL="0" distR="0" wp14:anchorId="4A755BED" wp14:editId="1CF44418">
            <wp:extent cx="5583677" cy="2442210"/>
            <wp:effectExtent l="0" t="0" r="4445" b="0"/>
            <wp:docPr id="216875893" name="Picture 3"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75893" name="Picture 3" descr="A graph with text on it&#10;&#10;Description automatically generated"/>
                    <pic:cNvPicPr/>
                  </pic:nvPicPr>
                  <pic:blipFill rotWithShape="1">
                    <a:blip r:embed="rId9" cstate="print">
                      <a:extLst>
                        <a:ext uri="{28A0092B-C50C-407E-A947-70E740481C1C}">
                          <a14:useLocalDpi xmlns:a14="http://schemas.microsoft.com/office/drawing/2010/main" val="0"/>
                        </a:ext>
                      </a:extLst>
                    </a:blip>
                    <a:srcRect r="2515"/>
                    <a:stretch/>
                  </pic:blipFill>
                  <pic:spPr bwMode="auto">
                    <a:xfrm>
                      <a:off x="0" y="0"/>
                      <a:ext cx="5583677" cy="2442210"/>
                    </a:xfrm>
                    <a:prstGeom prst="rect">
                      <a:avLst/>
                    </a:prstGeom>
                    <a:ln>
                      <a:noFill/>
                    </a:ln>
                    <a:extLst>
                      <a:ext uri="{53640926-AAD7-44D8-BBD7-CCE9431645EC}">
                        <a14:shadowObscured xmlns:a14="http://schemas.microsoft.com/office/drawing/2010/main"/>
                      </a:ext>
                    </a:extLst>
                  </pic:spPr>
                </pic:pic>
              </a:graphicData>
            </a:graphic>
          </wp:inline>
        </w:drawing>
      </w:r>
    </w:p>
    <w:p w14:paraId="7EF6EC69" w14:textId="1E33602F" w:rsidR="00867663" w:rsidRDefault="001A2466" w:rsidP="002F6C73">
      <w:pPr>
        <w:spacing w:line="360" w:lineRule="auto"/>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rPr>
        <w:t>(Hofstede Insights, 2023).</w:t>
      </w:r>
    </w:p>
    <w:p w14:paraId="3F0B0207" w14:textId="77777777" w:rsidR="001A2466" w:rsidRDefault="001A2466" w:rsidP="002F6C73">
      <w:pPr>
        <w:spacing w:line="360" w:lineRule="auto"/>
        <w:rPr>
          <w:rFonts w:ascii="Arial" w:hAnsi="Arial" w:cs="Arial"/>
          <w:b/>
          <w:bCs/>
        </w:rPr>
      </w:pPr>
    </w:p>
    <w:p w14:paraId="23341ED8" w14:textId="77777777" w:rsidR="001A2466" w:rsidRDefault="001A2466" w:rsidP="00302267">
      <w:pPr>
        <w:spacing w:line="360" w:lineRule="auto"/>
        <w:jc w:val="both"/>
        <w:rPr>
          <w:rFonts w:ascii="Arial" w:hAnsi="Arial" w:cs="Arial"/>
          <w:b/>
          <w:bCs/>
        </w:rPr>
      </w:pPr>
    </w:p>
    <w:p w14:paraId="1C4A2DEE" w14:textId="7CEFA495" w:rsidR="001A2466" w:rsidRDefault="00AF2907" w:rsidP="00302267">
      <w:pPr>
        <w:spacing w:line="360" w:lineRule="auto"/>
        <w:jc w:val="both"/>
        <w:rPr>
          <w:rFonts w:ascii="Arial" w:hAnsi="Arial" w:cs="Arial"/>
        </w:rPr>
      </w:pPr>
      <w:r>
        <w:rPr>
          <w:rFonts w:ascii="Arial" w:hAnsi="Arial" w:cs="Arial"/>
        </w:rPr>
        <w:t xml:space="preserve">According </w:t>
      </w:r>
      <w:r w:rsidR="001A2466">
        <w:rPr>
          <w:rFonts w:ascii="Arial" w:hAnsi="Arial" w:cs="Arial"/>
        </w:rPr>
        <w:t xml:space="preserve">to the Power Distance Index (PDI) </w:t>
      </w:r>
      <w:r w:rsidR="00C860BC">
        <w:rPr>
          <w:rFonts w:ascii="Arial" w:hAnsi="Arial" w:cs="Arial"/>
        </w:rPr>
        <w:t xml:space="preserve">in the Globe Project Report, </w:t>
      </w:r>
      <w:r w:rsidR="001A2466">
        <w:rPr>
          <w:rFonts w:ascii="Arial" w:hAnsi="Arial" w:cs="Arial"/>
        </w:rPr>
        <w:t>China is at the higher end of the rankings at 80 and the UK only sits at 35 which is the lower end. In China, p</w:t>
      </w:r>
      <w:r w:rsidR="001A2466" w:rsidRPr="001A2466">
        <w:rPr>
          <w:rFonts w:ascii="Arial" w:hAnsi="Arial" w:cs="Arial"/>
        </w:rPr>
        <w:t>eople are generally positive about people's ability to lead and take initiative, but they are also influenced by formal authority and sanctions. No one should have goals higher than their position in life.</w:t>
      </w:r>
      <w:r w:rsidR="001A2466">
        <w:rPr>
          <w:rFonts w:ascii="Arial" w:hAnsi="Arial" w:cs="Arial"/>
        </w:rPr>
        <w:t xml:space="preserve"> </w:t>
      </w:r>
    </w:p>
    <w:p w14:paraId="39D83AE4" w14:textId="77777777" w:rsidR="001A2466" w:rsidRDefault="001A2466" w:rsidP="00302267">
      <w:pPr>
        <w:spacing w:line="360" w:lineRule="auto"/>
        <w:jc w:val="both"/>
        <w:rPr>
          <w:rFonts w:ascii="Arial" w:hAnsi="Arial" w:cs="Arial"/>
        </w:rPr>
      </w:pPr>
    </w:p>
    <w:p w14:paraId="0ABF7D80" w14:textId="149AF8D4" w:rsidR="00867663" w:rsidRPr="00AF2907" w:rsidRDefault="0015644E" w:rsidP="00302267">
      <w:pPr>
        <w:spacing w:line="360" w:lineRule="auto"/>
        <w:jc w:val="both"/>
        <w:rPr>
          <w:rFonts w:ascii="Arial" w:hAnsi="Arial" w:cs="Arial"/>
        </w:rPr>
      </w:pPr>
      <w:r>
        <w:rPr>
          <w:rFonts w:ascii="Arial" w:hAnsi="Arial" w:cs="Arial"/>
        </w:rPr>
        <w:t>Whereas</w:t>
      </w:r>
      <w:r w:rsidR="001A2466">
        <w:rPr>
          <w:rFonts w:ascii="Arial" w:hAnsi="Arial" w:cs="Arial"/>
        </w:rPr>
        <w:t xml:space="preserve"> i</w:t>
      </w:r>
      <w:r w:rsidR="001A2466" w:rsidRPr="001A2466">
        <w:rPr>
          <w:rFonts w:ascii="Arial" w:hAnsi="Arial" w:cs="Arial"/>
        </w:rPr>
        <w:t>t's interesting to note that research indicates that the British upper class has a lower PD index than the working class.</w:t>
      </w:r>
      <w:r w:rsidR="001A2466">
        <w:rPr>
          <w:rFonts w:ascii="Arial" w:hAnsi="Arial" w:cs="Arial"/>
        </w:rPr>
        <w:t xml:space="preserve"> </w:t>
      </w:r>
      <w:r w:rsidR="001A2466" w:rsidRPr="001A2466">
        <w:rPr>
          <w:rFonts w:ascii="Arial" w:hAnsi="Arial" w:cs="Arial"/>
        </w:rPr>
        <w:t>People who think that everyone should be treated the same are motivated by a sense of equality</w:t>
      </w:r>
      <w:r w:rsidR="001A2466">
        <w:rPr>
          <w:rFonts w:ascii="Arial" w:hAnsi="Arial" w:cs="Arial"/>
        </w:rPr>
        <w:t xml:space="preserve"> (Hofstede Insights, 2023).</w:t>
      </w:r>
    </w:p>
    <w:p w14:paraId="36263FB8" w14:textId="77777777" w:rsidR="00352D24" w:rsidRDefault="00352D24" w:rsidP="00302267">
      <w:pPr>
        <w:spacing w:line="360" w:lineRule="auto"/>
        <w:jc w:val="both"/>
        <w:rPr>
          <w:rFonts w:ascii="Arial" w:hAnsi="Arial" w:cs="Arial"/>
        </w:rPr>
      </w:pPr>
    </w:p>
    <w:p w14:paraId="3BF6B633" w14:textId="77777777" w:rsidR="009068D6" w:rsidRDefault="009068D6" w:rsidP="00302267">
      <w:pPr>
        <w:jc w:val="both"/>
        <w:rPr>
          <w:rFonts w:ascii="Arial" w:hAnsi="Arial" w:cs="Arial"/>
        </w:rPr>
      </w:pPr>
    </w:p>
    <w:p w14:paraId="4166D9BC" w14:textId="181014B2" w:rsidR="00C73248" w:rsidRDefault="0054100E" w:rsidP="00302267">
      <w:pPr>
        <w:jc w:val="both"/>
        <w:rPr>
          <w:rFonts w:ascii="Arial" w:hAnsi="Arial" w:cs="Arial"/>
          <w:b/>
          <w:bCs/>
        </w:rPr>
      </w:pPr>
      <w:r w:rsidRPr="0054100E">
        <w:rPr>
          <w:rFonts w:ascii="Arial" w:hAnsi="Arial" w:cs="Arial"/>
          <w:b/>
          <w:bCs/>
        </w:rPr>
        <w:t>CONCLUSION</w:t>
      </w:r>
    </w:p>
    <w:p w14:paraId="50AEDA59" w14:textId="77777777" w:rsidR="00E76852" w:rsidRPr="0054100E" w:rsidRDefault="00E76852" w:rsidP="00302267">
      <w:pPr>
        <w:jc w:val="both"/>
        <w:rPr>
          <w:rFonts w:ascii="Arial" w:hAnsi="Arial" w:cs="Arial"/>
          <w:b/>
          <w:bCs/>
        </w:rPr>
      </w:pPr>
    </w:p>
    <w:p w14:paraId="69DC7261" w14:textId="77777777" w:rsidR="0054100E" w:rsidRDefault="0054100E" w:rsidP="00302267">
      <w:pPr>
        <w:jc w:val="both"/>
        <w:rPr>
          <w:rFonts w:ascii="Arial" w:hAnsi="Arial" w:cs="Arial"/>
        </w:rPr>
      </w:pPr>
    </w:p>
    <w:p w14:paraId="70710D58" w14:textId="08C097F3" w:rsidR="00C73248" w:rsidRDefault="0054100E" w:rsidP="00302267">
      <w:pPr>
        <w:spacing w:line="360" w:lineRule="auto"/>
        <w:jc w:val="both"/>
        <w:rPr>
          <w:rFonts w:ascii="Arial" w:hAnsi="Arial" w:cs="Arial"/>
        </w:rPr>
      </w:pPr>
      <w:r>
        <w:rPr>
          <w:rFonts w:ascii="Arial" w:hAnsi="Arial" w:cs="Arial"/>
        </w:rPr>
        <w:t>In conclusion</w:t>
      </w:r>
      <w:r w:rsidRPr="0054100E">
        <w:rPr>
          <w:rFonts w:ascii="Arial" w:hAnsi="Arial" w:cs="Arial"/>
        </w:rPr>
        <w:t xml:space="preserve">, intercultural competence in the Chinese context is a </w:t>
      </w:r>
      <w:r w:rsidRPr="0054100E">
        <w:rPr>
          <w:rFonts w:ascii="Arial" w:hAnsi="Arial" w:cs="Arial"/>
        </w:rPr>
        <w:t>complicated</w:t>
      </w:r>
      <w:r w:rsidRPr="0054100E">
        <w:rPr>
          <w:rFonts w:ascii="Arial" w:hAnsi="Arial" w:cs="Arial"/>
        </w:rPr>
        <w:t xml:space="preserve"> ability that requires knowledge of cultural dimensions, communication styles, and effective interaction strategies. China will always be a major player in international relations and the global economy, so people and organisations need to make the investment to build the skills necessary to successfully negotiate this complex and varied cultural </w:t>
      </w:r>
      <w:r w:rsidRPr="0054100E">
        <w:rPr>
          <w:rFonts w:ascii="Arial" w:hAnsi="Arial" w:cs="Arial"/>
        </w:rPr>
        <w:lastRenderedPageBreak/>
        <w:t>environment.</w:t>
      </w:r>
      <w:r>
        <w:rPr>
          <w:rFonts w:ascii="Arial" w:hAnsi="Arial" w:cs="Arial"/>
        </w:rPr>
        <w:t xml:space="preserve"> V</w:t>
      </w:r>
      <w:r w:rsidRPr="0054100E">
        <w:rPr>
          <w:rFonts w:ascii="Arial" w:hAnsi="Arial" w:cs="Arial"/>
        </w:rPr>
        <w:t>ia cross-cultural guidance, cultural immersion, and. dedication to recognising the complexity of Chinese communication,</w:t>
      </w:r>
      <w:r>
        <w:rPr>
          <w:rFonts w:ascii="Arial" w:hAnsi="Arial" w:cs="Arial"/>
        </w:rPr>
        <w:t xml:space="preserve"> </w:t>
      </w:r>
      <w:r w:rsidRPr="0054100E">
        <w:rPr>
          <w:rFonts w:ascii="Arial" w:hAnsi="Arial" w:cs="Arial"/>
        </w:rPr>
        <w:t xml:space="preserve">intercultural competences </w:t>
      </w:r>
      <w:r w:rsidRPr="0054100E">
        <w:rPr>
          <w:rFonts w:ascii="Arial" w:hAnsi="Arial" w:cs="Arial"/>
        </w:rPr>
        <w:t>become</w:t>
      </w:r>
      <w:r w:rsidRPr="0054100E">
        <w:rPr>
          <w:rFonts w:ascii="Arial" w:hAnsi="Arial" w:cs="Arial"/>
        </w:rPr>
        <w:t xml:space="preserve"> a key driver of success in engaging with this influential nation</w:t>
      </w:r>
      <w:r>
        <w:rPr>
          <w:rFonts w:ascii="Arial" w:hAnsi="Arial" w:cs="Arial"/>
        </w:rPr>
        <w:t>.</w:t>
      </w:r>
    </w:p>
    <w:p w14:paraId="7E4E724A" w14:textId="77777777" w:rsidR="00352D24" w:rsidRDefault="00352D24" w:rsidP="00302267">
      <w:pPr>
        <w:spacing w:line="360" w:lineRule="auto"/>
        <w:jc w:val="both"/>
        <w:rPr>
          <w:rFonts w:ascii="Arial" w:hAnsi="Arial" w:cs="Arial"/>
        </w:rPr>
      </w:pPr>
    </w:p>
    <w:p w14:paraId="2A7D54D9" w14:textId="77777777" w:rsidR="00352D24" w:rsidRDefault="00352D24" w:rsidP="00302267">
      <w:pPr>
        <w:spacing w:line="360" w:lineRule="auto"/>
        <w:jc w:val="both"/>
        <w:rPr>
          <w:rFonts w:ascii="Arial" w:hAnsi="Arial" w:cs="Arial"/>
        </w:rPr>
      </w:pPr>
    </w:p>
    <w:p w14:paraId="41240A28" w14:textId="257D63DF" w:rsidR="00352D24" w:rsidRPr="00352D24" w:rsidRDefault="00352D24" w:rsidP="00302267">
      <w:pPr>
        <w:spacing w:line="360" w:lineRule="auto"/>
        <w:jc w:val="both"/>
        <w:rPr>
          <w:rFonts w:ascii="Arial" w:hAnsi="Arial" w:cs="Arial"/>
          <w:b/>
          <w:bCs/>
        </w:rPr>
      </w:pPr>
      <w:r w:rsidRPr="00352D24">
        <w:rPr>
          <w:rFonts w:ascii="Arial" w:hAnsi="Arial" w:cs="Arial"/>
          <w:b/>
          <w:bCs/>
        </w:rPr>
        <w:t>RECOMMENDATIONS</w:t>
      </w:r>
    </w:p>
    <w:p w14:paraId="330360E4" w14:textId="77777777" w:rsidR="00352D24" w:rsidRDefault="00352D24" w:rsidP="00302267">
      <w:pPr>
        <w:spacing w:line="360" w:lineRule="auto"/>
        <w:jc w:val="both"/>
        <w:rPr>
          <w:rFonts w:ascii="Arial" w:hAnsi="Arial" w:cs="Arial"/>
        </w:rPr>
      </w:pPr>
    </w:p>
    <w:p w14:paraId="218743BA" w14:textId="4E45A360" w:rsidR="00352D24" w:rsidRDefault="00352D24" w:rsidP="00302267">
      <w:pPr>
        <w:pStyle w:val="ListParagraph"/>
        <w:numPr>
          <w:ilvl w:val="0"/>
          <w:numId w:val="1"/>
        </w:numPr>
        <w:spacing w:line="360" w:lineRule="auto"/>
        <w:jc w:val="both"/>
        <w:rPr>
          <w:rFonts w:ascii="Arial" w:hAnsi="Arial" w:cs="Arial"/>
        </w:rPr>
      </w:pPr>
      <w:r w:rsidRPr="00352D24">
        <w:rPr>
          <w:rFonts w:ascii="Arial" w:hAnsi="Arial" w:cs="Arial"/>
        </w:rPr>
        <w:t xml:space="preserve">Cultural Involvement Programs – language courses, cultural exchanges, extended stays in China (which will help with daily life, </w:t>
      </w:r>
      <w:r w:rsidR="0015644E" w:rsidRPr="00352D24">
        <w:rPr>
          <w:rFonts w:ascii="Arial" w:hAnsi="Arial" w:cs="Arial"/>
        </w:rPr>
        <w:t>customs,</w:t>
      </w:r>
      <w:r w:rsidRPr="00352D24">
        <w:rPr>
          <w:rFonts w:ascii="Arial" w:hAnsi="Arial" w:cs="Arial"/>
        </w:rPr>
        <w:t xml:space="preserve"> and traditions).</w:t>
      </w:r>
    </w:p>
    <w:p w14:paraId="33991E5C" w14:textId="4158EEC4" w:rsidR="00352D24" w:rsidRDefault="00352D24" w:rsidP="00302267">
      <w:pPr>
        <w:pStyle w:val="ListParagraph"/>
        <w:numPr>
          <w:ilvl w:val="0"/>
          <w:numId w:val="1"/>
        </w:numPr>
        <w:spacing w:line="360" w:lineRule="auto"/>
        <w:jc w:val="both"/>
        <w:rPr>
          <w:rFonts w:ascii="Arial" w:hAnsi="Arial" w:cs="Arial"/>
        </w:rPr>
      </w:pPr>
      <w:r>
        <w:rPr>
          <w:rFonts w:ascii="Arial" w:hAnsi="Arial" w:cs="Arial"/>
        </w:rPr>
        <w:t>Cross-Cultural Training – cultural awareness, communication styles and strategies for building guanxi in business relationships.</w:t>
      </w:r>
    </w:p>
    <w:p w14:paraId="48D0EEBC" w14:textId="426D195D" w:rsidR="00352D24" w:rsidRDefault="00352D24" w:rsidP="00302267">
      <w:pPr>
        <w:pStyle w:val="ListParagraph"/>
        <w:numPr>
          <w:ilvl w:val="0"/>
          <w:numId w:val="1"/>
        </w:numPr>
        <w:spacing w:line="360" w:lineRule="auto"/>
        <w:jc w:val="both"/>
        <w:rPr>
          <w:rFonts w:ascii="Arial" w:hAnsi="Arial" w:cs="Arial"/>
        </w:rPr>
      </w:pPr>
      <w:r>
        <w:rPr>
          <w:rFonts w:ascii="Arial" w:hAnsi="Arial" w:cs="Arial"/>
        </w:rPr>
        <w:t>Language Skill – learning basic Mandarin Chinese, enhances communication and demonstrates a commitment to understanding the local culture.</w:t>
      </w:r>
    </w:p>
    <w:p w14:paraId="48AB0819" w14:textId="4F687479" w:rsidR="00352D24" w:rsidRPr="00352D24" w:rsidRDefault="00352D24" w:rsidP="00302267">
      <w:pPr>
        <w:pStyle w:val="ListParagraph"/>
        <w:numPr>
          <w:ilvl w:val="0"/>
          <w:numId w:val="1"/>
        </w:numPr>
        <w:spacing w:line="360" w:lineRule="auto"/>
        <w:jc w:val="both"/>
        <w:rPr>
          <w:rFonts w:ascii="Arial" w:hAnsi="Arial" w:cs="Arial"/>
        </w:rPr>
      </w:pPr>
      <w:r>
        <w:rPr>
          <w:rFonts w:ascii="Arial" w:hAnsi="Arial" w:cs="Arial"/>
        </w:rPr>
        <w:t>Cultural Sensitivity Training – sensitivity to cultural styles, such as  face, hierarchy, and collectivism is important.</w:t>
      </w:r>
    </w:p>
    <w:p w14:paraId="53EE7341" w14:textId="77777777" w:rsidR="00352D24" w:rsidRDefault="00352D24" w:rsidP="00302267">
      <w:pPr>
        <w:spacing w:line="360" w:lineRule="auto"/>
        <w:jc w:val="both"/>
        <w:rPr>
          <w:rFonts w:ascii="Arial" w:hAnsi="Arial" w:cs="Arial"/>
        </w:rPr>
      </w:pPr>
    </w:p>
    <w:p w14:paraId="506F65AA" w14:textId="20B3A82A" w:rsidR="00C73248" w:rsidRDefault="00FB70B4" w:rsidP="00FB70B4">
      <w:pPr>
        <w:ind w:left="5040"/>
        <w:jc w:val="both"/>
        <w:rPr>
          <w:rFonts w:ascii="Arial" w:hAnsi="Arial" w:cs="Arial"/>
        </w:rPr>
      </w:pPr>
      <w:r>
        <w:rPr>
          <w:rFonts w:ascii="Arial" w:hAnsi="Arial" w:cs="Arial"/>
        </w:rPr>
        <w:t>(Global Business C</w:t>
      </w:r>
      <w:r w:rsidR="00AE4F9D">
        <w:rPr>
          <w:rFonts w:ascii="Arial" w:hAnsi="Arial" w:cs="Arial"/>
        </w:rPr>
        <w:t>ulture</w:t>
      </w:r>
      <w:r>
        <w:rPr>
          <w:rFonts w:ascii="Arial" w:hAnsi="Arial" w:cs="Arial"/>
        </w:rPr>
        <w:t>, 2021).</w:t>
      </w:r>
    </w:p>
    <w:p w14:paraId="136C4EBB" w14:textId="77777777" w:rsidR="00352D24" w:rsidRDefault="00352D24" w:rsidP="00302267">
      <w:pPr>
        <w:jc w:val="both"/>
        <w:rPr>
          <w:rFonts w:ascii="Arial" w:hAnsi="Arial" w:cs="Arial"/>
        </w:rPr>
      </w:pPr>
    </w:p>
    <w:p w14:paraId="5009AA4F" w14:textId="77777777" w:rsidR="00FB70B4" w:rsidRDefault="00FB70B4" w:rsidP="00302267">
      <w:pPr>
        <w:jc w:val="both"/>
        <w:rPr>
          <w:rFonts w:ascii="Arial" w:hAnsi="Arial" w:cs="Arial"/>
        </w:rPr>
      </w:pPr>
    </w:p>
    <w:p w14:paraId="68BF6F5F" w14:textId="77777777" w:rsidR="00C73248" w:rsidRDefault="00C73248">
      <w:pPr>
        <w:rPr>
          <w:rFonts w:ascii="Arial" w:hAnsi="Arial" w:cs="Arial"/>
        </w:rPr>
      </w:pPr>
    </w:p>
    <w:p w14:paraId="61DD40AB" w14:textId="77777777" w:rsidR="00C73248" w:rsidRDefault="00C73248">
      <w:pPr>
        <w:rPr>
          <w:rFonts w:ascii="Arial" w:hAnsi="Arial" w:cs="Arial"/>
        </w:rPr>
      </w:pPr>
    </w:p>
    <w:p w14:paraId="222669D8" w14:textId="77777777" w:rsidR="00C73248" w:rsidRDefault="00C73248">
      <w:pPr>
        <w:rPr>
          <w:rFonts w:ascii="Arial" w:hAnsi="Arial" w:cs="Arial"/>
        </w:rPr>
      </w:pPr>
    </w:p>
    <w:p w14:paraId="317E164A" w14:textId="77777777" w:rsidR="00C73248" w:rsidRDefault="00C73248">
      <w:pPr>
        <w:rPr>
          <w:rFonts w:ascii="Arial" w:hAnsi="Arial" w:cs="Arial"/>
        </w:rPr>
      </w:pPr>
    </w:p>
    <w:p w14:paraId="592BA9BF" w14:textId="77777777" w:rsidR="00C73248" w:rsidRDefault="00C73248">
      <w:pPr>
        <w:rPr>
          <w:rFonts w:ascii="Arial" w:hAnsi="Arial" w:cs="Arial"/>
        </w:rPr>
      </w:pPr>
    </w:p>
    <w:p w14:paraId="76C76D23" w14:textId="77777777" w:rsidR="00C73248" w:rsidRDefault="00C73248">
      <w:pPr>
        <w:rPr>
          <w:rFonts w:ascii="Arial" w:hAnsi="Arial" w:cs="Arial"/>
        </w:rPr>
      </w:pPr>
    </w:p>
    <w:p w14:paraId="75013BE9" w14:textId="77777777" w:rsidR="00C73248" w:rsidRDefault="00C73248">
      <w:pPr>
        <w:rPr>
          <w:rFonts w:ascii="Arial" w:hAnsi="Arial" w:cs="Arial"/>
        </w:rPr>
      </w:pPr>
    </w:p>
    <w:p w14:paraId="6378CFEB" w14:textId="77777777" w:rsidR="00C73248" w:rsidRDefault="00C73248">
      <w:pPr>
        <w:rPr>
          <w:rFonts w:ascii="Arial" w:hAnsi="Arial" w:cs="Arial"/>
        </w:rPr>
      </w:pPr>
    </w:p>
    <w:p w14:paraId="5DC50F6B" w14:textId="77777777" w:rsidR="00806869" w:rsidRDefault="00806869">
      <w:pPr>
        <w:rPr>
          <w:rFonts w:ascii="Arial" w:hAnsi="Arial" w:cs="Arial"/>
        </w:rPr>
      </w:pPr>
    </w:p>
    <w:p w14:paraId="0BCCEF7B" w14:textId="77777777" w:rsidR="00806869" w:rsidRDefault="00806869">
      <w:pPr>
        <w:rPr>
          <w:rFonts w:ascii="Arial" w:hAnsi="Arial" w:cs="Arial"/>
        </w:rPr>
      </w:pPr>
    </w:p>
    <w:p w14:paraId="7744667E" w14:textId="77777777" w:rsidR="00806869" w:rsidRDefault="00806869">
      <w:pPr>
        <w:rPr>
          <w:rFonts w:ascii="Arial" w:hAnsi="Arial" w:cs="Arial"/>
        </w:rPr>
      </w:pPr>
    </w:p>
    <w:p w14:paraId="6E15683D" w14:textId="77777777" w:rsidR="00806869" w:rsidRDefault="00806869">
      <w:pPr>
        <w:rPr>
          <w:rFonts w:ascii="Arial" w:hAnsi="Arial" w:cs="Arial"/>
        </w:rPr>
      </w:pPr>
    </w:p>
    <w:p w14:paraId="0E56F182" w14:textId="77777777" w:rsidR="00806869" w:rsidRDefault="00806869">
      <w:pPr>
        <w:rPr>
          <w:rFonts w:ascii="Arial" w:hAnsi="Arial" w:cs="Arial"/>
        </w:rPr>
      </w:pPr>
    </w:p>
    <w:p w14:paraId="7BC8F1FC" w14:textId="77777777" w:rsidR="00806869" w:rsidRDefault="00806869">
      <w:pPr>
        <w:rPr>
          <w:rFonts w:ascii="Arial" w:hAnsi="Arial" w:cs="Arial"/>
        </w:rPr>
      </w:pPr>
    </w:p>
    <w:p w14:paraId="5E72909A" w14:textId="77777777" w:rsidR="00806869" w:rsidRDefault="00806869">
      <w:pPr>
        <w:rPr>
          <w:rFonts w:ascii="Arial" w:hAnsi="Arial" w:cs="Arial"/>
        </w:rPr>
      </w:pPr>
    </w:p>
    <w:p w14:paraId="7C3290F3" w14:textId="77777777" w:rsidR="00806869" w:rsidRDefault="00806869">
      <w:pPr>
        <w:rPr>
          <w:rFonts w:ascii="Arial" w:hAnsi="Arial" w:cs="Arial"/>
        </w:rPr>
      </w:pPr>
    </w:p>
    <w:p w14:paraId="1AB20858" w14:textId="77777777" w:rsidR="00806869" w:rsidRDefault="00806869">
      <w:pPr>
        <w:rPr>
          <w:rFonts w:ascii="Arial" w:hAnsi="Arial" w:cs="Arial"/>
        </w:rPr>
      </w:pPr>
    </w:p>
    <w:p w14:paraId="2D73D1B6" w14:textId="77777777" w:rsidR="00806869" w:rsidRDefault="00806869">
      <w:pPr>
        <w:rPr>
          <w:rFonts w:ascii="Arial" w:hAnsi="Arial" w:cs="Arial"/>
        </w:rPr>
      </w:pPr>
    </w:p>
    <w:p w14:paraId="0AA126F3" w14:textId="77777777" w:rsidR="00806869" w:rsidRDefault="00806869">
      <w:pPr>
        <w:rPr>
          <w:rFonts w:ascii="Arial" w:hAnsi="Arial" w:cs="Arial"/>
        </w:rPr>
      </w:pPr>
    </w:p>
    <w:p w14:paraId="5EE601ED" w14:textId="77777777" w:rsidR="00C73248" w:rsidRDefault="00C73248">
      <w:pPr>
        <w:rPr>
          <w:rFonts w:ascii="Arial" w:hAnsi="Arial" w:cs="Arial"/>
        </w:rPr>
      </w:pPr>
    </w:p>
    <w:p w14:paraId="4EFDF50E" w14:textId="77777777" w:rsidR="005826A7" w:rsidRDefault="005826A7">
      <w:pPr>
        <w:rPr>
          <w:rFonts w:ascii="Arial" w:hAnsi="Arial" w:cs="Arial"/>
        </w:rPr>
      </w:pPr>
    </w:p>
    <w:p w14:paraId="102D9AD4" w14:textId="77777777" w:rsidR="00396B63" w:rsidRDefault="00396B63">
      <w:pPr>
        <w:rPr>
          <w:rFonts w:ascii="Arial" w:hAnsi="Arial" w:cs="Arial"/>
        </w:rPr>
      </w:pPr>
    </w:p>
    <w:p w14:paraId="1326D788" w14:textId="77777777" w:rsidR="00396B63" w:rsidRDefault="00396B63">
      <w:pPr>
        <w:rPr>
          <w:rFonts w:ascii="Arial" w:hAnsi="Arial" w:cs="Arial"/>
        </w:rPr>
      </w:pPr>
    </w:p>
    <w:p w14:paraId="7CE673F8" w14:textId="1DAD5674" w:rsidR="00396B63" w:rsidRPr="00396B63" w:rsidRDefault="00396B63">
      <w:pPr>
        <w:rPr>
          <w:rFonts w:ascii="Arial" w:hAnsi="Arial" w:cs="Arial"/>
          <w:b/>
          <w:bCs/>
        </w:rPr>
      </w:pPr>
      <w:r w:rsidRPr="00396B63">
        <w:rPr>
          <w:rFonts w:ascii="Arial" w:hAnsi="Arial" w:cs="Arial"/>
          <w:b/>
          <w:bCs/>
        </w:rPr>
        <w:lastRenderedPageBreak/>
        <w:t>REFERENCES</w:t>
      </w:r>
    </w:p>
    <w:p w14:paraId="5BE37047" w14:textId="77777777" w:rsidR="00396B63" w:rsidRDefault="00396B63">
      <w:pPr>
        <w:rPr>
          <w:rFonts w:ascii="Arial" w:hAnsi="Arial" w:cs="Arial"/>
        </w:rPr>
      </w:pPr>
    </w:p>
    <w:p w14:paraId="1031EDF9" w14:textId="77777777" w:rsidR="00396B63" w:rsidRDefault="00396B63">
      <w:pPr>
        <w:rPr>
          <w:rFonts w:ascii="Arial" w:hAnsi="Arial" w:cs="Arial"/>
        </w:rPr>
      </w:pPr>
    </w:p>
    <w:p w14:paraId="6D71E238" w14:textId="77777777" w:rsidR="00FE21E9" w:rsidRDefault="00FE21E9" w:rsidP="004C1D3C">
      <w:pPr>
        <w:spacing w:line="360" w:lineRule="auto"/>
        <w:rPr>
          <w:rFonts w:ascii="Arial" w:hAnsi="Arial" w:cs="Arial"/>
        </w:rPr>
      </w:pPr>
    </w:p>
    <w:p w14:paraId="3F768D6F" w14:textId="3783A4AA" w:rsidR="00FE21E9" w:rsidRDefault="00FE21E9" w:rsidP="00FE21E9">
      <w:pPr>
        <w:spacing w:line="360" w:lineRule="auto"/>
        <w:rPr>
          <w:rFonts w:ascii="Arial" w:hAnsi="Arial" w:cs="Arial"/>
        </w:rPr>
      </w:pPr>
      <w:hyperlink r:id="rId10" w:tooltip="E. Alan Buttery" w:history="1">
        <w:r w:rsidRPr="00D73087">
          <w:rPr>
            <w:rStyle w:val="Hyperlink"/>
            <w:rFonts w:ascii="Arial" w:hAnsi="Arial" w:cs="Arial"/>
            <w:color w:val="000000" w:themeColor="text1"/>
            <w:u w:val="none"/>
          </w:rPr>
          <w:t>Buttery, E.A.</w:t>
        </w:r>
      </w:hyperlink>
      <w:r w:rsidRPr="00D73087">
        <w:rPr>
          <w:rStyle w:val="apple-converted-space"/>
          <w:rFonts w:ascii="Arial" w:hAnsi="Arial" w:cs="Arial"/>
          <w:color w:val="000000" w:themeColor="text1"/>
          <w:shd w:val="clear" w:color="auto" w:fill="FFFFFF"/>
        </w:rPr>
        <w:t> </w:t>
      </w:r>
      <w:r w:rsidRPr="00D73087">
        <w:rPr>
          <w:rFonts w:ascii="Arial" w:hAnsi="Arial" w:cs="Arial"/>
          <w:color w:val="000000" w:themeColor="text1"/>
          <w:shd w:val="clear" w:color="auto" w:fill="FFFFFF"/>
        </w:rPr>
        <w:t>&amp;</w:t>
      </w:r>
      <w:r w:rsidRPr="00D73087">
        <w:rPr>
          <w:rStyle w:val="apple-converted-space"/>
          <w:rFonts w:ascii="Arial" w:hAnsi="Arial" w:cs="Arial"/>
          <w:color w:val="000000" w:themeColor="text1"/>
          <w:shd w:val="clear" w:color="auto" w:fill="FFFFFF"/>
        </w:rPr>
        <w:t> </w:t>
      </w:r>
      <w:hyperlink r:id="rId11" w:tooltip="Y.H. Wong" w:history="1">
        <w:r w:rsidRPr="00D73087">
          <w:rPr>
            <w:rStyle w:val="Hyperlink"/>
            <w:rFonts w:ascii="Arial" w:hAnsi="Arial" w:cs="Arial"/>
            <w:color w:val="000000" w:themeColor="text1"/>
            <w:u w:val="none"/>
          </w:rPr>
          <w:t>Wong, Y.</w:t>
        </w:r>
        <w:r w:rsidRPr="00D73087">
          <w:rPr>
            <w:rStyle w:val="Hyperlink"/>
            <w:rFonts w:ascii="Arial" w:hAnsi="Arial" w:cs="Arial"/>
            <w:color w:val="000000" w:themeColor="text1"/>
            <w:u w:val="none"/>
          </w:rPr>
          <w:t>H</w:t>
        </w:r>
        <w:r w:rsidRPr="00D73087">
          <w:rPr>
            <w:rStyle w:val="Hyperlink"/>
            <w:rFonts w:ascii="Arial" w:hAnsi="Arial" w:cs="Arial"/>
            <w:color w:val="000000" w:themeColor="text1"/>
            <w:u w:val="none"/>
          </w:rPr>
          <w:t>.</w:t>
        </w:r>
      </w:hyperlink>
      <w:r w:rsidRPr="00FE21E9">
        <w:rPr>
          <w:rStyle w:val="apple-converted-space"/>
          <w:rFonts w:ascii="Arial" w:hAnsi="Arial" w:cs="Arial"/>
          <w:shd w:val="clear" w:color="auto" w:fill="FFFFFF"/>
        </w:rPr>
        <w:t> </w:t>
      </w:r>
      <w:r w:rsidRPr="00FE21E9">
        <w:rPr>
          <w:rFonts w:ascii="Arial" w:hAnsi="Arial" w:cs="Arial"/>
          <w:shd w:val="clear" w:color="auto" w:fill="FFFFFF"/>
        </w:rPr>
        <w:t>(1999), "The development of a Guanxi framework",</w:t>
      </w:r>
      <w:r w:rsidRPr="00FE21E9">
        <w:rPr>
          <w:rStyle w:val="apple-converted-space"/>
          <w:rFonts w:ascii="Arial" w:hAnsi="Arial" w:cs="Arial"/>
          <w:shd w:val="clear" w:color="auto" w:fill="FFFFFF"/>
        </w:rPr>
        <w:t> </w:t>
      </w:r>
      <w:hyperlink r:id="rId12" w:history="1">
        <w:r w:rsidRPr="00D73087">
          <w:rPr>
            <w:rStyle w:val="Hyperlink"/>
            <w:rFonts w:ascii="Arial" w:hAnsi="Arial" w:cs="Arial"/>
            <w:i/>
            <w:iCs/>
            <w:color w:val="000000" w:themeColor="text1"/>
            <w:u w:val="none"/>
          </w:rPr>
          <w:t>Marketing Intelligence &amp; Plannin</w:t>
        </w:r>
        <w:r w:rsidRPr="00D73087">
          <w:rPr>
            <w:rStyle w:val="Hyperlink"/>
            <w:rFonts w:ascii="Arial" w:hAnsi="Arial" w:cs="Arial"/>
            <w:i/>
            <w:iCs/>
            <w:color w:val="000000" w:themeColor="text1"/>
            <w:u w:val="none"/>
          </w:rPr>
          <w:t>g</w:t>
        </w:r>
      </w:hyperlink>
      <w:r w:rsidRPr="00D73087">
        <w:rPr>
          <w:rFonts w:ascii="Arial" w:hAnsi="Arial" w:cs="Arial"/>
          <w:color w:val="000000" w:themeColor="text1"/>
          <w:shd w:val="clear" w:color="auto" w:fill="FFFFFF"/>
        </w:rPr>
        <w:t xml:space="preserve">, </w:t>
      </w:r>
      <w:r w:rsidRPr="00FE21E9">
        <w:rPr>
          <w:rFonts w:ascii="Arial" w:hAnsi="Arial" w:cs="Arial"/>
          <w:shd w:val="clear" w:color="auto" w:fill="FFFFFF"/>
        </w:rPr>
        <w:t>Vol. 17 No. 3, pp. 147-155.</w:t>
      </w:r>
      <w:r>
        <w:rPr>
          <w:rFonts w:ascii="Arial" w:hAnsi="Arial" w:cs="Arial"/>
          <w:shd w:val="clear" w:color="auto" w:fill="FFFFFF"/>
        </w:rPr>
        <w:t xml:space="preserve"> Available at:</w:t>
      </w:r>
      <w:r w:rsidRPr="00FE21E9">
        <w:rPr>
          <w:rStyle w:val="apple-converted-space"/>
          <w:rFonts w:ascii="Arial" w:hAnsi="Arial" w:cs="Arial"/>
          <w:shd w:val="clear" w:color="auto" w:fill="FFFFFF"/>
        </w:rPr>
        <w:t> </w:t>
      </w:r>
      <w:hyperlink r:id="rId13" w:tooltip="DOI: https://doi.org/10.1108/02634509910271605" w:history="1">
        <w:r w:rsidRPr="00D73087">
          <w:rPr>
            <w:rStyle w:val="Hyperlink"/>
            <w:rFonts w:ascii="Arial" w:hAnsi="Arial" w:cs="Arial"/>
            <w:color w:val="4472C4" w:themeColor="accent1"/>
          </w:rPr>
          <w:t>https://doi.org/1</w:t>
        </w:r>
        <w:r w:rsidRPr="00D73087">
          <w:rPr>
            <w:rStyle w:val="Hyperlink"/>
            <w:rFonts w:ascii="Arial" w:hAnsi="Arial" w:cs="Arial"/>
            <w:color w:val="4472C4" w:themeColor="accent1"/>
          </w:rPr>
          <w:t>0</w:t>
        </w:r>
        <w:r w:rsidRPr="00D73087">
          <w:rPr>
            <w:rStyle w:val="Hyperlink"/>
            <w:rFonts w:ascii="Arial" w:hAnsi="Arial" w:cs="Arial"/>
            <w:color w:val="4472C4" w:themeColor="accent1"/>
          </w:rPr>
          <w:t>.1108/02634509910271605</w:t>
        </w:r>
      </w:hyperlink>
      <w:r>
        <w:rPr>
          <w:rFonts w:ascii="Arial" w:hAnsi="Arial" w:cs="Arial"/>
        </w:rPr>
        <w:t xml:space="preserve"> (Accessed: </w:t>
      </w:r>
      <w:r w:rsidR="00D33254">
        <w:rPr>
          <w:rFonts w:ascii="Arial" w:hAnsi="Arial" w:cs="Arial"/>
        </w:rPr>
        <w:t>13 November 2023</w:t>
      </w:r>
      <w:r>
        <w:rPr>
          <w:rFonts w:ascii="Arial" w:hAnsi="Arial" w:cs="Arial"/>
        </w:rPr>
        <w:t xml:space="preserve">).     </w:t>
      </w:r>
    </w:p>
    <w:p w14:paraId="6B373C5B" w14:textId="77777777" w:rsidR="00F31AE7" w:rsidRDefault="00F31AE7" w:rsidP="00FE21E9">
      <w:pPr>
        <w:spacing w:line="360" w:lineRule="auto"/>
        <w:rPr>
          <w:rFonts w:ascii="Arial" w:hAnsi="Arial" w:cs="Arial"/>
        </w:rPr>
      </w:pPr>
    </w:p>
    <w:p w14:paraId="2B84C472" w14:textId="77777777" w:rsidR="00F31AE7" w:rsidRDefault="00F31AE7" w:rsidP="00FE21E9">
      <w:pPr>
        <w:spacing w:line="360" w:lineRule="auto"/>
        <w:rPr>
          <w:rFonts w:ascii="Arial" w:hAnsi="Arial" w:cs="Arial"/>
        </w:rPr>
      </w:pPr>
    </w:p>
    <w:p w14:paraId="4E77136B" w14:textId="214D1AAC" w:rsidR="00F31AE7" w:rsidRDefault="00F31AE7" w:rsidP="00FE21E9">
      <w:pPr>
        <w:spacing w:line="360" w:lineRule="auto"/>
        <w:rPr>
          <w:rFonts w:ascii="Arial" w:hAnsi="Arial" w:cs="Arial"/>
        </w:rPr>
      </w:pPr>
      <w:r>
        <w:rPr>
          <w:rFonts w:ascii="Arial" w:hAnsi="Arial" w:cs="Arial"/>
        </w:rPr>
        <w:t xml:space="preserve">Chen, M.J. (2015) </w:t>
      </w:r>
      <w:r w:rsidRPr="00F31AE7">
        <w:rPr>
          <w:rFonts w:ascii="Arial" w:hAnsi="Arial" w:cs="Arial"/>
          <w:i/>
          <w:iCs/>
        </w:rPr>
        <w:t>The Nuances of Cross-Cultural Communication</w:t>
      </w:r>
      <w:r>
        <w:rPr>
          <w:rFonts w:ascii="Arial" w:hAnsi="Arial" w:cs="Arial"/>
        </w:rPr>
        <w:t xml:space="preserve"> Available at: </w:t>
      </w:r>
      <w:hyperlink r:id="rId14" w:history="1">
        <w:r w:rsidRPr="00357A25">
          <w:rPr>
            <w:rStyle w:val="Hyperlink"/>
            <w:rFonts w:ascii="Arial" w:hAnsi="Arial" w:cs="Arial"/>
          </w:rPr>
          <w:t>https://ideas.darden.virginia.edu/the-nuances-of-cross-cultural-communication#:~:text=In%20Chinese%20(or%20“high%2D,hierarchy%20and%20other%20background%20information</w:t>
        </w:r>
      </w:hyperlink>
      <w:r>
        <w:rPr>
          <w:rFonts w:ascii="Arial" w:hAnsi="Arial" w:cs="Arial"/>
        </w:rPr>
        <w:t xml:space="preserve"> (Accessed: </w:t>
      </w:r>
      <w:r w:rsidR="00B90713">
        <w:rPr>
          <w:rFonts w:ascii="Arial" w:hAnsi="Arial" w:cs="Arial"/>
        </w:rPr>
        <w:t>9 November 2023</w:t>
      </w:r>
      <w:r>
        <w:rPr>
          <w:rFonts w:ascii="Arial" w:hAnsi="Arial" w:cs="Arial"/>
        </w:rPr>
        <w:t xml:space="preserve">).    </w:t>
      </w:r>
    </w:p>
    <w:p w14:paraId="6060260F" w14:textId="77777777" w:rsidR="00BB254D" w:rsidRDefault="00BB254D" w:rsidP="00FE21E9">
      <w:pPr>
        <w:spacing w:line="360" w:lineRule="auto"/>
        <w:rPr>
          <w:rFonts w:ascii="Arial" w:hAnsi="Arial" w:cs="Arial"/>
        </w:rPr>
      </w:pPr>
    </w:p>
    <w:p w14:paraId="51B4C730" w14:textId="77777777" w:rsidR="00BB254D" w:rsidRDefault="00BB254D" w:rsidP="00FE21E9">
      <w:pPr>
        <w:spacing w:line="360" w:lineRule="auto"/>
        <w:rPr>
          <w:rFonts w:ascii="Arial" w:hAnsi="Arial" w:cs="Arial"/>
        </w:rPr>
      </w:pPr>
    </w:p>
    <w:p w14:paraId="04ED702A" w14:textId="1DD684AD" w:rsidR="00BB254D" w:rsidRDefault="00BB254D" w:rsidP="00FE21E9">
      <w:pPr>
        <w:spacing w:line="360" w:lineRule="auto"/>
        <w:rPr>
          <w:rFonts w:ascii="Arial" w:hAnsi="Arial" w:cs="Arial"/>
        </w:rPr>
      </w:pPr>
      <w:r>
        <w:rPr>
          <w:rFonts w:ascii="Arial" w:hAnsi="Arial" w:cs="Arial"/>
        </w:rPr>
        <w:t xml:space="preserve">Cultural Atlas (2017) </w:t>
      </w:r>
      <w:r w:rsidRPr="00BB254D">
        <w:rPr>
          <w:rFonts w:ascii="Arial" w:hAnsi="Arial" w:cs="Arial"/>
          <w:i/>
          <w:iCs/>
        </w:rPr>
        <w:t>Chinese Culture – Communication</w:t>
      </w:r>
      <w:r>
        <w:rPr>
          <w:rFonts w:ascii="Arial" w:hAnsi="Arial" w:cs="Arial"/>
        </w:rPr>
        <w:t xml:space="preserve"> Available at: </w:t>
      </w:r>
      <w:hyperlink r:id="rId15" w:history="1">
        <w:r w:rsidRPr="00357A25">
          <w:rPr>
            <w:rStyle w:val="Hyperlink"/>
            <w:rFonts w:ascii="Arial" w:hAnsi="Arial" w:cs="Arial"/>
          </w:rPr>
          <w:t>https://culturalatlas.sbs.com.au/chinese-culture/chinese-culture-communication</w:t>
        </w:r>
      </w:hyperlink>
      <w:r>
        <w:rPr>
          <w:rFonts w:ascii="Arial" w:hAnsi="Arial" w:cs="Arial"/>
        </w:rPr>
        <w:t xml:space="preserve"> (Accessed: </w:t>
      </w:r>
      <w:r w:rsidR="00B90713">
        <w:rPr>
          <w:rFonts w:ascii="Arial" w:hAnsi="Arial" w:cs="Arial"/>
        </w:rPr>
        <w:t>6 November 2023</w:t>
      </w:r>
      <w:r>
        <w:rPr>
          <w:rFonts w:ascii="Arial" w:hAnsi="Arial" w:cs="Arial"/>
        </w:rPr>
        <w:t xml:space="preserve">).        </w:t>
      </w:r>
    </w:p>
    <w:p w14:paraId="5320B811" w14:textId="77777777" w:rsidR="00D73087" w:rsidRDefault="00D73087" w:rsidP="00FE21E9">
      <w:pPr>
        <w:spacing w:line="360" w:lineRule="auto"/>
        <w:rPr>
          <w:rFonts w:ascii="Arial" w:hAnsi="Arial" w:cs="Arial"/>
        </w:rPr>
      </w:pPr>
    </w:p>
    <w:p w14:paraId="70154AE9" w14:textId="77777777" w:rsidR="00D73087" w:rsidRDefault="00D73087" w:rsidP="00FE21E9">
      <w:pPr>
        <w:spacing w:line="360" w:lineRule="auto"/>
        <w:rPr>
          <w:rFonts w:ascii="Arial" w:hAnsi="Arial" w:cs="Arial"/>
        </w:rPr>
      </w:pPr>
    </w:p>
    <w:p w14:paraId="046B8C73" w14:textId="1EAF41BD" w:rsidR="00D73087" w:rsidRDefault="00D73087" w:rsidP="00FE21E9">
      <w:pPr>
        <w:spacing w:line="360" w:lineRule="auto"/>
        <w:rPr>
          <w:rFonts w:ascii="Arial" w:hAnsi="Arial" w:cs="Arial"/>
        </w:rPr>
      </w:pPr>
      <w:r>
        <w:rPr>
          <w:rFonts w:ascii="Arial" w:hAnsi="Arial" w:cs="Arial"/>
        </w:rPr>
        <w:t xml:space="preserve">Custer, C. (2019) </w:t>
      </w:r>
      <w:r w:rsidRPr="00D73087">
        <w:rPr>
          <w:rFonts w:ascii="Arial" w:hAnsi="Arial" w:cs="Arial"/>
          <w:i/>
          <w:iCs/>
        </w:rPr>
        <w:t>‘Face’</w:t>
      </w:r>
      <w:r>
        <w:rPr>
          <w:rFonts w:ascii="Arial" w:hAnsi="Arial" w:cs="Arial"/>
        </w:rPr>
        <w:t xml:space="preserve"> </w:t>
      </w:r>
      <w:r w:rsidRPr="00D73087">
        <w:rPr>
          <w:rFonts w:ascii="Arial" w:hAnsi="Arial" w:cs="Arial"/>
          <w:i/>
          <w:iCs/>
        </w:rPr>
        <w:t>Culture in China – ThoughtCo.</w:t>
      </w:r>
      <w:r>
        <w:rPr>
          <w:rFonts w:ascii="Arial" w:hAnsi="Arial" w:cs="Arial"/>
        </w:rPr>
        <w:t xml:space="preserve">  Available at: </w:t>
      </w:r>
      <w:hyperlink r:id="rId16" w:history="1">
        <w:r w:rsidRPr="00357A25">
          <w:rPr>
            <w:rStyle w:val="Hyperlink"/>
            <w:rFonts w:ascii="Arial" w:hAnsi="Arial" w:cs="Arial"/>
          </w:rPr>
          <w:t>https://www.thoughtco.com/face-culture-in-china-687428</w:t>
        </w:r>
      </w:hyperlink>
      <w:r>
        <w:rPr>
          <w:rFonts w:ascii="Arial" w:hAnsi="Arial" w:cs="Arial"/>
        </w:rPr>
        <w:t xml:space="preserve"> (Accessed:</w:t>
      </w:r>
      <w:r w:rsidR="00B90713">
        <w:rPr>
          <w:rFonts w:ascii="Arial" w:hAnsi="Arial" w:cs="Arial"/>
        </w:rPr>
        <w:t xml:space="preserve"> 9 November 2023</w:t>
      </w:r>
      <w:r>
        <w:rPr>
          <w:rFonts w:ascii="Arial" w:hAnsi="Arial" w:cs="Arial"/>
        </w:rPr>
        <w:t xml:space="preserve">).    </w:t>
      </w:r>
    </w:p>
    <w:p w14:paraId="15BB5842" w14:textId="77777777" w:rsidR="004F08E8" w:rsidRDefault="004F08E8" w:rsidP="00FE21E9">
      <w:pPr>
        <w:spacing w:line="360" w:lineRule="auto"/>
        <w:rPr>
          <w:rFonts w:ascii="Arial" w:hAnsi="Arial" w:cs="Arial"/>
        </w:rPr>
      </w:pPr>
    </w:p>
    <w:p w14:paraId="6713D944" w14:textId="77777777" w:rsidR="003B13D3" w:rsidRDefault="003B13D3" w:rsidP="00FE21E9">
      <w:pPr>
        <w:spacing w:line="360" w:lineRule="auto"/>
        <w:rPr>
          <w:rFonts w:ascii="Arial" w:hAnsi="Arial" w:cs="Arial"/>
        </w:rPr>
      </w:pPr>
    </w:p>
    <w:p w14:paraId="5BEEBBD9" w14:textId="04644668" w:rsidR="003B13D3" w:rsidRDefault="003B13D3" w:rsidP="00FE21E9">
      <w:pPr>
        <w:spacing w:line="360" w:lineRule="auto"/>
        <w:rPr>
          <w:rFonts w:ascii="Arial" w:hAnsi="Arial" w:cs="Arial"/>
        </w:rPr>
      </w:pPr>
      <w:r>
        <w:rPr>
          <w:rFonts w:ascii="Arial" w:hAnsi="Arial" w:cs="Arial"/>
        </w:rPr>
        <w:t xml:space="preserve">Global Business Culture (2021) </w:t>
      </w:r>
      <w:r w:rsidR="004F08E8" w:rsidRPr="004F08E8">
        <w:rPr>
          <w:rFonts w:ascii="Arial" w:hAnsi="Arial" w:cs="Arial"/>
          <w:i/>
          <w:iCs/>
        </w:rPr>
        <w:t>Tactics and Strategies for Success in China – Part 2.</w:t>
      </w:r>
      <w:r w:rsidR="004F08E8">
        <w:rPr>
          <w:rFonts w:ascii="Arial" w:hAnsi="Arial" w:cs="Arial"/>
        </w:rPr>
        <w:t xml:space="preserve">  Available at: </w:t>
      </w:r>
      <w:hyperlink r:id="rId17" w:history="1">
        <w:r w:rsidR="004F08E8" w:rsidRPr="00357A25">
          <w:rPr>
            <w:rStyle w:val="Hyperlink"/>
            <w:rFonts w:ascii="Arial" w:hAnsi="Arial" w:cs="Arial"/>
          </w:rPr>
          <w:t>https://www.globalbusinessculture.com/cultural-awareness/tactics-and-strategies-for-success-in-china-part-2/</w:t>
        </w:r>
      </w:hyperlink>
      <w:r w:rsidR="004F08E8">
        <w:rPr>
          <w:rFonts w:ascii="Arial" w:hAnsi="Arial" w:cs="Arial"/>
        </w:rPr>
        <w:t xml:space="preserve"> (Accessed:</w:t>
      </w:r>
      <w:r w:rsidR="00B90713">
        <w:rPr>
          <w:rFonts w:ascii="Arial" w:hAnsi="Arial" w:cs="Arial"/>
        </w:rPr>
        <w:t xml:space="preserve"> 7 November 2023</w:t>
      </w:r>
      <w:r w:rsidR="004F08E8">
        <w:rPr>
          <w:rFonts w:ascii="Arial" w:hAnsi="Arial" w:cs="Arial"/>
        </w:rPr>
        <w:t xml:space="preserve">).    </w:t>
      </w:r>
    </w:p>
    <w:p w14:paraId="2794D20B" w14:textId="77777777" w:rsidR="00FE21E9" w:rsidRPr="00FE21E9" w:rsidRDefault="00FE21E9" w:rsidP="00FE21E9">
      <w:pPr>
        <w:spacing w:line="360" w:lineRule="auto"/>
        <w:rPr>
          <w:rFonts w:ascii="Arial" w:hAnsi="Arial" w:cs="Arial"/>
        </w:rPr>
      </w:pPr>
    </w:p>
    <w:p w14:paraId="61A40656" w14:textId="77777777" w:rsidR="00FE21E9" w:rsidRDefault="00FE21E9" w:rsidP="004C1D3C">
      <w:pPr>
        <w:spacing w:line="360" w:lineRule="auto"/>
        <w:rPr>
          <w:rFonts w:ascii="Arial" w:hAnsi="Arial" w:cs="Arial"/>
        </w:rPr>
      </w:pPr>
    </w:p>
    <w:p w14:paraId="4DDA5B6E" w14:textId="28BC9A07" w:rsidR="00396B63" w:rsidRDefault="00694FFA" w:rsidP="004C1D3C">
      <w:pPr>
        <w:spacing w:line="360" w:lineRule="auto"/>
        <w:rPr>
          <w:rFonts w:ascii="Arial" w:hAnsi="Arial" w:cs="Arial"/>
        </w:rPr>
      </w:pPr>
      <w:r>
        <w:rPr>
          <w:rFonts w:ascii="Arial" w:hAnsi="Arial" w:cs="Arial"/>
        </w:rPr>
        <w:t xml:space="preserve">Globe Project (2020) </w:t>
      </w:r>
      <w:r w:rsidRPr="00806869">
        <w:rPr>
          <w:rFonts w:ascii="Arial" w:hAnsi="Arial" w:cs="Arial"/>
          <w:i/>
          <w:iCs/>
        </w:rPr>
        <w:t>China – Globe 2020</w:t>
      </w:r>
      <w:r>
        <w:rPr>
          <w:rFonts w:ascii="Arial" w:hAnsi="Arial" w:cs="Arial"/>
        </w:rPr>
        <w:t xml:space="preserve"> Available at: </w:t>
      </w:r>
      <w:hyperlink r:id="rId18" w:history="1">
        <w:r w:rsidRPr="00357A25">
          <w:rPr>
            <w:rStyle w:val="Hyperlink"/>
            <w:rFonts w:ascii="Arial" w:hAnsi="Arial" w:cs="Arial"/>
          </w:rPr>
          <w:t>https://globeproject.com/results/countries/CHN?menu=country#country</w:t>
        </w:r>
      </w:hyperlink>
      <w:r>
        <w:rPr>
          <w:rFonts w:ascii="Arial" w:hAnsi="Arial" w:cs="Arial"/>
        </w:rPr>
        <w:t xml:space="preserve"> (Accessed: </w:t>
      </w:r>
      <w:r w:rsidR="00B90713">
        <w:rPr>
          <w:rFonts w:ascii="Arial" w:hAnsi="Arial" w:cs="Arial"/>
        </w:rPr>
        <w:t>6 November 2023</w:t>
      </w:r>
      <w:r>
        <w:rPr>
          <w:rFonts w:ascii="Arial" w:hAnsi="Arial" w:cs="Arial"/>
        </w:rPr>
        <w:t>).</w:t>
      </w:r>
      <w:r w:rsidR="00343757">
        <w:rPr>
          <w:rFonts w:ascii="Arial" w:hAnsi="Arial" w:cs="Arial"/>
        </w:rPr>
        <w:t xml:space="preserve">         </w:t>
      </w:r>
    </w:p>
    <w:p w14:paraId="15482069" w14:textId="77777777" w:rsidR="00343757" w:rsidRDefault="00343757" w:rsidP="004C1D3C">
      <w:pPr>
        <w:spacing w:line="360" w:lineRule="auto"/>
        <w:rPr>
          <w:rFonts w:ascii="Arial" w:hAnsi="Arial" w:cs="Arial"/>
        </w:rPr>
      </w:pPr>
    </w:p>
    <w:p w14:paraId="7789B90D" w14:textId="77777777" w:rsidR="00C73248" w:rsidRDefault="00C73248" w:rsidP="004C1D3C">
      <w:pPr>
        <w:spacing w:line="360" w:lineRule="auto"/>
        <w:rPr>
          <w:rFonts w:ascii="Arial" w:hAnsi="Arial" w:cs="Arial"/>
        </w:rPr>
      </w:pPr>
    </w:p>
    <w:p w14:paraId="1203E1EA" w14:textId="52BA3A51" w:rsidR="00C73248" w:rsidRDefault="00806869" w:rsidP="004C1D3C">
      <w:pPr>
        <w:spacing w:line="360" w:lineRule="auto"/>
        <w:rPr>
          <w:rFonts w:ascii="Arial" w:hAnsi="Arial" w:cs="Arial"/>
        </w:rPr>
      </w:pPr>
      <w:r>
        <w:rPr>
          <w:rFonts w:ascii="Arial" w:hAnsi="Arial" w:cs="Arial"/>
        </w:rPr>
        <w:lastRenderedPageBreak/>
        <w:t xml:space="preserve">Hofstede Insights (2023) </w:t>
      </w:r>
      <w:r w:rsidRPr="00806869">
        <w:rPr>
          <w:rFonts w:ascii="Arial" w:hAnsi="Arial" w:cs="Arial"/>
          <w:i/>
          <w:iCs/>
        </w:rPr>
        <w:t>Country Comparison Tool</w:t>
      </w:r>
      <w:r>
        <w:rPr>
          <w:rFonts w:ascii="Arial" w:hAnsi="Arial" w:cs="Arial"/>
        </w:rPr>
        <w:t xml:space="preserve"> Available at: </w:t>
      </w:r>
      <w:hyperlink r:id="rId19" w:history="1">
        <w:r w:rsidRPr="00357A25">
          <w:rPr>
            <w:rStyle w:val="Hyperlink"/>
            <w:rFonts w:ascii="Arial" w:hAnsi="Arial" w:cs="Arial"/>
          </w:rPr>
          <w:t>https://www.hofstede-insights.com/country-comparison-tool?countries=china%2Cunited+kingdom</w:t>
        </w:r>
      </w:hyperlink>
      <w:r>
        <w:rPr>
          <w:rFonts w:ascii="Arial" w:hAnsi="Arial" w:cs="Arial"/>
        </w:rPr>
        <w:t xml:space="preserve"> (Accessed: </w:t>
      </w:r>
      <w:r w:rsidR="00D33254">
        <w:rPr>
          <w:rFonts w:ascii="Arial" w:hAnsi="Arial" w:cs="Arial"/>
        </w:rPr>
        <w:t>14 November 2023</w:t>
      </w:r>
      <w:r>
        <w:rPr>
          <w:rFonts w:ascii="Arial" w:hAnsi="Arial" w:cs="Arial"/>
        </w:rPr>
        <w:t>).</w:t>
      </w:r>
      <w:r w:rsidR="00343757">
        <w:rPr>
          <w:rFonts w:ascii="Arial" w:hAnsi="Arial" w:cs="Arial"/>
        </w:rPr>
        <w:t xml:space="preserve">             </w:t>
      </w:r>
    </w:p>
    <w:p w14:paraId="46DE457B" w14:textId="77777777" w:rsidR="00D33254" w:rsidRDefault="00D33254" w:rsidP="004C1D3C">
      <w:pPr>
        <w:spacing w:line="360" w:lineRule="auto"/>
        <w:rPr>
          <w:rFonts w:ascii="Arial" w:hAnsi="Arial" w:cs="Arial"/>
        </w:rPr>
      </w:pPr>
    </w:p>
    <w:p w14:paraId="69DB9E4A" w14:textId="77777777" w:rsidR="004C1D3C" w:rsidRDefault="004C1D3C" w:rsidP="004C1D3C">
      <w:pPr>
        <w:spacing w:line="360" w:lineRule="auto"/>
        <w:rPr>
          <w:rFonts w:ascii="Arial" w:hAnsi="Arial" w:cs="Arial"/>
        </w:rPr>
      </w:pPr>
    </w:p>
    <w:p w14:paraId="18139BB8" w14:textId="1DC0502F" w:rsidR="00C73248" w:rsidRDefault="004C1D3C" w:rsidP="004C1D3C">
      <w:pPr>
        <w:spacing w:line="360" w:lineRule="auto"/>
        <w:rPr>
          <w:rFonts w:ascii="Arial" w:hAnsi="Arial" w:cs="Arial"/>
          <w:color w:val="212121"/>
          <w:shd w:val="clear" w:color="auto" w:fill="FFFFFF"/>
        </w:rPr>
      </w:pPr>
      <w:r w:rsidRPr="004C1D3C">
        <w:rPr>
          <w:rFonts w:ascii="Arial" w:hAnsi="Arial" w:cs="Arial"/>
          <w:color w:val="212121"/>
          <w:shd w:val="clear" w:color="auto" w:fill="FFFFFF"/>
        </w:rPr>
        <w:t>Steele, L.G., &amp; Lynch, S.M. (2013)</w:t>
      </w:r>
      <w:r w:rsidRPr="004C1D3C">
        <w:rPr>
          <w:rFonts w:ascii="Arial" w:hAnsi="Arial" w:cs="Arial"/>
          <w:color w:val="212121"/>
          <w:shd w:val="clear" w:color="auto" w:fill="FFFFFF"/>
        </w:rPr>
        <w:t xml:space="preserve"> </w:t>
      </w:r>
      <w:r w:rsidRPr="004C1D3C">
        <w:rPr>
          <w:rFonts w:ascii="Arial" w:hAnsi="Arial" w:cs="Arial"/>
          <w:color w:val="212121"/>
          <w:shd w:val="clear" w:color="auto" w:fill="FFFFFF"/>
        </w:rPr>
        <w:t>The Pursuit of Happiness in China: Individualism, Collectivism, and Subjective Well-Being during China's Economic and Social Transformation*.</w:t>
      </w:r>
      <w:r w:rsidRPr="004C1D3C">
        <w:rPr>
          <w:rStyle w:val="apple-converted-space"/>
          <w:rFonts w:ascii="Arial" w:hAnsi="Arial" w:cs="Arial"/>
          <w:color w:val="212121"/>
          <w:shd w:val="clear" w:color="auto" w:fill="FFFFFF"/>
        </w:rPr>
        <w:t> </w:t>
      </w:r>
      <w:r w:rsidRPr="004C1D3C">
        <w:rPr>
          <w:rFonts w:ascii="Arial" w:hAnsi="Arial" w:cs="Arial"/>
          <w:i/>
          <w:iCs/>
          <w:color w:val="212121"/>
        </w:rPr>
        <w:t>Social indicators research</w:t>
      </w:r>
      <w:r w:rsidRPr="004C1D3C">
        <w:rPr>
          <w:rFonts w:ascii="Arial" w:hAnsi="Arial" w:cs="Arial"/>
          <w:color w:val="212121"/>
          <w:shd w:val="clear" w:color="auto" w:fill="FFFFFF"/>
        </w:rPr>
        <w:t>,</w:t>
      </w:r>
      <w:r w:rsidRPr="004C1D3C">
        <w:rPr>
          <w:rStyle w:val="apple-converted-space"/>
          <w:rFonts w:ascii="Arial" w:hAnsi="Arial" w:cs="Arial"/>
          <w:color w:val="212121"/>
          <w:shd w:val="clear" w:color="auto" w:fill="FFFFFF"/>
        </w:rPr>
        <w:t> </w:t>
      </w:r>
      <w:r w:rsidRPr="004C1D3C">
        <w:rPr>
          <w:rFonts w:ascii="Arial" w:hAnsi="Arial" w:cs="Arial"/>
          <w:i/>
          <w:iCs/>
          <w:color w:val="212121"/>
        </w:rPr>
        <w:t>114</w:t>
      </w:r>
      <w:r w:rsidRPr="004C1D3C">
        <w:rPr>
          <w:rFonts w:ascii="Arial" w:hAnsi="Arial" w:cs="Arial"/>
          <w:color w:val="212121"/>
          <w:shd w:val="clear" w:color="auto" w:fill="FFFFFF"/>
        </w:rPr>
        <w:t>(2)</w:t>
      </w:r>
      <w:r w:rsidRPr="004C1D3C">
        <w:rPr>
          <w:rFonts w:ascii="Arial" w:hAnsi="Arial" w:cs="Arial"/>
          <w:color w:val="212121"/>
          <w:shd w:val="clear" w:color="auto" w:fill="FFFFFF"/>
        </w:rPr>
        <w:t xml:space="preserve"> Available at: </w:t>
      </w:r>
      <w:hyperlink r:id="rId20" w:history="1">
        <w:r w:rsidRPr="004C1D3C">
          <w:rPr>
            <w:rStyle w:val="Hyperlink"/>
            <w:rFonts w:ascii="Arial" w:hAnsi="Arial" w:cs="Arial"/>
            <w:shd w:val="clear" w:color="auto" w:fill="FFFFFF"/>
          </w:rPr>
          <w:t>https://doi.org/10.1007/s11205-012-0154-</w:t>
        </w:r>
        <w:r w:rsidRPr="004C1D3C">
          <w:rPr>
            <w:rStyle w:val="Hyperlink"/>
            <w:rFonts w:ascii="Arial" w:hAnsi="Arial" w:cs="Arial"/>
            <w:shd w:val="clear" w:color="auto" w:fill="FFFFFF"/>
          </w:rPr>
          <w:t>1</w:t>
        </w:r>
      </w:hyperlink>
      <w:r w:rsidRPr="004C1D3C">
        <w:rPr>
          <w:rFonts w:ascii="Arial" w:hAnsi="Arial" w:cs="Arial"/>
          <w:color w:val="212121"/>
          <w:shd w:val="clear" w:color="auto" w:fill="FFFFFF"/>
        </w:rPr>
        <w:t xml:space="preserve"> (Accessed: </w:t>
      </w:r>
      <w:r w:rsidR="00B90713">
        <w:rPr>
          <w:rFonts w:ascii="Arial" w:hAnsi="Arial" w:cs="Arial"/>
          <w:color w:val="212121"/>
          <w:shd w:val="clear" w:color="auto" w:fill="FFFFFF"/>
        </w:rPr>
        <w:t>7 November 2023</w:t>
      </w:r>
      <w:r w:rsidRPr="004C1D3C">
        <w:rPr>
          <w:rFonts w:ascii="Arial" w:hAnsi="Arial" w:cs="Arial"/>
          <w:color w:val="212121"/>
          <w:shd w:val="clear" w:color="auto" w:fill="FFFFFF"/>
        </w:rPr>
        <w:t>).</w:t>
      </w:r>
      <w:r w:rsidR="00913606">
        <w:rPr>
          <w:rFonts w:ascii="Arial" w:hAnsi="Arial" w:cs="Arial"/>
          <w:color w:val="212121"/>
          <w:shd w:val="clear" w:color="auto" w:fill="FFFFFF"/>
        </w:rPr>
        <w:t xml:space="preserve">  </w:t>
      </w:r>
    </w:p>
    <w:p w14:paraId="07E56682" w14:textId="77777777" w:rsidR="00343757" w:rsidRDefault="00343757" w:rsidP="004C1D3C">
      <w:pPr>
        <w:spacing w:line="360" w:lineRule="auto"/>
        <w:rPr>
          <w:rFonts w:ascii="Arial" w:hAnsi="Arial" w:cs="Arial"/>
          <w:color w:val="212121"/>
          <w:shd w:val="clear" w:color="auto" w:fill="FFFFFF"/>
        </w:rPr>
      </w:pPr>
    </w:p>
    <w:p w14:paraId="3B2CB93F" w14:textId="77777777" w:rsidR="009423F2" w:rsidRDefault="009423F2" w:rsidP="004C1D3C">
      <w:pPr>
        <w:spacing w:line="360" w:lineRule="auto"/>
        <w:rPr>
          <w:rFonts w:ascii="Arial" w:hAnsi="Arial" w:cs="Arial"/>
          <w:color w:val="212121"/>
          <w:shd w:val="clear" w:color="auto" w:fill="FFFFFF"/>
        </w:rPr>
      </w:pPr>
    </w:p>
    <w:p w14:paraId="4318126F" w14:textId="757DC781" w:rsidR="009423F2" w:rsidRDefault="009423F2" w:rsidP="004C1D3C">
      <w:pPr>
        <w:spacing w:line="360" w:lineRule="auto"/>
        <w:rPr>
          <w:rFonts w:ascii="Arial" w:hAnsi="Arial" w:cs="Arial"/>
          <w:color w:val="212121"/>
          <w:shd w:val="clear" w:color="auto" w:fill="FFFFFF"/>
        </w:rPr>
      </w:pPr>
      <w:r>
        <w:rPr>
          <w:rFonts w:ascii="Arial" w:hAnsi="Arial" w:cs="Arial"/>
          <w:color w:val="212121"/>
          <w:shd w:val="clear" w:color="auto" w:fill="FFFFFF"/>
        </w:rPr>
        <w:t xml:space="preserve">Teon, A. (2017) Directness, Hierarchy and Social Roles in Chinese Culture -  </w:t>
      </w:r>
      <w:r w:rsidRPr="009423F2">
        <w:rPr>
          <w:rFonts w:ascii="Arial" w:hAnsi="Arial" w:cs="Arial"/>
          <w:i/>
          <w:iCs/>
          <w:color w:val="212121"/>
          <w:shd w:val="clear" w:color="auto" w:fill="FFFFFF"/>
        </w:rPr>
        <w:t>The Greater China Journal</w:t>
      </w:r>
      <w:r w:rsidRPr="009423F2">
        <w:rPr>
          <w:rFonts w:ascii="Arial" w:hAnsi="Arial" w:cs="Arial"/>
          <w:i/>
          <w:iCs/>
          <w:color w:val="212121"/>
          <w:shd w:val="clear" w:color="auto" w:fill="FFFFFF"/>
        </w:rPr>
        <w:t xml:space="preserve">. </w:t>
      </w:r>
      <w:r>
        <w:rPr>
          <w:rFonts w:ascii="Arial" w:hAnsi="Arial" w:cs="Arial"/>
          <w:color w:val="212121"/>
          <w:shd w:val="clear" w:color="auto" w:fill="FFFFFF"/>
        </w:rPr>
        <w:t xml:space="preserve">Available at: </w:t>
      </w:r>
      <w:hyperlink r:id="rId21" w:history="1">
        <w:r w:rsidRPr="00357A25">
          <w:rPr>
            <w:rStyle w:val="Hyperlink"/>
            <w:rFonts w:ascii="Arial" w:hAnsi="Arial" w:cs="Arial"/>
            <w:shd w:val="clear" w:color="auto" w:fill="FFFFFF"/>
          </w:rPr>
          <w:t>https://china-journal.org/2017/03/09/directness-hierarchy-and-social-roles-in-chinese-culture/</w:t>
        </w:r>
      </w:hyperlink>
      <w:r>
        <w:rPr>
          <w:rFonts w:ascii="Arial" w:hAnsi="Arial" w:cs="Arial"/>
          <w:color w:val="212121"/>
          <w:shd w:val="clear" w:color="auto" w:fill="FFFFFF"/>
        </w:rPr>
        <w:t xml:space="preserve"> (Accessed:</w:t>
      </w:r>
      <w:r w:rsidR="00B90713">
        <w:rPr>
          <w:rFonts w:ascii="Arial" w:hAnsi="Arial" w:cs="Arial"/>
          <w:color w:val="212121"/>
          <w:shd w:val="clear" w:color="auto" w:fill="FFFFFF"/>
        </w:rPr>
        <w:t xml:space="preserve"> 9 </w:t>
      </w:r>
      <w:r w:rsidR="003C6F33">
        <w:rPr>
          <w:rFonts w:ascii="Arial" w:hAnsi="Arial" w:cs="Arial"/>
          <w:color w:val="212121"/>
          <w:shd w:val="clear" w:color="auto" w:fill="FFFFFF"/>
        </w:rPr>
        <w:t>November</w:t>
      </w:r>
      <w:r>
        <w:rPr>
          <w:rFonts w:ascii="Arial" w:hAnsi="Arial" w:cs="Arial"/>
          <w:color w:val="212121"/>
          <w:shd w:val="clear" w:color="auto" w:fill="FFFFFF"/>
        </w:rPr>
        <w:t xml:space="preserve">).    </w:t>
      </w:r>
    </w:p>
    <w:p w14:paraId="41D6158D" w14:textId="77777777" w:rsidR="00343757" w:rsidRDefault="00343757" w:rsidP="004C1D3C">
      <w:pPr>
        <w:spacing w:line="360" w:lineRule="auto"/>
        <w:rPr>
          <w:rFonts w:ascii="Arial" w:hAnsi="Arial" w:cs="Arial"/>
          <w:color w:val="212121"/>
          <w:shd w:val="clear" w:color="auto" w:fill="FFFFFF"/>
        </w:rPr>
      </w:pPr>
    </w:p>
    <w:p w14:paraId="6D184E46" w14:textId="77777777" w:rsidR="00343757" w:rsidRDefault="00343757" w:rsidP="004C1D3C">
      <w:pPr>
        <w:spacing w:line="360" w:lineRule="auto"/>
        <w:rPr>
          <w:rFonts w:ascii="Arial" w:hAnsi="Arial" w:cs="Arial"/>
          <w:color w:val="212121"/>
          <w:shd w:val="clear" w:color="auto" w:fill="FFFFFF"/>
        </w:rPr>
      </w:pPr>
    </w:p>
    <w:p w14:paraId="3749293E" w14:textId="33D737CE" w:rsidR="00343757" w:rsidRPr="004C1D3C" w:rsidRDefault="00343757" w:rsidP="004C1D3C">
      <w:pPr>
        <w:spacing w:line="360" w:lineRule="auto"/>
        <w:rPr>
          <w:rFonts w:ascii="Arial" w:hAnsi="Arial" w:cs="Arial"/>
        </w:rPr>
      </w:pPr>
      <w:r>
        <w:rPr>
          <w:rFonts w:ascii="Arial" w:hAnsi="Arial" w:cs="Arial"/>
          <w:color w:val="212121"/>
          <w:shd w:val="clear" w:color="auto" w:fill="FFFFFF"/>
        </w:rPr>
        <w:t xml:space="preserve">Today Translations (2023) Doing Business in China. Available at: </w:t>
      </w:r>
      <w:hyperlink r:id="rId22" w:history="1">
        <w:r w:rsidRPr="00357A25">
          <w:rPr>
            <w:rStyle w:val="Hyperlink"/>
            <w:rFonts w:ascii="Arial" w:hAnsi="Arial" w:cs="Arial"/>
            <w:shd w:val="clear" w:color="auto" w:fill="FFFFFF"/>
          </w:rPr>
          <w:t>https://www.todaytranslations.com/consultancy-services/business-culture-and-etiquette/doing-business-in-china/</w:t>
        </w:r>
      </w:hyperlink>
      <w:r>
        <w:rPr>
          <w:rFonts w:ascii="Arial" w:hAnsi="Arial" w:cs="Arial"/>
          <w:color w:val="212121"/>
          <w:shd w:val="clear" w:color="auto" w:fill="FFFFFF"/>
        </w:rPr>
        <w:t xml:space="preserve"> (Accessed: </w:t>
      </w:r>
      <w:r w:rsidR="00B90713">
        <w:rPr>
          <w:rFonts w:ascii="Arial" w:hAnsi="Arial" w:cs="Arial"/>
          <w:color w:val="212121"/>
          <w:shd w:val="clear" w:color="auto" w:fill="FFFFFF"/>
        </w:rPr>
        <w:t xml:space="preserve">7 </w:t>
      </w:r>
      <w:r w:rsidR="008725CD">
        <w:rPr>
          <w:rFonts w:ascii="Arial" w:hAnsi="Arial" w:cs="Arial"/>
          <w:color w:val="212121"/>
          <w:shd w:val="clear" w:color="auto" w:fill="FFFFFF"/>
        </w:rPr>
        <w:t>November</w:t>
      </w:r>
      <w:r w:rsidR="00B90713">
        <w:rPr>
          <w:rFonts w:ascii="Arial" w:hAnsi="Arial" w:cs="Arial"/>
          <w:color w:val="212121"/>
          <w:shd w:val="clear" w:color="auto" w:fill="FFFFFF"/>
        </w:rPr>
        <w:t xml:space="preserve"> 202</w:t>
      </w:r>
      <w:r w:rsidR="00231C8F">
        <w:rPr>
          <w:rFonts w:ascii="Arial" w:hAnsi="Arial" w:cs="Arial"/>
          <w:color w:val="212121"/>
          <w:shd w:val="clear" w:color="auto" w:fill="FFFFFF"/>
        </w:rPr>
        <w:t>3</w:t>
      </w:r>
      <w:r>
        <w:rPr>
          <w:rFonts w:ascii="Arial" w:hAnsi="Arial" w:cs="Arial"/>
          <w:color w:val="212121"/>
          <w:shd w:val="clear" w:color="auto" w:fill="FFFFFF"/>
        </w:rPr>
        <w:t xml:space="preserve">).      </w:t>
      </w:r>
    </w:p>
    <w:p w14:paraId="7BE07AB4" w14:textId="77777777" w:rsidR="00C73248" w:rsidRDefault="00C73248" w:rsidP="004C1D3C">
      <w:pPr>
        <w:spacing w:line="360" w:lineRule="auto"/>
        <w:rPr>
          <w:rFonts w:ascii="Arial" w:hAnsi="Arial" w:cs="Arial"/>
        </w:rPr>
      </w:pPr>
    </w:p>
    <w:p w14:paraId="6AA8FB45" w14:textId="77777777" w:rsidR="00C73248" w:rsidRDefault="00C73248">
      <w:pPr>
        <w:rPr>
          <w:rFonts w:ascii="Arial" w:hAnsi="Arial" w:cs="Arial"/>
        </w:rPr>
      </w:pPr>
    </w:p>
    <w:p w14:paraId="2EB15427" w14:textId="77777777" w:rsidR="00C73248" w:rsidRDefault="00C73248">
      <w:pPr>
        <w:rPr>
          <w:rFonts w:ascii="Arial" w:hAnsi="Arial" w:cs="Arial"/>
        </w:rPr>
      </w:pPr>
    </w:p>
    <w:p w14:paraId="769CC6BE" w14:textId="77777777" w:rsidR="00C73248" w:rsidRDefault="00C73248">
      <w:pPr>
        <w:rPr>
          <w:rFonts w:ascii="Arial" w:hAnsi="Arial" w:cs="Arial"/>
        </w:rPr>
      </w:pPr>
    </w:p>
    <w:p w14:paraId="37FAC97E" w14:textId="77777777" w:rsidR="00C73248" w:rsidRDefault="00C73248">
      <w:pPr>
        <w:rPr>
          <w:rFonts w:ascii="Arial" w:hAnsi="Arial" w:cs="Arial"/>
        </w:rPr>
      </w:pPr>
    </w:p>
    <w:p w14:paraId="3DA5CE1A" w14:textId="77777777" w:rsidR="00C73248" w:rsidRDefault="00C73248">
      <w:pPr>
        <w:rPr>
          <w:rFonts w:ascii="Arial" w:hAnsi="Arial" w:cs="Arial"/>
        </w:rPr>
      </w:pPr>
    </w:p>
    <w:p w14:paraId="6FD4574A" w14:textId="77777777" w:rsidR="00C73248" w:rsidRDefault="00C73248">
      <w:pPr>
        <w:rPr>
          <w:rFonts w:ascii="Arial" w:hAnsi="Arial" w:cs="Arial"/>
        </w:rPr>
      </w:pPr>
    </w:p>
    <w:p w14:paraId="01C900C2" w14:textId="77777777" w:rsidR="00C73248" w:rsidRDefault="00C73248">
      <w:pPr>
        <w:rPr>
          <w:rFonts w:ascii="Arial" w:hAnsi="Arial" w:cs="Arial"/>
        </w:rPr>
      </w:pPr>
    </w:p>
    <w:p w14:paraId="7A8C3ADE" w14:textId="77777777" w:rsidR="00C73248" w:rsidRDefault="00C73248">
      <w:pPr>
        <w:rPr>
          <w:rFonts w:ascii="Arial" w:hAnsi="Arial" w:cs="Arial"/>
        </w:rPr>
      </w:pPr>
    </w:p>
    <w:p w14:paraId="5FA3680F" w14:textId="77777777" w:rsidR="00C73248" w:rsidRDefault="00C73248">
      <w:pPr>
        <w:rPr>
          <w:rFonts w:ascii="Arial" w:hAnsi="Arial" w:cs="Arial"/>
        </w:rPr>
      </w:pPr>
    </w:p>
    <w:p w14:paraId="032D453A" w14:textId="77777777" w:rsidR="00C73248" w:rsidRDefault="00C73248">
      <w:pPr>
        <w:rPr>
          <w:rFonts w:ascii="Arial" w:hAnsi="Arial" w:cs="Arial"/>
        </w:rPr>
      </w:pPr>
    </w:p>
    <w:p w14:paraId="04FEC4BE" w14:textId="77777777" w:rsidR="00C73248" w:rsidRDefault="00C73248">
      <w:pPr>
        <w:rPr>
          <w:rFonts w:ascii="Arial" w:hAnsi="Arial" w:cs="Arial"/>
        </w:rPr>
      </w:pPr>
    </w:p>
    <w:p w14:paraId="55FC8D4A" w14:textId="77777777" w:rsidR="00C73248" w:rsidRDefault="00C73248">
      <w:pPr>
        <w:rPr>
          <w:rFonts w:ascii="Arial" w:hAnsi="Arial" w:cs="Arial"/>
        </w:rPr>
      </w:pPr>
    </w:p>
    <w:p w14:paraId="2C9EDBB5" w14:textId="77777777" w:rsidR="00C73248" w:rsidRDefault="00C73248">
      <w:pPr>
        <w:rPr>
          <w:rFonts w:ascii="Arial" w:hAnsi="Arial" w:cs="Arial"/>
        </w:rPr>
      </w:pPr>
    </w:p>
    <w:p w14:paraId="189B73D9" w14:textId="77777777" w:rsidR="00C73248" w:rsidRDefault="00C73248">
      <w:pPr>
        <w:rPr>
          <w:rFonts w:ascii="Arial" w:hAnsi="Arial" w:cs="Arial"/>
        </w:rPr>
      </w:pPr>
    </w:p>
    <w:p w14:paraId="159636AF" w14:textId="77777777" w:rsidR="00C73248" w:rsidRDefault="00C73248">
      <w:pPr>
        <w:rPr>
          <w:rFonts w:ascii="Arial" w:hAnsi="Arial" w:cs="Arial"/>
        </w:rPr>
      </w:pPr>
    </w:p>
    <w:p w14:paraId="610A1096" w14:textId="77777777" w:rsidR="00C73248" w:rsidRDefault="00C73248">
      <w:pPr>
        <w:rPr>
          <w:rFonts w:ascii="Arial" w:hAnsi="Arial" w:cs="Arial"/>
        </w:rPr>
      </w:pPr>
    </w:p>
    <w:p w14:paraId="43CD262C" w14:textId="77777777" w:rsidR="00C73248" w:rsidRDefault="00C73248">
      <w:pPr>
        <w:rPr>
          <w:rFonts w:ascii="Arial" w:hAnsi="Arial" w:cs="Arial"/>
        </w:rPr>
      </w:pPr>
    </w:p>
    <w:p w14:paraId="5F1D9395" w14:textId="77777777" w:rsidR="00C73248" w:rsidRPr="00BD1A6C" w:rsidRDefault="00C73248">
      <w:pPr>
        <w:rPr>
          <w:rFonts w:ascii="Arial" w:hAnsi="Arial" w:cs="Arial"/>
        </w:rPr>
      </w:pPr>
    </w:p>
    <w:sectPr w:rsidR="00C73248" w:rsidRPr="00BD1A6C" w:rsidSect="002805FB">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DFF56" w14:textId="77777777" w:rsidR="00D270F6" w:rsidRDefault="00D270F6" w:rsidP="002F6C73">
      <w:r>
        <w:separator/>
      </w:r>
    </w:p>
  </w:endnote>
  <w:endnote w:type="continuationSeparator" w:id="0">
    <w:p w14:paraId="3577B632" w14:textId="77777777" w:rsidR="00D270F6" w:rsidRDefault="00D270F6" w:rsidP="002F6C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4628322"/>
      <w:docPartObj>
        <w:docPartGallery w:val="Page Numbers (Bottom of Page)"/>
        <w:docPartUnique/>
      </w:docPartObj>
    </w:sdtPr>
    <w:sdtContent>
      <w:p w14:paraId="00F1D2C3" w14:textId="25FBB655" w:rsidR="002F6C73" w:rsidRDefault="002F6C73" w:rsidP="00357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32652" w14:textId="77777777" w:rsidR="002F6C73" w:rsidRDefault="002F6C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1908433"/>
      <w:docPartObj>
        <w:docPartGallery w:val="Page Numbers (Bottom of Page)"/>
        <w:docPartUnique/>
      </w:docPartObj>
    </w:sdtPr>
    <w:sdtContent>
      <w:p w14:paraId="59C019C0" w14:textId="21273439" w:rsidR="002F6C73" w:rsidRDefault="002F6C73" w:rsidP="00357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A2205C" w14:textId="77777777" w:rsidR="002F6C73" w:rsidRDefault="002F6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6BDA1" w14:textId="77777777" w:rsidR="00D270F6" w:rsidRDefault="00D270F6" w:rsidP="002F6C73">
      <w:r>
        <w:separator/>
      </w:r>
    </w:p>
  </w:footnote>
  <w:footnote w:type="continuationSeparator" w:id="0">
    <w:p w14:paraId="525BFE99" w14:textId="77777777" w:rsidR="00D270F6" w:rsidRDefault="00D270F6" w:rsidP="002F6C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31052"/>
    <w:multiLevelType w:val="hybridMultilevel"/>
    <w:tmpl w:val="92B23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0196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A6C"/>
    <w:rsid w:val="000074E9"/>
    <w:rsid w:val="000447CF"/>
    <w:rsid w:val="000532F8"/>
    <w:rsid w:val="0012684D"/>
    <w:rsid w:val="0015644E"/>
    <w:rsid w:val="00182E7B"/>
    <w:rsid w:val="001A2466"/>
    <w:rsid w:val="001D4E1B"/>
    <w:rsid w:val="001F4ED6"/>
    <w:rsid w:val="00226ADC"/>
    <w:rsid w:val="00231C8F"/>
    <w:rsid w:val="002805FB"/>
    <w:rsid w:val="002F6C73"/>
    <w:rsid w:val="002F7F94"/>
    <w:rsid w:val="00300B05"/>
    <w:rsid w:val="00302267"/>
    <w:rsid w:val="00343757"/>
    <w:rsid w:val="00352D24"/>
    <w:rsid w:val="00357618"/>
    <w:rsid w:val="00396B63"/>
    <w:rsid w:val="003B13D3"/>
    <w:rsid w:val="003C6F33"/>
    <w:rsid w:val="003E7A07"/>
    <w:rsid w:val="003F5E45"/>
    <w:rsid w:val="004B7F3E"/>
    <w:rsid w:val="004C1D3C"/>
    <w:rsid w:val="004D7519"/>
    <w:rsid w:val="004F08E8"/>
    <w:rsid w:val="0054100E"/>
    <w:rsid w:val="005826A7"/>
    <w:rsid w:val="0064717E"/>
    <w:rsid w:val="00694FFA"/>
    <w:rsid w:val="006A57B9"/>
    <w:rsid w:val="006D294C"/>
    <w:rsid w:val="00703450"/>
    <w:rsid w:val="00723E24"/>
    <w:rsid w:val="007C16CA"/>
    <w:rsid w:val="00806869"/>
    <w:rsid w:val="00815770"/>
    <w:rsid w:val="00867663"/>
    <w:rsid w:val="008725CD"/>
    <w:rsid w:val="008D4D83"/>
    <w:rsid w:val="009068D6"/>
    <w:rsid w:val="00913606"/>
    <w:rsid w:val="009423F2"/>
    <w:rsid w:val="00A12AE4"/>
    <w:rsid w:val="00A31C62"/>
    <w:rsid w:val="00A35A9A"/>
    <w:rsid w:val="00AE4F9D"/>
    <w:rsid w:val="00AF2907"/>
    <w:rsid w:val="00B04C55"/>
    <w:rsid w:val="00B602DD"/>
    <w:rsid w:val="00B90713"/>
    <w:rsid w:val="00BB254D"/>
    <w:rsid w:val="00BD1A6C"/>
    <w:rsid w:val="00C158AC"/>
    <w:rsid w:val="00C46B64"/>
    <w:rsid w:val="00C73248"/>
    <w:rsid w:val="00C77438"/>
    <w:rsid w:val="00C860BC"/>
    <w:rsid w:val="00D131F8"/>
    <w:rsid w:val="00D16930"/>
    <w:rsid w:val="00D270F6"/>
    <w:rsid w:val="00D33254"/>
    <w:rsid w:val="00D73087"/>
    <w:rsid w:val="00DD2E26"/>
    <w:rsid w:val="00DF0065"/>
    <w:rsid w:val="00E563CD"/>
    <w:rsid w:val="00E76852"/>
    <w:rsid w:val="00E9006A"/>
    <w:rsid w:val="00F31AE7"/>
    <w:rsid w:val="00F416CD"/>
    <w:rsid w:val="00F97A71"/>
    <w:rsid w:val="00FB0873"/>
    <w:rsid w:val="00FB70B4"/>
    <w:rsid w:val="00FE142D"/>
    <w:rsid w:val="00FE2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8555A"/>
  <w15:chartTrackingRefBased/>
  <w15:docId w15:val="{A01240A2-F2CE-CB40-B235-AC0C894EE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F6C73"/>
    <w:pPr>
      <w:tabs>
        <w:tab w:val="center" w:pos="4513"/>
        <w:tab w:val="right" w:pos="9026"/>
      </w:tabs>
    </w:pPr>
  </w:style>
  <w:style w:type="character" w:customStyle="1" w:styleId="FooterChar">
    <w:name w:val="Footer Char"/>
    <w:basedOn w:val="DefaultParagraphFont"/>
    <w:link w:val="Footer"/>
    <w:uiPriority w:val="99"/>
    <w:rsid w:val="002F6C73"/>
  </w:style>
  <w:style w:type="character" w:styleId="PageNumber">
    <w:name w:val="page number"/>
    <w:basedOn w:val="DefaultParagraphFont"/>
    <w:uiPriority w:val="99"/>
    <w:semiHidden/>
    <w:unhideWhenUsed/>
    <w:rsid w:val="002F6C73"/>
  </w:style>
  <w:style w:type="paragraph" w:styleId="ListParagraph">
    <w:name w:val="List Paragraph"/>
    <w:basedOn w:val="Normal"/>
    <w:uiPriority w:val="34"/>
    <w:qFormat/>
    <w:rsid w:val="00352D24"/>
    <w:pPr>
      <w:ind w:left="720"/>
      <w:contextualSpacing/>
    </w:pPr>
  </w:style>
  <w:style w:type="character" w:styleId="Hyperlink">
    <w:name w:val="Hyperlink"/>
    <w:basedOn w:val="DefaultParagraphFont"/>
    <w:uiPriority w:val="99"/>
    <w:unhideWhenUsed/>
    <w:rsid w:val="00694FFA"/>
    <w:rPr>
      <w:color w:val="0563C1" w:themeColor="hyperlink"/>
      <w:u w:val="single"/>
    </w:rPr>
  </w:style>
  <w:style w:type="character" w:styleId="UnresolvedMention">
    <w:name w:val="Unresolved Mention"/>
    <w:basedOn w:val="DefaultParagraphFont"/>
    <w:uiPriority w:val="99"/>
    <w:semiHidden/>
    <w:unhideWhenUsed/>
    <w:rsid w:val="00694FFA"/>
    <w:rPr>
      <w:color w:val="605E5C"/>
      <w:shd w:val="clear" w:color="auto" w:fill="E1DFDD"/>
    </w:rPr>
  </w:style>
  <w:style w:type="character" w:customStyle="1" w:styleId="apple-converted-space">
    <w:name w:val="apple-converted-space"/>
    <w:basedOn w:val="DefaultParagraphFont"/>
    <w:rsid w:val="004C1D3C"/>
  </w:style>
  <w:style w:type="character" w:styleId="FollowedHyperlink">
    <w:name w:val="FollowedHyperlink"/>
    <w:basedOn w:val="DefaultParagraphFont"/>
    <w:uiPriority w:val="99"/>
    <w:semiHidden/>
    <w:unhideWhenUsed/>
    <w:rsid w:val="00D730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00785">
      <w:bodyDiv w:val="1"/>
      <w:marLeft w:val="0"/>
      <w:marRight w:val="0"/>
      <w:marTop w:val="0"/>
      <w:marBottom w:val="0"/>
      <w:divBdr>
        <w:top w:val="none" w:sz="0" w:space="0" w:color="auto"/>
        <w:left w:val="none" w:sz="0" w:space="0" w:color="auto"/>
        <w:bottom w:val="none" w:sz="0" w:space="0" w:color="auto"/>
        <w:right w:val="none" w:sz="0" w:space="0" w:color="auto"/>
      </w:divBdr>
      <w:divsChild>
        <w:div w:id="1126970135">
          <w:marLeft w:val="0"/>
          <w:marRight w:val="0"/>
          <w:marTop w:val="0"/>
          <w:marBottom w:val="0"/>
          <w:divBdr>
            <w:top w:val="none" w:sz="0" w:space="0" w:color="auto"/>
            <w:left w:val="none" w:sz="0" w:space="0" w:color="auto"/>
            <w:bottom w:val="none" w:sz="0" w:space="0" w:color="auto"/>
            <w:right w:val="none" w:sz="0" w:space="0" w:color="auto"/>
          </w:divBdr>
        </w:div>
        <w:div w:id="11147036">
          <w:marLeft w:val="0"/>
          <w:marRight w:val="0"/>
          <w:marTop w:val="0"/>
          <w:marBottom w:val="0"/>
          <w:divBdr>
            <w:top w:val="none" w:sz="0" w:space="0" w:color="auto"/>
            <w:left w:val="none" w:sz="0" w:space="0" w:color="auto"/>
            <w:bottom w:val="none" w:sz="0" w:space="0" w:color="auto"/>
            <w:right w:val="none" w:sz="0" w:space="0" w:color="auto"/>
          </w:divBdr>
          <w:divsChild>
            <w:div w:id="237790007">
              <w:marLeft w:val="0"/>
              <w:marRight w:val="0"/>
              <w:marTop w:val="0"/>
              <w:marBottom w:val="0"/>
              <w:divBdr>
                <w:top w:val="none" w:sz="0" w:space="0" w:color="auto"/>
                <w:left w:val="none" w:sz="0" w:space="0" w:color="auto"/>
                <w:bottom w:val="none" w:sz="0" w:space="0" w:color="auto"/>
                <w:right w:val="none" w:sz="0" w:space="0" w:color="auto"/>
              </w:divBdr>
            </w:div>
            <w:div w:id="18243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08797">
      <w:bodyDiv w:val="1"/>
      <w:marLeft w:val="0"/>
      <w:marRight w:val="0"/>
      <w:marTop w:val="0"/>
      <w:marBottom w:val="0"/>
      <w:divBdr>
        <w:top w:val="none" w:sz="0" w:space="0" w:color="auto"/>
        <w:left w:val="none" w:sz="0" w:space="0" w:color="auto"/>
        <w:bottom w:val="none" w:sz="0" w:space="0" w:color="auto"/>
        <w:right w:val="none" w:sz="0" w:space="0" w:color="auto"/>
      </w:divBdr>
      <w:divsChild>
        <w:div w:id="534586857">
          <w:marLeft w:val="0"/>
          <w:marRight w:val="0"/>
          <w:marTop w:val="0"/>
          <w:marBottom w:val="0"/>
          <w:divBdr>
            <w:top w:val="none" w:sz="0" w:space="0" w:color="auto"/>
            <w:left w:val="none" w:sz="0" w:space="0" w:color="auto"/>
            <w:bottom w:val="none" w:sz="0" w:space="0" w:color="auto"/>
            <w:right w:val="none" w:sz="0" w:space="0" w:color="auto"/>
          </w:divBdr>
        </w:div>
        <w:div w:id="135218936">
          <w:marLeft w:val="0"/>
          <w:marRight w:val="0"/>
          <w:marTop w:val="0"/>
          <w:marBottom w:val="0"/>
          <w:divBdr>
            <w:top w:val="none" w:sz="0" w:space="0" w:color="auto"/>
            <w:left w:val="none" w:sz="0" w:space="0" w:color="auto"/>
            <w:bottom w:val="none" w:sz="0" w:space="0" w:color="auto"/>
            <w:right w:val="none" w:sz="0" w:space="0" w:color="auto"/>
          </w:divBdr>
          <w:divsChild>
            <w:div w:id="1677880843">
              <w:marLeft w:val="0"/>
              <w:marRight w:val="0"/>
              <w:marTop w:val="0"/>
              <w:marBottom w:val="0"/>
              <w:divBdr>
                <w:top w:val="none" w:sz="0" w:space="0" w:color="auto"/>
                <w:left w:val="none" w:sz="0" w:space="0" w:color="auto"/>
                <w:bottom w:val="none" w:sz="0" w:space="0" w:color="auto"/>
                <w:right w:val="none" w:sz="0" w:space="0" w:color="auto"/>
              </w:divBdr>
            </w:div>
            <w:div w:id="109270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08/02634509910271605" TargetMode="External"/><Relationship Id="rId18" Type="http://schemas.openxmlformats.org/officeDocument/2006/relationships/hyperlink" Target="https://globeproject.com/results/countries/CHN?menu=country#count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china-journal.org/2017/03/09/directness-hierarchy-and-social-roles-in-chinese-culture/" TargetMode="External"/><Relationship Id="rId7" Type="http://schemas.openxmlformats.org/officeDocument/2006/relationships/image" Target="media/image1.jpeg"/><Relationship Id="rId12" Type="http://schemas.openxmlformats.org/officeDocument/2006/relationships/hyperlink" Target="https://www.emerald.com/insight/publication/issn/0263-4503" TargetMode="External"/><Relationship Id="rId17" Type="http://schemas.openxmlformats.org/officeDocument/2006/relationships/hyperlink" Target="https://www.globalbusinessculture.com/cultural-awareness/tactics-and-strategies-for-success-in-china-part-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oughtco.com/face-culture-in-china-687428" TargetMode="External"/><Relationship Id="rId20" Type="http://schemas.openxmlformats.org/officeDocument/2006/relationships/hyperlink" Target="https://doi.org/10.1007/s11205-012-015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insight/search%3fq=Y.H.%20Wong"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ulturalatlas.sbs.com.au/chinese-culture/chinese-culture-communication" TargetMode="External"/><Relationship Id="rId23" Type="http://schemas.openxmlformats.org/officeDocument/2006/relationships/footer" Target="footer1.xml"/><Relationship Id="rId10" Type="http://schemas.openxmlformats.org/officeDocument/2006/relationships/hyperlink" Target="file:////insight/search%3fq=E.%20Alan%20Buttery" TargetMode="External"/><Relationship Id="rId19" Type="http://schemas.openxmlformats.org/officeDocument/2006/relationships/hyperlink" Target="https://www.hofstede-insights.com/country-comparison-tool?countries=china%2Cunited+kingd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ideas.darden.virginia.edu/the-nuances-of-cross-cultural-communication#:~:text=In%20Chinese%20(or%20&#8220;high%2D,hierarchy%20and%20other%20background%20information" TargetMode="External"/><Relationship Id="rId22" Type="http://schemas.openxmlformats.org/officeDocument/2006/relationships/hyperlink" Target="https://www.todaytranslations.com/consultancy-services/business-culture-and-etiquette/doing-business-in-chi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11</Pages>
  <Words>1805</Words>
  <Characters>10291</Characters>
  <Application>Microsoft Office Word</Application>
  <DocSecurity>0</DocSecurity>
  <Lines>85</Lines>
  <Paragraphs>24</Paragraphs>
  <ScaleCrop>false</ScaleCrop>
  <Company/>
  <LinksUpToDate>false</LinksUpToDate>
  <CharactersWithSpaces>12072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73</cp:revision>
  <dcterms:created xsi:type="dcterms:W3CDTF">2023-11-15T15:43:00Z</dcterms:created>
  <dcterms:modified xsi:type="dcterms:W3CDTF">2023-11-16T00:59:00Z</dcterms:modified>
</cp:coreProperties>
</file>