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4231C" w14:textId="3F6132EE" w:rsidR="00752F1F" w:rsidRPr="00F74D2E" w:rsidRDefault="00EB0FBC" w:rsidP="00A14BD0">
      <w:pPr>
        <w:spacing w:line="360" w:lineRule="auto"/>
        <w:jc w:val="center"/>
        <w:rPr>
          <w:rFonts w:ascii="Times New Roman" w:hAnsi="Times New Roman" w:cs="Times New Roman"/>
          <w:b/>
          <w:sz w:val="28"/>
          <w:szCs w:val="28"/>
        </w:rPr>
      </w:pPr>
      <w:r w:rsidRPr="00F74D2E">
        <w:rPr>
          <w:rFonts w:ascii="Times New Roman" w:hAnsi="Times New Roman" w:cs="Times New Roman"/>
          <w:b/>
          <w:sz w:val="28"/>
          <w:szCs w:val="28"/>
        </w:rPr>
        <w:t>BMOE6003</w:t>
      </w:r>
    </w:p>
    <w:p w14:paraId="7AABCA69" w14:textId="31D527C9" w:rsidR="00EB0FBC" w:rsidRPr="00F74D2E" w:rsidRDefault="00EB0FBC" w:rsidP="00A14BD0">
      <w:pPr>
        <w:spacing w:line="360" w:lineRule="auto"/>
        <w:jc w:val="center"/>
        <w:rPr>
          <w:rFonts w:ascii="Times New Roman" w:hAnsi="Times New Roman" w:cs="Times New Roman"/>
          <w:b/>
          <w:sz w:val="28"/>
          <w:szCs w:val="28"/>
        </w:rPr>
      </w:pPr>
      <w:r w:rsidRPr="00F74D2E">
        <w:rPr>
          <w:rFonts w:ascii="Times New Roman" w:hAnsi="Times New Roman" w:cs="Times New Roman"/>
          <w:b/>
          <w:sz w:val="28"/>
          <w:szCs w:val="28"/>
        </w:rPr>
        <w:t>Landscape &amp; Sustainable Recreation</w:t>
      </w:r>
    </w:p>
    <w:p w14:paraId="2CF16825" w14:textId="77777777" w:rsidR="00EB0FBC" w:rsidRPr="00F74D2E" w:rsidRDefault="00EB0FBC" w:rsidP="00A14BD0">
      <w:pPr>
        <w:spacing w:line="360" w:lineRule="auto"/>
        <w:jc w:val="center"/>
        <w:rPr>
          <w:rFonts w:ascii="Times New Roman" w:hAnsi="Times New Roman" w:cs="Times New Roman"/>
          <w:b/>
          <w:sz w:val="28"/>
          <w:szCs w:val="28"/>
        </w:rPr>
      </w:pPr>
    </w:p>
    <w:p w14:paraId="446AD39C" w14:textId="7677C27B" w:rsidR="00EB0FBC" w:rsidRPr="00F74D2E" w:rsidRDefault="00EB0FBC" w:rsidP="00A14BD0">
      <w:pPr>
        <w:spacing w:line="360" w:lineRule="auto"/>
        <w:jc w:val="center"/>
        <w:rPr>
          <w:rFonts w:ascii="Times New Roman" w:hAnsi="Times New Roman" w:cs="Times New Roman"/>
          <w:bCs/>
          <w:sz w:val="28"/>
          <w:szCs w:val="28"/>
        </w:rPr>
      </w:pPr>
      <w:r w:rsidRPr="00F74D2E">
        <w:rPr>
          <w:rFonts w:ascii="Times New Roman" w:hAnsi="Times New Roman" w:cs="Times New Roman"/>
          <w:bCs/>
          <w:sz w:val="28"/>
          <w:szCs w:val="28"/>
        </w:rPr>
        <w:t>Anthony Burns</w:t>
      </w:r>
    </w:p>
    <w:p w14:paraId="4B37E955" w14:textId="77777777" w:rsidR="00EB0FBC" w:rsidRPr="00F74D2E" w:rsidRDefault="00EB0FBC" w:rsidP="00A14BD0">
      <w:pPr>
        <w:spacing w:line="360" w:lineRule="auto"/>
        <w:jc w:val="center"/>
        <w:rPr>
          <w:rFonts w:ascii="Times New Roman" w:hAnsi="Times New Roman" w:cs="Times New Roman"/>
          <w:b/>
          <w:sz w:val="22"/>
          <w:szCs w:val="22"/>
        </w:rPr>
      </w:pPr>
    </w:p>
    <w:p w14:paraId="0E50BE96" w14:textId="77777777" w:rsidR="00EB0FBC" w:rsidRPr="00F74D2E" w:rsidRDefault="00EB0FBC" w:rsidP="00A14BD0">
      <w:pPr>
        <w:spacing w:line="360" w:lineRule="auto"/>
        <w:jc w:val="center"/>
        <w:rPr>
          <w:rFonts w:ascii="Times New Roman" w:hAnsi="Times New Roman" w:cs="Times New Roman"/>
          <w:b/>
          <w:sz w:val="22"/>
          <w:szCs w:val="22"/>
        </w:rPr>
      </w:pPr>
    </w:p>
    <w:p w14:paraId="2CBD8F7D" w14:textId="77777777" w:rsidR="00752F1F" w:rsidRPr="00F74D2E" w:rsidRDefault="00752F1F" w:rsidP="00A14BD0">
      <w:pPr>
        <w:spacing w:line="360" w:lineRule="auto"/>
        <w:jc w:val="center"/>
        <w:rPr>
          <w:rFonts w:ascii="Times New Roman" w:hAnsi="Times New Roman" w:cs="Times New Roman"/>
          <w:b/>
          <w:sz w:val="22"/>
          <w:szCs w:val="22"/>
        </w:rPr>
      </w:pPr>
    </w:p>
    <w:p w14:paraId="30C3572B" w14:textId="77777777" w:rsidR="00EB0FBC" w:rsidRPr="00F74D2E" w:rsidRDefault="00EB0FBC" w:rsidP="00A14BD0">
      <w:pPr>
        <w:spacing w:line="360" w:lineRule="auto"/>
        <w:jc w:val="center"/>
        <w:rPr>
          <w:rFonts w:ascii="Times New Roman" w:hAnsi="Times New Roman" w:cs="Times New Roman"/>
          <w:b/>
          <w:sz w:val="22"/>
          <w:szCs w:val="22"/>
        </w:rPr>
      </w:pPr>
    </w:p>
    <w:p w14:paraId="6EFE785B" w14:textId="03A6747A" w:rsidR="00EB0FBC" w:rsidRPr="00F74D2E" w:rsidRDefault="00EB0FBC" w:rsidP="00A14BD0">
      <w:pPr>
        <w:spacing w:line="360" w:lineRule="auto"/>
        <w:jc w:val="center"/>
        <w:rPr>
          <w:rFonts w:ascii="Times New Roman" w:hAnsi="Times New Roman" w:cs="Times New Roman"/>
          <w:b/>
          <w:sz w:val="28"/>
          <w:szCs w:val="28"/>
        </w:rPr>
      </w:pPr>
      <w:r w:rsidRPr="00F74D2E">
        <w:rPr>
          <w:rFonts w:ascii="Times New Roman" w:hAnsi="Times New Roman" w:cs="Times New Roman"/>
          <w:b/>
          <w:sz w:val="28"/>
          <w:szCs w:val="28"/>
        </w:rPr>
        <w:t xml:space="preserve">Reflective </w:t>
      </w:r>
      <w:r w:rsidR="00A14BD0" w:rsidRPr="00F74D2E">
        <w:rPr>
          <w:rFonts w:ascii="Times New Roman" w:hAnsi="Times New Roman" w:cs="Times New Roman"/>
          <w:b/>
          <w:sz w:val="28"/>
          <w:szCs w:val="28"/>
        </w:rPr>
        <w:t>F</w:t>
      </w:r>
      <w:r w:rsidRPr="00F74D2E">
        <w:rPr>
          <w:rFonts w:ascii="Times New Roman" w:hAnsi="Times New Roman" w:cs="Times New Roman"/>
          <w:b/>
          <w:sz w:val="28"/>
          <w:szCs w:val="28"/>
        </w:rPr>
        <w:t xml:space="preserve">ieldwork </w:t>
      </w:r>
      <w:r w:rsidR="00A14BD0" w:rsidRPr="00F74D2E">
        <w:rPr>
          <w:rFonts w:ascii="Times New Roman" w:hAnsi="Times New Roman" w:cs="Times New Roman"/>
          <w:b/>
          <w:sz w:val="28"/>
          <w:szCs w:val="28"/>
        </w:rPr>
        <w:t>M</w:t>
      </w:r>
      <w:r w:rsidRPr="00F74D2E">
        <w:rPr>
          <w:rFonts w:ascii="Times New Roman" w:hAnsi="Times New Roman" w:cs="Times New Roman"/>
          <w:b/>
          <w:sz w:val="28"/>
          <w:szCs w:val="28"/>
        </w:rPr>
        <w:t xml:space="preserve">anagement </w:t>
      </w:r>
      <w:r w:rsidR="00A14BD0" w:rsidRPr="00F74D2E">
        <w:rPr>
          <w:rFonts w:ascii="Times New Roman" w:hAnsi="Times New Roman" w:cs="Times New Roman"/>
          <w:b/>
          <w:sz w:val="28"/>
          <w:szCs w:val="28"/>
        </w:rPr>
        <w:t>P</w:t>
      </w:r>
      <w:r w:rsidRPr="00F74D2E">
        <w:rPr>
          <w:rFonts w:ascii="Times New Roman" w:hAnsi="Times New Roman" w:cs="Times New Roman"/>
          <w:b/>
          <w:sz w:val="28"/>
          <w:szCs w:val="28"/>
        </w:rPr>
        <w:t xml:space="preserve">lan </w:t>
      </w:r>
      <w:r w:rsidR="00E5533E" w:rsidRPr="00F74D2E">
        <w:rPr>
          <w:rFonts w:ascii="Times New Roman" w:hAnsi="Times New Roman" w:cs="Times New Roman"/>
          <w:b/>
          <w:sz w:val="28"/>
          <w:szCs w:val="28"/>
        </w:rPr>
        <w:t>for</w:t>
      </w:r>
      <w:r w:rsidRPr="00F74D2E">
        <w:rPr>
          <w:rFonts w:ascii="Times New Roman" w:hAnsi="Times New Roman" w:cs="Times New Roman"/>
          <w:b/>
          <w:sz w:val="28"/>
          <w:szCs w:val="28"/>
        </w:rPr>
        <w:t xml:space="preserve"> </w:t>
      </w:r>
      <w:r w:rsidR="00A14BD0" w:rsidRPr="00F74D2E">
        <w:rPr>
          <w:rFonts w:ascii="Times New Roman" w:hAnsi="Times New Roman" w:cs="Times New Roman"/>
          <w:b/>
          <w:sz w:val="28"/>
          <w:szCs w:val="28"/>
        </w:rPr>
        <w:t>C</w:t>
      </w:r>
      <w:r w:rsidRPr="00F74D2E">
        <w:rPr>
          <w:rFonts w:ascii="Times New Roman" w:hAnsi="Times New Roman" w:cs="Times New Roman"/>
          <w:b/>
          <w:sz w:val="28"/>
          <w:szCs w:val="28"/>
        </w:rPr>
        <w:t xml:space="preserve">hosen </w:t>
      </w:r>
      <w:r w:rsidR="00A14BD0" w:rsidRPr="00F74D2E">
        <w:rPr>
          <w:rFonts w:ascii="Times New Roman" w:hAnsi="Times New Roman" w:cs="Times New Roman"/>
          <w:b/>
          <w:sz w:val="28"/>
          <w:szCs w:val="28"/>
        </w:rPr>
        <w:t>R</w:t>
      </w:r>
      <w:r w:rsidRPr="00F74D2E">
        <w:rPr>
          <w:rFonts w:ascii="Times New Roman" w:hAnsi="Times New Roman" w:cs="Times New Roman"/>
          <w:b/>
          <w:sz w:val="28"/>
          <w:szCs w:val="28"/>
        </w:rPr>
        <w:t xml:space="preserve">ecreational </w:t>
      </w:r>
      <w:r w:rsidR="00A14BD0" w:rsidRPr="00F74D2E">
        <w:rPr>
          <w:rFonts w:ascii="Times New Roman" w:hAnsi="Times New Roman" w:cs="Times New Roman"/>
          <w:b/>
          <w:sz w:val="28"/>
          <w:szCs w:val="28"/>
        </w:rPr>
        <w:t>A</w:t>
      </w:r>
      <w:r w:rsidRPr="00F74D2E">
        <w:rPr>
          <w:rFonts w:ascii="Times New Roman" w:hAnsi="Times New Roman" w:cs="Times New Roman"/>
          <w:b/>
          <w:sz w:val="28"/>
          <w:szCs w:val="28"/>
        </w:rPr>
        <w:t>rea.</w:t>
      </w:r>
    </w:p>
    <w:p w14:paraId="1A4041BE" w14:textId="77777777" w:rsidR="00EB0FBC" w:rsidRPr="00F74D2E" w:rsidRDefault="00EB0FBC" w:rsidP="00A14BD0">
      <w:pPr>
        <w:spacing w:line="360" w:lineRule="auto"/>
        <w:jc w:val="center"/>
        <w:rPr>
          <w:rFonts w:ascii="Times New Roman" w:hAnsi="Times New Roman" w:cs="Times New Roman"/>
          <w:b/>
        </w:rPr>
      </w:pPr>
    </w:p>
    <w:p w14:paraId="7C76DFDA" w14:textId="77777777" w:rsidR="00EB0FBC" w:rsidRPr="00F74D2E" w:rsidRDefault="00EB0FBC" w:rsidP="00A14BD0">
      <w:pPr>
        <w:spacing w:line="360" w:lineRule="auto"/>
        <w:jc w:val="center"/>
        <w:rPr>
          <w:rFonts w:ascii="Times New Roman" w:hAnsi="Times New Roman" w:cs="Times New Roman"/>
          <w:b/>
          <w:sz w:val="40"/>
          <w:szCs w:val="40"/>
        </w:rPr>
      </w:pPr>
    </w:p>
    <w:p w14:paraId="3251FDB4" w14:textId="77777777" w:rsidR="00752F1F" w:rsidRPr="00F74D2E" w:rsidRDefault="00752F1F" w:rsidP="00A14BD0">
      <w:pPr>
        <w:spacing w:line="360" w:lineRule="auto"/>
        <w:jc w:val="center"/>
        <w:rPr>
          <w:rFonts w:ascii="Times New Roman" w:hAnsi="Times New Roman" w:cs="Times New Roman"/>
          <w:b/>
          <w:sz w:val="40"/>
          <w:szCs w:val="40"/>
        </w:rPr>
      </w:pPr>
    </w:p>
    <w:p w14:paraId="69861763" w14:textId="77777777" w:rsidR="00752F1F" w:rsidRPr="00F74D2E" w:rsidRDefault="00752F1F" w:rsidP="00A14BD0">
      <w:pPr>
        <w:spacing w:line="360" w:lineRule="auto"/>
        <w:jc w:val="center"/>
        <w:rPr>
          <w:rFonts w:ascii="Times New Roman" w:hAnsi="Times New Roman" w:cs="Times New Roman"/>
          <w:b/>
          <w:sz w:val="40"/>
          <w:szCs w:val="40"/>
        </w:rPr>
      </w:pPr>
    </w:p>
    <w:p w14:paraId="202FAF22" w14:textId="5ADE73F9" w:rsidR="00EB0FBC" w:rsidRPr="00F74D2E" w:rsidRDefault="00EB0FBC" w:rsidP="00A14BD0">
      <w:pPr>
        <w:spacing w:line="360" w:lineRule="auto"/>
        <w:jc w:val="center"/>
        <w:rPr>
          <w:rFonts w:ascii="Times New Roman" w:hAnsi="Times New Roman" w:cs="Times New Roman"/>
          <w:b/>
          <w:bCs/>
          <w:sz w:val="44"/>
          <w:szCs w:val="44"/>
          <w:u w:val="single"/>
        </w:rPr>
      </w:pPr>
      <w:r w:rsidRPr="00F74D2E">
        <w:rPr>
          <w:rFonts w:ascii="Times New Roman" w:hAnsi="Times New Roman" w:cs="Times New Roman"/>
          <w:b/>
          <w:sz w:val="44"/>
          <w:szCs w:val="44"/>
          <w:u w:val="single"/>
        </w:rPr>
        <w:t xml:space="preserve">Strategic Management </w:t>
      </w:r>
      <w:r w:rsidR="00E5533E" w:rsidRPr="00F74D2E">
        <w:rPr>
          <w:rFonts w:ascii="Times New Roman" w:hAnsi="Times New Roman" w:cs="Times New Roman"/>
          <w:b/>
          <w:sz w:val="44"/>
          <w:szCs w:val="44"/>
          <w:u w:val="single"/>
        </w:rPr>
        <w:t>P</w:t>
      </w:r>
      <w:r w:rsidRPr="00F74D2E">
        <w:rPr>
          <w:rFonts w:ascii="Times New Roman" w:hAnsi="Times New Roman" w:cs="Times New Roman"/>
          <w:b/>
          <w:sz w:val="44"/>
          <w:szCs w:val="44"/>
          <w:u w:val="single"/>
        </w:rPr>
        <w:t>lan for Llys-y-</w:t>
      </w:r>
      <w:r w:rsidRPr="00F74D2E">
        <w:rPr>
          <w:rFonts w:ascii="Times New Roman" w:eastAsiaTheme="minorHAnsi" w:hAnsi="Times New Roman" w:cs="Times New Roman"/>
          <w:b/>
          <w:bCs/>
          <w:kern w:val="2"/>
          <w:sz w:val="44"/>
          <w:szCs w:val="44"/>
          <w:u w:val="single"/>
          <w:lang w:eastAsia="en-US"/>
          <w14:ligatures w14:val="standardContextual"/>
        </w:rPr>
        <w:t xml:space="preserve"> </w:t>
      </w:r>
      <w:r w:rsidRPr="00F74D2E">
        <w:rPr>
          <w:rFonts w:ascii="Times New Roman" w:hAnsi="Times New Roman" w:cs="Times New Roman"/>
          <w:b/>
          <w:bCs/>
          <w:sz w:val="44"/>
          <w:szCs w:val="44"/>
          <w:u w:val="single"/>
        </w:rPr>
        <w:t>Frân Lake</w:t>
      </w:r>
    </w:p>
    <w:p w14:paraId="56CBF917" w14:textId="77777777" w:rsidR="00EB0FBC" w:rsidRPr="00F74D2E" w:rsidRDefault="00EB0FBC" w:rsidP="00A14BD0">
      <w:pPr>
        <w:spacing w:line="360" w:lineRule="auto"/>
        <w:jc w:val="center"/>
        <w:rPr>
          <w:rFonts w:ascii="Times New Roman" w:hAnsi="Times New Roman" w:cs="Times New Roman"/>
          <w:b/>
          <w:bCs/>
        </w:rPr>
      </w:pPr>
    </w:p>
    <w:p w14:paraId="6294239D" w14:textId="77777777" w:rsidR="001402FD" w:rsidRPr="00F74D2E" w:rsidRDefault="001402FD" w:rsidP="00A14BD0">
      <w:pPr>
        <w:spacing w:line="360" w:lineRule="auto"/>
        <w:jc w:val="center"/>
        <w:rPr>
          <w:rFonts w:ascii="Times New Roman" w:hAnsi="Times New Roman" w:cs="Times New Roman"/>
          <w:sz w:val="28"/>
          <w:szCs w:val="28"/>
        </w:rPr>
      </w:pPr>
    </w:p>
    <w:p w14:paraId="4C875C42" w14:textId="51E0CF96" w:rsidR="001402FD" w:rsidRPr="00F74D2E" w:rsidRDefault="00EB0FBC" w:rsidP="00A14BD0">
      <w:pPr>
        <w:spacing w:line="360" w:lineRule="auto"/>
        <w:jc w:val="center"/>
        <w:rPr>
          <w:rFonts w:ascii="Times New Roman" w:hAnsi="Times New Roman" w:cs="Times New Roman"/>
          <w:b/>
          <w:bCs/>
          <w:sz w:val="28"/>
          <w:szCs w:val="28"/>
        </w:rPr>
      </w:pPr>
      <w:bookmarkStart w:id="0" w:name="_Hlk164697017"/>
      <w:r w:rsidRPr="00F74D2E">
        <w:rPr>
          <w:rFonts w:ascii="Times New Roman" w:hAnsi="Times New Roman" w:cs="Times New Roman"/>
          <w:sz w:val="28"/>
          <w:szCs w:val="28"/>
        </w:rPr>
        <w:t>A strategic management plan for Llys-y-</w:t>
      </w:r>
      <w:r w:rsidR="009C1A6E" w:rsidRPr="00F74D2E">
        <w:t xml:space="preserve"> </w:t>
      </w:r>
      <w:r w:rsidR="009C1A6E" w:rsidRPr="00F74D2E">
        <w:rPr>
          <w:rFonts w:ascii="Times New Roman" w:hAnsi="Times New Roman" w:cs="Times New Roman"/>
          <w:sz w:val="28"/>
          <w:szCs w:val="28"/>
        </w:rPr>
        <w:t xml:space="preserve">Frân </w:t>
      </w:r>
      <w:r w:rsidRPr="00F74D2E">
        <w:rPr>
          <w:rFonts w:ascii="Times New Roman" w:hAnsi="Times New Roman" w:cs="Times New Roman"/>
          <w:sz w:val="28"/>
          <w:szCs w:val="28"/>
        </w:rPr>
        <w:t>Lake</w:t>
      </w:r>
      <w:r w:rsidR="001402FD" w:rsidRPr="00F74D2E">
        <w:rPr>
          <w:rFonts w:ascii="Times New Roman" w:hAnsi="Times New Roman" w:cs="Times New Roman"/>
          <w:sz w:val="28"/>
          <w:szCs w:val="28"/>
        </w:rPr>
        <w:t xml:space="preserve"> that allow</w:t>
      </w:r>
      <w:r w:rsidR="00E5533E" w:rsidRPr="00F74D2E">
        <w:rPr>
          <w:rFonts w:ascii="Times New Roman" w:hAnsi="Times New Roman" w:cs="Times New Roman"/>
          <w:sz w:val="28"/>
          <w:szCs w:val="28"/>
        </w:rPr>
        <w:t>s</w:t>
      </w:r>
      <w:r w:rsidR="001402FD" w:rsidRPr="00F74D2E">
        <w:rPr>
          <w:rFonts w:ascii="Times New Roman" w:hAnsi="Times New Roman" w:cs="Times New Roman"/>
          <w:sz w:val="28"/>
          <w:szCs w:val="28"/>
        </w:rPr>
        <w:t xml:space="preserve"> the area to flourish and visitors to enjoy high quality outdoor recreation activities.</w:t>
      </w:r>
    </w:p>
    <w:bookmarkEnd w:id="0"/>
    <w:p w14:paraId="1F9C2D9D" w14:textId="77777777" w:rsidR="00EB0FBC" w:rsidRPr="00F74D2E" w:rsidRDefault="00EB0FBC" w:rsidP="00A14BD0">
      <w:pPr>
        <w:spacing w:line="360" w:lineRule="auto"/>
        <w:jc w:val="center"/>
        <w:rPr>
          <w:rFonts w:ascii="Calibri" w:hAnsi="Calibri" w:cs="Calibri"/>
          <w:b/>
          <w:bCs/>
          <w:sz w:val="22"/>
          <w:szCs w:val="22"/>
          <w:lang w:eastAsia="en-US"/>
        </w:rPr>
      </w:pPr>
    </w:p>
    <w:p w14:paraId="0DEB2A28" w14:textId="77777777" w:rsidR="00EB0FBC" w:rsidRPr="00F74D2E" w:rsidRDefault="00EB0FBC" w:rsidP="00A14BD0">
      <w:pPr>
        <w:spacing w:line="360" w:lineRule="auto"/>
        <w:jc w:val="center"/>
        <w:rPr>
          <w:rFonts w:ascii="Calibri" w:hAnsi="Calibri" w:cs="Calibri"/>
          <w:b/>
          <w:bCs/>
          <w:sz w:val="22"/>
          <w:szCs w:val="22"/>
          <w:lang w:eastAsia="en-US"/>
        </w:rPr>
      </w:pPr>
    </w:p>
    <w:p w14:paraId="19120097" w14:textId="77777777" w:rsidR="00EB0FBC" w:rsidRPr="00F74D2E" w:rsidRDefault="00EB0FBC" w:rsidP="00A14BD0">
      <w:pPr>
        <w:spacing w:line="360" w:lineRule="auto"/>
        <w:jc w:val="center"/>
        <w:rPr>
          <w:rFonts w:ascii="Calibri" w:hAnsi="Calibri" w:cs="Calibri"/>
          <w:b/>
          <w:bCs/>
          <w:sz w:val="22"/>
          <w:szCs w:val="22"/>
          <w:lang w:eastAsia="en-US"/>
        </w:rPr>
      </w:pPr>
    </w:p>
    <w:p w14:paraId="3151F27B" w14:textId="77777777" w:rsidR="00EB0FBC" w:rsidRPr="00F74D2E" w:rsidRDefault="00EB0FBC" w:rsidP="00A14BD0">
      <w:pPr>
        <w:spacing w:line="360" w:lineRule="auto"/>
        <w:jc w:val="center"/>
        <w:rPr>
          <w:rFonts w:ascii="Calibri" w:hAnsi="Calibri" w:cs="Calibri"/>
          <w:b/>
          <w:bCs/>
          <w:sz w:val="22"/>
          <w:szCs w:val="22"/>
          <w:lang w:eastAsia="en-US"/>
        </w:rPr>
      </w:pPr>
    </w:p>
    <w:p w14:paraId="5D6EFB8B" w14:textId="77777777" w:rsidR="00EB0FBC" w:rsidRPr="00F74D2E" w:rsidRDefault="00EB0FBC" w:rsidP="00A14BD0">
      <w:pPr>
        <w:spacing w:line="360" w:lineRule="auto"/>
        <w:jc w:val="center"/>
        <w:rPr>
          <w:rFonts w:ascii="Calibri" w:hAnsi="Calibri" w:cs="Calibri"/>
          <w:b/>
          <w:bCs/>
          <w:sz w:val="22"/>
          <w:szCs w:val="22"/>
          <w:lang w:eastAsia="en-US"/>
        </w:rPr>
      </w:pPr>
    </w:p>
    <w:p w14:paraId="0B98447F" w14:textId="77777777" w:rsidR="00EB0FBC" w:rsidRPr="00F74D2E" w:rsidRDefault="00EB0FBC" w:rsidP="00A14BD0">
      <w:pPr>
        <w:spacing w:line="360" w:lineRule="auto"/>
        <w:jc w:val="center"/>
        <w:rPr>
          <w:rFonts w:ascii="Calibri" w:hAnsi="Calibri" w:cs="Calibri"/>
          <w:b/>
          <w:bCs/>
          <w:sz w:val="28"/>
          <w:szCs w:val="28"/>
          <w:lang w:eastAsia="en-US"/>
        </w:rPr>
      </w:pPr>
    </w:p>
    <w:p w14:paraId="6DDDD84E" w14:textId="68EEF602" w:rsidR="00EB0FBC" w:rsidRPr="00F74D2E" w:rsidRDefault="00EB0FBC" w:rsidP="00A14BD0">
      <w:pPr>
        <w:spacing w:line="360" w:lineRule="auto"/>
        <w:jc w:val="center"/>
        <w:rPr>
          <w:rFonts w:ascii="Times New Roman" w:hAnsi="Times New Roman" w:cs="Times New Roman"/>
          <w:b/>
          <w:bCs/>
          <w:sz w:val="28"/>
          <w:szCs w:val="28"/>
          <w:lang w:eastAsia="en-US"/>
        </w:rPr>
      </w:pPr>
      <w:r w:rsidRPr="00F74D2E">
        <w:rPr>
          <w:rFonts w:ascii="Times New Roman" w:hAnsi="Times New Roman" w:cs="Times New Roman"/>
          <w:b/>
          <w:bCs/>
          <w:sz w:val="28"/>
          <w:szCs w:val="28"/>
          <w:lang w:eastAsia="en-US"/>
        </w:rPr>
        <w:t>Jack Craft</w:t>
      </w:r>
    </w:p>
    <w:p w14:paraId="34385752" w14:textId="77777777" w:rsidR="00EB0FBC" w:rsidRPr="00F74D2E" w:rsidRDefault="00EB0FBC" w:rsidP="00A14BD0">
      <w:pPr>
        <w:spacing w:line="360" w:lineRule="auto"/>
        <w:jc w:val="center"/>
        <w:rPr>
          <w:rFonts w:ascii="Times New Roman" w:hAnsi="Times New Roman" w:cs="Times New Roman"/>
          <w:b/>
          <w:bCs/>
          <w:sz w:val="28"/>
          <w:szCs w:val="28"/>
          <w:lang w:eastAsia="en-US"/>
        </w:rPr>
      </w:pPr>
    </w:p>
    <w:p w14:paraId="33702287" w14:textId="787B54E2" w:rsidR="00EB0FBC" w:rsidRPr="00F74D2E" w:rsidRDefault="00EB0FBC" w:rsidP="00A14BD0">
      <w:pPr>
        <w:spacing w:line="360" w:lineRule="auto"/>
        <w:jc w:val="center"/>
        <w:rPr>
          <w:rFonts w:ascii="Times New Roman" w:hAnsi="Times New Roman" w:cs="Times New Roman"/>
          <w:sz w:val="28"/>
          <w:szCs w:val="28"/>
          <w:lang w:eastAsia="en-US"/>
        </w:rPr>
      </w:pPr>
      <w:r w:rsidRPr="00F74D2E">
        <w:rPr>
          <w:rFonts w:ascii="Times New Roman" w:hAnsi="Times New Roman" w:cs="Times New Roman"/>
          <w:sz w:val="28"/>
          <w:szCs w:val="28"/>
          <w:lang w:eastAsia="en-US"/>
        </w:rPr>
        <w:t>2104855</w:t>
      </w:r>
    </w:p>
    <w:p w14:paraId="02BAC7A4" w14:textId="260CCEC6" w:rsidR="00EB0FBC" w:rsidRPr="00F74D2E" w:rsidRDefault="00EB0FBC" w:rsidP="008C1766">
      <w:pPr>
        <w:spacing w:line="360" w:lineRule="auto"/>
        <w:jc w:val="both"/>
        <w:rPr>
          <w:rFonts w:ascii="Times New Roman" w:hAnsi="Times New Roman" w:cs="Times New Roman"/>
          <w:b/>
          <w:bCs/>
          <w:sz w:val="28"/>
          <w:szCs w:val="28"/>
          <w:u w:val="single"/>
          <w:lang w:eastAsia="en-US"/>
        </w:rPr>
      </w:pPr>
      <w:r w:rsidRPr="00F74D2E">
        <w:rPr>
          <w:rFonts w:ascii="Times New Roman" w:hAnsi="Times New Roman" w:cs="Times New Roman"/>
          <w:b/>
          <w:bCs/>
          <w:sz w:val="28"/>
          <w:szCs w:val="28"/>
          <w:u w:val="single"/>
          <w:lang w:eastAsia="en-US"/>
        </w:rPr>
        <w:lastRenderedPageBreak/>
        <w:t>Table of Contents:</w:t>
      </w:r>
    </w:p>
    <w:p w14:paraId="04FC7A83" w14:textId="6B215388" w:rsidR="00EB0FBC" w:rsidRPr="00F74D2E" w:rsidRDefault="00EB0FBC"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b/>
          <w:bCs/>
          <w:sz w:val="28"/>
          <w:szCs w:val="28"/>
          <w:lang w:eastAsia="en-US"/>
        </w:rPr>
        <w:t xml:space="preserve">Executive </w:t>
      </w:r>
      <w:proofErr w:type="gramStart"/>
      <w:r w:rsidRPr="00F74D2E">
        <w:rPr>
          <w:rFonts w:ascii="Times New Roman" w:hAnsi="Times New Roman" w:cs="Times New Roman"/>
          <w:b/>
          <w:bCs/>
          <w:sz w:val="28"/>
          <w:szCs w:val="28"/>
          <w:lang w:eastAsia="en-US"/>
        </w:rPr>
        <w:t>summary</w:t>
      </w:r>
      <w:r w:rsidR="004D5EC1" w:rsidRPr="00F74D2E">
        <w:rPr>
          <w:rFonts w:ascii="Times New Roman" w:hAnsi="Times New Roman" w:cs="Times New Roman"/>
          <w:b/>
          <w:bCs/>
          <w:sz w:val="28"/>
          <w:szCs w:val="28"/>
          <w:lang w:eastAsia="en-US"/>
        </w:rPr>
        <w:t>:</w:t>
      </w:r>
      <w:r w:rsidR="003C6963">
        <w:rPr>
          <w:rFonts w:ascii="Times New Roman" w:hAnsi="Times New Roman" w:cs="Times New Roman"/>
          <w:sz w:val="28"/>
          <w:szCs w:val="28"/>
          <w:lang w:eastAsia="en-US"/>
        </w:rPr>
        <w:t>…</w:t>
      </w:r>
      <w:proofErr w:type="gramEnd"/>
      <w:r w:rsidR="003C6963">
        <w:rPr>
          <w:rFonts w:ascii="Times New Roman" w:hAnsi="Times New Roman" w:cs="Times New Roman"/>
          <w:sz w:val="28"/>
          <w:szCs w:val="28"/>
          <w:lang w:eastAsia="en-US"/>
        </w:rPr>
        <w:t>…………...</w:t>
      </w:r>
      <w:r w:rsidR="004D5EC1" w:rsidRPr="00F74D2E">
        <w:rPr>
          <w:rFonts w:ascii="Times New Roman" w:hAnsi="Times New Roman" w:cs="Times New Roman"/>
          <w:sz w:val="28"/>
          <w:szCs w:val="28"/>
          <w:lang w:eastAsia="en-US"/>
        </w:rPr>
        <w:t>……………………………………………</w:t>
      </w:r>
      <w:r w:rsidR="00F74D2E">
        <w:rPr>
          <w:rFonts w:ascii="Times New Roman" w:hAnsi="Times New Roman" w:cs="Times New Roman"/>
          <w:sz w:val="28"/>
          <w:szCs w:val="28"/>
          <w:lang w:eastAsia="en-US"/>
        </w:rPr>
        <w:t>3</w:t>
      </w:r>
    </w:p>
    <w:p w14:paraId="5ED3E30C" w14:textId="7103CBFA" w:rsidR="00EB0FBC" w:rsidRPr="00F74D2E" w:rsidRDefault="00EB0FBC"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b/>
          <w:bCs/>
          <w:sz w:val="28"/>
          <w:szCs w:val="28"/>
          <w:lang w:eastAsia="en-US"/>
        </w:rPr>
        <w:t>Introduction</w:t>
      </w:r>
      <w:r w:rsidR="004D5EC1" w:rsidRPr="00F74D2E">
        <w:rPr>
          <w:rFonts w:ascii="Times New Roman" w:hAnsi="Times New Roman" w:cs="Times New Roman"/>
          <w:b/>
          <w:bCs/>
          <w:sz w:val="28"/>
          <w:szCs w:val="28"/>
          <w:lang w:eastAsia="en-US"/>
        </w:rPr>
        <w:t>:</w:t>
      </w:r>
      <w:r w:rsidR="003C6963" w:rsidRPr="003C6963">
        <w:rPr>
          <w:rFonts w:ascii="Times New Roman" w:hAnsi="Times New Roman" w:cs="Times New Roman"/>
          <w:sz w:val="28"/>
          <w:szCs w:val="28"/>
          <w:lang w:eastAsia="en-US"/>
        </w:rPr>
        <w:t>.………</w:t>
      </w:r>
      <w:proofErr w:type="gramStart"/>
      <w:r w:rsidR="003C6963" w:rsidRPr="003C6963">
        <w:rPr>
          <w:rFonts w:ascii="Times New Roman" w:hAnsi="Times New Roman" w:cs="Times New Roman"/>
          <w:sz w:val="28"/>
          <w:szCs w:val="28"/>
          <w:lang w:eastAsia="en-US"/>
        </w:rPr>
        <w:t>…..</w:t>
      </w:r>
      <w:proofErr w:type="gramEnd"/>
      <w:r w:rsidR="004D5EC1" w:rsidRPr="003C6963">
        <w:rPr>
          <w:rFonts w:ascii="Times New Roman" w:hAnsi="Times New Roman" w:cs="Times New Roman"/>
          <w:sz w:val="28"/>
          <w:szCs w:val="28"/>
          <w:lang w:eastAsia="en-US"/>
        </w:rPr>
        <w:t>……………………………………………………</w:t>
      </w:r>
      <w:r w:rsidR="004D5EC1" w:rsidRPr="00F74D2E">
        <w:rPr>
          <w:rFonts w:ascii="Times New Roman" w:hAnsi="Times New Roman" w:cs="Times New Roman"/>
          <w:sz w:val="28"/>
          <w:szCs w:val="28"/>
          <w:lang w:eastAsia="en-US"/>
        </w:rPr>
        <w:t>…</w:t>
      </w:r>
      <w:r w:rsidR="00F74D2E">
        <w:rPr>
          <w:rFonts w:ascii="Times New Roman" w:hAnsi="Times New Roman" w:cs="Times New Roman"/>
          <w:sz w:val="28"/>
          <w:szCs w:val="28"/>
          <w:lang w:eastAsia="en-US"/>
        </w:rPr>
        <w:t>3</w:t>
      </w:r>
    </w:p>
    <w:p w14:paraId="0771ADCB" w14:textId="5ED36D33" w:rsidR="00EB0FBC" w:rsidRPr="00F74D2E" w:rsidRDefault="00EB0FBC"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sz w:val="28"/>
          <w:szCs w:val="28"/>
          <w:lang w:eastAsia="en-US"/>
        </w:rPr>
        <w:tab/>
        <w:t>Backgroun</w:t>
      </w:r>
      <w:r w:rsidR="003C6963">
        <w:rPr>
          <w:rFonts w:ascii="Times New Roman" w:hAnsi="Times New Roman" w:cs="Times New Roman"/>
          <w:sz w:val="28"/>
          <w:szCs w:val="28"/>
          <w:lang w:eastAsia="en-US"/>
        </w:rPr>
        <w:t>d of Llys-y-</w:t>
      </w:r>
      <w:proofErr w:type="gramStart"/>
      <w:r w:rsidR="003C6963">
        <w:rPr>
          <w:rFonts w:ascii="Times New Roman" w:hAnsi="Times New Roman" w:cs="Times New Roman"/>
          <w:sz w:val="28"/>
          <w:szCs w:val="28"/>
          <w:lang w:eastAsia="en-US"/>
        </w:rPr>
        <w:t>Fr</w:t>
      </w:r>
      <w:r w:rsidR="00B02B84" w:rsidRPr="00B02B84">
        <w:rPr>
          <w:rFonts w:ascii="Times New Roman" w:hAnsi="Times New Roman" w:cs="Times New Roman"/>
          <w:sz w:val="28"/>
          <w:szCs w:val="28"/>
          <w:lang w:eastAsia="en-US"/>
        </w:rPr>
        <w:t>â</w:t>
      </w:r>
      <w:r w:rsidR="003C6963">
        <w:rPr>
          <w:rFonts w:ascii="Times New Roman" w:hAnsi="Times New Roman" w:cs="Times New Roman"/>
          <w:sz w:val="28"/>
          <w:szCs w:val="28"/>
          <w:lang w:eastAsia="en-US"/>
        </w:rPr>
        <w:t>n..</w:t>
      </w:r>
      <w:proofErr w:type="gramEnd"/>
      <w:r w:rsidR="004D5EC1" w:rsidRPr="00F74D2E">
        <w:rPr>
          <w:rFonts w:ascii="Times New Roman" w:hAnsi="Times New Roman" w:cs="Times New Roman"/>
          <w:sz w:val="28"/>
          <w:szCs w:val="28"/>
          <w:lang w:eastAsia="en-US"/>
        </w:rPr>
        <w:t>……………………………………………..</w:t>
      </w:r>
      <w:r w:rsidR="00F74D2E">
        <w:rPr>
          <w:rFonts w:ascii="Times New Roman" w:hAnsi="Times New Roman" w:cs="Times New Roman"/>
          <w:sz w:val="28"/>
          <w:szCs w:val="28"/>
          <w:lang w:eastAsia="en-US"/>
        </w:rPr>
        <w:t>3</w:t>
      </w:r>
    </w:p>
    <w:p w14:paraId="7B1BB89B" w14:textId="3EB4BF1B" w:rsidR="001402FD" w:rsidRPr="00F74D2E" w:rsidRDefault="00EB0FBC"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sz w:val="28"/>
          <w:szCs w:val="28"/>
          <w:lang w:eastAsia="en-US"/>
        </w:rPr>
        <w:tab/>
        <w:t>Specific Problems</w:t>
      </w:r>
      <w:r w:rsidR="003C6963">
        <w:rPr>
          <w:rFonts w:ascii="Times New Roman" w:hAnsi="Times New Roman" w:cs="Times New Roman"/>
          <w:sz w:val="28"/>
          <w:szCs w:val="28"/>
          <w:lang w:eastAsia="en-US"/>
        </w:rPr>
        <w:t>……………...</w:t>
      </w:r>
      <w:r w:rsidR="004D5EC1" w:rsidRPr="00F74D2E">
        <w:rPr>
          <w:rFonts w:ascii="Times New Roman" w:hAnsi="Times New Roman" w:cs="Times New Roman"/>
          <w:sz w:val="28"/>
          <w:szCs w:val="28"/>
          <w:lang w:eastAsia="en-US"/>
        </w:rPr>
        <w:t>…………………………………………</w:t>
      </w:r>
      <w:r w:rsidR="00F74D2E">
        <w:rPr>
          <w:rFonts w:ascii="Times New Roman" w:hAnsi="Times New Roman" w:cs="Times New Roman"/>
          <w:sz w:val="28"/>
          <w:szCs w:val="28"/>
          <w:lang w:eastAsia="en-US"/>
        </w:rPr>
        <w:t>4</w:t>
      </w:r>
    </w:p>
    <w:p w14:paraId="4E6792C8" w14:textId="77777777" w:rsidR="00752F1F" w:rsidRPr="00F74D2E" w:rsidRDefault="00752F1F" w:rsidP="008C1766">
      <w:pPr>
        <w:spacing w:line="360" w:lineRule="auto"/>
        <w:jc w:val="both"/>
        <w:rPr>
          <w:rFonts w:ascii="Times New Roman" w:hAnsi="Times New Roman" w:cs="Times New Roman"/>
          <w:sz w:val="28"/>
          <w:szCs w:val="28"/>
          <w:lang w:eastAsia="en-US"/>
        </w:rPr>
      </w:pPr>
    </w:p>
    <w:p w14:paraId="5DD028BB" w14:textId="3938F039" w:rsidR="00EB0FBC" w:rsidRPr="00F74D2E" w:rsidRDefault="00EB0FBC"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b/>
          <w:bCs/>
          <w:sz w:val="28"/>
          <w:szCs w:val="28"/>
          <w:lang w:eastAsia="en-US"/>
        </w:rPr>
        <w:t xml:space="preserve">Management Plan </w:t>
      </w:r>
      <w:proofErr w:type="gramStart"/>
      <w:r w:rsidRPr="00F74D2E">
        <w:rPr>
          <w:rFonts w:ascii="Times New Roman" w:hAnsi="Times New Roman" w:cs="Times New Roman"/>
          <w:b/>
          <w:bCs/>
          <w:sz w:val="28"/>
          <w:szCs w:val="28"/>
          <w:lang w:eastAsia="en-US"/>
        </w:rPr>
        <w:t>Overview</w:t>
      </w:r>
      <w:r w:rsidR="004D5EC1" w:rsidRPr="00F74D2E">
        <w:rPr>
          <w:rFonts w:ascii="Times New Roman" w:hAnsi="Times New Roman" w:cs="Times New Roman"/>
          <w:b/>
          <w:bCs/>
          <w:sz w:val="28"/>
          <w:szCs w:val="28"/>
          <w:lang w:eastAsia="en-US"/>
        </w:rPr>
        <w:t>:</w:t>
      </w:r>
      <w:r w:rsidR="003C6963" w:rsidRPr="003C6963">
        <w:rPr>
          <w:rFonts w:ascii="Times New Roman" w:hAnsi="Times New Roman" w:cs="Times New Roman"/>
          <w:sz w:val="28"/>
          <w:szCs w:val="28"/>
          <w:lang w:eastAsia="en-US"/>
        </w:rPr>
        <w:t>…</w:t>
      </w:r>
      <w:proofErr w:type="gramEnd"/>
      <w:r w:rsidR="003C6963" w:rsidRPr="003C6963">
        <w:rPr>
          <w:rFonts w:ascii="Times New Roman" w:hAnsi="Times New Roman" w:cs="Times New Roman"/>
          <w:sz w:val="28"/>
          <w:szCs w:val="28"/>
          <w:lang w:eastAsia="en-US"/>
        </w:rPr>
        <w:t>………...</w:t>
      </w:r>
      <w:r w:rsidR="004D5EC1" w:rsidRPr="00F74D2E">
        <w:rPr>
          <w:rFonts w:ascii="Times New Roman" w:hAnsi="Times New Roman" w:cs="Times New Roman"/>
          <w:sz w:val="28"/>
          <w:szCs w:val="28"/>
          <w:lang w:eastAsia="en-US"/>
        </w:rPr>
        <w:t>……………………………………..</w:t>
      </w:r>
      <w:r w:rsidR="00F74D2E">
        <w:rPr>
          <w:rFonts w:ascii="Times New Roman" w:hAnsi="Times New Roman" w:cs="Times New Roman"/>
          <w:sz w:val="28"/>
          <w:szCs w:val="28"/>
          <w:lang w:eastAsia="en-US"/>
        </w:rPr>
        <w:t>4</w:t>
      </w:r>
    </w:p>
    <w:p w14:paraId="5EBD4DED" w14:textId="77777777" w:rsidR="00F74D2E" w:rsidRDefault="00F74D2E" w:rsidP="00F74D2E">
      <w:pPr>
        <w:spacing w:line="360" w:lineRule="auto"/>
        <w:jc w:val="both"/>
        <w:rPr>
          <w:rFonts w:ascii="Times New Roman" w:hAnsi="Times New Roman" w:cs="Times New Roman"/>
          <w:b/>
          <w:bCs/>
          <w:sz w:val="28"/>
          <w:szCs w:val="28"/>
          <w:lang w:eastAsia="en-US"/>
        </w:rPr>
      </w:pPr>
    </w:p>
    <w:p w14:paraId="04B47F18" w14:textId="1770B574" w:rsidR="00F74D2E" w:rsidRPr="00F74D2E" w:rsidRDefault="00F74D2E" w:rsidP="00F74D2E">
      <w:pPr>
        <w:spacing w:line="360" w:lineRule="auto"/>
        <w:jc w:val="both"/>
        <w:rPr>
          <w:rFonts w:ascii="Times New Roman" w:hAnsi="Times New Roman" w:cs="Times New Roman"/>
          <w:sz w:val="28"/>
          <w:szCs w:val="28"/>
          <w:lang w:eastAsia="en-US"/>
        </w:rPr>
      </w:pPr>
      <w:r w:rsidRPr="00F74D2E">
        <w:rPr>
          <w:rFonts w:ascii="Times New Roman" w:hAnsi="Times New Roman" w:cs="Times New Roman"/>
          <w:b/>
          <w:bCs/>
          <w:sz w:val="28"/>
          <w:szCs w:val="28"/>
          <w:lang w:eastAsia="en-US"/>
        </w:rPr>
        <w:t xml:space="preserve">Impacts at site – Defining the </w:t>
      </w:r>
      <w:proofErr w:type="gramStart"/>
      <w:r w:rsidRPr="00F74D2E">
        <w:rPr>
          <w:rFonts w:ascii="Times New Roman" w:hAnsi="Times New Roman" w:cs="Times New Roman"/>
          <w:b/>
          <w:bCs/>
          <w:sz w:val="28"/>
          <w:szCs w:val="28"/>
          <w:lang w:eastAsia="en-US"/>
        </w:rPr>
        <w:t>Problems:</w:t>
      </w:r>
      <w:r w:rsidR="003C6963">
        <w:rPr>
          <w:rFonts w:ascii="Times New Roman" w:hAnsi="Times New Roman" w:cs="Times New Roman"/>
          <w:b/>
          <w:bCs/>
          <w:sz w:val="28"/>
          <w:szCs w:val="28"/>
          <w:lang w:eastAsia="en-US"/>
        </w:rPr>
        <w:t>…</w:t>
      </w:r>
      <w:proofErr w:type="gramEnd"/>
      <w:r w:rsidR="003C6963">
        <w:rPr>
          <w:rFonts w:ascii="Times New Roman" w:hAnsi="Times New Roman" w:cs="Times New Roman"/>
          <w:b/>
          <w:bCs/>
          <w:sz w:val="28"/>
          <w:szCs w:val="28"/>
          <w:lang w:eastAsia="en-US"/>
        </w:rPr>
        <w:t>………</w:t>
      </w:r>
      <w:r w:rsidRPr="00F74D2E">
        <w:rPr>
          <w:rFonts w:ascii="Times New Roman" w:hAnsi="Times New Roman" w:cs="Times New Roman"/>
          <w:sz w:val="28"/>
          <w:szCs w:val="28"/>
          <w:lang w:eastAsia="en-US"/>
        </w:rPr>
        <w:t>…………………………..</w:t>
      </w:r>
      <w:r>
        <w:rPr>
          <w:rFonts w:ascii="Times New Roman" w:hAnsi="Times New Roman" w:cs="Times New Roman"/>
          <w:sz w:val="28"/>
          <w:szCs w:val="28"/>
          <w:lang w:eastAsia="en-US"/>
        </w:rPr>
        <w:t>4</w:t>
      </w:r>
    </w:p>
    <w:p w14:paraId="1B7C6754" w14:textId="7DA6210A" w:rsidR="00F74D2E" w:rsidRPr="00F74D2E" w:rsidRDefault="00F74D2E" w:rsidP="00F74D2E">
      <w:pPr>
        <w:spacing w:line="360" w:lineRule="auto"/>
        <w:jc w:val="both"/>
        <w:rPr>
          <w:rFonts w:ascii="Times New Roman" w:hAnsi="Times New Roman" w:cs="Times New Roman"/>
          <w:sz w:val="28"/>
          <w:szCs w:val="28"/>
          <w:lang w:eastAsia="en-US"/>
        </w:rPr>
      </w:pPr>
      <w:r w:rsidRPr="00F74D2E">
        <w:rPr>
          <w:rFonts w:ascii="Times New Roman" w:hAnsi="Times New Roman" w:cs="Times New Roman"/>
          <w:sz w:val="28"/>
          <w:szCs w:val="28"/>
          <w:lang w:eastAsia="en-US"/>
        </w:rPr>
        <w:tab/>
        <w:t>Conflicts Between Recreationists</w:t>
      </w:r>
      <w:r w:rsidR="003C6963">
        <w:rPr>
          <w:rFonts w:ascii="Times New Roman" w:hAnsi="Times New Roman" w:cs="Times New Roman"/>
          <w:sz w:val="28"/>
          <w:szCs w:val="28"/>
          <w:lang w:eastAsia="en-US"/>
        </w:rPr>
        <w:t>…………</w:t>
      </w:r>
      <w:proofErr w:type="gramStart"/>
      <w:r w:rsidR="003C6963">
        <w:rPr>
          <w:rFonts w:ascii="Times New Roman" w:hAnsi="Times New Roman" w:cs="Times New Roman"/>
          <w:sz w:val="28"/>
          <w:szCs w:val="28"/>
          <w:lang w:eastAsia="en-US"/>
        </w:rPr>
        <w:t>…..</w:t>
      </w:r>
      <w:proofErr w:type="gramEnd"/>
      <w:r w:rsidRPr="00F74D2E">
        <w:rPr>
          <w:rFonts w:ascii="Times New Roman" w:hAnsi="Times New Roman" w:cs="Times New Roman"/>
          <w:sz w:val="28"/>
          <w:szCs w:val="28"/>
          <w:lang w:eastAsia="en-US"/>
        </w:rPr>
        <w:t>………………………….</w:t>
      </w:r>
      <w:r>
        <w:rPr>
          <w:rFonts w:ascii="Times New Roman" w:hAnsi="Times New Roman" w:cs="Times New Roman"/>
          <w:sz w:val="28"/>
          <w:szCs w:val="28"/>
          <w:lang w:eastAsia="en-US"/>
        </w:rPr>
        <w:t>5</w:t>
      </w:r>
    </w:p>
    <w:p w14:paraId="0E94D06B" w14:textId="2586C454" w:rsidR="00F74D2E" w:rsidRPr="00F74D2E" w:rsidRDefault="00F74D2E" w:rsidP="00F74D2E">
      <w:pPr>
        <w:spacing w:line="360" w:lineRule="auto"/>
        <w:jc w:val="both"/>
        <w:rPr>
          <w:rFonts w:ascii="Times New Roman" w:hAnsi="Times New Roman" w:cs="Times New Roman"/>
          <w:sz w:val="28"/>
          <w:szCs w:val="28"/>
          <w:lang w:eastAsia="en-US"/>
        </w:rPr>
      </w:pPr>
      <w:r w:rsidRPr="00F74D2E">
        <w:rPr>
          <w:rFonts w:ascii="Times New Roman" w:hAnsi="Times New Roman" w:cs="Times New Roman"/>
          <w:sz w:val="28"/>
          <w:szCs w:val="28"/>
          <w:lang w:eastAsia="en-US"/>
        </w:rPr>
        <w:tab/>
        <w:t>Soil Degradation/Compaction</w:t>
      </w:r>
      <w:r w:rsidR="003C6963">
        <w:rPr>
          <w:rFonts w:ascii="Times New Roman" w:hAnsi="Times New Roman" w:cs="Times New Roman"/>
          <w:sz w:val="28"/>
          <w:szCs w:val="28"/>
          <w:lang w:eastAsia="en-US"/>
        </w:rPr>
        <w:t>…………….</w:t>
      </w:r>
      <w:r>
        <w:rPr>
          <w:rFonts w:ascii="Times New Roman" w:hAnsi="Times New Roman" w:cs="Times New Roman"/>
          <w:sz w:val="28"/>
          <w:szCs w:val="28"/>
          <w:lang w:eastAsia="en-US"/>
        </w:rPr>
        <w:t>………………………………5</w:t>
      </w:r>
    </w:p>
    <w:p w14:paraId="7E0C569C" w14:textId="78B11759" w:rsidR="00F74D2E" w:rsidRPr="00F74D2E" w:rsidRDefault="00F74D2E" w:rsidP="00F74D2E">
      <w:pPr>
        <w:spacing w:line="360" w:lineRule="auto"/>
        <w:jc w:val="both"/>
        <w:rPr>
          <w:rFonts w:ascii="Times New Roman" w:hAnsi="Times New Roman" w:cs="Times New Roman"/>
          <w:sz w:val="28"/>
          <w:szCs w:val="28"/>
          <w:lang w:eastAsia="en-US"/>
        </w:rPr>
      </w:pPr>
      <w:r w:rsidRPr="00F74D2E">
        <w:rPr>
          <w:rFonts w:ascii="Times New Roman" w:hAnsi="Times New Roman" w:cs="Times New Roman"/>
          <w:sz w:val="28"/>
          <w:szCs w:val="28"/>
          <w:lang w:eastAsia="en-US"/>
        </w:rPr>
        <w:tab/>
        <w:t>Water Contamination</w:t>
      </w:r>
      <w:r w:rsidR="003C6963">
        <w:rPr>
          <w:rFonts w:ascii="Times New Roman" w:hAnsi="Times New Roman" w:cs="Times New Roman"/>
          <w:sz w:val="28"/>
          <w:szCs w:val="28"/>
          <w:lang w:eastAsia="en-US"/>
        </w:rPr>
        <w:t>………</w:t>
      </w:r>
      <w:proofErr w:type="gramStart"/>
      <w:r w:rsidR="003C6963">
        <w:rPr>
          <w:rFonts w:ascii="Times New Roman" w:hAnsi="Times New Roman" w:cs="Times New Roman"/>
          <w:sz w:val="28"/>
          <w:szCs w:val="28"/>
          <w:lang w:eastAsia="en-US"/>
        </w:rPr>
        <w:t>…..</w:t>
      </w:r>
      <w:proofErr w:type="gramEnd"/>
      <w:r w:rsidRPr="00F74D2E">
        <w:rPr>
          <w:rFonts w:ascii="Times New Roman" w:hAnsi="Times New Roman" w:cs="Times New Roman"/>
          <w:sz w:val="28"/>
          <w:szCs w:val="28"/>
          <w:lang w:eastAsia="en-US"/>
        </w:rPr>
        <w:t>…………………………………………</w:t>
      </w:r>
      <w:r>
        <w:rPr>
          <w:rFonts w:ascii="Times New Roman" w:hAnsi="Times New Roman" w:cs="Times New Roman"/>
          <w:sz w:val="28"/>
          <w:szCs w:val="28"/>
          <w:lang w:eastAsia="en-US"/>
        </w:rPr>
        <w:t>6</w:t>
      </w:r>
    </w:p>
    <w:p w14:paraId="05101DCE" w14:textId="77777777" w:rsidR="00F74D2E" w:rsidRDefault="00F74D2E" w:rsidP="008C1766">
      <w:pPr>
        <w:spacing w:line="360" w:lineRule="auto"/>
        <w:jc w:val="both"/>
        <w:rPr>
          <w:rFonts w:ascii="Times New Roman" w:hAnsi="Times New Roman" w:cs="Times New Roman"/>
          <w:b/>
          <w:bCs/>
          <w:sz w:val="28"/>
          <w:szCs w:val="28"/>
          <w:lang w:eastAsia="en-US"/>
        </w:rPr>
      </w:pPr>
    </w:p>
    <w:p w14:paraId="41185C7E" w14:textId="36B2A90B" w:rsidR="004D5EC1" w:rsidRPr="00F74D2E" w:rsidRDefault="00EB0FBC"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b/>
          <w:bCs/>
          <w:sz w:val="28"/>
          <w:szCs w:val="28"/>
          <w:lang w:eastAsia="en-US"/>
        </w:rPr>
        <w:t xml:space="preserve">Frameworks and </w:t>
      </w:r>
      <w:proofErr w:type="gramStart"/>
      <w:r w:rsidRPr="00F74D2E">
        <w:rPr>
          <w:rFonts w:ascii="Times New Roman" w:hAnsi="Times New Roman" w:cs="Times New Roman"/>
          <w:b/>
          <w:bCs/>
          <w:sz w:val="28"/>
          <w:szCs w:val="28"/>
          <w:lang w:eastAsia="en-US"/>
        </w:rPr>
        <w:t>Theories</w:t>
      </w:r>
      <w:r w:rsidR="004D5EC1" w:rsidRPr="00F74D2E">
        <w:rPr>
          <w:rFonts w:ascii="Times New Roman" w:hAnsi="Times New Roman" w:cs="Times New Roman"/>
          <w:b/>
          <w:bCs/>
          <w:sz w:val="28"/>
          <w:szCs w:val="28"/>
          <w:lang w:eastAsia="en-US"/>
        </w:rPr>
        <w:t>:</w:t>
      </w:r>
      <w:r w:rsidR="003C6963">
        <w:rPr>
          <w:rFonts w:ascii="Times New Roman" w:hAnsi="Times New Roman" w:cs="Times New Roman"/>
          <w:sz w:val="28"/>
          <w:szCs w:val="28"/>
          <w:lang w:eastAsia="en-US"/>
        </w:rPr>
        <w:t>…</w:t>
      </w:r>
      <w:proofErr w:type="gramEnd"/>
      <w:r w:rsidR="003C6963">
        <w:rPr>
          <w:rFonts w:ascii="Times New Roman" w:hAnsi="Times New Roman" w:cs="Times New Roman"/>
          <w:sz w:val="28"/>
          <w:szCs w:val="28"/>
          <w:lang w:eastAsia="en-US"/>
        </w:rPr>
        <w:t>…………..</w:t>
      </w:r>
      <w:r w:rsidR="004D5EC1" w:rsidRPr="00F74D2E">
        <w:rPr>
          <w:rFonts w:ascii="Times New Roman" w:hAnsi="Times New Roman" w:cs="Times New Roman"/>
          <w:sz w:val="28"/>
          <w:szCs w:val="28"/>
          <w:lang w:eastAsia="en-US"/>
        </w:rPr>
        <w:t>……………………………………..</w:t>
      </w:r>
      <w:r w:rsidR="004D5EC1" w:rsidRPr="00F74D2E">
        <w:rPr>
          <w:rFonts w:ascii="Times New Roman" w:hAnsi="Times New Roman" w:cs="Times New Roman"/>
          <w:b/>
          <w:bCs/>
          <w:sz w:val="28"/>
          <w:szCs w:val="28"/>
          <w:lang w:eastAsia="en-US"/>
        </w:rPr>
        <w:t xml:space="preserve"> </w:t>
      </w:r>
      <w:r w:rsidR="00F74D2E">
        <w:rPr>
          <w:rFonts w:ascii="Times New Roman" w:hAnsi="Times New Roman" w:cs="Times New Roman"/>
          <w:b/>
          <w:bCs/>
          <w:sz w:val="28"/>
          <w:szCs w:val="28"/>
          <w:lang w:eastAsia="en-US"/>
        </w:rPr>
        <w:t>7</w:t>
      </w:r>
    </w:p>
    <w:p w14:paraId="44F7720C" w14:textId="571DA52C" w:rsidR="003C6963" w:rsidRDefault="00EB0FBC"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sz w:val="28"/>
          <w:szCs w:val="28"/>
          <w:lang w:eastAsia="en-US"/>
        </w:rPr>
        <w:tab/>
      </w:r>
      <w:r w:rsidR="003C6963" w:rsidRPr="00F74D2E">
        <w:rPr>
          <w:rFonts w:ascii="Times New Roman" w:hAnsi="Times New Roman" w:cs="Times New Roman"/>
          <w:sz w:val="28"/>
          <w:szCs w:val="28"/>
          <w:lang w:eastAsia="en-US"/>
        </w:rPr>
        <w:t>Indicators and Standards of Quality</w:t>
      </w:r>
      <w:r w:rsidR="003C6963">
        <w:rPr>
          <w:rFonts w:ascii="Times New Roman" w:hAnsi="Times New Roman" w:cs="Times New Roman"/>
          <w:sz w:val="28"/>
          <w:szCs w:val="28"/>
          <w:lang w:eastAsia="en-US"/>
        </w:rPr>
        <w:t>…...</w:t>
      </w:r>
      <w:r w:rsidR="003C6963" w:rsidRPr="00F74D2E">
        <w:rPr>
          <w:rFonts w:ascii="Times New Roman" w:hAnsi="Times New Roman" w:cs="Times New Roman"/>
          <w:sz w:val="28"/>
          <w:szCs w:val="28"/>
          <w:lang w:eastAsia="en-US"/>
        </w:rPr>
        <w:t>………………………………….</w:t>
      </w:r>
      <w:r w:rsidR="003C6963">
        <w:rPr>
          <w:rFonts w:ascii="Times New Roman" w:hAnsi="Times New Roman" w:cs="Times New Roman"/>
          <w:sz w:val="28"/>
          <w:szCs w:val="28"/>
          <w:lang w:eastAsia="en-US"/>
        </w:rPr>
        <w:t>7</w:t>
      </w:r>
    </w:p>
    <w:p w14:paraId="1B658415" w14:textId="747C2D17" w:rsidR="00EB0FBC" w:rsidRPr="00F74D2E" w:rsidRDefault="00EB0FBC" w:rsidP="003C6963">
      <w:pPr>
        <w:spacing w:line="360" w:lineRule="auto"/>
        <w:ind w:firstLine="720"/>
        <w:jc w:val="both"/>
        <w:rPr>
          <w:rFonts w:ascii="Times New Roman" w:hAnsi="Times New Roman" w:cs="Times New Roman"/>
          <w:sz w:val="28"/>
          <w:szCs w:val="28"/>
          <w:lang w:eastAsia="en-US"/>
        </w:rPr>
      </w:pPr>
      <w:r w:rsidRPr="00F74D2E">
        <w:rPr>
          <w:rFonts w:ascii="Times New Roman" w:hAnsi="Times New Roman" w:cs="Times New Roman"/>
          <w:sz w:val="28"/>
          <w:szCs w:val="28"/>
          <w:lang w:eastAsia="en-US"/>
        </w:rPr>
        <w:t>Limits of Acceptable Change</w:t>
      </w:r>
      <w:r w:rsidR="003C6963">
        <w:rPr>
          <w:rFonts w:ascii="Times New Roman" w:hAnsi="Times New Roman" w:cs="Times New Roman"/>
          <w:sz w:val="28"/>
          <w:szCs w:val="28"/>
          <w:lang w:eastAsia="en-US"/>
        </w:rPr>
        <w:t>….</w:t>
      </w:r>
      <w:r w:rsidR="004D5EC1" w:rsidRPr="00F74D2E">
        <w:rPr>
          <w:rFonts w:ascii="Times New Roman" w:hAnsi="Times New Roman" w:cs="Times New Roman"/>
          <w:sz w:val="28"/>
          <w:szCs w:val="28"/>
          <w:lang w:eastAsia="en-US"/>
        </w:rPr>
        <w:t>………………………………………….</w:t>
      </w:r>
      <w:r w:rsidR="003C6963">
        <w:rPr>
          <w:rFonts w:ascii="Times New Roman" w:hAnsi="Times New Roman" w:cs="Times New Roman"/>
          <w:sz w:val="28"/>
          <w:szCs w:val="28"/>
          <w:lang w:eastAsia="en-US"/>
        </w:rPr>
        <w:t>7</w:t>
      </w:r>
    </w:p>
    <w:p w14:paraId="1B9A4229" w14:textId="2B83743D" w:rsidR="003C6963" w:rsidRPr="00F74D2E" w:rsidRDefault="00EB0FBC" w:rsidP="003C6963">
      <w:pPr>
        <w:spacing w:line="360" w:lineRule="auto"/>
        <w:jc w:val="both"/>
        <w:rPr>
          <w:rFonts w:ascii="Times New Roman" w:hAnsi="Times New Roman" w:cs="Times New Roman"/>
          <w:sz w:val="28"/>
          <w:szCs w:val="28"/>
          <w:lang w:eastAsia="en-US"/>
        </w:rPr>
      </w:pPr>
      <w:r w:rsidRPr="00F74D2E">
        <w:rPr>
          <w:rFonts w:ascii="Times New Roman" w:hAnsi="Times New Roman" w:cs="Times New Roman"/>
          <w:sz w:val="28"/>
          <w:szCs w:val="28"/>
          <w:lang w:eastAsia="en-US"/>
        </w:rPr>
        <w:tab/>
      </w:r>
      <w:r w:rsidR="003C6963" w:rsidRPr="00F74D2E">
        <w:rPr>
          <w:rFonts w:ascii="Times New Roman" w:hAnsi="Times New Roman" w:cs="Times New Roman"/>
          <w:sz w:val="28"/>
          <w:szCs w:val="28"/>
          <w:lang w:eastAsia="en-US"/>
        </w:rPr>
        <w:t>Carrying Capacities</w:t>
      </w:r>
      <w:r w:rsidR="003C6963">
        <w:rPr>
          <w:rFonts w:ascii="Times New Roman" w:hAnsi="Times New Roman" w:cs="Times New Roman"/>
          <w:sz w:val="28"/>
          <w:szCs w:val="28"/>
          <w:lang w:eastAsia="en-US"/>
        </w:rPr>
        <w:t>……</w:t>
      </w:r>
      <w:proofErr w:type="gramStart"/>
      <w:r w:rsidR="003C6963">
        <w:rPr>
          <w:rFonts w:ascii="Times New Roman" w:hAnsi="Times New Roman" w:cs="Times New Roman"/>
          <w:sz w:val="28"/>
          <w:szCs w:val="28"/>
          <w:lang w:eastAsia="en-US"/>
        </w:rPr>
        <w:t>…..</w:t>
      </w:r>
      <w:proofErr w:type="gramEnd"/>
      <w:r w:rsidR="003C6963" w:rsidRPr="00F74D2E">
        <w:rPr>
          <w:rFonts w:ascii="Times New Roman" w:hAnsi="Times New Roman" w:cs="Times New Roman"/>
          <w:sz w:val="28"/>
          <w:szCs w:val="28"/>
          <w:lang w:eastAsia="en-US"/>
        </w:rPr>
        <w:t>……………………………………………..</w:t>
      </w:r>
      <w:r w:rsidR="003C6963">
        <w:rPr>
          <w:rFonts w:ascii="Times New Roman" w:hAnsi="Times New Roman" w:cs="Times New Roman"/>
          <w:sz w:val="28"/>
          <w:szCs w:val="28"/>
          <w:lang w:eastAsia="en-US"/>
        </w:rPr>
        <w:t>8</w:t>
      </w:r>
    </w:p>
    <w:p w14:paraId="260FFBAA" w14:textId="6CA0E16A" w:rsidR="00EB0FBC" w:rsidRPr="00F74D2E" w:rsidRDefault="00EB0FBC"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sz w:val="28"/>
          <w:szCs w:val="28"/>
          <w:lang w:eastAsia="en-US"/>
        </w:rPr>
        <w:tab/>
        <w:t>Recreation Opportunity Spectrum</w:t>
      </w:r>
      <w:r w:rsidR="003C6963">
        <w:rPr>
          <w:rFonts w:ascii="Times New Roman" w:hAnsi="Times New Roman" w:cs="Times New Roman"/>
          <w:sz w:val="28"/>
          <w:szCs w:val="28"/>
          <w:lang w:eastAsia="en-US"/>
        </w:rPr>
        <w:t>………</w:t>
      </w:r>
      <w:r w:rsidR="004D5EC1" w:rsidRPr="00F74D2E">
        <w:rPr>
          <w:rFonts w:ascii="Times New Roman" w:hAnsi="Times New Roman" w:cs="Times New Roman"/>
          <w:sz w:val="28"/>
          <w:szCs w:val="28"/>
          <w:lang w:eastAsia="en-US"/>
        </w:rPr>
        <w:t>……………………………</w:t>
      </w:r>
      <w:proofErr w:type="gramStart"/>
      <w:r w:rsidR="004D5EC1" w:rsidRPr="00F74D2E">
        <w:rPr>
          <w:rFonts w:ascii="Times New Roman" w:hAnsi="Times New Roman" w:cs="Times New Roman"/>
          <w:sz w:val="28"/>
          <w:szCs w:val="28"/>
          <w:lang w:eastAsia="en-US"/>
        </w:rPr>
        <w:t>…..</w:t>
      </w:r>
      <w:proofErr w:type="gramEnd"/>
      <w:r w:rsidR="003C6963">
        <w:rPr>
          <w:rFonts w:ascii="Times New Roman" w:hAnsi="Times New Roman" w:cs="Times New Roman"/>
          <w:sz w:val="28"/>
          <w:szCs w:val="28"/>
          <w:lang w:eastAsia="en-US"/>
        </w:rPr>
        <w:t>9</w:t>
      </w:r>
    </w:p>
    <w:p w14:paraId="371AB176" w14:textId="579DC4BB" w:rsidR="00752F1F" w:rsidRDefault="00EB0FBC"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sz w:val="28"/>
          <w:szCs w:val="28"/>
          <w:lang w:eastAsia="en-US"/>
        </w:rPr>
        <w:tab/>
        <w:t>Summary</w:t>
      </w:r>
      <w:r w:rsidR="003C6963">
        <w:rPr>
          <w:rFonts w:ascii="Times New Roman" w:hAnsi="Times New Roman" w:cs="Times New Roman"/>
          <w:sz w:val="28"/>
          <w:szCs w:val="28"/>
          <w:lang w:eastAsia="en-US"/>
        </w:rPr>
        <w:t>………….</w:t>
      </w:r>
      <w:r w:rsidR="004D5EC1" w:rsidRPr="00F74D2E">
        <w:rPr>
          <w:rFonts w:ascii="Times New Roman" w:hAnsi="Times New Roman" w:cs="Times New Roman"/>
          <w:sz w:val="28"/>
          <w:szCs w:val="28"/>
          <w:lang w:eastAsia="en-US"/>
        </w:rPr>
        <w:t>………………………………………………………</w:t>
      </w:r>
      <w:r w:rsidR="003C6963">
        <w:rPr>
          <w:rFonts w:ascii="Times New Roman" w:hAnsi="Times New Roman" w:cs="Times New Roman"/>
          <w:sz w:val="28"/>
          <w:szCs w:val="28"/>
          <w:lang w:eastAsia="en-US"/>
        </w:rPr>
        <w:t>9</w:t>
      </w:r>
    </w:p>
    <w:p w14:paraId="5DCBB514" w14:textId="77777777" w:rsidR="00F74D2E" w:rsidRPr="00F74D2E" w:rsidRDefault="00F74D2E" w:rsidP="008C1766">
      <w:pPr>
        <w:spacing w:line="360" w:lineRule="auto"/>
        <w:jc w:val="both"/>
        <w:rPr>
          <w:rFonts w:ascii="Times New Roman" w:hAnsi="Times New Roman" w:cs="Times New Roman"/>
          <w:sz w:val="28"/>
          <w:szCs w:val="28"/>
          <w:lang w:eastAsia="en-US"/>
        </w:rPr>
      </w:pPr>
    </w:p>
    <w:p w14:paraId="5A24624D" w14:textId="32DB176F" w:rsidR="004D5EC1" w:rsidRPr="00F74D2E" w:rsidRDefault="004D5EC1" w:rsidP="008C1766">
      <w:pPr>
        <w:spacing w:line="360" w:lineRule="auto"/>
        <w:jc w:val="both"/>
        <w:rPr>
          <w:rFonts w:ascii="Times New Roman" w:hAnsi="Times New Roman" w:cs="Times New Roman"/>
          <w:b/>
          <w:bCs/>
          <w:sz w:val="28"/>
          <w:szCs w:val="28"/>
          <w:lang w:eastAsia="en-US"/>
        </w:rPr>
      </w:pPr>
      <w:r w:rsidRPr="00F74D2E">
        <w:rPr>
          <w:rFonts w:ascii="Times New Roman" w:hAnsi="Times New Roman" w:cs="Times New Roman"/>
          <w:b/>
          <w:bCs/>
          <w:sz w:val="28"/>
          <w:szCs w:val="28"/>
          <w:lang w:eastAsia="en-US"/>
        </w:rPr>
        <w:t>Management Strategies</w:t>
      </w:r>
      <w:r w:rsidR="001402FD" w:rsidRPr="00F74D2E">
        <w:rPr>
          <w:rFonts w:ascii="Times New Roman" w:hAnsi="Times New Roman" w:cs="Times New Roman"/>
          <w:b/>
          <w:bCs/>
          <w:sz w:val="28"/>
          <w:szCs w:val="28"/>
          <w:lang w:eastAsia="en-US"/>
        </w:rPr>
        <w:t xml:space="preserve"> – Solutions to </w:t>
      </w:r>
      <w:proofErr w:type="gramStart"/>
      <w:r w:rsidR="001402FD" w:rsidRPr="00F74D2E">
        <w:rPr>
          <w:rFonts w:ascii="Times New Roman" w:hAnsi="Times New Roman" w:cs="Times New Roman"/>
          <w:b/>
          <w:bCs/>
          <w:sz w:val="28"/>
          <w:szCs w:val="28"/>
          <w:lang w:eastAsia="en-US"/>
        </w:rPr>
        <w:t>Problems</w:t>
      </w:r>
      <w:r w:rsidR="00042D5E" w:rsidRPr="00F74D2E">
        <w:rPr>
          <w:rFonts w:ascii="Times New Roman" w:hAnsi="Times New Roman" w:cs="Times New Roman"/>
          <w:b/>
          <w:bCs/>
          <w:sz w:val="28"/>
          <w:szCs w:val="28"/>
          <w:lang w:eastAsia="en-US"/>
        </w:rPr>
        <w:t>:</w:t>
      </w:r>
      <w:r w:rsidR="003C6963">
        <w:rPr>
          <w:rFonts w:ascii="Times New Roman" w:hAnsi="Times New Roman" w:cs="Times New Roman"/>
          <w:sz w:val="28"/>
          <w:szCs w:val="28"/>
          <w:lang w:eastAsia="en-US"/>
        </w:rPr>
        <w:t>…</w:t>
      </w:r>
      <w:proofErr w:type="gramEnd"/>
      <w:r w:rsidR="003C6963">
        <w:rPr>
          <w:rFonts w:ascii="Times New Roman" w:hAnsi="Times New Roman" w:cs="Times New Roman"/>
          <w:sz w:val="28"/>
          <w:szCs w:val="28"/>
          <w:lang w:eastAsia="en-US"/>
        </w:rPr>
        <w:t>….</w:t>
      </w:r>
      <w:r w:rsidR="001402FD" w:rsidRPr="00F74D2E">
        <w:rPr>
          <w:rFonts w:ascii="Times New Roman" w:hAnsi="Times New Roman" w:cs="Times New Roman"/>
          <w:sz w:val="28"/>
          <w:szCs w:val="28"/>
          <w:lang w:eastAsia="en-US"/>
        </w:rPr>
        <w:t>……………………..</w:t>
      </w:r>
      <w:r w:rsidR="003C6963">
        <w:rPr>
          <w:rFonts w:ascii="Times New Roman" w:hAnsi="Times New Roman" w:cs="Times New Roman"/>
          <w:sz w:val="28"/>
          <w:szCs w:val="28"/>
          <w:lang w:eastAsia="en-US"/>
        </w:rPr>
        <w:t>10</w:t>
      </w:r>
    </w:p>
    <w:p w14:paraId="26E2AA41" w14:textId="437DC3BE" w:rsidR="00EB0FBC" w:rsidRPr="00F74D2E" w:rsidRDefault="004D5EC1"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b/>
          <w:bCs/>
          <w:sz w:val="28"/>
          <w:szCs w:val="28"/>
          <w:lang w:eastAsia="en-US"/>
        </w:rPr>
        <w:tab/>
      </w:r>
      <w:r w:rsidRPr="00F74D2E">
        <w:rPr>
          <w:rFonts w:ascii="Times New Roman" w:hAnsi="Times New Roman" w:cs="Times New Roman"/>
          <w:sz w:val="28"/>
          <w:szCs w:val="28"/>
          <w:lang w:eastAsia="en-US"/>
        </w:rPr>
        <w:t>Conflicts Between Recreationists</w:t>
      </w:r>
      <w:r w:rsidR="003C6963">
        <w:rPr>
          <w:rFonts w:ascii="Times New Roman" w:hAnsi="Times New Roman" w:cs="Times New Roman"/>
          <w:sz w:val="28"/>
          <w:szCs w:val="28"/>
          <w:lang w:eastAsia="en-US"/>
        </w:rPr>
        <w:t>……….</w:t>
      </w:r>
      <w:r w:rsidRPr="00F74D2E">
        <w:rPr>
          <w:rFonts w:ascii="Times New Roman" w:hAnsi="Times New Roman" w:cs="Times New Roman"/>
          <w:sz w:val="28"/>
          <w:szCs w:val="28"/>
          <w:lang w:eastAsia="en-US"/>
        </w:rPr>
        <w:t>………………………………</w:t>
      </w:r>
      <w:r w:rsidR="003C6963">
        <w:rPr>
          <w:rFonts w:ascii="Times New Roman" w:hAnsi="Times New Roman" w:cs="Times New Roman"/>
          <w:sz w:val="28"/>
          <w:szCs w:val="28"/>
          <w:lang w:eastAsia="en-US"/>
        </w:rPr>
        <w:t>10</w:t>
      </w:r>
    </w:p>
    <w:p w14:paraId="56A4862C" w14:textId="7FCFCF26" w:rsidR="00EB0FBC" w:rsidRPr="00F74D2E" w:rsidRDefault="004D5EC1"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sz w:val="28"/>
          <w:szCs w:val="28"/>
          <w:lang w:eastAsia="en-US"/>
        </w:rPr>
        <w:tab/>
      </w:r>
      <w:r w:rsidR="001402FD" w:rsidRPr="00F74D2E">
        <w:rPr>
          <w:rFonts w:ascii="Times New Roman" w:hAnsi="Times New Roman" w:cs="Times New Roman"/>
          <w:sz w:val="28"/>
          <w:szCs w:val="28"/>
          <w:lang w:eastAsia="en-US"/>
        </w:rPr>
        <w:t>Soil Degradation</w:t>
      </w:r>
      <w:r w:rsidR="0047378D" w:rsidRPr="00F74D2E">
        <w:rPr>
          <w:rFonts w:ascii="Times New Roman" w:hAnsi="Times New Roman" w:cs="Times New Roman"/>
          <w:sz w:val="28"/>
          <w:szCs w:val="28"/>
          <w:lang w:eastAsia="en-US"/>
        </w:rPr>
        <w:t>/Compaction</w:t>
      </w:r>
      <w:r w:rsidR="003C6963">
        <w:rPr>
          <w:rFonts w:ascii="Times New Roman" w:hAnsi="Times New Roman" w:cs="Times New Roman"/>
          <w:sz w:val="28"/>
          <w:szCs w:val="28"/>
          <w:lang w:eastAsia="en-US"/>
        </w:rPr>
        <w:t>…………...</w:t>
      </w:r>
      <w:r w:rsidR="001402FD" w:rsidRPr="00F74D2E">
        <w:rPr>
          <w:rFonts w:ascii="Times New Roman" w:hAnsi="Times New Roman" w:cs="Times New Roman"/>
          <w:sz w:val="28"/>
          <w:szCs w:val="28"/>
          <w:lang w:eastAsia="en-US"/>
        </w:rPr>
        <w:t>………………………………</w:t>
      </w:r>
      <w:r w:rsidR="003C6963">
        <w:rPr>
          <w:rFonts w:ascii="Times New Roman" w:hAnsi="Times New Roman" w:cs="Times New Roman"/>
          <w:sz w:val="28"/>
          <w:szCs w:val="28"/>
          <w:lang w:eastAsia="en-US"/>
        </w:rPr>
        <w:t>11</w:t>
      </w:r>
    </w:p>
    <w:p w14:paraId="6C039C1C" w14:textId="6391B479" w:rsidR="001402FD" w:rsidRPr="00F74D2E" w:rsidRDefault="001402FD"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sz w:val="28"/>
          <w:szCs w:val="28"/>
          <w:lang w:eastAsia="en-US"/>
        </w:rPr>
        <w:tab/>
      </w:r>
      <w:r w:rsidR="00752F1F" w:rsidRPr="00F74D2E">
        <w:rPr>
          <w:rFonts w:ascii="Times New Roman" w:hAnsi="Times New Roman" w:cs="Times New Roman"/>
          <w:sz w:val="28"/>
          <w:szCs w:val="28"/>
          <w:lang w:eastAsia="en-US"/>
        </w:rPr>
        <w:t>Water Contaminatio</w:t>
      </w:r>
      <w:r w:rsidR="003C6963">
        <w:rPr>
          <w:rFonts w:ascii="Times New Roman" w:hAnsi="Times New Roman" w:cs="Times New Roman"/>
          <w:sz w:val="28"/>
          <w:szCs w:val="28"/>
          <w:lang w:eastAsia="en-US"/>
        </w:rPr>
        <w:t>n</w:t>
      </w:r>
      <w:proofErr w:type="gramStart"/>
      <w:r w:rsidR="003C6963">
        <w:rPr>
          <w:rFonts w:ascii="Times New Roman" w:hAnsi="Times New Roman" w:cs="Times New Roman"/>
          <w:sz w:val="28"/>
          <w:szCs w:val="28"/>
          <w:lang w:eastAsia="en-US"/>
        </w:rPr>
        <w:t>…..</w:t>
      </w:r>
      <w:proofErr w:type="gramEnd"/>
      <w:r w:rsidR="003C6963">
        <w:rPr>
          <w:rFonts w:ascii="Times New Roman" w:hAnsi="Times New Roman" w:cs="Times New Roman"/>
          <w:sz w:val="28"/>
          <w:szCs w:val="28"/>
          <w:lang w:eastAsia="en-US"/>
        </w:rPr>
        <w:t>……..</w:t>
      </w:r>
      <w:r w:rsidRPr="00F74D2E">
        <w:rPr>
          <w:rFonts w:ascii="Times New Roman" w:hAnsi="Times New Roman" w:cs="Times New Roman"/>
          <w:sz w:val="28"/>
          <w:szCs w:val="28"/>
          <w:lang w:eastAsia="en-US"/>
        </w:rPr>
        <w:t>…………………………………………</w:t>
      </w:r>
      <w:r w:rsidR="003C6963">
        <w:rPr>
          <w:rFonts w:ascii="Times New Roman" w:hAnsi="Times New Roman" w:cs="Times New Roman"/>
          <w:sz w:val="28"/>
          <w:szCs w:val="28"/>
          <w:lang w:eastAsia="en-US"/>
        </w:rPr>
        <w:t>11</w:t>
      </w:r>
    </w:p>
    <w:p w14:paraId="681933BD" w14:textId="6967F139" w:rsidR="00EB0FBC" w:rsidRPr="00F74D2E" w:rsidRDefault="001402FD"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b/>
          <w:bCs/>
          <w:sz w:val="28"/>
          <w:szCs w:val="28"/>
          <w:lang w:eastAsia="en-US"/>
        </w:rPr>
        <w:t>Management Plan Conclusion</w:t>
      </w:r>
      <w:r w:rsidRPr="00F74D2E">
        <w:rPr>
          <w:rFonts w:ascii="Times New Roman" w:hAnsi="Times New Roman" w:cs="Times New Roman"/>
          <w:sz w:val="28"/>
          <w:szCs w:val="28"/>
          <w:lang w:eastAsia="en-US"/>
        </w:rPr>
        <w:t>…</w:t>
      </w:r>
      <w:proofErr w:type="gramStart"/>
      <w:r w:rsidRPr="00F74D2E">
        <w:rPr>
          <w:rFonts w:ascii="Times New Roman" w:hAnsi="Times New Roman" w:cs="Times New Roman"/>
          <w:sz w:val="28"/>
          <w:szCs w:val="28"/>
          <w:lang w:eastAsia="en-US"/>
        </w:rPr>
        <w:t>…</w:t>
      </w:r>
      <w:r w:rsidR="003C6963">
        <w:rPr>
          <w:rFonts w:ascii="Times New Roman" w:hAnsi="Times New Roman" w:cs="Times New Roman"/>
          <w:sz w:val="28"/>
          <w:szCs w:val="28"/>
          <w:lang w:eastAsia="en-US"/>
        </w:rPr>
        <w:t>..</w:t>
      </w:r>
      <w:proofErr w:type="gramEnd"/>
      <w:r w:rsidRPr="00F74D2E">
        <w:rPr>
          <w:rFonts w:ascii="Times New Roman" w:hAnsi="Times New Roman" w:cs="Times New Roman"/>
          <w:sz w:val="28"/>
          <w:szCs w:val="28"/>
          <w:lang w:eastAsia="en-US"/>
        </w:rPr>
        <w:t>…………………………………………</w:t>
      </w:r>
      <w:r w:rsidR="003C6963">
        <w:rPr>
          <w:rFonts w:ascii="Times New Roman" w:hAnsi="Times New Roman" w:cs="Times New Roman"/>
          <w:sz w:val="28"/>
          <w:szCs w:val="28"/>
          <w:lang w:eastAsia="en-US"/>
        </w:rPr>
        <w:t>11</w:t>
      </w:r>
    </w:p>
    <w:p w14:paraId="5BB56B25" w14:textId="77777777" w:rsidR="0047378D" w:rsidRPr="00F74D2E" w:rsidRDefault="0047378D" w:rsidP="008C1766">
      <w:pPr>
        <w:spacing w:line="360" w:lineRule="auto"/>
        <w:jc w:val="both"/>
        <w:rPr>
          <w:rFonts w:ascii="Times New Roman" w:hAnsi="Times New Roman" w:cs="Times New Roman"/>
          <w:b/>
          <w:bCs/>
          <w:sz w:val="28"/>
          <w:szCs w:val="28"/>
          <w:lang w:eastAsia="en-US"/>
        </w:rPr>
      </w:pPr>
    </w:p>
    <w:p w14:paraId="1BB66739" w14:textId="6BD150A2" w:rsidR="001402FD" w:rsidRPr="00F74D2E" w:rsidRDefault="001402FD" w:rsidP="008C1766">
      <w:pPr>
        <w:spacing w:line="360" w:lineRule="auto"/>
        <w:jc w:val="both"/>
        <w:rPr>
          <w:rFonts w:ascii="Times New Roman" w:hAnsi="Times New Roman" w:cs="Times New Roman"/>
          <w:sz w:val="28"/>
          <w:szCs w:val="28"/>
          <w:lang w:eastAsia="en-US"/>
        </w:rPr>
      </w:pPr>
      <w:proofErr w:type="gramStart"/>
      <w:r w:rsidRPr="00F74D2E">
        <w:rPr>
          <w:rFonts w:ascii="Times New Roman" w:hAnsi="Times New Roman" w:cs="Times New Roman"/>
          <w:b/>
          <w:bCs/>
          <w:sz w:val="28"/>
          <w:szCs w:val="28"/>
          <w:lang w:eastAsia="en-US"/>
        </w:rPr>
        <w:t>References</w:t>
      </w:r>
      <w:r w:rsidR="00042D5E" w:rsidRPr="00F74D2E">
        <w:rPr>
          <w:rFonts w:ascii="Times New Roman" w:hAnsi="Times New Roman" w:cs="Times New Roman"/>
          <w:b/>
          <w:bCs/>
          <w:sz w:val="28"/>
          <w:szCs w:val="28"/>
          <w:lang w:eastAsia="en-US"/>
        </w:rPr>
        <w:t>:</w:t>
      </w:r>
      <w:r w:rsidR="003C6963" w:rsidRPr="003C6963">
        <w:rPr>
          <w:rFonts w:ascii="Times New Roman" w:hAnsi="Times New Roman" w:cs="Times New Roman"/>
          <w:sz w:val="28"/>
          <w:szCs w:val="28"/>
          <w:lang w:eastAsia="en-US"/>
        </w:rPr>
        <w:t>…</w:t>
      </w:r>
      <w:proofErr w:type="gramEnd"/>
      <w:r w:rsidR="003C6963" w:rsidRPr="003C6963">
        <w:rPr>
          <w:rFonts w:ascii="Times New Roman" w:hAnsi="Times New Roman" w:cs="Times New Roman"/>
          <w:sz w:val="28"/>
          <w:szCs w:val="28"/>
          <w:lang w:eastAsia="en-US"/>
        </w:rPr>
        <w:t>…...</w:t>
      </w:r>
      <w:r w:rsidRPr="00F74D2E">
        <w:rPr>
          <w:rFonts w:ascii="Times New Roman" w:hAnsi="Times New Roman" w:cs="Times New Roman"/>
          <w:sz w:val="28"/>
          <w:szCs w:val="28"/>
          <w:lang w:eastAsia="en-US"/>
        </w:rPr>
        <w:t>…………………………………………………………….</w:t>
      </w:r>
      <w:r w:rsidR="003C6963">
        <w:rPr>
          <w:rFonts w:ascii="Times New Roman" w:hAnsi="Times New Roman" w:cs="Times New Roman"/>
          <w:sz w:val="28"/>
          <w:szCs w:val="28"/>
          <w:lang w:eastAsia="en-US"/>
        </w:rPr>
        <w:t>12</w:t>
      </w:r>
    </w:p>
    <w:p w14:paraId="72B1DB32" w14:textId="77777777" w:rsidR="003C6963" w:rsidRDefault="003C6963" w:rsidP="008C1766">
      <w:pPr>
        <w:spacing w:line="360" w:lineRule="auto"/>
        <w:jc w:val="both"/>
        <w:rPr>
          <w:rFonts w:ascii="Times New Roman" w:hAnsi="Times New Roman" w:cs="Times New Roman"/>
          <w:b/>
          <w:bCs/>
          <w:sz w:val="28"/>
          <w:szCs w:val="28"/>
          <w:lang w:eastAsia="en-US"/>
        </w:rPr>
      </w:pPr>
    </w:p>
    <w:p w14:paraId="1C7E3AB4" w14:textId="798FCFFC" w:rsidR="001402FD" w:rsidRPr="003C6963" w:rsidRDefault="00E5533E" w:rsidP="008C1766">
      <w:pPr>
        <w:spacing w:line="360" w:lineRule="auto"/>
        <w:jc w:val="both"/>
        <w:rPr>
          <w:rFonts w:ascii="Times New Roman" w:hAnsi="Times New Roman" w:cs="Times New Roman"/>
          <w:sz w:val="28"/>
          <w:szCs w:val="28"/>
          <w:lang w:eastAsia="en-US"/>
        </w:rPr>
      </w:pPr>
      <w:proofErr w:type="gramStart"/>
      <w:r w:rsidRPr="00F74D2E">
        <w:rPr>
          <w:rFonts w:ascii="Times New Roman" w:hAnsi="Times New Roman" w:cs="Times New Roman"/>
          <w:b/>
          <w:bCs/>
          <w:sz w:val="28"/>
          <w:szCs w:val="28"/>
          <w:lang w:eastAsia="en-US"/>
        </w:rPr>
        <w:t>Appendices:</w:t>
      </w:r>
      <w:r w:rsidR="003C6963" w:rsidRPr="003C6963">
        <w:rPr>
          <w:rFonts w:ascii="Times New Roman" w:hAnsi="Times New Roman" w:cs="Times New Roman"/>
          <w:sz w:val="28"/>
          <w:szCs w:val="28"/>
          <w:lang w:eastAsia="en-US"/>
        </w:rPr>
        <w:t>…</w:t>
      </w:r>
      <w:proofErr w:type="gramEnd"/>
      <w:r w:rsidR="003C6963" w:rsidRPr="003C6963">
        <w:rPr>
          <w:rFonts w:ascii="Times New Roman" w:hAnsi="Times New Roman" w:cs="Times New Roman"/>
          <w:sz w:val="28"/>
          <w:szCs w:val="28"/>
          <w:lang w:eastAsia="en-US"/>
        </w:rPr>
        <w:t>.</w:t>
      </w:r>
      <w:r w:rsidRPr="003C6963">
        <w:rPr>
          <w:rFonts w:ascii="Times New Roman" w:hAnsi="Times New Roman" w:cs="Times New Roman"/>
          <w:sz w:val="28"/>
          <w:szCs w:val="28"/>
          <w:lang w:eastAsia="en-US"/>
        </w:rPr>
        <w:t>…</w:t>
      </w:r>
      <w:r w:rsidRPr="00F74D2E">
        <w:rPr>
          <w:rFonts w:ascii="Times New Roman" w:hAnsi="Times New Roman" w:cs="Times New Roman"/>
          <w:sz w:val="28"/>
          <w:szCs w:val="28"/>
          <w:lang w:eastAsia="en-US"/>
        </w:rPr>
        <w:t>……………………………………………</w:t>
      </w:r>
      <w:r w:rsidR="003C6963">
        <w:rPr>
          <w:rFonts w:ascii="Times New Roman" w:hAnsi="Times New Roman" w:cs="Times New Roman"/>
          <w:sz w:val="28"/>
          <w:szCs w:val="28"/>
          <w:lang w:eastAsia="en-US"/>
        </w:rPr>
        <w:t>………………..14</w:t>
      </w:r>
    </w:p>
    <w:p w14:paraId="5309AB8E" w14:textId="7FD4C64F" w:rsidR="00201073" w:rsidRPr="00F74D2E" w:rsidRDefault="00201073" w:rsidP="008C1766">
      <w:pPr>
        <w:spacing w:line="360" w:lineRule="auto"/>
        <w:jc w:val="both"/>
        <w:rPr>
          <w:rFonts w:ascii="Times New Roman" w:hAnsi="Times New Roman" w:cs="Times New Roman"/>
          <w:sz w:val="32"/>
          <w:szCs w:val="32"/>
          <w:lang w:eastAsia="en-US"/>
        </w:rPr>
      </w:pPr>
      <w:r w:rsidRPr="00F74D2E">
        <w:rPr>
          <w:rFonts w:ascii="Times New Roman" w:hAnsi="Times New Roman" w:cs="Times New Roman"/>
          <w:b/>
          <w:bCs/>
          <w:sz w:val="32"/>
          <w:szCs w:val="32"/>
          <w:lang w:eastAsia="en-US"/>
        </w:rPr>
        <w:lastRenderedPageBreak/>
        <w:t>Executive summary</w:t>
      </w:r>
      <w:r w:rsidRPr="00F74D2E">
        <w:rPr>
          <w:rFonts w:ascii="Times New Roman" w:hAnsi="Times New Roman" w:cs="Times New Roman"/>
          <w:sz w:val="32"/>
          <w:szCs w:val="32"/>
          <w:lang w:eastAsia="en-US"/>
        </w:rPr>
        <w:t xml:space="preserve"> </w:t>
      </w:r>
    </w:p>
    <w:p w14:paraId="27D19F87" w14:textId="40ADD6DF" w:rsidR="00956BFA" w:rsidRPr="00F74D2E" w:rsidRDefault="001402FD" w:rsidP="00956BFA">
      <w:pPr>
        <w:spacing w:line="360" w:lineRule="auto"/>
        <w:jc w:val="both"/>
        <w:rPr>
          <w:rFonts w:ascii="Times New Roman" w:hAnsi="Times New Roman" w:cs="Times New Roman"/>
          <w:lang w:eastAsia="en-US"/>
        </w:rPr>
      </w:pPr>
      <w:r w:rsidRPr="2A21DDBB">
        <w:rPr>
          <w:rFonts w:ascii="Times New Roman" w:hAnsi="Times New Roman" w:cs="Times New Roman"/>
          <w:lang w:eastAsia="en-US"/>
        </w:rPr>
        <w:t>Naturally, participation in outdoor recreation impacts the environments it takes place in</w:t>
      </w:r>
      <w:r w:rsidR="002719A4" w:rsidRPr="2A21DDBB">
        <w:rPr>
          <w:rFonts w:ascii="Times New Roman" w:hAnsi="Times New Roman" w:cs="Times New Roman"/>
          <w:lang w:eastAsia="en-US"/>
        </w:rPr>
        <w:t xml:space="preserve"> (McCullough</w:t>
      </w:r>
      <w:r w:rsidR="00F64784" w:rsidRPr="2A21DDBB">
        <w:rPr>
          <w:rFonts w:ascii="Times New Roman" w:hAnsi="Times New Roman" w:cs="Times New Roman"/>
          <w:lang w:eastAsia="en-US"/>
        </w:rPr>
        <w:t>,</w:t>
      </w:r>
      <w:r w:rsidR="002719A4" w:rsidRPr="2A21DDBB">
        <w:rPr>
          <w:rFonts w:ascii="Times New Roman" w:hAnsi="Times New Roman" w:cs="Times New Roman"/>
          <w:lang w:eastAsia="en-US"/>
        </w:rPr>
        <w:t xml:space="preserve"> et al, 2018)</w:t>
      </w:r>
      <w:r w:rsidRPr="2A21DDBB">
        <w:rPr>
          <w:rFonts w:ascii="Times New Roman" w:hAnsi="Times New Roman" w:cs="Times New Roman"/>
          <w:lang w:eastAsia="en-US"/>
        </w:rPr>
        <w:t>. This report has identified</w:t>
      </w:r>
      <w:r w:rsidR="00E5533E" w:rsidRPr="2A21DDBB">
        <w:rPr>
          <w:rFonts w:ascii="Times New Roman" w:hAnsi="Times New Roman" w:cs="Times New Roman"/>
          <w:lang w:eastAsia="en-US"/>
        </w:rPr>
        <w:t xml:space="preserve"> problems that are</w:t>
      </w:r>
      <w:r w:rsidRPr="2A21DDBB">
        <w:rPr>
          <w:rFonts w:ascii="Times New Roman" w:hAnsi="Times New Roman" w:cs="Times New Roman"/>
          <w:lang w:eastAsia="en-US"/>
        </w:rPr>
        <w:t xml:space="preserve"> impact</w:t>
      </w:r>
      <w:r w:rsidR="00E5533E" w:rsidRPr="2A21DDBB">
        <w:rPr>
          <w:rFonts w:ascii="Times New Roman" w:hAnsi="Times New Roman" w:cs="Times New Roman"/>
          <w:lang w:eastAsia="en-US"/>
        </w:rPr>
        <w:t xml:space="preserve">ing </w:t>
      </w:r>
      <w:r w:rsidRPr="2A21DDBB">
        <w:rPr>
          <w:rFonts w:ascii="Times New Roman" w:hAnsi="Times New Roman" w:cs="Times New Roman"/>
          <w:lang w:eastAsia="en-US"/>
        </w:rPr>
        <w:t>Llys-y-</w:t>
      </w:r>
      <w:r w:rsidR="009C1A6E">
        <w:t xml:space="preserve"> </w:t>
      </w:r>
      <w:r w:rsidR="009C1A6E" w:rsidRPr="2A21DDBB">
        <w:rPr>
          <w:rFonts w:ascii="Times New Roman" w:hAnsi="Times New Roman" w:cs="Times New Roman"/>
          <w:lang w:eastAsia="en-US"/>
        </w:rPr>
        <w:t xml:space="preserve">Frân </w:t>
      </w:r>
      <w:r w:rsidR="00A14BD0" w:rsidRPr="2A21DDBB">
        <w:rPr>
          <w:rFonts w:ascii="Times New Roman" w:hAnsi="Times New Roman" w:cs="Times New Roman"/>
          <w:lang w:eastAsia="en-US"/>
        </w:rPr>
        <w:t>Lake</w:t>
      </w:r>
      <w:r w:rsidR="00E5533E" w:rsidRPr="2A21DDBB">
        <w:rPr>
          <w:rFonts w:ascii="Times New Roman" w:hAnsi="Times New Roman" w:cs="Times New Roman"/>
          <w:lang w:eastAsia="en-US"/>
        </w:rPr>
        <w:t>, discovered</w:t>
      </w:r>
      <w:r w:rsidRPr="2A21DDBB">
        <w:rPr>
          <w:rFonts w:ascii="Times New Roman" w:hAnsi="Times New Roman" w:cs="Times New Roman"/>
          <w:lang w:eastAsia="en-US"/>
        </w:rPr>
        <w:t xml:space="preserve"> during </w:t>
      </w:r>
      <w:r w:rsidR="00E5533E" w:rsidRPr="2A21DDBB">
        <w:rPr>
          <w:rFonts w:ascii="Times New Roman" w:hAnsi="Times New Roman" w:cs="Times New Roman"/>
          <w:lang w:eastAsia="en-US"/>
        </w:rPr>
        <w:t xml:space="preserve">a </w:t>
      </w:r>
      <w:r w:rsidRPr="2A21DDBB">
        <w:rPr>
          <w:rFonts w:ascii="Times New Roman" w:hAnsi="Times New Roman" w:cs="Times New Roman"/>
          <w:lang w:eastAsia="en-US"/>
        </w:rPr>
        <w:t xml:space="preserve">research </w:t>
      </w:r>
      <w:r w:rsidR="00E5533E" w:rsidRPr="2A21DDBB">
        <w:rPr>
          <w:rFonts w:ascii="Times New Roman" w:hAnsi="Times New Roman" w:cs="Times New Roman"/>
          <w:lang w:eastAsia="en-US"/>
        </w:rPr>
        <w:t xml:space="preserve">fieldwork </w:t>
      </w:r>
      <w:r w:rsidRPr="2A21DDBB">
        <w:rPr>
          <w:rFonts w:ascii="Times New Roman" w:hAnsi="Times New Roman" w:cs="Times New Roman"/>
          <w:lang w:eastAsia="en-US"/>
        </w:rPr>
        <w:t>study. It is important to recognise that areas such as Llys-y-</w:t>
      </w:r>
      <w:r w:rsidR="009C1A6E" w:rsidRPr="2A21DDBB">
        <w:rPr>
          <w:rFonts w:ascii="Times New Roman" w:hAnsi="Times New Roman" w:cs="Times New Roman"/>
          <w:lang w:eastAsia="en-US"/>
        </w:rPr>
        <w:t xml:space="preserve"> Frân </w:t>
      </w:r>
      <w:r w:rsidRPr="2A21DDBB">
        <w:rPr>
          <w:rFonts w:ascii="Times New Roman" w:hAnsi="Times New Roman" w:cs="Times New Roman"/>
          <w:lang w:eastAsia="en-US"/>
        </w:rPr>
        <w:t>have a dual purpose (</w:t>
      </w:r>
      <w:r w:rsidR="00956BFA" w:rsidRPr="2A21DDBB">
        <w:rPr>
          <w:rFonts w:ascii="Times New Roman" w:hAnsi="Times New Roman" w:cs="Times New Roman"/>
          <w:lang w:eastAsia="en-US"/>
        </w:rPr>
        <w:t>Manning and Anderson, 2012</w:t>
      </w:r>
      <w:r w:rsidRPr="2A21DDBB">
        <w:rPr>
          <w:rFonts w:ascii="Times New Roman" w:hAnsi="Times New Roman" w:cs="Times New Roman"/>
          <w:lang w:eastAsia="en-US"/>
        </w:rPr>
        <w:t xml:space="preserve">), firstly to protect and maintain the </w:t>
      </w:r>
      <w:r w:rsidR="00A14BD0" w:rsidRPr="2A21DDBB">
        <w:rPr>
          <w:rFonts w:ascii="Times New Roman" w:hAnsi="Times New Roman" w:cs="Times New Roman"/>
          <w:lang w:eastAsia="en-US"/>
        </w:rPr>
        <w:t>resource,</w:t>
      </w:r>
      <w:r w:rsidRPr="2A21DDBB">
        <w:rPr>
          <w:rFonts w:ascii="Times New Roman" w:hAnsi="Times New Roman" w:cs="Times New Roman"/>
          <w:lang w:eastAsia="en-US"/>
        </w:rPr>
        <w:t xml:space="preserve"> which is the reservoir and, secondly to offer access and use to the public as a means of recreation. Inevitably there is a collision of interests inherent with these areas (</w:t>
      </w:r>
      <w:r w:rsidR="00F64784" w:rsidRPr="2A21DDBB">
        <w:rPr>
          <w:rFonts w:ascii="Times New Roman" w:hAnsi="Times New Roman" w:cs="Times New Roman"/>
          <w:lang w:eastAsia="en-US"/>
        </w:rPr>
        <w:t>McCullough, et al, 2018</w:t>
      </w:r>
      <w:r w:rsidRPr="2A21DDBB">
        <w:rPr>
          <w:rFonts w:ascii="Times New Roman" w:hAnsi="Times New Roman" w:cs="Times New Roman"/>
          <w:lang w:eastAsia="en-US"/>
        </w:rPr>
        <w:t>).</w:t>
      </w:r>
      <w:r w:rsidR="00E5533E" w:rsidRPr="2A21DDBB">
        <w:rPr>
          <w:rFonts w:ascii="Times New Roman" w:hAnsi="Times New Roman" w:cs="Times New Roman"/>
          <w:lang w:eastAsia="en-US"/>
        </w:rPr>
        <w:t xml:space="preserve"> </w:t>
      </w:r>
      <w:r w:rsidRPr="2A21DDBB">
        <w:rPr>
          <w:rFonts w:ascii="Times New Roman" w:hAnsi="Times New Roman" w:cs="Times New Roman"/>
          <w:lang w:eastAsia="en-US"/>
        </w:rPr>
        <w:t xml:space="preserve">Therefore, this report has been constructed to provide a strategic management plan for: conflicts between recreationists, soil </w:t>
      </w:r>
      <w:r w:rsidR="0047378D" w:rsidRPr="2A21DDBB">
        <w:rPr>
          <w:rFonts w:ascii="Times New Roman" w:hAnsi="Times New Roman" w:cs="Times New Roman"/>
          <w:lang w:eastAsia="en-US"/>
        </w:rPr>
        <w:t>erosion</w:t>
      </w:r>
      <w:r w:rsidRPr="2A21DDBB">
        <w:rPr>
          <w:rFonts w:ascii="Times New Roman" w:hAnsi="Times New Roman" w:cs="Times New Roman"/>
          <w:lang w:eastAsia="en-US"/>
        </w:rPr>
        <w:t>/</w:t>
      </w:r>
      <w:r w:rsidR="0047378D" w:rsidRPr="2A21DDBB">
        <w:rPr>
          <w:rFonts w:ascii="Times New Roman" w:hAnsi="Times New Roman" w:cs="Times New Roman"/>
          <w:lang w:eastAsia="en-US"/>
        </w:rPr>
        <w:t>compaction</w:t>
      </w:r>
      <w:r w:rsidRPr="2A21DDBB">
        <w:rPr>
          <w:rFonts w:ascii="Times New Roman" w:hAnsi="Times New Roman" w:cs="Times New Roman"/>
          <w:lang w:eastAsia="en-US"/>
        </w:rPr>
        <w:t xml:space="preserve"> </w:t>
      </w:r>
      <w:r w:rsidR="00752F1F" w:rsidRPr="2A21DDBB">
        <w:rPr>
          <w:rFonts w:ascii="Times New Roman" w:hAnsi="Times New Roman" w:cs="Times New Roman"/>
          <w:lang w:eastAsia="en-US"/>
        </w:rPr>
        <w:t>and</w:t>
      </w:r>
      <w:r w:rsidRPr="2A21DDBB">
        <w:rPr>
          <w:rFonts w:ascii="Times New Roman" w:hAnsi="Times New Roman" w:cs="Times New Roman"/>
          <w:lang w:eastAsia="en-US"/>
        </w:rPr>
        <w:t xml:space="preserve"> water contamination. These strategies have been informed by different frameworks, </w:t>
      </w:r>
      <w:r w:rsidR="00956BFA" w:rsidRPr="2A21DDBB">
        <w:rPr>
          <w:rFonts w:ascii="Times New Roman" w:hAnsi="Times New Roman" w:cs="Times New Roman"/>
          <w:lang w:eastAsia="en-US"/>
        </w:rPr>
        <w:t>theories,</w:t>
      </w:r>
      <w:r w:rsidRPr="2A21DDBB">
        <w:rPr>
          <w:rFonts w:ascii="Times New Roman" w:hAnsi="Times New Roman" w:cs="Times New Roman"/>
          <w:lang w:eastAsia="en-US"/>
        </w:rPr>
        <w:t xml:space="preserve"> and literature such as limits of acceptable change, </w:t>
      </w:r>
      <w:proofErr w:type="gramStart"/>
      <w:r w:rsidR="00956BFA" w:rsidRPr="2A21DDBB">
        <w:rPr>
          <w:rFonts w:ascii="Times New Roman" w:hAnsi="Times New Roman" w:cs="Times New Roman"/>
          <w:lang w:eastAsia="en-US"/>
        </w:rPr>
        <w:t>indicators</w:t>
      </w:r>
      <w:proofErr w:type="gramEnd"/>
      <w:r w:rsidR="00956BFA" w:rsidRPr="2A21DDBB">
        <w:rPr>
          <w:rFonts w:ascii="Times New Roman" w:hAnsi="Times New Roman" w:cs="Times New Roman"/>
          <w:lang w:eastAsia="en-US"/>
        </w:rPr>
        <w:t xml:space="preserve"> </w:t>
      </w:r>
      <w:r w:rsidRPr="2A21DDBB">
        <w:rPr>
          <w:rFonts w:ascii="Times New Roman" w:hAnsi="Times New Roman" w:cs="Times New Roman"/>
          <w:lang w:eastAsia="en-US"/>
        </w:rPr>
        <w:t xml:space="preserve">and standards of quality, carrying capacity and, recreation opportunity spectrum. </w:t>
      </w:r>
      <w:commentRangeStart w:id="1"/>
      <w:r w:rsidR="00956BFA" w:rsidRPr="2A21DDBB">
        <w:rPr>
          <w:rFonts w:ascii="Times New Roman" w:hAnsi="Times New Roman" w:cs="Times New Roman"/>
          <w:lang w:eastAsia="en-US"/>
        </w:rPr>
        <w:t>The selection of management strategies have been implemented from</w:t>
      </w:r>
      <w:commentRangeEnd w:id="1"/>
      <w:r>
        <w:rPr>
          <w:rStyle w:val="CommentReference"/>
        </w:rPr>
        <w:commentReference w:id="1"/>
      </w:r>
      <w:r w:rsidR="00956BFA" w:rsidRPr="2A21DDBB">
        <w:rPr>
          <w:rFonts w:ascii="Times New Roman" w:hAnsi="Times New Roman" w:cs="Times New Roman"/>
          <w:lang w:eastAsia="en-US"/>
        </w:rPr>
        <w:t xml:space="preserve"> Manning, Anderson and Pettengill’s (2017) management matrices.</w:t>
      </w:r>
    </w:p>
    <w:p w14:paraId="674DC41B" w14:textId="2FE1C633" w:rsidR="00201073" w:rsidRPr="00F74D2E" w:rsidRDefault="001402FD" w:rsidP="008C1766">
      <w:pPr>
        <w:spacing w:line="360" w:lineRule="auto"/>
        <w:jc w:val="both"/>
        <w:rPr>
          <w:rFonts w:ascii="Times New Roman" w:hAnsi="Times New Roman" w:cs="Times New Roman"/>
          <w:lang w:eastAsia="en-US"/>
        </w:rPr>
      </w:pPr>
      <w:r w:rsidRPr="00F74D2E">
        <w:rPr>
          <w:rFonts w:ascii="Times New Roman" w:hAnsi="Times New Roman" w:cs="Times New Roman"/>
          <w:lang w:eastAsia="en-US"/>
        </w:rPr>
        <w:t xml:space="preserve"> </w:t>
      </w:r>
    </w:p>
    <w:p w14:paraId="13F3881E" w14:textId="70A81F74" w:rsidR="001402FD" w:rsidRPr="00F74D2E" w:rsidRDefault="001402FD" w:rsidP="008C1766">
      <w:pPr>
        <w:spacing w:line="360" w:lineRule="auto"/>
        <w:jc w:val="both"/>
        <w:rPr>
          <w:rFonts w:ascii="Times New Roman" w:hAnsi="Times New Roman" w:cs="Times New Roman"/>
          <w:b/>
          <w:bCs/>
          <w:sz w:val="32"/>
          <w:szCs w:val="32"/>
          <w:lang w:eastAsia="en-US"/>
        </w:rPr>
      </w:pPr>
      <w:r w:rsidRPr="00F74D2E">
        <w:rPr>
          <w:rFonts w:ascii="Times New Roman" w:hAnsi="Times New Roman" w:cs="Times New Roman"/>
          <w:b/>
          <w:bCs/>
          <w:sz w:val="32"/>
          <w:szCs w:val="32"/>
          <w:lang w:eastAsia="en-US"/>
        </w:rPr>
        <w:t xml:space="preserve">Introduction: </w:t>
      </w:r>
    </w:p>
    <w:p w14:paraId="14461279" w14:textId="77777777" w:rsidR="009C1A6E" w:rsidRPr="00F74D2E" w:rsidRDefault="009C1A6E" w:rsidP="008C1766">
      <w:pPr>
        <w:spacing w:line="360" w:lineRule="auto"/>
        <w:jc w:val="both"/>
        <w:rPr>
          <w:rFonts w:ascii="Times New Roman" w:hAnsi="Times New Roman" w:cs="Times New Roman"/>
          <w:i/>
          <w:iCs/>
          <w:sz w:val="28"/>
          <w:szCs w:val="28"/>
          <w:lang w:eastAsia="en-US"/>
        </w:rPr>
      </w:pPr>
    </w:p>
    <w:p w14:paraId="6C559BAE" w14:textId="2CD03ED4" w:rsidR="001402FD" w:rsidRPr="00F74D2E" w:rsidRDefault="001402FD" w:rsidP="008C1766">
      <w:pPr>
        <w:spacing w:line="360" w:lineRule="auto"/>
        <w:jc w:val="both"/>
        <w:rPr>
          <w:rFonts w:ascii="Times New Roman" w:hAnsi="Times New Roman" w:cs="Times New Roman"/>
          <w:i/>
          <w:iCs/>
          <w:sz w:val="28"/>
          <w:szCs w:val="28"/>
          <w:lang w:eastAsia="en-US"/>
        </w:rPr>
      </w:pPr>
      <w:r w:rsidRPr="00F74D2E">
        <w:rPr>
          <w:rFonts w:ascii="Times New Roman" w:hAnsi="Times New Roman" w:cs="Times New Roman"/>
          <w:i/>
          <w:iCs/>
          <w:sz w:val="28"/>
          <w:szCs w:val="28"/>
          <w:lang w:eastAsia="en-US"/>
        </w:rPr>
        <w:t>Background</w:t>
      </w:r>
      <w:r w:rsidR="00E5533E" w:rsidRPr="00F74D2E">
        <w:rPr>
          <w:rFonts w:ascii="Times New Roman" w:hAnsi="Times New Roman" w:cs="Times New Roman"/>
          <w:i/>
          <w:iCs/>
          <w:sz w:val="28"/>
          <w:szCs w:val="28"/>
          <w:lang w:eastAsia="en-US"/>
        </w:rPr>
        <w:t xml:space="preserve"> of Llys-y-</w:t>
      </w:r>
      <w:r w:rsidR="00B02B84" w:rsidRPr="00B02B84">
        <w:t xml:space="preserve"> </w:t>
      </w:r>
      <w:r w:rsidR="00B02B84" w:rsidRPr="00B02B84">
        <w:rPr>
          <w:rFonts w:ascii="Times New Roman" w:hAnsi="Times New Roman" w:cs="Times New Roman"/>
          <w:i/>
          <w:iCs/>
          <w:sz w:val="28"/>
          <w:szCs w:val="28"/>
          <w:lang w:eastAsia="en-US"/>
        </w:rPr>
        <w:t>Frân</w:t>
      </w:r>
      <w:r w:rsidR="00752F1F" w:rsidRPr="00F74D2E">
        <w:rPr>
          <w:rFonts w:ascii="Times New Roman" w:hAnsi="Times New Roman" w:cs="Times New Roman"/>
          <w:i/>
          <w:iCs/>
          <w:sz w:val="28"/>
          <w:szCs w:val="28"/>
          <w:lang w:eastAsia="en-US"/>
        </w:rPr>
        <w:t>:</w:t>
      </w:r>
    </w:p>
    <w:p w14:paraId="649AAF70" w14:textId="3BCC51CD" w:rsidR="001402FD" w:rsidRPr="00F74D2E" w:rsidRDefault="001402FD" w:rsidP="008C1766">
      <w:pPr>
        <w:spacing w:line="360" w:lineRule="auto"/>
        <w:jc w:val="both"/>
        <w:rPr>
          <w:rFonts w:ascii="Times New Roman" w:hAnsi="Times New Roman" w:cs="Times New Roman"/>
        </w:rPr>
      </w:pPr>
      <w:r w:rsidRPr="00F74D2E">
        <w:rPr>
          <w:rFonts w:ascii="Times New Roman" w:hAnsi="Times New Roman" w:cs="Times New Roman"/>
          <w:lang w:eastAsia="en-US"/>
        </w:rPr>
        <w:t>This report has been constructed as a strategic management plan for Llys-y-</w:t>
      </w:r>
      <w:r w:rsidR="009C1A6E" w:rsidRPr="00F74D2E">
        <w:rPr>
          <w:rFonts w:ascii="Times New Roman" w:hAnsi="Times New Roman" w:cs="Times New Roman"/>
          <w:color w:val="000000"/>
          <w:shd w:val="clear" w:color="auto" w:fill="FFFFFF"/>
        </w:rPr>
        <w:t xml:space="preserve"> Frân</w:t>
      </w:r>
      <w:r w:rsidR="009C1A6E" w:rsidRPr="00F74D2E">
        <w:rPr>
          <w:rFonts w:ascii="Times New Roman" w:hAnsi="Times New Roman" w:cs="Times New Roman"/>
          <w:lang w:eastAsia="en-US"/>
        </w:rPr>
        <w:t xml:space="preserve"> </w:t>
      </w:r>
      <w:r w:rsidRPr="00F74D2E">
        <w:rPr>
          <w:rFonts w:ascii="Times New Roman" w:hAnsi="Times New Roman" w:cs="Times New Roman"/>
          <w:lang w:eastAsia="en-US"/>
        </w:rPr>
        <w:t>Lake that will allow the area to flourish</w:t>
      </w:r>
      <w:r w:rsidR="00E5533E" w:rsidRPr="00F74D2E">
        <w:rPr>
          <w:rFonts w:ascii="Times New Roman" w:hAnsi="Times New Roman" w:cs="Times New Roman"/>
          <w:lang w:eastAsia="en-US"/>
        </w:rPr>
        <w:t xml:space="preserve"> whilst its</w:t>
      </w:r>
      <w:r w:rsidRPr="00F74D2E">
        <w:rPr>
          <w:rFonts w:ascii="Times New Roman" w:hAnsi="Times New Roman" w:cs="Times New Roman"/>
          <w:lang w:eastAsia="en-US"/>
        </w:rPr>
        <w:t xml:space="preserve"> visitors </w:t>
      </w:r>
      <w:r w:rsidR="00E5533E" w:rsidRPr="00F74D2E">
        <w:rPr>
          <w:rFonts w:ascii="Times New Roman" w:hAnsi="Times New Roman" w:cs="Times New Roman"/>
          <w:lang w:eastAsia="en-US"/>
        </w:rPr>
        <w:t xml:space="preserve">will be better </w:t>
      </w:r>
      <w:r w:rsidRPr="00F74D2E">
        <w:rPr>
          <w:rFonts w:ascii="Times New Roman" w:hAnsi="Times New Roman" w:cs="Times New Roman"/>
          <w:lang w:eastAsia="en-US"/>
        </w:rPr>
        <w:t xml:space="preserve">able </w:t>
      </w:r>
      <w:r w:rsidR="00E5533E" w:rsidRPr="00F74D2E">
        <w:rPr>
          <w:rFonts w:ascii="Times New Roman" w:hAnsi="Times New Roman" w:cs="Times New Roman"/>
          <w:lang w:eastAsia="en-US"/>
        </w:rPr>
        <w:t xml:space="preserve">to </w:t>
      </w:r>
      <w:r w:rsidRPr="00F74D2E">
        <w:rPr>
          <w:rFonts w:ascii="Times New Roman" w:hAnsi="Times New Roman" w:cs="Times New Roman"/>
          <w:lang w:eastAsia="en-US"/>
        </w:rPr>
        <w:t>enjoy high quality outdoor recreation</w:t>
      </w:r>
      <w:r w:rsidR="00E5533E" w:rsidRPr="00F74D2E">
        <w:rPr>
          <w:rFonts w:ascii="Times New Roman" w:hAnsi="Times New Roman" w:cs="Times New Roman"/>
          <w:lang w:eastAsia="en-US"/>
        </w:rPr>
        <w:t>al</w:t>
      </w:r>
      <w:r w:rsidRPr="00F74D2E">
        <w:rPr>
          <w:rFonts w:ascii="Times New Roman" w:hAnsi="Times New Roman" w:cs="Times New Roman"/>
          <w:lang w:eastAsia="en-US"/>
        </w:rPr>
        <w:t xml:space="preserve"> activities. This is due to the importance </w:t>
      </w:r>
      <w:r w:rsidR="00F74D2E" w:rsidRPr="00F74D2E">
        <w:rPr>
          <w:rFonts w:ascii="Times New Roman" w:hAnsi="Times New Roman" w:cs="Times New Roman"/>
          <w:lang w:eastAsia="en-US"/>
        </w:rPr>
        <w:t>of maintaining</w:t>
      </w:r>
      <w:r w:rsidRPr="00F74D2E">
        <w:rPr>
          <w:rFonts w:ascii="Times New Roman" w:hAnsi="Times New Roman" w:cs="Times New Roman"/>
          <w:lang w:eastAsia="en-US"/>
        </w:rPr>
        <w:t xml:space="preserve"> the connection that outside areas and recreation intimately share for people </w:t>
      </w:r>
      <w:r w:rsidRPr="00F74D2E">
        <w:rPr>
          <w:rFonts w:ascii="Times New Roman" w:hAnsi="Times New Roman" w:cs="Times New Roman"/>
        </w:rPr>
        <w:t>(Manning and Anderson, 2012).</w:t>
      </w:r>
      <w:r w:rsidR="00E5533E" w:rsidRPr="00F74D2E">
        <w:rPr>
          <w:rFonts w:ascii="Times New Roman" w:hAnsi="Times New Roman" w:cs="Times New Roman"/>
        </w:rPr>
        <w:t xml:space="preserve"> </w:t>
      </w:r>
      <w:r w:rsidR="00223756" w:rsidRPr="00F74D2E">
        <w:rPr>
          <w:rFonts w:ascii="Times New Roman" w:hAnsi="Times New Roman" w:cs="Times New Roman"/>
        </w:rPr>
        <w:t xml:space="preserve">Llys-y-Frân </w:t>
      </w:r>
      <w:r w:rsidRPr="00F74D2E">
        <w:rPr>
          <w:rFonts w:ascii="Times New Roman" w:hAnsi="Times New Roman" w:cs="Times New Roman"/>
        </w:rPr>
        <w:t xml:space="preserve">is </w:t>
      </w:r>
      <w:r w:rsidR="00E5533E" w:rsidRPr="00F74D2E">
        <w:rPr>
          <w:rFonts w:ascii="Times New Roman" w:hAnsi="Times New Roman" w:cs="Times New Roman"/>
        </w:rPr>
        <w:t>situated</w:t>
      </w:r>
      <w:r w:rsidRPr="00F74D2E">
        <w:rPr>
          <w:rFonts w:ascii="Times New Roman" w:hAnsi="Times New Roman" w:cs="Times New Roman"/>
        </w:rPr>
        <w:t xml:space="preserve"> in</w:t>
      </w:r>
      <w:r w:rsidR="00223756" w:rsidRPr="00F74D2E">
        <w:rPr>
          <w:rFonts w:ascii="Times New Roman" w:hAnsi="Times New Roman" w:cs="Times New Roman"/>
        </w:rPr>
        <w:t xml:space="preserve"> North</w:t>
      </w:r>
      <w:r w:rsidRPr="00F74D2E">
        <w:rPr>
          <w:rFonts w:ascii="Times New Roman" w:hAnsi="Times New Roman" w:cs="Times New Roman"/>
        </w:rPr>
        <w:t xml:space="preserve"> </w:t>
      </w:r>
      <w:r w:rsidR="00223756" w:rsidRPr="00F74D2E">
        <w:rPr>
          <w:rFonts w:ascii="Times New Roman" w:hAnsi="Times New Roman" w:cs="Times New Roman"/>
        </w:rPr>
        <w:t>Pembrokeshire</w:t>
      </w:r>
      <w:r w:rsidRPr="00F74D2E">
        <w:rPr>
          <w:rFonts w:ascii="Times New Roman" w:hAnsi="Times New Roman" w:cs="Times New Roman"/>
        </w:rPr>
        <w:t xml:space="preserve"> nestled beneath the Preseli Hills</w:t>
      </w:r>
      <w:r w:rsidR="00223756" w:rsidRPr="00F74D2E">
        <w:rPr>
          <w:rFonts w:ascii="Times New Roman" w:hAnsi="Times New Roman" w:cs="Times New Roman"/>
        </w:rPr>
        <w:t xml:space="preserve"> </w:t>
      </w:r>
      <w:r w:rsidR="00223756" w:rsidRPr="00F74D2E">
        <w:t>(Llys-</w:t>
      </w:r>
      <w:r w:rsidR="00223756" w:rsidRPr="00F74D2E">
        <w:rPr>
          <w:rFonts w:ascii="Times New Roman" w:hAnsi="Times New Roman" w:cs="Times New Roman"/>
        </w:rPr>
        <w:t>y-Frân, 2024a) offering a range of activities from cycling and walking</w:t>
      </w:r>
      <w:r w:rsidR="00D3218F" w:rsidRPr="00F74D2E">
        <w:rPr>
          <w:rFonts w:ascii="Times New Roman" w:hAnsi="Times New Roman" w:cs="Times New Roman"/>
        </w:rPr>
        <w:t xml:space="preserve"> on the 14km (Visit Wales, 2024) of trails</w:t>
      </w:r>
      <w:r w:rsidR="00223756" w:rsidRPr="00F74D2E">
        <w:rPr>
          <w:rFonts w:ascii="Times New Roman" w:hAnsi="Times New Roman" w:cs="Times New Roman"/>
        </w:rPr>
        <w:t xml:space="preserve"> to paddle sports and fishing (Llys-y-Frân, 2024b). Originally opened in 1972 to supply water to south </w:t>
      </w:r>
      <w:r w:rsidR="00A14BD0" w:rsidRPr="00F74D2E">
        <w:rPr>
          <w:rFonts w:ascii="Times New Roman" w:hAnsi="Times New Roman" w:cs="Times New Roman"/>
        </w:rPr>
        <w:t xml:space="preserve">Pembrokeshire, </w:t>
      </w:r>
      <w:r w:rsidR="00E5533E" w:rsidRPr="00F74D2E">
        <w:rPr>
          <w:rFonts w:ascii="Times New Roman" w:hAnsi="Times New Roman" w:cs="Times New Roman"/>
        </w:rPr>
        <w:t>and more recently, after</w:t>
      </w:r>
      <w:r w:rsidR="00A14BD0" w:rsidRPr="00F74D2E">
        <w:rPr>
          <w:rFonts w:ascii="Times New Roman" w:hAnsi="Times New Roman" w:cs="Times New Roman"/>
        </w:rPr>
        <w:t xml:space="preserve"> </w:t>
      </w:r>
      <w:r w:rsidR="00223756" w:rsidRPr="00F74D2E">
        <w:rPr>
          <w:rFonts w:ascii="Times New Roman" w:hAnsi="Times New Roman" w:cs="Times New Roman"/>
        </w:rPr>
        <w:t>receiving</w:t>
      </w:r>
      <w:r w:rsidR="00E5533E" w:rsidRPr="00F74D2E">
        <w:rPr>
          <w:rFonts w:ascii="Times New Roman" w:hAnsi="Times New Roman" w:cs="Times New Roman"/>
        </w:rPr>
        <w:t xml:space="preserve"> a</w:t>
      </w:r>
      <w:r w:rsidR="00223756" w:rsidRPr="00F74D2E">
        <w:rPr>
          <w:rFonts w:ascii="Times New Roman" w:hAnsi="Times New Roman" w:cs="Times New Roman"/>
        </w:rPr>
        <w:t xml:space="preserve"> £4 million major investment re-opened to the public in 2021 after refurbishing the visitor centre and opening new amenities (Llys-y-Frân, 2024d). There is an onsite campsite, adventure playground and a host of land </w:t>
      </w:r>
      <w:r w:rsidR="00752F1F" w:rsidRPr="00F74D2E">
        <w:rPr>
          <w:rFonts w:ascii="Times New Roman" w:hAnsi="Times New Roman" w:cs="Times New Roman"/>
        </w:rPr>
        <w:t xml:space="preserve">and water </w:t>
      </w:r>
      <w:r w:rsidR="00223756" w:rsidRPr="00F74D2E">
        <w:rPr>
          <w:rFonts w:ascii="Times New Roman" w:hAnsi="Times New Roman" w:cs="Times New Roman"/>
        </w:rPr>
        <w:t>activities for all ages</w:t>
      </w:r>
      <w:r w:rsidR="00752F1F" w:rsidRPr="00F74D2E">
        <w:rPr>
          <w:rFonts w:ascii="Times New Roman" w:hAnsi="Times New Roman" w:cs="Times New Roman"/>
        </w:rPr>
        <w:t>. W</w:t>
      </w:r>
      <w:r w:rsidR="00223756" w:rsidRPr="00F74D2E">
        <w:rPr>
          <w:rFonts w:ascii="Times New Roman" w:hAnsi="Times New Roman" w:cs="Times New Roman"/>
        </w:rPr>
        <w:t xml:space="preserve">ith </w:t>
      </w:r>
      <w:r w:rsidR="00223756" w:rsidRPr="00F74D2E">
        <w:rPr>
          <w:rFonts w:ascii="Times New Roman" w:hAnsi="Times New Roman" w:cs="Times New Roman"/>
          <w:color w:val="000000"/>
          <w:shd w:val="clear" w:color="auto" w:fill="FFFFFF"/>
        </w:rPr>
        <w:t xml:space="preserve">over 350 acres of woodland, </w:t>
      </w:r>
      <w:proofErr w:type="gramStart"/>
      <w:r w:rsidR="00223756" w:rsidRPr="00F74D2E">
        <w:rPr>
          <w:rFonts w:ascii="Times New Roman" w:hAnsi="Times New Roman" w:cs="Times New Roman"/>
          <w:color w:val="000000"/>
          <w:shd w:val="clear" w:color="auto" w:fill="FFFFFF"/>
        </w:rPr>
        <w:t>grassland</w:t>
      </w:r>
      <w:proofErr w:type="gramEnd"/>
      <w:r w:rsidR="00223756" w:rsidRPr="00F74D2E">
        <w:rPr>
          <w:rFonts w:ascii="Times New Roman" w:hAnsi="Times New Roman" w:cs="Times New Roman"/>
          <w:color w:val="000000"/>
          <w:shd w:val="clear" w:color="auto" w:fill="FFFFFF"/>
        </w:rPr>
        <w:t xml:space="preserve"> and lake (Llys-y-</w:t>
      </w:r>
      <w:bookmarkStart w:id="2" w:name="_Hlk164855818"/>
      <w:r w:rsidR="00223756" w:rsidRPr="00F74D2E">
        <w:rPr>
          <w:rFonts w:ascii="Times New Roman" w:hAnsi="Times New Roman" w:cs="Times New Roman"/>
          <w:color w:val="000000"/>
          <w:shd w:val="clear" w:color="auto" w:fill="FFFFFF"/>
        </w:rPr>
        <w:t>Frân</w:t>
      </w:r>
      <w:bookmarkEnd w:id="2"/>
      <w:r w:rsidR="00223756" w:rsidRPr="00F74D2E">
        <w:rPr>
          <w:rFonts w:ascii="Times New Roman" w:hAnsi="Times New Roman" w:cs="Times New Roman"/>
          <w:color w:val="000000"/>
          <w:shd w:val="clear" w:color="auto" w:fill="FFFFFF"/>
        </w:rPr>
        <w:t xml:space="preserve">, 2024c) to enjoy there is </w:t>
      </w:r>
      <w:r w:rsidR="00223756" w:rsidRPr="00F74D2E">
        <w:rPr>
          <w:rFonts w:ascii="Times New Roman" w:hAnsi="Times New Roman" w:cs="Times New Roman"/>
        </w:rPr>
        <w:t>enough for a family fun day out.</w:t>
      </w:r>
      <w:r w:rsidR="00752F1F" w:rsidRPr="00F74D2E">
        <w:rPr>
          <w:rFonts w:ascii="Times New Roman" w:hAnsi="Times New Roman" w:cs="Times New Roman"/>
        </w:rPr>
        <w:t xml:space="preserve"> </w:t>
      </w:r>
      <w:r w:rsidR="00E5533E" w:rsidRPr="00F74D2E">
        <w:rPr>
          <w:rFonts w:ascii="Times New Roman" w:hAnsi="Times New Roman" w:cs="Times New Roman"/>
        </w:rPr>
        <w:t xml:space="preserve">Described as </w:t>
      </w:r>
      <w:r w:rsidR="00752F1F" w:rsidRPr="00F74D2E">
        <w:rPr>
          <w:rFonts w:ascii="Times New Roman" w:hAnsi="Times New Roman" w:cs="Times New Roman"/>
        </w:rPr>
        <w:t xml:space="preserve">“A hub for health, wellbeing and recreation brought to you by Welsh </w:t>
      </w:r>
      <w:r w:rsidR="009C1A6E" w:rsidRPr="00F74D2E">
        <w:rPr>
          <w:rFonts w:ascii="Times New Roman" w:hAnsi="Times New Roman" w:cs="Times New Roman"/>
        </w:rPr>
        <w:t>Water” by</w:t>
      </w:r>
      <w:r w:rsidR="00E5533E" w:rsidRPr="00F74D2E">
        <w:rPr>
          <w:rFonts w:ascii="Times New Roman" w:hAnsi="Times New Roman" w:cs="Times New Roman"/>
        </w:rPr>
        <w:t xml:space="preserve"> </w:t>
      </w:r>
      <w:r w:rsidR="00752F1F" w:rsidRPr="00F74D2E">
        <w:rPr>
          <w:rFonts w:ascii="Times New Roman" w:hAnsi="Times New Roman" w:cs="Times New Roman"/>
        </w:rPr>
        <w:t>Visit Wales</w:t>
      </w:r>
      <w:r w:rsidR="00E5533E" w:rsidRPr="00F74D2E">
        <w:rPr>
          <w:rFonts w:ascii="Times New Roman" w:hAnsi="Times New Roman" w:cs="Times New Roman"/>
        </w:rPr>
        <w:t xml:space="preserve"> (</w:t>
      </w:r>
      <w:r w:rsidR="00752F1F" w:rsidRPr="00F74D2E">
        <w:rPr>
          <w:rFonts w:ascii="Times New Roman" w:hAnsi="Times New Roman" w:cs="Times New Roman"/>
        </w:rPr>
        <w:t>2024).</w:t>
      </w:r>
    </w:p>
    <w:p w14:paraId="2874708B" w14:textId="77777777" w:rsidR="00AF182C" w:rsidRPr="00F74D2E" w:rsidRDefault="00AF182C" w:rsidP="008C1766">
      <w:pPr>
        <w:spacing w:line="360" w:lineRule="auto"/>
        <w:jc w:val="both"/>
        <w:rPr>
          <w:rFonts w:ascii="Times New Roman" w:hAnsi="Times New Roman" w:cs="Times New Roman"/>
        </w:rPr>
      </w:pPr>
    </w:p>
    <w:p w14:paraId="3F18087E" w14:textId="77777777" w:rsidR="00AF182C" w:rsidRPr="00F74D2E" w:rsidRDefault="00AF182C" w:rsidP="008C1766">
      <w:pPr>
        <w:spacing w:line="360" w:lineRule="auto"/>
        <w:jc w:val="both"/>
        <w:rPr>
          <w:rFonts w:ascii="Times New Roman" w:hAnsi="Times New Roman" w:cs="Times New Roman"/>
          <w:sz w:val="28"/>
          <w:szCs w:val="28"/>
          <w:lang w:eastAsia="en-US"/>
        </w:rPr>
      </w:pPr>
    </w:p>
    <w:p w14:paraId="2C929C1F" w14:textId="16C0308F" w:rsidR="001402FD" w:rsidRPr="00F74D2E" w:rsidRDefault="001402FD" w:rsidP="008C1766">
      <w:pPr>
        <w:spacing w:line="360" w:lineRule="auto"/>
        <w:jc w:val="both"/>
        <w:rPr>
          <w:rFonts w:ascii="Times New Roman" w:hAnsi="Times New Roman" w:cs="Times New Roman"/>
          <w:i/>
          <w:iCs/>
          <w:sz w:val="28"/>
          <w:szCs w:val="28"/>
          <w:lang w:eastAsia="en-US"/>
        </w:rPr>
      </w:pPr>
      <w:r w:rsidRPr="00F74D2E">
        <w:rPr>
          <w:rFonts w:ascii="Times New Roman" w:hAnsi="Times New Roman" w:cs="Times New Roman"/>
          <w:i/>
          <w:iCs/>
          <w:sz w:val="28"/>
          <w:szCs w:val="28"/>
          <w:lang w:eastAsia="en-US"/>
        </w:rPr>
        <w:lastRenderedPageBreak/>
        <w:t>Specific Problems</w:t>
      </w:r>
      <w:r w:rsidR="00752F1F" w:rsidRPr="00F74D2E">
        <w:rPr>
          <w:rFonts w:ascii="Times New Roman" w:hAnsi="Times New Roman" w:cs="Times New Roman"/>
          <w:i/>
          <w:iCs/>
          <w:sz w:val="28"/>
          <w:szCs w:val="28"/>
          <w:lang w:eastAsia="en-US"/>
        </w:rPr>
        <w:t>:</w:t>
      </w:r>
    </w:p>
    <w:p w14:paraId="15BE5DC7" w14:textId="76E0E944" w:rsidR="00AF182C" w:rsidRPr="00F74D2E" w:rsidRDefault="00223756" w:rsidP="008D6A53">
      <w:pPr>
        <w:spacing w:line="360" w:lineRule="auto"/>
        <w:jc w:val="both"/>
        <w:rPr>
          <w:rFonts w:ascii="Times New Roman" w:hAnsi="Times New Roman" w:cs="Times New Roman"/>
          <w:lang w:eastAsia="en-US"/>
        </w:rPr>
      </w:pPr>
      <w:r w:rsidRPr="2A21DDBB">
        <w:rPr>
          <w:rFonts w:ascii="Times New Roman" w:hAnsi="Times New Roman" w:cs="Times New Roman"/>
          <w:lang w:eastAsia="en-US"/>
        </w:rPr>
        <w:t xml:space="preserve">During a visit to the site three impacts at site were identified which this report aims to address </w:t>
      </w:r>
      <w:r w:rsidR="00E5533E" w:rsidRPr="2A21DDBB">
        <w:rPr>
          <w:rFonts w:ascii="Times New Roman" w:hAnsi="Times New Roman" w:cs="Times New Roman"/>
          <w:lang w:eastAsia="en-US"/>
        </w:rPr>
        <w:t>with the proposed suggestions</w:t>
      </w:r>
      <w:r w:rsidRPr="2A21DDBB">
        <w:rPr>
          <w:rFonts w:ascii="Times New Roman" w:hAnsi="Times New Roman" w:cs="Times New Roman"/>
          <w:lang w:eastAsia="en-US"/>
        </w:rPr>
        <w:t>. The first is conflicts between recreationists.</w:t>
      </w:r>
      <w:r w:rsidR="00C47BD5">
        <w:rPr>
          <w:rFonts w:ascii="Times New Roman" w:hAnsi="Times New Roman" w:cs="Times New Roman"/>
          <w:lang w:eastAsia="en-US"/>
        </w:rPr>
        <w:t xml:space="preserve"> Conversations with</w:t>
      </w:r>
      <w:r w:rsidR="008D6A53">
        <w:rPr>
          <w:rFonts w:ascii="Times New Roman" w:hAnsi="Times New Roman" w:cs="Times New Roman"/>
          <w:lang w:eastAsia="en-US"/>
        </w:rPr>
        <w:t xml:space="preserve"> </w:t>
      </w:r>
      <w:r w:rsidR="008D6A53" w:rsidRPr="008D6A53">
        <w:rPr>
          <w:rFonts w:ascii="Times New Roman" w:hAnsi="Times New Roman" w:cs="Times New Roman"/>
          <w:lang w:eastAsia="en-US"/>
        </w:rPr>
        <w:t>Geraint Davies the Visitor Experience Manager</w:t>
      </w:r>
      <w:r w:rsidR="00662415">
        <w:rPr>
          <w:rFonts w:ascii="Times New Roman" w:hAnsi="Times New Roman" w:cs="Times New Roman"/>
          <w:lang w:eastAsia="en-US"/>
        </w:rPr>
        <w:t xml:space="preserve"> (Davies, </w:t>
      </w:r>
      <w:r w:rsidR="00D3218F" w:rsidRPr="2A21DDBB">
        <w:rPr>
          <w:rFonts w:ascii="Times New Roman" w:hAnsi="Times New Roman" w:cs="Times New Roman"/>
          <w:lang w:eastAsia="en-US"/>
        </w:rPr>
        <w:t>2024</w:t>
      </w:r>
      <w:r w:rsidRPr="2A21DDBB">
        <w:rPr>
          <w:rFonts w:ascii="Times New Roman" w:hAnsi="Times New Roman" w:cs="Times New Roman"/>
          <w:lang w:eastAsia="en-US"/>
        </w:rPr>
        <w:t>)</w:t>
      </w:r>
      <w:r w:rsidR="00D3218F" w:rsidRPr="2A21DDBB">
        <w:rPr>
          <w:rFonts w:ascii="Times New Roman" w:hAnsi="Times New Roman" w:cs="Times New Roman"/>
          <w:lang w:eastAsia="en-US"/>
        </w:rPr>
        <w:t xml:space="preserve"> mentioned that </w:t>
      </w:r>
      <w:r w:rsidR="00752F1F" w:rsidRPr="2A21DDBB">
        <w:rPr>
          <w:rFonts w:ascii="Times New Roman" w:hAnsi="Times New Roman" w:cs="Times New Roman"/>
          <w:lang w:eastAsia="en-US"/>
        </w:rPr>
        <w:t>the largest issue they face is conflicts between recreationists, mainly between walkers and mountain bike</w:t>
      </w:r>
      <w:r w:rsidR="00BB6991">
        <w:rPr>
          <w:rFonts w:ascii="Times New Roman" w:hAnsi="Times New Roman" w:cs="Times New Roman"/>
          <w:lang w:eastAsia="en-US"/>
        </w:rPr>
        <w:t xml:space="preserve"> </w:t>
      </w:r>
      <w:r w:rsidR="00B41269">
        <w:rPr>
          <w:rFonts w:ascii="Times New Roman" w:hAnsi="Times New Roman" w:cs="Times New Roman"/>
          <w:lang w:eastAsia="en-US"/>
        </w:rPr>
        <w:t xml:space="preserve">(MTB) </w:t>
      </w:r>
      <w:r w:rsidR="00BB6991">
        <w:rPr>
          <w:rFonts w:ascii="Times New Roman" w:hAnsi="Times New Roman" w:cs="Times New Roman"/>
          <w:lang w:eastAsia="en-US"/>
        </w:rPr>
        <w:t>riders</w:t>
      </w:r>
      <w:r w:rsidR="00752F1F" w:rsidRPr="2A21DDBB">
        <w:rPr>
          <w:rFonts w:ascii="Times New Roman" w:hAnsi="Times New Roman" w:cs="Times New Roman"/>
          <w:lang w:eastAsia="en-US"/>
        </w:rPr>
        <w:t xml:space="preserve">. The second is soil </w:t>
      </w:r>
      <w:r w:rsidR="0047378D" w:rsidRPr="2A21DDBB">
        <w:rPr>
          <w:rFonts w:ascii="Times New Roman" w:hAnsi="Times New Roman" w:cs="Times New Roman"/>
          <w:lang w:eastAsia="en-US"/>
        </w:rPr>
        <w:t xml:space="preserve">erosion </w:t>
      </w:r>
      <w:r w:rsidR="00752F1F" w:rsidRPr="2A21DDBB">
        <w:rPr>
          <w:rFonts w:ascii="Times New Roman" w:hAnsi="Times New Roman" w:cs="Times New Roman"/>
          <w:lang w:eastAsia="en-US"/>
        </w:rPr>
        <w:t xml:space="preserve">and </w:t>
      </w:r>
      <w:r w:rsidR="0047378D" w:rsidRPr="2A21DDBB">
        <w:rPr>
          <w:rFonts w:ascii="Times New Roman" w:hAnsi="Times New Roman" w:cs="Times New Roman"/>
          <w:lang w:eastAsia="en-US"/>
        </w:rPr>
        <w:t>co</w:t>
      </w:r>
      <w:r w:rsidR="00752F1F" w:rsidRPr="2A21DDBB">
        <w:rPr>
          <w:rFonts w:ascii="Times New Roman" w:hAnsi="Times New Roman" w:cs="Times New Roman"/>
          <w:lang w:eastAsia="en-US"/>
        </w:rPr>
        <w:t>mpaction through visitor numbers, both on the walking trails and mountain bike trails. Lastly potential water contamination from vehicles and mountain bikes passing through water inlets to the lake</w:t>
      </w:r>
      <w:r w:rsidR="008C1766" w:rsidRPr="2A21DDBB">
        <w:rPr>
          <w:rFonts w:ascii="Times New Roman" w:hAnsi="Times New Roman" w:cs="Times New Roman"/>
          <w:lang w:eastAsia="en-US"/>
        </w:rPr>
        <w:t xml:space="preserve"> was an area of </w:t>
      </w:r>
      <w:r w:rsidR="00E5533E" w:rsidRPr="2A21DDBB">
        <w:rPr>
          <w:rFonts w:ascii="Times New Roman" w:hAnsi="Times New Roman" w:cs="Times New Roman"/>
          <w:lang w:eastAsia="en-US"/>
        </w:rPr>
        <w:t xml:space="preserve">further </w:t>
      </w:r>
      <w:r w:rsidR="008C1766" w:rsidRPr="2A21DDBB">
        <w:rPr>
          <w:rFonts w:ascii="Times New Roman" w:hAnsi="Times New Roman" w:cs="Times New Roman"/>
          <w:lang w:eastAsia="en-US"/>
        </w:rPr>
        <w:t xml:space="preserve">concern for </w:t>
      </w:r>
      <w:r w:rsidR="00903AD8" w:rsidRPr="2A21DDBB">
        <w:rPr>
          <w:rFonts w:ascii="Times New Roman" w:hAnsi="Times New Roman" w:cs="Times New Roman"/>
          <w:lang w:eastAsia="en-US"/>
        </w:rPr>
        <w:t>Davies</w:t>
      </w:r>
      <w:r w:rsidR="008C1766" w:rsidRPr="2A21DDBB">
        <w:rPr>
          <w:rFonts w:ascii="Times New Roman" w:hAnsi="Times New Roman" w:cs="Times New Roman"/>
          <w:lang w:eastAsia="en-US"/>
        </w:rPr>
        <w:t>.</w:t>
      </w:r>
    </w:p>
    <w:p w14:paraId="35AFFE81" w14:textId="77777777" w:rsidR="00F74D2E" w:rsidRPr="00F74D2E" w:rsidRDefault="00F74D2E" w:rsidP="008C1766">
      <w:pPr>
        <w:spacing w:line="360" w:lineRule="auto"/>
        <w:jc w:val="both"/>
        <w:rPr>
          <w:rFonts w:ascii="Times New Roman" w:hAnsi="Times New Roman" w:cs="Times New Roman"/>
          <w:lang w:eastAsia="en-US"/>
        </w:rPr>
      </w:pPr>
    </w:p>
    <w:p w14:paraId="0F7C2E07" w14:textId="05E0A248" w:rsidR="001402FD" w:rsidRPr="00F74D2E" w:rsidRDefault="001402FD" w:rsidP="008C1766">
      <w:pPr>
        <w:spacing w:line="360" w:lineRule="auto"/>
        <w:jc w:val="both"/>
        <w:rPr>
          <w:rFonts w:ascii="Times New Roman" w:hAnsi="Times New Roman" w:cs="Times New Roman"/>
          <w:b/>
          <w:bCs/>
          <w:sz w:val="32"/>
          <w:szCs w:val="32"/>
          <w:lang w:eastAsia="en-US"/>
        </w:rPr>
      </w:pPr>
      <w:r w:rsidRPr="00F74D2E">
        <w:rPr>
          <w:rFonts w:ascii="Times New Roman" w:hAnsi="Times New Roman" w:cs="Times New Roman"/>
          <w:b/>
          <w:bCs/>
          <w:sz w:val="32"/>
          <w:szCs w:val="32"/>
          <w:lang w:eastAsia="en-US"/>
        </w:rPr>
        <w:t>Management Plan Overview:</w:t>
      </w:r>
    </w:p>
    <w:p w14:paraId="29EAC72E" w14:textId="49303600" w:rsidR="004E1539" w:rsidRPr="00F74D2E" w:rsidRDefault="00752F1F" w:rsidP="008C1766">
      <w:pPr>
        <w:spacing w:line="360" w:lineRule="auto"/>
        <w:jc w:val="both"/>
        <w:rPr>
          <w:rFonts w:ascii="Times New Roman" w:hAnsi="Times New Roman" w:cs="Times New Roman"/>
          <w:lang w:eastAsia="en-US"/>
        </w:rPr>
      </w:pPr>
      <w:r w:rsidRPr="00F74D2E">
        <w:rPr>
          <w:rFonts w:ascii="Times New Roman" w:hAnsi="Times New Roman" w:cs="Times New Roman"/>
          <w:lang w:eastAsia="en-US"/>
        </w:rPr>
        <w:t>Having introduced this report, it is important to understand the structure</w:t>
      </w:r>
      <w:r w:rsidR="00E5533E" w:rsidRPr="00F74D2E">
        <w:rPr>
          <w:rFonts w:ascii="Times New Roman" w:hAnsi="Times New Roman" w:cs="Times New Roman"/>
          <w:lang w:eastAsia="en-US"/>
        </w:rPr>
        <w:t xml:space="preserve"> moving forward.</w:t>
      </w:r>
      <w:r w:rsidRPr="00F74D2E">
        <w:rPr>
          <w:rFonts w:ascii="Times New Roman" w:hAnsi="Times New Roman" w:cs="Times New Roman"/>
          <w:lang w:eastAsia="en-US"/>
        </w:rPr>
        <w:t xml:space="preserve"> </w:t>
      </w:r>
      <w:r w:rsidR="00E5533E" w:rsidRPr="00F74D2E">
        <w:rPr>
          <w:rFonts w:ascii="Times New Roman" w:hAnsi="Times New Roman" w:cs="Times New Roman"/>
          <w:lang w:eastAsia="en-US"/>
        </w:rPr>
        <w:t>T</w:t>
      </w:r>
      <w:r w:rsidRPr="00F74D2E">
        <w:rPr>
          <w:rFonts w:ascii="Times New Roman" w:hAnsi="Times New Roman" w:cs="Times New Roman"/>
          <w:lang w:eastAsia="en-US"/>
        </w:rPr>
        <w:t>herefor</w:t>
      </w:r>
      <w:r w:rsidR="00E5533E" w:rsidRPr="00F74D2E">
        <w:rPr>
          <w:rFonts w:ascii="Times New Roman" w:hAnsi="Times New Roman" w:cs="Times New Roman"/>
          <w:lang w:eastAsia="en-US"/>
        </w:rPr>
        <w:t>e</w:t>
      </w:r>
      <w:r w:rsidRPr="00F74D2E">
        <w:rPr>
          <w:rFonts w:ascii="Times New Roman" w:hAnsi="Times New Roman" w:cs="Times New Roman"/>
          <w:lang w:eastAsia="en-US"/>
        </w:rPr>
        <w:t>, t</w:t>
      </w:r>
      <w:r w:rsidR="001402FD" w:rsidRPr="00F74D2E">
        <w:rPr>
          <w:rFonts w:ascii="Times New Roman" w:hAnsi="Times New Roman" w:cs="Times New Roman"/>
          <w:lang w:eastAsia="en-US"/>
        </w:rPr>
        <w:t>his management plan</w:t>
      </w:r>
      <w:r w:rsidR="00E5533E" w:rsidRPr="00F74D2E">
        <w:rPr>
          <w:rFonts w:ascii="Times New Roman" w:hAnsi="Times New Roman" w:cs="Times New Roman"/>
          <w:lang w:eastAsia="en-US"/>
        </w:rPr>
        <w:t xml:space="preserve"> will</w:t>
      </w:r>
      <w:r w:rsidR="001402FD" w:rsidRPr="00F74D2E">
        <w:rPr>
          <w:rFonts w:ascii="Times New Roman" w:hAnsi="Times New Roman" w:cs="Times New Roman"/>
          <w:lang w:eastAsia="en-US"/>
        </w:rPr>
        <w:t xml:space="preserve"> firstly establish the identified problems at Llys-y-</w:t>
      </w:r>
      <w:r w:rsidR="009C1A6E" w:rsidRPr="00F74D2E">
        <w:rPr>
          <w:rFonts w:ascii="Times New Roman" w:hAnsi="Times New Roman" w:cs="Times New Roman"/>
          <w:lang w:eastAsia="en-US"/>
        </w:rPr>
        <w:t xml:space="preserve">Frân </w:t>
      </w:r>
      <w:r w:rsidR="001402FD" w:rsidRPr="00F74D2E">
        <w:rPr>
          <w:rFonts w:ascii="Times New Roman" w:hAnsi="Times New Roman" w:cs="Times New Roman"/>
          <w:lang w:eastAsia="en-US"/>
        </w:rPr>
        <w:t xml:space="preserve">lake and the significance they pose towards sustainability, participant satisfaction and continued use of resources. Then frameworks and theories will be introduced to highlight the relevance of such management strategies. Lastly the report will then detail the specific management strategies employed </w:t>
      </w:r>
      <w:r w:rsidRPr="00F74D2E">
        <w:rPr>
          <w:rFonts w:ascii="Times New Roman" w:hAnsi="Times New Roman" w:cs="Times New Roman"/>
          <w:lang w:eastAsia="en-US"/>
        </w:rPr>
        <w:t xml:space="preserve">as a means in </w:t>
      </w:r>
      <w:r w:rsidR="001402FD" w:rsidRPr="00F74D2E">
        <w:rPr>
          <w:rFonts w:ascii="Times New Roman" w:hAnsi="Times New Roman" w:cs="Times New Roman"/>
          <w:lang w:eastAsia="en-US"/>
        </w:rPr>
        <w:t>combat</w:t>
      </w:r>
      <w:r w:rsidRPr="00F74D2E">
        <w:rPr>
          <w:rFonts w:ascii="Times New Roman" w:hAnsi="Times New Roman" w:cs="Times New Roman"/>
          <w:lang w:eastAsia="en-US"/>
        </w:rPr>
        <w:t>ting</w:t>
      </w:r>
      <w:r w:rsidR="001402FD" w:rsidRPr="00F74D2E">
        <w:rPr>
          <w:rFonts w:ascii="Times New Roman" w:hAnsi="Times New Roman" w:cs="Times New Roman"/>
          <w:lang w:eastAsia="en-US"/>
        </w:rPr>
        <w:t xml:space="preserve"> the </w:t>
      </w:r>
      <w:r w:rsidR="00E5533E" w:rsidRPr="00F74D2E">
        <w:rPr>
          <w:rFonts w:ascii="Times New Roman" w:hAnsi="Times New Roman" w:cs="Times New Roman"/>
          <w:lang w:eastAsia="en-US"/>
        </w:rPr>
        <w:t>associated</w:t>
      </w:r>
      <w:r w:rsidR="001402FD" w:rsidRPr="00F74D2E">
        <w:rPr>
          <w:rFonts w:ascii="Times New Roman" w:hAnsi="Times New Roman" w:cs="Times New Roman"/>
          <w:lang w:eastAsia="en-US"/>
        </w:rPr>
        <w:t xml:space="preserve"> impacts.</w:t>
      </w:r>
    </w:p>
    <w:p w14:paraId="58533264" w14:textId="77777777" w:rsidR="00AF182C" w:rsidRPr="00F74D2E" w:rsidRDefault="00AF182C" w:rsidP="008C1766">
      <w:pPr>
        <w:spacing w:line="360" w:lineRule="auto"/>
        <w:jc w:val="both"/>
        <w:rPr>
          <w:rFonts w:ascii="Times New Roman" w:hAnsi="Times New Roman" w:cs="Times New Roman"/>
          <w:lang w:eastAsia="en-US"/>
        </w:rPr>
      </w:pPr>
    </w:p>
    <w:p w14:paraId="056C0783" w14:textId="3DD8315E" w:rsidR="00196170" w:rsidRPr="00F74D2E" w:rsidRDefault="001402FD" w:rsidP="008C1766">
      <w:pPr>
        <w:spacing w:line="360" w:lineRule="auto"/>
        <w:jc w:val="both"/>
        <w:rPr>
          <w:rFonts w:ascii="Times New Roman" w:hAnsi="Times New Roman" w:cs="Times New Roman"/>
          <w:b/>
          <w:bCs/>
          <w:sz w:val="32"/>
          <w:szCs w:val="32"/>
          <w:lang w:eastAsia="en-US"/>
        </w:rPr>
      </w:pPr>
      <w:r w:rsidRPr="00F74D2E">
        <w:rPr>
          <w:rFonts w:ascii="Times New Roman" w:hAnsi="Times New Roman" w:cs="Times New Roman"/>
          <w:b/>
          <w:bCs/>
          <w:sz w:val="32"/>
          <w:szCs w:val="32"/>
          <w:lang w:eastAsia="en-US"/>
        </w:rPr>
        <w:t xml:space="preserve">Impacts at site – Defining the problem:  </w:t>
      </w:r>
    </w:p>
    <w:p w14:paraId="30F4E3E9" w14:textId="12B44763" w:rsidR="004E1539" w:rsidRPr="00F74D2E" w:rsidRDefault="00196170" w:rsidP="008C1766">
      <w:pPr>
        <w:spacing w:line="360" w:lineRule="auto"/>
        <w:jc w:val="both"/>
        <w:rPr>
          <w:rFonts w:ascii="Times New Roman" w:hAnsi="Times New Roman" w:cs="Times New Roman"/>
          <w:lang w:eastAsia="en-US"/>
        </w:rPr>
      </w:pPr>
      <w:r w:rsidRPr="2A21DDBB">
        <w:rPr>
          <w:rFonts w:ascii="Times New Roman" w:hAnsi="Times New Roman" w:cs="Times New Roman"/>
          <w:lang w:eastAsia="en-US"/>
        </w:rPr>
        <w:t>As previously mentioned, sites like Llys-y-</w:t>
      </w:r>
      <w:r w:rsidR="009C1A6E" w:rsidRPr="2A21DDBB">
        <w:rPr>
          <w:rFonts w:ascii="Times New Roman" w:hAnsi="Times New Roman" w:cs="Times New Roman"/>
          <w:lang w:eastAsia="en-US"/>
        </w:rPr>
        <w:t xml:space="preserve">Frân </w:t>
      </w:r>
      <w:r w:rsidRPr="2A21DDBB">
        <w:rPr>
          <w:rFonts w:ascii="Times New Roman" w:hAnsi="Times New Roman" w:cs="Times New Roman"/>
          <w:lang w:eastAsia="en-US"/>
        </w:rPr>
        <w:t xml:space="preserve">are dual purpose, through the process of opening an area like this to the public to use for outdoor recreation inevitably invites some conflict of interest and </w:t>
      </w:r>
      <w:r w:rsidR="002719A4" w:rsidRPr="2A21DDBB">
        <w:rPr>
          <w:rFonts w:ascii="Times New Roman" w:hAnsi="Times New Roman" w:cs="Times New Roman"/>
          <w:lang w:eastAsia="en-US"/>
        </w:rPr>
        <w:t xml:space="preserve">resource </w:t>
      </w:r>
      <w:r w:rsidRPr="2A21DDBB">
        <w:rPr>
          <w:rFonts w:ascii="Times New Roman" w:hAnsi="Times New Roman" w:cs="Times New Roman"/>
          <w:lang w:eastAsia="en-US"/>
        </w:rPr>
        <w:t>use.</w:t>
      </w:r>
      <w:r w:rsidR="004E1539" w:rsidRPr="2A21DDBB">
        <w:rPr>
          <w:rFonts w:ascii="Times New Roman" w:hAnsi="Times New Roman" w:cs="Times New Roman"/>
          <w:lang w:eastAsia="en-US"/>
        </w:rPr>
        <w:t xml:space="preserve"> This section will describe the impacts </w:t>
      </w:r>
      <w:r w:rsidR="002719A4" w:rsidRPr="2A21DDBB">
        <w:rPr>
          <w:rFonts w:ascii="Times New Roman" w:hAnsi="Times New Roman" w:cs="Times New Roman"/>
          <w:lang w:eastAsia="en-US"/>
        </w:rPr>
        <w:t>noted</w:t>
      </w:r>
      <w:r w:rsidR="004E1539" w:rsidRPr="2A21DDBB">
        <w:rPr>
          <w:rFonts w:ascii="Times New Roman" w:hAnsi="Times New Roman" w:cs="Times New Roman"/>
          <w:lang w:eastAsia="en-US"/>
        </w:rPr>
        <w:t xml:space="preserve"> at Llys-y-</w:t>
      </w:r>
      <w:r w:rsidR="00B02B84">
        <w:t xml:space="preserve"> </w:t>
      </w:r>
      <w:r w:rsidR="00B02B84" w:rsidRPr="2A21DDBB">
        <w:rPr>
          <w:rFonts w:ascii="Times New Roman" w:hAnsi="Times New Roman" w:cs="Times New Roman"/>
          <w:lang w:eastAsia="en-US"/>
        </w:rPr>
        <w:t>Frân</w:t>
      </w:r>
      <w:r w:rsidR="004E1539" w:rsidRPr="2A21DDBB">
        <w:rPr>
          <w:rFonts w:ascii="Times New Roman" w:hAnsi="Times New Roman" w:cs="Times New Roman"/>
          <w:lang w:eastAsia="en-US"/>
        </w:rPr>
        <w:t>, f</w:t>
      </w:r>
      <w:r w:rsidRPr="2A21DDBB">
        <w:rPr>
          <w:rFonts w:ascii="Times New Roman" w:hAnsi="Times New Roman" w:cs="Times New Roman"/>
          <w:lang w:eastAsia="en-US"/>
        </w:rPr>
        <w:t>urther</w:t>
      </w:r>
      <w:r w:rsidR="004E1539" w:rsidRPr="2A21DDBB">
        <w:rPr>
          <w:rFonts w:ascii="Times New Roman" w:hAnsi="Times New Roman" w:cs="Times New Roman"/>
          <w:lang w:eastAsia="en-US"/>
        </w:rPr>
        <w:t>ing</w:t>
      </w:r>
      <w:r w:rsidRPr="2A21DDBB">
        <w:rPr>
          <w:rFonts w:ascii="Times New Roman" w:hAnsi="Times New Roman" w:cs="Times New Roman"/>
          <w:lang w:eastAsia="en-US"/>
        </w:rPr>
        <w:t xml:space="preserve"> this </w:t>
      </w:r>
      <w:r w:rsidR="004E1539" w:rsidRPr="2A21DDBB">
        <w:rPr>
          <w:rFonts w:ascii="Times New Roman" w:hAnsi="Times New Roman" w:cs="Times New Roman"/>
          <w:lang w:eastAsia="en-US"/>
        </w:rPr>
        <w:t>I shall introduce</w:t>
      </w:r>
      <w:r w:rsidRPr="2A21DDBB">
        <w:rPr>
          <w:rFonts w:ascii="Times New Roman" w:hAnsi="Times New Roman" w:cs="Times New Roman"/>
          <w:lang w:eastAsia="en-US"/>
        </w:rPr>
        <w:t xml:space="preserve"> management strategies</w:t>
      </w:r>
      <w:r w:rsidR="004E1539" w:rsidRPr="2A21DDBB">
        <w:rPr>
          <w:rFonts w:ascii="Times New Roman" w:hAnsi="Times New Roman" w:cs="Times New Roman"/>
          <w:lang w:eastAsia="en-US"/>
        </w:rPr>
        <w:t xml:space="preserve"> </w:t>
      </w:r>
      <w:r w:rsidR="002719A4" w:rsidRPr="2A21DDBB">
        <w:rPr>
          <w:rFonts w:ascii="Times New Roman" w:hAnsi="Times New Roman" w:cs="Times New Roman"/>
          <w:lang w:eastAsia="en-US"/>
        </w:rPr>
        <w:t>to</w:t>
      </w:r>
      <w:r w:rsidR="004E1539" w:rsidRPr="2A21DDBB">
        <w:rPr>
          <w:rFonts w:ascii="Times New Roman" w:hAnsi="Times New Roman" w:cs="Times New Roman"/>
          <w:lang w:eastAsia="en-US"/>
        </w:rPr>
        <w:t xml:space="preserve"> be actioned </w:t>
      </w:r>
      <w:r w:rsidR="00662415" w:rsidRPr="2A21DDBB">
        <w:rPr>
          <w:rFonts w:ascii="Times New Roman" w:hAnsi="Times New Roman" w:cs="Times New Roman"/>
          <w:lang w:eastAsia="en-US"/>
        </w:rPr>
        <w:t>to</w:t>
      </w:r>
      <w:r w:rsidR="004E1539" w:rsidRPr="2A21DDBB">
        <w:rPr>
          <w:rFonts w:ascii="Times New Roman" w:hAnsi="Times New Roman" w:cs="Times New Roman"/>
          <w:lang w:eastAsia="en-US"/>
        </w:rPr>
        <w:t xml:space="preserve"> mitigate further regression on the sites natural resources whilst attempting to increase visitor experience</w:t>
      </w:r>
      <w:r w:rsidRPr="2A21DDBB">
        <w:rPr>
          <w:rFonts w:ascii="Times New Roman" w:hAnsi="Times New Roman" w:cs="Times New Roman"/>
          <w:lang w:eastAsia="en-US"/>
        </w:rPr>
        <w:t>.</w:t>
      </w:r>
    </w:p>
    <w:p w14:paraId="13D4F9A7" w14:textId="71A6D44D" w:rsidR="004E1539" w:rsidRPr="00F74D2E" w:rsidRDefault="00F64784" w:rsidP="008C1766">
      <w:pPr>
        <w:spacing w:line="360" w:lineRule="auto"/>
        <w:jc w:val="both"/>
        <w:rPr>
          <w:rFonts w:ascii="Times New Roman" w:hAnsi="Times New Roman" w:cs="Times New Roman"/>
          <w:lang w:eastAsia="en-US"/>
        </w:rPr>
      </w:pPr>
      <w:r w:rsidRPr="00F74D2E">
        <w:rPr>
          <w:rFonts w:ascii="Times New Roman" w:hAnsi="Times New Roman" w:cs="Times New Roman"/>
          <w:lang w:eastAsia="en-US"/>
        </w:rPr>
        <w:t>“Visitor-caused trampling, noise, and pollution can lead to the degradation of a park’s natural and cultural resources” (Manning, &amp; Anderson, 2012, p.10)</w:t>
      </w:r>
      <w:r w:rsidR="00094D84" w:rsidRPr="00F74D2E">
        <w:rPr>
          <w:rFonts w:ascii="Times New Roman" w:hAnsi="Times New Roman" w:cs="Times New Roman"/>
          <w:lang w:eastAsia="en-US"/>
        </w:rPr>
        <w:t xml:space="preserve">. Manning, &amp; Anderson </w:t>
      </w:r>
      <w:r w:rsidR="006F670E" w:rsidRPr="00F74D2E">
        <w:rPr>
          <w:rFonts w:ascii="Times New Roman" w:hAnsi="Times New Roman" w:cs="Times New Roman"/>
          <w:lang w:eastAsia="en-US"/>
        </w:rPr>
        <w:t xml:space="preserve">(2012) </w:t>
      </w:r>
      <w:r w:rsidR="00094D84" w:rsidRPr="00F74D2E">
        <w:rPr>
          <w:rFonts w:ascii="Times New Roman" w:hAnsi="Times New Roman" w:cs="Times New Roman"/>
          <w:lang w:eastAsia="en-US"/>
        </w:rPr>
        <w:t>imply that impacts of outdoor recreation fall into three categories recreational use, quality of visitor experience and lastly park facilities.</w:t>
      </w:r>
      <w:r w:rsidR="006F670E" w:rsidRPr="00F74D2E">
        <w:rPr>
          <w:rFonts w:ascii="Times New Roman" w:hAnsi="Times New Roman" w:cs="Times New Roman"/>
          <w:lang w:eastAsia="en-US"/>
        </w:rPr>
        <w:t xml:space="preserve"> Conflicts between recreationists falls into visitor experience, soil erosion/compaction falls into recreational use and water contamination falls into parks resources.</w:t>
      </w:r>
    </w:p>
    <w:p w14:paraId="46AD0298" w14:textId="0AC10438" w:rsidR="00196170" w:rsidRPr="00F74D2E" w:rsidRDefault="00196170" w:rsidP="008C1766">
      <w:pPr>
        <w:spacing w:line="360" w:lineRule="auto"/>
        <w:jc w:val="both"/>
        <w:rPr>
          <w:rFonts w:ascii="Times New Roman" w:hAnsi="Times New Roman" w:cs="Times New Roman"/>
          <w:lang w:eastAsia="en-US"/>
        </w:rPr>
      </w:pPr>
    </w:p>
    <w:p w14:paraId="5563BA6D" w14:textId="77777777" w:rsidR="00F74D2E" w:rsidRPr="00F74D2E" w:rsidRDefault="00F74D2E" w:rsidP="008C1766">
      <w:pPr>
        <w:spacing w:line="360" w:lineRule="auto"/>
        <w:jc w:val="both"/>
        <w:rPr>
          <w:rFonts w:ascii="Times New Roman" w:hAnsi="Times New Roman" w:cs="Times New Roman"/>
          <w:i/>
          <w:iCs/>
          <w:sz w:val="28"/>
          <w:szCs w:val="28"/>
          <w:lang w:eastAsia="en-US"/>
        </w:rPr>
      </w:pPr>
    </w:p>
    <w:p w14:paraId="14E76819" w14:textId="77777777" w:rsidR="00F74D2E" w:rsidRDefault="00F74D2E" w:rsidP="008C1766">
      <w:pPr>
        <w:spacing w:line="360" w:lineRule="auto"/>
        <w:jc w:val="both"/>
        <w:rPr>
          <w:rFonts w:ascii="Times New Roman" w:hAnsi="Times New Roman" w:cs="Times New Roman"/>
          <w:i/>
          <w:iCs/>
          <w:sz w:val="28"/>
          <w:szCs w:val="28"/>
          <w:lang w:eastAsia="en-US"/>
        </w:rPr>
      </w:pPr>
    </w:p>
    <w:p w14:paraId="3ED001A7" w14:textId="1D0CF388" w:rsidR="001402FD" w:rsidRPr="00F74D2E" w:rsidRDefault="001402FD" w:rsidP="008C1766">
      <w:pPr>
        <w:spacing w:line="360" w:lineRule="auto"/>
        <w:jc w:val="both"/>
        <w:rPr>
          <w:rFonts w:ascii="Times New Roman" w:hAnsi="Times New Roman" w:cs="Times New Roman"/>
          <w:i/>
          <w:iCs/>
          <w:sz w:val="28"/>
          <w:szCs w:val="28"/>
          <w:lang w:eastAsia="en-US"/>
        </w:rPr>
      </w:pPr>
      <w:r w:rsidRPr="00F74D2E">
        <w:rPr>
          <w:rFonts w:ascii="Times New Roman" w:hAnsi="Times New Roman" w:cs="Times New Roman"/>
          <w:i/>
          <w:iCs/>
          <w:sz w:val="28"/>
          <w:szCs w:val="28"/>
          <w:lang w:eastAsia="en-US"/>
        </w:rPr>
        <w:t xml:space="preserve">Conflicts Between Recreationists </w:t>
      </w:r>
      <w:r w:rsidR="006F670E" w:rsidRPr="00F74D2E">
        <w:rPr>
          <w:rFonts w:ascii="Times New Roman" w:hAnsi="Times New Roman" w:cs="Times New Roman"/>
          <w:i/>
          <w:iCs/>
          <w:sz w:val="28"/>
          <w:szCs w:val="28"/>
          <w:lang w:eastAsia="en-US"/>
        </w:rPr>
        <w:t xml:space="preserve">– Visitor Experience </w:t>
      </w:r>
    </w:p>
    <w:p w14:paraId="2F72F7A7" w14:textId="22D0A74D" w:rsidR="005F2DA7" w:rsidRPr="00F74D2E" w:rsidRDefault="004E1539" w:rsidP="008C1766">
      <w:pPr>
        <w:spacing w:line="360" w:lineRule="auto"/>
        <w:jc w:val="both"/>
        <w:rPr>
          <w:rFonts w:ascii="Times New Roman" w:hAnsi="Times New Roman" w:cs="Times New Roman"/>
          <w:lang w:eastAsia="en-US"/>
        </w:rPr>
      </w:pPr>
      <w:r w:rsidRPr="2A21DDBB">
        <w:rPr>
          <w:rFonts w:ascii="Times New Roman" w:hAnsi="Times New Roman" w:cs="Times New Roman"/>
          <w:lang w:eastAsia="en-US"/>
        </w:rPr>
        <w:t xml:space="preserve">Davies (2024) </w:t>
      </w:r>
      <w:r w:rsidR="004C10C3" w:rsidRPr="2A21DDBB">
        <w:rPr>
          <w:rFonts w:ascii="Times New Roman" w:hAnsi="Times New Roman" w:cs="Times New Roman"/>
          <w:lang w:eastAsia="en-US"/>
        </w:rPr>
        <w:t>expressed concern over</w:t>
      </w:r>
      <w:r w:rsidRPr="2A21DDBB">
        <w:rPr>
          <w:rFonts w:ascii="Times New Roman" w:hAnsi="Times New Roman" w:cs="Times New Roman"/>
          <w:lang w:eastAsia="en-US"/>
        </w:rPr>
        <w:t xml:space="preserve"> how conflicts between dog walkers and MTB riders </w:t>
      </w:r>
      <w:r w:rsidR="004C10C3" w:rsidRPr="2A21DDBB">
        <w:rPr>
          <w:rFonts w:ascii="Times New Roman" w:hAnsi="Times New Roman" w:cs="Times New Roman"/>
          <w:lang w:eastAsia="en-US"/>
        </w:rPr>
        <w:t>are</w:t>
      </w:r>
      <w:r w:rsidRPr="2A21DDBB">
        <w:rPr>
          <w:rFonts w:ascii="Times New Roman" w:hAnsi="Times New Roman" w:cs="Times New Roman"/>
          <w:lang w:eastAsia="en-US"/>
        </w:rPr>
        <w:t xml:space="preserve"> </w:t>
      </w:r>
      <w:r w:rsidR="004C10C3" w:rsidRPr="2A21DDBB">
        <w:rPr>
          <w:rFonts w:ascii="Times New Roman" w:hAnsi="Times New Roman" w:cs="Times New Roman"/>
          <w:lang w:eastAsia="en-US"/>
        </w:rPr>
        <w:t xml:space="preserve">regularly occurring at </w:t>
      </w:r>
      <w:r w:rsidR="002719A4" w:rsidRPr="2A21DDBB">
        <w:rPr>
          <w:rFonts w:ascii="Times New Roman" w:hAnsi="Times New Roman" w:cs="Times New Roman"/>
          <w:lang w:eastAsia="en-US"/>
        </w:rPr>
        <w:t>Llys-y-</w:t>
      </w:r>
      <w:r w:rsidR="00B02B84" w:rsidRPr="2A21DDBB">
        <w:rPr>
          <w:rFonts w:ascii="Times New Roman" w:hAnsi="Times New Roman" w:cs="Times New Roman"/>
          <w:lang w:eastAsia="en-US"/>
        </w:rPr>
        <w:t xml:space="preserve"> Frân</w:t>
      </w:r>
      <w:r w:rsidR="002719A4" w:rsidRPr="2A21DDBB">
        <w:rPr>
          <w:rFonts w:ascii="Times New Roman" w:hAnsi="Times New Roman" w:cs="Times New Roman"/>
          <w:lang w:eastAsia="en-US"/>
        </w:rPr>
        <w:t>, these conflicts impact the visitor experience and can affect the way they feel about a place, affecting their sense of care and responsibility towards protecting this environment. An example given by Davies, when dog walkers allow their dogs</w:t>
      </w:r>
      <w:r w:rsidR="004C10C3" w:rsidRPr="2A21DDBB">
        <w:rPr>
          <w:rFonts w:ascii="Times New Roman" w:hAnsi="Times New Roman" w:cs="Times New Roman"/>
          <w:lang w:eastAsia="en-US"/>
        </w:rPr>
        <w:t xml:space="preserve"> </w:t>
      </w:r>
      <w:r w:rsidR="002719A4" w:rsidRPr="2A21DDBB">
        <w:rPr>
          <w:rFonts w:ascii="Times New Roman" w:hAnsi="Times New Roman" w:cs="Times New Roman"/>
          <w:lang w:eastAsia="en-US"/>
        </w:rPr>
        <w:t>off lead</w:t>
      </w:r>
      <w:r w:rsidR="004C10C3" w:rsidRPr="2A21DDBB">
        <w:rPr>
          <w:rFonts w:ascii="Times New Roman" w:hAnsi="Times New Roman" w:cs="Times New Roman"/>
          <w:lang w:eastAsia="en-US"/>
        </w:rPr>
        <w:t>,</w:t>
      </w:r>
      <w:r w:rsidR="002719A4" w:rsidRPr="2A21DDBB">
        <w:rPr>
          <w:rFonts w:ascii="Times New Roman" w:hAnsi="Times New Roman" w:cs="Times New Roman"/>
          <w:lang w:eastAsia="en-US"/>
        </w:rPr>
        <w:t xml:space="preserve"> which isn’t allowed results in dogs running in front of MTB riders. Another example given was MTB riders joining the walking trails too fast and causing collisions with walkers.</w:t>
      </w:r>
    </w:p>
    <w:p w14:paraId="15800CF3" w14:textId="54991E5A" w:rsidR="001402FD" w:rsidRPr="00F74D2E" w:rsidRDefault="00094D84" w:rsidP="008C1766">
      <w:pPr>
        <w:spacing w:line="360" w:lineRule="auto"/>
        <w:jc w:val="both"/>
        <w:rPr>
          <w:rFonts w:ascii="Times New Roman" w:hAnsi="Times New Roman" w:cs="Times New Roman"/>
          <w:sz w:val="28"/>
          <w:szCs w:val="28"/>
          <w:lang w:eastAsia="en-US"/>
        </w:rPr>
      </w:pPr>
      <w:r w:rsidRPr="2A21DDBB">
        <w:rPr>
          <w:rFonts w:ascii="Times New Roman" w:hAnsi="Times New Roman" w:cs="Times New Roman"/>
          <w:lang w:eastAsia="en-US"/>
        </w:rPr>
        <w:t xml:space="preserve">Conflicts in outdoor </w:t>
      </w:r>
      <w:r w:rsidR="006F670E" w:rsidRPr="2A21DDBB">
        <w:rPr>
          <w:rFonts w:ascii="Times New Roman" w:hAnsi="Times New Roman" w:cs="Times New Roman"/>
          <w:lang w:eastAsia="en-US"/>
        </w:rPr>
        <w:t>recreation</w:t>
      </w:r>
      <w:r w:rsidRPr="2A21DDBB">
        <w:rPr>
          <w:rFonts w:ascii="Times New Roman" w:hAnsi="Times New Roman" w:cs="Times New Roman"/>
          <w:lang w:eastAsia="en-US"/>
        </w:rPr>
        <w:t xml:space="preserve"> is well documented between different groups of participants (Manning, 2011</w:t>
      </w:r>
      <w:r w:rsidR="005F2DA7" w:rsidRPr="2A21DDBB">
        <w:rPr>
          <w:rFonts w:ascii="Times New Roman" w:hAnsi="Times New Roman" w:cs="Times New Roman"/>
          <w:lang w:eastAsia="en-US"/>
        </w:rPr>
        <w:t>; Manning, &amp; Anderson, 2012)</w:t>
      </w:r>
      <w:r w:rsidR="004C10C3" w:rsidRPr="2A21DDBB">
        <w:rPr>
          <w:rFonts w:ascii="Times New Roman" w:hAnsi="Times New Roman" w:cs="Times New Roman"/>
          <w:lang w:eastAsia="en-US"/>
        </w:rPr>
        <w:t>.</w:t>
      </w:r>
      <w:r w:rsidR="00F126F7" w:rsidRPr="2A21DDBB">
        <w:rPr>
          <w:rFonts w:ascii="Times New Roman" w:hAnsi="Times New Roman" w:cs="Times New Roman"/>
          <w:lang w:eastAsia="en-US"/>
        </w:rPr>
        <w:t xml:space="preserve"> Petersson-Forsberg (2014) expresses that Outdoor recreation frequently finds itself marginalized within municipal planning processes due to the presence of competing and conflicting land-use priorities.</w:t>
      </w:r>
      <w:r w:rsidR="005F2DA7" w:rsidRPr="2A21DDBB">
        <w:rPr>
          <w:rFonts w:ascii="Times New Roman" w:hAnsi="Times New Roman" w:cs="Times New Roman"/>
          <w:lang w:eastAsia="en-US"/>
        </w:rPr>
        <w:t xml:space="preserve"> </w:t>
      </w:r>
    </w:p>
    <w:p w14:paraId="2580C99B" w14:textId="77777777" w:rsidR="001402FD" w:rsidRPr="00F74D2E" w:rsidRDefault="001402FD" w:rsidP="008C1766">
      <w:pPr>
        <w:spacing w:line="360" w:lineRule="auto"/>
        <w:jc w:val="both"/>
        <w:rPr>
          <w:rFonts w:ascii="Times New Roman" w:hAnsi="Times New Roman" w:cs="Times New Roman"/>
          <w:sz w:val="28"/>
          <w:szCs w:val="28"/>
          <w:lang w:eastAsia="en-US"/>
        </w:rPr>
      </w:pPr>
    </w:p>
    <w:p w14:paraId="36135891" w14:textId="77777777" w:rsidR="00AF182C" w:rsidRPr="00F74D2E" w:rsidRDefault="001402FD" w:rsidP="00B37A42">
      <w:pPr>
        <w:spacing w:line="360" w:lineRule="auto"/>
        <w:jc w:val="both"/>
        <w:rPr>
          <w:rFonts w:ascii="Times New Roman" w:hAnsi="Times New Roman" w:cs="Times New Roman"/>
          <w:i/>
          <w:iCs/>
          <w:sz w:val="28"/>
          <w:szCs w:val="28"/>
          <w:lang w:eastAsia="en-US"/>
        </w:rPr>
      </w:pPr>
      <w:r w:rsidRPr="00F74D2E">
        <w:rPr>
          <w:rFonts w:ascii="Times New Roman" w:hAnsi="Times New Roman" w:cs="Times New Roman"/>
          <w:i/>
          <w:iCs/>
          <w:sz w:val="28"/>
          <w:szCs w:val="28"/>
          <w:lang w:eastAsia="en-US"/>
        </w:rPr>
        <w:t xml:space="preserve">Soil </w:t>
      </w:r>
      <w:r w:rsidR="0047378D" w:rsidRPr="00F74D2E">
        <w:rPr>
          <w:rFonts w:ascii="Times New Roman" w:hAnsi="Times New Roman" w:cs="Times New Roman"/>
          <w:i/>
          <w:iCs/>
          <w:sz w:val="28"/>
          <w:szCs w:val="28"/>
          <w:lang w:eastAsia="en-US"/>
        </w:rPr>
        <w:t>Erosion</w:t>
      </w:r>
      <w:r w:rsidRPr="00F74D2E">
        <w:rPr>
          <w:rFonts w:ascii="Times New Roman" w:hAnsi="Times New Roman" w:cs="Times New Roman"/>
          <w:i/>
          <w:iCs/>
          <w:sz w:val="28"/>
          <w:szCs w:val="28"/>
          <w:lang w:eastAsia="en-US"/>
        </w:rPr>
        <w:t>/</w:t>
      </w:r>
      <w:r w:rsidR="0047378D" w:rsidRPr="00F74D2E">
        <w:rPr>
          <w:rFonts w:ascii="Times New Roman" w:hAnsi="Times New Roman" w:cs="Times New Roman"/>
          <w:i/>
          <w:iCs/>
          <w:sz w:val="28"/>
          <w:szCs w:val="28"/>
          <w:lang w:eastAsia="en-US"/>
        </w:rPr>
        <w:t>Co</w:t>
      </w:r>
      <w:r w:rsidRPr="00F74D2E">
        <w:rPr>
          <w:rFonts w:ascii="Times New Roman" w:hAnsi="Times New Roman" w:cs="Times New Roman"/>
          <w:i/>
          <w:iCs/>
          <w:sz w:val="28"/>
          <w:szCs w:val="28"/>
          <w:lang w:eastAsia="en-US"/>
        </w:rPr>
        <w:t>mpaction</w:t>
      </w:r>
      <w:r w:rsidR="006F670E" w:rsidRPr="00F74D2E">
        <w:rPr>
          <w:rFonts w:ascii="Times New Roman" w:hAnsi="Times New Roman" w:cs="Times New Roman"/>
          <w:i/>
          <w:iCs/>
          <w:sz w:val="28"/>
          <w:szCs w:val="28"/>
          <w:lang w:eastAsia="en-US"/>
        </w:rPr>
        <w:t xml:space="preserve"> – Recreational Use</w:t>
      </w:r>
    </w:p>
    <w:p w14:paraId="4CC6473D" w14:textId="64099580" w:rsidR="001402FD" w:rsidRPr="00F74D2E" w:rsidRDefault="006F670E" w:rsidP="00B37A42">
      <w:pPr>
        <w:spacing w:line="360" w:lineRule="auto"/>
        <w:jc w:val="both"/>
        <w:rPr>
          <w:rFonts w:ascii="Times New Roman" w:hAnsi="Times New Roman" w:cs="Times New Roman"/>
          <w:lang w:eastAsia="en-US"/>
        </w:rPr>
      </w:pPr>
      <w:r w:rsidRPr="00F74D2E">
        <w:rPr>
          <w:rFonts w:ascii="Times New Roman" w:hAnsi="Times New Roman" w:cs="Times New Roman"/>
          <w:lang w:eastAsia="en-US"/>
        </w:rPr>
        <w:t>Soil erosion and compaction a</w:t>
      </w:r>
      <w:r w:rsidR="00B37A42" w:rsidRPr="00F74D2E">
        <w:rPr>
          <w:rFonts w:ascii="Times New Roman" w:hAnsi="Times New Roman" w:cs="Times New Roman"/>
          <w:lang w:eastAsia="en-US"/>
        </w:rPr>
        <w:t xml:space="preserve">re interlinked with MTB </w:t>
      </w:r>
      <w:r w:rsidR="00D069E6" w:rsidRPr="00F74D2E">
        <w:rPr>
          <w:rFonts w:ascii="Times New Roman" w:hAnsi="Times New Roman" w:cs="Times New Roman"/>
          <w:lang w:eastAsia="en-US"/>
        </w:rPr>
        <w:t>(Wißler, 2023</w:t>
      </w:r>
      <w:r w:rsidR="00B37A42" w:rsidRPr="00F74D2E">
        <w:rPr>
          <w:rFonts w:ascii="Times New Roman" w:hAnsi="Times New Roman" w:cs="Times New Roman"/>
          <w:lang w:eastAsia="en-US"/>
        </w:rPr>
        <w:t xml:space="preserve">) though when an area has a </w:t>
      </w:r>
      <w:r w:rsidR="004C10C3" w:rsidRPr="00F74D2E">
        <w:rPr>
          <w:rFonts w:ascii="Times New Roman" w:hAnsi="Times New Roman" w:cs="Times New Roman"/>
          <w:lang w:eastAsia="en-US"/>
        </w:rPr>
        <w:t>greater selection of routes</w:t>
      </w:r>
      <w:r w:rsidR="00B37A42" w:rsidRPr="00F74D2E">
        <w:rPr>
          <w:rFonts w:ascii="Times New Roman" w:hAnsi="Times New Roman" w:cs="Times New Roman"/>
          <w:lang w:eastAsia="en-US"/>
        </w:rPr>
        <w:t xml:space="preserve"> these impacts are dispersed, the issue lies with </w:t>
      </w:r>
      <w:r w:rsidR="00F74D2E" w:rsidRPr="00F74D2E">
        <w:rPr>
          <w:rFonts w:ascii="Times New Roman" w:hAnsi="Times New Roman" w:cs="Times New Roman"/>
          <w:lang w:eastAsia="en-US"/>
        </w:rPr>
        <w:t>excessive</w:t>
      </w:r>
      <w:r w:rsidR="00B37A42" w:rsidRPr="00F74D2E">
        <w:rPr>
          <w:rFonts w:ascii="Times New Roman" w:hAnsi="Times New Roman" w:cs="Times New Roman"/>
          <w:lang w:eastAsia="en-US"/>
        </w:rPr>
        <w:t xml:space="preserve"> use of a particular track or section. During</w:t>
      </w:r>
      <w:r w:rsidR="004C10C3" w:rsidRPr="00F74D2E">
        <w:rPr>
          <w:rFonts w:ascii="Times New Roman" w:hAnsi="Times New Roman" w:cs="Times New Roman"/>
          <w:lang w:eastAsia="en-US"/>
        </w:rPr>
        <w:t xml:space="preserve"> this visit and others,</w:t>
      </w:r>
      <w:r w:rsidR="00B37A42" w:rsidRPr="00F74D2E">
        <w:rPr>
          <w:rFonts w:ascii="Times New Roman" w:hAnsi="Times New Roman" w:cs="Times New Roman"/>
          <w:lang w:eastAsia="en-US"/>
        </w:rPr>
        <w:t xml:space="preserve"> I identified several areas along the MTB trails where soil erosion and compaction was evident</w:t>
      </w:r>
      <w:r w:rsidR="004C10C3" w:rsidRPr="00F74D2E">
        <w:rPr>
          <w:rFonts w:ascii="Times New Roman" w:hAnsi="Times New Roman" w:cs="Times New Roman"/>
          <w:lang w:eastAsia="en-US"/>
        </w:rPr>
        <w:t>.</w:t>
      </w:r>
      <w:r w:rsidR="005F2DA7" w:rsidRPr="00F74D2E">
        <w:rPr>
          <w:rFonts w:ascii="Times New Roman" w:hAnsi="Times New Roman" w:cs="Times New Roman"/>
          <w:lang w:eastAsia="en-US"/>
        </w:rPr>
        <w:t xml:space="preserve"> </w:t>
      </w:r>
      <w:r w:rsidR="004C10C3" w:rsidRPr="00F74D2E">
        <w:rPr>
          <w:rFonts w:ascii="Times New Roman" w:hAnsi="Times New Roman" w:cs="Times New Roman"/>
          <w:lang w:eastAsia="en-US"/>
        </w:rPr>
        <w:t>C</w:t>
      </w:r>
      <w:r w:rsidR="00B37A42" w:rsidRPr="00F74D2E">
        <w:rPr>
          <w:rFonts w:ascii="Times New Roman" w:hAnsi="Times New Roman" w:cs="Times New Roman"/>
          <w:lang w:eastAsia="en-US"/>
        </w:rPr>
        <w:t xml:space="preserve">ompacted soils are less permeable by air and water resulting in muddiness, </w:t>
      </w:r>
      <w:r w:rsidR="005F2DA7" w:rsidRPr="00F74D2E">
        <w:rPr>
          <w:rFonts w:ascii="Times New Roman" w:hAnsi="Times New Roman" w:cs="Times New Roman"/>
          <w:lang w:eastAsia="en-US"/>
        </w:rPr>
        <w:t>runoff,</w:t>
      </w:r>
      <w:r w:rsidR="00B37A42" w:rsidRPr="00F74D2E">
        <w:rPr>
          <w:rFonts w:ascii="Times New Roman" w:hAnsi="Times New Roman" w:cs="Times New Roman"/>
          <w:lang w:eastAsia="en-US"/>
        </w:rPr>
        <w:t xml:space="preserve"> and erosion</w:t>
      </w:r>
      <w:r w:rsidR="00D069E6" w:rsidRPr="00F74D2E">
        <w:rPr>
          <w:rFonts w:ascii="Times New Roman" w:hAnsi="Times New Roman" w:cs="Times New Roman"/>
          <w:lang w:eastAsia="en-US"/>
        </w:rPr>
        <w:t>, combined with wet weather increases these issues, “water could be the biggest trail destroyer of all”</w:t>
      </w:r>
      <w:r w:rsidR="004C10C3" w:rsidRPr="00F74D2E">
        <w:rPr>
          <w:rFonts w:ascii="Times New Roman" w:hAnsi="Times New Roman" w:cs="Times New Roman"/>
          <w:lang w:eastAsia="en-US"/>
        </w:rPr>
        <w:t xml:space="preserve"> </w:t>
      </w:r>
      <w:r w:rsidR="00D069E6" w:rsidRPr="00F74D2E">
        <w:rPr>
          <w:rFonts w:ascii="Times New Roman" w:hAnsi="Times New Roman" w:cs="Times New Roman"/>
          <w:lang w:eastAsia="en-US"/>
        </w:rPr>
        <w:t>(Darlow, 2015)</w:t>
      </w:r>
      <w:r w:rsidR="005F2DA7" w:rsidRPr="00F74D2E">
        <w:rPr>
          <w:rFonts w:ascii="Times New Roman" w:hAnsi="Times New Roman" w:cs="Times New Roman"/>
          <w:lang w:eastAsia="en-US"/>
        </w:rPr>
        <w:t xml:space="preserve">. Once erosion to soil has begun it is hard to </w:t>
      </w:r>
      <w:r w:rsidR="004C10C3" w:rsidRPr="00F74D2E">
        <w:rPr>
          <w:rFonts w:ascii="Times New Roman" w:hAnsi="Times New Roman" w:cs="Times New Roman"/>
          <w:lang w:eastAsia="en-US"/>
        </w:rPr>
        <w:t>reverse</w:t>
      </w:r>
      <w:r w:rsidR="005F2DA7" w:rsidRPr="00F74D2E">
        <w:rPr>
          <w:rFonts w:ascii="Times New Roman" w:hAnsi="Times New Roman" w:cs="Times New Roman"/>
          <w:lang w:eastAsia="en-US"/>
        </w:rPr>
        <w:t xml:space="preserve"> the impacts even if recreational impacts are removed (Manning, &amp; Anderson, 2012). Some common types of outdoor recreation-related impacts are demonstrated</w:t>
      </w:r>
      <w:r w:rsidR="00B37A42" w:rsidRPr="00F74D2E">
        <w:rPr>
          <w:rFonts w:ascii="Times New Roman" w:hAnsi="Times New Roman" w:cs="Times New Roman"/>
          <w:lang w:eastAsia="en-US"/>
        </w:rPr>
        <w:t xml:space="preserve"> in the table below.</w:t>
      </w:r>
    </w:p>
    <w:p w14:paraId="7E5D4F49" w14:textId="0F053619" w:rsidR="00AF182C" w:rsidRPr="00F74D2E" w:rsidRDefault="00AF182C" w:rsidP="00B37A42">
      <w:pPr>
        <w:spacing w:line="360" w:lineRule="auto"/>
        <w:jc w:val="both"/>
        <w:rPr>
          <w:rFonts w:ascii="Times New Roman" w:hAnsi="Times New Roman" w:cs="Times New Roman"/>
          <w:i/>
          <w:iCs/>
          <w:sz w:val="28"/>
          <w:szCs w:val="28"/>
          <w:lang w:eastAsia="en-US"/>
        </w:rPr>
      </w:pPr>
      <w:r w:rsidRPr="00F74D2E">
        <w:rPr>
          <w:noProof/>
        </w:rPr>
        <w:lastRenderedPageBreak/>
        <w:drawing>
          <wp:anchor distT="0" distB="0" distL="114300" distR="114300" simplePos="0" relativeHeight="251659264" behindDoc="1" locked="0" layoutInCell="1" allowOverlap="1" wp14:anchorId="4025B393" wp14:editId="44A007AE">
            <wp:simplePos x="0" y="0"/>
            <wp:positionH relativeFrom="margin">
              <wp:align>right</wp:align>
            </wp:positionH>
            <wp:positionV relativeFrom="paragraph">
              <wp:posOffset>75151</wp:posOffset>
            </wp:positionV>
            <wp:extent cx="5719445" cy="3816350"/>
            <wp:effectExtent l="0" t="0" r="0" b="0"/>
            <wp:wrapTight wrapText="bothSides">
              <wp:wrapPolygon edited="0">
                <wp:start x="0" y="0"/>
                <wp:lineTo x="0" y="21456"/>
                <wp:lineTo x="21511" y="21456"/>
                <wp:lineTo x="21511" y="0"/>
                <wp:lineTo x="0" y="0"/>
              </wp:wrapPolygon>
            </wp:wrapTight>
            <wp:docPr id="1742664491" name="Picture 4" descr="A screenshot of a computer&#10;&#10;Description automatically generated">
              <a:extLst xmlns:a="http://schemas.openxmlformats.org/drawingml/2006/main">
                <a:ext uri="{FF2B5EF4-FFF2-40B4-BE49-F238E27FC236}">
                  <a16:creationId xmlns:a16="http://schemas.microsoft.com/office/drawing/2014/main" id="{5F00B6EC-8318-4537-8964-7CEA812C8E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664491" name="Picture 4" descr="A screenshot of a computer&#10;&#10;Description automatically generated">
                      <a:extLst>
                        <a:ext uri="{FF2B5EF4-FFF2-40B4-BE49-F238E27FC236}">
                          <a16:creationId xmlns:a16="http://schemas.microsoft.com/office/drawing/2014/main" id="{5F00B6EC-8318-4537-8964-7CEA812C8E1E}"/>
                        </a:ext>
                      </a:extLst>
                    </pic:cNvPr>
                    <pic:cNvPicPr>
                      <a:picLocks noChangeAspect="1"/>
                    </pic:cNvPicPr>
                  </pic:nvPicPr>
                  <pic:blipFill rotWithShape="1">
                    <a:blip r:embed="rId15" cstate="print">
                      <a:extLst>
                        <a:ext uri="{28A0092B-C50C-407E-A947-70E740481C1C}">
                          <a14:useLocalDpi xmlns:a14="http://schemas.microsoft.com/office/drawing/2010/main" val="0"/>
                        </a:ext>
                      </a:extLst>
                    </a:blip>
                    <a:srcRect l="31505" t="20000" r="6972" b="14535"/>
                    <a:stretch/>
                  </pic:blipFill>
                  <pic:spPr>
                    <a:xfrm>
                      <a:off x="0" y="0"/>
                      <a:ext cx="5719445" cy="3816350"/>
                    </a:xfrm>
                    <a:prstGeom prst="rect">
                      <a:avLst/>
                    </a:prstGeom>
                  </pic:spPr>
                </pic:pic>
              </a:graphicData>
            </a:graphic>
            <wp14:sizeRelH relativeFrom="margin">
              <wp14:pctWidth>0</wp14:pctWidth>
            </wp14:sizeRelH>
            <wp14:sizeRelV relativeFrom="margin">
              <wp14:pctHeight>0</wp14:pctHeight>
            </wp14:sizeRelV>
          </wp:anchor>
        </w:drawing>
      </w:r>
    </w:p>
    <w:p w14:paraId="232B0334" w14:textId="2578A0CF" w:rsidR="005F2DA7" w:rsidRPr="00F74D2E" w:rsidRDefault="005F2DA7" w:rsidP="005F2DA7">
      <w:pPr>
        <w:spacing w:line="360" w:lineRule="auto"/>
        <w:jc w:val="right"/>
        <w:rPr>
          <w:rFonts w:ascii="Times New Roman" w:hAnsi="Times New Roman" w:cs="Times New Roman"/>
          <w:lang w:eastAsia="en-US"/>
        </w:rPr>
      </w:pPr>
      <w:r w:rsidRPr="00F74D2E">
        <w:rPr>
          <w:rFonts w:ascii="Times New Roman" w:hAnsi="Times New Roman" w:cs="Times New Roman"/>
          <w:lang w:eastAsia="en-US"/>
        </w:rPr>
        <w:t>(Manning, &amp; Anderson, 2012, p.11)</w:t>
      </w:r>
    </w:p>
    <w:p w14:paraId="694DFCCB" w14:textId="455EF3A5" w:rsidR="005F2DA7" w:rsidRPr="00F74D2E" w:rsidRDefault="005F2DA7" w:rsidP="008C1766">
      <w:pPr>
        <w:spacing w:line="360" w:lineRule="auto"/>
        <w:jc w:val="both"/>
        <w:rPr>
          <w:rFonts w:ascii="Times New Roman" w:hAnsi="Times New Roman" w:cs="Times New Roman"/>
          <w:i/>
          <w:iCs/>
          <w:sz w:val="28"/>
          <w:szCs w:val="28"/>
          <w:lang w:eastAsia="en-US"/>
        </w:rPr>
      </w:pPr>
    </w:p>
    <w:p w14:paraId="37F219F9" w14:textId="464F3FC3" w:rsidR="00201073" w:rsidRPr="00F74D2E" w:rsidRDefault="001402FD" w:rsidP="008C1766">
      <w:pPr>
        <w:spacing w:line="360" w:lineRule="auto"/>
        <w:jc w:val="both"/>
        <w:rPr>
          <w:rFonts w:ascii="Times New Roman" w:hAnsi="Times New Roman" w:cs="Times New Roman"/>
          <w:i/>
          <w:iCs/>
          <w:sz w:val="28"/>
          <w:szCs w:val="28"/>
          <w:lang w:eastAsia="en-US"/>
        </w:rPr>
      </w:pPr>
      <w:r w:rsidRPr="00F74D2E">
        <w:rPr>
          <w:rFonts w:ascii="Times New Roman" w:hAnsi="Times New Roman" w:cs="Times New Roman"/>
          <w:i/>
          <w:iCs/>
          <w:sz w:val="28"/>
          <w:szCs w:val="28"/>
          <w:lang w:eastAsia="en-US"/>
        </w:rPr>
        <w:t xml:space="preserve">Water Contamination </w:t>
      </w:r>
      <w:r w:rsidR="006F670E" w:rsidRPr="00F74D2E">
        <w:rPr>
          <w:rFonts w:ascii="Times New Roman" w:hAnsi="Times New Roman" w:cs="Times New Roman"/>
          <w:i/>
          <w:iCs/>
          <w:sz w:val="28"/>
          <w:szCs w:val="28"/>
          <w:lang w:eastAsia="en-US"/>
        </w:rPr>
        <w:t>– Parks Resources</w:t>
      </w:r>
    </w:p>
    <w:p w14:paraId="782EA0E9" w14:textId="676F5DF1" w:rsidR="001402FD" w:rsidRDefault="00EE1134" w:rsidP="008C1766">
      <w:pPr>
        <w:spacing w:line="360" w:lineRule="auto"/>
        <w:jc w:val="both"/>
        <w:rPr>
          <w:rFonts w:ascii="Times New Roman" w:hAnsi="Times New Roman" w:cs="Times New Roman"/>
          <w:lang w:eastAsia="en-US"/>
        </w:rPr>
      </w:pPr>
      <w:r w:rsidRPr="00F74D2E">
        <w:rPr>
          <w:rFonts w:ascii="Times New Roman" w:hAnsi="Times New Roman" w:cs="Times New Roman"/>
          <w:lang w:eastAsia="en-US"/>
        </w:rPr>
        <w:t xml:space="preserve">Following on, the above table can also be used to understand impacts to water, though for this circumstance I have allocated it into parks resources, linking back to the dual purpose of the site, its primary purpose is to supply water to south Pembrokeshire. Davies (2024) expressed the </w:t>
      </w:r>
      <w:r w:rsidR="004C10C3" w:rsidRPr="00F74D2E">
        <w:rPr>
          <w:rFonts w:ascii="Times New Roman" w:hAnsi="Times New Roman" w:cs="Times New Roman"/>
          <w:lang w:eastAsia="en-US"/>
        </w:rPr>
        <w:t>need to create</w:t>
      </w:r>
      <w:r w:rsidRPr="00F74D2E">
        <w:rPr>
          <w:rFonts w:ascii="Times New Roman" w:hAnsi="Times New Roman" w:cs="Times New Roman"/>
          <w:lang w:eastAsia="en-US"/>
        </w:rPr>
        <w:t xml:space="preserve"> bridges over water inlets surrounding the lake as a means of reducing the potential risk of water contamination from vehicles and MTBs. He informed us that this is something that he has been trying to achieve for a couple of years, the main barrier is the cost. He alluded to the impact of developing this would increase useability and access, reduce soil </w:t>
      </w:r>
      <w:proofErr w:type="gramStart"/>
      <w:r w:rsidRPr="00F74D2E">
        <w:rPr>
          <w:rFonts w:ascii="Times New Roman" w:hAnsi="Times New Roman" w:cs="Times New Roman"/>
          <w:lang w:eastAsia="en-US"/>
        </w:rPr>
        <w:t>erosion</w:t>
      </w:r>
      <w:proofErr w:type="gramEnd"/>
      <w:r w:rsidRPr="00F74D2E">
        <w:rPr>
          <w:rFonts w:ascii="Times New Roman" w:hAnsi="Times New Roman" w:cs="Times New Roman"/>
          <w:lang w:eastAsia="en-US"/>
        </w:rPr>
        <w:t xml:space="preserve"> and mitigate all potential water contamination points.</w:t>
      </w:r>
      <w:r w:rsidR="004C10C3" w:rsidRPr="00F74D2E">
        <w:rPr>
          <w:rFonts w:ascii="Times New Roman" w:hAnsi="Times New Roman" w:cs="Times New Roman"/>
          <w:lang w:eastAsia="en-US"/>
        </w:rPr>
        <w:t xml:space="preserve"> </w:t>
      </w:r>
    </w:p>
    <w:p w14:paraId="147A0D8B" w14:textId="77777777" w:rsidR="00B02B84" w:rsidRPr="00F74D2E" w:rsidRDefault="00B02B84" w:rsidP="008C1766">
      <w:pPr>
        <w:spacing w:line="360" w:lineRule="auto"/>
        <w:jc w:val="both"/>
        <w:rPr>
          <w:rFonts w:ascii="Times New Roman" w:hAnsi="Times New Roman" w:cs="Times New Roman"/>
          <w:lang w:eastAsia="en-US"/>
        </w:rPr>
      </w:pPr>
    </w:p>
    <w:p w14:paraId="07DACC1F" w14:textId="77777777" w:rsidR="00AF182C" w:rsidRPr="00F74D2E" w:rsidRDefault="00AF182C" w:rsidP="008C1766">
      <w:pPr>
        <w:spacing w:line="360" w:lineRule="auto"/>
        <w:jc w:val="both"/>
        <w:rPr>
          <w:rFonts w:ascii="Times New Roman" w:hAnsi="Times New Roman" w:cs="Times New Roman"/>
          <w:lang w:eastAsia="en-US"/>
        </w:rPr>
      </w:pPr>
    </w:p>
    <w:p w14:paraId="6BA16BAF" w14:textId="77777777" w:rsidR="00AF182C" w:rsidRPr="00F74D2E" w:rsidRDefault="00AF182C" w:rsidP="008C1766">
      <w:pPr>
        <w:spacing w:line="360" w:lineRule="auto"/>
        <w:jc w:val="both"/>
        <w:rPr>
          <w:rFonts w:ascii="Times New Roman" w:hAnsi="Times New Roman" w:cs="Times New Roman"/>
          <w:lang w:eastAsia="en-US"/>
        </w:rPr>
      </w:pPr>
    </w:p>
    <w:p w14:paraId="4B57B62A" w14:textId="77777777" w:rsidR="00AF182C" w:rsidRPr="00F74D2E" w:rsidRDefault="00AF182C" w:rsidP="008C1766">
      <w:pPr>
        <w:spacing w:line="360" w:lineRule="auto"/>
        <w:jc w:val="both"/>
        <w:rPr>
          <w:rFonts w:ascii="Times New Roman" w:hAnsi="Times New Roman" w:cs="Times New Roman"/>
          <w:lang w:eastAsia="en-US"/>
        </w:rPr>
      </w:pPr>
    </w:p>
    <w:p w14:paraId="7AFE506A" w14:textId="77777777" w:rsidR="00AF182C" w:rsidRPr="00F74D2E" w:rsidRDefault="00AF182C" w:rsidP="008C1766">
      <w:pPr>
        <w:spacing w:line="360" w:lineRule="auto"/>
        <w:jc w:val="both"/>
        <w:rPr>
          <w:rFonts w:ascii="Times New Roman" w:hAnsi="Times New Roman" w:cs="Times New Roman"/>
          <w:lang w:eastAsia="en-US"/>
        </w:rPr>
      </w:pPr>
    </w:p>
    <w:p w14:paraId="4202F573" w14:textId="77777777" w:rsidR="00AF182C" w:rsidRPr="00F74D2E" w:rsidRDefault="00AF182C" w:rsidP="008C1766">
      <w:pPr>
        <w:spacing w:line="360" w:lineRule="auto"/>
        <w:jc w:val="both"/>
        <w:rPr>
          <w:rFonts w:ascii="Times New Roman" w:hAnsi="Times New Roman" w:cs="Times New Roman"/>
          <w:lang w:eastAsia="en-US"/>
        </w:rPr>
      </w:pPr>
    </w:p>
    <w:p w14:paraId="643699EF" w14:textId="07817170" w:rsidR="001402FD" w:rsidRPr="00F74D2E" w:rsidRDefault="001402FD" w:rsidP="008C1766">
      <w:pPr>
        <w:spacing w:line="360" w:lineRule="auto"/>
        <w:jc w:val="both"/>
        <w:rPr>
          <w:rFonts w:ascii="Times New Roman" w:hAnsi="Times New Roman" w:cs="Times New Roman"/>
          <w:b/>
          <w:bCs/>
          <w:sz w:val="32"/>
          <w:szCs w:val="32"/>
          <w:lang w:eastAsia="en-US"/>
        </w:rPr>
      </w:pPr>
      <w:r w:rsidRPr="00F74D2E">
        <w:rPr>
          <w:rFonts w:ascii="Times New Roman" w:hAnsi="Times New Roman" w:cs="Times New Roman"/>
          <w:b/>
          <w:bCs/>
          <w:sz w:val="32"/>
          <w:szCs w:val="32"/>
          <w:lang w:eastAsia="en-US"/>
        </w:rPr>
        <w:lastRenderedPageBreak/>
        <w:t>Frameworks and Theories:</w:t>
      </w:r>
      <w:r w:rsidRPr="00F74D2E">
        <w:rPr>
          <w:rFonts w:ascii="Times New Roman" w:hAnsi="Times New Roman" w:cs="Times New Roman"/>
          <w:sz w:val="32"/>
          <w:szCs w:val="32"/>
          <w:lang w:eastAsia="en-US"/>
        </w:rPr>
        <w:t xml:space="preserve">  </w:t>
      </w:r>
      <w:r w:rsidRPr="00F74D2E">
        <w:rPr>
          <w:rFonts w:ascii="Times New Roman" w:hAnsi="Times New Roman" w:cs="Times New Roman"/>
          <w:b/>
          <w:bCs/>
          <w:sz w:val="32"/>
          <w:szCs w:val="32"/>
          <w:lang w:eastAsia="en-US"/>
        </w:rPr>
        <w:t xml:space="preserve"> </w:t>
      </w:r>
    </w:p>
    <w:p w14:paraId="27A00B49" w14:textId="77777777" w:rsidR="009C1A6E" w:rsidRPr="00F74D2E" w:rsidRDefault="009C1A6E" w:rsidP="008C1766">
      <w:pPr>
        <w:spacing w:line="360" w:lineRule="auto"/>
        <w:jc w:val="both"/>
        <w:rPr>
          <w:rFonts w:ascii="Times New Roman" w:hAnsi="Times New Roman" w:cs="Times New Roman"/>
          <w:b/>
          <w:bCs/>
          <w:sz w:val="32"/>
          <w:szCs w:val="32"/>
          <w:lang w:eastAsia="en-US"/>
        </w:rPr>
      </w:pPr>
    </w:p>
    <w:p w14:paraId="57D8457B" w14:textId="77777777" w:rsidR="009C1A6E" w:rsidRPr="00F74D2E" w:rsidRDefault="009C1A6E" w:rsidP="009C1A6E">
      <w:pPr>
        <w:spacing w:line="360" w:lineRule="auto"/>
        <w:jc w:val="both"/>
        <w:rPr>
          <w:rFonts w:ascii="Times New Roman" w:hAnsi="Times New Roman" w:cs="Times New Roman"/>
          <w:i/>
          <w:iCs/>
          <w:sz w:val="28"/>
          <w:szCs w:val="28"/>
          <w:lang w:eastAsia="en-US"/>
        </w:rPr>
      </w:pPr>
      <w:r w:rsidRPr="00F74D2E">
        <w:rPr>
          <w:rFonts w:ascii="Times New Roman" w:hAnsi="Times New Roman" w:cs="Times New Roman"/>
          <w:i/>
          <w:iCs/>
          <w:sz w:val="28"/>
          <w:szCs w:val="28"/>
          <w:lang w:eastAsia="en-US"/>
        </w:rPr>
        <w:t xml:space="preserve">Indicators and Standards of Quality:  </w:t>
      </w:r>
    </w:p>
    <w:p w14:paraId="1EEE71BA" w14:textId="61F861A1" w:rsidR="009C1A6E" w:rsidRPr="00F74D2E" w:rsidRDefault="009C1A6E" w:rsidP="009C1A6E">
      <w:pPr>
        <w:spacing w:line="360" w:lineRule="auto"/>
        <w:jc w:val="both"/>
        <w:rPr>
          <w:rFonts w:ascii="Times New Roman" w:hAnsi="Times New Roman" w:cs="Times New Roman"/>
          <w:lang w:eastAsia="en-US"/>
        </w:rPr>
      </w:pPr>
      <w:r w:rsidRPr="00F74D2E">
        <w:rPr>
          <w:rFonts w:ascii="Times New Roman" w:hAnsi="Times New Roman" w:cs="Times New Roman"/>
          <w:lang w:eastAsia="en-US"/>
        </w:rPr>
        <w:t>Indicators are specific, measurable variables that reflect the conditions of a resource or management zone, combining these with established standards that define the minimally accepted condition (MAC)</w:t>
      </w:r>
      <w:r w:rsidR="00E05E7F" w:rsidRPr="00F74D2E">
        <w:rPr>
          <w:rFonts w:ascii="Times New Roman" w:hAnsi="Times New Roman" w:cs="Times New Roman"/>
          <w:lang w:eastAsia="en-US"/>
        </w:rPr>
        <w:t xml:space="preserve"> (Lime et al., 2004)</w:t>
      </w:r>
      <w:r w:rsidRPr="00F74D2E">
        <w:rPr>
          <w:rFonts w:ascii="Times New Roman" w:hAnsi="Times New Roman" w:cs="Times New Roman"/>
          <w:lang w:eastAsia="en-US"/>
        </w:rPr>
        <w:t xml:space="preserve"> for biophysical and visitor experience (Hammit, Cole, &amp; Monz, 2015) results in the ability to measure conditions of change and implement further management strategies</w:t>
      </w:r>
      <w:r w:rsidR="00CE5460" w:rsidRPr="00F74D2E">
        <w:rPr>
          <w:rFonts w:ascii="Times New Roman" w:hAnsi="Times New Roman" w:cs="Times New Roman"/>
          <w:lang w:eastAsia="en-US"/>
        </w:rPr>
        <w:t xml:space="preserve"> (Vaske et al., 2002)</w:t>
      </w:r>
      <w:r w:rsidRPr="00F74D2E">
        <w:rPr>
          <w:rFonts w:ascii="Times New Roman" w:hAnsi="Times New Roman" w:cs="Times New Roman"/>
          <w:lang w:eastAsia="en-US"/>
        </w:rPr>
        <w:t xml:space="preserve">. Biophysical impacts are measured through resource indicators, visitor experience is measured in social indicators, both contextually to resource quality. Such indicators are valuable to understand the impacts upon an environment and when to intervene, these indicators also feed directly into a limit of acceptable change, as detailed next. </w:t>
      </w:r>
    </w:p>
    <w:p w14:paraId="68852B3A" w14:textId="77777777" w:rsidR="009C1A6E" w:rsidRPr="00F74D2E" w:rsidRDefault="009C1A6E" w:rsidP="008C1766">
      <w:pPr>
        <w:spacing w:line="360" w:lineRule="auto"/>
        <w:jc w:val="both"/>
        <w:rPr>
          <w:rFonts w:ascii="Times New Roman" w:hAnsi="Times New Roman" w:cs="Times New Roman"/>
          <w:sz w:val="32"/>
          <w:szCs w:val="32"/>
          <w:lang w:eastAsia="en-US"/>
        </w:rPr>
      </w:pPr>
    </w:p>
    <w:p w14:paraId="1DBC5432" w14:textId="0BE97E14" w:rsidR="001402FD" w:rsidRPr="00F74D2E" w:rsidRDefault="001402FD" w:rsidP="008C1766">
      <w:pPr>
        <w:spacing w:line="360" w:lineRule="auto"/>
        <w:jc w:val="both"/>
        <w:rPr>
          <w:rFonts w:ascii="Times New Roman" w:hAnsi="Times New Roman" w:cs="Times New Roman"/>
          <w:i/>
          <w:iCs/>
          <w:sz w:val="28"/>
          <w:szCs w:val="28"/>
          <w:lang w:eastAsia="en-US"/>
        </w:rPr>
      </w:pPr>
      <w:r w:rsidRPr="00F74D2E">
        <w:rPr>
          <w:rFonts w:ascii="Times New Roman" w:hAnsi="Times New Roman" w:cs="Times New Roman"/>
          <w:i/>
          <w:iCs/>
          <w:sz w:val="28"/>
          <w:szCs w:val="28"/>
          <w:lang w:eastAsia="en-US"/>
        </w:rPr>
        <w:t>Limits of Acceptable Change</w:t>
      </w:r>
      <w:r w:rsidR="00FB4429" w:rsidRPr="00F74D2E">
        <w:rPr>
          <w:rFonts w:ascii="Times New Roman" w:hAnsi="Times New Roman" w:cs="Times New Roman"/>
          <w:i/>
          <w:iCs/>
          <w:sz w:val="28"/>
          <w:szCs w:val="28"/>
          <w:lang w:eastAsia="en-US"/>
        </w:rPr>
        <w:t>:</w:t>
      </w:r>
      <w:r w:rsidRPr="00F74D2E">
        <w:rPr>
          <w:rFonts w:ascii="Times New Roman" w:hAnsi="Times New Roman" w:cs="Times New Roman"/>
          <w:i/>
          <w:iCs/>
          <w:sz w:val="28"/>
          <w:szCs w:val="28"/>
          <w:lang w:eastAsia="en-US"/>
        </w:rPr>
        <w:t xml:space="preserve">  </w:t>
      </w:r>
    </w:p>
    <w:p w14:paraId="0A449D79" w14:textId="2BBE6F21" w:rsidR="00AF182C" w:rsidRPr="00F74D2E" w:rsidRDefault="00BA6B03" w:rsidP="00BA6B03">
      <w:pPr>
        <w:spacing w:line="360" w:lineRule="auto"/>
        <w:jc w:val="both"/>
        <w:rPr>
          <w:rFonts w:ascii="Times New Roman" w:hAnsi="Times New Roman" w:cs="Times New Roman"/>
          <w:lang w:eastAsia="en-US"/>
        </w:rPr>
      </w:pPr>
      <w:r w:rsidRPr="00F74D2E">
        <w:rPr>
          <w:rFonts w:ascii="Times New Roman" w:hAnsi="Times New Roman" w:cs="Times New Roman"/>
          <w:lang w:eastAsia="en-US"/>
        </w:rPr>
        <w:t>Nature changes, as do landscapes, it is undeniable that with human influence change is sped up (</w:t>
      </w:r>
      <w:r w:rsidR="002719A4" w:rsidRPr="00F74D2E">
        <w:rPr>
          <w:rFonts w:ascii="Times New Roman" w:hAnsi="Times New Roman" w:cs="Times New Roman"/>
          <w:lang w:eastAsia="en-US"/>
        </w:rPr>
        <w:t>McCullough</w:t>
      </w:r>
      <w:r w:rsidR="00F64784" w:rsidRPr="00F74D2E">
        <w:rPr>
          <w:rFonts w:ascii="Times New Roman" w:hAnsi="Times New Roman" w:cs="Times New Roman"/>
          <w:lang w:eastAsia="en-US"/>
        </w:rPr>
        <w:t>,</w:t>
      </w:r>
      <w:r w:rsidR="002719A4" w:rsidRPr="00F74D2E">
        <w:rPr>
          <w:rFonts w:ascii="Times New Roman" w:hAnsi="Times New Roman" w:cs="Times New Roman"/>
          <w:lang w:eastAsia="en-US"/>
        </w:rPr>
        <w:t xml:space="preserve"> et al, 2018</w:t>
      </w:r>
      <w:r w:rsidR="00956BFA" w:rsidRPr="00F74D2E">
        <w:rPr>
          <w:rFonts w:ascii="Times New Roman" w:hAnsi="Times New Roman" w:cs="Times New Roman"/>
          <w:lang w:eastAsia="en-US"/>
        </w:rPr>
        <w:t xml:space="preserve">; </w:t>
      </w:r>
      <w:r w:rsidR="00062158" w:rsidRPr="00F74D2E">
        <w:rPr>
          <w:rFonts w:ascii="Times New Roman" w:hAnsi="Times New Roman" w:cs="Times New Roman"/>
          <w:lang w:eastAsia="en-US"/>
        </w:rPr>
        <w:t>Goodwin, 2019</w:t>
      </w:r>
      <w:r w:rsidRPr="00F74D2E">
        <w:rPr>
          <w:rFonts w:ascii="Times New Roman" w:hAnsi="Times New Roman" w:cs="Times New Roman"/>
          <w:lang w:eastAsia="en-US"/>
        </w:rPr>
        <w:t xml:space="preserve">). When this human intervention is increased so </w:t>
      </w:r>
      <w:r w:rsidR="009C1A6E" w:rsidRPr="00F74D2E">
        <w:rPr>
          <w:rFonts w:ascii="Times New Roman" w:hAnsi="Times New Roman" w:cs="Times New Roman"/>
          <w:lang w:eastAsia="en-US"/>
        </w:rPr>
        <w:t>far,</w:t>
      </w:r>
      <w:r w:rsidRPr="00F74D2E">
        <w:rPr>
          <w:rFonts w:ascii="Times New Roman" w:hAnsi="Times New Roman" w:cs="Times New Roman"/>
          <w:lang w:eastAsia="en-US"/>
        </w:rPr>
        <w:t xml:space="preserve"> the implementation of management strategies and practices must be actioned before what is acceptable or tolerable within a specific environment is no longer achievable (Pigram, &amp; Jenkins, 2006</w:t>
      </w:r>
      <w:r w:rsidR="00E05E7F" w:rsidRPr="00F74D2E">
        <w:rPr>
          <w:rFonts w:ascii="Times New Roman" w:hAnsi="Times New Roman" w:cs="Times New Roman"/>
          <w:lang w:eastAsia="en-US"/>
        </w:rPr>
        <w:t>; Goodwin, 2019</w:t>
      </w:r>
      <w:r w:rsidRPr="00F74D2E">
        <w:rPr>
          <w:rFonts w:ascii="Times New Roman" w:hAnsi="Times New Roman" w:cs="Times New Roman"/>
          <w:lang w:eastAsia="en-US"/>
        </w:rPr>
        <w:t xml:space="preserve">). From this understanding the ‘Limits of Acceptable Change’ framework (Manning, &amp; Anderson, 2012) </w:t>
      </w:r>
      <w:r w:rsidR="003E21F4" w:rsidRPr="00F74D2E">
        <w:rPr>
          <w:rFonts w:ascii="Times New Roman" w:hAnsi="Times New Roman" w:cs="Times New Roman"/>
          <w:lang w:eastAsia="en-US"/>
        </w:rPr>
        <w:t>is demonstrated</w:t>
      </w:r>
      <w:r w:rsidRPr="00F74D2E">
        <w:rPr>
          <w:rFonts w:ascii="Times New Roman" w:hAnsi="Times New Roman" w:cs="Times New Roman"/>
          <w:lang w:eastAsia="en-US"/>
        </w:rPr>
        <w:t xml:space="preserve">. This framework provides a visual representation of the interconnectedness between ‘Visitor use’ and </w:t>
      </w:r>
      <w:r w:rsidR="009C1A6E" w:rsidRPr="00F74D2E">
        <w:rPr>
          <w:rFonts w:ascii="Times New Roman" w:hAnsi="Times New Roman" w:cs="Times New Roman"/>
          <w:lang w:eastAsia="en-US"/>
        </w:rPr>
        <w:t>‘Impacts</w:t>
      </w:r>
      <w:r w:rsidRPr="00F74D2E">
        <w:rPr>
          <w:rFonts w:ascii="Times New Roman" w:hAnsi="Times New Roman" w:cs="Times New Roman"/>
          <w:lang w:eastAsia="en-US"/>
        </w:rPr>
        <w:t xml:space="preserve"> of Outdoor Recreation’, for one does not increase without the other. This framework is crucial at identifying when the impacts become too strenuous on the environment and its resources. A limitation of this framework is the subjectivity</w:t>
      </w:r>
      <w:r w:rsidR="004C10C3" w:rsidRPr="00F74D2E">
        <w:rPr>
          <w:rFonts w:ascii="Times New Roman" w:hAnsi="Times New Roman" w:cs="Times New Roman"/>
          <w:lang w:eastAsia="en-US"/>
        </w:rPr>
        <w:t xml:space="preserve"> of user</w:t>
      </w:r>
      <w:r w:rsidRPr="00F74D2E">
        <w:rPr>
          <w:rFonts w:ascii="Times New Roman" w:hAnsi="Times New Roman" w:cs="Times New Roman"/>
          <w:lang w:eastAsia="en-US"/>
        </w:rPr>
        <w:t xml:space="preserve">, </w:t>
      </w:r>
      <w:r w:rsidR="004C10C3" w:rsidRPr="00F74D2E">
        <w:rPr>
          <w:rFonts w:ascii="Times New Roman" w:hAnsi="Times New Roman" w:cs="Times New Roman"/>
          <w:lang w:eastAsia="en-US"/>
        </w:rPr>
        <w:t>this user</w:t>
      </w:r>
      <w:r w:rsidRPr="00F74D2E">
        <w:rPr>
          <w:rFonts w:ascii="Times New Roman" w:hAnsi="Times New Roman" w:cs="Times New Roman"/>
          <w:lang w:eastAsia="en-US"/>
        </w:rPr>
        <w:t xml:space="preserve"> determines the limit of acceptable change</w:t>
      </w:r>
      <w:r w:rsidR="00062158" w:rsidRPr="00F74D2E">
        <w:rPr>
          <w:rFonts w:ascii="Times New Roman" w:hAnsi="Times New Roman" w:cs="Times New Roman"/>
          <w:lang w:eastAsia="en-US"/>
        </w:rPr>
        <w:t xml:space="preserve"> “</w:t>
      </w:r>
      <w:r w:rsidR="00062158" w:rsidRPr="00F74D2E">
        <w:rPr>
          <w:rFonts w:ascii="Times New Roman" w:hAnsi="Times New Roman" w:cs="Times New Roman"/>
          <w:shd w:val="clear" w:color="auto" w:fill="FFFFFF"/>
        </w:rPr>
        <w:t>the trick is to set the right limits.”</w:t>
      </w:r>
      <w:r w:rsidR="00062158" w:rsidRPr="00F74D2E">
        <w:rPr>
          <w:rFonts w:ascii="Times New Roman" w:hAnsi="Times New Roman" w:cs="Times New Roman"/>
          <w:lang w:eastAsia="en-US"/>
        </w:rPr>
        <w:t xml:space="preserve"> (Goodwin, 2019)</w:t>
      </w:r>
      <w:r w:rsidRPr="00F74D2E">
        <w:rPr>
          <w:rFonts w:ascii="Times New Roman" w:hAnsi="Times New Roman" w:cs="Times New Roman"/>
          <w:lang w:eastAsia="en-US"/>
        </w:rPr>
        <w:t xml:space="preserve">. Therefore, it is key that </w:t>
      </w:r>
      <w:r w:rsidR="00AF182C" w:rsidRPr="00F74D2E">
        <w:rPr>
          <w:rFonts w:ascii="Times New Roman" w:hAnsi="Times New Roman" w:cs="Times New Roman"/>
          <w:lang w:eastAsia="en-US"/>
        </w:rPr>
        <w:t>whoever</w:t>
      </w:r>
      <w:r w:rsidRPr="00F74D2E">
        <w:rPr>
          <w:rFonts w:ascii="Times New Roman" w:hAnsi="Times New Roman" w:cs="Times New Roman"/>
          <w:lang w:eastAsia="en-US"/>
        </w:rPr>
        <w:t xml:space="preserve"> is designating these limits needs to be fully aware of the environment, its </w:t>
      </w:r>
      <w:proofErr w:type="gramStart"/>
      <w:r w:rsidRPr="00F74D2E">
        <w:rPr>
          <w:rFonts w:ascii="Times New Roman" w:hAnsi="Times New Roman" w:cs="Times New Roman"/>
          <w:lang w:eastAsia="en-US"/>
        </w:rPr>
        <w:t>resources</w:t>
      </w:r>
      <w:proofErr w:type="gramEnd"/>
      <w:r w:rsidRPr="00F74D2E">
        <w:rPr>
          <w:rFonts w:ascii="Times New Roman" w:hAnsi="Times New Roman" w:cs="Times New Roman"/>
          <w:lang w:eastAsia="en-US"/>
        </w:rPr>
        <w:t xml:space="preserve"> and the </w:t>
      </w:r>
      <w:r w:rsidR="004C10C3" w:rsidRPr="00F74D2E">
        <w:rPr>
          <w:rFonts w:ascii="Times New Roman" w:hAnsi="Times New Roman" w:cs="Times New Roman"/>
          <w:lang w:eastAsia="en-US"/>
        </w:rPr>
        <w:t xml:space="preserve">opinions of site visitors </w:t>
      </w:r>
      <w:r w:rsidRPr="00F74D2E">
        <w:rPr>
          <w:rFonts w:ascii="Times New Roman" w:hAnsi="Times New Roman"/>
        </w:rPr>
        <w:t>(Pigram</w:t>
      </w:r>
      <w:r w:rsidR="00F64784" w:rsidRPr="00F74D2E">
        <w:rPr>
          <w:rFonts w:ascii="Times New Roman" w:hAnsi="Times New Roman"/>
        </w:rPr>
        <w:t>,</w:t>
      </w:r>
      <w:r w:rsidRPr="00F74D2E">
        <w:rPr>
          <w:rFonts w:ascii="Times New Roman" w:hAnsi="Times New Roman"/>
        </w:rPr>
        <w:t xml:space="preserve"> &amp; Jenkins, 2006).</w:t>
      </w:r>
    </w:p>
    <w:p w14:paraId="5CF6CAFE" w14:textId="6C2F2FCE" w:rsidR="001402FD" w:rsidRPr="00F74D2E" w:rsidRDefault="001402FD" w:rsidP="008C1766">
      <w:pPr>
        <w:tabs>
          <w:tab w:val="left" w:pos="2861"/>
          <w:tab w:val="right" w:pos="9026"/>
        </w:tabs>
        <w:spacing w:line="360" w:lineRule="auto"/>
        <w:jc w:val="center"/>
        <w:rPr>
          <w:rFonts w:ascii="Times New Roman" w:hAnsi="Times New Roman" w:cs="Times New Roman"/>
          <w:sz w:val="28"/>
          <w:szCs w:val="28"/>
          <w:lang w:eastAsia="en-US"/>
        </w:rPr>
      </w:pPr>
      <w:r w:rsidRPr="00F74D2E">
        <w:rPr>
          <w:rFonts w:ascii="Times New Roman" w:hAnsi="Times New Roman" w:cs="Times New Roman"/>
          <w:noProof/>
        </w:rPr>
        <w:lastRenderedPageBreak/>
        <mc:AlternateContent>
          <mc:Choice Requires="wpg">
            <w:drawing>
              <wp:inline distT="0" distB="0" distL="0" distR="0" wp14:anchorId="7ECEFFC3" wp14:editId="7B6A1FD9">
                <wp:extent cx="3385397" cy="2990285"/>
                <wp:effectExtent l="0" t="0" r="24765" b="635"/>
                <wp:docPr id="1813238648" name="Group 12"/>
                <wp:cNvGraphicFramePr/>
                <a:graphic xmlns:a="http://schemas.openxmlformats.org/drawingml/2006/main">
                  <a:graphicData uri="http://schemas.microsoft.com/office/word/2010/wordprocessingGroup">
                    <wpg:wgp>
                      <wpg:cNvGrpSpPr/>
                      <wpg:grpSpPr>
                        <a:xfrm>
                          <a:off x="0" y="0"/>
                          <a:ext cx="3385397" cy="2990285"/>
                          <a:chOff x="0" y="0"/>
                          <a:chExt cx="3385397" cy="2990285"/>
                        </a:xfrm>
                      </wpg:grpSpPr>
                      <wps:wsp>
                        <wps:cNvPr id="263680753" name="Straight Connector 5"/>
                        <wps:cNvCnPr/>
                        <wps:spPr>
                          <a:xfrm flipH="1" flipV="1">
                            <a:off x="666045" y="1377244"/>
                            <a:ext cx="1151467" cy="0"/>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653450037" name="Group 11"/>
                        <wpg:cNvGrpSpPr/>
                        <wpg:grpSpPr>
                          <a:xfrm>
                            <a:off x="0" y="0"/>
                            <a:ext cx="3385397" cy="2990285"/>
                            <a:chOff x="0" y="0"/>
                            <a:chExt cx="3385397" cy="2990285"/>
                          </a:xfrm>
                        </wpg:grpSpPr>
                        <wpg:grpSp>
                          <wpg:cNvPr id="523060088" name="Group 3"/>
                          <wpg:cNvGrpSpPr/>
                          <wpg:grpSpPr>
                            <a:xfrm>
                              <a:off x="664775" y="43885"/>
                              <a:ext cx="2720622" cy="2381956"/>
                              <a:chOff x="0" y="0"/>
                              <a:chExt cx="1828800" cy="1794934"/>
                            </a:xfrm>
                          </wpg:grpSpPr>
                          <wps:wsp>
                            <wps:cNvPr id="1835403406" name="Straight Connector 2"/>
                            <wps:cNvCnPr/>
                            <wps:spPr>
                              <a:xfrm>
                                <a:off x="0" y="0"/>
                                <a:ext cx="0" cy="1794581"/>
                              </a:xfrm>
                              <a:prstGeom prst="line">
                                <a:avLst/>
                              </a:prstGeom>
                            </wps:spPr>
                            <wps:style>
                              <a:lnRef idx="1">
                                <a:schemeClr val="dk1"/>
                              </a:lnRef>
                              <a:fillRef idx="0">
                                <a:schemeClr val="dk1"/>
                              </a:fillRef>
                              <a:effectRef idx="0">
                                <a:schemeClr val="dk1"/>
                              </a:effectRef>
                              <a:fontRef idx="minor">
                                <a:schemeClr val="tx1"/>
                              </a:fontRef>
                            </wps:style>
                            <wps:bodyPr/>
                          </wps:wsp>
                          <wps:wsp>
                            <wps:cNvPr id="330036667" name="Straight Connector 2"/>
                            <wps:cNvCnPr/>
                            <wps:spPr>
                              <a:xfrm flipH="1">
                                <a:off x="0" y="1794934"/>
                                <a:ext cx="1828800" cy="0"/>
                              </a:xfrm>
                              <a:prstGeom prst="line">
                                <a:avLst/>
                              </a:prstGeom>
                            </wps:spPr>
                            <wps:style>
                              <a:lnRef idx="1">
                                <a:schemeClr val="dk1"/>
                              </a:lnRef>
                              <a:fillRef idx="0">
                                <a:schemeClr val="dk1"/>
                              </a:fillRef>
                              <a:effectRef idx="0">
                                <a:schemeClr val="dk1"/>
                              </a:effectRef>
                              <a:fontRef idx="minor">
                                <a:schemeClr val="tx1"/>
                              </a:fontRef>
                            </wps:style>
                            <wps:bodyPr/>
                          </wps:wsp>
                          <wps:wsp>
                            <wps:cNvPr id="2047996549" name="Straight Connector 2"/>
                            <wps:cNvCnPr/>
                            <wps:spPr>
                              <a:xfrm flipH="1">
                                <a:off x="0" y="0"/>
                                <a:ext cx="1727200" cy="1794510"/>
                              </a:xfrm>
                              <a:prstGeom prst="line">
                                <a:avLst/>
                              </a:prstGeom>
                            </wps:spPr>
                            <wps:style>
                              <a:lnRef idx="1">
                                <a:schemeClr val="dk1"/>
                              </a:lnRef>
                              <a:fillRef idx="0">
                                <a:schemeClr val="dk1"/>
                              </a:fillRef>
                              <a:effectRef idx="0">
                                <a:schemeClr val="dk1"/>
                              </a:effectRef>
                              <a:fontRef idx="minor">
                                <a:schemeClr val="tx1"/>
                              </a:fontRef>
                            </wps:style>
                            <wps:bodyPr/>
                          </wps:wsp>
                        </wpg:grpSp>
                        <wps:wsp>
                          <wps:cNvPr id="376562652" name="Text Box 4"/>
                          <wps:cNvSpPr txBox="1"/>
                          <wps:spPr>
                            <a:xfrm rot="16200000">
                              <a:off x="-936978" y="936978"/>
                              <a:ext cx="2178755" cy="304800"/>
                            </a:xfrm>
                            <a:prstGeom prst="rect">
                              <a:avLst/>
                            </a:prstGeom>
                            <a:solidFill>
                              <a:schemeClr val="lt1"/>
                            </a:solidFill>
                            <a:ln w="6350">
                              <a:noFill/>
                            </a:ln>
                          </wps:spPr>
                          <wps:txbx>
                            <w:txbxContent>
                              <w:p w14:paraId="42C48302" w14:textId="77777777" w:rsidR="001402FD" w:rsidRPr="00E82EB4" w:rsidRDefault="001402FD" w:rsidP="001402FD">
                                <w:pPr>
                                  <w:rPr>
                                    <w:rFonts w:ascii="Times New Roman" w:hAnsi="Times New Roman" w:cs="Times New Roman"/>
                                  </w:rPr>
                                </w:pPr>
                                <w:r w:rsidRPr="00E82EB4">
                                  <w:rPr>
                                    <w:rFonts w:ascii="Times New Roman" w:hAnsi="Times New Roman" w:cs="Times New Roman"/>
                                  </w:rPr>
                                  <w:t>Impacts of outdoor recreation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24075217" name="Text Box 4"/>
                          <wps:cNvSpPr txBox="1"/>
                          <wps:spPr>
                            <a:xfrm>
                              <a:off x="1567886" y="2685485"/>
                              <a:ext cx="959556" cy="304800"/>
                            </a:xfrm>
                            <a:prstGeom prst="rect">
                              <a:avLst/>
                            </a:prstGeom>
                            <a:solidFill>
                              <a:schemeClr val="lt1"/>
                            </a:solidFill>
                            <a:ln w="6350">
                              <a:noFill/>
                            </a:ln>
                          </wps:spPr>
                          <wps:txbx>
                            <w:txbxContent>
                              <w:p w14:paraId="1F2AC563" w14:textId="77777777" w:rsidR="001402FD" w:rsidRPr="00E82EB4" w:rsidRDefault="001402FD" w:rsidP="001402FD">
                                <w:pPr>
                                  <w:rPr>
                                    <w:rFonts w:ascii="Times New Roman" w:hAnsi="Times New Roman" w:cs="Times New Roman"/>
                                  </w:rPr>
                                </w:pPr>
                                <w:r>
                                  <w:rPr>
                                    <w:rFonts w:ascii="Times New Roman" w:hAnsi="Times New Roman" w:cs="Times New Roman"/>
                                  </w:rPr>
                                  <w:t>Visitor 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07274608" name="Straight Connector 5"/>
                          <wps:cNvCnPr/>
                          <wps:spPr>
                            <a:xfrm flipV="1">
                              <a:off x="1375975" y="1793663"/>
                              <a:ext cx="0" cy="63210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15666394" name="Straight Connector 5"/>
                          <wps:cNvCnPr/>
                          <wps:spPr>
                            <a:xfrm flipH="1" flipV="1">
                              <a:off x="664775" y="1793663"/>
                              <a:ext cx="7112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014255393" name="Straight Connector 5"/>
                          <wps:cNvCnPr/>
                          <wps:spPr>
                            <a:xfrm flipV="1">
                              <a:off x="1816242" y="1375974"/>
                              <a:ext cx="212" cy="104979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7634938" name="Text Box 4"/>
                          <wps:cNvSpPr txBox="1"/>
                          <wps:spPr>
                            <a:xfrm>
                              <a:off x="1184064" y="2459708"/>
                              <a:ext cx="383823" cy="304800"/>
                            </a:xfrm>
                            <a:prstGeom prst="rect">
                              <a:avLst/>
                            </a:prstGeom>
                            <a:solidFill>
                              <a:schemeClr val="lt1"/>
                            </a:solidFill>
                            <a:ln w="6350">
                              <a:noFill/>
                            </a:ln>
                          </wps:spPr>
                          <wps:txbx>
                            <w:txbxContent>
                              <w:p w14:paraId="13405E4B" w14:textId="77777777" w:rsidR="001402FD" w:rsidRPr="00E82EB4" w:rsidRDefault="001402FD" w:rsidP="001402FD">
                                <w:pPr>
                                  <w:rPr>
                                    <w:rFonts w:ascii="Times New Roman" w:hAnsi="Times New Roman" w:cs="Times New Roman"/>
                                  </w:rPr>
                                </w:pPr>
                                <w:r>
                                  <w:rPr>
                                    <w:rFonts w:ascii="Times New Roman" w:hAnsi="Times New Roman" w:cs="Times New Roman"/>
                                  </w:rPr>
                                  <w:t>X1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8858286" name="Text Box 4"/>
                          <wps:cNvSpPr txBox="1"/>
                          <wps:spPr>
                            <a:xfrm>
                              <a:off x="1613042" y="2459708"/>
                              <a:ext cx="383823" cy="304800"/>
                            </a:xfrm>
                            <a:prstGeom prst="rect">
                              <a:avLst/>
                            </a:prstGeom>
                            <a:solidFill>
                              <a:schemeClr val="lt1"/>
                            </a:solidFill>
                            <a:ln w="6350">
                              <a:noFill/>
                            </a:ln>
                          </wps:spPr>
                          <wps:txbx>
                            <w:txbxContent>
                              <w:p w14:paraId="458187D8" w14:textId="77777777" w:rsidR="001402FD" w:rsidRPr="00E82EB4" w:rsidRDefault="001402FD" w:rsidP="001402FD">
                                <w:pPr>
                                  <w:rPr>
                                    <w:rFonts w:ascii="Times New Roman" w:hAnsi="Times New Roman" w:cs="Times New Roman"/>
                                  </w:rPr>
                                </w:pPr>
                                <w:r>
                                  <w:rPr>
                                    <w:rFonts w:ascii="Times New Roman" w:hAnsi="Times New Roman" w:cs="Times New Roman"/>
                                  </w:rPr>
                                  <w:t>X2</w:t>
                                </w:r>
                                <w:r>
                                  <w:rPr>
                                    <w:noProof/>
                                  </w:rPr>
                                  <w:drawing>
                                    <wp:inline distT="0" distB="0" distL="0" distR="0" wp14:anchorId="1DF1B6D7" wp14:editId="5D0005AF">
                                      <wp:extent cx="194310" cy="161925"/>
                                      <wp:effectExtent l="0" t="0" r="0" b="3175"/>
                                      <wp:docPr id="24921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21545" name=""/>
                                              <pic:cNvPicPr/>
                                            </pic:nvPicPr>
                                            <pic:blipFill>
                                              <a:blip r:embed="rId16"/>
                                              <a:stretch>
                                                <a:fillRect/>
                                              </a:stretch>
                                            </pic:blipFill>
                                            <pic:spPr>
                                              <a:xfrm>
                                                <a:off x="0" y="0"/>
                                                <a:ext cx="194310" cy="1619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36126922" name="Text Box 4"/>
                          <wps:cNvSpPr txBox="1"/>
                          <wps:spPr>
                            <a:xfrm>
                              <a:off x="280953" y="1669485"/>
                              <a:ext cx="383823" cy="304800"/>
                            </a:xfrm>
                            <a:prstGeom prst="rect">
                              <a:avLst/>
                            </a:prstGeom>
                            <a:solidFill>
                              <a:schemeClr val="lt1"/>
                            </a:solidFill>
                            <a:ln w="6350">
                              <a:noFill/>
                            </a:ln>
                          </wps:spPr>
                          <wps:txbx>
                            <w:txbxContent>
                              <w:p w14:paraId="64E6F186" w14:textId="77777777" w:rsidR="001402FD" w:rsidRPr="00E82EB4" w:rsidRDefault="001402FD" w:rsidP="001402FD">
                                <w:pPr>
                                  <w:rPr>
                                    <w:rFonts w:ascii="Times New Roman" w:hAnsi="Times New Roman" w:cs="Times New Roman"/>
                                  </w:rPr>
                                </w:pPr>
                                <w:r>
                                  <w:rPr>
                                    <w:rFonts w:ascii="Times New Roman" w:hAnsi="Times New Roman" w:cs="Times New Roman"/>
                                  </w:rPr>
                                  <w:t>Y1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04157641" name="Text Box 4"/>
                          <wps:cNvSpPr txBox="1"/>
                          <wps:spPr>
                            <a:xfrm>
                              <a:off x="280953" y="1263085"/>
                              <a:ext cx="383823" cy="304800"/>
                            </a:xfrm>
                            <a:prstGeom prst="rect">
                              <a:avLst/>
                            </a:prstGeom>
                            <a:solidFill>
                              <a:schemeClr val="lt1"/>
                            </a:solidFill>
                            <a:ln w="6350">
                              <a:noFill/>
                            </a:ln>
                          </wps:spPr>
                          <wps:txbx>
                            <w:txbxContent>
                              <w:p w14:paraId="64F888F7" w14:textId="77777777" w:rsidR="001402FD" w:rsidRPr="00E82EB4" w:rsidRDefault="001402FD" w:rsidP="001402FD">
                                <w:pPr>
                                  <w:rPr>
                                    <w:rFonts w:ascii="Times New Roman" w:hAnsi="Times New Roman" w:cs="Times New Roman"/>
                                  </w:rPr>
                                </w:pPr>
                                <w:r>
                                  <w:rPr>
                                    <w:rFonts w:ascii="Times New Roman" w:hAnsi="Times New Roman" w:cs="Times New Roman"/>
                                  </w:rPr>
                                  <w:t>Y2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inline>
            </w:drawing>
          </mc:Choice>
          <mc:Fallback>
            <w:pict>
              <v:group w14:anchorId="7ECEFFC3" id="Group 12" o:spid="_x0000_s1026" style="width:266.55pt;height:235.45pt;mso-position-horizontal-relative:char;mso-position-vertical-relative:line" coordsize="33853,299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">
                <v:line id="Straight Connector 5" o:spid="_x0000_s1027" style="position:absolute;flip:x y;visibility:visible;mso-wrap-style:square" from="6660,13772" to="18175,137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" strokecolor="#4472c4 [3204]" strokeweight=".5pt">
                  <v:stroke joinstyle="miter"/>
                </v:line>
                <v:group id="Group 11" o:spid="_x0000_s1028" style="position:absolute;width:33853;height:29902" coordsize="33853,299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">
                  <v:group id="Group 3" o:spid="_x0000_s1029" style="position:absolute;left:6647;top:438;width:27206;height:23820" coordsize="18288,179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">
                    <v:line id="Straight Connector 2" o:spid="_x0000_s1030" style="position:absolute;visibility:visible;mso-wrap-style:square" from="0,0" to="0,179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" strokecolor="black [3200]" strokeweight=".5pt">
                      <v:stroke joinstyle="miter"/>
                    </v:line>
                    <v:line id="Straight Connector 2" o:spid="_x0000_s1031" style="position:absolute;flip:x;visibility:visible;mso-wrap-style:square" from="0,17949" to="18288,179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" strokecolor="black [3200]" strokeweight=".5pt">
                      <v:stroke joinstyle="miter"/>
                    </v:line>
                    <v:line id="Straight Connector 2" o:spid="_x0000_s1032" style="position:absolute;flip:x;visibility:visible;mso-wrap-style:square" from="0,0" to="17272,179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" strokecolor="black [3200]" strokeweight=".5pt">
                      <v:stroke joinstyle="miter"/>
                    </v:line>
                  </v:group>
                  <v:shapetype id="_x0000_t202" coordsize="21600,21600" o:spt="202" path="m,l,21600r21600,l21600,xe">
                    <v:stroke joinstyle="miter"/>
                    <v:path gradientshapeok="t" o:connecttype="rect"/>
                  </v:shapetype>
                  <v:shape id="Text Box 4" o:spid="_x0000_s1033" type="#_x0000_t202" style="position:absolute;left:-9370;top:9370;width:21787;height:3048;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" fillcolor="white [3201]" stroked="f" strokeweight=".5pt">
                    <v:textbox>
                      <w:txbxContent>
                        <w:p w14:paraId="42C48302" w14:textId="77777777" w:rsidR="001402FD" w:rsidRPr="00E82EB4" w:rsidRDefault="001402FD" w:rsidP="001402FD">
                          <w:pPr>
                            <w:rPr>
                              <w:rFonts w:ascii="Times New Roman" w:hAnsi="Times New Roman" w:cs="Times New Roman"/>
                            </w:rPr>
                          </w:pPr>
                          <w:r w:rsidRPr="00E82EB4">
                            <w:rPr>
                              <w:rFonts w:ascii="Times New Roman" w:hAnsi="Times New Roman" w:cs="Times New Roman"/>
                            </w:rPr>
                            <w:t>Impacts of outdoor recreation</w:t>
                          </w:r>
                        </w:p>
                      </w:txbxContent>
                    </v:textbox>
                  </v:shape>
                  <v:shape id="Text Box 4" o:spid="_x0000_s1034" type="#_x0000_t202" style="position:absolute;left:15678;top:26854;width:9596;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" fillcolor="white [3201]" stroked="f" strokeweight=".5pt">
                    <v:textbox>
                      <w:txbxContent>
                        <w:p w14:paraId="1F2AC563" w14:textId="77777777" w:rsidR="001402FD" w:rsidRPr="00E82EB4" w:rsidRDefault="001402FD" w:rsidP="001402FD">
                          <w:pPr>
                            <w:rPr>
                              <w:rFonts w:ascii="Times New Roman" w:hAnsi="Times New Roman" w:cs="Times New Roman"/>
                            </w:rPr>
                          </w:pPr>
                          <w:r>
                            <w:rPr>
                              <w:rFonts w:ascii="Times New Roman" w:hAnsi="Times New Roman" w:cs="Times New Roman"/>
                            </w:rPr>
                            <w:t>Visitor use</w:t>
                          </w:r>
                        </w:p>
                      </w:txbxContent>
                    </v:textbox>
                  </v:shape>
                  <v:line id="Straight Connector 5" o:spid="_x0000_s1035" style="position:absolute;flip:y;visibility:visible;mso-wrap-style:square" from="13759,17936" to="13759,242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" strokecolor="#4472c4 [3204]" strokeweight=".5pt">
                    <v:stroke joinstyle="miter"/>
                  </v:line>
                  <v:line id="Straight Connector 5" o:spid="_x0000_s1036" style="position:absolute;flip:x y;visibility:visible;mso-wrap-style:square" from="6647,17936" to="13759,179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" strokecolor="#4472c4 [3204]" strokeweight=".5pt">
                    <v:stroke joinstyle="miter"/>
                  </v:line>
                  <v:line id="Straight Connector 5" o:spid="_x0000_s1037" style="position:absolute;flip:y;visibility:visible;mso-wrap-style:square" from="18162,13759" to="18164,242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" strokecolor="#4472c4 [3204]" strokeweight=".5pt">
                    <v:stroke joinstyle="miter"/>
                  </v:line>
                  <v:shape id="Text Box 4" o:spid="_x0000_s1038" type="#_x0000_t202" style="position:absolute;left:11840;top:24597;width:3838;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" fillcolor="white [3201]" stroked="f" strokeweight=".5pt">
                    <v:textbox>
                      <w:txbxContent>
                        <w:p w14:paraId="13405E4B" w14:textId="77777777" w:rsidR="001402FD" w:rsidRPr="00E82EB4" w:rsidRDefault="001402FD" w:rsidP="001402FD">
                          <w:pPr>
                            <w:rPr>
                              <w:rFonts w:ascii="Times New Roman" w:hAnsi="Times New Roman" w:cs="Times New Roman"/>
                            </w:rPr>
                          </w:pPr>
                          <w:r>
                            <w:rPr>
                              <w:rFonts w:ascii="Times New Roman" w:hAnsi="Times New Roman" w:cs="Times New Roman"/>
                            </w:rPr>
                            <w:t>X1</w:t>
                          </w:r>
                        </w:p>
                      </w:txbxContent>
                    </v:textbox>
                  </v:shape>
                  <v:shape id="Text Box 4" o:spid="_x0000_s1039" type="#_x0000_t202" style="position:absolute;left:16130;top:24597;width:3838;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" fillcolor="white [3201]" stroked="f" strokeweight=".5pt">
                    <v:textbox>
                      <w:txbxContent>
                        <w:p w14:paraId="458187D8" w14:textId="77777777" w:rsidR="001402FD" w:rsidRPr="00E82EB4" w:rsidRDefault="001402FD" w:rsidP="001402FD">
                          <w:pPr>
                            <w:rPr>
                              <w:rFonts w:ascii="Times New Roman" w:hAnsi="Times New Roman" w:cs="Times New Roman"/>
                            </w:rPr>
                          </w:pPr>
                          <w:r>
                            <w:rPr>
                              <w:rFonts w:ascii="Times New Roman" w:hAnsi="Times New Roman" w:cs="Times New Roman"/>
                            </w:rPr>
                            <w:t>X2</w:t>
                          </w:r>
                          <w:r>
                            <w:rPr>
                              <w:noProof/>
                            </w:rPr>
                            <w:drawing>
                              <wp:inline distT="0" distB="0" distL="0" distR="0" wp14:anchorId="1DF1B6D7" wp14:editId="5D0005AF">
                                <wp:extent cx="194310" cy="161925"/>
                                <wp:effectExtent l="0" t="0" r="0" b="3175"/>
                                <wp:docPr id="24921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21545" name=""/>
                                        <pic:cNvPicPr/>
                                      </pic:nvPicPr>
                                      <pic:blipFill>
                                        <a:blip r:embed="rId16"/>
                                        <a:stretch>
                                          <a:fillRect/>
                                        </a:stretch>
                                      </pic:blipFill>
                                      <pic:spPr>
                                        <a:xfrm>
                                          <a:off x="0" y="0"/>
                                          <a:ext cx="194310" cy="161925"/>
                                        </a:xfrm>
                                        <a:prstGeom prst="rect">
                                          <a:avLst/>
                                        </a:prstGeom>
                                      </pic:spPr>
                                    </pic:pic>
                                  </a:graphicData>
                                </a:graphic>
                              </wp:inline>
                            </w:drawing>
                          </w:r>
                        </w:p>
                      </w:txbxContent>
                    </v:textbox>
                  </v:shape>
                  <v:shape id="Text Box 4" o:spid="_x0000_s1040" type="#_x0000_t202" style="position:absolute;left:2809;top:16694;width:3838;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" fillcolor="white [3201]" stroked="f" strokeweight=".5pt">
                    <v:textbox>
                      <w:txbxContent>
                        <w:p w14:paraId="64E6F186" w14:textId="77777777" w:rsidR="001402FD" w:rsidRPr="00E82EB4" w:rsidRDefault="001402FD" w:rsidP="001402FD">
                          <w:pPr>
                            <w:rPr>
                              <w:rFonts w:ascii="Times New Roman" w:hAnsi="Times New Roman" w:cs="Times New Roman"/>
                            </w:rPr>
                          </w:pPr>
                          <w:r>
                            <w:rPr>
                              <w:rFonts w:ascii="Times New Roman" w:hAnsi="Times New Roman" w:cs="Times New Roman"/>
                            </w:rPr>
                            <w:t>Y1</w:t>
                          </w:r>
                        </w:p>
                      </w:txbxContent>
                    </v:textbox>
                  </v:shape>
                  <v:shape id="Text Box 4" o:spid="_x0000_s1041" type="#_x0000_t202" style="position:absolute;left:2809;top:12630;width:3838;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" fillcolor="white [3201]" stroked="f" strokeweight=".5pt">
                    <v:textbox>
                      <w:txbxContent>
                        <w:p w14:paraId="64F888F7" w14:textId="77777777" w:rsidR="001402FD" w:rsidRPr="00E82EB4" w:rsidRDefault="001402FD" w:rsidP="001402FD">
                          <w:pPr>
                            <w:rPr>
                              <w:rFonts w:ascii="Times New Roman" w:hAnsi="Times New Roman" w:cs="Times New Roman"/>
                            </w:rPr>
                          </w:pPr>
                          <w:r>
                            <w:rPr>
                              <w:rFonts w:ascii="Times New Roman" w:hAnsi="Times New Roman" w:cs="Times New Roman"/>
                            </w:rPr>
                            <w:t>Y2</w:t>
                          </w:r>
                        </w:p>
                      </w:txbxContent>
                    </v:textbox>
                  </v:shape>
                </v:group>
                <w10:anchorlock/>
              </v:group>
            </w:pict>
          </mc:Fallback>
        </mc:AlternateContent>
      </w:r>
    </w:p>
    <w:p w14:paraId="7B8C94AD" w14:textId="185ED823" w:rsidR="001402FD" w:rsidRPr="00F74D2E" w:rsidRDefault="001402FD" w:rsidP="008C1766">
      <w:pPr>
        <w:spacing w:line="360" w:lineRule="auto"/>
        <w:jc w:val="right"/>
        <w:rPr>
          <w:rFonts w:ascii="Times New Roman" w:hAnsi="Times New Roman" w:cs="Times New Roman"/>
        </w:rPr>
      </w:pPr>
      <w:r w:rsidRPr="00F74D2E">
        <w:rPr>
          <w:rFonts w:ascii="Times New Roman" w:hAnsi="Times New Roman" w:cs="Times New Roman"/>
        </w:rPr>
        <w:t xml:space="preserve">(Figure 1- Limits of Acceptable Change, </w:t>
      </w:r>
      <w:proofErr w:type="gramStart"/>
      <w:r w:rsidRPr="00F74D2E">
        <w:rPr>
          <w:rFonts w:ascii="Times New Roman" w:hAnsi="Times New Roman" w:cs="Times New Roman"/>
        </w:rPr>
        <w:t>Manning</w:t>
      </w:r>
      <w:proofErr w:type="gramEnd"/>
      <w:r w:rsidRPr="00F74D2E">
        <w:rPr>
          <w:rFonts w:ascii="Times New Roman" w:hAnsi="Times New Roman" w:cs="Times New Roman"/>
        </w:rPr>
        <w:t xml:space="preserve"> and Anderson, 2012, p. 6)</w:t>
      </w:r>
    </w:p>
    <w:p w14:paraId="22E25FC5" w14:textId="77777777" w:rsidR="009C1A6E" w:rsidRPr="00F74D2E" w:rsidRDefault="009C1A6E" w:rsidP="008C1766">
      <w:pPr>
        <w:spacing w:line="360" w:lineRule="auto"/>
        <w:jc w:val="both"/>
        <w:rPr>
          <w:rFonts w:ascii="Times New Roman" w:hAnsi="Times New Roman" w:cs="Times New Roman"/>
          <w:sz w:val="28"/>
          <w:szCs w:val="28"/>
          <w:lang w:eastAsia="en-US"/>
        </w:rPr>
      </w:pPr>
    </w:p>
    <w:p w14:paraId="27B498A2" w14:textId="3C8DB194" w:rsidR="00096F0E" w:rsidRPr="00F74D2E" w:rsidRDefault="001402FD" w:rsidP="008C1766">
      <w:pPr>
        <w:spacing w:line="360" w:lineRule="auto"/>
        <w:jc w:val="both"/>
        <w:rPr>
          <w:rFonts w:ascii="Times New Roman" w:hAnsi="Times New Roman" w:cs="Times New Roman"/>
          <w:i/>
          <w:iCs/>
          <w:sz w:val="28"/>
          <w:szCs w:val="28"/>
          <w:lang w:eastAsia="en-US"/>
        </w:rPr>
      </w:pPr>
      <w:r w:rsidRPr="00F74D2E">
        <w:rPr>
          <w:rFonts w:ascii="Times New Roman" w:hAnsi="Times New Roman" w:cs="Times New Roman"/>
          <w:i/>
          <w:iCs/>
          <w:sz w:val="28"/>
          <w:szCs w:val="28"/>
          <w:lang w:eastAsia="en-US"/>
        </w:rPr>
        <w:t>Carrying Capacities</w:t>
      </w:r>
      <w:r w:rsidR="00096F0E" w:rsidRPr="00F74D2E">
        <w:rPr>
          <w:rFonts w:ascii="Times New Roman" w:hAnsi="Times New Roman" w:cs="Times New Roman"/>
          <w:i/>
          <w:iCs/>
          <w:sz w:val="28"/>
          <w:szCs w:val="28"/>
          <w:lang w:eastAsia="en-US"/>
        </w:rPr>
        <w:t>:</w:t>
      </w:r>
    </w:p>
    <w:p w14:paraId="15870297" w14:textId="093C0E08" w:rsidR="008C1766" w:rsidRPr="00F74D2E" w:rsidRDefault="00096F0E" w:rsidP="008C1766">
      <w:pPr>
        <w:spacing w:line="360" w:lineRule="auto"/>
        <w:jc w:val="both"/>
        <w:rPr>
          <w:rFonts w:ascii="Times New Roman" w:hAnsi="Times New Roman" w:cs="Times New Roman"/>
          <w:lang w:eastAsia="en-US"/>
        </w:rPr>
      </w:pPr>
      <w:r w:rsidRPr="00F74D2E">
        <w:rPr>
          <w:rFonts w:ascii="Times New Roman" w:hAnsi="Times New Roman" w:cs="Times New Roman"/>
          <w:lang w:eastAsia="en-US"/>
        </w:rPr>
        <w:t>The concept of carrying capacity in site management serves as a crucial tool in mitigating adverse effects of visitor impacts on natural environments</w:t>
      </w:r>
      <w:r w:rsidR="00956BFA" w:rsidRPr="00F74D2E">
        <w:rPr>
          <w:rFonts w:ascii="Times New Roman" w:hAnsi="Times New Roman" w:cs="Times New Roman"/>
          <w:lang w:eastAsia="en-US"/>
        </w:rPr>
        <w:t xml:space="preserve"> (</w:t>
      </w:r>
      <w:r w:rsidR="00D069E6" w:rsidRPr="00F74D2E">
        <w:rPr>
          <w:rFonts w:ascii="Times New Roman" w:hAnsi="Times New Roman" w:cs="Times New Roman"/>
          <w:lang w:eastAsia="en-US"/>
        </w:rPr>
        <w:t>Goodwin, 2019; Lime etal., 2004</w:t>
      </w:r>
      <w:r w:rsidR="00956BFA" w:rsidRPr="00F74D2E">
        <w:rPr>
          <w:rFonts w:ascii="Times New Roman" w:hAnsi="Times New Roman" w:cs="Times New Roman"/>
          <w:lang w:eastAsia="en-US"/>
        </w:rPr>
        <w:t>)</w:t>
      </w:r>
      <w:r w:rsidR="009C1A6E" w:rsidRPr="00F74D2E">
        <w:rPr>
          <w:rFonts w:ascii="Times New Roman" w:hAnsi="Times New Roman" w:cs="Times New Roman"/>
          <w:lang w:eastAsia="en-US"/>
        </w:rPr>
        <w:t>,</w:t>
      </w:r>
      <w:r w:rsidR="00956BFA" w:rsidRPr="00F74D2E">
        <w:rPr>
          <w:rFonts w:ascii="Times New Roman" w:hAnsi="Times New Roman" w:cs="Times New Roman"/>
          <w:lang w:eastAsia="en-US"/>
        </w:rPr>
        <w:t xml:space="preserve"> recognised by Hammit, Cole</w:t>
      </w:r>
      <w:r w:rsidR="00F64784" w:rsidRPr="00F74D2E">
        <w:rPr>
          <w:rFonts w:ascii="Times New Roman" w:hAnsi="Times New Roman" w:cs="Times New Roman"/>
          <w:lang w:eastAsia="en-US"/>
        </w:rPr>
        <w:t>,</w:t>
      </w:r>
      <w:r w:rsidR="00956BFA" w:rsidRPr="00F74D2E">
        <w:rPr>
          <w:rFonts w:ascii="Times New Roman" w:hAnsi="Times New Roman" w:cs="Times New Roman"/>
          <w:lang w:eastAsia="en-US"/>
        </w:rPr>
        <w:t xml:space="preserve"> &amp; Monz (2015) as the underpinning rationale for management strategies</w:t>
      </w:r>
      <w:r w:rsidRPr="00F74D2E">
        <w:rPr>
          <w:rFonts w:ascii="Times New Roman" w:hAnsi="Times New Roman" w:cs="Times New Roman"/>
          <w:lang w:eastAsia="en-US"/>
        </w:rPr>
        <w:t xml:space="preserve">. It delineates the maximum number of individuals permitted within a specific site at a specific time </w:t>
      </w:r>
      <w:r w:rsidRPr="00F74D2E">
        <w:rPr>
          <w:rFonts w:ascii="Times New Roman" w:hAnsi="Times New Roman"/>
        </w:rPr>
        <w:t>(Prato, 2001),</w:t>
      </w:r>
      <w:r w:rsidRPr="00F74D2E">
        <w:rPr>
          <w:rFonts w:ascii="Times New Roman" w:hAnsi="Times New Roman" w:cs="Times New Roman"/>
          <w:lang w:eastAsia="en-US"/>
        </w:rPr>
        <w:t xml:space="preserve"> aiming to prevent overwhelming pressures that can lead to environmental degradation. Soil erosion/compaction are among the detrimental consequences of recreational activities (</w:t>
      </w:r>
      <w:r w:rsidR="008C1766" w:rsidRPr="00F74D2E">
        <w:rPr>
          <w:rFonts w:ascii="Times New Roman" w:hAnsi="Times New Roman" w:cs="Times New Roman"/>
          <w:lang w:eastAsia="en-US"/>
        </w:rPr>
        <w:t>W</w:t>
      </w:r>
      <w:r w:rsidRPr="00F74D2E">
        <w:rPr>
          <w:rFonts w:ascii="Times New Roman" w:hAnsi="Times New Roman" w:cs="Times New Roman"/>
          <w:lang w:eastAsia="en-US"/>
        </w:rPr>
        <w:t xml:space="preserve">alking and Mountain Biking) that can degrade the quality of an </w:t>
      </w:r>
      <w:r w:rsidR="009B3850" w:rsidRPr="00F74D2E">
        <w:rPr>
          <w:rFonts w:ascii="Times New Roman" w:hAnsi="Times New Roman" w:cs="Times New Roman"/>
          <w:lang w:eastAsia="en-US"/>
        </w:rPr>
        <w:t>area’s</w:t>
      </w:r>
      <w:r w:rsidRPr="00F74D2E">
        <w:rPr>
          <w:rFonts w:ascii="Times New Roman" w:hAnsi="Times New Roman" w:cs="Times New Roman"/>
          <w:lang w:eastAsia="en-US"/>
        </w:rPr>
        <w:t xml:space="preserve"> environment and its natural resources (Manning, Anderson</w:t>
      </w:r>
      <w:r w:rsidR="003E21F4" w:rsidRPr="00F74D2E">
        <w:rPr>
          <w:rFonts w:ascii="Times New Roman" w:hAnsi="Times New Roman" w:cs="Times New Roman"/>
          <w:lang w:eastAsia="en-US"/>
        </w:rPr>
        <w:t>,</w:t>
      </w:r>
      <w:r w:rsidRPr="00F74D2E">
        <w:rPr>
          <w:rFonts w:ascii="Times New Roman" w:hAnsi="Times New Roman" w:cs="Times New Roman"/>
          <w:lang w:eastAsia="en-US"/>
        </w:rPr>
        <w:t xml:space="preserve"> &amp; Pettengill, 2017). By regulating visitor numbers, this management strategy seeks to curtail such impacts, affording greater sustainable use of the site.</w:t>
      </w:r>
      <w:r w:rsidR="001402FD" w:rsidRPr="00F74D2E">
        <w:rPr>
          <w:rFonts w:ascii="Times New Roman" w:hAnsi="Times New Roman" w:cs="Times New Roman"/>
          <w:lang w:eastAsia="en-US"/>
        </w:rPr>
        <w:t xml:space="preserve"> </w:t>
      </w:r>
      <w:r w:rsidRPr="00F74D2E">
        <w:rPr>
          <w:rFonts w:ascii="Times New Roman" w:hAnsi="Times New Roman" w:cs="Times New Roman"/>
          <w:lang w:eastAsia="en-US"/>
        </w:rPr>
        <w:t>Managing carrying capacity involves assessing both ecological resilience and visitor experience, striking a delicate balance between accommodating visitors and preserving site integrity. As visitor numbers surpass sustainable limits, the concept expands beyond ecological thresholds to include social and experiential dimensions of visitor satisfaction (Manning, 2002). Carrying capacity quantifies the threshold at which a park's natural resources become unacceptably impaired by human activity, recognizing that exceeding it jeopardizes environmental health and compromises the site's intrinsic value (Timmons, 2019). Consequently, the imperative to manage visitor numbers is underscored to maintain the integrity of recreational sites.</w:t>
      </w:r>
    </w:p>
    <w:p w14:paraId="2613CB6F" w14:textId="2570AD61" w:rsidR="001402FD" w:rsidRPr="00F74D2E" w:rsidRDefault="001402FD" w:rsidP="008C1766">
      <w:pPr>
        <w:spacing w:line="360" w:lineRule="auto"/>
        <w:jc w:val="both"/>
        <w:rPr>
          <w:rFonts w:ascii="Times New Roman" w:hAnsi="Times New Roman" w:cs="Times New Roman"/>
          <w:i/>
          <w:iCs/>
          <w:sz w:val="28"/>
          <w:szCs w:val="28"/>
          <w:lang w:eastAsia="en-US"/>
        </w:rPr>
      </w:pPr>
      <w:r w:rsidRPr="00F74D2E">
        <w:rPr>
          <w:rFonts w:ascii="Times New Roman" w:hAnsi="Times New Roman" w:cs="Times New Roman"/>
          <w:i/>
          <w:iCs/>
          <w:sz w:val="28"/>
          <w:szCs w:val="28"/>
          <w:lang w:eastAsia="en-US"/>
        </w:rPr>
        <w:lastRenderedPageBreak/>
        <w:t>Recreation Opportunity Spectrum</w:t>
      </w:r>
      <w:r w:rsidR="00FB4429" w:rsidRPr="00F74D2E">
        <w:rPr>
          <w:rFonts w:ascii="Times New Roman" w:hAnsi="Times New Roman" w:cs="Times New Roman"/>
          <w:i/>
          <w:iCs/>
          <w:sz w:val="28"/>
          <w:szCs w:val="28"/>
          <w:lang w:eastAsia="en-US"/>
        </w:rPr>
        <w:t>:</w:t>
      </w:r>
    </w:p>
    <w:p w14:paraId="662F1B3C" w14:textId="3D5D93DC" w:rsidR="008C1766" w:rsidRDefault="008C1766" w:rsidP="008C1766">
      <w:pPr>
        <w:spacing w:line="360" w:lineRule="auto"/>
        <w:jc w:val="both"/>
        <w:rPr>
          <w:rFonts w:ascii="Times New Roman" w:hAnsi="Times New Roman" w:cs="Times New Roman"/>
          <w:lang w:eastAsia="en-US"/>
        </w:rPr>
      </w:pPr>
      <w:r w:rsidRPr="00F74D2E">
        <w:rPr>
          <w:rFonts w:ascii="Times New Roman" w:hAnsi="Times New Roman" w:cs="Times New Roman"/>
          <w:lang w:eastAsia="en-US"/>
        </w:rPr>
        <w:t>The Recreation Opportunity Spectrum (ROS), outlined by Hammit, Cole, and Monz (2015), provides a framework for understanding the varied conditions at recreational sites along a spectrum. This includes factors like presence of wildlife (Resource Conditions) desired levels of solitude (Experiential Conditions), ranging from remote, wild spaces to nature reserves with moderate visitor encounters, all the way to urban areas bustling with activity. Similarly, considerations extend to resource conditions, such as the development of facilities and management practices (Managerial Conditions) (Manning, Anderson, &amp; Pettengill, 2017)</w:t>
      </w:r>
      <w:r w:rsidR="00320041" w:rsidRPr="00F74D2E">
        <w:rPr>
          <w:rFonts w:ascii="Times New Roman" w:hAnsi="Times New Roman" w:cs="Times New Roman"/>
          <w:lang w:eastAsia="en-US"/>
        </w:rPr>
        <w:t xml:space="preserve"> all of which sit within the indicators and standards of quality</w:t>
      </w:r>
      <w:r w:rsidRPr="00F74D2E">
        <w:rPr>
          <w:rFonts w:ascii="Times New Roman" w:hAnsi="Times New Roman" w:cs="Times New Roman"/>
          <w:lang w:eastAsia="en-US"/>
        </w:rPr>
        <w:t xml:space="preserve">. These elements are crucial in site design and management for they directly impact on </w:t>
      </w:r>
      <w:r w:rsidR="00B02B84" w:rsidRPr="00F74D2E">
        <w:rPr>
          <w:rFonts w:ascii="Times New Roman" w:hAnsi="Times New Roman" w:cs="Times New Roman"/>
          <w:lang w:eastAsia="en-US"/>
        </w:rPr>
        <w:t>visitors’</w:t>
      </w:r>
      <w:r w:rsidRPr="00F74D2E">
        <w:rPr>
          <w:rFonts w:ascii="Times New Roman" w:hAnsi="Times New Roman" w:cs="Times New Roman"/>
          <w:lang w:eastAsia="en-US"/>
        </w:rPr>
        <w:t xml:space="preserve"> experiences.</w:t>
      </w:r>
    </w:p>
    <w:p w14:paraId="0214A09B" w14:textId="77777777" w:rsidR="00B02B84" w:rsidRDefault="00B02B84" w:rsidP="008C1766">
      <w:pPr>
        <w:spacing w:line="360" w:lineRule="auto"/>
        <w:jc w:val="both"/>
        <w:rPr>
          <w:rFonts w:ascii="Times New Roman" w:hAnsi="Times New Roman" w:cs="Times New Roman"/>
          <w:lang w:eastAsia="en-US"/>
        </w:rPr>
      </w:pPr>
    </w:p>
    <w:p w14:paraId="08B4C9D4" w14:textId="77777777" w:rsidR="00B02B84" w:rsidRPr="00F74D2E" w:rsidRDefault="00B02B84" w:rsidP="008C1766">
      <w:pPr>
        <w:spacing w:line="360" w:lineRule="auto"/>
        <w:jc w:val="both"/>
        <w:rPr>
          <w:rFonts w:ascii="Times New Roman" w:hAnsi="Times New Roman" w:cs="Times New Roman"/>
          <w:lang w:eastAsia="en-US"/>
        </w:rPr>
      </w:pPr>
    </w:p>
    <w:p w14:paraId="60701CE4" w14:textId="0B783A0D" w:rsidR="001402FD" w:rsidRPr="00F74D2E" w:rsidRDefault="001402FD" w:rsidP="008C1766">
      <w:pPr>
        <w:spacing w:line="360" w:lineRule="auto"/>
        <w:jc w:val="both"/>
        <w:rPr>
          <w:rFonts w:ascii="Times New Roman" w:hAnsi="Times New Roman" w:cs="Times New Roman"/>
          <w:sz w:val="28"/>
          <w:szCs w:val="28"/>
          <w:lang w:eastAsia="en-US"/>
        </w:rPr>
      </w:pPr>
      <w:r w:rsidRPr="00F74D2E">
        <w:rPr>
          <w:rFonts w:ascii="Times New Roman" w:hAnsi="Times New Roman" w:cs="Times New Roman"/>
          <w:noProof/>
        </w:rPr>
        <mc:AlternateContent>
          <mc:Choice Requires="wpg">
            <w:drawing>
              <wp:inline distT="0" distB="0" distL="0" distR="0" wp14:anchorId="1E57BF3E" wp14:editId="182CDC02">
                <wp:extent cx="5971540" cy="1873885"/>
                <wp:effectExtent l="0" t="0" r="0" b="0"/>
                <wp:docPr id="2058895631" name="Group 10"/>
                <wp:cNvGraphicFramePr/>
                <a:graphic xmlns:a="http://schemas.openxmlformats.org/drawingml/2006/main">
                  <a:graphicData uri="http://schemas.microsoft.com/office/word/2010/wordprocessingGroup">
                    <wpg:wgp>
                      <wpg:cNvGrpSpPr/>
                      <wpg:grpSpPr>
                        <a:xfrm>
                          <a:off x="0" y="0"/>
                          <a:ext cx="5971540" cy="1873885"/>
                          <a:chOff x="0" y="0"/>
                          <a:chExt cx="5971822" cy="1873956"/>
                        </a:xfrm>
                      </wpg:grpSpPr>
                      <wps:wsp>
                        <wps:cNvPr id="291917999" name="Straight Arrow Connector 6"/>
                        <wps:cNvCnPr/>
                        <wps:spPr>
                          <a:xfrm>
                            <a:off x="194734" y="300566"/>
                            <a:ext cx="5339644"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1935422051" name="Text Box 7"/>
                        <wps:cNvSpPr txBox="1"/>
                        <wps:spPr>
                          <a:xfrm>
                            <a:off x="101600" y="11288"/>
                            <a:ext cx="587022" cy="282222"/>
                          </a:xfrm>
                          <a:prstGeom prst="rect">
                            <a:avLst/>
                          </a:prstGeom>
                          <a:noFill/>
                          <a:ln w="6350">
                            <a:noFill/>
                          </a:ln>
                        </wps:spPr>
                        <wps:txbx>
                          <w:txbxContent>
                            <w:p w14:paraId="324030E5" w14:textId="77777777" w:rsidR="001402FD" w:rsidRPr="009A2D22" w:rsidRDefault="001402FD" w:rsidP="001402FD">
                              <w:pPr>
                                <w:rPr>
                                  <w:rFonts w:ascii="Times New Roman" w:hAnsi="Times New Roman" w:cs="Times New Roman"/>
                                </w:rPr>
                              </w:pPr>
                              <w:r w:rsidRPr="009A2D22">
                                <w:rPr>
                                  <w:rFonts w:ascii="Times New Roman" w:hAnsi="Times New Roman" w:cs="Times New Roman"/>
                                </w:rPr>
                                <w:t>Wild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60054178" name="Text Box 7"/>
                        <wps:cNvSpPr txBox="1"/>
                        <wps:spPr>
                          <a:xfrm>
                            <a:off x="5046134" y="0"/>
                            <a:ext cx="587022" cy="282222"/>
                          </a:xfrm>
                          <a:prstGeom prst="rect">
                            <a:avLst/>
                          </a:prstGeom>
                          <a:noFill/>
                          <a:ln w="6350">
                            <a:noFill/>
                          </a:ln>
                        </wps:spPr>
                        <wps:txbx>
                          <w:txbxContent>
                            <w:p w14:paraId="1FBF3DBE" w14:textId="77777777" w:rsidR="001402FD" w:rsidRPr="009A2D22" w:rsidRDefault="001402FD" w:rsidP="001402FD">
                              <w:pPr>
                                <w:rPr>
                                  <w:rFonts w:ascii="Times New Roman" w:hAnsi="Times New Roman" w:cs="Times New Roman"/>
                                </w:rPr>
                              </w:pPr>
                              <w:r>
                                <w:rPr>
                                  <w:rFonts w:ascii="Times New Roman" w:hAnsi="Times New Roman" w:cs="Times New Roman"/>
                                </w:rPr>
                                <w:t>Urban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4121791" name="Text Box 7"/>
                        <wps:cNvSpPr txBox="1"/>
                        <wps:spPr>
                          <a:xfrm>
                            <a:off x="0" y="372533"/>
                            <a:ext cx="1072163" cy="474133"/>
                          </a:xfrm>
                          <a:prstGeom prst="rect">
                            <a:avLst/>
                          </a:prstGeom>
                          <a:noFill/>
                          <a:ln w="6350">
                            <a:noFill/>
                          </a:ln>
                        </wps:spPr>
                        <wps:txbx>
                          <w:txbxContent>
                            <w:p w14:paraId="35D860A8" w14:textId="77777777" w:rsidR="001402FD" w:rsidRPr="009A2D22" w:rsidRDefault="001402FD" w:rsidP="001402FD">
                              <w:pPr>
                                <w:jc w:val="center"/>
                                <w:rPr>
                                  <w:rFonts w:ascii="Times New Roman" w:hAnsi="Times New Roman" w:cs="Times New Roman"/>
                                </w:rPr>
                              </w:pPr>
                              <w:r w:rsidRPr="009A2D22">
                                <w:rPr>
                                  <w:rFonts w:ascii="Times New Roman" w:hAnsi="Times New Roman" w:cs="Times New Roman"/>
                                </w:rPr>
                                <w:t>Wild</w:t>
                              </w:r>
                              <w:r>
                                <w:rPr>
                                  <w:rFonts w:ascii="Times New Roman" w:hAnsi="Times New Roman" w:cs="Times New Roman"/>
                                </w:rPr>
                                <w:t xml:space="preserve"> animals present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51717189" name="Text Box 7"/>
                        <wps:cNvSpPr txBox="1"/>
                        <wps:spPr>
                          <a:xfrm>
                            <a:off x="0" y="903111"/>
                            <a:ext cx="1072163" cy="474133"/>
                          </a:xfrm>
                          <a:prstGeom prst="rect">
                            <a:avLst/>
                          </a:prstGeom>
                          <a:noFill/>
                          <a:ln w="6350">
                            <a:noFill/>
                          </a:ln>
                        </wps:spPr>
                        <wps:txbx>
                          <w:txbxContent>
                            <w:p w14:paraId="401C27E9"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High levels of solitude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93184111" name="Text Box 7"/>
                        <wps:cNvSpPr txBox="1"/>
                        <wps:spPr>
                          <a:xfrm>
                            <a:off x="11289" y="1388533"/>
                            <a:ext cx="1072163" cy="474133"/>
                          </a:xfrm>
                          <a:prstGeom prst="rect">
                            <a:avLst/>
                          </a:prstGeom>
                          <a:noFill/>
                          <a:ln w="6350">
                            <a:noFill/>
                          </a:ln>
                        </wps:spPr>
                        <wps:txbx>
                          <w:txbxContent>
                            <w:p w14:paraId="4BFE2821"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No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64496377" name="Text Box 7"/>
                        <wps:cNvSpPr txBox="1"/>
                        <wps:spPr>
                          <a:xfrm>
                            <a:off x="1783645" y="372533"/>
                            <a:ext cx="2156177" cy="474134"/>
                          </a:xfrm>
                          <a:prstGeom prst="rect">
                            <a:avLst/>
                          </a:prstGeom>
                          <a:noFill/>
                          <a:ln w="6350">
                            <a:noFill/>
                          </a:ln>
                        </wps:spPr>
                        <wps:txbx>
                          <w:txbxContent>
                            <w:p w14:paraId="3D086499"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Resource conditions (e.g. presence of wildlife)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13090553" name="Text Box 7"/>
                        <wps:cNvSpPr txBox="1"/>
                        <wps:spPr>
                          <a:xfrm>
                            <a:off x="1783645" y="903111"/>
                            <a:ext cx="2381956" cy="474134"/>
                          </a:xfrm>
                          <a:prstGeom prst="rect">
                            <a:avLst/>
                          </a:prstGeom>
                          <a:noFill/>
                          <a:ln w="6350">
                            <a:noFill/>
                          </a:ln>
                        </wps:spPr>
                        <wps:txbx>
                          <w:txbxContent>
                            <w:p w14:paraId="00EB4615"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Experiential conditions (e.g. level of solitude)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05249512" name="Text Box 7"/>
                        <wps:cNvSpPr txBox="1"/>
                        <wps:spPr>
                          <a:xfrm>
                            <a:off x="1783645" y="1399822"/>
                            <a:ext cx="2381956" cy="474134"/>
                          </a:xfrm>
                          <a:prstGeom prst="rect">
                            <a:avLst/>
                          </a:prstGeom>
                          <a:noFill/>
                          <a:ln w="6350">
                            <a:noFill/>
                          </a:ln>
                        </wps:spPr>
                        <wps:txbx>
                          <w:txbxContent>
                            <w:p w14:paraId="6E6DF41E"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Managerial conditions (e.g. facility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2116319" name="Text Box 7"/>
                        <wps:cNvSpPr txBox="1"/>
                        <wps:spPr>
                          <a:xfrm>
                            <a:off x="4775200" y="372533"/>
                            <a:ext cx="1196622" cy="474133"/>
                          </a:xfrm>
                          <a:prstGeom prst="rect">
                            <a:avLst/>
                          </a:prstGeom>
                          <a:noFill/>
                          <a:ln w="6350">
                            <a:noFill/>
                          </a:ln>
                        </wps:spPr>
                        <wps:txbx>
                          <w:txbxContent>
                            <w:p w14:paraId="767C5117"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Domesticated animals present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52447891" name="Text Box 7"/>
                        <wps:cNvSpPr txBox="1"/>
                        <wps:spPr>
                          <a:xfrm>
                            <a:off x="4752623" y="869244"/>
                            <a:ext cx="1196622" cy="474133"/>
                          </a:xfrm>
                          <a:prstGeom prst="rect">
                            <a:avLst/>
                          </a:prstGeom>
                          <a:noFill/>
                          <a:ln w="6350">
                            <a:noFill/>
                          </a:ln>
                        </wps:spPr>
                        <wps:txbx>
                          <w:txbxContent>
                            <w:p w14:paraId="1C540699"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Low levels of solitude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79003633" name="Text Box 7"/>
                        <wps:cNvSpPr txBox="1"/>
                        <wps:spPr>
                          <a:xfrm>
                            <a:off x="4752623" y="1365955"/>
                            <a:ext cx="1196622" cy="474133"/>
                          </a:xfrm>
                          <a:prstGeom prst="rect">
                            <a:avLst/>
                          </a:prstGeom>
                          <a:noFill/>
                          <a:ln w="6350">
                            <a:noFill/>
                          </a:ln>
                        </wps:spPr>
                        <wps:txbx>
                          <w:txbxContent>
                            <w:p w14:paraId="01EB5D03"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High level of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6578629" name="Straight Arrow Connector 8"/>
                        <wps:cNvCnPr/>
                        <wps:spPr>
                          <a:xfrm flipH="1">
                            <a:off x="1086556" y="548922"/>
                            <a:ext cx="70047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456228954" name="Straight Arrow Connector 8"/>
                        <wps:cNvCnPr/>
                        <wps:spPr>
                          <a:xfrm flipH="1">
                            <a:off x="1075267" y="1079500"/>
                            <a:ext cx="70047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937581819" name="Straight Arrow Connector 8"/>
                        <wps:cNvCnPr/>
                        <wps:spPr>
                          <a:xfrm flipH="1">
                            <a:off x="1086556" y="1587500"/>
                            <a:ext cx="70047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508331458" name="Straight Arrow Connector 9"/>
                        <wps:cNvCnPr/>
                        <wps:spPr>
                          <a:xfrm>
                            <a:off x="4030134" y="548922"/>
                            <a:ext cx="72248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629370803" name="Straight Arrow Connector 9"/>
                        <wps:cNvCnPr/>
                        <wps:spPr>
                          <a:xfrm>
                            <a:off x="4064000" y="1079500"/>
                            <a:ext cx="72248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52463998" name="Straight Arrow Connector 9"/>
                        <wps:cNvCnPr/>
                        <wps:spPr>
                          <a:xfrm>
                            <a:off x="4064000" y="1587500"/>
                            <a:ext cx="72248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inline>
            </w:drawing>
          </mc:Choice>
          <mc:Fallback>
            <w:pict>
              <v:group w14:anchorId="1E57BF3E" id="Group 10" o:spid="_x0000_s1042" style="width:470.2pt;height:147.55pt;mso-position-horizontal-relative:char;mso-position-vertical-relative:line" coordsize="59718,1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">
                <v:shapetype id="_x0000_t32" coordsize="21600,21600" o:spt="32" o:oned="t" path="m,l21600,21600e" filled="f">
                  <v:path arrowok="t" fillok="f" o:connecttype="none"/>
                  <o:lock v:ext="edit" shapetype="t"/>
                </v:shapetype>
                <v:shape id="Straight Arrow Connector 6" o:spid="_x0000_s1043" type="#_x0000_t32" style="position:absolute;left:1947;top:3005;width:5339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" strokecolor="black [3200]" strokeweight=".5pt">
                  <v:stroke startarrow="block" endarrow="block" joinstyle="miter"/>
                </v:shape>
                <v:shape id="Text Box 7" o:spid="_x0000_s1044" type="#_x0000_t202" style="position:absolute;left:1016;top:112;width:5870;height:2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" filled="f" stroked="f" strokeweight=".5pt">
                  <v:textbox>
                    <w:txbxContent>
                      <w:p w14:paraId="324030E5" w14:textId="77777777" w:rsidR="001402FD" w:rsidRPr="009A2D22" w:rsidRDefault="001402FD" w:rsidP="001402FD">
                        <w:pPr>
                          <w:rPr>
                            <w:rFonts w:ascii="Times New Roman" w:hAnsi="Times New Roman" w:cs="Times New Roman"/>
                          </w:rPr>
                        </w:pPr>
                        <w:r w:rsidRPr="009A2D22">
                          <w:rPr>
                            <w:rFonts w:ascii="Times New Roman" w:hAnsi="Times New Roman" w:cs="Times New Roman"/>
                          </w:rPr>
                          <w:t>Wild</w:t>
                        </w:r>
                      </w:p>
                    </w:txbxContent>
                  </v:textbox>
                </v:shape>
                <v:shape id="Text Box 7" o:spid="_x0000_s1045" type="#_x0000_t202" style="position:absolute;left:50461;width:5870;height:28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" filled="f" stroked="f" strokeweight=".5pt">
                  <v:textbox>
                    <w:txbxContent>
                      <w:p w14:paraId="1FBF3DBE" w14:textId="77777777" w:rsidR="001402FD" w:rsidRPr="009A2D22" w:rsidRDefault="001402FD" w:rsidP="001402FD">
                        <w:pPr>
                          <w:rPr>
                            <w:rFonts w:ascii="Times New Roman" w:hAnsi="Times New Roman" w:cs="Times New Roman"/>
                          </w:rPr>
                        </w:pPr>
                        <w:r>
                          <w:rPr>
                            <w:rFonts w:ascii="Times New Roman" w:hAnsi="Times New Roman" w:cs="Times New Roman"/>
                          </w:rPr>
                          <w:t>Urban</w:t>
                        </w:r>
                      </w:p>
                    </w:txbxContent>
                  </v:textbox>
                </v:shape>
                <v:shape id="Text Box 7" o:spid="_x0000_s1046" type="#_x0000_t202" style="position:absolute;top:3725;width:10721;height:4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" filled="f" stroked="f" strokeweight=".5pt">
                  <v:textbox>
                    <w:txbxContent>
                      <w:p w14:paraId="35D860A8" w14:textId="77777777" w:rsidR="001402FD" w:rsidRPr="009A2D22" w:rsidRDefault="001402FD" w:rsidP="001402FD">
                        <w:pPr>
                          <w:jc w:val="center"/>
                          <w:rPr>
                            <w:rFonts w:ascii="Times New Roman" w:hAnsi="Times New Roman" w:cs="Times New Roman"/>
                          </w:rPr>
                        </w:pPr>
                        <w:r w:rsidRPr="009A2D22">
                          <w:rPr>
                            <w:rFonts w:ascii="Times New Roman" w:hAnsi="Times New Roman" w:cs="Times New Roman"/>
                          </w:rPr>
                          <w:t>Wild</w:t>
                        </w:r>
                        <w:r>
                          <w:rPr>
                            <w:rFonts w:ascii="Times New Roman" w:hAnsi="Times New Roman" w:cs="Times New Roman"/>
                          </w:rPr>
                          <w:t xml:space="preserve"> animals present</w:t>
                        </w:r>
                      </w:p>
                    </w:txbxContent>
                  </v:textbox>
                </v:shape>
                <v:shape id="Text Box 7" o:spid="_x0000_s1047" type="#_x0000_t202" style="position:absolute;top:9031;width:10721;height:4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" filled="f" stroked="f" strokeweight=".5pt">
                  <v:textbox>
                    <w:txbxContent>
                      <w:p w14:paraId="401C27E9"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High levels of solitude</w:t>
                        </w:r>
                      </w:p>
                    </w:txbxContent>
                  </v:textbox>
                </v:shape>
                <v:shape id="Text Box 7" o:spid="_x0000_s1048" type="#_x0000_t202" style="position:absolute;left:112;top:13885;width:10722;height:4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" filled="f" stroked="f" strokeweight=".5pt">
                  <v:textbox>
                    <w:txbxContent>
                      <w:p w14:paraId="4BFE2821"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No Development</w:t>
                        </w:r>
                      </w:p>
                    </w:txbxContent>
                  </v:textbox>
                </v:shape>
                <v:shape id="Text Box 7" o:spid="_x0000_s1049" type="#_x0000_t202" style="position:absolute;left:17836;top:3725;width:21562;height:4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" filled="f" stroked="f" strokeweight=".5pt">
                  <v:textbox>
                    <w:txbxContent>
                      <w:p w14:paraId="3D086499"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Resource conditions (e.g. presence of wildlife)</w:t>
                        </w:r>
                      </w:p>
                    </w:txbxContent>
                  </v:textbox>
                </v:shape>
                <v:shape id="Text Box 7" o:spid="_x0000_s1050" type="#_x0000_t202" style="position:absolute;left:17836;top:9031;width:23820;height:4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" filled="f" stroked="f" strokeweight=".5pt">
                  <v:textbox>
                    <w:txbxContent>
                      <w:p w14:paraId="00EB4615"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Experiential conditions (e.g. level of solitude)</w:t>
                        </w:r>
                      </w:p>
                    </w:txbxContent>
                  </v:textbox>
                </v:shape>
                <v:shape id="Text Box 7" o:spid="_x0000_s1051" type="#_x0000_t202" style="position:absolute;left:17836;top:13998;width:23820;height:4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" filled="f" stroked="f" strokeweight=".5pt">
                  <v:textbox>
                    <w:txbxContent>
                      <w:p w14:paraId="6E6DF41E"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Managerial conditions (e.g. facility development)</w:t>
                        </w:r>
                      </w:p>
                    </w:txbxContent>
                  </v:textbox>
                </v:shape>
                <v:shape id="Text Box 7" o:spid="_x0000_s1052" type="#_x0000_t202" style="position:absolute;left:47752;top:3725;width:11966;height:4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" filled="f" stroked="f" strokeweight=".5pt">
                  <v:textbox>
                    <w:txbxContent>
                      <w:p w14:paraId="767C5117"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Domesticated animals present</w:t>
                        </w:r>
                      </w:p>
                    </w:txbxContent>
                  </v:textbox>
                </v:shape>
                <v:shape id="Text Box 7" o:spid="_x0000_s1053" type="#_x0000_t202" style="position:absolute;left:47526;top:8692;width:11966;height:4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" filled="f" stroked="f" strokeweight=".5pt">
                  <v:textbox>
                    <w:txbxContent>
                      <w:p w14:paraId="1C540699"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Low levels of solitude</w:t>
                        </w:r>
                      </w:p>
                    </w:txbxContent>
                  </v:textbox>
                </v:shape>
                <v:shape id="Text Box 7" o:spid="_x0000_s1054" type="#_x0000_t202" style="position:absolute;left:47526;top:13659;width:11966;height:4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" filled="f" stroked="f" strokeweight=".5pt">
                  <v:textbox>
                    <w:txbxContent>
                      <w:p w14:paraId="01EB5D03" w14:textId="77777777" w:rsidR="001402FD" w:rsidRPr="009A2D22" w:rsidRDefault="001402FD" w:rsidP="001402FD">
                        <w:pPr>
                          <w:jc w:val="center"/>
                          <w:rPr>
                            <w:rFonts w:ascii="Times New Roman" w:hAnsi="Times New Roman" w:cs="Times New Roman"/>
                          </w:rPr>
                        </w:pPr>
                        <w:r>
                          <w:rPr>
                            <w:rFonts w:ascii="Times New Roman" w:hAnsi="Times New Roman" w:cs="Times New Roman"/>
                          </w:rPr>
                          <w:t>High level of development</w:t>
                        </w:r>
                      </w:p>
                    </w:txbxContent>
                  </v:textbox>
                </v:shape>
                <v:shape id="Straight Arrow Connector 8" o:spid="_x0000_s1055" type="#_x0000_t32" style="position:absolute;left:10865;top:5489;width:700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" strokecolor="black [3200]" strokeweight=".5pt">
                  <v:stroke endarrow="block" joinstyle="miter"/>
                </v:shape>
                <v:shape id="Straight Arrow Connector 8" o:spid="_x0000_s1056" type="#_x0000_t32" style="position:absolute;left:10752;top:10795;width:700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" strokecolor="black [3200]" strokeweight=".5pt">
                  <v:stroke endarrow="block" joinstyle="miter"/>
                </v:shape>
                <v:shape id="Straight Arrow Connector 8" o:spid="_x0000_s1057" type="#_x0000_t32" style="position:absolute;left:10865;top:15875;width:700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" strokecolor="black [3200]" strokeweight=".5pt">
                  <v:stroke endarrow="block" joinstyle="miter"/>
                </v:shape>
                <v:shape id="Straight Arrow Connector 9" o:spid="_x0000_s1058" type="#_x0000_t32" style="position:absolute;left:40301;top:5489;width:722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" strokecolor="black [3200]" strokeweight=".5pt">
                  <v:stroke endarrow="block" joinstyle="miter"/>
                </v:shape>
                <v:shape id="Straight Arrow Connector 9" o:spid="_x0000_s1059" type="#_x0000_t32" style="position:absolute;left:40640;top:10795;width:722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" strokecolor="black [3200]" strokeweight=".5pt">
                  <v:stroke endarrow="block" joinstyle="miter"/>
                </v:shape>
                <v:shape id="Straight Arrow Connector 9" o:spid="_x0000_s1060" type="#_x0000_t32" style="position:absolute;left:40640;top:15875;width:722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" strokecolor="black [3200]" strokeweight=".5pt">
                  <v:stroke endarrow="block" joinstyle="miter"/>
                </v:shape>
                <w10:anchorlock/>
              </v:group>
            </w:pict>
          </mc:Fallback>
        </mc:AlternateContent>
      </w:r>
    </w:p>
    <w:p w14:paraId="36AB870E" w14:textId="49FE3F6E" w:rsidR="001402FD" w:rsidRPr="00F74D2E" w:rsidRDefault="001402FD" w:rsidP="008C1766">
      <w:pPr>
        <w:spacing w:line="360" w:lineRule="auto"/>
        <w:jc w:val="both"/>
        <w:rPr>
          <w:rFonts w:ascii="Times New Roman" w:hAnsi="Times New Roman" w:cs="Times New Roman"/>
        </w:rPr>
      </w:pPr>
      <w:r w:rsidRPr="00F74D2E">
        <w:rPr>
          <w:rFonts w:ascii="Times New Roman" w:hAnsi="Times New Roman" w:cs="Times New Roman"/>
        </w:rPr>
        <w:t xml:space="preserve">(Recreational Opportunity Spectrum, </w:t>
      </w:r>
      <w:proofErr w:type="gramStart"/>
      <w:r w:rsidRPr="00F74D2E">
        <w:rPr>
          <w:rFonts w:ascii="Times New Roman" w:hAnsi="Times New Roman" w:cs="Times New Roman"/>
        </w:rPr>
        <w:t>Manning</w:t>
      </w:r>
      <w:proofErr w:type="gramEnd"/>
      <w:r w:rsidRPr="00F74D2E">
        <w:rPr>
          <w:rFonts w:ascii="Times New Roman" w:hAnsi="Times New Roman" w:cs="Times New Roman"/>
        </w:rPr>
        <w:t xml:space="preserve"> and Anderson, 2012)</w:t>
      </w:r>
    </w:p>
    <w:p w14:paraId="4811402D" w14:textId="77777777" w:rsidR="001402FD" w:rsidRPr="00F74D2E" w:rsidRDefault="001402FD" w:rsidP="008C1766">
      <w:pPr>
        <w:spacing w:line="360" w:lineRule="auto"/>
        <w:jc w:val="both"/>
        <w:rPr>
          <w:rFonts w:ascii="Times New Roman" w:hAnsi="Times New Roman" w:cs="Times New Roman"/>
          <w:sz w:val="28"/>
          <w:szCs w:val="28"/>
          <w:lang w:eastAsia="en-US"/>
        </w:rPr>
      </w:pPr>
    </w:p>
    <w:p w14:paraId="58D7E705" w14:textId="0BF344D9" w:rsidR="001402FD" w:rsidRPr="00F74D2E" w:rsidRDefault="008B1353" w:rsidP="008C1766">
      <w:pPr>
        <w:spacing w:line="360" w:lineRule="auto"/>
        <w:jc w:val="both"/>
        <w:rPr>
          <w:rFonts w:ascii="Times New Roman" w:hAnsi="Times New Roman" w:cs="Times New Roman"/>
          <w:b/>
          <w:bCs/>
          <w:i/>
          <w:iCs/>
          <w:sz w:val="22"/>
          <w:szCs w:val="22"/>
          <w:lang w:eastAsia="en-US"/>
        </w:rPr>
      </w:pPr>
      <w:r w:rsidRPr="00F74D2E">
        <w:rPr>
          <w:rFonts w:ascii="Times New Roman" w:hAnsi="Times New Roman" w:cs="Times New Roman"/>
          <w:i/>
          <w:iCs/>
          <w:sz w:val="28"/>
          <w:szCs w:val="28"/>
          <w:lang w:eastAsia="en-US"/>
        </w:rPr>
        <w:t>Summary of Frameworks:</w:t>
      </w:r>
    </w:p>
    <w:p w14:paraId="07D639F4" w14:textId="19B8BE5F" w:rsidR="001402FD" w:rsidRPr="00F74D2E" w:rsidRDefault="008B1353" w:rsidP="008C1766">
      <w:pPr>
        <w:spacing w:line="360" w:lineRule="auto"/>
        <w:jc w:val="both"/>
        <w:rPr>
          <w:rFonts w:ascii="Times New Roman" w:hAnsi="Times New Roman" w:cs="Times New Roman"/>
          <w:lang w:eastAsia="en-US"/>
        </w:rPr>
      </w:pPr>
      <w:r w:rsidRPr="2A21DDBB">
        <w:rPr>
          <w:rFonts w:ascii="Times New Roman" w:hAnsi="Times New Roman" w:cs="Times New Roman"/>
          <w:lang w:eastAsia="en-US"/>
        </w:rPr>
        <w:t xml:space="preserve">In summary, indicators and standards of quality can be measured with the actioning of limits of acceptable change, these two combined informs further management strategies like understanding the carrying capacity of a particular location or area within a site or the </w:t>
      </w:r>
      <w:proofErr w:type="gramStart"/>
      <w:r w:rsidRPr="2A21DDBB">
        <w:rPr>
          <w:rFonts w:ascii="Times New Roman" w:hAnsi="Times New Roman" w:cs="Times New Roman"/>
          <w:lang w:eastAsia="en-US"/>
        </w:rPr>
        <w:t>site as a whole</w:t>
      </w:r>
      <w:proofErr w:type="gramEnd"/>
      <w:r w:rsidRPr="2A21DDBB">
        <w:rPr>
          <w:rFonts w:ascii="Times New Roman" w:hAnsi="Times New Roman" w:cs="Times New Roman"/>
          <w:lang w:eastAsia="en-US"/>
        </w:rPr>
        <w:t xml:space="preserve">. This information then can filter into the ROS as this outlines and interpreters multifaceted information that links to resource conditions, experiential </w:t>
      </w:r>
      <w:proofErr w:type="gramStart"/>
      <w:r w:rsidRPr="2A21DDBB">
        <w:rPr>
          <w:rFonts w:ascii="Times New Roman" w:hAnsi="Times New Roman" w:cs="Times New Roman"/>
          <w:lang w:eastAsia="en-US"/>
        </w:rPr>
        <w:t>conditions</w:t>
      </w:r>
      <w:proofErr w:type="gramEnd"/>
      <w:r w:rsidRPr="2A21DDBB">
        <w:rPr>
          <w:rFonts w:ascii="Times New Roman" w:hAnsi="Times New Roman" w:cs="Times New Roman"/>
          <w:lang w:eastAsia="en-US"/>
        </w:rPr>
        <w:t xml:space="preserve"> and managerial conditions. Ultimately, </w:t>
      </w:r>
      <w:commentRangeStart w:id="3"/>
      <w:r w:rsidRPr="2A21DDBB">
        <w:rPr>
          <w:rFonts w:ascii="Times New Roman" w:hAnsi="Times New Roman" w:cs="Times New Roman"/>
          <w:lang w:eastAsia="en-US"/>
        </w:rPr>
        <w:t xml:space="preserve">I feel the </w:t>
      </w:r>
      <w:commentRangeEnd w:id="3"/>
      <w:r>
        <w:rPr>
          <w:rStyle w:val="CommentReference"/>
        </w:rPr>
        <w:commentReference w:id="3"/>
      </w:r>
      <w:r w:rsidRPr="2A21DDBB">
        <w:rPr>
          <w:rFonts w:ascii="Times New Roman" w:hAnsi="Times New Roman" w:cs="Times New Roman"/>
          <w:lang w:eastAsia="en-US"/>
        </w:rPr>
        <w:t>ROS is the outcome of management strategies understood from multiple avenues.</w:t>
      </w:r>
    </w:p>
    <w:p w14:paraId="17FD31CD" w14:textId="77777777" w:rsidR="00320041" w:rsidRPr="00F74D2E" w:rsidRDefault="00320041" w:rsidP="008C1766">
      <w:pPr>
        <w:spacing w:line="360" w:lineRule="auto"/>
        <w:jc w:val="both"/>
        <w:rPr>
          <w:rFonts w:ascii="Times New Roman" w:hAnsi="Times New Roman" w:cs="Times New Roman"/>
          <w:b/>
          <w:bCs/>
          <w:sz w:val="32"/>
          <w:szCs w:val="32"/>
          <w:lang w:eastAsia="en-US"/>
        </w:rPr>
      </w:pPr>
    </w:p>
    <w:p w14:paraId="3EE2A7AA" w14:textId="77777777" w:rsidR="00320041" w:rsidRPr="00F74D2E" w:rsidRDefault="00320041" w:rsidP="008C1766">
      <w:pPr>
        <w:spacing w:line="360" w:lineRule="auto"/>
        <w:jc w:val="both"/>
        <w:rPr>
          <w:rFonts w:ascii="Times New Roman" w:hAnsi="Times New Roman" w:cs="Times New Roman"/>
          <w:b/>
          <w:bCs/>
          <w:sz w:val="32"/>
          <w:szCs w:val="32"/>
          <w:lang w:eastAsia="en-US"/>
        </w:rPr>
      </w:pPr>
    </w:p>
    <w:p w14:paraId="06748B82" w14:textId="77777777" w:rsidR="00062158" w:rsidRPr="00F74D2E" w:rsidRDefault="00062158" w:rsidP="008C1766">
      <w:pPr>
        <w:spacing w:line="360" w:lineRule="auto"/>
        <w:jc w:val="both"/>
        <w:rPr>
          <w:rFonts w:ascii="Times New Roman" w:hAnsi="Times New Roman" w:cs="Times New Roman"/>
          <w:b/>
          <w:bCs/>
          <w:sz w:val="32"/>
          <w:szCs w:val="32"/>
          <w:lang w:eastAsia="en-US"/>
        </w:rPr>
      </w:pPr>
    </w:p>
    <w:p w14:paraId="0B349E68" w14:textId="5CA6CF88" w:rsidR="001402FD" w:rsidRPr="00F74D2E" w:rsidRDefault="001402FD" w:rsidP="008C1766">
      <w:pPr>
        <w:spacing w:line="360" w:lineRule="auto"/>
        <w:jc w:val="both"/>
        <w:rPr>
          <w:rFonts w:ascii="Times New Roman" w:hAnsi="Times New Roman" w:cs="Times New Roman"/>
          <w:b/>
          <w:bCs/>
          <w:sz w:val="32"/>
          <w:szCs w:val="32"/>
          <w:lang w:eastAsia="en-US"/>
        </w:rPr>
      </w:pPr>
      <w:r w:rsidRPr="00F74D2E">
        <w:rPr>
          <w:rFonts w:ascii="Times New Roman" w:hAnsi="Times New Roman" w:cs="Times New Roman"/>
          <w:b/>
          <w:bCs/>
          <w:sz w:val="32"/>
          <w:szCs w:val="32"/>
          <w:lang w:eastAsia="en-US"/>
        </w:rPr>
        <w:lastRenderedPageBreak/>
        <w:t xml:space="preserve">Management Strategies – Solutions to Problems  </w:t>
      </w:r>
    </w:p>
    <w:p w14:paraId="029456AD" w14:textId="77777777" w:rsidR="00042D5E" w:rsidRPr="00F74D2E" w:rsidRDefault="00042D5E" w:rsidP="008C1766">
      <w:pPr>
        <w:spacing w:line="360" w:lineRule="auto"/>
        <w:jc w:val="both"/>
        <w:rPr>
          <w:rFonts w:ascii="Times New Roman" w:hAnsi="Times New Roman" w:cs="Times New Roman"/>
          <w:lang w:eastAsia="en-US"/>
        </w:rPr>
      </w:pPr>
    </w:p>
    <w:p w14:paraId="5C7BF63B" w14:textId="0A629254" w:rsidR="00320041" w:rsidRPr="00F74D2E" w:rsidRDefault="00320041" w:rsidP="008C1766">
      <w:pPr>
        <w:spacing w:line="360" w:lineRule="auto"/>
        <w:jc w:val="both"/>
        <w:rPr>
          <w:rFonts w:ascii="Times New Roman" w:hAnsi="Times New Roman" w:cs="Times New Roman"/>
          <w:lang w:eastAsia="en-US"/>
        </w:rPr>
      </w:pPr>
      <w:r w:rsidRPr="00F74D2E">
        <w:rPr>
          <w:rFonts w:ascii="Times New Roman" w:hAnsi="Times New Roman" w:cs="Times New Roman"/>
          <w:lang w:eastAsia="en-US"/>
        </w:rPr>
        <w:t>Below is a visual representation that has combined four matrices that detail management practices and strategies to combat identified problems in outdoor recreation areas</w:t>
      </w:r>
      <w:r w:rsidR="00042D5E" w:rsidRPr="00F74D2E">
        <w:rPr>
          <w:rFonts w:ascii="Times New Roman" w:hAnsi="Times New Roman" w:cs="Times New Roman"/>
          <w:lang w:eastAsia="en-US"/>
        </w:rPr>
        <w:t>.</w:t>
      </w:r>
    </w:p>
    <w:p w14:paraId="78BC448B" w14:textId="77777777" w:rsidR="00042D5E" w:rsidRPr="00F74D2E" w:rsidRDefault="00042D5E" w:rsidP="008C1766">
      <w:pPr>
        <w:spacing w:line="360" w:lineRule="auto"/>
        <w:jc w:val="both"/>
        <w:rPr>
          <w:rFonts w:ascii="Times New Roman" w:hAnsi="Times New Roman" w:cs="Times New Roman"/>
          <w:lang w:eastAsia="en-US"/>
        </w:rPr>
      </w:pPr>
    </w:p>
    <w:p w14:paraId="7CADC06A" w14:textId="2DAD771C" w:rsidR="001402FD" w:rsidRPr="00F74D2E" w:rsidRDefault="00320041" w:rsidP="008C1766">
      <w:pPr>
        <w:spacing w:line="360" w:lineRule="auto"/>
        <w:jc w:val="both"/>
        <w:rPr>
          <w:rFonts w:ascii="Times New Roman" w:hAnsi="Times New Roman" w:cs="Times New Roman"/>
          <w:b/>
          <w:bCs/>
          <w:sz w:val="28"/>
          <w:szCs w:val="28"/>
          <w:lang w:eastAsia="en-US"/>
        </w:rPr>
      </w:pPr>
      <w:r w:rsidRPr="00F74D2E">
        <w:rPr>
          <w:rFonts w:ascii="Times New Roman" w:hAnsi="Times New Roman" w:cs="Times New Roman"/>
          <w:b/>
          <w:bCs/>
          <w:noProof/>
          <w:sz w:val="28"/>
          <w:szCs w:val="28"/>
          <w:lang w:eastAsia="en-US"/>
        </w:rPr>
        <w:drawing>
          <wp:inline distT="0" distB="0" distL="0" distR="0" wp14:anchorId="72BF4642" wp14:editId="43F2E5FE">
            <wp:extent cx="5731510" cy="3864610"/>
            <wp:effectExtent l="0" t="0" r="2540" b="2540"/>
            <wp:docPr id="204190260" name="Picture 2"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90260" name="Picture 2" descr="A diagram of a structur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864610"/>
                    </a:xfrm>
                    <a:prstGeom prst="rect">
                      <a:avLst/>
                    </a:prstGeom>
                  </pic:spPr>
                </pic:pic>
              </a:graphicData>
            </a:graphic>
          </wp:inline>
        </w:drawing>
      </w:r>
    </w:p>
    <w:p w14:paraId="2A6A25AA" w14:textId="77777777" w:rsidR="00042D5E" w:rsidRPr="00F74D2E" w:rsidRDefault="00042D5E" w:rsidP="008C1766">
      <w:pPr>
        <w:spacing w:line="360" w:lineRule="auto"/>
        <w:jc w:val="both"/>
        <w:rPr>
          <w:rFonts w:ascii="Times New Roman" w:hAnsi="Times New Roman" w:cs="Times New Roman"/>
          <w:i/>
          <w:iCs/>
          <w:sz w:val="28"/>
          <w:szCs w:val="28"/>
          <w:lang w:eastAsia="en-US"/>
        </w:rPr>
      </w:pPr>
    </w:p>
    <w:p w14:paraId="18924CFF" w14:textId="497BB8B7" w:rsidR="001402FD" w:rsidRPr="00F74D2E" w:rsidRDefault="001402FD" w:rsidP="008C1766">
      <w:pPr>
        <w:spacing w:line="360" w:lineRule="auto"/>
        <w:jc w:val="both"/>
        <w:rPr>
          <w:rFonts w:ascii="Times New Roman" w:hAnsi="Times New Roman" w:cs="Times New Roman"/>
          <w:i/>
          <w:iCs/>
          <w:sz w:val="28"/>
          <w:szCs w:val="28"/>
          <w:lang w:eastAsia="en-US"/>
        </w:rPr>
      </w:pPr>
      <w:r w:rsidRPr="00F74D2E">
        <w:rPr>
          <w:rFonts w:ascii="Times New Roman" w:hAnsi="Times New Roman" w:cs="Times New Roman"/>
          <w:i/>
          <w:iCs/>
          <w:sz w:val="28"/>
          <w:szCs w:val="28"/>
          <w:lang w:eastAsia="en-US"/>
        </w:rPr>
        <w:t xml:space="preserve">Conflicts Between Recreationists  </w:t>
      </w:r>
    </w:p>
    <w:p w14:paraId="0C1D9A05" w14:textId="110BABEC" w:rsidR="001402FD" w:rsidRPr="00F74D2E" w:rsidRDefault="00A75E51" w:rsidP="006F3E2F">
      <w:pPr>
        <w:spacing w:line="360" w:lineRule="auto"/>
        <w:jc w:val="both"/>
        <w:rPr>
          <w:rFonts w:ascii="Times New Roman" w:hAnsi="Times New Roman" w:cs="Times New Roman"/>
          <w:lang w:eastAsia="en-US"/>
        </w:rPr>
      </w:pPr>
      <w:r w:rsidRPr="00F74D2E">
        <w:rPr>
          <w:rFonts w:ascii="Times New Roman" w:hAnsi="Times New Roman" w:cs="Times New Roman"/>
          <w:lang w:eastAsia="en-US"/>
        </w:rPr>
        <w:t xml:space="preserve">Using </w:t>
      </w:r>
      <w:r w:rsidR="006F3E2F" w:rsidRPr="00F74D2E">
        <w:rPr>
          <w:rFonts w:ascii="Times New Roman" w:hAnsi="Times New Roman" w:cs="Times New Roman"/>
          <w:lang w:eastAsia="en-US"/>
        </w:rPr>
        <w:t>a combination of the matrices,</w:t>
      </w:r>
      <w:r w:rsidRPr="00F74D2E">
        <w:rPr>
          <w:rFonts w:ascii="Times New Roman" w:hAnsi="Times New Roman" w:cs="Times New Roman"/>
          <w:lang w:eastAsia="en-US"/>
        </w:rPr>
        <w:t xml:space="preserve"> conflicts can be managed in several ways, the first strategy I have selected to employ is</w:t>
      </w:r>
      <w:r w:rsidR="006F3E2F" w:rsidRPr="00F74D2E">
        <w:rPr>
          <w:rFonts w:ascii="Times New Roman" w:hAnsi="Times New Roman" w:cs="Times New Roman"/>
          <w:lang w:eastAsia="en-US"/>
        </w:rPr>
        <w:t xml:space="preserve"> Education: (Appendix 4)</w:t>
      </w:r>
      <w:r w:rsidRPr="00F74D2E">
        <w:rPr>
          <w:rFonts w:ascii="Times New Roman" w:hAnsi="Times New Roman" w:cs="Times New Roman"/>
          <w:lang w:eastAsia="en-US"/>
        </w:rPr>
        <w:t xml:space="preserve"> “55b.  Educate visitors about how to avoid conflict with other groups”</w:t>
      </w:r>
      <w:r w:rsidR="006F3E2F" w:rsidRPr="00F74D2E">
        <w:rPr>
          <w:rFonts w:ascii="Times New Roman" w:hAnsi="Times New Roman" w:cs="Times New Roman"/>
          <w:lang w:eastAsia="en-US"/>
        </w:rPr>
        <w:t xml:space="preserve"> and (Appendix 2) “55c.  Educate visitors about the potential for conflict” &amp; “55d.  Promote behaviour that reduces conflict”,</w:t>
      </w:r>
      <w:r w:rsidRPr="00F74D2E">
        <w:rPr>
          <w:rFonts w:ascii="Times New Roman" w:hAnsi="Times New Roman" w:cs="Times New Roman"/>
          <w:lang w:eastAsia="en-US"/>
        </w:rPr>
        <w:t xml:space="preserve"> this can be actioned through signage, details on the website/social media and lastly verbal conversations with visitors. </w:t>
      </w:r>
      <w:r w:rsidR="008A595C" w:rsidRPr="00F74D2E">
        <w:rPr>
          <w:rFonts w:ascii="Times New Roman" w:hAnsi="Times New Roman" w:cs="Times New Roman"/>
          <w:lang w:eastAsia="en-US"/>
        </w:rPr>
        <w:t>Secondly,</w:t>
      </w:r>
      <w:r w:rsidRPr="00F74D2E">
        <w:rPr>
          <w:rFonts w:ascii="Times New Roman" w:hAnsi="Times New Roman" w:cs="Times New Roman"/>
          <w:lang w:eastAsia="en-US"/>
        </w:rPr>
        <w:t xml:space="preserve"> I have chosen </w:t>
      </w:r>
      <w:r w:rsidR="006F3E2F" w:rsidRPr="00F74D2E">
        <w:rPr>
          <w:rFonts w:ascii="Times New Roman" w:hAnsi="Times New Roman" w:cs="Times New Roman"/>
          <w:lang w:eastAsia="en-US"/>
        </w:rPr>
        <w:t xml:space="preserve">Facility Development: (Appendix 4) </w:t>
      </w:r>
      <w:r w:rsidRPr="00F74D2E">
        <w:rPr>
          <w:rFonts w:ascii="Times New Roman" w:hAnsi="Times New Roman" w:cs="Times New Roman"/>
          <w:lang w:eastAsia="en-US"/>
        </w:rPr>
        <w:t>“60.  Develop facilities/services (e.g. trails) for conflicting groups in separate areas</w:t>
      </w:r>
      <w:r w:rsidR="008A595C" w:rsidRPr="00F74D2E">
        <w:rPr>
          <w:rFonts w:ascii="Times New Roman" w:hAnsi="Times New Roman" w:cs="Times New Roman"/>
          <w:lang w:eastAsia="en-US"/>
        </w:rPr>
        <w:t>”, this strategy forms a dual purpose</w:t>
      </w:r>
      <w:r w:rsidR="006F3E2F" w:rsidRPr="00F74D2E">
        <w:rPr>
          <w:rFonts w:ascii="Times New Roman" w:hAnsi="Times New Roman" w:cs="Times New Roman"/>
          <w:lang w:eastAsia="en-US"/>
        </w:rPr>
        <w:t>,</w:t>
      </w:r>
      <w:r w:rsidR="008A595C" w:rsidRPr="00F74D2E">
        <w:rPr>
          <w:rFonts w:ascii="Times New Roman" w:hAnsi="Times New Roman" w:cs="Times New Roman"/>
          <w:lang w:eastAsia="en-US"/>
        </w:rPr>
        <w:t xml:space="preserve"> not only</w:t>
      </w:r>
      <w:r w:rsidR="00042D5E" w:rsidRPr="00F74D2E">
        <w:rPr>
          <w:rFonts w:ascii="Times New Roman" w:hAnsi="Times New Roman" w:cs="Times New Roman"/>
          <w:lang w:eastAsia="en-US"/>
        </w:rPr>
        <w:t xml:space="preserve"> w</w:t>
      </w:r>
      <w:r w:rsidR="008A595C" w:rsidRPr="00F74D2E">
        <w:rPr>
          <w:rFonts w:ascii="Times New Roman" w:hAnsi="Times New Roman" w:cs="Times New Roman"/>
          <w:lang w:eastAsia="en-US"/>
        </w:rPr>
        <w:t xml:space="preserve">ill </w:t>
      </w:r>
      <w:r w:rsidR="003E1A0D" w:rsidRPr="00F74D2E">
        <w:rPr>
          <w:rFonts w:ascii="Times New Roman" w:hAnsi="Times New Roman" w:cs="Times New Roman"/>
          <w:lang w:eastAsia="en-US"/>
        </w:rPr>
        <w:t xml:space="preserve">this </w:t>
      </w:r>
      <w:r w:rsidR="008A595C" w:rsidRPr="00F74D2E">
        <w:rPr>
          <w:rFonts w:ascii="Times New Roman" w:hAnsi="Times New Roman" w:cs="Times New Roman"/>
          <w:lang w:eastAsia="en-US"/>
        </w:rPr>
        <w:t>enable recreational users access to more locations to avoid each other but also aid in reducing soil erosion and compaction.</w:t>
      </w:r>
    </w:p>
    <w:p w14:paraId="30BB8B09" w14:textId="2B33DBAA" w:rsidR="001402FD" w:rsidRPr="00F74D2E" w:rsidRDefault="001402FD" w:rsidP="003E1A0D">
      <w:pPr>
        <w:spacing w:line="360" w:lineRule="auto"/>
        <w:ind w:right="560"/>
        <w:rPr>
          <w:rFonts w:ascii="Times New Roman" w:hAnsi="Times New Roman" w:cs="Times New Roman"/>
          <w:sz w:val="28"/>
          <w:szCs w:val="28"/>
          <w:lang w:eastAsia="en-US"/>
        </w:rPr>
      </w:pPr>
      <w:r w:rsidRPr="00F74D2E">
        <w:rPr>
          <w:rFonts w:ascii="Times New Roman" w:hAnsi="Times New Roman" w:cs="Times New Roman"/>
          <w:sz w:val="28"/>
          <w:szCs w:val="28"/>
          <w:lang w:eastAsia="en-US"/>
        </w:rPr>
        <w:tab/>
      </w:r>
    </w:p>
    <w:p w14:paraId="66D81FBA" w14:textId="77777777" w:rsidR="00042D5E" w:rsidRPr="00F74D2E" w:rsidRDefault="00042D5E" w:rsidP="008C1766">
      <w:pPr>
        <w:spacing w:line="360" w:lineRule="auto"/>
        <w:jc w:val="both"/>
        <w:rPr>
          <w:rFonts w:ascii="Times New Roman" w:hAnsi="Times New Roman" w:cs="Times New Roman"/>
          <w:b/>
          <w:bCs/>
          <w:i/>
          <w:iCs/>
          <w:sz w:val="28"/>
          <w:szCs w:val="28"/>
          <w:lang w:eastAsia="en-US"/>
        </w:rPr>
      </w:pPr>
    </w:p>
    <w:p w14:paraId="25D19ABC" w14:textId="1C182F37" w:rsidR="001402FD" w:rsidRPr="00F74D2E" w:rsidRDefault="001402FD" w:rsidP="008C1766">
      <w:pPr>
        <w:spacing w:line="360" w:lineRule="auto"/>
        <w:jc w:val="both"/>
        <w:rPr>
          <w:rFonts w:ascii="Times New Roman" w:hAnsi="Times New Roman" w:cs="Times New Roman"/>
          <w:i/>
          <w:iCs/>
          <w:sz w:val="28"/>
          <w:szCs w:val="28"/>
          <w:lang w:eastAsia="en-US"/>
        </w:rPr>
      </w:pPr>
      <w:r w:rsidRPr="00F74D2E">
        <w:rPr>
          <w:rFonts w:ascii="Times New Roman" w:hAnsi="Times New Roman" w:cs="Times New Roman"/>
          <w:i/>
          <w:iCs/>
          <w:sz w:val="28"/>
          <w:szCs w:val="28"/>
          <w:lang w:eastAsia="en-US"/>
        </w:rPr>
        <w:lastRenderedPageBreak/>
        <w:t xml:space="preserve">Soil </w:t>
      </w:r>
      <w:r w:rsidR="0047378D" w:rsidRPr="00F74D2E">
        <w:rPr>
          <w:rFonts w:ascii="Times New Roman" w:hAnsi="Times New Roman" w:cs="Times New Roman"/>
          <w:i/>
          <w:iCs/>
          <w:sz w:val="28"/>
          <w:szCs w:val="28"/>
          <w:lang w:eastAsia="en-US"/>
        </w:rPr>
        <w:t>Eros</w:t>
      </w:r>
      <w:r w:rsidRPr="00F74D2E">
        <w:rPr>
          <w:rFonts w:ascii="Times New Roman" w:hAnsi="Times New Roman" w:cs="Times New Roman"/>
          <w:i/>
          <w:iCs/>
          <w:sz w:val="28"/>
          <w:szCs w:val="28"/>
          <w:lang w:eastAsia="en-US"/>
        </w:rPr>
        <w:t>ion/</w:t>
      </w:r>
      <w:r w:rsidR="0047378D" w:rsidRPr="00F74D2E">
        <w:rPr>
          <w:rFonts w:ascii="Times New Roman" w:hAnsi="Times New Roman" w:cs="Times New Roman"/>
          <w:i/>
          <w:iCs/>
          <w:sz w:val="28"/>
          <w:szCs w:val="28"/>
          <w:lang w:eastAsia="en-US"/>
        </w:rPr>
        <w:t>Co</w:t>
      </w:r>
      <w:r w:rsidRPr="00F74D2E">
        <w:rPr>
          <w:rFonts w:ascii="Times New Roman" w:hAnsi="Times New Roman" w:cs="Times New Roman"/>
          <w:i/>
          <w:iCs/>
          <w:sz w:val="28"/>
          <w:szCs w:val="28"/>
          <w:lang w:eastAsia="en-US"/>
        </w:rPr>
        <w:t xml:space="preserve">mpaction </w:t>
      </w:r>
    </w:p>
    <w:p w14:paraId="53C27C9E" w14:textId="351B7355" w:rsidR="003A2078" w:rsidRPr="00F74D2E" w:rsidRDefault="003A2078" w:rsidP="003A2078">
      <w:pPr>
        <w:spacing w:line="360" w:lineRule="auto"/>
        <w:jc w:val="both"/>
        <w:rPr>
          <w:rFonts w:ascii="Times New Roman" w:hAnsi="Times New Roman" w:cs="Times New Roman"/>
          <w:lang w:eastAsia="en-US"/>
        </w:rPr>
      </w:pPr>
      <w:proofErr w:type="gramStart"/>
      <w:r w:rsidRPr="00F74D2E">
        <w:rPr>
          <w:rFonts w:ascii="Times New Roman" w:hAnsi="Times New Roman" w:cs="Times New Roman"/>
          <w:lang w:eastAsia="en-US"/>
        </w:rPr>
        <w:t>Studying the matrices, there</w:t>
      </w:r>
      <w:proofErr w:type="gramEnd"/>
      <w:r w:rsidRPr="00F74D2E">
        <w:rPr>
          <w:rFonts w:ascii="Times New Roman" w:hAnsi="Times New Roman" w:cs="Times New Roman"/>
          <w:lang w:eastAsia="en-US"/>
        </w:rPr>
        <w:t xml:space="preserve"> are many strategies for promoting soil regeneration, I have selected. Firstly Education (</w:t>
      </w:r>
      <w:r w:rsidR="00A42C94" w:rsidRPr="00F74D2E">
        <w:rPr>
          <w:rFonts w:ascii="Times New Roman" w:hAnsi="Times New Roman" w:cs="Times New Roman"/>
          <w:lang w:eastAsia="en-US"/>
        </w:rPr>
        <w:t>Appendix 4</w:t>
      </w:r>
      <w:r w:rsidRPr="00F74D2E">
        <w:rPr>
          <w:rFonts w:ascii="Times New Roman" w:hAnsi="Times New Roman" w:cs="Times New Roman"/>
          <w:lang w:eastAsia="en-US"/>
        </w:rPr>
        <w:t>) “</w:t>
      </w:r>
      <w:r w:rsidR="00A42C94" w:rsidRPr="00F74D2E">
        <w:rPr>
          <w:rFonts w:ascii="Times New Roman" w:hAnsi="Times New Roman" w:cs="Times New Roman"/>
          <w:lang w:eastAsia="en-US"/>
        </w:rPr>
        <w:t>1.  Inform visitors of current conditions (i.e. soil compaction, erosion)</w:t>
      </w:r>
      <w:r w:rsidRPr="00F74D2E">
        <w:rPr>
          <w:rFonts w:ascii="Times New Roman" w:hAnsi="Times New Roman" w:cs="Times New Roman"/>
          <w:lang w:eastAsia="en-US"/>
        </w:rPr>
        <w:t>”. Educating visitors of their impact is imperative in combatting the issue (</w:t>
      </w:r>
      <w:r w:rsidR="00D831EB" w:rsidRPr="00F74D2E">
        <w:rPr>
          <w:rFonts w:ascii="Times New Roman" w:hAnsi="Times New Roman" w:cs="Times New Roman"/>
          <w:lang w:eastAsia="en-US"/>
        </w:rPr>
        <w:t>Marion &amp; Reid, 2007</w:t>
      </w:r>
      <w:r w:rsidRPr="00F74D2E">
        <w:rPr>
          <w:rFonts w:ascii="Times New Roman" w:hAnsi="Times New Roman" w:cs="Times New Roman"/>
          <w:lang w:eastAsia="en-US"/>
        </w:rPr>
        <w:t>). Secondly, Facilities Development “</w:t>
      </w:r>
      <w:r w:rsidR="00A42C94" w:rsidRPr="00F74D2E">
        <w:rPr>
          <w:rFonts w:ascii="Times New Roman" w:hAnsi="Times New Roman" w:cs="Times New Roman"/>
          <w:lang w:eastAsia="en-US"/>
        </w:rPr>
        <w:t>6b.  Develop facilities (e.g. rock steps, wooden boardwalks) to “shield” fragile soils</w:t>
      </w:r>
      <w:r w:rsidRPr="00F74D2E">
        <w:rPr>
          <w:rFonts w:ascii="Times New Roman" w:hAnsi="Times New Roman" w:cs="Times New Roman"/>
          <w:lang w:eastAsia="en-US"/>
        </w:rPr>
        <w:t>”, “</w:t>
      </w:r>
      <w:r w:rsidR="00A42C94" w:rsidRPr="00F74D2E">
        <w:rPr>
          <w:rFonts w:ascii="Times New Roman" w:hAnsi="Times New Roman" w:cs="Times New Roman"/>
          <w:lang w:eastAsia="en-US"/>
        </w:rPr>
        <w:t>6e.  Close and rehabilitate impacted area</w:t>
      </w:r>
      <w:r w:rsidRPr="00F74D2E">
        <w:rPr>
          <w:rFonts w:ascii="Times New Roman" w:hAnsi="Times New Roman" w:cs="Times New Roman"/>
          <w:lang w:eastAsia="en-US"/>
        </w:rPr>
        <w:t>” and, “</w:t>
      </w:r>
      <w:r w:rsidR="00A42C94" w:rsidRPr="00F74D2E">
        <w:rPr>
          <w:rFonts w:ascii="Times New Roman" w:hAnsi="Times New Roman" w:cs="Times New Roman"/>
          <w:lang w:eastAsia="en-US"/>
        </w:rPr>
        <w:t>6f.  Maintain/repair damage to compacted and eroded soils</w:t>
      </w:r>
      <w:r w:rsidRPr="00F74D2E">
        <w:rPr>
          <w:rFonts w:ascii="Times New Roman" w:hAnsi="Times New Roman" w:cs="Times New Roman"/>
          <w:lang w:eastAsia="en-US"/>
        </w:rPr>
        <w:t xml:space="preserve">”. The combination of these </w:t>
      </w:r>
      <w:r w:rsidR="00266D6F" w:rsidRPr="00F74D2E">
        <w:rPr>
          <w:rFonts w:ascii="Times New Roman" w:hAnsi="Times New Roman" w:cs="Times New Roman"/>
          <w:lang w:eastAsia="en-US"/>
        </w:rPr>
        <w:t xml:space="preserve">will alleviate the impacts and allow repairs to take place to reduce further damage. Finally, Rationing Allocation </w:t>
      </w:r>
      <w:r w:rsidRPr="00F74D2E">
        <w:rPr>
          <w:rFonts w:ascii="Times New Roman" w:hAnsi="Times New Roman" w:cs="Times New Roman"/>
          <w:lang w:eastAsia="en-US"/>
        </w:rPr>
        <w:t xml:space="preserve">(Appendix </w:t>
      </w:r>
      <w:r w:rsidR="00266D6F" w:rsidRPr="00F74D2E">
        <w:rPr>
          <w:rFonts w:ascii="Times New Roman" w:hAnsi="Times New Roman" w:cs="Times New Roman"/>
          <w:lang w:eastAsia="en-US"/>
        </w:rPr>
        <w:t>1</w:t>
      </w:r>
      <w:r w:rsidRPr="00F74D2E">
        <w:rPr>
          <w:rFonts w:ascii="Times New Roman" w:hAnsi="Times New Roman" w:cs="Times New Roman"/>
          <w:lang w:eastAsia="en-US"/>
        </w:rPr>
        <w:t xml:space="preserve">) </w:t>
      </w:r>
      <w:r w:rsidR="00266D6F" w:rsidRPr="00F74D2E">
        <w:rPr>
          <w:rFonts w:ascii="Times New Roman" w:hAnsi="Times New Roman" w:cs="Times New Roman"/>
          <w:lang w:eastAsia="en-US"/>
        </w:rPr>
        <w:t>“</w:t>
      </w:r>
      <w:r w:rsidRPr="00F74D2E">
        <w:rPr>
          <w:rFonts w:ascii="Times New Roman" w:hAnsi="Times New Roman" w:cs="Times New Roman"/>
          <w:lang w:eastAsia="en-US"/>
        </w:rPr>
        <w:t>2c.  Set capacity (for site, park) and allocate access by fee system</w:t>
      </w:r>
      <w:r w:rsidR="00266D6F" w:rsidRPr="00F74D2E">
        <w:rPr>
          <w:rFonts w:ascii="Times New Roman" w:hAnsi="Times New Roman" w:cs="Times New Roman"/>
          <w:lang w:eastAsia="en-US"/>
        </w:rPr>
        <w:t>”, currently there is only a carparking fee to access the site, if this was increased the potential number of visitors may also decrease to further alleviate impacts to the soil. Davies (2024) mentioned that there are issues surrounding</w:t>
      </w:r>
      <w:r w:rsidRPr="00F74D2E">
        <w:rPr>
          <w:rFonts w:ascii="Times New Roman" w:hAnsi="Times New Roman" w:cs="Times New Roman"/>
          <w:lang w:eastAsia="en-US"/>
        </w:rPr>
        <w:t xml:space="preserve"> development of existing trails or </w:t>
      </w:r>
      <w:r w:rsidR="00266D6F" w:rsidRPr="00F74D2E">
        <w:rPr>
          <w:rFonts w:ascii="Times New Roman" w:hAnsi="Times New Roman" w:cs="Times New Roman"/>
          <w:lang w:eastAsia="en-US"/>
        </w:rPr>
        <w:t xml:space="preserve">creating </w:t>
      </w:r>
      <w:r w:rsidRPr="00F74D2E">
        <w:rPr>
          <w:rFonts w:ascii="Times New Roman" w:hAnsi="Times New Roman" w:cs="Times New Roman"/>
          <w:lang w:eastAsia="en-US"/>
        </w:rPr>
        <w:t xml:space="preserve">new trails, </w:t>
      </w:r>
      <w:r w:rsidR="00266D6F" w:rsidRPr="00F74D2E">
        <w:rPr>
          <w:rFonts w:ascii="Times New Roman" w:hAnsi="Times New Roman" w:cs="Times New Roman"/>
          <w:lang w:eastAsia="en-US"/>
        </w:rPr>
        <w:t xml:space="preserve">due to the impacts this could have on the natural inhabitants surrounding the lake. </w:t>
      </w:r>
    </w:p>
    <w:p w14:paraId="3693C12A" w14:textId="77777777" w:rsidR="001402FD" w:rsidRPr="00F74D2E" w:rsidRDefault="001402FD" w:rsidP="008C1766">
      <w:pPr>
        <w:spacing w:line="360" w:lineRule="auto"/>
        <w:jc w:val="both"/>
        <w:rPr>
          <w:rFonts w:ascii="Times New Roman" w:hAnsi="Times New Roman" w:cs="Times New Roman"/>
          <w:sz w:val="28"/>
          <w:szCs w:val="28"/>
          <w:lang w:eastAsia="en-US"/>
        </w:rPr>
      </w:pPr>
    </w:p>
    <w:p w14:paraId="4D4C9A1A" w14:textId="0D22EB10" w:rsidR="001402FD" w:rsidRPr="00F74D2E" w:rsidRDefault="001402FD" w:rsidP="008C1766">
      <w:pPr>
        <w:spacing w:line="360" w:lineRule="auto"/>
        <w:jc w:val="both"/>
        <w:rPr>
          <w:rFonts w:ascii="Times New Roman" w:hAnsi="Times New Roman" w:cs="Times New Roman"/>
          <w:i/>
          <w:iCs/>
          <w:sz w:val="28"/>
          <w:szCs w:val="28"/>
          <w:lang w:eastAsia="en-US"/>
        </w:rPr>
      </w:pPr>
      <w:r w:rsidRPr="00F74D2E">
        <w:rPr>
          <w:rFonts w:ascii="Times New Roman" w:hAnsi="Times New Roman" w:cs="Times New Roman"/>
          <w:i/>
          <w:iCs/>
          <w:sz w:val="28"/>
          <w:szCs w:val="28"/>
          <w:lang w:eastAsia="en-US"/>
        </w:rPr>
        <w:t>Water Contamination</w:t>
      </w:r>
    </w:p>
    <w:p w14:paraId="06FE2F05" w14:textId="1CD7799E" w:rsidR="00266D6F" w:rsidRPr="00F74D2E" w:rsidRDefault="00B927E9" w:rsidP="008C1766">
      <w:pPr>
        <w:spacing w:line="360" w:lineRule="auto"/>
        <w:jc w:val="both"/>
        <w:rPr>
          <w:rFonts w:ascii="Times New Roman" w:hAnsi="Times New Roman" w:cs="Times New Roman"/>
          <w:lang w:eastAsia="en-US"/>
        </w:rPr>
      </w:pPr>
      <w:r w:rsidRPr="00F74D2E">
        <w:rPr>
          <w:rFonts w:ascii="Times New Roman" w:hAnsi="Times New Roman" w:cs="Times New Roman"/>
          <w:lang w:eastAsia="en-US"/>
        </w:rPr>
        <w:t xml:space="preserve">Continuing to utilize the strategies within the appendices, I have opted for several </w:t>
      </w:r>
      <w:r w:rsidR="008B1353" w:rsidRPr="00F74D2E">
        <w:rPr>
          <w:rFonts w:ascii="Times New Roman" w:hAnsi="Times New Roman" w:cs="Times New Roman"/>
          <w:lang w:eastAsia="en-US"/>
        </w:rPr>
        <w:t>strategies</w:t>
      </w:r>
      <w:r w:rsidRPr="00F74D2E">
        <w:rPr>
          <w:rFonts w:ascii="Times New Roman" w:hAnsi="Times New Roman" w:cs="Times New Roman"/>
          <w:lang w:eastAsia="en-US"/>
        </w:rPr>
        <w:t xml:space="preserve"> to combat the impact presented from </w:t>
      </w:r>
      <w:r w:rsidR="008B1353" w:rsidRPr="00F74D2E">
        <w:rPr>
          <w:rFonts w:ascii="Times New Roman" w:hAnsi="Times New Roman" w:cs="Times New Roman"/>
          <w:lang w:eastAsia="en-US"/>
        </w:rPr>
        <w:t>vehicles</w:t>
      </w:r>
      <w:r w:rsidRPr="00F74D2E">
        <w:rPr>
          <w:rFonts w:ascii="Times New Roman" w:hAnsi="Times New Roman" w:cs="Times New Roman"/>
          <w:lang w:eastAsia="en-US"/>
        </w:rPr>
        <w:t xml:space="preserve"> and MTB riders crossing the lakes water inlets. </w:t>
      </w:r>
      <w:r w:rsidR="00266D6F" w:rsidRPr="00F74D2E">
        <w:rPr>
          <w:rFonts w:ascii="Times New Roman" w:hAnsi="Times New Roman" w:cs="Times New Roman"/>
          <w:lang w:eastAsia="en-US"/>
        </w:rPr>
        <w:t>Rules/Regulations</w:t>
      </w:r>
      <w:r w:rsidRPr="00F74D2E">
        <w:rPr>
          <w:rFonts w:ascii="Times New Roman" w:hAnsi="Times New Roman" w:cs="Times New Roman"/>
          <w:lang w:eastAsia="en-US"/>
        </w:rPr>
        <w:t xml:space="preserve"> (Appendix 1) “</w:t>
      </w:r>
      <w:r w:rsidR="00266D6F" w:rsidRPr="00F74D2E">
        <w:rPr>
          <w:rFonts w:ascii="Times New Roman" w:hAnsi="Times New Roman" w:cs="Times New Roman"/>
          <w:lang w:eastAsia="en-US"/>
        </w:rPr>
        <w:t xml:space="preserve">15d.  Require special knowledge/skills for entry/use </w:t>
      </w:r>
      <w:r w:rsidRPr="00F74D2E">
        <w:rPr>
          <w:rFonts w:ascii="Times New Roman" w:hAnsi="Times New Roman" w:cs="Times New Roman"/>
          <w:lang w:eastAsia="en-US"/>
        </w:rPr>
        <w:t>vehicles.” Primarily considering the vehicles that cross waterways. Information/Education (</w:t>
      </w:r>
      <w:r w:rsidR="00266D6F" w:rsidRPr="00F74D2E">
        <w:rPr>
          <w:rFonts w:ascii="Times New Roman" w:hAnsi="Times New Roman" w:cs="Times New Roman"/>
          <w:lang w:eastAsia="en-US"/>
        </w:rPr>
        <w:t>Appendix 3</w:t>
      </w:r>
      <w:r w:rsidRPr="00F74D2E">
        <w:rPr>
          <w:rFonts w:ascii="Times New Roman" w:hAnsi="Times New Roman" w:cs="Times New Roman"/>
          <w:lang w:eastAsia="en-US"/>
        </w:rPr>
        <w:t>) “</w:t>
      </w:r>
      <w:r w:rsidR="00266D6F" w:rsidRPr="00F74D2E">
        <w:rPr>
          <w:rFonts w:ascii="Times New Roman" w:hAnsi="Times New Roman" w:cs="Times New Roman"/>
          <w:lang w:eastAsia="en-US"/>
        </w:rPr>
        <w:t>13d.  Inform visitors of acceptable and unacceptable recreation activities (e.g. no motorized uses)</w:t>
      </w:r>
      <w:r w:rsidRPr="00F74D2E">
        <w:rPr>
          <w:rFonts w:ascii="Times New Roman" w:hAnsi="Times New Roman" w:cs="Times New Roman"/>
          <w:lang w:eastAsia="en-US"/>
        </w:rPr>
        <w:t>”</w:t>
      </w:r>
      <w:r w:rsidR="00266D6F" w:rsidRPr="00F74D2E">
        <w:rPr>
          <w:rFonts w:ascii="Times New Roman" w:hAnsi="Times New Roman" w:cs="Times New Roman"/>
          <w:lang w:eastAsia="en-US"/>
        </w:rPr>
        <w:t xml:space="preserve">, </w:t>
      </w:r>
      <w:r w:rsidR="008B1353" w:rsidRPr="00F74D2E">
        <w:rPr>
          <w:rFonts w:ascii="Times New Roman" w:hAnsi="Times New Roman" w:cs="Times New Roman"/>
          <w:lang w:eastAsia="en-US"/>
        </w:rPr>
        <w:t xml:space="preserve">more so aimed towards MTB riders and informing them to cross streams using provided bridges. To further aid this </w:t>
      </w:r>
      <w:r w:rsidRPr="00F74D2E">
        <w:rPr>
          <w:rFonts w:ascii="Times New Roman" w:hAnsi="Times New Roman" w:cs="Times New Roman"/>
          <w:lang w:eastAsia="en-US"/>
        </w:rPr>
        <w:t>Facility Development “</w:t>
      </w:r>
      <w:r w:rsidR="00266D6F" w:rsidRPr="00F74D2E">
        <w:rPr>
          <w:rFonts w:ascii="Times New Roman" w:hAnsi="Times New Roman" w:cs="Times New Roman"/>
          <w:lang w:eastAsia="en-US"/>
        </w:rPr>
        <w:t>18c.  Design facilities and services to minimize impact</w:t>
      </w:r>
      <w:r w:rsidRPr="00F74D2E">
        <w:rPr>
          <w:rFonts w:ascii="Times New Roman" w:hAnsi="Times New Roman" w:cs="Times New Roman"/>
          <w:lang w:eastAsia="en-US"/>
        </w:rPr>
        <w:t>”</w:t>
      </w:r>
      <w:r w:rsidR="008B1353" w:rsidRPr="00F74D2E">
        <w:rPr>
          <w:rFonts w:ascii="Times New Roman" w:hAnsi="Times New Roman" w:cs="Times New Roman"/>
          <w:lang w:eastAsia="en-US"/>
        </w:rPr>
        <w:t xml:space="preserve"> the construction of more bridges to mitigate all possible water contamination from this identified problem, further action from </w:t>
      </w:r>
      <w:r w:rsidR="00266D6F" w:rsidRPr="00F74D2E">
        <w:rPr>
          <w:rFonts w:ascii="Times New Roman" w:hAnsi="Times New Roman" w:cs="Times New Roman"/>
          <w:lang w:eastAsia="en-US"/>
        </w:rPr>
        <w:t>Appendix 4</w:t>
      </w:r>
      <w:r w:rsidR="008B1353" w:rsidRPr="00F74D2E">
        <w:rPr>
          <w:rFonts w:ascii="Times New Roman" w:hAnsi="Times New Roman" w:cs="Times New Roman"/>
          <w:lang w:eastAsia="en-US"/>
        </w:rPr>
        <w:t>,</w:t>
      </w:r>
      <w:r w:rsidR="00266D6F" w:rsidRPr="00F74D2E">
        <w:rPr>
          <w:rFonts w:ascii="Times New Roman" w:hAnsi="Times New Roman" w:cs="Times New Roman"/>
          <w:lang w:eastAsia="en-US"/>
        </w:rPr>
        <w:t xml:space="preserve"> Facility Development </w:t>
      </w:r>
      <w:r w:rsidR="008B1353" w:rsidRPr="00F74D2E">
        <w:rPr>
          <w:rFonts w:ascii="Times New Roman" w:hAnsi="Times New Roman" w:cs="Times New Roman"/>
          <w:lang w:eastAsia="en-US"/>
        </w:rPr>
        <w:t>“</w:t>
      </w:r>
      <w:r w:rsidR="00266D6F" w:rsidRPr="00F74D2E">
        <w:rPr>
          <w:rFonts w:ascii="Times New Roman" w:hAnsi="Times New Roman" w:cs="Times New Roman"/>
          <w:lang w:eastAsia="en-US"/>
        </w:rPr>
        <w:t>18b.  Develop facilities (e.g. piers, bridges)</w:t>
      </w:r>
      <w:r w:rsidR="008B1353" w:rsidRPr="00F74D2E">
        <w:rPr>
          <w:rFonts w:ascii="Times New Roman" w:hAnsi="Times New Roman" w:cs="Times New Roman"/>
          <w:lang w:eastAsia="en-US"/>
        </w:rPr>
        <w:t>”.</w:t>
      </w:r>
    </w:p>
    <w:p w14:paraId="6DFA2D04" w14:textId="77777777" w:rsidR="001402FD" w:rsidRPr="00F74D2E" w:rsidRDefault="001402FD" w:rsidP="008C1766">
      <w:pPr>
        <w:spacing w:line="360" w:lineRule="auto"/>
        <w:jc w:val="both"/>
        <w:rPr>
          <w:rFonts w:ascii="Times New Roman" w:hAnsi="Times New Roman" w:cs="Times New Roman"/>
          <w:b/>
          <w:bCs/>
          <w:sz w:val="28"/>
          <w:szCs w:val="28"/>
          <w:u w:val="single"/>
          <w:lang w:eastAsia="en-US"/>
        </w:rPr>
      </w:pPr>
    </w:p>
    <w:p w14:paraId="0F8C6425" w14:textId="63CFCECF" w:rsidR="001402FD" w:rsidRPr="00F74D2E" w:rsidRDefault="001402FD" w:rsidP="008C1766">
      <w:pPr>
        <w:spacing w:line="360" w:lineRule="auto"/>
        <w:jc w:val="both"/>
        <w:rPr>
          <w:rFonts w:ascii="Times New Roman" w:hAnsi="Times New Roman" w:cs="Times New Roman"/>
          <w:sz w:val="22"/>
          <w:szCs w:val="22"/>
          <w:lang w:eastAsia="en-US"/>
        </w:rPr>
      </w:pPr>
      <w:r w:rsidRPr="00F74D2E">
        <w:rPr>
          <w:rFonts w:ascii="Times New Roman" w:hAnsi="Times New Roman" w:cs="Times New Roman"/>
          <w:b/>
          <w:bCs/>
          <w:sz w:val="32"/>
          <w:szCs w:val="32"/>
          <w:lang w:eastAsia="en-US"/>
        </w:rPr>
        <w:t xml:space="preserve">Management Plan Conclusion </w:t>
      </w:r>
    </w:p>
    <w:p w14:paraId="0806BF35" w14:textId="1B4DB09D" w:rsidR="00B02B84" w:rsidRDefault="00B02B84" w:rsidP="008C1766">
      <w:pPr>
        <w:spacing w:line="360" w:lineRule="auto"/>
        <w:jc w:val="both"/>
        <w:rPr>
          <w:rFonts w:ascii="Times New Roman" w:hAnsi="Times New Roman" w:cs="Times New Roman"/>
          <w:lang w:eastAsia="en-US"/>
        </w:rPr>
      </w:pPr>
      <w:r>
        <w:rPr>
          <w:rFonts w:ascii="Times New Roman" w:hAnsi="Times New Roman" w:cs="Times New Roman"/>
          <w:lang w:eastAsia="en-US"/>
        </w:rPr>
        <w:t>Having established the dual purpose of Llys-y-</w:t>
      </w:r>
      <w:r w:rsidRPr="00B02B84">
        <w:rPr>
          <w:rFonts w:ascii="Times New Roman" w:hAnsi="Times New Roman" w:cs="Times New Roman"/>
          <w:lang w:eastAsia="en-US"/>
        </w:rPr>
        <w:t>Frân</w:t>
      </w:r>
      <w:r>
        <w:rPr>
          <w:rFonts w:ascii="Times New Roman" w:hAnsi="Times New Roman" w:cs="Times New Roman"/>
          <w:lang w:eastAsia="en-US"/>
        </w:rPr>
        <w:t xml:space="preserve"> this report set out to detail some of the issues discovered surrounding sustainable management plans to promote a flourishing site that still allows for maximum recreational opportunities to all. The issues outlaid within the report were identified during a field trip and further visits to the site. These issues were discussed in the context of </w:t>
      </w:r>
      <w:r w:rsidRPr="00F74D2E">
        <w:rPr>
          <w:rFonts w:ascii="Times New Roman" w:hAnsi="Times New Roman" w:cs="Times New Roman"/>
          <w:lang w:eastAsia="en-US"/>
        </w:rPr>
        <w:t>ecological thresholds and experiential dimensions of visitor satisfaction</w:t>
      </w:r>
      <w:r>
        <w:rPr>
          <w:rFonts w:ascii="Times New Roman" w:hAnsi="Times New Roman" w:cs="Times New Roman"/>
          <w:lang w:eastAsia="en-US"/>
        </w:rPr>
        <w:t>. As such the strategies I have selected are best suite</w:t>
      </w:r>
      <w:r w:rsidR="00C42E8B">
        <w:rPr>
          <w:rFonts w:ascii="Times New Roman" w:hAnsi="Times New Roman" w:cs="Times New Roman"/>
          <w:lang w:eastAsia="en-US"/>
        </w:rPr>
        <w:t>d</w:t>
      </w:r>
      <w:r>
        <w:rPr>
          <w:rFonts w:ascii="Times New Roman" w:hAnsi="Times New Roman" w:cs="Times New Roman"/>
          <w:lang w:eastAsia="en-US"/>
        </w:rPr>
        <w:t xml:space="preserve"> to combat the problems and their associated </w:t>
      </w:r>
      <w:r>
        <w:rPr>
          <w:rFonts w:ascii="Times New Roman" w:hAnsi="Times New Roman" w:cs="Times New Roman"/>
          <w:lang w:eastAsia="en-US"/>
        </w:rPr>
        <w:lastRenderedPageBreak/>
        <w:t xml:space="preserve">impacts plus maintain the wonders of the site itself. </w:t>
      </w:r>
      <w:r w:rsidR="00C42E8B">
        <w:rPr>
          <w:rFonts w:ascii="Times New Roman" w:hAnsi="Times New Roman" w:cs="Times New Roman"/>
          <w:lang w:eastAsia="en-US"/>
        </w:rPr>
        <w:t xml:space="preserve">The utilized frameworks highlight the importance and </w:t>
      </w:r>
      <w:r w:rsidR="009B3850">
        <w:rPr>
          <w:rFonts w:ascii="Times New Roman" w:hAnsi="Times New Roman" w:cs="Times New Roman"/>
          <w:lang w:eastAsia="en-US"/>
        </w:rPr>
        <w:t>processes</w:t>
      </w:r>
      <w:r w:rsidR="00C42E8B">
        <w:rPr>
          <w:rFonts w:ascii="Times New Roman" w:hAnsi="Times New Roman" w:cs="Times New Roman"/>
          <w:lang w:eastAsia="en-US"/>
        </w:rPr>
        <w:t xml:space="preserve"> required at managing sites such as Llys-y-</w:t>
      </w:r>
      <w:r w:rsidR="00C42E8B" w:rsidRPr="00C42E8B">
        <w:rPr>
          <w:rFonts w:ascii="Times New Roman" w:hAnsi="Times New Roman" w:cs="Times New Roman"/>
          <w:lang w:eastAsia="en-US"/>
        </w:rPr>
        <w:t xml:space="preserve"> </w:t>
      </w:r>
      <w:r w:rsidR="00C42E8B" w:rsidRPr="00B02B84">
        <w:rPr>
          <w:rFonts w:ascii="Times New Roman" w:hAnsi="Times New Roman" w:cs="Times New Roman"/>
          <w:lang w:eastAsia="en-US"/>
        </w:rPr>
        <w:t>Frân</w:t>
      </w:r>
      <w:r w:rsidR="00C42E8B">
        <w:rPr>
          <w:rFonts w:ascii="Times New Roman" w:hAnsi="Times New Roman" w:cs="Times New Roman"/>
          <w:lang w:eastAsia="en-US"/>
        </w:rPr>
        <w:t xml:space="preserve"> </w:t>
      </w:r>
      <w:r w:rsidR="005A6FE1">
        <w:rPr>
          <w:rFonts w:ascii="Times New Roman" w:hAnsi="Times New Roman" w:cs="Times New Roman"/>
          <w:lang w:eastAsia="en-US"/>
        </w:rPr>
        <w:t>and the selected strategies I feel are best suited to the requirements of this specific site. Further to this, t</w:t>
      </w:r>
      <w:r>
        <w:rPr>
          <w:rFonts w:ascii="Times New Roman" w:hAnsi="Times New Roman" w:cs="Times New Roman"/>
          <w:lang w:eastAsia="en-US"/>
        </w:rPr>
        <w:t>hese management strategies should improve the issues described promoting further sustainable use for Llys-y-</w:t>
      </w:r>
      <w:r w:rsidRPr="00B02B84">
        <w:rPr>
          <w:rFonts w:ascii="Times New Roman" w:hAnsi="Times New Roman" w:cs="Times New Roman"/>
          <w:lang w:eastAsia="en-US"/>
        </w:rPr>
        <w:t>Frân</w:t>
      </w:r>
      <w:r w:rsidR="00C42E8B">
        <w:rPr>
          <w:rFonts w:ascii="Times New Roman" w:hAnsi="Times New Roman" w:cs="Times New Roman"/>
          <w:lang w:eastAsia="en-US"/>
        </w:rPr>
        <w:t>.</w:t>
      </w:r>
    </w:p>
    <w:p w14:paraId="4E14504F" w14:textId="5DD22388" w:rsidR="003C6963" w:rsidRPr="009B3850" w:rsidRDefault="009B3850" w:rsidP="008C1766">
      <w:pPr>
        <w:spacing w:line="360" w:lineRule="auto"/>
        <w:jc w:val="both"/>
        <w:rPr>
          <w:rFonts w:ascii="Times New Roman" w:hAnsi="Times New Roman" w:cs="Times New Roman"/>
          <w:lang w:eastAsia="en-US"/>
        </w:rPr>
      </w:pPr>
      <w:r w:rsidRPr="009B3850">
        <w:rPr>
          <w:rFonts w:ascii="Times New Roman" w:hAnsi="Times New Roman" w:cs="Times New Roman"/>
          <w:lang w:eastAsia="en-US"/>
        </w:rPr>
        <w:t>Word count</w:t>
      </w:r>
      <w:r>
        <w:rPr>
          <w:rFonts w:ascii="Times New Roman" w:hAnsi="Times New Roman" w:cs="Times New Roman"/>
          <w:lang w:eastAsia="en-US"/>
        </w:rPr>
        <w:t>:</w:t>
      </w:r>
      <w:r w:rsidRPr="009B3850">
        <w:rPr>
          <w:rFonts w:ascii="Times New Roman" w:hAnsi="Times New Roman" w:cs="Times New Roman"/>
          <w:lang w:eastAsia="en-US"/>
        </w:rPr>
        <w:t xml:space="preserve"> 2436 (</w:t>
      </w:r>
      <w:proofErr w:type="spellStart"/>
      <w:r w:rsidRPr="009B3850">
        <w:rPr>
          <w:rFonts w:ascii="Times New Roman" w:hAnsi="Times New Roman" w:cs="Times New Roman"/>
          <w:lang w:eastAsia="en-US"/>
        </w:rPr>
        <w:t>exc</w:t>
      </w:r>
      <w:proofErr w:type="spellEnd"/>
      <w:r w:rsidRPr="009B3850">
        <w:rPr>
          <w:rFonts w:ascii="Times New Roman" w:hAnsi="Times New Roman" w:cs="Times New Roman"/>
          <w:lang w:eastAsia="en-US"/>
        </w:rPr>
        <w:t xml:space="preserve"> content page)</w:t>
      </w:r>
    </w:p>
    <w:p w14:paraId="1CDE9E74" w14:textId="728F2CC6" w:rsidR="00903AD8" w:rsidRPr="00F74D2E" w:rsidRDefault="001402FD" w:rsidP="008C1766">
      <w:pPr>
        <w:spacing w:line="360" w:lineRule="auto"/>
        <w:jc w:val="both"/>
        <w:rPr>
          <w:rFonts w:ascii="Times New Roman" w:hAnsi="Times New Roman" w:cs="Times New Roman"/>
          <w:b/>
          <w:bCs/>
          <w:sz w:val="32"/>
          <w:szCs w:val="32"/>
          <w:lang w:eastAsia="en-US"/>
        </w:rPr>
      </w:pPr>
      <w:r w:rsidRPr="00F74D2E">
        <w:rPr>
          <w:rFonts w:ascii="Times New Roman" w:hAnsi="Times New Roman" w:cs="Times New Roman"/>
          <w:b/>
          <w:bCs/>
          <w:sz w:val="32"/>
          <w:szCs w:val="32"/>
          <w:lang w:eastAsia="en-US"/>
        </w:rPr>
        <w:t>R</w:t>
      </w:r>
      <w:r w:rsidR="00201073" w:rsidRPr="00F74D2E">
        <w:rPr>
          <w:rFonts w:ascii="Times New Roman" w:hAnsi="Times New Roman" w:cs="Times New Roman"/>
          <w:b/>
          <w:bCs/>
          <w:sz w:val="32"/>
          <w:szCs w:val="32"/>
          <w:lang w:eastAsia="en-US"/>
        </w:rPr>
        <w:t>eference</w:t>
      </w:r>
      <w:r w:rsidRPr="00F74D2E">
        <w:rPr>
          <w:rFonts w:ascii="Times New Roman" w:hAnsi="Times New Roman" w:cs="Times New Roman"/>
          <w:b/>
          <w:bCs/>
          <w:sz w:val="32"/>
          <w:szCs w:val="32"/>
          <w:lang w:eastAsia="en-US"/>
        </w:rPr>
        <w:t>s</w:t>
      </w:r>
      <w:r w:rsidR="003C6963">
        <w:rPr>
          <w:rFonts w:ascii="Times New Roman" w:hAnsi="Times New Roman" w:cs="Times New Roman"/>
          <w:b/>
          <w:bCs/>
          <w:sz w:val="32"/>
          <w:szCs w:val="32"/>
          <w:lang w:eastAsia="en-US"/>
        </w:rPr>
        <w:t>:</w:t>
      </w:r>
    </w:p>
    <w:p w14:paraId="27B2CFCD" w14:textId="77777777" w:rsidR="003C6963" w:rsidRPr="003C6963" w:rsidRDefault="00903AD8" w:rsidP="003C6963">
      <w:pPr>
        <w:pStyle w:val="Default"/>
        <w:numPr>
          <w:ilvl w:val="0"/>
          <w:numId w:val="1"/>
        </w:numPr>
        <w:spacing w:line="360" w:lineRule="auto"/>
        <w:rPr>
          <w:rFonts w:ascii="Times New Roman" w:eastAsia="Times New Roman" w:hAnsi="Times New Roman" w:cs="Times New Roman"/>
          <w:lang w:eastAsia="zh-CN"/>
        </w:rPr>
      </w:pPr>
      <w:r w:rsidRPr="00F74D2E">
        <w:rPr>
          <w:rFonts w:ascii="Times New Roman" w:hAnsi="Times New Roman" w:cs="Times New Roman"/>
        </w:rPr>
        <w:t xml:space="preserve">Davies, G. (2024) Talk with </w:t>
      </w:r>
      <w:proofErr w:type="spellStart"/>
      <w:r w:rsidRPr="00F74D2E">
        <w:rPr>
          <w:rFonts w:ascii="Times New Roman" w:hAnsi="Times New Roman" w:cs="Times New Roman"/>
        </w:rPr>
        <w:t>OAE</w:t>
      </w:r>
      <w:proofErr w:type="spellEnd"/>
      <w:r w:rsidRPr="00F74D2E">
        <w:rPr>
          <w:rFonts w:ascii="Times New Roman" w:hAnsi="Times New Roman" w:cs="Times New Roman"/>
        </w:rPr>
        <w:t xml:space="preserve"> students at Llys-y-Frân, 11 March, 2024. </w:t>
      </w:r>
    </w:p>
    <w:p w14:paraId="10F89DED" w14:textId="0DC7A66D" w:rsidR="003C6963" w:rsidRPr="003C6963" w:rsidRDefault="003C6963" w:rsidP="003C6963">
      <w:pPr>
        <w:pStyle w:val="NormalWeb"/>
        <w:numPr>
          <w:ilvl w:val="0"/>
          <w:numId w:val="1"/>
        </w:numPr>
        <w:spacing w:line="360" w:lineRule="auto"/>
      </w:pPr>
      <w:r>
        <w:t xml:space="preserve">Darlow, J. (2015) </w:t>
      </w:r>
      <w:r>
        <w:rPr>
          <w:i/>
          <w:iCs/>
        </w:rPr>
        <w:t>Research reveals walkers do more damage to trails than mountain bikers</w:t>
      </w:r>
      <w:r>
        <w:t xml:space="preserve">, </w:t>
      </w:r>
      <w:r>
        <w:rPr>
          <w:i/>
          <w:iCs/>
        </w:rPr>
        <w:t>MBR</w:t>
      </w:r>
      <w:r>
        <w:t xml:space="preserve">. Available at: https://www.mbr.co.uk/news/research-reveals-walkers-do-more-damage-to-trails-than-mountain-bikers-335785 (Accessed: 24 April 2024). </w:t>
      </w:r>
    </w:p>
    <w:p w14:paraId="5796E06B" w14:textId="018F1746" w:rsidR="00903AD8" w:rsidRPr="003C6963" w:rsidRDefault="00D831EB" w:rsidP="003C6963">
      <w:pPr>
        <w:pStyle w:val="Default"/>
        <w:numPr>
          <w:ilvl w:val="0"/>
          <w:numId w:val="1"/>
        </w:numPr>
        <w:spacing w:line="360" w:lineRule="auto"/>
        <w:rPr>
          <w:rFonts w:ascii="Times New Roman" w:eastAsia="Times New Roman" w:hAnsi="Times New Roman" w:cs="Times New Roman"/>
          <w:lang w:eastAsia="zh-CN"/>
        </w:rPr>
      </w:pPr>
      <w:r w:rsidRPr="00F74D2E">
        <w:t xml:space="preserve">Goodwin, H. (2019) </w:t>
      </w:r>
      <w:r w:rsidRPr="003C6963">
        <w:rPr>
          <w:i/>
          <w:iCs/>
        </w:rPr>
        <w:t>Limits of acceptable change</w:t>
      </w:r>
      <w:r w:rsidRPr="00F74D2E">
        <w:t xml:space="preserve">, </w:t>
      </w:r>
      <w:r w:rsidRPr="003C6963">
        <w:rPr>
          <w:i/>
          <w:iCs/>
        </w:rPr>
        <w:t>Limits of Acceptable Change - Responsible Tourism Partnership</w:t>
      </w:r>
      <w:r w:rsidRPr="00F74D2E">
        <w:t xml:space="preserve">. Available at: https://responsibletourismpartnership.org/limits-of-acceptable-change/#:~:text=The%20Limits%20of%20Acceptable%20Change,constrained%20with%20in%20the%20LAC.] (Accessed: 24 April 2024). </w:t>
      </w:r>
    </w:p>
    <w:p w14:paraId="2DEB9162" w14:textId="025D933A" w:rsidR="008C1766" w:rsidRPr="00F74D2E" w:rsidRDefault="008C1766" w:rsidP="003C6963">
      <w:pPr>
        <w:pStyle w:val="Default"/>
        <w:numPr>
          <w:ilvl w:val="0"/>
          <w:numId w:val="1"/>
        </w:numPr>
        <w:spacing w:before="0" w:line="360" w:lineRule="auto"/>
        <w:rPr>
          <w:rFonts w:ascii="Times New Roman" w:hAnsi="Times New Roman" w:cs="Times New Roman"/>
        </w:rPr>
      </w:pPr>
      <w:r w:rsidRPr="00F74D2E">
        <w:rPr>
          <w:rFonts w:ascii="Times New Roman" w:hAnsi="Times New Roman"/>
        </w:rPr>
        <w:t xml:space="preserve">Hammitt, </w:t>
      </w:r>
      <w:proofErr w:type="spellStart"/>
      <w:r w:rsidRPr="00F74D2E">
        <w:rPr>
          <w:rFonts w:ascii="Times New Roman" w:hAnsi="Times New Roman"/>
        </w:rPr>
        <w:t>W.E</w:t>
      </w:r>
      <w:proofErr w:type="spellEnd"/>
      <w:r w:rsidRPr="00F74D2E">
        <w:rPr>
          <w:rFonts w:ascii="Times New Roman" w:hAnsi="Times New Roman"/>
        </w:rPr>
        <w:t xml:space="preserve">., Cole, D.N. and Monz, C.A. (2015) Wildland </w:t>
      </w:r>
      <w:r w:rsidR="009B3850" w:rsidRPr="00F74D2E">
        <w:rPr>
          <w:rFonts w:ascii="Times New Roman" w:hAnsi="Times New Roman"/>
        </w:rPr>
        <w:t>recreation</w:t>
      </w:r>
      <w:r w:rsidR="009B3850" w:rsidRPr="00F74D2E">
        <w:rPr>
          <w:rFonts w:ascii="Times New Roman" w:hAnsi="Times New Roman"/>
          <w:lang w:val="fr-FR"/>
        </w:rPr>
        <w:t>:</w:t>
      </w:r>
      <w:r w:rsidRPr="00F74D2E">
        <w:rPr>
          <w:rFonts w:ascii="Times New Roman" w:hAnsi="Times New Roman"/>
        </w:rPr>
        <w:t xml:space="preserve"> ecology and management. Third edition. Chichester: Wiley-Blackwell.</w:t>
      </w:r>
    </w:p>
    <w:p w14:paraId="09EDEC1D" w14:textId="08159A81" w:rsidR="00D831EB" w:rsidRPr="00F74D2E" w:rsidRDefault="00D831EB" w:rsidP="003C6963">
      <w:pPr>
        <w:pStyle w:val="NormalWeb"/>
        <w:numPr>
          <w:ilvl w:val="0"/>
          <w:numId w:val="1"/>
        </w:numPr>
        <w:spacing w:line="360" w:lineRule="auto"/>
      </w:pPr>
      <w:r w:rsidRPr="00F74D2E">
        <w:t xml:space="preserve">Lime, </w:t>
      </w:r>
      <w:proofErr w:type="spellStart"/>
      <w:r w:rsidRPr="00F74D2E">
        <w:t>D.W</w:t>
      </w:r>
      <w:proofErr w:type="spellEnd"/>
      <w:r w:rsidRPr="00F74D2E">
        <w:t xml:space="preserve">., Anderson, D.H. and Thompson, </w:t>
      </w:r>
      <w:proofErr w:type="spellStart"/>
      <w:r w:rsidRPr="00F74D2E">
        <w:t>J.L</w:t>
      </w:r>
      <w:proofErr w:type="spellEnd"/>
      <w:r w:rsidRPr="00F74D2E">
        <w:t xml:space="preserve">. (2004) </w:t>
      </w:r>
      <w:r w:rsidRPr="00F74D2E">
        <w:rPr>
          <w:i/>
          <w:iCs/>
        </w:rPr>
        <w:t>Identifying and monitoring indicators of visitor experience ...</w:t>
      </w:r>
      <w:r w:rsidRPr="00F74D2E">
        <w:t xml:space="preserve">, </w:t>
      </w:r>
      <w:r w:rsidRPr="00F74D2E">
        <w:rPr>
          <w:i/>
          <w:iCs/>
        </w:rPr>
        <w:t>A Handbook for Recreation Resource Managers</w:t>
      </w:r>
      <w:r w:rsidRPr="00F74D2E">
        <w:t xml:space="preserve">. Available at: http://www.elkhornsloughctp.org/uploads/files/14848494349_Indicators_Standards_Handbook.pdf (Accessed: 24 April 2024). </w:t>
      </w:r>
    </w:p>
    <w:p w14:paraId="76BB4A15" w14:textId="77777777" w:rsidR="00D831EB" w:rsidRPr="00F74D2E" w:rsidRDefault="00D831EB" w:rsidP="003C6963">
      <w:pPr>
        <w:pStyle w:val="NormalWeb"/>
        <w:numPr>
          <w:ilvl w:val="0"/>
          <w:numId w:val="1"/>
        </w:numPr>
        <w:spacing w:line="360" w:lineRule="auto"/>
      </w:pPr>
      <w:r w:rsidRPr="00F74D2E">
        <w:t xml:space="preserve">Llys-y-Frân (2024a) </w:t>
      </w:r>
      <w:r w:rsidRPr="00F74D2E">
        <w:rPr>
          <w:i/>
          <w:iCs/>
        </w:rPr>
        <w:t xml:space="preserve">Lake in South Wales - where is </w:t>
      </w:r>
      <w:proofErr w:type="spellStart"/>
      <w:r w:rsidRPr="00F74D2E">
        <w:rPr>
          <w:i/>
          <w:iCs/>
        </w:rPr>
        <w:t>llys</w:t>
      </w:r>
      <w:proofErr w:type="spellEnd"/>
      <w:r w:rsidRPr="00F74D2E">
        <w:rPr>
          <w:i/>
          <w:iCs/>
        </w:rPr>
        <w:t>-y-</w:t>
      </w:r>
      <w:proofErr w:type="spellStart"/>
      <w:r w:rsidRPr="00F74D2E">
        <w:rPr>
          <w:i/>
          <w:iCs/>
        </w:rPr>
        <w:t>frân</w:t>
      </w:r>
      <w:proofErr w:type="spellEnd"/>
      <w:r w:rsidRPr="00F74D2E">
        <w:rPr>
          <w:i/>
          <w:iCs/>
        </w:rPr>
        <w:t xml:space="preserve"> lake: Welsh water</w:t>
      </w:r>
      <w:r w:rsidRPr="00F74D2E">
        <w:t xml:space="preserve">, </w:t>
      </w:r>
      <w:r w:rsidRPr="00F74D2E">
        <w:rPr>
          <w:i/>
          <w:iCs/>
        </w:rPr>
        <w:t>Llys</w:t>
      </w:r>
      <w:r w:rsidRPr="00F74D2E">
        <w:t xml:space="preserve">. Available at: https://llys-y-fran.co.uk/directions-facilities/ (Accessed: 22 April 2024). </w:t>
      </w:r>
    </w:p>
    <w:p w14:paraId="62EB56DF" w14:textId="77777777" w:rsidR="00D831EB" w:rsidRPr="00F74D2E" w:rsidRDefault="00D831EB" w:rsidP="003C6963">
      <w:pPr>
        <w:pStyle w:val="NormalWeb"/>
        <w:numPr>
          <w:ilvl w:val="0"/>
          <w:numId w:val="1"/>
        </w:numPr>
        <w:spacing w:line="360" w:lineRule="auto"/>
      </w:pPr>
      <w:r w:rsidRPr="00F74D2E">
        <w:t xml:space="preserve">Llys-y-Frân (2024b) </w:t>
      </w:r>
      <w:r w:rsidRPr="00F74D2E">
        <w:rPr>
          <w:i/>
          <w:iCs/>
        </w:rPr>
        <w:t xml:space="preserve">Land Activities </w:t>
      </w:r>
      <w:proofErr w:type="spellStart"/>
      <w:r w:rsidRPr="00F74D2E">
        <w:rPr>
          <w:i/>
          <w:iCs/>
        </w:rPr>
        <w:t>llys</w:t>
      </w:r>
      <w:proofErr w:type="spellEnd"/>
      <w:r w:rsidRPr="00F74D2E">
        <w:rPr>
          <w:i/>
          <w:iCs/>
        </w:rPr>
        <w:t>-y-</w:t>
      </w:r>
      <w:proofErr w:type="spellStart"/>
      <w:r w:rsidRPr="00F74D2E">
        <w:rPr>
          <w:i/>
          <w:iCs/>
        </w:rPr>
        <w:t>frân</w:t>
      </w:r>
      <w:proofErr w:type="spellEnd"/>
      <w:r w:rsidRPr="00F74D2E">
        <w:rPr>
          <w:i/>
          <w:iCs/>
        </w:rPr>
        <w:t xml:space="preserve"> - </w:t>
      </w:r>
      <w:proofErr w:type="spellStart"/>
      <w:r w:rsidRPr="00F74D2E">
        <w:rPr>
          <w:i/>
          <w:iCs/>
        </w:rPr>
        <w:t>welsh</w:t>
      </w:r>
      <w:proofErr w:type="spellEnd"/>
      <w:r w:rsidRPr="00F74D2E">
        <w:rPr>
          <w:i/>
          <w:iCs/>
        </w:rPr>
        <w:t xml:space="preserve"> water: Free to enter</w:t>
      </w:r>
      <w:r w:rsidRPr="00F74D2E">
        <w:t xml:space="preserve">, </w:t>
      </w:r>
      <w:r w:rsidRPr="00F74D2E">
        <w:rPr>
          <w:i/>
          <w:iCs/>
        </w:rPr>
        <w:t>Llys</w:t>
      </w:r>
      <w:r w:rsidRPr="00F74D2E">
        <w:t xml:space="preserve">. Available at: https://llys-y-fran.co.uk/land-adventures/ (Accessed: 22 April 2024). </w:t>
      </w:r>
    </w:p>
    <w:p w14:paraId="6FDC9784" w14:textId="77777777" w:rsidR="00D831EB" w:rsidRPr="00F74D2E" w:rsidRDefault="00D831EB" w:rsidP="003C6963">
      <w:pPr>
        <w:pStyle w:val="NormalWeb"/>
        <w:numPr>
          <w:ilvl w:val="0"/>
          <w:numId w:val="1"/>
        </w:numPr>
        <w:spacing w:line="360" w:lineRule="auto"/>
      </w:pPr>
      <w:r w:rsidRPr="00F74D2E">
        <w:t xml:space="preserve">Llys-y-Frân (2024c) </w:t>
      </w:r>
      <w:r w:rsidRPr="00F74D2E">
        <w:rPr>
          <w:i/>
          <w:iCs/>
        </w:rPr>
        <w:t>Y-Frân Activities: Things to do: Welsh water: Free to visit</w:t>
      </w:r>
      <w:r w:rsidRPr="00F74D2E">
        <w:t xml:space="preserve">, </w:t>
      </w:r>
      <w:r w:rsidRPr="00F74D2E">
        <w:rPr>
          <w:i/>
          <w:iCs/>
        </w:rPr>
        <w:t>Llys</w:t>
      </w:r>
      <w:r w:rsidRPr="00F74D2E">
        <w:t xml:space="preserve">. Available at: https://llys-y-fran.co.uk/things-to-do/ (Accessed: 22 April 2024). </w:t>
      </w:r>
    </w:p>
    <w:p w14:paraId="2EEB00F1" w14:textId="64F97081" w:rsidR="008C1766" w:rsidRPr="003C6963" w:rsidRDefault="00D831EB" w:rsidP="003C6963">
      <w:pPr>
        <w:pStyle w:val="NormalWeb"/>
        <w:numPr>
          <w:ilvl w:val="0"/>
          <w:numId w:val="1"/>
        </w:numPr>
        <w:spacing w:line="360" w:lineRule="auto"/>
      </w:pPr>
      <w:r w:rsidRPr="00F74D2E">
        <w:lastRenderedPageBreak/>
        <w:t xml:space="preserve">Llys-y-Frân (2024d) </w:t>
      </w:r>
      <w:r w:rsidRPr="00F74D2E">
        <w:rPr>
          <w:i/>
          <w:iCs/>
        </w:rPr>
        <w:t>Y-Frân Lake in Pembrokeshire</w:t>
      </w:r>
      <w:r w:rsidRPr="00F74D2E">
        <w:t xml:space="preserve">, </w:t>
      </w:r>
      <w:r w:rsidRPr="00F74D2E">
        <w:rPr>
          <w:i/>
          <w:iCs/>
        </w:rPr>
        <w:t>Llys</w:t>
      </w:r>
      <w:r w:rsidRPr="00F74D2E">
        <w:t xml:space="preserve">. Available at: https://llys-y-fran.co.uk/ (Accessed: 22 April 2024). </w:t>
      </w:r>
    </w:p>
    <w:p w14:paraId="58744287" w14:textId="602A8A77" w:rsidR="006F670E" w:rsidRPr="003C6963" w:rsidRDefault="008C1766" w:rsidP="003C6963">
      <w:pPr>
        <w:pStyle w:val="ListParagraph"/>
        <w:numPr>
          <w:ilvl w:val="0"/>
          <w:numId w:val="1"/>
        </w:numPr>
        <w:spacing w:line="360" w:lineRule="auto"/>
        <w:rPr>
          <w:rFonts w:ascii="Times New Roman" w:hAnsi="Times New Roman" w:cs="Times New Roman"/>
        </w:rPr>
      </w:pPr>
      <w:r w:rsidRPr="00F74D2E">
        <w:rPr>
          <w:rFonts w:ascii="Times New Roman" w:hAnsi="Times New Roman" w:cs="Times New Roman"/>
        </w:rPr>
        <w:t xml:space="preserve">Manning, </w:t>
      </w:r>
      <w:proofErr w:type="spellStart"/>
      <w:r w:rsidRPr="00F74D2E">
        <w:rPr>
          <w:rFonts w:ascii="Times New Roman" w:hAnsi="Times New Roman" w:cs="Times New Roman"/>
        </w:rPr>
        <w:t>R.E</w:t>
      </w:r>
      <w:proofErr w:type="spellEnd"/>
      <w:r w:rsidRPr="00F74D2E">
        <w:rPr>
          <w:rFonts w:ascii="Times New Roman" w:hAnsi="Times New Roman" w:cs="Times New Roman"/>
        </w:rPr>
        <w:t xml:space="preserve">. (2002) ‘How Much is Too Much? Carrying Capacity of National Parks and Protected Areas’, </w:t>
      </w:r>
      <w:r w:rsidRPr="00F74D2E">
        <w:rPr>
          <w:rFonts w:ascii="Times New Roman" w:hAnsi="Times New Roman" w:cs="Times New Roman"/>
          <w:i/>
          <w:iCs/>
        </w:rPr>
        <w:t>Monitoring and Management of Visitor Flows in Recreational Protected Areas</w:t>
      </w:r>
      <w:r w:rsidRPr="00F74D2E">
        <w:rPr>
          <w:rFonts w:ascii="Times New Roman" w:hAnsi="Times New Roman" w:cs="Times New Roman"/>
        </w:rPr>
        <w:t xml:space="preserve">. Pp. 306-313. Available at: </w:t>
      </w:r>
      <w:hyperlink r:id="rId18" w:history="1">
        <w:r w:rsidRPr="00F74D2E">
          <w:rPr>
            <w:rStyle w:val="Hyperlink"/>
            <w:rFonts w:ascii="Times New Roman" w:hAnsi="Times New Roman" w:cs="Times New Roman"/>
          </w:rPr>
          <w:t>https://cals.arizona.edu/~gimblett/Carrying_Capacity_Manning.pdf</w:t>
        </w:r>
      </w:hyperlink>
      <w:r w:rsidRPr="00F74D2E">
        <w:rPr>
          <w:rFonts w:ascii="Times New Roman" w:hAnsi="Times New Roman" w:cs="Times New Roman"/>
        </w:rPr>
        <w:t xml:space="preserve"> (Accessed: 22 April 2024)</w:t>
      </w:r>
    </w:p>
    <w:p w14:paraId="56F66862" w14:textId="7366DAAE" w:rsidR="006F670E" w:rsidRPr="003C6963" w:rsidRDefault="006F670E" w:rsidP="003C6963">
      <w:pPr>
        <w:pStyle w:val="ListParagraph"/>
        <w:numPr>
          <w:ilvl w:val="0"/>
          <w:numId w:val="1"/>
        </w:numPr>
        <w:spacing w:line="360" w:lineRule="auto"/>
        <w:rPr>
          <w:rFonts w:ascii="Times New Roman" w:hAnsi="Times New Roman" w:cs="Times New Roman"/>
        </w:rPr>
      </w:pPr>
      <w:r w:rsidRPr="00F74D2E">
        <w:rPr>
          <w:rFonts w:ascii="Times New Roman" w:hAnsi="Times New Roman" w:cs="Times New Roman"/>
        </w:rPr>
        <w:t xml:space="preserve">Manning, R. E. (2011) </w:t>
      </w:r>
      <w:r w:rsidRPr="00F74D2E">
        <w:rPr>
          <w:rFonts w:ascii="Times New Roman" w:hAnsi="Times New Roman" w:cs="Times New Roman"/>
          <w:i/>
          <w:iCs/>
        </w:rPr>
        <w:t xml:space="preserve">Studies in Outdoor Recreation: Search and Research for Satisfaction. </w:t>
      </w:r>
      <w:r w:rsidRPr="00F74D2E">
        <w:rPr>
          <w:rFonts w:ascii="Times New Roman" w:hAnsi="Times New Roman" w:cs="Times New Roman"/>
        </w:rPr>
        <w:t>3</w:t>
      </w:r>
      <w:r w:rsidRPr="00F74D2E">
        <w:rPr>
          <w:rFonts w:ascii="Times New Roman" w:hAnsi="Times New Roman" w:cs="Times New Roman"/>
          <w:vertAlign w:val="superscript"/>
        </w:rPr>
        <w:t>rd</w:t>
      </w:r>
      <w:r w:rsidRPr="00F74D2E">
        <w:rPr>
          <w:rFonts w:ascii="Times New Roman" w:hAnsi="Times New Roman" w:cs="Times New Roman"/>
        </w:rPr>
        <w:t xml:space="preserve"> </w:t>
      </w:r>
      <w:proofErr w:type="spellStart"/>
      <w:r w:rsidRPr="00F74D2E">
        <w:rPr>
          <w:rFonts w:ascii="Times New Roman" w:hAnsi="Times New Roman" w:cs="Times New Roman"/>
        </w:rPr>
        <w:t>edn</w:t>
      </w:r>
      <w:proofErr w:type="spellEnd"/>
      <w:r w:rsidRPr="00F74D2E">
        <w:rPr>
          <w:rFonts w:ascii="Times New Roman" w:hAnsi="Times New Roman" w:cs="Times New Roman"/>
        </w:rPr>
        <w:t>, Oregon State University Press, Corvallis, Oregon.</w:t>
      </w:r>
    </w:p>
    <w:p w14:paraId="473BA6B1" w14:textId="3B9398FC" w:rsidR="002719A4" w:rsidRPr="003C6963" w:rsidRDefault="001402FD" w:rsidP="003C6963">
      <w:pPr>
        <w:pStyle w:val="ListParagraph"/>
        <w:numPr>
          <w:ilvl w:val="0"/>
          <w:numId w:val="1"/>
        </w:numPr>
        <w:spacing w:line="360" w:lineRule="auto"/>
        <w:rPr>
          <w:rFonts w:ascii="Times New Roman" w:hAnsi="Times New Roman" w:cs="Times New Roman"/>
        </w:rPr>
      </w:pPr>
      <w:r w:rsidRPr="00F74D2E">
        <w:rPr>
          <w:rFonts w:ascii="Times New Roman" w:hAnsi="Times New Roman" w:cs="Times New Roman"/>
        </w:rPr>
        <w:t xml:space="preserve">Manning, </w:t>
      </w:r>
      <w:proofErr w:type="spellStart"/>
      <w:r w:rsidRPr="00F74D2E">
        <w:rPr>
          <w:rFonts w:ascii="Times New Roman" w:hAnsi="Times New Roman" w:cs="Times New Roman"/>
        </w:rPr>
        <w:t>R.E</w:t>
      </w:r>
      <w:proofErr w:type="spellEnd"/>
      <w:r w:rsidRPr="00F74D2E">
        <w:rPr>
          <w:rFonts w:ascii="Times New Roman" w:hAnsi="Times New Roman" w:cs="Times New Roman"/>
        </w:rPr>
        <w:t xml:space="preserve">. and Anderson, L.E. (2012) </w:t>
      </w:r>
      <w:r w:rsidRPr="00F74D2E">
        <w:rPr>
          <w:rFonts w:ascii="Times New Roman" w:hAnsi="Times New Roman" w:cs="Times New Roman"/>
          <w:i/>
          <w:iCs/>
        </w:rPr>
        <w:t xml:space="preserve">Managing Outdoor </w:t>
      </w:r>
      <w:r w:rsidR="009B3850" w:rsidRPr="00F74D2E">
        <w:rPr>
          <w:rFonts w:ascii="Times New Roman" w:hAnsi="Times New Roman" w:cs="Times New Roman"/>
          <w:i/>
          <w:iCs/>
        </w:rPr>
        <w:t>Recreation:</w:t>
      </w:r>
      <w:r w:rsidRPr="00F74D2E">
        <w:rPr>
          <w:rFonts w:ascii="Times New Roman" w:hAnsi="Times New Roman" w:cs="Times New Roman"/>
          <w:i/>
          <w:iCs/>
        </w:rPr>
        <w:t xml:space="preserve"> Case Studies in the National Parks</w:t>
      </w:r>
      <w:r w:rsidRPr="00F74D2E">
        <w:rPr>
          <w:rFonts w:ascii="Times New Roman" w:hAnsi="Times New Roman" w:cs="Times New Roman"/>
        </w:rPr>
        <w:t>. CABI</w:t>
      </w:r>
    </w:p>
    <w:p w14:paraId="230900FC" w14:textId="2485788C" w:rsidR="002719A4" w:rsidRPr="003C6963" w:rsidRDefault="00096F0E" w:rsidP="003C6963">
      <w:pPr>
        <w:pStyle w:val="ListParagraph"/>
        <w:numPr>
          <w:ilvl w:val="0"/>
          <w:numId w:val="1"/>
        </w:numPr>
        <w:spacing w:line="360" w:lineRule="auto"/>
        <w:rPr>
          <w:rFonts w:ascii="Times New Roman" w:hAnsi="Times New Roman" w:cs="Times New Roman"/>
        </w:rPr>
      </w:pPr>
      <w:r w:rsidRPr="00F74D2E">
        <w:rPr>
          <w:rFonts w:ascii="Times New Roman" w:hAnsi="Times New Roman" w:cs="Times New Roman"/>
        </w:rPr>
        <w:t xml:space="preserve">Manning, </w:t>
      </w:r>
      <w:proofErr w:type="spellStart"/>
      <w:r w:rsidRPr="00F74D2E">
        <w:rPr>
          <w:rFonts w:ascii="Times New Roman" w:hAnsi="Times New Roman" w:cs="Times New Roman"/>
        </w:rPr>
        <w:t>R.E</w:t>
      </w:r>
      <w:proofErr w:type="spellEnd"/>
      <w:r w:rsidRPr="00F74D2E">
        <w:rPr>
          <w:rFonts w:ascii="Times New Roman" w:hAnsi="Times New Roman" w:cs="Times New Roman"/>
        </w:rPr>
        <w:t xml:space="preserve">., Anderson, L.E. and Pettengill, P.R. (2017) </w:t>
      </w:r>
      <w:r w:rsidRPr="00F74D2E">
        <w:rPr>
          <w:rFonts w:ascii="Times New Roman" w:hAnsi="Times New Roman" w:cs="Times New Roman"/>
          <w:i/>
          <w:iCs/>
        </w:rPr>
        <w:t>Managing Outdoor Recreation, 2</w:t>
      </w:r>
      <w:r w:rsidRPr="00F74D2E">
        <w:rPr>
          <w:rFonts w:ascii="Times New Roman" w:hAnsi="Times New Roman" w:cs="Times New Roman"/>
          <w:i/>
          <w:iCs/>
          <w:vertAlign w:val="superscript"/>
        </w:rPr>
        <w:t>nd</w:t>
      </w:r>
      <w:r w:rsidRPr="00F74D2E">
        <w:rPr>
          <w:rFonts w:ascii="Times New Roman" w:hAnsi="Times New Roman" w:cs="Times New Roman"/>
          <w:i/>
          <w:iCs/>
        </w:rPr>
        <w:t xml:space="preserve"> </w:t>
      </w:r>
      <w:r w:rsidR="009B3850" w:rsidRPr="00F74D2E">
        <w:rPr>
          <w:rFonts w:ascii="Times New Roman" w:hAnsi="Times New Roman" w:cs="Times New Roman"/>
          <w:i/>
          <w:iCs/>
        </w:rPr>
        <w:t>Edition:</w:t>
      </w:r>
      <w:r w:rsidRPr="00F74D2E">
        <w:rPr>
          <w:rFonts w:ascii="Times New Roman" w:hAnsi="Times New Roman" w:cs="Times New Roman"/>
          <w:i/>
          <w:iCs/>
        </w:rPr>
        <w:t xml:space="preserve"> Case Studies in the National Parks</w:t>
      </w:r>
      <w:r w:rsidRPr="00F74D2E">
        <w:rPr>
          <w:rFonts w:ascii="Times New Roman" w:hAnsi="Times New Roman" w:cs="Times New Roman"/>
        </w:rPr>
        <w:t>. Oxfordshire, UK: CABI</w:t>
      </w:r>
    </w:p>
    <w:p w14:paraId="7FE156F0" w14:textId="63F68627" w:rsidR="00F126F7" w:rsidRPr="00F74D2E" w:rsidRDefault="002719A4" w:rsidP="003C6963">
      <w:pPr>
        <w:pStyle w:val="NormalWeb"/>
        <w:numPr>
          <w:ilvl w:val="0"/>
          <w:numId w:val="1"/>
        </w:numPr>
        <w:spacing w:line="360" w:lineRule="auto"/>
      </w:pPr>
      <w:r w:rsidRPr="00F74D2E">
        <w:t xml:space="preserve">McCullough, B.P. </w:t>
      </w:r>
      <w:r w:rsidRPr="00F74D2E">
        <w:rPr>
          <w:i/>
          <w:iCs/>
        </w:rPr>
        <w:t>et al.</w:t>
      </w:r>
      <w:r w:rsidRPr="00F74D2E">
        <w:t xml:space="preserve"> (2018) </w:t>
      </w:r>
      <w:r w:rsidRPr="00F74D2E">
        <w:rPr>
          <w:i/>
          <w:iCs/>
        </w:rPr>
        <w:t>The impact of sport and Outdoor Recreation (</w:t>
      </w:r>
      <w:proofErr w:type="spellStart"/>
      <w:r w:rsidRPr="00F74D2E">
        <w:rPr>
          <w:i/>
          <w:iCs/>
        </w:rPr>
        <w:t>friluftsliv</w:t>
      </w:r>
      <w:proofErr w:type="spellEnd"/>
      <w:r w:rsidRPr="00F74D2E">
        <w:rPr>
          <w:i/>
          <w:iCs/>
        </w:rPr>
        <w:t>) on the ...</w:t>
      </w:r>
      <w:r w:rsidRPr="00F74D2E">
        <w:t xml:space="preserve"> Available at: https://www.mistra.org/wp-content/uploads/2018/06/Sport-and-outdoor-recreation-background-paper-2018-1.pdf (Accessed: 23 April 2024). </w:t>
      </w:r>
    </w:p>
    <w:p w14:paraId="2CF0130D" w14:textId="03D5DF24" w:rsidR="002719A4" w:rsidRPr="00F74D2E" w:rsidRDefault="00F126F7" w:rsidP="003C6963">
      <w:pPr>
        <w:pStyle w:val="NormalWeb"/>
        <w:numPr>
          <w:ilvl w:val="0"/>
          <w:numId w:val="1"/>
        </w:numPr>
        <w:spacing w:line="360" w:lineRule="auto"/>
      </w:pPr>
      <w:r w:rsidRPr="00F74D2E">
        <w:t xml:space="preserve">Petersson-Forsberg, L. (2014) ‘Swedish spatial planning: A blunt instrument for the protection of Outdoor Recreation’, </w:t>
      </w:r>
      <w:r w:rsidRPr="00F74D2E">
        <w:rPr>
          <w:i/>
          <w:iCs/>
        </w:rPr>
        <w:t>Journal of Outdoor Recreation and Tourism</w:t>
      </w:r>
      <w:r w:rsidRPr="00F74D2E">
        <w:t xml:space="preserve">, 5–6, pp. 37–47. </w:t>
      </w:r>
      <w:proofErr w:type="spellStart"/>
      <w:r w:rsidR="009B3850" w:rsidRPr="00F74D2E">
        <w:t>doi</w:t>
      </w:r>
      <w:proofErr w:type="spellEnd"/>
      <w:r w:rsidR="009B3850" w:rsidRPr="00F74D2E">
        <w:t>: 10.1016/j.jort</w:t>
      </w:r>
      <w:r w:rsidRPr="00F74D2E">
        <w:t xml:space="preserve">.2014.03.003. </w:t>
      </w:r>
    </w:p>
    <w:p w14:paraId="5DB8A923" w14:textId="4C82932A" w:rsidR="002719A4" w:rsidRPr="003C6963" w:rsidRDefault="00BA6B03" w:rsidP="003C6963">
      <w:pPr>
        <w:pStyle w:val="Default"/>
        <w:numPr>
          <w:ilvl w:val="0"/>
          <w:numId w:val="1"/>
        </w:numPr>
        <w:spacing w:before="0" w:line="360" w:lineRule="auto"/>
        <w:rPr>
          <w:rFonts w:ascii="Times New Roman" w:eastAsia="Times New Roman" w:hAnsi="Times New Roman" w:cs="Times New Roman"/>
        </w:rPr>
      </w:pPr>
      <w:r w:rsidRPr="00F74D2E">
        <w:rPr>
          <w:rFonts w:ascii="Times New Roman" w:hAnsi="Times New Roman"/>
        </w:rPr>
        <w:t>Pigram, J.J. and Jenkins, J. (2006) Outdoor recreation management. 2nd ed. London: Routledge.</w:t>
      </w:r>
    </w:p>
    <w:p w14:paraId="758A71DC" w14:textId="1BDFEB6A" w:rsidR="002719A4" w:rsidRPr="003C6963" w:rsidRDefault="00096F0E" w:rsidP="003C6963">
      <w:pPr>
        <w:pStyle w:val="ListParagraph"/>
        <w:numPr>
          <w:ilvl w:val="0"/>
          <w:numId w:val="1"/>
        </w:numPr>
        <w:spacing w:line="360" w:lineRule="auto"/>
        <w:rPr>
          <w:rFonts w:ascii="Times New Roman" w:hAnsi="Times New Roman" w:cs="Times New Roman"/>
        </w:rPr>
      </w:pPr>
      <w:r w:rsidRPr="00F74D2E">
        <w:rPr>
          <w:rFonts w:ascii="Times New Roman" w:hAnsi="Times New Roman" w:cs="Times New Roman"/>
        </w:rPr>
        <w:t>Prato, T. (2001) ‘</w:t>
      </w:r>
      <w:proofErr w:type="spellStart"/>
      <w:r w:rsidRPr="00F74D2E">
        <w:rPr>
          <w:rFonts w:ascii="Times New Roman" w:hAnsi="Times New Roman" w:cs="Times New Roman"/>
        </w:rPr>
        <w:t>Modeling</w:t>
      </w:r>
      <w:proofErr w:type="spellEnd"/>
      <w:r w:rsidRPr="00F74D2E">
        <w:rPr>
          <w:rFonts w:ascii="Times New Roman" w:hAnsi="Times New Roman" w:cs="Times New Roman"/>
        </w:rPr>
        <w:t xml:space="preserve"> carrying capacity for national parks’, </w:t>
      </w:r>
      <w:r w:rsidRPr="00F74D2E">
        <w:rPr>
          <w:rFonts w:ascii="Times New Roman" w:hAnsi="Times New Roman" w:cs="Times New Roman"/>
          <w:i/>
          <w:iCs/>
        </w:rPr>
        <w:t>Ecological Economics</w:t>
      </w:r>
      <w:r w:rsidRPr="00F74D2E">
        <w:rPr>
          <w:rFonts w:ascii="Times New Roman" w:hAnsi="Times New Roman" w:cs="Times New Roman"/>
        </w:rPr>
        <w:t>. 39, pp. 321-331.</w:t>
      </w:r>
    </w:p>
    <w:p w14:paraId="0442814E" w14:textId="0A3A3185" w:rsidR="008C1766" w:rsidRPr="00F74D2E" w:rsidRDefault="00096F0E" w:rsidP="003C6963">
      <w:pPr>
        <w:pStyle w:val="ListParagraph"/>
        <w:numPr>
          <w:ilvl w:val="0"/>
          <w:numId w:val="1"/>
        </w:numPr>
        <w:spacing w:line="360" w:lineRule="auto"/>
        <w:rPr>
          <w:rFonts w:ascii="Times New Roman" w:hAnsi="Times New Roman" w:cs="Times New Roman"/>
        </w:rPr>
      </w:pPr>
      <w:r w:rsidRPr="00F74D2E">
        <w:rPr>
          <w:rFonts w:ascii="Times New Roman" w:hAnsi="Times New Roman" w:cs="Times New Roman"/>
        </w:rPr>
        <w:t xml:space="preserve">Timmons, A.L. (2019) ‘Too Much of a Good Thing: Overcrowding at America’s National Parks’, </w:t>
      </w:r>
      <w:r w:rsidRPr="00F74D2E">
        <w:rPr>
          <w:rFonts w:ascii="Times New Roman" w:hAnsi="Times New Roman" w:cs="Times New Roman"/>
          <w:i/>
          <w:iCs/>
        </w:rPr>
        <w:t>Notre Dame Law Review</w:t>
      </w:r>
      <w:r w:rsidRPr="00F74D2E">
        <w:rPr>
          <w:rFonts w:ascii="Times New Roman" w:hAnsi="Times New Roman" w:cs="Times New Roman"/>
        </w:rPr>
        <w:t>. 94(2), pp. 985-1018.</w:t>
      </w:r>
    </w:p>
    <w:p w14:paraId="27866212" w14:textId="77777777" w:rsidR="00D831EB" w:rsidRPr="00F74D2E" w:rsidRDefault="00D831EB" w:rsidP="003C6963">
      <w:pPr>
        <w:pStyle w:val="NormalWeb"/>
        <w:numPr>
          <w:ilvl w:val="0"/>
          <w:numId w:val="1"/>
        </w:numPr>
        <w:spacing w:line="360" w:lineRule="auto"/>
      </w:pPr>
      <w:r w:rsidRPr="00F74D2E">
        <w:t xml:space="preserve">Vaske, J.J. </w:t>
      </w:r>
      <w:r w:rsidRPr="00F74D2E">
        <w:rPr>
          <w:i/>
          <w:iCs/>
        </w:rPr>
        <w:t>et al.</w:t>
      </w:r>
      <w:r w:rsidRPr="00F74D2E">
        <w:t xml:space="preserve"> (2002) ‘Indicators and Standards: Developing Definitions of Quality’, in </w:t>
      </w:r>
      <w:r w:rsidRPr="00F74D2E">
        <w:rPr>
          <w:i/>
          <w:iCs/>
        </w:rPr>
        <w:t>Wildlife Viewing in North America: A Management Planning Handbook</w:t>
      </w:r>
      <w:r w:rsidRPr="00F74D2E">
        <w:t xml:space="preserve">. Oregon: Corvallis, pp. 143–171. </w:t>
      </w:r>
    </w:p>
    <w:p w14:paraId="7D084818" w14:textId="77777777" w:rsidR="00D831EB" w:rsidRPr="00F74D2E" w:rsidRDefault="00D831EB" w:rsidP="003C6963">
      <w:pPr>
        <w:pStyle w:val="NormalWeb"/>
        <w:numPr>
          <w:ilvl w:val="0"/>
          <w:numId w:val="1"/>
        </w:numPr>
        <w:spacing w:line="360" w:lineRule="auto"/>
      </w:pPr>
      <w:r w:rsidRPr="00F74D2E">
        <w:t xml:space="preserve">Visit Wales (2024) </w:t>
      </w:r>
      <w:r w:rsidRPr="00F74D2E">
        <w:rPr>
          <w:i/>
          <w:iCs/>
        </w:rPr>
        <w:t>Home</w:t>
      </w:r>
      <w:r w:rsidRPr="00F74D2E">
        <w:t xml:space="preserve">, </w:t>
      </w:r>
      <w:proofErr w:type="spellStart"/>
      <w:r w:rsidRPr="00F74D2E">
        <w:rPr>
          <w:i/>
          <w:iCs/>
        </w:rPr>
        <w:t>TravelTrade</w:t>
      </w:r>
      <w:proofErr w:type="spellEnd"/>
      <w:r w:rsidRPr="00F74D2E">
        <w:t xml:space="preserve">. Available at: https://traveltrade.visitwales.com/product/t2172338 (Accessed: 22 April 2024). </w:t>
      </w:r>
    </w:p>
    <w:p w14:paraId="4D46F202" w14:textId="265A44F4" w:rsidR="00042D5E" w:rsidRPr="005A6FE1" w:rsidRDefault="003C6963" w:rsidP="008C1766">
      <w:pPr>
        <w:pStyle w:val="NormalWeb"/>
        <w:numPr>
          <w:ilvl w:val="0"/>
          <w:numId w:val="1"/>
        </w:numPr>
        <w:spacing w:line="360" w:lineRule="auto"/>
      </w:pPr>
      <w:r>
        <w:lastRenderedPageBreak/>
        <w:t xml:space="preserve">Wißler, C. (2023) </w:t>
      </w:r>
      <w:r>
        <w:rPr>
          <w:i/>
          <w:iCs/>
        </w:rPr>
        <w:t>Evaluating the ecological impacts of mountain biking</w:t>
      </w:r>
      <w:r>
        <w:t xml:space="preserve">, </w:t>
      </w:r>
      <w:r>
        <w:rPr>
          <w:i/>
          <w:iCs/>
        </w:rPr>
        <w:t>Phys.org</w:t>
      </w:r>
      <w:r>
        <w:t xml:space="preserve">. Available at: https://phys.org/news/2023-05-ecological-impacts-mountain-biking.html (Accessed: 24 April 2024). </w:t>
      </w:r>
    </w:p>
    <w:p w14:paraId="5F6BFC7E" w14:textId="6B49BC93" w:rsidR="00223756" w:rsidRPr="00F74D2E" w:rsidRDefault="00042D5E" w:rsidP="008C1766">
      <w:pPr>
        <w:spacing w:line="360" w:lineRule="auto"/>
        <w:rPr>
          <w:rFonts w:ascii="Times New Roman" w:hAnsi="Times New Roman" w:cs="Times New Roman"/>
          <w:b/>
          <w:bCs/>
          <w:sz w:val="28"/>
          <w:szCs w:val="28"/>
          <w:lang w:val="en-US"/>
        </w:rPr>
      </w:pPr>
      <w:r w:rsidRPr="00F74D2E">
        <w:rPr>
          <w:rFonts w:ascii="Times New Roman" w:hAnsi="Times New Roman" w:cs="Times New Roman"/>
          <w:b/>
          <w:bCs/>
          <w:sz w:val="28"/>
          <w:szCs w:val="28"/>
          <w:lang w:val="en-US"/>
        </w:rPr>
        <w:t>Appendices</w:t>
      </w:r>
    </w:p>
    <w:p w14:paraId="6BF83425" w14:textId="4B698E0F" w:rsidR="00042D5E" w:rsidRPr="00F74D2E" w:rsidRDefault="006F3E2F" w:rsidP="006F3E2F">
      <w:pPr>
        <w:spacing w:line="360" w:lineRule="auto"/>
        <w:ind w:right="680"/>
        <w:rPr>
          <w:rFonts w:ascii="Times New Roman" w:hAnsi="Times New Roman" w:cs="Times New Roman"/>
          <w:b/>
          <w:bCs/>
          <w:sz w:val="28"/>
          <w:szCs w:val="28"/>
          <w:lang w:val="en-US"/>
        </w:rPr>
      </w:pPr>
      <w:r w:rsidRPr="00F74D2E">
        <w:rPr>
          <w:noProof/>
        </w:rPr>
        <w:drawing>
          <wp:anchor distT="0" distB="0" distL="114300" distR="114300" simplePos="0" relativeHeight="251665408" behindDoc="0" locked="0" layoutInCell="1" allowOverlap="1" wp14:anchorId="23C197EC" wp14:editId="1E4195CA">
            <wp:simplePos x="0" y="0"/>
            <wp:positionH relativeFrom="margin">
              <wp:posOffset>0</wp:posOffset>
            </wp:positionH>
            <wp:positionV relativeFrom="paragraph">
              <wp:posOffset>3256302</wp:posOffset>
            </wp:positionV>
            <wp:extent cx="5731510" cy="2799715"/>
            <wp:effectExtent l="0" t="0" r="2540" b="635"/>
            <wp:wrapSquare wrapText="bothSides"/>
            <wp:docPr id="7" name="Picture 6" descr="A screenshot of a computer&#10;&#10;Description automatically generated">
              <a:extLst xmlns:a="http://schemas.openxmlformats.org/drawingml/2006/main">
                <a:ext uri="{FF2B5EF4-FFF2-40B4-BE49-F238E27FC236}">
                  <a16:creationId xmlns:a16="http://schemas.microsoft.com/office/drawing/2014/main" id="{1B8A66E3-13E9-4A76-AB43-02E0AD706A2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Description automatically generated">
                      <a:extLst>
                        <a:ext uri="{FF2B5EF4-FFF2-40B4-BE49-F238E27FC236}">
                          <a16:creationId xmlns:a16="http://schemas.microsoft.com/office/drawing/2014/main" id="{1B8A66E3-13E9-4A76-AB43-02E0AD706A27}"/>
                        </a:ext>
                      </a:extLst>
                    </pic:cNvPr>
                    <pic:cNvPicPr>
                      <a:picLocks noChangeAspect="1"/>
                    </pic:cNvPicPr>
                  </pic:nvPicPr>
                  <pic:blipFill rotWithShape="1">
                    <a:blip r:embed="rId19"/>
                    <a:srcRect l="31632" t="19940" r="13656" b="38471"/>
                    <a:stretch/>
                  </pic:blipFill>
                  <pic:spPr>
                    <a:xfrm>
                      <a:off x="0" y="0"/>
                      <a:ext cx="5731510" cy="2799715"/>
                    </a:xfrm>
                    <a:prstGeom prst="rect">
                      <a:avLst/>
                    </a:prstGeom>
                  </pic:spPr>
                </pic:pic>
              </a:graphicData>
            </a:graphic>
          </wp:anchor>
        </w:drawing>
      </w:r>
      <w:r w:rsidRPr="00F74D2E">
        <w:rPr>
          <w:noProof/>
        </w:rPr>
        <w:drawing>
          <wp:anchor distT="0" distB="0" distL="114300" distR="114300" simplePos="0" relativeHeight="251663360" behindDoc="0" locked="0" layoutInCell="1" allowOverlap="1" wp14:anchorId="40A025BA" wp14:editId="551C2C24">
            <wp:simplePos x="0" y="0"/>
            <wp:positionH relativeFrom="margin">
              <wp:align>right</wp:align>
            </wp:positionH>
            <wp:positionV relativeFrom="paragraph">
              <wp:posOffset>319609</wp:posOffset>
            </wp:positionV>
            <wp:extent cx="5660390" cy="2898775"/>
            <wp:effectExtent l="0" t="0" r="0" b="0"/>
            <wp:wrapSquare wrapText="bothSides"/>
            <wp:docPr id="2072051039" name="Picture 4" descr="A screenshot of a computer&#10;&#10;Description automatically generated">
              <a:extLst xmlns:a="http://schemas.openxmlformats.org/drawingml/2006/main">
                <a:ext uri="{FF2B5EF4-FFF2-40B4-BE49-F238E27FC236}">
                  <a16:creationId xmlns:a16="http://schemas.microsoft.com/office/drawing/2014/main" id="{3E20A241-459B-4CBB-8366-1DDFFD890F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a:extLst>
                        <a:ext uri="{FF2B5EF4-FFF2-40B4-BE49-F238E27FC236}">
                          <a16:creationId xmlns:a16="http://schemas.microsoft.com/office/drawing/2014/main" id="{3E20A241-459B-4CBB-8366-1DDFFD890FBC}"/>
                        </a:ext>
                      </a:extLst>
                    </pic:cNvPr>
                    <pic:cNvPicPr>
                      <a:picLocks noChangeAspect="1"/>
                    </pic:cNvPicPr>
                  </pic:nvPicPr>
                  <pic:blipFill rotWithShape="1">
                    <a:blip r:embed="rId20"/>
                    <a:srcRect l="31239" t="51131" r="14128" b="5324"/>
                    <a:stretch/>
                  </pic:blipFill>
                  <pic:spPr>
                    <a:xfrm>
                      <a:off x="0" y="0"/>
                      <a:ext cx="5660390" cy="2898775"/>
                    </a:xfrm>
                    <a:prstGeom prst="rect">
                      <a:avLst/>
                    </a:prstGeom>
                  </pic:spPr>
                </pic:pic>
              </a:graphicData>
            </a:graphic>
            <wp14:sizeRelH relativeFrom="margin">
              <wp14:pctWidth>0</wp14:pctWidth>
            </wp14:sizeRelH>
            <wp14:sizeRelV relativeFrom="margin">
              <wp14:pctHeight>0</wp14:pctHeight>
            </wp14:sizeRelV>
          </wp:anchor>
        </w:drawing>
      </w:r>
      <w:r w:rsidRPr="00F74D2E">
        <w:rPr>
          <w:rFonts w:ascii="Times New Roman" w:hAnsi="Times New Roman" w:cs="Times New Roman"/>
          <w:sz w:val="28"/>
          <w:szCs w:val="28"/>
          <w:lang w:eastAsia="en-US"/>
        </w:rPr>
        <w:t>(Manning, Anderson, &amp; Pettengill, 2012, p.50-54)</w:t>
      </w:r>
      <w:r w:rsidRPr="00F74D2E">
        <w:rPr>
          <w:rFonts w:ascii="Times New Roman" w:hAnsi="Times New Roman" w:cs="Times New Roman"/>
          <w:b/>
          <w:bCs/>
          <w:sz w:val="28"/>
          <w:szCs w:val="28"/>
          <w:lang w:val="en-US"/>
        </w:rPr>
        <w:tab/>
      </w:r>
    </w:p>
    <w:p w14:paraId="3FB1652A" w14:textId="77777777" w:rsidR="006F3E2F" w:rsidRPr="00F74D2E" w:rsidRDefault="006F3E2F" w:rsidP="006F3E2F">
      <w:pPr>
        <w:spacing w:line="360" w:lineRule="auto"/>
        <w:ind w:right="680"/>
        <w:rPr>
          <w:rFonts w:ascii="Times New Roman" w:hAnsi="Times New Roman" w:cs="Times New Roman"/>
          <w:sz w:val="28"/>
          <w:szCs w:val="28"/>
          <w:lang w:eastAsia="en-US"/>
        </w:rPr>
      </w:pPr>
    </w:p>
    <w:p w14:paraId="7EF19F7B" w14:textId="342C0BF0" w:rsidR="00042D5E" w:rsidRPr="00F74D2E" w:rsidRDefault="00042D5E" w:rsidP="00042D5E">
      <w:pPr>
        <w:rPr>
          <w:rFonts w:ascii="Times New Roman" w:hAnsi="Times New Roman" w:cs="Times New Roman"/>
          <w:b/>
          <w:bCs/>
          <w:sz w:val="28"/>
          <w:szCs w:val="28"/>
          <w:lang w:val="en-US"/>
        </w:rPr>
      </w:pPr>
    </w:p>
    <w:p w14:paraId="4C51E274" w14:textId="77C5249A" w:rsidR="00042D5E" w:rsidRPr="00042D5E" w:rsidRDefault="006F3E2F" w:rsidP="00042D5E">
      <w:pPr>
        <w:rPr>
          <w:rFonts w:ascii="Times New Roman" w:hAnsi="Times New Roman" w:cs="Times New Roman"/>
          <w:b/>
          <w:bCs/>
          <w:sz w:val="28"/>
          <w:szCs w:val="28"/>
          <w:lang w:val="en-US"/>
        </w:rPr>
      </w:pPr>
      <w:r w:rsidRPr="00F74D2E">
        <w:rPr>
          <w:rFonts w:ascii="Times New Roman" w:hAnsi="Times New Roman" w:cs="Times New Roman"/>
          <w:b/>
          <w:bCs/>
          <w:noProof/>
          <w:sz w:val="28"/>
          <w:szCs w:val="28"/>
        </w:rPr>
        <w:lastRenderedPageBreak/>
        <w:drawing>
          <wp:anchor distT="0" distB="0" distL="114300" distR="114300" simplePos="0" relativeHeight="251661312" behindDoc="0" locked="0" layoutInCell="1" allowOverlap="1" wp14:anchorId="4140BF55" wp14:editId="34D63F0A">
            <wp:simplePos x="0" y="0"/>
            <wp:positionH relativeFrom="margin">
              <wp:align>right</wp:align>
            </wp:positionH>
            <wp:positionV relativeFrom="paragraph">
              <wp:posOffset>3238500</wp:posOffset>
            </wp:positionV>
            <wp:extent cx="5688965" cy="2800350"/>
            <wp:effectExtent l="0" t="0" r="6985" b="0"/>
            <wp:wrapSquare wrapText="bothSides"/>
            <wp:docPr id="5" name="Picture 4" descr="A screenshot of a computer&#10;&#10;Description automatically generated">
              <a:extLst xmlns:a="http://schemas.openxmlformats.org/drawingml/2006/main">
                <a:ext uri="{FF2B5EF4-FFF2-40B4-BE49-F238E27FC236}">
                  <a16:creationId xmlns:a16="http://schemas.microsoft.com/office/drawing/2014/main" id="{9B409340-8EAF-4B3A-A3F9-D1781A1B21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a:extLst>
                        <a:ext uri="{FF2B5EF4-FFF2-40B4-BE49-F238E27FC236}">
                          <a16:creationId xmlns:a16="http://schemas.microsoft.com/office/drawing/2014/main" id="{9B409340-8EAF-4B3A-A3F9-D1781A1B2139}"/>
                        </a:ext>
                      </a:extLst>
                    </pic:cNvPr>
                    <pic:cNvPicPr>
                      <a:picLocks noChangeAspect="1"/>
                    </pic:cNvPicPr>
                  </pic:nvPicPr>
                  <pic:blipFill rotWithShape="1">
                    <a:blip r:embed="rId21"/>
                    <a:srcRect l="31396" t="44404" r="13813" b="13639"/>
                    <a:stretch/>
                  </pic:blipFill>
                  <pic:spPr>
                    <a:xfrm>
                      <a:off x="0" y="0"/>
                      <a:ext cx="5688965" cy="2800350"/>
                    </a:xfrm>
                    <a:prstGeom prst="rect">
                      <a:avLst/>
                    </a:prstGeom>
                  </pic:spPr>
                </pic:pic>
              </a:graphicData>
            </a:graphic>
            <wp14:sizeRelH relativeFrom="margin">
              <wp14:pctWidth>0</wp14:pctWidth>
            </wp14:sizeRelH>
            <wp14:sizeRelV relativeFrom="margin">
              <wp14:pctHeight>0</wp14:pctHeight>
            </wp14:sizeRelV>
          </wp:anchor>
        </w:drawing>
      </w:r>
      <w:r w:rsidRPr="00F74D2E">
        <w:rPr>
          <w:noProof/>
        </w:rPr>
        <w:drawing>
          <wp:anchor distT="0" distB="0" distL="114300" distR="114300" simplePos="0" relativeHeight="251667456" behindDoc="0" locked="0" layoutInCell="1" allowOverlap="1" wp14:anchorId="1CAC1621" wp14:editId="1A3D33EF">
            <wp:simplePos x="0" y="0"/>
            <wp:positionH relativeFrom="margin">
              <wp:align>right</wp:align>
            </wp:positionH>
            <wp:positionV relativeFrom="paragraph">
              <wp:posOffset>60960</wp:posOffset>
            </wp:positionV>
            <wp:extent cx="5731510" cy="2845435"/>
            <wp:effectExtent l="0" t="0" r="2540" b="0"/>
            <wp:wrapSquare wrapText="bothSides"/>
            <wp:docPr id="2139130834" name="Picture 4" descr="A screenshot of a computer&#10;&#10;Description automatically generated">
              <a:extLst xmlns:a="http://schemas.openxmlformats.org/drawingml/2006/main">
                <a:ext uri="{FF2B5EF4-FFF2-40B4-BE49-F238E27FC236}">
                  <a16:creationId xmlns:a16="http://schemas.microsoft.com/office/drawing/2014/main" id="{681324AE-D3C9-47DD-98AC-DC9F40896F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a:extLst>
                        <a:ext uri="{FF2B5EF4-FFF2-40B4-BE49-F238E27FC236}">
                          <a16:creationId xmlns:a16="http://schemas.microsoft.com/office/drawing/2014/main" id="{681324AE-D3C9-47DD-98AC-DC9F40896F47}"/>
                        </a:ext>
                      </a:extLst>
                    </pic:cNvPr>
                    <pic:cNvPicPr>
                      <a:picLocks noChangeAspect="1"/>
                    </pic:cNvPicPr>
                  </pic:nvPicPr>
                  <pic:blipFill rotWithShape="1">
                    <a:blip r:embed="rId22"/>
                    <a:srcRect l="31317" t="38165" r="13578" b="19266"/>
                    <a:stretch/>
                  </pic:blipFill>
                  <pic:spPr>
                    <a:xfrm>
                      <a:off x="0" y="0"/>
                      <a:ext cx="5731510" cy="2845435"/>
                    </a:xfrm>
                    <a:prstGeom prst="rect">
                      <a:avLst/>
                    </a:prstGeom>
                  </pic:spPr>
                </pic:pic>
              </a:graphicData>
            </a:graphic>
          </wp:anchor>
        </w:drawing>
      </w:r>
    </w:p>
    <w:p w14:paraId="7175DFF2" w14:textId="784E69BD" w:rsidR="00042D5E" w:rsidRPr="00042D5E" w:rsidRDefault="00042D5E" w:rsidP="00042D5E">
      <w:pPr>
        <w:rPr>
          <w:rFonts w:ascii="Times New Roman" w:hAnsi="Times New Roman" w:cs="Times New Roman"/>
          <w:b/>
          <w:bCs/>
          <w:sz w:val="28"/>
          <w:szCs w:val="28"/>
          <w:lang w:val="en-US"/>
        </w:rPr>
      </w:pPr>
    </w:p>
    <w:p w14:paraId="46F66A63" w14:textId="11D1ADE3" w:rsidR="00042D5E" w:rsidRPr="00042D5E" w:rsidRDefault="00042D5E" w:rsidP="00042D5E">
      <w:pPr>
        <w:rPr>
          <w:rFonts w:ascii="Times New Roman" w:hAnsi="Times New Roman" w:cs="Times New Roman"/>
          <w:b/>
          <w:bCs/>
          <w:sz w:val="28"/>
          <w:szCs w:val="28"/>
          <w:lang w:val="en-US"/>
        </w:rPr>
      </w:pPr>
    </w:p>
    <w:p w14:paraId="4C53C1F6" w14:textId="32B60399" w:rsidR="00042D5E" w:rsidRPr="00042D5E" w:rsidRDefault="00042D5E" w:rsidP="00042D5E">
      <w:pPr>
        <w:rPr>
          <w:rFonts w:ascii="Times New Roman" w:hAnsi="Times New Roman" w:cs="Times New Roman"/>
          <w:b/>
          <w:bCs/>
          <w:sz w:val="28"/>
          <w:szCs w:val="28"/>
          <w:lang w:val="en-US"/>
        </w:rPr>
      </w:pPr>
    </w:p>
    <w:p w14:paraId="202EBFB0" w14:textId="28E8EFD4" w:rsidR="00042D5E" w:rsidRPr="00042D5E" w:rsidRDefault="00042D5E" w:rsidP="00042D5E">
      <w:pPr>
        <w:rPr>
          <w:rFonts w:ascii="Times New Roman" w:hAnsi="Times New Roman" w:cs="Times New Roman"/>
          <w:b/>
          <w:bCs/>
          <w:sz w:val="28"/>
          <w:szCs w:val="28"/>
          <w:lang w:val="en-US"/>
        </w:rPr>
      </w:pPr>
    </w:p>
    <w:p w14:paraId="0DAF53FE" w14:textId="214D0001" w:rsidR="00042D5E" w:rsidRPr="00042D5E" w:rsidRDefault="00042D5E" w:rsidP="00042D5E">
      <w:pPr>
        <w:rPr>
          <w:rFonts w:ascii="Times New Roman" w:hAnsi="Times New Roman" w:cs="Times New Roman"/>
          <w:b/>
          <w:bCs/>
          <w:sz w:val="28"/>
          <w:szCs w:val="28"/>
          <w:lang w:val="en-US"/>
        </w:rPr>
      </w:pPr>
    </w:p>
    <w:p w14:paraId="244FF8D5" w14:textId="5C188A4B" w:rsidR="00042D5E" w:rsidRPr="00042D5E" w:rsidRDefault="00042D5E" w:rsidP="00042D5E">
      <w:pPr>
        <w:rPr>
          <w:rFonts w:ascii="Times New Roman" w:hAnsi="Times New Roman" w:cs="Times New Roman"/>
          <w:b/>
          <w:bCs/>
          <w:sz w:val="28"/>
          <w:szCs w:val="28"/>
          <w:lang w:val="en-US"/>
        </w:rPr>
      </w:pPr>
    </w:p>
    <w:p w14:paraId="33FFC473" w14:textId="1907F218" w:rsidR="00042D5E" w:rsidRPr="00042D5E" w:rsidRDefault="00042D5E" w:rsidP="00042D5E">
      <w:pPr>
        <w:rPr>
          <w:rFonts w:ascii="Times New Roman" w:hAnsi="Times New Roman" w:cs="Times New Roman"/>
          <w:b/>
          <w:bCs/>
          <w:sz w:val="28"/>
          <w:szCs w:val="28"/>
          <w:lang w:val="en-US"/>
        </w:rPr>
      </w:pPr>
    </w:p>
    <w:p w14:paraId="4CD5252D" w14:textId="7468994E" w:rsidR="00042D5E" w:rsidRPr="00042D5E" w:rsidRDefault="00042D5E" w:rsidP="00042D5E">
      <w:pPr>
        <w:rPr>
          <w:rFonts w:ascii="Times New Roman" w:hAnsi="Times New Roman" w:cs="Times New Roman"/>
          <w:b/>
          <w:bCs/>
          <w:sz w:val="28"/>
          <w:szCs w:val="28"/>
          <w:lang w:val="en-US"/>
        </w:rPr>
      </w:pPr>
    </w:p>
    <w:p w14:paraId="2741A785" w14:textId="1877D511" w:rsidR="00042D5E" w:rsidRPr="00042D5E" w:rsidRDefault="00042D5E" w:rsidP="00042D5E">
      <w:pPr>
        <w:rPr>
          <w:rFonts w:ascii="Times New Roman" w:hAnsi="Times New Roman" w:cs="Times New Roman"/>
          <w:b/>
          <w:bCs/>
          <w:sz w:val="28"/>
          <w:szCs w:val="28"/>
          <w:lang w:val="en-US"/>
        </w:rPr>
      </w:pPr>
    </w:p>
    <w:p w14:paraId="3709DCA3" w14:textId="313DC4D7" w:rsidR="00042D5E" w:rsidRPr="00042D5E" w:rsidRDefault="00042D5E" w:rsidP="00042D5E">
      <w:pPr>
        <w:rPr>
          <w:rFonts w:ascii="Times New Roman" w:hAnsi="Times New Roman" w:cs="Times New Roman"/>
          <w:b/>
          <w:bCs/>
          <w:sz w:val="28"/>
          <w:szCs w:val="28"/>
          <w:lang w:val="en-US"/>
        </w:rPr>
      </w:pPr>
    </w:p>
    <w:p w14:paraId="1F6D92DE" w14:textId="678BC302" w:rsidR="00042D5E" w:rsidRPr="00042D5E" w:rsidRDefault="006F3E2F" w:rsidP="006F3E2F">
      <w:pPr>
        <w:tabs>
          <w:tab w:val="left" w:pos="1650"/>
        </w:tabs>
        <w:rPr>
          <w:rFonts w:ascii="Times New Roman" w:hAnsi="Times New Roman" w:cs="Times New Roman"/>
          <w:b/>
          <w:bCs/>
          <w:sz w:val="28"/>
          <w:szCs w:val="28"/>
          <w:lang w:val="en-US"/>
        </w:rPr>
      </w:pPr>
      <w:r>
        <w:rPr>
          <w:rFonts w:ascii="Times New Roman" w:hAnsi="Times New Roman" w:cs="Times New Roman"/>
          <w:b/>
          <w:bCs/>
          <w:sz w:val="28"/>
          <w:szCs w:val="28"/>
          <w:lang w:val="en-US"/>
        </w:rPr>
        <w:tab/>
      </w:r>
    </w:p>
    <w:sectPr w:rsidR="00042D5E" w:rsidRPr="00042D5E">
      <w:headerReference w:type="default" r:id="rId23"/>
      <w:footerReference w:type="default" r:id="rId2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Dafydd Millns (2105094)" w:date="2024-04-24T18:28:00Z" w:initials="D(">
    <w:p w14:paraId="188D6E95" w14:textId="36D03903" w:rsidR="00000000" w:rsidRDefault="00000000">
      <w:pPr>
        <w:pStyle w:val="CommentText"/>
      </w:pPr>
      <w:r w:rsidRPr="08300768">
        <w:t>should they be puerly from them</w:t>
      </w:r>
      <w:r>
        <w:rPr>
          <w:rStyle w:val="CommentReference"/>
        </w:rPr>
        <w:annotationRef/>
      </w:r>
    </w:p>
    <w:p w14:paraId="1721A903" w14:textId="5B6A26A0" w:rsidR="00000000" w:rsidRDefault="00000000">
      <w:pPr>
        <w:pStyle w:val="CommentText"/>
      </w:pPr>
    </w:p>
  </w:comment>
  <w:comment w:id="3" w:author="Dafydd Millns (2105094)" w:date="2024-04-24T18:36:00Z" w:initials="D(">
    <w:p w14:paraId="315F6805" w14:textId="77ACE2C8" w:rsidR="00000000" w:rsidRDefault="00000000">
      <w:pPr>
        <w:pStyle w:val="CommentText"/>
      </w:pPr>
      <w:r w:rsidRPr="13B67549">
        <w:t>is it about what you think</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721A903" w15:done="0"/>
  <w15:commentEx w15:paraId="315F680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C826A66" w16cex:dateUtc="2024-04-24T17:28:00Z"/>
  <w16cex:commentExtensible w16cex:durableId="06B142B3" w16cex:dateUtc="2024-04-24T17:3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721A903" w16cid:durableId="2C826A66"/>
  <w16cid:commentId w16cid:paraId="315F6805" w16cid:durableId="06B142B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5C9CE" w14:textId="77777777" w:rsidR="004275F3" w:rsidRDefault="004275F3" w:rsidP="00C26C0A">
      <w:r>
        <w:separator/>
      </w:r>
    </w:p>
  </w:endnote>
  <w:endnote w:type="continuationSeparator" w:id="0">
    <w:p w14:paraId="48210D48" w14:textId="77777777" w:rsidR="004275F3" w:rsidRDefault="004275F3" w:rsidP="00C26C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EFF" w:usb1="F9DFFFFF" w:usb2="0000007F" w:usb3="00000000" w:csb0="003F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7077508"/>
      <w:docPartObj>
        <w:docPartGallery w:val="Page Numbers (Bottom of Page)"/>
        <w:docPartUnique/>
      </w:docPartObj>
    </w:sdtPr>
    <w:sdtContent>
      <w:p w14:paraId="4F8467D5" w14:textId="29349365" w:rsidR="00EB0FBC" w:rsidRDefault="00EB0FBC">
        <w:pPr>
          <w:pStyle w:val="Footer"/>
          <w:jc w:val="center"/>
        </w:pPr>
        <w:r>
          <w:fldChar w:fldCharType="begin"/>
        </w:r>
        <w:r>
          <w:instrText>PAGE   \* MERGEFORMAT</w:instrText>
        </w:r>
        <w:r>
          <w:fldChar w:fldCharType="separate"/>
        </w:r>
        <w:r>
          <w:t>2</w:t>
        </w:r>
        <w:r>
          <w:fldChar w:fldCharType="end"/>
        </w:r>
      </w:p>
    </w:sdtContent>
  </w:sdt>
  <w:p w14:paraId="0FF0FAE2" w14:textId="0E2A3D7F" w:rsidR="00EB0FBC" w:rsidRDefault="00EB0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6E9B3" w14:textId="77777777" w:rsidR="004275F3" w:rsidRDefault="004275F3" w:rsidP="00C26C0A">
      <w:r>
        <w:separator/>
      </w:r>
    </w:p>
  </w:footnote>
  <w:footnote w:type="continuationSeparator" w:id="0">
    <w:p w14:paraId="43768037" w14:textId="77777777" w:rsidR="004275F3" w:rsidRDefault="004275F3" w:rsidP="00C26C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03FC3" w14:textId="078E0A83" w:rsidR="00EB0FBC" w:rsidRPr="00EB0FBC" w:rsidRDefault="00EB0FBC" w:rsidP="00EB0FBC">
    <w:pPr>
      <w:pStyle w:val="Header"/>
      <w:tabs>
        <w:tab w:val="clear" w:pos="4513"/>
        <w:tab w:val="left" w:pos="4065"/>
      </w:tabs>
      <w:rPr>
        <w:rFonts w:ascii="Times New Roman" w:hAnsi="Times New Roman" w:cs="Times New Roman"/>
      </w:rPr>
    </w:pPr>
    <w:r w:rsidRPr="00EB0FBC">
      <w:rPr>
        <w:rFonts w:ascii="Times New Roman" w:hAnsi="Times New Roman" w:cs="Times New Roman"/>
      </w:rPr>
      <w:t>Jack Craft</w:t>
    </w:r>
    <w:r w:rsidRPr="00EB0FBC">
      <w:rPr>
        <w:rFonts w:ascii="Times New Roman" w:hAnsi="Times New Roman" w:cs="Times New Roman"/>
      </w:rPr>
      <w:tab/>
      <w:t>BMOE6003</w:t>
    </w:r>
    <w:r w:rsidRPr="00EB0FBC">
      <w:rPr>
        <w:rFonts w:ascii="Times New Roman" w:hAnsi="Times New Roman" w:cs="Times New Roman"/>
      </w:rPr>
      <w:tab/>
      <w:t>2104855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D3955"/>
    <w:multiLevelType w:val="hybridMultilevel"/>
    <w:tmpl w:val="DDFCAA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D64FB3"/>
    <w:multiLevelType w:val="hybridMultilevel"/>
    <w:tmpl w:val="8444C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3938337">
    <w:abstractNumId w:val="1"/>
  </w:num>
  <w:num w:numId="2" w16cid:durableId="1022438748">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fydd Millns (2105094)">
    <w15:presenceInfo w15:providerId="AD" w15:userId="S::2105094@student.uwtsd.ac.uk::3c7ada58-1ea4-45a6-ad9e-548165f6f12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073"/>
    <w:rsid w:val="00006782"/>
    <w:rsid w:val="00013874"/>
    <w:rsid w:val="00042D5E"/>
    <w:rsid w:val="0004743F"/>
    <w:rsid w:val="00062158"/>
    <w:rsid w:val="00074C38"/>
    <w:rsid w:val="00085A24"/>
    <w:rsid w:val="00094D84"/>
    <w:rsid w:val="00096F0E"/>
    <w:rsid w:val="000A5F64"/>
    <w:rsid w:val="000C69C7"/>
    <w:rsid w:val="000E0AF7"/>
    <w:rsid w:val="000E1176"/>
    <w:rsid w:val="000E157C"/>
    <w:rsid w:val="0010166D"/>
    <w:rsid w:val="00110646"/>
    <w:rsid w:val="001162CB"/>
    <w:rsid w:val="001402FD"/>
    <w:rsid w:val="00142983"/>
    <w:rsid w:val="0014315F"/>
    <w:rsid w:val="001874F2"/>
    <w:rsid w:val="00196170"/>
    <w:rsid w:val="001E2063"/>
    <w:rsid w:val="001F696C"/>
    <w:rsid w:val="00201073"/>
    <w:rsid w:val="00210F6C"/>
    <w:rsid w:val="00222FF0"/>
    <w:rsid w:val="00223756"/>
    <w:rsid w:val="00231D68"/>
    <w:rsid w:val="00266D6F"/>
    <w:rsid w:val="002719A4"/>
    <w:rsid w:val="00273F06"/>
    <w:rsid w:val="002B5E3C"/>
    <w:rsid w:val="002D1817"/>
    <w:rsid w:val="00320041"/>
    <w:rsid w:val="00326096"/>
    <w:rsid w:val="003417B7"/>
    <w:rsid w:val="00351AD6"/>
    <w:rsid w:val="003878F0"/>
    <w:rsid w:val="003A2078"/>
    <w:rsid w:val="003B3397"/>
    <w:rsid w:val="003C6963"/>
    <w:rsid w:val="003E16C5"/>
    <w:rsid w:val="003E1A0D"/>
    <w:rsid w:val="003E21F4"/>
    <w:rsid w:val="003F7C67"/>
    <w:rsid w:val="004275F3"/>
    <w:rsid w:val="00437ED7"/>
    <w:rsid w:val="00453A16"/>
    <w:rsid w:val="00466AE1"/>
    <w:rsid w:val="0047378D"/>
    <w:rsid w:val="004C10C3"/>
    <w:rsid w:val="004C6D48"/>
    <w:rsid w:val="004D06E9"/>
    <w:rsid w:val="004D5EC1"/>
    <w:rsid w:val="004E1539"/>
    <w:rsid w:val="004E25ED"/>
    <w:rsid w:val="005575A4"/>
    <w:rsid w:val="00570F54"/>
    <w:rsid w:val="005A6FE1"/>
    <w:rsid w:val="005C457A"/>
    <w:rsid w:val="005D0940"/>
    <w:rsid w:val="005F2DA7"/>
    <w:rsid w:val="005F7C00"/>
    <w:rsid w:val="006103CE"/>
    <w:rsid w:val="00627C31"/>
    <w:rsid w:val="00662415"/>
    <w:rsid w:val="006B055D"/>
    <w:rsid w:val="006D2D4C"/>
    <w:rsid w:val="006D4B0C"/>
    <w:rsid w:val="006D55E3"/>
    <w:rsid w:val="006E57D8"/>
    <w:rsid w:val="006F3E2F"/>
    <w:rsid w:val="006F670E"/>
    <w:rsid w:val="007243CD"/>
    <w:rsid w:val="00732543"/>
    <w:rsid w:val="007446BC"/>
    <w:rsid w:val="00752F1F"/>
    <w:rsid w:val="0075482A"/>
    <w:rsid w:val="00763E55"/>
    <w:rsid w:val="00780ABC"/>
    <w:rsid w:val="00783834"/>
    <w:rsid w:val="007877BF"/>
    <w:rsid w:val="007D57C2"/>
    <w:rsid w:val="007E68D8"/>
    <w:rsid w:val="007F70BC"/>
    <w:rsid w:val="007F7723"/>
    <w:rsid w:val="008039FB"/>
    <w:rsid w:val="0085112B"/>
    <w:rsid w:val="00853D1F"/>
    <w:rsid w:val="008558B5"/>
    <w:rsid w:val="008A1DAB"/>
    <w:rsid w:val="008A595C"/>
    <w:rsid w:val="008B1353"/>
    <w:rsid w:val="008C1766"/>
    <w:rsid w:val="008D4739"/>
    <w:rsid w:val="008D6A53"/>
    <w:rsid w:val="008F6B0E"/>
    <w:rsid w:val="009015AC"/>
    <w:rsid w:val="00903AD8"/>
    <w:rsid w:val="00924EC6"/>
    <w:rsid w:val="0092503F"/>
    <w:rsid w:val="0093469B"/>
    <w:rsid w:val="00934CA5"/>
    <w:rsid w:val="009433DB"/>
    <w:rsid w:val="00956BFA"/>
    <w:rsid w:val="009B3850"/>
    <w:rsid w:val="009C1A6E"/>
    <w:rsid w:val="00A10DCA"/>
    <w:rsid w:val="00A14BD0"/>
    <w:rsid w:val="00A37EA8"/>
    <w:rsid w:val="00A42C94"/>
    <w:rsid w:val="00A607E9"/>
    <w:rsid w:val="00A64F26"/>
    <w:rsid w:val="00A75E51"/>
    <w:rsid w:val="00A945FC"/>
    <w:rsid w:val="00AB4575"/>
    <w:rsid w:val="00AC4BB8"/>
    <w:rsid w:val="00AD32B2"/>
    <w:rsid w:val="00AD3861"/>
    <w:rsid w:val="00AE3827"/>
    <w:rsid w:val="00AF182C"/>
    <w:rsid w:val="00B02B84"/>
    <w:rsid w:val="00B05FA7"/>
    <w:rsid w:val="00B071F3"/>
    <w:rsid w:val="00B17741"/>
    <w:rsid w:val="00B35DFA"/>
    <w:rsid w:val="00B37A42"/>
    <w:rsid w:val="00B41269"/>
    <w:rsid w:val="00B71597"/>
    <w:rsid w:val="00B84F55"/>
    <w:rsid w:val="00B86462"/>
    <w:rsid w:val="00B927E9"/>
    <w:rsid w:val="00BA6B03"/>
    <w:rsid w:val="00BB6991"/>
    <w:rsid w:val="00C0252C"/>
    <w:rsid w:val="00C037B6"/>
    <w:rsid w:val="00C26C0A"/>
    <w:rsid w:val="00C33480"/>
    <w:rsid w:val="00C42E8B"/>
    <w:rsid w:val="00C47BD5"/>
    <w:rsid w:val="00C51EE2"/>
    <w:rsid w:val="00C67556"/>
    <w:rsid w:val="00CD4D87"/>
    <w:rsid w:val="00CE5460"/>
    <w:rsid w:val="00CF2837"/>
    <w:rsid w:val="00D069E6"/>
    <w:rsid w:val="00D22405"/>
    <w:rsid w:val="00D3218F"/>
    <w:rsid w:val="00D41BEF"/>
    <w:rsid w:val="00D62AD2"/>
    <w:rsid w:val="00D831EB"/>
    <w:rsid w:val="00D875B5"/>
    <w:rsid w:val="00DB3B1D"/>
    <w:rsid w:val="00DC215C"/>
    <w:rsid w:val="00DC2253"/>
    <w:rsid w:val="00DD35A5"/>
    <w:rsid w:val="00DD5007"/>
    <w:rsid w:val="00DF08DC"/>
    <w:rsid w:val="00E006F4"/>
    <w:rsid w:val="00E05E7F"/>
    <w:rsid w:val="00E52288"/>
    <w:rsid w:val="00E5533E"/>
    <w:rsid w:val="00E96049"/>
    <w:rsid w:val="00EB0FBC"/>
    <w:rsid w:val="00ED54F4"/>
    <w:rsid w:val="00EE1134"/>
    <w:rsid w:val="00EF36B9"/>
    <w:rsid w:val="00EF60A7"/>
    <w:rsid w:val="00F03617"/>
    <w:rsid w:val="00F126F7"/>
    <w:rsid w:val="00F16733"/>
    <w:rsid w:val="00F17D1A"/>
    <w:rsid w:val="00F47981"/>
    <w:rsid w:val="00F53C40"/>
    <w:rsid w:val="00F6289F"/>
    <w:rsid w:val="00F63A3B"/>
    <w:rsid w:val="00F64784"/>
    <w:rsid w:val="00F74D2E"/>
    <w:rsid w:val="00F75861"/>
    <w:rsid w:val="00F8084B"/>
    <w:rsid w:val="00FA4893"/>
    <w:rsid w:val="00FB4429"/>
    <w:rsid w:val="00FB54F4"/>
    <w:rsid w:val="00FD7785"/>
    <w:rsid w:val="00FE306A"/>
    <w:rsid w:val="00FE77C6"/>
    <w:rsid w:val="00FF46DC"/>
    <w:rsid w:val="07DF610A"/>
    <w:rsid w:val="28EDD393"/>
    <w:rsid w:val="2A21DDBB"/>
    <w:rsid w:val="66318F90"/>
    <w:rsid w:val="6BBB5851"/>
    <w:rsid w:val="7F8AFF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2FB4A"/>
  <w15:chartTrackingRefBased/>
  <w15:docId w15:val="{26A7C177-D8F6-44B1-BC4C-20F35CB78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073"/>
    <w:pPr>
      <w:spacing w:after="0" w:line="240" w:lineRule="auto"/>
    </w:pPr>
    <w:rPr>
      <w:rFonts w:ascii="PMingLiU" w:eastAsia="PMingLiU" w:hAnsi="PMingLiU" w:cs="MS PGothic"/>
      <w:sz w:val="24"/>
      <w:szCs w:val="24"/>
      <w:lang w:eastAsia="zh-TW"/>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6C0A"/>
    <w:pPr>
      <w:tabs>
        <w:tab w:val="center" w:pos="4513"/>
        <w:tab w:val="right" w:pos="9026"/>
      </w:tabs>
    </w:pPr>
  </w:style>
  <w:style w:type="character" w:customStyle="1" w:styleId="HeaderChar">
    <w:name w:val="Header Char"/>
    <w:basedOn w:val="DefaultParagraphFont"/>
    <w:link w:val="Header"/>
    <w:uiPriority w:val="99"/>
    <w:rsid w:val="00C26C0A"/>
    <w:rPr>
      <w:rFonts w:ascii="PMingLiU" w:eastAsia="PMingLiU" w:hAnsi="PMingLiU" w:cs="MS PGothic"/>
      <w:sz w:val="24"/>
      <w:szCs w:val="24"/>
      <w:lang w:eastAsia="zh-TW"/>
    </w:rPr>
  </w:style>
  <w:style w:type="paragraph" w:styleId="Footer">
    <w:name w:val="footer"/>
    <w:basedOn w:val="Normal"/>
    <w:link w:val="FooterChar"/>
    <w:uiPriority w:val="99"/>
    <w:unhideWhenUsed/>
    <w:rsid w:val="00C26C0A"/>
    <w:pPr>
      <w:tabs>
        <w:tab w:val="center" w:pos="4513"/>
        <w:tab w:val="right" w:pos="9026"/>
      </w:tabs>
    </w:pPr>
  </w:style>
  <w:style w:type="character" w:customStyle="1" w:styleId="FooterChar">
    <w:name w:val="Footer Char"/>
    <w:basedOn w:val="DefaultParagraphFont"/>
    <w:link w:val="Footer"/>
    <w:uiPriority w:val="99"/>
    <w:rsid w:val="00C26C0A"/>
    <w:rPr>
      <w:rFonts w:ascii="PMingLiU" w:eastAsia="PMingLiU" w:hAnsi="PMingLiU" w:cs="MS PGothic"/>
      <w:sz w:val="24"/>
      <w:szCs w:val="24"/>
      <w:lang w:eastAsia="zh-TW"/>
    </w:rPr>
  </w:style>
  <w:style w:type="character" w:styleId="CommentReference">
    <w:name w:val="annotation reference"/>
    <w:basedOn w:val="DefaultParagraphFont"/>
    <w:uiPriority w:val="99"/>
    <w:semiHidden/>
    <w:unhideWhenUsed/>
    <w:rsid w:val="001402FD"/>
    <w:rPr>
      <w:sz w:val="16"/>
      <w:szCs w:val="16"/>
    </w:rPr>
  </w:style>
  <w:style w:type="paragraph" w:styleId="CommentText">
    <w:name w:val="annotation text"/>
    <w:basedOn w:val="Normal"/>
    <w:link w:val="CommentTextChar"/>
    <w:uiPriority w:val="99"/>
    <w:unhideWhenUsed/>
    <w:rsid w:val="001402FD"/>
    <w:rPr>
      <w:sz w:val="20"/>
      <w:szCs w:val="20"/>
    </w:rPr>
  </w:style>
  <w:style w:type="character" w:customStyle="1" w:styleId="CommentTextChar">
    <w:name w:val="Comment Text Char"/>
    <w:basedOn w:val="DefaultParagraphFont"/>
    <w:link w:val="CommentText"/>
    <w:uiPriority w:val="99"/>
    <w:rsid w:val="001402FD"/>
    <w:rPr>
      <w:rFonts w:ascii="PMingLiU" w:eastAsia="PMingLiU" w:hAnsi="PMingLiU" w:cs="MS PGothic"/>
      <w:sz w:val="20"/>
      <w:szCs w:val="20"/>
      <w:lang w:eastAsia="zh-TW"/>
    </w:rPr>
  </w:style>
  <w:style w:type="paragraph" w:styleId="CommentSubject">
    <w:name w:val="annotation subject"/>
    <w:basedOn w:val="CommentText"/>
    <w:next w:val="CommentText"/>
    <w:link w:val="CommentSubjectChar"/>
    <w:uiPriority w:val="99"/>
    <w:semiHidden/>
    <w:unhideWhenUsed/>
    <w:rsid w:val="001402FD"/>
    <w:rPr>
      <w:b/>
      <w:bCs/>
    </w:rPr>
  </w:style>
  <w:style w:type="character" w:customStyle="1" w:styleId="CommentSubjectChar">
    <w:name w:val="Comment Subject Char"/>
    <w:basedOn w:val="CommentTextChar"/>
    <w:link w:val="CommentSubject"/>
    <w:uiPriority w:val="99"/>
    <w:semiHidden/>
    <w:rsid w:val="001402FD"/>
    <w:rPr>
      <w:rFonts w:ascii="PMingLiU" w:eastAsia="PMingLiU" w:hAnsi="PMingLiU" w:cs="MS PGothic"/>
      <w:b/>
      <w:bCs/>
      <w:sz w:val="20"/>
      <w:szCs w:val="20"/>
      <w:lang w:eastAsia="zh-TW"/>
    </w:rPr>
  </w:style>
  <w:style w:type="character" w:customStyle="1" w:styleId="cf01">
    <w:name w:val="cf01"/>
    <w:basedOn w:val="DefaultParagraphFont"/>
    <w:rsid w:val="001402FD"/>
    <w:rPr>
      <w:rFonts w:ascii="Segoe UI" w:hAnsi="Segoe UI" w:cs="Segoe UI" w:hint="default"/>
      <w:sz w:val="18"/>
      <w:szCs w:val="18"/>
    </w:rPr>
  </w:style>
  <w:style w:type="paragraph" w:customStyle="1" w:styleId="Default">
    <w:name w:val="Default"/>
    <w:rsid w:val="00223756"/>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sz w:val="24"/>
      <w:szCs w:val="24"/>
      <w:bdr w:val="nil"/>
      <w:lang w:val="en-US" w:eastAsia="en-GB"/>
      <w14:textOutline w14:w="0" w14:cap="flat" w14:cmpd="sng" w14:algn="ctr">
        <w14:noFill/>
        <w14:prstDash w14:val="solid"/>
        <w14:bevel/>
      </w14:textOutline>
    </w:rPr>
  </w:style>
  <w:style w:type="character" w:styleId="Hyperlink">
    <w:name w:val="Hyperlink"/>
    <w:basedOn w:val="DefaultParagraphFont"/>
    <w:uiPriority w:val="99"/>
    <w:unhideWhenUsed/>
    <w:rsid w:val="00096F0E"/>
    <w:rPr>
      <w:color w:val="0563C1" w:themeColor="hyperlink"/>
      <w:u w:val="single"/>
    </w:rPr>
  </w:style>
  <w:style w:type="paragraph" w:styleId="ListParagraph">
    <w:name w:val="List Paragraph"/>
    <w:basedOn w:val="Normal"/>
    <w:uiPriority w:val="34"/>
    <w:qFormat/>
    <w:rsid w:val="008C1766"/>
    <w:pPr>
      <w:ind w:left="720"/>
      <w:contextualSpacing/>
    </w:pPr>
  </w:style>
  <w:style w:type="paragraph" w:styleId="NormalWeb">
    <w:name w:val="Normal (Web)"/>
    <w:basedOn w:val="Normal"/>
    <w:uiPriority w:val="99"/>
    <w:unhideWhenUsed/>
    <w:rsid w:val="002719A4"/>
    <w:pPr>
      <w:spacing w:before="100" w:beforeAutospacing="1" w:after="100" w:afterAutospacing="1"/>
    </w:pPr>
    <w:rPr>
      <w:rFonts w:ascii="Times New Roman" w:eastAsia="Times New Roman" w:hAnsi="Times New Roman" w:cs="Times New Roman"/>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47329">
      <w:bodyDiv w:val="1"/>
      <w:marLeft w:val="0"/>
      <w:marRight w:val="0"/>
      <w:marTop w:val="0"/>
      <w:marBottom w:val="0"/>
      <w:divBdr>
        <w:top w:val="none" w:sz="0" w:space="0" w:color="auto"/>
        <w:left w:val="none" w:sz="0" w:space="0" w:color="auto"/>
        <w:bottom w:val="none" w:sz="0" w:space="0" w:color="auto"/>
        <w:right w:val="none" w:sz="0" w:space="0" w:color="auto"/>
      </w:divBdr>
    </w:div>
    <w:div w:id="55521187">
      <w:bodyDiv w:val="1"/>
      <w:marLeft w:val="0"/>
      <w:marRight w:val="0"/>
      <w:marTop w:val="0"/>
      <w:marBottom w:val="0"/>
      <w:divBdr>
        <w:top w:val="none" w:sz="0" w:space="0" w:color="auto"/>
        <w:left w:val="none" w:sz="0" w:space="0" w:color="auto"/>
        <w:bottom w:val="none" w:sz="0" w:space="0" w:color="auto"/>
        <w:right w:val="none" w:sz="0" w:space="0" w:color="auto"/>
      </w:divBdr>
    </w:div>
    <w:div w:id="144785807">
      <w:bodyDiv w:val="1"/>
      <w:marLeft w:val="0"/>
      <w:marRight w:val="0"/>
      <w:marTop w:val="0"/>
      <w:marBottom w:val="0"/>
      <w:divBdr>
        <w:top w:val="none" w:sz="0" w:space="0" w:color="auto"/>
        <w:left w:val="none" w:sz="0" w:space="0" w:color="auto"/>
        <w:bottom w:val="none" w:sz="0" w:space="0" w:color="auto"/>
        <w:right w:val="none" w:sz="0" w:space="0" w:color="auto"/>
      </w:divBdr>
    </w:div>
    <w:div w:id="444924983">
      <w:bodyDiv w:val="1"/>
      <w:marLeft w:val="0"/>
      <w:marRight w:val="0"/>
      <w:marTop w:val="0"/>
      <w:marBottom w:val="0"/>
      <w:divBdr>
        <w:top w:val="none" w:sz="0" w:space="0" w:color="auto"/>
        <w:left w:val="none" w:sz="0" w:space="0" w:color="auto"/>
        <w:bottom w:val="none" w:sz="0" w:space="0" w:color="auto"/>
        <w:right w:val="none" w:sz="0" w:space="0" w:color="auto"/>
      </w:divBdr>
    </w:div>
    <w:div w:id="662048128">
      <w:bodyDiv w:val="1"/>
      <w:marLeft w:val="0"/>
      <w:marRight w:val="0"/>
      <w:marTop w:val="0"/>
      <w:marBottom w:val="0"/>
      <w:divBdr>
        <w:top w:val="none" w:sz="0" w:space="0" w:color="auto"/>
        <w:left w:val="none" w:sz="0" w:space="0" w:color="auto"/>
        <w:bottom w:val="none" w:sz="0" w:space="0" w:color="auto"/>
        <w:right w:val="none" w:sz="0" w:space="0" w:color="auto"/>
      </w:divBdr>
    </w:div>
    <w:div w:id="776750752">
      <w:bodyDiv w:val="1"/>
      <w:marLeft w:val="0"/>
      <w:marRight w:val="0"/>
      <w:marTop w:val="0"/>
      <w:marBottom w:val="0"/>
      <w:divBdr>
        <w:top w:val="none" w:sz="0" w:space="0" w:color="auto"/>
        <w:left w:val="none" w:sz="0" w:space="0" w:color="auto"/>
        <w:bottom w:val="none" w:sz="0" w:space="0" w:color="auto"/>
        <w:right w:val="none" w:sz="0" w:space="0" w:color="auto"/>
      </w:divBdr>
    </w:div>
    <w:div w:id="1128862369">
      <w:bodyDiv w:val="1"/>
      <w:marLeft w:val="0"/>
      <w:marRight w:val="0"/>
      <w:marTop w:val="0"/>
      <w:marBottom w:val="0"/>
      <w:divBdr>
        <w:top w:val="none" w:sz="0" w:space="0" w:color="auto"/>
        <w:left w:val="none" w:sz="0" w:space="0" w:color="auto"/>
        <w:bottom w:val="none" w:sz="0" w:space="0" w:color="auto"/>
        <w:right w:val="none" w:sz="0" w:space="0" w:color="auto"/>
      </w:divBdr>
    </w:div>
    <w:div w:id="1286078916">
      <w:bodyDiv w:val="1"/>
      <w:marLeft w:val="0"/>
      <w:marRight w:val="0"/>
      <w:marTop w:val="0"/>
      <w:marBottom w:val="0"/>
      <w:divBdr>
        <w:top w:val="none" w:sz="0" w:space="0" w:color="auto"/>
        <w:left w:val="none" w:sz="0" w:space="0" w:color="auto"/>
        <w:bottom w:val="none" w:sz="0" w:space="0" w:color="auto"/>
        <w:right w:val="none" w:sz="0" w:space="0" w:color="auto"/>
      </w:divBdr>
    </w:div>
    <w:div w:id="1398477911">
      <w:bodyDiv w:val="1"/>
      <w:marLeft w:val="0"/>
      <w:marRight w:val="0"/>
      <w:marTop w:val="0"/>
      <w:marBottom w:val="0"/>
      <w:divBdr>
        <w:top w:val="none" w:sz="0" w:space="0" w:color="auto"/>
        <w:left w:val="none" w:sz="0" w:space="0" w:color="auto"/>
        <w:bottom w:val="none" w:sz="0" w:space="0" w:color="auto"/>
        <w:right w:val="none" w:sz="0" w:space="0" w:color="auto"/>
      </w:divBdr>
    </w:div>
    <w:div w:id="1457482718">
      <w:bodyDiv w:val="1"/>
      <w:marLeft w:val="0"/>
      <w:marRight w:val="0"/>
      <w:marTop w:val="0"/>
      <w:marBottom w:val="0"/>
      <w:divBdr>
        <w:top w:val="none" w:sz="0" w:space="0" w:color="auto"/>
        <w:left w:val="none" w:sz="0" w:space="0" w:color="auto"/>
        <w:bottom w:val="none" w:sz="0" w:space="0" w:color="auto"/>
        <w:right w:val="none" w:sz="0" w:space="0" w:color="auto"/>
      </w:divBdr>
    </w:div>
    <w:div w:id="1521318687">
      <w:bodyDiv w:val="1"/>
      <w:marLeft w:val="0"/>
      <w:marRight w:val="0"/>
      <w:marTop w:val="0"/>
      <w:marBottom w:val="0"/>
      <w:divBdr>
        <w:top w:val="none" w:sz="0" w:space="0" w:color="auto"/>
        <w:left w:val="none" w:sz="0" w:space="0" w:color="auto"/>
        <w:bottom w:val="none" w:sz="0" w:space="0" w:color="auto"/>
        <w:right w:val="none" w:sz="0" w:space="0" w:color="auto"/>
      </w:divBdr>
    </w:div>
    <w:div w:id="1666281751">
      <w:bodyDiv w:val="1"/>
      <w:marLeft w:val="0"/>
      <w:marRight w:val="0"/>
      <w:marTop w:val="0"/>
      <w:marBottom w:val="0"/>
      <w:divBdr>
        <w:top w:val="none" w:sz="0" w:space="0" w:color="auto"/>
        <w:left w:val="none" w:sz="0" w:space="0" w:color="auto"/>
        <w:bottom w:val="none" w:sz="0" w:space="0" w:color="auto"/>
        <w:right w:val="none" w:sz="0" w:space="0" w:color="auto"/>
      </w:divBdr>
    </w:div>
    <w:div w:id="1724675220">
      <w:bodyDiv w:val="1"/>
      <w:marLeft w:val="0"/>
      <w:marRight w:val="0"/>
      <w:marTop w:val="0"/>
      <w:marBottom w:val="0"/>
      <w:divBdr>
        <w:top w:val="none" w:sz="0" w:space="0" w:color="auto"/>
        <w:left w:val="none" w:sz="0" w:space="0" w:color="auto"/>
        <w:bottom w:val="none" w:sz="0" w:space="0" w:color="auto"/>
        <w:right w:val="none" w:sz="0" w:space="0" w:color="auto"/>
      </w:divBdr>
    </w:div>
    <w:div w:id="187499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yperlink" Target="https://cals.arizona.edu/~gimblett/Carrying_Capacity_Manning.pdf" TargetMode="External"/><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emf"/><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image" Target="media/image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8" ma:contentTypeDescription="Create a new document." ma:contentTypeScope="" ma:versionID="7c9e1b9aa98d62a40611a36ae4284df8">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e1e82f912871403b0d3cfc334aef2a2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B429D16A-F78D-43E5-93EF-3FFB24B2AE1A}">
  <ds:schemaRefs>
    <ds:schemaRef ds:uri="http://schemas.openxmlformats.org/officeDocument/2006/bibliography"/>
  </ds:schemaRefs>
</ds:datastoreItem>
</file>

<file path=customXml/itemProps2.xml><?xml version="1.0" encoding="utf-8"?>
<ds:datastoreItem xmlns:ds="http://schemas.openxmlformats.org/officeDocument/2006/customXml" ds:itemID="{3AC4A594-091F-4B8D-8712-6340F3EB1C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1C2754-45B9-4641-9E4E-5377AEB67487}">
  <ds:schemaRefs>
    <ds:schemaRef ds:uri="http://schemas.microsoft.com/sharepoint/v3/contenttype/forms"/>
  </ds:schemaRefs>
</ds:datastoreItem>
</file>

<file path=customXml/itemProps4.xml><?xml version="1.0" encoding="utf-8"?>
<ds:datastoreItem xmlns:ds="http://schemas.openxmlformats.org/officeDocument/2006/customXml" ds:itemID="{521ED649-641A-448F-852E-47F3C6695E5B}">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3275</Words>
  <Characters>18669</Characters>
  <Application>Microsoft Office Word</Application>
  <DocSecurity>0</DocSecurity>
  <Lines>155</Lines>
  <Paragraphs>43</Paragraphs>
  <ScaleCrop>false</ScaleCrop>
  <Company>University of Wales Trinity Saint David</Company>
  <LinksUpToDate>false</LinksUpToDate>
  <CharactersWithSpaces>21901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Jack Craft (2104855)</cp:lastModifiedBy>
  <cp:revision>13</cp:revision>
  <dcterms:created xsi:type="dcterms:W3CDTF">2024-04-22T18:47:00Z</dcterms:created>
  <dcterms:modified xsi:type="dcterms:W3CDTF">2024-04-25T09:27:00Z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