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224346F" w14:textId="77777777" w:rsidR="00C77DFF" w:rsidRDefault="00C77DFF">
      <w:r>
        <w:rPr>
          <w:rFonts w:ascii="Times New Roman"/>
          <w:noProof/>
          <w:sz w:val="20"/>
        </w:rPr>
        <w:drawing>
          <wp:inline distT="0" distB="0" distL="0" distR="0" wp14:anchorId="5435AE41" wp14:editId="2A6AD386">
            <wp:extent cx="1813202" cy="600075"/>
            <wp:effectExtent l="0" t="0" r="0" b="0"/>
            <wp:docPr id="1" name="Picture 1" descr="Discover 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6" cstate="print"/>
                    <a:stretch>
                      <a:fillRect/>
                    </a:stretch>
                  </pic:blipFill>
                  <pic:spPr>
                    <a:xfrm>
                      <a:off x="0" y="0"/>
                      <a:ext cx="1813202" cy="600075"/>
                    </a:xfrm>
                    <a:prstGeom prst="rect">
                      <a:avLst/>
                    </a:prstGeom>
                  </pic:spPr>
                </pic:pic>
              </a:graphicData>
            </a:graphic>
          </wp:inline>
        </w:drawing>
      </w:r>
    </w:p>
    <w:p w14:paraId="21FC6303" w14:textId="77777777" w:rsidR="009C5135" w:rsidRDefault="009C5135"/>
    <w:tbl>
      <w:tblPr>
        <w:tblW w:w="9828"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104"/>
        <w:gridCol w:w="3167"/>
        <w:gridCol w:w="2277"/>
        <w:gridCol w:w="2280"/>
      </w:tblGrid>
      <w:tr w:rsidR="009C5135" w:rsidRPr="009C5135" w14:paraId="7059C254" w14:textId="77777777" w:rsidTr="00DE3525">
        <w:trPr>
          <w:trHeight w:val="596"/>
        </w:trPr>
        <w:tc>
          <w:tcPr>
            <w:tcW w:w="2104" w:type="dxa"/>
          </w:tcPr>
          <w:p w14:paraId="6A6F3803" w14:textId="77777777" w:rsidR="009C5135" w:rsidRPr="009C5135" w:rsidRDefault="009C5135" w:rsidP="009C5135">
            <w:pPr>
              <w:rPr>
                <w:b/>
              </w:rPr>
            </w:pPr>
            <w:r w:rsidRPr="009C5135">
              <w:rPr>
                <w:b/>
              </w:rPr>
              <w:t>Student name:</w:t>
            </w:r>
          </w:p>
        </w:tc>
        <w:tc>
          <w:tcPr>
            <w:tcW w:w="3167" w:type="dxa"/>
          </w:tcPr>
          <w:p w14:paraId="47C4C7B2" w14:textId="33175A3A" w:rsidR="009C5135" w:rsidRPr="009C5135" w:rsidRDefault="008914E4" w:rsidP="009C5135">
            <w:r>
              <w:t>Nicoleta Mocanu</w:t>
            </w:r>
          </w:p>
        </w:tc>
        <w:tc>
          <w:tcPr>
            <w:tcW w:w="2277" w:type="dxa"/>
            <w:shd w:val="clear" w:color="auto" w:fill="D9D9D9" w:themeFill="background1" w:themeFillShade="D9"/>
          </w:tcPr>
          <w:p w14:paraId="632DD420" w14:textId="77777777" w:rsidR="009C5135" w:rsidRPr="009C5135" w:rsidRDefault="009C5135" w:rsidP="009C5135">
            <w:pPr>
              <w:rPr>
                <w:b/>
              </w:rPr>
            </w:pPr>
            <w:r w:rsidRPr="009C5135">
              <w:rPr>
                <w:b/>
              </w:rPr>
              <w:t>Student ID number:</w:t>
            </w:r>
          </w:p>
        </w:tc>
        <w:tc>
          <w:tcPr>
            <w:tcW w:w="2279" w:type="dxa"/>
          </w:tcPr>
          <w:p w14:paraId="702FAF02" w14:textId="5E82F384" w:rsidR="009C5135" w:rsidRPr="009C5135" w:rsidRDefault="008914E4" w:rsidP="009C5135">
            <w:r>
              <w:t>2118432</w:t>
            </w:r>
          </w:p>
        </w:tc>
      </w:tr>
      <w:tr w:rsidR="009C5135" w:rsidRPr="009C5135" w14:paraId="614DAB06" w14:textId="77777777" w:rsidTr="00DE3525">
        <w:trPr>
          <w:trHeight w:val="594"/>
        </w:trPr>
        <w:tc>
          <w:tcPr>
            <w:tcW w:w="2104" w:type="dxa"/>
          </w:tcPr>
          <w:p w14:paraId="3E811238" w14:textId="77777777" w:rsidR="009C5135" w:rsidRPr="009C5135" w:rsidRDefault="009C5135" w:rsidP="009C5135">
            <w:pPr>
              <w:rPr>
                <w:b/>
              </w:rPr>
            </w:pPr>
            <w:r w:rsidRPr="009C5135">
              <w:rPr>
                <w:b/>
              </w:rPr>
              <w:t>Programme:</w:t>
            </w:r>
          </w:p>
        </w:tc>
        <w:tc>
          <w:tcPr>
            <w:tcW w:w="7724" w:type="dxa"/>
            <w:gridSpan w:val="3"/>
          </w:tcPr>
          <w:p w14:paraId="78A4B200" w14:textId="77777777" w:rsidR="009C5135" w:rsidRPr="009C5135" w:rsidRDefault="009C5135" w:rsidP="009C5135">
            <w:pPr>
              <w:rPr>
                <w:b/>
              </w:rPr>
            </w:pPr>
            <w:r w:rsidRPr="009C5135">
              <w:rPr>
                <w:b/>
              </w:rPr>
              <w:t>BA Leadership and Management</w:t>
            </w:r>
          </w:p>
        </w:tc>
      </w:tr>
      <w:tr w:rsidR="009C5135" w:rsidRPr="009C5135" w14:paraId="235A74C8" w14:textId="77777777" w:rsidTr="00DE3525">
        <w:trPr>
          <w:trHeight w:val="598"/>
        </w:trPr>
        <w:tc>
          <w:tcPr>
            <w:tcW w:w="2104" w:type="dxa"/>
          </w:tcPr>
          <w:p w14:paraId="7BA6FD49" w14:textId="77777777" w:rsidR="009C5135" w:rsidRPr="009C5135" w:rsidRDefault="009C5135" w:rsidP="009C5135">
            <w:pPr>
              <w:rPr>
                <w:b/>
              </w:rPr>
            </w:pPr>
            <w:r w:rsidRPr="009C5135">
              <w:rPr>
                <w:b/>
              </w:rPr>
              <w:t>Module:</w:t>
            </w:r>
          </w:p>
        </w:tc>
        <w:tc>
          <w:tcPr>
            <w:tcW w:w="7724" w:type="dxa"/>
            <w:gridSpan w:val="3"/>
          </w:tcPr>
          <w:p w14:paraId="504FE03D" w14:textId="77777777" w:rsidR="009C5135" w:rsidRPr="009C5135" w:rsidRDefault="009C5135" w:rsidP="009C5135">
            <w:pPr>
              <w:rPr>
                <w:b/>
              </w:rPr>
            </w:pPr>
            <w:r w:rsidRPr="009C5135">
              <w:rPr>
                <w:b/>
              </w:rPr>
              <w:t>Emergent Leadership Skills in the Workplace</w:t>
            </w:r>
          </w:p>
        </w:tc>
      </w:tr>
      <w:tr w:rsidR="009C5135" w:rsidRPr="009C5135" w14:paraId="05004F3F" w14:textId="77777777" w:rsidTr="00DE3525">
        <w:trPr>
          <w:trHeight w:val="922"/>
        </w:trPr>
        <w:tc>
          <w:tcPr>
            <w:tcW w:w="2104" w:type="dxa"/>
          </w:tcPr>
          <w:p w14:paraId="603ED05B" w14:textId="77777777" w:rsidR="009C5135" w:rsidRPr="009C5135" w:rsidRDefault="009C5135" w:rsidP="009C5135">
            <w:pPr>
              <w:rPr>
                <w:b/>
              </w:rPr>
            </w:pPr>
            <w:r w:rsidRPr="009C5135">
              <w:rPr>
                <w:b/>
              </w:rPr>
              <w:t>Module code:</w:t>
            </w:r>
          </w:p>
        </w:tc>
        <w:tc>
          <w:tcPr>
            <w:tcW w:w="7724" w:type="dxa"/>
            <w:gridSpan w:val="3"/>
          </w:tcPr>
          <w:p w14:paraId="64CC19A2" w14:textId="313C41E1" w:rsidR="009C5135" w:rsidRPr="009C5135" w:rsidRDefault="009C5135" w:rsidP="009C5135">
            <w:pPr>
              <w:rPr>
                <w:b/>
              </w:rPr>
            </w:pPr>
            <w:r w:rsidRPr="009C5135">
              <w:rPr>
                <w:b/>
              </w:rPr>
              <w:t>BMSW6101</w:t>
            </w:r>
            <w:r w:rsidR="00394225">
              <w:rPr>
                <w:b/>
              </w:rPr>
              <w:t xml:space="preserve"> (Part 2</w:t>
            </w:r>
            <w:bookmarkStart w:id="0" w:name="_GoBack"/>
            <w:bookmarkEnd w:id="0"/>
            <w:r w:rsidR="00394225">
              <w:rPr>
                <w:b/>
              </w:rPr>
              <w:t>)</w:t>
            </w:r>
          </w:p>
        </w:tc>
      </w:tr>
      <w:tr w:rsidR="009C5135" w:rsidRPr="009C5135" w14:paraId="620D98BE" w14:textId="77777777" w:rsidTr="00DE3525">
        <w:trPr>
          <w:trHeight w:val="592"/>
        </w:trPr>
        <w:tc>
          <w:tcPr>
            <w:tcW w:w="2104" w:type="dxa"/>
          </w:tcPr>
          <w:p w14:paraId="77ECCCDF" w14:textId="77777777" w:rsidR="009C5135" w:rsidRPr="009C5135" w:rsidRDefault="009C5135" w:rsidP="009C5135">
            <w:pPr>
              <w:rPr>
                <w:b/>
              </w:rPr>
            </w:pPr>
            <w:r w:rsidRPr="009C5135">
              <w:rPr>
                <w:b/>
              </w:rPr>
              <w:t>Lecturer:</w:t>
            </w:r>
          </w:p>
        </w:tc>
        <w:tc>
          <w:tcPr>
            <w:tcW w:w="3167" w:type="dxa"/>
          </w:tcPr>
          <w:p w14:paraId="527C6E90" w14:textId="77777777" w:rsidR="009C5135" w:rsidRPr="009C5135" w:rsidRDefault="009C5135" w:rsidP="009C5135">
            <w:pPr>
              <w:rPr>
                <w:b/>
              </w:rPr>
            </w:pPr>
            <w:r w:rsidRPr="009C5135">
              <w:rPr>
                <w:b/>
              </w:rPr>
              <w:t>Dr Oluwaseun (Olu) Adegbite</w:t>
            </w:r>
          </w:p>
        </w:tc>
        <w:tc>
          <w:tcPr>
            <w:tcW w:w="2277" w:type="dxa"/>
            <w:shd w:val="clear" w:color="auto" w:fill="D9D9D9" w:themeFill="background1" w:themeFillShade="D9"/>
          </w:tcPr>
          <w:p w14:paraId="0AAA655B" w14:textId="77777777" w:rsidR="009C5135" w:rsidRPr="009C5135" w:rsidRDefault="009C5135" w:rsidP="009C5135">
            <w:pPr>
              <w:rPr>
                <w:b/>
              </w:rPr>
            </w:pPr>
            <w:r w:rsidRPr="009C5135">
              <w:rPr>
                <w:b/>
              </w:rPr>
              <w:t>Internal Verifier:</w:t>
            </w:r>
          </w:p>
        </w:tc>
        <w:tc>
          <w:tcPr>
            <w:tcW w:w="2279" w:type="dxa"/>
          </w:tcPr>
          <w:p w14:paraId="45FEFBC5" w14:textId="77777777" w:rsidR="009C5135" w:rsidRPr="009C5135" w:rsidRDefault="009C5135" w:rsidP="009C5135">
            <w:pPr>
              <w:rPr>
                <w:b/>
              </w:rPr>
            </w:pPr>
            <w:r w:rsidRPr="009C5135">
              <w:rPr>
                <w:b/>
              </w:rPr>
              <w:t>Dr Sujeewa Herath</w:t>
            </w:r>
          </w:p>
        </w:tc>
      </w:tr>
    </w:tbl>
    <w:p w14:paraId="3EA9AB9B" w14:textId="77777777" w:rsidR="004D2943" w:rsidRDefault="004D2943">
      <w:pPr>
        <w:rPr>
          <w:b/>
          <w:bCs/>
          <w:i/>
          <w:iCs/>
        </w:rPr>
      </w:pPr>
      <w:r>
        <w:br w:type="page"/>
      </w:r>
    </w:p>
    <w:p w14:paraId="6E6E8A38" w14:textId="21B97ADC" w:rsidR="00462640" w:rsidRPr="00462640" w:rsidRDefault="00462640" w:rsidP="00462640">
      <w:pPr>
        <w:pStyle w:val="TOC1"/>
        <w:tabs>
          <w:tab w:val="right" w:leader="dot" w:pos="9350"/>
        </w:tabs>
        <w:jc w:val="center"/>
        <w:rPr>
          <w:b/>
          <w:bCs/>
        </w:rPr>
      </w:pPr>
      <w:bookmarkStart w:id="1" w:name="_Toc161137334"/>
      <w:r w:rsidRPr="00462640">
        <w:rPr>
          <w:b/>
          <w:bCs/>
        </w:rPr>
        <w:lastRenderedPageBreak/>
        <w:t>Table of Contents</w:t>
      </w:r>
    </w:p>
    <w:p w14:paraId="4064987C" w14:textId="77777777" w:rsidR="00462640" w:rsidRDefault="00462640">
      <w:pPr>
        <w:pStyle w:val="TOC1"/>
        <w:tabs>
          <w:tab w:val="right" w:leader="dot" w:pos="9350"/>
        </w:tabs>
      </w:pPr>
    </w:p>
    <w:p w14:paraId="10012236" w14:textId="77777777" w:rsidR="00462640" w:rsidRDefault="00462640">
      <w:pPr>
        <w:pStyle w:val="TOC1"/>
        <w:tabs>
          <w:tab w:val="right" w:leader="dot" w:pos="9350"/>
        </w:tabs>
        <w:rPr>
          <w:rFonts w:asciiTheme="minorHAnsi" w:eastAsiaTheme="minorEastAsia" w:hAnsiTheme="minorHAnsi" w:cstheme="minorBidi"/>
          <w:noProof/>
          <w:kern w:val="0"/>
          <w:sz w:val="22"/>
          <w:szCs w:val="22"/>
          <w14:ligatures w14:val="none"/>
        </w:rPr>
      </w:pPr>
      <w:r>
        <w:fldChar w:fldCharType="begin"/>
      </w:r>
      <w:r>
        <w:instrText xml:space="preserve"> TOC \o "1-4" \h \z \u </w:instrText>
      </w:r>
      <w:r>
        <w:fldChar w:fldCharType="separate"/>
      </w:r>
      <w:hyperlink w:anchor="_Toc161744601" w:history="1">
        <w:r w:rsidRPr="004B3B28">
          <w:rPr>
            <w:rStyle w:val="Hyperlink"/>
            <w:noProof/>
          </w:rPr>
          <w:t>Part 2 – Reflective Essay</w:t>
        </w:r>
        <w:r>
          <w:rPr>
            <w:noProof/>
            <w:webHidden/>
          </w:rPr>
          <w:tab/>
        </w:r>
        <w:r>
          <w:rPr>
            <w:noProof/>
            <w:webHidden/>
          </w:rPr>
          <w:fldChar w:fldCharType="begin"/>
        </w:r>
        <w:r>
          <w:rPr>
            <w:noProof/>
            <w:webHidden/>
          </w:rPr>
          <w:instrText xml:space="preserve"> PAGEREF _Toc161744601 \h </w:instrText>
        </w:r>
        <w:r>
          <w:rPr>
            <w:noProof/>
            <w:webHidden/>
          </w:rPr>
        </w:r>
        <w:r>
          <w:rPr>
            <w:noProof/>
            <w:webHidden/>
          </w:rPr>
          <w:fldChar w:fldCharType="separate"/>
        </w:r>
        <w:r>
          <w:rPr>
            <w:noProof/>
            <w:webHidden/>
          </w:rPr>
          <w:t>3</w:t>
        </w:r>
        <w:r>
          <w:rPr>
            <w:noProof/>
            <w:webHidden/>
          </w:rPr>
          <w:fldChar w:fldCharType="end"/>
        </w:r>
      </w:hyperlink>
    </w:p>
    <w:p w14:paraId="168A2732" w14:textId="77777777" w:rsidR="00462640" w:rsidRDefault="00462640">
      <w:pPr>
        <w:pStyle w:val="TOC2"/>
        <w:tabs>
          <w:tab w:val="right" w:leader="dot" w:pos="9350"/>
        </w:tabs>
        <w:rPr>
          <w:rFonts w:asciiTheme="minorHAnsi" w:eastAsiaTheme="minorEastAsia" w:hAnsiTheme="minorHAnsi" w:cstheme="minorBidi"/>
          <w:noProof/>
          <w:kern w:val="0"/>
          <w:sz w:val="22"/>
          <w:szCs w:val="22"/>
          <w14:ligatures w14:val="none"/>
        </w:rPr>
      </w:pPr>
      <w:hyperlink w:anchor="_Toc161744602" w:history="1">
        <w:r w:rsidRPr="004B3B28">
          <w:rPr>
            <w:rStyle w:val="Hyperlink"/>
            <w:noProof/>
          </w:rPr>
          <w:t>Introduction</w:t>
        </w:r>
        <w:r>
          <w:rPr>
            <w:noProof/>
            <w:webHidden/>
          </w:rPr>
          <w:tab/>
        </w:r>
        <w:r>
          <w:rPr>
            <w:noProof/>
            <w:webHidden/>
          </w:rPr>
          <w:fldChar w:fldCharType="begin"/>
        </w:r>
        <w:r>
          <w:rPr>
            <w:noProof/>
            <w:webHidden/>
          </w:rPr>
          <w:instrText xml:space="preserve"> PAGEREF _Toc161744602 \h </w:instrText>
        </w:r>
        <w:r>
          <w:rPr>
            <w:noProof/>
            <w:webHidden/>
          </w:rPr>
        </w:r>
        <w:r>
          <w:rPr>
            <w:noProof/>
            <w:webHidden/>
          </w:rPr>
          <w:fldChar w:fldCharType="separate"/>
        </w:r>
        <w:r>
          <w:rPr>
            <w:noProof/>
            <w:webHidden/>
          </w:rPr>
          <w:t>3</w:t>
        </w:r>
        <w:r>
          <w:rPr>
            <w:noProof/>
            <w:webHidden/>
          </w:rPr>
          <w:fldChar w:fldCharType="end"/>
        </w:r>
      </w:hyperlink>
    </w:p>
    <w:p w14:paraId="4D0E57C5" w14:textId="77777777" w:rsidR="00462640" w:rsidRDefault="00462640">
      <w:pPr>
        <w:pStyle w:val="TOC2"/>
        <w:tabs>
          <w:tab w:val="right" w:leader="dot" w:pos="9350"/>
        </w:tabs>
        <w:rPr>
          <w:rFonts w:asciiTheme="minorHAnsi" w:eastAsiaTheme="minorEastAsia" w:hAnsiTheme="minorHAnsi" w:cstheme="minorBidi"/>
          <w:noProof/>
          <w:kern w:val="0"/>
          <w:sz w:val="22"/>
          <w:szCs w:val="22"/>
          <w14:ligatures w14:val="none"/>
        </w:rPr>
      </w:pPr>
      <w:hyperlink w:anchor="_Toc161744603" w:history="1">
        <w:r w:rsidRPr="004B3B28">
          <w:rPr>
            <w:rStyle w:val="Hyperlink"/>
            <w:noProof/>
          </w:rPr>
          <w:t>Reflection on the Leadership Traits or Styles Discussed in the Class</w:t>
        </w:r>
        <w:r>
          <w:rPr>
            <w:noProof/>
            <w:webHidden/>
          </w:rPr>
          <w:tab/>
        </w:r>
        <w:r>
          <w:rPr>
            <w:noProof/>
            <w:webHidden/>
          </w:rPr>
          <w:fldChar w:fldCharType="begin"/>
        </w:r>
        <w:r>
          <w:rPr>
            <w:noProof/>
            <w:webHidden/>
          </w:rPr>
          <w:instrText xml:space="preserve"> PAGEREF _Toc161744603 \h </w:instrText>
        </w:r>
        <w:r>
          <w:rPr>
            <w:noProof/>
            <w:webHidden/>
          </w:rPr>
        </w:r>
        <w:r>
          <w:rPr>
            <w:noProof/>
            <w:webHidden/>
          </w:rPr>
          <w:fldChar w:fldCharType="separate"/>
        </w:r>
        <w:r>
          <w:rPr>
            <w:noProof/>
            <w:webHidden/>
          </w:rPr>
          <w:t>3</w:t>
        </w:r>
        <w:r>
          <w:rPr>
            <w:noProof/>
            <w:webHidden/>
          </w:rPr>
          <w:fldChar w:fldCharType="end"/>
        </w:r>
      </w:hyperlink>
    </w:p>
    <w:p w14:paraId="3A49F9A8" w14:textId="77777777" w:rsidR="00462640" w:rsidRDefault="00462640">
      <w:pPr>
        <w:pStyle w:val="TOC2"/>
        <w:tabs>
          <w:tab w:val="right" w:leader="dot" w:pos="9350"/>
        </w:tabs>
        <w:rPr>
          <w:rFonts w:asciiTheme="minorHAnsi" w:eastAsiaTheme="minorEastAsia" w:hAnsiTheme="minorHAnsi" w:cstheme="minorBidi"/>
          <w:noProof/>
          <w:kern w:val="0"/>
          <w:sz w:val="22"/>
          <w:szCs w:val="22"/>
          <w14:ligatures w14:val="none"/>
        </w:rPr>
      </w:pPr>
      <w:hyperlink w:anchor="_Toc161744604" w:history="1">
        <w:r w:rsidRPr="004B3B28">
          <w:rPr>
            <w:rStyle w:val="Hyperlink"/>
            <w:noProof/>
          </w:rPr>
          <w:t>Reflection on My Leadership Styles and Abilities</w:t>
        </w:r>
        <w:r>
          <w:rPr>
            <w:noProof/>
            <w:webHidden/>
          </w:rPr>
          <w:tab/>
        </w:r>
        <w:r>
          <w:rPr>
            <w:noProof/>
            <w:webHidden/>
          </w:rPr>
          <w:fldChar w:fldCharType="begin"/>
        </w:r>
        <w:r>
          <w:rPr>
            <w:noProof/>
            <w:webHidden/>
          </w:rPr>
          <w:instrText xml:space="preserve"> PAGEREF _Toc161744604 \h </w:instrText>
        </w:r>
        <w:r>
          <w:rPr>
            <w:noProof/>
            <w:webHidden/>
          </w:rPr>
        </w:r>
        <w:r>
          <w:rPr>
            <w:noProof/>
            <w:webHidden/>
          </w:rPr>
          <w:fldChar w:fldCharType="separate"/>
        </w:r>
        <w:r>
          <w:rPr>
            <w:noProof/>
            <w:webHidden/>
          </w:rPr>
          <w:t>5</w:t>
        </w:r>
        <w:r>
          <w:rPr>
            <w:noProof/>
            <w:webHidden/>
          </w:rPr>
          <w:fldChar w:fldCharType="end"/>
        </w:r>
      </w:hyperlink>
    </w:p>
    <w:p w14:paraId="42FB7ABF" w14:textId="77777777" w:rsidR="00462640" w:rsidRDefault="00462640">
      <w:pPr>
        <w:pStyle w:val="TOC2"/>
        <w:tabs>
          <w:tab w:val="right" w:leader="dot" w:pos="9350"/>
        </w:tabs>
        <w:rPr>
          <w:rFonts w:asciiTheme="minorHAnsi" w:eastAsiaTheme="minorEastAsia" w:hAnsiTheme="minorHAnsi" w:cstheme="minorBidi"/>
          <w:noProof/>
          <w:kern w:val="0"/>
          <w:sz w:val="22"/>
          <w:szCs w:val="22"/>
          <w14:ligatures w14:val="none"/>
        </w:rPr>
      </w:pPr>
      <w:hyperlink w:anchor="_Toc161744605" w:history="1">
        <w:r w:rsidRPr="004B3B28">
          <w:rPr>
            <w:rStyle w:val="Hyperlink"/>
            <w:noProof/>
          </w:rPr>
          <w:t>Workplace Examples to Support My Reflections</w:t>
        </w:r>
        <w:r>
          <w:rPr>
            <w:noProof/>
            <w:webHidden/>
          </w:rPr>
          <w:tab/>
        </w:r>
        <w:r>
          <w:rPr>
            <w:noProof/>
            <w:webHidden/>
          </w:rPr>
          <w:fldChar w:fldCharType="begin"/>
        </w:r>
        <w:r>
          <w:rPr>
            <w:noProof/>
            <w:webHidden/>
          </w:rPr>
          <w:instrText xml:space="preserve"> PAGEREF _Toc161744605 \h </w:instrText>
        </w:r>
        <w:r>
          <w:rPr>
            <w:noProof/>
            <w:webHidden/>
          </w:rPr>
        </w:r>
        <w:r>
          <w:rPr>
            <w:noProof/>
            <w:webHidden/>
          </w:rPr>
          <w:fldChar w:fldCharType="separate"/>
        </w:r>
        <w:r>
          <w:rPr>
            <w:noProof/>
            <w:webHidden/>
          </w:rPr>
          <w:t>7</w:t>
        </w:r>
        <w:r>
          <w:rPr>
            <w:noProof/>
            <w:webHidden/>
          </w:rPr>
          <w:fldChar w:fldCharType="end"/>
        </w:r>
      </w:hyperlink>
    </w:p>
    <w:p w14:paraId="44A0CDA0" w14:textId="77777777" w:rsidR="00462640" w:rsidRDefault="00462640">
      <w:pPr>
        <w:pStyle w:val="TOC2"/>
        <w:tabs>
          <w:tab w:val="right" w:leader="dot" w:pos="9350"/>
        </w:tabs>
        <w:rPr>
          <w:rFonts w:asciiTheme="minorHAnsi" w:eastAsiaTheme="minorEastAsia" w:hAnsiTheme="minorHAnsi" w:cstheme="minorBidi"/>
          <w:noProof/>
          <w:kern w:val="0"/>
          <w:sz w:val="22"/>
          <w:szCs w:val="22"/>
          <w14:ligatures w14:val="none"/>
        </w:rPr>
      </w:pPr>
      <w:hyperlink w:anchor="_Toc161744606" w:history="1">
        <w:r w:rsidRPr="004B3B28">
          <w:rPr>
            <w:rStyle w:val="Hyperlink"/>
            <w:noProof/>
          </w:rPr>
          <w:t>Application of the Gibbs Reflective Model</w:t>
        </w:r>
        <w:r>
          <w:rPr>
            <w:noProof/>
            <w:webHidden/>
          </w:rPr>
          <w:tab/>
        </w:r>
        <w:r>
          <w:rPr>
            <w:noProof/>
            <w:webHidden/>
          </w:rPr>
          <w:fldChar w:fldCharType="begin"/>
        </w:r>
        <w:r>
          <w:rPr>
            <w:noProof/>
            <w:webHidden/>
          </w:rPr>
          <w:instrText xml:space="preserve"> PAGEREF _Toc161744606 \h </w:instrText>
        </w:r>
        <w:r>
          <w:rPr>
            <w:noProof/>
            <w:webHidden/>
          </w:rPr>
        </w:r>
        <w:r>
          <w:rPr>
            <w:noProof/>
            <w:webHidden/>
          </w:rPr>
          <w:fldChar w:fldCharType="separate"/>
        </w:r>
        <w:r>
          <w:rPr>
            <w:noProof/>
            <w:webHidden/>
          </w:rPr>
          <w:t>8</w:t>
        </w:r>
        <w:r>
          <w:rPr>
            <w:noProof/>
            <w:webHidden/>
          </w:rPr>
          <w:fldChar w:fldCharType="end"/>
        </w:r>
      </w:hyperlink>
    </w:p>
    <w:p w14:paraId="67FD3D9A" w14:textId="77777777" w:rsidR="00462640" w:rsidRDefault="00462640">
      <w:pPr>
        <w:pStyle w:val="TOC2"/>
        <w:tabs>
          <w:tab w:val="right" w:leader="dot" w:pos="9350"/>
        </w:tabs>
        <w:rPr>
          <w:rFonts w:asciiTheme="minorHAnsi" w:eastAsiaTheme="minorEastAsia" w:hAnsiTheme="minorHAnsi" w:cstheme="minorBidi"/>
          <w:noProof/>
          <w:kern w:val="0"/>
          <w:sz w:val="22"/>
          <w:szCs w:val="22"/>
          <w14:ligatures w14:val="none"/>
        </w:rPr>
      </w:pPr>
      <w:hyperlink w:anchor="_Toc161744607" w:history="1">
        <w:r w:rsidRPr="004B3B28">
          <w:rPr>
            <w:rStyle w:val="Hyperlink"/>
            <w:noProof/>
          </w:rPr>
          <w:t>Conclusion</w:t>
        </w:r>
        <w:r>
          <w:rPr>
            <w:noProof/>
            <w:webHidden/>
          </w:rPr>
          <w:tab/>
        </w:r>
        <w:r>
          <w:rPr>
            <w:noProof/>
            <w:webHidden/>
          </w:rPr>
          <w:fldChar w:fldCharType="begin"/>
        </w:r>
        <w:r>
          <w:rPr>
            <w:noProof/>
            <w:webHidden/>
          </w:rPr>
          <w:instrText xml:space="preserve"> PAGEREF _Toc161744607 \h </w:instrText>
        </w:r>
        <w:r>
          <w:rPr>
            <w:noProof/>
            <w:webHidden/>
          </w:rPr>
        </w:r>
        <w:r>
          <w:rPr>
            <w:noProof/>
            <w:webHidden/>
          </w:rPr>
          <w:fldChar w:fldCharType="separate"/>
        </w:r>
        <w:r>
          <w:rPr>
            <w:noProof/>
            <w:webHidden/>
          </w:rPr>
          <w:t>9</w:t>
        </w:r>
        <w:r>
          <w:rPr>
            <w:noProof/>
            <w:webHidden/>
          </w:rPr>
          <w:fldChar w:fldCharType="end"/>
        </w:r>
      </w:hyperlink>
    </w:p>
    <w:p w14:paraId="79312BE9" w14:textId="77777777" w:rsidR="00462640" w:rsidRDefault="00462640">
      <w:pPr>
        <w:pStyle w:val="TOC1"/>
        <w:tabs>
          <w:tab w:val="right" w:leader="dot" w:pos="9350"/>
        </w:tabs>
        <w:rPr>
          <w:rFonts w:asciiTheme="minorHAnsi" w:eastAsiaTheme="minorEastAsia" w:hAnsiTheme="minorHAnsi" w:cstheme="minorBidi"/>
          <w:noProof/>
          <w:kern w:val="0"/>
          <w:sz w:val="22"/>
          <w:szCs w:val="22"/>
          <w14:ligatures w14:val="none"/>
        </w:rPr>
      </w:pPr>
      <w:hyperlink w:anchor="_Toc161744608" w:history="1">
        <w:r w:rsidRPr="004B3B28">
          <w:rPr>
            <w:rStyle w:val="Hyperlink"/>
            <w:noProof/>
          </w:rPr>
          <w:t>References</w:t>
        </w:r>
        <w:r>
          <w:rPr>
            <w:noProof/>
            <w:webHidden/>
          </w:rPr>
          <w:tab/>
        </w:r>
        <w:r>
          <w:rPr>
            <w:noProof/>
            <w:webHidden/>
          </w:rPr>
          <w:fldChar w:fldCharType="begin"/>
        </w:r>
        <w:r>
          <w:rPr>
            <w:noProof/>
            <w:webHidden/>
          </w:rPr>
          <w:instrText xml:space="preserve"> PAGEREF _Toc161744608 \h </w:instrText>
        </w:r>
        <w:r>
          <w:rPr>
            <w:noProof/>
            <w:webHidden/>
          </w:rPr>
        </w:r>
        <w:r>
          <w:rPr>
            <w:noProof/>
            <w:webHidden/>
          </w:rPr>
          <w:fldChar w:fldCharType="separate"/>
        </w:r>
        <w:r>
          <w:rPr>
            <w:noProof/>
            <w:webHidden/>
          </w:rPr>
          <w:t>11</w:t>
        </w:r>
        <w:r>
          <w:rPr>
            <w:noProof/>
            <w:webHidden/>
          </w:rPr>
          <w:fldChar w:fldCharType="end"/>
        </w:r>
      </w:hyperlink>
    </w:p>
    <w:p w14:paraId="2C037D0D" w14:textId="77777777" w:rsidR="009C63B9" w:rsidRDefault="00462640">
      <w:pPr>
        <w:rPr>
          <w:b/>
          <w:bCs/>
          <w:i/>
          <w:iCs/>
        </w:rPr>
      </w:pPr>
      <w:r>
        <w:fldChar w:fldCharType="end"/>
      </w:r>
      <w:r w:rsidR="009C63B9">
        <w:br w:type="page"/>
      </w:r>
    </w:p>
    <w:p w14:paraId="36958678" w14:textId="7F77A50A" w:rsidR="00863C7D" w:rsidRPr="009E6421" w:rsidRDefault="00C77DFF" w:rsidP="00C85301">
      <w:pPr>
        <w:pStyle w:val="Heading1"/>
      </w:pPr>
      <w:bookmarkStart w:id="2" w:name="_Toc161744601"/>
      <w:r w:rsidRPr="009E6421">
        <w:lastRenderedPageBreak/>
        <w:t>Part 2 – Reflective Essay</w:t>
      </w:r>
      <w:bookmarkEnd w:id="1"/>
      <w:bookmarkEnd w:id="2"/>
    </w:p>
    <w:p w14:paraId="215489F4" w14:textId="77777777" w:rsidR="00863C7D" w:rsidRPr="009E6421" w:rsidRDefault="00C77DFF" w:rsidP="00C85301">
      <w:pPr>
        <w:pStyle w:val="Heading2"/>
      </w:pPr>
      <w:bookmarkStart w:id="3" w:name="_Toc161137335"/>
      <w:bookmarkStart w:id="4" w:name="_Toc161744602"/>
      <w:r w:rsidRPr="009E6421">
        <w:t>Introduction</w:t>
      </w:r>
      <w:bookmarkEnd w:id="3"/>
      <w:bookmarkEnd w:id="4"/>
    </w:p>
    <w:p w14:paraId="433D1FBF" w14:textId="77777777" w:rsidR="00863C7D" w:rsidRPr="009E6421" w:rsidRDefault="00C77DFF" w:rsidP="00C85301">
      <w:pPr>
        <w:spacing w:after="0" w:line="480" w:lineRule="auto"/>
        <w:ind w:firstLine="720"/>
      </w:pPr>
      <w:r w:rsidRPr="009E6421">
        <w:t>In this reflective essay, I begin thorough thought and analysis of my developing leadership skills module learnings. This training challenged my ideas about leadership and broadened my view of it. This study will reflect on the module's leadership attributes and styles and critically assess their applicability to my leadership style and professional experiences. I also seek to find any important leadership topics that may have been missed in the session, revealing academic career gaps</w:t>
      </w:r>
      <w:r w:rsidR="00C234A4">
        <w:t xml:space="preserve"> </w:t>
      </w:r>
      <w:r w:rsidR="00C234A4">
        <w:rPr>
          <w:kern w:val="0"/>
          <w14:ligatures w14:val="none"/>
        </w:rPr>
        <w:t>(Kanat-Maymon et al., 2020)</w:t>
      </w:r>
      <w:r w:rsidRPr="009E6421">
        <w:t>.</w:t>
      </w:r>
    </w:p>
    <w:p w14:paraId="1AF7AE84" w14:textId="77777777" w:rsidR="00863C7D" w:rsidRPr="009E6421" w:rsidRDefault="00C77DFF" w:rsidP="00C85301">
      <w:pPr>
        <w:spacing w:after="0" w:line="480" w:lineRule="auto"/>
        <w:ind w:firstLine="720"/>
      </w:pPr>
      <w:r w:rsidRPr="009E6421">
        <w:t>This examination will begin with my learning experience, highlighting the leadership qualities and styles that interested me and assessing their relevance to present leadership issues. Next, I will reflect on my leadership styles and talents using clearly stated workplace examples to demonstrate how these theoretically apply in actual life. The Gibbs Reflection Cycle will be my reflection model</w:t>
      </w:r>
      <w:r w:rsidR="00C234A4">
        <w:t xml:space="preserve"> </w:t>
      </w:r>
      <w:r w:rsidR="00C234A4">
        <w:rPr>
          <w:kern w:val="0"/>
          <w14:ligatures w14:val="none"/>
        </w:rPr>
        <w:t>(Dugan, 2024)</w:t>
      </w:r>
      <w:r w:rsidRPr="009E6421">
        <w:t>. Graham Gibbs' 1988 approach guides people through six stages: description, feelings, assessment, analysis, final result, and action plan to build a solid foundation for reflection. I plan to organise my reflections and understandings of deep topics utilising the Gibbs Reflection Cycle to ensure a complete and meaningful study of my leadership development journey. I hope to gain a better grasp of my leadership skills and discover opportunities for growth and improvement through this reflection process, boosting my leadership effectiveness.</w:t>
      </w:r>
    </w:p>
    <w:p w14:paraId="2AEEC669" w14:textId="77777777" w:rsidR="00863C7D" w:rsidRPr="009E6421" w:rsidRDefault="00863C7D" w:rsidP="00CB6C57">
      <w:pPr>
        <w:spacing w:after="0" w:line="480" w:lineRule="auto"/>
      </w:pPr>
    </w:p>
    <w:p w14:paraId="253E766C" w14:textId="77777777" w:rsidR="00863C7D" w:rsidRPr="009E6421" w:rsidRDefault="00C77DFF" w:rsidP="00C85301">
      <w:pPr>
        <w:pStyle w:val="Heading2"/>
      </w:pPr>
      <w:bookmarkStart w:id="5" w:name="_Toc161137336"/>
      <w:bookmarkStart w:id="6" w:name="_Toc161744603"/>
      <w:r w:rsidRPr="009E6421">
        <w:t>Reflection on the Leadership Traits or Styles Discussed in the Class</w:t>
      </w:r>
      <w:bookmarkEnd w:id="5"/>
      <w:bookmarkEnd w:id="6"/>
    </w:p>
    <w:p w14:paraId="6851E3A0" w14:textId="77777777" w:rsidR="00863C7D" w:rsidRPr="009E6421" w:rsidRDefault="00C77DFF" w:rsidP="00C85301">
      <w:pPr>
        <w:spacing w:after="0" w:line="480" w:lineRule="auto"/>
        <w:ind w:firstLine="720"/>
      </w:pPr>
      <w:r w:rsidRPr="009E6421">
        <w:t xml:space="preserve">The emerging leadership skills lesson was crucial to my grasp of leadership's numerous facets. We examined several leadership theories during the course, each offering a unique </w:t>
      </w:r>
      <w:r w:rsidRPr="009E6421">
        <w:lastRenderedPageBreak/>
        <w:t>perspective on the challenges of leading in today's fast-changing world. Looking back on my learning career, certain leadership attributes and styles have had a profound impact on my view of leadership</w:t>
      </w:r>
      <w:r w:rsidR="00C234A4">
        <w:t xml:space="preserve"> </w:t>
      </w:r>
      <w:r w:rsidR="00C234A4">
        <w:rPr>
          <w:kern w:val="0"/>
          <w14:ligatures w14:val="none"/>
        </w:rPr>
        <w:t>(Kim et al., 2020)</w:t>
      </w:r>
      <w:r w:rsidRPr="009E6421">
        <w:t>.</w:t>
      </w:r>
    </w:p>
    <w:p w14:paraId="28965B86" w14:textId="77777777" w:rsidR="00863C7D" w:rsidRPr="009E6421" w:rsidRDefault="00C77DFF" w:rsidP="00C85301">
      <w:pPr>
        <w:spacing w:after="0" w:line="480" w:lineRule="auto"/>
        <w:ind w:firstLine="720"/>
      </w:pPr>
      <w:r w:rsidRPr="009E6421">
        <w:t>Transformational vs. transactional leadership was one of my most intriguing and powerful ideas. With its focus on highly intriguing ideas and offering followers a reason to go above their expectations, transformational leadership shook from a loud sound and made me feel strongly about something. It stressed vision, passion, and the capacity to inspire team members' trust, joy, and astonishment</w:t>
      </w:r>
      <w:r w:rsidR="00C234A4">
        <w:t xml:space="preserve"> </w:t>
      </w:r>
      <w:r w:rsidR="00C234A4">
        <w:rPr>
          <w:kern w:val="0"/>
          <w14:ligatures w14:val="none"/>
        </w:rPr>
        <w:t>(Kjellström et al., 2020)</w:t>
      </w:r>
      <w:r w:rsidRPr="009E6421">
        <w:t>. I liked this style of leadership because I believe individuals can grow and achieve greatness when properly mentored and inspired. However, transactional leadership, which emphasises the exchange between leader and follower to achieve clearly stated goals, highlights the practical aspects of leadership that ensure daily operations produce a lot with little waste and goals are met</w:t>
      </w:r>
      <w:r w:rsidR="00C234A4">
        <w:t xml:space="preserve"> </w:t>
      </w:r>
      <w:r w:rsidR="00C234A4">
        <w:rPr>
          <w:kern w:val="0"/>
          <w14:ligatures w14:val="none"/>
        </w:rPr>
        <w:t>(Lussier and Achua, 2022)</w:t>
      </w:r>
      <w:r w:rsidRPr="009E6421">
        <w:t>.</w:t>
      </w:r>
    </w:p>
    <w:p w14:paraId="2B41FAD3" w14:textId="77777777" w:rsidR="00863C7D" w:rsidRPr="009E6421" w:rsidRDefault="00C77DFF" w:rsidP="00C85301">
      <w:pPr>
        <w:spacing w:after="0" w:line="480" w:lineRule="auto"/>
        <w:ind w:firstLine="720"/>
      </w:pPr>
      <w:r w:rsidRPr="009E6421">
        <w:t>Exploring servant leadership was another important learning area. This approach, which prioritises others' needs and empowers followers, prompted me to reconsider traditional leadership methods that prioritise things or people separately. It advocated a leadership style that was inclusive, caring, and focused on team and organisational well-being. Servant leadership inspired me to evaluate my leadership style and consider how I may incorporate more of these elements to be a more effective and kind leader.</w:t>
      </w:r>
    </w:p>
    <w:p w14:paraId="1D402DA5" w14:textId="77777777" w:rsidR="00863C7D" w:rsidRPr="009E6421" w:rsidRDefault="00C77DFF" w:rsidP="00C85301">
      <w:pPr>
        <w:spacing w:after="0" w:line="480" w:lineRule="auto"/>
        <w:ind w:firstLine="720"/>
      </w:pPr>
      <w:r w:rsidRPr="009E6421">
        <w:t xml:space="preserve">Emotional intelligence became a key leadership trait. Throughout the module, understanding and managing one's feelings and deeply understanding and influencing others' sentiments were key. We learned that emotional intelligence is essential to healthy relationships, conflict resolution, and organisational culture. I'm more conscious of my emotional responses </w:t>
      </w:r>
      <w:r w:rsidRPr="009E6421">
        <w:lastRenderedPageBreak/>
        <w:t>and actively developing my emotional intelligence because of this deep understanding</w:t>
      </w:r>
      <w:r w:rsidR="00C234A4">
        <w:t xml:space="preserve"> </w:t>
      </w:r>
      <w:r w:rsidR="00C234A4">
        <w:rPr>
          <w:kern w:val="0"/>
          <w14:ligatures w14:val="none"/>
        </w:rPr>
        <w:t>(Northouse, 2021)</w:t>
      </w:r>
      <w:r w:rsidRPr="009E6421">
        <w:t>.</w:t>
      </w:r>
    </w:p>
    <w:p w14:paraId="4223E73C" w14:textId="77777777" w:rsidR="00863C7D" w:rsidRPr="009E6421" w:rsidRDefault="00C77DFF" w:rsidP="00C85301">
      <w:pPr>
        <w:spacing w:after="0" w:line="480" w:lineRule="auto"/>
        <w:ind w:firstLine="720"/>
      </w:pPr>
      <w:r w:rsidRPr="009E6421">
        <w:t>Despite comprehensive coverage of leadership styles and attributes, I noticed a lack in the subject of digital and distant leadership. As the globe gets more connected and remote work becomes more frequent, virtual team leadership difficulties and opportunities grow</w:t>
      </w:r>
      <w:r w:rsidR="00C234A4">
        <w:t xml:space="preserve"> </w:t>
      </w:r>
      <w:r w:rsidR="00C234A4">
        <w:rPr>
          <w:kern w:val="0"/>
          <w14:ligatures w14:val="none"/>
        </w:rPr>
        <w:t>(van Diggele et al., 2020)</w:t>
      </w:r>
      <w:r w:rsidRPr="009E6421">
        <w:t>. This leadership sector requires a unique combination of abilities and success plans to overcome the lack of physical presence, establish teamwork, and retain motivation and engagement. A deeper exploration of these elements could have helped the module teach digital leadership</w:t>
      </w:r>
      <w:r w:rsidR="00C234A4">
        <w:t xml:space="preserve"> </w:t>
      </w:r>
      <w:r w:rsidR="00C234A4">
        <w:rPr>
          <w:kern w:val="0"/>
          <w14:ligatures w14:val="none"/>
        </w:rPr>
        <w:t>(Bastari et al., 2020)</w:t>
      </w:r>
      <w:r w:rsidRPr="009E6421">
        <w:t>.</w:t>
      </w:r>
    </w:p>
    <w:p w14:paraId="766ACFE5" w14:textId="77777777" w:rsidR="00863C7D" w:rsidRPr="009E6421" w:rsidRDefault="00C77DFF" w:rsidP="00C85301">
      <w:pPr>
        <w:spacing w:after="0" w:line="480" w:lineRule="auto"/>
        <w:ind w:firstLine="720"/>
      </w:pPr>
      <w:r w:rsidRPr="009E6421">
        <w:t>The growing leadership abilities module has been a journey of discovery, forcing me to review and refine my leadership understanding. The explanations, theories, and styles offered have expanded my knowledge and inspired me to blend different elements into my particular leadership approach</w:t>
      </w:r>
      <w:r w:rsidR="00C234A4">
        <w:t xml:space="preserve"> </w:t>
      </w:r>
      <w:r w:rsidR="00C234A4">
        <w:rPr>
          <w:kern w:val="0"/>
          <w14:ligatures w14:val="none"/>
        </w:rPr>
        <w:t>(Wuryani et al., 2021)</w:t>
      </w:r>
      <w:r w:rsidRPr="009E6421">
        <w:t>. However, missing a concentrated conversation on leadership in digital and remote contexts misses an opportunity to adequately equip leaders for changing and improving workplace expectations. I'll keep learning about leadership, filling this gap in my knowledge, and adjusting my style to lead in a digital age.</w:t>
      </w:r>
    </w:p>
    <w:p w14:paraId="7AB681FE" w14:textId="77777777" w:rsidR="00863C7D" w:rsidRPr="009E6421" w:rsidRDefault="00863C7D" w:rsidP="00CB6C57">
      <w:pPr>
        <w:spacing w:after="0" w:line="480" w:lineRule="auto"/>
      </w:pPr>
    </w:p>
    <w:p w14:paraId="46A5EC94" w14:textId="77777777" w:rsidR="00863C7D" w:rsidRPr="009E6421" w:rsidRDefault="00C77DFF" w:rsidP="00C85301">
      <w:pPr>
        <w:pStyle w:val="Heading2"/>
      </w:pPr>
      <w:bookmarkStart w:id="7" w:name="_Toc161137337"/>
      <w:bookmarkStart w:id="8" w:name="_Toc161744604"/>
      <w:r w:rsidRPr="009E6421">
        <w:t>Reflection on My Leadership Styles and Abilities</w:t>
      </w:r>
      <w:bookmarkEnd w:id="7"/>
      <w:bookmarkEnd w:id="8"/>
    </w:p>
    <w:p w14:paraId="6671B49E" w14:textId="77777777" w:rsidR="00863C7D" w:rsidRPr="009E6421" w:rsidRDefault="00C77DFF" w:rsidP="00C85301">
      <w:pPr>
        <w:spacing w:after="0" w:line="480" w:lineRule="auto"/>
        <w:ind w:firstLine="720"/>
      </w:pPr>
      <w:r w:rsidRPr="009E6421">
        <w:t>Looking at my leadership style and abilities, I realise that transformational and servant leadership principles shape my thinking. The combination of styles evokes my belief in inspiring, serving, and empowering the people I lead. I have attempted to demonstrate these skills throughout my career to motivate my team through a common goal and by prioritising their growth and development</w:t>
      </w:r>
      <w:r w:rsidR="00C234A4">
        <w:t xml:space="preserve"> </w:t>
      </w:r>
      <w:r w:rsidR="00C234A4">
        <w:rPr>
          <w:kern w:val="0"/>
          <w14:ligatures w14:val="none"/>
        </w:rPr>
        <w:t>(Megheirkouni and Mejheirkouni, 2020)</w:t>
      </w:r>
      <w:r w:rsidRPr="009E6421">
        <w:t>.</w:t>
      </w:r>
    </w:p>
    <w:p w14:paraId="332AFCD9" w14:textId="77777777" w:rsidR="00863C7D" w:rsidRPr="009E6421" w:rsidRDefault="00C77DFF" w:rsidP="00C85301">
      <w:pPr>
        <w:spacing w:after="0" w:line="480" w:lineRule="auto"/>
        <w:ind w:firstLine="720"/>
      </w:pPr>
      <w:r w:rsidRPr="009E6421">
        <w:lastRenderedPageBreak/>
        <w:t>My leadership style is shown by my connections with team members, recognising their goals, strengths, and areas for improvement. This one-on-one focus creates supportive work environments and fosters personal and professional growth in my team. I ensure team members feel heard and valued by advocating for open communication, which creates trust and enhances our commitment to our goals</w:t>
      </w:r>
      <w:r w:rsidR="00C234A4">
        <w:t xml:space="preserve"> </w:t>
      </w:r>
      <w:r w:rsidR="00C234A4">
        <w:rPr>
          <w:kern w:val="0"/>
          <w14:ligatures w14:val="none"/>
        </w:rPr>
        <w:t>(Muff et al., 2020)</w:t>
      </w:r>
      <w:r w:rsidRPr="009E6421">
        <w:t>.</w:t>
      </w:r>
    </w:p>
    <w:p w14:paraId="1332D672" w14:textId="77777777" w:rsidR="00863C7D" w:rsidRPr="009E6421" w:rsidRDefault="00C77DFF" w:rsidP="00C85301">
      <w:pPr>
        <w:spacing w:after="0" w:line="480" w:lineRule="auto"/>
        <w:ind w:firstLine="720"/>
      </w:pPr>
      <w:r w:rsidRPr="009E6421">
        <w:t>My capacity to inspire and motivate others has been notably evident in undertakings that required safe transit through difficult realities or conditions. I was able to inspire my team and navigate doubt by being positive and focusing on our vision. I understand the necessity of adaptability in my leadership style.  Leadership has taught me that flexibility and the ability to change to make better changes to fit new conditions my style according to the big picture and needs of my team is crucial for effectively leading through many different types of people or things pictures situations.</w:t>
      </w:r>
    </w:p>
    <w:p w14:paraId="20597D14" w14:textId="77777777" w:rsidR="00863C7D" w:rsidRPr="009E6421" w:rsidRDefault="00C77DFF" w:rsidP="00C85301">
      <w:pPr>
        <w:spacing w:after="0" w:line="480" w:lineRule="auto"/>
        <w:ind w:firstLine="720"/>
      </w:pPr>
      <w:r w:rsidRPr="009E6421">
        <w:t>While I'm proud of my strengths, I know I can improve. For instance, leadership in a digital and remote work environment has required me to learn new talents and success strategies. Engaging and motivating a virtual team demands a new strategy, one I am devoted to achieving through continual learning and beneficial change</w:t>
      </w:r>
      <w:r w:rsidR="00C234A4">
        <w:t xml:space="preserve"> </w:t>
      </w:r>
      <w:r w:rsidR="00C234A4">
        <w:rPr>
          <w:kern w:val="0"/>
          <w14:ligatures w14:val="none"/>
        </w:rPr>
        <w:t>(Hajiali et al., 2022)</w:t>
      </w:r>
      <w:r w:rsidRPr="009E6421">
        <w:t>.</w:t>
      </w:r>
    </w:p>
    <w:p w14:paraId="24201B72" w14:textId="77777777" w:rsidR="00863C7D" w:rsidRPr="009E6421" w:rsidRDefault="00C77DFF" w:rsidP="00C85301">
      <w:pPr>
        <w:spacing w:after="0" w:line="480" w:lineRule="auto"/>
        <w:ind w:firstLine="720"/>
      </w:pPr>
      <w:r w:rsidRPr="009E6421">
        <w:t>Additionally, my reflections have shown the need to improve my skills in dispute resolution and goal-setting. As a leader, I know that disagreements must be met and resolved safely. I can lead better by improving my ability to manage arguments and think intelligently, ensuring that my team stays well-organized and aligned with something that hangs over, affects, and includes every part of something's goals.</w:t>
      </w:r>
    </w:p>
    <w:p w14:paraId="7EC99A36" w14:textId="77777777" w:rsidR="00863C7D" w:rsidRDefault="00863C7D" w:rsidP="00CB6C57">
      <w:pPr>
        <w:spacing w:after="0" w:line="480" w:lineRule="auto"/>
      </w:pPr>
    </w:p>
    <w:p w14:paraId="172DF37E" w14:textId="77777777" w:rsidR="00C85301" w:rsidRPr="009E6421" w:rsidRDefault="00C85301" w:rsidP="00CB6C57">
      <w:pPr>
        <w:spacing w:after="0" w:line="480" w:lineRule="auto"/>
      </w:pPr>
    </w:p>
    <w:p w14:paraId="58E2F593" w14:textId="77777777" w:rsidR="00863C7D" w:rsidRPr="009E6421" w:rsidRDefault="00C77DFF" w:rsidP="00C85301">
      <w:pPr>
        <w:pStyle w:val="Heading2"/>
      </w:pPr>
      <w:bookmarkStart w:id="9" w:name="_Toc161137338"/>
      <w:bookmarkStart w:id="10" w:name="_Toc161744605"/>
      <w:r w:rsidRPr="009E6421">
        <w:lastRenderedPageBreak/>
        <w:t>Workplace Examples to Support My Reflections</w:t>
      </w:r>
      <w:bookmarkEnd w:id="9"/>
      <w:bookmarkEnd w:id="10"/>
    </w:p>
    <w:p w14:paraId="15F3E936" w14:textId="77777777" w:rsidR="00863C7D" w:rsidRPr="009E6421" w:rsidRDefault="00C77DFF" w:rsidP="00C85301">
      <w:pPr>
        <w:spacing w:after="0" w:line="480" w:lineRule="auto"/>
        <w:ind w:firstLine="720"/>
      </w:pPr>
      <w:r w:rsidRPr="009E6421">
        <w:t>Several critical instances have shown how my leadership style and abilities have improved over time. One memorable incident occurred during a vital project at my organisation, where valuables were at risk and the team was under pressure to produce</w:t>
      </w:r>
      <w:r w:rsidR="00C234A4">
        <w:t xml:space="preserve"> </w:t>
      </w:r>
      <w:r w:rsidR="00C234A4">
        <w:rPr>
          <w:kern w:val="0"/>
          <w14:ligatures w14:val="none"/>
        </w:rPr>
        <w:t>(Blake and Mouton, 1985)</w:t>
      </w:r>
      <w:r w:rsidRPr="009E6421">
        <w:t>. This project demonstrated my transformational leadership style, as I inspired my team by creating a common vision and giving our work meaning.</w:t>
      </w:r>
    </w:p>
    <w:p w14:paraId="49468A2B" w14:textId="77777777" w:rsidR="00863C7D" w:rsidRPr="009E6421" w:rsidRDefault="00C77DFF" w:rsidP="00C85301">
      <w:pPr>
        <w:spacing w:after="0" w:line="480" w:lineRule="auto"/>
        <w:ind w:firstLine="720"/>
      </w:pPr>
      <w:r w:rsidRPr="009E6421">
        <w:t>I noticed my team's dread, stress, and doubt when faced with tight deadlines and tough challenges. I organised a series of working a group to acquire ideas sessions where everyone could share ideas and concerns to motivate and unite. To empower my team and reinforce the idea that every member was crucial to our success, I listened and valued whatever they did. Since team members felt more linked to the project and each other, this method boosted problem-solving and mood. Our project was finished effectively, with the team exceeding expectations, and demonstrating transformational leadership</w:t>
      </w:r>
      <w:r w:rsidR="00C234A4">
        <w:t xml:space="preserve"> </w:t>
      </w:r>
      <w:r w:rsidR="00C234A4">
        <w:rPr>
          <w:kern w:val="0"/>
          <w14:ligatures w14:val="none"/>
        </w:rPr>
        <w:t>(Yang and Wei, 2018)</w:t>
      </w:r>
      <w:r w:rsidRPr="009E6421">
        <w:t>.</w:t>
      </w:r>
    </w:p>
    <w:p w14:paraId="322F6D63" w14:textId="77777777" w:rsidR="00863C7D" w:rsidRPr="009E6421" w:rsidRDefault="00C77DFF" w:rsidP="00C85301">
      <w:pPr>
        <w:spacing w:after="0" w:line="480" w:lineRule="auto"/>
        <w:ind w:firstLine="720"/>
      </w:pPr>
      <w:r w:rsidRPr="009E6421">
        <w:t>I demonstrated servant leadership when a team member struggled with personal difficulties that hindered professional performance. Instead of focusing on the immediate impact on work and productivity, I prioritise the person's well-being and provide help and flexibility to address their issues</w:t>
      </w:r>
      <w:r w:rsidR="00C234A4">
        <w:t xml:space="preserve"> </w:t>
      </w:r>
      <w:r w:rsidR="00C234A4">
        <w:rPr>
          <w:kern w:val="0"/>
          <w14:ligatures w14:val="none"/>
        </w:rPr>
        <w:t>(Carlos Pastor and Mayo, 2008)</w:t>
      </w:r>
      <w:r w:rsidRPr="009E6421">
        <w:t>. I made this decision because I believe leadership goes beyond completing duties to caring for team members' full-needs. This approach helped team members navigate personal challenges safely, improving performance, and strengthening team trust and loyalty, demonstrating the extreme impact of servant leadership</w:t>
      </w:r>
      <w:r w:rsidR="00C234A4">
        <w:t xml:space="preserve"> </w:t>
      </w:r>
      <w:r w:rsidR="00C234A4">
        <w:rPr>
          <w:kern w:val="0"/>
          <w14:ligatures w14:val="none"/>
        </w:rPr>
        <w:t>(Solinger et al., 2020)</w:t>
      </w:r>
      <w:r w:rsidRPr="009E6421">
        <w:t>.</w:t>
      </w:r>
    </w:p>
    <w:p w14:paraId="608439AB" w14:textId="77777777" w:rsidR="00863C7D" w:rsidRPr="009E6421" w:rsidRDefault="00C77DFF" w:rsidP="00C85301">
      <w:pPr>
        <w:spacing w:after="0" w:line="480" w:lineRule="auto"/>
        <w:ind w:firstLine="720"/>
      </w:pPr>
      <w:r w:rsidRPr="009E6421">
        <w:t xml:space="preserve">These experiences have also helped me improve, especially in remote team leadership. Adapting to remote work required me to improve my leadership approach to keep employees </w:t>
      </w:r>
      <w:r w:rsidRPr="009E6421">
        <w:lastRenderedPageBreak/>
        <w:t>engaged. I initiated virtual check-ins and team-building events to help broken-up and moved-away team members feel connected</w:t>
      </w:r>
      <w:r w:rsidR="00C234A4">
        <w:t xml:space="preserve"> </w:t>
      </w:r>
      <w:r w:rsidR="00C234A4">
        <w:rPr>
          <w:kern w:val="0"/>
          <w14:ligatures w14:val="none"/>
        </w:rPr>
        <w:t>(McCauley et al., 2021)</w:t>
      </w:r>
      <w:r w:rsidRPr="009E6421">
        <w:t>. This strategy has been beneficial, but it has also made me aware of the unique problems of digital leadership, reminding me to seek more growth in this area.</w:t>
      </w:r>
    </w:p>
    <w:p w14:paraId="4BA532A2" w14:textId="77777777" w:rsidR="00863C7D" w:rsidRPr="009E6421" w:rsidRDefault="00863C7D" w:rsidP="00C85301">
      <w:pPr>
        <w:spacing w:after="0" w:line="480" w:lineRule="auto"/>
        <w:ind w:firstLine="720"/>
      </w:pPr>
    </w:p>
    <w:p w14:paraId="1B943EB4" w14:textId="77777777" w:rsidR="00863C7D" w:rsidRPr="009E6421" w:rsidRDefault="00C77DFF" w:rsidP="00C85301">
      <w:pPr>
        <w:pStyle w:val="Heading2"/>
      </w:pPr>
      <w:bookmarkStart w:id="11" w:name="_Toc161137339"/>
      <w:bookmarkStart w:id="12" w:name="_Toc161744606"/>
      <w:r w:rsidRPr="009E6421">
        <w:t>Application of the Gibbs Reflective Model</w:t>
      </w:r>
      <w:bookmarkEnd w:id="11"/>
      <w:bookmarkEnd w:id="12"/>
    </w:p>
    <w:p w14:paraId="21364EAB" w14:textId="77777777" w:rsidR="00863C7D" w:rsidRPr="009E6421" w:rsidRDefault="00C77DFF" w:rsidP="00C85301">
      <w:pPr>
        <w:spacing w:after="0" w:line="480" w:lineRule="auto"/>
        <w:ind w:firstLine="720"/>
      </w:pPr>
      <w:r w:rsidRPr="009E6421">
        <w:t>This systematic approach helped me comprehend and discover growth areas in my learning and leadership reflections using the Gibbs reflection Model. The model's six stages—description, feelings, evaluation, analysis, final result, and action plan—provided a good foundation for reflection</w:t>
      </w:r>
      <w:r w:rsidR="00C234A4">
        <w:t xml:space="preserve"> </w:t>
      </w:r>
      <w:r w:rsidR="00C234A4">
        <w:rPr>
          <w:kern w:val="0"/>
          <w14:ligatures w14:val="none"/>
        </w:rPr>
        <w:t>(Sethuraman and Suresh, 2014)</w:t>
      </w:r>
      <w:r w:rsidRPr="009E6421">
        <w:t>.</w:t>
      </w:r>
    </w:p>
    <w:p w14:paraId="3B74B057" w14:textId="77777777" w:rsidR="00863C7D" w:rsidRPr="009E6421" w:rsidRDefault="00C77DFF" w:rsidP="00C85301">
      <w:pPr>
        <w:spacing w:after="0" w:line="480" w:lineRule="auto"/>
        <w:ind w:firstLine="720"/>
      </w:pPr>
      <w:r w:rsidRPr="009E6421">
        <w:t>I recounted my classroom and workplace leadership experiences throughout the description phase. In my class on emerging leadership skills, we started group discussions that showed almost opposite views on why something works or happens the way it does X and Y leadership. This school and learning activity matched a professional circumstance where I had to navigate safely through a project with a diverse team, some of whom thrived under order and others under independence.</w:t>
      </w:r>
    </w:p>
    <w:p w14:paraId="069DD89E" w14:textId="77777777" w:rsidR="00863C7D" w:rsidRPr="009E6421" w:rsidRDefault="00C77DFF" w:rsidP="00C85301">
      <w:pPr>
        <w:spacing w:after="0" w:line="480" w:lineRule="auto"/>
        <w:ind w:firstLine="720"/>
      </w:pPr>
      <w:r w:rsidRPr="009E6421">
        <w:t>My emotional responses to these circumstances were explored in the feelings stage. Putting these theories about how things function or why they happen into practice was challenging but exciting</w:t>
      </w:r>
      <w:r w:rsidR="00C234A4">
        <w:t xml:space="preserve"> </w:t>
      </w:r>
      <w:r w:rsidR="00C234A4">
        <w:rPr>
          <w:kern w:val="0"/>
          <w14:ligatures w14:val="none"/>
        </w:rPr>
        <w:t>(Chima and Gutman, 2020)</w:t>
      </w:r>
      <w:r w:rsidRPr="009E6421">
        <w:t>. The classroom discussions made me want to try various techniques, while the workplace picture was a mix of dread, tension, and a strong need to make a formal decision to balance diverse demands and expectations.</w:t>
      </w:r>
    </w:p>
    <w:p w14:paraId="708BE529" w14:textId="77777777" w:rsidR="00863C7D" w:rsidRPr="009E6421" w:rsidRDefault="00C77DFF" w:rsidP="00C85301">
      <w:pPr>
        <w:spacing w:after="0" w:line="480" w:lineRule="auto"/>
        <w:ind w:firstLine="720"/>
      </w:pPr>
      <w:r w:rsidRPr="009E6421">
        <w:t xml:space="preserve">testing and assessing these methods. In class, lively debates and idea exchanges were enriching, and at work, the project's success despite initial challenges proved the worth of change </w:t>
      </w:r>
      <w:r w:rsidRPr="009E6421">
        <w:lastRenderedPageBreak/>
        <w:t>and better leadership. However, handling conflicting preferences and delivering the project on time proved stressful.</w:t>
      </w:r>
    </w:p>
    <w:p w14:paraId="41E345D6" w14:textId="77777777" w:rsidR="00863C7D" w:rsidRPr="009E6421" w:rsidRDefault="00C77DFF" w:rsidP="00C85301">
      <w:pPr>
        <w:spacing w:after="0" w:line="480" w:lineRule="auto"/>
        <w:ind w:firstLine="720"/>
      </w:pPr>
      <w:r w:rsidRPr="009E6421">
        <w:t>The analysis phase taught me leadership requires flexibility and emotional intelligence. It became evident that no single leadership style is effective everywhere; adapting to the environment and team is crucial. This realisation that I had achieved a goal was a turning point in my leadership career, emphasising the necessity for greater flexibility and speed</w:t>
      </w:r>
      <w:r w:rsidR="00C234A4">
        <w:t xml:space="preserve"> </w:t>
      </w:r>
      <w:r w:rsidR="00C234A4">
        <w:rPr>
          <w:kern w:val="0"/>
          <w14:ligatures w14:val="none"/>
        </w:rPr>
        <w:t>(Yang and Wei, 2018)</w:t>
      </w:r>
      <w:r w:rsidRPr="009E6421">
        <w:t>.</w:t>
      </w:r>
    </w:p>
    <w:p w14:paraId="46FB0AF8" w14:textId="77777777" w:rsidR="00863C7D" w:rsidRPr="009E6421" w:rsidRDefault="00C77DFF" w:rsidP="00C85301">
      <w:pPr>
        <w:spacing w:after="0" w:line="480" w:lineRule="auto"/>
        <w:ind w:firstLine="720"/>
      </w:pPr>
      <w:r w:rsidRPr="009E6421">
        <w:t>In conclusion, while I am bright and connected to my team, I need to enhance my dispute resolution, strong frame of mind, and remote team leadership. My inability to engage and motivate others was underlined by the transition to digital leadership.</w:t>
      </w:r>
    </w:p>
    <w:p w14:paraId="27E098F9" w14:textId="77777777" w:rsidR="00863C7D" w:rsidRPr="009E6421" w:rsidRDefault="00C77DFF" w:rsidP="00C85301">
      <w:pPr>
        <w:spacing w:after="0" w:line="480" w:lineRule="auto"/>
        <w:ind w:firstLine="720"/>
      </w:pPr>
      <w:r w:rsidRPr="009E6421">
        <w:t>My action plan involves seeking professional development in digital leadership and conflict resolution. I plan to attend workshops and online courses to address these issues. To acquire a comprehensive understanding and practical advice on how to handle a scenario, I want to educate a remote team manager.</w:t>
      </w:r>
    </w:p>
    <w:p w14:paraId="6E5949DE" w14:textId="77777777" w:rsidR="00863C7D" w:rsidRPr="009E6421" w:rsidRDefault="00863C7D" w:rsidP="00CB6C57">
      <w:pPr>
        <w:spacing w:after="0" w:line="480" w:lineRule="auto"/>
      </w:pPr>
    </w:p>
    <w:p w14:paraId="7273B970" w14:textId="77777777" w:rsidR="00863C7D" w:rsidRPr="009E6421" w:rsidRDefault="00C77DFF" w:rsidP="00C85301">
      <w:pPr>
        <w:pStyle w:val="Heading2"/>
      </w:pPr>
      <w:bookmarkStart w:id="13" w:name="_Toc161137340"/>
      <w:bookmarkStart w:id="14" w:name="_Toc161744607"/>
      <w:r w:rsidRPr="009E6421">
        <w:t>Conclusion</w:t>
      </w:r>
      <w:bookmarkEnd w:id="13"/>
      <w:bookmarkEnd w:id="14"/>
    </w:p>
    <w:p w14:paraId="5C9DFE30" w14:textId="77777777" w:rsidR="00863C7D" w:rsidRPr="009E6421" w:rsidRDefault="00C77DFF" w:rsidP="00C85301">
      <w:pPr>
        <w:spacing w:after="0" w:line="480" w:lineRule="auto"/>
        <w:ind w:firstLine="720"/>
      </w:pPr>
      <w:r w:rsidRPr="009E6421">
        <w:t>Using the Gibbs Reflection Model has helped me organise and express my learning experiences, leadership styles, and leadership adaptability in this reflection analysis. Transformational, transactional, and servant leadership ideas discussed in the developing leadership skills module have greatly expanded my understanding of effective leadership. These ideas have confirmed my desire for a blend of transformational and servant leadership styles that focus on inspiration, power, and team well-being.</w:t>
      </w:r>
    </w:p>
    <w:p w14:paraId="342D650F" w14:textId="77777777" w:rsidR="00863C7D" w:rsidRPr="009E6421" w:rsidRDefault="00C77DFF" w:rsidP="00C85301">
      <w:pPr>
        <w:spacing w:after="0" w:line="480" w:lineRule="auto"/>
        <w:ind w:firstLine="720"/>
      </w:pPr>
      <w:r w:rsidRPr="009E6421">
        <w:lastRenderedPageBreak/>
        <w:t>My professional thoughts reinforced the need for emotional intelligence and changeability in leadership. Online or paper forms that ask for a job, money, or leadership theories, such as balancing order and self-ruling approaches to meet project goals and supporting team members through personal challenges, have shown the practical effects of these ideas about how things work or why they happen</w:t>
      </w:r>
      <w:r w:rsidR="00C234A4">
        <w:t xml:space="preserve"> </w:t>
      </w:r>
      <w:r w:rsidR="00C234A4">
        <w:rPr>
          <w:kern w:val="0"/>
          <w14:ligatures w14:val="none"/>
        </w:rPr>
        <w:t>(Yang and Wei, 2018)</w:t>
      </w:r>
      <w:r w:rsidRPr="009E6421">
        <w:t>. These experiences have enhanced my confidence in a helpful and inclusive leadership strategy and shown me where I can improve, such as digital leadership and dispute resolution.</w:t>
      </w:r>
    </w:p>
    <w:p w14:paraId="4C8AC053" w14:textId="77777777" w:rsidR="00863C7D" w:rsidRPr="009E6421" w:rsidRDefault="00C77DFF" w:rsidP="00C85301">
      <w:pPr>
        <w:spacing w:after="0" w:line="480" w:lineRule="auto"/>
        <w:ind w:firstLine="720"/>
      </w:pPr>
      <w:r w:rsidRPr="009E6421">
        <w:t>The Gibbs Reflection Model helped me frame my reflection and create an action plan to address leadership shortcomings. This reflection career has deepened my awareness of leadership's complexity and energy and driven my commitment to ongoing learning and self-improvement.</w:t>
      </w:r>
    </w:p>
    <w:p w14:paraId="0200FBC2" w14:textId="77777777" w:rsidR="00B40146" w:rsidRDefault="00B40146" w:rsidP="00CB6C57">
      <w:pPr>
        <w:spacing w:after="0" w:line="480" w:lineRule="auto"/>
      </w:pPr>
      <w:r>
        <w:br w:type="page"/>
      </w:r>
    </w:p>
    <w:p w14:paraId="7AC6FF84" w14:textId="77777777" w:rsidR="003252A4" w:rsidRDefault="00B40146" w:rsidP="00C85301">
      <w:pPr>
        <w:pStyle w:val="Heading1"/>
        <w:jc w:val="center"/>
      </w:pPr>
      <w:bookmarkStart w:id="15" w:name="_Toc161137341"/>
      <w:bookmarkStart w:id="16" w:name="_Toc161744608"/>
      <w:r>
        <w:lastRenderedPageBreak/>
        <w:t>References</w:t>
      </w:r>
      <w:bookmarkEnd w:id="15"/>
      <w:bookmarkEnd w:id="16"/>
    </w:p>
    <w:p w14:paraId="3F455415" w14:textId="77777777" w:rsidR="000F15F4" w:rsidRDefault="000F15F4" w:rsidP="00CB6C57">
      <w:pPr>
        <w:spacing w:after="0" w:line="480" w:lineRule="auto"/>
        <w:ind w:left="720" w:hanging="720"/>
        <w:rPr>
          <w:shd w:val="clear" w:color="auto" w:fill="FFFFFF"/>
        </w:rPr>
      </w:pPr>
      <w:r>
        <w:rPr>
          <w:shd w:val="clear" w:color="auto" w:fill="FFFFFF"/>
        </w:rPr>
        <w:t>Bastari, A., Eliyana, A. and Wijayanti, T., 2020. Effects of transformational leadership styles on job performance with job motivation as mediation: A study in a state-owned enterprise. </w:t>
      </w:r>
      <w:r>
        <w:rPr>
          <w:i/>
          <w:iCs/>
          <w:shd w:val="clear" w:color="auto" w:fill="FFFFFF"/>
        </w:rPr>
        <w:t>Management Science Letters</w:t>
      </w:r>
      <w:r>
        <w:rPr>
          <w:shd w:val="clear" w:color="auto" w:fill="FFFFFF"/>
        </w:rPr>
        <w:t>, </w:t>
      </w:r>
      <w:r>
        <w:rPr>
          <w:i/>
          <w:iCs/>
          <w:shd w:val="clear" w:color="auto" w:fill="FFFFFF"/>
        </w:rPr>
        <w:t>10</w:t>
      </w:r>
      <w:r>
        <w:rPr>
          <w:shd w:val="clear" w:color="auto" w:fill="FFFFFF"/>
        </w:rPr>
        <w:t>(12), pp.2883-2888.</w:t>
      </w:r>
    </w:p>
    <w:p w14:paraId="61B76E09" w14:textId="77777777" w:rsidR="000F15F4" w:rsidRDefault="000F15F4" w:rsidP="00CB6C57">
      <w:pPr>
        <w:spacing w:after="0" w:line="480" w:lineRule="auto"/>
        <w:ind w:left="720" w:hanging="720"/>
      </w:pPr>
      <w:r>
        <w:t>Blake, R. and Mouton, J. (1985). Managerial grid III: The key to leadership excellence. Houston: Gulf Publishing Co.</w:t>
      </w:r>
    </w:p>
    <w:p w14:paraId="55054940" w14:textId="77777777" w:rsidR="000F15F4" w:rsidRDefault="000F15F4" w:rsidP="00CB6C57">
      <w:pPr>
        <w:spacing w:after="0" w:line="480" w:lineRule="auto"/>
        <w:ind w:left="720" w:hanging="720"/>
      </w:pPr>
      <w:r>
        <w:t>Carlos Pastor, J. and Mayo, M., 2008. Transformational leadership among Spanish upper echelons: the role of managerial values and goal orientation. Leadership and Organization Development Journal, 29(4), pp.340-358.</w:t>
      </w:r>
    </w:p>
    <w:p w14:paraId="46D8115D" w14:textId="77777777" w:rsidR="000F15F4" w:rsidRDefault="000F15F4" w:rsidP="00CB6C57">
      <w:pPr>
        <w:spacing w:after="0" w:line="480" w:lineRule="auto"/>
        <w:ind w:left="720" w:hanging="720"/>
      </w:pPr>
      <w:r>
        <w:t>Chima, A. and Gutman, R. (2020). What it takes to lead through an era of exponential change. Harvard Business Review. Aavailable at: www.hbr.org</w:t>
      </w:r>
    </w:p>
    <w:p w14:paraId="6A1EF2F3" w14:textId="77777777" w:rsidR="000F15F4" w:rsidRDefault="000F15F4" w:rsidP="00CB6C57">
      <w:pPr>
        <w:spacing w:after="0" w:line="480" w:lineRule="auto"/>
        <w:ind w:left="720" w:hanging="720"/>
        <w:rPr>
          <w:shd w:val="clear" w:color="auto" w:fill="FFFFFF"/>
        </w:rPr>
      </w:pPr>
      <w:r>
        <w:rPr>
          <w:shd w:val="clear" w:color="auto" w:fill="FFFFFF"/>
        </w:rPr>
        <w:t>Dugan, J.P., 2024. </w:t>
      </w:r>
      <w:r>
        <w:rPr>
          <w:i/>
          <w:iCs/>
          <w:shd w:val="clear" w:color="auto" w:fill="FFFFFF"/>
        </w:rPr>
        <w:t>Leadership theory: Cultivating critical perspectives</w:t>
      </w:r>
      <w:r>
        <w:rPr>
          <w:shd w:val="clear" w:color="auto" w:fill="FFFFFF"/>
        </w:rPr>
        <w:t>. John Wiley and Sons.</w:t>
      </w:r>
    </w:p>
    <w:p w14:paraId="405B5022" w14:textId="77777777" w:rsidR="000F15F4" w:rsidRDefault="000F15F4" w:rsidP="00CB6C57">
      <w:pPr>
        <w:spacing w:after="0" w:line="480" w:lineRule="auto"/>
        <w:ind w:left="720" w:hanging="720"/>
        <w:rPr>
          <w:shd w:val="clear" w:color="auto" w:fill="FFFFFF"/>
        </w:rPr>
      </w:pPr>
      <w:r>
        <w:rPr>
          <w:shd w:val="clear" w:color="auto" w:fill="FFFFFF"/>
        </w:rPr>
        <w:t>Hajiali, I., Kessi, A.M.F., Budiandriani, B., Prihatin, E. and Sufri, M.M., 2022. Determination of work motivation, leadership style, employee competence on job satisfaction and employee performance. </w:t>
      </w:r>
      <w:r>
        <w:rPr>
          <w:i/>
          <w:iCs/>
          <w:shd w:val="clear" w:color="auto" w:fill="FFFFFF"/>
        </w:rPr>
        <w:t>Golden Ratio of Human Resource Management</w:t>
      </w:r>
      <w:r>
        <w:rPr>
          <w:shd w:val="clear" w:color="auto" w:fill="FFFFFF"/>
        </w:rPr>
        <w:t>, </w:t>
      </w:r>
      <w:r>
        <w:rPr>
          <w:i/>
          <w:iCs/>
          <w:shd w:val="clear" w:color="auto" w:fill="FFFFFF"/>
        </w:rPr>
        <w:t>2</w:t>
      </w:r>
      <w:r>
        <w:rPr>
          <w:shd w:val="clear" w:color="auto" w:fill="FFFFFF"/>
        </w:rPr>
        <w:t>(1), pp.57-69.</w:t>
      </w:r>
    </w:p>
    <w:p w14:paraId="0A1E0BDC" w14:textId="77777777" w:rsidR="000F15F4" w:rsidRDefault="000F15F4" w:rsidP="00CB6C57">
      <w:pPr>
        <w:spacing w:after="0" w:line="480" w:lineRule="auto"/>
        <w:ind w:left="720" w:hanging="720"/>
        <w:rPr>
          <w:shd w:val="clear" w:color="auto" w:fill="FFFFFF"/>
        </w:rPr>
      </w:pPr>
      <w:r>
        <w:rPr>
          <w:shd w:val="clear" w:color="auto" w:fill="FFFFFF"/>
        </w:rPr>
        <w:t>Kanat-Maymon, Y., Elimelech, M. and Roth, G., 2020. Work motivations as antecedents and outcomes of leadership: Integrating self-determination theory and the full range leadership theory. </w:t>
      </w:r>
      <w:r>
        <w:rPr>
          <w:i/>
          <w:iCs/>
          <w:shd w:val="clear" w:color="auto" w:fill="FFFFFF"/>
        </w:rPr>
        <w:t>European Management Journal</w:t>
      </w:r>
      <w:r>
        <w:rPr>
          <w:shd w:val="clear" w:color="auto" w:fill="FFFFFF"/>
        </w:rPr>
        <w:t>, </w:t>
      </w:r>
      <w:r>
        <w:rPr>
          <w:i/>
          <w:iCs/>
          <w:shd w:val="clear" w:color="auto" w:fill="FFFFFF"/>
        </w:rPr>
        <w:t>38</w:t>
      </w:r>
      <w:r>
        <w:rPr>
          <w:shd w:val="clear" w:color="auto" w:fill="FFFFFF"/>
        </w:rPr>
        <w:t>(4), pp.555-564.</w:t>
      </w:r>
    </w:p>
    <w:p w14:paraId="3DB9B2CA" w14:textId="77777777" w:rsidR="000F15F4" w:rsidRDefault="000F15F4" w:rsidP="00CB6C57">
      <w:pPr>
        <w:spacing w:after="0" w:line="480" w:lineRule="auto"/>
        <w:ind w:left="720" w:hanging="720"/>
        <w:rPr>
          <w:shd w:val="clear" w:color="auto" w:fill="FFFFFF"/>
        </w:rPr>
      </w:pPr>
      <w:r>
        <w:rPr>
          <w:shd w:val="clear" w:color="auto" w:fill="FFFFFF"/>
        </w:rPr>
        <w:t>Kim, J., Yammarino, F.J., Dionne, S.D., Eckardt, R., Cheong, M., Tsai, C.Y., Guo, J. and Park, J.W., 2020. State-of-the-science review of leader-follower dyads research. </w:t>
      </w:r>
      <w:r>
        <w:rPr>
          <w:i/>
          <w:iCs/>
          <w:shd w:val="clear" w:color="auto" w:fill="FFFFFF"/>
        </w:rPr>
        <w:t>The Leadership Quarterly</w:t>
      </w:r>
      <w:r>
        <w:rPr>
          <w:shd w:val="clear" w:color="auto" w:fill="FFFFFF"/>
        </w:rPr>
        <w:t>, </w:t>
      </w:r>
      <w:r>
        <w:rPr>
          <w:i/>
          <w:iCs/>
          <w:shd w:val="clear" w:color="auto" w:fill="FFFFFF"/>
        </w:rPr>
        <w:t>31</w:t>
      </w:r>
      <w:r>
        <w:rPr>
          <w:shd w:val="clear" w:color="auto" w:fill="FFFFFF"/>
        </w:rPr>
        <w:t>(1), p.101306.</w:t>
      </w:r>
    </w:p>
    <w:p w14:paraId="180CCE3F" w14:textId="77777777" w:rsidR="000F15F4" w:rsidRDefault="000F15F4" w:rsidP="00CB6C57">
      <w:pPr>
        <w:spacing w:after="0" w:line="480" w:lineRule="auto"/>
        <w:ind w:left="720" w:hanging="720"/>
        <w:rPr>
          <w:shd w:val="clear" w:color="auto" w:fill="FFFFFF"/>
        </w:rPr>
      </w:pPr>
      <w:r>
        <w:rPr>
          <w:shd w:val="clear" w:color="auto" w:fill="FFFFFF"/>
        </w:rPr>
        <w:t>Kjellström, S., Stålne, K. and Törnblom, O., 2020. Six ways of understanding leadership development: An exploration of increasing complexity. </w:t>
      </w:r>
      <w:r>
        <w:rPr>
          <w:i/>
          <w:iCs/>
          <w:shd w:val="clear" w:color="auto" w:fill="FFFFFF"/>
        </w:rPr>
        <w:t>Leadership</w:t>
      </w:r>
      <w:r>
        <w:rPr>
          <w:shd w:val="clear" w:color="auto" w:fill="FFFFFF"/>
        </w:rPr>
        <w:t>, </w:t>
      </w:r>
      <w:r>
        <w:rPr>
          <w:i/>
          <w:iCs/>
          <w:shd w:val="clear" w:color="auto" w:fill="FFFFFF"/>
        </w:rPr>
        <w:t>16</w:t>
      </w:r>
      <w:r>
        <w:rPr>
          <w:shd w:val="clear" w:color="auto" w:fill="FFFFFF"/>
        </w:rPr>
        <w:t>(4), pp.434-460.</w:t>
      </w:r>
    </w:p>
    <w:p w14:paraId="3E50F8B7" w14:textId="77777777" w:rsidR="000F15F4" w:rsidRDefault="000F15F4" w:rsidP="00CB6C57">
      <w:pPr>
        <w:spacing w:after="0" w:line="480" w:lineRule="auto"/>
        <w:ind w:left="720" w:hanging="720"/>
        <w:rPr>
          <w:shd w:val="clear" w:color="auto" w:fill="FFFFFF"/>
        </w:rPr>
      </w:pPr>
      <w:r>
        <w:rPr>
          <w:shd w:val="clear" w:color="auto" w:fill="FFFFFF"/>
        </w:rPr>
        <w:lastRenderedPageBreak/>
        <w:t>Lussier, R.N. and Achua, C.F., 2022. </w:t>
      </w:r>
      <w:r>
        <w:rPr>
          <w:i/>
          <w:iCs/>
          <w:shd w:val="clear" w:color="auto" w:fill="FFFFFF"/>
        </w:rPr>
        <w:t>Leadership: Theory, application, and skill development</w:t>
      </w:r>
      <w:r>
        <w:rPr>
          <w:shd w:val="clear" w:color="auto" w:fill="FFFFFF"/>
        </w:rPr>
        <w:t>. Sage Publications.</w:t>
      </w:r>
    </w:p>
    <w:p w14:paraId="4362564D" w14:textId="77777777" w:rsidR="000F15F4" w:rsidRPr="009E6421" w:rsidRDefault="000F15F4" w:rsidP="00CB6C57">
      <w:pPr>
        <w:spacing w:after="0" w:line="480" w:lineRule="auto"/>
        <w:ind w:left="720" w:hanging="720"/>
      </w:pPr>
      <w:r>
        <w:rPr>
          <w:shd w:val="clear" w:color="auto" w:fill="FFFFFF"/>
        </w:rPr>
        <w:t>Mbindyo, M., O’Connor, R.J. and Nandedkar, A., 2021. Linking transformational leadership theory to the practice of academic advising-A conceptual paper. </w:t>
      </w:r>
      <w:r>
        <w:rPr>
          <w:i/>
          <w:iCs/>
          <w:shd w:val="clear" w:color="auto" w:fill="FFFFFF"/>
        </w:rPr>
        <w:t>Journal of Higher Education Theory and Practice</w:t>
      </w:r>
      <w:r>
        <w:rPr>
          <w:shd w:val="clear" w:color="auto" w:fill="FFFFFF"/>
        </w:rPr>
        <w:t>, </w:t>
      </w:r>
      <w:r>
        <w:rPr>
          <w:i/>
          <w:iCs/>
          <w:shd w:val="clear" w:color="auto" w:fill="FFFFFF"/>
        </w:rPr>
        <w:t>21</w:t>
      </w:r>
      <w:r>
        <w:rPr>
          <w:shd w:val="clear" w:color="auto" w:fill="FFFFFF"/>
        </w:rPr>
        <w:t>(12).</w:t>
      </w:r>
    </w:p>
    <w:p w14:paraId="2E95AF4D" w14:textId="77777777" w:rsidR="000F15F4" w:rsidRDefault="000F15F4" w:rsidP="00CB6C57">
      <w:pPr>
        <w:spacing w:after="0" w:line="480" w:lineRule="auto"/>
        <w:ind w:left="720" w:hanging="720"/>
      </w:pPr>
      <w:r>
        <w:t>McCauley, C.D. and Palus, C.J., 2021. Developing the theory and practice of leadership development: A relational view. The Leadership Quarterly, 32(5), p.101456.</w:t>
      </w:r>
    </w:p>
    <w:p w14:paraId="3F72E2F5" w14:textId="77777777" w:rsidR="000F15F4" w:rsidRDefault="000F15F4" w:rsidP="00CB6C57">
      <w:pPr>
        <w:spacing w:after="0" w:line="480" w:lineRule="auto"/>
        <w:ind w:left="720" w:hanging="720"/>
        <w:rPr>
          <w:shd w:val="clear" w:color="auto" w:fill="FFFFFF"/>
        </w:rPr>
      </w:pPr>
      <w:r>
        <w:rPr>
          <w:shd w:val="clear" w:color="auto" w:fill="FFFFFF"/>
        </w:rPr>
        <w:t>Megheirkouni, M. and Mejheirkouni, A., 2020. Leadership development trends and challenges in the twenty-first century: rethinking the priorities. </w:t>
      </w:r>
      <w:r>
        <w:rPr>
          <w:i/>
          <w:iCs/>
          <w:shd w:val="clear" w:color="auto" w:fill="FFFFFF"/>
        </w:rPr>
        <w:t>Journal of Management Development</w:t>
      </w:r>
      <w:r>
        <w:rPr>
          <w:shd w:val="clear" w:color="auto" w:fill="FFFFFF"/>
        </w:rPr>
        <w:t>, </w:t>
      </w:r>
      <w:r>
        <w:rPr>
          <w:i/>
          <w:iCs/>
          <w:shd w:val="clear" w:color="auto" w:fill="FFFFFF"/>
        </w:rPr>
        <w:t>39</w:t>
      </w:r>
      <w:r>
        <w:rPr>
          <w:shd w:val="clear" w:color="auto" w:fill="FFFFFF"/>
        </w:rPr>
        <w:t>(1), pp.97-124.</w:t>
      </w:r>
    </w:p>
    <w:p w14:paraId="35799D82" w14:textId="77777777" w:rsidR="000F15F4" w:rsidRDefault="000F15F4" w:rsidP="00CB6C57">
      <w:pPr>
        <w:spacing w:after="0" w:line="480" w:lineRule="auto"/>
        <w:ind w:left="720" w:hanging="720"/>
        <w:rPr>
          <w:shd w:val="clear" w:color="auto" w:fill="FFFFFF"/>
        </w:rPr>
      </w:pPr>
      <w:r>
        <w:rPr>
          <w:shd w:val="clear" w:color="auto" w:fill="FFFFFF"/>
        </w:rPr>
        <w:t>Muff, K., Liechti, A. and Dyllick, T., 2020. How to apply responsible leadership theory in practice: A competency tool to collaborate on the sustainable development goals. </w:t>
      </w:r>
      <w:r>
        <w:rPr>
          <w:i/>
          <w:iCs/>
          <w:shd w:val="clear" w:color="auto" w:fill="FFFFFF"/>
        </w:rPr>
        <w:t>Corporate Social Responsibility and Environmental Management</w:t>
      </w:r>
      <w:r>
        <w:rPr>
          <w:shd w:val="clear" w:color="auto" w:fill="FFFFFF"/>
        </w:rPr>
        <w:t>, </w:t>
      </w:r>
      <w:r>
        <w:rPr>
          <w:i/>
          <w:iCs/>
          <w:shd w:val="clear" w:color="auto" w:fill="FFFFFF"/>
        </w:rPr>
        <w:t>27</w:t>
      </w:r>
      <w:r>
        <w:rPr>
          <w:shd w:val="clear" w:color="auto" w:fill="FFFFFF"/>
        </w:rPr>
        <w:t>(5), pp.2254-2274.</w:t>
      </w:r>
    </w:p>
    <w:p w14:paraId="159C492A" w14:textId="77777777" w:rsidR="000F15F4" w:rsidRDefault="000F15F4" w:rsidP="00CB6C57">
      <w:pPr>
        <w:spacing w:after="0" w:line="480" w:lineRule="auto"/>
        <w:ind w:left="720" w:hanging="720"/>
        <w:rPr>
          <w:shd w:val="clear" w:color="auto" w:fill="FFFFFF"/>
        </w:rPr>
      </w:pPr>
      <w:r>
        <w:rPr>
          <w:shd w:val="clear" w:color="auto" w:fill="FFFFFF"/>
        </w:rPr>
        <w:t>Northouse, P.G., 2021. </w:t>
      </w:r>
      <w:r>
        <w:rPr>
          <w:i/>
          <w:iCs/>
          <w:shd w:val="clear" w:color="auto" w:fill="FFFFFF"/>
        </w:rPr>
        <w:t>Leadership: Theory and practice</w:t>
      </w:r>
      <w:r>
        <w:rPr>
          <w:shd w:val="clear" w:color="auto" w:fill="FFFFFF"/>
        </w:rPr>
        <w:t>. Sage publications.</w:t>
      </w:r>
    </w:p>
    <w:p w14:paraId="27AF87EE" w14:textId="77777777" w:rsidR="000F15F4" w:rsidRDefault="000F15F4" w:rsidP="00CB6C57">
      <w:pPr>
        <w:spacing w:after="0" w:line="480" w:lineRule="auto"/>
        <w:ind w:left="720" w:hanging="720"/>
      </w:pPr>
      <w:r>
        <w:t>Sethuraman, K. and Suresh, J., (2014). Effective leadership styles. International Business Research, 7(9), p.165.</w:t>
      </w:r>
    </w:p>
    <w:p w14:paraId="13FE8DBB" w14:textId="77777777" w:rsidR="000F15F4" w:rsidRDefault="000F15F4" w:rsidP="00CB6C57">
      <w:pPr>
        <w:spacing w:after="0" w:line="480" w:lineRule="auto"/>
        <w:ind w:left="720" w:hanging="720"/>
      </w:pPr>
      <w:r>
        <w:t>Solinger, O.N., Jansen, P.G. and Cornelissen, J.P., 2020. The emergence of moral leadership. Academy of Management Review, 45(3), pp.504-527.</w:t>
      </w:r>
    </w:p>
    <w:p w14:paraId="278FF15D" w14:textId="77777777" w:rsidR="000F15F4" w:rsidRDefault="000F15F4" w:rsidP="00CB6C57">
      <w:pPr>
        <w:spacing w:after="0" w:line="480" w:lineRule="auto"/>
        <w:ind w:left="720" w:hanging="720"/>
      </w:pPr>
      <w:r>
        <w:t>Tannenbaum, R. and Schmidt, W.H., (1973). How to choose a leadership pattern. Harvard business review.</w:t>
      </w:r>
    </w:p>
    <w:p w14:paraId="582B39A0" w14:textId="77777777" w:rsidR="000F15F4" w:rsidRDefault="000F15F4" w:rsidP="00CB6C57">
      <w:pPr>
        <w:spacing w:after="0" w:line="480" w:lineRule="auto"/>
        <w:ind w:left="720" w:hanging="720"/>
        <w:rPr>
          <w:shd w:val="clear" w:color="auto" w:fill="FFFFFF"/>
        </w:rPr>
      </w:pPr>
      <w:r>
        <w:rPr>
          <w:shd w:val="clear" w:color="auto" w:fill="FFFFFF"/>
        </w:rPr>
        <w:t>van Diggele, C., Burgess, A., Roberts, C. and Mellis, C., 2020. Leadership in healthcare education. </w:t>
      </w:r>
      <w:r>
        <w:rPr>
          <w:i/>
          <w:iCs/>
          <w:shd w:val="clear" w:color="auto" w:fill="FFFFFF"/>
        </w:rPr>
        <w:t>BMC medical education</w:t>
      </w:r>
      <w:r>
        <w:rPr>
          <w:shd w:val="clear" w:color="auto" w:fill="FFFFFF"/>
        </w:rPr>
        <w:t>, </w:t>
      </w:r>
      <w:r>
        <w:rPr>
          <w:i/>
          <w:iCs/>
          <w:shd w:val="clear" w:color="auto" w:fill="FFFFFF"/>
        </w:rPr>
        <w:t>20</w:t>
      </w:r>
      <w:r>
        <w:rPr>
          <w:shd w:val="clear" w:color="auto" w:fill="FFFFFF"/>
        </w:rPr>
        <w:t>, pp.1-6.</w:t>
      </w:r>
    </w:p>
    <w:p w14:paraId="0D4E9BD9" w14:textId="77777777" w:rsidR="000F15F4" w:rsidRDefault="000F15F4" w:rsidP="00CB6C57">
      <w:pPr>
        <w:spacing w:after="0" w:line="480" w:lineRule="auto"/>
        <w:ind w:left="720" w:hanging="720"/>
        <w:rPr>
          <w:shd w:val="clear" w:color="auto" w:fill="FFFFFF"/>
        </w:rPr>
      </w:pPr>
      <w:r>
        <w:rPr>
          <w:shd w:val="clear" w:color="auto" w:fill="FFFFFF"/>
        </w:rPr>
        <w:lastRenderedPageBreak/>
        <w:t>Wuryani, E., Rodlib, A., Sutarsib, S., Dewib, N. and Arifb, D., 2021. Analysis of decision support system on situational leadership styles on work motivation and employee performance. </w:t>
      </w:r>
      <w:r>
        <w:rPr>
          <w:i/>
          <w:iCs/>
          <w:shd w:val="clear" w:color="auto" w:fill="FFFFFF"/>
        </w:rPr>
        <w:t>Management Science Letters</w:t>
      </w:r>
      <w:r>
        <w:rPr>
          <w:shd w:val="clear" w:color="auto" w:fill="FFFFFF"/>
        </w:rPr>
        <w:t>, </w:t>
      </w:r>
      <w:r>
        <w:rPr>
          <w:i/>
          <w:iCs/>
          <w:shd w:val="clear" w:color="auto" w:fill="FFFFFF"/>
        </w:rPr>
        <w:t>11</w:t>
      </w:r>
      <w:r>
        <w:rPr>
          <w:shd w:val="clear" w:color="auto" w:fill="FFFFFF"/>
        </w:rPr>
        <w:t>(2), pp.365-372.</w:t>
      </w:r>
    </w:p>
    <w:p w14:paraId="1BBD9CD1" w14:textId="77777777" w:rsidR="000F15F4" w:rsidRDefault="000F15F4" w:rsidP="00CB6C57">
      <w:pPr>
        <w:spacing w:after="0" w:line="480" w:lineRule="auto"/>
        <w:ind w:left="720" w:hanging="720"/>
      </w:pPr>
      <w:r>
        <w:t>Yang, Q.I. and Wei, H., 2018. The impact of ethical leadership on organizational citizenship behavior: The moderating role of workplace ostracism. Leadership and Organization Development Journal, 39(1), pp.100-113.</w:t>
      </w:r>
    </w:p>
    <w:sectPr w:rsidR="000F15F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084040"/>
    <w:multiLevelType w:val="multilevel"/>
    <w:tmpl w:val="17FA4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444F3D81"/>
    <w:multiLevelType w:val="multilevel"/>
    <w:tmpl w:val="5F001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51F14A6C"/>
    <w:multiLevelType w:val="multilevel"/>
    <w:tmpl w:val="C9E6F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5CDF0E73"/>
    <w:multiLevelType w:val="multilevel"/>
    <w:tmpl w:val="015A5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5F0933AF"/>
    <w:multiLevelType w:val="multilevel"/>
    <w:tmpl w:val="016E5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7B4976DC"/>
    <w:multiLevelType w:val="multilevel"/>
    <w:tmpl w:val="3A7065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0"/>
  </w:num>
  <w:num w:numId="3">
    <w:abstractNumId w:val="2"/>
  </w:num>
  <w:num w:numId="4">
    <w:abstractNumId w:val="1"/>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061B"/>
    <w:rsid w:val="000F15F4"/>
    <w:rsid w:val="00104B98"/>
    <w:rsid w:val="00115E21"/>
    <w:rsid w:val="002C62CA"/>
    <w:rsid w:val="002E56FA"/>
    <w:rsid w:val="00303C02"/>
    <w:rsid w:val="003252A4"/>
    <w:rsid w:val="00394225"/>
    <w:rsid w:val="003D10B8"/>
    <w:rsid w:val="00462640"/>
    <w:rsid w:val="004D2943"/>
    <w:rsid w:val="005E3663"/>
    <w:rsid w:val="006026CF"/>
    <w:rsid w:val="006B1F5B"/>
    <w:rsid w:val="00863C7D"/>
    <w:rsid w:val="008914E4"/>
    <w:rsid w:val="00892A09"/>
    <w:rsid w:val="009C5135"/>
    <w:rsid w:val="009C63B9"/>
    <w:rsid w:val="009E6421"/>
    <w:rsid w:val="00A73A84"/>
    <w:rsid w:val="00B14B3B"/>
    <w:rsid w:val="00B2061B"/>
    <w:rsid w:val="00B40146"/>
    <w:rsid w:val="00B523E4"/>
    <w:rsid w:val="00C11596"/>
    <w:rsid w:val="00C217B8"/>
    <w:rsid w:val="00C234A4"/>
    <w:rsid w:val="00C77DFF"/>
    <w:rsid w:val="00C85301"/>
    <w:rsid w:val="00CB6C57"/>
    <w:rsid w:val="00CC64C6"/>
    <w:rsid w:val="00DE3525"/>
    <w:rsid w:val="00EB3A0C"/>
    <w:rsid w:val="00EE29FE"/>
    <w:rsid w:val="00F4338A"/>
    <w:rsid w:val="00F9492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20218"/>
  <w15:chartTrackingRefBased/>
  <w15:docId w15:val="{88E38FAE-F4F0-4995-9DB7-07B186AF4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E6421"/>
    <w:rPr>
      <w:rFonts w:asciiTheme="majorBidi" w:hAnsiTheme="majorBidi" w:cstheme="majorBidi"/>
      <w:sz w:val="24"/>
      <w:szCs w:val="24"/>
    </w:rPr>
  </w:style>
  <w:style w:type="paragraph" w:styleId="Heading1">
    <w:name w:val="heading 1"/>
    <w:basedOn w:val="Normal"/>
    <w:next w:val="Normal"/>
    <w:link w:val="Heading1Char"/>
    <w:uiPriority w:val="9"/>
    <w:qFormat/>
    <w:rsid w:val="00C85301"/>
    <w:pPr>
      <w:spacing w:after="0" w:line="480" w:lineRule="auto"/>
      <w:outlineLvl w:val="0"/>
    </w:pPr>
    <w:rPr>
      <w:b/>
      <w:bCs/>
      <w:i/>
      <w:iCs/>
    </w:rPr>
  </w:style>
  <w:style w:type="paragraph" w:styleId="Heading2">
    <w:name w:val="heading 2"/>
    <w:basedOn w:val="Normal"/>
    <w:next w:val="Normal"/>
    <w:link w:val="Heading2Char"/>
    <w:uiPriority w:val="9"/>
    <w:unhideWhenUsed/>
    <w:qFormat/>
    <w:rsid w:val="00C85301"/>
    <w:pPr>
      <w:spacing w:after="0" w:line="480" w:lineRule="auto"/>
      <w:outlineLvl w:val="1"/>
    </w:pPr>
    <w:rPr>
      <w:i/>
      <w:iCs/>
    </w:rPr>
  </w:style>
  <w:style w:type="paragraph" w:styleId="Heading3">
    <w:name w:val="heading 3"/>
    <w:basedOn w:val="Normal"/>
    <w:next w:val="Normal"/>
    <w:link w:val="Heading3Char"/>
    <w:uiPriority w:val="9"/>
    <w:unhideWhenUsed/>
    <w:qFormat/>
    <w:rsid w:val="00C85301"/>
    <w:pPr>
      <w:spacing w:after="0" w:line="480" w:lineRule="auto"/>
      <w:jc w:val="center"/>
      <w:outlineLvl w:val="2"/>
    </w:pPr>
  </w:style>
  <w:style w:type="paragraph" w:styleId="Heading4">
    <w:name w:val="heading 4"/>
    <w:basedOn w:val="Normal"/>
    <w:next w:val="Normal"/>
    <w:link w:val="Heading4Char"/>
    <w:uiPriority w:val="9"/>
    <w:unhideWhenUsed/>
    <w:qFormat/>
    <w:rsid w:val="00C85301"/>
    <w:pPr>
      <w:spacing w:after="0" w:line="480" w:lineRule="auto"/>
      <w:outlineLvl w:val="3"/>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6421"/>
    <w:pPr>
      <w:ind w:left="720"/>
      <w:contextualSpacing/>
    </w:pPr>
  </w:style>
  <w:style w:type="character" w:customStyle="1" w:styleId="Heading1Char">
    <w:name w:val="Heading 1 Char"/>
    <w:basedOn w:val="DefaultParagraphFont"/>
    <w:link w:val="Heading1"/>
    <w:uiPriority w:val="9"/>
    <w:rsid w:val="00C85301"/>
    <w:rPr>
      <w:rFonts w:asciiTheme="majorBidi" w:hAnsiTheme="majorBidi" w:cstheme="majorBidi"/>
      <w:b/>
      <w:bCs/>
      <w:i/>
      <w:iCs/>
      <w:sz w:val="24"/>
      <w:szCs w:val="24"/>
    </w:rPr>
  </w:style>
  <w:style w:type="character" w:customStyle="1" w:styleId="Heading2Char">
    <w:name w:val="Heading 2 Char"/>
    <w:basedOn w:val="DefaultParagraphFont"/>
    <w:link w:val="Heading2"/>
    <w:uiPriority w:val="9"/>
    <w:rsid w:val="00C85301"/>
    <w:rPr>
      <w:rFonts w:asciiTheme="majorBidi" w:hAnsiTheme="majorBidi" w:cstheme="majorBidi"/>
      <w:i/>
      <w:iCs/>
      <w:sz w:val="24"/>
      <w:szCs w:val="24"/>
    </w:rPr>
  </w:style>
  <w:style w:type="character" w:customStyle="1" w:styleId="Heading3Char">
    <w:name w:val="Heading 3 Char"/>
    <w:basedOn w:val="DefaultParagraphFont"/>
    <w:link w:val="Heading3"/>
    <w:uiPriority w:val="9"/>
    <w:rsid w:val="00C85301"/>
    <w:rPr>
      <w:rFonts w:asciiTheme="majorBidi" w:hAnsiTheme="majorBidi" w:cstheme="majorBidi"/>
      <w:sz w:val="24"/>
      <w:szCs w:val="24"/>
    </w:rPr>
  </w:style>
  <w:style w:type="character" w:customStyle="1" w:styleId="Heading4Char">
    <w:name w:val="Heading 4 Char"/>
    <w:basedOn w:val="DefaultParagraphFont"/>
    <w:link w:val="Heading4"/>
    <w:uiPriority w:val="9"/>
    <w:rsid w:val="00C85301"/>
    <w:rPr>
      <w:rFonts w:asciiTheme="majorBidi" w:hAnsiTheme="majorBidi" w:cstheme="majorBidi"/>
      <w:sz w:val="24"/>
      <w:szCs w:val="24"/>
    </w:rPr>
  </w:style>
  <w:style w:type="paragraph" w:styleId="TOC1">
    <w:name w:val="toc 1"/>
    <w:basedOn w:val="Normal"/>
    <w:next w:val="Normal"/>
    <w:autoRedefine/>
    <w:uiPriority w:val="39"/>
    <w:unhideWhenUsed/>
    <w:rsid w:val="00892A09"/>
    <w:pPr>
      <w:spacing w:after="100"/>
    </w:pPr>
  </w:style>
  <w:style w:type="paragraph" w:styleId="TOC2">
    <w:name w:val="toc 2"/>
    <w:basedOn w:val="Normal"/>
    <w:next w:val="Normal"/>
    <w:autoRedefine/>
    <w:uiPriority w:val="39"/>
    <w:unhideWhenUsed/>
    <w:rsid w:val="00892A09"/>
    <w:pPr>
      <w:spacing w:after="100"/>
      <w:ind w:left="240"/>
    </w:pPr>
  </w:style>
  <w:style w:type="paragraph" w:styleId="TOC3">
    <w:name w:val="toc 3"/>
    <w:basedOn w:val="Normal"/>
    <w:next w:val="Normal"/>
    <w:autoRedefine/>
    <w:uiPriority w:val="39"/>
    <w:unhideWhenUsed/>
    <w:rsid w:val="00892A09"/>
    <w:pPr>
      <w:spacing w:after="100"/>
      <w:ind w:left="480"/>
    </w:pPr>
  </w:style>
  <w:style w:type="paragraph" w:styleId="TOC4">
    <w:name w:val="toc 4"/>
    <w:basedOn w:val="Normal"/>
    <w:next w:val="Normal"/>
    <w:autoRedefine/>
    <w:uiPriority w:val="39"/>
    <w:unhideWhenUsed/>
    <w:rsid w:val="00892A09"/>
    <w:pPr>
      <w:spacing w:after="100"/>
      <w:ind w:left="720"/>
    </w:pPr>
  </w:style>
  <w:style w:type="character" w:styleId="Hyperlink">
    <w:name w:val="Hyperlink"/>
    <w:basedOn w:val="DefaultParagraphFont"/>
    <w:uiPriority w:val="99"/>
    <w:unhideWhenUsed/>
    <w:rsid w:val="00892A0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94760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1F916D-F6B9-4AAA-A648-0A755409D1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2708</Words>
  <Characters>15436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HPP</dc:creator>
  <cp:lastModifiedBy>HPP</cp:lastModifiedBy>
  <cp:revision>5</cp:revision>
  <dcterms:created xsi:type="dcterms:W3CDTF">2024-03-19T07:42:00Z</dcterms:created>
  <dcterms:modified xsi:type="dcterms:W3CDTF">2024-03-19T07:43:00Z</dcterms:modified>
</cp:coreProperties>
</file>