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031705" w14:textId="782867D4" w:rsidR="00576161" w:rsidRDefault="00576161" w:rsidP="00576161">
      <w:pPr>
        <w:spacing w:line="259" w:lineRule="auto"/>
      </w:pPr>
    </w:p>
    <w:p w14:paraId="1C96DA35" w14:textId="3E37860C" w:rsidR="00576161" w:rsidRDefault="00576161" w:rsidP="00576161">
      <w:pPr>
        <w:spacing w:after="160" w:line="259" w:lineRule="auto"/>
      </w:pPr>
      <w:r>
        <w:rPr>
          <w:b/>
        </w:rPr>
        <w:t xml:space="preserve"> </w:t>
      </w:r>
    </w:p>
    <w:p w14:paraId="623DF05A" w14:textId="15533376" w:rsidR="00576161" w:rsidRDefault="00576161" w:rsidP="00576161">
      <w:pPr>
        <w:spacing w:line="259" w:lineRule="auto"/>
      </w:pPr>
      <w:r>
        <w:rPr>
          <w:b/>
        </w:rPr>
        <w:t xml:space="preserve"> </w:t>
      </w:r>
    </w:p>
    <w:p w14:paraId="7D3AA95F" w14:textId="48EE2A24" w:rsidR="00576161" w:rsidRDefault="00576161" w:rsidP="00576161">
      <w:pPr>
        <w:spacing w:after="295" w:line="259" w:lineRule="auto"/>
      </w:pPr>
      <w:r>
        <w:rPr>
          <w:b/>
        </w:rPr>
        <w:t xml:space="preserve"> </w:t>
      </w:r>
    </w:p>
    <w:p w14:paraId="4E80AB4E" w14:textId="11106090" w:rsidR="00576161" w:rsidRPr="00FD29D5" w:rsidRDefault="006261D3" w:rsidP="00576161">
      <w:pPr>
        <w:spacing w:after="82" w:line="259" w:lineRule="auto"/>
        <w:rPr>
          <w:rFonts w:asciiTheme="minorHAnsi" w:hAnsiTheme="minorHAnsi" w:cstheme="minorHAnsi"/>
          <w:color w:val="0070C0"/>
          <w:sz w:val="48"/>
          <w:szCs w:val="48"/>
        </w:rPr>
      </w:pPr>
      <w:r w:rsidRPr="00FD29D5">
        <w:rPr>
          <w:rFonts w:asciiTheme="minorHAnsi" w:hAnsiTheme="minorHAnsi" w:cstheme="minorHAnsi"/>
          <w:b/>
          <w:color w:val="0070C0"/>
          <w:sz w:val="48"/>
          <w:szCs w:val="48"/>
        </w:rPr>
        <w:t xml:space="preserve">Financial Management and Planning </w:t>
      </w:r>
    </w:p>
    <w:p w14:paraId="3938AAAD" w14:textId="11F6179F" w:rsidR="00576161" w:rsidRPr="008D6CE7" w:rsidRDefault="00576161" w:rsidP="00576161">
      <w:pPr>
        <w:spacing w:after="102" w:line="259" w:lineRule="auto"/>
        <w:ind w:left="-5"/>
        <w:rPr>
          <w:rFonts w:asciiTheme="minorHAnsi" w:hAnsiTheme="minorHAnsi" w:cstheme="minorHAnsi"/>
          <w:color w:val="000000" w:themeColor="text1"/>
        </w:rPr>
      </w:pPr>
      <w:r w:rsidRPr="008D6CE7">
        <w:rPr>
          <w:rFonts w:asciiTheme="minorHAnsi" w:hAnsiTheme="minorHAnsi" w:cstheme="minorHAnsi"/>
          <w:b/>
          <w:color w:val="000000" w:themeColor="text1"/>
          <w:sz w:val="28"/>
        </w:rPr>
        <w:t xml:space="preserve">Assignment </w:t>
      </w:r>
      <w:r w:rsidR="006261D3" w:rsidRPr="008D6CE7">
        <w:rPr>
          <w:rFonts w:asciiTheme="minorHAnsi" w:hAnsiTheme="minorHAnsi" w:cstheme="minorHAnsi"/>
          <w:b/>
          <w:color w:val="000000" w:themeColor="text1"/>
          <w:sz w:val="28"/>
        </w:rPr>
        <w:t>1</w:t>
      </w:r>
      <w:r w:rsidRPr="008D6CE7">
        <w:rPr>
          <w:rFonts w:asciiTheme="minorHAnsi" w:hAnsiTheme="minorHAnsi" w:cstheme="minorHAnsi"/>
          <w:b/>
          <w:color w:val="000000" w:themeColor="text1"/>
          <w:sz w:val="28"/>
        </w:rPr>
        <w:t xml:space="preserve"> – </w:t>
      </w:r>
      <w:r w:rsidR="006261D3" w:rsidRPr="008D6CE7">
        <w:rPr>
          <w:rFonts w:asciiTheme="minorHAnsi" w:hAnsiTheme="minorHAnsi" w:cstheme="minorHAnsi"/>
          <w:b/>
          <w:color w:val="000000" w:themeColor="text1"/>
          <w:sz w:val="28"/>
        </w:rPr>
        <w:t>McLaren, Financial Ratios</w:t>
      </w:r>
      <w:r w:rsidRPr="008D6CE7">
        <w:rPr>
          <w:rFonts w:asciiTheme="minorHAnsi" w:hAnsiTheme="minorHAnsi" w:cstheme="minorHAnsi"/>
          <w:b/>
          <w:color w:val="000000" w:themeColor="text1"/>
          <w:sz w:val="28"/>
        </w:rPr>
        <w:t xml:space="preserve"> </w:t>
      </w:r>
    </w:p>
    <w:p w14:paraId="4DF8726F" w14:textId="083244DD" w:rsidR="00576161" w:rsidRPr="008D6CE7" w:rsidRDefault="00576161" w:rsidP="00576161">
      <w:pPr>
        <w:spacing w:after="159" w:line="259" w:lineRule="auto"/>
        <w:ind w:left="-5" w:right="5585"/>
        <w:rPr>
          <w:rFonts w:asciiTheme="minorHAnsi" w:hAnsiTheme="minorHAnsi" w:cstheme="minorHAnsi"/>
          <w:color w:val="000000" w:themeColor="text1"/>
        </w:rPr>
      </w:pPr>
      <w:r w:rsidRPr="008D6CE7">
        <w:rPr>
          <w:rFonts w:asciiTheme="minorHAnsi" w:hAnsiTheme="minorHAnsi" w:cstheme="minorHAnsi"/>
          <w:b/>
          <w:color w:val="000000" w:themeColor="text1"/>
        </w:rPr>
        <w:t>Module Code: ACPA700</w:t>
      </w:r>
      <w:r w:rsidR="006261D3" w:rsidRPr="008D6CE7">
        <w:rPr>
          <w:rFonts w:asciiTheme="minorHAnsi" w:hAnsiTheme="minorHAnsi" w:cstheme="minorHAnsi"/>
          <w:b/>
          <w:color w:val="000000" w:themeColor="text1"/>
        </w:rPr>
        <w:t>2</w:t>
      </w:r>
      <w:r w:rsidRPr="008D6CE7">
        <w:rPr>
          <w:rFonts w:asciiTheme="minorHAnsi" w:hAnsiTheme="minorHAnsi" w:cstheme="minorHAnsi"/>
          <w:b/>
          <w:color w:val="000000" w:themeColor="text1"/>
        </w:rPr>
        <w:t xml:space="preserve"> </w:t>
      </w:r>
    </w:p>
    <w:p w14:paraId="4F4AE005" w14:textId="7E14B85B" w:rsidR="00576161" w:rsidRPr="008D6CE7" w:rsidRDefault="00576161" w:rsidP="00576161">
      <w:pPr>
        <w:spacing w:after="218" w:line="259" w:lineRule="auto"/>
        <w:ind w:left="-5" w:right="5585"/>
        <w:rPr>
          <w:rFonts w:asciiTheme="minorHAnsi" w:hAnsiTheme="minorHAnsi" w:cstheme="minorHAnsi"/>
          <w:color w:val="000000" w:themeColor="text1"/>
        </w:rPr>
      </w:pPr>
      <w:r w:rsidRPr="008D6CE7">
        <w:rPr>
          <w:rFonts w:asciiTheme="minorHAnsi" w:hAnsiTheme="minorHAnsi" w:cstheme="minorHAnsi"/>
          <w:b/>
          <w:color w:val="000000" w:themeColor="text1"/>
        </w:rPr>
        <w:t xml:space="preserve">Supervisor:  </w:t>
      </w:r>
      <w:r w:rsidR="006261D3" w:rsidRPr="008D6CE7">
        <w:rPr>
          <w:rFonts w:asciiTheme="minorHAnsi" w:hAnsiTheme="minorHAnsi" w:cstheme="minorHAnsi"/>
          <w:b/>
          <w:color w:val="000000" w:themeColor="text1"/>
        </w:rPr>
        <w:t>Howard</w:t>
      </w:r>
      <w:r w:rsidR="00C64486" w:rsidRPr="008D6CE7">
        <w:rPr>
          <w:rFonts w:asciiTheme="minorHAnsi" w:hAnsiTheme="minorHAnsi" w:cstheme="minorHAnsi"/>
          <w:b/>
          <w:color w:val="000000" w:themeColor="text1"/>
        </w:rPr>
        <w:t xml:space="preserve"> Davies</w:t>
      </w:r>
      <w:r w:rsidRPr="008D6CE7">
        <w:rPr>
          <w:rFonts w:asciiTheme="minorHAnsi" w:hAnsiTheme="minorHAnsi" w:cstheme="minorHAnsi"/>
          <w:b/>
          <w:color w:val="000000" w:themeColor="text1"/>
        </w:rPr>
        <w:t xml:space="preserve"> </w:t>
      </w:r>
    </w:p>
    <w:p w14:paraId="0680F58A" w14:textId="4886C0F1" w:rsidR="00576161" w:rsidRPr="005F5434" w:rsidRDefault="00576161" w:rsidP="00576161">
      <w:pPr>
        <w:spacing w:line="259" w:lineRule="auto"/>
        <w:rPr>
          <w:rFonts w:asciiTheme="minorHAnsi" w:hAnsiTheme="minorHAnsi" w:cstheme="minorHAnsi"/>
        </w:rPr>
      </w:pPr>
      <w:r w:rsidRPr="005F5434">
        <w:rPr>
          <w:rFonts w:asciiTheme="minorHAnsi" w:hAnsiTheme="minorHAnsi" w:cstheme="minorHAnsi"/>
          <w:b/>
          <w:sz w:val="28"/>
        </w:rPr>
        <w:t xml:space="preserve"> </w:t>
      </w:r>
    </w:p>
    <w:p w14:paraId="645215AE" w14:textId="2AE83206" w:rsidR="00576161" w:rsidRPr="005F5434" w:rsidRDefault="00576161" w:rsidP="00B33C62">
      <w:pPr>
        <w:spacing w:after="235" w:line="259" w:lineRule="auto"/>
        <w:rPr>
          <w:rFonts w:asciiTheme="minorHAnsi" w:hAnsiTheme="minorHAnsi" w:cstheme="minorHAnsi"/>
        </w:rPr>
      </w:pPr>
    </w:p>
    <w:p w14:paraId="3C16A128" w14:textId="734A3980" w:rsidR="00576161" w:rsidRPr="005F5434" w:rsidRDefault="00B33C62" w:rsidP="00576161">
      <w:pPr>
        <w:spacing w:line="388" w:lineRule="auto"/>
        <w:ind w:left="-5" w:right="6313"/>
        <w:rPr>
          <w:rFonts w:asciiTheme="minorHAnsi" w:hAnsiTheme="minorHAnsi" w:cstheme="minorHAnsi"/>
        </w:rPr>
      </w:pPr>
      <w:r w:rsidRPr="005F5434">
        <w:rPr>
          <w:rFonts w:asciiTheme="minorHAnsi" w:hAnsiTheme="minorHAnsi" w:cstheme="minorHAnsi"/>
          <w:b/>
          <w:sz w:val="28"/>
        </w:rPr>
        <w:t>12</w:t>
      </w:r>
      <w:r w:rsidR="00576161" w:rsidRPr="005F5434">
        <w:rPr>
          <w:rFonts w:asciiTheme="minorHAnsi" w:hAnsiTheme="minorHAnsi" w:cstheme="minorHAnsi"/>
          <w:b/>
          <w:sz w:val="28"/>
          <w:vertAlign w:val="superscript"/>
        </w:rPr>
        <w:t>th</w:t>
      </w:r>
      <w:r w:rsidR="00576161" w:rsidRPr="005F5434">
        <w:rPr>
          <w:rFonts w:asciiTheme="minorHAnsi" w:hAnsiTheme="minorHAnsi" w:cstheme="minorHAnsi"/>
          <w:b/>
          <w:sz w:val="28"/>
        </w:rPr>
        <w:t xml:space="preserve"> </w:t>
      </w:r>
      <w:r w:rsidRPr="005F5434">
        <w:rPr>
          <w:rFonts w:asciiTheme="minorHAnsi" w:hAnsiTheme="minorHAnsi" w:cstheme="minorHAnsi"/>
          <w:b/>
          <w:sz w:val="28"/>
        </w:rPr>
        <w:t>June 2022</w:t>
      </w:r>
      <w:r w:rsidR="00576161" w:rsidRPr="005F5434">
        <w:rPr>
          <w:rFonts w:asciiTheme="minorHAnsi" w:hAnsiTheme="minorHAnsi" w:cstheme="minorHAnsi"/>
          <w:b/>
          <w:sz w:val="28"/>
        </w:rPr>
        <w:t xml:space="preserve"> Student: </w:t>
      </w:r>
      <w:r w:rsidRPr="005F5434">
        <w:rPr>
          <w:rFonts w:asciiTheme="minorHAnsi" w:hAnsiTheme="minorHAnsi" w:cstheme="minorHAnsi"/>
          <w:b/>
          <w:sz w:val="28"/>
        </w:rPr>
        <w:t>Martin Leigh 2014521</w:t>
      </w:r>
    </w:p>
    <w:p w14:paraId="4B31596B" w14:textId="6369A50C" w:rsidR="00576161" w:rsidRPr="005F5434" w:rsidRDefault="00576161" w:rsidP="00576161">
      <w:pPr>
        <w:spacing w:after="159" w:line="259" w:lineRule="auto"/>
        <w:ind w:left="-5" w:right="5585"/>
        <w:rPr>
          <w:rFonts w:asciiTheme="minorHAnsi" w:hAnsiTheme="minorHAnsi" w:cstheme="minorHAnsi"/>
        </w:rPr>
      </w:pPr>
      <w:r w:rsidRPr="005F5434">
        <w:rPr>
          <w:rFonts w:asciiTheme="minorHAnsi" w:hAnsiTheme="minorHAnsi" w:cstheme="minorHAnsi"/>
          <w:b/>
        </w:rPr>
        <w:t>Email:</w:t>
      </w:r>
      <w:r w:rsidR="00512CE2">
        <w:rPr>
          <w:rFonts w:asciiTheme="minorHAnsi" w:hAnsiTheme="minorHAnsi" w:cstheme="minorHAnsi"/>
          <w:b/>
        </w:rPr>
        <w:t xml:space="preserve"> </w:t>
      </w:r>
      <w:r w:rsidR="00B33C62" w:rsidRPr="005F5434">
        <w:rPr>
          <w:rFonts w:asciiTheme="minorHAnsi" w:hAnsiTheme="minorHAnsi" w:cstheme="minorHAnsi"/>
          <w:b/>
        </w:rPr>
        <w:t>2014521@student.uwtsd.ac.uk</w:t>
      </w:r>
    </w:p>
    <w:p w14:paraId="3F402833" w14:textId="3F4A4D6D" w:rsidR="00576161" w:rsidRDefault="00576161" w:rsidP="00576161">
      <w:pPr>
        <w:spacing w:line="259" w:lineRule="auto"/>
      </w:pPr>
      <w:r>
        <w:rPr>
          <w:b/>
        </w:rPr>
        <w:t xml:space="preserve"> </w:t>
      </w:r>
    </w:p>
    <w:p w14:paraId="1B530D90" w14:textId="3F9D018C" w:rsidR="00576161" w:rsidRDefault="00576161" w:rsidP="00576161">
      <w:pPr>
        <w:spacing w:after="160" w:line="259" w:lineRule="auto"/>
      </w:pPr>
      <w:r>
        <w:rPr>
          <w:b/>
        </w:rPr>
        <w:t xml:space="preserve"> </w:t>
      </w:r>
    </w:p>
    <w:p w14:paraId="5C3C0967" w14:textId="3C7D3E4C" w:rsidR="00576161" w:rsidRDefault="00576161" w:rsidP="00576161">
      <w:pPr>
        <w:spacing w:line="259" w:lineRule="auto"/>
      </w:pPr>
      <w:r>
        <w:rPr>
          <w:b/>
        </w:rPr>
        <w:t xml:space="preserve"> </w:t>
      </w:r>
    </w:p>
    <w:p w14:paraId="0641A830" w14:textId="01B25055" w:rsidR="00576161" w:rsidRDefault="00576161" w:rsidP="00576161">
      <w:pPr>
        <w:spacing w:line="259" w:lineRule="auto"/>
      </w:pPr>
      <w:r>
        <w:rPr>
          <w:b/>
        </w:rPr>
        <w:t xml:space="preserve"> </w:t>
      </w:r>
    </w:p>
    <w:p w14:paraId="1FDDDEE7" w14:textId="38E03292" w:rsidR="00576161" w:rsidRDefault="00576161" w:rsidP="00576161">
      <w:pPr>
        <w:spacing w:after="129" w:line="259" w:lineRule="auto"/>
      </w:pPr>
      <w:r>
        <w:rPr>
          <w:b/>
        </w:rPr>
        <w:t xml:space="preserve"> </w:t>
      </w:r>
    </w:p>
    <w:p w14:paraId="69AF685E" w14:textId="0C00E196" w:rsidR="00576161" w:rsidRDefault="00633021" w:rsidP="00576161">
      <w:pPr>
        <w:rPr>
          <w:b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4ACD7B41" wp14:editId="08FAA82C">
            <wp:simplePos x="0" y="0"/>
            <wp:positionH relativeFrom="column">
              <wp:posOffset>3773054</wp:posOffset>
            </wp:positionH>
            <wp:positionV relativeFrom="paragraph">
              <wp:posOffset>105249</wp:posOffset>
            </wp:positionV>
            <wp:extent cx="2276614" cy="459056"/>
            <wp:effectExtent l="0" t="0" r="0" b="0"/>
            <wp:wrapNone/>
            <wp:docPr id="9" name="Picture 9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hape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6614" cy="4590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76161">
        <w:rPr>
          <w:noProof/>
        </w:rPr>
        <w:drawing>
          <wp:inline distT="0" distB="0" distL="0" distR="0" wp14:anchorId="19978DD0" wp14:editId="66282200">
            <wp:extent cx="1809750" cy="723900"/>
            <wp:effectExtent l="0" t="0" r="0" b="0"/>
            <wp:docPr id="633" name="Picture 633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" name="Picture 633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76161">
        <w:rPr>
          <w:b/>
        </w:rPr>
        <w:t xml:space="preserve">                </w:t>
      </w:r>
      <w:r w:rsidR="00576161">
        <w:rPr>
          <w:noProof/>
        </w:rPr>
        <w:drawing>
          <wp:inline distT="0" distB="0" distL="0" distR="0" wp14:anchorId="2CAD581B" wp14:editId="1119D230">
            <wp:extent cx="842645" cy="833958"/>
            <wp:effectExtent l="0" t="0" r="0" b="0"/>
            <wp:docPr id="635" name="Picture 635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" name="Picture 635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42645" cy="833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76161">
        <w:rPr>
          <w:b/>
        </w:rPr>
        <w:t xml:space="preserve"> </w:t>
      </w:r>
    </w:p>
    <w:p w14:paraId="08C7B620" w14:textId="77777777" w:rsidR="00576161" w:rsidRDefault="00576161" w:rsidP="00576161">
      <w:pPr>
        <w:rPr>
          <w:b/>
        </w:rPr>
      </w:pPr>
    </w:p>
    <w:p w14:paraId="29971E70" w14:textId="77777777" w:rsidR="00576161" w:rsidRDefault="00576161" w:rsidP="00576161">
      <w:pPr>
        <w:rPr>
          <w:b/>
        </w:rPr>
      </w:pPr>
    </w:p>
    <w:p w14:paraId="73678F9D" w14:textId="77777777" w:rsidR="00576161" w:rsidRDefault="00576161" w:rsidP="00576161">
      <w:pPr>
        <w:rPr>
          <w:b/>
        </w:rPr>
      </w:pPr>
    </w:p>
    <w:p w14:paraId="21703423" w14:textId="77777777" w:rsidR="00576161" w:rsidRDefault="00576161" w:rsidP="00576161">
      <w:pPr>
        <w:rPr>
          <w:b/>
        </w:rPr>
      </w:pPr>
    </w:p>
    <w:p w14:paraId="033A8B57" w14:textId="77777777" w:rsidR="00576161" w:rsidRDefault="00576161" w:rsidP="00576161">
      <w:pPr>
        <w:rPr>
          <w:b/>
        </w:rPr>
      </w:pPr>
    </w:p>
    <w:p w14:paraId="3C4460D9" w14:textId="77777777" w:rsidR="00576161" w:rsidRDefault="00576161" w:rsidP="00576161">
      <w:pPr>
        <w:rPr>
          <w:b/>
        </w:rPr>
      </w:pPr>
    </w:p>
    <w:p w14:paraId="208A3C29" w14:textId="005BE555" w:rsidR="00576161" w:rsidRDefault="00576161" w:rsidP="00576161">
      <w:pPr>
        <w:rPr>
          <w:b/>
        </w:rPr>
      </w:pPr>
    </w:p>
    <w:p w14:paraId="6079B150" w14:textId="37943630" w:rsidR="003C0C2E" w:rsidRDefault="003C0C2E" w:rsidP="00576161">
      <w:pPr>
        <w:rPr>
          <w:b/>
        </w:rPr>
      </w:pPr>
    </w:p>
    <w:p w14:paraId="4BEF956C" w14:textId="41441CBD" w:rsidR="003C0C2E" w:rsidRDefault="003C0C2E" w:rsidP="00576161">
      <w:pPr>
        <w:rPr>
          <w:b/>
        </w:rPr>
      </w:pPr>
    </w:p>
    <w:p w14:paraId="6D0F4397" w14:textId="7DA0FC40" w:rsidR="003C0C2E" w:rsidRDefault="003C0C2E" w:rsidP="00576161">
      <w:pPr>
        <w:rPr>
          <w:b/>
        </w:rPr>
      </w:pPr>
    </w:p>
    <w:p w14:paraId="23FA21F5" w14:textId="4DF56D79" w:rsidR="003C0C2E" w:rsidRDefault="003C0C2E" w:rsidP="00576161">
      <w:pPr>
        <w:rPr>
          <w:b/>
        </w:rPr>
      </w:pPr>
    </w:p>
    <w:p w14:paraId="5B75A102" w14:textId="77777777" w:rsidR="003C0C2E" w:rsidRDefault="003C0C2E" w:rsidP="00576161">
      <w:pPr>
        <w:rPr>
          <w:b/>
        </w:rPr>
      </w:pPr>
    </w:p>
    <w:p w14:paraId="211425EB" w14:textId="77777777" w:rsidR="00576161" w:rsidRDefault="00576161" w:rsidP="00576161">
      <w:pPr>
        <w:rPr>
          <w:b/>
        </w:rPr>
      </w:pPr>
    </w:p>
    <w:p w14:paraId="10CBA7F3" w14:textId="77777777" w:rsidR="00576161" w:rsidRDefault="00576161" w:rsidP="00576161">
      <w:pPr>
        <w:rPr>
          <w:b/>
        </w:rPr>
      </w:pPr>
    </w:p>
    <w:p w14:paraId="45D86F9E" w14:textId="6FF6C335" w:rsidR="00E631B5" w:rsidRPr="00105043" w:rsidRDefault="00C146ED" w:rsidP="00576161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>Executive Summary</w:t>
      </w:r>
    </w:p>
    <w:p w14:paraId="3115FBED" w14:textId="6521E1BA" w:rsidR="00711A3B" w:rsidRDefault="004A47F6" w:rsidP="004A47F6">
      <w:pPr>
        <w:rPr>
          <w:rFonts w:asciiTheme="minorHAnsi" w:hAnsiTheme="minorHAnsi" w:cstheme="minorHAnsi"/>
          <w:color w:val="000000"/>
          <w:sz w:val="22"/>
          <w:szCs w:val="22"/>
        </w:rPr>
      </w:pPr>
      <w:r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This report is an analysis and </w:t>
      </w:r>
      <w:r w:rsidR="00881AEC" w:rsidRPr="00105043">
        <w:rPr>
          <w:rFonts w:asciiTheme="minorHAnsi" w:hAnsiTheme="minorHAnsi" w:cstheme="minorHAnsi"/>
          <w:color w:val="000000"/>
          <w:sz w:val="22"/>
          <w:szCs w:val="22"/>
        </w:rPr>
        <w:t>understanding</w:t>
      </w:r>
      <w:r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of McLaren Group for the possible consideration of a JV. The methods chosen to undertake this consideration are around the use of business financial ratios, such as profitability, leverage, Liquidity, Activity, </w:t>
      </w:r>
      <w:r w:rsidR="00881AEC" w:rsidRPr="00105043">
        <w:rPr>
          <w:rFonts w:asciiTheme="minorHAnsi" w:hAnsiTheme="minorHAnsi" w:cstheme="minorHAnsi"/>
          <w:color w:val="000000"/>
          <w:sz w:val="22"/>
          <w:szCs w:val="22"/>
        </w:rPr>
        <w:t>Investor</w:t>
      </w:r>
      <w:r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ratios. The supporting information has been provided by McLaren and other reputable </w:t>
      </w:r>
      <w:r w:rsidR="00277072" w:rsidRPr="00105043">
        <w:rPr>
          <w:rFonts w:asciiTheme="minorHAnsi" w:hAnsiTheme="minorHAnsi" w:cstheme="minorHAnsi"/>
          <w:color w:val="000000"/>
          <w:sz w:val="22"/>
          <w:szCs w:val="22"/>
        </w:rPr>
        <w:t>third-party</w:t>
      </w:r>
      <w:r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holders of financial and business </w:t>
      </w:r>
      <w:r w:rsidR="00881AEC" w:rsidRPr="00105043">
        <w:rPr>
          <w:rFonts w:asciiTheme="minorHAnsi" w:hAnsiTheme="minorHAnsi" w:cstheme="minorHAnsi"/>
          <w:color w:val="000000"/>
          <w:sz w:val="22"/>
          <w:szCs w:val="22"/>
        </w:rPr>
        <w:t>information</w:t>
      </w:r>
      <w:r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on McLaren</w:t>
      </w:r>
      <w:r w:rsidR="00C34935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454963">
        <w:rPr>
          <w:rFonts w:asciiTheme="minorHAnsi" w:hAnsiTheme="minorHAnsi" w:cstheme="minorHAnsi"/>
          <w:color w:val="000000"/>
          <w:sz w:val="22"/>
          <w:szCs w:val="22"/>
        </w:rPr>
        <w:t>(</w:t>
      </w:r>
      <w:r w:rsidR="00C34935" w:rsidRPr="00C34935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see appendices for McLaren </w:t>
      </w:r>
      <w:r w:rsidR="004F407A">
        <w:rPr>
          <w:rFonts w:asciiTheme="minorHAnsi" w:hAnsiTheme="minorHAnsi" w:cstheme="minorHAnsi"/>
          <w:i/>
          <w:iCs/>
          <w:color w:val="000000"/>
          <w:sz w:val="22"/>
          <w:szCs w:val="22"/>
        </w:rPr>
        <w:t>Financial Statements</w:t>
      </w:r>
      <w:r w:rsidR="002E4072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 and supportive </w:t>
      </w:r>
      <w:r w:rsidR="002E4072" w:rsidRPr="002E4072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financial </w:t>
      </w:r>
      <w:r w:rsidRPr="002E4072">
        <w:rPr>
          <w:rFonts w:asciiTheme="minorHAnsi" w:hAnsiTheme="minorHAnsi" w:cstheme="minorHAnsi"/>
          <w:i/>
          <w:iCs/>
          <w:color w:val="000000"/>
          <w:sz w:val="22"/>
          <w:szCs w:val="22"/>
        </w:rPr>
        <w:t>ratios</w:t>
      </w:r>
      <w:r w:rsidR="002E4072" w:rsidRPr="002E4072">
        <w:rPr>
          <w:rFonts w:asciiTheme="minorHAnsi" w:hAnsiTheme="minorHAnsi" w:cstheme="minorHAnsi"/>
          <w:i/>
          <w:iCs/>
          <w:color w:val="000000"/>
          <w:sz w:val="22"/>
          <w:szCs w:val="22"/>
        </w:rPr>
        <w:t>)</w:t>
      </w:r>
      <w:r w:rsidRPr="002E4072">
        <w:rPr>
          <w:rFonts w:asciiTheme="minorHAnsi" w:hAnsiTheme="minorHAnsi" w:cstheme="minorHAnsi"/>
          <w:i/>
          <w:iCs/>
          <w:color w:val="000000"/>
          <w:sz w:val="22"/>
          <w:szCs w:val="22"/>
        </w:rPr>
        <w:t>.</w:t>
      </w:r>
      <w:r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The conclusion reached are based upon past results following McLaren through a volatile period</w:t>
      </w:r>
      <w:r w:rsidR="001F1E0C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C66660">
        <w:rPr>
          <w:rFonts w:asciiTheme="minorHAnsi" w:hAnsiTheme="minorHAnsi" w:cstheme="minorHAnsi"/>
          <w:color w:val="000000"/>
          <w:sz w:val="22"/>
          <w:szCs w:val="22"/>
        </w:rPr>
        <w:t xml:space="preserve">into </w:t>
      </w:r>
      <w:r w:rsidR="001F1E0C">
        <w:rPr>
          <w:rFonts w:asciiTheme="minorHAnsi" w:hAnsiTheme="minorHAnsi" w:cstheme="minorHAnsi"/>
          <w:color w:val="000000"/>
          <w:sz w:val="22"/>
          <w:szCs w:val="22"/>
        </w:rPr>
        <w:t>2019-2020</w:t>
      </w:r>
      <w:r w:rsidR="00C66660">
        <w:rPr>
          <w:rFonts w:asciiTheme="minorHAnsi" w:hAnsiTheme="minorHAnsi" w:cstheme="minorHAnsi"/>
          <w:color w:val="000000"/>
          <w:sz w:val="22"/>
          <w:szCs w:val="22"/>
        </w:rPr>
        <w:t xml:space="preserve"> onwards</w:t>
      </w:r>
      <w:r w:rsidR="005646F9" w:rsidRPr="00105043">
        <w:rPr>
          <w:rFonts w:asciiTheme="minorHAnsi" w:hAnsiTheme="minorHAnsi" w:cstheme="minorHAnsi"/>
          <w:color w:val="000000"/>
          <w:sz w:val="22"/>
          <w:szCs w:val="22"/>
        </w:rPr>
        <w:t>,</w:t>
      </w:r>
      <w:r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through a major reduction in business turnover resulting in external </w:t>
      </w:r>
      <w:r w:rsidR="005646F9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shareholder’s </w:t>
      </w:r>
      <w:r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investment to be paid back over a </w:t>
      </w:r>
      <w:r w:rsidR="00621338" w:rsidRPr="00105043">
        <w:rPr>
          <w:rFonts w:asciiTheme="minorHAnsi" w:hAnsiTheme="minorHAnsi" w:cstheme="minorHAnsi"/>
          <w:color w:val="000000"/>
          <w:sz w:val="22"/>
          <w:szCs w:val="22"/>
        </w:rPr>
        <w:t>five-year</w:t>
      </w:r>
      <w:r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period</w:t>
      </w:r>
      <w:r w:rsidR="00621338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Pr="00105043">
        <w:rPr>
          <w:rFonts w:asciiTheme="minorHAnsi" w:hAnsiTheme="minorHAnsi" w:cstheme="minorHAnsi"/>
          <w:color w:val="000000"/>
          <w:sz w:val="22"/>
          <w:szCs w:val="22"/>
        </w:rPr>
        <w:t>sale of part</w:t>
      </w:r>
      <w:r w:rsidR="00304312">
        <w:rPr>
          <w:rFonts w:asciiTheme="minorHAnsi" w:hAnsiTheme="minorHAnsi" w:cstheme="minorHAnsi"/>
          <w:color w:val="000000"/>
          <w:sz w:val="22"/>
          <w:szCs w:val="22"/>
        </w:rPr>
        <w:t>s</w:t>
      </w:r>
      <w:r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of the business</w:t>
      </w:r>
      <w:r w:rsidR="00304312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="007E67DE">
        <w:rPr>
          <w:rFonts w:asciiTheme="minorHAnsi" w:hAnsiTheme="minorHAnsi" w:cstheme="minorHAnsi"/>
          <w:color w:val="000000"/>
          <w:sz w:val="22"/>
          <w:szCs w:val="22"/>
        </w:rPr>
        <w:t>withdrawal</w:t>
      </w:r>
      <w:r w:rsidR="00304312">
        <w:rPr>
          <w:rFonts w:asciiTheme="minorHAnsi" w:hAnsiTheme="minorHAnsi" w:cstheme="minorHAnsi"/>
          <w:color w:val="000000"/>
          <w:sz w:val="22"/>
          <w:szCs w:val="22"/>
        </w:rPr>
        <w:t xml:space="preserve"> in </w:t>
      </w:r>
      <w:r w:rsidR="00BB7472">
        <w:rPr>
          <w:rFonts w:asciiTheme="minorHAnsi" w:hAnsiTheme="minorHAnsi" w:cstheme="minorHAnsi"/>
          <w:color w:val="000000"/>
          <w:sz w:val="22"/>
          <w:szCs w:val="22"/>
        </w:rPr>
        <w:t>partnership</w:t>
      </w:r>
      <w:r w:rsidR="00304312">
        <w:rPr>
          <w:rFonts w:asciiTheme="minorHAnsi" w:hAnsiTheme="minorHAnsi" w:cstheme="minorHAnsi"/>
          <w:color w:val="000000"/>
          <w:sz w:val="22"/>
          <w:szCs w:val="22"/>
        </w:rPr>
        <w:t xml:space="preserve"> commitments and a </w:t>
      </w:r>
      <w:r w:rsidR="007F7761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sizeable </w:t>
      </w:r>
      <w:r w:rsidR="00621338" w:rsidRPr="00105043">
        <w:rPr>
          <w:rFonts w:asciiTheme="minorHAnsi" w:hAnsiTheme="minorHAnsi" w:cstheme="minorHAnsi"/>
          <w:color w:val="000000"/>
          <w:sz w:val="22"/>
          <w:szCs w:val="22"/>
        </w:rPr>
        <w:t>reduction of cars produced</w:t>
      </w:r>
      <w:r w:rsidR="007F7761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over this period</w:t>
      </w:r>
      <w:r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. </w:t>
      </w:r>
    </w:p>
    <w:p w14:paraId="79DD6BDE" w14:textId="17A09529" w:rsidR="004A47F6" w:rsidRPr="00105043" w:rsidRDefault="00621338" w:rsidP="004A47F6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color w:val="000000"/>
          <w:sz w:val="22"/>
          <w:szCs w:val="22"/>
        </w:rPr>
        <w:t>A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JV with McLaren is both risky, but opportunistic</w:t>
      </w:r>
      <w:r w:rsidR="00C93968" w:rsidRPr="00105043">
        <w:rPr>
          <w:rFonts w:asciiTheme="minorHAnsi" w:hAnsiTheme="minorHAnsi" w:cstheme="minorHAnsi"/>
          <w:color w:val="000000"/>
          <w:sz w:val="22"/>
          <w:szCs w:val="22"/>
        </w:rPr>
        <w:t>,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based upon market </w:t>
      </w:r>
      <w:r w:rsidRPr="00105043">
        <w:rPr>
          <w:rFonts w:asciiTheme="minorHAnsi" w:hAnsiTheme="minorHAnsi" w:cstheme="minorHAnsi"/>
          <w:color w:val="000000"/>
          <w:sz w:val="22"/>
          <w:szCs w:val="22"/>
        </w:rPr>
        <w:t>potential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355288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(not in this report) 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>and there is genuine opportunity to become a key partner in this space. However, with Mc</w:t>
      </w:r>
      <w:r w:rsidR="00B120F2" w:rsidRPr="00105043">
        <w:rPr>
          <w:rFonts w:asciiTheme="minorHAnsi" w:hAnsiTheme="minorHAnsi" w:cstheme="minorHAnsi"/>
          <w:color w:val="000000"/>
          <w:sz w:val="22"/>
          <w:szCs w:val="22"/>
        </w:rPr>
        <w:t>L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aren financially obligated to pay back </w:t>
      </w:r>
      <w:r w:rsidR="00563C33" w:rsidRPr="00105043">
        <w:rPr>
          <w:rFonts w:asciiTheme="minorHAnsi" w:hAnsiTheme="minorHAnsi" w:cstheme="minorHAnsi"/>
          <w:color w:val="000000"/>
          <w:sz w:val="22"/>
          <w:szCs w:val="22"/>
        </w:rPr>
        <w:t>new investor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debt until 2025</w:t>
      </w:r>
      <w:r w:rsidR="00B54F4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="000962A5">
        <w:rPr>
          <w:rFonts w:asciiTheme="minorHAnsi" w:hAnsiTheme="minorHAnsi" w:cstheme="minorHAnsi"/>
          <w:color w:val="000000"/>
          <w:sz w:val="22"/>
          <w:szCs w:val="22"/>
        </w:rPr>
        <w:t>and strong growth in the Far East</w:t>
      </w:r>
      <w:r w:rsidR="00C6097D">
        <w:rPr>
          <w:rFonts w:asciiTheme="minorHAnsi" w:hAnsiTheme="minorHAnsi" w:cstheme="minorHAnsi"/>
          <w:color w:val="000000"/>
          <w:sz w:val="22"/>
          <w:szCs w:val="22"/>
        </w:rPr>
        <w:t xml:space="preserve"> for its cars,</w:t>
      </w:r>
      <w:r w:rsidR="000962A5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B54F46" w:rsidRPr="00105043">
        <w:rPr>
          <w:rFonts w:asciiTheme="minorHAnsi" w:hAnsiTheme="minorHAnsi" w:cstheme="minorHAnsi"/>
          <w:color w:val="000000"/>
          <w:sz w:val="22"/>
          <w:szCs w:val="22"/>
        </w:rPr>
        <w:t>i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t faces a risky period of trading through Brexit where </w:t>
      </w:r>
      <w:r w:rsidR="005B230D" w:rsidRPr="00105043">
        <w:rPr>
          <w:rFonts w:asciiTheme="minorHAnsi" w:hAnsiTheme="minorHAnsi" w:cstheme="minorHAnsi"/>
          <w:color w:val="000000"/>
          <w:sz w:val="22"/>
          <w:szCs w:val="22"/>
        </w:rPr>
        <w:t>70-80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% of the business exports are traded in non-Sterling </w:t>
      </w:r>
      <w:r w:rsidR="005B5660">
        <w:rPr>
          <w:rFonts w:asciiTheme="minorHAnsi" w:hAnsiTheme="minorHAnsi" w:cstheme="minorHAnsi"/>
          <w:color w:val="000000"/>
          <w:sz w:val="22"/>
          <w:szCs w:val="22"/>
        </w:rPr>
        <w:t>whilst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it </w:t>
      </w:r>
      <w:r w:rsidR="00C93968" w:rsidRPr="00105043">
        <w:rPr>
          <w:rFonts w:asciiTheme="minorHAnsi" w:hAnsiTheme="minorHAnsi" w:cstheme="minorHAnsi"/>
          <w:color w:val="000000"/>
          <w:sz w:val="22"/>
          <w:szCs w:val="22"/>
        </w:rPr>
        <w:t>is not well placed to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survive another pandemic or recession</w:t>
      </w:r>
      <w:r w:rsidR="00C93968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due to lack of liquidity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>. With short-term bounce back of sales</w:t>
      </w:r>
      <w:r w:rsidR="005B230D" w:rsidRPr="00105043">
        <w:rPr>
          <w:rFonts w:asciiTheme="minorHAnsi" w:hAnsiTheme="minorHAnsi" w:cstheme="minorHAnsi"/>
          <w:color w:val="000000"/>
          <w:sz w:val="22"/>
          <w:szCs w:val="22"/>
        </w:rPr>
        <w:t>,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5B230D" w:rsidRPr="00105043">
        <w:rPr>
          <w:rFonts w:asciiTheme="minorHAnsi" w:hAnsiTheme="minorHAnsi" w:cstheme="minorHAnsi"/>
          <w:color w:val="000000"/>
          <w:sz w:val="22"/>
          <w:szCs w:val="22"/>
        </w:rPr>
        <w:t>predicted to fall sharply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in again in 2023 and McLaren forecast to trade negatively for the next few years, it does not look </w:t>
      </w:r>
      <w:r w:rsidR="00F44D70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the best </w:t>
      </w:r>
      <w:r w:rsidR="00474372" w:rsidRPr="00105043">
        <w:rPr>
          <w:rFonts w:asciiTheme="minorHAnsi" w:hAnsiTheme="minorHAnsi" w:cstheme="minorHAnsi"/>
          <w:color w:val="000000"/>
          <w:sz w:val="22"/>
          <w:szCs w:val="22"/>
        </w:rPr>
        <w:t>collaborative</w:t>
      </w:r>
      <w:r w:rsidR="00F44D70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environment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for any</w:t>
      </w:r>
      <w:r w:rsidR="005578D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minor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JV</w:t>
      </w:r>
      <w:r w:rsidR="00E577D0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partner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>. However</w:t>
      </w:r>
      <w:r w:rsidR="009930EC" w:rsidRPr="00105043">
        <w:rPr>
          <w:rFonts w:asciiTheme="minorHAnsi" w:hAnsiTheme="minorHAnsi" w:cstheme="minorHAnsi"/>
          <w:color w:val="000000"/>
          <w:sz w:val="22"/>
          <w:szCs w:val="22"/>
        </w:rPr>
        <w:t>,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the </w:t>
      </w:r>
      <w:r w:rsidR="000750C6">
        <w:rPr>
          <w:rFonts w:asciiTheme="minorHAnsi" w:hAnsiTheme="minorHAnsi" w:cstheme="minorHAnsi"/>
          <w:color w:val="000000"/>
          <w:sz w:val="22"/>
          <w:szCs w:val="22"/>
        </w:rPr>
        <w:t xml:space="preserve">ratio 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analysis does not cover every part of McLaren’s business, </w:t>
      </w:r>
      <w:r w:rsidR="00711A3B">
        <w:rPr>
          <w:rFonts w:asciiTheme="minorHAnsi" w:hAnsiTheme="minorHAnsi" w:cstheme="minorHAnsi"/>
          <w:color w:val="000000"/>
          <w:sz w:val="22"/>
          <w:szCs w:val="22"/>
        </w:rPr>
        <w:t>it is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recommend</w:t>
      </w:r>
      <w:r w:rsidR="00711A3B">
        <w:rPr>
          <w:rFonts w:asciiTheme="minorHAnsi" w:hAnsiTheme="minorHAnsi" w:cstheme="minorHAnsi"/>
          <w:color w:val="000000"/>
          <w:sz w:val="22"/>
          <w:szCs w:val="22"/>
        </w:rPr>
        <w:t>ed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additional market sector reports, </w:t>
      </w:r>
      <w:r w:rsidR="005F59A4">
        <w:rPr>
          <w:rFonts w:asciiTheme="minorHAnsi" w:hAnsiTheme="minorHAnsi" w:cstheme="minorHAnsi"/>
          <w:color w:val="000000"/>
          <w:sz w:val="22"/>
          <w:szCs w:val="22"/>
        </w:rPr>
        <w:t xml:space="preserve">semi-conductor supply risks, 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wider economic forecasts, further understand the opportunity for </w:t>
      </w:r>
      <w:r w:rsidR="000534AD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specific sector 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>vehicle electrification</w:t>
      </w:r>
      <w:r w:rsidR="00A96F47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>and</w:t>
      </w:r>
      <w:r w:rsidR="000534AD" w:rsidRPr="00105043">
        <w:rPr>
          <w:rFonts w:asciiTheme="minorHAnsi" w:hAnsiTheme="minorHAnsi" w:cstheme="minorHAnsi"/>
          <w:color w:val="000000"/>
          <w:sz w:val="22"/>
          <w:szCs w:val="22"/>
        </w:rPr>
        <w:t>,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look closely to </w:t>
      </w:r>
      <w:r w:rsidR="00D428D0" w:rsidRPr="00105043">
        <w:rPr>
          <w:rFonts w:asciiTheme="minorHAnsi" w:hAnsiTheme="minorHAnsi" w:cstheme="minorHAnsi"/>
          <w:color w:val="000000"/>
          <w:sz w:val="22"/>
          <w:szCs w:val="22"/>
        </w:rPr>
        <w:t>competitors’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0534AD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business models 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for </w:t>
      </w:r>
      <w:r w:rsidR="00A96F47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larger </w:t>
      </w:r>
      <w:r w:rsidR="00F96BD0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affiliate </w:t>
      </w:r>
      <w:r w:rsidR="000534AD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partner </w:t>
      </w:r>
      <w:r w:rsidR="00BA7D1C" w:rsidRPr="00105043">
        <w:rPr>
          <w:rFonts w:asciiTheme="minorHAnsi" w:hAnsiTheme="minorHAnsi" w:cstheme="minorHAnsi"/>
          <w:color w:val="000000"/>
          <w:sz w:val="22"/>
          <w:szCs w:val="22"/>
        </w:rPr>
        <w:t>engagement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into developing fu</w:t>
      </w:r>
      <w:r w:rsidR="000534AD" w:rsidRPr="00105043">
        <w:rPr>
          <w:rFonts w:asciiTheme="minorHAnsi" w:hAnsiTheme="minorHAnsi" w:cstheme="minorHAnsi"/>
          <w:color w:val="000000"/>
          <w:sz w:val="22"/>
          <w:szCs w:val="22"/>
        </w:rPr>
        <w:t>ture</w:t>
      </w:r>
      <w:r w:rsidR="004A47F6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vehicles.</w:t>
      </w:r>
      <w:r w:rsidR="000534AD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The conclusion is based upon past and current information and </w:t>
      </w:r>
      <w:r w:rsidR="00EF6F05" w:rsidRPr="00105043">
        <w:rPr>
          <w:rFonts w:asciiTheme="minorHAnsi" w:hAnsiTheme="minorHAnsi" w:cstheme="minorHAnsi"/>
          <w:color w:val="000000"/>
          <w:sz w:val="22"/>
          <w:szCs w:val="22"/>
        </w:rPr>
        <w:t>does</w:t>
      </w:r>
      <w:r w:rsidR="000534AD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not </w:t>
      </w:r>
      <w:r w:rsidR="00EF6F05" w:rsidRPr="00105043">
        <w:rPr>
          <w:rFonts w:asciiTheme="minorHAnsi" w:hAnsiTheme="minorHAnsi" w:cstheme="minorHAnsi"/>
          <w:color w:val="000000"/>
          <w:sz w:val="22"/>
          <w:szCs w:val="22"/>
        </w:rPr>
        <w:t>include</w:t>
      </w:r>
      <w:r w:rsidR="000534AD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future performance, as there is limited detailed information made available</w:t>
      </w:r>
      <w:r w:rsidR="00EF6F05" w:rsidRPr="00105043">
        <w:rPr>
          <w:rFonts w:asciiTheme="minorHAnsi" w:hAnsiTheme="minorHAnsi" w:cstheme="minorHAnsi"/>
          <w:color w:val="000000"/>
          <w:sz w:val="22"/>
          <w:szCs w:val="22"/>
        </w:rPr>
        <w:t xml:space="preserve"> by </w:t>
      </w:r>
      <w:r w:rsidR="00B661F2" w:rsidRPr="00105043">
        <w:rPr>
          <w:rFonts w:asciiTheme="minorHAnsi" w:hAnsiTheme="minorHAnsi" w:cstheme="minorHAnsi"/>
          <w:color w:val="000000"/>
          <w:sz w:val="22"/>
          <w:szCs w:val="22"/>
        </w:rPr>
        <w:t>M</w:t>
      </w:r>
      <w:r w:rsidR="00EF6F05" w:rsidRPr="00105043">
        <w:rPr>
          <w:rFonts w:asciiTheme="minorHAnsi" w:hAnsiTheme="minorHAnsi" w:cstheme="minorHAnsi"/>
          <w:color w:val="000000"/>
          <w:sz w:val="22"/>
          <w:szCs w:val="22"/>
        </w:rPr>
        <w:t>cLaren</w:t>
      </w:r>
      <w:r w:rsidR="000534AD" w:rsidRPr="00105043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="00CA050E">
        <w:rPr>
          <w:rFonts w:asciiTheme="minorHAnsi" w:hAnsiTheme="minorHAnsi" w:cstheme="minorHAnsi"/>
          <w:color w:val="000000"/>
          <w:sz w:val="22"/>
          <w:szCs w:val="22"/>
        </w:rPr>
        <w:t xml:space="preserve"> Some of account</w:t>
      </w:r>
      <w:r w:rsidR="00306B1E">
        <w:rPr>
          <w:rFonts w:asciiTheme="minorHAnsi" w:hAnsiTheme="minorHAnsi" w:cstheme="minorHAnsi"/>
          <w:color w:val="000000"/>
          <w:sz w:val="22"/>
          <w:szCs w:val="22"/>
        </w:rPr>
        <w:t>ing information</w:t>
      </w:r>
      <w:r w:rsidR="00CA050E">
        <w:rPr>
          <w:rFonts w:asciiTheme="minorHAnsi" w:hAnsiTheme="minorHAnsi" w:cstheme="minorHAnsi"/>
          <w:color w:val="000000"/>
          <w:sz w:val="22"/>
          <w:szCs w:val="22"/>
        </w:rPr>
        <w:t xml:space="preserve"> also remain unaudited.</w:t>
      </w:r>
    </w:p>
    <w:p w14:paraId="680F1BC8" w14:textId="49F1430C" w:rsidR="00772845" w:rsidRPr="00105043" w:rsidRDefault="00C146ED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5A67F477" w14:textId="57DC9049" w:rsidR="00772845" w:rsidRPr="00105043" w:rsidRDefault="00772845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 xml:space="preserve">Introduction </w:t>
      </w:r>
    </w:p>
    <w:p w14:paraId="2EE7228E" w14:textId="02F3A8D5" w:rsidR="007579C5" w:rsidRPr="00105043" w:rsidRDefault="00E75FBF" w:rsidP="00DF034B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>Mc</w:t>
      </w:r>
      <w:r w:rsidR="00E4384E" w:rsidRPr="00105043">
        <w:rPr>
          <w:rFonts w:asciiTheme="minorHAnsi" w:hAnsiTheme="minorHAnsi" w:cstheme="minorHAnsi"/>
          <w:sz w:val="22"/>
          <w:szCs w:val="22"/>
        </w:rPr>
        <w:t>L</w:t>
      </w:r>
      <w:r w:rsidRPr="00105043">
        <w:rPr>
          <w:rFonts w:asciiTheme="minorHAnsi" w:hAnsiTheme="minorHAnsi" w:cstheme="minorHAnsi"/>
          <w:sz w:val="22"/>
          <w:szCs w:val="22"/>
        </w:rPr>
        <w:t>aren are a UK household name for luxury sport</w:t>
      </w:r>
      <w:r w:rsidR="00654973" w:rsidRPr="00105043">
        <w:rPr>
          <w:rFonts w:asciiTheme="minorHAnsi" w:hAnsiTheme="minorHAnsi" w:cstheme="minorHAnsi"/>
          <w:sz w:val="22"/>
          <w:szCs w:val="22"/>
        </w:rPr>
        <w:t>s</w:t>
      </w:r>
      <w:r w:rsidRPr="00105043">
        <w:rPr>
          <w:rFonts w:asciiTheme="minorHAnsi" w:hAnsiTheme="minorHAnsi" w:cstheme="minorHAnsi"/>
          <w:sz w:val="22"/>
          <w:szCs w:val="22"/>
        </w:rPr>
        <w:t xml:space="preserve"> cars. With </w:t>
      </w:r>
      <w:r w:rsidR="004047D0" w:rsidRPr="00105043">
        <w:rPr>
          <w:rFonts w:asciiTheme="minorHAnsi" w:hAnsiTheme="minorHAnsi" w:cstheme="minorHAnsi"/>
          <w:sz w:val="22"/>
          <w:szCs w:val="22"/>
        </w:rPr>
        <w:t>a presence</w:t>
      </w:r>
      <w:r w:rsidRPr="00105043">
        <w:rPr>
          <w:rFonts w:asciiTheme="minorHAnsi" w:hAnsiTheme="minorHAnsi" w:cstheme="minorHAnsi"/>
          <w:sz w:val="22"/>
          <w:szCs w:val="22"/>
        </w:rPr>
        <w:t xml:space="preserve"> at Formula One, their success has been steady since their innovation introducing carbon fibre to motor sport in 1981</w:t>
      </w:r>
      <w:r w:rsidR="009054CB">
        <w:rPr>
          <w:rFonts w:asciiTheme="minorHAnsi" w:hAnsiTheme="minorHAnsi" w:cstheme="minorHAnsi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sz w:val="22"/>
            <w:szCs w:val="22"/>
          </w:rPr>
          <w:id w:val="569616414"/>
          <w:citation/>
        </w:sdtPr>
        <w:sdtContent>
          <w:r w:rsidR="009054CB" w:rsidRPr="009054CB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9054CB" w:rsidRPr="009054CB">
            <w:rPr>
              <w:rFonts w:asciiTheme="minorHAnsi" w:hAnsiTheme="minorHAnsi" w:cstheme="minorHAnsi"/>
              <w:sz w:val="22"/>
              <w:szCs w:val="22"/>
            </w:rPr>
            <w:instrText xml:space="preserve"> CITATION Wes21 \l 2057 </w:instrText>
          </w:r>
          <w:r w:rsidR="009054CB" w:rsidRPr="009054CB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9054CB" w:rsidRPr="009054CB">
            <w:rPr>
              <w:rFonts w:asciiTheme="minorHAnsi" w:hAnsiTheme="minorHAnsi" w:cstheme="minorHAnsi"/>
              <w:sz w:val="22"/>
              <w:szCs w:val="22"/>
            </w:rPr>
            <w:t>(Jacklin, 2021)</w:t>
          </w:r>
          <w:r w:rsidR="009054CB" w:rsidRPr="009054CB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DF034B" w:rsidRPr="00105043">
        <w:rPr>
          <w:rFonts w:asciiTheme="minorHAnsi" w:hAnsiTheme="minorHAnsi" w:cstheme="minorHAnsi"/>
          <w:sz w:val="22"/>
          <w:szCs w:val="22"/>
        </w:rPr>
        <w:t>. This design-</w:t>
      </w:r>
      <w:r w:rsidR="00873EB0" w:rsidRPr="00105043">
        <w:rPr>
          <w:rFonts w:asciiTheme="minorHAnsi" w:hAnsiTheme="minorHAnsi" w:cstheme="minorHAnsi"/>
          <w:sz w:val="22"/>
          <w:szCs w:val="22"/>
        </w:rPr>
        <w:t>technology</w:t>
      </w:r>
      <w:r w:rsidR="00DF034B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2773F9" w:rsidRPr="00105043">
        <w:rPr>
          <w:rFonts w:asciiTheme="minorHAnsi" w:hAnsiTheme="minorHAnsi" w:cstheme="minorHAnsi"/>
          <w:sz w:val="22"/>
          <w:szCs w:val="22"/>
        </w:rPr>
        <w:t>success</w:t>
      </w:r>
      <w:r w:rsidR="00DF034B" w:rsidRPr="00105043">
        <w:rPr>
          <w:rFonts w:asciiTheme="minorHAnsi" w:hAnsiTheme="minorHAnsi" w:cstheme="minorHAnsi"/>
          <w:sz w:val="22"/>
          <w:szCs w:val="22"/>
        </w:rPr>
        <w:t xml:space="preserve"> has continued to this date with Mc</w:t>
      </w:r>
      <w:r w:rsidR="004A17B5" w:rsidRPr="00105043">
        <w:rPr>
          <w:rFonts w:asciiTheme="minorHAnsi" w:hAnsiTheme="minorHAnsi" w:cstheme="minorHAnsi"/>
          <w:sz w:val="22"/>
          <w:szCs w:val="22"/>
        </w:rPr>
        <w:t>L</w:t>
      </w:r>
      <w:r w:rsidR="00DF034B" w:rsidRPr="00105043">
        <w:rPr>
          <w:rFonts w:asciiTheme="minorHAnsi" w:hAnsiTheme="minorHAnsi" w:cstheme="minorHAnsi"/>
          <w:sz w:val="22"/>
          <w:szCs w:val="22"/>
        </w:rPr>
        <w:t xml:space="preserve">aren setting up R&amp;D facilities in Sheffield </w:t>
      </w:r>
      <w:r w:rsidR="00DE4801" w:rsidRPr="00105043">
        <w:rPr>
          <w:rFonts w:asciiTheme="minorHAnsi" w:hAnsiTheme="minorHAnsi" w:cstheme="minorHAnsi"/>
          <w:sz w:val="22"/>
          <w:szCs w:val="22"/>
        </w:rPr>
        <w:t>next to</w:t>
      </w:r>
      <w:r w:rsidR="00DF034B" w:rsidRPr="00105043">
        <w:rPr>
          <w:rFonts w:asciiTheme="minorHAnsi" w:hAnsiTheme="minorHAnsi" w:cstheme="minorHAnsi"/>
          <w:sz w:val="22"/>
          <w:szCs w:val="22"/>
        </w:rPr>
        <w:t xml:space="preserve"> the AMRC, developing </w:t>
      </w:r>
      <w:r w:rsidR="00E02F3B" w:rsidRPr="00105043">
        <w:rPr>
          <w:rFonts w:asciiTheme="minorHAnsi" w:hAnsiTheme="minorHAnsi" w:cstheme="minorHAnsi"/>
          <w:sz w:val="22"/>
          <w:szCs w:val="22"/>
        </w:rPr>
        <w:t xml:space="preserve">new </w:t>
      </w:r>
      <w:r w:rsidR="00F75C2C" w:rsidRPr="00105043">
        <w:rPr>
          <w:rFonts w:asciiTheme="minorHAnsi" w:hAnsiTheme="minorHAnsi" w:cstheme="minorHAnsi"/>
          <w:sz w:val="22"/>
          <w:szCs w:val="22"/>
        </w:rPr>
        <w:t xml:space="preserve">lightweight </w:t>
      </w:r>
      <w:r w:rsidR="00DF034B" w:rsidRPr="00105043">
        <w:rPr>
          <w:rFonts w:asciiTheme="minorHAnsi" w:hAnsiTheme="minorHAnsi" w:cstheme="minorHAnsi"/>
          <w:sz w:val="22"/>
          <w:szCs w:val="22"/>
        </w:rPr>
        <w:t>weave composite materials for new monocoque designs</w:t>
      </w:r>
      <w:r w:rsidR="00020D45" w:rsidRPr="00105043">
        <w:rPr>
          <w:rFonts w:asciiTheme="minorHAnsi" w:hAnsiTheme="minorHAnsi" w:cstheme="minorHAnsi"/>
          <w:sz w:val="22"/>
          <w:szCs w:val="22"/>
        </w:rPr>
        <w:t xml:space="preserve"> alongside Boeing</w:t>
      </w:r>
      <w:r w:rsidR="00547887" w:rsidRPr="00105043">
        <w:rPr>
          <w:rFonts w:asciiTheme="minorHAnsi" w:hAnsiTheme="minorHAnsi" w:cstheme="minorHAnsi"/>
          <w:sz w:val="22"/>
          <w:szCs w:val="22"/>
        </w:rPr>
        <w:t>’s advanced R&amp;D</w:t>
      </w:r>
      <w:r w:rsidR="00DF034B" w:rsidRPr="00105043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158AB7A5" w14:textId="48F99ECD" w:rsidR="00300B43" w:rsidRPr="00105043" w:rsidRDefault="00C172FC" w:rsidP="00DF034B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The departure of </w:t>
      </w:r>
      <w:r w:rsidR="002149F0" w:rsidRPr="00105043">
        <w:rPr>
          <w:rFonts w:asciiTheme="minorHAnsi" w:hAnsiTheme="minorHAnsi" w:cstheme="minorHAnsi"/>
          <w:sz w:val="22"/>
          <w:szCs w:val="22"/>
        </w:rPr>
        <w:t xml:space="preserve">Mike </w:t>
      </w:r>
      <w:proofErr w:type="spellStart"/>
      <w:r w:rsidR="002149F0" w:rsidRPr="00105043">
        <w:rPr>
          <w:rFonts w:asciiTheme="minorHAnsi" w:hAnsiTheme="minorHAnsi" w:cstheme="minorHAnsi"/>
          <w:sz w:val="22"/>
          <w:szCs w:val="22"/>
        </w:rPr>
        <w:t>Flewitt</w:t>
      </w:r>
      <w:proofErr w:type="spellEnd"/>
      <w:r w:rsidR="002149F0" w:rsidRPr="00105043">
        <w:rPr>
          <w:rFonts w:asciiTheme="minorHAnsi" w:hAnsiTheme="minorHAnsi" w:cstheme="minorHAnsi"/>
          <w:sz w:val="22"/>
          <w:szCs w:val="22"/>
        </w:rPr>
        <w:t xml:space="preserve">, McLaren CEO has opened further opportunity with the arrival of </w:t>
      </w:r>
      <w:r w:rsidR="002773F9" w:rsidRPr="00105043">
        <w:rPr>
          <w:rFonts w:asciiTheme="minorHAnsi" w:hAnsiTheme="minorHAnsi" w:cstheme="minorHAnsi"/>
          <w:sz w:val="22"/>
          <w:szCs w:val="22"/>
        </w:rPr>
        <w:t xml:space="preserve">Michael </w:t>
      </w:r>
      <w:proofErr w:type="spellStart"/>
      <w:r w:rsidR="002773F9" w:rsidRPr="00105043">
        <w:rPr>
          <w:rFonts w:asciiTheme="minorHAnsi" w:hAnsiTheme="minorHAnsi" w:cstheme="minorHAnsi"/>
          <w:sz w:val="22"/>
          <w:szCs w:val="22"/>
        </w:rPr>
        <w:t>Leiters</w:t>
      </w:r>
      <w:proofErr w:type="spellEnd"/>
      <w:r w:rsidR="002773F9" w:rsidRPr="00105043">
        <w:rPr>
          <w:rFonts w:asciiTheme="minorHAnsi" w:hAnsiTheme="minorHAnsi" w:cstheme="minorHAnsi"/>
          <w:sz w:val="22"/>
          <w:szCs w:val="22"/>
        </w:rPr>
        <w:t xml:space="preserve"> in August 2021</w:t>
      </w:r>
      <w:r w:rsidR="002149F0" w:rsidRPr="00105043">
        <w:rPr>
          <w:rFonts w:asciiTheme="minorHAnsi" w:hAnsiTheme="minorHAnsi" w:cstheme="minorHAnsi"/>
          <w:sz w:val="22"/>
          <w:szCs w:val="22"/>
        </w:rPr>
        <w:t xml:space="preserve">. However, the </w:t>
      </w:r>
      <w:r w:rsidR="00C05DF0" w:rsidRPr="00105043">
        <w:rPr>
          <w:rFonts w:asciiTheme="minorHAnsi" w:hAnsiTheme="minorHAnsi" w:cstheme="minorHAnsi"/>
          <w:sz w:val="22"/>
          <w:szCs w:val="22"/>
        </w:rPr>
        <w:t xml:space="preserve">very </w:t>
      </w:r>
      <w:r w:rsidR="005A6847" w:rsidRPr="00105043">
        <w:rPr>
          <w:rFonts w:asciiTheme="minorHAnsi" w:hAnsiTheme="minorHAnsi" w:cstheme="minorHAnsi"/>
          <w:sz w:val="22"/>
          <w:szCs w:val="22"/>
        </w:rPr>
        <w:t>survival</w:t>
      </w:r>
      <w:r w:rsidR="002149F0" w:rsidRPr="00105043">
        <w:rPr>
          <w:rFonts w:asciiTheme="minorHAnsi" w:hAnsiTheme="minorHAnsi" w:cstheme="minorHAnsi"/>
          <w:sz w:val="22"/>
          <w:szCs w:val="22"/>
        </w:rPr>
        <w:t xml:space="preserve"> of business </w:t>
      </w:r>
      <w:r w:rsidR="006179F6" w:rsidRPr="00105043">
        <w:rPr>
          <w:rFonts w:asciiTheme="minorHAnsi" w:hAnsiTheme="minorHAnsi" w:cstheme="minorHAnsi"/>
          <w:sz w:val="22"/>
          <w:szCs w:val="22"/>
        </w:rPr>
        <w:t>w</w:t>
      </w:r>
      <w:r w:rsidR="002149F0" w:rsidRPr="00105043">
        <w:rPr>
          <w:rFonts w:asciiTheme="minorHAnsi" w:hAnsiTheme="minorHAnsi" w:cstheme="minorHAnsi"/>
          <w:sz w:val="22"/>
          <w:szCs w:val="22"/>
        </w:rPr>
        <w:t xml:space="preserve">as at risk over the pandemic, seeing massive </w:t>
      </w:r>
      <w:r w:rsidR="005C1A21" w:rsidRPr="00105043">
        <w:rPr>
          <w:rFonts w:asciiTheme="minorHAnsi" w:hAnsiTheme="minorHAnsi" w:cstheme="minorHAnsi"/>
          <w:sz w:val="22"/>
          <w:szCs w:val="22"/>
        </w:rPr>
        <w:t xml:space="preserve">changes in revenue </w:t>
      </w:r>
      <w:r w:rsidR="002149F0" w:rsidRPr="00105043">
        <w:rPr>
          <w:rFonts w:asciiTheme="minorHAnsi" w:hAnsiTheme="minorHAnsi" w:cstheme="minorHAnsi"/>
          <w:sz w:val="22"/>
          <w:szCs w:val="22"/>
        </w:rPr>
        <w:t>drop offs</w:t>
      </w:r>
      <w:r w:rsidR="00A76E82" w:rsidRPr="00105043">
        <w:rPr>
          <w:rFonts w:asciiTheme="minorHAnsi" w:hAnsiTheme="minorHAnsi" w:cstheme="minorHAnsi"/>
          <w:sz w:val="22"/>
          <w:szCs w:val="22"/>
        </w:rPr>
        <w:t xml:space="preserve">, </w:t>
      </w:r>
      <w:r w:rsidR="001E3DE7" w:rsidRPr="00105043">
        <w:rPr>
          <w:rFonts w:asciiTheme="minorHAnsi" w:hAnsiTheme="minorHAnsi" w:cstheme="minorHAnsi"/>
          <w:sz w:val="22"/>
          <w:szCs w:val="22"/>
        </w:rPr>
        <w:t xml:space="preserve">forcing </w:t>
      </w:r>
      <w:r w:rsidR="0087653B" w:rsidRPr="00105043">
        <w:rPr>
          <w:rFonts w:asciiTheme="minorHAnsi" w:hAnsiTheme="minorHAnsi" w:cstheme="minorHAnsi"/>
          <w:sz w:val="22"/>
          <w:szCs w:val="22"/>
        </w:rPr>
        <w:t>Mc</w:t>
      </w:r>
      <w:r w:rsidR="004A17B5" w:rsidRPr="00105043">
        <w:rPr>
          <w:rFonts w:asciiTheme="minorHAnsi" w:hAnsiTheme="minorHAnsi" w:cstheme="minorHAnsi"/>
          <w:sz w:val="22"/>
          <w:szCs w:val="22"/>
        </w:rPr>
        <w:t>L</w:t>
      </w:r>
      <w:r w:rsidR="0087653B" w:rsidRPr="00105043">
        <w:rPr>
          <w:rFonts w:asciiTheme="minorHAnsi" w:hAnsiTheme="minorHAnsi" w:cstheme="minorHAnsi"/>
          <w:sz w:val="22"/>
          <w:szCs w:val="22"/>
        </w:rPr>
        <w:t>aren</w:t>
      </w:r>
      <w:r w:rsidR="001E3DE7" w:rsidRPr="00105043">
        <w:rPr>
          <w:rFonts w:asciiTheme="minorHAnsi" w:hAnsiTheme="minorHAnsi" w:cstheme="minorHAnsi"/>
          <w:sz w:val="22"/>
          <w:szCs w:val="22"/>
        </w:rPr>
        <w:t xml:space="preserve"> to seek external </w:t>
      </w:r>
      <w:r w:rsidR="006B7C4F" w:rsidRPr="00105043">
        <w:rPr>
          <w:rFonts w:asciiTheme="minorHAnsi" w:hAnsiTheme="minorHAnsi" w:cstheme="minorHAnsi"/>
          <w:sz w:val="22"/>
          <w:szCs w:val="22"/>
        </w:rPr>
        <w:t xml:space="preserve">additional capital </w:t>
      </w:r>
      <w:r w:rsidR="001E3DE7" w:rsidRPr="00105043">
        <w:rPr>
          <w:rFonts w:asciiTheme="minorHAnsi" w:hAnsiTheme="minorHAnsi" w:cstheme="minorHAnsi"/>
          <w:sz w:val="22"/>
          <w:szCs w:val="22"/>
        </w:rPr>
        <w:t>investment</w:t>
      </w:r>
      <w:r w:rsidR="006B7C4F" w:rsidRPr="00105043">
        <w:rPr>
          <w:rFonts w:asciiTheme="minorHAnsi" w:hAnsiTheme="minorHAnsi" w:cstheme="minorHAnsi"/>
          <w:sz w:val="22"/>
          <w:szCs w:val="22"/>
        </w:rPr>
        <w:t xml:space="preserve"> through a share investment of £300m in Q1, 2020</w:t>
      </w:r>
      <w:r w:rsidR="001E3DE7" w:rsidRPr="00105043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706B2312" w14:textId="6A5BA5CF" w:rsidR="00D03198" w:rsidRPr="00105043" w:rsidRDefault="001E3DE7" w:rsidP="00DF034B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The re-positioned company looks forward into the future with a new roadmap with a stronger business plan and portfolio. </w:t>
      </w:r>
      <w:r w:rsidR="0034486A">
        <w:rPr>
          <w:rFonts w:asciiTheme="minorHAnsi" w:hAnsiTheme="minorHAnsi" w:cstheme="minorHAnsi"/>
          <w:sz w:val="22"/>
          <w:szCs w:val="22"/>
        </w:rPr>
        <w:t xml:space="preserve">Initial figures from 2021 look improved over the previous year. </w:t>
      </w:r>
      <w:r w:rsidRPr="00105043">
        <w:rPr>
          <w:rFonts w:asciiTheme="minorHAnsi" w:hAnsiTheme="minorHAnsi" w:cstheme="minorHAnsi"/>
          <w:sz w:val="22"/>
          <w:szCs w:val="22"/>
        </w:rPr>
        <w:t xml:space="preserve">The loosening of </w:t>
      </w:r>
      <w:r w:rsidR="00946FBA" w:rsidRPr="00105043">
        <w:rPr>
          <w:rFonts w:asciiTheme="minorHAnsi" w:hAnsiTheme="minorHAnsi" w:cstheme="minorHAnsi"/>
          <w:sz w:val="22"/>
          <w:szCs w:val="22"/>
        </w:rPr>
        <w:t xml:space="preserve">the previous </w:t>
      </w:r>
      <w:r w:rsidRPr="00105043">
        <w:rPr>
          <w:rFonts w:asciiTheme="minorHAnsi" w:hAnsiTheme="minorHAnsi" w:cstheme="minorHAnsi"/>
          <w:sz w:val="22"/>
          <w:szCs w:val="22"/>
        </w:rPr>
        <w:t xml:space="preserve">management </w:t>
      </w:r>
      <w:r w:rsidR="00946FBA" w:rsidRPr="00105043">
        <w:rPr>
          <w:rFonts w:asciiTheme="minorHAnsi" w:hAnsiTheme="minorHAnsi" w:cstheme="minorHAnsi"/>
          <w:sz w:val="22"/>
          <w:szCs w:val="22"/>
        </w:rPr>
        <w:t>and fin</w:t>
      </w:r>
      <w:r w:rsidR="00275F37" w:rsidRPr="00105043">
        <w:rPr>
          <w:rFonts w:asciiTheme="minorHAnsi" w:hAnsiTheme="minorHAnsi" w:cstheme="minorHAnsi"/>
          <w:sz w:val="22"/>
          <w:szCs w:val="22"/>
        </w:rPr>
        <w:t>an</w:t>
      </w:r>
      <w:r w:rsidR="00946FBA" w:rsidRPr="00105043">
        <w:rPr>
          <w:rFonts w:asciiTheme="minorHAnsi" w:hAnsiTheme="minorHAnsi" w:cstheme="minorHAnsi"/>
          <w:sz w:val="22"/>
          <w:szCs w:val="22"/>
        </w:rPr>
        <w:t xml:space="preserve">cial </w:t>
      </w:r>
      <w:r w:rsidRPr="00105043">
        <w:rPr>
          <w:rFonts w:asciiTheme="minorHAnsi" w:hAnsiTheme="minorHAnsi" w:cstheme="minorHAnsi"/>
          <w:sz w:val="22"/>
          <w:szCs w:val="22"/>
        </w:rPr>
        <w:t>structure</w:t>
      </w:r>
      <w:r w:rsidR="00946FBA" w:rsidRPr="00105043">
        <w:rPr>
          <w:rFonts w:asciiTheme="minorHAnsi" w:hAnsiTheme="minorHAnsi" w:cstheme="minorHAnsi"/>
          <w:sz w:val="22"/>
          <w:szCs w:val="22"/>
        </w:rPr>
        <w:t>s</w:t>
      </w:r>
      <w:r w:rsidRPr="00105043">
        <w:rPr>
          <w:rFonts w:asciiTheme="minorHAnsi" w:hAnsiTheme="minorHAnsi" w:cstheme="minorHAnsi"/>
          <w:sz w:val="22"/>
          <w:szCs w:val="22"/>
        </w:rPr>
        <w:t xml:space="preserve"> has now provided the opportunity to </w:t>
      </w:r>
      <w:r w:rsidR="00703948" w:rsidRPr="00105043">
        <w:rPr>
          <w:rFonts w:asciiTheme="minorHAnsi" w:hAnsiTheme="minorHAnsi" w:cstheme="minorHAnsi"/>
          <w:sz w:val="22"/>
          <w:szCs w:val="22"/>
        </w:rPr>
        <w:t xml:space="preserve">maybe </w:t>
      </w:r>
      <w:r w:rsidRPr="00105043">
        <w:rPr>
          <w:rFonts w:asciiTheme="minorHAnsi" w:hAnsiTheme="minorHAnsi" w:cstheme="minorHAnsi"/>
          <w:sz w:val="22"/>
          <w:szCs w:val="22"/>
        </w:rPr>
        <w:t>look at more diverse opportunit</w:t>
      </w:r>
      <w:r w:rsidR="00275F37" w:rsidRPr="00105043">
        <w:rPr>
          <w:rFonts w:asciiTheme="minorHAnsi" w:hAnsiTheme="minorHAnsi" w:cstheme="minorHAnsi"/>
          <w:sz w:val="22"/>
          <w:szCs w:val="22"/>
        </w:rPr>
        <w:t>ies</w:t>
      </w:r>
      <w:r w:rsidRPr="00105043">
        <w:rPr>
          <w:rFonts w:asciiTheme="minorHAnsi" w:hAnsiTheme="minorHAnsi" w:cstheme="minorHAnsi"/>
          <w:sz w:val="22"/>
          <w:szCs w:val="22"/>
        </w:rPr>
        <w:t xml:space="preserve"> and </w:t>
      </w:r>
      <w:r w:rsidR="00946FBA" w:rsidRPr="00105043">
        <w:rPr>
          <w:rFonts w:asciiTheme="minorHAnsi" w:hAnsiTheme="minorHAnsi" w:cstheme="minorHAnsi"/>
          <w:sz w:val="22"/>
          <w:szCs w:val="22"/>
        </w:rPr>
        <w:t>expansion for the business</w:t>
      </w:r>
      <w:r w:rsidR="00223F2C" w:rsidRPr="00105043">
        <w:rPr>
          <w:rFonts w:asciiTheme="minorHAnsi" w:hAnsiTheme="minorHAnsi" w:cstheme="minorHAnsi"/>
          <w:sz w:val="22"/>
          <w:szCs w:val="22"/>
        </w:rPr>
        <w:t>es</w:t>
      </w:r>
      <w:r w:rsidR="00275F37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223F2C" w:rsidRPr="00105043">
        <w:rPr>
          <w:rFonts w:asciiTheme="minorHAnsi" w:hAnsiTheme="minorHAnsi" w:cstheme="minorHAnsi"/>
          <w:sz w:val="22"/>
          <w:szCs w:val="22"/>
        </w:rPr>
        <w:t xml:space="preserve">to begin to compete </w:t>
      </w:r>
      <w:r w:rsidR="005F2667">
        <w:rPr>
          <w:rFonts w:asciiTheme="minorHAnsi" w:hAnsiTheme="minorHAnsi" w:cstheme="minorHAnsi"/>
          <w:sz w:val="22"/>
          <w:szCs w:val="22"/>
        </w:rPr>
        <w:t>(</w:t>
      </w:r>
      <w:r w:rsidR="004206D1" w:rsidRPr="00105043">
        <w:rPr>
          <w:rFonts w:asciiTheme="minorHAnsi" w:hAnsiTheme="minorHAnsi" w:cstheme="minorHAnsi"/>
          <w:sz w:val="22"/>
          <w:szCs w:val="22"/>
        </w:rPr>
        <w:t>and close the gap</w:t>
      </w:r>
      <w:r w:rsidR="005F2667">
        <w:rPr>
          <w:rFonts w:asciiTheme="minorHAnsi" w:hAnsiTheme="minorHAnsi" w:cstheme="minorHAnsi"/>
          <w:sz w:val="22"/>
          <w:szCs w:val="22"/>
        </w:rPr>
        <w:t>)</w:t>
      </w:r>
      <w:r w:rsidR="004206D1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223F2C" w:rsidRPr="00105043">
        <w:rPr>
          <w:rFonts w:asciiTheme="minorHAnsi" w:hAnsiTheme="minorHAnsi" w:cstheme="minorHAnsi"/>
          <w:sz w:val="22"/>
          <w:szCs w:val="22"/>
        </w:rPr>
        <w:t xml:space="preserve">with other premium brands like </w:t>
      </w:r>
      <w:r w:rsidR="00C9211D" w:rsidRPr="00105043">
        <w:rPr>
          <w:rFonts w:asciiTheme="minorHAnsi" w:hAnsiTheme="minorHAnsi" w:cstheme="minorHAnsi"/>
          <w:sz w:val="22"/>
          <w:szCs w:val="22"/>
        </w:rPr>
        <w:t xml:space="preserve">Mercedes, </w:t>
      </w:r>
      <w:r w:rsidR="005263C6" w:rsidRPr="00105043">
        <w:rPr>
          <w:rFonts w:asciiTheme="minorHAnsi" w:hAnsiTheme="minorHAnsi" w:cstheme="minorHAnsi"/>
          <w:sz w:val="22"/>
          <w:szCs w:val="22"/>
        </w:rPr>
        <w:t>Lamborghini</w:t>
      </w:r>
      <w:r w:rsidR="00223F2C" w:rsidRPr="00105043">
        <w:rPr>
          <w:rFonts w:asciiTheme="minorHAnsi" w:hAnsiTheme="minorHAnsi" w:cstheme="minorHAnsi"/>
          <w:sz w:val="22"/>
          <w:szCs w:val="22"/>
        </w:rPr>
        <w:t xml:space="preserve"> and Ferrari</w:t>
      </w:r>
      <w:r w:rsidR="00ED170F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FC7C95">
        <w:rPr>
          <w:rFonts w:asciiTheme="minorHAnsi" w:hAnsiTheme="minorHAnsi" w:cstheme="minorHAnsi"/>
          <w:sz w:val="22"/>
          <w:szCs w:val="22"/>
        </w:rPr>
        <w:t xml:space="preserve">and </w:t>
      </w:r>
      <w:r w:rsidR="00221ACC">
        <w:rPr>
          <w:rFonts w:asciiTheme="minorHAnsi" w:hAnsiTheme="minorHAnsi" w:cstheme="minorHAnsi"/>
          <w:sz w:val="22"/>
          <w:szCs w:val="22"/>
        </w:rPr>
        <w:t>taking it</w:t>
      </w:r>
      <w:r w:rsidR="00801339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0E6DE6" w:rsidRPr="00105043">
        <w:rPr>
          <w:rFonts w:asciiTheme="minorHAnsi" w:hAnsiTheme="minorHAnsi" w:cstheme="minorHAnsi"/>
          <w:sz w:val="22"/>
          <w:szCs w:val="22"/>
        </w:rPr>
        <w:t xml:space="preserve">further </w:t>
      </w:r>
      <w:r w:rsidR="00796E51">
        <w:rPr>
          <w:rFonts w:asciiTheme="minorHAnsi" w:hAnsiTheme="minorHAnsi" w:cstheme="minorHAnsi"/>
          <w:sz w:val="22"/>
          <w:szCs w:val="22"/>
        </w:rPr>
        <w:t xml:space="preserve">towards </w:t>
      </w:r>
      <w:r w:rsidR="00ED170F" w:rsidRPr="00105043">
        <w:rPr>
          <w:rFonts w:asciiTheme="minorHAnsi" w:hAnsiTheme="minorHAnsi" w:cstheme="minorHAnsi"/>
          <w:sz w:val="22"/>
          <w:szCs w:val="22"/>
        </w:rPr>
        <w:t>electrification</w:t>
      </w:r>
      <w:r w:rsidR="00FC7C95">
        <w:rPr>
          <w:rFonts w:asciiTheme="minorHAnsi" w:hAnsiTheme="minorHAnsi" w:cstheme="minorHAnsi"/>
          <w:sz w:val="22"/>
          <w:szCs w:val="22"/>
        </w:rPr>
        <w:t xml:space="preserve"> opportunities</w:t>
      </w:r>
      <w:r w:rsidR="00946FBA" w:rsidRPr="00105043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53304318" w14:textId="77777777" w:rsidR="000B212E" w:rsidRPr="00105043" w:rsidRDefault="000B212E">
      <w:pPr>
        <w:rPr>
          <w:rFonts w:asciiTheme="minorHAnsi" w:hAnsiTheme="minorHAnsi" w:cstheme="minorHAnsi"/>
          <w:sz w:val="22"/>
          <w:szCs w:val="22"/>
        </w:rPr>
      </w:pPr>
    </w:p>
    <w:p w14:paraId="299F0E2E" w14:textId="1C348D09" w:rsidR="00772845" w:rsidRPr="00105043" w:rsidRDefault="00261621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>Review financial viability</w:t>
      </w:r>
      <w:r w:rsidR="00C35717" w:rsidRPr="00105043">
        <w:rPr>
          <w:rFonts w:asciiTheme="minorHAnsi" w:hAnsiTheme="minorHAnsi" w:cstheme="minorHAnsi"/>
          <w:b/>
          <w:bCs/>
          <w:sz w:val="22"/>
          <w:szCs w:val="22"/>
        </w:rPr>
        <w:t xml:space="preserve"> and sector risks</w:t>
      </w:r>
      <w:r w:rsidRPr="00105043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437FE7BF" w14:textId="730EA7DB" w:rsidR="00091968" w:rsidRPr="00105043" w:rsidRDefault="003517C6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What happened over the last </w:t>
      </w:r>
      <w:r w:rsidR="006179F6" w:rsidRPr="00105043">
        <w:rPr>
          <w:rFonts w:asciiTheme="minorHAnsi" w:hAnsiTheme="minorHAnsi" w:cstheme="minorHAnsi"/>
          <w:sz w:val="22"/>
          <w:szCs w:val="22"/>
        </w:rPr>
        <w:t>couple of</w:t>
      </w:r>
      <w:r w:rsidRPr="00105043">
        <w:rPr>
          <w:rFonts w:asciiTheme="minorHAnsi" w:hAnsiTheme="minorHAnsi" w:cstheme="minorHAnsi"/>
          <w:sz w:val="22"/>
          <w:szCs w:val="22"/>
        </w:rPr>
        <w:t xml:space="preserve"> years </w:t>
      </w:r>
      <w:r w:rsidR="004615FA" w:rsidRPr="00105043">
        <w:rPr>
          <w:rFonts w:asciiTheme="minorHAnsi" w:hAnsiTheme="minorHAnsi" w:cstheme="minorHAnsi"/>
          <w:sz w:val="22"/>
          <w:szCs w:val="22"/>
        </w:rPr>
        <w:t>for Mc</w:t>
      </w:r>
      <w:r w:rsidR="001A2842" w:rsidRPr="00105043">
        <w:rPr>
          <w:rFonts w:asciiTheme="minorHAnsi" w:hAnsiTheme="minorHAnsi" w:cstheme="minorHAnsi"/>
          <w:sz w:val="22"/>
          <w:szCs w:val="22"/>
        </w:rPr>
        <w:t>L</w:t>
      </w:r>
      <w:r w:rsidR="004615FA" w:rsidRPr="00105043">
        <w:rPr>
          <w:rFonts w:asciiTheme="minorHAnsi" w:hAnsiTheme="minorHAnsi" w:cstheme="minorHAnsi"/>
          <w:sz w:val="22"/>
          <w:szCs w:val="22"/>
        </w:rPr>
        <w:t xml:space="preserve">aren has highlighted how vulnerable </w:t>
      </w:r>
      <w:r w:rsidR="00D20751" w:rsidRPr="00105043">
        <w:rPr>
          <w:rFonts w:asciiTheme="minorHAnsi" w:hAnsiTheme="minorHAnsi" w:cstheme="minorHAnsi"/>
          <w:sz w:val="22"/>
          <w:szCs w:val="22"/>
        </w:rPr>
        <w:t>small</w:t>
      </w:r>
      <w:r w:rsidR="00C85028">
        <w:rPr>
          <w:rFonts w:asciiTheme="minorHAnsi" w:hAnsiTheme="minorHAnsi" w:cstheme="minorHAnsi"/>
          <w:sz w:val="22"/>
          <w:szCs w:val="22"/>
        </w:rPr>
        <w:t>er</w:t>
      </w:r>
      <w:r w:rsidR="00D20751" w:rsidRPr="00105043">
        <w:rPr>
          <w:rFonts w:asciiTheme="minorHAnsi" w:hAnsiTheme="minorHAnsi" w:cstheme="minorHAnsi"/>
          <w:sz w:val="22"/>
          <w:szCs w:val="22"/>
        </w:rPr>
        <w:t xml:space="preserve"> volume car manufacturers are to sudden events</w:t>
      </w:r>
      <w:r w:rsidR="00F95671" w:rsidRPr="00105043">
        <w:rPr>
          <w:rFonts w:asciiTheme="minorHAnsi" w:hAnsiTheme="minorHAnsi" w:cstheme="minorHAnsi"/>
          <w:sz w:val="22"/>
          <w:szCs w:val="22"/>
        </w:rPr>
        <w:t>. Trading</w:t>
      </w:r>
      <w:r w:rsidR="009F110C" w:rsidRPr="00105043">
        <w:rPr>
          <w:rFonts w:asciiTheme="minorHAnsi" w:hAnsiTheme="minorHAnsi" w:cstheme="minorHAnsi"/>
          <w:sz w:val="22"/>
          <w:szCs w:val="22"/>
        </w:rPr>
        <w:t xml:space="preserve"> with a lack of leverage </w:t>
      </w:r>
      <w:r w:rsidR="00C426F4" w:rsidRPr="00105043">
        <w:rPr>
          <w:rFonts w:asciiTheme="minorHAnsi" w:hAnsiTheme="minorHAnsi" w:cstheme="minorHAnsi"/>
          <w:sz w:val="22"/>
          <w:szCs w:val="22"/>
        </w:rPr>
        <w:t xml:space="preserve">asset </w:t>
      </w:r>
      <w:r w:rsidR="009F110C" w:rsidRPr="00105043">
        <w:rPr>
          <w:rFonts w:asciiTheme="minorHAnsi" w:hAnsiTheme="minorHAnsi" w:cstheme="minorHAnsi"/>
          <w:sz w:val="22"/>
          <w:szCs w:val="22"/>
        </w:rPr>
        <w:t xml:space="preserve">options </w:t>
      </w:r>
      <w:r w:rsidR="00861F5B" w:rsidRPr="00105043">
        <w:rPr>
          <w:rFonts w:asciiTheme="minorHAnsi" w:hAnsiTheme="minorHAnsi" w:cstheme="minorHAnsi"/>
          <w:sz w:val="22"/>
          <w:szCs w:val="22"/>
        </w:rPr>
        <w:t xml:space="preserve">and </w:t>
      </w:r>
      <w:r w:rsidR="004D50EC" w:rsidRPr="00105043">
        <w:rPr>
          <w:rFonts w:asciiTheme="minorHAnsi" w:hAnsiTheme="minorHAnsi" w:cstheme="minorHAnsi"/>
          <w:sz w:val="22"/>
          <w:szCs w:val="22"/>
        </w:rPr>
        <w:t>suddenly</w:t>
      </w:r>
      <w:r w:rsidR="00861F5B" w:rsidRPr="00105043">
        <w:rPr>
          <w:rFonts w:asciiTheme="minorHAnsi" w:hAnsiTheme="minorHAnsi" w:cstheme="minorHAnsi"/>
          <w:sz w:val="22"/>
          <w:szCs w:val="22"/>
        </w:rPr>
        <w:t xml:space="preserve"> forced into </w:t>
      </w:r>
      <w:r w:rsidR="00B61E56" w:rsidRPr="00105043">
        <w:rPr>
          <w:rFonts w:asciiTheme="minorHAnsi" w:hAnsiTheme="minorHAnsi" w:cstheme="minorHAnsi"/>
          <w:sz w:val="22"/>
          <w:szCs w:val="22"/>
        </w:rPr>
        <w:t>capital</w:t>
      </w:r>
      <w:r w:rsidR="00861F5B" w:rsidRPr="00105043">
        <w:rPr>
          <w:rFonts w:asciiTheme="minorHAnsi" w:hAnsiTheme="minorHAnsi" w:cstheme="minorHAnsi"/>
          <w:sz w:val="22"/>
          <w:szCs w:val="22"/>
        </w:rPr>
        <w:t xml:space="preserve"> borrowing</w:t>
      </w:r>
      <w:r w:rsidR="00BD33E9" w:rsidRPr="00105043">
        <w:rPr>
          <w:rFonts w:asciiTheme="minorHAnsi" w:hAnsiTheme="minorHAnsi" w:cstheme="minorHAnsi"/>
          <w:sz w:val="22"/>
          <w:szCs w:val="22"/>
        </w:rPr>
        <w:t xml:space="preserve"> to stay afloat</w:t>
      </w:r>
      <w:r w:rsidR="005263C6" w:rsidRPr="00105043">
        <w:rPr>
          <w:rFonts w:asciiTheme="minorHAnsi" w:hAnsiTheme="minorHAnsi" w:cstheme="minorHAnsi"/>
          <w:sz w:val="22"/>
          <w:szCs w:val="22"/>
        </w:rPr>
        <w:t>, t</w:t>
      </w:r>
      <w:r w:rsidR="00BD33E9" w:rsidRPr="00105043">
        <w:rPr>
          <w:rFonts w:asciiTheme="minorHAnsi" w:hAnsiTheme="minorHAnsi" w:cstheme="minorHAnsi"/>
          <w:sz w:val="22"/>
          <w:szCs w:val="22"/>
        </w:rPr>
        <w:t xml:space="preserve">he refinance of the </w:t>
      </w:r>
      <w:r w:rsidR="004D0025">
        <w:rPr>
          <w:rFonts w:asciiTheme="minorHAnsi" w:hAnsiTheme="minorHAnsi" w:cstheme="minorHAnsi"/>
          <w:sz w:val="22"/>
          <w:szCs w:val="22"/>
        </w:rPr>
        <w:t xml:space="preserve">HQ </w:t>
      </w:r>
      <w:r w:rsidR="00BD33E9" w:rsidRPr="00105043">
        <w:rPr>
          <w:rFonts w:asciiTheme="minorHAnsi" w:hAnsiTheme="minorHAnsi" w:cstheme="minorHAnsi"/>
          <w:sz w:val="22"/>
          <w:szCs w:val="22"/>
        </w:rPr>
        <w:t xml:space="preserve">building is one </w:t>
      </w:r>
      <w:r w:rsidR="007D484A">
        <w:rPr>
          <w:rFonts w:asciiTheme="minorHAnsi" w:hAnsiTheme="minorHAnsi" w:cstheme="minorHAnsi"/>
          <w:sz w:val="22"/>
          <w:szCs w:val="22"/>
        </w:rPr>
        <w:t xml:space="preserve">good </w:t>
      </w:r>
      <w:r w:rsidR="00BD33E9" w:rsidRPr="00105043">
        <w:rPr>
          <w:rFonts w:asciiTheme="minorHAnsi" w:hAnsiTheme="minorHAnsi" w:cstheme="minorHAnsi"/>
          <w:sz w:val="22"/>
          <w:szCs w:val="22"/>
        </w:rPr>
        <w:t xml:space="preserve">example of an asset used to lever </w:t>
      </w:r>
      <w:r w:rsidR="00B52656">
        <w:rPr>
          <w:rFonts w:asciiTheme="minorHAnsi" w:hAnsiTheme="minorHAnsi" w:cstheme="minorHAnsi"/>
          <w:sz w:val="22"/>
          <w:szCs w:val="22"/>
        </w:rPr>
        <w:t>capital</w:t>
      </w:r>
      <w:r w:rsidR="00BD33E9" w:rsidRPr="00105043">
        <w:rPr>
          <w:rFonts w:asciiTheme="minorHAnsi" w:hAnsiTheme="minorHAnsi" w:cstheme="minorHAnsi"/>
          <w:sz w:val="22"/>
          <w:szCs w:val="22"/>
        </w:rPr>
        <w:t xml:space="preserve">. </w:t>
      </w:r>
      <w:r w:rsidR="00D20751" w:rsidRPr="00105043">
        <w:rPr>
          <w:rFonts w:asciiTheme="minorHAnsi" w:hAnsiTheme="minorHAnsi" w:cstheme="minorHAnsi"/>
          <w:sz w:val="22"/>
          <w:szCs w:val="22"/>
        </w:rPr>
        <w:t>Mc</w:t>
      </w:r>
      <w:r w:rsidR="001A2842" w:rsidRPr="00105043">
        <w:rPr>
          <w:rFonts w:asciiTheme="minorHAnsi" w:hAnsiTheme="minorHAnsi" w:cstheme="minorHAnsi"/>
          <w:sz w:val="22"/>
          <w:szCs w:val="22"/>
        </w:rPr>
        <w:t>L</w:t>
      </w:r>
      <w:r w:rsidR="00D20751" w:rsidRPr="00105043">
        <w:rPr>
          <w:rFonts w:asciiTheme="minorHAnsi" w:hAnsiTheme="minorHAnsi" w:cstheme="minorHAnsi"/>
          <w:sz w:val="22"/>
          <w:szCs w:val="22"/>
        </w:rPr>
        <w:t xml:space="preserve">aren is a small </w:t>
      </w:r>
      <w:r w:rsidR="00E70FEF" w:rsidRPr="00105043">
        <w:rPr>
          <w:rFonts w:asciiTheme="minorHAnsi" w:hAnsiTheme="minorHAnsi" w:cstheme="minorHAnsi"/>
          <w:sz w:val="22"/>
          <w:szCs w:val="22"/>
        </w:rPr>
        <w:t xml:space="preserve">Worldwide </w:t>
      </w:r>
      <w:r w:rsidR="00D20751" w:rsidRPr="00105043">
        <w:rPr>
          <w:rFonts w:asciiTheme="minorHAnsi" w:hAnsiTheme="minorHAnsi" w:cstheme="minorHAnsi"/>
          <w:sz w:val="22"/>
          <w:szCs w:val="22"/>
        </w:rPr>
        <w:t xml:space="preserve">niche player amongst stronger </w:t>
      </w:r>
      <w:r w:rsidR="00722348" w:rsidRPr="00105043">
        <w:rPr>
          <w:rFonts w:asciiTheme="minorHAnsi" w:hAnsiTheme="minorHAnsi" w:cstheme="minorHAnsi"/>
          <w:sz w:val="22"/>
          <w:szCs w:val="22"/>
        </w:rPr>
        <w:t xml:space="preserve">and larger financed </w:t>
      </w:r>
      <w:r w:rsidR="00D20751" w:rsidRPr="00105043">
        <w:rPr>
          <w:rFonts w:asciiTheme="minorHAnsi" w:hAnsiTheme="minorHAnsi" w:cstheme="minorHAnsi"/>
          <w:sz w:val="22"/>
          <w:szCs w:val="22"/>
        </w:rPr>
        <w:t>competitors in this sector</w:t>
      </w:r>
      <w:r w:rsidR="00E70FEF" w:rsidRPr="00105043">
        <w:rPr>
          <w:rFonts w:asciiTheme="minorHAnsi" w:hAnsiTheme="minorHAnsi" w:cstheme="minorHAnsi"/>
          <w:sz w:val="22"/>
          <w:szCs w:val="22"/>
        </w:rPr>
        <w:t xml:space="preserve">, such as BMW, Ferrari, Porsche </w:t>
      </w:r>
      <w:r w:rsidR="00F979F0" w:rsidRPr="00105043">
        <w:rPr>
          <w:rFonts w:asciiTheme="minorHAnsi" w:hAnsiTheme="minorHAnsi" w:cstheme="minorHAnsi"/>
          <w:sz w:val="22"/>
          <w:szCs w:val="22"/>
        </w:rPr>
        <w:t>etc...</w:t>
      </w:r>
      <w:r w:rsidR="00D20751" w:rsidRPr="00105043">
        <w:rPr>
          <w:rFonts w:asciiTheme="minorHAnsi" w:hAnsiTheme="minorHAnsi" w:cstheme="minorHAnsi"/>
          <w:sz w:val="22"/>
          <w:szCs w:val="22"/>
        </w:rPr>
        <w:t xml:space="preserve"> In addition, it operates a significant part of its operations in </w:t>
      </w:r>
      <w:r w:rsidR="00A06835" w:rsidRPr="00105043">
        <w:rPr>
          <w:rFonts w:asciiTheme="minorHAnsi" w:hAnsiTheme="minorHAnsi" w:cstheme="minorHAnsi"/>
          <w:sz w:val="22"/>
          <w:szCs w:val="22"/>
        </w:rPr>
        <w:t xml:space="preserve">formula one </w:t>
      </w:r>
      <w:r w:rsidR="00D20751" w:rsidRPr="00105043">
        <w:rPr>
          <w:rFonts w:asciiTheme="minorHAnsi" w:hAnsiTheme="minorHAnsi" w:cstheme="minorHAnsi"/>
          <w:sz w:val="22"/>
          <w:szCs w:val="22"/>
        </w:rPr>
        <w:t xml:space="preserve">motor racing which </w:t>
      </w:r>
      <w:r w:rsidR="00A06835" w:rsidRPr="00105043">
        <w:rPr>
          <w:rFonts w:asciiTheme="minorHAnsi" w:hAnsiTheme="minorHAnsi" w:cstheme="minorHAnsi"/>
          <w:sz w:val="22"/>
          <w:szCs w:val="22"/>
        </w:rPr>
        <w:t>is</w:t>
      </w:r>
      <w:r w:rsidR="00D20751" w:rsidRPr="00105043">
        <w:rPr>
          <w:rFonts w:asciiTheme="minorHAnsi" w:hAnsiTheme="minorHAnsi" w:cstheme="minorHAnsi"/>
          <w:sz w:val="22"/>
          <w:szCs w:val="22"/>
        </w:rPr>
        <w:t xml:space="preserve"> very high risk</w:t>
      </w:r>
      <w:r w:rsidR="0038074B">
        <w:rPr>
          <w:rFonts w:asciiTheme="minorHAnsi" w:hAnsiTheme="minorHAnsi" w:cstheme="minorHAnsi"/>
          <w:sz w:val="22"/>
          <w:szCs w:val="22"/>
        </w:rPr>
        <w:t>,</w:t>
      </w:r>
      <w:r w:rsidR="00BA5FD8" w:rsidRPr="00105043">
        <w:rPr>
          <w:rFonts w:asciiTheme="minorHAnsi" w:hAnsiTheme="minorHAnsi" w:cstheme="minorHAnsi"/>
          <w:sz w:val="22"/>
          <w:szCs w:val="22"/>
        </w:rPr>
        <w:t xml:space="preserve"> based upon </w:t>
      </w:r>
      <w:r w:rsidR="002824C1" w:rsidRPr="00105043">
        <w:rPr>
          <w:rFonts w:asciiTheme="minorHAnsi" w:hAnsiTheme="minorHAnsi" w:cstheme="minorHAnsi"/>
          <w:sz w:val="22"/>
          <w:szCs w:val="22"/>
        </w:rPr>
        <w:t xml:space="preserve">vehicle </w:t>
      </w:r>
      <w:r w:rsidR="00BA5FD8" w:rsidRPr="00105043">
        <w:rPr>
          <w:rFonts w:asciiTheme="minorHAnsi" w:hAnsiTheme="minorHAnsi" w:cstheme="minorHAnsi"/>
          <w:sz w:val="22"/>
          <w:szCs w:val="22"/>
        </w:rPr>
        <w:t>performance, driver</w:t>
      </w:r>
      <w:r w:rsidR="002824C1" w:rsidRPr="00105043">
        <w:rPr>
          <w:rFonts w:asciiTheme="minorHAnsi" w:hAnsiTheme="minorHAnsi" w:cstheme="minorHAnsi"/>
          <w:sz w:val="22"/>
          <w:szCs w:val="22"/>
        </w:rPr>
        <w:t xml:space="preserve"> success, which all affect brand confidence</w:t>
      </w:r>
      <w:r w:rsidR="00815D5C">
        <w:rPr>
          <w:rFonts w:asciiTheme="minorHAnsi" w:hAnsiTheme="minorHAnsi" w:cstheme="minorHAnsi"/>
          <w:sz w:val="22"/>
          <w:szCs w:val="22"/>
        </w:rPr>
        <w:t>, income</w:t>
      </w:r>
      <w:r w:rsidR="005B081B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5B081B" w:rsidRPr="00105043">
        <w:rPr>
          <w:rFonts w:asciiTheme="minorHAnsi" w:hAnsiTheme="minorHAnsi" w:cstheme="minorHAnsi"/>
          <w:sz w:val="22"/>
          <w:szCs w:val="22"/>
        </w:rPr>
        <w:lastRenderedPageBreak/>
        <w:t>and share price</w:t>
      </w:r>
      <w:r w:rsidR="00D20751" w:rsidRPr="00105043">
        <w:rPr>
          <w:rFonts w:asciiTheme="minorHAnsi" w:hAnsiTheme="minorHAnsi" w:cstheme="minorHAnsi"/>
          <w:sz w:val="22"/>
          <w:szCs w:val="22"/>
        </w:rPr>
        <w:t>.</w:t>
      </w:r>
      <w:r w:rsidR="00A06835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C85028">
        <w:rPr>
          <w:rFonts w:asciiTheme="minorHAnsi" w:hAnsiTheme="minorHAnsi" w:cstheme="minorHAnsi"/>
          <w:sz w:val="22"/>
          <w:szCs w:val="22"/>
        </w:rPr>
        <w:t xml:space="preserve">The loss of majority </w:t>
      </w:r>
      <w:r w:rsidR="004B6AAB">
        <w:rPr>
          <w:rFonts w:asciiTheme="minorHAnsi" w:hAnsiTheme="minorHAnsi" w:cstheme="minorHAnsi"/>
          <w:sz w:val="22"/>
          <w:szCs w:val="22"/>
        </w:rPr>
        <w:t xml:space="preserve">share </w:t>
      </w:r>
      <w:r w:rsidR="00C85028">
        <w:rPr>
          <w:rFonts w:asciiTheme="minorHAnsi" w:hAnsiTheme="minorHAnsi" w:cstheme="minorHAnsi"/>
          <w:sz w:val="22"/>
          <w:szCs w:val="22"/>
        </w:rPr>
        <w:t xml:space="preserve">control in </w:t>
      </w:r>
      <w:r w:rsidR="004B6AAB">
        <w:rPr>
          <w:rFonts w:asciiTheme="minorHAnsi" w:hAnsiTheme="minorHAnsi" w:cstheme="minorHAnsi"/>
          <w:sz w:val="22"/>
          <w:szCs w:val="22"/>
        </w:rPr>
        <w:t xml:space="preserve">2020 for </w:t>
      </w:r>
      <w:r w:rsidR="00C85028">
        <w:rPr>
          <w:rFonts w:asciiTheme="minorHAnsi" w:hAnsiTheme="minorHAnsi" w:cstheme="minorHAnsi"/>
          <w:sz w:val="22"/>
          <w:szCs w:val="22"/>
        </w:rPr>
        <w:t>the racing group may also have future implications</w:t>
      </w:r>
      <w:r w:rsidR="00B56C52">
        <w:rPr>
          <w:rFonts w:asciiTheme="minorHAnsi" w:hAnsiTheme="minorHAnsi" w:cstheme="minorHAnsi"/>
          <w:sz w:val="22"/>
          <w:szCs w:val="22"/>
        </w:rPr>
        <w:t xml:space="preserve"> for investment control</w:t>
      </w:r>
      <w:r w:rsidR="00C85028">
        <w:rPr>
          <w:rFonts w:asciiTheme="minorHAnsi" w:hAnsiTheme="minorHAnsi" w:cstheme="minorHAnsi"/>
          <w:sz w:val="22"/>
          <w:szCs w:val="22"/>
        </w:rPr>
        <w:t>.</w:t>
      </w:r>
    </w:p>
    <w:p w14:paraId="51682C2F" w14:textId="6AFEAABE" w:rsidR="00742CD1" w:rsidRPr="00105043" w:rsidRDefault="00A06835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>A competitor Williams Engineering has also struggled through this period resulting in eventual acquisition by a</w:t>
      </w:r>
      <w:r w:rsidR="00E70FEF" w:rsidRPr="00105043">
        <w:rPr>
          <w:rFonts w:asciiTheme="minorHAnsi" w:hAnsiTheme="minorHAnsi" w:cstheme="minorHAnsi"/>
          <w:sz w:val="22"/>
          <w:szCs w:val="22"/>
        </w:rPr>
        <w:t>n</w:t>
      </w:r>
      <w:r w:rsidRPr="00105043">
        <w:rPr>
          <w:rFonts w:asciiTheme="minorHAnsi" w:hAnsiTheme="minorHAnsi" w:cstheme="minorHAnsi"/>
          <w:sz w:val="22"/>
          <w:szCs w:val="22"/>
        </w:rPr>
        <w:t xml:space="preserve"> Australian mining company Fortescue for £164m</w:t>
      </w:r>
      <w:r w:rsidR="00E70FEF" w:rsidRPr="00105043">
        <w:rPr>
          <w:rFonts w:asciiTheme="minorHAnsi" w:hAnsiTheme="minorHAnsi" w:cstheme="minorHAnsi"/>
          <w:sz w:val="22"/>
          <w:szCs w:val="22"/>
        </w:rPr>
        <w:t xml:space="preserve"> in early 2022. The technology gap between Formula </w:t>
      </w:r>
      <w:r w:rsidR="00AF61AB" w:rsidRPr="00105043">
        <w:rPr>
          <w:rFonts w:asciiTheme="minorHAnsi" w:hAnsiTheme="minorHAnsi" w:cstheme="minorHAnsi"/>
          <w:sz w:val="22"/>
          <w:szCs w:val="22"/>
        </w:rPr>
        <w:t>O</w:t>
      </w:r>
      <w:r w:rsidR="00E70FEF" w:rsidRPr="00105043">
        <w:rPr>
          <w:rFonts w:asciiTheme="minorHAnsi" w:hAnsiTheme="minorHAnsi" w:cstheme="minorHAnsi"/>
          <w:sz w:val="22"/>
          <w:szCs w:val="22"/>
        </w:rPr>
        <w:t xml:space="preserve">ne fossil fuel cars and electric cars has left many traditional car manufacturers </w:t>
      </w:r>
      <w:r w:rsidR="00AF61AB" w:rsidRPr="00105043">
        <w:rPr>
          <w:rFonts w:asciiTheme="minorHAnsi" w:hAnsiTheme="minorHAnsi" w:cstheme="minorHAnsi"/>
          <w:sz w:val="22"/>
          <w:szCs w:val="22"/>
        </w:rPr>
        <w:t xml:space="preserve">and technology operators </w:t>
      </w:r>
      <w:r w:rsidR="00E70FEF" w:rsidRPr="00105043">
        <w:rPr>
          <w:rFonts w:asciiTheme="minorHAnsi" w:hAnsiTheme="minorHAnsi" w:cstheme="minorHAnsi"/>
          <w:sz w:val="22"/>
          <w:szCs w:val="22"/>
        </w:rPr>
        <w:t xml:space="preserve">stranded financially </w:t>
      </w:r>
      <w:sdt>
        <w:sdtPr>
          <w:rPr>
            <w:rFonts w:asciiTheme="minorHAnsi" w:hAnsiTheme="minorHAnsi" w:cstheme="minorHAnsi"/>
            <w:b/>
            <w:bCs/>
            <w:sz w:val="22"/>
            <w:szCs w:val="22"/>
          </w:rPr>
          <w:id w:val="1039627584"/>
          <w:citation/>
        </w:sdtPr>
        <w:sdtContent>
          <w:r w:rsidR="00F46EDE" w:rsidRPr="00F46EDE"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begin"/>
          </w:r>
          <w:r w:rsidR="00F46EDE" w:rsidRPr="00F46EDE">
            <w:rPr>
              <w:rFonts w:asciiTheme="minorHAnsi" w:hAnsiTheme="minorHAnsi" w:cstheme="minorHAnsi"/>
              <w:b/>
              <w:bCs/>
              <w:sz w:val="22"/>
              <w:szCs w:val="22"/>
            </w:rPr>
            <w:instrText xml:space="preserve"> CITATION Nic221 \l 2057 </w:instrText>
          </w:r>
          <w:r w:rsidR="00F46EDE" w:rsidRPr="00F46EDE"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separate"/>
          </w:r>
          <w:r w:rsidR="00F46EDE" w:rsidRPr="00F46EDE">
            <w:rPr>
              <w:rFonts w:asciiTheme="minorHAnsi" w:hAnsiTheme="minorHAnsi" w:cstheme="minorHAnsi"/>
              <w:sz w:val="22"/>
              <w:szCs w:val="22"/>
            </w:rPr>
            <w:t>(Goetzel, 2022)</w:t>
          </w:r>
          <w:r w:rsidR="00F46EDE" w:rsidRPr="00F46EDE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F46EDE" w:rsidRPr="00F46EDE">
        <w:rPr>
          <w:rFonts w:asciiTheme="minorHAnsi" w:hAnsiTheme="minorHAnsi" w:cstheme="minorHAnsi"/>
          <w:sz w:val="22"/>
          <w:szCs w:val="22"/>
        </w:rPr>
        <w:t xml:space="preserve"> </w:t>
      </w:r>
      <w:r w:rsidR="00E70FEF" w:rsidRPr="00105043">
        <w:rPr>
          <w:rFonts w:asciiTheme="minorHAnsi" w:hAnsiTheme="minorHAnsi" w:cstheme="minorHAnsi"/>
          <w:sz w:val="22"/>
          <w:szCs w:val="22"/>
        </w:rPr>
        <w:t>or</w:t>
      </w:r>
      <w:r w:rsidR="00AF61AB" w:rsidRPr="00105043">
        <w:rPr>
          <w:rFonts w:asciiTheme="minorHAnsi" w:hAnsiTheme="minorHAnsi" w:cstheme="minorHAnsi"/>
          <w:sz w:val="22"/>
          <w:szCs w:val="22"/>
        </w:rPr>
        <w:t>,</w:t>
      </w:r>
      <w:r w:rsidR="00E70FEF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167963" w:rsidRPr="00105043">
        <w:rPr>
          <w:rFonts w:asciiTheme="minorHAnsi" w:hAnsiTheme="minorHAnsi" w:cstheme="minorHAnsi"/>
          <w:sz w:val="22"/>
          <w:szCs w:val="22"/>
        </w:rPr>
        <w:t xml:space="preserve">very </w:t>
      </w:r>
      <w:r w:rsidR="00E70FEF" w:rsidRPr="00105043">
        <w:rPr>
          <w:rFonts w:asciiTheme="minorHAnsi" w:hAnsiTheme="minorHAnsi" w:cstheme="minorHAnsi"/>
          <w:sz w:val="22"/>
          <w:szCs w:val="22"/>
        </w:rPr>
        <w:t xml:space="preserve">late to react to the rapid </w:t>
      </w:r>
      <w:r w:rsidR="00167963" w:rsidRPr="00105043">
        <w:rPr>
          <w:rFonts w:asciiTheme="minorHAnsi" w:hAnsiTheme="minorHAnsi" w:cstheme="minorHAnsi"/>
          <w:sz w:val="22"/>
          <w:szCs w:val="22"/>
        </w:rPr>
        <w:t xml:space="preserve">electrification </w:t>
      </w:r>
      <w:r w:rsidR="00E70FEF" w:rsidRPr="00105043">
        <w:rPr>
          <w:rFonts w:asciiTheme="minorHAnsi" w:hAnsiTheme="minorHAnsi" w:cstheme="minorHAnsi"/>
          <w:sz w:val="22"/>
          <w:szCs w:val="22"/>
        </w:rPr>
        <w:t>adoption</w:t>
      </w:r>
      <w:r w:rsidR="00221783">
        <w:rPr>
          <w:rFonts w:asciiTheme="minorHAnsi" w:hAnsiTheme="minorHAnsi" w:cstheme="minorHAnsi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b/>
            <w:bCs/>
            <w:sz w:val="22"/>
            <w:szCs w:val="22"/>
          </w:rPr>
          <w:id w:val="1254783106"/>
          <w:citation/>
        </w:sdtPr>
        <w:sdtContent>
          <w:r w:rsidR="00221783" w:rsidRPr="00221783"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begin"/>
          </w:r>
          <w:r w:rsidR="00221783" w:rsidRPr="00221783">
            <w:rPr>
              <w:rFonts w:asciiTheme="minorHAnsi" w:hAnsiTheme="minorHAnsi" w:cstheme="minorHAnsi"/>
              <w:b/>
              <w:bCs/>
              <w:sz w:val="22"/>
              <w:szCs w:val="22"/>
            </w:rPr>
            <w:instrText xml:space="preserve"> CITATION Joh22 \l 2057 </w:instrText>
          </w:r>
          <w:r w:rsidR="00221783" w:rsidRPr="00221783"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separate"/>
          </w:r>
          <w:r w:rsidR="00221783" w:rsidRPr="00221783">
            <w:rPr>
              <w:rFonts w:asciiTheme="minorHAnsi" w:hAnsiTheme="minorHAnsi" w:cstheme="minorHAnsi"/>
              <w:sz w:val="22"/>
              <w:szCs w:val="22"/>
            </w:rPr>
            <w:t>(Liu, 2022)</w:t>
          </w:r>
          <w:r w:rsidR="00221783" w:rsidRPr="00221783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AF61AB" w:rsidRPr="00105043">
        <w:rPr>
          <w:rFonts w:asciiTheme="minorHAnsi" w:hAnsiTheme="minorHAnsi" w:cstheme="minorHAnsi"/>
          <w:sz w:val="22"/>
          <w:szCs w:val="22"/>
        </w:rPr>
        <w:t xml:space="preserve">, some seeking </w:t>
      </w:r>
      <w:r w:rsidR="00923A89" w:rsidRPr="00105043">
        <w:rPr>
          <w:rFonts w:asciiTheme="minorHAnsi" w:hAnsiTheme="minorHAnsi" w:cstheme="minorHAnsi"/>
          <w:sz w:val="22"/>
          <w:szCs w:val="22"/>
        </w:rPr>
        <w:t xml:space="preserve">collaborative </w:t>
      </w:r>
      <w:r w:rsidR="0056265F" w:rsidRPr="00105043">
        <w:rPr>
          <w:rFonts w:asciiTheme="minorHAnsi" w:hAnsiTheme="minorHAnsi" w:cstheme="minorHAnsi"/>
          <w:sz w:val="22"/>
          <w:szCs w:val="22"/>
        </w:rPr>
        <w:t xml:space="preserve">development </w:t>
      </w:r>
      <w:r w:rsidR="00AF61AB" w:rsidRPr="00105043">
        <w:rPr>
          <w:rFonts w:asciiTheme="minorHAnsi" w:hAnsiTheme="minorHAnsi" w:cstheme="minorHAnsi"/>
          <w:sz w:val="22"/>
          <w:szCs w:val="22"/>
        </w:rPr>
        <w:t>partners to close the technology gaps</w:t>
      </w:r>
      <w:r w:rsidR="00E70FEF" w:rsidRPr="00105043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43EFD483" w14:textId="42169897" w:rsidR="00103B98" w:rsidRDefault="00AF61AB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The </w:t>
      </w:r>
      <w:r w:rsidR="0056265F" w:rsidRPr="00105043">
        <w:rPr>
          <w:rFonts w:asciiTheme="minorHAnsi" w:hAnsiTheme="minorHAnsi" w:cstheme="minorHAnsi"/>
          <w:sz w:val="22"/>
          <w:szCs w:val="22"/>
        </w:rPr>
        <w:t>risk to Mc</w:t>
      </w:r>
      <w:r w:rsidR="001A2842" w:rsidRPr="00105043">
        <w:rPr>
          <w:rFonts w:asciiTheme="minorHAnsi" w:hAnsiTheme="minorHAnsi" w:cstheme="minorHAnsi"/>
          <w:sz w:val="22"/>
          <w:szCs w:val="22"/>
        </w:rPr>
        <w:t>L</w:t>
      </w:r>
      <w:r w:rsidR="0056265F" w:rsidRPr="00105043">
        <w:rPr>
          <w:rFonts w:asciiTheme="minorHAnsi" w:hAnsiTheme="minorHAnsi" w:cstheme="minorHAnsi"/>
          <w:sz w:val="22"/>
          <w:szCs w:val="22"/>
        </w:rPr>
        <w:t>aren is significant</w:t>
      </w:r>
      <w:r w:rsidR="0077067B" w:rsidRPr="00105043">
        <w:rPr>
          <w:rFonts w:asciiTheme="minorHAnsi" w:hAnsiTheme="minorHAnsi" w:cstheme="minorHAnsi"/>
          <w:sz w:val="22"/>
          <w:szCs w:val="22"/>
        </w:rPr>
        <w:t>,</w:t>
      </w:r>
      <w:r w:rsidR="0056265F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77067B" w:rsidRPr="00105043">
        <w:rPr>
          <w:rFonts w:asciiTheme="minorHAnsi" w:hAnsiTheme="minorHAnsi" w:cstheme="minorHAnsi"/>
          <w:sz w:val="22"/>
          <w:szCs w:val="22"/>
        </w:rPr>
        <w:t>failure</w:t>
      </w:r>
      <w:r w:rsidR="0056265F" w:rsidRPr="00105043">
        <w:rPr>
          <w:rFonts w:asciiTheme="minorHAnsi" w:hAnsiTheme="minorHAnsi" w:cstheme="minorHAnsi"/>
          <w:sz w:val="22"/>
          <w:szCs w:val="22"/>
        </w:rPr>
        <w:t xml:space="preserve"> to </w:t>
      </w:r>
      <w:r w:rsidR="00584094" w:rsidRPr="00105043">
        <w:rPr>
          <w:rFonts w:asciiTheme="minorHAnsi" w:hAnsiTheme="minorHAnsi" w:cstheme="minorHAnsi"/>
          <w:sz w:val="22"/>
          <w:szCs w:val="22"/>
        </w:rPr>
        <w:t xml:space="preserve">further </w:t>
      </w:r>
      <w:r w:rsidR="0056265F" w:rsidRPr="00105043">
        <w:rPr>
          <w:rFonts w:asciiTheme="minorHAnsi" w:hAnsiTheme="minorHAnsi" w:cstheme="minorHAnsi"/>
          <w:sz w:val="22"/>
          <w:szCs w:val="22"/>
        </w:rPr>
        <w:t xml:space="preserve">invest in </w:t>
      </w:r>
      <w:r w:rsidR="0077067B" w:rsidRPr="00105043">
        <w:rPr>
          <w:rFonts w:asciiTheme="minorHAnsi" w:hAnsiTheme="minorHAnsi" w:cstheme="minorHAnsi"/>
          <w:sz w:val="22"/>
          <w:szCs w:val="22"/>
        </w:rPr>
        <w:t xml:space="preserve">electric drive </w:t>
      </w:r>
      <w:r w:rsidR="0056265F" w:rsidRPr="00105043">
        <w:rPr>
          <w:rFonts w:asciiTheme="minorHAnsi" w:hAnsiTheme="minorHAnsi" w:cstheme="minorHAnsi"/>
          <w:sz w:val="22"/>
          <w:szCs w:val="22"/>
        </w:rPr>
        <w:t xml:space="preserve">technologies at time of </w:t>
      </w:r>
      <w:r w:rsidR="00167963" w:rsidRPr="00105043">
        <w:rPr>
          <w:rFonts w:asciiTheme="minorHAnsi" w:hAnsiTheme="minorHAnsi" w:cstheme="minorHAnsi"/>
          <w:sz w:val="22"/>
          <w:szCs w:val="22"/>
        </w:rPr>
        <w:t xml:space="preserve">mass </w:t>
      </w:r>
      <w:r w:rsidR="00752134" w:rsidRPr="00105043">
        <w:rPr>
          <w:rFonts w:asciiTheme="minorHAnsi" w:hAnsiTheme="minorHAnsi" w:cstheme="minorHAnsi"/>
          <w:sz w:val="22"/>
          <w:szCs w:val="22"/>
        </w:rPr>
        <w:t xml:space="preserve">energy </w:t>
      </w:r>
      <w:r w:rsidR="0056265F" w:rsidRPr="00105043">
        <w:rPr>
          <w:rFonts w:asciiTheme="minorHAnsi" w:hAnsiTheme="minorHAnsi" w:cstheme="minorHAnsi"/>
          <w:sz w:val="22"/>
          <w:szCs w:val="22"/>
        </w:rPr>
        <w:t>transition</w:t>
      </w:r>
      <w:r w:rsidR="004233D7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77067B" w:rsidRPr="00105043">
        <w:rPr>
          <w:rFonts w:asciiTheme="minorHAnsi" w:hAnsiTheme="minorHAnsi" w:cstheme="minorHAnsi"/>
          <w:sz w:val="22"/>
          <w:szCs w:val="22"/>
        </w:rPr>
        <w:t xml:space="preserve">for the whole industry </w:t>
      </w:r>
      <w:r w:rsidR="00167963" w:rsidRPr="00105043">
        <w:rPr>
          <w:rFonts w:asciiTheme="minorHAnsi" w:hAnsiTheme="minorHAnsi" w:cstheme="minorHAnsi"/>
          <w:sz w:val="22"/>
          <w:szCs w:val="22"/>
        </w:rPr>
        <w:t xml:space="preserve">not just into electric cars but other </w:t>
      </w:r>
      <w:r w:rsidR="0077067B" w:rsidRPr="00105043">
        <w:rPr>
          <w:rFonts w:asciiTheme="minorHAnsi" w:hAnsiTheme="minorHAnsi" w:cstheme="minorHAnsi"/>
          <w:sz w:val="22"/>
          <w:szCs w:val="22"/>
        </w:rPr>
        <w:t xml:space="preserve">wider </w:t>
      </w:r>
      <w:r w:rsidR="00167963" w:rsidRPr="00105043">
        <w:rPr>
          <w:rFonts w:asciiTheme="minorHAnsi" w:hAnsiTheme="minorHAnsi" w:cstheme="minorHAnsi"/>
          <w:sz w:val="22"/>
          <w:szCs w:val="22"/>
        </w:rPr>
        <w:t>opportunities such as Formula E</w:t>
      </w:r>
      <w:r w:rsidR="00A03F97" w:rsidRPr="00105043">
        <w:rPr>
          <w:rFonts w:asciiTheme="minorHAnsi" w:hAnsiTheme="minorHAnsi" w:cstheme="minorHAnsi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b/>
            <w:bCs/>
            <w:sz w:val="22"/>
            <w:szCs w:val="22"/>
          </w:rPr>
          <w:id w:val="851389301"/>
          <w:citation/>
        </w:sdtPr>
        <w:sdtContent>
          <w:r w:rsidR="000C4ECE" w:rsidRPr="000C4ECE"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begin"/>
          </w:r>
          <w:r w:rsidR="000C4ECE" w:rsidRPr="000C4ECE">
            <w:rPr>
              <w:rFonts w:asciiTheme="minorHAnsi" w:hAnsiTheme="minorHAnsi" w:cstheme="minorHAnsi"/>
              <w:b/>
              <w:bCs/>
              <w:sz w:val="22"/>
              <w:szCs w:val="22"/>
            </w:rPr>
            <w:instrText xml:space="preserve"> CITATION Dam18 \l 2057 </w:instrText>
          </w:r>
          <w:r w:rsidR="000C4ECE" w:rsidRPr="000C4ECE"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separate"/>
          </w:r>
          <w:r w:rsidR="000C4ECE" w:rsidRPr="000C4ECE">
            <w:rPr>
              <w:rFonts w:asciiTheme="minorHAnsi" w:hAnsiTheme="minorHAnsi" w:cstheme="minorHAnsi"/>
              <w:sz w:val="22"/>
              <w:szCs w:val="22"/>
            </w:rPr>
            <w:t>(Sturm, 2018)</w:t>
          </w:r>
          <w:r w:rsidR="000C4ECE" w:rsidRPr="000C4ECE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0C4ECE" w:rsidRPr="000C4ECE">
        <w:rPr>
          <w:rFonts w:asciiTheme="minorHAnsi" w:hAnsiTheme="minorHAnsi" w:cstheme="minorHAnsi"/>
          <w:sz w:val="22"/>
          <w:szCs w:val="22"/>
        </w:rPr>
        <w:t xml:space="preserve"> </w:t>
      </w:r>
      <w:r w:rsidR="0077067B" w:rsidRPr="00105043">
        <w:rPr>
          <w:rFonts w:asciiTheme="minorHAnsi" w:hAnsiTheme="minorHAnsi" w:cstheme="minorHAnsi"/>
          <w:sz w:val="22"/>
          <w:szCs w:val="22"/>
        </w:rPr>
        <w:t xml:space="preserve">that will compete </w:t>
      </w:r>
      <w:r w:rsidR="0086774C" w:rsidRPr="00105043">
        <w:rPr>
          <w:rFonts w:asciiTheme="minorHAnsi" w:hAnsiTheme="minorHAnsi" w:cstheme="minorHAnsi"/>
          <w:sz w:val="22"/>
          <w:szCs w:val="22"/>
        </w:rPr>
        <w:t xml:space="preserve">directly </w:t>
      </w:r>
      <w:r w:rsidR="0077067B" w:rsidRPr="00105043">
        <w:rPr>
          <w:rFonts w:asciiTheme="minorHAnsi" w:hAnsiTheme="minorHAnsi" w:cstheme="minorHAnsi"/>
          <w:sz w:val="22"/>
          <w:szCs w:val="22"/>
        </w:rPr>
        <w:t xml:space="preserve">with McLaren’s Formula One revenue </w:t>
      </w:r>
      <w:r w:rsidR="00B00A59" w:rsidRPr="00105043">
        <w:rPr>
          <w:rFonts w:asciiTheme="minorHAnsi" w:hAnsiTheme="minorHAnsi" w:cstheme="minorHAnsi"/>
          <w:sz w:val="22"/>
          <w:szCs w:val="22"/>
        </w:rPr>
        <w:t>st</w:t>
      </w:r>
      <w:r w:rsidR="00C85028">
        <w:rPr>
          <w:rFonts w:asciiTheme="minorHAnsi" w:hAnsiTheme="minorHAnsi" w:cstheme="minorHAnsi"/>
          <w:sz w:val="22"/>
          <w:szCs w:val="22"/>
        </w:rPr>
        <w:t>r</w:t>
      </w:r>
      <w:r w:rsidR="00B00A59" w:rsidRPr="00105043">
        <w:rPr>
          <w:rFonts w:asciiTheme="minorHAnsi" w:hAnsiTheme="minorHAnsi" w:cstheme="minorHAnsi"/>
          <w:sz w:val="22"/>
          <w:szCs w:val="22"/>
        </w:rPr>
        <w:t xml:space="preserve">eam </w:t>
      </w:r>
      <w:r w:rsidR="0077067B" w:rsidRPr="00105043">
        <w:rPr>
          <w:rFonts w:asciiTheme="minorHAnsi" w:hAnsiTheme="minorHAnsi" w:cstheme="minorHAnsi"/>
          <w:sz w:val="22"/>
          <w:szCs w:val="22"/>
        </w:rPr>
        <w:t>in the future</w:t>
      </w:r>
      <w:r w:rsidR="00167963" w:rsidRPr="00105043">
        <w:rPr>
          <w:rFonts w:asciiTheme="minorHAnsi" w:hAnsiTheme="minorHAnsi" w:cstheme="minorHAnsi"/>
          <w:sz w:val="22"/>
          <w:szCs w:val="22"/>
        </w:rPr>
        <w:t>.</w:t>
      </w:r>
      <w:r w:rsidR="00783E76" w:rsidRPr="00105043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0D16D2F6" w14:textId="2BB031C1" w:rsidR="00826F2D" w:rsidRPr="00105043" w:rsidRDefault="00826F2D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There is also a concern over semi-conductor supply chain risks, already having </w:t>
      </w:r>
      <w:r w:rsidR="00333181">
        <w:rPr>
          <w:rFonts w:asciiTheme="minorHAnsi" w:hAnsiTheme="minorHAnsi" w:cstheme="minorHAnsi"/>
          <w:sz w:val="22"/>
          <w:szCs w:val="22"/>
        </w:rPr>
        <w:t>huge</w:t>
      </w:r>
      <w:r>
        <w:rPr>
          <w:rFonts w:asciiTheme="minorHAnsi" w:hAnsiTheme="minorHAnsi" w:cstheme="minorHAnsi"/>
          <w:sz w:val="22"/>
          <w:szCs w:val="22"/>
        </w:rPr>
        <w:t xml:space="preserve"> impact on </w:t>
      </w:r>
      <w:r w:rsidR="00F54480">
        <w:rPr>
          <w:rFonts w:asciiTheme="minorHAnsi" w:hAnsiTheme="minorHAnsi" w:cstheme="minorHAnsi"/>
          <w:sz w:val="22"/>
          <w:szCs w:val="22"/>
        </w:rPr>
        <w:t>volume</w:t>
      </w:r>
      <w:r>
        <w:rPr>
          <w:rFonts w:asciiTheme="minorHAnsi" w:hAnsiTheme="minorHAnsi" w:cstheme="minorHAnsi"/>
          <w:sz w:val="22"/>
          <w:szCs w:val="22"/>
        </w:rPr>
        <w:t xml:space="preserve"> car </w:t>
      </w:r>
      <w:r w:rsidR="00CC3A71">
        <w:rPr>
          <w:rFonts w:asciiTheme="minorHAnsi" w:hAnsiTheme="minorHAnsi" w:cstheme="minorHAnsi"/>
          <w:sz w:val="22"/>
          <w:szCs w:val="22"/>
        </w:rPr>
        <w:t>industry</w:t>
      </w:r>
      <w:r w:rsidR="002E486D">
        <w:rPr>
          <w:rFonts w:asciiTheme="minorHAnsi" w:hAnsiTheme="minorHAnsi" w:cstheme="minorHAnsi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b/>
            <w:bCs/>
            <w:sz w:val="22"/>
            <w:szCs w:val="22"/>
          </w:rPr>
          <w:id w:val="-1768303124"/>
          <w:citation/>
        </w:sdtPr>
        <w:sdtContent>
          <w:r w:rsidR="002E486D" w:rsidRPr="002E486D"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begin"/>
          </w:r>
          <w:r w:rsidR="002E486D" w:rsidRPr="002E486D">
            <w:rPr>
              <w:rFonts w:asciiTheme="minorHAnsi" w:hAnsiTheme="minorHAnsi" w:cstheme="minorHAnsi"/>
              <w:b/>
              <w:bCs/>
              <w:sz w:val="22"/>
              <w:szCs w:val="22"/>
            </w:rPr>
            <w:instrText xml:space="preserve"> CITATION Das21 \l 2057 </w:instrText>
          </w:r>
          <w:r w:rsidR="002E486D" w:rsidRPr="002E486D"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separate"/>
          </w:r>
          <w:r w:rsidR="002E486D" w:rsidRPr="002E486D">
            <w:rPr>
              <w:rFonts w:asciiTheme="minorHAnsi" w:hAnsiTheme="minorHAnsi" w:cstheme="minorHAnsi"/>
              <w:sz w:val="22"/>
              <w:szCs w:val="22"/>
            </w:rPr>
            <w:t>(Kaur, 2021)</w:t>
          </w:r>
          <w:r w:rsidR="002E486D" w:rsidRPr="002E486D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>
        <w:rPr>
          <w:rFonts w:asciiTheme="minorHAnsi" w:hAnsiTheme="minorHAnsi" w:cstheme="minorHAnsi"/>
          <w:sz w:val="22"/>
          <w:szCs w:val="22"/>
        </w:rPr>
        <w:t>. As a technology driven business this needs careful monitoring.</w:t>
      </w:r>
    </w:p>
    <w:p w14:paraId="4A10DB3D" w14:textId="5DD5872F" w:rsidR="00F75D04" w:rsidRPr="00105043" w:rsidRDefault="00783E76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>Mc</w:t>
      </w:r>
      <w:r w:rsidR="00F03E44" w:rsidRPr="00105043">
        <w:rPr>
          <w:rFonts w:asciiTheme="minorHAnsi" w:hAnsiTheme="minorHAnsi" w:cstheme="minorHAnsi"/>
          <w:sz w:val="22"/>
          <w:szCs w:val="22"/>
        </w:rPr>
        <w:t>L</w:t>
      </w:r>
      <w:r w:rsidRPr="00105043">
        <w:rPr>
          <w:rFonts w:asciiTheme="minorHAnsi" w:hAnsiTheme="minorHAnsi" w:cstheme="minorHAnsi"/>
          <w:sz w:val="22"/>
          <w:szCs w:val="22"/>
        </w:rPr>
        <w:t xml:space="preserve">aren’s inability to pay dividend on its shares may also make wider external investors consider other opportunities in </w:t>
      </w:r>
      <w:r w:rsidR="00CD7E19">
        <w:rPr>
          <w:rFonts w:asciiTheme="minorHAnsi" w:hAnsiTheme="minorHAnsi" w:cstheme="minorHAnsi"/>
          <w:sz w:val="22"/>
          <w:szCs w:val="22"/>
        </w:rPr>
        <w:t>the motoring</w:t>
      </w:r>
      <w:r w:rsidR="00C3530D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Pr="00105043">
        <w:rPr>
          <w:rFonts w:asciiTheme="minorHAnsi" w:hAnsiTheme="minorHAnsi" w:cstheme="minorHAnsi"/>
          <w:sz w:val="22"/>
          <w:szCs w:val="22"/>
        </w:rPr>
        <w:t>sector</w:t>
      </w:r>
      <w:r w:rsidR="003232E9" w:rsidRPr="00105043">
        <w:rPr>
          <w:rFonts w:asciiTheme="minorHAnsi" w:hAnsiTheme="minorHAnsi" w:cstheme="minorHAnsi"/>
          <w:sz w:val="22"/>
          <w:szCs w:val="22"/>
        </w:rPr>
        <w:t>s</w:t>
      </w:r>
      <w:r w:rsidR="006A0BC3" w:rsidRPr="00105043">
        <w:rPr>
          <w:rFonts w:asciiTheme="minorHAnsi" w:hAnsiTheme="minorHAnsi" w:cstheme="minorHAnsi"/>
          <w:sz w:val="22"/>
          <w:szCs w:val="22"/>
        </w:rPr>
        <w:t>, further weak</w:t>
      </w:r>
      <w:r w:rsidR="00C84D8C">
        <w:rPr>
          <w:rFonts w:asciiTheme="minorHAnsi" w:hAnsiTheme="minorHAnsi" w:cstheme="minorHAnsi"/>
          <w:sz w:val="22"/>
          <w:szCs w:val="22"/>
        </w:rPr>
        <w:t>en</w:t>
      </w:r>
      <w:r w:rsidR="006A0BC3" w:rsidRPr="00105043">
        <w:rPr>
          <w:rFonts w:asciiTheme="minorHAnsi" w:hAnsiTheme="minorHAnsi" w:cstheme="minorHAnsi"/>
          <w:sz w:val="22"/>
          <w:szCs w:val="22"/>
        </w:rPr>
        <w:t>ing direct investment</w:t>
      </w:r>
      <w:r w:rsidR="002B766A" w:rsidRPr="00105043">
        <w:rPr>
          <w:rFonts w:asciiTheme="minorHAnsi" w:hAnsiTheme="minorHAnsi" w:cstheme="minorHAnsi"/>
          <w:sz w:val="22"/>
          <w:szCs w:val="22"/>
        </w:rPr>
        <w:t xml:space="preserve"> appeal</w:t>
      </w:r>
      <w:r w:rsidRPr="00105043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61FA643A" w14:textId="1DEEFACC" w:rsidR="00AA6F44" w:rsidRPr="00105043" w:rsidRDefault="006A0BC3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The </w:t>
      </w:r>
      <w:r w:rsidR="00F03E44" w:rsidRPr="00105043">
        <w:rPr>
          <w:rFonts w:asciiTheme="minorHAnsi" w:hAnsiTheme="minorHAnsi" w:cstheme="minorHAnsi"/>
          <w:sz w:val="22"/>
          <w:szCs w:val="22"/>
        </w:rPr>
        <w:t>future growth</w:t>
      </w:r>
      <w:r w:rsidRPr="00105043">
        <w:rPr>
          <w:rFonts w:asciiTheme="minorHAnsi" w:hAnsiTheme="minorHAnsi" w:cstheme="minorHAnsi"/>
          <w:sz w:val="22"/>
          <w:szCs w:val="22"/>
        </w:rPr>
        <w:t xml:space="preserve"> of Formula E</w:t>
      </w:r>
      <w:r w:rsidR="00F03E44" w:rsidRPr="00105043">
        <w:rPr>
          <w:rFonts w:asciiTheme="minorHAnsi" w:hAnsiTheme="minorHAnsi" w:cstheme="minorHAnsi"/>
          <w:sz w:val="22"/>
          <w:szCs w:val="22"/>
        </w:rPr>
        <w:t xml:space="preserve"> poses a </w:t>
      </w:r>
      <w:r w:rsidR="00A6570D">
        <w:rPr>
          <w:rFonts w:asciiTheme="minorHAnsi" w:hAnsiTheme="minorHAnsi" w:cstheme="minorHAnsi"/>
          <w:sz w:val="22"/>
          <w:szCs w:val="22"/>
        </w:rPr>
        <w:t xml:space="preserve">bigger </w:t>
      </w:r>
      <w:r w:rsidR="00F03E44" w:rsidRPr="00105043">
        <w:rPr>
          <w:rFonts w:asciiTheme="minorHAnsi" w:hAnsiTheme="minorHAnsi" w:cstheme="minorHAnsi"/>
          <w:sz w:val="22"/>
          <w:szCs w:val="22"/>
        </w:rPr>
        <w:t>risk to McLaren</w:t>
      </w:r>
      <w:r w:rsidR="004F7225">
        <w:rPr>
          <w:rFonts w:asciiTheme="minorHAnsi" w:hAnsiTheme="minorHAnsi" w:cstheme="minorHAnsi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b/>
            <w:bCs/>
            <w:sz w:val="22"/>
            <w:szCs w:val="22"/>
          </w:rPr>
          <w:id w:val="-571278359"/>
          <w:citation/>
        </w:sdtPr>
        <w:sdtContent>
          <w:r w:rsidR="004F7225" w:rsidRPr="004F7225"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begin"/>
          </w:r>
          <w:r w:rsidR="004F7225" w:rsidRPr="004F7225">
            <w:rPr>
              <w:rFonts w:asciiTheme="minorHAnsi" w:hAnsiTheme="minorHAnsi" w:cstheme="minorHAnsi"/>
              <w:b/>
              <w:bCs/>
              <w:sz w:val="22"/>
              <w:szCs w:val="22"/>
            </w:rPr>
            <w:instrText xml:space="preserve"> CITATION Sam22 \l 2057 </w:instrText>
          </w:r>
          <w:r w:rsidR="004F7225" w:rsidRPr="004F7225"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separate"/>
          </w:r>
          <w:r w:rsidR="004F7225" w:rsidRPr="004F7225">
            <w:rPr>
              <w:rFonts w:asciiTheme="minorHAnsi" w:hAnsiTheme="minorHAnsi" w:cstheme="minorHAnsi"/>
              <w:sz w:val="22"/>
              <w:szCs w:val="22"/>
            </w:rPr>
            <w:t>(Smith, 2022)</w:t>
          </w:r>
          <w:r w:rsidR="004F7225" w:rsidRPr="004F7225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4F7225">
        <w:rPr>
          <w:rFonts w:asciiTheme="minorHAnsi" w:hAnsiTheme="minorHAnsi" w:cstheme="minorHAnsi"/>
          <w:b/>
          <w:bCs/>
          <w:sz w:val="22"/>
          <w:szCs w:val="22"/>
        </w:rPr>
        <w:t xml:space="preserve">, </w:t>
      </w:r>
      <w:sdt>
        <w:sdtPr>
          <w:rPr>
            <w:rFonts w:asciiTheme="minorHAnsi" w:hAnsiTheme="minorHAnsi" w:cstheme="minorHAnsi"/>
            <w:sz w:val="22"/>
            <w:szCs w:val="22"/>
          </w:rPr>
          <w:id w:val="-544374679"/>
          <w:citation/>
        </w:sdtPr>
        <w:sdtContent>
          <w:r w:rsidR="004F7225" w:rsidRPr="004F7225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4F7225" w:rsidRPr="004F7225">
            <w:rPr>
              <w:rFonts w:asciiTheme="minorHAnsi" w:hAnsiTheme="minorHAnsi" w:cstheme="minorHAnsi"/>
              <w:sz w:val="22"/>
              <w:szCs w:val="22"/>
            </w:rPr>
            <w:instrText xml:space="preserve"> CITATION Jac22 \l 2057 </w:instrText>
          </w:r>
          <w:r w:rsidR="004F7225" w:rsidRPr="004F7225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4F7225" w:rsidRPr="004F7225">
            <w:rPr>
              <w:rFonts w:asciiTheme="minorHAnsi" w:hAnsiTheme="minorHAnsi" w:cstheme="minorHAnsi"/>
              <w:sz w:val="22"/>
              <w:szCs w:val="22"/>
            </w:rPr>
            <w:t>(Nicholls, 2022)</w:t>
          </w:r>
          <w:r w:rsidR="004F7225" w:rsidRPr="004F7225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F03E44" w:rsidRPr="00105043">
        <w:rPr>
          <w:rFonts w:asciiTheme="minorHAnsi" w:hAnsiTheme="minorHAnsi" w:cstheme="minorHAnsi"/>
          <w:sz w:val="22"/>
          <w:szCs w:val="22"/>
        </w:rPr>
        <w:t xml:space="preserve">, the sale of the </w:t>
      </w:r>
      <w:r w:rsidR="00A632C1">
        <w:rPr>
          <w:rFonts w:asciiTheme="minorHAnsi" w:hAnsiTheme="minorHAnsi" w:cstheme="minorHAnsi"/>
          <w:sz w:val="22"/>
          <w:szCs w:val="22"/>
        </w:rPr>
        <w:t xml:space="preserve">loss-making </w:t>
      </w:r>
      <w:r w:rsidR="00F03E44" w:rsidRPr="00105043">
        <w:rPr>
          <w:rFonts w:asciiTheme="minorHAnsi" w:hAnsiTheme="minorHAnsi" w:cstheme="minorHAnsi"/>
          <w:sz w:val="22"/>
          <w:szCs w:val="22"/>
        </w:rPr>
        <w:t xml:space="preserve">Applied business </w:t>
      </w:r>
      <w:r w:rsidR="005D274C">
        <w:rPr>
          <w:rFonts w:asciiTheme="minorHAnsi" w:hAnsiTheme="minorHAnsi" w:cstheme="minorHAnsi"/>
          <w:sz w:val="22"/>
          <w:szCs w:val="22"/>
        </w:rPr>
        <w:t xml:space="preserve">and </w:t>
      </w:r>
      <w:r w:rsidR="00B84684">
        <w:rPr>
          <w:rFonts w:asciiTheme="minorHAnsi" w:hAnsiTheme="minorHAnsi" w:cstheme="minorHAnsi"/>
          <w:sz w:val="22"/>
          <w:szCs w:val="22"/>
        </w:rPr>
        <w:t xml:space="preserve">possible </w:t>
      </w:r>
      <w:r w:rsidR="00B31011">
        <w:rPr>
          <w:rFonts w:asciiTheme="minorHAnsi" w:hAnsiTheme="minorHAnsi" w:cstheme="minorHAnsi"/>
          <w:sz w:val="22"/>
          <w:szCs w:val="22"/>
        </w:rPr>
        <w:t>move</w:t>
      </w:r>
      <w:r w:rsidR="005D274C">
        <w:rPr>
          <w:rFonts w:asciiTheme="minorHAnsi" w:hAnsiTheme="minorHAnsi" w:cstheme="minorHAnsi"/>
          <w:sz w:val="22"/>
          <w:szCs w:val="22"/>
        </w:rPr>
        <w:t xml:space="preserve"> </w:t>
      </w:r>
      <w:r w:rsidR="00A632C1">
        <w:rPr>
          <w:rFonts w:asciiTheme="minorHAnsi" w:hAnsiTheme="minorHAnsi" w:cstheme="minorHAnsi"/>
          <w:sz w:val="22"/>
          <w:szCs w:val="22"/>
        </w:rPr>
        <w:t xml:space="preserve">away </w:t>
      </w:r>
      <w:r w:rsidR="005D274C">
        <w:rPr>
          <w:rFonts w:asciiTheme="minorHAnsi" w:hAnsiTheme="minorHAnsi" w:cstheme="minorHAnsi"/>
          <w:sz w:val="22"/>
          <w:szCs w:val="22"/>
        </w:rPr>
        <w:t xml:space="preserve">from the LUCAS technology partnership </w:t>
      </w:r>
      <w:r w:rsidR="00F03E44" w:rsidRPr="00105043">
        <w:rPr>
          <w:rFonts w:asciiTheme="minorHAnsi" w:hAnsiTheme="minorHAnsi" w:cstheme="minorHAnsi"/>
          <w:sz w:val="22"/>
          <w:szCs w:val="22"/>
        </w:rPr>
        <w:t>would suggest that there is something further planned</w:t>
      </w:r>
      <w:r w:rsidR="00FC79E2" w:rsidRPr="00105043">
        <w:rPr>
          <w:rFonts w:asciiTheme="minorHAnsi" w:hAnsiTheme="minorHAnsi" w:cstheme="minorHAnsi"/>
          <w:sz w:val="22"/>
          <w:szCs w:val="22"/>
        </w:rPr>
        <w:t xml:space="preserve"> internally</w:t>
      </w:r>
      <w:r w:rsidR="008D021D">
        <w:rPr>
          <w:rFonts w:asciiTheme="minorHAnsi" w:hAnsiTheme="minorHAnsi" w:cstheme="minorHAnsi"/>
          <w:sz w:val="22"/>
          <w:szCs w:val="22"/>
        </w:rPr>
        <w:t>.</w:t>
      </w:r>
      <w:r w:rsidR="00FC79E2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8D021D">
        <w:rPr>
          <w:rFonts w:asciiTheme="minorHAnsi" w:hAnsiTheme="minorHAnsi" w:cstheme="minorHAnsi"/>
          <w:sz w:val="22"/>
          <w:szCs w:val="22"/>
        </w:rPr>
        <w:t>T</w:t>
      </w:r>
      <w:r w:rsidR="00FC79E2" w:rsidRPr="00105043">
        <w:rPr>
          <w:rFonts w:asciiTheme="minorHAnsi" w:hAnsiTheme="minorHAnsi" w:cstheme="minorHAnsi"/>
          <w:sz w:val="22"/>
          <w:szCs w:val="22"/>
        </w:rPr>
        <w:t>he arrival of new management</w:t>
      </w:r>
      <w:r w:rsidR="008D021D">
        <w:rPr>
          <w:rFonts w:asciiTheme="minorHAnsi" w:hAnsiTheme="minorHAnsi" w:cstheme="minorHAnsi"/>
          <w:sz w:val="22"/>
          <w:szCs w:val="22"/>
        </w:rPr>
        <w:t xml:space="preserve"> will be </w:t>
      </w:r>
      <w:r w:rsidR="0062339F" w:rsidRPr="00105043">
        <w:rPr>
          <w:rFonts w:asciiTheme="minorHAnsi" w:hAnsiTheme="minorHAnsi" w:cstheme="minorHAnsi"/>
          <w:sz w:val="22"/>
          <w:szCs w:val="22"/>
        </w:rPr>
        <w:t>keen to make positive changes</w:t>
      </w:r>
      <w:r w:rsidR="00F03E44" w:rsidRPr="00105043">
        <w:rPr>
          <w:rFonts w:asciiTheme="minorHAnsi" w:hAnsiTheme="minorHAnsi" w:cstheme="minorHAnsi"/>
          <w:sz w:val="22"/>
          <w:szCs w:val="22"/>
        </w:rPr>
        <w:t xml:space="preserve">. In a corporate ‘clearing of the decks’ </w:t>
      </w:r>
      <w:r w:rsidR="00813D8F" w:rsidRPr="00105043">
        <w:rPr>
          <w:rFonts w:asciiTheme="minorHAnsi" w:hAnsiTheme="minorHAnsi" w:cstheme="minorHAnsi"/>
          <w:sz w:val="22"/>
          <w:szCs w:val="22"/>
        </w:rPr>
        <w:t xml:space="preserve">and </w:t>
      </w:r>
      <w:r w:rsidR="00471BE1" w:rsidRPr="00105043">
        <w:rPr>
          <w:rFonts w:asciiTheme="minorHAnsi" w:hAnsiTheme="minorHAnsi" w:cstheme="minorHAnsi"/>
          <w:sz w:val="22"/>
          <w:szCs w:val="22"/>
        </w:rPr>
        <w:t xml:space="preserve">with a reduction in the workforce </w:t>
      </w:r>
      <w:r w:rsidR="00F03E44" w:rsidRPr="00105043">
        <w:rPr>
          <w:rFonts w:asciiTheme="minorHAnsi" w:hAnsiTheme="minorHAnsi" w:cstheme="minorHAnsi"/>
          <w:sz w:val="22"/>
          <w:szCs w:val="22"/>
        </w:rPr>
        <w:t xml:space="preserve">suggests there may </w:t>
      </w:r>
      <w:r w:rsidR="00BD3169" w:rsidRPr="00105043">
        <w:rPr>
          <w:rFonts w:asciiTheme="minorHAnsi" w:hAnsiTheme="minorHAnsi" w:cstheme="minorHAnsi"/>
          <w:sz w:val="22"/>
          <w:szCs w:val="22"/>
        </w:rPr>
        <w:t xml:space="preserve">already </w:t>
      </w:r>
      <w:r w:rsidR="00F03E44" w:rsidRPr="00105043">
        <w:rPr>
          <w:rFonts w:asciiTheme="minorHAnsi" w:hAnsiTheme="minorHAnsi" w:cstheme="minorHAnsi"/>
          <w:sz w:val="22"/>
          <w:szCs w:val="22"/>
        </w:rPr>
        <w:t>be partnership ahead</w:t>
      </w:r>
      <w:r w:rsidR="00FC79E2" w:rsidRPr="00105043">
        <w:rPr>
          <w:rFonts w:asciiTheme="minorHAnsi" w:hAnsiTheme="minorHAnsi" w:cstheme="minorHAnsi"/>
          <w:sz w:val="22"/>
          <w:szCs w:val="22"/>
        </w:rPr>
        <w:t>,</w:t>
      </w:r>
      <w:r w:rsidR="00F03E44" w:rsidRPr="00105043">
        <w:rPr>
          <w:rFonts w:asciiTheme="minorHAnsi" w:hAnsiTheme="minorHAnsi" w:cstheme="minorHAnsi"/>
          <w:sz w:val="22"/>
          <w:szCs w:val="22"/>
        </w:rPr>
        <w:t xml:space="preserve"> as </w:t>
      </w:r>
      <w:r w:rsidR="00471BE1" w:rsidRPr="00105043">
        <w:rPr>
          <w:rFonts w:asciiTheme="minorHAnsi" w:hAnsiTheme="minorHAnsi" w:cstheme="minorHAnsi"/>
          <w:sz w:val="22"/>
          <w:szCs w:val="22"/>
        </w:rPr>
        <w:t>electrification is an</w:t>
      </w:r>
      <w:r w:rsidR="00F03E44" w:rsidRPr="00105043">
        <w:rPr>
          <w:rFonts w:asciiTheme="minorHAnsi" w:hAnsiTheme="minorHAnsi" w:cstheme="minorHAnsi"/>
          <w:sz w:val="22"/>
          <w:szCs w:val="22"/>
        </w:rPr>
        <w:t xml:space="preserve"> area just too important not be involved in. However, as this report </w:t>
      </w:r>
      <w:r w:rsidR="008D50B4">
        <w:rPr>
          <w:rFonts w:asciiTheme="minorHAnsi" w:hAnsiTheme="minorHAnsi" w:cstheme="minorHAnsi"/>
          <w:sz w:val="22"/>
          <w:szCs w:val="22"/>
        </w:rPr>
        <w:t xml:space="preserve">is </w:t>
      </w:r>
      <w:r w:rsidR="009334C3">
        <w:rPr>
          <w:rFonts w:asciiTheme="minorHAnsi" w:hAnsiTheme="minorHAnsi" w:cstheme="minorHAnsi"/>
          <w:sz w:val="22"/>
          <w:szCs w:val="22"/>
        </w:rPr>
        <w:t>compiled</w:t>
      </w:r>
      <w:r w:rsidR="008D50B4">
        <w:rPr>
          <w:rFonts w:asciiTheme="minorHAnsi" w:hAnsiTheme="minorHAnsi" w:cstheme="minorHAnsi"/>
          <w:sz w:val="22"/>
          <w:szCs w:val="22"/>
        </w:rPr>
        <w:t xml:space="preserve"> </w:t>
      </w:r>
      <w:r w:rsidR="00046D04">
        <w:rPr>
          <w:rFonts w:asciiTheme="minorHAnsi" w:hAnsiTheme="minorHAnsi" w:cstheme="minorHAnsi"/>
          <w:sz w:val="22"/>
          <w:szCs w:val="22"/>
        </w:rPr>
        <w:t xml:space="preserve">in </w:t>
      </w:r>
      <w:r w:rsidR="00F03E44" w:rsidRPr="00105043">
        <w:rPr>
          <w:rFonts w:asciiTheme="minorHAnsi" w:hAnsiTheme="minorHAnsi" w:cstheme="minorHAnsi"/>
          <w:sz w:val="22"/>
          <w:szCs w:val="22"/>
        </w:rPr>
        <w:t xml:space="preserve">May 2022, there is no information </w:t>
      </w:r>
      <w:r w:rsidR="00FE715E" w:rsidRPr="00105043">
        <w:rPr>
          <w:rFonts w:asciiTheme="minorHAnsi" w:hAnsiTheme="minorHAnsi" w:cstheme="minorHAnsi"/>
          <w:sz w:val="22"/>
          <w:szCs w:val="22"/>
        </w:rPr>
        <w:t xml:space="preserve">available </w:t>
      </w:r>
      <w:r w:rsidR="00F03E44" w:rsidRPr="00105043">
        <w:rPr>
          <w:rFonts w:asciiTheme="minorHAnsi" w:hAnsiTheme="minorHAnsi" w:cstheme="minorHAnsi"/>
          <w:sz w:val="22"/>
          <w:szCs w:val="22"/>
        </w:rPr>
        <w:t xml:space="preserve">to </w:t>
      </w:r>
      <w:r w:rsidR="000E1D5C" w:rsidRPr="00105043">
        <w:rPr>
          <w:rFonts w:asciiTheme="minorHAnsi" w:hAnsiTheme="minorHAnsi" w:cstheme="minorHAnsi"/>
          <w:sz w:val="22"/>
          <w:szCs w:val="22"/>
        </w:rPr>
        <w:t>support</w:t>
      </w:r>
      <w:r w:rsidR="00F03E44" w:rsidRPr="00105043">
        <w:rPr>
          <w:rFonts w:asciiTheme="minorHAnsi" w:hAnsiTheme="minorHAnsi" w:cstheme="minorHAnsi"/>
          <w:sz w:val="22"/>
          <w:szCs w:val="22"/>
        </w:rPr>
        <w:t xml:space="preserve"> this. </w:t>
      </w:r>
    </w:p>
    <w:p w14:paraId="6453AACA" w14:textId="5CE2DB8C" w:rsidR="00361B07" w:rsidRPr="00105043" w:rsidRDefault="00E33B9C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McLaren </w:t>
      </w:r>
      <w:r w:rsidR="008F7FF2">
        <w:rPr>
          <w:rFonts w:asciiTheme="minorHAnsi" w:hAnsiTheme="minorHAnsi" w:cstheme="minorHAnsi"/>
          <w:sz w:val="22"/>
          <w:szCs w:val="22"/>
        </w:rPr>
        <w:t xml:space="preserve">is also </w:t>
      </w:r>
      <w:r w:rsidRPr="00105043">
        <w:rPr>
          <w:rFonts w:asciiTheme="minorHAnsi" w:hAnsiTheme="minorHAnsi" w:cstheme="minorHAnsi"/>
          <w:sz w:val="22"/>
          <w:szCs w:val="22"/>
        </w:rPr>
        <w:t xml:space="preserve">vulnerable to </w:t>
      </w:r>
      <w:r w:rsidR="00C71C5C" w:rsidRPr="00105043">
        <w:rPr>
          <w:rFonts w:asciiTheme="minorHAnsi" w:hAnsiTheme="minorHAnsi" w:cstheme="minorHAnsi"/>
          <w:sz w:val="22"/>
          <w:szCs w:val="22"/>
        </w:rPr>
        <w:t xml:space="preserve">Far East / Middle East full </w:t>
      </w:r>
      <w:r w:rsidRPr="00105043">
        <w:rPr>
          <w:rFonts w:asciiTheme="minorHAnsi" w:hAnsiTheme="minorHAnsi" w:cstheme="minorHAnsi"/>
          <w:sz w:val="22"/>
          <w:szCs w:val="22"/>
        </w:rPr>
        <w:t xml:space="preserve">take-over or further asset-stripping internationally due to </w:t>
      </w:r>
      <w:r w:rsidR="00D41C5A" w:rsidRPr="00105043">
        <w:rPr>
          <w:rFonts w:asciiTheme="minorHAnsi" w:hAnsiTheme="minorHAnsi" w:cstheme="minorHAnsi"/>
          <w:sz w:val="22"/>
          <w:szCs w:val="22"/>
        </w:rPr>
        <w:t xml:space="preserve">UK </w:t>
      </w:r>
      <w:r w:rsidRPr="00105043">
        <w:rPr>
          <w:rFonts w:asciiTheme="minorHAnsi" w:hAnsiTheme="minorHAnsi" w:cstheme="minorHAnsi"/>
          <w:sz w:val="22"/>
          <w:szCs w:val="22"/>
        </w:rPr>
        <w:t xml:space="preserve">Sterling’s </w:t>
      </w:r>
      <w:r w:rsidR="00972E62" w:rsidRPr="00105043">
        <w:rPr>
          <w:rFonts w:asciiTheme="minorHAnsi" w:hAnsiTheme="minorHAnsi" w:cstheme="minorHAnsi"/>
          <w:sz w:val="22"/>
          <w:szCs w:val="22"/>
        </w:rPr>
        <w:t>p</w:t>
      </w:r>
      <w:r w:rsidR="00C96A80" w:rsidRPr="00105043">
        <w:rPr>
          <w:rFonts w:asciiTheme="minorHAnsi" w:hAnsiTheme="minorHAnsi" w:cstheme="minorHAnsi"/>
          <w:sz w:val="22"/>
          <w:szCs w:val="22"/>
        </w:rPr>
        <w:t>rojected</w:t>
      </w:r>
      <w:r w:rsidR="00972E62" w:rsidRPr="00105043">
        <w:rPr>
          <w:rFonts w:asciiTheme="minorHAnsi" w:hAnsiTheme="minorHAnsi" w:cstheme="minorHAnsi"/>
          <w:sz w:val="22"/>
          <w:szCs w:val="22"/>
        </w:rPr>
        <w:t xml:space="preserve"> fall </w:t>
      </w:r>
      <w:r w:rsidR="00A03F97" w:rsidRPr="00105043">
        <w:rPr>
          <w:rFonts w:asciiTheme="minorHAnsi" w:hAnsiTheme="minorHAnsi" w:cstheme="minorHAnsi"/>
          <w:sz w:val="22"/>
          <w:szCs w:val="22"/>
        </w:rPr>
        <w:t>alongside</w:t>
      </w:r>
      <w:r w:rsidR="006E6E09" w:rsidRPr="00105043">
        <w:rPr>
          <w:rFonts w:asciiTheme="minorHAnsi" w:hAnsiTheme="minorHAnsi" w:cstheme="minorHAnsi"/>
          <w:sz w:val="22"/>
          <w:szCs w:val="22"/>
        </w:rPr>
        <w:t xml:space="preserve"> low UK growth </w:t>
      </w:r>
      <w:r w:rsidR="00CE3EFA" w:rsidRPr="00105043">
        <w:rPr>
          <w:rFonts w:asciiTheme="minorHAnsi" w:hAnsiTheme="minorHAnsi" w:cstheme="minorHAnsi"/>
          <w:sz w:val="22"/>
          <w:szCs w:val="22"/>
        </w:rPr>
        <w:t xml:space="preserve">predicted </w:t>
      </w:r>
      <w:r w:rsidR="000104CE" w:rsidRPr="00105043">
        <w:rPr>
          <w:rFonts w:asciiTheme="minorHAnsi" w:hAnsiTheme="minorHAnsi" w:cstheme="minorHAnsi"/>
          <w:sz w:val="22"/>
          <w:szCs w:val="22"/>
        </w:rPr>
        <w:t xml:space="preserve">in </w:t>
      </w:r>
      <w:r w:rsidR="00E07B48" w:rsidRPr="00105043">
        <w:rPr>
          <w:rFonts w:asciiTheme="minorHAnsi" w:hAnsiTheme="minorHAnsi" w:cstheme="minorHAnsi"/>
          <w:sz w:val="22"/>
          <w:szCs w:val="22"/>
        </w:rPr>
        <w:t>2023- and single-digit</w:t>
      </w:r>
      <w:r w:rsidR="00AC5A62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1614D8" w:rsidRPr="00105043">
        <w:rPr>
          <w:rFonts w:asciiTheme="minorHAnsi" w:hAnsiTheme="minorHAnsi" w:cstheme="minorHAnsi"/>
          <w:sz w:val="22"/>
          <w:szCs w:val="22"/>
        </w:rPr>
        <w:t>low sales for McLaren</w:t>
      </w:r>
      <w:r w:rsidR="00DF3882" w:rsidRPr="00105043">
        <w:rPr>
          <w:rFonts w:asciiTheme="minorHAnsi" w:hAnsiTheme="minorHAnsi" w:cstheme="minorHAnsi"/>
          <w:sz w:val="22"/>
          <w:szCs w:val="22"/>
        </w:rPr>
        <w:t>.</w:t>
      </w:r>
      <w:r w:rsidR="00F72499" w:rsidRPr="00105043">
        <w:rPr>
          <w:rFonts w:asciiTheme="minorHAnsi" w:hAnsiTheme="minorHAnsi" w:cstheme="minorHAnsi"/>
          <w:sz w:val="22"/>
          <w:szCs w:val="22"/>
        </w:rPr>
        <w:t xml:space="preserve"> There is no indication of </w:t>
      </w:r>
      <w:r w:rsidR="00EC6002" w:rsidRPr="00105043">
        <w:rPr>
          <w:rFonts w:asciiTheme="minorHAnsi" w:hAnsiTheme="minorHAnsi" w:cstheme="minorHAnsi"/>
          <w:sz w:val="22"/>
          <w:szCs w:val="22"/>
        </w:rPr>
        <w:t>other JVs, partnerships or takeover</w:t>
      </w:r>
      <w:r w:rsidR="00F72499" w:rsidRPr="00105043">
        <w:rPr>
          <w:rFonts w:asciiTheme="minorHAnsi" w:hAnsiTheme="minorHAnsi" w:cstheme="minorHAnsi"/>
          <w:sz w:val="22"/>
          <w:szCs w:val="22"/>
        </w:rPr>
        <w:t xml:space="preserve"> as I write this report.</w:t>
      </w:r>
    </w:p>
    <w:p w14:paraId="75E09A96" w14:textId="77777777" w:rsidR="007B0C2C" w:rsidRPr="00105043" w:rsidRDefault="007B0C2C">
      <w:pPr>
        <w:rPr>
          <w:rFonts w:asciiTheme="minorHAnsi" w:hAnsiTheme="minorHAnsi" w:cstheme="minorHAnsi"/>
          <w:sz w:val="22"/>
          <w:szCs w:val="22"/>
        </w:rPr>
      </w:pPr>
    </w:p>
    <w:p w14:paraId="65029518" w14:textId="115CBAC6" w:rsidR="00B501C9" w:rsidRPr="00105043" w:rsidRDefault="00EC40F8" w:rsidP="00B501C9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>W</w:t>
      </w:r>
      <w:r w:rsidR="00B501C9" w:rsidRPr="00105043">
        <w:rPr>
          <w:rFonts w:asciiTheme="minorHAnsi" w:hAnsiTheme="minorHAnsi" w:cstheme="minorHAnsi"/>
          <w:b/>
          <w:bCs/>
          <w:sz w:val="22"/>
          <w:szCs w:val="22"/>
        </w:rPr>
        <w:t>hy do we use ratios?</w:t>
      </w:r>
    </w:p>
    <w:p w14:paraId="3229C1F1" w14:textId="6583AAE5" w:rsidR="006A661A" w:rsidRPr="00105043" w:rsidRDefault="00813B92" w:rsidP="00D9786A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>The adoption of fin</w:t>
      </w:r>
      <w:r w:rsidR="00DE36AB" w:rsidRPr="00105043">
        <w:rPr>
          <w:rFonts w:asciiTheme="minorHAnsi" w:hAnsiTheme="minorHAnsi" w:cstheme="minorHAnsi"/>
          <w:sz w:val="22"/>
          <w:szCs w:val="22"/>
        </w:rPr>
        <w:t>an</w:t>
      </w:r>
      <w:r w:rsidRPr="00105043">
        <w:rPr>
          <w:rFonts w:asciiTheme="minorHAnsi" w:hAnsiTheme="minorHAnsi" w:cstheme="minorHAnsi"/>
          <w:sz w:val="22"/>
          <w:szCs w:val="22"/>
        </w:rPr>
        <w:t>cial ratios</w:t>
      </w:r>
      <w:r w:rsidR="00DE36AB" w:rsidRPr="00105043">
        <w:rPr>
          <w:rFonts w:asciiTheme="minorHAnsi" w:hAnsiTheme="minorHAnsi" w:cstheme="minorHAnsi"/>
          <w:sz w:val="22"/>
          <w:szCs w:val="22"/>
        </w:rPr>
        <w:t xml:space="preserve"> is used to </w:t>
      </w:r>
      <w:r w:rsidR="007025FF" w:rsidRPr="00105043">
        <w:rPr>
          <w:rFonts w:asciiTheme="minorHAnsi" w:hAnsiTheme="minorHAnsi" w:cstheme="minorHAnsi"/>
          <w:sz w:val="22"/>
          <w:szCs w:val="22"/>
        </w:rPr>
        <w:t>understand</w:t>
      </w:r>
      <w:r w:rsidR="00DE36AB" w:rsidRPr="00105043">
        <w:rPr>
          <w:rFonts w:asciiTheme="minorHAnsi" w:hAnsiTheme="minorHAnsi" w:cstheme="minorHAnsi"/>
          <w:sz w:val="22"/>
          <w:szCs w:val="22"/>
        </w:rPr>
        <w:t xml:space="preserve"> the relationship between consecutive data, comparing current with retrospective data for </w:t>
      </w:r>
      <w:r w:rsidR="0066406C" w:rsidRPr="00105043">
        <w:rPr>
          <w:rFonts w:asciiTheme="minorHAnsi" w:hAnsiTheme="minorHAnsi" w:cstheme="minorHAnsi"/>
          <w:sz w:val="22"/>
          <w:szCs w:val="22"/>
        </w:rPr>
        <w:t>showing</w:t>
      </w:r>
      <w:r w:rsidR="007E38B5" w:rsidRPr="00105043">
        <w:rPr>
          <w:rFonts w:asciiTheme="minorHAnsi" w:hAnsiTheme="minorHAnsi" w:cstheme="minorHAnsi"/>
          <w:sz w:val="22"/>
          <w:szCs w:val="22"/>
        </w:rPr>
        <w:t xml:space="preserve"> financial trends or</w:t>
      </w:r>
      <w:r w:rsidR="006A661A" w:rsidRPr="00105043">
        <w:rPr>
          <w:rFonts w:asciiTheme="minorHAnsi" w:hAnsiTheme="minorHAnsi" w:cstheme="minorHAnsi"/>
          <w:sz w:val="22"/>
          <w:szCs w:val="22"/>
        </w:rPr>
        <w:t xml:space="preserve"> cycle</w:t>
      </w:r>
      <w:r w:rsidR="00DE36AB" w:rsidRPr="00105043">
        <w:rPr>
          <w:rFonts w:asciiTheme="minorHAnsi" w:hAnsiTheme="minorHAnsi" w:cstheme="minorHAnsi"/>
          <w:sz w:val="22"/>
          <w:szCs w:val="22"/>
        </w:rPr>
        <w:t xml:space="preserve"> patterns</w:t>
      </w:r>
      <w:r w:rsidR="007025FF" w:rsidRPr="00105043">
        <w:rPr>
          <w:rFonts w:asciiTheme="minorHAnsi" w:hAnsiTheme="minorHAnsi" w:cstheme="minorHAnsi"/>
          <w:sz w:val="22"/>
          <w:szCs w:val="22"/>
        </w:rPr>
        <w:t>, within any business able to provide this data</w:t>
      </w:r>
      <w:r w:rsidR="00DE36AB" w:rsidRPr="00105043">
        <w:rPr>
          <w:rFonts w:asciiTheme="minorHAnsi" w:hAnsiTheme="minorHAnsi" w:cstheme="minorHAnsi"/>
          <w:sz w:val="22"/>
          <w:szCs w:val="22"/>
        </w:rPr>
        <w:t>.</w:t>
      </w:r>
      <w:r w:rsidR="003B29E1" w:rsidRPr="00105043">
        <w:rPr>
          <w:rFonts w:asciiTheme="minorHAnsi" w:hAnsiTheme="minorHAnsi" w:cstheme="minorHAnsi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sz w:val="22"/>
            <w:szCs w:val="22"/>
          </w:rPr>
          <w:id w:val="789704474"/>
          <w:citation/>
        </w:sdtPr>
        <w:sdtEndPr/>
        <w:sdtContent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instrText xml:space="preserve"> CITATION Hos19 \l 2057 </w:instrText>
          </w:r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3B29E1" w:rsidRPr="00105043">
            <w:rPr>
              <w:rFonts w:asciiTheme="minorHAnsi" w:hAnsiTheme="minorHAnsi" w:cstheme="minorHAnsi"/>
              <w:noProof/>
              <w:sz w:val="22"/>
              <w:szCs w:val="22"/>
            </w:rPr>
            <w:t>(Hosaka, 2019)</w:t>
          </w:r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DE36AB" w:rsidRPr="00105043">
        <w:rPr>
          <w:rFonts w:asciiTheme="minorHAnsi" w:hAnsiTheme="minorHAnsi" w:cstheme="minorHAnsi"/>
          <w:sz w:val="22"/>
          <w:szCs w:val="22"/>
        </w:rPr>
        <w:t xml:space="preserve"> It can be an early indicator of possible irregularities in a business or show </w:t>
      </w:r>
      <w:r w:rsidR="002C5525" w:rsidRPr="00105043">
        <w:rPr>
          <w:rFonts w:asciiTheme="minorHAnsi" w:hAnsiTheme="minorHAnsi" w:cstheme="minorHAnsi"/>
          <w:sz w:val="22"/>
          <w:szCs w:val="22"/>
        </w:rPr>
        <w:t xml:space="preserve">incremental </w:t>
      </w:r>
      <w:r w:rsidR="00DE36AB" w:rsidRPr="00105043">
        <w:rPr>
          <w:rFonts w:asciiTheme="minorHAnsi" w:hAnsiTheme="minorHAnsi" w:cstheme="minorHAnsi"/>
          <w:sz w:val="22"/>
          <w:szCs w:val="22"/>
        </w:rPr>
        <w:t xml:space="preserve">improvements over time. </w:t>
      </w:r>
      <w:sdt>
        <w:sdtPr>
          <w:rPr>
            <w:rFonts w:asciiTheme="minorHAnsi" w:hAnsiTheme="minorHAnsi" w:cstheme="minorHAnsi"/>
            <w:sz w:val="22"/>
            <w:szCs w:val="22"/>
          </w:rPr>
          <w:id w:val="-1300296145"/>
          <w:citation/>
        </w:sdtPr>
        <w:sdtEndPr/>
        <w:sdtContent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instrText xml:space="preserve"> CITATION Józ22 \l 2057 </w:instrText>
          </w:r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3B29E1" w:rsidRPr="00105043">
            <w:rPr>
              <w:rFonts w:asciiTheme="minorHAnsi" w:hAnsiTheme="minorHAnsi" w:cstheme="minorHAnsi"/>
              <w:noProof/>
              <w:sz w:val="22"/>
              <w:szCs w:val="22"/>
            </w:rPr>
            <w:t>(ULBERT, 2022)</w:t>
          </w:r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3B29E1" w:rsidRPr="00105043">
        <w:rPr>
          <w:rFonts w:asciiTheme="minorHAnsi" w:hAnsiTheme="minorHAnsi" w:cstheme="minorHAnsi"/>
          <w:sz w:val="22"/>
          <w:szCs w:val="22"/>
        </w:rPr>
        <w:t xml:space="preserve">, </w:t>
      </w:r>
      <w:sdt>
        <w:sdtPr>
          <w:rPr>
            <w:rFonts w:asciiTheme="minorHAnsi" w:hAnsiTheme="minorHAnsi" w:cstheme="minorHAnsi"/>
            <w:sz w:val="22"/>
            <w:szCs w:val="22"/>
          </w:rPr>
          <w:id w:val="620046793"/>
          <w:citation/>
        </w:sdtPr>
        <w:sdtEndPr/>
        <w:sdtContent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instrText xml:space="preserve"> CITATION PPB17 \l 2057 </w:instrText>
          </w:r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3B29E1" w:rsidRPr="00105043">
            <w:rPr>
              <w:rFonts w:asciiTheme="minorHAnsi" w:hAnsiTheme="minorHAnsi" w:cstheme="minorHAnsi"/>
              <w:noProof/>
              <w:sz w:val="22"/>
              <w:szCs w:val="22"/>
            </w:rPr>
            <w:t xml:space="preserve"> (P.P. Biancone, 2017)</w:t>
          </w:r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3B29E1" w:rsidRPr="00105043">
        <w:rPr>
          <w:rFonts w:asciiTheme="minorHAnsi" w:hAnsiTheme="minorHAnsi" w:cstheme="minorHAnsi"/>
          <w:sz w:val="22"/>
          <w:szCs w:val="22"/>
        </w:rPr>
        <w:t xml:space="preserve">, </w:t>
      </w:r>
      <w:sdt>
        <w:sdtPr>
          <w:rPr>
            <w:rFonts w:asciiTheme="minorHAnsi" w:hAnsiTheme="minorHAnsi" w:cstheme="minorHAnsi"/>
            <w:sz w:val="22"/>
            <w:szCs w:val="22"/>
          </w:rPr>
          <w:id w:val="-622227757"/>
          <w:citation/>
        </w:sdtPr>
        <w:sdtEndPr/>
        <w:sdtContent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instrText xml:space="preserve"> CITATION Nun16 \l 2057 </w:instrText>
          </w:r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3B29E1" w:rsidRPr="00105043">
            <w:rPr>
              <w:rFonts w:asciiTheme="minorHAnsi" w:eastAsiaTheme="minorHAnsi" w:hAnsiTheme="minorHAnsi" w:cstheme="minorHAnsi"/>
              <w:noProof/>
              <w:sz w:val="22"/>
              <w:szCs w:val="22"/>
            </w:rPr>
            <w:t>(Nuryani, 2016)</w:t>
          </w:r>
          <w:r w:rsidR="003B29E1" w:rsidRPr="00105043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553ED6" w:rsidRPr="00105043">
        <w:rPr>
          <w:rFonts w:asciiTheme="minorHAnsi" w:hAnsiTheme="minorHAnsi" w:cstheme="minorHAnsi"/>
          <w:sz w:val="22"/>
          <w:szCs w:val="22"/>
        </w:rPr>
        <w:t>.</w:t>
      </w:r>
    </w:p>
    <w:p w14:paraId="6C5BD47F" w14:textId="6DA906C8" w:rsidR="00D9786A" w:rsidRPr="00105043" w:rsidRDefault="009A2E87" w:rsidP="00D9786A">
      <w:pPr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</w:pPr>
      <w:r w:rsidRPr="00105043">
        <w:rPr>
          <w:rFonts w:asciiTheme="minorHAnsi" w:hAnsiTheme="minorHAnsi" w:cstheme="minorHAnsi"/>
          <w:sz w:val="22"/>
          <w:szCs w:val="22"/>
        </w:rPr>
        <w:t>Business ratios</w:t>
      </w:r>
      <w:r w:rsidR="00DE36AB" w:rsidRPr="00105043">
        <w:rPr>
          <w:rFonts w:asciiTheme="minorHAnsi" w:hAnsiTheme="minorHAnsi" w:cstheme="minorHAnsi"/>
          <w:sz w:val="22"/>
          <w:szCs w:val="22"/>
        </w:rPr>
        <w:t xml:space="preserve"> can be useful towards understanding how well as business is run. </w:t>
      </w:r>
      <w:r w:rsidR="00782E7B" w:rsidRPr="00105043">
        <w:rPr>
          <w:rFonts w:asciiTheme="minorHAnsi" w:hAnsiTheme="minorHAnsi" w:cstheme="minorHAnsi"/>
          <w:sz w:val="22"/>
          <w:szCs w:val="22"/>
        </w:rPr>
        <w:t xml:space="preserve">It can also be a benchmark test to compare against other </w:t>
      </w:r>
      <w:r w:rsidR="00D9786A" w:rsidRPr="00105043">
        <w:rPr>
          <w:rFonts w:asciiTheme="minorHAnsi" w:hAnsiTheme="minorHAnsi" w:cstheme="minorHAnsi"/>
          <w:sz w:val="22"/>
          <w:szCs w:val="22"/>
        </w:rPr>
        <w:t>businesses in the same sector</w:t>
      </w:r>
      <w:r w:rsidR="00782E7B" w:rsidRPr="00105043">
        <w:rPr>
          <w:rFonts w:asciiTheme="minorHAnsi" w:hAnsiTheme="minorHAnsi" w:cstheme="minorHAnsi"/>
          <w:sz w:val="22"/>
          <w:szCs w:val="22"/>
        </w:rPr>
        <w:t>.</w:t>
      </w:r>
      <w:r w:rsidR="00D9786A" w:rsidRPr="00105043">
        <w:rPr>
          <w:rFonts w:asciiTheme="minorHAnsi" w:hAnsiTheme="minorHAnsi" w:cstheme="minorHAnsi"/>
          <w:sz w:val="22"/>
          <w:szCs w:val="22"/>
        </w:rPr>
        <w:t xml:space="preserve"> It can be used to measure </w:t>
      </w:r>
      <w:r w:rsidR="00D9786A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profitability, liquidity, operational efficiency</w:t>
      </w:r>
      <w:r w:rsidR="006831C8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</w:t>
      </w:r>
      <w:r w:rsidR="00D9786A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and solvency</w:t>
      </w:r>
      <w:sdt>
        <w:sdtPr>
          <w:rPr>
            <w:rFonts w:asciiTheme="minorHAnsi" w:hAnsiTheme="minorHAnsi" w:cstheme="minorHAnsi"/>
            <w:color w:val="202124"/>
            <w:sz w:val="22"/>
            <w:szCs w:val="22"/>
            <w:shd w:val="clear" w:color="auto" w:fill="FFFFFF"/>
          </w:rPr>
          <w:id w:val="71323789"/>
          <w:citation/>
        </w:sdtPr>
        <w:sdtContent>
          <w:r w:rsidR="000102BA" w:rsidRPr="000102BA">
            <w:rPr>
              <w:rFonts w:asciiTheme="minorHAnsi" w:hAnsiTheme="minorHAnsi" w:cstheme="minorHAnsi"/>
              <w:color w:val="202124"/>
              <w:sz w:val="22"/>
              <w:szCs w:val="22"/>
              <w:shd w:val="clear" w:color="auto" w:fill="FFFFFF"/>
            </w:rPr>
            <w:fldChar w:fldCharType="begin"/>
          </w:r>
          <w:r w:rsidR="000102BA" w:rsidRPr="000102BA">
            <w:rPr>
              <w:rFonts w:asciiTheme="minorHAnsi" w:hAnsiTheme="minorHAnsi" w:cstheme="minorHAnsi"/>
              <w:color w:val="202124"/>
              <w:sz w:val="22"/>
              <w:szCs w:val="22"/>
              <w:shd w:val="clear" w:color="auto" w:fill="FFFFFF"/>
            </w:rPr>
            <w:instrText xml:space="preserve"> CITATION CIM21 \l 2057 </w:instrText>
          </w:r>
          <w:r w:rsidR="000102BA" w:rsidRPr="000102BA">
            <w:rPr>
              <w:rFonts w:asciiTheme="minorHAnsi" w:hAnsiTheme="minorHAnsi" w:cstheme="minorHAnsi"/>
              <w:color w:val="202124"/>
              <w:sz w:val="22"/>
              <w:szCs w:val="22"/>
              <w:shd w:val="clear" w:color="auto" w:fill="FFFFFF"/>
            </w:rPr>
            <w:fldChar w:fldCharType="separate"/>
          </w:r>
          <w:r w:rsidR="000102BA" w:rsidRPr="000102BA">
            <w:rPr>
              <w:rFonts w:asciiTheme="minorHAnsi" w:hAnsiTheme="minorHAnsi" w:cstheme="minorHAnsi"/>
              <w:color w:val="202124"/>
              <w:sz w:val="22"/>
              <w:szCs w:val="22"/>
              <w:shd w:val="clear" w:color="auto" w:fill="FFFFFF"/>
            </w:rPr>
            <w:t xml:space="preserve"> (CIMA, 2021)</w:t>
          </w:r>
          <w:r w:rsidR="000102BA" w:rsidRPr="000102BA">
            <w:rPr>
              <w:rFonts w:asciiTheme="minorHAnsi" w:hAnsiTheme="minorHAnsi" w:cstheme="minorHAnsi"/>
              <w:color w:val="202124"/>
              <w:sz w:val="22"/>
              <w:szCs w:val="22"/>
              <w:shd w:val="clear" w:color="auto" w:fill="FFFFFF"/>
            </w:rPr>
            <w:fldChar w:fldCharType="end"/>
          </w:r>
        </w:sdtContent>
      </w:sdt>
      <w:r w:rsidR="000102BA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.</w:t>
      </w:r>
    </w:p>
    <w:p w14:paraId="0A2BD366" w14:textId="4E59A195" w:rsidR="00F03DEC" w:rsidRPr="00105043" w:rsidRDefault="00F03DEC" w:rsidP="00D9786A">
      <w:pPr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</w:pPr>
    </w:p>
    <w:p w14:paraId="5F98AD70" w14:textId="36ABD8E8" w:rsidR="00F03DEC" w:rsidRPr="00105043" w:rsidRDefault="00F03DEC" w:rsidP="00D9786A">
      <w:pPr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</w:pPr>
      <w:r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 xml:space="preserve">There are </w:t>
      </w:r>
      <w:r w:rsidR="00632EDD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>several</w:t>
      </w:r>
      <w:r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 xml:space="preserve"> basic financial </w:t>
      </w:r>
      <w:r w:rsidR="00A766FC"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 xml:space="preserve">group </w:t>
      </w:r>
      <w:r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>ratios</w:t>
      </w:r>
      <w:r w:rsidR="00B6475D"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 xml:space="preserve"> used in this analysis</w:t>
      </w:r>
      <w:r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>:</w:t>
      </w:r>
    </w:p>
    <w:p w14:paraId="48FF9778" w14:textId="77777777" w:rsidR="00B6475D" w:rsidRPr="00105043" w:rsidRDefault="00B6475D" w:rsidP="00D9786A">
      <w:pPr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</w:pPr>
    </w:p>
    <w:p w14:paraId="30EFB0E6" w14:textId="181DFE1A" w:rsidR="00485C7E" w:rsidRPr="00105043" w:rsidRDefault="00F03DEC" w:rsidP="00485C7E">
      <w:pPr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</w:pPr>
      <w:proofErr w:type="spellStart"/>
      <w:r w:rsidRPr="00105043">
        <w:rPr>
          <w:rFonts w:asciiTheme="minorHAnsi" w:hAnsiTheme="minorHAnsi" w:cstheme="minorHAnsi"/>
          <w:b/>
          <w:bCs/>
          <w:color w:val="202124"/>
          <w:sz w:val="22"/>
          <w:szCs w:val="22"/>
          <w:shd w:val="clear" w:color="auto" w:fill="FFFFFF"/>
        </w:rPr>
        <w:t>Proftability</w:t>
      </w:r>
      <w:proofErr w:type="spellEnd"/>
      <w:r w:rsidRPr="00105043">
        <w:rPr>
          <w:rFonts w:asciiTheme="minorHAnsi" w:hAnsiTheme="minorHAnsi" w:cstheme="minorHAnsi"/>
          <w:b/>
          <w:bCs/>
          <w:color w:val="202124"/>
          <w:sz w:val="22"/>
          <w:szCs w:val="22"/>
          <w:shd w:val="clear" w:color="auto" w:fill="FFFFFF"/>
        </w:rPr>
        <w:t xml:space="preserve"> </w:t>
      </w:r>
      <w:r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– </w:t>
      </w:r>
      <w:r w:rsidR="00951E92"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>Gross Profit Margin</w:t>
      </w:r>
      <w:r w:rsidR="00951E92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</w:t>
      </w:r>
      <w:r w:rsidR="001E1B4D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- </w:t>
      </w:r>
      <w:r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indicates how profitable a business is</w:t>
      </w:r>
      <w:r w:rsidR="0075733D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based upon its gross profit and sales</w:t>
      </w:r>
      <w:r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. </w:t>
      </w:r>
      <w:r w:rsidR="007E0BD9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McLaren profitability was reduced in 2020 from 2019 </w:t>
      </w:r>
      <w:r w:rsidR="00707795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b</w:t>
      </w:r>
      <w:r w:rsidR="007E0BD9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y </w:t>
      </w:r>
      <w:r w:rsidR="00860C13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over</w:t>
      </w:r>
      <w:r w:rsidR="007E0BD9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half. This was a result of COVID and the </w:t>
      </w:r>
      <w:r w:rsidR="00875FA5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consequences</w:t>
      </w:r>
      <w:r w:rsidR="00CB37C5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of reduced turnover and gross profit.</w:t>
      </w:r>
      <w:r w:rsidR="006D3788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</w:t>
      </w:r>
      <w:r w:rsidR="00485C7E"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>Operating profit</w:t>
      </w:r>
      <w:r w:rsidR="00485C7E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– a profit from business operations</w:t>
      </w:r>
      <w:r w:rsidR="00047E57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; </w:t>
      </w:r>
      <w:r w:rsidR="00485C7E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gross profit minus operating expenses</w:t>
      </w:r>
      <w:r w:rsidR="00047E57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</w:t>
      </w:r>
      <w:r w:rsidR="00485C7E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before deducti</w:t>
      </w:r>
      <w:r w:rsidR="009175F9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ng </w:t>
      </w:r>
      <w:r w:rsidR="00485C7E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interest and taxes.</w:t>
      </w:r>
    </w:p>
    <w:p w14:paraId="058E368B" w14:textId="0D6BAB43" w:rsidR="00122234" w:rsidRPr="00105043" w:rsidRDefault="00C81E26" w:rsidP="00122234">
      <w:pPr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</w:pPr>
      <w:r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McLaren Operating Profit was </w:t>
      </w:r>
      <w:r w:rsidR="00485C7E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reduced in 202</w:t>
      </w:r>
      <w:r w:rsidR="00A55FFC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0</w:t>
      </w:r>
      <w:r w:rsidR="00DC3EFC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.</w:t>
      </w:r>
      <w:r w:rsidR="00485C7E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</w:t>
      </w:r>
      <w:r w:rsidR="00DC3EFC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I</w:t>
      </w:r>
      <w:r w:rsidR="00F44388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n</w:t>
      </w:r>
      <w:r w:rsidR="000977CF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</w:t>
      </w:r>
      <w:r w:rsidR="00F03DEC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the case of McLaren</w:t>
      </w:r>
      <w:r w:rsidR="004002E9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, overall revenue has reduced to a third of its 2019 sales generation of £1.4bn to just under £0.5bn in 2021. This with costs of sales deducted has resulted in an overall loss for the last 3 years, peaking in 2020 at </w:t>
      </w:r>
      <w:r w:rsidR="003E40E3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(</w:t>
      </w:r>
      <w:r w:rsidR="004002E9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£641m</w:t>
      </w:r>
      <w:r w:rsidR="003E40E3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)</w:t>
      </w:r>
      <w:r w:rsidR="004002E9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. This significant dip in profits required Mc</w:t>
      </w:r>
      <w:r w:rsidR="00EF010F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L</w:t>
      </w:r>
      <w:r w:rsidR="004002E9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aren to seek financial assistance</w:t>
      </w:r>
      <w:r w:rsidR="00EF010F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through a share offering to be repaid over 5 years</w:t>
      </w:r>
      <w:r w:rsidR="001960C4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from Q1 2020</w:t>
      </w:r>
      <w:r w:rsidR="004002E9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. </w:t>
      </w:r>
      <w:r w:rsidR="006A2C5F"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>Net Profit Margin</w:t>
      </w:r>
      <w:r w:rsidR="006A2C5F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-</w:t>
      </w:r>
      <w:r w:rsidR="00122234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The net profit margin provides the amount each £GB in revenue collected by McLaren translates into profit.</w:t>
      </w:r>
      <w:r w:rsidR="009B226A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In a similar pattern this </w:t>
      </w:r>
      <w:r w:rsidR="007C6606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dropped from a slightly negative percentile to </w:t>
      </w:r>
      <w:r w:rsidR="00B74374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-</w:t>
      </w:r>
      <w:r w:rsidR="007C6606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83% which is catastrophic over that </w:t>
      </w:r>
      <w:r w:rsidR="009B192F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period</w:t>
      </w:r>
      <w:r w:rsidR="007C6606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. </w:t>
      </w:r>
      <w:r w:rsidR="009B192F"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>Return on Assets</w:t>
      </w:r>
      <w:r w:rsidR="009B192F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-</w:t>
      </w:r>
    </w:p>
    <w:p w14:paraId="4086B206" w14:textId="1E0D72FB" w:rsidR="007F3739" w:rsidRPr="00105043" w:rsidRDefault="005C7B8E" w:rsidP="007F3739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lastRenderedPageBreak/>
        <w:t>i</w:t>
      </w:r>
      <w:r w:rsidR="00E84009" w:rsidRPr="00105043">
        <w:rPr>
          <w:rFonts w:asciiTheme="minorHAnsi" w:hAnsiTheme="minorHAnsi" w:cstheme="minorHAnsi"/>
          <w:sz w:val="22"/>
          <w:szCs w:val="22"/>
        </w:rPr>
        <w:t>s an indication of how profitable a company is in relation to its assets.</w:t>
      </w:r>
      <w:r w:rsidR="0018205E" w:rsidRPr="00105043">
        <w:rPr>
          <w:rFonts w:asciiTheme="minorHAnsi" w:hAnsiTheme="minorHAnsi" w:cstheme="minorHAnsi"/>
          <w:sz w:val="22"/>
          <w:szCs w:val="22"/>
        </w:rPr>
        <w:t xml:space="preserve"> During 2019 this dropped to 1% be</w:t>
      </w:r>
      <w:r w:rsidR="00EE114E" w:rsidRPr="00105043">
        <w:rPr>
          <w:rFonts w:asciiTheme="minorHAnsi" w:hAnsiTheme="minorHAnsi" w:cstheme="minorHAnsi"/>
          <w:sz w:val="22"/>
          <w:szCs w:val="22"/>
        </w:rPr>
        <w:t>f</w:t>
      </w:r>
      <w:r w:rsidR="0018205E" w:rsidRPr="00105043">
        <w:rPr>
          <w:rFonts w:asciiTheme="minorHAnsi" w:hAnsiTheme="minorHAnsi" w:cstheme="minorHAnsi"/>
          <w:sz w:val="22"/>
          <w:szCs w:val="22"/>
        </w:rPr>
        <w:t xml:space="preserve">ore falling </w:t>
      </w:r>
      <w:r w:rsidR="00144CD3" w:rsidRPr="00105043">
        <w:rPr>
          <w:rFonts w:asciiTheme="minorHAnsi" w:hAnsiTheme="minorHAnsi" w:cstheme="minorHAnsi"/>
          <w:sz w:val="22"/>
          <w:szCs w:val="22"/>
        </w:rPr>
        <w:t xml:space="preserve">double digit </w:t>
      </w:r>
      <w:r w:rsidR="0018205E" w:rsidRPr="00105043">
        <w:rPr>
          <w:rFonts w:asciiTheme="minorHAnsi" w:hAnsiTheme="minorHAnsi" w:cstheme="minorHAnsi"/>
          <w:sz w:val="22"/>
          <w:szCs w:val="22"/>
        </w:rPr>
        <w:t>negative into 2020.</w:t>
      </w:r>
      <w:r w:rsidR="00F54FB2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F54FB2" w:rsidRPr="00105043">
        <w:rPr>
          <w:rFonts w:asciiTheme="minorHAnsi" w:hAnsiTheme="minorHAnsi" w:cstheme="minorHAnsi"/>
          <w:i/>
          <w:iCs/>
          <w:sz w:val="22"/>
          <w:szCs w:val="22"/>
        </w:rPr>
        <w:t>Return on Equity</w:t>
      </w:r>
      <w:r w:rsidR="00F54FB2" w:rsidRPr="00105043">
        <w:rPr>
          <w:rFonts w:asciiTheme="minorHAnsi" w:hAnsiTheme="minorHAnsi" w:cstheme="minorHAnsi"/>
          <w:sz w:val="22"/>
          <w:szCs w:val="22"/>
        </w:rPr>
        <w:t xml:space="preserve"> -</w:t>
      </w:r>
      <w:r w:rsidR="007F3739" w:rsidRPr="00105043">
        <w:rPr>
          <w:rFonts w:asciiTheme="minorHAnsi" w:hAnsiTheme="minorHAnsi" w:cstheme="minorHAnsi"/>
          <w:sz w:val="22"/>
          <w:szCs w:val="22"/>
        </w:rPr>
        <w:t> is considered the return on net assets.</w:t>
      </w:r>
      <w:r w:rsidR="00036FFA" w:rsidRPr="00105043">
        <w:rPr>
          <w:rFonts w:asciiTheme="minorHAnsi" w:hAnsiTheme="minorHAnsi" w:cstheme="minorHAnsi"/>
          <w:sz w:val="22"/>
          <w:szCs w:val="22"/>
        </w:rPr>
        <w:t xml:space="preserve"> During the 2019 – 2020 period </w:t>
      </w:r>
      <w:r w:rsidR="004101EF" w:rsidRPr="00105043">
        <w:rPr>
          <w:rFonts w:asciiTheme="minorHAnsi" w:hAnsiTheme="minorHAnsi" w:cstheme="minorHAnsi"/>
          <w:sz w:val="22"/>
          <w:szCs w:val="22"/>
        </w:rPr>
        <w:t xml:space="preserve">starting with in both years with a negative net income – improves during 2020 as </w:t>
      </w:r>
      <w:r w:rsidR="00E932D8" w:rsidRPr="00105043">
        <w:rPr>
          <w:rFonts w:asciiTheme="minorHAnsi" w:hAnsiTheme="minorHAnsi" w:cstheme="minorHAnsi"/>
          <w:sz w:val="22"/>
          <w:szCs w:val="22"/>
        </w:rPr>
        <w:t>shareholder equity improves</w:t>
      </w:r>
      <w:r w:rsidR="009067C8">
        <w:rPr>
          <w:rFonts w:asciiTheme="minorHAnsi" w:hAnsiTheme="minorHAnsi" w:cstheme="minorHAnsi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sz w:val="22"/>
            <w:szCs w:val="22"/>
          </w:rPr>
          <w:id w:val="2028832442"/>
          <w:citation/>
        </w:sdtPr>
        <w:sdtContent>
          <w:r w:rsidR="009067C8" w:rsidRPr="009067C8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9067C8" w:rsidRPr="009067C8">
            <w:rPr>
              <w:rFonts w:asciiTheme="minorHAnsi" w:hAnsiTheme="minorHAnsi" w:cstheme="minorHAnsi"/>
              <w:sz w:val="22"/>
              <w:szCs w:val="22"/>
            </w:rPr>
            <w:instrText xml:space="preserve"> CITATION Glo22 \l 2057 </w:instrText>
          </w:r>
          <w:r w:rsidR="009067C8" w:rsidRPr="009067C8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9067C8" w:rsidRPr="009067C8">
            <w:rPr>
              <w:rFonts w:asciiTheme="minorHAnsi" w:hAnsiTheme="minorHAnsi" w:cstheme="minorHAnsi"/>
              <w:sz w:val="22"/>
              <w:szCs w:val="22"/>
            </w:rPr>
            <w:t>(Global, 2022)</w:t>
          </w:r>
          <w:r w:rsidR="009067C8" w:rsidRPr="009067C8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E932D8" w:rsidRPr="00105043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73AC2CE5" w14:textId="3BCF2393" w:rsidR="00F03DEC" w:rsidRPr="00105043" w:rsidRDefault="00F03DEC" w:rsidP="00D9786A">
      <w:pPr>
        <w:rPr>
          <w:rFonts w:asciiTheme="minorHAnsi" w:hAnsiTheme="minorHAnsi" w:cstheme="minorHAnsi"/>
          <w:sz w:val="22"/>
          <w:szCs w:val="22"/>
        </w:rPr>
      </w:pPr>
    </w:p>
    <w:p w14:paraId="26C53F87" w14:textId="4B3B82E7" w:rsidR="00D01B8E" w:rsidRPr="00105043" w:rsidRDefault="00EF010F" w:rsidP="00D01B8E">
      <w:pPr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>Leverage ratios</w:t>
      </w:r>
      <w:r w:rsidRPr="00105043">
        <w:rPr>
          <w:rFonts w:asciiTheme="minorHAnsi" w:hAnsiTheme="minorHAnsi" w:cstheme="minorHAnsi"/>
          <w:sz w:val="22"/>
          <w:szCs w:val="22"/>
        </w:rPr>
        <w:t xml:space="preserve"> – is an indicator</w:t>
      </w:r>
      <w:r w:rsidR="007450BA" w:rsidRPr="00105043">
        <w:rPr>
          <w:rFonts w:asciiTheme="minorHAnsi" w:hAnsiTheme="minorHAnsi" w:cstheme="minorHAnsi"/>
          <w:sz w:val="22"/>
          <w:szCs w:val="22"/>
        </w:rPr>
        <w:t xml:space="preserve"> of how a business use</w:t>
      </w:r>
      <w:r w:rsidR="00841BEA" w:rsidRPr="00105043">
        <w:rPr>
          <w:rFonts w:asciiTheme="minorHAnsi" w:hAnsiTheme="minorHAnsi" w:cstheme="minorHAnsi"/>
          <w:sz w:val="22"/>
          <w:szCs w:val="22"/>
        </w:rPr>
        <w:t>s</w:t>
      </w:r>
      <w:r w:rsidR="007450BA" w:rsidRPr="00105043">
        <w:rPr>
          <w:rFonts w:asciiTheme="minorHAnsi" w:hAnsiTheme="minorHAnsi" w:cstheme="minorHAnsi"/>
          <w:sz w:val="22"/>
          <w:szCs w:val="22"/>
        </w:rPr>
        <w:t xml:space="preserve"> debt. </w:t>
      </w:r>
      <w:r w:rsidR="00E22335" w:rsidRPr="00105043">
        <w:rPr>
          <w:rFonts w:asciiTheme="minorHAnsi" w:hAnsiTheme="minorHAnsi" w:cstheme="minorHAnsi"/>
          <w:sz w:val="22"/>
          <w:szCs w:val="22"/>
        </w:rPr>
        <w:t xml:space="preserve">Too much leverage can cause risk </w:t>
      </w:r>
      <w:r w:rsidR="00F8621A" w:rsidRPr="00105043">
        <w:rPr>
          <w:rFonts w:asciiTheme="minorHAnsi" w:hAnsiTheme="minorHAnsi" w:cstheme="minorHAnsi"/>
          <w:sz w:val="22"/>
          <w:szCs w:val="22"/>
        </w:rPr>
        <w:t>of</w:t>
      </w:r>
      <w:r w:rsidR="00E22335" w:rsidRPr="00105043">
        <w:rPr>
          <w:rFonts w:asciiTheme="minorHAnsi" w:hAnsiTheme="minorHAnsi" w:cstheme="minorHAnsi"/>
          <w:sz w:val="22"/>
          <w:szCs w:val="22"/>
        </w:rPr>
        <w:t xml:space="preserve"> bankruptcy, whilst if it is used to invest can be an effective lever for increasing profit</w:t>
      </w:r>
      <w:r w:rsidR="00F8621A" w:rsidRPr="00105043">
        <w:rPr>
          <w:rFonts w:asciiTheme="minorHAnsi" w:hAnsiTheme="minorHAnsi" w:cstheme="minorHAnsi"/>
          <w:sz w:val="22"/>
          <w:szCs w:val="22"/>
        </w:rPr>
        <w:t>able returns</w:t>
      </w:r>
      <w:r w:rsidR="00E22335" w:rsidRPr="00105043">
        <w:rPr>
          <w:rFonts w:asciiTheme="minorHAnsi" w:hAnsiTheme="minorHAnsi" w:cstheme="minorHAnsi"/>
          <w:sz w:val="22"/>
          <w:szCs w:val="22"/>
        </w:rPr>
        <w:t>.</w:t>
      </w:r>
      <w:r w:rsidR="007A586F" w:rsidRPr="00105043">
        <w:rPr>
          <w:rFonts w:asciiTheme="minorHAnsi" w:hAnsiTheme="minorHAnsi" w:cstheme="minorHAnsi"/>
          <w:sz w:val="22"/>
          <w:szCs w:val="22"/>
        </w:rPr>
        <w:t xml:space="preserve"> With Mc</w:t>
      </w:r>
      <w:r w:rsidR="00F8695B" w:rsidRPr="00105043">
        <w:rPr>
          <w:rFonts w:asciiTheme="minorHAnsi" w:hAnsiTheme="minorHAnsi" w:cstheme="minorHAnsi"/>
          <w:sz w:val="22"/>
          <w:szCs w:val="22"/>
        </w:rPr>
        <w:t>L</w:t>
      </w:r>
      <w:r w:rsidR="007A586F" w:rsidRPr="00105043">
        <w:rPr>
          <w:rFonts w:asciiTheme="minorHAnsi" w:hAnsiTheme="minorHAnsi" w:cstheme="minorHAnsi"/>
          <w:sz w:val="22"/>
          <w:szCs w:val="22"/>
        </w:rPr>
        <w:t xml:space="preserve">aren the </w:t>
      </w:r>
      <w:r w:rsidR="002233CB" w:rsidRPr="00105043">
        <w:rPr>
          <w:rFonts w:asciiTheme="minorHAnsi" w:hAnsiTheme="minorHAnsi" w:cstheme="minorHAnsi"/>
          <w:sz w:val="22"/>
          <w:szCs w:val="22"/>
        </w:rPr>
        <w:t>debt-to-equity</w:t>
      </w:r>
      <w:r w:rsidR="00CD162A" w:rsidRPr="00105043">
        <w:rPr>
          <w:rFonts w:asciiTheme="minorHAnsi" w:hAnsiTheme="minorHAnsi" w:cstheme="minorHAnsi"/>
          <w:sz w:val="22"/>
          <w:szCs w:val="22"/>
        </w:rPr>
        <w:t xml:space="preserve"> ratio reduced slightly from 2019 into 2020, this did include the </w:t>
      </w:r>
      <w:r w:rsidR="00071826" w:rsidRPr="00105043">
        <w:rPr>
          <w:rFonts w:asciiTheme="minorHAnsi" w:hAnsiTheme="minorHAnsi" w:cstheme="minorHAnsi"/>
          <w:sz w:val="22"/>
          <w:szCs w:val="22"/>
        </w:rPr>
        <w:t>shares,</w:t>
      </w:r>
      <w:r w:rsidR="00132E9F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CD162A" w:rsidRPr="00105043">
        <w:rPr>
          <w:rFonts w:asciiTheme="minorHAnsi" w:hAnsiTheme="minorHAnsi" w:cstheme="minorHAnsi"/>
          <w:sz w:val="22"/>
          <w:szCs w:val="22"/>
        </w:rPr>
        <w:t xml:space="preserve">so </w:t>
      </w:r>
      <w:r w:rsidR="00623BD6" w:rsidRPr="00105043">
        <w:rPr>
          <w:rFonts w:asciiTheme="minorHAnsi" w:hAnsiTheme="minorHAnsi" w:cstheme="minorHAnsi"/>
          <w:sz w:val="22"/>
          <w:szCs w:val="22"/>
        </w:rPr>
        <w:t>ensured</w:t>
      </w:r>
      <w:r w:rsidR="00CD162A" w:rsidRPr="00105043">
        <w:rPr>
          <w:rFonts w:asciiTheme="minorHAnsi" w:hAnsiTheme="minorHAnsi" w:cstheme="minorHAnsi"/>
          <w:sz w:val="22"/>
          <w:szCs w:val="22"/>
        </w:rPr>
        <w:t xml:space="preserve"> underlying figures are</w:t>
      </w:r>
      <w:r w:rsidR="00132E9F" w:rsidRPr="00105043">
        <w:rPr>
          <w:rFonts w:asciiTheme="minorHAnsi" w:hAnsiTheme="minorHAnsi" w:cstheme="minorHAnsi"/>
          <w:sz w:val="22"/>
          <w:szCs w:val="22"/>
        </w:rPr>
        <w:t xml:space="preserve"> st</w:t>
      </w:r>
      <w:r w:rsidR="0060754B" w:rsidRPr="00105043">
        <w:rPr>
          <w:rFonts w:asciiTheme="minorHAnsi" w:hAnsiTheme="minorHAnsi" w:cstheme="minorHAnsi"/>
          <w:sz w:val="22"/>
          <w:szCs w:val="22"/>
        </w:rPr>
        <w:t>ea</w:t>
      </w:r>
      <w:r w:rsidR="00132E9F" w:rsidRPr="00105043">
        <w:rPr>
          <w:rFonts w:asciiTheme="minorHAnsi" w:hAnsiTheme="minorHAnsi" w:cstheme="minorHAnsi"/>
          <w:sz w:val="22"/>
          <w:szCs w:val="22"/>
        </w:rPr>
        <w:t>dy</w:t>
      </w:r>
      <w:r w:rsidR="0040657F" w:rsidRPr="00105043">
        <w:rPr>
          <w:rFonts w:asciiTheme="minorHAnsi" w:hAnsiTheme="minorHAnsi" w:cstheme="minorHAnsi"/>
          <w:sz w:val="22"/>
          <w:szCs w:val="22"/>
        </w:rPr>
        <w:t xml:space="preserve"> and the decision to raise capital </w:t>
      </w:r>
      <w:r w:rsidR="00E07C65">
        <w:rPr>
          <w:rFonts w:asciiTheme="minorHAnsi" w:hAnsiTheme="minorHAnsi" w:cstheme="minorHAnsi"/>
          <w:sz w:val="22"/>
          <w:szCs w:val="22"/>
        </w:rPr>
        <w:t>was right for</w:t>
      </w:r>
      <w:r w:rsidR="0040657F" w:rsidRPr="00105043">
        <w:rPr>
          <w:rFonts w:asciiTheme="minorHAnsi" w:hAnsiTheme="minorHAnsi" w:cstheme="minorHAnsi"/>
          <w:sz w:val="22"/>
          <w:szCs w:val="22"/>
        </w:rPr>
        <w:t xml:space="preserve"> the overall business </w:t>
      </w:r>
      <w:r w:rsidR="00E61B49" w:rsidRPr="00105043">
        <w:rPr>
          <w:rFonts w:asciiTheme="minorHAnsi" w:hAnsiTheme="minorHAnsi" w:cstheme="minorHAnsi"/>
          <w:sz w:val="22"/>
          <w:szCs w:val="22"/>
        </w:rPr>
        <w:t xml:space="preserve">urgent </w:t>
      </w:r>
      <w:r w:rsidR="0040657F" w:rsidRPr="00105043">
        <w:rPr>
          <w:rFonts w:asciiTheme="minorHAnsi" w:hAnsiTheme="minorHAnsi" w:cstheme="minorHAnsi"/>
          <w:sz w:val="22"/>
          <w:szCs w:val="22"/>
        </w:rPr>
        <w:t>requirements</w:t>
      </w:r>
      <w:r w:rsidR="00CD162A" w:rsidRPr="00105043">
        <w:rPr>
          <w:rFonts w:asciiTheme="minorHAnsi" w:hAnsiTheme="minorHAnsi" w:cstheme="minorHAnsi"/>
          <w:sz w:val="22"/>
          <w:szCs w:val="22"/>
        </w:rPr>
        <w:t xml:space="preserve">. Earnings before tax dropped </w:t>
      </w:r>
      <w:r w:rsidR="00BA1520" w:rsidRPr="00105043">
        <w:rPr>
          <w:rFonts w:asciiTheme="minorHAnsi" w:hAnsiTheme="minorHAnsi" w:cstheme="minorHAnsi"/>
          <w:sz w:val="22"/>
          <w:szCs w:val="22"/>
        </w:rPr>
        <w:t>significantly</w:t>
      </w:r>
      <w:r w:rsidR="00CD162A" w:rsidRPr="00105043">
        <w:rPr>
          <w:rFonts w:asciiTheme="minorHAnsi" w:hAnsiTheme="minorHAnsi" w:cstheme="minorHAnsi"/>
          <w:sz w:val="22"/>
          <w:szCs w:val="22"/>
        </w:rPr>
        <w:t xml:space="preserve"> in 2020 incurring interest charges </w:t>
      </w:r>
      <w:r w:rsidR="00585099" w:rsidRPr="00105043">
        <w:rPr>
          <w:rFonts w:asciiTheme="minorHAnsi" w:hAnsiTheme="minorHAnsi" w:cstheme="minorHAnsi"/>
          <w:sz w:val="22"/>
          <w:szCs w:val="22"/>
        </w:rPr>
        <w:t>through</w:t>
      </w:r>
      <w:r w:rsidR="00CD162A" w:rsidRPr="00105043">
        <w:rPr>
          <w:rFonts w:asciiTheme="minorHAnsi" w:hAnsiTheme="minorHAnsi" w:cstheme="minorHAnsi"/>
          <w:sz w:val="22"/>
          <w:szCs w:val="22"/>
        </w:rPr>
        <w:t xml:space="preserve"> this debt</w:t>
      </w:r>
      <w:r w:rsidR="00AE5188" w:rsidRPr="00105043">
        <w:rPr>
          <w:rFonts w:asciiTheme="minorHAnsi" w:hAnsiTheme="minorHAnsi" w:cstheme="minorHAnsi"/>
          <w:sz w:val="22"/>
          <w:szCs w:val="22"/>
        </w:rPr>
        <w:t>,</w:t>
      </w:r>
      <w:r w:rsidR="00BA1520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CB2AEF" w:rsidRPr="00105043">
        <w:rPr>
          <w:rFonts w:asciiTheme="minorHAnsi" w:hAnsiTheme="minorHAnsi" w:cstheme="minorHAnsi"/>
          <w:sz w:val="22"/>
          <w:szCs w:val="22"/>
        </w:rPr>
        <w:t>result</w:t>
      </w:r>
      <w:r w:rsidR="00AE5188" w:rsidRPr="00105043">
        <w:rPr>
          <w:rFonts w:asciiTheme="minorHAnsi" w:hAnsiTheme="minorHAnsi" w:cstheme="minorHAnsi"/>
          <w:sz w:val="22"/>
          <w:szCs w:val="22"/>
        </w:rPr>
        <w:t>ing</w:t>
      </w:r>
      <w:r w:rsidR="00CB2AEF" w:rsidRPr="00105043">
        <w:rPr>
          <w:rFonts w:asciiTheme="minorHAnsi" w:hAnsiTheme="minorHAnsi" w:cstheme="minorHAnsi"/>
          <w:sz w:val="22"/>
          <w:szCs w:val="22"/>
        </w:rPr>
        <w:t xml:space="preserve"> in</w:t>
      </w:r>
      <w:r w:rsidR="00BA1520" w:rsidRPr="00105043">
        <w:rPr>
          <w:rFonts w:asciiTheme="minorHAnsi" w:hAnsiTheme="minorHAnsi" w:cstheme="minorHAnsi"/>
          <w:sz w:val="22"/>
          <w:szCs w:val="22"/>
        </w:rPr>
        <w:t xml:space="preserve"> a poor </w:t>
      </w:r>
      <w:r w:rsidR="009E273B" w:rsidRPr="00105043">
        <w:rPr>
          <w:rFonts w:asciiTheme="minorHAnsi" w:hAnsiTheme="minorHAnsi" w:cstheme="minorHAnsi"/>
          <w:sz w:val="22"/>
          <w:szCs w:val="22"/>
        </w:rPr>
        <w:t>interest coverage ratio</w:t>
      </w:r>
      <w:r w:rsidR="00CD162A" w:rsidRPr="00105043">
        <w:rPr>
          <w:rFonts w:asciiTheme="minorHAnsi" w:hAnsiTheme="minorHAnsi" w:cstheme="minorHAnsi"/>
          <w:sz w:val="22"/>
          <w:szCs w:val="22"/>
        </w:rPr>
        <w:t xml:space="preserve">. </w:t>
      </w:r>
      <w:r w:rsidR="009008AD" w:rsidRPr="00105043">
        <w:rPr>
          <w:rFonts w:asciiTheme="minorHAnsi" w:hAnsiTheme="minorHAnsi" w:cstheme="minorHAnsi"/>
          <w:i/>
          <w:iCs/>
          <w:sz w:val="22"/>
          <w:szCs w:val="22"/>
        </w:rPr>
        <w:t>Debt Equity ratio</w:t>
      </w:r>
      <w:r w:rsidR="009008AD" w:rsidRPr="00105043">
        <w:rPr>
          <w:rFonts w:asciiTheme="minorHAnsi" w:hAnsiTheme="minorHAnsi" w:cstheme="minorHAnsi"/>
          <w:sz w:val="22"/>
          <w:szCs w:val="22"/>
        </w:rPr>
        <w:t xml:space="preserve"> - </w:t>
      </w:r>
      <w:r w:rsidR="009008AD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>indicates the relative proportion of shareholders' equity and debt used to finance a company's assets.</w:t>
      </w:r>
      <w:r w:rsidR="003335BB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 Currently Mc</w:t>
      </w:r>
      <w:r w:rsidR="007920F2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>L</w:t>
      </w:r>
      <w:r w:rsidR="003335BB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aren’s ratios are above 1.0 </w:t>
      </w:r>
      <w:r w:rsidR="00313240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and </w:t>
      </w:r>
      <w:r w:rsidR="00E47FFB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hugely </w:t>
      </w:r>
      <w:r w:rsidR="00313240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exposed to </w:t>
      </w:r>
      <w:r w:rsidR="00316E78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its </w:t>
      </w:r>
      <w:r w:rsidR="00313240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liabilities and debt. </w:t>
      </w:r>
      <w:r w:rsidR="00244CCB" w:rsidRPr="00105043">
        <w:rPr>
          <w:rFonts w:asciiTheme="minorHAnsi" w:hAnsiTheme="minorHAnsi" w:cstheme="minorHAnsi"/>
          <w:i/>
          <w:iCs/>
          <w:color w:val="000000" w:themeColor="text1"/>
          <w:sz w:val="21"/>
          <w:szCs w:val="21"/>
          <w:shd w:val="clear" w:color="auto" w:fill="FFFFFF"/>
        </w:rPr>
        <w:t>Interest coverage</w:t>
      </w:r>
      <w:r w:rsidR="00244CCB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 </w:t>
      </w:r>
      <w:r w:rsidR="00D01B8E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>–</w:t>
      </w:r>
      <w:r w:rsidR="00244CCB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 </w:t>
      </w:r>
      <w:r w:rsidR="00D01B8E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is how easily a company can </w:t>
      </w:r>
      <w:r w:rsidR="00F77676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>pay interest due</w:t>
      </w:r>
      <w:r w:rsidR="00D01B8E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> on its outstanding debt</w:t>
      </w:r>
      <w:r w:rsidR="00D1420D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. </w:t>
      </w:r>
      <w:r w:rsidR="00E71599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>McLarens situation in 2019 was very unsu</w:t>
      </w:r>
      <w:r w:rsidR="00920714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>stainable</w:t>
      </w:r>
      <w:r w:rsidR="00E71599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 and improved significantly but </w:t>
      </w:r>
      <w:r w:rsidR="00564851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>remains</w:t>
      </w:r>
      <w:r w:rsidR="00E71599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 </w:t>
      </w:r>
      <w:r w:rsidR="00561DEB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>onerously</w:t>
      </w:r>
      <w:r w:rsidR="00E71599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 high overall. This improving situation may well turn </w:t>
      </w:r>
      <w:r w:rsidR="00273BA4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this ratio </w:t>
      </w:r>
      <w:r w:rsidR="00E71599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>positive given the trend of these figures</w:t>
      </w:r>
      <w:r w:rsidR="00C51AF6" w:rsidRPr="00105043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 in the coming years</w:t>
      </w:r>
      <w:r w:rsidR="000B2569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 xml:space="preserve"> </w:t>
      </w:r>
      <w:sdt>
        <w:sdtPr>
          <w:rPr>
            <w:rFonts w:asciiTheme="minorHAnsi" w:hAnsiTheme="minorHAnsi" w:cstheme="minorHAnsi"/>
            <w:color w:val="000000" w:themeColor="text1"/>
            <w:sz w:val="21"/>
            <w:szCs w:val="21"/>
            <w:shd w:val="clear" w:color="auto" w:fill="FFFFFF"/>
          </w:rPr>
          <w:id w:val="1790159770"/>
          <w:citation/>
        </w:sdtPr>
        <w:sdtContent>
          <w:r w:rsidR="000B2569" w:rsidRPr="000B2569">
            <w:rPr>
              <w:rFonts w:asciiTheme="minorHAnsi" w:hAnsiTheme="minorHAnsi" w:cstheme="minorHAnsi"/>
              <w:color w:val="000000" w:themeColor="text1"/>
              <w:sz w:val="21"/>
              <w:szCs w:val="21"/>
              <w:shd w:val="clear" w:color="auto" w:fill="FFFFFF"/>
            </w:rPr>
            <w:fldChar w:fldCharType="begin"/>
          </w:r>
          <w:r w:rsidR="000B2569" w:rsidRPr="000B2569">
            <w:rPr>
              <w:rFonts w:asciiTheme="minorHAnsi" w:hAnsiTheme="minorHAnsi" w:cstheme="minorHAnsi"/>
              <w:color w:val="000000" w:themeColor="text1"/>
              <w:sz w:val="21"/>
              <w:szCs w:val="21"/>
              <w:shd w:val="clear" w:color="auto" w:fill="FFFFFF"/>
            </w:rPr>
            <w:instrText xml:space="preserve"> CITATION Chn18 \l 2057 </w:instrText>
          </w:r>
          <w:r w:rsidR="000B2569" w:rsidRPr="000B2569">
            <w:rPr>
              <w:rFonts w:asciiTheme="minorHAnsi" w:hAnsiTheme="minorHAnsi" w:cstheme="minorHAnsi"/>
              <w:color w:val="000000" w:themeColor="text1"/>
              <w:sz w:val="21"/>
              <w:szCs w:val="21"/>
              <w:shd w:val="clear" w:color="auto" w:fill="FFFFFF"/>
            </w:rPr>
            <w:fldChar w:fldCharType="separate"/>
          </w:r>
          <w:r w:rsidR="000B2569" w:rsidRPr="000B2569">
            <w:rPr>
              <w:rFonts w:asciiTheme="minorHAnsi" w:hAnsiTheme="minorHAnsi" w:cstheme="minorHAnsi"/>
              <w:color w:val="000000" w:themeColor="text1"/>
              <w:sz w:val="21"/>
              <w:szCs w:val="21"/>
              <w:shd w:val="clear" w:color="auto" w:fill="FFFFFF"/>
            </w:rPr>
            <w:t>(Rashid, 2018)</w:t>
          </w:r>
          <w:r w:rsidR="000B2569" w:rsidRPr="000B2569">
            <w:rPr>
              <w:rFonts w:asciiTheme="minorHAnsi" w:hAnsiTheme="minorHAnsi" w:cstheme="minorHAnsi"/>
              <w:color w:val="000000" w:themeColor="text1"/>
              <w:sz w:val="21"/>
              <w:szCs w:val="21"/>
              <w:shd w:val="clear" w:color="auto" w:fill="FFFFFF"/>
            </w:rPr>
            <w:fldChar w:fldCharType="end"/>
          </w:r>
        </w:sdtContent>
      </w:sdt>
      <w:r w:rsidR="000B2569">
        <w:rPr>
          <w:rFonts w:asciiTheme="minorHAnsi" w:hAnsiTheme="minorHAnsi" w:cstheme="minorHAnsi"/>
          <w:color w:val="000000" w:themeColor="text1"/>
          <w:sz w:val="21"/>
          <w:szCs w:val="21"/>
          <w:shd w:val="clear" w:color="auto" w:fill="FFFFFF"/>
        </w:rPr>
        <w:t>.</w:t>
      </w:r>
    </w:p>
    <w:p w14:paraId="51C73F9C" w14:textId="77777777" w:rsidR="007450BA" w:rsidRPr="00105043" w:rsidRDefault="007450BA" w:rsidP="007450BA">
      <w:pPr>
        <w:jc w:val="both"/>
        <w:rPr>
          <w:rFonts w:asciiTheme="minorHAnsi" w:hAnsiTheme="minorHAnsi" w:cstheme="minorHAnsi"/>
          <w:sz w:val="22"/>
          <w:szCs w:val="22"/>
        </w:rPr>
      </w:pPr>
    </w:p>
    <w:p w14:paraId="72437F52" w14:textId="6AB76E73" w:rsidR="0075099C" w:rsidRPr="00105043" w:rsidRDefault="007450BA" w:rsidP="0075099C">
      <w:pPr>
        <w:jc w:val="both"/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>Liquidity ratios</w:t>
      </w: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011AE7" w:rsidRPr="00105043">
        <w:rPr>
          <w:rFonts w:asciiTheme="minorHAnsi" w:hAnsiTheme="minorHAnsi" w:cstheme="minorHAnsi"/>
          <w:sz w:val="22"/>
          <w:szCs w:val="22"/>
        </w:rPr>
        <w:t xml:space="preserve">– </w:t>
      </w:r>
      <w:r w:rsidR="00561DEB">
        <w:rPr>
          <w:rFonts w:asciiTheme="minorHAnsi" w:hAnsiTheme="minorHAnsi" w:cstheme="minorHAnsi"/>
          <w:sz w:val="22"/>
          <w:szCs w:val="22"/>
        </w:rPr>
        <w:t>indicate</w:t>
      </w:r>
      <w:r w:rsidRPr="00105043">
        <w:rPr>
          <w:rFonts w:asciiTheme="minorHAnsi" w:hAnsiTheme="minorHAnsi" w:cstheme="minorHAnsi"/>
          <w:sz w:val="22"/>
          <w:szCs w:val="22"/>
        </w:rPr>
        <w:t xml:space="preserve"> if the company has enough cash to cover its bills</w:t>
      </w:r>
      <w:r w:rsidR="00073FCF" w:rsidRPr="00105043">
        <w:rPr>
          <w:rFonts w:asciiTheme="minorHAnsi" w:hAnsiTheme="minorHAnsi" w:cstheme="minorHAnsi"/>
          <w:sz w:val="22"/>
          <w:szCs w:val="22"/>
        </w:rPr>
        <w:t xml:space="preserve">. </w:t>
      </w:r>
      <w:r w:rsidR="00073FCF" w:rsidRPr="00105043">
        <w:rPr>
          <w:rFonts w:asciiTheme="minorHAnsi" w:hAnsiTheme="minorHAnsi" w:cstheme="minorHAnsi"/>
          <w:i/>
          <w:iCs/>
          <w:sz w:val="22"/>
          <w:szCs w:val="22"/>
        </w:rPr>
        <w:t xml:space="preserve">The </w:t>
      </w:r>
      <w:r w:rsidR="005964D9" w:rsidRPr="00105043">
        <w:rPr>
          <w:rFonts w:asciiTheme="minorHAnsi" w:hAnsiTheme="minorHAnsi" w:cstheme="minorHAnsi"/>
          <w:i/>
          <w:iCs/>
          <w:sz w:val="22"/>
          <w:szCs w:val="22"/>
        </w:rPr>
        <w:t>Current Liquidity Ratios</w:t>
      </w:r>
      <w:r w:rsidR="005964D9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073FCF" w:rsidRPr="00105043">
        <w:rPr>
          <w:rFonts w:asciiTheme="minorHAnsi" w:hAnsiTheme="minorHAnsi" w:cstheme="minorHAnsi"/>
          <w:sz w:val="22"/>
          <w:szCs w:val="22"/>
        </w:rPr>
        <w:t xml:space="preserve">for McLaren continued at around 0.8 </w:t>
      </w:r>
      <w:r w:rsidR="00771B4B" w:rsidRPr="00105043">
        <w:rPr>
          <w:rFonts w:asciiTheme="minorHAnsi" w:hAnsiTheme="minorHAnsi" w:cstheme="minorHAnsi"/>
          <w:sz w:val="22"/>
          <w:szCs w:val="22"/>
        </w:rPr>
        <w:t>o</w:t>
      </w:r>
      <w:r w:rsidR="00073FCF" w:rsidRPr="00105043">
        <w:rPr>
          <w:rFonts w:asciiTheme="minorHAnsi" w:hAnsiTheme="minorHAnsi" w:cstheme="minorHAnsi"/>
          <w:sz w:val="22"/>
          <w:szCs w:val="22"/>
        </w:rPr>
        <w:t xml:space="preserve">r 80% of assets to debt. </w:t>
      </w:r>
      <w:r w:rsidR="000369E2" w:rsidRPr="00105043">
        <w:rPr>
          <w:rFonts w:asciiTheme="minorHAnsi" w:hAnsiTheme="minorHAnsi" w:cstheme="minorHAnsi"/>
          <w:sz w:val="22"/>
          <w:szCs w:val="22"/>
        </w:rPr>
        <w:t xml:space="preserve">The reduction of assets was offset by a reduction of stock which was a direct </w:t>
      </w:r>
      <w:r w:rsidR="00141675" w:rsidRPr="00105043">
        <w:rPr>
          <w:rFonts w:asciiTheme="minorHAnsi" w:hAnsiTheme="minorHAnsi" w:cstheme="minorHAnsi"/>
          <w:sz w:val="22"/>
          <w:szCs w:val="22"/>
        </w:rPr>
        <w:t>consequence from</w:t>
      </w:r>
      <w:r w:rsidR="000369E2" w:rsidRPr="00105043">
        <w:rPr>
          <w:rFonts w:asciiTheme="minorHAnsi" w:hAnsiTheme="minorHAnsi" w:cstheme="minorHAnsi"/>
          <w:sz w:val="22"/>
          <w:szCs w:val="22"/>
        </w:rPr>
        <w:t xml:space="preserve"> COVID. </w:t>
      </w:r>
      <w:r w:rsidR="004F7696" w:rsidRPr="00105043">
        <w:rPr>
          <w:rFonts w:asciiTheme="minorHAnsi" w:hAnsiTheme="minorHAnsi" w:cstheme="minorHAnsi"/>
          <w:sz w:val="22"/>
          <w:szCs w:val="22"/>
        </w:rPr>
        <w:t xml:space="preserve">The dealers were able to </w:t>
      </w:r>
      <w:r w:rsidR="00AE5188" w:rsidRPr="00105043">
        <w:rPr>
          <w:rFonts w:asciiTheme="minorHAnsi" w:hAnsiTheme="minorHAnsi" w:cstheme="minorHAnsi"/>
          <w:sz w:val="22"/>
          <w:szCs w:val="22"/>
        </w:rPr>
        <w:t>use</w:t>
      </w:r>
      <w:r w:rsidR="004F7696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AE5188" w:rsidRPr="00105043">
        <w:rPr>
          <w:rFonts w:asciiTheme="minorHAnsi" w:hAnsiTheme="minorHAnsi" w:cstheme="minorHAnsi"/>
          <w:sz w:val="22"/>
          <w:szCs w:val="22"/>
        </w:rPr>
        <w:t xml:space="preserve">existing vehicle stock </w:t>
      </w:r>
      <w:r w:rsidR="004F7696" w:rsidRPr="00105043">
        <w:rPr>
          <w:rFonts w:asciiTheme="minorHAnsi" w:hAnsiTheme="minorHAnsi" w:cstheme="minorHAnsi"/>
          <w:sz w:val="22"/>
          <w:szCs w:val="22"/>
        </w:rPr>
        <w:t xml:space="preserve">and </w:t>
      </w:r>
      <w:r w:rsidR="00AE5188" w:rsidRPr="00105043">
        <w:rPr>
          <w:rFonts w:asciiTheme="minorHAnsi" w:hAnsiTheme="minorHAnsi" w:cstheme="minorHAnsi"/>
          <w:sz w:val="22"/>
          <w:szCs w:val="22"/>
        </w:rPr>
        <w:t xml:space="preserve">therefore </w:t>
      </w:r>
      <w:r w:rsidR="004F7696" w:rsidRPr="00105043">
        <w:rPr>
          <w:rFonts w:asciiTheme="minorHAnsi" w:hAnsiTheme="minorHAnsi" w:cstheme="minorHAnsi"/>
          <w:sz w:val="22"/>
          <w:szCs w:val="22"/>
        </w:rPr>
        <w:t xml:space="preserve">offset </w:t>
      </w:r>
      <w:r w:rsidR="00AE5188" w:rsidRPr="00105043">
        <w:rPr>
          <w:rFonts w:asciiTheme="minorHAnsi" w:hAnsiTheme="minorHAnsi" w:cstheme="minorHAnsi"/>
          <w:sz w:val="22"/>
          <w:szCs w:val="22"/>
        </w:rPr>
        <w:t xml:space="preserve">the pandemic </w:t>
      </w:r>
      <w:r w:rsidR="002233CB" w:rsidRPr="00105043">
        <w:rPr>
          <w:rFonts w:asciiTheme="minorHAnsi" w:hAnsiTheme="minorHAnsi" w:cstheme="minorHAnsi"/>
          <w:sz w:val="22"/>
          <w:szCs w:val="22"/>
        </w:rPr>
        <w:t xml:space="preserve">lower car </w:t>
      </w:r>
      <w:r w:rsidR="004F7696" w:rsidRPr="00105043">
        <w:rPr>
          <w:rFonts w:asciiTheme="minorHAnsi" w:hAnsiTheme="minorHAnsi" w:cstheme="minorHAnsi"/>
          <w:sz w:val="22"/>
          <w:szCs w:val="22"/>
        </w:rPr>
        <w:t xml:space="preserve">production </w:t>
      </w:r>
      <w:r w:rsidR="00AE5188" w:rsidRPr="00105043">
        <w:rPr>
          <w:rFonts w:asciiTheme="minorHAnsi" w:hAnsiTheme="minorHAnsi" w:cstheme="minorHAnsi"/>
          <w:sz w:val="22"/>
          <w:szCs w:val="22"/>
        </w:rPr>
        <w:t xml:space="preserve">period </w:t>
      </w:r>
      <w:r w:rsidR="004F7696" w:rsidRPr="00105043">
        <w:rPr>
          <w:rFonts w:asciiTheme="minorHAnsi" w:hAnsiTheme="minorHAnsi" w:cstheme="minorHAnsi"/>
          <w:sz w:val="22"/>
          <w:szCs w:val="22"/>
        </w:rPr>
        <w:t>to maintain supply</w:t>
      </w:r>
      <w:r w:rsidR="009A3A85" w:rsidRPr="00105043">
        <w:rPr>
          <w:rFonts w:asciiTheme="minorHAnsi" w:hAnsiTheme="minorHAnsi" w:cstheme="minorHAnsi"/>
          <w:sz w:val="22"/>
          <w:szCs w:val="22"/>
        </w:rPr>
        <w:t xml:space="preserve">, as overall </w:t>
      </w:r>
      <w:r w:rsidR="00071464">
        <w:rPr>
          <w:rFonts w:asciiTheme="minorHAnsi" w:hAnsiTheme="minorHAnsi" w:cstheme="minorHAnsi"/>
          <w:sz w:val="22"/>
          <w:szCs w:val="22"/>
        </w:rPr>
        <w:t>vehicle production</w:t>
      </w:r>
      <w:r w:rsidR="009A3A85" w:rsidRPr="00105043">
        <w:rPr>
          <w:rFonts w:asciiTheme="minorHAnsi" w:hAnsiTheme="minorHAnsi" w:cstheme="minorHAnsi"/>
          <w:sz w:val="22"/>
          <w:szCs w:val="22"/>
        </w:rPr>
        <w:t xml:space="preserve"> was </w:t>
      </w:r>
      <w:r w:rsidR="00A63B99">
        <w:rPr>
          <w:rFonts w:asciiTheme="minorHAnsi" w:hAnsiTheme="minorHAnsi" w:cstheme="minorHAnsi"/>
          <w:sz w:val="22"/>
          <w:szCs w:val="22"/>
        </w:rPr>
        <w:t xml:space="preserve">greatly </w:t>
      </w:r>
      <w:r w:rsidR="009A3A85" w:rsidRPr="00105043">
        <w:rPr>
          <w:rFonts w:asciiTheme="minorHAnsi" w:hAnsiTheme="minorHAnsi" w:cstheme="minorHAnsi"/>
          <w:sz w:val="22"/>
          <w:szCs w:val="22"/>
        </w:rPr>
        <w:t>reduced in 2020.</w:t>
      </w:r>
      <w:r w:rsidR="001B49EE" w:rsidRPr="00105043">
        <w:rPr>
          <w:rFonts w:asciiTheme="minorHAnsi" w:hAnsiTheme="minorHAnsi" w:cstheme="minorHAnsi"/>
          <w:sz w:val="22"/>
          <w:szCs w:val="22"/>
        </w:rPr>
        <w:t xml:space="preserve"> Total liabilities were reduced by over £</w:t>
      </w:r>
      <w:r w:rsidR="008A410E" w:rsidRPr="00105043">
        <w:rPr>
          <w:rFonts w:asciiTheme="minorHAnsi" w:hAnsiTheme="minorHAnsi" w:cstheme="minorHAnsi"/>
          <w:sz w:val="22"/>
          <w:szCs w:val="22"/>
        </w:rPr>
        <w:t>1</w:t>
      </w:r>
      <w:r w:rsidR="001B49EE" w:rsidRPr="00105043">
        <w:rPr>
          <w:rFonts w:asciiTheme="minorHAnsi" w:hAnsiTheme="minorHAnsi" w:cstheme="minorHAnsi"/>
          <w:sz w:val="22"/>
          <w:szCs w:val="22"/>
        </w:rPr>
        <w:t>00m</w:t>
      </w:r>
      <w:r w:rsidR="008747F7" w:rsidRPr="00105043">
        <w:rPr>
          <w:rFonts w:asciiTheme="minorHAnsi" w:hAnsiTheme="minorHAnsi" w:cstheme="minorHAnsi"/>
          <w:sz w:val="22"/>
          <w:szCs w:val="22"/>
        </w:rPr>
        <w:t xml:space="preserve">, but overall liquidity ratios </w:t>
      </w:r>
      <w:r w:rsidR="009F1553" w:rsidRPr="00105043">
        <w:rPr>
          <w:rFonts w:asciiTheme="minorHAnsi" w:hAnsiTheme="minorHAnsi" w:cstheme="minorHAnsi"/>
          <w:sz w:val="22"/>
          <w:szCs w:val="22"/>
        </w:rPr>
        <w:t>are low due to the level of liabilities.</w:t>
      </w:r>
      <w:r w:rsidR="004960C9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4960C9" w:rsidRPr="00105043">
        <w:rPr>
          <w:rFonts w:asciiTheme="minorHAnsi" w:hAnsiTheme="minorHAnsi" w:cstheme="minorHAnsi"/>
          <w:i/>
          <w:iCs/>
          <w:sz w:val="22"/>
          <w:szCs w:val="22"/>
        </w:rPr>
        <w:t>Quick Liquidity Ratios</w:t>
      </w:r>
      <w:r w:rsidR="004960C9" w:rsidRPr="00105043">
        <w:rPr>
          <w:rFonts w:asciiTheme="minorHAnsi" w:hAnsiTheme="minorHAnsi" w:cstheme="minorHAnsi"/>
          <w:sz w:val="22"/>
          <w:szCs w:val="22"/>
        </w:rPr>
        <w:t xml:space="preserve"> - </w:t>
      </w:r>
      <w:r w:rsidR="0075099C" w:rsidRPr="00105043">
        <w:rPr>
          <w:rFonts w:asciiTheme="minorHAnsi" w:hAnsiTheme="minorHAnsi" w:cstheme="minorHAnsi"/>
          <w:sz w:val="22"/>
          <w:szCs w:val="22"/>
        </w:rPr>
        <w:t>If the ratio is 1 or higher, that means that the company can use current assets to cover liabilities due in the next year</w:t>
      </w:r>
      <w:r w:rsidR="007A3C4C" w:rsidRPr="00105043">
        <w:rPr>
          <w:rFonts w:asciiTheme="minorHAnsi" w:hAnsiTheme="minorHAnsi" w:cstheme="minorHAnsi"/>
          <w:sz w:val="22"/>
          <w:szCs w:val="22"/>
        </w:rPr>
        <w:t xml:space="preserve">, sadly, in neither 2019 </w:t>
      </w:r>
      <w:r w:rsidR="00471157" w:rsidRPr="00105043">
        <w:rPr>
          <w:rFonts w:asciiTheme="minorHAnsi" w:hAnsiTheme="minorHAnsi" w:cstheme="minorHAnsi"/>
          <w:sz w:val="22"/>
          <w:szCs w:val="22"/>
        </w:rPr>
        <w:t>nor</w:t>
      </w:r>
      <w:r w:rsidR="007A3C4C" w:rsidRPr="00105043">
        <w:rPr>
          <w:rFonts w:asciiTheme="minorHAnsi" w:hAnsiTheme="minorHAnsi" w:cstheme="minorHAnsi"/>
          <w:sz w:val="22"/>
          <w:szCs w:val="22"/>
        </w:rPr>
        <w:t xml:space="preserve"> 2020 this was not the case leaving the company at </w:t>
      </w:r>
      <w:r w:rsidR="00B02663" w:rsidRPr="00105043">
        <w:rPr>
          <w:rFonts w:asciiTheme="minorHAnsi" w:hAnsiTheme="minorHAnsi" w:cstheme="minorHAnsi"/>
          <w:sz w:val="22"/>
          <w:szCs w:val="22"/>
        </w:rPr>
        <w:t xml:space="preserve">high </w:t>
      </w:r>
      <w:r w:rsidR="007A3C4C" w:rsidRPr="00105043">
        <w:rPr>
          <w:rFonts w:asciiTheme="minorHAnsi" w:hAnsiTheme="minorHAnsi" w:cstheme="minorHAnsi"/>
          <w:sz w:val="22"/>
          <w:szCs w:val="22"/>
        </w:rPr>
        <w:t>risk of bankruptcy</w:t>
      </w:r>
      <w:r w:rsidR="00177084">
        <w:rPr>
          <w:rFonts w:asciiTheme="minorHAnsi" w:hAnsiTheme="minorHAnsi" w:cstheme="minorHAnsi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sz w:val="22"/>
            <w:szCs w:val="22"/>
          </w:rPr>
          <w:id w:val="1243990818"/>
          <w:citation/>
        </w:sdtPr>
        <w:sdtContent>
          <w:r w:rsidR="00177084" w:rsidRPr="00177084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177084" w:rsidRPr="00177084">
            <w:rPr>
              <w:rFonts w:asciiTheme="minorHAnsi" w:hAnsiTheme="minorHAnsi" w:cstheme="minorHAnsi"/>
              <w:sz w:val="22"/>
              <w:szCs w:val="22"/>
            </w:rPr>
            <w:instrText xml:space="preserve"> CITATION DrA19 \l 2057 </w:instrText>
          </w:r>
          <w:r w:rsidR="00177084" w:rsidRPr="00177084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177084" w:rsidRPr="00177084">
            <w:rPr>
              <w:rFonts w:asciiTheme="minorHAnsi" w:hAnsiTheme="minorHAnsi" w:cstheme="minorHAnsi"/>
              <w:sz w:val="22"/>
              <w:szCs w:val="22"/>
            </w:rPr>
            <w:t>(Kariyawasam, 2019)</w:t>
          </w:r>
          <w:r w:rsidR="00177084" w:rsidRPr="00177084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7A3C4C" w:rsidRPr="00105043">
        <w:rPr>
          <w:rFonts w:asciiTheme="minorHAnsi" w:hAnsiTheme="minorHAnsi" w:cstheme="minorHAnsi"/>
          <w:sz w:val="22"/>
          <w:szCs w:val="22"/>
        </w:rPr>
        <w:t>.</w:t>
      </w:r>
    </w:p>
    <w:p w14:paraId="5603C1EA" w14:textId="77777777" w:rsidR="007450BA" w:rsidRPr="00105043" w:rsidRDefault="007450BA" w:rsidP="007450BA">
      <w:pPr>
        <w:jc w:val="both"/>
        <w:rPr>
          <w:rFonts w:asciiTheme="minorHAnsi" w:hAnsiTheme="minorHAnsi" w:cstheme="minorHAnsi"/>
          <w:sz w:val="22"/>
          <w:szCs w:val="22"/>
        </w:rPr>
      </w:pPr>
    </w:p>
    <w:p w14:paraId="59F2B2DC" w14:textId="57361996" w:rsidR="008242B6" w:rsidRPr="00105043" w:rsidRDefault="008746AC" w:rsidP="00C27554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>Activity</w:t>
      </w:r>
      <w:r w:rsidR="009F71D0" w:rsidRPr="00105043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  <w:r w:rsidR="007450BA" w:rsidRPr="00105043">
        <w:rPr>
          <w:rFonts w:asciiTheme="minorHAnsi" w:hAnsiTheme="minorHAnsi" w:cstheme="minorHAnsi"/>
          <w:b/>
          <w:bCs/>
          <w:sz w:val="22"/>
          <w:szCs w:val="22"/>
        </w:rPr>
        <w:t>ratios</w:t>
      </w:r>
      <w:r w:rsidR="007450BA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011AE7" w:rsidRPr="00105043">
        <w:rPr>
          <w:rFonts w:asciiTheme="minorHAnsi" w:hAnsiTheme="minorHAnsi" w:cstheme="minorHAnsi"/>
          <w:sz w:val="22"/>
          <w:szCs w:val="22"/>
        </w:rPr>
        <w:t>–</w:t>
      </w:r>
      <w:r w:rsidR="00A937B5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E40834" w:rsidRPr="00105043">
        <w:rPr>
          <w:rFonts w:asciiTheme="minorHAnsi" w:hAnsiTheme="minorHAnsi" w:cstheme="minorHAnsi"/>
          <w:sz w:val="22"/>
          <w:szCs w:val="22"/>
        </w:rPr>
        <w:t xml:space="preserve">Lower daily revenue created a higher </w:t>
      </w:r>
      <w:r w:rsidR="00BD04D7" w:rsidRPr="00105043">
        <w:rPr>
          <w:rFonts w:asciiTheme="minorHAnsi" w:hAnsiTheme="minorHAnsi" w:cstheme="minorHAnsi"/>
          <w:i/>
          <w:iCs/>
          <w:sz w:val="22"/>
          <w:szCs w:val="22"/>
        </w:rPr>
        <w:t xml:space="preserve">Day </w:t>
      </w:r>
      <w:r w:rsidR="0063607F" w:rsidRPr="00105043">
        <w:rPr>
          <w:rFonts w:asciiTheme="minorHAnsi" w:hAnsiTheme="minorHAnsi" w:cstheme="minorHAnsi"/>
          <w:i/>
          <w:iCs/>
          <w:sz w:val="22"/>
          <w:szCs w:val="22"/>
        </w:rPr>
        <w:t>S</w:t>
      </w:r>
      <w:r w:rsidR="00BD04D7" w:rsidRPr="00105043">
        <w:rPr>
          <w:rFonts w:asciiTheme="minorHAnsi" w:hAnsiTheme="minorHAnsi" w:cstheme="minorHAnsi"/>
          <w:i/>
          <w:iCs/>
          <w:sz w:val="22"/>
          <w:szCs w:val="22"/>
        </w:rPr>
        <w:t xml:space="preserve">ales </w:t>
      </w:r>
      <w:r w:rsidR="0063607F" w:rsidRPr="00105043">
        <w:rPr>
          <w:rFonts w:asciiTheme="minorHAnsi" w:hAnsiTheme="minorHAnsi" w:cstheme="minorHAnsi"/>
          <w:i/>
          <w:iCs/>
          <w:sz w:val="22"/>
          <w:szCs w:val="22"/>
        </w:rPr>
        <w:t>O</w:t>
      </w:r>
      <w:r w:rsidR="00BD04D7" w:rsidRPr="00105043">
        <w:rPr>
          <w:rFonts w:asciiTheme="minorHAnsi" w:hAnsiTheme="minorHAnsi" w:cstheme="minorHAnsi"/>
          <w:i/>
          <w:iCs/>
          <w:sz w:val="22"/>
          <w:szCs w:val="22"/>
        </w:rPr>
        <w:t xml:space="preserve">utstanding </w:t>
      </w:r>
      <w:r w:rsidR="004E780A" w:rsidRPr="00105043">
        <w:rPr>
          <w:rFonts w:asciiTheme="minorHAnsi" w:hAnsiTheme="minorHAnsi" w:cstheme="minorHAnsi"/>
          <w:i/>
          <w:iCs/>
          <w:sz w:val="22"/>
          <w:szCs w:val="22"/>
        </w:rPr>
        <w:t>(</w:t>
      </w:r>
      <w:r w:rsidR="00E40834" w:rsidRPr="00105043">
        <w:rPr>
          <w:rFonts w:asciiTheme="minorHAnsi" w:hAnsiTheme="minorHAnsi" w:cstheme="minorHAnsi"/>
          <w:i/>
          <w:iCs/>
          <w:sz w:val="22"/>
          <w:szCs w:val="22"/>
        </w:rPr>
        <w:t>DSO</w:t>
      </w:r>
      <w:r w:rsidR="004E780A" w:rsidRPr="00105043">
        <w:rPr>
          <w:rFonts w:asciiTheme="minorHAnsi" w:hAnsiTheme="minorHAnsi" w:cstheme="minorHAnsi"/>
          <w:i/>
          <w:iCs/>
          <w:sz w:val="22"/>
          <w:szCs w:val="22"/>
        </w:rPr>
        <w:t>)</w:t>
      </w:r>
      <w:r w:rsidR="00E40834" w:rsidRPr="00105043">
        <w:rPr>
          <w:rFonts w:asciiTheme="minorHAnsi" w:hAnsiTheme="minorHAnsi" w:cstheme="minorHAnsi"/>
          <w:sz w:val="22"/>
          <w:szCs w:val="22"/>
        </w:rPr>
        <w:t xml:space="preserve"> in 2020, this was mainly created by weaker revenue</w:t>
      </w:r>
      <w:r w:rsidR="00FE741D" w:rsidRPr="00105043">
        <w:rPr>
          <w:rFonts w:asciiTheme="minorHAnsi" w:hAnsiTheme="minorHAnsi" w:cstheme="minorHAnsi"/>
          <w:sz w:val="22"/>
          <w:szCs w:val="22"/>
        </w:rPr>
        <w:t xml:space="preserve"> in 2020</w:t>
      </w:r>
      <w:r w:rsidR="00934A38" w:rsidRPr="00105043">
        <w:rPr>
          <w:rFonts w:asciiTheme="minorHAnsi" w:hAnsiTheme="minorHAnsi" w:cstheme="minorHAnsi"/>
          <w:sz w:val="22"/>
          <w:szCs w:val="22"/>
        </w:rPr>
        <w:t xml:space="preserve"> caused by lower sales due to shutdown of production</w:t>
      </w:r>
      <w:r w:rsidR="00B51C04" w:rsidRPr="00105043">
        <w:rPr>
          <w:rFonts w:asciiTheme="minorHAnsi" w:hAnsiTheme="minorHAnsi" w:cstheme="minorHAnsi"/>
          <w:sz w:val="22"/>
          <w:szCs w:val="22"/>
        </w:rPr>
        <w:t xml:space="preserve"> and slower sales</w:t>
      </w:r>
      <w:r w:rsidR="00E40834" w:rsidRPr="00105043">
        <w:rPr>
          <w:rFonts w:asciiTheme="minorHAnsi" w:hAnsiTheme="minorHAnsi" w:cstheme="minorHAnsi"/>
          <w:sz w:val="22"/>
          <w:szCs w:val="22"/>
        </w:rPr>
        <w:t>. Outside of the shares issue,</w:t>
      </w:r>
      <w:r w:rsidR="00550E4A" w:rsidRPr="00105043">
        <w:rPr>
          <w:rFonts w:asciiTheme="minorHAnsi" w:hAnsiTheme="minorHAnsi" w:cstheme="minorHAnsi"/>
          <w:sz w:val="22"/>
          <w:szCs w:val="22"/>
        </w:rPr>
        <w:t xml:space="preserve"> overall</w:t>
      </w:r>
      <w:r w:rsidR="00E40834" w:rsidRPr="00105043">
        <w:rPr>
          <w:rFonts w:asciiTheme="minorHAnsi" w:hAnsiTheme="minorHAnsi" w:cstheme="minorHAnsi"/>
          <w:sz w:val="22"/>
          <w:szCs w:val="22"/>
        </w:rPr>
        <w:t xml:space="preserve"> debtors were reduced.</w:t>
      </w:r>
      <w:r w:rsidR="00C27554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C27554" w:rsidRPr="00105043">
        <w:rPr>
          <w:rFonts w:asciiTheme="minorHAnsi" w:hAnsiTheme="minorHAnsi" w:cstheme="minorHAnsi"/>
          <w:i/>
          <w:iCs/>
          <w:sz w:val="22"/>
          <w:szCs w:val="22"/>
        </w:rPr>
        <w:t>Turnover of inventory</w:t>
      </w:r>
      <w:r w:rsidR="00C27554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C27554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is the rate that inventory stock is sold, used or replaced</w:t>
      </w:r>
      <w:r w:rsidR="000541AA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. </w:t>
      </w:r>
      <w:r w:rsidR="00F46E12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In 2020</w:t>
      </w:r>
      <w:r w:rsidR="00A42F59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,</w:t>
      </w:r>
      <w:r w:rsidR="00F46E12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overall stock inventory was </w:t>
      </w:r>
      <w:r w:rsidR="000A1442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reduced,</w:t>
      </w:r>
      <w:r w:rsidR="00F46E12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and the cost of goods sold was also significantly reduced</w:t>
      </w:r>
      <w:r w:rsidR="000A1442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,</w:t>
      </w:r>
      <w:r w:rsidR="00F46E12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this </w:t>
      </w:r>
      <w:r w:rsidR="0085449F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was a consequence of</w:t>
      </w:r>
      <w:r w:rsidR="00F46E12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</w:t>
      </w:r>
      <w:r w:rsidR="0085449F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lower </w:t>
      </w:r>
      <w:r w:rsidR="00DC71F6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vehicle </w:t>
      </w:r>
      <w:r w:rsidR="0085449F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production </w:t>
      </w:r>
      <w:r w:rsidR="00DC71F6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and therefore </w:t>
      </w:r>
      <w:r w:rsidR="00F46E12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internal cost reductions</w:t>
      </w:r>
      <w:r w:rsidR="0085449F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as well</w:t>
      </w:r>
      <w:r w:rsidR="00F46E12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.</w:t>
      </w:r>
      <w:r w:rsidR="00735C23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</w:t>
      </w:r>
      <w:r w:rsidR="00735C23"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 xml:space="preserve">Days </w:t>
      </w:r>
      <w:r w:rsidR="002D6FB8"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>P</w:t>
      </w:r>
      <w:r w:rsidR="00735C23"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 xml:space="preserve">ayable </w:t>
      </w:r>
      <w:r w:rsidR="002D6FB8"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>O</w:t>
      </w:r>
      <w:r w:rsidR="006B5061" w:rsidRPr="00105043">
        <w:rPr>
          <w:rFonts w:asciiTheme="minorHAnsi" w:hAnsiTheme="minorHAnsi" w:cstheme="minorHAnsi"/>
          <w:i/>
          <w:iCs/>
          <w:color w:val="202124"/>
          <w:sz w:val="22"/>
          <w:szCs w:val="22"/>
          <w:shd w:val="clear" w:color="auto" w:fill="FFFFFF"/>
        </w:rPr>
        <w:t>utstanding</w:t>
      </w:r>
      <w:r w:rsidR="006B5061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</w:t>
      </w:r>
      <w:r w:rsidR="004E1CE6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(DPO)</w:t>
      </w:r>
      <w:r w:rsidR="002D6FB8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indicates the </w:t>
      </w:r>
      <w:r w:rsidR="000832D9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number of days</w:t>
      </w:r>
      <w:r w:rsidR="002D6FB8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a company takes to pay its invoices to its trade creditors</w:t>
      </w:r>
      <w:r w:rsidR="003929E1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. </w:t>
      </w:r>
      <w:r w:rsidR="0004173F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Even though </w:t>
      </w:r>
      <w:r w:rsidR="002776E8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creditor</w:t>
      </w:r>
      <w:r w:rsidR="006B159F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</w:t>
      </w:r>
      <w:r w:rsidR="002776E8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level</w:t>
      </w:r>
      <w:r w:rsidR="007962F3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s</w:t>
      </w:r>
      <w:r w:rsidR="00BE7947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w</w:t>
      </w:r>
      <w:r w:rsidR="007962F3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ere</w:t>
      </w:r>
      <w:r w:rsidR="00BE7947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reduced by around 40% </w:t>
      </w:r>
      <w:r w:rsidR="00E917C5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this</w:t>
      </w:r>
      <w:r w:rsidR="00990901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was offset by a lower cost of goods resulting in a comparable ratio to 2019</w:t>
      </w:r>
      <w:r w:rsidR="00407B8C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</w:t>
      </w:r>
      <w:sdt>
        <w:sdtPr>
          <w:rPr>
            <w:rFonts w:asciiTheme="minorHAnsi" w:hAnsiTheme="minorHAnsi" w:cstheme="minorHAnsi"/>
            <w:color w:val="202124"/>
            <w:sz w:val="22"/>
            <w:szCs w:val="22"/>
            <w:shd w:val="clear" w:color="auto" w:fill="FFFFFF"/>
          </w:rPr>
          <w:id w:val="-926874129"/>
          <w:citation/>
        </w:sdtPr>
        <w:sdtContent>
          <w:r w:rsidR="00407B8C" w:rsidRPr="00407B8C">
            <w:rPr>
              <w:rFonts w:asciiTheme="minorHAnsi" w:hAnsiTheme="minorHAnsi" w:cstheme="minorHAnsi"/>
              <w:color w:val="202124"/>
              <w:sz w:val="22"/>
              <w:szCs w:val="22"/>
              <w:shd w:val="clear" w:color="auto" w:fill="FFFFFF"/>
            </w:rPr>
            <w:fldChar w:fldCharType="begin"/>
          </w:r>
          <w:r w:rsidR="00407B8C" w:rsidRPr="00407B8C">
            <w:rPr>
              <w:rFonts w:asciiTheme="minorHAnsi" w:hAnsiTheme="minorHAnsi" w:cstheme="minorHAnsi"/>
              <w:color w:val="202124"/>
              <w:sz w:val="22"/>
              <w:szCs w:val="22"/>
              <w:shd w:val="clear" w:color="auto" w:fill="FFFFFF"/>
            </w:rPr>
            <w:instrText xml:space="preserve"> CITATION Jos22 \l 2057 </w:instrText>
          </w:r>
          <w:r w:rsidR="00407B8C" w:rsidRPr="00407B8C">
            <w:rPr>
              <w:rFonts w:asciiTheme="minorHAnsi" w:hAnsiTheme="minorHAnsi" w:cstheme="minorHAnsi"/>
              <w:color w:val="202124"/>
              <w:sz w:val="22"/>
              <w:szCs w:val="22"/>
              <w:shd w:val="clear" w:color="auto" w:fill="FFFFFF"/>
            </w:rPr>
            <w:fldChar w:fldCharType="separate"/>
          </w:r>
          <w:r w:rsidR="00407B8C" w:rsidRPr="00407B8C">
            <w:rPr>
              <w:rFonts w:asciiTheme="minorHAnsi" w:hAnsiTheme="minorHAnsi" w:cstheme="minorHAnsi"/>
              <w:color w:val="202124"/>
              <w:sz w:val="22"/>
              <w:szCs w:val="22"/>
              <w:shd w:val="clear" w:color="auto" w:fill="FFFFFF"/>
            </w:rPr>
            <w:t>(Curto, 2022)</w:t>
          </w:r>
          <w:r w:rsidR="00407B8C" w:rsidRPr="00407B8C">
            <w:rPr>
              <w:rFonts w:asciiTheme="minorHAnsi" w:hAnsiTheme="minorHAnsi" w:cstheme="minorHAnsi"/>
              <w:color w:val="202124"/>
              <w:sz w:val="22"/>
              <w:szCs w:val="22"/>
              <w:shd w:val="clear" w:color="auto" w:fill="FFFFFF"/>
            </w:rPr>
            <w:fldChar w:fldCharType="end"/>
          </w:r>
        </w:sdtContent>
      </w:sdt>
      <w:r w:rsidR="00990901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>.</w:t>
      </w:r>
      <w:r w:rsidR="00186077" w:rsidRPr="00105043">
        <w:rPr>
          <w:rFonts w:asciiTheme="minorHAnsi" w:hAnsiTheme="minorHAnsi" w:cstheme="minorHAnsi"/>
          <w:color w:val="202124"/>
          <w:sz w:val="22"/>
          <w:szCs w:val="22"/>
          <w:shd w:val="clear" w:color="auto" w:fill="FFFFFF"/>
        </w:rPr>
        <w:t xml:space="preserve"> </w:t>
      </w:r>
    </w:p>
    <w:p w14:paraId="6E85B200" w14:textId="1A0A9B5F" w:rsidR="00CF7D97" w:rsidRPr="00105043" w:rsidRDefault="00CF7D97" w:rsidP="008242B6">
      <w:pPr>
        <w:jc w:val="both"/>
        <w:rPr>
          <w:rFonts w:asciiTheme="minorHAnsi" w:hAnsiTheme="minorHAnsi" w:cstheme="minorHAnsi"/>
          <w:sz w:val="22"/>
          <w:szCs w:val="22"/>
        </w:rPr>
      </w:pPr>
    </w:p>
    <w:p w14:paraId="764D79C0" w14:textId="1259413D" w:rsidR="002E59FA" w:rsidRPr="00105043" w:rsidRDefault="00CF7D97" w:rsidP="002E59FA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>Investor ratios</w:t>
      </w:r>
      <w:r w:rsidRPr="00105043">
        <w:rPr>
          <w:rFonts w:asciiTheme="minorHAnsi" w:hAnsiTheme="minorHAnsi" w:cstheme="minorHAnsi"/>
          <w:sz w:val="22"/>
          <w:szCs w:val="22"/>
        </w:rPr>
        <w:t xml:space="preserve"> – </w:t>
      </w:r>
      <w:r w:rsidR="00290A85" w:rsidRPr="00105043">
        <w:rPr>
          <w:rFonts w:asciiTheme="minorHAnsi" w:hAnsiTheme="minorHAnsi" w:cstheme="minorHAnsi"/>
          <w:i/>
          <w:iCs/>
          <w:sz w:val="22"/>
          <w:szCs w:val="22"/>
        </w:rPr>
        <w:t xml:space="preserve">Earnings per </w:t>
      </w:r>
      <w:r w:rsidR="00AE1B83" w:rsidRPr="00105043">
        <w:rPr>
          <w:rFonts w:asciiTheme="minorHAnsi" w:hAnsiTheme="minorHAnsi" w:cstheme="minorHAnsi"/>
          <w:i/>
          <w:iCs/>
          <w:sz w:val="22"/>
          <w:szCs w:val="22"/>
        </w:rPr>
        <w:t xml:space="preserve">Ordinary </w:t>
      </w:r>
      <w:r w:rsidR="00290A85" w:rsidRPr="00105043">
        <w:rPr>
          <w:rFonts w:asciiTheme="minorHAnsi" w:hAnsiTheme="minorHAnsi" w:cstheme="minorHAnsi"/>
          <w:i/>
          <w:iCs/>
          <w:sz w:val="22"/>
          <w:szCs w:val="22"/>
        </w:rPr>
        <w:t>Share</w:t>
      </w:r>
      <w:r w:rsidR="001C484C" w:rsidRPr="00105043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r w:rsidR="001C484C" w:rsidRPr="00105043">
        <w:rPr>
          <w:rFonts w:asciiTheme="minorHAnsi" w:hAnsiTheme="minorHAnsi" w:cstheme="minorHAnsi"/>
          <w:sz w:val="22"/>
          <w:szCs w:val="22"/>
        </w:rPr>
        <w:t>In 2019</w:t>
      </w:r>
      <w:r w:rsidR="00E80FD6" w:rsidRPr="00105043">
        <w:rPr>
          <w:rFonts w:asciiTheme="minorHAnsi" w:hAnsiTheme="minorHAnsi" w:cstheme="minorHAnsi"/>
          <w:sz w:val="22"/>
          <w:szCs w:val="22"/>
        </w:rPr>
        <w:t xml:space="preserve">, this was already extremely low falling below a payable dividend. During the re-financing </w:t>
      </w:r>
      <w:r w:rsidR="00A570FF" w:rsidRPr="00105043">
        <w:rPr>
          <w:rFonts w:asciiTheme="minorHAnsi" w:hAnsiTheme="minorHAnsi" w:cstheme="minorHAnsi"/>
          <w:sz w:val="22"/>
          <w:szCs w:val="22"/>
        </w:rPr>
        <w:t>Q1 2020</w:t>
      </w:r>
      <w:r w:rsidR="00D40AFA" w:rsidRPr="00105043">
        <w:rPr>
          <w:rFonts w:asciiTheme="minorHAnsi" w:hAnsiTheme="minorHAnsi" w:cstheme="minorHAnsi"/>
          <w:sz w:val="22"/>
          <w:szCs w:val="22"/>
        </w:rPr>
        <w:t>, this further eroded any share dividend</w:t>
      </w:r>
      <w:r w:rsidR="004D1D8C" w:rsidRPr="00105043">
        <w:rPr>
          <w:rFonts w:asciiTheme="minorHAnsi" w:hAnsiTheme="minorHAnsi" w:cstheme="minorHAnsi"/>
          <w:sz w:val="22"/>
          <w:szCs w:val="22"/>
        </w:rPr>
        <w:t xml:space="preserve"> options</w:t>
      </w:r>
      <w:r w:rsidR="00D40AFA" w:rsidRPr="00105043">
        <w:rPr>
          <w:rFonts w:asciiTheme="minorHAnsi" w:hAnsiTheme="minorHAnsi" w:cstheme="minorHAnsi"/>
          <w:sz w:val="22"/>
          <w:szCs w:val="22"/>
        </w:rPr>
        <w:t xml:space="preserve">. McLaren have now stated that they will not be paying out a dividend for the next 5 years due to the additional share raise repayments. </w:t>
      </w:r>
      <w:r w:rsidR="00B8050B" w:rsidRPr="00105043">
        <w:rPr>
          <w:rFonts w:asciiTheme="minorHAnsi" w:hAnsiTheme="minorHAnsi" w:cstheme="minorHAnsi"/>
          <w:sz w:val="22"/>
          <w:szCs w:val="22"/>
        </w:rPr>
        <w:t xml:space="preserve">The implications for this are that it may deter institutional or private investors from investing into </w:t>
      </w:r>
      <w:r w:rsidR="005B61B5" w:rsidRPr="00105043">
        <w:rPr>
          <w:rFonts w:asciiTheme="minorHAnsi" w:hAnsiTheme="minorHAnsi" w:cstheme="minorHAnsi"/>
          <w:sz w:val="22"/>
          <w:szCs w:val="22"/>
        </w:rPr>
        <w:t>McLaren</w:t>
      </w:r>
      <w:r w:rsidR="008329D6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B8050B" w:rsidRPr="00105043">
        <w:rPr>
          <w:rFonts w:asciiTheme="minorHAnsi" w:hAnsiTheme="minorHAnsi" w:cstheme="minorHAnsi"/>
          <w:sz w:val="22"/>
          <w:szCs w:val="22"/>
        </w:rPr>
        <w:t>shares until then. The revenue and profit for McLaren will be very important up</w:t>
      </w:r>
      <w:r w:rsidR="009D4D5A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B8050B" w:rsidRPr="00105043">
        <w:rPr>
          <w:rFonts w:asciiTheme="minorHAnsi" w:hAnsiTheme="minorHAnsi" w:cstheme="minorHAnsi"/>
          <w:sz w:val="22"/>
          <w:szCs w:val="22"/>
        </w:rPr>
        <w:t>to 2025</w:t>
      </w:r>
      <w:r w:rsidR="00410126" w:rsidRPr="00105043">
        <w:rPr>
          <w:rFonts w:asciiTheme="minorHAnsi" w:hAnsiTheme="minorHAnsi" w:cstheme="minorHAnsi"/>
          <w:sz w:val="22"/>
          <w:szCs w:val="22"/>
        </w:rPr>
        <w:t xml:space="preserve"> for maintaining the share price</w:t>
      </w:r>
      <w:r w:rsidR="00B8050B" w:rsidRPr="00105043">
        <w:rPr>
          <w:rFonts w:asciiTheme="minorHAnsi" w:hAnsiTheme="minorHAnsi" w:cstheme="minorHAnsi"/>
          <w:sz w:val="22"/>
          <w:szCs w:val="22"/>
        </w:rPr>
        <w:t>.</w:t>
      </w:r>
      <w:r w:rsidR="00AE1B83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EE5240" w:rsidRPr="00105043">
        <w:rPr>
          <w:rFonts w:asciiTheme="minorHAnsi" w:hAnsiTheme="minorHAnsi" w:cstheme="minorHAnsi"/>
          <w:i/>
          <w:iCs/>
          <w:sz w:val="22"/>
          <w:szCs w:val="22"/>
        </w:rPr>
        <w:t>Dividend Cover</w:t>
      </w:r>
      <w:r w:rsidR="00EE5240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3F3986" w:rsidRPr="00105043">
        <w:rPr>
          <w:rFonts w:asciiTheme="minorHAnsi" w:hAnsiTheme="minorHAnsi" w:cstheme="minorHAnsi"/>
          <w:sz w:val="22"/>
          <w:szCs w:val="22"/>
        </w:rPr>
        <w:t>–</w:t>
      </w:r>
      <w:r w:rsidR="00EE5240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3F3986" w:rsidRPr="00105043">
        <w:rPr>
          <w:rFonts w:asciiTheme="minorHAnsi" w:hAnsiTheme="minorHAnsi" w:cstheme="minorHAnsi"/>
          <w:sz w:val="22"/>
          <w:szCs w:val="22"/>
        </w:rPr>
        <w:t>Is made up from earnings and dividends per share</w:t>
      </w:r>
      <w:r w:rsidR="003D5DCD" w:rsidRPr="00105043">
        <w:rPr>
          <w:rFonts w:asciiTheme="minorHAnsi" w:hAnsiTheme="minorHAnsi" w:cstheme="minorHAnsi"/>
          <w:sz w:val="22"/>
          <w:szCs w:val="22"/>
        </w:rPr>
        <w:t xml:space="preserve">, as previously noted this is not measurable due to losses and poor earnings per share. </w:t>
      </w:r>
      <w:r w:rsidR="00906BA5" w:rsidRPr="00105043">
        <w:rPr>
          <w:rFonts w:asciiTheme="minorHAnsi" w:hAnsiTheme="minorHAnsi" w:cstheme="minorHAnsi"/>
          <w:i/>
          <w:iCs/>
          <w:sz w:val="22"/>
          <w:szCs w:val="22"/>
        </w:rPr>
        <w:t>Price per earnings ratio</w:t>
      </w:r>
      <w:r w:rsidR="00906BA5" w:rsidRPr="00105043">
        <w:rPr>
          <w:rFonts w:asciiTheme="minorHAnsi" w:hAnsiTheme="minorHAnsi" w:cstheme="minorHAnsi"/>
          <w:sz w:val="22"/>
          <w:szCs w:val="22"/>
        </w:rPr>
        <w:t xml:space="preserve"> indicates </w:t>
      </w:r>
      <w:r w:rsidR="00906BA5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>a company's share price to its earnings per share.</w:t>
      </w:r>
      <w:r w:rsidR="00884E80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 xml:space="preserve"> </w:t>
      </w:r>
      <w:r w:rsidR="005E48BE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 xml:space="preserve">The high P/E ratio in 2019 indicates that McLaren was potentially overvalued </w:t>
      </w:r>
      <w:r w:rsidR="00D7494D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 xml:space="preserve">with very low earnings per share, indicating a point for the business to require additional capital or </w:t>
      </w:r>
      <w:r w:rsidR="00785A63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 xml:space="preserve">it could </w:t>
      </w:r>
      <w:r w:rsidR="00D7494D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 xml:space="preserve">have </w:t>
      </w:r>
      <w:r w:rsidR="00DA1DEF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 xml:space="preserve">been </w:t>
      </w:r>
      <w:r w:rsidR="00D7494D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 xml:space="preserve">a period of investment before a jump in </w:t>
      </w:r>
      <w:r w:rsidR="005A445C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 xml:space="preserve">a company </w:t>
      </w:r>
      <w:r w:rsidR="00A855A7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>share</w:t>
      </w:r>
      <w:r w:rsidR="00D7494D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 xml:space="preserve"> price. </w:t>
      </w:r>
      <w:r w:rsidR="00CC2F21" w:rsidRPr="00105043">
        <w:rPr>
          <w:rFonts w:asciiTheme="minorHAnsi" w:hAnsiTheme="minorHAnsi" w:cstheme="minorHAnsi"/>
          <w:i/>
          <w:iCs/>
          <w:color w:val="111111"/>
          <w:spacing w:val="1"/>
          <w:sz w:val="22"/>
          <w:szCs w:val="22"/>
        </w:rPr>
        <w:t>Dividend Yield Ratio</w:t>
      </w:r>
      <w:r w:rsidR="00153521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 xml:space="preserve"> </w:t>
      </w:r>
      <w:r w:rsidR="002E59FA" w:rsidRPr="00105043">
        <w:rPr>
          <w:rFonts w:asciiTheme="minorHAnsi" w:hAnsiTheme="minorHAnsi" w:cstheme="minorHAnsi"/>
          <w:color w:val="111111"/>
          <w:spacing w:val="1"/>
          <w:sz w:val="22"/>
          <w:szCs w:val="22"/>
        </w:rPr>
        <w:t xml:space="preserve">- </w:t>
      </w:r>
      <w:r w:rsidR="00755A36" w:rsidRPr="00105043">
        <w:rPr>
          <w:rFonts w:asciiTheme="minorHAnsi" w:hAnsiTheme="minorHAnsi" w:cstheme="minorHAnsi"/>
          <w:color w:val="212121"/>
          <w:sz w:val="22"/>
          <w:szCs w:val="22"/>
        </w:rPr>
        <w:t>a</w:t>
      </w:r>
      <w:r w:rsidR="002E59FA" w:rsidRPr="00105043">
        <w:rPr>
          <w:rFonts w:asciiTheme="minorHAnsi" w:hAnsiTheme="minorHAnsi" w:cstheme="minorHAnsi"/>
          <w:color w:val="212121"/>
          <w:sz w:val="22"/>
          <w:szCs w:val="22"/>
        </w:rPr>
        <w:t xml:space="preserve"> ratio between the current dividend of the company and the company’s current share price – this represents the risk inherently involved in investing in the company.</w:t>
      </w:r>
      <w:r w:rsidR="00C173F1" w:rsidRPr="00105043">
        <w:rPr>
          <w:rFonts w:asciiTheme="minorHAnsi" w:hAnsiTheme="minorHAnsi" w:cstheme="minorHAnsi"/>
          <w:color w:val="212121"/>
          <w:sz w:val="22"/>
          <w:szCs w:val="22"/>
        </w:rPr>
        <w:t xml:space="preserve"> The resultant inability to </w:t>
      </w:r>
      <w:r w:rsidR="00FE1B74" w:rsidRPr="00105043">
        <w:rPr>
          <w:rFonts w:asciiTheme="minorHAnsi" w:hAnsiTheme="minorHAnsi" w:cstheme="minorHAnsi"/>
          <w:color w:val="212121"/>
          <w:sz w:val="22"/>
          <w:szCs w:val="22"/>
        </w:rPr>
        <w:t xml:space="preserve">create this ratio should send alarm bells ringing! </w:t>
      </w:r>
    </w:p>
    <w:p w14:paraId="34C9CD77" w14:textId="77777777" w:rsidR="00DB7E78" w:rsidRPr="00105043" w:rsidRDefault="00DB7E78" w:rsidP="008746AC">
      <w:pPr>
        <w:jc w:val="both"/>
        <w:rPr>
          <w:rFonts w:asciiTheme="minorHAnsi" w:hAnsiTheme="minorHAnsi" w:cstheme="minorHAnsi"/>
          <w:color w:val="111111"/>
          <w:spacing w:val="1"/>
          <w:sz w:val="22"/>
          <w:szCs w:val="22"/>
        </w:rPr>
      </w:pPr>
    </w:p>
    <w:p w14:paraId="53A9284D" w14:textId="726DF7D9" w:rsidR="008746AC" w:rsidRPr="00105043" w:rsidRDefault="008746AC" w:rsidP="008746AC">
      <w:pPr>
        <w:jc w:val="both"/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>Efficiency ratios</w:t>
      </w:r>
      <w:r w:rsidRPr="00105043">
        <w:rPr>
          <w:rFonts w:asciiTheme="minorHAnsi" w:hAnsiTheme="minorHAnsi" w:cstheme="minorHAnsi"/>
          <w:sz w:val="22"/>
          <w:szCs w:val="22"/>
        </w:rPr>
        <w:t xml:space="preserve"> – Efficiency ratios, are used to measure the performance of a company's current performance or very short-term performance. </w:t>
      </w:r>
      <w:r w:rsidR="00593A62" w:rsidRPr="00105043">
        <w:rPr>
          <w:rFonts w:asciiTheme="minorHAnsi" w:hAnsiTheme="minorHAnsi" w:cstheme="minorHAnsi"/>
          <w:sz w:val="22"/>
          <w:szCs w:val="22"/>
        </w:rPr>
        <w:t xml:space="preserve">This should be considered as part of the whole of the next annual reports figures. To include interim figures </w:t>
      </w:r>
      <w:r w:rsidR="007446A5" w:rsidRPr="00105043">
        <w:rPr>
          <w:rFonts w:asciiTheme="minorHAnsi" w:hAnsiTheme="minorHAnsi" w:cstheme="minorHAnsi"/>
          <w:sz w:val="22"/>
          <w:szCs w:val="22"/>
        </w:rPr>
        <w:t xml:space="preserve">into 2021 </w:t>
      </w:r>
      <w:r w:rsidR="00593A62" w:rsidRPr="00105043">
        <w:rPr>
          <w:rFonts w:asciiTheme="minorHAnsi" w:hAnsiTheme="minorHAnsi" w:cstheme="minorHAnsi"/>
          <w:sz w:val="22"/>
          <w:szCs w:val="22"/>
        </w:rPr>
        <w:t xml:space="preserve">may not be accurate against previous years’ more stable </w:t>
      </w:r>
      <w:r w:rsidR="007A1635" w:rsidRPr="00105043">
        <w:rPr>
          <w:rFonts w:asciiTheme="minorHAnsi" w:hAnsiTheme="minorHAnsi" w:cstheme="minorHAnsi"/>
          <w:sz w:val="22"/>
          <w:szCs w:val="22"/>
        </w:rPr>
        <w:t xml:space="preserve">and complete </w:t>
      </w:r>
      <w:r w:rsidR="00593A62" w:rsidRPr="00105043">
        <w:rPr>
          <w:rFonts w:asciiTheme="minorHAnsi" w:hAnsiTheme="minorHAnsi" w:cstheme="minorHAnsi"/>
          <w:sz w:val="22"/>
          <w:szCs w:val="22"/>
        </w:rPr>
        <w:t>data.</w:t>
      </w: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7A1635" w:rsidRPr="00105043">
        <w:rPr>
          <w:rFonts w:asciiTheme="minorHAnsi" w:hAnsiTheme="minorHAnsi" w:cstheme="minorHAnsi"/>
          <w:sz w:val="22"/>
          <w:szCs w:val="22"/>
        </w:rPr>
        <w:t>Fluctuations and seasonal changes can skew outcomes over the very short term.</w:t>
      </w:r>
    </w:p>
    <w:p w14:paraId="6086AA7D" w14:textId="77777777" w:rsidR="00F27DD0" w:rsidRPr="00105043" w:rsidRDefault="00F27DD0">
      <w:pPr>
        <w:rPr>
          <w:rFonts w:asciiTheme="minorHAnsi" w:hAnsiTheme="minorHAnsi" w:cstheme="minorHAnsi"/>
          <w:b/>
          <w:bCs/>
          <w:sz w:val="22"/>
          <w:szCs w:val="22"/>
        </w:rPr>
      </w:pPr>
    </w:p>
    <w:p w14:paraId="2D276205" w14:textId="738C1821" w:rsidR="00261621" w:rsidRPr="00105043" w:rsidRDefault="00261621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 xml:space="preserve">Business vs Business </w:t>
      </w:r>
    </w:p>
    <w:p w14:paraId="5BC250B2" w14:textId="6C9B064D" w:rsidR="00D25E47" w:rsidRPr="00105043" w:rsidRDefault="00BB61A9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To consider the JV with McLaren it is important to include the wider competitor’s data. Competitors to McLaren will be able to show industry trends within their data that </w:t>
      </w:r>
      <w:r w:rsidR="00CC5238" w:rsidRPr="00105043">
        <w:rPr>
          <w:rFonts w:asciiTheme="minorHAnsi" w:hAnsiTheme="minorHAnsi" w:cstheme="minorHAnsi"/>
          <w:sz w:val="22"/>
          <w:szCs w:val="22"/>
        </w:rPr>
        <w:t>sh</w:t>
      </w:r>
      <w:r w:rsidRPr="00105043">
        <w:rPr>
          <w:rFonts w:asciiTheme="minorHAnsi" w:hAnsiTheme="minorHAnsi" w:cstheme="minorHAnsi"/>
          <w:sz w:val="22"/>
          <w:szCs w:val="22"/>
        </w:rPr>
        <w:t xml:space="preserve">ould mirror </w:t>
      </w:r>
      <w:r w:rsidR="007A2C40">
        <w:rPr>
          <w:rFonts w:asciiTheme="minorHAnsi" w:hAnsiTheme="minorHAnsi" w:cstheme="minorHAnsi"/>
          <w:sz w:val="22"/>
          <w:szCs w:val="22"/>
        </w:rPr>
        <w:t xml:space="preserve">some of </w:t>
      </w:r>
      <w:r w:rsidRPr="00105043">
        <w:rPr>
          <w:rFonts w:asciiTheme="minorHAnsi" w:hAnsiTheme="minorHAnsi" w:cstheme="minorHAnsi"/>
          <w:sz w:val="22"/>
          <w:szCs w:val="22"/>
        </w:rPr>
        <w:t xml:space="preserve">the </w:t>
      </w:r>
      <w:r w:rsidR="00C16A93">
        <w:rPr>
          <w:rFonts w:asciiTheme="minorHAnsi" w:hAnsiTheme="minorHAnsi" w:cstheme="minorHAnsi"/>
          <w:sz w:val="22"/>
          <w:szCs w:val="22"/>
        </w:rPr>
        <w:t>challenges</w:t>
      </w:r>
      <w:r w:rsidRPr="00105043">
        <w:rPr>
          <w:rFonts w:asciiTheme="minorHAnsi" w:hAnsiTheme="minorHAnsi" w:cstheme="minorHAnsi"/>
          <w:sz w:val="22"/>
          <w:szCs w:val="22"/>
        </w:rPr>
        <w:t xml:space="preserve"> within McLaren</w:t>
      </w:r>
      <w:sdt>
        <w:sdtPr>
          <w:rPr>
            <w:rFonts w:asciiTheme="minorHAnsi" w:hAnsiTheme="minorHAnsi" w:cstheme="minorHAnsi"/>
            <w:sz w:val="22"/>
            <w:szCs w:val="22"/>
          </w:rPr>
          <w:id w:val="1117714073"/>
          <w:citation/>
        </w:sdtPr>
        <w:sdtContent>
          <w:r w:rsidR="00E00D8A" w:rsidRPr="00E00D8A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E00D8A" w:rsidRPr="00E00D8A">
            <w:rPr>
              <w:rFonts w:asciiTheme="minorHAnsi" w:hAnsiTheme="minorHAnsi" w:cstheme="minorHAnsi"/>
              <w:sz w:val="22"/>
              <w:szCs w:val="22"/>
            </w:rPr>
            <w:instrText xml:space="preserve"> CITATION Ric07 \l 2057 </w:instrText>
          </w:r>
          <w:r w:rsidR="00E00D8A" w:rsidRPr="00E00D8A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E00D8A" w:rsidRPr="00E00D8A">
            <w:rPr>
              <w:rFonts w:asciiTheme="minorHAnsi" w:hAnsiTheme="minorHAnsi" w:cstheme="minorHAnsi"/>
              <w:sz w:val="22"/>
              <w:szCs w:val="22"/>
            </w:rPr>
            <w:t xml:space="preserve"> (Bull, 2007)</w:t>
          </w:r>
          <w:r w:rsidR="00E00D8A" w:rsidRPr="00E00D8A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Pr="00105043">
        <w:rPr>
          <w:rFonts w:asciiTheme="minorHAnsi" w:hAnsiTheme="minorHAnsi" w:cstheme="minorHAnsi"/>
          <w:sz w:val="22"/>
          <w:szCs w:val="22"/>
        </w:rPr>
        <w:t>. Although the use of competitors data is not</w:t>
      </w:r>
      <w:r w:rsidR="00500EDA" w:rsidRPr="00105043">
        <w:rPr>
          <w:rFonts w:asciiTheme="minorHAnsi" w:hAnsiTheme="minorHAnsi" w:cstheme="minorHAnsi"/>
          <w:sz w:val="22"/>
          <w:szCs w:val="22"/>
        </w:rPr>
        <w:t xml:space="preserve"> a complete indicator of sector trends</w:t>
      </w:r>
      <w:r w:rsidR="001E071C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EB2561">
        <w:rPr>
          <w:rFonts w:asciiTheme="minorHAnsi" w:hAnsiTheme="minorHAnsi" w:cstheme="minorHAnsi"/>
          <w:sz w:val="22"/>
          <w:szCs w:val="22"/>
        </w:rPr>
        <w:t>only showing a comparable business</w:t>
      </w:r>
      <w:r w:rsidR="00096676">
        <w:rPr>
          <w:rFonts w:asciiTheme="minorHAnsi" w:hAnsiTheme="minorHAnsi" w:cstheme="minorHAnsi"/>
          <w:sz w:val="22"/>
          <w:szCs w:val="22"/>
        </w:rPr>
        <w:t>,</w:t>
      </w:r>
      <w:r w:rsidR="001E071C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500EDA" w:rsidRPr="00105043">
        <w:rPr>
          <w:rFonts w:asciiTheme="minorHAnsi" w:hAnsiTheme="minorHAnsi" w:cstheme="minorHAnsi"/>
          <w:sz w:val="22"/>
          <w:szCs w:val="22"/>
        </w:rPr>
        <w:t>equal consideration should be given to the new management team and</w:t>
      </w:r>
      <w:r w:rsidR="009E2893" w:rsidRPr="00105043">
        <w:rPr>
          <w:rFonts w:asciiTheme="minorHAnsi" w:hAnsiTheme="minorHAnsi" w:cstheme="minorHAnsi"/>
          <w:sz w:val="22"/>
          <w:szCs w:val="22"/>
        </w:rPr>
        <w:t xml:space="preserve"> their past performance as a</w:t>
      </w:r>
      <w:r w:rsidR="001F0E0B" w:rsidRPr="00105043">
        <w:rPr>
          <w:rFonts w:asciiTheme="minorHAnsi" w:hAnsiTheme="minorHAnsi" w:cstheme="minorHAnsi"/>
          <w:sz w:val="22"/>
          <w:szCs w:val="22"/>
        </w:rPr>
        <w:t xml:space="preserve"> better</w:t>
      </w:r>
      <w:r w:rsidR="009E2893" w:rsidRPr="00105043">
        <w:rPr>
          <w:rFonts w:asciiTheme="minorHAnsi" w:hAnsiTheme="minorHAnsi" w:cstheme="minorHAnsi"/>
          <w:sz w:val="22"/>
          <w:szCs w:val="22"/>
        </w:rPr>
        <w:t xml:space="preserve"> indicator for future direction and </w:t>
      </w:r>
      <w:r w:rsidR="00DD4A18" w:rsidRPr="00105043">
        <w:rPr>
          <w:rFonts w:asciiTheme="minorHAnsi" w:hAnsiTheme="minorHAnsi" w:cstheme="minorHAnsi"/>
          <w:sz w:val="22"/>
          <w:szCs w:val="22"/>
        </w:rPr>
        <w:t xml:space="preserve">business </w:t>
      </w:r>
      <w:r w:rsidR="009E2893" w:rsidRPr="00105043">
        <w:rPr>
          <w:rFonts w:asciiTheme="minorHAnsi" w:hAnsiTheme="minorHAnsi" w:cstheme="minorHAnsi"/>
          <w:sz w:val="22"/>
          <w:szCs w:val="22"/>
        </w:rPr>
        <w:t xml:space="preserve">focus </w:t>
      </w:r>
      <w:r w:rsidR="005234F0" w:rsidRPr="00105043">
        <w:rPr>
          <w:rFonts w:asciiTheme="minorHAnsi" w:hAnsiTheme="minorHAnsi" w:cstheme="minorHAnsi"/>
          <w:sz w:val="22"/>
          <w:szCs w:val="22"/>
        </w:rPr>
        <w:t>for</w:t>
      </w:r>
      <w:r w:rsidR="009E2893" w:rsidRPr="00105043">
        <w:rPr>
          <w:rFonts w:asciiTheme="minorHAnsi" w:hAnsiTheme="minorHAnsi" w:cstheme="minorHAnsi"/>
          <w:sz w:val="22"/>
          <w:szCs w:val="22"/>
        </w:rPr>
        <w:t xml:space="preserve"> McLaren</w:t>
      </w:r>
      <w:r w:rsidR="00AC5CA1">
        <w:rPr>
          <w:rFonts w:asciiTheme="minorHAnsi" w:hAnsiTheme="minorHAnsi" w:cstheme="minorHAnsi"/>
          <w:sz w:val="22"/>
          <w:szCs w:val="22"/>
        </w:rPr>
        <w:t xml:space="preserve">, which </w:t>
      </w:r>
      <w:r w:rsidR="00096676">
        <w:rPr>
          <w:rFonts w:asciiTheme="minorHAnsi" w:hAnsiTheme="minorHAnsi" w:cstheme="minorHAnsi"/>
          <w:sz w:val="22"/>
          <w:szCs w:val="22"/>
        </w:rPr>
        <w:t>suggests</w:t>
      </w:r>
      <w:r w:rsidR="00AC5CA1">
        <w:rPr>
          <w:rFonts w:asciiTheme="minorHAnsi" w:hAnsiTheme="minorHAnsi" w:cstheme="minorHAnsi"/>
          <w:sz w:val="22"/>
          <w:szCs w:val="22"/>
        </w:rPr>
        <w:t xml:space="preserve"> </w:t>
      </w:r>
      <w:r w:rsidR="00272F29">
        <w:rPr>
          <w:rFonts w:asciiTheme="minorHAnsi" w:hAnsiTheme="minorHAnsi" w:cstheme="minorHAnsi"/>
          <w:sz w:val="22"/>
          <w:szCs w:val="22"/>
        </w:rPr>
        <w:t>improvement</w:t>
      </w:r>
      <w:r w:rsidR="00096676">
        <w:rPr>
          <w:rFonts w:asciiTheme="minorHAnsi" w:hAnsiTheme="minorHAnsi" w:cstheme="minorHAnsi"/>
          <w:sz w:val="22"/>
          <w:szCs w:val="22"/>
        </w:rPr>
        <w:t xml:space="preserve"> </w:t>
      </w:r>
      <w:r w:rsidR="00272F29">
        <w:rPr>
          <w:rFonts w:asciiTheme="minorHAnsi" w:hAnsiTheme="minorHAnsi" w:cstheme="minorHAnsi"/>
          <w:sz w:val="22"/>
          <w:szCs w:val="22"/>
        </w:rPr>
        <w:t>with</w:t>
      </w:r>
      <w:r w:rsidR="00096676">
        <w:rPr>
          <w:rFonts w:asciiTheme="minorHAnsi" w:hAnsiTheme="minorHAnsi" w:cstheme="minorHAnsi"/>
          <w:sz w:val="22"/>
          <w:szCs w:val="22"/>
        </w:rPr>
        <w:t>in the ratios</w:t>
      </w:r>
      <w:r w:rsidR="00272F29">
        <w:rPr>
          <w:rFonts w:asciiTheme="minorHAnsi" w:hAnsiTheme="minorHAnsi" w:cstheme="minorHAnsi"/>
          <w:sz w:val="22"/>
          <w:szCs w:val="22"/>
        </w:rPr>
        <w:t xml:space="preserve"> ahead</w:t>
      </w:r>
      <w:r w:rsidR="00F947E9">
        <w:rPr>
          <w:rFonts w:asciiTheme="minorHAnsi" w:hAnsiTheme="minorHAnsi" w:cstheme="minorHAnsi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sz w:val="22"/>
            <w:szCs w:val="22"/>
          </w:rPr>
          <w:id w:val="-1353414920"/>
          <w:citation/>
        </w:sdtPr>
        <w:sdtContent>
          <w:r w:rsidR="00F947E9" w:rsidRPr="00F947E9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F947E9" w:rsidRPr="00F947E9">
            <w:rPr>
              <w:rFonts w:asciiTheme="minorHAnsi" w:hAnsiTheme="minorHAnsi" w:cstheme="minorHAnsi"/>
              <w:sz w:val="22"/>
              <w:szCs w:val="22"/>
            </w:rPr>
            <w:instrText xml:space="preserve"> CITATION Cia08 \l 2057 </w:instrText>
          </w:r>
          <w:r w:rsidR="00F947E9" w:rsidRPr="00F947E9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F947E9" w:rsidRPr="00F947E9">
            <w:rPr>
              <w:rFonts w:asciiTheme="minorHAnsi" w:hAnsiTheme="minorHAnsi" w:cstheme="minorHAnsi"/>
              <w:sz w:val="22"/>
              <w:szCs w:val="22"/>
            </w:rPr>
            <w:t>(Walsh, 2008)</w:t>
          </w:r>
          <w:r w:rsidR="00F947E9" w:rsidRPr="00F947E9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BE5F9F" w:rsidRPr="00105043">
        <w:rPr>
          <w:rFonts w:asciiTheme="minorHAnsi" w:hAnsiTheme="minorHAnsi" w:cstheme="minorHAnsi"/>
          <w:sz w:val="22"/>
          <w:szCs w:val="22"/>
        </w:rPr>
        <w:t>.</w:t>
      </w:r>
    </w:p>
    <w:p w14:paraId="6B64CE66" w14:textId="65800383" w:rsidR="00EC1EBC" w:rsidRPr="00105043" w:rsidRDefault="00EC1EBC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The combination of these ratios shows how close McLaren came to bankruptcy, key indicators showed the business dangerously short of liquidity and </w:t>
      </w:r>
      <w:r w:rsidR="00302FB7">
        <w:rPr>
          <w:rFonts w:asciiTheme="minorHAnsi" w:hAnsiTheme="minorHAnsi" w:cstheme="minorHAnsi"/>
          <w:sz w:val="22"/>
          <w:szCs w:val="22"/>
        </w:rPr>
        <w:t xml:space="preserve">badly </w:t>
      </w:r>
      <w:r w:rsidRPr="00105043">
        <w:rPr>
          <w:rFonts w:asciiTheme="minorHAnsi" w:hAnsiTheme="minorHAnsi" w:cstheme="minorHAnsi"/>
          <w:sz w:val="22"/>
          <w:szCs w:val="22"/>
        </w:rPr>
        <w:t xml:space="preserve">exposed financially. </w:t>
      </w:r>
      <w:r w:rsidR="00493616" w:rsidRPr="00105043">
        <w:rPr>
          <w:rFonts w:asciiTheme="minorHAnsi" w:hAnsiTheme="minorHAnsi" w:cstheme="minorHAnsi"/>
          <w:sz w:val="22"/>
          <w:szCs w:val="22"/>
        </w:rPr>
        <w:t>This was not a business set up to cope with ‘bumps in the road’ and it should learn and welcome new management.</w:t>
      </w:r>
    </w:p>
    <w:p w14:paraId="4DA84442" w14:textId="2E17D720" w:rsidR="00D57346" w:rsidRPr="00105043" w:rsidRDefault="00BB61A9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79C3AB9C" w14:textId="4CDCCCC3" w:rsidR="00261621" w:rsidRPr="00105043" w:rsidRDefault="00261621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 xml:space="preserve">Summary </w:t>
      </w:r>
    </w:p>
    <w:p w14:paraId="251A0D37" w14:textId="00877734" w:rsidR="006946E6" w:rsidRPr="00105043" w:rsidRDefault="006946E6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>Mc</w:t>
      </w:r>
      <w:r w:rsidR="00C91CA2" w:rsidRPr="00105043">
        <w:rPr>
          <w:rFonts w:asciiTheme="minorHAnsi" w:hAnsiTheme="minorHAnsi" w:cstheme="minorHAnsi"/>
          <w:sz w:val="22"/>
          <w:szCs w:val="22"/>
        </w:rPr>
        <w:t>L</w:t>
      </w:r>
      <w:r w:rsidRPr="00105043">
        <w:rPr>
          <w:rFonts w:asciiTheme="minorHAnsi" w:hAnsiTheme="minorHAnsi" w:cstheme="minorHAnsi"/>
          <w:sz w:val="22"/>
          <w:szCs w:val="22"/>
        </w:rPr>
        <w:t xml:space="preserve">aren’s outlook </w:t>
      </w:r>
      <w:r w:rsidR="004615FA" w:rsidRPr="00105043">
        <w:rPr>
          <w:rFonts w:asciiTheme="minorHAnsi" w:hAnsiTheme="minorHAnsi" w:cstheme="minorHAnsi"/>
          <w:sz w:val="22"/>
          <w:szCs w:val="22"/>
        </w:rPr>
        <w:t xml:space="preserve">remains </w:t>
      </w:r>
      <w:r w:rsidRPr="00105043">
        <w:rPr>
          <w:rFonts w:asciiTheme="minorHAnsi" w:hAnsiTheme="minorHAnsi" w:cstheme="minorHAnsi"/>
          <w:sz w:val="22"/>
          <w:szCs w:val="22"/>
        </w:rPr>
        <w:t>stable</w:t>
      </w:r>
      <w:r w:rsidR="00E328B9">
        <w:rPr>
          <w:rFonts w:asciiTheme="minorHAnsi" w:hAnsiTheme="minorHAnsi" w:cstheme="minorHAnsi"/>
          <w:sz w:val="22"/>
          <w:szCs w:val="22"/>
        </w:rPr>
        <w:t>,</w:t>
      </w:r>
      <w:r w:rsidRPr="00105043">
        <w:rPr>
          <w:rFonts w:asciiTheme="minorHAnsi" w:hAnsiTheme="minorHAnsi" w:cstheme="minorHAnsi"/>
          <w:sz w:val="22"/>
          <w:szCs w:val="22"/>
        </w:rPr>
        <w:t xml:space="preserve"> the </w:t>
      </w:r>
      <w:r w:rsidR="00870A48">
        <w:rPr>
          <w:rFonts w:asciiTheme="minorHAnsi" w:hAnsiTheme="minorHAnsi" w:cstheme="minorHAnsi"/>
          <w:sz w:val="22"/>
          <w:szCs w:val="22"/>
        </w:rPr>
        <w:t xml:space="preserve">very </w:t>
      </w:r>
      <w:r w:rsidR="003126A7" w:rsidRPr="00105043">
        <w:rPr>
          <w:rFonts w:asciiTheme="minorHAnsi" w:hAnsiTheme="minorHAnsi" w:cstheme="minorHAnsi"/>
          <w:sz w:val="22"/>
          <w:szCs w:val="22"/>
        </w:rPr>
        <w:t>short-term</w:t>
      </w:r>
      <w:r w:rsidRPr="00105043">
        <w:rPr>
          <w:rFonts w:asciiTheme="minorHAnsi" w:hAnsiTheme="minorHAnsi" w:cstheme="minorHAnsi"/>
          <w:sz w:val="22"/>
          <w:szCs w:val="22"/>
        </w:rPr>
        <w:t xml:space="preserve"> sales projection for Mc</w:t>
      </w:r>
      <w:r w:rsidR="00C91CA2" w:rsidRPr="00105043">
        <w:rPr>
          <w:rFonts w:asciiTheme="minorHAnsi" w:hAnsiTheme="minorHAnsi" w:cstheme="minorHAnsi"/>
          <w:sz w:val="22"/>
          <w:szCs w:val="22"/>
        </w:rPr>
        <w:t>L</w:t>
      </w:r>
      <w:r w:rsidRPr="00105043">
        <w:rPr>
          <w:rFonts w:asciiTheme="minorHAnsi" w:hAnsiTheme="minorHAnsi" w:cstheme="minorHAnsi"/>
          <w:sz w:val="22"/>
          <w:szCs w:val="22"/>
        </w:rPr>
        <w:t xml:space="preserve">aren </w:t>
      </w:r>
      <w:r w:rsidR="00966344" w:rsidRPr="00105043">
        <w:rPr>
          <w:rFonts w:asciiTheme="minorHAnsi" w:hAnsiTheme="minorHAnsi" w:cstheme="minorHAnsi"/>
          <w:sz w:val="22"/>
          <w:szCs w:val="22"/>
        </w:rPr>
        <w:t>looks</w:t>
      </w: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132621">
        <w:rPr>
          <w:rFonts w:asciiTheme="minorHAnsi" w:hAnsiTheme="minorHAnsi" w:cstheme="minorHAnsi"/>
          <w:sz w:val="22"/>
          <w:szCs w:val="22"/>
        </w:rPr>
        <w:t>good</w:t>
      </w:r>
      <w:r w:rsidRPr="00105043">
        <w:rPr>
          <w:rFonts w:asciiTheme="minorHAnsi" w:hAnsiTheme="minorHAnsi" w:cstheme="minorHAnsi"/>
          <w:sz w:val="22"/>
          <w:szCs w:val="22"/>
        </w:rPr>
        <w:t>. This is also reflected in Mc</w:t>
      </w:r>
      <w:r w:rsidR="00C91CA2" w:rsidRPr="00105043">
        <w:rPr>
          <w:rFonts w:asciiTheme="minorHAnsi" w:hAnsiTheme="minorHAnsi" w:cstheme="minorHAnsi"/>
          <w:sz w:val="22"/>
          <w:szCs w:val="22"/>
        </w:rPr>
        <w:t>L</w:t>
      </w:r>
      <w:r w:rsidRPr="00105043">
        <w:rPr>
          <w:rFonts w:asciiTheme="minorHAnsi" w:hAnsiTheme="minorHAnsi" w:cstheme="minorHAnsi"/>
          <w:sz w:val="22"/>
          <w:szCs w:val="22"/>
        </w:rPr>
        <w:t xml:space="preserve">arens improving balance sheet and the decisive measures it took to </w:t>
      </w:r>
      <w:r w:rsidR="000F6965" w:rsidRPr="00105043">
        <w:rPr>
          <w:rFonts w:asciiTheme="minorHAnsi" w:hAnsiTheme="minorHAnsi" w:cstheme="minorHAnsi"/>
          <w:sz w:val="22"/>
          <w:szCs w:val="22"/>
        </w:rPr>
        <w:t xml:space="preserve">sure up its survival during the pandemic. </w:t>
      </w:r>
      <w:r w:rsidR="00850F62" w:rsidRPr="00105043">
        <w:rPr>
          <w:rFonts w:asciiTheme="minorHAnsi" w:hAnsiTheme="minorHAnsi" w:cstheme="minorHAnsi"/>
          <w:sz w:val="22"/>
          <w:szCs w:val="22"/>
        </w:rPr>
        <w:t>However, it does face several negative issues; it’s a small manufacturer in a market dominated by larger luxury car manufacturers who have more resources. Mc</w:t>
      </w:r>
      <w:r w:rsidR="00C91CA2" w:rsidRPr="00105043">
        <w:rPr>
          <w:rFonts w:asciiTheme="minorHAnsi" w:hAnsiTheme="minorHAnsi" w:cstheme="minorHAnsi"/>
          <w:sz w:val="22"/>
          <w:szCs w:val="22"/>
        </w:rPr>
        <w:t>L</w:t>
      </w:r>
      <w:r w:rsidR="00850F62" w:rsidRPr="00105043">
        <w:rPr>
          <w:rFonts w:asciiTheme="minorHAnsi" w:hAnsiTheme="minorHAnsi" w:cstheme="minorHAnsi"/>
          <w:sz w:val="22"/>
          <w:szCs w:val="22"/>
        </w:rPr>
        <w:t xml:space="preserve">aren made just over 5,000 - 6,000 units per year on </w:t>
      </w:r>
      <w:r w:rsidR="005374D0">
        <w:rPr>
          <w:rFonts w:asciiTheme="minorHAnsi" w:hAnsiTheme="minorHAnsi" w:cstheme="minorHAnsi"/>
          <w:sz w:val="22"/>
          <w:szCs w:val="22"/>
        </w:rPr>
        <w:t>its</w:t>
      </w:r>
      <w:r w:rsidR="00850F62" w:rsidRPr="00105043">
        <w:rPr>
          <w:rFonts w:asciiTheme="minorHAnsi" w:hAnsiTheme="minorHAnsi" w:cstheme="minorHAnsi"/>
          <w:sz w:val="22"/>
          <w:szCs w:val="22"/>
        </w:rPr>
        <w:t xml:space="preserve"> shared platform which increases risk through </w:t>
      </w:r>
      <w:r w:rsidR="00966344">
        <w:rPr>
          <w:rFonts w:asciiTheme="minorHAnsi" w:hAnsiTheme="minorHAnsi" w:cstheme="minorHAnsi"/>
          <w:sz w:val="22"/>
          <w:szCs w:val="22"/>
        </w:rPr>
        <w:t>commonly</w:t>
      </w:r>
      <w:r w:rsidR="004C07E9">
        <w:rPr>
          <w:rFonts w:asciiTheme="minorHAnsi" w:hAnsiTheme="minorHAnsi" w:cstheme="minorHAnsi"/>
          <w:sz w:val="22"/>
          <w:szCs w:val="22"/>
        </w:rPr>
        <w:t xml:space="preserve"> used</w:t>
      </w:r>
      <w:r w:rsidR="00850F62" w:rsidRPr="00105043">
        <w:rPr>
          <w:rFonts w:asciiTheme="minorHAnsi" w:hAnsiTheme="minorHAnsi" w:cstheme="minorHAnsi"/>
          <w:sz w:val="22"/>
          <w:szCs w:val="22"/>
        </w:rPr>
        <w:t xml:space="preserve"> parts failure. During the pandemic </w:t>
      </w:r>
      <w:r w:rsidR="00884955">
        <w:rPr>
          <w:rFonts w:asciiTheme="minorHAnsi" w:hAnsiTheme="minorHAnsi" w:cstheme="minorHAnsi"/>
          <w:sz w:val="22"/>
          <w:szCs w:val="22"/>
        </w:rPr>
        <w:t>manufacturing</w:t>
      </w:r>
      <w:r w:rsidR="00850F62" w:rsidRPr="00105043">
        <w:rPr>
          <w:rFonts w:asciiTheme="minorHAnsi" w:hAnsiTheme="minorHAnsi" w:cstheme="minorHAnsi"/>
          <w:sz w:val="22"/>
          <w:szCs w:val="22"/>
        </w:rPr>
        <w:t xml:space="preserve"> dropped to 2,000 vehicles highlighting its vulnerability to shocks.</w:t>
      </w:r>
      <w:r w:rsidR="00CD5974" w:rsidRPr="00105043">
        <w:rPr>
          <w:rFonts w:asciiTheme="minorHAnsi" w:hAnsiTheme="minorHAnsi" w:cstheme="minorHAnsi"/>
          <w:sz w:val="22"/>
          <w:szCs w:val="22"/>
        </w:rPr>
        <w:t xml:space="preserve"> Mc</w:t>
      </w:r>
      <w:r w:rsidR="00C91CA2" w:rsidRPr="00105043">
        <w:rPr>
          <w:rFonts w:asciiTheme="minorHAnsi" w:hAnsiTheme="minorHAnsi" w:cstheme="minorHAnsi"/>
          <w:sz w:val="22"/>
          <w:szCs w:val="22"/>
        </w:rPr>
        <w:t>L</w:t>
      </w:r>
      <w:r w:rsidR="00CD5974" w:rsidRPr="00105043">
        <w:rPr>
          <w:rFonts w:asciiTheme="minorHAnsi" w:hAnsiTheme="minorHAnsi" w:cstheme="minorHAnsi"/>
          <w:sz w:val="22"/>
          <w:szCs w:val="22"/>
        </w:rPr>
        <w:t xml:space="preserve">aren revenue is </w:t>
      </w:r>
      <w:r w:rsidR="000E02E9" w:rsidRPr="00105043">
        <w:rPr>
          <w:rFonts w:asciiTheme="minorHAnsi" w:hAnsiTheme="minorHAnsi" w:cstheme="minorHAnsi"/>
          <w:sz w:val="22"/>
          <w:szCs w:val="22"/>
        </w:rPr>
        <w:t>80</w:t>
      </w:r>
      <w:r w:rsidR="00CD5974" w:rsidRPr="00105043">
        <w:rPr>
          <w:rFonts w:asciiTheme="minorHAnsi" w:hAnsiTheme="minorHAnsi" w:cstheme="minorHAnsi"/>
          <w:sz w:val="22"/>
          <w:szCs w:val="22"/>
        </w:rPr>
        <w:t xml:space="preserve">% outside the UK making currency exchange a further </w:t>
      </w:r>
      <w:r w:rsidR="00425483">
        <w:rPr>
          <w:rFonts w:asciiTheme="minorHAnsi" w:hAnsiTheme="minorHAnsi" w:cstheme="minorHAnsi"/>
          <w:sz w:val="22"/>
          <w:szCs w:val="22"/>
        </w:rPr>
        <w:t>profit-risk</w:t>
      </w:r>
      <w:r w:rsidR="00CD5974" w:rsidRPr="00105043">
        <w:rPr>
          <w:rFonts w:asciiTheme="minorHAnsi" w:hAnsiTheme="minorHAnsi" w:cstheme="minorHAnsi"/>
          <w:sz w:val="22"/>
          <w:szCs w:val="22"/>
        </w:rPr>
        <w:t xml:space="preserve"> on profits</w:t>
      </w:r>
      <w:r w:rsidR="00D800FF">
        <w:rPr>
          <w:rFonts w:asciiTheme="minorHAnsi" w:hAnsiTheme="minorHAnsi" w:cstheme="minorHAnsi"/>
          <w:sz w:val="22"/>
          <w:szCs w:val="22"/>
        </w:rPr>
        <w:t xml:space="preserve"> with Brexit</w:t>
      </w:r>
      <w:r w:rsidR="00CD5974" w:rsidRPr="00105043">
        <w:rPr>
          <w:rFonts w:asciiTheme="minorHAnsi" w:hAnsiTheme="minorHAnsi" w:cstheme="minorHAnsi"/>
          <w:sz w:val="22"/>
          <w:szCs w:val="22"/>
        </w:rPr>
        <w:t>.</w:t>
      </w:r>
      <w:r w:rsidR="00B04AEE" w:rsidRPr="00105043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163B13C0" w14:textId="54A60F7F" w:rsidR="00B04AEE" w:rsidRPr="00105043" w:rsidRDefault="00B04AEE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The creation of £370 million preference shares </w:t>
      </w:r>
      <w:r w:rsidR="00966344">
        <w:rPr>
          <w:rFonts w:asciiTheme="minorHAnsi" w:hAnsiTheme="minorHAnsi" w:cstheme="minorHAnsi"/>
          <w:sz w:val="22"/>
          <w:szCs w:val="22"/>
        </w:rPr>
        <w:t>to</w:t>
      </w:r>
      <w:r w:rsidRPr="00105043">
        <w:rPr>
          <w:rFonts w:asciiTheme="minorHAnsi" w:hAnsiTheme="minorHAnsi" w:cstheme="minorHAnsi"/>
          <w:sz w:val="22"/>
          <w:szCs w:val="22"/>
        </w:rPr>
        <w:t xml:space="preserve"> be repaid over a </w:t>
      </w:r>
      <w:r w:rsidR="00825528" w:rsidRPr="00105043">
        <w:rPr>
          <w:rFonts w:asciiTheme="minorHAnsi" w:hAnsiTheme="minorHAnsi" w:cstheme="minorHAnsi"/>
          <w:sz w:val="22"/>
          <w:szCs w:val="22"/>
        </w:rPr>
        <w:t>5-year</w:t>
      </w:r>
      <w:r w:rsidRPr="00105043">
        <w:rPr>
          <w:rFonts w:asciiTheme="minorHAnsi" w:hAnsiTheme="minorHAnsi" w:cstheme="minorHAnsi"/>
          <w:sz w:val="22"/>
          <w:szCs w:val="22"/>
        </w:rPr>
        <w:t xml:space="preserve"> period in addition to a £150 million loan ahead of the shares pay</w:t>
      </w:r>
      <w:r w:rsidR="000E02E9" w:rsidRPr="00105043">
        <w:rPr>
          <w:rFonts w:asciiTheme="minorHAnsi" w:hAnsiTheme="minorHAnsi" w:cstheme="minorHAnsi"/>
          <w:sz w:val="22"/>
          <w:szCs w:val="22"/>
        </w:rPr>
        <w:t xml:space="preserve"> back</w:t>
      </w:r>
      <w:r w:rsidRPr="00105043">
        <w:rPr>
          <w:rFonts w:asciiTheme="minorHAnsi" w:hAnsiTheme="minorHAnsi" w:cstheme="minorHAnsi"/>
          <w:sz w:val="22"/>
          <w:szCs w:val="22"/>
        </w:rPr>
        <w:t xml:space="preserve"> to regain equity</w:t>
      </w:r>
      <w:r w:rsidR="000E02E9" w:rsidRPr="00105043">
        <w:rPr>
          <w:rFonts w:asciiTheme="minorHAnsi" w:hAnsiTheme="minorHAnsi" w:cstheme="minorHAnsi"/>
          <w:sz w:val="22"/>
          <w:szCs w:val="22"/>
        </w:rPr>
        <w:t>, there is also a sale and payback on the £170 million HQ and the sale of Mc</w:t>
      </w:r>
      <w:r w:rsidR="00C91CA2" w:rsidRPr="00105043">
        <w:rPr>
          <w:rFonts w:asciiTheme="minorHAnsi" w:hAnsiTheme="minorHAnsi" w:cstheme="minorHAnsi"/>
          <w:sz w:val="22"/>
          <w:szCs w:val="22"/>
        </w:rPr>
        <w:t>L</w:t>
      </w:r>
      <w:r w:rsidR="000E02E9" w:rsidRPr="00105043">
        <w:rPr>
          <w:rFonts w:asciiTheme="minorHAnsi" w:hAnsiTheme="minorHAnsi" w:cstheme="minorHAnsi"/>
          <w:sz w:val="22"/>
          <w:szCs w:val="22"/>
        </w:rPr>
        <w:t>aren Applied</w:t>
      </w:r>
      <w:r w:rsidR="00680AD8">
        <w:rPr>
          <w:rFonts w:asciiTheme="minorHAnsi" w:hAnsiTheme="minorHAnsi" w:cstheme="minorHAnsi"/>
          <w:sz w:val="22"/>
          <w:szCs w:val="22"/>
        </w:rPr>
        <w:t xml:space="preserve"> as well </w:t>
      </w:r>
      <w:r w:rsidR="0016280D">
        <w:rPr>
          <w:rFonts w:asciiTheme="minorHAnsi" w:hAnsiTheme="minorHAnsi" w:cstheme="minorHAnsi"/>
          <w:sz w:val="22"/>
          <w:szCs w:val="22"/>
        </w:rPr>
        <w:t xml:space="preserve">continued </w:t>
      </w:r>
      <w:r w:rsidR="00BB33A3">
        <w:rPr>
          <w:rFonts w:asciiTheme="minorHAnsi" w:hAnsiTheme="minorHAnsi" w:cstheme="minorHAnsi"/>
          <w:sz w:val="22"/>
          <w:szCs w:val="22"/>
        </w:rPr>
        <w:t>long-term</w:t>
      </w:r>
      <w:r w:rsidR="0098471D">
        <w:rPr>
          <w:rFonts w:asciiTheme="minorHAnsi" w:hAnsiTheme="minorHAnsi" w:cstheme="minorHAnsi"/>
          <w:sz w:val="22"/>
          <w:szCs w:val="22"/>
        </w:rPr>
        <w:t xml:space="preserve"> </w:t>
      </w:r>
      <w:r w:rsidR="00680AD8">
        <w:rPr>
          <w:rFonts w:asciiTheme="minorHAnsi" w:hAnsiTheme="minorHAnsi" w:cstheme="minorHAnsi"/>
          <w:sz w:val="22"/>
          <w:szCs w:val="22"/>
        </w:rPr>
        <w:t>investment into racing</w:t>
      </w:r>
      <w:r w:rsidR="000E02E9" w:rsidRPr="00105043">
        <w:rPr>
          <w:rFonts w:asciiTheme="minorHAnsi" w:hAnsiTheme="minorHAnsi" w:cstheme="minorHAnsi"/>
          <w:sz w:val="22"/>
          <w:szCs w:val="22"/>
        </w:rPr>
        <w:t xml:space="preserve">. </w:t>
      </w: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0215024F" w14:textId="1B8442D9" w:rsidR="000E02E9" w:rsidRPr="00105043" w:rsidRDefault="00CD5974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>With industry leaders moving towards electrification, the opportunity for Mc</w:t>
      </w:r>
      <w:r w:rsidR="0034721C" w:rsidRPr="00105043">
        <w:rPr>
          <w:rFonts w:asciiTheme="minorHAnsi" w:hAnsiTheme="minorHAnsi" w:cstheme="minorHAnsi"/>
          <w:sz w:val="22"/>
          <w:szCs w:val="22"/>
        </w:rPr>
        <w:t>L</w:t>
      </w:r>
      <w:r w:rsidRPr="00105043">
        <w:rPr>
          <w:rFonts w:asciiTheme="minorHAnsi" w:hAnsiTheme="minorHAnsi" w:cstheme="minorHAnsi"/>
          <w:sz w:val="22"/>
          <w:szCs w:val="22"/>
        </w:rPr>
        <w:t>aren JV is strong</w:t>
      </w:r>
      <w:r w:rsidR="004D008B">
        <w:rPr>
          <w:rFonts w:asciiTheme="minorHAnsi" w:hAnsiTheme="minorHAnsi" w:cstheme="minorHAnsi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sz w:val="22"/>
            <w:szCs w:val="22"/>
          </w:rPr>
          <w:id w:val="521290142"/>
          <w:citation/>
        </w:sdtPr>
        <w:sdtContent>
          <w:r w:rsidR="004D008B" w:rsidRPr="004D008B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4D008B" w:rsidRPr="004D008B">
            <w:rPr>
              <w:rFonts w:asciiTheme="minorHAnsi" w:hAnsiTheme="minorHAnsi" w:cstheme="minorHAnsi"/>
              <w:sz w:val="22"/>
              <w:szCs w:val="22"/>
            </w:rPr>
            <w:instrText xml:space="preserve"> CITATION Mic19 \l 2057 </w:instrText>
          </w:r>
          <w:r w:rsidR="004D008B" w:rsidRPr="004D008B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4D008B" w:rsidRPr="004D008B">
            <w:rPr>
              <w:rFonts w:asciiTheme="minorHAnsi" w:hAnsiTheme="minorHAnsi" w:cstheme="minorHAnsi"/>
              <w:sz w:val="22"/>
              <w:szCs w:val="22"/>
            </w:rPr>
            <w:t>(Nippa1, 2019)</w:t>
          </w:r>
          <w:r w:rsidR="004D008B" w:rsidRPr="004D008B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Pr="00105043">
        <w:rPr>
          <w:rFonts w:asciiTheme="minorHAnsi" w:hAnsiTheme="minorHAnsi" w:cstheme="minorHAnsi"/>
          <w:sz w:val="22"/>
          <w:szCs w:val="22"/>
        </w:rPr>
        <w:t xml:space="preserve">. </w:t>
      </w:r>
      <w:r w:rsidR="000E02E9" w:rsidRPr="00105043">
        <w:rPr>
          <w:rFonts w:asciiTheme="minorHAnsi" w:hAnsiTheme="minorHAnsi" w:cstheme="minorHAnsi"/>
          <w:sz w:val="22"/>
          <w:szCs w:val="22"/>
        </w:rPr>
        <w:t>The recent sale of Mc</w:t>
      </w:r>
      <w:r w:rsidR="0034721C" w:rsidRPr="00105043">
        <w:rPr>
          <w:rFonts w:asciiTheme="minorHAnsi" w:hAnsiTheme="minorHAnsi" w:cstheme="minorHAnsi"/>
          <w:sz w:val="22"/>
          <w:szCs w:val="22"/>
        </w:rPr>
        <w:t>L</w:t>
      </w:r>
      <w:r w:rsidR="000E02E9" w:rsidRPr="00105043">
        <w:rPr>
          <w:rFonts w:asciiTheme="minorHAnsi" w:hAnsiTheme="minorHAnsi" w:cstheme="minorHAnsi"/>
          <w:sz w:val="22"/>
          <w:szCs w:val="22"/>
        </w:rPr>
        <w:t xml:space="preserve">aren Applied may have </w:t>
      </w:r>
      <w:r w:rsidR="00367F64" w:rsidRPr="00105043">
        <w:rPr>
          <w:rFonts w:asciiTheme="minorHAnsi" w:hAnsiTheme="minorHAnsi" w:cstheme="minorHAnsi"/>
          <w:sz w:val="22"/>
          <w:szCs w:val="22"/>
        </w:rPr>
        <w:t xml:space="preserve">provided a clearing space for what happens next </w:t>
      </w:r>
      <w:sdt>
        <w:sdtPr>
          <w:rPr>
            <w:rFonts w:asciiTheme="minorHAnsi" w:hAnsiTheme="minorHAnsi" w:cstheme="minorHAnsi"/>
            <w:sz w:val="22"/>
            <w:szCs w:val="22"/>
          </w:rPr>
          <w:id w:val="1025681000"/>
          <w:citation/>
        </w:sdtPr>
        <w:sdtContent>
          <w:r w:rsidR="001E1773" w:rsidRPr="001E1773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1E1773" w:rsidRPr="001E1773">
            <w:rPr>
              <w:rFonts w:asciiTheme="minorHAnsi" w:hAnsiTheme="minorHAnsi" w:cstheme="minorHAnsi"/>
              <w:sz w:val="22"/>
              <w:szCs w:val="22"/>
            </w:rPr>
            <w:instrText xml:space="preserve"> CITATION Fra19 \l 2057 </w:instrText>
          </w:r>
          <w:r w:rsidR="001E1773" w:rsidRPr="001E1773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1E1773" w:rsidRPr="001E1773">
            <w:rPr>
              <w:rFonts w:asciiTheme="minorHAnsi" w:hAnsiTheme="minorHAnsi" w:cstheme="minorHAnsi"/>
              <w:sz w:val="22"/>
              <w:szCs w:val="22"/>
            </w:rPr>
            <w:t>(Kwok, 2019)</w:t>
          </w:r>
          <w:r w:rsidR="001E1773" w:rsidRPr="001E1773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1E1773">
        <w:rPr>
          <w:rFonts w:asciiTheme="minorHAnsi" w:hAnsiTheme="minorHAnsi" w:cstheme="minorHAnsi"/>
          <w:sz w:val="22"/>
          <w:szCs w:val="22"/>
        </w:rPr>
        <w:t xml:space="preserve">. </w:t>
      </w:r>
      <w:r w:rsidR="00367F64" w:rsidRPr="00105043">
        <w:rPr>
          <w:rFonts w:asciiTheme="minorHAnsi" w:hAnsiTheme="minorHAnsi" w:cstheme="minorHAnsi"/>
          <w:sz w:val="22"/>
          <w:szCs w:val="22"/>
        </w:rPr>
        <w:t>Applied</w:t>
      </w:r>
      <w:r w:rsidR="000E02E9" w:rsidRPr="00105043">
        <w:rPr>
          <w:rFonts w:asciiTheme="minorHAnsi" w:hAnsiTheme="minorHAnsi" w:cstheme="minorHAnsi"/>
          <w:sz w:val="22"/>
          <w:szCs w:val="22"/>
        </w:rPr>
        <w:t xml:space="preserve"> provided </w:t>
      </w:r>
      <w:r w:rsidR="00454942">
        <w:rPr>
          <w:rFonts w:asciiTheme="minorHAnsi" w:hAnsiTheme="minorHAnsi" w:cstheme="minorHAnsi"/>
          <w:sz w:val="22"/>
          <w:szCs w:val="22"/>
        </w:rPr>
        <w:t xml:space="preserve">some of </w:t>
      </w:r>
      <w:r w:rsidR="000E02E9" w:rsidRPr="00105043">
        <w:rPr>
          <w:rFonts w:asciiTheme="minorHAnsi" w:hAnsiTheme="minorHAnsi" w:cstheme="minorHAnsi"/>
          <w:sz w:val="22"/>
          <w:szCs w:val="22"/>
        </w:rPr>
        <w:t>the next generation of technology for what Mc</w:t>
      </w:r>
      <w:r w:rsidR="0034721C" w:rsidRPr="00105043">
        <w:rPr>
          <w:rFonts w:asciiTheme="minorHAnsi" w:hAnsiTheme="minorHAnsi" w:cstheme="minorHAnsi"/>
          <w:sz w:val="22"/>
          <w:szCs w:val="22"/>
        </w:rPr>
        <w:t>L</w:t>
      </w:r>
      <w:r w:rsidR="000E02E9" w:rsidRPr="00105043">
        <w:rPr>
          <w:rFonts w:asciiTheme="minorHAnsi" w:hAnsiTheme="minorHAnsi" w:cstheme="minorHAnsi"/>
          <w:sz w:val="22"/>
          <w:szCs w:val="22"/>
        </w:rPr>
        <w:t xml:space="preserve">aren may need next to move </w:t>
      </w:r>
      <w:r w:rsidR="00884955" w:rsidRPr="00105043">
        <w:rPr>
          <w:rFonts w:asciiTheme="minorHAnsi" w:hAnsiTheme="minorHAnsi" w:cstheme="minorHAnsi"/>
          <w:sz w:val="22"/>
          <w:szCs w:val="22"/>
        </w:rPr>
        <w:t>forward,</w:t>
      </w:r>
      <w:r w:rsidR="000E02E9" w:rsidRPr="00105043">
        <w:rPr>
          <w:rFonts w:asciiTheme="minorHAnsi" w:hAnsiTheme="minorHAnsi" w:cstheme="minorHAnsi"/>
          <w:sz w:val="22"/>
          <w:szCs w:val="22"/>
        </w:rPr>
        <w:t xml:space="preserve"> electrification, connectivity, telemetry, control and analytics.</w:t>
      </w:r>
    </w:p>
    <w:p w14:paraId="63E8B297" w14:textId="341357E2" w:rsidR="00CD5974" w:rsidRPr="00105043" w:rsidRDefault="00CD5974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>The position of the business</w:t>
      </w:r>
      <w:r w:rsidR="00952F34">
        <w:rPr>
          <w:rFonts w:asciiTheme="minorHAnsi" w:hAnsiTheme="minorHAnsi" w:cstheme="minorHAnsi"/>
          <w:sz w:val="22"/>
          <w:szCs w:val="22"/>
        </w:rPr>
        <w:t>’</w:t>
      </w:r>
      <w:r w:rsidR="001664C5" w:rsidRPr="00105043">
        <w:rPr>
          <w:rFonts w:asciiTheme="minorHAnsi" w:hAnsiTheme="minorHAnsi" w:cstheme="minorHAnsi"/>
          <w:sz w:val="22"/>
          <w:szCs w:val="22"/>
        </w:rPr>
        <w:t xml:space="preserve"> ambition</w:t>
      </w: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D323D8" w:rsidRPr="00105043">
        <w:rPr>
          <w:rFonts w:asciiTheme="minorHAnsi" w:hAnsiTheme="minorHAnsi" w:cstheme="minorHAnsi"/>
          <w:sz w:val="22"/>
          <w:szCs w:val="22"/>
        </w:rPr>
        <w:t>as a</w:t>
      </w:r>
      <w:r w:rsidR="007B3398" w:rsidRPr="00105043">
        <w:rPr>
          <w:rFonts w:asciiTheme="minorHAnsi" w:hAnsiTheme="minorHAnsi" w:cstheme="minorHAnsi"/>
          <w:sz w:val="22"/>
          <w:szCs w:val="22"/>
        </w:rPr>
        <w:t xml:space="preserve"> leading</w:t>
      </w:r>
      <w:r w:rsidR="00D323D8" w:rsidRPr="00105043">
        <w:rPr>
          <w:rFonts w:asciiTheme="minorHAnsi" w:hAnsiTheme="minorHAnsi" w:cstheme="minorHAnsi"/>
          <w:sz w:val="22"/>
          <w:szCs w:val="22"/>
        </w:rPr>
        <w:t xml:space="preserve"> electric car </w:t>
      </w:r>
      <w:r w:rsidR="00C87ADD">
        <w:rPr>
          <w:rFonts w:asciiTheme="minorHAnsi" w:hAnsiTheme="minorHAnsi" w:cstheme="minorHAnsi"/>
          <w:sz w:val="22"/>
          <w:szCs w:val="22"/>
        </w:rPr>
        <w:t>developer</w:t>
      </w:r>
      <w:r w:rsidR="00D323D8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Pr="00105043">
        <w:rPr>
          <w:rFonts w:asciiTheme="minorHAnsi" w:hAnsiTheme="minorHAnsi" w:cstheme="minorHAnsi"/>
          <w:sz w:val="22"/>
          <w:szCs w:val="22"/>
        </w:rPr>
        <w:t xml:space="preserve">is </w:t>
      </w:r>
      <w:r w:rsidR="004326FA" w:rsidRPr="00105043">
        <w:rPr>
          <w:rFonts w:asciiTheme="minorHAnsi" w:hAnsiTheme="minorHAnsi" w:cstheme="minorHAnsi"/>
          <w:sz w:val="22"/>
          <w:szCs w:val="22"/>
        </w:rPr>
        <w:t>uncertain</w:t>
      </w:r>
      <w:r w:rsidR="00D323D8" w:rsidRPr="00105043">
        <w:rPr>
          <w:rFonts w:asciiTheme="minorHAnsi" w:hAnsiTheme="minorHAnsi" w:cstheme="minorHAnsi"/>
          <w:sz w:val="22"/>
          <w:szCs w:val="22"/>
        </w:rPr>
        <w:t xml:space="preserve">, </w:t>
      </w:r>
      <w:r w:rsidRPr="00105043">
        <w:rPr>
          <w:rFonts w:asciiTheme="minorHAnsi" w:hAnsiTheme="minorHAnsi" w:cstheme="minorHAnsi"/>
          <w:sz w:val="22"/>
          <w:szCs w:val="22"/>
        </w:rPr>
        <w:t xml:space="preserve">it produced the first hybrid in 2021 which was generally well-received. Further </w:t>
      </w:r>
      <w:r w:rsidR="00B04AEE" w:rsidRPr="00105043">
        <w:rPr>
          <w:rFonts w:asciiTheme="minorHAnsi" w:hAnsiTheme="minorHAnsi" w:cstheme="minorHAnsi"/>
          <w:sz w:val="22"/>
          <w:szCs w:val="22"/>
        </w:rPr>
        <w:t xml:space="preserve">capital </w:t>
      </w:r>
      <w:r w:rsidRPr="00105043">
        <w:rPr>
          <w:rFonts w:asciiTheme="minorHAnsi" w:hAnsiTheme="minorHAnsi" w:cstheme="minorHAnsi"/>
          <w:sz w:val="22"/>
          <w:szCs w:val="22"/>
        </w:rPr>
        <w:t xml:space="preserve">investment </w:t>
      </w:r>
      <w:r w:rsidR="00B04AEE" w:rsidRPr="00105043">
        <w:rPr>
          <w:rFonts w:asciiTheme="minorHAnsi" w:hAnsiTheme="minorHAnsi" w:cstheme="minorHAnsi"/>
          <w:sz w:val="22"/>
          <w:szCs w:val="22"/>
        </w:rPr>
        <w:t xml:space="preserve">to </w:t>
      </w:r>
      <w:r w:rsidR="00012EB2" w:rsidRPr="00105043">
        <w:rPr>
          <w:rFonts w:asciiTheme="minorHAnsi" w:hAnsiTheme="minorHAnsi" w:cstheme="minorHAnsi"/>
          <w:sz w:val="22"/>
          <w:szCs w:val="22"/>
        </w:rPr>
        <w:t>e</w:t>
      </w:r>
      <w:r w:rsidR="00E736D3" w:rsidRPr="00105043">
        <w:rPr>
          <w:rFonts w:asciiTheme="minorHAnsi" w:hAnsiTheme="minorHAnsi" w:cstheme="minorHAnsi"/>
          <w:sz w:val="22"/>
          <w:szCs w:val="22"/>
        </w:rPr>
        <w:t>x</w:t>
      </w:r>
      <w:r w:rsidR="00012EB2" w:rsidRPr="00105043">
        <w:rPr>
          <w:rFonts w:asciiTheme="minorHAnsi" w:hAnsiTheme="minorHAnsi" w:cstheme="minorHAnsi"/>
          <w:sz w:val="22"/>
          <w:szCs w:val="22"/>
        </w:rPr>
        <w:t xml:space="preserve">pand </w:t>
      </w:r>
      <w:r w:rsidR="008D3F34" w:rsidRPr="00105043">
        <w:rPr>
          <w:rFonts w:asciiTheme="minorHAnsi" w:hAnsiTheme="minorHAnsi" w:cstheme="minorHAnsi"/>
          <w:sz w:val="22"/>
          <w:szCs w:val="22"/>
        </w:rPr>
        <w:t xml:space="preserve">research and </w:t>
      </w:r>
      <w:r w:rsidR="00CF5041" w:rsidRPr="00105043">
        <w:rPr>
          <w:rFonts w:asciiTheme="minorHAnsi" w:hAnsiTheme="minorHAnsi" w:cstheme="minorHAnsi"/>
          <w:sz w:val="22"/>
          <w:szCs w:val="22"/>
        </w:rPr>
        <w:t xml:space="preserve">development </w:t>
      </w:r>
      <w:r w:rsidR="00012EB2" w:rsidRPr="00105043">
        <w:rPr>
          <w:rFonts w:asciiTheme="minorHAnsi" w:hAnsiTheme="minorHAnsi" w:cstheme="minorHAnsi"/>
          <w:sz w:val="22"/>
          <w:szCs w:val="22"/>
        </w:rPr>
        <w:t>in</w:t>
      </w:r>
      <w:r w:rsidRPr="00105043">
        <w:rPr>
          <w:rFonts w:asciiTheme="minorHAnsi" w:hAnsiTheme="minorHAnsi" w:cstheme="minorHAnsi"/>
          <w:sz w:val="22"/>
          <w:szCs w:val="22"/>
        </w:rPr>
        <w:t xml:space="preserve"> this sector would expose the share price </w:t>
      </w:r>
      <w:r w:rsidR="00B04AEE" w:rsidRPr="00105043">
        <w:rPr>
          <w:rFonts w:asciiTheme="minorHAnsi" w:hAnsiTheme="minorHAnsi" w:cstheme="minorHAnsi"/>
          <w:sz w:val="22"/>
          <w:szCs w:val="22"/>
        </w:rPr>
        <w:t xml:space="preserve">as it would need further development capital on top of the recent </w:t>
      </w:r>
      <w:r w:rsidR="00BF0701" w:rsidRPr="00105043">
        <w:rPr>
          <w:rFonts w:asciiTheme="minorHAnsi" w:hAnsiTheme="minorHAnsi" w:cstheme="minorHAnsi"/>
          <w:sz w:val="22"/>
          <w:szCs w:val="22"/>
        </w:rPr>
        <w:t>capital</w:t>
      </w:r>
      <w:r w:rsidR="005F5D8A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B04AEE" w:rsidRPr="00105043">
        <w:rPr>
          <w:rFonts w:asciiTheme="minorHAnsi" w:hAnsiTheme="minorHAnsi" w:cstheme="minorHAnsi"/>
          <w:sz w:val="22"/>
          <w:szCs w:val="22"/>
        </w:rPr>
        <w:t>raises.</w:t>
      </w:r>
      <w:r w:rsidR="00D323D8" w:rsidRPr="00105043">
        <w:rPr>
          <w:rFonts w:asciiTheme="minorHAnsi" w:hAnsiTheme="minorHAnsi" w:cstheme="minorHAnsi"/>
          <w:sz w:val="22"/>
          <w:szCs w:val="22"/>
        </w:rPr>
        <w:t xml:space="preserve"> The sales of some of its innovation in the sector through </w:t>
      </w:r>
      <w:r w:rsidR="004326FA" w:rsidRPr="00105043">
        <w:rPr>
          <w:rFonts w:asciiTheme="minorHAnsi" w:hAnsiTheme="minorHAnsi" w:cstheme="minorHAnsi"/>
          <w:sz w:val="22"/>
          <w:szCs w:val="22"/>
        </w:rPr>
        <w:t>Mc</w:t>
      </w:r>
      <w:r w:rsidR="0034721C" w:rsidRPr="00105043">
        <w:rPr>
          <w:rFonts w:asciiTheme="minorHAnsi" w:hAnsiTheme="minorHAnsi" w:cstheme="minorHAnsi"/>
          <w:sz w:val="22"/>
          <w:szCs w:val="22"/>
        </w:rPr>
        <w:t>L</w:t>
      </w:r>
      <w:r w:rsidR="004326FA" w:rsidRPr="00105043">
        <w:rPr>
          <w:rFonts w:asciiTheme="minorHAnsi" w:hAnsiTheme="minorHAnsi" w:cstheme="minorHAnsi"/>
          <w:sz w:val="22"/>
          <w:szCs w:val="22"/>
        </w:rPr>
        <w:t xml:space="preserve">aren </w:t>
      </w:r>
      <w:r w:rsidR="00D323D8" w:rsidRPr="00105043">
        <w:rPr>
          <w:rFonts w:asciiTheme="minorHAnsi" w:hAnsiTheme="minorHAnsi" w:cstheme="minorHAnsi"/>
          <w:sz w:val="22"/>
          <w:szCs w:val="22"/>
        </w:rPr>
        <w:t xml:space="preserve">Applied </w:t>
      </w:r>
      <w:r w:rsidR="0099493B" w:rsidRPr="00105043">
        <w:rPr>
          <w:rFonts w:asciiTheme="minorHAnsi" w:hAnsiTheme="minorHAnsi" w:cstheme="minorHAnsi"/>
          <w:sz w:val="22"/>
          <w:szCs w:val="22"/>
        </w:rPr>
        <w:t>open</w:t>
      </w:r>
      <w:r w:rsidR="00952F34">
        <w:rPr>
          <w:rFonts w:asciiTheme="minorHAnsi" w:hAnsiTheme="minorHAnsi" w:cstheme="minorHAnsi"/>
          <w:sz w:val="22"/>
          <w:szCs w:val="22"/>
        </w:rPr>
        <w:t>s</w:t>
      </w:r>
      <w:r w:rsidR="00D323D8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952F34">
        <w:rPr>
          <w:rFonts w:asciiTheme="minorHAnsi" w:hAnsiTheme="minorHAnsi" w:cstheme="minorHAnsi"/>
          <w:sz w:val="22"/>
          <w:szCs w:val="22"/>
        </w:rPr>
        <w:t xml:space="preserve">direct </w:t>
      </w:r>
      <w:r w:rsidR="00D323D8" w:rsidRPr="00105043">
        <w:rPr>
          <w:rFonts w:asciiTheme="minorHAnsi" w:hAnsiTheme="minorHAnsi" w:cstheme="minorHAnsi"/>
          <w:sz w:val="22"/>
          <w:szCs w:val="22"/>
        </w:rPr>
        <w:t xml:space="preserve">opportunity for new </w:t>
      </w:r>
      <w:r w:rsidR="004326FA" w:rsidRPr="00105043">
        <w:rPr>
          <w:rFonts w:asciiTheme="minorHAnsi" w:hAnsiTheme="minorHAnsi" w:cstheme="minorHAnsi"/>
          <w:sz w:val="22"/>
          <w:szCs w:val="22"/>
        </w:rPr>
        <w:t xml:space="preserve">JV </w:t>
      </w:r>
      <w:r w:rsidR="00D323D8" w:rsidRPr="00105043">
        <w:rPr>
          <w:rFonts w:asciiTheme="minorHAnsi" w:hAnsiTheme="minorHAnsi" w:cstheme="minorHAnsi"/>
          <w:sz w:val="22"/>
          <w:szCs w:val="22"/>
        </w:rPr>
        <w:t>entrants alongside the brand.</w:t>
      </w:r>
      <w:r w:rsidR="00B04AEE" w:rsidRPr="00105043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500A6525" w14:textId="6312D1F5" w:rsidR="0099493B" w:rsidRPr="00105043" w:rsidRDefault="0099493B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>Th</w:t>
      </w:r>
      <w:r w:rsidR="00FE16AD">
        <w:rPr>
          <w:rFonts w:asciiTheme="minorHAnsi" w:hAnsiTheme="minorHAnsi" w:cstheme="minorHAnsi"/>
          <w:sz w:val="22"/>
          <w:szCs w:val="22"/>
        </w:rPr>
        <w:t>e McLaren</w:t>
      </w:r>
      <w:r w:rsidRPr="00105043">
        <w:rPr>
          <w:rFonts w:asciiTheme="minorHAnsi" w:hAnsiTheme="minorHAnsi" w:cstheme="minorHAnsi"/>
          <w:sz w:val="22"/>
          <w:szCs w:val="22"/>
        </w:rPr>
        <w:t xml:space="preserve"> brand is reliant on </w:t>
      </w:r>
      <w:r w:rsidR="00EF07F3">
        <w:rPr>
          <w:rFonts w:asciiTheme="minorHAnsi" w:hAnsiTheme="minorHAnsi" w:cstheme="minorHAnsi"/>
          <w:sz w:val="22"/>
          <w:szCs w:val="22"/>
        </w:rPr>
        <w:t xml:space="preserve">constant </w:t>
      </w:r>
      <w:r w:rsidRPr="00105043">
        <w:rPr>
          <w:rFonts w:asciiTheme="minorHAnsi" w:hAnsiTheme="minorHAnsi" w:cstheme="minorHAnsi"/>
          <w:sz w:val="22"/>
          <w:szCs w:val="22"/>
        </w:rPr>
        <w:t xml:space="preserve">new development, </w:t>
      </w:r>
      <w:r w:rsidR="0047738E">
        <w:rPr>
          <w:rFonts w:asciiTheme="minorHAnsi" w:hAnsiTheme="minorHAnsi" w:cstheme="minorHAnsi"/>
          <w:sz w:val="22"/>
          <w:szCs w:val="22"/>
        </w:rPr>
        <w:t>it is</w:t>
      </w:r>
      <w:r w:rsidR="002F145C">
        <w:rPr>
          <w:rFonts w:asciiTheme="minorHAnsi" w:hAnsiTheme="minorHAnsi" w:cstheme="minorHAnsi"/>
          <w:sz w:val="22"/>
          <w:szCs w:val="22"/>
        </w:rPr>
        <w:t xml:space="preserve"> </w:t>
      </w:r>
      <w:r w:rsidRPr="00105043">
        <w:rPr>
          <w:rFonts w:asciiTheme="minorHAnsi" w:hAnsiTheme="minorHAnsi" w:cstheme="minorHAnsi"/>
          <w:sz w:val="22"/>
          <w:szCs w:val="22"/>
        </w:rPr>
        <w:t xml:space="preserve">predicted </w:t>
      </w:r>
      <w:r w:rsidR="0047738E">
        <w:rPr>
          <w:rFonts w:asciiTheme="minorHAnsi" w:hAnsiTheme="minorHAnsi" w:cstheme="minorHAnsi"/>
          <w:sz w:val="22"/>
          <w:szCs w:val="22"/>
        </w:rPr>
        <w:t xml:space="preserve">to create </w:t>
      </w:r>
      <w:r w:rsidRPr="00105043">
        <w:rPr>
          <w:rFonts w:asciiTheme="minorHAnsi" w:hAnsiTheme="minorHAnsi" w:cstheme="minorHAnsi"/>
          <w:sz w:val="22"/>
          <w:szCs w:val="22"/>
        </w:rPr>
        <w:t>rises in revenue into 2024</w:t>
      </w:r>
      <w:r w:rsidR="00B6280E" w:rsidRPr="00105043">
        <w:rPr>
          <w:rFonts w:asciiTheme="minorHAnsi" w:hAnsiTheme="minorHAnsi" w:cstheme="minorHAnsi"/>
          <w:sz w:val="22"/>
          <w:szCs w:val="22"/>
        </w:rPr>
        <w:t>,</w:t>
      </w:r>
      <w:r w:rsidR="004326FA" w:rsidRPr="00105043">
        <w:rPr>
          <w:rFonts w:asciiTheme="minorHAnsi" w:hAnsiTheme="minorHAnsi" w:cstheme="minorHAnsi"/>
          <w:sz w:val="22"/>
          <w:szCs w:val="22"/>
        </w:rPr>
        <w:t xml:space="preserve"> but</w:t>
      </w: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2C0BB3">
        <w:rPr>
          <w:rFonts w:asciiTheme="minorHAnsi" w:hAnsiTheme="minorHAnsi" w:cstheme="minorHAnsi"/>
          <w:sz w:val="22"/>
          <w:szCs w:val="22"/>
        </w:rPr>
        <w:t xml:space="preserve">revenue </w:t>
      </w:r>
      <w:r w:rsidRPr="00105043">
        <w:rPr>
          <w:rFonts w:asciiTheme="minorHAnsi" w:hAnsiTheme="minorHAnsi" w:cstheme="minorHAnsi"/>
          <w:sz w:val="22"/>
          <w:szCs w:val="22"/>
        </w:rPr>
        <w:t xml:space="preserve">with a drop to single digits in 2023. However, there is no share dividend until </w:t>
      </w:r>
      <w:r w:rsidR="00785079" w:rsidRPr="00105043">
        <w:rPr>
          <w:rFonts w:asciiTheme="minorHAnsi" w:hAnsiTheme="minorHAnsi" w:cstheme="minorHAnsi"/>
          <w:sz w:val="22"/>
          <w:szCs w:val="22"/>
        </w:rPr>
        <w:t xml:space="preserve">at least </w:t>
      </w:r>
      <w:r w:rsidRPr="00105043">
        <w:rPr>
          <w:rFonts w:asciiTheme="minorHAnsi" w:hAnsiTheme="minorHAnsi" w:cstheme="minorHAnsi"/>
          <w:sz w:val="22"/>
          <w:szCs w:val="22"/>
        </w:rPr>
        <w:t>2025 when the share</w:t>
      </w:r>
      <w:r w:rsidR="006A2EC8" w:rsidRPr="00105043">
        <w:rPr>
          <w:rFonts w:asciiTheme="minorHAnsi" w:hAnsiTheme="minorHAnsi" w:cstheme="minorHAnsi"/>
          <w:sz w:val="22"/>
          <w:szCs w:val="22"/>
        </w:rPr>
        <w:t xml:space="preserve"> investment </w:t>
      </w:r>
      <w:r w:rsidR="007E34C6">
        <w:rPr>
          <w:rFonts w:asciiTheme="minorHAnsi" w:hAnsiTheme="minorHAnsi" w:cstheme="minorHAnsi"/>
          <w:sz w:val="22"/>
          <w:szCs w:val="22"/>
        </w:rPr>
        <w:t>capital</w:t>
      </w: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3C4E6B" w:rsidRPr="00105043">
        <w:rPr>
          <w:rFonts w:asciiTheme="minorHAnsi" w:hAnsiTheme="minorHAnsi" w:cstheme="minorHAnsi"/>
          <w:sz w:val="22"/>
          <w:szCs w:val="22"/>
        </w:rPr>
        <w:t>is</w:t>
      </w: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246DE6">
        <w:rPr>
          <w:rFonts w:asciiTheme="minorHAnsi" w:hAnsiTheme="minorHAnsi" w:cstheme="minorHAnsi"/>
          <w:sz w:val="22"/>
          <w:szCs w:val="22"/>
        </w:rPr>
        <w:t xml:space="preserve">due to be fully </w:t>
      </w:r>
      <w:r w:rsidRPr="00105043">
        <w:rPr>
          <w:rFonts w:asciiTheme="minorHAnsi" w:hAnsiTheme="minorHAnsi" w:cstheme="minorHAnsi"/>
          <w:sz w:val="22"/>
          <w:szCs w:val="22"/>
        </w:rPr>
        <w:t>returned</w:t>
      </w:r>
      <w:r w:rsidR="00070623">
        <w:rPr>
          <w:rFonts w:asciiTheme="minorHAnsi" w:hAnsiTheme="minorHAnsi" w:cstheme="minorHAnsi"/>
          <w:sz w:val="22"/>
          <w:szCs w:val="22"/>
        </w:rPr>
        <w:t>.</w:t>
      </w: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A51704">
        <w:rPr>
          <w:rFonts w:asciiTheme="minorHAnsi" w:hAnsiTheme="minorHAnsi" w:cstheme="minorHAnsi"/>
          <w:sz w:val="22"/>
          <w:szCs w:val="22"/>
        </w:rPr>
        <w:t>The capital raise states t</w:t>
      </w:r>
      <w:r w:rsidRPr="00105043">
        <w:rPr>
          <w:rFonts w:asciiTheme="minorHAnsi" w:hAnsiTheme="minorHAnsi" w:cstheme="minorHAnsi"/>
          <w:sz w:val="22"/>
          <w:szCs w:val="22"/>
        </w:rPr>
        <w:t>he</w:t>
      </w:r>
      <w:r w:rsidR="00070623">
        <w:rPr>
          <w:rFonts w:asciiTheme="minorHAnsi" w:hAnsiTheme="minorHAnsi" w:cstheme="minorHAnsi"/>
          <w:sz w:val="22"/>
          <w:szCs w:val="22"/>
        </w:rPr>
        <w:t>re is now no</w:t>
      </w:r>
      <w:r w:rsidRPr="00105043">
        <w:rPr>
          <w:rFonts w:asciiTheme="minorHAnsi" w:hAnsiTheme="minorHAnsi" w:cstheme="minorHAnsi"/>
          <w:sz w:val="22"/>
          <w:szCs w:val="22"/>
        </w:rPr>
        <w:t xml:space="preserve"> opportunity for further </w:t>
      </w:r>
      <w:r w:rsidR="0003230C" w:rsidRPr="00105043">
        <w:rPr>
          <w:rFonts w:asciiTheme="minorHAnsi" w:hAnsiTheme="minorHAnsi" w:cstheme="minorHAnsi"/>
          <w:sz w:val="22"/>
          <w:szCs w:val="22"/>
        </w:rPr>
        <w:t xml:space="preserve">business </w:t>
      </w:r>
      <w:r w:rsidRPr="00105043">
        <w:rPr>
          <w:rFonts w:asciiTheme="minorHAnsi" w:hAnsiTheme="minorHAnsi" w:cstheme="minorHAnsi"/>
          <w:sz w:val="22"/>
          <w:szCs w:val="22"/>
        </w:rPr>
        <w:t xml:space="preserve">acquisitions </w:t>
      </w:r>
      <w:r w:rsidR="003D3D8D">
        <w:rPr>
          <w:rFonts w:asciiTheme="minorHAnsi" w:hAnsiTheme="minorHAnsi" w:cstheme="minorHAnsi"/>
          <w:sz w:val="22"/>
          <w:szCs w:val="22"/>
        </w:rPr>
        <w:t>by McLaren until after 2025</w:t>
      </w:r>
      <w:r w:rsidRPr="00105043">
        <w:rPr>
          <w:rFonts w:asciiTheme="minorHAnsi" w:hAnsiTheme="minorHAnsi" w:cstheme="minorHAnsi"/>
          <w:sz w:val="22"/>
          <w:szCs w:val="22"/>
        </w:rPr>
        <w:t xml:space="preserve">, further strengthening the </w:t>
      </w:r>
      <w:r w:rsidR="00A11ECF">
        <w:rPr>
          <w:rFonts w:asciiTheme="minorHAnsi" w:hAnsiTheme="minorHAnsi" w:cstheme="minorHAnsi"/>
          <w:sz w:val="22"/>
          <w:szCs w:val="22"/>
        </w:rPr>
        <w:t xml:space="preserve">bargaining </w:t>
      </w:r>
      <w:r w:rsidR="0003230C" w:rsidRPr="00105043">
        <w:rPr>
          <w:rFonts w:asciiTheme="minorHAnsi" w:hAnsiTheme="minorHAnsi" w:cstheme="minorHAnsi"/>
          <w:sz w:val="22"/>
          <w:szCs w:val="22"/>
        </w:rPr>
        <w:t>positioning</w:t>
      </w:r>
      <w:r w:rsidRPr="00105043">
        <w:rPr>
          <w:rFonts w:asciiTheme="minorHAnsi" w:hAnsiTheme="minorHAnsi" w:cstheme="minorHAnsi"/>
          <w:sz w:val="22"/>
          <w:szCs w:val="22"/>
        </w:rPr>
        <w:t xml:space="preserve"> for</w:t>
      </w:r>
      <w:r w:rsidR="0003230C" w:rsidRPr="00105043">
        <w:rPr>
          <w:rFonts w:asciiTheme="minorHAnsi" w:hAnsiTheme="minorHAnsi" w:cstheme="minorHAnsi"/>
          <w:sz w:val="22"/>
          <w:szCs w:val="22"/>
        </w:rPr>
        <w:t xml:space="preserve"> a</w:t>
      </w:r>
      <w:r w:rsidR="0083202A" w:rsidRPr="00105043">
        <w:rPr>
          <w:rFonts w:asciiTheme="minorHAnsi" w:hAnsiTheme="minorHAnsi" w:cstheme="minorHAnsi"/>
          <w:sz w:val="22"/>
          <w:szCs w:val="22"/>
        </w:rPr>
        <w:t>ny</w:t>
      </w:r>
      <w:r w:rsidR="0003230C" w:rsidRPr="00105043">
        <w:rPr>
          <w:rFonts w:asciiTheme="minorHAnsi" w:hAnsiTheme="minorHAnsi" w:cstheme="minorHAnsi"/>
          <w:sz w:val="22"/>
          <w:szCs w:val="22"/>
        </w:rPr>
        <w:t xml:space="preserve"> successful third party</w:t>
      </w:r>
      <w:r w:rsidR="0083202A" w:rsidRPr="00105043">
        <w:rPr>
          <w:rFonts w:asciiTheme="minorHAnsi" w:hAnsiTheme="minorHAnsi" w:cstheme="minorHAnsi"/>
          <w:sz w:val="22"/>
          <w:szCs w:val="22"/>
        </w:rPr>
        <w:t xml:space="preserve"> for a</w:t>
      </w:r>
      <w:r w:rsidRPr="00105043">
        <w:rPr>
          <w:rFonts w:asciiTheme="minorHAnsi" w:hAnsiTheme="minorHAnsi" w:cstheme="minorHAnsi"/>
          <w:sz w:val="22"/>
          <w:szCs w:val="22"/>
        </w:rPr>
        <w:t xml:space="preserve"> JV</w:t>
      </w:r>
      <w:r w:rsidR="0003230C" w:rsidRPr="00105043">
        <w:rPr>
          <w:rFonts w:asciiTheme="minorHAnsi" w:hAnsiTheme="minorHAnsi" w:cstheme="minorHAnsi"/>
          <w:sz w:val="22"/>
          <w:szCs w:val="22"/>
        </w:rPr>
        <w:t xml:space="preserve"> with Mc</w:t>
      </w:r>
      <w:r w:rsidR="0034721C" w:rsidRPr="00105043">
        <w:rPr>
          <w:rFonts w:asciiTheme="minorHAnsi" w:hAnsiTheme="minorHAnsi" w:cstheme="minorHAnsi"/>
          <w:sz w:val="22"/>
          <w:szCs w:val="22"/>
        </w:rPr>
        <w:t>L</w:t>
      </w:r>
      <w:r w:rsidR="0003230C" w:rsidRPr="00105043">
        <w:rPr>
          <w:rFonts w:asciiTheme="minorHAnsi" w:hAnsiTheme="minorHAnsi" w:cstheme="minorHAnsi"/>
          <w:sz w:val="22"/>
          <w:szCs w:val="22"/>
        </w:rPr>
        <w:t>aren</w:t>
      </w:r>
      <w:r w:rsidRPr="00105043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182D4EEF" w14:textId="2D5400BA" w:rsidR="004D42BE" w:rsidRDefault="00A63E61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This report’s</w:t>
      </w:r>
      <w:r w:rsidR="0099493B" w:rsidRPr="00105043">
        <w:rPr>
          <w:rFonts w:asciiTheme="minorHAnsi" w:hAnsiTheme="minorHAnsi" w:cstheme="minorHAnsi"/>
          <w:sz w:val="22"/>
          <w:szCs w:val="22"/>
        </w:rPr>
        <w:t xml:space="preserve"> recommendation would be wait until 202</w:t>
      </w:r>
      <w:r>
        <w:rPr>
          <w:rFonts w:asciiTheme="minorHAnsi" w:hAnsiTheme="minorHAnsi" w:cstheme="minorHAnsi"/>
          <w:sz w:val="22"/>
          <w:szCs w:val="22"/>
        </w:rPr>
        <w:t>4</w:t>
      </w:r>
      <w:r w:rsidR="0099493B" w:rsidRPr="00105043">
        <w:rPr>
          <w:rFonts w:asciiTheme="minorHAnsi" w:hAnsiTheme="minorHAnsi" w:cstheme="minorHAnsi"/>
          <w:sz w:val="22"/>
          <w:szCs w:val="22"/>
        </w:rPr>
        <w:t xml:space="preserve"> to see how Mc</w:t>
      </w:r>
      <w:r w:rsidR="0034721C" w:rsidRPr="00105043">
        <w:rPr>
          <w:rFonts w:asciiTheme="minorHAnsi" w:hAnsiTheme="minorHAnsi" w:cstheme="minorHAnsi"/>
          <w:sz w:val="22"/>
          <w:szCs w:val="22"/>
        </w:rPr>
        <w:t>L</w:t>
      </w:r>
      <w:r w:rsidR="0099493B" w:rsidRPr="00105043">
        <w:rPr>
          <w:rFonts w:asciiTheme="minorHAnsi" w:hAnsiTheme="minorHAnsi" w:cstheme="minorHAnsi"/>
          <w:sz w:val="22"/>
          <w:szCs w:val="22"/>
        </w:rPr>
        <w:t xml:space="preserve">aren </w:t>
      </w:r>
      <w:r w:rsidR="003C1147" w:rsidRPr="00105043">
        <w:rPr>
          <w:rFonts w:asciiTheme="minorHAnsi" w:hAnsiTheme="minorHAnsi" w:cstheme="minorHAnsi"/>
          <w:sz w:val="22"/>
          <w:szCs w:val="22"/>
        </w:rPr>
        <w:t>return</w:t>
      </w:r>
      <w:r w:rsidR="000D74EF">
        <w:rPr>
          <w:rFonts w:asciiTheme="minorHAnsi" w:hAnsiTheme="minorHAnsi" w:cstheme="minorHAnsi"/>
          <w:sz w:val="22"/>
          <w:szCs w:val="22"/>
        </w:rPr>
        <w:t>s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 the </w:t>
      </w:r>
      <w:r w:rsidR="000D74EF">
        <w:rPr>
          <w:rFonts w:asciiTheme="minorHAnsi" w:hAnsiTheme="minorHAnsi" w:cstheme="minorHAnsi"/>
          <w:sz w:val="22"/>
          <w:szCs w:val="22"/>
        </w:rPr>
        <w:t>investment payback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213249">
        <w:rPr>
          <w:rFonts w:asciiTheme="minorHAnsi" w:hAnsiTheme="minorHAnsi" w:cstheme="minorHAnsi"/>
          <w:sz w:val="22"/>
          <w:szCs w:val="22"/>
        </w:rPr>
        <w:t>on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 its borrowing</w:t>
      </w:r>
      <w:r w:rsidR="00FF0207">
        <w:rPr>
          <w:rFonts w:asciiTheme="minorHAnsi" w:hAnsiTheme="minorHAnsi" w:cstheme="minorHAnsi"/>
          <w:sz w:val="22"/>
          <w:szCs w:val="22"/>
        </w:rPr>
        <w:t xml:space="preserve"> due back by 2025</w:t>
      </w:r>
      <w:r w:rsidR="00345846">
        <w:rPr>
          <w:rFonts w:asciiTheme="minorHAnsi" w:hAnsiTheme="minorHAnsi" w:cstheme="minorHAnsi"/>
          <w:sz w:val="22"/>
          <w:szCs w:val="22"/>
        </w:rPr>
        <w:t>.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345846">
        <w:rPr>
          <w:rFonts w:asciiTheme="minorHAnsi" w:hAnsiTheme="minorHAnsi" w:cstheme="minorHAnsi"/>
          <w:sz w:val="22"/>
          <w:szCs w:val="22"/>
        </w:rPr>
        <w:t xml:space="preserve">This is </w:t>
      </w:r>
      <w:r w:rsidR="00213249">
        <w:rPr>
          <w:rFonts w:asciiTheme="minorHAnsi" w:hAnsiTheme="minorHAnsi" w:cstheme="minorHAnsi"/>
          <w:sz w:val="22"/>
          <w:szCs w:val="22"/>
        </w:rPr>
        <w:t xml:space="preserve">only achievable 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through </w:t>
      </w:r>
      <w:r w:rsidR="00213249">
        <w:rPr>
          <w:rFonts w:asciiTheme="minorHAnsi" w:hAnsiTheme="minorHAnsi" w:cstheme="minorHAnsi"/>
          <w:sz w:val="22"/>
          <w:szCs w:val="22"/>
        </w:rPr>
        <w:t xml:space="preserve">a period of 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successful trading. The lack of re-investment in electrification may be </w:t>
      </w:r>
      <w:r w:rsidR="00324076">
        <w:rPr>
          <w:rFonts w:asciiTheme="minorHAnsi" w:hAnsiTheme="minorHAnsi" w:cstheme="minorHAnsi"/>
          <w:sz w:val="22"/>
          <w:szCs w:val="22"/>
        </w:rPr>
        <w:t>damaging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 for the business short term, but the risks are too great for Mc</w:t>
      </w:r>
      <w:r w:rsidR="00324076">
        <w:rPr>
          <w:rFonts w:asciiTheme="minorHAnsi" w:hAnsiTheme="minorHAnsi" w:cstheme="minorHAnsi"/>
          <w:sz w:val="22"/>
          <w:szCs w:val="22"/>
        </w:rPr>
        <w:t>L</w:t>
      </w:r>
      <w:r w:rsidR="003C1147" w:rsidRPr="00105043">
        <w:rPr>
          <w:rFonts w:asciiTheme="minorHAnsi" w:hAnsiTheme="minorHAnsi" w:cstheme="minorHAnsi"/>
          <w:sz w:val="22"/>
          <w:szCs w:val="22"/>
        </w:rPr>
        <w:t>aren raise further capital</w:t>
      </w:r>
      <w:r w:rsidR="004D42BE" w:rsidRPr="00105043">
        <w:rPr>
          <w:rFonts w:asciiTheme="minorHAnsi" w:hAnsiTheme="minorHAnsi" w:cstheme="minorHAnsi"/>
          <w:sz w:val="22"/>
          <w:szCs w:val="22"/>
        </w:rPr>
        <w:t xml:space="preserve"> on top of its existing debts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. </w:t>
      </w:r>
      <w:r w:rsidR="000917DC">
        <w:rPr>
          <w:rFonts w:asciiTheme="minorHAnsi" w:hAnsiTheme="minorHAnsi" w:cstheme="minorHAnsi"/>
          <w:sz w:val="22"/>
          <w:szCs w:val="22"/>
        </w:rPr>
        <w:t xml:space="preserve">It also has </w:t>
      </w:r>
      <w:r w:rsidR="000917DC">
        <w:rPr>
          <w:rFonts w:asciiTheme="minorHAnsi" w:hAnsiTheme="minorHAnsi" w:cstheme="minorHAnsi"/>
          <w:sz w:val="22"/>
          <w:szCs w:val="22"/>
        </w:rPr>
        <w:lastRenderedPageBreak/>
        <w:t>lost majority control of it racing group in 2020</w:t>
      </w:r>
      <w:r w:rsidR="00401A78">
        <w:rPr>
          <w:rFonts w:asciiTheme="minorHAnsi" w:hAnsiTheme="minorHAnsi" w:cstheme="minorHAnsi"/>
          <w:sz w:val="22"/>
          <w:szCs w:val="22"/>
        </w:rPr>
        <w:t xml:space="preserve">, which would limit </w:t>
      </w:r>
      <w:r w:rsidR="009A0EDD">
        <w:rPr>
          <w:rFonts w:asciiTheme="minorHAnsi" w:hAnsiTheme="minorHAnsi" w:cstheme="minorHAnsi"/>
          <w:sz w:val="22"/>
          <w:szCs w:val="22"/>
        </w:rPr>
        <w:t xml:space="preserve">investor </w:t>
      </w:r>
      <w:r w:rsidR="00401A78">
        <w:rPr>
          <w:rFonts w:asciiTheme="minorHAnsi" w:hAnsiTheme="minorHAnsi" w:cstheme="minorHAnsi"/>
          <w:sz w:val="22"/>
          <w:szCs w:val="22"/>
        </w:rPr>
        <w:t xml:space="preserve">appeal from either McLaren or a new third party looking for </w:t>
      </w:r>
      <w:r w:rsidR="00D56F83">
        <w:rPr>
          <w:rFonts w:asciiTheme="minorHAnsi" w:hAnsiTheme="minorHAnsi" w:cstheme="minorHAnsi"/>
          <w:sz w:val="22"/>
          <w:szCs w:val="22"/>
        </w:rPr>
        <w:t xml:space="preserve">further </w:t>
      </w:r>
      <w:r w:rsidR="00423991">
        <w:rPr>
          <w:rFonts w:asciiTheme="minorHAnsi" w:hAnsiTheme="minorHAnsi" w:cstheme="minorHAnsi"/>
          <w:sz w:val="22"/>
          <w:szCs w:val="22"/>
        </w:rPr>
        <w:t xml:space="preserve">racing </w:t>
      </w:r>
      <w:r w:rsidR="00891F9F">
        <w:rPr>
          <w:rFonts w:asciiTheme="minorHAnsi" w:hAnsiTheme="minorHAnsi" w:cstheme="minorHAnsi"/>
          <w:sz w:val="22"/>
          <w:szCs w:val="22"/>
        </w:rPr>
        <w:t xml:space="preserve">investment for </w:t>
      </w:r>
      <w:r w:rsidR="00401A78">
        <w:rPr>
          <w:rFonts w:asciiTheme="minorHAnsi" w:hAnsiTheme="minorHAnsi" w:cstheme="minorHAnsi"/>
          <w:sz w:val="22"/>
          <w:szCs w:val="22"/>
        </w:rPr>
        <w:t>equity</w:t>
      </w:r>
      <w:r w:rsidR="000917DC">
        <w:rPr>
          <w:rFonts w:asciiTheme="minorHAnsi" w:hAnsiTheme="minorHAnsi" w:cstheme="minorHAnsi"/>
          <w:sz w:val="22"/>
          <w:szCs w:val="22"/>
        </w:rPr>
        <w:t>.</w:t>
      </w:r>
    </w:p>
    <w:p w14:paraId="57414854" w14:textId="7E80AA42" w:rsidR="00EB2832" w:rsidRDefault="00EB2832">
      <w:pPr>
        <w:rPr>
          <w:rFonts w:asciiTheme="minorHAnsi" w:hAnsiTheme="minorHAnsi" w:cstheme="minorHAnsi"/>
          <w:sz w:val="22"/>
          <w:szCs w:val="22"/>
        </w:rPr>
      </w:pPr>
    </w:p>
    <w:p w14:paraId="041B99FD" w14:textId="69C682FE" w:rsidR="00226F90" w:rsidRPr="00105043" w:rsidRDefault="004D42BE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An alternative </w:t>
      </w:r>
      <w:r w:rsidR="00514207" w:rsidRPr="00105043">
        <w:rPr>
          <w:rFonts w:asciiTheme="minorHAnsi" w:hAnsiTheme="minorHAnsi" w:cstheme="minorHAnsi"/>
          <w:sz w:val="22"/>
          <w:szCs w:val="22"/>
        </w:rPr>
        <w:t xml:space="preserve">to JV could be a series of </w:t>
      </w:r>
      <w:r w:rsidRPr="00105043">
        <w:rPr>
          <w:rFonts w:asciiTheme="minorHAnsi" w:hAnsiTheme="minorHAnsi" w:cstheme="minorHAnsi"/>
          <w:sz w:val="22"/>
          <w:szCs w:val="22"/>
        </w:rPr>
        <w:t>s</w:t>
      </w:r>
      <w:r w:rsidR="003C1147" w:rsidRPr="00105043">
        <w:rPr>
          <w:rFonts w:asciiTheme="minorHAnsi" w:hAnsiTheme="minorHAnsi" w:cstheme="minorHAnsi"/>
          <w:sz w:val="22"/>
          <w:szCs w:val="22"/>
        </w:rPr>
        <w:t>hort commercial project engagement</w:t>
      </w:r>
      <w:r w:rsidRPr="00105043">
        <w:rPr>
          <w:rFonts w:asciiTheme="minorHAnsi" w:hAnsiTheme="minorHAnsi" w:cstheme="minorHAnsi"/>
          <w:sz w:val="22"/>
          <w:szCs w:val="22"/>
        </w:rPr>
        <w:t>s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 over the next 3 years, small paid </w:t>
      </w:r>
      <w:r w:rsidR="007E40A8" w:rsidRPr="00105043">
        <w:rPr>
          <w:rFonts w:asciiTheme="minorHAnsi" w:hAnsiTheme="minorHAnsi" w:cstheme="minorHAnsi"/>
          <w:sz w:val="22"/>
          <w:szCs w:val="22"/>
        </w:rPr>
        <w:t xml:space="preserve">technology 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projects that contribute to </w:t>
      </w:r>
      <w:r w:rsidR="00801EA4" w:rsidRPr="00105043">
        <w:rPr>
          <w:rFonts w:asciiTheme="minorHAnsi" w:hAnsiTheme="minorHAnsi" w:cstheme="minorHAnsi"/>
          <w:sz w:val="22"/>
          <w:szCs w:val="22"/>
        </w:rPr>
        <w:t>Mc</w:t>
      </w:r>
      <w:r w:rsidR="004B230D" w:rsidRPr="00105043">
        <w:rPr>
          <w:rFonts w:asciiTheme="minorHAnsi" w:hAnsiTheme="minorHAnsi" w:cstheme="minorHAnsi"/>
          <w:sz w:val="22"/>
          <w:szCs w:val="22"/>
        </w:rPr>
        <w:t>L</w:t>
      </w:r>
      <w:r w:rsidR="00801EA4" w:rsidRPr="00105043">
        <w:rPr>
          <w:rFonts w:asciiTheme="minorHAnsi" w:hAnsiTheme="minorHAnsi" w:cstheme="minorHAnsi"/>
          <w:sz w:val="22"/>
          <w:szCs w:val="22"/>
        </w:rPr>
        <w:t xml:space="preserve">arens 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electrification </w:t>
      </w:r>
      <w:r w:rsidR="00801EA4" w:rsidRPr="00105043">
        <w:rPr>
          <w:rFonts w:asciiTheme="minorHAnsi" w:hAnsiTheme="minorHAnsi" w:cstheme="minorHAnsi"/>
          <w:sz w:val="22"/>
          <w:szCs w:val="22"/>
        </w:rPr>
        <w:t xml:space="preserve">pathway </w:t>
      </w:r>
      <w:r w:rsidR="00163408">
        <w:rPr>
          <w:rFonts w:asciiTheme="minorHAnsi" w:hAnsiTheme="minorHAnsi" w:cstheme="minorHAnsi"/>
          <w:sz w:val="22"/>
          <w:szCs w:val="22"/>
        </w:rPr>
        <w:t xml:space="preserve">that 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would bring trust and build long term </w:t>
      </w:r>
      <w:r w:rsidR="00B0440E" w:rsidRPr="00105043">
        <w:rPr>
          <w:rFonts w:asciiTheme="minorHAnsi" w:hAnsiTheme="minorHAnsi" w:cstheme="minorHAnsi"/>
          <w:sz w:val="22"/>
          <w:szCs w:val="22"/>
        </w:rPr>
        <w:t xml:space="preserve">knowledge sharing </w:t>
      </w:r>
      <w:r w:rsidR="003C1147" w:rsidRPr="00105043">
        <w:rPr>
          <w:rFonts w:asciiTheme="minorHAnsi" w:hAnsiTheme="minorHAnsi" w:cstheme="minorHAnsi"/>
          <w:sz w:val="22"/>
          <w:szCs w:val="22"/>
        </w:rPr>
        <w:t>potential</w:t>
      </w:r>
      <w:r w:rsidR="002A30A2" w:rsidRPr="00105043">
        <w:rPr>
          <w:rFonts w:asciiTheme="minorHAnsi" w:hAnsiTheme="minorHAnsi" w:cstheme="minorHAnsi"/>
          <w:sz w:val="22"/>
          <w:szCs w:val="22"/>
        </w:rPr>
        <w:t xml:space="preserve"> to work with Mc</w:t>
      </w:r>
      <w:r w:rsidR="004B230D" w:rsidRPr="00105043">
        <w:rPr>
          <w:rFonts w:asciiTheme="minorHAnsi" w:hAnsiTheme="minorHAnsi" w:cstheme="minorHAnsi"/>
          <w:sz w:val="22"/>
          <w:szCs w:val="22"/>
        </w:rPr>
        <w:t>L</w:t>
      </w:r>
      <w:r w:rsidR="002A30A2" w:rsidRPr="00105043">
        <w:rPr>
          <w:rFonts w:asciiTheme="minorHAnsi" w:hAnsiTheme="minorHAnsi" w:cstheme="minorHAnsi"/>
          <w:sz w:val="22"/>
          <w:szCs w:val="22"/>
        </w:rPr>
        <w:t>aren</w:t>
      </w:r>
      <w:r w:rsidR="00B0440E" w:rsidRPr="00105043">
        <w:rPr>
          <w:rFonts w:asciiTheme="minorHAnsi" w:hAnsiTheme="minorHAnsi" w:cstheme="minorHAnsi"/>
          <w:sz w:val="22"/>
          <w:szCs w:val="22"/>
        </w:rPr>
        <w:t xml:space="preserve"> in the long term</w:t>
      </w:r>
      <w:r w:rsidR="003C1147" w:rsidRPr="00105043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331B7EAD" w14:textId="5A826131" w:rsidR="00204319" w:rsidRPr="00105043" w:rsidRDefault="002A30A2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Exposure to a recession or another </w:t>
      </w:r>
      <w:r w:rsidR="00204319" w:rsidRPr="00105043">
        <w:rPr>
          <w:rFonts w:asciiTheme="minorHAnsi" w:hAnsiTheme="minorHAnsi" w:cstheme="minorHAnsi"/>
          <w:sz w:val="22"/>
          <w:szCs w:val="22"/>
        </w:rPr>
        <w:t xml:space="preserve">shock, war or </w:t>
      </w:r>
      <w:r w:rsidRPr="00105043">
        <w:rPr>
          <w:rFonts w:asciiTheme="minorHAnsi" w:hAnsiTheme="minorHAnsi" w:cstheme="minorHAnsi"/>
          <w:sz w:val="22"/>
          <w:szCs w:val="22"/>
        </w:rPr>
        <w:t xml:space="preserve">pandemic before </w:t>
      </w:r>
      <w:r w:rsidR="007B213C" w:rsidRPr="00105043">
        <w:rPr>
          <w:rFonts w:asciiTheme="minorHAnsi" w:hAnsiTheme="minorHAnsi" w:cstheme="minorHAnsi"/>
          <w:sz w:val="22"/>
          <w:szCs w:val="22"/>
        </w:rPr>
        <w:t>2025</w:t>
      </w:r>
      <w:r w:rsidRPr="00105043">
        <w:rPr>
          <w:rFonts w:asciiTheme="minorHAnsi" w:hAnsiTheme="minorHAnsi" w:cstheme="minorHAnsi"/>
          <w:sz w:val="22"/>
          <w:szCs w:val="22"/>
        </w:rPr>
        <w:t xml:space="preserve"> may be difficult to overcome, </w:t>
      </w:r>
      <w:r w:rsidR="002B77C9" w:rsidRPr="00105043">
        <w:rPr>
          <w:rFonts w:asciiTheme="minorHAnsi" w:hAnsiTheme="minorHAnsi" w:cstheme="minorHAnsi"/>
          <w:sz w:val="22"/>
          <w:szCs w:val="22"/>
        </w:rPr>
        <w:t xml:space="preserve">and substantially weaken </w:t>
      </w:r>
      <w:r w:rsidR="007D0A76">
        <w:rPr>
          <w:rFonts w:asciiTheme="minorHAnsi" w:hAnsiTheme="minorHAnsi" w:cstheme="minorHAnsi"/>
          <w:sz w:val="22"/>
          <w:szCs w:val="22"/>
        </w:rPr>
        <w:t>McLaren</w:t>
      </w:r>
      <w:r w:rsidR="002B77C9" w:rsidRPr="00105043">
        <w:rPr>
          <w:rFonts w:asciiTheme="minorHAnsi" w:hAnsiTheme="minorHAnsi" w:cstheme="minorHAnsi"/>
          <w:sz w:val="22"/>
          <w:szCs w:val="22"/>
        </w:rPr>
        <w:t xml:space="preserve"> further</w:t>
      </w:r>
      <w:r w:rsidR="0013198A" w:rsidRPr="00105043">
        <w:rPr>
          <w:rFonts w:asciiTheme="minorHAnsi" w:hAnsiTheme="minorHAnsi" w:cstheme="minorHAnsi"/>
          <w:sz w:val="22"/>
          <w:szCs w:val="22"/>
        </w:rPr>
        <w:t xml:space="preserve"> in terms of liquidity</w:t>
      </w:r>
      <w:r w:rsidR="000D7D3B" w:rsidRPr="00105043">
        <w:rPr>
          <w:rFonts w:asciiTheme="minorHAnsi" w:hAnsiTheme="minorHAnsi" w:cstheme="minorHAnsi"/>
          <w:sz w:val="22"/>
          <w:szCs w:val="22"/>
        </w:rPr>
        <w:t>.</w:t>
      </w:r>
      <w:r w:rsidR="002B77C9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204319" w:rsidRPr="00105043">
        <w:rPr>
          <w:rFonts w:asciiTheme="minorHAnsi" w:hAnsiTheme="minorHAnsi" w:cstheme="minorHAnsi"/>
          <w:sz w:val="22"/>
          <w:szCs w:val="22"/>
        </w:rPr>
        <w:t xml:space="preserve">Predicted future cash flow and EBIT remain negative by 2024. </w:t>
      </w:r>
      <w:r w:rsidR="000D7D3B" w:rsidRPr="00105043">
        <w:rPr>
          <w:rFonts w:asciiTheme="minorHAnsi" w:hAnsiTheme="minorHAnsi" w:cstheme="minorHAnsi"/>
          <w:sz w:val="22"/>
          <w:szCs w:val="22"/>
        </w:rPr>
        <w:t xml:space="preserve">This would </w:t>
      </w:r>
      <w:r w:rsidR="00B02679" w:rsidRPr="00105043">
        <w:rPr>
          <w:rFonts w:asciiTheme="minorHAnsi" w:hAnsiTheme="minorHAnsi" w:cstheme="minorHAnsi"/>
          <w:sz w:val="22"/>
          <w:szCs w:val="22"/>
        </w:rPr>
        <w:t xml:space="preserve">ultimately </w:t>
      </w:r>
      <w:r w:rsidRPr="00105043">
        <w:rPr>
          <w:rFonts w:asciiTheme="minorHAnsi" w:hAnsiTheme="minorHAnsi" w:cstheme="minorHAnsi"/>
          <w:sz w:val="22"/>
          <w:szCs w:val="22"/>
        </w:rPr>
        <w:t xml:space="preserve">risk </w:t>
      </w:r>
      <w:r w:rsidR="00B420AA" w:rsidRPr="00105043">
        <w:rPr>
          <w:rFonts w:asciiTheme="minorHAnsi" w:hAnsiTheme="minorHAnsi" w:cstheme="minorHAnsi"/>
          <w:sz w:val="22"/>
          <w:szCs w:val="22"/>
        </w:rPr>
        <w:t xml:space="preserve">any </w:t>
      </w:r>
      <w:r w:rsidRPr="00105043">
        <w:rPr>
          <w:rFonts w:asciiTheme="minorHAnsi" w:hAnsiTheme="minorHAnsi" w:cstheme="minorHAnsi"/>
          <w:sz w:val="22"/>
          <w:szCs w:val="22"/>
        </w:rPr>
        <w:t xml:space="preserve">co-investment capital and </w:t>
      </w:r>
      <w:r w:rsidR="00204319" w:rsidRPr="00105043">
        <w:rPr>
          <w:rFonts w:asciiTheme="minorHAnsi" w:hAnsiTheme="minorHAnsi" w:cstheme="minorHAnsi"/>
          <w:sz w:val="22"/>
          <w:szCs w:val="22"/>
        </w:rPr>
        <w:t>reduce Mc</w:t>
      </w:r>
      <w:r w:rsidR="00156F60" w:rsidRPr="00105043">
        <w:rPr>
          <w:rFonts w:asciiTheme="minorHAnsi" w:hAnsiTheme="minorHAnsi" w:cstheme="minorHAnsi"/>
          <w:sz w:val="22"/>
          <w:szCs w:val="22"/>
        </w:rPr>
        <w:t>L</w:t>
      </w:r>
      <w:r w:rsidR="00204319" w:rsidRPr="00105043">
        <w:rPr>
          <w:rFonts w:asciiTheme="minorHAnsi" w:hAnsiTheme="minorHAnsi" w:cstheme="minorHAnsi"/>
          <w:sz w:val="22"/>
          <w:szCs w:val="22"/>
        </w:rPr>
        <w:t xml:space="preserve">arens ability to </w:t>
      </w:r>
      <w:r w:rsidR="00852C67">
        <w:rPr>
          <w:rFonts w:asciiTheme="minorHAnsi" w:hAnsiTheme="minorHAnsi" w:cstheme="minorHAnsi"/>
          <w:sz w:val="22"/>
          <w:szCs w:val="22"/>
        </w:rPr>
        <w:t xml:space="preserve">further </w:t>
      </w:r>
      <w:r w:rsidR="00204319" w:rsidRPr="00105043">
        <w:rPr>
          <w:rFonts w:asciiTheme="minorHAnsi" w:hAnsiTheme="minorHAnsi" w:cstheme="minorHAnsi"/>
          <w:sz w:val="22"/>
          <w:szCs w:val="22"/>
        </w:rPr>
        <w:t xml:space="preserve">support any JVs. </w:t>
      </w:r>
    </w:p>
    <w:p w14:paraId="11CFECDD" w14:textId="33A23D0E" w:rsidR="0099493B" w:rsidRPr="00105043" w:rsidRDefault="00204319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For a </w:t>
      </w:r>
      <w:r w:rsidR="0062485E">
        <w:rPr>
          <w:rFonts w:asciiTheme="minorHAnsi" w:hAnsiTheme="minorHAnsi" w:cstheme="minorHAnsi"/>
          <w:sz w:val="22"/>
          <w:szCs w:val="22"/>
        </w:rPr>
        <w:t xml:space="preserve">smaller </w:t>
      </w:r>
      <w:r w:rsidR="00147DC3" w:rsidRPr="00105043">
        <w:rPr>
          <w:rFonts w:asciiTheme="minorHAnsi" w:hAnsiTheme="minorHAnsi" w:cstheme="minorHAnsi"/>
          <w:sz w:val="22"/>
          <w:szCs w:val="22"/>
        </w:rPr>
        <w:t>third-party</w:t>
      </w:r>
      <w:r w:rsidRPr="00105043">
        <w:rPr>
          <w:rFonts w:asciiTheme="minorHAnsi" w:hAnsiTheme="minorHAnsi" w:cstheme="minorHAnsi"/>
          <w:sz w:val="22"/>
          <w:szCs w:val="22"/>
        </w:rPr>
        <w:t xml:space="preserve"> business in a</w:t>
      </w:r>
      <w:r w:rsidR="0023387C">
        <w:rPr>
          <w:rFonts w:asciiTheme="minorHAnsi" w:hAnsiTheme="minorHAnsi" w:cstheme="minorHAnsi"/>
          <w:sz w:val="22"/>
          <w:szCs w:val="22"/>
        </w:rPr>
        <w:t>ny</w:t>
      </w:r>
      <w:r w:rsidRPr="00105043">
        <w:rPr>
          <w:rFonts w:asciiTheme="minorHAnsi" w:hAnsiTheme="minorHAnsi" w:cstheme="minorHAnsi"/>
          <w:sz w:val="22"/>
          <w:szCs w:val="22"/>
        </w:rPr>
        <w:t xml:space="preserve"> JV, this </w:t>
      </w:r>
      <w:r w:rsidR="00C55225">
        <w:rPr>
          <w:rFonts w:asciiTheme="minorHAnsi" w:hAnsiTheme="minorHAnsi" w:cstheme="minorHAnsi"/>
          <w:sz w:val="22"/>
          <w:szCs w:val="22"/>
        </w:rPr>
        <w:t>c</w:t>
      </w:r>
      <w:r w:rsidRPr="00105043">
        <w:rPr>
          <w:rFonts w:asciiTheme="minorHAnsi" w:hAnsiTheme="minorHAnsi" w:cstheme="minorHAnsi"/>
          <w:sz w:val="22"/>
          <w:szCs w:val="22"/>
        </w:rPr>
        <w:t xml:space="preserve">ould </w:t>
      </w:r>
      <w:r w:rsidR="007F6E49">
        <w:rPr>
          <w:rFonts w:asciiTheme="minorHAnsi" w:hAnsiTheme="minorHAnsi" w:cstheme="minorHAnsi"/>
          <w:sz w:val="22"/>
          <w:szCs w:val="22"/>
        </w:rPr>
        <w:t>hamper</w:t>
      </w:r>
      <w:r w:rsidR="002A30A2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Pr="00105043">
        <w:rPr>
          <w:rFonts w:asciiTheme="minorHAnsi" w:hAnsiTheme="minorHAnsi" w:cstheme="minorHAnsi"/>
          <w:sz w:val="22"/>
          <w:szCs w:val="22"/>
        </w:rPr>
        <w:t xml:space="preserve">any pivot options into </w:t>
      </w:r>
      <w:r w:rsidR="0023387C">
        <w:rPr>
          <w:rFonts w:asciiTheme="minorHAnsi" w:hAnsiTheme="minorHAnsi" w:cstheme="minorHAnsi"/>
          <w:sz w:val="22"/>
          <w:szCs w:val="22"/>
        </w:rPr>
        <w:t>findin</w:t>
      </w:r>
      <w:r w:rsidRPr="00105043">
        <w:rPr>
          <w:rFonts w:asciiTheme="minorHAnsi" w:hAnsiTheme="minorHAnsi" w:cstheme="minorHAnsi"/>
          <w:sz w:val="22"/>
          <w:szCs w:val="22"/>
        </w:rPr>
        <w:t>g</w:t>
      </w:r>
      <w:r w:rsidR="002A30A2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Pr="00105043">
        <w:rPr>
          <w:rFonts w:asciiTheme="minorHAnsi" w:hAnsiTheme="minorHAnsi" w:cstheme="minorHAnsi"/>
          <w:sz w:val="22"/>
          <w:szCs w:val="22"/>
        </w:rPr>
        <w:t xml:space="preserve">alternative market </w:t>
      </w:r>
      <w:r w:rsidR="0062116D">
        <w:rPr>
          <w:rFonts w:asciiTheme="minorHAnsi" w:hAnsiTheme="minorHAnsi" w:cstheme="minorHAnsi"/>
          <w:sz w:val="22"/>
          <w:szCs w:val="22"/>
        </w:rPr>
        <w:t>solutions</w:t>
      </w:r>
      <w:r w:rsidR="00D65BDB" w:rsidRPr="00105043">
        <w:rPr>
          <w:rFonts w:asciiTheme="minorHAnsi" w:hAnsiTheme="minorHAnsi" w:cstheme="minorHAnsi"/>
          <w:sz w:val="22"/>
          <w:szCs w:val="22"/>
        </w:rPr>
        <w:t xml:space="preserve"> or scal</w:t>
      </w:r>
      <w:r w:rsidR="007F6E49">
        <w:rPr>
          <w:rFonts w:asciiTheme="minorHAnsi" w:hAnsiTheme="minorHAnsi" w:cstheme="minorHAnsi"/>
          <w:sz w:val="22"/>
          <w:szCs w:val="22"/>
        </w:rPr>
        <w:t>ing</w:t>
      </w:r>
      <w:r w:rsidR="00D65BDB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7F6E49">
        <w:rPr>
          <w:rFonts w:asciiTheme="minorHAnsi" w:hAnsiTheme="minorHAnsi" w:cstheme="minorHAnsi"/>
          <w:sz w:val="22"/>
          <w:szCs w:val="22"/>
        </w:rPr>
        <w:t xml:space="preserve">for bigger </w:t>
      </w:r>
      <w:r w:rsidR="002A30A2" w:rsidRPr="00105043">
        <w:rPr>
          <w:rFonts w:asciiTheme="minorHAnsi" w:hAnsiTheme="minorHAnsi" w:cstheme="minorHAnsi"/>
          <w:sz w:val="22"/>
          <w:szCs w:val="22"/>
        </w:rPr>
        <w:t>penetration</w:t>
      </w:r>
      <w:r w:rsidR="008E70EA" w:rsidRPr="00105043">
        <w:rPr>
          <w:rFonts w:asciiTheme="minorHAnsi" w:hAnsiTheme="minorHAnsi" w:cstheme="minorHAnsi"/>
          <w:sz w:val="22"/>
          <w:szCs w:val="22"/>
        </w:rPr>
        <w:t xml:space="preserve"> prospects</w:t>
      </w:r>
      <w:r w:rsidR="008C4EBE">
        <w:rPr>
          <w:rFonts w:asciiTheme="minorHAnsi" w:hAnsiTheme="minorHAnsi" w:cstheme="minorHAnsi"/>
          <w:sz w:val="22"/>
          <w:szCs w:val="22"/>
        </w:rPr>
        <w:t>,</w:t>
      </w:r>
      <w:r w:rsidR="002A30A2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AA49FC">
        <w:rPr>
          <w:rFonts w:asciiTheme="minorHAnsi" w:hAnsiTheme="minorHAnsi" w:cstheme="minorHAnsi"/>
          <w:sz w:val="22"/>
          <w:szCs w:val="22"/>
        </w:rPr>
        <w:t xml:space="preserve">by </w:t>
      </w:r>
      <w:r w:rsidR="00D65BDB" w:rsidRPr="00105043">
        <w:rPr>
          <w:rFonts w:asciiTheme="minorHAnsi" w:hAnsiTheme="minorHAnsi" w:cstheme="minorHAnsi"/>
          <w:sz w:val="22"/>
          <w:szCs w:val="22"/>
        </w:rPr>
        <w:t xml:space="preserve">operating </w:t>
      </w:r>
      <w:r w:rsidR="00E02725" w:rsidRPr="00105043">
        <w:rPr>
          <w:rFonts w:asciiTheme="minorHAnsi" w:hAnsiTheme="minorHAnsi" w:cstheme="minorHAnsi"/>
          <w:sz w:val="22"/>
          <w:szCs w:val="22"/>
        </w:rPr>
        <w:t xml:space="preserve">with </w:t>
      </w:r>
      <w:r w:rsidR="007F6E49">
        <w:rPr>
          <w:rFonts w:asciiTheme="minorHAnsi" w:hAnsiTheme="minorHAnsi" w:cstheme="minorHAnsi"/>
          <w:sz w:val="22"/>
          <w:szCs w:val="22"/>
        </w:rPr>
        <w:t>currently</w:t>
      </w:r>
      <w:r w:rsidR="008C4EBE">
        <w:rPr>
          <w:rFonts w:asciiTheme="minorHAnsi" w:hAnsiTheme="minorHAnsi" w:cstheme="minorHAnsi"/>
          <w:sz w:val="22"/>
          <w:szCs w:val="22"/>
        </w:rPr>
        <w:t>,</w:t>
      </w:r>
      <w:r w:rsidR="001B7FBB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E02725" w:rsidRPr="00105043">
        <w:rPr>
          <w:rFonts w:asciiTheme="minorHAnsi" w:hAnsiTheme="minorHAnsi" w:cstheme="minorHAnsi"/>
          <w:sz w:val="22"/>
          <w:szCs w:val="22"/>
        </w:rPr>
        <w:t xml:space="preserve">a </w:t>
      </w:r>
      <w:r w:rsidR="004F6BE9">
        <w:rPr>
          <w:rFonts w:asciiTheme="minorHAnsi" w:hAnsiTheme="minorHAnsi" w:cstheme="minorHAnsi"/>
          <w:sz w:val="22"/>
          <w:szCs w:val="22"/>
        </w:rPr>
        <w:t>relatively</w:t>
      </w:r>
      <w:r w:rsidR="007F6E49">
        <w:rPr>
          <w:rFonts w:asciiTheme="minorHAnsi" w:hAnsiTheme="minorHAnsi" w:cstheme="minorHAnsi"/>
          <w:sz w:val="22"/>
          <w:szCs w:val="22"/>
        </w:rPr>
        <w:t xml:space="preserve"> </w:t>
      </w:r>
      <w:r w:rsidR="00E02725" w:rsidRPr="00105043">
        <w:rPr>
          <w:rFonts w:asciiTheme="minorHAnsi" w:hAnsiTheme="minorHAnsi" w:cstheme="minorHAnsi"/>
          <w:sz w:val="22"/>
          <w:szCs w:val="22"/>
        </w:rPr>
        <w:t xml:space="preserve">small </w:t>
      </w:r>
      <w:r w:rsidR="008E70EA" w:rsidRPr="00105043">
        <w:rPr>
          <w:rFonts w:asciiTheme="minorHAnsi" w:hAnsiTheme="minorHAnsi" w:cstheme="minorHAnsi"/>
          <w:sz w:val="22"/>
          <w:szCs w:val="22"/>
        </w:rPr>
        <w:t xml:space="preserve">luxury low </w:t>
      </w:r>
      <w:r w:rsidR="00E02725" w:rsidRPr="00105043">
        <w:rPr>
          <w:rFonts w:asciiTheme="minorHAnsi" w:hAnsiTheme="minorHAnsi" w:cstheme="minorHAnsi"/>
          <w:sz w:val="22"/>
          <w:szCs w:val="22"/>
        </w:rPr>
        <w:t xml:space="preserve">volume </w:t>
      </w:r>
      <w:r w:rsidR="000A480F" w:rsidRPr="00105043">
        <w:rPr>
          <w:rFonts w:asciiTheme="minorHAnsi" w:hAnsiTheme="minorHAnsi" w:cstheme="minorHAnsi"/>
          <w:sz w:val="22"/>
          <w:szCs w:val="22"/>
        </w:rPr>
        <w:t xml:space="preserve">car </w:t>
      </w:r>
      <w:r w:rsidR="00E02725" w:rsidRPr="00105043">
        <w:rPr>
          <w:rFonts w:asciiTheme="minorHAnsi" w:hAnsiTheme="minorHAnsi" w:cstheme="minorHAnsi"/>
          <w:sz w:val="22"/>
          <w:szCs w:val="22"/>
        </w:rPr>
        <w:t>manufacturer</w:t>
      </w:r>
      <w:r w:rsidR="0026615B" w:rsidRPr="00105043">
        <w:rPr>
          <w:rFonts w:asciiTheme="minorHAnsi" w:hAnsiTheme="minorHAnsi" w:cstheme="minorHAnsi"/>
          <w:sz w:val="22"/>
          <w:szCs w:val="22"/>
        </w:rPr>
        <w:t xml:space="preserve"> such as Mc</w:t>
      </w:r>
      <w:r w:rsidR="00156F60" w:rsidRPr="00105043">
        <w:rPr>
          <w:rFonts w:asciiTheme="minorHAnsi" w:hAnsiTheme="minorHAnsi" w:cstheme="minorHAnsi"/>
          <w:sz w:val="22"/>
          <w:szCs w:val="22"/>
        </w:rPr>
        <w:t>L</w:t>
      </w:r>
      <w:r w:rsidR="0026615B" w:rsidRPr="00105043">
        <w:rPr>
          <w:rFonts w:asciiTheme="minorHAnsi" w:hAnsiTheme="minorHAnsi" w:cstheme="minorHAnsi"/>
          <w:sz w:val="22"/>
          <w:szCs w:val="22"/>
        </w:rPr>
        <w:t>aren</w:t>
      </w:r>
      <w:r w:rsidR="008C4EBE">
        <w:rPr>
          <w:rFonts w:asciiTheme="minorHAnsi" w:hAnsiTheme="minorHAnsi" w:cstheme="minorHAnsi"/>
          <w:sz w:val="22"/>
          <w:szCs w:val="22"/>
        </w:rPr>
        <w:t xml:space="preserve"> with</w:t>
      </w:r>
      <w:r w:rsidR="00921CA4">
        <w:rPr>
          <w:rFonts w:asciiTheme="minorHAnsi" w:hAnsiTheme="minorHAnsi" w:cstheme="minorHAnsi"/>
          <w:sz w:val="22"/>
          <w:szCs w:val="22"/>
        </w:rPr>
        <w:t>in</w:t>
      </w:r>
      <w:r w:rsidR="008C4EBE">
        <w:rPr>
          <w:rFonts w:asciiTheme="minorHAnsi" w:hAnsiTheme="minorHAnsi" w:cstheme="minorHAnsi"/>
          <w:sz w:val="22"/>
          <w:szCs w:val="22"/>
        </w:rPr>
        <w:t xml:space="preserve"> a </w:t>
      </w:r>
      <w:r w:rsidR="00BA1576">
        <w:rPr>
          <w:rFonts w:asciiTheme="minorHAnsi" w:hAnsiTheme="minorHAnsi" w:cstheme="minorHAnsi"/>
          <w:sz w:val="22"/>
          <w:szCs w:val="22"/>
        </w:rPr>
        <w:t>landscape</w:t>
      </w:r>
      <w:r w:rsidR="008C4EBE">
        <w:rPr>
          <w:rFonts w:asciiTheme="minorHAnsi" w:hAnsiTheme="minorHAnsi" w:cstheme="minorHAnsi"/>
          <w:sz w:val="22"/>
          <w:szCs w:val="22"/>
        </w:rPr>
        <w:t xml:space="preserve"> of bigger </w:t>
      </w:r>
      <w:r w:rsidR="00921CA4">
        <w:rPr>
          <w:rFonts w:asciiTheme="minorHAnsi" w:hAnsiTheme="minorHAnsi" w:cstheme="minorHAnsi"/>
          <w:sz w:val="22"/>
          <w:szCs w:val="22"/>
        </w:rPr>
        <w:t xml:space="preserve">niche </w:t>
      </w:r>
      <w:r w:rsidR="008C4EBE">
        <w:rPr>
          <w:rFonts w:asciiTheme="minorHAnsi" w:hAnsiTheme="minorHAnsi" w:cstheme="minorHAnsi"/>
          <w:sz w:val="22"/>
          <w:szCs w:val="22"/>
        </w:rPr>
        <w:t>competitors</w:t>
      </w:r>
      <w:r w:rsidR="002A30A2" w:rsidRPr="00105043">
        <w:rPr>
          <w:rFonts w:asciiTheme="minorHAnsi" w:hAnsiTheme="minorHAnsi" w:cstheme="minorHAnsi"/>
          <w:sz w:val="22"/>
          <w:szCs w:val="22"/>
        </w:rPr>
        <w:t>.</w:t>
      </w:r>
      <w:r w:rsidR="0047616A" w:rsidRPr="00105043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412D38C7" w14:textId="34489F85" w:rsidR="00067197" w:rsidRPr="00105043" w:rsidRDefault="00067197">
      <w:pPr>
        <w:rPr>
          <w:rFonts w:asciiTheme="minorHAnsi" w:hAnsiTheme="minorHAnsi" w:cstheme="minorHAnsi"/>
          <w:sz w:val="22"/>
          <w:szCs w:val="22"/>
        </w:rPr>
      </w:pPr>
    </w:p>
    <w:p w14:paraId="611C854F" w14:textId="11FB9BC9" w:rsidR="00C029DD" w:rsidRPr="00105043" w:rsidRDefault="002A189D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 xml:space="preserve">Conclusion </w:t>
      </w:r>
    </w:p>
    <w:p w14:paraId="3F7E4627" w14:textId="564C34AE" w:rsidR="00751749" w:rsidRDefault="002D6ED7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>The conclusion is not straight forward</w:t>
      </w:r>
      <w:r w:rsidR="00B749F1" w:rsidRPr="00105043">
        <w:rPr>
          <w:rFonts w:asciiTheme="minorHAnsi" w:hAnsiTheme="minorHAnsi" w:cstheme="minorHAnsi"/>
          <w:sz w:val="22"/>
          <w:szCs w:val="22"/>
        </w:rPr>
        <w:t>,</w:t>
      </w:r>
      <w:r w:rsidRPr="00105043">
        <w:rPr>
          <w:rFonts w:asciiTheme="minorHAnsi" w:hAnsiTheme="minorHAnsi" w:cstheme="minorHAnsi"/>
          <w:sz w:val="22"/>
          <w:szCs w:val="22"/>
        </w:rPr>
        <w:t xml:space="preserve"> the business is certainly operationally constrained </w:t>
      </w:r>
      <w:r w:rsidR="00B410F8" w:rsidRPr="00105043">
        <w:rPr>
          <w:rFonts w:asciiTheme="minorHAnsi" w:hAnsiTheme="minorHAnsi" w:cstheme="minorHAnsi"/>
          <w:sz w:val="22"/>
          <w:szCs w:val="22"/>
        </w:rPr>
        <w:t>in</w:t>
      </w:r>
      <w:r w:rsidR="00E57D6A" w:rsidRPr="00105043">
        <w:rPr>
          <w:rFonts w:asciiTheme="minorHAnsi" w:hAnsiTheme="minorHAnsi" w:cstheme="minorHAnsi"/>
          <w:sz w:val="22"/>
          <w:szCs w:val="22"/>
        </w:rPr>
        <w:t>to</w:t>
      </w:r>
      <w:r w:rsidRPr="00105043">
        <w:rPr>
          <w:rFonts w:asciiTheme="minorHAnsi" w:hAnsiTheme="minorHAnsi" w:cstheme="minorHAnsi"/>
          <w:sz w:val="22"/>
          <w:szCs w:val="22"/>
        </w:rPr>
        <w:t xml:space="preserve"> the near future. The</w:t>
      </w:r>
      <w:r w:rsidR="00643D80" w:rsidRPr="00105043">
        <w:rPr>
          <w:rFonts w:asciiTheme="minorHAnsi" w:hAnsiTheme="minorHAnsi" w:cstheme="minorHAnsi"/>
          <w:sz w:val="22"/>
          <w:szCs w:val="22"/>
        </w:rPr>
        <w:t xml:space="preserve"> successful repayment of </w:t>
      </w:r>
      <w:r w:rsidR="00710BFC" w:rsidRPr="00105043">
        <w:rPr>
          <w:rFonts w:asciiTheme="minorHAnsi" w:hAnsiTheme="minorHAnsi" w:cstheme="minorHAnsi"/>
          <w:sz w:val="22"/>
          <w:szCs w:val="22"/>
        </w:rPr>
        <w:t xml:space="preserve">share </w:t>
      </w:r>
      <w:r w:rsidR="00643D80" w:rsidRPr="00105043">
        <w:rPr>
          <w:rFonts w:asciiTheme="minorHAnsi" w:hAnsiTheme="minorHAnsi" w:cstheme="minorHAnsi"/>
          <w:sz w:val="22"/>
          <w:szCs w:val="22"/>
        </w:rPr>
        <w:t xml:space="preserve">investment will decide the future </w:t>
      </w:r>
      <w:r w:rsidR="00C26CD8">
        <w:rPr>
          <w:rFonts w:asciiTheme="minorHAnsi" w:hAnsiTheme="minorHAnsi" w:cstheme="minorHAnsi"/>
          <w:sz w:val="22"/>
          <w:szCs w:val="22"/>
        </w:rPr>
        <w:t>options for</w:t>
      </w:r>
      <w:r w:rsidR="00643D80" w:rsidRPr="00105043">
        <w:rPr>
          <w:rFonts w:asciiTheme="minorHAnsi" w:hAnsiTheme="minorHAnsi" w:cstheme="minorHAnsi"/>
          <w:sz w:val="22"/>
          <w:szCs w:val="22"/>
        </w:rPr>
        <w:t xml:space="preserve"> this </w:t>
      </w:r>
      <w:r w:rsidR="00C83B1A" w:rsidRPr="00105043">
        <w:rPr>
          <w:rFonts w:asciiTheme="minorHAnsi" w:hAnsiTheme="minorHAnsi" w:cstheme="minorHAnsi"/>
          <w:sz w:val="22"/>
          <w:szCs w:val="22"/>
        </w:rPr>
        <w:t>business;</w:t>
      </w:r>
      <w:r w:rsidR="00643D80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BC3FC2" w:rsidRPr="00105043">
        <w:rPr>
          <w:rFonts w:asciiTheme="minorHAnsi" w:hAnsiTheme="minorHAnsi" w:cstheme="minorHAnsi"/>
          <w:sz w:val="22"/>
          <w:szCs w:val="22"/>
        </w:rPr>
        <w:t>however,</w:t>
      </w:r>
      <w:r w:rsidR="00C83B1A" w:rsidRPr="00105043">
        <w:rPr>
          <w:rFonts w:asciiTheme="minorHAnsi" w:hAnsiTheme="minorHAnsi" w:cstheme="minorHAnsi"/>
          <w:sz w:val="22"/>
          <w:szCs w:val="22"/>
        </w:rPr>
        <w:t xml:space="preserve"> the underlying financial management appears sound, </w:t>
      </w:r>
      <w:r w:rsidR="00586875" w:rsidRPr="00105043">
        <w:rPr>
          <w:rFonts w:asciiTheme="minorHAnsi" w:hAnsiTheme="minorHAnsi" w:cstheme="minorHAnsi"/>
          <w:sz w:val="22"/>
          <w:szCs w:val="22"/>
        </w:rPr>
        <w:t>well-structured</w:t>
      </w:r>
      <w:r w:rsidR="00C83B1A" w:rsidRPr="00105043">
        <w:rPr>
          <w:rFonts w:asciiTheme="minorHAnsi" w:hAnsiTheme="minorHAnsi" w:cstheme="minorHAnsi"/>
          <w:sz w:val="22"/>
          <w:szCs w:val="22"/>
        </w:rPr>
        <w:t xml:space="preserve"> and reactive to the </w:t>
      </w:r>
      <w:r w:rsidR="00D547C8">
        <w:rPr>
          <w:rFonts w:asciiTheme="minorHAnsi" w:hAnsiTheme="minorHAnsi" w:cstheme="minorHAnsi"/>
          <w:sz w:val="22"/>
          <w:szCs w:val="22"/>
        </w:rPr>
        <w:t xml:space="preserve">existing </w:t>
      </w:r>
      <w:r w:rsidR="00C83B1A" w:rsidRPr="00105043">
        <w:rPr>
          <w:rFonts w:asciiTheme="minorHAnsi" w:hAnsiTheme="minorHAnsi" w:cstheme="minorHAnsi"/>
          <w:sz w:val="22"/>
          <w:szCs w:val="22"/>
        </w:rPr>
        <w:t xml:space="preserve">situation. New capital has been raised quickly </w:t>
      </w:r>
      <w:r w:rsidR="00250E2A">
        <w:rPr>
          <w:rFonts w:asciiTheme="minorHAnsi" w:hAnsiTheme="minorHAnsi" w:cstheme="minorHAnsi"/>
          <w:sz w:val="22"/>
          <w:szCs w:val="22"/>
        </w:rPr>
        <w:t xml:space="preserve">to avoid catastrophe </w:t>
      </w:r>
      <w:r w:rsidR="00C83B1A" w:rsidRPr="00105043">
        <w:rPr>
          <w:rFonts w:asciiTheme="minorHAnsi" w:hAnsiTheme="minorHAnsi" w:cstheme="minorHAnsi"/>
          <w:sz w:val="22"/>
          <w:szCs w:val="22"/>
        </w:rPr>
        <w:t>and used to keep the business active in most core areas.</w:t>
      </w:r>
      <w:r w:rsidR="00BC3FC2" w:rsidRPr="00105043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65B3CF06" w14:textId="77777777" w:rsidR="009F5F5B" w:rsidRDefault="00BC3FC2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 xml:space="preserve">The </w:t>
      </w:r>
      <w:r w:rsidR="00CB2203">
        <w:rPr>
          <w:rFonts w:asciiTheme="minorHAnsi" w:hAnsiTheme="minorHAnsi" w:cstheme="minorHAnsi"/>
          <w:sz w:val="22"/>
          <w:szCs w:val="22"/>
        </w:rPr>
        <w:t xml:space="preserve">wider </w:t>
      </w:r>
      <w:r w:rsidRPr="00105043">
        <w:rPr>
          <w:rFonts w:asciiTheme="minorHAnsi" w:hAnsiTheme="minorHAnsi" w:cstheme="minorHAnsi"/>
          <w:sz w:val="22"/>
          <w:szCs w:val="22"/>
        </w:rPr>
        <w:t xml:space="preserve">risk to </w:t>
      </w:r>
      <w:r w:rsidR="00250E2A">
        <w:rPr>
          <w:rFonts w:asciiTheme="minorHAnsi" w:hAnsiTheme="minorHAnsi" w:cstheme="minorHAnsi"/>
          <w:sz w:val="22"/>
          <w:szCs w:val="22"/>
        </w:rPr>
        <w:t>McLaren</w:t>
      </w: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586875" w:rsidRPr="00105043">
        <w:rPr>
          <w:rFonts w:asciiTheme="minorHAnsi" w:hAnsiTheme="minorHAnsi" w:cstheme="minorHAnsi"/>
          <w:sz w:val="22"/>
          <w:szCs w:val="22"/>
        </w:rPr>
        <w:t>is a</w:t>
      </w:r>
      <w:r w:rsidRPr="00105043">
        <w:rPr>
          <w:rFonts w:asciiTheme="minorHAnsi" w:hAnsiTheme="minorHAnsi" w:cstheme="minorHAnsi"/>
          <w:sz w:val="22"/>
          <w:szCs w:val="22"/>
        </w:rPr>
        <w:t xml:space="preserve"> detachment </w:t>
      </w:r>
      <w:r w:rsidR="00963567">
        <w:rPr>
          <w:rFonts w:asciiTheme="minorHAnsi" w:hAnsiTheme="minorHAnsi" w:cstheme="minorHAnsi"/>
          <w:sz w:val="22"/>
          <w:szCs w:val="22"/>
        </w:rPr>
        <w:t>from</w:t>
      </w:r>
      <w:r w:rsidRPr="00105043">
        <w:rPr>
          <w:rFonts w:asciiTheme="minorHAnsi" w:hAnsiTheme="minorHAnsi" w:cstheme="minorHAnsi"/>
          <w:sz w:val="22"/>
          <w:szCs w:val="22"/>
        </w:rPr>
        <w:t xml:space="preserve"> some its </w:t>
      </w:r>
      <w:r w:rsidR="003F2ACA" w:rsidRPr="00105043">
        <w:rPr>
          <w:rFonts w:asciiTheme="minorHAnsi" w:hAnsiTheme="minorHAnsi" w:cstheme="minorHAnsi"/>
          <w:sz w:val="22"/>
          <w:szCs w:val="22"/>
        </w:rPr>
        <w:t>important</w:t>
      </w: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5D7742" w:rsidRPr="00105043">
        <w:rPr>
          <w:rFonts w:asciiTheme="minorHAnsi" w:hAnsiTheme="minorHAnsi" w:cstheme="minorHAnsi"/>
          <w:sz w:val="22"/>
          <w:szCs w:val="22"/>
        </w:rPr>
        <w:t xml:space="preserve">new </w:t>
      </w:r>
      <w:r w:rsidRPr="00105043">
        <w:rPr>
          <w:rFonts w:asciiTheme="minorHAnsi" w:hAnsiTheme="minorHAnsi" w:cstheme="minorHAnsi"/>
          <w:sz w:val="22"/>
          <w:szCs w:val="22"/>
        </w:rPr>
        <w:t xml:space="preserve">developments, </w:t>
      </w:r>
      <w:r w:rsidR="003F2ACA" w:rsidRPr="00105043">
        <w:rPr>
          <w:rFonts w:asciiTheme="minorHAnsi" w:hAnsiTheme="minorHAnsi" w:cstheme="minorHAnsi"/>
          <w:sz w:val="22"/>
          <w:szCs w:val="22"/>
        </w:rPr>
        <w:t xml:space="preserve">and the next few years </w:t>
      </w:r>
      <w:r w:rsidR="00AD4B6B">
        <w:rPr>
          <w:rFonts w:asciiTheme="minorHAnsi" w:hAnsiTheme="minorHAnsi" w:cstheme="minorHAnsi"/>
          <w:sz w:val="22"/>
          <w:szCs w:val="22"/>
        </w:rPr>
        <w:t>can</w:t>
      </w:r>
      <w:r w:rsidR="003F2ACA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152617">
        <w:rPr>
          <w:rFonts w:asciiTheme="minorHAnsi" w:hAnsiTheme="minorHAnsi" w:cstheme="minorHAnsi"/>
          <w:sz w:val="22"/>
          <w:szCs w:val="22"/>
        </w:rPr>
        <w:t xml:space="preserve">still </w:t>
      </w:r>
      <w:r w:rsidR="003F2ACA" w:rsidRPr="00105043">
        <w:rPr>
          <w:rFonts w:asciiTheme="minorHAnsi" w:hAnsiTheme="minorHAnsi" w:cstheme="minorHAnsi"/>
          <w:sz w:val="22"/>
          <w:szCs w:val="22"/>
        </w:rPr>
        <w:t xml:space="preserve">be a period of </w:t>
      </w:r>
      <w:r w:rsidR="008D4511" w:rsidRPr="00105043">
        <w:rPr>
          <w:rFonts w:asciiTheme="minorHAnsi" w:hAnsiTheme="minorHAnsi" w:cstheme="minorHAnsi"/>
          <w:sz w:val="22"/>
          <w:szCs w:val="22"/>
        </w:rPr>
        <w:t xml:space="preserve">great </w:t>
      </w:r>
      <w:r w:rsidR="003F2ACA" w:rsidRPr="00105043">
        <w:rPr>
          <w:rFonts w:asciiTheme="minorHAnsi" w:hAnsiTheme="minorHAnsi" w:cstheme="minorHAnsi"/>
          <w:sz w:val="22"/>
          <w:szCs w:val="22"/>
        </w:rPr>
        <w:t xml:space="preserve">recovery </w:t>
      </w:r>
      <w:r w:rsidR="00E244F0" w:rsidRPr="00105043">
        <w:rPr>
          <w:rFonts w:asciiTheme="minorHAnsi" w:hAnsiTheme="minorHAnsi" w:cstheme="minorHAnsi"/>
          <w:sz w:val="22"/>
          <w:szCs w:val="22"/>
        </w:rPr>
        <w:t>subject to</w:t>
      </w:r>
      <w:r w:rsidR="003F2ACA" w:rsidRPr="00105043">
        <w:rPr>
          <w:rFonts w:asciiTheme="minorHAnsi" w:hAnsiTheme="minorHAnsi" w:cstheme="minorHAnsi"/>
          <w:sz w:val="22"/>
          <w:szCs w:val="22"/>
        </w:rPr>
        <w:t xml:space="preserve"> the ambitions of the management</w:t>
      </w:r>
      <w:r w:rsidR="002C0EEB">
        <w:rPr>
          <w:rFonts w:asciiTheme="minorHAnsi" w:hAnsiTheme="minorHAnsi" w:cstheme="minorHAnsi"/>
          <w:sz w:val="22"/>
          <w:szCs w:val="22"/>
        </w:rPr>
        <w:t xml:space="preserve"> and shareholders</w:t>
      </w:r>
      <w:r w:rsidR="003F2ACA" w:rsidRPr="00105043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0BDD0F4E" w14:textId="1709AF3B" w:rsidR="002A189D" w:rsidRPr="00105043" w:rsidRDefault="003F2ACA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sz w:val="22"/>
          <w:szCs w:val="22"/>
        </w:rPr>
        <w:t>The opportunity for JV is strong, being able to provide the right technologies into McLaren at this time should reward long term. But there is considerable risk</w:t>
      </w:r>
      <w:r w:rsidR="00C857C6">
        <w:rPr>
          <w:rFonts w:asciiTheme="minorHAnsi" w:hAnsiTheme="minorHAnsi" w:cstheme="minorHAnsi"/>
          <w:sz w:val="22"/>
          <w:szCs w:val="22"/>
        </w:rPr>
        <w:t>.</w:t>
      </w:r>
      <w:r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C857C6">
        <w:rPr>
          <w:rFonts w:asciiTheme="minorHAnsi" w:hAnsiTheme="minorHAnsi" w:cstheme="minorHAnsi"/>
          <w:sz w:val="22"/>
          <w:szCs w:val="22"/>
        </w:rPr>
        <w:t>W</w:t>
      </w:r>
      <w:r w:rsidRPr="00105043">
        <w:rPr>
          <w:rFonts w:asciiTheme="minorHAnsi" w:hAnsiTheme="minorHAnsi" w:cstheme="minorHAnsi"/>
          <w:sz w:val="22"/>
          <w:szCs w:val="22"/>
        </w:rPr>
        <w:t xml:space="preserve">ith McLaren’s lack of liquidity </w:t>
      </w:r>
      <w:r w:rsidR="00F41546" w:rsidRPr="00105043">
        <w:rPr>
          <w:rFonts w:asciiTheme="minorHAnsi" w:hAnsiTheme="minorHAnsi" w:cstheme="minorHAnsi"/>
          <w:sz w:val="22"/>
          <w:szCs w:val="22"/>
        </w:rPr>
        <w:t>within</w:t>
      </w:r>
      <w:r w:rsidRPr="00105043">
        <w:rPr>
          <w:rFonts w:asciiTheme="minorHAnsi" w:hAnsiTheme="minorHAnsi" w:cstheme="minorHAnsi"/>
          <w:sz w:val="22"/>
          <w:szCs w:val="22"/>
        </w:rPr>
        <w:t xml:space="preserve"> rigid investment repayment</w:t>
      </w:r>
      <w:r w:rsidR="00CA3B5F">
        <w:rPr>
          <w:rFonts w:asciiTheme="minorHAnsi" w:hAnsiTheme="minorHAnsi" w:cstheme="minorHAnsi"/>
          <w:sz w:val="22"/>
          <w:szCs w:val="22"/>
        </w:rPr>
        <w:t>,</w:t>
      </w:r>
      <w:r w:rsidR="009F50B0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CA3B5F">
        <w:rPr>
          <w:rFonts w:asciiTheme="minorHAnsi" w:hAnsiTheme="minorHAnsi" w:cstheme="minorHAnsi"/>
          <w:sz w:val="22"/>
          <w:szCs w:val="22"/>
        </w:rPr>
        <w:t xml:space="preserve">it doesn’t </w:t>
      </w:r>
      <w:r w:rsidR="009F50B0" w:rsidRPr="00105043">
        <w:rPr>
          <w:rFonts w:asciiTheme="minorHAnsi" w:hAnsiTheme="minorHAnsi" w:cstheme="minorHAnsi"/>
          <w:sz w:val="22"/>
          <w:szCs w:val="22"/>
        </w:rPr>
        <w:t>leav</w:t>
      </w:r>
      <w:r w:rsidR="006C3512">
        <w:rPr>
          <w:rFonts w:asciiTheme="minorHAnsi" w:hAnsiTheme="minorHAnsi" w:cstheme="minorHAnsi"/>
          <w:sz w:val="22"/>
          <w:szCs w:val="22"/>
        </w:rPr>
        <w:t xml:space="preserve">e </w:t>
      </w:r>
      <w:r w:rsidRPr="00105043">
        <w:rPr>
          <w:rFonts w:asciiTheme="minorHAnsi" w:hAnsiTheme="minorHAnsi" w:cstheme="minorHAnsi"/>
          <w:sz w:val="22"/>
          <w:szCs w:val="22"/>
        </w:rPr>
        <w:t xml:space="preserve">much room for error, a recession or other pandemic may be more difficult to overcome. </w:t>
      </w:r>
      <w:r w:rsidR="00875F75">
        <w:rPr>
          <w:rFonts w:asciiTheme="minorHAnsi" w:hAnsiTheme="minorHAnsi" w:cstheme="minorHAnsi"/>
          <w:sz w:val="22"/>
          <w:szCs w:val="22"/>
        </w:rPr>
        <w:t xml:space="preserve">There are also potential </w:t>
      </w:r>
      <w:r w:rsidR="00C83D22">
        <w:rPr>
          <w:rFonts w:asciiTheme="minorHAnsi" w:hAnsiTheme="minorHAnsi" w:cstheme="minorHAnsi"/>
          <w:sz w:val="22"/>
          <w:szCs w:val="22"/>
        </w:rPr>
        <w:t>B</w:t>
      </w:r>
      <w:r w:rsidR="0015242D">
        <w:rPr>
          <w:rFonts w:asciiTheme="minorHAnsi" w:hAnsiTheme="minorHAnsi" w:cstheme="minorHAnsi"/>
          <w:sz w:val="22"/>
          <w:szCs w:val="22"/>
        </w:rPr>
        <w:t>r</w:t>
      </w:r>
      <w:r w:rsidR="00C83D22">
        <w:rPr>
          <w:rFonts w:asciiTheme="minorHAnsi" w:hAnsiTheme="minorHAnsi" w:cstheme="minorHAnsi"/>
          <w:sz w:val="22"/>
          <w:szCs w:val="22"/>
        </w:rPr>
        <w:t xml:space="preserve">exit </w:t>
      </w:r>
      <w:r w:rsidR="00875F75">
        <w:rPr>
          <w:rFonts w:asciiTheme="minorHAnsi" w:hAnsiTheme="minorHAnsi" w:cstheme="minorHAnsi"/>
          <w:sz w:val="22"/>
          <w:szCs w:val="22"/>
        </w:rPr>
        <w:t xml:space="preserve">currency risks </w:t>
      </w:r>
      <w:r w:rsidR="009F61D6">
        <w:rPr>
          <w:rFonts w:asciiTheme="minorHAnsi" w:hAnsiTheme="minorHAnsi" w:cstheme="minorHAnsi"/>
          <w:sz w:val="22"/>
          <w:szCs w:val="22"/>
        </w:rPr>
        <w:t xml:space="preserve">to profit </w:t>
      </w:r>
      <w:r w:rsidR="00875F75">
        <w:rPr>
          <w:rFonts w:asciiTheme="minorHAnsi" w:hAnsiTheme="minorHAnsi" w:cstheme="minorHAnsi"/>
          <w:sz w:val="22"/>
          <w:szCs w:val="22"/>
        </w:rPr>
        <w:t xml:space="preserve">with </w:t>
      </w:r>
      <w:r w:rsidR="009F61D6">
        <w:rPr>
          <w:rFonts w:asciiTheme="minorHAnsi" w:hAnsiTheme="minorHAnsi" w:cstheme="minorHAnsi"/>
          <w:sz w:val="22"/>
          <w:szCs w:val="22"/>
        </w:rPr>
        <w:t>over 50% of parts imported</w:t>
      </w:r>
      <w:r w:rsidR="009F61D6">
        <w:rPr>
          <w:rFonts w:asciiTheme="minorHAnsi" w:hAnsiTheme="minorHAnsi" w:cstheme="minorHAnsi"/>
          <w:sz w:val="22"/>
          <w:szCs w:val="22"/>
        </w:rPr>
        <w:t xml:space="preserve"> and </w:t>
      </w:r>
      <w:r w:rsidR="00875F75">
        <w:rPr>
          <w:rFonts w:asciiTheme="minorHAnsi" w:hAnsiTheme="minorHAnsi" w:cstheme="minorHAnsi"/>
          <w:sz w:val="22"/>
          <w:szCs w:val="22"/>
        </w:rPr>
        <w:t>semi-conductor supply</w:t>
      </w:r>
      <w:r w:rsidR="009F61D6">
        <w:rPr>
          <w:rFonts w:asciiTheme="minorHAnsi" w:hAnsiTheme="minorHAnsi" w:cstheme="minorHAnsi"/>
          <w:sz w:val="22"/>
          <w:szCs w:val="22"/>
        </w:rPr>
        <w:t xml:space="preserve"> from the Far East</w:t>
      </w:r>
      <w:r w:rsidR="00875F75">
        <w:rPr>
          <w:rFonts w:asciiTheme="minorHAnsi" w:hAnsiTheme="minorHAnsi" w:cstheme="minorHAnsi"/>
          <w:sz w:val="22"/>
          <w:szCs w:val="22"/>
        </w:rPr>
        <w:t xml:space="preserve">. </w:t>
      </w:r>
      <w:r w:rsidRPr="00105043">
        <w:rPr>
          <w:rFonts w:asciiTheme="minorHAnsi" w:hAnsiTheme="minorHAnsi" w:cstheme="minorHAnsi"/>
          <w:sz w:val="22"/>
          <w:szCs w:val="22"/>
        </w:rPr>
        <w:t xml:space="preserve">As </w:t>
      </w:r>
      <w:r w:rsidR="00D51E8C" w:rsidRPr="00105043">
        <w:rPr>
          <w:rFonts w:asciiTheme="minorHAnsi" w:hAnsiTheme="minorHAnsi" w:cstheme="minorHAnsi"/>
          <w:sz w:val="22"/>
          <w:szCs w:val="22"/>
        </w:rPr>
        <w:t xml:space="preserve">a possible minor partner in any JV, </w:t>
      </w:r>
      <w:r w:rsidR="00C1259E">
        <w:rPr>
          <w:rFonts w:asciiTheme="minorHAnsi" w:hAnsiTheme="minorHAnsi" w:cstheme="minorHAnsi"/>
          <w:sz w:val="22"/>
          <w:szCs w:val="22"/>
        </w:rPr>
        <w:t xml:space="preserve">this report </w:t>
      </w:r>
      <w:r w:rsidR="00877A73">
        <w:rPr>
          <w:rFonts w:asciiTheme="minorHAnsi" w:hAnsiTheme="minorHAnsi" w:cstheme="minorHAnsi"/>
          <w:sz w:val="22"/>
          <w:szCs w:val="22"/>
        </w:rPr>
        <w:t>w</w:t>
      </w:r>
      <w:r w:rsidR="00C1259E">
        <w:rPr>
          <w:rFonts w:asciiTheme="minorHAnsi" w:hAnsiTheme="minorHAnsi" w:cstheme="minorHAnsi"/>
          <w:sz w:val="22"/>
          <w:szCs w:val="22"/>
        </w:rPr>
        <w:t>ould</w:t>
      </w:r>
      <w:r w:rsidR="00D51E8C" w:rsidRPr="00105043">
        <w:rPr>
          <w:rFonts w:asciiTheme="minorHAnsi" w:hAnsiTheme="minorHAnsi" w:cstheme="minorHAnsi"/>
          <w:sz w:val="22"/>
          <w:szCs w:val="22"/>
        </w:rPr>
        <w:t xml:space="preserve"> not therefore recommend going ahead until borrowing and </w:t>
      </w:r>
      <w:r w:rsidR="00F979F0" w:rsidRPr="00105043">
        <w:rPr>
          <w:rFonts w:asciiTheme="minorHAnsi" w:hAnsiTheme="minorHAnsi" w:cstheme="minorHAnsi"/>
          <w:sz w:val="22"/>
          <w:szCs w:val="22"/>
        </w:rPr>
        <w:t>long-term</w:t>
      </w:r>
      <w:r w:rsidR="006A41B3" w:rsidRPr="00105043">
        <w:rPr>
          <w:rFonts w:asciiTheme="minorHAnsi" w:hAnsiTheme="minorHAnsi" w:cstheme="minorHAnsi"/>
          <w:sz w:val="22"/>
          <w:szCs w:val="22"/>
        </w:rPr>
        <w:t xml:space="preserve"> vehicle </w:t>
      </w:r>
      <w:r w:rsidR="00AD2AA6">
        <w:rPr>
          <w:rFonts w:asciiTheme="minorHAnsi" w:hAnsiTheme="minorHAnsi" w:cstheme="minorHAnsi"/>
          <w:sz w:val="22"/>
          <w:szCs w:val="22"/>
        </w:rPr>
        <w:t>development</w:t>
      </w:r>
      <w:r w:rsidR="00D51E8C" w:rsidRPr="00105043">
        <w:rPr>
          <w:rFonts w:asciiTheme="minorHAnsi" w:hAnsiTheme="minorHAnsi" w:cstheme="minorHAnsi"/>
          <w:sz w:val="22"/>
          <w:szCs w:val="22"/>
        </w:rPr>
        <w:t xml:space="preserve"> </w:t>
      </w:r>
      <w:r w:rsidR="00FD7525">
        <w:rPr>
          <w:rFonts w:asciiTheme="minorHAnsi" w:hAnsiTheme="minorHAnsi" w:cstheme="minorHAnsi"/>
          <w:sz w:val="22"/>
          <w:szCs w:val="22"/>
        </w:rPr>
        <w:t>indicate</w:t>
      </w:r>
      <w:r w:rsidR="006A41B3" w:rsidRPr="00105043">
        <w:rPr>
          <w:rFonts w:asciiTheme="minorHAnsi" w:hAnsiTheme="minorHAnsi" w:cstheme="minorHAnsi"/>
          <w:sz w:val="22"/>
          <w:szCs w:val="22"/>
        </w:rPr>
        <w:t xml:space="preserve"> a more solid base to </w:t>
      </w:r>
      <w:r w:rsidR="0041708A" w:rsidRPr="00105043">
        <w:rPr>
          <w:rFonts w:asciiTheme="minorHAnsi" w:hAnsiTheme="minorHAnsi" w:cstheme="minorHAnsi"/>
          <w:sz w:val="22"/>
          <w:szCs w:val="22"/>
        </w:rPr>
        <w:t>build</w:t>
      </w:r>
      <w:r w:rsidR="006A41B3" w:rsidRPr="00105043">
        <w:rPr>
          <w:rFonts w:asciiTheme="minorHAnsi" w:hAnsiTheme="minorHAnsi" w:cstheme="minorHAnsi"/>
          <w:sz w:val="22"/>
          <w:szCs w:val="22"/>
        </w:rPr>
        <w:t xml:space="preserve"> from</w:t>
      </w:r>
      <w:r w:rsidR="00600565">
        <w:rPr>
          <w:rFonts w:asciiTheme="minorHAnsi" w:hAnsiTheme="minorHAnsi" w:cstheme="minorHAnsi"/>
          <w:sz w:val="22"/>
          <w:szCs w:val="22"/>
        </w:rPr>
        <w:t xml:space="preserve">, perhaps </w:t>
      </w:r>
      <w:r w:rsidR="00833C08">
        <w:rPr>
          <w:rFonts w:asciiTheme="minorHAnsi" w:hAnsiTheme="minorHAnsi" w:cstheme="minorHAnsi"/>
          <w:sz w:val="22"/>
          <w:szCs w:val="22"/>
        </w:rPr>
        <w:t>at the earliest in</w:t>
      </w:r>
      <w:r w:rsidR="00600565">
        <w:rPr>
          <w:rFonts w:asciiTheme="minorHAnsi" w:hAnsiTheme="minorHAnsi" w:cstheme="minorHAnsi"/>
          <w:sz w:val="22"/>
          <w:szCs w:val="22"/>
        </w:rPr>
        <w:t xml:space="preserve"> 2024</w:t>
      </w:r>
      <w:r w:rsidR="00DA7B3F">
        <w:rPr>
          <w:rFonts w:asciiTheme="minorHAnsi" w:hAnsiTheme="minorHAnsi" w:cstheme="minorHAnsi"/>
          <w:sz w:val="22"/>
          <w:szCs w:val="22"/>
        </w:rPr>
        <w:t xml:space="preserve"> to revisit</w:t>
      </w:r>
      <w:r w:rsidR="00506D53">
        <w:rPr>
          <w:rFonts w:asciiTheme="minorHAnsi" w:hAnsiTheme="minorHAnsi" w:cstheme="minorHAnsi"/>
          <w:sz w:val="22"/>
          <w:szCs w:val="22"/>
        </w:rPr>
        <w:t xml:space="preserve"> the financial progress of McLaren</w:t>
      </w:r>
      <w:r w:rsidR="006A41B3" w:rsidRPr="00105043">
        <w:rPr>
          <w:rFonts w:asciiTheme="minorHAnsi" w:hAnsiTheme="minorHAnsi" w:cstheme="minorHAnsi"/>
          <w:sz w:val="22"/>
          <w:szCs w:val="22"/>
        </w:rPr>
        <w:t xml:space="preserve">. </w:t>
      </w:r>
      <w:r w:rsidR="002D6ED7" w:rsidRPr="00105043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509D837C" w14:textId="45CA0A02" w:rsidR="002A189D" w:rsidRPr="00105043" w:rsidRDefault="002A189D">
      <w:pPr>
        <w:rPr>
          <w:rFonts w:asciiTheme="minorHAnsi" w:hAnsiTheme="minorHAnsi" w:cstheme="minorHAnsi"/>
          <w:sz w:val="22"/>
          <w:szCs w:val="22"/>
        </w:rPr>
      </w:pPr>
    </w:p>
    <w:p w14:paraId="72EEC005" w14:textId="28F072B9" w:rsidR="002A189D" w:rsidRDefault="002A189D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105043">
        <w:rPr>
          <w:rFonts w:asciiTheme="minorHAnsi" w:hAnsiTheme="minorHAnsi" w:cstheme="minorHAnsi"/>
          <w:b/>
          <w:bCs/>
          <w:sz w:val="22"/>
          <w:szCs w:val="22"/>
        </w:rPr>
        <w:t xml:space="preserve">Appendices </w:t>
      </w:r>
    </w:p>
    <w:p w14:paraId="2B6DF854" w14:textId="75597906" w:rsidR="003A5C82" w:rsidRPr="00105043" w:rsidRDefault="003A5C82">
      <w:pPr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6F9546" wp14:editId="65D365B3">
                <wp:simplePos x="0" y="0"/>
                <wp:positionH relativeFrom="column">
                  <wp:posOffset>220220</wp:posOffset>
                </wp:positionH>
                <wp:positionV relativeFrom="paragraph">
                  <wp:posOffset>76664</wp:posOffset>
                </wp:positionV>
                <wp:extent cx="2202569" cy="300350"/>
                <wp:effectExtent l="0" t="0" r="7620" b="1778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2569" cy="30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FE70A8" w14:textId="73D0960F" w:rsidR="00207545" w:rsidRPr="00207545" w:rsidRDefault="00207545">
                            <w:pPr>
                              <w:rPr>
                                <w:rFonts w:ascii="Calibri" w:hAnsi="Calibri"/>
                              </w:rPr>
                            </w:pPr>
                            <w:r>
                              <w:rPr>
                                <w:rFonts w:ascii="Calibri" w:hAnsi="Calibri"/>
                              </w:rPr>
                              <w:t xml:space="preserve">McLaren </w:t>
                            </w:r>
                            <w:r w:rsidRPr="00207545">
                              <w:rPr>
                                <w:rFonts w:ascii="Calibri" w:hAnsi="Calibri"/>
                              </w:rPr>
                              <w:t xml:space="preserve">Share Price </w:t>
                            </w:r>
                            <w:r>
                              <w:rPr>
                                <w:rFonts w:ascii="Calibri" w:hAnsi="Calibri"/>
                              </w:rPr>
                              <w:t>2018-2022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46F9546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17.35pt;margin-top:6.05pt;width:173.45pt;height:23.6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SXL9NgIAAHwEAAAOAAAAZHJzL2Uyb0RvYy54bWysVE1v2zAMvQ/YfxB0X+y4SbYacYosRYYB&#13;&#10;QVsgHXpWZCk2JouapMTOfv0oxflou9Owi0yK1CP5SHp61zWK7IV1NeiCDgcpJUJzKGu9LeiP5+Wn&#13;&#10;L5Q4z3TJFGhR0INw9G728cO0NbnIoAJVCksQRLu8NQWtvDd5kjheiYa5ARih0SjBNsyjardJaVmL&#13;&#10;6I1KsjSdJC3Y0ljgwjm8vT8a6SziSym4f5TSCU9UQTE3H08bz004k9mU5VvLTFXzPg32D1k0rNYY&#13;&#10;9Ax1zzwjO1u/g2pqbsGB9AMOTQJS1lzEGrCaYfqmmnXFjIi1IDnOnGly/w+WP+zX5skS332FDhsY&#13;&#10;CGmNyx1ehno6aZvwxUwJ2pHCw5k20XnC8TLL0mw8uaWEo+0mTW/Gkdfk8tpY578JaEgQCmqxLZEt&#13;&#10;tl85jxHR9eQSgjlQdbmslYpKGAWxUJbsGTZR+ZgjvnjlpTRpCzoJod8hBOjz+41i/Geo8jUCakrj&#13;&#10;5aX2IPlu0/WEbKA8IE8WjiPkDF/WiLtizj8xizOD1OAe+Ec8pAJMBnqJkgrs77/dB39sJVopaXEG&#13;&#10;C+p+7ZgVlKjvGpt8OxyNwtBGZTT+nKFiry2ba4veNQtAhoa4cYZHMfh7dRKlheYF12UeoqKJaY6x&#13;&#10;C+pP4sIfNwPXjYv5PDrhmBrmV3pteIAO5AY+n7sXZk3fT4+T8ACnaWX5m7YefcNLDfOdB1nHngeC&#13;&#10;j6z2vOOIx7b06xh26FqPXpefxuwPAAAA//8DAFBLAwQUAAYACAAAACEANjI80OAAAAANAQAADwAA&#13;&#10;AGRycy9kb3ducmV2LnhtbExPy07DMBC8I/EP1iJxo07aUtI0TsWjcOFEQZzd2LUt4nVku2n4e5YT&#13;&#10;XFbandl5NNvJ92zUMbmAAspZAUxjF5RDI+Dj/fmmApayRCX7gFrAt06wbS8vGlmrcMY3Pe6zYSSC&#13;&#10;qZYCbM5DzXnqrPYyzcKgkbBjiF5mWqPhKsozifuez4tixb10SA5WDvrR6u5rf/ICdg9mbbpKRrur&#13;&#10;lHPj9Hl8NS9CXF9NTxsa9xtgWU/57wN+O1B+aCnYIZxQJdYLWCzviEn3eQmM8EVVroAdBNyul8Db&#13;&#10;hv9v0f4AAAD//wMAUEsBAi0AFAAGAAgAAAAhALaDOJL+AAAA4QEAABMAAAAAAAAAAAAAAAAAAAAA&#13;&#10;AFtDb250ZW50X1R5cGVzXS54bWxQSwECLQAUAAYACAAAACEAOP0h/9YAAACUAQAACwAAAAAAAAAA&#13;&#10;AAAAAAAvAQAAX3JlbHMvLnJlbHNQSwECLQAUAAYACAAAACEA40ly/TYCAAB8BAAADgAAAAAAAAAA&#13;&#10;AAAAAAAuAgAAZHJzL2Uyb0RvYy54bWxQSwECLQAUAAYACAAAACEANjI80OAAAAANAQAADwAAAAAA&#13;&#10;AAAAAAAAAACQBAAAZHJzL2Rvd25yZXYueG1sUEsFBgAAAAAEAAQA8wAAAJ0FAAAAAA==&#13;&#10;" fillcolor="white [3201]" strokeweight=".5pt">
                <v:textbox>
                  <w:txbxContent>
                    <w:p w14:paraId="01FE70A8" w14:textId="73D0960F" w:rsidR="00207545" w:rsidRPr="00207545" w:rsidRDefault="00207545">
                      <w:pPr>
                        <w:rPr>
                          <w:rFonts w:ascii="Calibri" w:hAnsi="Calibri"/>
                        </w:rPr>
                      </w:pPr>
                      <w:r>
                        <w:rPr>
                          <w:rFonts w:ascii="Calibri" w:hAnsi="Calibri"/>
                        </w:rPr>
                        <w:t xml:space="preserve">McLaren </w:t>
                      </w:r>
                      <w:r w:rsidRPr="00207545">
                        <w:rPr>
                          <w:rFonts w:ascii="Calibri" w:hAnsi="Calibri"/>
                        </w:rPr>
                        <w:t xml:space="preserve">Share Price </w:t>
                      </w:r>
                      <w:r>
                        <w:rPr>
                          <w:rFonts w:ascii="Calibri" w:hAnsi="Calibri"/>
                        </w:rPr>
                        <w:t>2018-2022</w:t>
                      </w:r>
                    </w:p>
                  </w:txbxContent>
                </v:textbox>
              </v:shape>
            </w:pict>
          </mc:Fallback>
        </mc:AlternateContent>
      </w:r>
    </w:p>
    <w:p w14:paraId="261B9C37" w14:textId="08C31F4A" w:rsidR="00067197" w:rsidRPr="00105043" w:rsidRDefault="00067197">
      <w:pPr>
        <w:rPr>
          <w:rFonts w:asciiTheme="minorHAnsi" w:hAnsiTheme="minorHAnsi" w:cstheme="minorHAnsi"/>
          <w:sz w:val="22"/>
          <w:szCs w:val="22"/>
        </w:rPr>
      </w:pPr>
    </w:p>
    <w:p w14:paraId="612B55C2" w14:textId="46C8B558" w:rsidR="00AE32B8" w:rsidRPr="00105043" w:rsidRDefault="00AE32B8">
      <w:pPr>
        <w:rPr>
          <w:rFonts w:asciiTheme="minorHAnsi" w:hAnsiTheme="minorHAnsi" w:cstheme="minorHAnsi"/>
          <w:sz w:val="22"/>
          <w:szCs w:val="22"/>
        </w:rPr>
      </w:pPr>
    </w:p>
    <w:p w14:paraId="63509A7A" w14:textId="65547D58" w:rsidR="00AE32B8" w:rsidRDefault="00AE32B8">
      <w:pPr>
        <w:rPr>
          <w:rFonts w:asciiTheme="minorHAnsi" w:hAnsiTheme="minorHAnsi" w:cstheme="minorHAnsi"/>
          <w:sz w:val="22"/>
          <w:szCs w:val="22"/>
        </w:rPr>
      </w:pPr>
      <w:r w:rsidRPr="00105043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77942D1D" wp14:editId="793EA463">
            <wp:extent cx="4401826" cy="2296011"/>
            <wp:effectExtent l="0" t="0" r="5080" b="3175"/>
            <wp:docPr id="2" name="Picture 2" descr="Graphical user interface, 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chart, line char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7057" cy="2444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40A60" w14:textId="718EEC33" w:rsidR="00F363B6" w:rsidRDefault="00F363B6">
      <w:pPr>
        <w:rPr>
          <w:rFonts w:asciiTheme="minorHAnsi" w:hAnsiTheme="minorHAnsi" w:cstheme="minorHAnsi"/>
          <w:sz w:val="22"/>
          <w:szCs w:val="22"/>
        </w:rPr>
      </w:pPr>
    </w:p>
    <w:p w14:paraId="13084CF4" w14:textId="407CD9D3" w:rsidR="00F363B6" w:rsidRDefault="00F363B6">
      <w:pPr>
        <w:rPr>
          <w:rFonts w:asciiTheme="minorHAnsi" w:hAnsiTheme="minorHAnsi" w:cstheme="minorHAnsi"/>
          <w:sz w:val="22"/>
          <w:szCs w:val="22"/>
        </w:rPr>
      </w:pPr>
    </w:p>
    <w:p w14:paraId="10BD3B70" w14:textId="1EF0BA68" w:rsidR="00F363B6" w:rsidRDefault="00F363B6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3A6CAE32" wp14:editId="3EB951E6">
            <wp:extent cx="5712979" cy="2160000"/>
            <wp:effectExtent l="0" t="0" r="2540" b="0"/>
            <wp:docPr id="3" name="Picture 3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 with medium confidence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34" b="26057"/>
                    <a:stretch/>
                  </pic:blipFill>
                  <pic:spPr bwMode="auto">
                    <a:xfrm>
                      <a:off x="0" y="0"/>
                      <a:ext cx="5731510" cy="21670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2BF603" w14:textId="1730E0FA" w:rsidR="00F363B6" w:rsidRDefault="00F363B6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596E8CA" wp14:editId="550E0DB6">
            <wp:extent cx="5731510" cy="2955925"/>
            <wp:effectExtent l="0" t="0" r="0" b="3175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392D6" w14:textId="1197B57F" w:rsidR="00F363B6" w:rsidRDefault="00F363B6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0CDA0634" wp14:editId="1490C9BB">
            <wp:extent cx="5731510" cy="2726690"/>
            <wp:effectExtent l="0" t="0" r="0" b="3810"/>
            <wp:docPr id="5" name="Picture 5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 with low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6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A8336" w14:textId="2DC2CC1C" w:rsidR="00F363B6" w:rsidRDefault="00F363B6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noProof/>
          <w:sz w:val="22"/>
          <w:szCs w:val="22"/>
        </w:rPr>
        <w:lastRenderedPageBreak/>
        <w:drawing>
          <wp:inline distT="0" distB="0" distL="0" distR="0" wp14:anchorId="4FAEE482" wp14:editId="0217AF2D">
            <wp:extent cx="5731510" cy="3146425"/>
            <wp:effectExtent l="0" t="0" r="0" b="3175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1D070B" w14:textId="77777777" w:rsidR="001E66C6" w:rsidRDefault="001E66C6">
      <w:pPr>
        <w:rPr>
          <w:rFonts w:asciiTheme="minorHAnsi" w:hAnsiTheme="minorHAnsi" w:cstheme="minorHAnsi"/>
          <w:sz w:val="22"/>
          <w:szCs w:val="22"/>
        </w:rPr>
      </w:pPr>
    </w:p>
    <w:p w14:paraId="17817748" w14:textId="5CC9C1EC" w:rsidR="001E66C6" w:rsidRDefault="001E66C6">
      <w:pPr>
        <w:rPr>
          <w:rFonts w:asciiTheme="minorHAnsi" w:hAnsiTheme="minorHAnsi" w:cstheme="minorHAnsi"/>
          <w:sz w:val="22"/>
          <w:szCs w:val="22"/>
        </w:rPr>
      </w:pPr>
    </w:p>
    <w:p w14:paraId="4321607D" w14:textId="74219B7D" w:rsidR="001E66C6" w:rsidRDefault="001E66C6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55758AB6" wp14:editId="3744955A">
            <wp:extent cx="6161139" cy="3367261"/>
            <wp:effectExtent l="0" t="0" r="0" b="0"/>
            <wp:docPr id="7" name="Picture 7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abl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7831" cy="3381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6F7F5" w14:textId="4B733B0F" w:rsidR="000E49E1" w:rsidRDefault="000E49E1">
      <w:pPr>
        <w:rPr>
          <w:rFonts w:asciiTheme="minorHAnsi" w:hAnsiTheme="minorHAnsi" w:cstheme="minorHAnsi"/>
          <w:sz w:val="22"/>
          <w:szCs w:val="22"/>
        </w:rPr>
      </w:pPr>
    </w:p>
    <w:p w14:paraId="1EAD8C1D" w14:textId="4BEED262" w:rsidR="000E49E1" w:rsidRDefault="00094DF0">
      <w:pPr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b/>
          <w:bCs/>
          <w:sz w:val="22"/>
          <w:szCs w:val="22"/>
        </w:rPr>
        <w:t xml:space="preserve">Financial </w:t>
      </w:r>
      <w:r w:rsidR="00C71F75">
        <w:rPr>
          <w:rFonts w:asciiTheme="minorHAnsi" w:hAnsiTheme="minorHAnsi" w:cstheme="minorHAnsi"/>
          <w:b/>
          <w:bCs/>
          <w:sz w:val="22"/>
          <w:szCs w:val="22"/>
        </w:rPr>
        <w:t>S</w:t>
      </w:r>
      <w:r>
        <w:rPr>
          <w:rFonts w:asciiTheme="minorHAnsi" w:hAnsiTheme="minorHAnsi" w:cstheme="minorHAnsi"/>
          <w:b/>
          <w:bCs/>
          <w:sz w:val="22"/>
          <w:szCs w:val="22"/>
        </w:rPr>
        <w:t xml:space="preserve">tatement </w:t>
      </w:r>
      <w:r w:rsidR="00C71F75">
        <w:rPr>
          <w:rFonts w:asciiTheme="minorHAnsi" w:hAnsiTheme="minorHAnsi" w:cstheme="minorHAnsi"/>
          <w:b/>
          <w:bCs/>
          <w:sz w:val="22"/>
          <w:szCs w:val="22"/>
        </w:rPr>
        <w:t>N</w:t>
      </w:r>
      <w:r>
        <w:rPr>
          <w:rFonts w:asciiTheme="minorHAnsi" w:hAnsiTheme="minorHAnsi" w:cstheme="minorHAnsi"/>
          <w:b/>
          <w:bCs/>
          <w:sz w:val="22"/>
          <w:szCs w:val="22"/>
        </w:rPr>
        <w:t>otes</w:t>
      </w:r>
    </w:p>
    <w:p w14:paraId="2409CC1A" w14:textId="26E7B466" w:rsidR="00DD61CA" w:rsidRDefault="00DD61CA">
      <w:pPr>
        <w:rPr>
          <w:rFonts w:asciiTheme="minorHAnsi" w:hAnsiTheme="minorHAnsi" w:cstheme="minorHAnsi"/>
          <w:b/>
          <w:bCs/>
          <w:sz w:val="22"/>
          <w:szCs w:val="22"/>
        </w:rPr>
      </w:pPr>
    </w:p>
    <w:p w14:paraId="22007450" w14:textId="6B35BA16" w:rsidR="00DD61CA" w:rsidRPr="00730086" w:rsidRDefault="00DD61CA">
      <w:pPr>
        <w:rPr>
          <w:rFonts w:asciiTheme="minorHAnsi" w:hAnsiTheme="minorHAnsi" w:cstheme="minorHAnsi"/>
          <w:sz w:val="22"/>
          <w:szCs w:val="22"/>
        </w:rPr>
      </w:pPr>
      <w:r w:rsidRPr="00730086">
        <w:rPr>
          <w:rFonts w:asciiTheme="minorHAnsi" w:hAnsiTheme="minorHAnsi" w:cstheme="minorHAnsi"/>
          <w:sz w:val="22"/>
          <w:szCs w:val="22"/>
        </w:rPr>
        <w:t>All Mc</w:t>
      </w:r>
      <w:r w:rsidR="001E780C" w:rsidRPr="00730086">
        <w:rPr>
          <w:rFonts w:asciiTheme="minorHAnsi" w:hAnsiTheme="minorHAnsi" w:cstheme="minorHAnsi"/>
          <w:sz w:val="22"/>
          <w:szCs w:val="22"/>
        </w:rPr>
        <w:t>L</w:t>
      </w:r>
      <w:r w:rsidRPr="00730086">
        <w:rPr>
          <w:rFonts w:asciiTheme="minorHAnsi" w:hAnsiTheme="minorHAnsi" w:cstheme="minorHAnsi"/>
          <w:sz w:val="22"/>
          <w:szCs w:val="22"/>
        </w:rPr>
        <w:t xml:space="preserve">aren </w:t>
      </w:r>
      <w:r w:rsidR="00730086" w:rsidRPr="00730086">
        <w:rPr>
          <w:rFonts w:asciiTheme="minorHAnsi" w:hAnsiTheme="minorHAnsi" w:cstheme="minorHAnsi"/>
          <w:sz w:val="22"/>
          <w:szCs w:val="22"/>
        </w:rPr>
        <w:t xml:space="preserve">supportive </w:t>
      </w:r>
      <w:r w:rsidRPr="00730086">
        <w:rPr>
          <w:rFonts w:asciiTheme="minorHAnsi" w:hAnsiTheme="minorHAnsi" w:cstheme="minorHAnsi"/>
          <w:sz w:val="22"/>
          <w:szCs w:val="22"/>
        </w:rPr>
        <w:t xml:space="preserve">financial materials can be downloaded here: </w:t>
      </w:r>
    </w:p>
    <w:p w14:paraId="59776FE1" w14:textId="560BF210" w:rsidR="00DD61CA" w:rsidRDefault="00DD61CA">
      <w:pPr>
        <w:rPr>
          <w:rFonts w:asciiTheme="minorHAnsi" w:hAnsiTheme="minorHAnsi" w:cstheme="minorHAnsi"/>
          <w:b/>
          <w:bCs/>
          <w:sz w:val="22"/>
          <w:szCs w:val="22"/>
        </w:rPr>
      </w:pPr>
    </w:p>
    <w:p w14:paraId="23523C29" w14:textId="059808B5" w:rsidR="00DD61CA" w:rsidRDefault="002C1BB0">
      <w:pPr>
        <w:rPr>
          <w:rFonts w:asciiTheme="minorHAnsi" w:hAnsiTheme="minorHAnsi" w:cstheme="minorHAnsi"/>
          <w:sz w:val="22"/>
          <w:szCs w:val="22"/>
        </w:rPr>
      </w:pPr>
      <w:hyperlink r:id="rId17" w:history="1">
        <w:r w:rsidR="00E90BBE" w:rsidRPr="006E32D5">
          <w:rPr>
            <w:rStyle w:val="Hyperlink"/>
            <w:rFonts w:asciiTheme="minorHAnsi" w:hAnsiTheme="minorHAnsi" w:cstheme="minorHAnsi"/>
            <w:sz w:val="22"/>
            <w:szCs w:val="22"/>
          </w:rPr>
          <w:t>https://investors.mclaren.com/investors/group-news/year/all</w:t>
        </w:r>
      </w:hyperlink>
    </w:p>
    <w:p w14:paraId="6A8D01EC" w14:textId="3492BBE8" w:rsidR="00E90BBE" w:rsidRDefault="00E90BBE">
      <w:pPr>
        <w:rPr>
          <w:rFonts w:asciiTheme="minorHAnsi" w:hAnsiTheme="minorHAnsi" w:cstheme="minorHAnsi"/>
          <w:sz w:val="22"/>
          <w:szCs w:val="22"/>
        </w:rPr>
      </w:pPr>
    </w:p>
    <w:p w14:paraId="7C3F76F0" w14:textId="682C7104" w:rsidR="00E90BBE" w:rsidRDefault="002C1BB0">
      <w:pPr>
        <w:rPr>
          <w:rFonts w:asciiTheme="minorHAnsi" w:hAnsiTheme="minorHAnsi" w:cstheme="minorHAnsi"/>
          <w:sz w:val="22"/>
          <w:szCs w:val="22"/>
        </w:rPr>
      </w:pPr>
      <w:hyperlink r:id="rId18" w:history="1">
        <w:r w:rsidR="00E90BBE" w:rsidRPr="006E32D5">
          <w:rPr>
            <w:rStyle w:val="Hyperlink"/>
            <w:rFonts w:asciiTheme="minorHAnsi" w:hAnsiTheme="minorHAnsi" w:cstheme="minorHAnsi"/>
            <w:sz w:val="22"/>
            <w:szCs w:val="22"/>
          </w:rPr>
          <w:t>https://investors.mclaren.com/investors/result-centre/year/2022</w:t>
        </w:r>
      </w:hyperlink>
    </w:p>
    <w:p w14:paraId="2A41A2CE" w14:textId="0BF88730" w:rsidR="00E90BBE" w:rsidRDefault="00E90BBE">
      <w:pPr>
        <w:rPr>
          <w:rFonts w:asciiTheme="minorHAnsi" w:hAnsiTheme="minorHAnsi" w:cstheme="minorHAnsi"/>
          <w:sz w:val="22"/>
          <w:szCs w:val="22"/>
        </w:rPr>
      </w:pPr>
    </w:p>
    <w:p w14:paraId="58670305" w14:textId="732B20BC" w:rsidR="00E90BBE" w:rsidRDefault="002C1BB0">
      <w:pPr>
        <w:rPr>
          <w:rFonts w:asciiTheme="minorHAnsi" w:hAnsiTheme="minorHAnsi" w:cstheme="minorHAnsi"/>
          <w:sz w:val="22"/>
          <w:szCs w:val="22"/>
        </w:rPr>
      </w:pPr>
      <w:hyperlink r:id="rId19" w:history="1">
        <w:r w:rsidR="00E90BBE" w:rsidRPr="006E32D5">
          <w:rPr>
            <w:rStyle w:val="Hyperlink"/>
            <w:rFonts w:asciiTheme="minorHAnsi" w:hAnsiTheme="minorHAnsi" w:cstheme="minorHAnsi"/>
            <w:sz w:val="22"/>
            <w:szCs w:val="22"/>
          </w:rPr>
          <w:t>https://investors.mclaren.com/investors/result-centre/year/2021</w:t>
        </w:r>
      </w:hyperlink>
    </w:p>
    <w:p w14:paraId="69330626" w14:textId="5893CED2" w:rsidR="00E90BBE" w:rsidRDefault="00E90BBE">
      <w:pPr>
        <w:rPr>
          <w:rFonts w:asciiTheme="minorHAnsi" w:hAnsiTheme="minorHAnsi" w:cstheme="minorHAnsi"/>
          <w:sz w:val="22"/>
          <w:szCs w:val="22"/>
        </w:rPr>
      </w:pPr>
    </w:p>
    <w:p w14:paraId="39723850" w14:textId="6971340F" w:rsidR="00E90BBE" w:rsidRDefault="002C1BB0">
      <w:pPr>
        <w:rPr>
          <w:rFonts w:asciiTheme="minorHAnsi" w:hAnsiTheme="minorHAnsi" w:cstheme="minorHAnsi"/>
          <w:sz w:val="22"/>
          <w:szCs w:val="22"/>
        </w:rPr>
      </w:pPr>
      <w:hyperlink r:id="rId20" w:history="1">
        <w:r w:rsidR="00E90BBE" w:rsidRPr="006E32D5">
          <w:rPr>
            <w:rStyle w:val="Hyperlink"/>
            <w:rFonts w:asciiTheme="minorHAnsi" w:hAnsiTheme="minorHAnsi" w:cstheme="minorHAnsi"/>
            <w:sz w:val="22"/>
            <w:szCs w:val="22"/>
          </w:rPr>
          <w:t>https://investors.mclaren.com/investors/result-centre/year/2020</w:t>
        </w:r>
      </w:hyperlink>
    </w:p>
    <w:p w14:paraId="0D80353E" w14:textId="36E725E6" w:rsidR="00E90BBE" w:rsidRDefault="00E90BBE">
      <w:pPr>
        <w:rPr>
          <w:rFonts w:asciiTheme="minorHAnsi" w:hAnsiTheme="minorHAnsi" w:cstheme="minorHAnsi"/>
          <w:sz w:val="22"/>
          <w:szCs w:val="22"/>
        </w:rPr>
      </w:pPr>
    </w:p>
    <w:p w14:paraId="5CA5CB75" w14:textId="348A7DE7" w:rsidR="00E90BBE" w:rsidRDefault="002C1BB0">
      <w:pPr>
        <w:rPr>
          <w:rStyle w:val="Hyperlink"/>
          <w:rFonts w:asciiTheme="minorHAnsi" w:hAnsiTheme="minorHAnsi" w:cstheme="minorHAnsi"/>
          <w:sz w:val="22"/>
          <w:szCs w:val="22"/>
        </w:rPr>
      </w:pPr>
      <w:hyperlink r:id="rId21" w:history="1">
        <w:r w:rsidR="00E90BBE" w:rsidRPr="006E32D5">
          <w:rPr>
            <w:rStyle w:val="Hyperlink"/>
            <w:rFonts w:asciiTheme="minorHAnsi" w:hAnsiTheme="minorHAnsi" w:cstheme="minorHAnsi"/>
            <w:sz w:val="22"/>
            <w:szCs w:val="22"/>
          </w:rPr>
          <w:t>https://investors.mclaren.com/investors/result-centre/year/2019</w:t>
        </w:r>
      </w:hyperlink>
    </w:p>
    <w:p w14:paraId="400CDD3C" w14:textId="77777777" w:rsidR="002E7E24" w:rsidRDefault="002E7E24">
      <w:pPr>
        <w:rPr>
          <w:rFonts w:asciiTheme="minorHAnsi" w:hAnsiTheme="minorHAnsi" w:cstheme="minorHAnsi"/>
          <w:sz w:val="22"/>
          <w:szCs w:val="22"/>
        </w:rPr>
      </w:pPr>
    </w:p>
    <w:p w14:paraId="444CCE8F" w14:textId="519D1505" w:rsidR="005D6FBF" w:rsidRDefault="005D6FBF">
      <w:pPr>
        <w:rPr>
          <w:rFonts w:asciiTheme="minorHAnsi" w:hAnsiTheme="minorHAnsi" w:cstheme="minorHAnsi"/>
          <w:sz w:val="22"/>
          <w:szCs w:val="22"/>
        </w:rPr>
      </w:pPr>
    </w:p>
    <w:p w14:paraId="536799A0" w14:textId="7838D779" w:rsidR="00DA1D40" w:rsidRDefault="005D6FBF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DA1D40">
        <w:rPr>
          <w:rFonts w:asciiTheme="minorHAnsi" w:hAnsiTheme="minorHAnsi" w:cstheme="minorHAnsi"/>
          <w:b/>
          <w:bCs/>
          <w:sz w:val="22"/>
          <w:szCs w:val="22"/>
        </w:rPr>
        <w:t>International Joint Ventures</w:t>
      </w:r>
      <w:r w:rsidR="007B245D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1097C1BB" w14:textId="6A812A18" w:rsidR="00DA1D40" w:rsidRDefault="00DA1D40">
      <w:pPr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b/>
          <w:bCs/>
          <w:noProof/>
          <w:sz w:val="22"/>
          <w:szCs w:val="22"/>
        </w:rPr>
        <w:drawing>
          <wp:inline distT="0" distB="0" distL="0" distR="0" wp14:anchorId="10C66A52" wp14:editId="124FB9D0">
            <wp:extent cx="4329791" cy="2476222"/>
            <wp:effectExtent l="0" t="0" r="1270" b="63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5030" cy="24792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B802B" w14:textId="36F0EB9B" w:rsidR="0063004B" w:rsidRDefault="0063004B">
      <w:pPr>
        <w:rPr>
          <w:rFonts w:asciiTheme="minorHAnsi" w:hAnsiTheme="minorHAnsi" w:cstheme="minorHAnsi"/>
          <w:b/>
          <w:bCs/>
          <w:sz w:val="22"/>
          <w:szCs w:val="22"/>
        </w:rPr>
      </w:pPr>
    </w:p>
    <w:p w14:paraId="538B680F" w14:textId="2623DD9E" w:rsidR="0063004B" w:rsidRDefault="0063004B">
      <w:pPr>
        <w:rPr>
          <w:rFonts w:asciiTheme="minorHAnsi" w:hAnsiTheme="minorHAnsi" w:cstheme="minorHAnsi"/>
          <w:b/>
          <w:bCs/>
          <w:sz w:val="22"/>
          <w:szCs w:val="22"/>
        </w:rPr>
      </w:pPr>
    </w:p>
    <w:p w14:paraId="47B655D5" w14:textId="77777777" w:rsidR="00E258AF" w:rsidRPr="00EC315D" w:rsidRDefault="0063004B" w:rsidP="00980D9B">
      <w:pPr>
        <w:rPr>
          <w:rFonts w:asciiTheme="minorHAnsi" w:hAnsiTheme="minorHAnsi" w:cstheme="minorHAnsi"/>
          <w:b/>
          <w:bCs/>
        </w:rPr>
      </w:pPr>
      <w:r w:rsidRPr="00EC315D">
        <w:rPr>
          <w:rFonts w:asciiTheme="minorHAnsi" w:hAnsiTheme="minorHAnsi" w:cstheme="minorHAnsi"/>
          <w:b/>
          <w:bCs/>
        </w:rPr>
        <w:t>References</w:t>
      </w:r>
      <w:r w:rsidR="00E258AF" w:rsidRPr="00EC315D">
        <w:rPr>
          <w:rFonts w:asciiTheme="minorHAnsi" w:hAnsiTheme="minorHAnsi" w:cstheme="minorHAnsi"/>
          <w:b/>
          <w:bCs/>
        </w:rPr>
        <w:t>:</w:t>
      </w:r>
    </w:p>
    <w:p w14:paraId="314B6534" w14:textId="62934B23" w:rsidR="00EA0879" w:rsidRPr="00980D9B" w:rsidRDefault="0063004B" w:rsidP="00980D9B">
      <w:pPr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49597B45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</w:rPr>
        <w:t>Bull, R., 2007.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</w:rPr>
        <w:t>Financial Ratios. </w:t>
      </w:r>
      <w:r w:rsidRPr="00EC315D">
        <w:rPr>
          <w:rFonts w:ascii="Calibri" w:hAnsi="Calibri" w:cs="Calibri"/>
          <w:color w:val="000000"/>
          <w:sz w:val="22"/>
          <w:szCs w:val="22"/>
        </w:rPr>
        <w:t>1 ed. London: CIMA.</w:t>
      </w:r>
    </w:p>
    <w:p w14:paraId="08DADC50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CIMA, 2021.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Elements of the financial statements – CIMA F1 Financial Reporting.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[Online]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br/>
        <w:t>Available at: </w:t>
      </w:r>
      <w:proofErr w:type="gramStart"/>
      <w:r w:rsidRPr="00EC315D">
        <w:rPr>
          <w:rFonts w:ascii="Calibri" w:hAnsi="Calibri" w:cs="Calibri"/>
          <w:color w:val="000000"/>
          <w:sz w:val="22"/>
          <w:szCs w:val="22"/>
          <w:u w:val="single"/>
          <w:lang w:val="en-US"/>
        </w:rPr>
        <w:t>https://www.youtube.com/watch?v=wzhhrSfF6pU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  [</w:t>
      </w:r>
      <w:proofErr w:type="gram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Accessed 9th May 2022].</w:t>
      </w:r>
    </w:p>
    <w:p w14:paraId="4F429F29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proofErr w:type="spell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Curto</w:t>
      </w:r>
      <w:proofErr w:type="spell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, J. D., 2022. Averaging financial ratios.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Finance Research Letters,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Volume 48, 103000.</w:t>
      </w:r>
    </w:p>
    <w:p w14:paraId="49E0C747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Global, C., 2022. Financial strategy.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study notes,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Volume Financial Management.</w:t>
      </w:r>
    </w:p>
    <w:p w14:paraId="4F49D166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proofErr w:type="spell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Goetzel</w:t>
      </w:r>
      <w:proofErr w:type="spell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, N., 2022.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An empirical analysis of electric vehicle cost trends: A case study in Germany.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1 ed. Frankfurt: Elsevier.</w:t>
      </w:r>
    </w:p>
    <w:p w14:paraId="5DF31164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proofErr w:type="spell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Hosaka</w:t>
      </w:r>
      <w:proofErr w:type="spell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, 2019. Bankruptcy prediction using imaged financial ratios and convolutional neural networks.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 xml:space="preserve">Expert Systems with </w:t>
      </w:r>
      <w:proofErr w:type="gramStart"/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Applications ,</w:t>
      </w:r>
      <w:proofErr w:type="gramEnd"/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Volume 117, pp. 287-299.</w:t>
      </w:r>
    </w:p>
    <w:p w14:paraId="50EF1347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Jacklin, W., 2021. McLaren: 40 years in the lead in automotive carbon fiber.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Reinforced Plastics,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65(6), pp. 34-37.</w:t>
      </w:r>
    </w:p>
    <w:p w14:paraId="7EC35E7C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proofErr w:type="spell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Kariyawasam</w:t>
      </w:r>
      <w:proofErr w:type="spell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 xml:space="preserve">, D. A., 2019. </w:t>
      </w:r>
      <w:proofErr w:type="spell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Analysing</w:t>
      </w:r>
      <w:proofErr w:type="spell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 xml:space="preserve"> the Impact of Financial Ratios on a Company’s Financial Performance.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International Journal of Management Excellence,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13(1).</w:t>
      </w:r>
    </w:p>
    <w:p w14:paraId="280CB721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Kaur, D., 2021.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 xml:space="preserve">Is the world too dependent on Asia’s semiconductor </w:t>
      </w:r>
      <w:proofErr w:type="gramStart"/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industry?,</w:t>
      </w:r>
      <w:proofErr w:type="gramEnd"/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 </w:t>
      </w:r>
      <w:proofErr w:type="spell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s.l.</w:t>
      </w:r>
      <w:proofErr w:type="spell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 xml:space="preserve">: </w:t>
      </w:r>
      <w:proofErr w:type="spell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TechWire</w:t>
      </w:r>
      <w:proofErr w:type="spell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 xml:space="preserve"> Asia .</w:t>
      </w:r>
    </w:p>
    <w:p w14:paraId="0ADA3F0A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Kwok, F., 2019. Interactive effects of information exchange, relationship capital and environmental uncertainty on international joint venture (IJV) performance: An emerging markets perspective.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International Business Review,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Volume 28, pp. 101-481.</w:t>
      </w:r>
    </w:p>
    <w:p w14:paraId="71B11222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Liu, J. C.-E., 2022. The dismantling of fossil fuel vehicle phase-out policy in Taiwan.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Energy Research &amp; Social Science,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89(102571).</w:t>
      </w:r>
    </w:p>
    <w:p w14:paraId="3111A8B3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Nicholls, J., 2022.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Formula E.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[Online] Available at: </w:t>
      </w:r>
      <w:r w:rsidRPr="00EC315D">
        <w:rPr>
          <w:rFonts w:ascii="Calibri" w:hAnsi="Calibri" w:cs="Calibri"/>
          <w:color w:val="000000"/>
          <w:sz w:val="22"/>
          <w:szCs w:val="22"/>
          <w:u w:val="single"/>
          <w:lang w:val="en-US"/>
        </w:rPr>
        <w:t>https://www.fiaformulae.com/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 xml:space="preserve">[Accessed 10 </w:t>
      </w:r>
      <w:proofErr w:type="spell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june</w:t>
      </w:r>
      <w:proofErr w:type="spell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 xml:space="preserve"> 2022].</w:t>
      </w:r>
    </w:p>
    <w:p w14:paraId="0D81A8BB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Nippa1, M., 2019. On the future of international joint venture research.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Journal of International Business Studies,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Volume 50, pp. 555-597.</w:t>
      </w:r>
    </w:p>
    <w:p w14:paraId="4232CF45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proofErr w:type="spell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Nuryani</w:t>
      </w:r>
      <w:proofErr w:type="spell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, N., 2016.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Capitalization of Operating Lease and Its Impact on Firm's Financial Ratios.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 xml:space="preserve">211 ed. Kwik Kian </w:t>
      </w:r>
      <w:proofErr w:type="spell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Gie</w:t>
      </w:r>
      <w:proofErr w:type="spell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 xml:space="preserve">, </w:t>
      </w:r>
      <w:proofErr w:type="gram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Indonesia :</w:t>
      </w:r>
      <w:proofErr w:type="gram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 xml:space="preserve"> Tan Thing Heng University Multimedia Nusantara .</w:t>
      </w:r>
    </w:p>
    <w:p w14:paraId="324672E4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 xml:space="preserve">P.P. </w:t>
      </w:r>
      <w:proofErr w:type="spell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Biancone</w:t>
      </w:r>
      <w:proofErr w:type="spellEnd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, S. S. a. V. B., 2017. Golden Ratio Accounting: the evidence in Financial Reporting.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 xml:space="preserve">International Journal of Business and Social </w:t>
      </w:r>
      <w:proofErr w:type="gramStart"/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Science,,</w:t>
      </w:r>
      <w:proofErr w:type="gramEnd"/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8(1), pp. 58-69.</w:t>
      </w:r>
    </w:p>
    <w:p w14:paraId="53B27316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lastRenderedPageBreak/>
        <w:t>Rashid, C. A., 2018. Efficiency of Financial Ratios Analysis for Evaluating Companies’ Liquidity.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 xml:space="preserve">International Journal of Social Sciences &amp; Educational </w:t>
      </w:r>
      <w:proofErr w:type="gramStart"/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Studies ,</w:t>
      </w:r>
      <w:proofErr w:type="gramEnd"/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4(4).</w:t>
      </w:r>
    </w:p>
    <w:p w14:paraId="7FF60029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Smith, S., 2022.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FIVE KEY CHALLENGES FOR FORMULA E’S NEW GEN3 CAR.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[Online]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br/>
        <w:t>Available at: </w:t>
      </w:r>
      <w:r w:rsidRPr="00EC315D">
        <w:rPr>
          <w:rFonts w:ascii="Calibri" w:hAnsi="Calibri" w:cs="Calibri"/>
          <w:color w:val="000000"/>
          <w:sz w:val="22"/>
          <w:szCs w:val="22"/>
          <w:u w:val="single"/>
          <w:lang w:val="en-US"/>
        </w:rPr>
        <w:t>https://the-race.com/formula-e/five-key-challenges-for-formula-es-new-gen3-car/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 [Accessed 24 May 2022].</w:t>
      </w:r>
    </w:p>
    <w:p w14:paraId="1B7117B0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Sturm, D., 2018. Formula E’s ‘green’ challenge to motorsport events, spaces and technologies: the London e-prix as a case study.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Formula One and Motorsport Portfolio,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Issue DOI:10.4324/9780429445125-15, pp. 145-153.</w:t>
      </w:r>
    </w:p>
    <w:p w14:paraId="5CA678E7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ULBERT, J., 2022. Golden ratio-based capital structure as a tool for boosting firm’s financial performance and market acceptance. </w:t>
      </w:r>
      <w:proofErr w:type="spellStart"/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Heliyon</w:t>
      </w:r>
      <w:proofErr w:type="spellEnd"/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,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pp. 1-18.</w:t>
      </w:r>
    </w:p>
    <w:p w14:paraId="79791812" w14:textId="77777777" w:rsidR="00EC315D" w:rsidRPr="00EC315D" w:rsidRDefault="00EC315D" w:rsidP="00EC315D">
      <w:pPr>
        <w:rPr>
          <w:rFonts w:ascii="Calibri" w:hAnsi="Calibri" w:cs="Calibri"/>
          <w:color w:val="000000"/>
          <w:sz w:val="22"/>
          <w:szCs w:val="22"/>
        </w:rPr>
      </w:pP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Walsh, C., 2008. </w:t>
      </w:r>
      <w:r w:rsidRPr="00EC315D">
        <w:rPr>
          <w:rFonts w:ascii="Calibri" w:hAnsi="Calibri" w:cs="Calibri"/>
          <w:i/>
          <w:iCs/>
          <w:color w:val="000000"/>
          <w:sz w:val="22"/>
          <w:szCs w:val="22"/>
          <w:lang w:val="en-US"/>
        </w:rPr>
        <w:t>Key Management Ratios: Key Management Ratios. </w:t>
      </w:r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 xml:space="preserve">London: </w:t>
      </w:r>
      <w:proofErr w:type="gramStart"/>
      <w:r w:rsidRPr="00EC315D">
        <w:rPr>
          <w:rFonts w:ascii="Calibri" w:hAnsi="Calibri" w:cs="Calibri"/>
          <w:color w:val="000000"/>
          <w:sz w:val="22"/>
          <w:szCs w:val="22"/>
          <w:lang w:val="en-US"/>
        </w:rPr>
        <w:t>FT .</w:t>
      </w:r>
      <w:proofErr w:type="gramEnd"/>
    </w:p>
    <w:p w14:paraId="0A3C9A81" w14:textId="77777777" w:rsidR="00EA0879" w:rsidRPr="00635DBB" w:rsidRDefault="00EA0879">
      <w:pPr>
        <w:rPr>
          <w:rFonts w:asciiTheme="minorHAnsi" w:hAnsiTheme="minorHAnsi" w:cstheme="minorHAnsi"/>
          <w:b/>
          <w:bCs/>
          <w:sz w:val="22"/>
          <w:szCs w:val="22"/>
        </w:rPr>
      </w:pPr>
    </w:p>
    <w:sectPr w:rsidR="00EA0879" w:rsidRPr="00635D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3DC374" w14:textId="77777777" w:rsidR="002C1BB0" w:rsidRDefault="002C1BB0" w:rsidP="001F5452">
      <w:r>
        <w:separator/>
      </w:r>
    </w:p>
  </w:endnote>
  <w:endnote w:type="continuationSeparator" w:id="0">
    <w:p w14:paraId="65906DEF" w14:textId="77777777" w:rsidR="002C1BB0" w:rsidRDefault="002C1BB0" w:rsidP="001F54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9AAC8F" w14:textId="77777777" w:rsidR="002C1BB0" w:rsidRDefault="002C1BB0" w:rsidP="001F5452">
      <w:r>
        <w:separator/>
      </w:r>
    </w:p>
  </w:footnote>
  <w:footnote w:type="continuationSeparator" w:id="0">
    <w:p w14:paraId="5CF6D042" w14:textId="77777777" w:rsidR="002C1BB0" w:rsidRDefault="002C1BB0" w:rsidP="001F54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8E18A9"/>
    <w:multiLevelType w:val="multilevel"/>
    <w:tmpl w:val="66BA5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4425FA2"/>
    <w:multiLevelType w:val="multilevel"/>
    <w:tmpl w:val="497A22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2D71016"/>
    <w:multiLevelType w:val="multilevel"/>
    <w:tmpl w:val="BA828D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F0F6305"/>
    <w:multiLevelType w:val="multilevel"/>
    <w:tmpl w:val="FDCE730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num w:numId="1" w16cid:durableId="35741278">
    <w:abstractNumId w:val="1"/>
  </w:num>
  <w:num w:numId="2" w16cid:durableId="594286922">
    <w:abstractNumId w:val="2"/>
  </w:num>
  <w:num w:numId="3" w16cid:durableId="892548205">
    <w:abstractNumId w:val="0"/>
  </w:num>
  <w:num w:numId="4" w16cid:durableId="7280671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46ED"/>
    <w:rsid w:val="000102BA"/>
    <w:rsid w:val="000104CE"/>
    <w:rsid w:val="00010581"/>
    <w:rsid w:val="00011AE7"/>
    <w:rsid w:val="00012EB2"/>
    <w:rsid w:val="000140A3"/>
    <w:rsid w:val="00020D45"/>
    <w:rsid w:val="00023D0E"/>
    <w:rsid w:val="00027CAE"/>
    <w:rsid w:val="0003230C"/>
    <w:rsid w:val="00032BCA"/>
    <w:rsid w:val="000331B7"/>
    <w:rsid w:val="000369E2"/>
    <w:rsid w:val="00036FFA"/>
    <w:rsid w:val="0004173F"/>
    <w:rsid w:val="00043CA5"/>
    <w:rsid w:val="00046D04"/>
    <w:rsid w:val="00047277"/>
    <w:rsid w:val="00047E57"/>
    <w:rsid w:val="000534AD"/>
    <w:rsid w:val="000541AA"/>
    <w:rsid w:val="00057E18"/>
    <w:rsid w:val="00061C4C"/>
    <w:rsid w:val="000645F4"/>
    <w:rsid w:val="00067197"/>
    <w:rsid w:val="00070623"/>
    <w:rsid w:val="00071464"/>
    <w:rsid w:val="00071826"/>
    <w:rsid w:val="00073FCF"/>
    <w:rsid w:val="000750C6"/>
    <w:rsid w:val="000832D9"/>
    <w:rsid w:val="00087E13"/>
    <w:rsid w:val="000917DC"/>
    <w:rsid w:val="00091968"/>
    <w:rsid w:val="00094DF0"/>
    <w:rsid w:val="000962A5"/>
    <w:rsid w:val="00096676"/>
    <w:rsid w:val="000977CF"/>
    <w:rsid w:val="000A1442"/>
    <w:rsid w:val="000A1F84"/>
    <w:rsid w:val="000A480F"/>
    <w:rsid w:val="000B212E"/>
    <w:rsid w:val="000B2569"/>
    <w:rsid w:val="000C4633"/>
    <w:rsid w:val="000C4ECE"/>
    <w:rsid w:val="000C5A28"/>
    <w:rsid w:val="000D74EF"/>
    <w:rsid w:val="000D7D3B"/>
    <w:rsid w:val="000E02E9"/>
    <w:rsid w:val="000E1D5C"/>
    <w:rsid w:val="000E49E1"/>
    <w:rsid w:val="000E6DE6"/>
    <w:rsid w:val="000F4ED5"/>
    <w:rsid w:val="000F64C3"/>
    <w:rsid w:val="000F6965"/>
    <w:rsid w:val="001016E9"/>
    <w:rsid w:val="001022E1"/>
    <w:rsid w:val="00103B98"/>
    <w:rsid w:val="00105043"/>
    <w:rsid w:val="001101C4"/>
    <w:rsid w:val="00122234"/>
    <w:rsid w:val="0013198A"/>
    <w:rsid w:val="00132621"/>
    <w:rsid w:val="00132E9F"/>
    <w:rsid w:val="00141675"/>
    <w:rsid w:val="00142A58"/>
    <w:rsid w:val="00144CD3"/>
    <w:rsid w:val="00147DC3"/>
    <w:rsid w:val="0015242D"/>
    <w:rsid w:val="00152617"/>
    <w:rsid w:val="00153521"/>
    <w:rsid w:val="00154E68"/>
    <w:rsid w:val="00156F60"/>
    <w:rsid w:val="001614D8"/>
    <w:rsid w:val="0016280D"/>
    <w:rsid w:val="00163408"/>
    <w:rsid w:val="00165484"/>
    <w:rsid w:val="00165A84"/>
    <w:rsid w:val="001664C5"/>
    <w:rsid w:val="00167963"/>
    <w:rsid w:val="00177084"/>
    <w:rsid w:val="0018205E"/>
    <w:rsid w:val="00186077"/>
    <w:rsid w:val="001960C4"/>
    <w:rsid w:val="001A2842"/>
    <w:rsid w:val="001B49EE"/>
    <w:rsid w:val="001B7FBB"/>
    <w:rsid w:val="001C3AFC"/>
    <w:rsid w:val="001C484C"/>
    <w:rsid w:val="001E071C"/>
    <w:rsid w:val="001E1773"/>
    <w:rsid w:val="001E1B4D"/>
    <w:rsid w:val="001E3DE7"/>
    <w:rsid w:val="001E66C6"/>
    <w:rsid w:val="001E780C"/>
    <w:rsid w:val="001F0E0B"/>
    <w:rsid w:val="001F1E0C"/>
    <w:rsid w:val="001F5452"/>
    <w:rsid w:val="00204319"/>
    <w:rsid w:val="00204E51"/>
    <w:rsid w:val="00207545"/>
    <w:rsid w:val="00213249"/>
    <w:rsid w:val="002149F0"/>
    <w:rsid w:val="002178AA"/>
    <w:rsid w:val="00221783"/>
    <w:rsid w:val="00221ACC"/>
    <w:rsid w:val="002233CB"/>
    <w:rsid w:val="00223F2C"/>
    <w:rsid w:val="00226CE6"/>
    <w:rsid w:val="00226F90"/>
    <w:rsid w:val="00232C39"/>
    <w:rsid w:val="0023387C"/>
    <w:rsid w:val="00234B22"/>
    <w:rsid w:val="00244CCB"/>
    <w:rsid w:val="00246DE6"/>
    <w:rsid w:val="00250E2A"/>
    <w:rsid w:val="00261621"/>
    <w:rsid w:val="00261CA1"/>
    <w:rsid w:val="0026615B"/>
    <w:rsid w:val="00267047"/>
    <w:rsid w:val="00272F29"/>
    <w:rsid w:val="00273BA4"/>
    <w:rsid w:val="00275F37"/>
    <w:rsid w:val="00277072"/>
    <w:rsid w:val="002773F9"/>
    <w:rsid w:val="00277653"/>
    <w:rsid w:val="002776E8"/>
    <w:rsid w:val="0028156C"/>
    <w:rsid w:val="002824C1"/>
    <w:rsid w:val="0028701A"/>
    <w:rsid w:val="00290A85"/>
    <w:rsid w:val="002970CD"/>
    <w:rsid w:val="002976D3"/>
    <w:rsid w:val="002979FB"/>
    <w:rsid w:val="002A189D"/>
    <w:rsid w:val="002A30A2"/>
    <w:rsid w:val="002A431D"/>
    <w:rsid w:val="002A7C9E"/>
    <w:rsid w:val="002B766A"/>
    <w:rsid w:val="002B77C9"/>
    <w:rsid w:val="002B7A0B"/>
    <w:rsid w:val="002C0BB3"/>
    <w:rsid w:val="002C0EEB"/>
    <w:rsid w:val="002C1BB0"/>
    <w:rsid w:val="002C5525"/>
    <w:rsid w:val="002D5AB7"/>
    <w:rsid w:val="002D6ED7"/>
    <w:rsid w:val="002D6FB8"/>
    <w:rsid w:val="002E00FC"/>
    <w:rsid w:val="002E4072"/>
    <w:rsid w:val="002E486D"/>
    <w:rsid w:val="002E59FA"/>
    <w:rsid w:val="002E7E24"/>
    <w:rsid w:val="002F145C"/>
    <w:rsid w:val="002F2754"/>
    <w:rsid w:val="002F2E23"/>
    <w:rsid w:val="002F30C9"/>
    <w:rsid w:val="00300B43"/>
    <w:rsid w:val="00302FB7"/>
    <w:rsid w:val="00304312"/>
    <w:rsid w:val="0030448F"/>
    <w:rsid w:val="00306B1E"/>
    <w:rsid w:val="003126A7"/>
    <w:rsid w:val="00313240"/>
    <w:rsid w:val="00316E78"/>
    <w:rsid w:val="003232E9"/>
    <w:rsid w:val="00324076"/>
    <w:rsid w:val="003260C1"/>
    <w:rsid w:val="00333181"/>
    <w:rsid w:val="003335BB"/>
    <w:rsid w:val="00340C3D"/>
    <w:rsid w:val="0034486A"/>
    <w:rsid w:val="00345846"/>
    <w:rsid w:val="0034721C"/>
    <w:rsid w:val="003509EF"/>
    <w:rsid w:val="003517C6"/>
    <w:rsid w:val="00355288"/>
    <w:rsid w:val="00356941"/>
    <w:rsid w:val="00361B07"/>
    <w:rsid w:val="00367F64"/>
    <w:rsid w:val="003710D4"/>
    <w:rsid w:val="00374439"/>
    <w:rsid w:val="00375A3C"/>
    <w:rsid w:val="00377E07"/>
    <w:rsid w:val="0038074B"/>
    <w:rsid w:val="003929E1"/>
    <w:rsid w:val="003A5C82"/>
    <w:rsid w:val="003B29E1"/>
    <w:rsid w:val="003B7991"/>
    <w:rsid w:val="003C0C2E"/>
    <w:rsid w:val="003C1147"/>
    <w:rsid w:val="003C181C"/>
    <w:rsid w:val="003C3FD5"/>
    <w:rsid w:val="003C4E6B"/>
    <w:rsid w:val="003C7ADE"/>
    <w:rsid w:val="003D3D8D"/>
    <w:rsid w:val="003D5DCD"/>
    <w:rsid w:val="003E07C5"/>
    <w:rsid w:val="003E40E3"/>
    <w:rsid w:val="003E5A6C"/>
    <w:rsid w:val="003F2757"/>
    <w:rsid w:val="003F2ACA"/>
    <w:rsid w:val="003F382A"/>
    <w:rsid w:val="003F3986"/>
    <w:rsid w:val="004002E9"/>
    <w:rsid w:val="00401A78"/>
    <w:rsid w:val="004047D0"/>
    <w:rsid w:val="0040657F"/>
    <w:rsid w:val="00407B8C"/>
    <w:rsid w:val="00407F5F"/>
    <w:rsid w:val="00410126"/>
    <w:rsid w:val="004101EF"/>
    <w:rsid w:val="0041708A"/>
    <w:rsid w:val="004206D1"/>
    <w:rsid w:val="004233D7"/>
    <w:rsid w:val="00423991"/>
    <w:rsid w:val="00425483"/>
    <w:rsid w:val="00430C3F"/>
    <w:rsid w:val="004326FA"/>
    <w:rsid w:val="004361B1"/>
    <w:rsid w:val="00453D1D"/>
    <w:rsid w:val="00454942"/>
    <w:rsid w:val="00454963"/>
    <w:rsid w:val="004615FA"/>
    <w:rsid w:val="00466E27"/>
    <w:rsid w:val="00471157"/>
    <w:rsid w:val="00471BE1"/>
    <w:rsid w:val="00474372"/>
    <w:rsid w:val="004756EA"/>
    <w:rsid w:val="0047616A"/>
    <w:rsid w:val="0047738E"/>
    <w:rsid w:val="00485C7E"/>
    <w:rsid w:val="00493616"/>
    <w:rsid w:val="004960C9"/>
    <w:rsid w:val="004A17B5"/>
    <w:rsid w:val="004A1DF4"/>
    <w:rsid w:val="004A47F6"/>
    <w:rsid w:val="004B230D"/>
    <w:rsid w:val="004B499F"/>
    <w:rsid w:val="004B6AAB"/>
    <w:rsid w:val="004C07E9"/>
    <w:rsid w:val="004D0025"/>
    <w:rsid w:val="004D008B"/>
    <w:rsid w:val="004D1D8C"/>
    <w:rsid w:val="004D2CEA"/>
    <w:rsid w:val="004D42BE"/>
    <w:rsid w:val="004D50EC"/>
    <w:rsid w:val="004E1CE6"/>
    <w:rsid w:val="004E380C"/>
    <w:rsid w:val="004E780A"/>
    <w:rsid w:val="004F407A"/>
    <w:rsid w:val="004F6BE9"/>
    <w:rsid w:val="004F7225"/>
    <w:rsid w:val="004F7696"/>
    <w:rsid w:val="0050066C"/>
    <w:rsid w:val="00500EDA"/>
    <w:rsid w:val="00506D53"/>
    <w:rsid w:val="00512345"/>
    <w:rsid w:val="00512CE2"/>
    <w:rsid w:val="00514207"/>
    <w:rsid w:val="00520C96"/>
    <w:rsid w:val="005234F0"/>
    <w:rsid w:val="00524C81"/>
    <w:rsid w:val="005263C6"/>
    <w:rsid w:val="00531794"/>
    <w:rsid w:val="00533D81"/>
    <w:rsid w:val="005374D0"/>
    <w:rsid w:val="00542F9C"/>
    <w:rsid w:val="00547887"/>
    <w:rsid w:val="00550E4A"/>
    <w:rsid w:val="00551689"/>
    <w:rsid w:val="00552E83"/>
    <w:rsid w:val="00553ED6"/>
    <w:rsid w:val="00554933"/>
    <w:rsid w:val="005578D6"/>
    <w:rsid w:val="005579CA"/>
    <w:rsid w:val="00561DEB"/>
    <w:rsid w:val="0056265F"/>
    <w:rsid w:val="00562DFB"/>
    <w:rsid w:val="00563C33"/>
    <w:rsid w:val="00563ECF"/>
    <w:rsid w:val="005646F9"/>
    <w:rsid w:val="00564851"/>
    <w:rsid w:val="00573543"/>
    <w:rsid w:val="0057528C"/>
    <w:rsid w:val="00576161"/>
    <w:rsid w:val="00584094"/>
    <w:rsid w:val="00585099"/>
    <w:rsid w:val="00586875"/>
    <w:rsid w:val="005873D4"/>
    <w:rsid w:val="00593A62"/>
    <w:rsid w:val="005964D9"/>
    <w:rsid w:val="005979F3"/>
    <w:rsid w:val="005A445C"/>
    <w:rsid w:val="005A4AD5"/>
    <w:rsid w:val="005A6847"/>
    <w:rsid w:val="005B081B"/>
    <w:rsid w:val="005B1E22"/>
    <w:rsid w:val="005B230D"/>
    <w:rsid w:val="005B5660"/>
    <w:rsid w:val="005B61B5"/>
    <w:rsid w:val="005C1A21"/>
    <w:rsid w:val="005C20CE"/>
    <w:rsid w:val="005C7B8E"/>
    <w:rsid w:val="005D274C"/>
    <w:rsid w:val="005D63E6"/>
    <w:rsid w:val="005D6FBF"/>
    <w:rsid w:val="005D7742"/>
    <w:rsid w:val="005E48BE"/>
    <w:rsid w:val="005F2667"/>
    <w:rsid w:val="005F5434"/>
    <w:rsid w:val="005F59A4"/>
    <w:rsid w:val="005F5D8A"/>
    <w:rsid w:val="00600565"/>
    <w:rsid w:val="00602559"/>
    <w:rsid w:val="00605323"/>
    <w:rsid w:val="0060754B"/>
    <w:rsid w:val="006179F6"/>
    <w:rsid w:val="0062116D"/>
    <w:rsid w:val="00621338"/>
    <w:rsid w:val="0062339F"/>
    <w:rsid w:val="00623BD6"/>
    <w:rsid w:val="0062485E"/>
    <w:rsid w:val="006261D3"/>
    <w:rsid w:val="0063004B"/>
    <w:rsid w:val="00630159"/>
    <w:rsid w:val="00632EDD"/>
    <w:rsid w:val="00633021"/>
    <w:rsid w:val="00635DBB"/>
    <w:rsid w:val="0063607F"/>
    <w:rsid w:val="0064035B"/>
    <w:rsid w:val="00643D80"/>
    <w:rsid w:val="00644C79"/>
    <w:rsid w:val="00644CB5"/>
    <w:rsid w:val="00654973"/>
    <w:rsid w:val="00656E89"/>
    <w:rsid w:val="0066406C"/>
    <w:rsid w:val="00673054"/>
    <w:rsid w:val="00680328"/>
    <w:rsid w:val="00680AD8"/>
    <w:rsid w:val="00680FE8"/>
    <w:rsid w:val="006816C9"/>
    <w:rsid w:val="006824EB"/>
    <w:rsid w:val="006831C8"/>
    <w:rsid w:val="00685F39"/>
    <w:rsid w:val="006946E6"/>
    <w:rsid w:val="00697536"/>
    <w:rsid w:val="006A0BC3"/>
    <w:rsid w:val="006A2C5F"/>
    <w:rsid w:val="006A2EC8"/>
    <w:rsid w:val="006A33D2"/>
    <w:rsid w:val="006A3846"/>
    <w:rsid w:val="006A41B3"/>
    <w:rsid w:val="006A661A"/>
    <w:rsid w:val="006B159F"/>
    <w:rsid w:val="006B5061"/>
    <w:rsid w:val="006B7C4F"/>
    <w:rsid w:val="006C3512"/>
    <w:rsid w:val="006D3788"/>
    <w:rsid w:val="006E0020"/>
    <w:rsid w:val="006E0339"/>
    <w:rsid w:val="006E0F6F"/>
    <w:rsid w:val="006E2C3A"/>
    <w:rsid w:val="006E6E09"/>
    <w:rsid w:val="00701BA8"/>
    <w:rsid w:val="007025FF"/>
    <w:rsid w:val="00703751"/>
    <w:rsid w:val="00703948"/>
    <w:rsid w:val="00707795"/>
    <w:rsid w:val="00710BFC"/>
    <w:rsid w:val="00711A3B"/>
    <w:rsid w:val="007173C0"/>
    <w:rsid w:val="00722348"/>
    <w:rsid w:val="00722971"/>
    <w:rsid w:val="007270B0"/>
    <w:rsid w:val="00730086"/>
    <w:rsid w:val="007357EF"/>
    <w:rsid w:val="00735C23"/>
    <w:rsid w:val="00742CD1"/>
    <w:rsid w:val="007446A5"/>
    <w:rsid w:val="007450BA"/>
    <w:rsid w:val="0074553E"/>
    <w:rsid w:val="0075099C"/>
    <w:rsid w:val="00750EAD"/>
    <w:rsid w:val="00751749"/>
    <w:rsid w:val="00752134"/>
    <w:rsid w:val="00755A36"/>
    <w:rsid w:val="0075733D"/>
    <w:rsid w:val="007579C5"/>
    <w:rsid w:val="00763308"/>
    <w:rsid w:val="0076641A"/>
    <w:rsid w:val="0077067B"/>
    <w:rsid w:val="00771B4B"/>
    <w:rsid w:val="00772845"/>
    <w:rsid w:val="00782E7B"/>
    <w:rsid w:val="00783E76"/>
    <w:rsid w:val="00785079"/>
    <w:rsid w:val="00785A63"/>
    <w:rsid w:val="007920F2"/>
    <w:rsid w:val="007962F3"/>
    <w:rsid w:val="00796E51"/>
    <w:rsid w:val="007A1635"/>
    <w:rsid w:val="007A2C40"/>
    <w:rsid w:val="007A3C4C"/>
    <w:rsid w:val="007A4152"/>
    <w:rsid w:val="007A54C7"/>
    <w:rsid w:val="007A586F"/>
    <w:rsid w:val="007A6C94"/>
    <w:rsid w:val="007B07BE"/>
    <w:rsid w:val="007B0C2C"/>
    <w:rsid w:val="007B0C71"/>
    <w:rsid w:val="007B213C"/>
    <w:rsid w:val="007B2156"/>
    <w:rsid w:val="007B245D"/>
    <w:rsid w:val="007B3398"/>
    <w:rsid w:val="007B374F"/>
    <w:rsid w:val="007C6606"/>
    <w:rsid w:val="007D01D8"/>
    <w:rsid w:val="007D0328"/>
    <w:rsid w:val="007D0A76"/>
    <w:rsid w:val="007D484A"/>
    <w:rsid w:val="007D77A9"/>
    <w:rsid w:val="007E0BD9"/>
    <w:rsid w:val="007E28D9"/>
    <w:rsid w:val="007E34C6"/>
    <w:rsid w:val="007E38B5"/>
    <w:rsid w:val="007E40A8"/>
    <w:rsid w:val="007E67DE"/>
    <w:rsid w:val="007F0127"/>
    <w:rsid w:val="007F3739"/>
    <w:rsid w:val="007F6E49"/>
    <w:rsid w:val="007F7761"/>
    <w:rsid w:val="007F7E47"/>
    <w:rsid w:val="00801339"/>
    <w:rsid w:val="00801EA4"/>
    <w:rsid w:val="00812FB0"/>
    <w:rsid w:val="00813B92"/>
    <w:rsid w:val="00813D8F"/>
    <w:rsid w:val="00815D5C"/>
    <w:rsid w:val="00822CBF"/>
    <w:rsid w:val="008232E4"/>
    <w:rsid w:val="008242B6"/>
    <w:rsid w:val="00825528"/>
    <w:rsid w:val="00826F2D"/>
    <w:rsid w:val="0083202A"/>
    <w:rsid w:val="008329D6"/>
    <w:rsid w:val="00833C08"/>
    <w:rsid w:val="00841BEA"/>
    <w:rsid w:val="00844458"/>
    <w:rsid w:val="00850F62"/>
    <w:rsid w:val="00852C67"/>
    <w:rsid w:val="00853078"/>
    <w:rsid w:val="0085449F"/>
    <w:rsid w:val="00860C13"/>
    <w:rsid w:val="00861F5B"/>
    <w:rsid w:val="0086774C"/>
    <w:rsid w:val="00870A48"/>
    <w:rsid w:val="008724A7"/>
    <w:rsid w:val="00873EB0"/>
    <w:rsid w:val="008746AC"/>
    <w:rsid w:val="008747F7"/>
    <w:rsid w:val="00875F75"/>
    <w:rsid w:val="00875FA5"/>
    <w:rsid w:val="0087653B"/>
    <w:rsid w:val="0087699F"/>
    <w:rsid w:val="00877A73"/>
    <w:rsid w:val="00881AEC"/>
    <w:rsid w:val="00884955"/>
    <w:rsid w:val="00884E80"/>
    <w:rsid w:val="00891F9F"/>
    <w:rsid w:val="008A0A15"/>
    <w:rsid w:val="008A410E"/>
    <w:rsid w:val="008A5AF7"/>
    <w:rsid w:val="008B0D7F"/>
    <w:rsid w:val="008B1990"/>
    <w:rsid w:val="008C4EBE"/>
    <w:rsid w:val="008D021D"/>
    <w:rsid w:val="008D06F4"/>
    <w:rsid w:val="008D3F34"/>
    <w:rsid w:val="008D4511"/>
    <w:rsid w:val="008D50B4"/>
    <w:rsid w:val="008D61F4"/>
    <w:rsid w:val="008D6CE7"/>
    <w:rsid w:val="008E1673"/>
    <w:rsid w:val="008E70EA"/>
    <w:rsid w:val="008F7FF2"/>
    <w:rsid w:val="009008AD"/>
    <w:rsid w:val="009054CB"/>
    <w:rsid w:val="009067C8"/>
    <w:rsid w:val="00906BA5"/>
    <w:rsid w:val="009175F9"/>
    <w:rsid w:val="00920714"/>
    <w:rsid w:val="00921CA4"/>
    <w:rsid w:val="00923A89"/>
    <w:rsid w:val="00932930"/>
    <w:rsid w:val="009334C3"/>
    <w:rsid w:val="00934A38"/>
    <w:rsid w:val="00946FBA"/>
    <w:rsid w:val="00951E92"/>
    <w:rsid w:val="00952F34"/>
    <w:rsid w:val="00963567"/>
    <w:rsid w:val="00966344"/>
    <w:rsid w:val="00967F65"/>
    <w:rsid w:val="00972E62"/>
    <w:rsid w:val="00980D9B"/>
    <w:rsid w:val="00981DC9"/>
    <w:rsid w:val="0098471D"/>
    <w:rsid w:val="00985033"/>
    <w:rsid w:val="00987BE7"/>
    <w:rsid w:val="00990901"/>
    <w:rsid w:val="00992DB7"/>
    <w:rsid w:val="009930EC"/>
    <w:rsid w:val="00994160"/>
    <w:rsid w:val="0099493B"/>
    <w:rsid w:val="00996616"/>
    <w:rsid w:val="00996E4B"/>
    <w:rsid w:val="009976EC"/>
    <w:rsid w:val="009A0EDD"/>
    <w:rsid w:val="009A2E87"/>
    <w:rsid w:val="009A3A85"/>
    <w:rsid w:val="009A5162"/>
    <w:rsid w:val="009A575E"/>
    <w:rsid w:val="009A7068"/>
    <w:rsid w:val="009A73E4"/>
    <w:rsid w:val="009B192F"/>
    <w:rsid w:val="009B226A"/>
    <w:rsid w:val="009C6592"/>
    <w:rsid w:val="009D01EA"/>
    <w:rsid w:val="009D4D5A"/>
    <w:rsid w:val="009E273B"/>
    <w:rsid w:val="009E2893"/>
    <w:rsid w:val="009F110C"/>
    <w:rsid w:val="009F1553"/>
    <w:rsid w:val="009F3A07"/>
    <w:rsid w:val="009F3AA8"/>
    <w:rsid w:val="009F3D4B"/>
    <w:rsid w:val="009F50B0"/>
    <w:rsid w:val="009F5F5B"/>
    <w:rsid w:val="009F61D6"/>
    <w:rsid w:val="009F71D0"/>
    <w:rsid w:val="009F7846"/>
    <w:rsid w:val="00A01200"/>
    <w:rsid w:val="00A03F97"/>
    <w:rsid w:val="00A06835"/>
    <w:rsid w:val="00A06CC3"/>
    <w:rsid w:val="00A11ECF"/>
    <w:rsid w:val="00A2159E"/>
    <w:rsid w:val="00A30550"/>
    <w:rsid w:val="00A30F14"/>
    <w:rsid w:val="00A32879"/>
    <w:rsid w:val="00A42F59"/>
    <w:rsid w:val="00A51704"/>
    <w:rsid w:val="00A53005"/>
    <w:rsid w:val="00A55FFC"/>
    <w:rsid w:val="00A570FF"/>
    <w:rsid w:val="00A632C1"/>
    <w:rsid w:val="00A63B99"/>
    <w:rsid w:val="00A63E61"/>
    <w:rsid w:val="00A6570D"/>
    <w:rsid w:val="00A65AE1"/>
    <w:rsid w:val="00A65EB4"/>
    <w:rsid w:val="00A766FC"/>
    <w:rsid w:val="00A76E82"/>
    <w:rsid w:val="00A77658"/>
    <w:rsid w:val="00A855A7"/>
    <w:rsid w:val="00A937B5"/>
    <w:rsid w:val="00A96F47"/>
    <w:rsid w:val="00AA3BCD"/>
    <w:rsid w:val="00AA49FC"/>
    <w:rsid w:val="00AA5C96"/>
    <w:rsid w:val="00AA6F44"/>
    <w:rsid w:val="00AB1712"/>
    <w:rsid w:val="00AB2BB8"/>
    <w:rsid w:val="00AB52C3"/>
    <w:rsid w:val="00AB574D"/>
    <w:rsid w:val="00AC0C9D"/>
    <w:rsid w:val="00AC5A62"/>
    <w:rsid w:val="00AC5CA1"/>
    <w:rsid w:val="00AC657F"/>
    <w:rsid w:val="00AD2AA6"/>
    <w:rsid w:val="00AD2CA0"/>
    <w:rsid w:val="00AD4B6B"/>
    <w:rsid w:val="00AE1B83"/>
    <w:rsid w:val="00AE32B8"/>
    <w:rsid w:val="00AE5188"/>
    <w:rsid w:val="00AF61AB"/>
    <w:rsid w:val="00AF787B"/>
    <w:rsid w:val="00B00A59"/>
    <w:rsid w:val="00B02663"/>
    <w:rsid w:val="00B02679"/>
    <w:rsid w:val="00B0440E"/>
    <w:rsid w:val="00B04AEE"/>
    <w:rsid w:val="00B120F2"/>
    <w:rsid w:val="00B26BCF"/>
    <w:rsid w:val="00B31011"/>
    <w:rsid w:val="00B3293D"/>
    <w:rsid w:val="00B32C4D"/>
    <w:rsid w:val="00B33C62"/>
    <w:rsid w:val="00B410F8"/>
    <w:rsid w:val="00B420AA"/>
    <w:rsid w:val="00B43D16"/>
    <w:rsid w:val="00B45F45"/>
    <w:rsid w:val="00B47C76"/>
    <w:rsid w:val="00B47CA0"/>
    <w:rsid w:val="00B501C9"/>
    <w:rsid w:val="00B51C04"/>
    <w:rsid w:val="00B52656"/>
    <w:rsid w:val="00B54F46"/>
    <w:rsid w:val="00B56C52"/>
    <w:rsid w:val="00B61425"/>
    <w:rsid w:val="00B61588"/>
    <w:rsid w:val="00B61E56"/>
    <w:rsid w:val="00B6280E"/>
    <w:rsid w:val="00B6475D"/>
    <w:rsid w:val="00B661F2"/>
    <w:rsid w:val="00B74374"/>
    <w:rsid w:val="00B749F1"/>
    <w:rsid w:val="00B8050B"/>
    <w:rsid w:val="00B83D34"/>
    <w:rsid w:val="00B84684"/>
    <w:rsid w:val="00B91F3C"/>
    <w:rsid w:val="00B94A9F"/>
    <w:rsid w:val="00BA1520"/>
    <w:rsid w:val="00BA1576"/>
    <w:rsid w:val="00BA3610"/>
    <w:rsid w:val="00BA5FD8"/>
    <w:rsid w:val="00BA7D1C"/>
    <w:rsid w:val="00BA7D7C"/>
    <w:rsid w:val="00BB33A3"/>
    <w:rsid w:val="00BB61A9"/>
    <w:rsid w:val="00BB7472"/>
    <w:rsid w:val="00BC076E"/>
    <w:rsid w:val="00BC3FC2"/>
    <w:rsid w:val="00BD04D7"/>
    <w:rsid w:val="00BD3169"/>
    <w:rsid w:val="00BD33E9"/>
    <w:rsid w:val="00BE5F9F"/>
    <w:rsid w:val="00BE7947"/>
    <w:rsid w:val="00BE7A25"/>
    <w:rsid w:val="00BF0701"/>
    <w:rsid w:val="00BF407A"/>
    <w:rsid w:val="00C01595"/>
    <w:rsid w:val="00C029DD"/>
    <w:rsid w:val="00C05DF0"/>
    <w:rsid w:val="00C078AF"/>
    <w:rsid w:val="00C1259E"/>
    <w:rsid w:val="00C146ED"/>
    <w:rsid w:val="00C16A93"/>
    <w:rsid w:val="00C172FC"/>
    <w:rsid w:val="00C173F1"/>
    <w:rsid w:val="00C25BCD"/>
    <w:rsid w:val="00C26CD8"/>
    <w:rsid w:val="00C27554"/>
    <w:rsid w:val="00C34935"/>
    <w:rsid w:val="00C34DD8"/>
    <w:rsid w:val="00C3530D"/>
    <w:rsid w:val="00C35717"/>
    <w:rsid w:val="00C360D6"/>
    <w:rsid w:val="00C426F4"/>
    <w:rsid w:val="00C51AF6"/>
    <w:rsid w:val="00C54D4F"/>
    <w:rsid w:val="00C55225"/>
    <w:rsid w:val="00C55925"/>
    <w:rsid w:val="00C57ED8"/>
    <w:rsid w:val="00C6097D"/>
    <w:rsid w:val="00C64486"/>
    <w:rsid w:val="00C646A2"/>
    <w:rsid w:val="00C66660"/>
    <w:rsid w:val="00C71C5C"/>
    <w:rsid w:val="00C71F75"/>
    <w:rsid w:val="00C81548"/>
    <w:rsid w:val="00C81E26"/>
    <w:rsid w:val="00C83B1A"/>
    <w:rsid w:val="00C83D22"/>
    <w:rsid w:val="00C84D8C"/>
    <w:rsid w:val="00C85028"/>
    <w:rsid w:val="00C857C6"/>
    <w:rsid w:val="00C87ADD"/>
    <w:rsid w:val="00C91CA2"/>
    <w:rsid w:val="00C9211D"/>
    <w:rsid w:val="00C92B72"/>
    <w:rsid w:val="00C93968"/>
    <w:rsid w:val="00C93B06"/>
    <w:rsid w:val="00C96A80"/>
    <w:rsid w:val="00CA050E"/>
    <w:rsid w:val="00CA172E"/>
    <w:rsid w:val="00CA3B5F"/>
    <w:rsid w:val="00CB148F"/>
    <w:rsid w:val="00CB2203"/>
    <w:rsid w:val="00CB2AEF"/>
    <w:rsid w:val="00CB3557"/>
    <w:rsid w:val="00CB37C5"/>
    <w:rsid w:val="00CC2F21"/>
    <w:rsid w:val="00CC3A71"/>
    <w:rsid w:val="00CC5238"/>
    <w:rsid w:val="00CD162A"/>
    <w:rsid w:val="00CD34F4"/>
    <w:rsid w:val="00CD560C"/>
    <w:rsid w:val="00CD5974"/>
    <w:rsid w:val="00CD7E19"/>
    <w:rsid w:val="00CE3EFA"/>
    <w:rsid w:val="00CF1FB7"/>
    <w:rsid w:val="00CF39F4"/>
    <w:rsid w:val="00CF5041"/>
    <w:rsid w:val="00CF7D97"/>
    <w:rsid w:val="00D01B8E"/>
    <w:rsid w:val="00D030BA"/>
    <w:rsid w:val="00D03198"/>
    <w:rsid w:val="00D03F8F"/>
    <w:rsid w:val="00D1420D"/>
    <w:rsid w:val="00D20751"/>
    <w:rsid w:val="00D21074"/>
    <w:rsid w:val="00D2250D"/>
    <w:rsid w:val="00D25E47"/>
    <w:rsid w:val="00D323D8"/>
    <w:rsid w:val="00D3379A"/>
    <w:rsid w:val="00D37919"/>
    <w:rsid w:val="00D40AFA"/>
    <w:rsid w:val="00D41C5A"/>
    <w:rsid w:val="00D428D0"/>
    <w:rsid w:val="00D51E8C"/>
    <w:rsid w:val="00D547C8"/>
    <w:rsid w:val="00D56F83"/>
    <w:rsid w:val="00D57346"/>
    <w:rsid w:val="00D606ED"/>
    <w:rsid w:val="00D65BDB"/>
    <w:rsid w:val="00D70695"/>
    <w:rsid w:val="00D723D2"/>
    <w:rsid w:val="00D73DEA"/>
    <w:rsid w:val="00D7494D"/>
    <w:rsid w:val="00D800FF"/>
    <w:rsid w:val="00D90B12"/>
    <w:rsid w:val="00D90FE8"/>
    <w:rsid w:val="00D9786A"/>
    <w:rsid w:val="00DA1D40"/>
    <w:rsid w:val="00DA1DEF"/>
    <w:rsid w:val="00DA47CF"/>
    <w:rsid w:val="00DA7B3F"/>
    <w:rsid w:val="00DB0017"/>
    <w:rsid w:val="00DB1049"/>
    <w:rsid w:val="00DB7E78"/>
    <w:rsid w:val="00DC3EFC"/>
    <w:rsid w:val="00DC5278"/>
    <w:rsid w:val="00DC71F6"/>
    <w:rsid w:val="00DD24FE"/>
    <w:rsid w:val="00DD4A18"/>
    <w:rsid w:val="00DD5B86"/>
    <w:rsid w:val="00DD61CA"/>
    <w:rsid w:val="00DE36AB"/>
    <w:rsid w:val="00DE4801"/>
    <w:rsid w:val="00DE5015"/>
    <w:rsid w:val="00DE65B7"/>
    <w:rsid w:val="00DF034B"/>
    <w:rsid w:val="00DF05A5"/>
    <w:rsid w:val="00DF3882"/>
    <w:rsid w:val="00E00D8A"/>
    <w:rsid w:val="00E02725"/>
    <w:rsid w:val="00E02F3B"/>
    <w:rsid w:val="00E058C2"/>
    <w:rsid w:val="00E07B48"/>
    <w:rsid w:val="00E07C65"/>
    <w:rsid w:val="00E22335"/>
    <w:rsid w:val="00E244F0"/>
    <w:rsid w:val="00E258AF"/>
    <w:rsid w:val="00E25ADD"/>
    <w:rsid w:val="00E328B9"/>
    <w:rsid w:val="00E33B9C"/>
    <w:rsid w:val="00E40834"/>
    <w:rsid w:val="00E42562"/>
    <w:rsid w:val="00E42786"/>
    <w:rsid w:val="00E4384E"/>
    <w:rsid w:val="00E47FFB"/>
    <w:rsid w:val="00E577D0"/>
    <w:rsid w:val="00E57D6A"/>
    <w:rsid w:val="00E61B49"/>
    <w:rsid w:val="00E631B5"/>
    <w:rsid w:val="00E63578"/>
    <w:rsid w:val="00E70FEF"/>
    <w:rsid w:val="00E71599"/>
    <w:rsid w:val="00E7266A"/>
    <w:rsid w:val="00E7266C"/>
    <w:rsid w:val="00E736D3"/>
    <w:rsid w:val="00E75FBF"/>
    <w:rsid w:val="00E76792"/>
    <w:rsid w:val="00E80FD6"/>
    <w:rsid w:val="00E82659"/>
    <w:rsid w:val="00E836C0"/>
    <w:rsid w:val="00E84009"/>
    <w:rsid w:val="00E90BBE"/>
    <w:rsid w:val="00E917C5"/>
    <w:rsid w:val="00E932D8"/>
    <w:rsid w:val="00E94714"/>
    <w:rsid w:val="00EA0879"/>
    <w:rsid w:val="00EA45C5"/>
    <w:rsid w:val="00EA6A74"/>
    <w:rsid w:val="00EB1B1A"/>
    <w:rsid w:val="00EB2561"/>
    <w:rsid w:val="00EB2832"/>
    <w:rsid w:val="00EB3FEF"/>
    <w:rsid w:val="00EC1037"/>
    <w:rsid w:val="00EC1EBC"/>
    <w:rsid w:val="00EC315D"/>
    <w:rsid w:val="00EC3CE6"/>
    <w:rsid w:val="00EC40F8"/>
    <w:rsid w:val="00EC4D90"/>
    <w:rsid w:val="00EC6002"/>
    <w:rsid w:val="00ED170F"/>
    <w:rsid w:val="00ED1CF4"/>
    <w:rsid w:val="00EE114E"/>
    <w:rsid w:val="00EE5240"/>
    <w:rsid w:val="00EF010F"/>
    <w:rsid w:val="00EF07F3"/>
    <w:rsid w:val="00EF3C73"/>
    <w:rsid w:val="00EF6F05"/>
    <w:rsid w:val="00F03DEC"/>
    <w:rsid w:val="00F03E44"/>
    <w:rsid w:val="00F17BC1"/>
    <w:rsid w:val="00F22BDD"/>
    <w:rsid w:val="00F27DD0"/>
    <w:rsid w:val="00F32D5B"/>
    <w:rsid w:val="00F3342B"/>
    <w:rsid w:val="00F363B6"/>
    <w:rsid w:val="00F41546"/>
    <w:rsid w:val="00F44388"/>
    <w:rsid w:val="00F44D70"/>
    <w:rsid w:val="00F46E12"/>
    <w:rsid w:val="00F46EDE"/>
    <w:rsid w:val="00F52F0D"/>
    <w:rsid w:val="00F54480"/>
    <w:rsid w:val="00F54FB2"/>
    <w:rsid w:val="00F57E3D"/>
    <w:rsid w:val="00F63BC2"/>
    <w:rsid w:val="00F70809"/>
    <w:rsid w:val="00F72499"/>
    <w:rsid w:val="00F75672"/>
    <w:rsid w:val="00F75C2C"/>
    <w:rsid w:val="00F75D04"/>
    <w:rsid w:val="00F77676"/>
    <w:rsid w:val="00F8621A"/>
    <w:rsid w:val="00F8695B"/>
    <w:rsid w:val="00F947E9"/>
    <w:rsid w:val="00F95671"/>
    <w:rsid w:val="00F96BD0"/>
    <w:rsid w:val="00F979F0"/>
    <w:rsid w:val="00FA3886"/>
    <w:rsid w:val="00FA73D8"/>
    <w:rsid w:val="00FC79E2"/>
    <w:rsid w:val="00FC7C95"/>
    <w:rsid w:val="00FD29D5"/>
    <w:rsid w:val="00FD6EB7"/>
    <w:rsid w:val="00FD7525"/>
    <w:rsid w:val="00FE16AD"/>
    <w:rsid w:val="00FE1B74"/>
    <w:rsid w:val="00FE715E"/>
    <w:rsid w:val="00FE741D"/>
    <w:rsid w:val="00FF02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D4CF00"/>
  <w15:chartTrackingRefBased/>
  <w15:docId w15:val="{B0712731-60DF-0F40-868E-B3A178F297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3D81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A0879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en-US" w:bidi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mp">
    <w:name w:val="comp"/>
    <w:basedOn w:val="Normal"/>
    <w:rsid w:val="006E2C3A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E840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400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F54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F5452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1F54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F5452"/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A0879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EA0879"/>
    <w:rPr>
      <w:rFonts w:asciiTheme="minorHAnsi" w:eastAsiaTheme="minorHAnsi" w:hAnsiTheme="minorHAnsi" w:cstheme="minorBid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1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8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742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017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214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548662">
                      <w:marLeft w:val="3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6366361">
                          <w:marLeft w:val="-3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1631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24277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992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29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83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14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4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33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7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65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22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263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236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8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029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2458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29080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8997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1157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9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3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344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18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0212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1208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455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39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584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109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5474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2208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312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276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6297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7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1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0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617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450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974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7071373">
                      <w:marLeft w:val="3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1657610">
                          <w:marLeft w:val="-3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14033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98973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308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19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23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0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6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39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03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6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0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9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8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232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657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4193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1086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5045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06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4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1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86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1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6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4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17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investors.mclaren.com/investors/result-centre/year/2022" TargetMode="External"/><Relationship Id="rId3" Type="http://schemas.openxmlformats.org/officeDocument/2006/relationships/styles" Target="styles.xml"/><Relationship Id="rId21" Type="http://schemas.openxmlformats.org/officeDocument/2006/relationships/hyperlink" Target="https://investors.mclaren.com/investors/result-centre/year/2019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investors.mclaren.com/investors/group-news/year/all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investors.mclaren.com/investors/result-centre/year/2020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jpg"/><Relationship Id="rId19" Type="http://schemas.openxmlformats.org/officeDocument/2006/relationships/hyperlink" Target="https://investors.mclaren.com/investors/result-centre/year/2021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Hos19</b:Tag>
    <b:SourceType>JournalArticle</b:SourceType>
    <b:Guid>{EED31021-183F-5343-A046-EDA3F3A7C47B}</b:Guid>
    <b:Title>Bankruptcy prediction using imaged financial ratios and convolutional neural networks</b:Title>
    <b:Year>2019</b:Year>
    <b:Author>
      <b:Author>
        <b:NameList>
          <b:Person>
            <b:Last>Hosaka</b:Last>
          </b:Person>
        </b:NameList>
      </b:Author>
    </b:Author>
    <b:JournalName>Expert Systems wirth Applications </b:JournalName>
    <b:Volume>117</b:Volume>
    <b:Pages>287-299</b:Pages>
    <b:RefOrder>8</b:RefOrder>
  </b:Source>
  <b:Source>
    <b:Tag>Józ22</b:Tag>
    <b:SourceType>JournalArticle</b:SourceType>
    <b:Guid>{208E0CA3-E47F-784C-93BF-3D7A05C7BC61}</b:Guid>
    <b:Author>
      <b:Author>
        <b:NameList>
          <b:Person>
            <b:Last>ULBERT</b:Last>
            <b:First>József</b:First>
          </b:Person>
        </b:NameList>
      </b:Author>
    </b:Author>
    <b:Title>Golden ratio-based capital structure as a tool for boosting firm’s financial performance and market acceptance</b:Title>
    <b:JournalName>Heliyon</b:JournalName>
    <b:Year>2022</b:Year>
    <b:Pages>1-18</b:Pages>
    <b:RefOrder>9</b:RefOrder>
  </b:Source>
  <b:Source>
    <b:Tag>PPB17</b:Tag>
    <b:SourceType>JournalArticle</b:SourceType>
    <b:Guid>{F1905AA8-33E2-1E43-A12A-A8C0321F07C8}</b:Guid>
    <b:Author>
      <b:Author>
        <b:NameList>
          <b:Person>
            <b:Last>P.P. Biancone</b:Last>
            <b:First>S.</b:First>
            <b:Middle>Secinaro and V. Brescia</b:Middle>
          </b:Person>
        </b:NameList>
      </b:Author>
    </b:Author>
    <b:Title>Golden Ratio Accounting: the evidence in Financial Reporting</b:Title>
    <b:JournalName>International Journal of Business and Social Science,</b:JournalName>
    <b:Year>2017</b:Year>
    <b:Volume>8</b:Volume>
    <b:Issue>1</b:Issue>
    <b:Pages>58-69</b:Pages>
    <b:RefOrder>10</b:RefOrder>
  </b:Source>
  <b:Source>
    <b:Tag>Nun16</b:Tag>
    <b:SourceType>Book</b:SourceType>
    <b:Guid>{6BDE3877-2AEE-8744-AFF7-BA7F080C3377}</b:Guid>
    <b:Author>
      <b:Author>
        <b:NameList>
          <b:Person>
            <b:Last>Nuryani</b:Last>
            <b:First>Nunung</b:First>
          </b:Person>
        </b:NameList>
      </b:Author>
    </b:Author>
    <b:Title>Capitalization of Operating Lease and Its Impact on Firm's Financial Ratios</b:Title>
    <b:City>Kwik Kian Gie, Indonesia </b:City>
    <b:Publisher>Tan Thing Heng University Multimedia Nusantara </b:Publisher>
    <b:Year>2016</b:Year>
    <b:Edition>211</b:Edition>
    <b:RefOrder>11</b:RefOrder>
  </b:Source>
  <b:Source>
    <b:Tag>CIM21</b:Tag>
    <b:SourceType>InternetSite</b:SourceType>
    <b:Guid>{02095E92-61E6-0C49-9BAE-520B0B41675A}</b:Guid>
    <b:Title>Elements of the financial statements – CIMA F1 Financial Reporting</b:Title>
    <b:Year>2021</b:Year>
    <b:Author>
      <b:Author>
        <b:NameList>
          <b:Person>
            <b:Last>CIMA</b:Last>
          </b:Person>
        </b:NameList>
      </b:Author>
    </b:Author>
    <b:URL>https://www.youtube.com/watch?v=wzhhrSfF6pU</b:URL>
    <b:YearAccessed>2022</b:YearAccessed>
    <b:MonthAccessed>May</b:MonthAccessed>
    <b:DayAccessed>9th</b:DayAccessed>
    <b:RefOrder>12</b:RefOrder>
  </b:Source>
  <b:Source>
    <b:Tag>Glo22</b:Tag>
    <b:SourceType>JournalArticle</b:SourceType>
    <b:Guid>{914DFD6F-A4A7-9646-96EF-D077DA9679BD}</b:Guid>
    <b:Title>Financial strategy</b:Title>
    <b:Year>2022</b:Year>
    <b:Author>
      <b:Author>
        <b:NameList>
          <b:Person>
            <b:Last>Global</b:Last>
            <b:First>CIMA</b:First>
          </b:Person>
        </b:NameList>
      </b:Author>
    </b:Author>
    <b:JournalName>studynotes</b:JournalName>
    <b:Volume>Financial management </b:Volume>
    <b:RefOrder>13</b:RefOrder>
  </b:Source>
  <b:Source>
    <b:Tag>Chn18</b:Tag>
    <b:SourceType>JournalArticle</b:SourceType>
    <b:Guid>{7F47A1C9-D634-E94D-847C-FDDB6D0BA394}</b:Guid>
    <b:Title>Efficiency of Financial Ratios Analysis for Evaluating Companies’ Liquidity</b:Title>
    <b:Year>2018</b:Year>
    <b:Author>
      <b:Author>
        <b:NameList>
          <b:Person>
            <b:Last>Rashid</b:Last>
            <b:First>Chnar</b:First>
            <b:Middle>Abdullah</b:Middle>
          </b:Person>
        </b:NameList>
      </b:Author>
    </b:Author>
    <b:JournalName>International Journal of Social Sciences &amp; Educational Studies </b:JournalName>
    <b:Volume>4</b:Volume>
    <b:Issue>4</b:Issue>
    <b:RefOrder>14</b:RefOrder>
  </b:Source>
  <b:Source>
    <b:Tag>DrA19</b:Tag>
    <b:SourceType>JournalArticle</b:SourceType>
    <b:Guid>{C11ACFA3-BBC8-5240-BF3C-DCC34F36E6CA}</b:Guid>
    <b:Author>
      <b:Author>
        <b:NameList>
          <b:Person>
            <b:Last>Kariyawasam</b:Last>
            <b:First>Dr.</b:First>
            <b:Middle>A.H.N.</b:Middle>
          </b:Person>
        </b:NameList>
      </b:Author>
    </b:Author>
    <b:Title>Analysing the Impact of Financial Ratios on a Company’s Financial Performance</b:Title>
    <b:JournalName>International Journal of Management Excellence</b:JournalName>
    <b:Year>2019</b:Year>
    <b:Volume>13</b:Volume>
    <b:Issue>1</b:Issue>
    <b:RefOrder>15</b:RefOrder>
  </b:Source>
  <b:Source>
    <b:Tag>Mic19</b:Tag>
    <b:SourceType>JournalArticle</b:SourceType>
    <b:Guid>{418C5580-CDE4-8D44-BED1-0D58B33813D1}</b:Guid>
    <b:Author>
      <b:Author>
        <b:NameList>
          <b:Person>
            <b:Last>Nippa1</b:Last>
            <b:First>Michael</b:First>
          </b:Person>
        </b:NameList>
      </b:Author>
    </b:Author>
    <b:Title>On the future of international joint venture research</b:Title>
    <b:JournalName>Journal of International Business Studies</b:JournalName>
    <b:Year>2019</b:Year>
    <b:Volume>50</b:Volume>
    <b:Pages>555-597</b:Pages>
    <b:RefOrder>19</b:RefOrder>
  </b:Source>
  <b:Source>
    <b:Tag>Fra19</b:Tag>
    <b:SourceType>JournalArticle</b:SourceType>
    <b:Guid>{B06A00CB-0977-8741-96A6-1EF264C36B88}</b:Guid>
    <b:Author>
      <b:Author>
        <b:NameList>
          <b:Person>
            <b:Last>Kwok</b:Last>
            <b:First>Francis</b:First>
          </b:Person>
        </b:NameList>
      </b:Author>
    </b:Author>
    <b:Title>Interactive effects of information exchange, relationship capital and environmental uncertainty on international joint venture (IJV) performance: An emerging markets perspective</b:Title>
    <b:JournalName>International Business Review</b:JournalName>
    <b:Year>2019</b:Year>
    <b:Volume>28</b:Volume>
    <b:Pages>101-481</b:Pages>
    <b:RefOrder>20</b:RefOrder>
  </b:Source>
  <b:Source>
    <b:Tag>Wes21</b:Tag>
    <b:SourceType>JournalArticle</b:SourceType>
    <b:Guid>{98157401-EF1C-8E41-B760-80B842A44944}</b:Guid>
    <b:Author>
      <b:Author>
        <b:NameList>
          <b:Person>
            <b:Last>Jacklin</b:Last>
            <b:First>Wes</b:First>
          </b:Person>
        </b:NameList>
      </b:Author>
    </b:Author>
    <b:Title>McLaren: 40 years in the lead in automotive carbon fiber</b:Title>
    <b:JournalName>Reinforced Plastics</b:JournalName>
    <b:Year>2021</b:Year>
    <b:Volume>65</b:Volume>
    <b:Issue>6</b:Issue>
    <b:Pages>34-37</b:Pages>
    <b:RefOrder>1</b:RefOrder>
  </b:Source>
  <b:Source>
    <b:Tag>Jos22</b:Tag>
    <b:SourceType>JournalArticle</b:SourceType>
    <b:Guid>{CAF63929-BC7E-814B-B36A-99C2B13E830E}</b:Guid>
    <b:Author>
      <b:Author>
        <b:NameList>
          <b:Person>
            <b:Last>Curto</b:Last>
            <b:First>José</b:First>
            <b:Middle>Dias</b:Middle>
          </b:Person>
        </b:NameList>
      </b:Author>
    </b:Author>
    <b:Title>Averaging financial ratios</b:Title>
    <b:JournalName>Finance Research Letters</b:JournalName>
    <b:Year>2022</b:Year>
    <b:Volume>48</b:Volume>
    <b:Pages>103000</b:Pages>
    <b:RefOrder>16</b:RefOrder>
  </b:Source>
  <b:Source>
    <b:Tag>Ric07</b:Tag>
    <b:SourceType>Book</b:SourceType>
    <b:Guid>{D4E3A7D9-F592-8346-A112-9004E95538EF}</b:Guid>
    <b:Title>Financial Ratios</b:Title>
    <b:Year>2007</b:Year>
    <b:Author>
      <b:Author>
        <b:NameList>
          <b:Person>
            <b:Last>Bull</b:Last>
            <b:First>Richard</b:First>
          </b:Person>
        </b:NameList>
      </b:Author>
    </b:Author>
    <b:City>London</b:City>
    <b:Publisher>CIMA</b:Publisher>
    <b:Edition>1</b:Edition>
    <b:RefOrder>17</b:RefOrder>
  </b:Source>
  <b:Source>
    <b:Tag>Cia08</b:Tag>
    <b:SourceType>Book</b:SourceType>
    <b:Guid>{06737914-7104-884F-A931-088AC8ADDF88}</b:Guid>
    <b:Author>
      <b:Author>
        <b:NameList>
          <b:Person>
            <b:Last>Walsh</b:Last>
            <b:First>Ciaran</b:First>
          </b:Person>
        </b:NameList>
      </b:Author>
    </b:Author>
    <b:Title>Key Management Ratios: Key Management Ratios</b:Title>
    <b:City>London</b:City>
    <b:Publisher>FT </b:Publisher>
    <b:Year>2008</b:Year>
    <b:RefOrder>18</b:RefOrder>
  </b:Source>
  <b:Source>
    <b:Tag>Sam22</b:Tag>
    <b:SourceType>InternetSite</b:SourceType>
    <b:Guid>{DCC2FA1C-34B8-6640-AE8C-FBB3EFFD3ADB}</b:Guid>
    <b:Author>
      <b:Author>
        <b:NameList>
          <b:Person>
            <b:Last>Smith</b:Last>
            <b:First>Sam</b:First>
          </b:Person>
        </b:NameList>
      </b:Author>
    </b:Author>
    <b:Title>FIVE KEY CHALLENGES FOR FORMULA E’S NEW GEN3 CAR</b:Title>
    <b:URL>https://the-race.com/formula-e/five-key-challenges-for-formula-es-new-gen3-car/</b:URL>
    <b:Year>2022</b:Year>
    <b:YearAccessed>2022</b:YearAccessed>
    <b:MonthAccessed>May </b:MonthAccessed>
    <b:DayAccessed>24</b:DayAccessed>
    <b:RefOrder>6</b:RefOrder>
  </b:Source>
  <b:Source>
    <b:Tag>Jac22</b:Tag>
    <b:SourceType>InternetSite</b:SourceType>
    <b:Guid>{5975EDD8-F395-4944-9FC4-5ADAD22A9404}</b:Guid>
    <b:Title>Formula E </b:Title>
    <b:Year>2022</b:Year>
    <b:Author>
      <b:Author>
        <b:NameList>
          <b:Person>
            <b:Last>Nicholls</b:Last>
            <b:First>Jack</b:First>
          </b:Person>
        </b:NameList>
      </b:Author>
    </b:Author>
    <b:URL>https://www.fiaformulae.com/</b:URL>
    <b:YearAccessed>2022</b:YearAccessed>
    <b:MonthAccessed>june </b:MonthAccessed>
    <b:DayAccessed>10</b:DayAccessed>
    <b:RefOrder>7</b:RefOrder>
  </b:Source>
  <b:Source>
    <b:Tag>Das21</b:Tag>
    <b:SourceType>ElectronicSource</b:SourceType>
    <b:Guid>{D98E1E41-A618-F346-92FF-481C42FCF23B}</b:Guid>
    <b:Title>Is the world too dependent on Asia’s semiconductor industry?</b:Title>
    <b:Year>2021</b:Year>
    <b:Author>
      <b:Author>
        <b:NameList>
          <b:Person>
            <b:Last>Kaur</b:Last>
            <b:First>Dashveenjit</b:First>
          </b:Person>
        </b:NameList>
      </b:Author>
    </b:Author>
    <b:Publisher>TechWire Asia </b:Publisher>
    <b:RefOrder>5</b:RefOrder>
  </b:Source>
  <b:Source>
    <b:Tag>Dam18</b:Tag>
    <b:SourceType>JournalArticle</b:SourceType>
    <b:Guid>{F2829471-86C4-684D-BFF7-10C72B7D6B61}</b:Guid>
    <b:Title>Formula E’s ‘green’ challenge to motorsport events, spaces and technologies: the London e-prix as a case study</b:Title>
    <b:Year>2018</b:Year>
    <b:Author>
      <b:Author>
        <b:NameList>
          <b:Person>
            <b:Last>Sturm</b:Last>
            <b:First>Damion</b:First>
          </b:Person>
        </b:NameList>
      </b:Author>
    </b:Author>
    <b:JournalName>Formula One and Motorsport Portfolio</b:JournalName>
    <b:Issue>DOI:10.4324/9780429445125-15</b:Issue>
    <b:Pages>145-153</b:Pages>
    <b:RefOrder>4</b:RefOrder>
  </b:Source>
  <b:Source>
    <b:Tag>Joh22</b:Tag>
    <b:SourceType>JournalArticle</b:SourceType>
    <b:Guid>{EBA8E21B-5A98-FB40-B2AC-9A20CDC5317E}</b:Guid>
    <b:Title>The dismantling of fossil fuel vehicle phase-out policy in Taiwan</b:Title>
    <b:Year>2022</b:Year>
    <b:Author>
      <b:Author>
        <b:NameList>
          <b:Person>
            <b:Last>Liu</b:Last>
            <b:First>John</b:First>
            <b:Middle>Chung-En</b:Middle>
          </b:Person>
        </b:NameList>
      </b:Author>
    </b:Author>
    <b:JournalName>Energy Research &amp; Social Science</b:JournalName>
    <b:Volume>89</b:Volume>
    <b:Issue>102571</b:Issue>
    <b:RefOrder>3</b:RefOrder>
  </b:Source>
  <b:Source>
    <b:Tag>Nic221</b:Tag>
    <b:SourceType>Book</b:SourceType>
    <b:Guid>{A66B7503-37AF-2148-B0BD-FA1BCDBC19D5}</b:Guid>
    <b:Author>
      <b:Author>
        <b:NameList>
          <b:Person>
            <b:Last>Goetzel</b:Last>
            <b:First>Nico</b:First>
          </b:Person>
        </b:NameList>
      </b:Author>
    </b:Author>
    <b:Title>An empirical analysis of electric vehicle cost trends: A case study in Germany</b:Title>
    <b:City>Frankfurt </b:City>
    <b:Publisher>Elsevier</b:Publisher>
    <b:Year>2022</b:Year>
    <b:Edition>1</b:Edition>
    <b:RefOrder>2</b:RefOrder>
  </b:Source>
</b:Sources>
</file>

<file path=customXml/itemProps1.xml><?xml version="1.0" encoding="utf-8"?>
<ds:datastoreItem xmlns:ds="http://schemas.openxmlformats.org/officeDocument/2006/customXml" ds:itemID="{9DC24074-5BA8-0340-BF6E-B06CC25B85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3621</Words>
  <Characters>20646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Richard Leigh (2014521)</dc:creator>
  <cp:keywords/>
  <dc:description/>
  <cp:lastModifiedBy>Martin Richard Leigh (2014521)</cp:lastModifiedBy>
  <cp:revision>2</cp:revision>
  <dcterms:created xsi:type="dcterms:W3CDTF">2022-06-12T10:35:00Z</dcterms:created>
  <dcterms:modified xsi:type="dcterms:W3CDTF">2022-06-12T10:35:00Z</dcterms:modified>
</cp:coreProperties>
</file>