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E3C8D" w14:textId="77777777" w:rsidR="004E0FF6" w:rsidRDefault="004E0FF6" w:rsidP="00E93BA5">
      <w:pPr>
        <w:jc w:val="center"/>
        <w:rPr>
          <w:sz w:val="96"/>
          <w:szCs w:val="96"/>
        </w:rPr>
      </w:pPr>
    </w:p>
    <w:p w14:paraId="5FFBD623" w14:textId="76C5D2FB" w:rsidR="00E93BA5" w:rsidRPr="00E93BA5" w:rsidRDefault="00E93BA5" w:rsidP="00E93BA5">
      <w:pPr>
        <w:jc w:val="center"/>
        <w:rPr>
          <w:sz w:val="96"/>
          <w:szCs w:val="96"/>
        </w:rPr>
      </w:pPr>
      <w:bookmarkStart w:id="0" w:name="_Hlk112608898"/>
      <w:r w:rsidRPr="00E93BA5">
        <w:rPr>
          <w:sz w:val="96"/>
          <w:szCs w:val="96"/>
        </w:rPr>
        <w:t>Strategic Management</w:t>
      </w:r>
    </w:p>
    <w:p w14:paraId="119AA664" w14:textId="3BAC6718" w:rsidR="005544EA" w:rsidRPr="00E93BA5" w:rsidRDefault="00E93BA5" w:rsidP="00E93BA5">
      <w:pPr>
        <w:jc w:val="center"/>
        <w:rPr>
          <w:sz w:val="96"/>
          <w:szCs w:val="96"/>
        </w:rPr>
      </w:pPr>
      <w:r w:rsidRPr="00E93BA5">
        <w:rPr>
          <w:sz w:val="96"/>
          <w:szCs w:val="96"/>
        </w:rPr>
        <w:t>LCMB7003</w:t>
      </w:r>
    </w:p>
    <w:p w14:paraId="21B8247D" w14:textId="10F1465D" w:rsidR="00E93BA5" w:rsidRDefault="00E93BA5" w:rsidP="00E93BA5">
      <w:pPr>
        <w:jc w:val="center"/>
        <w:rPr>
          <w:sz w:val="52"/>
          <w:szCs w:val="52"/>
        </w:rPr>
      </w:pPr>
      <w:r>
        <w:rPr>
          <w:sz w:val="52"/>
          <w:szCs w:val="52"/>
        </w:rPr>
        <w:t xml:space="preserve">Noussayba Bendjazia </w:t>
      </w:r>
      <w:r>
        <w:rPr>
          <w:sz w:val="52"/>
          <w:szCs w:val="52"/>
        </w:rPr>
        <w:br/>
        <w:t>Student ID: 2121854</w:t>
      </w:r>
    </w:p>
    <w:p w14:paraId="132510E4" w14:textId="0066EEE8" w:rsidR="00E93BA5" w:rsidRDefault="004E0FF6" w:rsidP="00E93BA5">
      <w:pPr>
        <w:jc w:val="center"/>
        <w:rPr>
          <w:sz w:val="52"/>
          <w:szCs w:val="52"/>
        </w:rPr>
      </w:pPr>
      <w:r>
        <w:rPr>
          <w:sz w:val="52"/>
          <w:szCs w:val="52"/>
        </w:rPr>
        <w:t xml:space="preserve"> Tesla Inc: Strategic Analysis</w:t>
      </w:r>
    </w:p>
    <w:p w14:paraId="444A8007" w14:textId="791E58E4" w:rsidR="00E93BA5" w:rsidRDefault="00E93BA5" w:rsidP="00E93BA5">
      <w:pPr>
        <w:jc w:val="center"/>
        <w:rPr>
          <w:sz w:val="52"/>
          <w:szCs w:val="52"/>
        </w:rPr>
      </w:pPr>
    </w:p>
    <w:p w14:paraId="1C45268E" w14:textId="23E4D5A7" w:rsidR="00E93BA5" w:rsidRDefault="00E93BA5" w:rsidP="00E93BA5">
      <w:pPr>
        <w:jc w:val="center"/>
        <w:rPr>
          <w:sz w:val="52"/>
          <w:szCs w:val="52"/>
        </w:rPr>
      </w:pPr>
    </w:p>
    <w:p w14:paraId="1CE526C3" w14:textId="1E0CB812" w:rsidR="00E93BA5" w:rsidRDefault="00E93BA5" w:rsidP="00E93BA5">
      <w:pPr>
        <w:jc w:val="center"/>
        <w:rPr>
          <w:sz w:val="52"/>
          <w:szCs w:val="52"/>
        </w:rPr>
      </w:pPr>
    </w:p>
    <w:p w14:paraId="68FE4AFA" w14:textId="7E8F3AC0" w:rsidR="00E93BA5" w:rsidRDefault="00E93BA5" w:rsidP="00E93BA5">
      <w:pPr>
        <w:jc w:val="center"/>
        <w:rPr>
          <w:sz w:val="52"/>
          <w:szCs w:val="52"/>
        </w:rPr>
      </w:pPr>
    </w:p>
    <w:p w14:paraId="57CDC119" w14:textId="0B75C4E9" w:rsidR="00E93BA5" w:rsidRDefault="00E93BA5" w:rsidP="00E93BA5">
      <w:pPr>
        <w:jc w:val="center"/>
        <w:rPr>
          <w:sz w:val="52"/>
          <w:szCs w:val="52"/>
        </w:rPr>
      </w:pPr>
    </w:p>
    <w:p w14:paraId="400FD68B" w14:textId="3AA6594E" w:rsidR="00E93BA5" w:rsidRDefault="00E93BA5" w:rsidP="00E93BA5">
      <w:pPr>
        <w:jc w:val="center"/>
        <w:rPr>
          <w:sz w:val="52"/>
          <w:szCs w:val="52"/>
        </w:rPr>
      </w:pPr>
    </w:p>
    <w:p w14:paraId="1ABCD1C4" w14:textId="58C80A2B" w:rsidR="00E93BA5" w:rsidRDefault="00E93BA5" w:rsidP="00E93BA5">
      <w:pPr>
        <w:jc w:val="center"/>
        <w:rPr>
          <w:sz w:val="52"/>
          <w:szCs w:val="52"/>
        </w:rPr>
      </w:pPr>
    </w:p>
    <w:p w14:paraId="5A30B9EA" w14:textId="77777777" w:rsidR="000D1F5B" w:rsidRDefault="000D1F5B" w:rsidP="00331562">
      <w:pPr>
        <w:pStyle w:val="Heading2"/>
        <w:rPr>
          <w:b/>
          <w:bCs/>
          <w:color w:val="000000" w:themeColor="text1"/>
        </w:rPr>
      </w:pPr>
    </w:p>
    <w:p w14:paraId="6724E524" w14:textId="77777777" w:rsidR="000D1F5B" w:rsidRDefault="000D1F5B" w:rsidP="00331562">
      <w:pPr>
        <w:pStyle w:val="Heading2"/>
        <w:rPr>
          <w:b/>
          <w:bCs/>
          <w:color w:val="000000" w:themeColor="text1"/>
        </w:rPr>
      </w:pPr>
    </w:p>
    <w:sdt>
      <w:sdtPr>
        <w:rPr>
          <w:rFonts w:asciiTheme="minorHAnsi" w:eastAsiaTheme="minorHAnsi" w:hAnsiTheme="minorHAnsi" w:cstheme="minorBidi"/>
          <w:color w:val="auto"/>
          <w:sz w:val="22"/>
          <w:szCs w:val="22"/>
          <w:lang w:val="en-GB"/>
        </w:rPr>
        <w:id w:val="1982039625"/>
        <w:docPartObj>
          <w:docPartGallery w:val="Table of Contents"/>
          <w:docPartUnique/>
        </w:docPartObj>
      </w:sdtPr>
      <w:sdtEndPr>
        <w:rPr>
          <w:b/>
          <w:bCs/>
          <w:noProof/>
        </w:rPr>
      </w:sdtEndPr>
      <w:sdtContent>
        <w:p w14:paraId="053C08F5" w14:textId="4B05DD93" w:rsidR="000D1F5B" w:rsidRDefault="000D1F5B">
          <w:pPr>
            <w:pStyle w:val="TOCHeading"/>
          </w:pPr>
          <w:r>
            <w:t>Table of Contents</w:t>
          </w:r>
        </w:p>
        <w:p w14:paraId="754D55BE" w14:textId="6FECFFB6" w:rsidR="000D1F5B" w:rsidRDefault="000D1F5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601859" w:history="1">
            <w:r w:rsidRPr="00317949">
              <w:rPr>
                <w:rStyle w:val="Hyperlink"/>
                <w:b/>
                <w:bCs/>
                <w:noProof/>
              </w:rPr>
              <w:t>Introduction</w:t>
            </w:r>
            <w:r>
              <w:rPr>
                <w:noProof/>
                <w:webHidden/>
              </w:rPr>
              <w:tab/>
            </w:r>
            <w:r>
              <w:rPr>
                <w:noProof/>
                <w:webHidden/>
              </w:rPr>
              <w:fldChar w:fldCharType="begin"/>
            </w:r>
            <w:r>
              <w:rPr>
                <w:noProof/>
                <w:webHidden/>
              </w:rPr>
              <w:instrText xml:space="preserve"> PAGEREF _Toc112601859 \h </w:instrText>
            </w:r>
            <w:r>
              <w:rPr>
                <w:noProof/>
                <w:webHidden/>
              </w:rPr>
            </w:r>
            <w:r>
              <w:rPr>
                <w:noProof/>
                <w:webHidden/>
              </w:rPr>
              <w:fldChar w:fldCharType="separate"/>
            </w:r>
            <w:r>
              <w:rPr>
                <w:noProof/>
                <w:webHidden/>
              </w:rPr>
              <w:t>2</w:t>
            </w:r>
            <w:r>
              <w:rPr>
                <w:noProof/>
                <w:webHidden/>
              </w:rPr>
              <w:fldChar w:fldCharType="end"/>
            </w:r>
          </w:hyperlink>
        </w:p>
        <w:p w14:paraId="32DF4F70" w14:textId="34A48720" w:rsidR="000D1F5B" w:rsidRDefault="00000000">
          <w:pPr>
            <w:pStyle w:val="TOC2"/>
            <w:tabs>
              <w:tab w:val="right" w:leader="dot" w:pos="9016"/>
            </w:tabs>
            <w:rPr>
              <w:rFonts w:eastAsiaTheme="minorEastAsia"/>
              <w:noProof/>
              <w:lang w:eastAsia="en-GB"/>
            </w:rPr>
          </w:pPr>
          <w:hyperlink w:anchor="_Toc112601860" w:history="1">
            <w:r w:rsidR="000D1F5B" w:rsidRPr="00317949">
              <w:rPr>
                <w:rStyle w:val="Hyperlink"/>
                <w:b/>
                <w:bCs/>
                <w:noProof/>
              </w:rPr>
              <w:t>Tesla Company background</w:t>
            </w:r>
            <w:r w:rsidR="000D1F5B">
              <w:rPr>
                <w:noProof/>
                <w:webHidden/>
              </w:rPr>
              <w:tab/>
            </w:r>
            <w:r w:rsidR="000D1F5B">
              <w:rPr>
                <w:noProof/>
                <w:webHidden/>
              </w:rPr>
              <w:fldChar w:fldCharType="begin"/>
            </w:r>
            <w:r w:rsidR="000D1F5B">
              <w:rPr>
                <w:noProof/>
                <w:webHidden/>
              </w:rPr>
              <w:instrText xml:space="preserve"> PAGEREF _Toc112601860 \h </w:instrText>
            </w:r>
            <w:r w:rsidR="000D1F5B">
              <w:rPr>
                <w:noProof/>
                <w:webHidden/>
              </w:rPr>
            </w:r>
            <w:r w:rsidR="000D1F5B">
              <w:rPr>
                <w:noProof/>
                <w:webHidden/>
              </w:rPr>
              <w:fldChar w:fldCharType="separate"/>
            </w:r>
            <w:r w:rsidR="000D1F5B">
              <w:rPr>
                <w:noProof/>
                <w:webHidden/>
              </w:rPr>
              <w:t>3</w:t>
            </w:r>
            <w:r w:rsidR="000D1F5B">
              <w:rPr>
                <w:noProof/>
                <w:webHidden/>
              </w:rPr>
              <w:fldChar w:fldCharType="end"/>
            </w:r>
          </w:hyperlink>
        </w:p>
        <w:p w14:paraId="3BF74771" w14:textId="43D12F3E" w:rsidR="000D1F5B" w:rsidRDefault="00000000">
          <w:pPr>
            <w:pStyle w:val="TOC2"/>
            <w:tabs>
              <w:tab w:val="right" w:leader="dot" w:pos="9016"/>
            </w:tabs>
            <w:rPr>
              <w:rFonts w:eastAsiaTheme="minorEastAsia"/>
              <w:noProof/>
              <w:lang w:eastAsia="en-GB"/>
            </w:rPr>
          </w:pPr>
          <w:hyperlink w:anchor="_Toc112601861" w:history="1">
            <w:r w:rsidR="000D1F5B" w:rsidRPr="00317949">
              <w:rPr>
                <w:rStyle w:val="Hyperlink"/>
                <w:b/>
                <w:bCs/>
                <w:noProof/>
              </w:rPr>
              <w:t>Exploring Strategy</w:t>
            </w:r>
            <w:r w:rsidR="000D1F5B">
              <w:rPr>
                <w:noProof/>
                <w:webHidden/>
              </w:rPr>
              <w:tab/>
            </w:r>
            <w:r w:rsidR="000D1F5B">
              <w:rPr>
                <w:noProof/>
                <w:webHidden/>
              </w:rPr>
              <w:fldChar w:fldCharType="begin"/>
            </w:r>
            <w:r w:rsidR="000D1F5B">
              <w:rPr>
                <w:noProof/>
                <w:webHidden/>
              </w:rPr>
              <w:instrText xml:space="preserve"> PAGEREF _Toc112601861 \h </w:instrText>
            </w:r>
            <w:r w:rsidR="000D1F5B">
              <w:rPr>
                <w:noProof/>
                <w:webHidden/>
              </w:rPr>
            </w:r>
            <w:r w:rsidR="000D1F5B">
              <w:rPr>
                <w:noProof/>
                <w:webHidden/>
              </w:rPr>
              <w:fldChar w:fldCharType="separate"/>
            </w:r>
            <w:r w:rsidR="000D1F5B">
              <w:rPr>
                <w:noProof/>
                <w:webHidden/>
              </w:rPr>
              <w:t>4</w:t>
            </w:r>
            <w:r w:rsidR="000D1F5B">
              <w:rPr>
                <w:noProof/>
                <w:webHidden/>
              </w:rPr>
              <w:fldChar w:fldCharType="end"/>
            </w:r>
          </w:hyperlink>
        </w:p>
        <w:p w14:paraId="187C8608" w14:textId="2E9F9767" w:rsidR="000D1F5B" w:rsidRDefault="00000000">
          <w:pPr>
            <w:pStyle w:val="TOC2"/>
            <w:tabs>
              <w:tab w:val="right" w:leader="dot" w:pos="9016"/>
            </w:tabs>
            <w:rPr>
              <w:rFonts w:eastAsiaTheme="minorEastAsia"/>
              <w:noProof/>
              <w:lang w:eastAsia="en-GB"/>
            </w:rPr>
          </w:pPr>
          <w:hyperlink w:anchor="_Toc112601862" w:history="1">
            <w:r w:rsidR="000D1F5B" w:rsidRPr="00317949">
              <w:rPr>
                <w:rStyle w:val="Hyperlink"/>
                <w:b/>
                <w:bCs/>
                <w:noProof/>
              </w:rPr>
              <w:t>Tesla’s mission and strategic objectives</w:t>
            </w:r>
            <w:r w:rsidR="000D1F5B">
              <w:rPr>
                <w:noProof/>
                <w:webHidden/>
              </w:rPr>
              <w:tab/>
            </w:r>
            <w:r w:rsidR="000D1F5B">
              <w:rPr>
                <w:noProof/>
                <w:webHidden/>
              </w:rPr>
              <w:fldChar w:fldCharType="begin"/>
            </w:r>
            <w:r w:rsidR="000D1F5B">
              <w:rPr>
                <w:noProof/>
                <w:webHidden/>
              </w:rPr>
              <w:instrText xml:space="preserve"> PAGEREF _Toc112601862 \h </w:instrText>
            </w:r>
            <w:r w:rsidR="000D1F5B">
              <w:rPr>
                <w:noProof/>
                <w:webHidden/>
              </w:rPr>
            </w:r>
            <w:r w:rsidR="000D1F5B">
              <w:rPr>
                <w:noProof/>
                <w:webHidden/>
              </w:rPr>
              <w:fldChar w:fldCharType="separate"/>
            </w:r>
            <w:r w:rsidR="000D1F5B">
              <w:rPr>
                <w:noProof/>
                <w:webHidden/>
              </w:rPr>
              <w:t>6</w:t>
            </w:r>
            <w:r w:rsidR="000D1F5B">
              <w:rPr>
                <w:noProof/>
                <w:webHidden/>
              </w:rPr>
              <w:fldChar w:fldCharType="end"/>
            </w:r>
          </w:hyperlink>
        </w:p>
        <w:p w14:paraId="7C2E9B6C" w14:textId="556004E9" w:rsidR="000D1F5B" w:rsidRDefault="00000000">
          <w:pPr>
            <w:pStyle w:val="TOC2"/>
            <w:tabs>
              <w:tab w:val="right" w:leader="dot" w:pos="9016"/>
            </w:tabs>
            <w:rPr>
              <w:rFonts w:eastAsiaTheme="minorEastAsia"/>
              <w:noProof/>
              <w:lang w:eastAsia="en-GB"/>
            </w:rPr>
          </w:pPr>
          <w:hyperlink w:anchor="_Toc112601863" w:history="1">
            <w:r w:rsidR="000D1F5B" w:rsidRPr="00317949">
              <w:rPr>
                <w:rStyle w:val="Hyperlink"/>
                <w:b/>
                <w:bCs/>
                <w:noProof/>
              </w:rPr>
              <w:t>Tesla’s success factors</w:t>
            </w:r>
            <w:r w:rsidR="000D1F5B">
              <w:rPr>
                <w:noProof/>
                <w:webHidden/>
              </w:rPr>
              <w:tab/>
            </w:r>
            <w:r w:rsidR="000D1F5B">
              <w:rPr>
                <w:noProof/>
                <w:webHidden/>
              </w:rPr>
              <w:fldChar w:fldCharType="begin"/>
            </w:r>
            <w:r w:rsidR="000D1F5B">
              <w:rPr>
                <w:noProof/>
                <w:webHidden/>
              </w:rPr>
              <w:instrText xml:space="preserve"> PAGEREF _Toc112601863 \h </w:instrText>
            </w:r>
            <w:r w:rsidR="000D1F5B">
              <w:rPr>
                <w:noProof/>
                <w:webHidden/>
              </w:rPr>
            </w:r>
            <w:r w:rsidR="000D1F5B">
              <w:rPr>
                <w:noProof/>
                <w:webHidden/>
              </w:rPr>
              <w:fldChar w:fldCharType="separate"/>
            </w:r>
            <w:r w:rsidR="000D1F5B">
              <w:rPr>
                <w:noProof/>
                <w:webHidden/>
              </w:rPr>
              <w:t>7</w:t>
            </w:r>
            <w:r w:rsidR="000D1F5B">
              <w:rPr>
                <w:noProof/>
                <w:webHidden/>
              </w:rPr>
              <w:fldChar w:fldCharType="end"/>
            </w:r>
          </w:hyperlink>
        </w:p>
        <w:p w14:paraId="230D791E" w14:textId="363B4D74" w:rsidR="000D1F5B" w:rsidRDefault="00000000">
          <w:pPr>
            <w:pStyle w:val="TOC2"/>
            <w:tabs>
              <w:tab w:val="right" w:leader="dot" w:pos="9016"/>
            </w:tabs>
            <w:rPr>
              <w:rFonts w:eastAsiaTheme="minorEastAsia"/>
              <w:noProof/>
              <w:lang w:eastAsia="en-GB"/>
            </w:rPr>
          </w:pPr>
          <w:hyperlink w:anchor="_Toc112601864" w:history="1">
            <w:r w:rsidR="000D1F5B" w:rsidRPr="00317949">
              <w:rPr>
                <w:rStyle w:val="Hyperlink"/>
                <w:b/>
                <w:bCs/>
                <w:noProof/>
              </w:rPr>
              <w:t>Pestel analysis</w:t>
            </w:r>
            <w:r w:rsidR="000D1F5B">
              <w:rPr>
                <w:noProof/>
                <w:webHidden/>
              </w:rPr>
              <w:tab/>
            </w:r>
            <w:r w:rsidR="000D1F5B">
              <w:rPr>
                <w:noProof/>
                <w:webHidden/>
              </w:rPr>
              <w:fldChar w:fldCharType="begin"/>
            </w:r>
            <w:r w:rsidR="000D1F5B">
              <w:rPr>
                <w:noProof/>
                <w:webHidden/>
              </w:rPr>
              <w:instrText xml:space="preserve"> PAGEREF _Toc112601864 \h </w:instrText>
            </w:r>
            <w:r w:rsidR="000D1F5B">
              <w:rPr>
                <w:noProof/>
                <w:webHidden/>
              </w:rPr>
            </w:r>
            <w:r w:rsidR="000D1F5B">
              <w:rPr>
                <w:noProof/>
                <w:webHidden/>
              </w:rPr>
              <w:fldChar w:fldCharType="separate"/>
            </w:r>
            <w:r w:rsidR="000D1F5B">
              <w:rPr>
                <w:noProof/>
                <w:webHidden/>
              </w:rPr>
              <w:t>7</w:t>
            </w:r>
            <w:r w:rsidR="000D1F5B">
              <w:rPr>
                <w:noProof/>
                <w:webHidden/>
              </w:rPr>
              <w:fldChar w:fldCharType="end"/>
            </w:r>
          </w:hyperlink>
        </w:p>
        <w:p w14:paraId="56EC498A" w14:textId="63234BCD" w:rsidR="000D1F5B" w:rsidRDefault="00000000">
          <w:pPr>
            <w:pStyle w:val="TOC2"/>
            <w:tabs>
              <w:tab w:val="right" w:leader="dot" w:pos="9016"/>
            </w:tabs>
            <w:rPr>
              <w:rFonts w:eastAsiaTheme="minorEastAsia"/>
              <w:noProof/>
              <w:lang w:eastAsia="en-GB"/>
            </w:rPr>
          </w:pPr>
          <w:hyperlink w:anchor="_Toc112601865" w:history="1">
            <w:r w:rsidR="000D1F5B" w:rsidRPr="00317949">
              <w:rPr>
                <w:rStyle w:val="Hyperlink"/>
                <w:b/>
                <w:bCs/>
                <w:noProof/>
              </w:rPr>
              <w:t>Industry Analysis: Porter’s five forces</w:t>
            </w:r>
            <w:r w:rsidR="000D1F5B">
              <w:rPr>
                <w:noProof/>
                <w:webHidden/>
              </w:rPr>
              <w:tab/>
            </w:r>
            <w:r w:rsidR="000D1F5B">
              <w:rPr>
                <w:noProof/>
                <w:webHidden/>
              </w:rPr>
              <w:fldChar w:fldCharType="begin"/>
            </w:r>
            <w:r w:rsidR="000D1F5B">
              <w:rPr>
                <w:noProof/>
                <w:webHidden/>
              </w:rPr>
              <w:instrText xml:space="preserve"> PAGEREF _Toc112601865 \h </w:instrText>
            </w:r>
            <w:r w:rsidR="000D1F5B">
              <w:rPr>
                <w:noProof/>
                <w:webHidden/>
              </w:rPr>
            </w:r>
            <w:r w:rsidR="000D1F5B">
              <w:rPr>
                <w:noProof/>
                <w:webHidden/>
              </w:rPr>
              <w:fldChar w:fldCharType="separate"/>
            </w:r>
            <w:r w:rsidR="000D1F5B">
              <w:rPr>
                <w:noProof/>
                <w:webHidden/>
              </w:rPr>
              <w:t>9</w:t>
            </w:r>
            <w:r w:rsidR="000D1F5B">
              <w:rPr>
                <w:noProof/>
                <w:webHidden/>
              </w:rPr>
              <w:fldChar w:fldCharType="end"/>
            </w:r>
          </w:hyperlink>
        </w:p>
        <w:p w14:paraId="41CE2493" w14:textId="5B96C3F4" w:rsidR="000D1F5B" w:rsidRDefault="00000000">
          <w:pPr>
            <w:pStyle w:val="TOC2"/>
            <w:tabs>
              <w:tab w:val="right" w:leader="dot" w:pos="9016"/>
            </w:tabs>
            <w:rPr>
              <w:rFonts w:eastAsiaTheme="minorEastAsia"/>
              <w:noProof/>
              <w:lang w:eastAsia="en-GB"/>
            </w:rPr>
          </w:pPr>
          <w:hyperlink w:anchor="_Toc112601866" w:history="1">
            <w:r w:rsidR="000D1F5B" w:rsidRPr="00317949">
              <w:rPr>
                <w:rStyle w:val="Hyperlink"/>
                <w:b/>
                <w:bCs/>
                <w:noProof/>
              </w:rPr>
              <w:t>Financial and business highlights</w:t>
            </w:r>
            <w:r w:rsidR="000D1F5B">
              <w:rPr>
                <w:noProof/>
                <w:webHidden/>
              </w:rPr>
              <w:tab/>
            </w:r>
            <w:r w:rsidR="000D1F5B">
              <w:rPr>
                <w:noProof/>
                <w:webHidden/>
              </w:rPr>
              <w:fldChar w:fldCharType="begin"/>
            </w:r>
            <w:r w:rsidR="000D1F5B">
              <w:rPr>
                <w:noProof/>
                <w:webHidden/>
              </w:rPr>
              <w:instrText xml:space="preserve"> PAGEREF _Toc112601866 \h </w:instrText>
            </w:r>
            <w:r w:rsidR="000D1F5B">
              <w:rPr>
                <w:noProof/>
                <w:webHidden/>
              </w:rPr>
            </w:r>
            <w:r w:rsidR="000D1F5B">
              <w:rPr>
                <w:noProof/>
                <w:webHidden/>
              </w:rPr>
              <w:fldChar w:fldCharType="separate"/>
            </w:r>
            <w:r w:rsidR="000D1F5B">
              <w:rPr>
                <w:noProof/>
                <w:webHidden/>
              </w:rPr>
              <w:t>11</w:t>
            </w:r>
            <w:r w:rsidR="000D1F5B">
              <w:rPr>
                <w:noProof/>
                <w:webHidden/>
              </w:rPr>
              <w:fldChar w:fldCharType="end"/>
            </w:r>
          </w:hyperlink>
        </w:p>
        <w:p w14:paraId="1C5DF565" w14:textId="3E4BA80D" w:rsidR="000D1F5B" w:rsidRDefault="00000000">
          <w:pPr>
            <w:pStyle w:val="TOC2"/>
            <w:tabs>
              <w:tab w:val="right" w:leader="dot" w:pos="9016"/>
            </w:tabs>
            <w:rPr>
              <w:rFonts w:eastAsiaTheme="minorEastAsia"/>
              <w:noProof/>
              <w:lang w:eastAsia="en-GB"/>
            </w:rPr>
          </w:pPr>
          <w:hyperlink w:anchor="_Toc112601867" w:history="1">
            <w:r w:rsidR="000D1F5B" w:rsidRPr="00317949">
              <w:rPr>
                <w:rStyle w:val="Hyperlink"/>
                <w:b/>
                <w:bCs/>
                <w:noProof/>
              </w:rPr>
              <w:t>Value chain Analysis</w:t>
            </w:r>
            <w:r w:rsidR="000D1F5B">
              <w:rPr>
                <w:noProof/>
                <w:webHidden/>
              </w:rPr>
              <w:tab/>
            </w:r>
            <w:r w:rsidR="000D1F5B">
              <w:rPr>
                <w:noProof/>
                <w:webHidden/>
              </w:rPr>
              <w:fldChar w:fldCharType="begin"/>
            </w:r>
            <w:r w:rsidR="000D1F5B">
              <w:rPr>
                <w:noProof/>
                <w:webHidden/>
              </w:rPr>
              <w:instrText xml:space="preserve"> PAGEREF _Toc112601867 \h </w:instrText>
            </w:r>
            <w:r w:rsidR="000D1F5B">
              <w:rPr>
                <w:noProof/>
                <w:webHidden/>
              </w:rPr>
            </w:r>
            <w:r w:rsidR="000D1F5B">
              <w:rPr>
                <w:noProof/>
                <w:webHidden/>
              </w:rPr>
              <w:fldChar w:fldCharType="separate"/>
            </w:r>
            <w:r w:rsidR="000D1F5B">
              <w:rPr>
                <w:noProof/>
                <w:webHidden/>
              </w:rPr>
              <w:t>12</w:t>
            </w:r>
            <w:r w:rsidR="000D1F5B">
              <w:rPr>
                <w:noProof/>
                <w:webHidden/>
              </w:rPr>
              <w:fldChar w:fldCharType="end"/>
            </w:r>
          </w:hyperlink>
        </w:p>
        <w:p w14:paraId="5B9BDCEF" w14:textId="3091832B" w:rsidR="000D1F5B" w:rsidRDefault="00000000">
          <w:pPr>
            <w:pStyle w:val="TOC2"/>
            <w:tabs>
              <w:tab w:val="right" w:leader="dot" w:pos="9016"/>
            </w:tabs>
            <w:rPr>
              <w:rFonts w:eastAsiaTheme="minorEastAsia"/>
              <w:noProof/>
              <w:lang w:eastAsia="en-GB"/>
            </w:rPr>
          </w:pPr>
          <w:hyperlink w:anchor="_Toc112601868" w:history="1">
            <w:r w:rsidR="000D1F5B" w:rsidRPr="00317949">
              <w:rPr>
                <w:rStyle w:val="Hyperlink"/>
                <w:b/>
                <w:bCs/>
                <w:noProof/>
              </w:rPr>
              <w:t>Tesla’s SWOT Analysis</w:t>
            </w:r>
            <w:r w:rsidR="000D1F5B">
              <w:rPr>
                <w:noProof/>
                <w:webHidden/>
              </w:rPr>
              <w:tab/>
            </w:r>
            <w:r w:rsidR="000D1F5B">
              <w:rPr>
                <w:noProof/>
                <w:webHidden/>
              </w:rPr>
              <w:fldChar w:fldCharType="begin"/>
            </w:r>
            <w:r w:rsidR="000D1F5B">
              <w:rPr>
                <w:noProof/>
                <w:webHidden/>
              </w:rPr>
              <w:instrText xml:space="preserve"> PAGEREF _Toc112601868 \h </w:instrText>
            </w:r>
            <w:r w:rsidR="000D1F5B">
              <w:rPr>
                <w:noProof/>
                <w:webHidden/>
              </w:rPr>
            </w:r>
            <w:r w:rsidR="000D1F5B">
              <w:rPr>
                <w:noProof/>
                <w:webHidden/>
              </w:rPr>
              <w:fldChar w:fldCharType="separate"/>
            </w:r>
            <w:r w:rsidR="000D1F5B">
              <w:rPr>
                <w:noProof/>
                <w:webHidden/>
              </w:rPr>
              <w:t>14</w:t>
            </w:r>
            <w:r w:rsidR="000D1F5B">
              <w:rPr>
                <w:noProof/>
                <w:webHidden/>
              </w:rPr>
              <w:fldChar w:fldCharType="end"/>
            </w:r>
          </w:hyperlink>
        </w:p>
        <w:p w14:paraId="0577B457" w14:textId="41BE6103" w:rsidR="000D1F5B" w:rsidRDefault="00000000">
          <w:pPr>
            <w:pStyle w:val="TOC2"/>
            <w:tabs>
              <w:tab w:val="right" w:leader="dot" w:pos="9016"/>
            </w:tabs>
            <w:rPr>
              <w:rFonts w:eastAsiaTheme="minorEastAsia"/>
              <w:noProof/>
              <w:lang w:eastAsia="en-GB"/>
            </w:rPr>
          </w:pPr>
          <w:hyperlink w:anchor="_Toc112601869" w:history="1">
            <w:r w:rsidR="000D1F5B" w:rsidRPr="00317949">
              <w:rPr>
                <w:rStyle w:val="Hyperlink"/>
                <w:b/>
                <w:bCs/>
                <w:noProof/>
              </w:rPr>
              <w:t>VRIO Framework of Tesla</w:t>
            </w:r>
            <w:r w:rsidR="000D1F5B">
              <w:rPr>
                <w:noProof/>
                <w:webHidden/>
              </w:rPr>
              <w:tab/>
            </w:r>
            <w:r w:rsidR="000D1F5B">
              <w:rPr>
                <w:noProof/>
                <w:webHidden/>
              </w:rPr>
              <w:fldChar w:fldCharType="begin"/>
            </w:r>
            <w:r w:rsidR="000D1F5B">
              <w:rPr>
                <w:noProof/>
                <w:webHidden/>
              </w:rPr>
              <w:instrText xml:space="preserve"> PAGEREF _Toc112601869 \h </w:instrText>
            </w:r>
            <w:r w:rsidR="000D1F5B">
              <w:rPr>
                <w:noProof/>
                <w:webHidden/>
              </w:rPr>
            </w:r>
            <w:r w:rsidR="000D1F5B">
              <w:rPr>
                <w:noProof/>
                <w:webHidden/>
              </w:rPr>
              <w:fldChar w:fldCharType="separate"/>
            </w:r>
            <w:r w:rsidR="000D1F5B">
              <w:rPr>
                <w:noProof/>
                <w:webHidden/>
              </w:rPr>
              <w:t>14</w:t>
            </w:r>
            <w:r w:rsidR="000D1F5B">
              <w:rPr>
                <w:noProof/>
                <w:webHidden/>
              </w:rPr>
              <w:fldChar w:fldCharType="end"/>
            </w:r>
          </w:hyperlink>
        </w:p>
        <w:p w14:paraId="5C4E1637" w14:textId="46C62132" w:rsidR="000D1F5B" w:rsidRDefault="00000000">
          <w:pPr>
            <w:pStyle w:val="TOC2"/>
            <w:tabs>
              <w:tab w:val="right" w:leader="dot" w:pos="9016"/>
            </w:tabs>
            <w:rPr>
              <w:rFonts w:eastAsiaTheme="minorEastAsia"/>
              <w:noProof/>
              <w:lang w:eastAsia="en-GB"/>
            </w:rPr>
          </w:pPr>
          <w:hyperlink w:anchor="_Toc112601870" w:history="1">
            <w:r w:rsidR="000D1F5B" w:rsidRPr="00317949">
              <w:rPr>
                <w:rStyle w:val="Hyperlink"/>
                <w:b/>
                <w:bCs/>
                <w:noProof/>
              </w:rPr>
              <w:t>Porter’s Generic Strategy to sustain the competitive advantage (implementing to Tesla)</w:t>
            </w:r>
            <w:r w:rsidR="000D1F5B">
              <w:rPr>
                <w:noProof/>
                <w:webHidden/>
              </w:rPr>
              <w:tab/>
            </w:r>
            <w:r w:rsidR="000D1F5B">
              <w:rPr>
                <w:noProof/>
                <w:webHidden/>
              </w:rPr>
              <w:fldChar w:fldCharType="begin"/>
            </w:r>
            <w:r w:rsidR="000D1F5B">
              <w:rPr>
                <w:noProof/>
                <w:webHidden/>
              </w:rPr>
              <w:instrText xml:space="preserve"> PAGEREF _Toc112601870 \h </w:instrText>
            </w:r>
            <w:r w:rsidR="000D1F5B">
              <w:rPr>
                <w:noProof/>
                <w:webHidden/>
              </w:rPr>
            </w:r>
            <w:r w:rsidR="000D1F5B">
              <w:rPr>
                <w:noProof/>
                <w:webHidden/>
              </w:rPr>
              <w:fldChar w:fldCharType="separate"/>
            </w:r>
            <w:r w:rsidR="000D1F5B">
              <w:rPr>
                <w:noProof/>
                <w:webHidden/>
              </w:rPr>
              <w:t>15</w:t>
            </w:r>
            <w:r w:rsidR="000D1F5B">
              <w:rPr>
                <w:noProof/>
                <w:webHidden/>
              </w:rPr>
              <w:fldChar w:fldCharType="end"/>
            </w:r>
          </w:hyperlink>
        </w:p>
        <w:p w14:paraId="3AB7270E" w14:textId="5551595A" w:rsidR="000D1F5B" w:rsidRDefault="00000000">
          <w:pPr>
            <w:pStyle w:val="TOC2"/>
            <w:tabs>
              <w:tab w:val="right" w:leader="dot" w:pos="9016"/>
            </w:tabs>
            <w:rPr>
              <w:rFonts w:eastAsiaTheme="minorEastAsia"/>
              <w:noProof/>
              <w:lang w:eastAsia="en-GB"/>
            </w:rPr>
          </w:pPr>
          <w:hyperlink w:anchor="_Toc112601871" w:history="1">
            <w:r w:rsidR="000D1F5B" w:rsidRPr="00317949">
              <w:rPr>
                <w:rStyle w:val="Hyperlink"/>
                <w:b/>
                <w:bCs/>
                <w:noProof/>
              </w:rPr>
              <w:t>Tesla’s Growth Strategy (Ansoff Matrix)</w:t>
            </w:r>
            <w:r w:rsidR="000D1F5B">
              <w:rPr>
                <w:noProof/>
                <w:webHidden/>
              </w:rPr>
              <w:tab/>
            </w:r>
            <w:r w:rsidR="000D1F5B">
              <w:rPr>
                <w:noProof/>
                <w:webHidden/>
              </w:rPr>
              <w:fldChar w:fldCharType="begin"/>
            </w:r>
            <w:r w:rsidR="000D1F5B">
              <w:rPr>
                <w:noProof/>
                <w:webHidden/>
              </w:rPr>
              <w:instrText xml:space="preserve"> PAGEREF _Toc112601871 \h </w:instrText>
            </w:r>
            <w:r w:rsidR="000D1F5B">
              <w:rPr>
                <w:noProof/>
                <w:webHidden/>
              </w:rPr>
            </w:r>
            <w:r w:rsidR="000D1F5B">
              <w:rPr>
                <w:noProof/>
                <w:webHidden/>
              </w:rPr>
              <w:fldChar w:fldCharType="separate"/>
            </w:r>
            <w:r w:rsidR="000D1F5B">
              <w:rPr>
                <w:noProof/>
                <w:webHidden/>
              </w:rPr>
              <w:t>16</w:t>
            </w:r>
            <w:r w:rsidR="000D1F5B">
              <w:rPr>
                <w:noProof/>
                <w:webHidden/>
              </w:rPr>
              <w:fldChar w:fldCharType="end"/>
            </w:r>
          </w:hyperlink>
        </w:p>
        <w:p w14:paraId="1F620D38" w14:textId="5E62041F" w:rsidR="000D1F5B" w:rsidRDefault="00000000">
          <w:pPr>
            <w:pStyle w:val="TOC2"/>
            <w:tabs>
              <w:tab w:val="right" w:leader="dot" w:pos="9016"/>
            </w:tabs>
            <w:rPr>
              <w:rFonts w:eastAsiaTheme="minorEastAsia"/>
              <w:noProof/>
              <w:lang w:eastAsia="en-GB"/>
            </w:rPr>
          </w:pPr>
          <w:hyperlink w:anchor="_Toc112601872" w:history="1">
            <w:r w:rsidR="000D1F5B" w:rsidRPr="00317949">
              <w:rPr>
                <w:rStyle w:val="Hyperlink"/>
                <w:b/>
                <w:bCs/>
                <w:noProof/>
              </w:rPr>
              <w:t>Conclusion</w:t>
            </w:r>
            <w:r w:rsidR="000D1F5B">
              <w:rPr>
                <w:noProof/>
                <w:webHidden/>
              </w:rPr>
              <w:tab/>
            </w:r>
            <w:r w:rsidR="000D1F5B">
              <w:rPr>
                <w:noProof/>
                <w:webHidden/>
              </w:rPr>
              <w:fldChar w:fldCharType="begin"/>
            </w:r>
            <w:r w:rsidR="000D1F5B">
              <w:rPr>
                <w:noProof/>
                <w:webHidden/>
              </w:rPr>
              <w:instrText xml:space="preserve"> PAGEREF _Toc112601872 \h </w:instrText>
            </w:r>
            <w:r w:rsidR="000D1F5B">
              <w:rPr>
                <w:noProof/>
                <w:webHidden/>
              </w:rPr>
            </w:r>
            <w:r w:rsidR="000D1F5B">
              <w:rPr>
                <w:noProof/>
                <w:webHidden/>
              </w:rPr>
              <w:fldChar w:fldCharType="separate"/>
            </w:r>
            <w:r w:rsidR="000D1F5B">
              <w:rPr>
                <w:noProof/>
                <w:webHidden/>
              </w:rPr>
              <w:t>17</w:t>
            </w:r>
            <w:r w:rsidR="000D1F5B">
              <w:rPr>
                <w:noProof/>
                <w:webHidden/>
              </w:rPr>
              <w:fldChar w:fldCharType="end"/>
            </w:r>
          </w:hyperlink>
        </w:p>
        <w:p w14:paraId="0FA1DB9D" w14:textId="5DEFDC6E" w:rsidR="000D1F5B" w:rsidRDefault="00000000">
          <w:pPr>
            <w:pStyle w:val="TOC2"/>
            <w:tabs>
              <w:tab w:val="right" w:leader="dot" w:pos="9016"/>
            </w:tabs>
            <w:rPr>
              <w:rFonts w:eastAsiaTheme="minorEastAsia"/>
              <w:noProof/>
              <w:lang w:eastAsia="en-GB"/>
            </w:rPr>
          </w:pPr>
          <w:hyperlink w:anchor="_Toc112601873" w:history="1">
            <w:r w:rsidR="000D1F5B" w:rsidRPr="00317949">
              <w:rPr>
                <w:rStyle w:val="Hyperlink"/>
                <w:noProof/>
              </w:rPr>
              <w:t>Recommendation</w:t>
            </w:r>
            <w:r w:rsidR="000D1F5B">
              <w:rPr>
                <w:noProof/>
                <w:webHidden/>
              </w:rPr>
              <w:tab/>
            </w:r>
            <w:r w:rsidR="000D1F5B">
              <w:rPr>
                <w:noProof/>
                <w:webHidden/>
              </w:rPr>
              <w:fldChar w:fldCharType="begin"/>
            </w:r>
            <w:r w:rsidR="000D1F5B">
              <w:rPr>
                <w:noProof/>
                <w:webHidden/>
              </w:rPr>
              <w:instrText xml:space="preserve"> PAGEREF _Toc112601873 \h </w:instrText>
            </w:r>
            <w:r w:rsidR="000D1F5B">
              <w:rPr>
                <w:noProof/>
                <w:webHidden/>
              </w:rPr>
            </w:r>
            <w:r w:rsidR="000D1F5B">
              <w:rPr>
                <w:noProof/>
                <w:webHidden/>
              </w:rPr>
              <w:fldChar w:fldCharType="separate"/>
            </w:r>
            <w:r w:rsidR="000D1F5B">
              <w:rPr>
                <w:noProof/>
                <w:webHidden/>
              </w:rPr>
              <w:t>17</w:t>
            </w:r>
            <w:r w:rsidR="000D1F5B">
              <w:rPr>
                <w:noProof/>
                <w:webHidden/>
              </w:rPr>
              <w:fldChar w:fldCharType="end"/>
            </w:r>
          </w:hyperlink>
        </w:p>
        <w:p w14:paraId="6B305CE4" w14:textId="55E84758" w:rsidR="000D1F5B" w:rsidRDefault="000D1F5B">
          <w:r>
            <w:rPr>
              <w:b/>
              <w:bCs/>
              <w:noProof/>
            </w:rPr>
            <w:fldChar w:fldCharType="end"/>
          </w:r>
        </w:p>
      </w:sdtContent>
    </w:sdt>
    <w:p w14:paraId="3DD33097" w14:textId="77777777" w:rsidR="000D1F5B" w:rsidRDefault="000D1F5B" w:rsidP="00331562">
      <w:pPr>
        <w:pStyle w:val="Heading2"/>
        <w:rPr>
          <w:b/>
          <w:bCs/>
          <w:color w:val="000000" w:themeColor="text1"/>
        </w:rPr>
      </w:pPr>
    </w:p>
    <w:p w14:paraId="7FCC4751" w14:textId="77777777" w:rsidR="000D1F5B" w:rsidRDefault="000D1F5B" w:rsidP="00331562">
      <w:pPr>
        <w:pStyle w:val="Heading2"/>
        <w:rPr>
          <w:b/>
          <w:bCs/>
          <w:color w:val="000000" w:themeColor="text1"/>
        </w:rPr>
      </w:pPr>
    </w:p>
    <w:p w14:paraId="4E10F634" w14:textId="77777777" w:rsidR="000D1F5B" w:rsidRDefault="000D1F5B" w:rsidP="00331562">
      <w:pPr>
        <w:pStyle w:val="Heading2"/>
        <w:rPr>
          <w:b/>
          <w:bCs/>
          <w:color w:val="000000" w:themeColor="text1"/>
        </w:rPr>
      </w:pPr>
    </w:p>
    <w:p w14:paraId="5B9F40BC" w14:textId="77777777" w:rsidR="000D1F5B" w:rsidRDefault="000D1F5B" w:rsidP="00331562">
      <w:pPr>
        <w:pStyle w:val="Heading2"/>
        <w:rPr>
          <w:b/>
          <w:bCs/>
          <w:color w:val="000000" w:themeColor="text1"/>
        </w:rPr>
      </w:pPr>
    </w:p>
    <w:p w14:paraId="555C9966" w14:textId="77777777" w:rsidR="000D1F5B" w:rsidRDefault="000D1F5B" w:rsidP="00331562">
      <w:pPr>
        <w:pStyle w:val="Heading2"/>
        <w:rPr>
          <w:b/>
          <w:bCs/>
          <w:color w:val="000000" w:themeColor="text1"/>
        </w:rPr>
      </w:pPr>
    </w:p>
    <w:p w14:paraId="2CA38C47" w14:textId="7809C35D" w:rsidR="000D1F5B" w:rsidRDefault="000D1F5B" w:rsidP="00331562">
      <w:pPr>
        <w:pStyle w:val="Heading2"/>
        <w:rPr>
          <w:b/>
          <w:bCs/>
          <w:color w:val="000000" w:themeColor="text1"/>
        </w:rPr>
      </w:pPr>
    </w:p>
    <w:p w14:paraId="2998C2DE" w14:textId="647890B1" w:rsidR="000D1F5B" w:rsidRDefault="000D1F5B" w:rsidP="000D1F5B"/>
    <w:p w14:paraId="0053D289" w14:textId="2AC08B64" w:rsidR="000D1F5B" w:rsidRDefault="000D1F5B" w:rsidP="000D1F5B"/>
    <w:p w14:paraId="37B048F5" w14:textId="00EBA7C3" w:rsidR="000D1F5B" w:rsidRDefault="000D1F5B" w:rsidP="000D1F5B"/>
    <w:p w14:paraId="6B8FA5A0" w14:textId="00D1D767" w:rsidR="000D1F5B" w:rsidRDefault="000D1F5B" w:rsidP="000D1F5B"/>
    <w:p w14:paraId="0D413535" w14:textId="19A2DADE" w:rsidR="000D1F5B" w:rsidRDefault="000D1F5B" w:rsidP="000D1F5B"/>
    <w:p w14:paraId="17B346DD" w14:textId="77777777" w:rsidR="000D1F5B" w:rsidRPr="000D1F5B" w:rsidRDefault="000D1F5B" w:rsidP="000D1F5B"/>
    <w:p w14:paraId="2A6E56A7" w14:textId="77777777" w:rsidR="000D1F5B" w:rsidRDefault="000D1F5B" w:rsidP="00331562">
      <w:pPr>
        <w:pStyle w:val="Heading2"/>
        <w:rPr>
          <w:b/>
          <w:bCs/>
          <w:color w:val="000000" w:themeColor="text1"/>
        </w:rPr>
      </w:pPr>
    </w:p>
    <w:p w14:paraId="6DCD9E63" w14:textId="194941CF" w:rsidR="00E93BA5" w:rsidRPr="00372CBF" w:rsidRDefault="00E93BA5" w:rsidP="00331562">
      <w:pPr>
        <w:pStyle w:val="Heading2"/>
        <w:rPr>
          <w:b/>
          <w:bCs/>
          <w:color w:val="000000" w:themeColor="text1"/>
        </w:rPr>
      </w:pPr>
      <w:bookmarkStart w:id="1" w:name="_Toc112601859"/>
      <w:r w:rsidRPr="00372CBF">
        <w:rPr>
          <w:b/>
          <w:bCs/>
          <w:color w:val="000000" w:themeColor="text1"/>
        </w:rPr>
        <w:t>Introduction</w:t>
      </w:r>
      <w:bookmarkEnd w:id="1"/>
    </w:p>
    <w:p w14:paraId="19D88B23" w14:textId="7F333386" w:rsidR="000F4B97" w:rsidRDefault="000F4B97" w:rsidP="001A70C7">
      <w:pPr>
        <w:jc w:val="both"/>
      </w:pPr>
      <w:r>
        <w:t xml:space="preserve">Strategic planning has </w:t>
      </w:r>
      <w:r w:rsidR="00617465">
        <w:t>a vital</w:t>
      </w:r>
      <w:r>
        <w:t xml:space="preserve"> role in the managerial process of any business</w:t>
      </w:r>
      <w:r w:rsidR="009A4043">
        <w:t>;</w:t>
      </w:r>
      <w:r>
        <w:t xml:space="preserve"> therefore</w:t>
      </w:r>
      <w:r w:rsidR="009A4043">
        <w:t>,</w:t>
      </w:r>
      <w:r>
        <w:t xml:space="preserve"> having a well-structured and ongoing updated strategy </w:t>
      </w:r>
      <w:r w:rsidR="009A4043">
        <w:t>helps</w:t>
      </w:r>
      <w:r>
        <w:t xml:space="preserve"> any business to gain and maintain its competitive advantage.</w:t>
      </w:r>
    </w:p>
    <w:p w14:paraId="3A97CF6D" w14:textId="69D3EDB4" w:rsidR="000F4B97" w:rsidRDefault="009A4043" w:rsidP="001A70C7">
      <w:pPr>
        <w:jc w:val="both"/>
      </w:pPr>
      <w:r>
        <w:t>This</w:t>
      </w:r>
      <w:r w:rsidR="000F4B97">
        <w:t xml:space="preserve"> report will conduct a strategic analysis for a chosen case study (Tesla Inc)</w:t>
      </w:r>
      <w:r>
        <w:t>,</w:t>
      </w:r>
      <w:r w:rsidR="000F4B97">
        <w:t xml:space="preserve"> </w:t>
      </w:r>
      <w:r>
        <w:t xml:space="preserve">applying frameworks and analytical tools to analyse the external variable in the industry and the macroenvironment. The report is </w:t>
      </w:r>
      <w:r w:rsidR="001A70C7">
        <w:t>divided</w:t>
      </w:r>
      <w:r>
        <w:t xml:space="preserve"> into three </w:t>
      </w:r>
      <w:r w:rsidR="001A70C7">
        <w:t>sections</w:t>
      </w:r>
      <w:r w:rsidR="00FD38CB">
        <w:t>.</w:t>
      </w:r>
    </w:p>
    <w:p w14:paraId="0F4FCE80" w14:textId="62FB2E81" w:rsidR="009A4043" w:rsidRDefault="009A4043" w:rsidP="001A70C7">
      <w:pPr>
        <w:jc w:val="both"/>
      </w:pPr>
      <w:r>
        <w:t xml:space="preserve">The first section will cover the </w:t>
      </w:r>
      <w:r w:rsidR="001A70C7">
        <w:t>fundamentals</w:t>
      </w:r>
      <w:r>
        <w:t xml:space="preserve"> of the </w:t>
      </w:r>
      <w:r w:rsidR="001A70C7">
        <w:t>strategy</w:t>
      </w:r>
      <w:r>
        <w:t xml:space="preserve">, </w:t>
      </w:r>
      <w:r w:rsidR="008C5AA1">
        <w:t>definition,</w:t>
      </w:r>
      <w:r>
        <w:t xml:space="preserve"> and strategic management </w:t>
      </w:r>
      <w:r w:rsidR="00D35958">
        <w:t>process,</w:t>
      </w:r>
      <w:r>
        <w:t xml:space="preserve"> </w:t>
      </w:r>
      <w:r w:rsidR="00FD38CB">
        <w:t>in addition,</w:t>
      </w:r>
      <w:r w:rsidR="00D35958">
        <w:t xml:space="preserve"> covering</w:t>
      </w:r>
      <w:r w:rsidR="008C5AA1">
        <w:t xml:space="preserve"> </w:t>
      </w:r>
      <w:r w:rsidR="001A70C7">
        <w:t>the exploring strategy model, where it is explained the strategy position, strategic choices and strategy in action.</w:t>
      </w:r>
      <w:r w:rsidR="008C5AA1">
        <w:t xml:space="preserve"> And finally</w:t>
      </w:r>
      <w:r w:rsidR="00C86034">
        <w:t>,</w:t>
      </w:r>
      <w:r w:rsidR="008C5AA1">
        <w:t xml:space="preserve"> exploring Tesla’s mission and strategic objectives and the company’s success factors.</w:t>
      </w:r>
    </w:p>
    <w:p w14:paraId="1BE5EF39" w14:textId="4E5A4B37" w:rsidR="001A70C7" w:rsidRDefault="001A70C7" w:rsidP="001A70C7">
      <w:pPr>
        <w:jc w:val="both"/>
      </w:pPr>
      <w:r>
        <w:t xml:space="preserve">Section two will conduct an environmental analysis assessing the microenvironment and industrial evaluation by implementing pestle and porter’s five forces models </w:t>
      </w:r>
      <w:r w:rsidR="00617465">
        <w:t>to identify</w:t>
      </w:r>
      <w:r>
        <w:t xml:space="preserve"> opportunities and threats</w:t>
      </w:r>
      <w:r w:rsidR="00617465">
        <w:t>.</w:t>
      </w:r>
      <w:r>
        <w:t xml:space="preserve"> </w:t>
      </w:r>
    </w:p>
    <w:p w14:paraId="3D78AF85" w14:textId="561D24A0" w:rsidR="00062170" w:rsidRDefault="008C5AA1" w:rsidP="001A70C7">
      <w:pPr>
        <w:jc w:val="both"/>
      </w:pPr>
      <w:r>
        <w:t>In the last section</w:t>
      </w:r>
      <w:r w:rsidR="00C86034">
        <w:t>,</w:t>
      </w:r>
      <w:r>
        <w:t xml:space="preserve"> the repor</w:t>
      </w:r>
      <w:r w:rsidR="00C86034">
        <w:t xml:space="preserve">t will include Tesla’s value chain analysis </w:t>
      </w:r>
      <w:r w:rsidR="00062170">
        <w:t>highlighting the primary and secondary activities of the company. Also, the VRIO and SWOT framework will be applied to identify Tesla’s resources and capabilities</w:t>
      </w:r>
      <w:r w:rsidR="00FD38CB">
        <w:t>,</w:t>
      </w:r>
      <w:r w:rsidR="00062170">
        <w:t xml:space="preserve"> </w:t>
      </w:r>
      <w:r w:rsidR="00D35958">
        <w:t>strengths</w:t>
      </w:r>
      <w:r w:rsidR="00062170">
        <w:t>,</w:t>
      </w:r>
      <w:r w:rsidR="00D35958">
        <w:t xml:space="preserve"> </w:t>
      </w:r>
      <w:r w:rsidR="00062170">
        <w:t xml:space="preserve">weaknesses, </w:t>
      </w:r>
      <w:r w:rsidR="00D35958">
        <w:t>threats,</w:t>
      </w:r>
      <w:r w:rsidR="00062170">
        <w:t xml:space="preserve"> and opportunities.</w:t>
      </w:r>
    </w:p>
    <w:p w14:paraId="4F603C5A" w14:textId="1E798FEE" w:rsidR="008C5AA1" w:rsidRDefault="00D35958" w:rsidP="001A70C7">
      <w:pPr>
        <w:jc w:val="both"/>
      </w:pPr>
      <w:r>
        <w:t>To complete this section, it is included porter’s generic strategy to sustain competitive advantage and Ansoff Metrix growth strategy.</w:t>
      </w:r>
      <w:r w:rsidR="00062170">
        <w:t xml:space="preserve">  </w:t>
      </w:r>
    </w:p>
    <w:p w14:paraId="5C6CC3FB" w14:textId="61D97D47" w:rsidR="001A70C7" w:rsidRPr="000F4B97" w:rsidRDefault="00FD38CB" w:rsidP="000F4B97">
      <w:r>
        <w:t>And finally including conclusion and recommendations.</w:t>
      </w:r>
    </w:p>
    <w:p w14:paraId="7456B971" w14:textId="3E150C5A" w:rsidR="00E93BA5" w:rsidRDefault="00E93BA5" w:rsidP="00E93BA5">
      <w:pPr>
        <w:jc w:val="both"/>
      </w:pPr>
    </w:p>
    <w:p w14:paraId="4887AC8A" w14:textId="17F30DCA" w:rsidR="00E93BA5" w:rsidRDefault="00E93BA5" w:rsidP="00E93BA5">
      <w:pPr>
        <w:jc w:val="both"/>
      </w:pPr>
    </w:p>
    <w:p w14:paraId="6264C82F" w14:textId="4F60B00E" w:rsidR="00E93BA5" w:rsidRDefault="00E93BA5" w:rsidP="00E93BA5">
      <w:pPr>
        <w:jc w:val="both"/>
      </w:pPr>
    </w:p>
    <w:p w14:paraId="4B4EE207" w14:textId="2C41F153" w:rsidR="00E93BA5" w:rsidRDefault="00E93BA5" w:rsidP="00E93BA5">
      <w:pPr>
        <w:jc w:val="both"/>
      </w:pPr>
    </w:p>
    <w:p w14:paraId="78D3BB44" w14:textId="6DC40FCB" w:rsidR="00E93BA5" w:rsidRDefault="00E93BA5" w:rsidP="00E93BA5">
      <w:pPr>
        <w:jc w:val="both"/>
      </w:pPr>
    </w:p>
    <w:p w14:paraId="159ED4C3" w14:textId="0954F39E" w:rsidR="00E93BA5" w:rsidRDefault="00E93BA5" w:rsidP="00E93BA5">
      <w:pPr>
        <w:jc w:val="both"/>
      </w:pPr>
    </w:p>
    <w:p w14:paraId="1B129F69" w14:textId="347A3CA9" w:rsidR="00E93BA5" w:rsidRDefault="00E93BA5" w:rsidP="00E93BA5">
      <w:pPr>
        <w:jc w:val="both"/>
      </w:pPr>
    </w:p>
    <w:p w14:paraId="5075FE1A" w14:textId="59A21C10" w:rsidR="00E93BA5" w:rsidRDefault="00E93BA5" w:rsidP="00E93BA5">
      <w:pPr>
        <w:jc w:val="both"/>
      </w:pPr>
    </w:p>
    <w:p w14:paraId="3B1B6BE0" w14:textId="260656F4" w:rsidR="00E93BA5" w:rsidRDefault="00E93BA5" w:rsidP="00E93BA5">
      <w:pPr>
        <w:jc w:val="both"/>
      </w:pPr>
    </w:p>
    <w:p w14:paraId="5C429BAA" w14:textId="025ABE79" w:rsidR="00E93BA5" w:rsidRDefault="00E93BA5" w:rsidP="00E93BA5">
      <w:pPr>
        <w:jc w:val="both"/>
      </w:pPr>
    </w:p>
    <w:p w14:paraId="6E49E924" w14:textId="24820B55" w:rsidR="00E93BA5" w:rsidRDefault="00E93BA5" w:rsidP="00E93BA5">
      <w:pPr>
        <w:jc w:val="both"/>
      </w:pPr>
    </w:p>
    <w:p w14:paraId="2BF99306" w14:textId="208A0A2C" w:rsidR="00E93BA5" w:rsidRDefault="00E93BA5" w:rsidP="00E93BA5">
      <w:pPr>
        <w:jc w:val="both"/>
      </w:pPr>
    </w:p>
    <w:p w14:paraId="6AB50E47" w14:textId="3EF1A0E5" w:rsidR="00E93BA5" w:rsidRDefault="00E93BA5" w:rsidP="00E93BA5">
      <w:pPr>
        <w:jc w:val="both"/>
      </w:pPr>
    </w:p>
    <w:p w14:paraId="56B648A2" w14:textId="2A0D47B8" w:rsidR="00E93BA5" w:rsidRDefault="00E93BA5" w:rsidP="00E93BA5">
      <w:pPr>
        <w:jc w:val="both"/>
      </w:pPr>
    </w:p>
    <w:p w14:paraId="3384754D" w14:textId="77777777" w:rsidR="00372CBF" w:rsidRDefault="00372CBF" w:rsidP="00372CBF"/>
    <w:p w14:paraId="020DDB1B" w14:textId="1FD7C3EF" w:rsidR="00EF579D" w:rsidRPr="004E0FF6" w:rsidRDefault="00EF579D" w:rsidP="00372CBF">
      <w:pPr>
        <w:jc w:val="center"/>
        <w:rPr>
          <w:b/>
          <w:bCs/>
          <w:sz w:val="28"/>
          <w:szCs w:val="28"/>
        </w:rPr>
      </w:pPr>
      <w:r w:rsidRPr="004E0FF6">
        <w:rPr>
          <w:b/>
          <w:bCs/>
          <w:sz w:val="28"/>
          <w:szCs w:val="28"/>
        </w:rPr>
        <w:lastRenderedPageBreak/>
        <w:t>Section one</w:t>
      </w:r>
    </w:p>
    <w:p w14:paraId="62352688" w14:textId="54DB746A" w:rsidR="00E93BA5" w:rsidRPr="00372CBF" w:rsidRDefault="00EF579D" w:rsidP="00331562">
      <w:pPr>
        <w:pStyle w:val="Heading2"/>
        <w:rPr>
          <w:b/>
          <w:bCs/>
          <w:color w:val="auto"/>
        </w:rPr>
      </w:pPr>
      <w:bookmarkStart w:id="2" w:name="_Toc112601860"/>
      <w:r w:rsidRPr="00372CBF">
        <w:rPr>
          <w:b/>
          <w:bCs/>
          <w:color w:val="auto"/>
        </w:rPr>
        <w:t xml:space="preserve">Tesla </w:t>
      </w:r>
      <w:r w:rsidR="00E93BA5" w:rsidRPr="00372CBF">
        <w:rPr>
          <w:b/>
          <w:bCs/>
          <w:color w:val="auto"/>
        </w:rPr>
        <w:t>Company background</w:t>
      </w:r>
      <w:bookmarkEnd w:id="2"/>
    </w:p>
    <w:p w14:paraId="0548DB7D" w14:textId="04212649" w:rsidR="00737FA8" w:rsidRDefault="00042263" w:rsidP="00B8417B">
      <w:pPr>
        <w:jc w:val="both"/>
      </w:pPr>
      <w:r>
        <w:t xml:space="preserve">Tesla Inc is </w:t>
      </w:r>
      <w:r w:rsidR="00030EA2">
        <w:t xml:space="preserve">known as an automotive </w:t>
      </w:r>
      <w:r w:rsidR="00964091">
        <w:t>corporation</w:t>
      </w:r>
      <w:r w:rsidR="00030EA2">
        <w:t xml:space="preserve"> that </w:t>
      </w:r>
      <w:r w:rsidR="00964091">
        <w:t xml:space="preserve">built </w:t>
      </w:r>
      <w:r w:rsidR="00030EA2">
        <w:t xml:space="preserve">electrified </w:t>
      </w:r>
      <w:r w:rsidR="00737FA8">
        <w:t>vehicles;</w:t>
      </w:r>
      <w:r w:rsidR="00030EA2">
        <w:t xml:space="preserve"> however, Tesla is also </w:t>
      </w:r>
      <w:r w:rsidR="00964091">
        <w:t>elaborating</w:t>
      </w:r>
      <w:r w:rsidR="00030EA2">
        <w:t xml:space="preserve"> in </w:t>
      </w:r>
      <w:r w:rsidR="007C1CF9" w:rsidRPr="007C1CF9">
        <w:t>creating renewable energy generation and storage systems</w:t>
      </w:r>
      <w:r w:rsidR="007C1CF9">
        <w:t xml:space="preserve">. </w:t>
      </w:r>
      <w:r w:rsidR="00737FA8">
        <w:t xml:space="preserve">Tesla is credited that </w:t>
      </w:r>
      <w:r w:rsidR="00737FA8" w:rsidRPr="00737FA8">
        <w:t xml:space="preserve">the </w:t>
      </w:r>
      <w:r w:rsidR="006869AA">
        <w:t>earlier</w:t>
      </w:r>
      <w:r w:rsidR="00737FA8" w:rsidRPr="00737FA8">
        <w:t xml:space="preserve"> the world </w:t>
      </w:r>
      <w:r w:rsidR="006869AA">
        <w:t>shifting</w:t>
      </w:r>
      <w:r w:rsidR="00737FA8" w:rsidRPr="00737FA8">
        <w:t xml:space="preserve"> away from </w:t>
      </w:r>
      <w:r w:rsidR="00A567E8">
        <w:t>crude</w:t>
      </w:r>
      <w:r w:rsidR="00737FA8" w:rsidRPr="00737FA8">
        <w:t xml:space="preserve"> </w:t>
      </w:r>
      <w:r w:rsidR="006869AA">
        <w:t>oil</w:t>
      </w:r>
      <w:r w:rsidR="00737FA8" w:rsidRPr="00737FA8">
        <w:t xml:space="preserve"> and toward a zero-emission future</w:t>
      </w:r>
      <w:r w:rsidR="00A567E8">
        <w:t xml:space="preserve"> will be</w:t>
      </w:r>
      <w:r w:rsidR="00737FA8" w:rsidRPr="00737FA8">
        <w:t xml:space="preserve"> better</w:t>
      </w:r>
      <w:r w:rsidR="00A567E8">
        <w:t xml:space="preserve"> for planet</w:t>
      </w:r>
      <w:r w:rsidR="00737FA8" w:rsidRPr="00737FA8">
        <w:t>.</w:t>
      </w:r>
      <w:r w:rsidR="00737FA8">
        <w:t xml:space="preserve"> </w:t>
      </w:r>
      <w:r w:rsidR="002C4DFF">
        <w:t>In the year 2003</w:t>
      </w:r>
      <w:r w:rsidR="00FD0457">
        <w:t>,</w:t>
      </w:r>
      <w:r w:rsidR="002C4DFF">
        <w:t xml:space="preserve"> an engineering team founded Tesla and aimed to</w:t>
      </w:r>
      <w:r w:rsidR="006869AA">
        <w:t xml:space="preserve"> </w:t>
      </w:r>
      <w:r w:rsidR="007B6805">
        <w:t>prove</w:t>
      </w:r>
      <w:r w:rsidR="002C4DFF">
        <w:t xml:space="preserve"> that driving an electric vehicle </w:t>
      </w:r>
      <w:r w:rsidR="00A567E8" w:rsidRPr="00A567E8">
        <w:t>wasn't necessary to be sacrificed</w:t>
      </w:r>
      <w:r w:rsidR="002C4DFF">
        <w:t xml:space="preserve">. </w:t>
      </w:r>
      <w:r w:rsidR="00A92D73">
        <w:t>Electric</w:t>
      </w:r>
      <w:r w:rsidR="00FD0457" w:rsidRPr="00FD0457">
        <w:t xml:space="preserve"> </w:t>
      </w:r>
      <w:r w:rsidR="00A92D73">
        <w:t>cars</w:t>
      </w:r>
      <w:r w:rsidR="00FD0457" w:rsidRPr="00FD0457">
        <w:t xml:space="preserve"> could be better, faster, and more </w:t>
      </w:r>
      <w:r w:rsidR="007B6805">
        <w:t xml:space="preserve">enjoyable </w:t>
      </w:r>
      <w:r w:rsidR="00FD0457" w:rsidRPr="00FD0457">
        <w:t>to drive than</w:t>
      </w:r>
      <w:r w:rsidR="007B6805">
        <w:t xml:space="preserve"> fuel</w:t>
      </w:r>
      <w:r w:rsidR="00FD0457" w:rsidRPr="00FD0457">
        <w:t xml:space="preserve"> automobiles</w:t>
      </w:r>
      <w:sdt>
        <w:sdtPr>
          <w:id w:val="1229649493"/>
          <w:citation/>
        </w:sdtPr>
        <w:sdtContent>
          <w:r w:rsidR="00FD0457">
            <w:fldChar w:fldCharType="begin"/>
          </w:r>
          <w:r w:rsidR="00DE1552">
            <w:instrText xml:space="preserve">CITATION Tes \l 2057 </w:instrText>
          </w:r>
          <w:r w:rsidR="00FD0457">
            <w:fldChar w:fldCharType="separate"/>
          </w:r>
          <w:r w:rsidR="00DE1552">
            <w:rPr>
              <w:noProof/>
            </w:rPr>
            <w:t xml:space="preserve"> </w:t>
          </w:r>
          <w:r w:rsidR="00DE1552" w:rsidRPr="00DE1552">
            <w:rPr>
              <w:noProof/>
            </w:rPr>
            <w:t>(Tesla, 2022)</w:t>
          </w:r>
          <w:r w:rsidR="00FD0457">
            <w:fldChar w:fldCharType="end"/>
          </w:r>
        </w:sdtContent>
      </w:sdt>
      <w:r w:rsidR="00DE1552">
        <w:t>.</w:t>
      </w:r>
    </w:p>
    <w:p w14:paraId="54B77BFD" w14:textId="5C82CEED" w:rsidR="00DE1552" w:rsidRDefault="001A1C19" w:rsidP="00B8417B">
      <w:pPr>
        <w:jc w:val="both"/>
      </w:pPr>
      <w:r>
        <w:t xml:space="preserve">The corporation has two activity </w:t>
      </w:r>
      <w:r w:rsidRPr="001A1C19">
        <w:rPr>
          <w:rFonts w:ascii="Calibri" w:hAnsi="Calibri" w:cs="Calibri"/>
        </w:rPr>
        <w:t>segments</w:t>
      </w:r>
      <w:r>
        <w:rPr>
          <w:rFonts w:ascii="Calibri" w:hAnsi="Calibri" w:cs="Calibri"/>
        </w:rPr>
        <w:t xml:space="preserve">: </w:t>
      </w:r>
      <w:r w:rsidRPr="001A1C19">
        <w:rPr>
          <w:rFonts w:ascii="Calibri" w:hAnsi="Calibri" w:cs="Calibri"/>
          <w:color w:val="2F283D"/>
          <w:shd w:val="clear" w:color="auto" w:fill="FFFFFF"/>
        </w:rPr>
        <w:t>Automotive and Energy Generation and Storage</w:t>
      </w:r>
      <w:r>
        <w:t xml:space="preserve">. </w:t>
      </w:r>
      <w:r w:rsidR="005E4622" w:rsidRPr="005E4622">
        <w:t>Tesla Motors</w:t>
      </w:r>
      <w:r w:rsidR="00FD38CB">
        <w:t xml:space="preserve"> </w:t>
      </w:r>
      <w:r w:rsidR="005E4622" w:rsidRPr="005E4622">
        <w:t xml:space="preserve">Inc designs, develops, produces, and distributes completely electric automobiles </w:t>
      </w:r>
      <w:r w:rsidR="00A92D73">
        <w:t>and</w:t>
      </w:r>
      <w:r w:rsidR="005E4622" w:rsidRPr="005E4622">
        <w:t xml:space="preserve"> sophisticated electric-cars powertrain components and energy storage technologies.</w:t>
      </w:r>
      <w:r w:rsidR="00867C59" w:rsidRPr="00867C59">
        <w:t xml:space="preserve"> The Roadster, unveiled in 2008, showcased Tesla's cutting-edge battery technology and electric motor. </w:t>
      </w:r>
      <w:r w:rsidR="00F13AFD">
        <w:t>Indeed</w:t>
      </w:r>
      <w:r w:rsidR="00867C59" w:rsidRPr="00867C59">
        <w:t xml:space="preserve">, Tesla </w:t>
      </w:r>
      <w:r w:rsidR="007B6805">
        <w:t>built</w:t>
      </w:r>
      <w:r w:rsidR="00867C59" w:rsidRPr="00867C59">
        <w:t xml:space="preserve"> </w:t>
      </w:r>
      <w:r w:rsidR="007B6805">
        <w:t>the first</w:t>
      </w:r>
      <w:r w:rsidR="00867C59" w:rsidRPr="00867C59">
        <w:t xml:space="preserve"> luxury all-electric automobile from the ground up, the Model S, which has since become the top vehicle in every </w:t>
      </w:r>
      <w:r w:rsidR="007B250F">
        <w:t>group</w:t>
      </w:r>
      <w:r w:rsidR="008627FF">
        <w:t xml:space="preserve"> b</w:t>
      </w:r>
      <w:r w:rsidR="00603C57">
        <w:t>y making a coherent combination of safety</w:t>
      </w:r>
      <w:r w:rsidR="00B1427C">
        <w:t xml:space="preserve">, </w:t>
      </w:r>
      <w:r w:rsidR="00EF7530">
        <w:t>performance,</w:t>
      </w:r>
      <w:r w:rsidR="00B1427C">
        <w:t xml:space="preserve"> and efficiency</w:t>
      </w:r>
      <w:sdt>
        <w:sdtPr>
          <w:id w:val="1938404086"/>
          <w:citation/>
        </w:sdtPr>
        <w:sdtContent>
          <w:r w:rsidR="008627FF">
            <w:fldChar w:fldCharType="begin"/>
          </w:r>
          <w:r w:rsidR="008627FF">
            <w:instrText xml:space="preserve"> CITATION Tes \l 2057 </w:instrText>
          </w:r>
          <w:r w:rsidR="008627FF">
            <w:fldChar w:fldCharType="separate"/>
          </w:r>
          <w:r w:rsidR="008627FF">
            <w:rPr>
              <w:noProof/>
            </w:rPr>
            <w:t xml:space="preserve"> </w:t>
          </w:r>
          <w:r w:rsidR="008627FF" w:rsidRPr="008627FF">
            <w:rPr>
              <w:noProof/>
            </w:rPr>
            <w:t>(Tesla, 2022)</w:t>
          </w:r>
          <w:r w:rsidR="008627FF">
            <w:fldChar w:fldCharType="end"/>
          </w:r>
        </w:sdtContent>
      </w:sdt>
      <w:r w:rsidR="008627FF">
        <w:t>.</w:t>
      </w:r>
    </w:p>
    <w:p w14:paraId="353F5C2D" w14:textId="76997E8A" w:rsidR="00EF7530" w:rsidRDefault="00EF7530" w:rsidP="00B8417B">
      <w:pPr>
        <w:jc w:val="both"/>
      </w:pPr>
      <w:r>
        <w:t xml:space="preserve">Tesla offers four categories of cars: </w:t>
      </w:r>
      <w:r w:rsidRPr="00EF7530">
        <w:t xml:space="preserve">Model 3, Model Y, Model S, and Model X. Model S cars are four-door full-size sedans </w:t>
      </w:r>
      <w:r w:rsidR="00A92D73">
        <w:t>with</w:t>
      </w:r>
      <w:r w:rsidRPr="00EF7530">
        <w:t xml:space="preserve"> Autopilot technology, </w:t>
      </w:r>
      <w:r w:rsidR="00A92D73">
        <w:t>a prominent</w:t>
      </w:r>
      <w:r w:rsidRPr="00EF7530">
        <w:t xml:space="preserve"> touchscreen user interface, </w:t>
      </w:r>
      <w:r w:rsidR="003442C9">
        <w:t xml:space="preserve">and </w:t>
      </w:r>
      <w:r w:rsidRPr="00EF7530">
        <w:t xml:space="preserve">over-the-air software upgrades, and rapid charging. Model X is a mid-size SUV </w:t>
      </w:r>
      <w:r w:rsidR="00A92D73">
        <w:t>with</w:t>
      </w:r>
      <w:r w:rsidRPr="00EF7530">
        <w:t xml:space="preserve"> a distinctive falcon wing door mechanism allowing greater access to the second and third seating rows.</w:t>
      </w:r>
      <w:sdt>
        <w:sdtPr>
          <w:id w:val="-723288807"/>
          <w:citation/>
        </w:sdtPr>
        <w:sdtContent>
          <w:r>
            <w:fldChar w:fldCharType="begin"/>
          </w:r>
          <w:r>
            <w:instrText xml:space="preserve">CITATION Mar224 \l 2057 </w:instrText>
          </w:r>
          <w:r>
            <w:fldChar w:fldCharType="separate"/>
          </w:r>
          <w:r>
            <w:rPr>
              <w:noProof/>
            </w:rPr>
            <w:t xml:space="preserve"> </w:t>
          </w:r>
          <w:r w:rsidRPr="00EF7530">
            <w:rPr>
              <w:noProof/>
            </w:rPr>
            <w:t>(MarketLine, 2022)</w:t>
          </w:r>
          <w:r>
            <w:fldChar w:fldCharType="end"/>
          </w:r>
        </w:sdtContent>
      </w:sdt>
    </w:p>
    <w:p w14:paraId="5A86C2F2" w14:textId="53C9120F" w:rsidR="008627FF" w:rsidRDefault="008627FF" w:rsidP="00B8417B">
      <w:pPr>
        <w:jc w:val="both"/>
      </w:pPr>
      <w:r>
        <w:t xml:space="preserve">Tesla uses direct channels to provide its </w:t>
      </w:r>
      <w:r w:rsidR="00A92D73">
        <w:t>customers with products</w:t>
      </w:r>
      <w:r>
        <w:t xml:space="preserve"> through retail locations and the company’s official website. And </w:t>
      </w:r>
      <w:r w:rsidR="00A92D73">
        <w:t xml:space="preserve">they are </w:t>
      </w:r>
      <w:r>
        <w:t>operating across the North American continent, Europe and Asia.</w:t>
      </w:r>
      <w:r w:rsidR="001A1C19">
        <w:t xml:space="preserve"> </w:t>
      </w:r>
      <w:r>
        <w:t xml:space="preserve"> </w:t>
      </w:r>
      <w:r w:rsidR="00A92D73" w:rsidRPr="00A92D73">
        <w:t xml:space="preserve">Tesla automobiles are manufactured at the company's </w:t>
      </w:r>
      <w:r w:rsidR="00A92D73">
        <w:t>factories</w:t>
      </w:r>
      <w:r w:rsidR="00A92D73" w:rsidRPr="00A92D73">
        <w:t xml:space="preserve"> in California and Shanghai</w:t>
      </w:r>
      <w:r w:rsidR="00A92D73">
        <w:t xml:space="preserve">. The company group </w:t>
      </w:r>
      <w:r w:rsidR="00E80B91">
        <w:t>is headquartered</w:t>
      </w:r>
      <w:r w:rsidR="00A92D73">
        <w:t xml:space="preserve"> in Palo Alto</w:t>
      </w:r>
      <w:r w:rsidR="00E80B91">
        <w:t>,</w:t>
      </w:r>
      <w:r w:rsidR="00A92D73">
        <w:t xml:space="preserve"> Californ</w:t>
      </w:r>
      <w:r w:rsidR="00E80B91">
        <w:t>ia. United starts.</w:t>
      </w:r>
      <w:sdt>
        <w:sdtPr>
          <w:id w:val="-1669792168"/>
          <w:citation/>
        </w:sdtPr>
        <w:sdtContent>
          <w:r w:rsidR="00A92D73">
            <w:fldChar w:fldCharType="begin"/>
          </w:r>
          <w:r w:rsidR="00A92D73">
            <w:instrText xml:space="preserve"> CITATION Tes \l 2057 </w:instrText>
          </w:r>
          <w:r w:rsidR="00A92D73">
            <w:fldChar w:fldCharType="separate"/>
          </w:r>
          <w:r w:rsidR="00A92D73">
            <w:rPr>
              <w:noProof/>
            </w:rPr>
            <w:t xml:space="preserve"> </w:t>
          </w:r>
          <w:r w:rsidR="00A92D73" w:rsidRPr="00A92D73">
            <w:rPr>
              <w:noProof/>
            </w:rPr>
            <w:t>(Tesla, 2022)</w:t>
          </w:r>
          <w:r w:rsidR="00A92D73">
            <w:fldChar w:fldCharType="end"/>
          </w:r>
        </w:sdtContent>
      </w:sdt>
      <w:r w:rsidR="00A92D73">
        <w:t>.</w:t>
      </w:r>
    </w:p>
    <w:p w14:paraId="18B7A7BB" w14:textId="61F70BD5" w:rsidR="00A92D73" w:rsidRDefault="000E4893" w:rsidP="00B8417B">
      <w:pPr>
        <w:jc w:val="both"/>
      </w:pPr>
      <w:r>
        <w:t>The company reported a total number of employees of 99,290 in 2022</w:t>
      </w:r>
      <w:r w:rsidR="00FC2807">
        <w:t>, which increased significantly from 70,757 in 2020</w:t>
      </w:r>
      <w:r w:rsidR="002E1E9B">
        <w:t>, after</w:t>
      </w:r>
      <w:r w:rsidR="00FC2807">
        <w:t xml:space="preserve"> a decline in the workforce of 1.6% between 2018 and 2019. This increase reflects the growth of production</w:t>
      </w:r>
      <w:r w:rsidR="002E1E9B">
        <w:t>. The company manufactures roughly 306.000 vehicles in the fourth quarter of 2021</w:t>
      </w:r>
      <w:sdt>
        <w:sdtPr>
          <w:id w:val="-2111034720"/>
          <w:citation/>
        </w:sdtPr>
        <w:sdtContent>
          <w:r w:rsidR="002E1E9B">
            <w:fldChar w:fldCharType="begin"/>
          </w:r>
          <w:r w:rsidR="002E1E9B">
            <w:instrText xml:space="preserve">CITATION Num22 \l 2057 </w:instrText>
          </w:r>
          <w:r w:rsidR="002E1E9B">
            <w:fldChar w:fldCharType="separate"/>
          </w:r>
          <w:r w:rsidR="002E1E9B">
            <w:rPr>
              <w:noProof/>
            </w:rPr>
            <w:t xml:space="preserve"> </w:t>
          </w:r>
          <w:r w:rsidR="002E1E9B" w:rsidRPr="002E1E9B">
            <w:rPr>
              <w:noProof/>
            </w:rPr>
            <w:t>(Statista, 2022)</w:t>
          </w:r>
          <w:r w:rsidR="002E1E9B">
            <w:fldChar w:fldCharType="end"/>
          </w:r>
        </w:sdtContent>
      </w:sdt>
      <w:r w:rsidR="002E1E9B">
        <w:t>.</w:t>
      </w:r>
    </w:p>
    <w:p w14:paraId="22DC3C5F" w14:textId="15D61116" w:rsidR="00B8417B" w:rsidRDefault="007B250F" w:rsidP="00B8417B">
      <w:pPr>
        <w:jc w:val="both"/>
      </w:pPr>
      <w:r w:rsidRPr="007B250F">
        <w:t xml:space="preserve">For the fiscal year that ends December 31, 2021 </w:t>
      </w:r>
      <w:r w:rsidR="00B14251" w:rsidRPr="00B14251">
        <w:t xml:space="preserve">(FY2021), the </w:t>
      </w:r>
      <w:r>
        <w:t>firm</w:t>
      </w:r>
      <w:r w:rsidR="00B14251" w:rsidRPr="00B14251">
        <w:t xml:space="preserve"> </w:t>
      </w:r>
      <w:r>
        <w:t>reported</w:t>
      </w:r>
      <w:r w:rsidR="00B14251" w:rsidRPr="00B14251">
        <w:t xml:space="preserve"> sales</w:t>
      </w:r>
      <w:r>
        <w:t xml:space="preserve"> revenues</w:t>
      </w:r>
      <w:r w:rsidR="00B14251" w:rsidRPr="00B14251">
        <w:t xml:space="preserve"> of (US Dollars) US$53,823 million, a 70.7% increase over FY2020. In </w:t>
      </w:r>
      <w:r w:rsidR="00B14251">
        <w:t xml:space="preserve">the </w:t>
      </w:r>
      <w:r w:rsidR="00B14251" w:rsidRPr="00B14251">
        <w:t xml:space="preserve">fiscal year 2021, the firm's operating margin was 12.1%, up from 6.3% in </w:t>
      </w:r>
      <w:r w:rsidR="00B14251">
        <w:t xml:space="preserve">the </w:t>
      </w:r>
      <w:r w:rsidR="00B14251" w:rsidRPr="00B14251">
        <w:t xml:space="preserve">fiscal year 2020. In </w:t>
      </w:r>
      <w:r w:rsidR="00B14251">
        <w:t xml:space="preserve">the </w:t>
      </w:r>
      <w:r w:rsidR="00B14251" w:rsidRPr="00B14251">
        <w:t xml:space="preserve">fiscal year 2021, the 'firm's net margin was 10.3%, up from 2.2% in </w:t>
      </w:r>
      <w:r w:rsidR="00B14251">
        <w:t xml:space="preserve">the </w:t>
      </w:r>
      <w:r w:rsidR="00B14251" w:rsidRPr="00B14251">
        <w:t>fiscal year 2020</w:t>
      </w:r>
      <w:sdt>
        <w:sdtPr>
          <w:id w:val="-795138221"/>
          <w:citation/>
        </w:sdtPr>
        <w:sdtContent>
          <w:r w:rsidR="00B14251">
            <w:fldChar w:fldCharType="begin"/>
          </w:r>
          <w:r w:rsidR="00B14251">
            <w:instrText xml:space="preserve"> CITATION Mar224 \l 2057 </w:instrText>
          </w:r>
          <w:r w:rsidR="00B14251">
            <w:fldChar w:fldCharType="separate"/>
          </w:r>
          <w:r w:rsidR="00B14251">
            <w:rPr>
              <w:noProof/>
            </w:rPr>
            <w:t xml:space="preserve"> </w:t>
          </w:r>
          <w:r w:rsidR="00B14251" w:rsidRPr="00B14251">
            <w:rPr>
              <w:noProof/>
            </w:rPr>
            <w:t>(MarketLine, 2022)</w:t>
          </w:r>
          <w:r w:rsidR="00B14251">
            <w:fldChar w:fldCharType="end"/>
          </w:r>
        </w:sdtContent>
      </w:sdt>
      <w:r w:rsidR="00B14251">
        <w:t>.</w:t>
      </w:r>
    </w:p>
    <w:p w14:paraId="3048A93B" w14:textId="6E5C669E" w:rsidR="00AA007C" w:rsidRDefault="00AA007C" w:rsidP="00B8417B">
      <w:pPr>
        <w:jc w:val="both"/>
      </w:pPr>
      <w:r w:rsidRPr="00AA007C">
        <w:t>Even if he wasn't initially Tesla's CEO, Elon Musk has always had a significant role in the company.</w:t>
      </w:r>
      <w:r>
        <w:t xml:space="preserve"> </w:t>
      </w:r>
      <w:r w:rsidR="009D138F">
        <w:t>Since</w:t>
      </w:r>
      <w:r>
        <w:t xml:space="preserve"> 2008 h</w:t>
      </w:r>
      <w:r w:rsidR="009D138F">
        <w:t xml:space="preserve">is role has been </w:t>
      </w:r>
      <w:r>
        <w:t>chief executive and director of the company.</w:t>
      </w:r>
      <w:r w:rsidR="009D138F" w:rsidRPr="009D138F">
        <w:t xml:space="preserve"> He was the chairman of SolarCity Corporation from 2006 until 2016.</w:t>
      </w:r>
      <w:r w:rsidR="009D138F">
        <w:t xml:space="preserve"> </w:t>
      </w:r>
      <w:r w:rsidR="009D138F" w:rsidRPr="009D138F">
        <w:t>Musk served as Chairman, Chief Executive Officer, and Chief Technology Officer of Space Exploration Technologies Corporation. He co-founded The Boring Company and Zip2 Corporation, as well as PayPal, an electronic payment system</w:t>
      </w:r>
      <w:sdt>
        <w:sdtPr>
          <w:id w:val="2078389435"/>
          <w:citation/>
        </w:sdtPr>
        <w:sdtContent>
          <w:r w:rsidR="009D138F">
            <w:fldChar w:fldCharType="begin"/>
          </w:r>
          <w:r w:rsidR="009D138F">
            <w:instrText xml:space="preserve"> CITATION Mar224 \l 2057 </w:instrText>
          </w:r>
          <w:r w:rsidR="009D138F">
            <w:fldChar w:fldCharType="separate"/>
          </w:r>
          <w:r w:rsidR="009D138F">
            <w:rPr>
              <w:noProof/>
            </w:rPr>
            <w:t xml:space="preserve"> </w:t>
          </w:r>
          <w:r w:rsidR="009D138F" w:rsidRPr="009D138F">
            <w:rPr>
              <w:noProof/>
            </w:rPr>
            <w:t>(MarketLine, 2022)</w:t>
          </w:r>
          <w:r w:rsidR="009D138F">
            <w:fldChar w:fldCharType="end"/>
          </w:r>
        </w:sdtContent>
      </w:sdt>
      <w:r w:rsidR="009D138F" w:rsidRPr="009D138F">
        <w:t>.</w:t>
      </w:r>
    </w:p>
    <w:p w14:paraId="2CDD9C32" w14:textId="3082E3E8" w:rsidR="00805206" w:rsidRDefault="008D3C65" w:rsidP="00B8417B">
      <w:pPr>
        <w:jc w:val="both"/>
      </w:pPr>
      <w:r>
        <w:t xml:space="preserve">The mission </w:t>
      </w:r>
      <w:r w:rsidR="007E0B1E">
        <w:t>of</w:t>
      </w:r>
      <w:r>
        <w:t xml:space="preserve"> </w:t>
      </w:r>
      <w:r w:rsidR="007E0B1E">
        <w:t>T</w:t>
      </w:r>
      <w:r>
        <w:t xml:space="preserve">esla company is to speed the transition of the globe to </w:t>
      </w:r>
      <w:r w:rsidR="007E0B1E">
        <w:t xml:space="preserve">use </w:t>
      </w:r>
      <w:r>
        <w:t>sustainable energy</w:t>
      </w:r>
      <w:r w:rsidR="007E0B1E">
        <w:t>. The</w:t>
      </w:r>
      <w:r w:rsidR="007E0B1E" w:rsidRPr="007E0B1E">
        <w:t xml:space="preserve"> company is planning to continue growing manufacturing quantities and product accessibility. In more specific terms, by 2030, </w:t>
      </w:r>
      <w:r w:rsidR="007E0B1E">
        <w:t xml:space="preserve">they </w:t>
      </w:r>
      <w:r w:rsidR="007E0B1E" w:rsidRPr="007E0B1E">
        <w:t xml:space="preserve">intend to sell 20 million electric vehicles per year (up from 0.94 million in 2021) and </w:t>
      </w:r>
      <w:r w:rsidR="0006016D">
        <w:t>utilise</w:t>
      </w:r>
      <w:r w:rsidR="007E0B1E" w:rsidRPr="007E0B1E">
        <w:t xml:space="preserve"> 1,500 GWh of energy storage (compared to 4 GWh in 2021)</w:t>
      </w:r>
      <w:sdt>
        <w:sdtPr>
          <w:id w:val="-1861962330"/>
          <w:citation/>
        </w:sdtPr>
        <w:sdtContent>
          <w:r w:rsidR="007E0B1E">
            <w:fldChar w:fldCharType="begin"/>
          </w:r>
          <w:r w:rsidR="00FC49C7">
            <w:instrText xml:space="preserve">CITATION Imp21 \l 2057 </w:instrText>
          </w:r>
          <w:r w:rsidR="007E0B1E">
            <w:fldChar w:fldCharType="separate"/>
          </w:r>
          <w:r w:rsidR="00FC49C7">
            <w:rPr>
              <w:noProof/>
            </w:rPr>
            <w:t xml:space="preserve"> </w:t>
          </w:r>
          <w:r w:rsidR="00FC49C7" w:rsidRPr="00FC49C7">
            <w:rPr>
              <w:noProof/>
            </w:rPr>
            <w:t>(Tesla, 2021)</w:t>
          </w:r>
          <w:r w:rsidR="007E0B1E">
            <w:fldChar w:fldCharType="end"/>
          </w:r>
        </w:sdtContent>
      </w:sdt>
      <w:r w:rsidR="007E0B1E" w:rsidRPr="007E0B1E">
        <w:t>.</w:t>
      </w:r>
    </w:p>
    <w:p w14:paraId="666E5A8F" w14:textId="77777777" w:rsidR="002D5F9C" w:rsidRDefault="002D5F9C" w:rsidP="00B8417B">
      <w:pPr>
        <w:jc w:val="both"/>
        <w:rPr>
          <w:b/>
          <w:bCs/>
        </w:rPr>
      </w:pPr>
    </w:p>
    <w:p w14:paraId="1B75A712" w14:textId="77777777" w:rsidR="002D5F9C" w:rsidRDefault="002D5F9C" w:rsidP="00B8417B">
      <w:pPr>
        <w:jc w:val="both"/>
        <w:rPr>
          <w:b/>
          <w:bCs/>
        </w:rPr>
      </w:pPr>
    </w:p>
    <w:p w14:paraId="0165BBB6" w14:textId="5B1633F1" w:rsidR="00EF579D" w:rsidRPr="00372CBF" w:rsidRDefault="00EF579D" w:rsidP="00331562">
      <w:pPr>
        <w:pStyle w:val="Heading2"/>
        <w:rPr>
          <w:b/>
          <w:bCs/>
          <w:color w:val="auto"/>
        </w:rPr>
      </w:pPr>
      <w:r w:rsidRPr="00372CBF">
        <w:rPr>
          <w:color w:val="auto"/>
        </w:rPr>
        <w:lastRenderedPageBreak/>
        <w:t xml:space="preserve"> </w:t>
      </w:r>
      <w:bookmarkStart w:id="3" w:name="_Toc112601861"/>
      <w:r w:rsidR="00540E25" w:rsidRPr="00372CBF">
        <w:rPr>
          <w:b/>
          <w:bCs/>
          <w:color w:val="auto"/>
        </w:rPr>
        <w:t>E</w:t>
      </w:r>
      <w:r w:rsidR="00CD5AB4" w:rsidRPr="00372CBF">
        <w:rPr>
          <w:b/>
          <w:bCs/>
          <w:color w:val="auto"/>
        </w:rPr>
        <w:t>xploring Strategy</w:t>
      </w:r>
      <w:bookmarkEnd w:id="3"/>
    </w:p>
    <w:p w14:paraId="59B97504" w14:textId="4A6D2B20" w:rsidR="009D138F" w:rsidRPr="00372CBF" w:rsidRDefault="007C380E" w:rsidP="00540E25">
      <w:pPr>
        <w:pStyle w:val="Subtitle"/>
        <w:rPr>
          <w:b/>
          <w:bCs/>
        </w:rPr>
      </w:pPr>
      <w:r w:rsidRPr="00372CBF">
        <w:rPr>
          <w:b/>
          <w:bCs/>
        </w:rPr>
        <w:t>Definition of strategy</w:t>
      </w:r>
    </w:p>
    <w:p w14:paraId="591C3D58" w14:textId="6296176B" w:rsidR="007C380E" w:rsidRDefault="007C380E" w:rsidP="00E93BA5">
      <w:pPr>
        <w:jc w:val="both"/>
      </w:pPr>
      <w:r>
        <w:t>Strategy is an organisation’s long-term path reflecting a comprehensive view of the direction</w:t>
      </w:r>
      <w:r w:rsidR="00A42761">
        <w:t xml:space="preserve">. There is no one standard definition </w:t>
      </w:r>
      <w:r w:rsidR="00805206">
        <w:t xml:space="preserve">agreed </w:t>
      </w:r>
      <w:r w:rsidR="00234978">
        <w:t>u</w:t>
      </w:r>
      <w:r w:rsidR="00020E9D">
        <w:t xml:space="preserve">pon it by economists </w:t>
      </w:r>
      <w:r w:rsidR="00A42761">
        <w:t>of strategy</w:t>
      </w:r>
      <w:r w:rsidR="00D0428C">
        <w:t xml:space="preserve">. </w:t>
      </w:r>
    </w:p>
    <w:p w14:paraId="61F18A80" w14:textId="77777777" w:rsidR="008277EB" w:rsidRDefault="00D0428C" w:rsidP="00372027">
      <w:pPr>
        <w:jc w:val="both"/>
      </w:pPr>
      <w:r>
        <w:t xml:space="preserve">According to Alfred D Chandler, strategy is the </w:t>
      </w:r>
      <w:r w:rsidR="0006016D">
        <w:t>placement</w:t>
      </w:r>
      <w:r w:rsidRPr="00D0428C">
        <w:t xml:space="preserve"> of a </w:t>
      </w:r>
      <w:r w:rsidR="0006016D">
        <w:t>firm</w:t>
      </w:r>
      <w:r w:rsidRPr="00D0428C">
        <w:t xml:space="preserve">'s long-term </w:t>
      </w:r>
      <w:r w:rsidR="0006016D">
        <w:t>aims</w:t>
      </w:r>
      <w:r w:rsidRPr="00D0428C">
        <w:t xml:space="preserve"> and objectives, </w:t>
      </w:r>
      <w:r w:rsidR="0006016D">
        <w:t>in addition to</w:t>
      </w:r>
      <w:r w:rsidRPr="00D0428C">
        <w:t xml:space="preserve"> the choice of plans of action and the allocation of resources required to achieve these goals</w:t>
      </w:r>
      <w:r w:rsidR="00DC316B">
        <w:t xml:space="preserve">. Michael Porter </w:t>
      </w:r>
      <w:r w:rsidR="00A03570">
        <w:t xml:space="preserve">considers competition a </w:t>
      </w:r>
      <w:r w:rsidR="006D326A">
        <w:t>vital</w:t>
      </w:r>
      <w:r w:rsidR="00A03570">
        <w:t xml:space="preserve"> element of the definition of </w:t>
      </w:r>
      <w:r w:rsidR="0006016D">
        <w:t>strategy and</w:t>
      </w:r>
      <w:r w:rsidR="00A03570">
        <w:t xml:space="preserve"> </w:t>
      </w:r>
      <w:r w:rsidR="00A03570" w:rsidRPr="00A03570">
        <w:t xml:space="preserve">being </w:t>
      </w:r>
      <w:r w:rsidR="003C0D9C">
        <w:t>distinctive</w:t>
      </w:r>
      <w:r w:rsidR="00A03570" w:rsidRPr="00A03570">
        <w:t xml:space="preserve"> is a competitive </w:t>
      </w:r>
      <w:r w:rsidR="003C0D9C">
        <w:t>method</w:t>
      </w:r>
      <w:r w:rsidR="00A03570" w:rsidRPr="00A03570">
        <w:t>. It</w:t>
      </w:r>
      <w:r w:rsidR="003C0D9C">
        <w:t xml:space="preserve"> comprehends</w:t>
      </w:r>
      <w:r w:rsidR="00A03570" w:rsidRPr="00A03570">
        <w:t xml:space="preserve"> </w:t>
      </w:r>
      <w:r w:rsidR="00862766">
        <w:t>consciously</w:t>
      </w:r>
      <w:r w:rsidR="00A03570" w:rsidRPr="00A03570">
        <w:t xml:space="preserve"> </w:t>
      </w:r>
      <w:r w:rsidR="00862766">
        <w:t>picking up</w:t>
      </w:r>
      <w:r w:rsidR="00A03570" w:rsidRPr="00A03570">
        <w:t xml:space="preserve"> a new collection of operations to give a distinct composition of value.</w:t>
      </w:r>
      <w:r w:rsidR="00F50669">
        <w:t xml:space="preserve"> Both of </w:t>
      </w:r>
      <w:r w:rsidR="003471B5">
        <w:t xml:space="preserve">those theorists belong to the Harvard school. </w:t>
      </w:r>
      <w:r w:rsidR="008277EB">
        <w:t xml:space="preserve"> </w:t>
      </w:r>
    </w:p>
    <w:p w14:paraId="7F7932BE" w14:textId="59BAECA8" w:rsidR="003471B5" w:rsidRDefault="003471B5" w:rsidP="00372027">
      <w:pPr>
        <w:jc w:val="both"/>
      </w:pPr>
      <w:r>
        <w:t>Alternatively</w:t>
      </w:r>
      <w:r w:rsidR="008277EB">
        <w:t xml:space="preserve">, </w:t>
      </w:r>
      <w:r w:rsidR="00F20A91">
        <w:t xml:space="preserve">Henry </w:t>
      </w:r>
      <w:r w:rsidR="00F20A91" w:rsidRPr="00F20A91">
        <w:t xml:space="preserve">Mintzberg believes that strategy is less </w:t>
      </w:r>
      <w:r w:rsidR="00862766">
        <w:t>determinate</w:t>
      </w:r>
      <w:r w:rsidR="00F20A91" w:rsidRPr="00F20A91">
        <w:t xml:space="preserve"> and employs the term "pattern" to reflect the reality that strategies may not necessarily follow a carefully selected and rational plan but might arise in more a</w:t>
      </w:r>
      <w:r w:rsidR="008277EB">
        <w:t>n</w:t>
      </w:r>
      <w:r w:rsidR="00F20A91" w:rsidRPr="00F20A91">
        <w:t xml:space="preserve">d </w:t>
      </w:r>
      <w:r w:rsidR="00862766">
        <w:t>unstudied</w:t>
      </w:r>
      <w:r w:rsidR="00F20A91" w:rsidRPr="00F20A91">
        <w:t xml:space="preserve"> ways</w:t>
      </w:r>
      <w:sdt>
        <w:sdtPr>
          <w:id w:val="1548031286"/>
          <w:citation/>
        </w:sdtPr>
        <w:sdtContent>
          <w:r w:rsidR="00F20A91">
            <w:fldChar w:fldCharType="begin"/>
          </w:r>
          <w:r w:rsidR="00F20A91">
            <w:instrText xml:space="preserve"> CITATION Joh17 \l 2057 </w:instrText>
          </w:r>
          <w:r w:rsidR="00F20A91">
            <w:fldChar w:fldCharType="separate"/>
          </w:r>
          <w:r w:rsidR="00F20A91">
            <w:rPr>
              <w:noProof/>
            </w:rPr>
            <w:t xml:space="preserve"> </w:t>
          </w:r>
          <w:r w:rsidR="00F20A91" w:rsidRPr="00F20A91">
            <w:rPr>
              <w:noProof/>
            </w:rPr>
            <w:t>( Johnson, et al., 2017)</w:t>
          </w:r>
          <w:r w:rsidR="00F20A91">
            <w:fldChar w:fldCharType="end"/>
          </w:r>
        </w:sdtContent>
      </w:sdt>
      <w:r w:rsidR="00F20A91" w:rsidRPr="00F20A91">
        <w:t>.</w:t>
      </w:r>
    </w:p>
    <w:p w14:paraId="3999ED0E" w14:textId="77777777" w:rsidR="00540E25" w:rsidRPr="004E2955" w:rsidRDefault="00987A50" w:rsidP="00372CBF">
      <w:pPr>
        <w:pStyle w:val="Subtitle"/>
        <w:rPr>
          <w:rStyle w:val="SubtleEmphasis"/>
          <w:b/>
          <w:bCs/>
          <w:i w:val="0"/>
          <w:iCs w:val="0"/>
        </w:rPr>
      </w:pPr>
      <w:r w:rsidRPr="004E2955">
        <w:rPr>
          <w:rStyle w:val="SubtleEmphasis"/>
          <w:b/>
          <w:bCs/>
          <w:i w:val="0"/>
          <w:iCs w:val="0"/>
        </w:rPr>
        <w:t>Strategic management process</w:t>
      </w:r>
    </w:p>
    <w:p w14:paraId="7A8CF510" w14:textId="4E7D57B0" w:rsidR="00833F2A" w:rsidRDefault="00987A50" w:rsidP="00372027">
      <w:pPr>
        <w:tabs>
          <w:tab w:val="left" w:pos="3866"/>
        </w:tabs>
        <w:jc w:val="both"/>
      </w:pPr>
      <w:r>
        <w:t xml:space="preserve"> even </w:t>
      </w:r>
      <w:r w:rsidR="006D326A">
        <w:t xml:space="preserve">if </w:t>
      </w:r>
      <w:r>
        <w:t xml:space="preserve">it is not </w:t>
      </w:r>
      <w:r w:rsidR="00C52F4F">
        <w:t>sure</w:t>
      </w:r>
      <w:r>
        <w:t xml:space="preserve"> whether a company is utilising </w:t>
      </w:r>
      <w:r w:rsidR="006D326A">
        <w:t>an</w:t>
      </w:r>
      <w:r>
        <w:t xml:space="preserve"> adequate strategy</w:t>
      </w:r>
      <w:r w:rsidR="006D326A">
        <w:t xml:space="preserve">, it is feasible to underestimate the probability of making mistakes. Numerous theories suggest that the best way to do this is </w:t>
      </w:r>
      <w:r w:rsidR="00887F37">
        <w:t xml:space="preserve">for </w:t>
      </w:r>
      <w:r w:rsidR="006D326A">
        <w:t xml:space="preserve">the organisation to select </w:t>
      </w:r>
      <w:r w:rsidR="00887F37">
        <w:t>its strategy precisely and systematically by following the strategic management process</w:t>
      </w:r>
      <w:r w:rsidR="00372027">
        <w:t xml:space="preserve">. This process is a sequence of analyses and choices that will reinforce </w:t>
      </w:r>
      <w:r w:rsidR="00C31BB5">
        <w:t>setting</w:t>
      </w:r>
      <w:r w:rsidR="00372027">
        <w:t xml:space="preserve"> a convenient strategy that effectuates </w:t>
      </w:r>
      <w:r w:rsidR="00833F2A">
        <w:t>competitive advantages</w:t>
      </w:r>
      <w:sdt>
        <w:sdtPr>
          <w:id w:val="-1025399026"/>
          <w:citation/>
        </w:sdtPr>
        <w:sdtContent>
          <w:r w:rsidR="00887F37">
            <w:fldChar w:fldCharType="begin"/>
          </w:r>
          <w:r w:rsidR="00887F37">
            <w:instrText xml:space="preserve"> CITATION Bar191 \l 2057 </w:instrText>
          </w:r>
          <w:r w:rsidR="00887F37">
            <w:fldChar w:fldCharType="separate"/>
          </w:r>
          <w:r w:rsidR="00887F37">
            <w:rPr>
              <w:noProof/>
            </w:rPr>
            <w:t xml:space="preserve"> </w:t>
          </w:r>
          <w:r w:rsidR="00887F37" w:rsidRPr="00887F37">
            <w:rPr>
              <w:noProof/>
            </w:rPr>
            <w:t>(Barney &amp; Hesterly, 2019)</w:t>
          </w:r>
          <w:r w:rsidR="00887F37">
            <w:fldChar w:fldCharType="end"/>
          </w:r>
        </w:sdtContent>
      </w:sdt>
      <w:r w:rsidR="00887F37">
        <w:t>.</w:t>
      </w:r>
    </w:p>
    <w:p w14:paraId="3501EBFC" w14:textId="726E6D5B" w:rsidR="00833F2A" w:rsidRDefault="00833F2A" w:rsidP="001B7182">
      <w:pPr>
        <w:tabs>
          <w:tab w:val="left" w:pos="3866"/>
        </w:tabs>
        <w:jc w:val="both"/>
      </w:pPr>
      <w:r>
        <w:rPr>
          <w:noProof/>
        </w:rPr>
        <w:drawing>
          <wp:inline distT="0" distB="0" distL="0" distR="0" wp14:anchorId="6082AE4C" wp14:editId="5A4B1B44">
            <wp:extent cx="5730875" cy="13779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377950"/>
                    </a:xfrm>
                    <a:prstGeom prst="rect">
                      <a:avLst/>
                    </a:prstGeom>
                    <a:noFill/>
                    <a:ln>
                      <a:noFill/>
                    </a:ln>
                  </pic:spPr>
                </pic:pic>
              </a:graphicData>
            </a:graphic>
          </wp:inline>
        </w:drawing>
      </w:r>
      <w:r w:rsidR="00331562">
        <w:rPr>
          <w:b/>
          <w:bCs/>
        </w:rPr>
        <w:t xml:space="preserve"> figure1:</w:t>
      </w:r>
      <w:r w:rsidRPr="002D5F9C">
        <w:rPr>
          <w:b/>
          <w:bCs/>
        </w:rPr>
        <w:t>The Strategic Management Process</w:t>
      </w:r>
    </w:p>
    <w:p w14:paraId="77E796A3" w14:textId="77777777" w:rsidR="00833F2A" w:rsidRPr="002D5F9C" w:rsidRDefault="00833F2A" w:rsidP="001B7182">
      <w:pPr>
        <w:tabs>
          <w:tab w:val="left" w:pos="3866"/>
        </w:tabs>
        <w:jc w:val="both"/>
        <w:rPr>
          <w:b/>
          <w:bCs/>
        </w:rPr>
      </w:pPr>
      <w:r w:rsidRPr="002D5F9C">
        <w:rPr>
          <w:b/>
          <w:bCs/>
        </w:rPr>
        <w:t xml:space="preserve">Source: </w:t>
      </w:r>
      <w:sdt>
        <w:sdtPr>
          <w:rPr>
            <w:b/>
            <w:bCs/>
          </w:rPr>
          <w:id w:val="2060581284"/>
          <w:citation/>
        </w:sdtPr>
        <w:sdtContent>
          <w:r w:rsidRPr="002D5F9C">
            <w:rPr>
              <w:b/>
              <w:bCs/>
            </w:rPr>
            <w:fldChar w:fldCharType="begin"/>
          </w:r>
          <w:r w:rsidRPr="002D5F9C">
            <w:rPr>
              <w:b/>
              <w:bCs/>
            </w:rPr>
            <w:instrText xml:space="preserve"> CITATION Bar191 \l 2057 </w:instrText>
          </w:r>
          <w:r w:rsidRPr="002D5F9C">
            <w:rPr>
              <w:b/>
              <w:bCs/>
            </w:rPr>
            <w:fldChar w:fldCharType="separate"/>
          </w:r>
          <w:r w:rsidRPr="002D5F9C">
            <w:rPr>
              <w:b/>
              <w:bCs/>
              <w:noProof/>
            </w:rPr>
            <w:t>(Barney &amp; Hesterly, 2019)</w:t>
          </w:r>
          <w:r w:rsidRPr="002D5F9C">
            <w:rPr>
              <w:b/>
              <w:bCs/>
            </w:rPr>
            <w:fldChar w:fldCharType="end"/>
          </w:r>
        </w:sdtContent>
      </w:sdt>
    </w:p>
    <w:p w14:paraId="7FB70BA6" w14:textId="7B21EAA6" w:rsidR="0059434F" w:rsidRDefault="00167D53" w:rsidP="001B7182">
      <w:pPr>
        <w:tabs>
          <w:tab w:val="left" w:pos="3866"/>
        </w:tabs>
        <w:jc w:val="both"/>
      </w:pPr>
      <w:r>
        <w:t xml:space="preserve">The process starts when the company defines its </w:t>
      </w:r>
      <w:r w:rsidR="00A04CED">
        <w:t>long-term</w:t>
      </w:r>
      <w:r>
        <w:t xml:space="preserve"> goals and mission by </w:t>
      </w:r>
      <w:r w:rsidR="002D5F9C" w:rsidRPr="002D5F9C">
        <w:t>simultaneously identifying what it wants to achieve in the future and what it wants to avoid</w:t>
      </w:r>
      <w:r w:rsidR="00A04CED">
        <w:t>. And it is like a road map of the company’s vision.</w:t>
      </w:r>
      <w:r w:rsidR="003C7383">
        <w:t xml:space="preserve"> Although the mission is </w:t>
      </w:r>
      <w:r w:rsidR="00C31BB5">
        <w:t>essential</w:t>
      </w:r>
      <w:r w:rsidR="003C7383">
        <w:t xml:space="preserve"> in the strategic management process as a first step, </w:t>
      </w:r>
      <w:r w:rsidR="00C31BB5">
        <w:t>it doesn’t need to lead</w:t>
      </w:r>
      <w:r w:rsidR="003C7383">
        <w:t xml:space="preserve"> the company to choose the right strategy. </w:t>
      </w:r>
      <w:r w:rsidR="00C31BB5">
        <w:t>Therefore,</w:t>
      </w:r>
      <w:r w:rsidR="003C7383">
        <w:t xml:space="preserve"> </w:t>
      </w:r>
      <w:r w:rsidR="00C31BB5">
        <w:t xml:space="preserve">the next step in the process is to set </w:t>
      </w:r>
      <w:r w:rsidR="00DA3152">
        <w:t>high-quality objectives</w:t>
      </w:r>
      <w:r w:rsidR="00C31BB5">
        <w:t xml:space="preserve"> to measure</w:t>
      </w:r>
      <w:r w:rsidR="00DA3152">
        <w:t xml:space="preserve"> and track the firm’s performance through its mission. Afterwards</w:t>
      </w:r>
      <w:r w:rsidR="001B7182">
        <w:t>,</w:t>
      </w:r>
      <w:r w:rsidR="00DA3152">
        <w:t xml:space="preserve"> examining the internal and external environment of the firm to identify the opportunities and imminences</w:t>
      </w:r>
      <w:r w:rsidR="00D9683F">
        <w:t xml:space="preserve"> as well as strengths and weaknesses of the firm</w:t>
      </w:r>
      <w:r w:rsidR="001B7182">
        <w:t>,</w:t>
      </w:r>
      <w:r w:rsidR="00D9683F">
        <w:t xml:space="preserve"> so it is ready to make a strategic choice and formulate the strategy and </w:t>
      </w:r>
      <w:r w:rsidR="001B7182">
        <w:t>implement</w:t>
      </w:r>
      <w:r w:rsidR="00D9683F">
        <w:t xml:space="preserve"> it by adopting organisational practices</w:t>
      </w:r>
      <w:r w:rsidR="001B7182">
        <w:t xml:space="preserve"> </w:t>
      </w:r>
      <w:r w:rsidR="00D9683F">
        <w:t xml:space="preserve">and structures </w:t>
      </w:r>
      <w:r w:rsidR="001B7182">
        <w:t xml:space="preserve">in favour of </w:t>
      </w:r>
      <w:r w:rsidR="00977C2A">
        <w:t xml:space="preserve">creating more value than the rivals and </w:t>
      </w:r>
      <w:r w:rsidR="001B7182">
        <w:t>gaining a competitive advantage</w:t>
      </w:r>
      <w:sdt>
        <w:sdtPr>
          <w:id w:val="911119949"/>
          <w:citation/>
        </w:sdtPr>
        <w:sdtContent>
          <w:r w:rsidR="001B7182">
            <w:fldChar w:fldCharType="begin"/>
          </w:r>
          <w:r w:rsidR="001B7182">
            <w:instrText xml:space="preserve"> CITATION Bar191 \l 2057 </w:instrText>
          </w:r>
          <w:r w:rsidR="001B7182">
            <w:fldChar w:fldCharType="separate"/>
          </w:r>
          <w:r w:rsidR="001B7182">
            <w:rPr>
              <w:noProof/>
            </w:rPr>
            <w:t xml:space="preserve"> </w:t>
          </w:r>
          <w:r w:rsidR="001B7182" w:rsidRPr="001B7182">
            <w:rPr>
              <w:noProof/>
            </w:rPr>
            <w:t>(Barney &amp; Hesterly, 2019)</w:t>
          </w:r>
          <w:r w:rsidR="001B7182">
            <w:fldChar w:fldCharType="end"/>
          </w:r>
        </w:sdtContent>
      </w:sdt>
      <w:r w:rsidR="001B7182">
        <w:t>.</w:t>
      </w:r>
    </w:p>
    <w:p w14:paraId="1B0A13FB" w14:textId="77777777" w:rsidR="00CF551A" w:rsidRDefault="00CF551A" w:rsidP="001B7182">
      <w:pPr>
        <w:tabs>
          <w:tab w:val="left" w:pos="3866"/>
        </w:tabs>
        <w:jc w:val="both"/>
      </w:pPr>
      <w:r>
        <w:t xml:space="preserve">             </w:t>
      </w:r>
    </w:p>
    <w:p w14:paraId="4A13A2D7" w14:textId="7938FFB8" w:rsidR="00CF551A" w:rsidRDefault="00CF551A" w:rsidP="001B7182">
      <w:pPr>
        <w:tabs>
          <w:tab w:val="left" w:pos="3866"/>
        </w:tabs>
        <w:jc w:val="both"/>
      </w:pPr>
      <w:r>
        <w:lastRenderedPageBreak/>
        <w:t xml:space="preserve">            </w:t>
      </w:r>
      <w:r>
        <w:rPr>
          <w:noProof/>
        </w:rPr>
        <w:drawing>
          <wp:inline distT="0" distB="0" distL="0" distR="0" wp14:anchorId="72C8EAD2" wp14:editId="607EBA7F">
            <wp:extent cx="4384040" cy="3550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4040" cy="3550920"/>
                    </a:xfrm>
                    <a:prstGeom prst="rect">
                      <a:avLst/>
                    </a:prstGeom>
                    <a:noFill/>
                    <a:ln>
                      <a:noFill/>
                    </a:ln>
                  </pic:spPr>
                </pic:pic>
              </a:graphicData>
            </a:graphic>
          </wp:inline>
        </w:drawing>
      </w:r>
    </w:p>
    <w:p w14:paraId="00A4477E" w14:textId="026A16B9" w:rsidR="00CF551A" w:rsidRDefault="00CF551A" w:rsidP="001B7182">
      <w:pPr>
        <w:tabs>
          <w:tab w:val="left" w:pos="3866"/>
        </w:tabs>
        <w:jc w:val="both"/>
      </w:pPr>
      <w:r>
        <w:t>Figure2: Exploring Strategy Model</w:t>
      </w:r>
    </w:p>
    <w:p w14:paraId="3AF678D8" w14:textId="5CE24D42" w:rsidR="00CF551A" w:rsidRDefault="00CF551A" w:rsidP="001B7182">
      <w:pPr>
        <w:tabs>
          <w:tab w:val="left" w:pos="3866"/>
        </w:tabs>
        <w:jc w:val="both"/>
      </w:pPr>
      <w:r>
        <w:t xml:space="preserve">Source: </w:t>
      </w:r>
      <w:sdt>
        <w:sdtPr>
          <w:id w:val="1285079297"/>
          <w:citation/>
        </w:sdtPr>
        <w:sdtContent>
          <w:r>
            <w:fldChar w:fldCharType="begin"/>
          </w:r>
          <w:r>
            <w:instrText xml:space="preserve"> CITATION Joh17 \l 2057 </w:instrText>
          </w:r>
          <w:r>
            <w:fldChar w:fldCharType="separate"/>
          </w:r>
          <w:r w:rsidRPr="00CF551A">
            <w:rPr>
              <w:noProof/>
            </w:rPr>
            <w:t>( Johnson, et al., 2017)</w:t>
          </w:r>
          <w:r>
            <w:fldChar w:fldCharType="end"/>
          </w:r>
        </w:sdtContent>
      </w:sdt>
    </w:p>
    <w:p w14:paraId="45A63AE0" w14:textId="5F93CF43" w:rsidR="00977C2A" w:rsidRDefault="0059434F" w:rsidP="001B7182">
      <w:pPr>
        <w:tabs>
          <w:tab w:val="left" w:pos="3866"/>
        </w:tabs>
        <w:jc w:val="both"/>
      </w:pPr>
      <w:r>
        <w:t xml:space="preserve"> the exploring strategy framework </w:t>
      </w:r>
      <w:r w:rsidR="00CF551A">
        <w:t>contains</w:t>
      </w:r>
      <w:r>
        <w:t xml:space="preserve"> </w:t>
      </w:r>
      <w:r w:rsidR="00CF551A">
        <w:t>strategic position, strategic choices, and strategy in action.</w:t>
      </w:r>
    </w:p>
    <w:p w14:paraId="6BEE6B82" w14:textId="2B8982EF" w:rsidR="00EA216A" w:rsidRDefault="00EA216A" w:rsidP="001B7182">
      <w:pPr>
        <w:tabs>
          <w:tab w:val="left" w:pos="3866"/>
        </w:tabs>
        <w:jc w:val="both"/>
      </w:pPr>
      <w:r>
        <w:t xml:space="preserve">The strategic position of the firm </w:t>
      </w:r>
      <w:r w:rsidR="00C253C9">
        <w:t xml:space="preserve">includes </w:t>
      </w:r>
      <w:r>
        <w:t xml:space="preserve">the evaluation of the </w:t>
      </w:r>
      <w:r w:rsidR="002D5F9C">
        <w:t>organisation’s</w:t>
      </w:r>
      <w:r>
        <w:t xml:space="preserve"> culture, environment, industry, </w:t>
      </w:r>
      <w:r w:rsidR="002D5F9C">
        <w:t>resources,</w:t>
      </w:r>
      <w:r>
        <w:t xml:space="preserve"> and </w:t>
      </w:r>
      <w:r w:rsidR="00C253C9">
        <w:t xml:space="preserve">the </w:t>
      </w:r>
      <w:r>
        <w:t xml:space="preserve">firm’s </w:t>
      </w:r>
      <w:r w:rsidR="00C253C9">
        <w:t xml:space="preserve">stakeholders. The strategy in action will be chosen from the strategic choices. </w:t>
      </w:r>
      <w:r w:rsidRPr="00EA216A">
        <w:t>Together, the three elements form a</w:t>
      </w:r>
      <w:r w:rsidR="0050201C">
        <w:t>re a</w:t>
      </w:r>
      <w:r w:rsidRPr="00EA216A">
        <w:t xml:space="preserve"> </w:t>
      </w:r>
      <w:r w:rsidR="002D5F9C">
        <w:t>helpful</w:t>
      </w:r>
      <w:r w:rsidRPr="00EA216A">
        <w:t xml:space="preserve"> framework for examining strategic situations.</w:t>
      </w:r>
    </w:p>
    <w:p w14:paraId="0625EC73" w14:textId="32E614EB" w:rsidR="002D5F9C" w:rsidRPr="004E2955" w:rsidRDefault="002D5F9C" w:rsidP="00331562">
      <w:pPr>
        <w:pStyle w:val="Heading2"/>
        <w:rPr>
          <w:b/>
          <w:bCs/>
          <w:color w:val="auto"/>
        </w:rPr>
      </w:pPr>
      <w:bookmarkStart w:id="4" w:name="_Toc112601862"/>
      <w:r w:rsidRPr="004E2955">
        <w:rPr>
          <w:b/>
          <w:bCs/>
          <w:color w:val="auto"/>
        </w:rPr>
        <w:t>Tesla’s mission and strategic objectives</w:t>
      </w:r>
      <w:bookmarkEnd w:id="4"/>
      <w:r w:rsidR="00A559DC" w:rsidRPr="004E2955">
        <w:rPr>
          <w:b/>
          <w:bCs/>
          <w:color w:val="auto"/>
        </w:rPr>
        <w:t xml:space="preserve"> </w:t>
      </w:r>
    </w:p>
    <w:p w14:paraId="03B439DE" w14:textId="319429BC" w:rsidR="00CF551A" w:rsidRDefault="00A559DC" w:rsidP="001B7182">
      <w:pPr>
        <w:tabs>
          <w:tab w:val="left" w:pos="3866"/>
        </w:tabs>
        <w:jc w:val="both"/>
      </w:pPr>
      <w:r>
        <w:t>Tesla Inc quotes in the company mission statement that the goal of the business remains the same as when it started up the company decades ago</w:t>
      </w:r>
      <w:sdt>
        <w:sdtPr>
          <w:id w:val="-1164155937"/>
          <w:citation/>
        </w:sdtPr>
        <w:sdtContent>
          <w:r>
            <w:fldChar w:fldCharType="begin"/>
          </w:r>
          <w:r>
            <w:instrText xml:space="preserve"> CITATION Tes \l 2057 </w:instrText>
          </w:r>
          <w:r>
            <w:fldChar w:fldCharType="separate"/>
          </w:r>
          <w:r>
            <w:rPr>
              <w:noProof/>
            </w:rPr>
            <w:t xml:space="preserve"> </w:t>
          </w:r>
          <w:r w:rsidRPr="00A559DC">
            <w:rPr>
              <w:noProof/>
            </w:rPr>
            <w:t>(Tesla, 2022)</w:t>
          </w:r>
          <w:r>
            <w:fldChar w:fldCharType="end"/>
          </w:r>
        </w:sdtContent>
      </w:sdt>
      <w:r>
        <w:t>.</w:t>
      </w:r>
      <w:r w:rsidR="00426630">
        <w:t xml:space="preserve"> The company’s objective was to develop zero-emission electric vehicles as an alternative to gasoline ones and </w:t>
      </w:r>
      <w:r w:rsidR="002803B2" w:rsidRPr="002803B2">
        <w:t>accelerate the adoption of sustainable transportation and compelling mass production as quickly</w:t>
      </w:r>
      <w:r w:rsidR="00426630">
        <w:t xml:space="preserve"> as </w:t>
      </w:r>
      <w:r w:rsidR="007374A6">
        <w:t>possible.</w:t>
      </w:r>
    </w:p>
    <w:p w14:paraId="2B24FBE1" w14:textId="2F58246F" w:rsidR="007A5A0F" w:rsidRDefault="007374A6" w:rsidP="001B7182">
      <w:pPr>
        <w:tabs>
          <w:tab w:val="left" w:pos="3866"/>
        </w:tabs>
        <w:jc w:val="both"/>
      </w:pPr>
      <w:r>
        <w:t xml:space="preserve">Tesla is a pioneer </w:t>
      </w:r>
      <w:r w:rsidR="00705D2F">
        <w:t>in</w:t>
      </w:r>
      <w:r>
        <w:t xml:space="preserve"> the </w:t>
      </w:r>
      <w:r w:rsidR="00705D2F">
        <w:t xml:space="preserve">production of </w:t>
      </w:r>
      <w:r w:rsidR="002410C0">
        <w:t xml:space="preserve">electric vehicles. </w:t>
      </w:r>
      <w:r w:rsidR="002803B2">
        <w:t>The</w:t>
      </w:r>
      <w:r w:rsidR="00705D2F">
        <w:t xml:space="preserve"> luxury electric car that was launched in 2008</w:t>
      </w:r>
      <w:r w:rsidR="00B105F1">
        <w:t xml:space="preserve"> </w:t>
      </w:r>
      <w:r w:rsidR="002F2432">
        <w:t>received a massive response at first</w:t>
      </w:r>
      <w:r w:rsidR="00EE11A3">
        <w:t>; the</w:t>
      </w:r>
      <w:r w:rsidR="002F2432">
        <w:t xml:space="preserve"> customers were wealthier individuals</w:t>
      </w:r>
      <w:r w:rsidR="00705D2F">
        <w:t xml:space="preserve">. </w:t>
      </w:r>
      <w:r w:rsidR="00705D2F" w:rsidRPr="00705D2F">
        <w:t>Tesla later released less expensive versions</w:t>
      </w:r>
      <w:r w:rsidR="00705D2F">
        <w:t xml:space="preserve"> such as Model-s, Model-x and Model-3, penetrating the market and targeting mass customers. </w:t>
      </w:r>
      <w:r w:rsidR="002410C0" w:rsidRPr="002410C0">
        <w:t xml:space="preserve">Tesla is deeply involved in the green car industry. This is the undeveloped market segment on which it is concentrating its efforts. It has dedicated </w:t>
      </w:r>
      <w:r w:rsidR="002F2432" w:rsidRPr="002410C0">
        <w:t>all</w:t>
      </w:r>
      <w:r w:rsidR="002410C0" w:rsidRPr="002410C0">
        <w:t xml:space="preserve"> its research and development (R&amp;D) efforts to this goal</w:t>
      </w:r>
      <w:sdt>
        <w:sdtPr>
          <w:id w:val="-1705015706"/>
          <w:citation/>
        </w:sdtPr>
        <w:sdtContent>
          <w:r w:rsidR="002F2432">
            <w:fldChar w:fldCharType="begin"/>
          </w:r>
          <w:r w:rsidR="002F2432">
            <w:instrText xml:space="preserve"> CITATION Ahm19 \l 2057 </w:instrText>
          </w:r>
          <w:r w:rsidR="002F2432">
            <w:fldChar w:fldCharType="separate"/>
          </w:r>
          <w:r w:rsidR="002F2432">
            <w:rPr>
              <w:noProof/>
            </w:rPr>
            <w:t xml:space="preserve"> </w:t>
          </w:r>
          <w:r w:rsidR="002F2432" w:rsidRPr="002F2432">
            <w:rPr>
              <w:noProof/>
            </w:rPr>
            <w:t>(Ahmad &amp; Azmi Khan, 2019)</w:t>
          </w:r>
          <w:r w:rsidR="002F2432">
            <w:fldChar w:fldCharType="end"/>
          </w:r>
        </w:sdtContent>
      </w:sdt>
      <w:r w:rsidR="002410C0" w:rsidRPr="002410C0">
        <w:t>.</w:t>
      </w:r>
    </w:p>
    <w:p w14:paraId="0868D01E" w14:textId="569A0746" w:rsidR="006D392B" w:rsidRDefault="00DC0464" w:rsidP="006D392B">
      <w:pPr>
        <w:tabs>
          <w:tab w:val="left" w:pos="3866"/>
        </w:tabs>
        <w:jc w:val="both"/>
      </w:pPr>
      <w:r w:rsidRPr="00DC0464">
        <w:t xml:space="preserve">The operation strategy of tesla includes a high level of vertical integration. </w:t>
      </w:r>
      <w:r w:rsidR="006D392B" w:rsidRPr="006D392B">
        <w:t>This contains both component production and proprietary charging infrastructure</w:t>
      </w:r>
      <w:bookmarkStart w:id="5" w:name="_Toc112601863"/>
      <w:r w:rsidR="006D392B" w:rsidRPr="00DC0464">
        <w:t>.</w:t>
      </w:r>
      <w:r w:rsidR="006D392B" w:rsidRPr="006D392B">
        <w:t xml:space="preserve"> To take </w:t>
      </w:r>
      <w:r w:rsidR="0050201C">
        <w:t>benefit</w:t>
      </w:r>
      <w:r w:rsidR="006D392B" w:rsidRPr="006D392B">
        <w:t xml:space="preserve"> </w:t>
      </w:r>
      <w:r w:rsidR="0050201C">
        <w:t>from</w:t>
      </w:r>
      <w:r w:rsidR="006D392B" w:rsidRPr="006D392B">
        <w:t xml:space="preserve"> economies of scale, the corporation has Giga manufacturing units. It makes electric powertrain components for vehicles made by other automakers, including Daimler AG and Toyota</w:t>
      </w:r>
      <w:sdt>
        <w:sdtPr>
          <w:id w:val="988204603"/>
          <w:citation/>
        </w:sdtPr>
        <w:sdtContent>
          <w:r w:rsidR="00287C1B">
            <w:fldChar w:fldCharType="begin"/>
          </w:r>
          <w:r w:rsidR="00287C1B">
            <w:instrText xml:space="preserve"> CITATION Ahm19 \l 2057 </w:instrText>
          </w:r>
          <w:r w:rsidR="00287C1B">
            <w:fldChar w:fldCharType="separate"/>
          </w:r>
          <w:r w:rsidR="00287C1B">
            <w:rPr>
              <w:noProof/>
            </w:rPr>
            <w:t xml:space="preserve"> </w:t>
          </w:r>
          <w:r w:rsidR="00287C1B" w:rsidRPr="00287C1B">
            <w:rPr>
              <w:noProof/>
            </w:rPr>
            <w:t>(Ahmad &amp; Azmi Khan, 2019)</w:t>
          </w:r>
          <w:r w:rsidR="00287C1B">
            <w:fldChar w:fldCharType="end"/>
          </w:r>
        </w:sdtContent>
      </w:sdt>
      <w:r w:rsidR="006D392B" w:rsidRPr="006D392B">
        <w:t>.</w:t>
      </w:r>
    </w:p>
    <w:p w14:paraId="6F7AF29E" w14:textId="77777777" w:rsidR="004E30B1" w:rsidRDefault="004E30B1" w:rsidP="006D392B">
      <w:pPr>
        <w:tabs>
          <w:tab w:val="left" w:pos="3866"/>
        </w:tabs>
        <w:jc w:val="both"/>
        <w:rPr>
          <w:b/>
          <w:bCs/>
        </w:rPr>
      </w:pPr>
    </w:p>
    <w:p w14:paraId="1DE6B4DE" w14:textId="637A8CDD" w:rsidR="00DC0464" w:rsidRPr="004E2955" w:rsidRDefault="00F32780" w:rsidP="006D392B">
      <w:pPr>
        <w:tabs>
          <w:tab w:val="left" w:pos="3866"/>
        </w:tabs>
        <w:jc w:val="both"/>
        <w:rPr>
          <w:b/>
          <w:bCs/>
        </w:rPr>
      </w:pPr>
      <w:r w:rsidRPr="004E2955">
        <w:rPr>
          <w:b/>
          <w:bCs/>
        </w:rPr>
        <w:lastRenderedPageBreak/>
        <w:t>Tesla’s success factors</w:t>
      </w:r>
      <w:bookmarkEnd w:id="5"/>
    </w:p>
    <w:p w14:paraId="1D22DC4C" w14:textId="4BFB9E9E" w:rsidR="00605B6C" w:rsidRDefault="00CC4E7C" w:rsidP="00340420">
      <w:pPr>
        <w:tabs>
          <w:tab w:val="left" w:pos="3866"/>
        </w:tabs>
        <w:jc w:val="both"/>
      </w:pPr>
      <w:r w:rsidRPr="00CC4E7C">
        <w:t>R&amp;D efforts are concentrated on creating new products </w:t>
      </w:r>
      <w:r w:rsidR="002803B2">
        <w:t>and</w:t>
      </w:r>
      <w:r w:rsidRPr="00CC4E7C">
        <w:t xml:space="preserve"> enhancing current ones. </w:t>
      </w:r>
      <w:r w:rsidR="00770E33" w:rsidRPr="00770E33">
        <w:t>The company's specialities are powertrain, innovative manufacturing, vehicle engineering, and energy storage</w:t>
      </w:r>
      <w:r w:rsidRPr="00CC4E7C">
        <w:t xml:space="preserve">. The business spent </w:t>
      </w:r>
      <w:r w:rsidR="002803B2">
        <w:t>USD 1,491 million</w:t>
      </w:r>
      <w:r w:rsidRPr="00CC4E7C">
        <w:t>, or 11% of its earnings, on R&amp;D in FY2020.</w:t>
      </w:r>
      <w:sdt>
        <w:sdtPr>
          <w:id w:val="-1552226005"/>
          <w:citation/>
        </w:sdtPr>
        <w:sdtContent>
          <w:r>
            <w:fldChar w:fldCharType="begin"/>
          </w:r>
          <w:r>
            <w:instrText xml:space="preserve"> CITATION Mar224 \l 2057 </w:instrText>
          </w:r>
          <w:r>
            <w:fldChar w:fldCharType="separate"/>
          </w:r>
          <w:r>
            <w:rPr>
              <w:noProof/>
            </w:rPr>
            <w:t xml:space="preserve"> </w:t>
          </w:r>
          <w:r w:rsidRPr="00CC4E7C">
            <w:rPr>
              <w:noProof/>
            </w:rPr>
            <w:t>(MarketLine, 2022)</w:t>
          </w:r>
          <w:r>
            <w:fldChar w:fldCharType="end"/>
          </w:r>
        </w:sdtContent>
      </w:sdt>
      <w:r>
        <w:t>.</w:t>
      </w:r>
    </w:p>
    <w:p w14:paraId="4CF29615" w14:textId="7C9D7B28" w:rsidR="00340420" w:rsidRPr="00340420" w:rsidRDefault="00DA7B96" w:rsidP="00340420">
      <w:pPr>
        <w:tabs>
          <w:tab w:val="left" w:pos="3866"/>
        </w:tabs>
        <w:jc w:val="both"/>
        <w:rPr>
          <w:b/>
          <w:bCs/>
        </w:rPr>
      </w:pPr>
      <w:r>
        <w:t xml:space="preserve">Tesla’s financial statement shows rapid </w:t>
      </w:r>
      <w:r w:rsidR="00593683">
        <w:t xml:space="preserve">growth. The increase </w:t>
      </w:r>
      <w:r w:rsidR="00340420">
        <w:t>in</w:t>
      </w:r>
      <w:r w:rsidR="00593683">
        <w:t xml:space="preserve"> revenue in the year ending December 2020 is due to a significant </w:t>
      </w:r>
      <w:r w:rsidR="00340420">
        <w:t>rise</w:t>
      </w:r>
      <w:r w:rsidR="00593683">
        <w:t xml:space="preserve"> in the cash deliveries of model 3 and model Y</w:t>
      </w:r>
      <w:sdt>
        <w:sdtPr>
          <w:id w:val="514735016"/>
          <w:citation/>
        </w:sdtPr>
        <w:sdtContent>
          <w:r w:rsidR="00593683">
            <w:fldChar w:fldCharType="begin"/>
          </w:r>
          <w:r w:rsidR="00593683">
            <w:instrText xml:space="preserve"> CITATION Mar224 \l 2057 </w:instrText>
          </w:r>
          <w:r w:rsidR="00593683">
            <w:fldChar w:fldCharType="separate"/>
          </w:r>
          <w:r w:rsidR="00593683">
            <w:rPr>
              <w:noProof/>
            </w:rPr>
            <w:t xml:space="preserve"> </w:t>
          </w:r>
          <w:r w:rsidR="00593683" w:rsidRPr="00593683">
            <w:rPr>
              <w:noProof/>
            </w:rPr>
            <w:t>(MarketLine, 2022)</w:t>
          </w:r>
          <w:r w:rsidR="00593683">
            <w:fldChar w:fldCharType="end"/>
          </w:r>
        </w:sdtContent>
      </w:sdt>
      <w:r w:rsidR="00593683">
        <w:t>.</w:t>
      </w:r>
    </w:p>
    <w:p w14:paraId="0BFE9B94" w14:textId="0F00E78C" w:rsidR="00340420" w:rsidRDefault="00340420" w:rsidP="00340420">
      <w:pPr>
        <w:tabs>
          <w:tab w:val="left" w:pos="3866"/>
        </w:tabs>
        <w:jc w:val="both"/>
      </w:pPr>
      <w:r w:rsidRPr="00340420">
        <w:t xml:space="preserve">Tesla Motors sets itself apart from competitors by focusing exclusively on making electric vehicles. As a result, because it focuses on this market, it has more </w:t>
      </w:r>
      <w:r w:rsidR="001F57C0">
        <w:t>opportunities</w:t>
      </w:r>
      <w:r w:rsidRPr="00340420">
        <w:t xml:space="preserve"> for creativity than its competitors. Tesla's involvement in the energy storage and general electrical powertrain industries has increased its capacity for innovation in the hybrid vehicles market m. A noteworthy development is that Tesla has continued to grow its network of fast-charging stations in the US, which</w:t>
      </w:r>
      <w:r>
        <w:t xml:space="preserve"> </w:t>
      </w:r>
      <w:r w:rsidR="000F0A6D">
        <w:t xml:space="preserve">has </w:t>
      </w:r>
      <w:r w:rsidR="002803B2">
        <w:t>increased</w:t>
      </w:r>
      <w:r w:rsidR="001F57C0">
        <w:t xml:space="preserve"> </w:t>
      </w:r>
      <w:r>
        <w:t>its market share.</w:t>
      </w:r>
      <w:sdt>
        <w:sdtPr>
          <w:id w:val="-258226641"/>
          <w:citation/>
        </w:sdtPr>
        <w:sdtContent>
          <w:r w:rsidR="001F57C0">
            <w:fldChar w:fldCharType="begin"/>
          </w:r>
          <w:r w:rsidR="001F57C0">
            <w:instrText xml:space="preserve"> CITATION Mar21 \l 2057 </w:instrText>
          </w:r>
          <w:r w:rsidR="001F57C0">
            <w:fldChar w:fldCharType="separate"/>
          </w:r>
          <w:r w:rsidR="001F57C0">
            <w:rPr>
              <w:noProof/>
            </w:rPr>
            <w:t xml:space="preserve"> </w:t>
          </w:r>
          <w:r w:rsidR="001F57C0" w:rsidRPr="001F57C0">
            <w:rPr>
              <w:noProof/>
            </w:rPr>
            <w:t>(Marketline, 2021)</w:t>
          </w:r>
          <w:r w:rsidR="001F57C0">
            <w:fldChar w:fldCharType="end"/>
          </w:r>
        </w:sdtContent>
      </w:sdt>
      <w:r w:rsidR="000F0A6D">
        <w:t>.</w:t>
      </w:r>
    </w:p>
    <w:p w14:paraId="10C28989" w14:textId="02F55F33" w:rsidR="000F0A6D" w:rsidRDefault="000F0A6D" w:rsidP="00340420">
      <w:pPr>
        <w:tabs>
          <w:tab w:val="left" w:pos="3866"/>
        </w:tabs>
        <w:jc w:val="both"/>
      </w:pPr>
      <w:r>
        <w:t xml:space="preserve">Although Tesla Motors is the global leader in the electric vehicles segment and its Model 3 was a best-seller worldwide in 2019, </w:t>
      </w:r>
      <w:r w:rsidRPr="000F0A6D">
        <w:t xml:space="preserve">BMW dominates the European market for </w:t>
      </w:r>
      <w:r w:rsidR="002803B2">
        <w:t>electric</w:t>
      </w:r>
      <w:r w:rsidRPr="000F0A6D">
        <w:t xml:space="preserve"> cars, making it one of the world market leaders</w:t>
      </w:r>
      <w:r>
        <w:t xml:space="preserve"> with a predicted market share of 21</w:t>
      </w:r>
      <w:r w:rsidR="009B5692">
        <w:t>%</w:t>
      </w:r>
      <w:r w:rsidR="002B2B68">
        <w:t xml:space="preserve">. </w:t>
      </w:r>
      <w:r w:rsidR="002B2B68" w:rsidRPr="002B2B68">
        <w:t>The second-largest auto manufacturer in China, BAIC (Beijing Automotive Industry Holding Co., Ltd), is also the country's biggest producer of electric vehicles. After the Tesla Model 3 with second-highest global sales.</w:t>
      </w:r>
      <w:sdt>
        <w:sdtPr>
          <w:id w:val="-837458886"/>
          <w:citation/>
        </w:sdtPr>
        <w:sdtContent>
          <w:r w:rsidR="009B5692">
            <w:fldChar w:fldCharType="begin"/>
          </w:r>
          <w:r w:rsidR="009B5692">
            <w:instrText xml:space="preserve"> CITATION Mar21 \l 2057 </w:instrText>
          </w:r>
          <w:r w:rsidR="009B5692">
            <w:fldChar w:fldCharType="separate"/>
          </w:r>
          <w:r w:rsidR="009B5692">
            <w:rPr>
              <w:noProof/>
            </w:rPr>
            <w:t xml:space="preserve"> </w:t>
          </w:r>
          <w:r w:rsidR="009B5692" w:rsidRPr="009B5692">
            <w:rPr>
              <w:noProof/>
            </w:rPr>
            <w:t>(Marketline, 2021)</w:t>
          </w:r>
          <w:r w:rsidR="009B5692">
            <w:fldChar w:fldCharType="end"/>
          </w:r>
        </w:sdtContent>
      </w:sdt>
      <w:r w:rsidR="009B5692">
        <w:t>.</w:t>
      </w:r>
    </w:p>
    <w:p w14:paraId="24D004AE" w14:textId="71401476" w:rsidR="002B2B68" w:rsidRPr="004E0FF6" w:rsidRDefault="002B2B68" w:rsidP="002B2B68">
      <w:pPr>
        <w:tabs>
          <w:tab w:val="left" w:pos="3866"/>
        </w:tabs>
        <w:jc w:val="center"/>
        <w:rPr>
          <w:b/>
          <w:bCs/>
          <w:sz w:val="24"/>
          <w:szCs w:val="24"/>
        </w:rPr>
      </w:pPr>
      <w:r w:rsidRPr="004E0FF6">
        <w:rPr>
          <w:b/>
          <w:bCs/>
          <w:sz w:val="24"/>
          <w:szCs w:val="24"/>
        </w:rPr>
        <w:t>Section two</w:t>
      </w:r>
    </w:p>
    <w:p w14:paraId="425DF0F9" w14:textId="1D594CB4" w:rsidR="002B2B68" w:rsidRDefault="00875D3F" w:rsidP="00E949A7">
      <w:pPr>
        <w:tabs>
          <w:tab w:val="left" w:pos="3866"/>
        </w:tabs>
        <w:jc w:val="center"/>
        <w:rPr>
          <w:b/>
          <w:bCs/>
        </w:rPr>
      </w:pPr>
      <w:r>
        <w:rPr>
          <w:b/>
          <w:bCs/>
        </w:rPr>
        <w:t xml:space="preserve">Critical analysis of Tesla’s external </w:t>
      </w:r>
      <w:r w:rsidR="00E949A7">
        <w:rPr>
          <w:b/>
          <w:bCs/>
        </w:rPr>
        <w:t>environment</w:t>
      </w:r>
    </w:p>
    <w:p w14:paraId="05E04400" w14:textId="442BC5CF" w:rsidR="00E949A7" w:rsidRPr="004E2955" w:rsidRDefault="00E949A7" w:rsidP="00331562">
      <w:pPr>
        <w:pStyle w:val="Heading2"/>
        <w:rPr>
          <w:b/>
          <w:bCs/>
          <w:color w:val="auto"/>
        </w:rPr>
      </w:pPr>
      <w:bookmarkStart w:id="6" w:name="_Toc112601864"/>
      <w:r w:rsidRPr="004E2955">
        <w:rPr>
          <w:b/>
          <w:bCs/>
          <w:color w:val="auto"/>
        </w:rPr>
        <w:t>Pestel analysis</w:t>
      </w:r>
      <w:bookmarkEnd w:id="6"/>
    </w:p>
    <w:p w14:paraId="28498E17" w14:textId="70446F32" w:rsidR="00C85A80" w:rsidRDefault="00C85A80" w:rsidP="00C85A80">
      <w:pPr>
        <w:tabs>
          <w:tab w:val="left" w:pos="3866"/>
        </w:tabs>
        <w:jc w:val="both"/>
      </w:pPr>
      <w:r>
        <w:t xml:space="preserve">the process of analysing the </w:t>
      </w:r>
      <w:r w:rsidR="002803B2" w:rsidRPr="002803B2">
        <w:t xml:space="preserve">company's external environment (macro environment) </w:t>
      </w:r>
      <w:r>
        <w:t>is named “PESTEL”, which comes from the initials of political, economic, social, environmental, and legal. Change</w:t>
      </w:r>
      <w:r w:rsidR="00643AAC">
        <w:t xml:space="preserve">s accruing at any </w:t>
      </w:r>
      <w:r w:rsidR="002803B2" w:rsidRPr="002803B2">
        <w:t>listed situations impact any organisation, positively or negatively, by creating opportunities or threats and influencing</w:t>
      </w:r>
      <w:r w:rsidR="00643AAC">
        <w:t xml:space="preserve"> the</w:t>
      </w:r>
      <w:r w:rsidR="00AC494F">
        <w:t xml:space="preserve"> </w:t>
      </w:r>
      <w:r w:rsidR="003A462D">
        <w:t>strategy</w:t>
      </w:r>
      <w:r w:rsidR="00AC494F">
        <w:t xml:space="preserve"> followed by the organisation</w:t>
      </w:r>
      <w:sdt>
        <w:sdtPr>
          <w:id w:val="-178578672"/>
          <w:citation/>
        </w:sdtPr>
        <w:sdtContent>
          <w:r w:rsidR="00AC494F">
            <w:fldChar w:fldCharType="begin"/>
          </w:r>
          <w:r w:rsidR="00AC494F">
            <w:instrText xml:space="preserve"> CITATION Joh11 \l 2057 </w:instrText>
          </w:r>
          <w:r w:rsidR="00AC494F">
            <w:fldChar w:fldCharType="separate"/>
          </w:r>
          <w:r w:rsidR="00AC494F">
            <w:rPr>
              <w:noProof/>
            </w:rPr>
            <w:t xml:space="preserve"> </w:t>
          </w:r>
          <w:r w:rsidR="00AC494F" w:rsidRPr="00AC494F">
            <w:rPr>
              <w:noProof/>
            </w:rPr>
            <w:t>(Johnson, et al., 2011)</w:t>
          </w:r>
          <w:r w:rsidR="00AC494F">
            <w:fldChar w:fldCharType="end"/>
          </w:r>
        </w:sdtContent>
      </w:sdt>
      <w:r w:rsidR="00643AAC">
        <w:t>.</w:t>
      </w:r>
    </w:p>
    <w:p w14:paraId="51172B7A" w14:textId="02D2A5A2" w:rsidR="00C85A80" w:rsidRPr="006D392B" w:rsidRDefault="00C85A80" w:rsidP="00540E25">
      <w:pPr>
        <w:pStyle w:val="Subtitle"/>
        <w:rPr>
          <w:rStyle w:val="SubtleEmphasis"/>
          <w:b/>
          <w:bCs/>
          <w:i w:val="0"/>
          <w:iCs w:val="0"/>
        </w:rPr>
      </w:pPr>
      <w:r w:rsidRPr="006D392B">
        <w:rPr>
          <w:rStyle w:val="SubtleEmphasis"/>
          <w:b/>
          <w:bCs/>
          <w:i w:val="0"/>
          <w:iCs w:val="0"/>
        </w:rPr>
        <w:t>Political analysis</w:t>
      </w:r>
    </w:p>
    <w:p w14:paraId="10455F3F" w14:textId="061F97D5" w:rsidR="005067E9" w:rsidRDefault="003A462D" w:rsidP="00756610">
      <w:pPr>
        <w:tabs>
          <w:tab w:val="left" w:pos="3866"/>
        </w:tabs>
        <w:jc w:val="both"/>
      </w:pPr>
      <w:r w:rsidRPr="003A462D">
        <w:t> </w:t>
      </w:r>
      <w:r>
        <w:t xml:space="preserve">The political environment </w:t>
      </w:r>
      <w:r w:rsidR="002803B2">
        <w:t>emphasises</w:t>
      </w:r>
      <w:r w:rsidRPr="003A462D">
        <w:t xml:space="preserve"> the government's and other political considerations' roles in the macroenvironment</w:t>
      </w:r>
      <w:r w:rsidR="00372153">
        <w:t xml:space="preserve"> and the role of the government in a particular industry. For Tesla, the incentives offered by the US government to electric </w:t>
      </w:r>
      <w:r w:rsidR="00756610">
        <w:t>vehicles as encouragement for the alternative to the fuel ones are in favour of the company; Tesla</w:t>
      </w:r>
      <w:r w:rsidR="00756610" w:rsidRPr="00756610">
        <w:t xml:space="preserve"> has so far been able to gain the most. For </w:t>
      </w:r>
      <w:r w:rsidR="00766FD5">
        <w:t>example</w:t>
      </w:r>
      <w:r w:rsidR="00756610" w:rsidRPr="00756610">
        <w:t xml:space="preserve">, as an incentive, the US government provides USD 7500.00 tax credits to every purchaser of a new electric car. Because Tesla only sells ZEV electric vehicles, the company always has </w:t>
      </w:r>
      <w:r w:rsidR="00502D63">
        <w:t>extra</w:t>
      </w:r>
      <w:r w:rsidR="00756610" w:rsidRPr="00756610">
        <w:t xml:space="preserve"> regulatory credits received by the states</w:t>
      </w:r>
      <w:r w:rsidR="00756610">
        <w:t>, therefore,</w:t>
      </w:r>
      <w:r w:rsidR="00756610" w:rsidRPr="00756610">
        <w:t> selling them successfully at a 100% profit.</w:t>
      </w:r>
      <w:sdt>
        <w:sdtPr>
          <w:id w:val="-95333039"/>
          <w:citation/>
        </w:sdtPr>
        <w:sdtContent>
          <w:r w:rsidR="00756610">
            <w:fldChar w:fldCharType="begin"/>
          </w:r>
          <w:r w:rsidR="00756610">
            <w:instrText xml:space="preserve"> CITATION Kha21 \l 2057 </w:instrText>
          </w:r>
          <w:r w:rsidR="00756610">
            <w:fldChar w:fldCharType="separate"/>
          </w:r>
          <w:r w:rsidR="00756610">
            <w:rPr>
              <w:noProof/>
            </w:rPr>
            <w:t xml:space="preserve"> </w:t>
          </w:r>
          <w:r w:rsidR="00756610" w:rsidRPr="00756610">
            <w:rPr>
              <w:noProof/>
            </w:rPr>
            <w:t>(Kharpal, 2021)</w:t>
          </w:r>
          <w:r w:rsidR="00756610">
            <w:fldChar w:fldCharType="end"/>
          </w:r>
        </w:sdtContent>
      </w:sdt>
      <w:r w:rsidR="00756610">
        <w:t>.</w:t>
      </w:r>
    </w:p>
    <w:p w14:paraId="0610E12C" w14:textId="16896AA3" w:rsidR="002803B2" w:rsidRDefault="00BF6014" w:rsidP="002803B2">
      <w:pPr>
        <w:tabs>
          <w:tab w:val="left" w:pos="3866"/>
        </w:tabs>
        <w:jc w:val="both"/>
      </w:pPr>
      <w:r>
        <w:t>Moreover</w:t>
      </w:r>
      <w:r w:rsidR="004449DA">
        <w:t>,</w:t>
      </w:r>
      <w:r>
        <w:t xml:space="preserve"> the trade </w:t>
      </w:r>
      <w:r w:rsidR="004449DA">
        <w:t xml:space="preserve">war between the </w:t>
      </w:r>
      <w:r w:rsidR="002803B2">
        <w:t>United States</w:t>
      </w:r>
      <w:r w:rsidR="004449DA">
        <w:t xml:space="preserve"> and China </w:t>
      </w:r>
      <w:r w:rsidR="00C52F4F">
        <w:t>has heated</w:t>
      </w:r>
      <w:r w:rsidR="004449DA">
        <w:t xml:space="preserve"> up</w:t>
      </w:r>
      <w:r w:rsidR="00B233A9">
        <w:t xml:space="preserve"> under the Trump governance</w:t>
      </w:r>
      <w:r w:rsidR="00C52F4F">
        <w:t>. Musk</w:t>
      </w:r>
      <w:r w:rsidR="004449DA">
        <w:t xml:space="preserve"> </w:t>
      </w:r>
      <w:r w:rsidR="00922BFF">
        <w:t>finds</w:t>
      </w:r>
      <w:r w:rsidR="004449DA">
        <w:t xml:space="preserve"> himself on the opposing side as the Chinese government</w:t>
      </w:r>
      <w:r w:rsidR="00D57CE1">
        <w:t xml:space="preserve"> </w:t>
      </w:r>
      <w:r w:rsidR="00C52F4F">
        <w:t>currently supports</w:t>
      </w:r>
      <w:r w:rsidR="00D57CE1">
        <w:t xml:space="preserve"> more EVs than the US government</w:t>
      </w:r>
      <w:r w:rsidR="002803B2">
        <w:t>,</w:t>
      </w:r>
      <w:r w:rsidR="00D57CE1">
        <w:t xml:space="preserve"> </w:t>
      </w:r>
      <w:r w:rsidR="00B233A9">
        <w:t>which</w:t>
      </w:r>
      <w:r w:rsidR="00D57CE1">
        <w:t xml:space="preserve"> is considered a threat </w:t>
      </w:r>
      <w:r w:rsidR="00922BFF">
        <w:t>to</w:t>
      </w:r>
      <w:r w:rsidR="00D57CE1">
        <w:t xml:space="preserve"> Tesla</w:t>
      </w:r>
      <w:sdt>
        <w:sdtPr>
          <w:id w:val="1541395165"/>
          <w:citation/>
        </w:sdtPr>
        <w:sdtContent>
          <w:r w:rsidR="00B233A9">
            <w:fldChar w:fldCharType="begin"/>
          </w:r>
          <w:r w:rsidR="00B233A9">
            <w:instrText xml:space="preserve"> CITATION Ros18 \l 2057 </w:instrText>
          </w:r>
          <w:r w:rsidR="00B233A9">
            <w:fldChar w:fldCharType="separate"/>
          </w:r>
          <w:r w:rsidR="00B233A9">
            <w:rPr>
              <w:noProof/>
            </w:rPr>
            <w:t xml:space="preserve"> </w:t>
          </w:r>
          <w:r w:rsidR="00B233A9" w:rsidRPr="00B233A9">
            <w:rPr>
              <w:noProof/>
            </w:rPr>
            <w:t>(Rosenbaum, 2018)</w:t>
          </w:r>
          <w:r w:rsidR="00B233A9">
            <w:fldChar w:fldCharType="end"/>
          </w:r>
        </w:sdtContent>
      </w:sdt>
      <w:r w:rsidR="005067E9">
        <w:t>.</w:t>
      </w:r>
    </w:p>
    <w:p w14:paraId="40D2D67C" w14:textId="41C51A36" w:rsidR="00756610" w:rsidRDefault="005067E9" w:rsidP="002803B2">
      <w:pPr>
        <w:tabs>
          <w:tab w:val="left" w:pos="3866"/>
        </w:tabs>
        <w:jc w:val="both"/>
      </w:pPr>
      <w:r>
        <w:t xml:space="preserve"> Similarly</w:t>
      </w:r>
      <w:r w:rsidR="00922BFF">
        <w:t>,</w:t>
      </w:r>
      <w:r>
        <w:t xml:space="preserve"> the announcement </w:t>
      </w:r>
      <w:r w:rsidR="002803B2" w:rsidRPr="002803B2">
        <w:t xml:space="preserve">by </w:t>
      </w:r>
      <w:r w:rsidR="002803B2">
        <w:t xml:space="preserve">the US president </w:t>
      </w:r>
      <w:r w:rsidR="002803B2" w:rsidRPr="002803B2">
        <w:t>Biden Government about an incentive of</w:t>
      </w:r>
      <w:r w:rsidR="002803B2">
        <w:t xml:space="preserve"> </w:t>
      </w:r>
      <w:r w:rsidR="002803B2" w:rsidRPr="002803B2">
        <w:t>$ 4500 for buying vehicles assembled in a union does not favour</w:t>
      </w:r>
      <w:r w:rsidR="00922BFF">
        <w:t xml:space="preserve"> tesla. Musk </w:t>
      </w:r>
      <w:r w:rsidR="002803B2">
        <w:t>believes</w:t>
      </w:r>
      <w:r w:rsidR="00922BFF">
        <w:t xml:space="preserve"> </w:t>
      </w:r>
      <w:r w:rsidR="002803B2">
        <w:t>these incentives</w:t>
      </w:r>
      <w:r w:rsidR="00922BFF">
        <w:t xml:space="preserve"> </w:t>
      </w:r>
      <w:r w:rsidR="002803B2">
        <w:t>unfairly benefit</w:t>
      </w:r>
      <w:r w:rsidR="00922BFF" w:rsidRPr="00922BFF">
        <w:t xml:space="preserve"> GM, Ford, and Stellaris</w:t>
      </w:r>
      <w:sdt>
        <w:sdtPr>
          <w:id w:val="-1789966829"/>
          <w:citation/>
        </w:sdtPr>
        <w:sdtContent>
          <w:r w:rsidR="002803B2">
            <w:fldChar w:fldCharType="begin"/>
          </w:r>
          <w:r w:rsidR="002803B2">
            <w:instrText xml:space="preserve"> CITATION For21 \l 2057 </w:instrText>
          </w:r>
          <w:r w:rsidR="002803B2">
            <w:fldChar w:fldCharType="separate"/>
          </w:r>
          <w:r w:rsidR="002803B2">
            <w:rPr>
              <w:noProof/>
            </w:rPr>
            <w:t xml:space="preserve"> </w:t>
          </w:r>
          <w:r w:rsidR="002803B2" w:rsidRPr="002803B2">
            <w:rPr>
              <w:noProof/>
            </w:rPr>
            <w:t>(Fortuna, 2021)</w:t>
          </w:r>
          <w:r w:rsidR="002803B2">
            <w:fldChar w:fldCharType="end"/>
          </w:r>
        </w:sdtContent>
      </w:sdt>
      <w:r w:rsidR="002803B2">
        <w:t>.</w:t>
      </w:r>
      <w:r w:rsidR="00922BFF">
        <w:t xml:space="preserve">  </w:t>
      </w:r>
    </w:p>
    <w:p w14:paraId="779024AB" w14:textId="77777777" w:rsidR="007A4469" w:rsidRDefault="007A4469" w:rsidP="00540E25">
      <w:pPr>
        <w:pStyle w:val="Subtitle"/>
        <w:rPr>
          <w:b/>
          <w:bCs/>
        </w:rPr>
      </w:pPr>
    </w:p>
    <w:p w14:paraId="418B6AF3" w14:textId="0C6AC83B" w:rsidR="001C6D4F" w:rsidRPr="004E2955" w:rsidRDefault="00415D24" w:rsidP="00540E25">
      <w:pPr>
        <w:pStyle w:val="Subtitle"/>
        <w:rPr>
          <w:b/>
          <w:bCs/>
        </w:rPr>
      </w:pPr>
      <w:r w:rsidRPr="004E2955">
        <w:rPr>
          <w:b/>
          <w:bCs/>
        </w:rPr>
        <w:lastRenderedPageBreak/>
        <w:t>Economic Environment</w:t>
      </w:r>
    </w:p>
    <w:p w14:paraId="0D4DE339" w14:textId="18B23975" w:rsidR="00415D24" w:rsidRDefault="00781774" w:rsidP="002803B2">
      <w:pPr>
        <w:tabs>
          <w:tab w:val="left" w:pos="3866"/>
        </w:tabs>
        <w:jc w:val="both"/>
      </w:pPr>
      <w:r w:rsidRPr="00781774">
        <w:t xml:space="preserve">Economic growth, inflation, unemployment, interest rates, and exchange rates are all factors to consider when scanning the economic sector. The economy and financial system are now universal and highly interdependent, and they are integrated </w:t>
      </w:r>
      <w:r>
        <w:t>into</w:t>
      </w:r>
      <w:r w:rsidRPr="00781774">
        <w:t xml:space="preserve"> a finite </w:t>
      </w:r>
      <w:r w:rsidR="00090A69">
        <w:t>complex</w:t>
      </w:r>
      <w:r w:rsidRPr="00781774">
        <w:t xml:space="preserve"> </w:t>
      </w:r>
      <w:r w:rsidR="00C52F4F">
        <w:t>with</w:t>
      </w:r>
      <w:r w:rsidRPr="00781774">
        <w:t xml:space="preserve"> opportunities and threats </w:t>
      </w:r>
      <w:r>
        <w:t>to</w:t>
      </w:r>
      <w:r w:rsidRPr="00781774">
        <w:t xml:space="preserve"> the </w:t>
      </w:r>
      <w:r w:rsidR="00C52F4F">
        <w:t>organisation</w:t>
      </w:r>
      <w:sdt>
        <w:sdtPr>
          <w:id w:val="1740748323"/>
          <w:citation/>
        </w:sdtPr>
        <w:sdtContent>
          <w:r w:rsidR="00090A69">
            <w:fldChar w:fldCharType="begin"/>
          </w:r>
          <w:r w:rsidR="00090A69">
            <w:instrText xml:space="preserve"> CITATION Gar17 \l 2057 </w:instrText>
          </w:r>
          <w:r w:rsidR="00090A69">
            <w:fldChar w:fldCharType="separate"/>
          </w:r>
          <w:r w:rsidR="00090A69">
            <w:rPr>
              <w:noProof/>
            </w:rPr>
            <w:t xml:space="preserve"> </w:t>
          </w:r>
          <w:r w:rsidR="00090A69" w:rsidRPr="00090A69">
            <w:rPr>
              <w:noProof/>
            </w:rPr>
            <w:t>(Garner Stead &amp; Stead, 2017)</w:t>
          </w:r>
          <w:r w:rsidR="00090A69">
            <w:fldChar w:fldCharType="end"/>
          </w:r>
        </w:sdtContent>
      </w:sdt>
      <w:r w:rsidR="00090A69">
        <w:t>.</w:t>
      </w:r>
    </w:p>
    <w:p w14:paraId="316B0704" w14:textId="7FCCA5AE" w:rsidR="00090A69" w:rsidRDefault="001135E3" w:rsidP="002803B2">
      <w:pPr>
        <w:tabs>
          <w:tab w:val="left" w:pos="3866"/>
        </w:tabs>
        <w:jc w:val="both"/>
      </w:pPr>
      <w:r>
        <w:t>The covid pandemic impacted the world economy</w:t>
      </w:r>
      <w:r w:rsidR="00C52F4F">
        <w:t xml:space="preserve">, all industries, and </w:t>
      </w:r>
      <w:r>
        <w:t>the automotive industry</w:t>
      </w:r>
      <w:r w:rsidR="009D2F8E">
        <w:t xml:space="preserve">. Tesla found itself </w:t>
      </w:r>
      <w:r w:rsidR="00C52F4F">
        <w:t>pausing</w:t>
      </w:r>
      <w:r w:rsidR="009D2F8E">
        <w:t xml:space="preserve"> its production in the new </w:t>
      </w:r>
      <w:r w:rsidR="00C52F4F">
        <w:t>Shanghai factory and later</w:t>
      </w:r>
      <w:r w:rsidR="009D2F8E">
        <w:t xml:space="preserve"> </w:t>
      </w:r>
      <w:r w:rsidR="00C52F4F">
        <w:t>shut</w:t>
      </w:r>
      <w:r w:rsidR="009D2F8E">
        <w:t xml:space="preserve"> down the Californian </w:t>
      </w:r>
      <w:r w:rsidR="001546C6">
        <w:t xml:space="preserve">factory that </w:t>
      </w:r>
      <w:r w:rsidR="002C1BD1">
        <w:t>supplies</w:t>
      </w:r>
      <w:r w:rsidR="001546C6">
        <w:t xml:space="preserve"> the US and Europe </w:t>
      </w:r>
      <w:r w:rsidR="002C1BD1">
        <w:t xml:space="preserve">markets. The factories </w:t>
      </w:r>
      <w:r w:rsidR="002C1BD1" w:rsidRPr="002C1BD1">
        <w:t xml:space="preserve">closed due to government </w:t>
      </w:r>
      <w:r w:rsidR="002C1BD1">
        <w:t>lockdown</w:t>
      </w:r>
      <w:r w:rsidR="002C1BD1" w:rsidRPr="002C1BD1">
        <w:t xml:space="preserve"> orders</w:t>
      </w:r>
      <w:r w:rsidR="005456C0">
        <w:t>,</w:t>
      </w:r>
      <w:r w:rsidR="00766FD5">
        <w:t xml:space="preserve"> with </w:t>
      </w:r>
      <w:r w:rsidR="007A4469">
        <w:t xml:space="preserve">a </w:t>
      </w:r>
      <w:r w:rsidR="007A4469" w:rsidRPr="002C1BD1">
        <w:t>large</w:t>
      </w:r>
      <w:r w:rsidR="00766FD5" w:rsidRPr="00766FD5">
        <w:t xml:space="preserve"> numbers of people have lost their employment, and millions more work remotely</w:t>
      </w:r>
      <w:r w:rsidR="002C1BD1" w:rsidRPr="002C1BD1">
        <w:t xml:space="preserve">, </w:t>
      </w:r>
      <w:r w:rsidR="002C1BD1">
        <w:t xml:space="preserve">and </w:t>
      </w:r>
      <w:r w:rsidR="002C1BD1" w:rsidRPr="002C1BD1">
        <w:t>the demand for new cars has dropped significantly.</w:t>
      </w:r>
      <w:r w:rsidR="001546C6" w:rsidRPr="001546C6">
        <w:t xml:space="preserve"> Despite this, Tesla </w:t>
      </w:r>
      <w:r w:rsidR="00C52F4F">
        <w:t>produced</w:t>
      </w:r>
      <w:r w:rsidR="001546C6" w:rsidRPr="001546C6">
        <w:t xml:space="preserve"> more than 100,000 vehicles in the </w:t>
      </w:r>
      <w:r w:rsidR="002C1BD1">
        <w:t xml:space="preserve">first </w:t>
      </w:r>
      <w:r w:rsidR="001546C6" w:rsidRPr="001546C6">
        <w:t xml:space="preserve">quarter </w:t>
      </w:r>
      <w:r w:rsidR="002C1BD1">
        <w:t xml:space="preserve">of 2020 </w:t>
      </w:r>
      <w:r w:rsidR="001546C6" w:rsidRPr="001546C6">
        <w:t xml:space="preserve">but delivered only 88,400, a 21% </w:t>
      </w:r>
      <w:r w:rsidR="00766FD5">
        <w:t>de-escalate</w:t>
      </w:r>
      <w:r w:rsidR="001546C6" w:rsidRPr="001546C6">
        <w:t xml:space="preserve"> from the number of sales in the previous quarter</w:t>
      </w:r>
      <w:sdt>
        <w:sdtPr>
          <w:id w:val="-317112431"/>
          <w:citation/>
        </w:sdtPr>
        <w:sdtContent>
          <w:r w:rsidR="002C1BD1">
            <w:fldChar w:fldCharType="begin"/>
          </w:r>
          <w:r w:rsidR="002C1BD1">
            <w:instrText xml:space="preserve"> CITATION Iso20 \l 2057 </w:instrText>
          </w:r>
          <w:r w:rsidR="002C1BD1">
            <w:fldChar w:fldCharType="separate"/>
          </w:r>
          <w:r w:rsidR="002C1BD1">
            <w:rPr>
              <w:noProof/>
            </w:rPr>
            <w:t xml:space="preserve"> </w:t>
          </w:r>
          <w:r w:rsidR="002C1BD1" w:rsidRPr="002C1BD1">
            <w:rPr>
              <w:noProof/>
            </w:rPr>
            <w:t>(Isodore, 2020)</w:t>
          </w:r>
          <w:r w:rsidR="002C1BD1">
            <w:fldChar w:fldCharType="end"/>
          </w:r>
        </w:sdtContent>
      </w:sdt>
      <w:r w:rsidR="001546C6" w:rsidRPr="001546C6">
        <w:t>.</w:t>
      </w:r>
      <w:r w:rsidR="001546C6">
        <w:t xml:space="preserve"> </w:t>
      </w:r>
    </w:p>
    <w:p w14:paraId="458FBC6F" w14:textId="424D5E38" w:rsidR="002C1BD1" w:rsidRPr="004E2955" w:rsidRDefault="002C1BD1" w:rsidP="00540E25">
      <w:pPr>
        <w:pStyle w:val="Subtitle"/>
        <w:rPr>
          <w:b/>
          <w:bCs/>
        </w:rPr>
      </w:pPr>
      <w:r w:rsidRPr="004E2955">
        <w:rPr>
          <w:b/>
          <w:bCs/>
        </w:rPr>
        <w:t>Social-Cultural Environment</w:t>
      </w:r>
    </w:p>
    <w:p w14:paraId="2D24550C" w14:textId="5EAC0669" w:rsidR="005456C0" w:rsidRDefault="00F8527E" w:rsidP="002803B2">
      <w:pPr>
        <w:tabs>
          <w:tab w:val="left" w:pos="3866"/>
        </w:tabs>
        <w:jc w:val="both"/>
      </w:pPr>
      <w:r w:rsidRPr="00F8527E">
        <w:t>Technological developments and internet access have</w:t>
      </w:r>
      <w:r w:rsidR="00F90C2D">
        <w:t xml:space="preserve"> converted</w:t>
      </w:r>
      <w:r w:rsidRPr="00F8527E">
        <w:t xml:space="preserve"> the world into </w:t>
      </w:r>
      <w:r w:rsidR="00F90C2D">
        <w:t xml:space="preserve">one </w:t>
      </w:r>
      <w:r w:rsidRPr="00F8527E">
        <w:t>village</w:t>
      </w:r>
      <w:r w:rsidR="00C52F4F">
        <w:t xml:space="preserve"> and </w:t>
      </w:r>
      <w:r w:rsidR="001F6D77">
        <w:t>raised</w:t>
      </w:r>
      <w:r w:rsidRPr="00F8527E">
        <w:t xml:space="preserve"> </w:t>
      </w:r>
      <w:r w:rsidR="001F6D77">
        <w:t>individuals’</w:t>
      </w:r>
      <w:r w:rsidRPr="00F8527E">
        <w:t xml:space="preserve"> aware</w:t>
      </w:r>
      <w:r w:rsidR="001F6D77">
        <w:t>ness</w:t>
      </w:r>
      <w:r w:rsidRPr="00F8527E">
        <w:t xml:space="preserve"> of the </w:t>
      </w:r>
      <w:r w:rsidR="00F90C2D">
        <w:t>threat</w:t>
      </w:r>
      <w:r w:rsidRPr="00F8527E">
        <w:t xml:space="preserve"> of carbon emissions and pollution</w:t>
      </w:r>
      <w:r w:rsidR="00CC4879">
        <w:t>. Now</w:t>
      </w:r>
      <w:r w:rsidRPr="00F8527E">
        <w:t xml:space="preserve"> </w:t>
      </w:r>
      <w:r w:rsidR="00CC4879">
        <w:t xml:space="preserve">they </w:t>
      </w:r>
      <w:r w:rsidRPr="00F8527E">
        <w:t>seek to create sustainable humanity for both humans and the environment.</w:t>
      </w:r>
      <w:r w:rsidR="005D5013">
        <w:t xml:space="preserve"> This new behaviour </w:t>
      </w:r>
      <w:r w:rsidR="001F6D77">
        <w:t>increases</w:t>
      </w:r>
      <w:r w:rsidR="005D5013">
        <w:t xml:space="preserve"> the demand for </w:t>
      </w:r>
      <w:r w:rsidR="00062172">
        <w:t>battery electric</w:t>
      </w:r>
      <w:r w:rsidR="005D5013">
        <w:t xml:space="preserve"> vehicles</w:t>
      </w:r>
      <w:r w:rsidR="00062172">
        <w:t xml:space="preserve"> (BEVs)</w:t>
      </w:r>
      <w:r w:rsidR="005D5013">
        <w:t>is favourable for Tesla considering tesla is promoting its products as a step toward a sustainable future.</w:t>
      </w:r>
      <w:r w:rsidR="00062172">
        <w:t xml:space="preserve"> Tesla as a </w:t>
      </w:r>
      <w:r w:rsidR="00021CDE">
        <w:t>pioneer is</w:t>
      </w:r>
      <w:r w:rsidR="00062172">
        <w:t xml:space="preserve"> </w:t>
      </w:r>
      <w:r w:rsidR="00021CDE">
        <w:t xml:space="preserve">seen as an attractive and innovative brand to customers who thrive </w:t>
      </w:r>
      <w:r w:rsidR="00C52F4F">
        <w:t>on purchasing</w:t>
      </w:r>
      <w:r w:rsidR="00021CDE">
        <w:t xml:space="preserve"> innovative and different products.</w:t>
      </w:r>
      <w:sdt>
        <w:sdtPr>
          <w:id w:val="528226879"/>
          <w:citation/>
        </w:sdtPr>
        <w:sdtContent>
          <w:r w:rsidR="00021CDE">
            <w:fldChar w:fldCharType="begin"/>
          </w:r>
          <w:r w:rsidR="00021CDE">
            <w:instrText xml:space="preserve"> CITATION Lon19 \l 2057 </w:instrText>
          </w:r>
          <w:r w:rsidR="00021CDE">
            <w:fldChar w:fldCharType="separate"/>
          </w:r>
          <w:r w:rsidR="00021CDE">
            <w:rPr>
              <w:noProof/>
            </w:rPr>
            <w:t xml:space="preserve"> </w:t>
          </w:r>
          <w:r w:rsidR="00021CDE" w:rsidRPr="00021CDE">
            <w:rPr>
              <w:noProof/>
            </w:rPr>
            <w:t>(Long, et al., 2019)</w:t>
          </w:r>
          <w:r w:rsidR="00021CDE">
            <w:fldChar w:fldCharType="end"/>
          </w:r>
        </w:sdtContent>
      </w:sdt>
      <w:r w:rsidR="00021CDE">
        <w:t>.</w:t>
      </w:r>
    </w:p>
    <w:p w14:paraId="2E24D316" w14:textId="4E72C65B" w:rsidR="00C52F4F" w:rsidRPr="004E2955" w:rsidRDefault="00C52F4F" w:rsidP="00540E25">
      <w:pPr>
        <w:pStyle w:val="Subtitle"/>
        <w:rPr>
          <w:b/>
          <w:bCs/>
        </w:rPr>
      </w:pPr>
      <w:r w:rsidRPr="004E2955">
        <w:rPr>
          <w:b/>
          <w:bCs/>
        </w:rPr>
        <w:t xml:space="preserve">Technology Environment </w:t>
      </w:r>
    </w:p>
    <w:p w14:paraId="2430747E" w14:textId="6F69A81E" w:rsidR="00C52F4F" w:rsidRDefault="006B6A91" w:rsidP="002803B2">
      <w:pPr>
        <w:tabs>
          <w:tab w:val="left" w:pos="3866"/>
        </w:tabs>
        <w:jc w:val="both"/>
      </w:pPr>
      <w:r w:rsidRPr="006B6A91">
        <w:t xml:space="preserve">It is critical to conduct a technology macro-environmental analysis </w:t>
      </w:r>
      <w:r>
        <w:t>to</w:t>
      </w:r>
      <w:r w:rsidRPr="006B6A91">
        <w:t xml:space="preserve"> determine sources of opportunity </w:t>
      </w:r>
      <w:r>
        <w:t xml:space="preserve">for </w:t>
      </w:r>
      <w:r w:rsidRPr="006B6A91">
        <w:t>innovative activity.</w:t>
      </w:r>
      <w:r w:rsidR="000F3B4F">
        <w:t xml:space="preserve"> Considering </w:t>
      </w:r>
      <w:r w:rsidR="001D299B">
        <w:t>Tesla,</w:t>
      </w:r>
      <w:r w:rsidR="000F3B4F">
        <w:t xml:space="preserve"> a technology company</w:t>
      </w:r>
      <w:r w:rsidR="003D7E31">
        <w:t>,</w:t>
      </w:r>
      <w:r w:rsidR="000F3B4F">
        <w:t xml:space="preserve"> this factor is vital</w:t>
      </w:r>
      <w:r w:rsidR="003D7E31">
        <w:t>; therefore,</w:t>
      </w:r>
      <w:r w:rsidR="000F3B4F">
        <w:t xml:space="preserve"> the company is investing in research and development</w:t>
      </w:r>
      <w:r w:rsidR="001D299B">
        <w:t xml:space="preserve">. Tesla has spent 11% of its revenue </w:t>
      </w:r>
      <w:r w:rsidR="003D7E31">
        <w:t>in</w:t>
      </w:r>
      <w:r w:rsidR="001D299B">
        <w:t xml:space="preserve"> the fiscal year 2020</w:t>
      </w:r>
      <w:r w:rsidR="003D7E31">
        <w:t>,</w:t>
      </w:r>
      <w:r w:rsidR="001D299B">
        <w:t xml:space="preserve"> the sum of$ 1,491 million</w:t>
      </w:r>
      <w:r w:rsidR="00675624">
        <w:t xml:space="preserve">. In </w:t>
      </w:r>
      <w:r w:rsidR="009F66DB">
        <w:t xml:space="preserve">2021, the R&amp;D budget </w:t>
      </w:r>
      <w:r w:rsidR="00675624">
        <w:t xml:space="preserve">doubled to </w:t>
      </w:r>
      <w:r w:rsidR="0060597E">
        <w:t xml:space="preserve">$ </w:t>
      </w:r>
      <w:r w:rsidR="00675624">
        <w:t>2,593</w:t>
      </w:r>
      <w:r w:rsidR="0060597E">
        <w:t xml:space="preserve"> million</w:t>
      </w:r>
      <w:sdt>
        <w:sdtPr>
          <w:id w:val="-1418554252"/>
          <w:citation/>
        </w:sdtPr>
        <w:sdtContent>
          <w:r w:rsidR="0060597E">
            <w:fldChar w:fldCharType="begin"/>
          </w:r>
          <w:r w:rsidR="0060597E">
            <w:instrText xml:space="preserve"> CITATION Car22 \l 2057 </w:instrText>
          </w:r>
          <w:r w:rsidR="0060597E">
            <w:fldChar w:fldCharType="separate"/>
          </w:r>
          <w:r w:rsidR="0060597E">
            <w:rPr>
              <w:noProof/>
            </w:rPr>
            <w:t xml:space="preserve"> </w:t>
          </w:r>
          <w:r w:rsidR="0060597E" w:rsidRPr="0060597E">
            <w:rPr>
              <w:noProof/>
            </w:rPr>
            <w:t>(Carlier, 2022)</w:t>
          </w:r>
          <w:r w:rsidR="0060597E">
            <w:fldChar w:fldCharType="end"/>
          </w:r>
        </w:sdtContent>
      </w:sdt>
      <w:r w:rsidR="0060597E">
        <w:t>.</w:t>
      </w:r>
    </w:p>
    <w:p w14:paraId="4DF5B957" w14:textId="04912162" w:rsidR="00675624" w:rsidRPr="0060597E" w:rsidRDefault="00675624" w:rsidP="002803B2">
      <w:pPr>
        <w:tabs>
          <w:tab w:val="left" w:pos="3866"/>
        </w:tabs>
        <w:jc w:val="both"/>
        <w:rPr>
          <w:b/>
          <w:bCs/>
        </w:rPr>
      </w:pPr>
      <w:r w:rsidRPr="0060597E">
        <w:rPr>
          <w:b/>
          <w:bCs/>
          <w:noProof/>
        </w:rPr>
        <w:drawing>
          <wp:inline distT="0" distB="0" distL="0" distR="0" wp14:anchorId="6794BDBF" wp14:editId="4A1AE35C">
            <wp:extent cx="5429885" cy="33254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885" cy="3325495"/>
                    </a:xfrm>
                    <a:prstGeom prst="rect">
                      <a:avLst/>
                    </a:prstGeom>
                    <a:noFill/>
                    <a:ln>
                      <a:noFill/>
                    </a:ln>
                  </pic:spPr>
                </pic:pic>
              </a:graphicData>
            </a:graphic>
          </wp:inline>
        </w:drawing>
      </w:r>
    </w:p>
    <w:p w14:paraId="15497832" w14:textId="3387B5A6" w:rsidR="0060597E" w:rsidRPr="0060597E" w:rsidRDefault="0060597E" w:rsidP="002803B2">
      <w:pPr>
        <w:tabs>
          <w:tab w:val="left" w:pos="3866"/>
        </w:tabs>
        <w:jc w:val="both"/>
        <w:rPr>
          <w:b/>
          <w:bCs/>
        </w:rPr>
      </w:pPr>
      <w:r w:rsidRPr="0060597E">
        <w:rPr>
          <w:b/>
          <w:bCs/>
        </w:rPr>
        <w:lastRenderedPageBreak/>
        <w:t xml:space="preserve"> Figure3: Tesla’s Research and Development Expenses</w:t>
      </w:r>
    </w:p>
    <w:p w14:paraId="796BA9D9" w14:textId="60839C18" w:rsidR="0044153F" w:rsidRDefault="0060597E" w:rsidP="002803B2">
      <w:pPr>
        <w:tabs>
          <w:tab w:val="left" w:pos="3866"/>
        </w:tabs>
        <w:jc w:val="both"/>
        <w:rPr>
          <w:b/>
          <w:bCs/>
        </w:rPr>
      </w:pPr>
      <w:r w:rsidRPr="0060597E">
        <w:rPr>
          <w:b/>
          <w:bCs/>
        </w:rPr>
        <w:t xml:space="preserve">Source: Startista.com </w:t>
      </w:r>
      <w:sdt>
        <w:sdtPr>
          <w:rPr>
            <w:b/>
            <w:bCs/>
          </w:rPr>
          <w:id w:val="-1749719026"/>
          <w:citation/>
        </w:sdtPr>
        <w:sdtContent>
          <w:r w:rsidRPr="0060597E">
            <w:rPr>
              <w:b/>
              <w:bCs/>
            </w:rPr>
            <w:fldChar w:fldCharType="begin"/>
          </w:r>
          <w:r w:rsidRPr="0060597E">
            <w:rPr>
              <w:b/>
              <w:bCs/>
            </w:rPr>
            <w:instrText xml:space="preserve"> CITATION Car22 \l 2057 </w:instrText>
          </w:r>
          <w:r w:rsidRPr="0060597E">
            <w:rPr>
              <w:b/>
              <w:bCs/>
            </w:rPr>
            <w:fldChar w:fldCharType="separate"/>
          </w:r>
          <w:r w:rsidRPr="0060597E">
            <w:rPr>
              <w:b/>
              <w:bCs/>
              <w:noProof/>
            </w:rPr>
            <w:t>(Carlier, 2022)</w:t>
          </w:r>
          <w:r w:rsidRPr="0060597E">
            <w:rPr>
              <w:b/>
              <w:bCs/>
            </w:rPr>
            <w:fldChar w:fldCharType="end"/>
          </w:r>
        </w:sdtContent>
      </w:sdt>
    </w:p>
    <w:p w14:paraId="340839AF" w14:textId="350D28CB" w:rsidR="0060597E" w:rsidRPr="004E2955" w:rsidRDefault="003D7E31" w:rsidP="00540E25">
      <w:pPr>
        <w:pStyle w:val="Subtitle"/>
        <w:rPr>
          <w:b/>
          <w:bCs/>
        </w:rPr>
      </w:pPr>
      <w:r w:rsidRPr="004E2955">
        <w:rPr>
          <w:b/>
          <w:bCs/>
        </w:rPr>
        <w:t>Environment</w:t>
      </w:r>
    </w:p>
    <w:p w14:paraId="7E2CBD8C" w14:textId="56F3A6FA" w:rsidR="00AF47BB" w:rsidRDefault="00AF47BB" w:rsidP="002803B2">
      <w:pPr>
        <w:tabs>
          <w:tab w:val="left" w:pos="3866"/>
        </w:tabs>
        <w:jc w:val="both"/>
      </w:pPr>
      <w:r>
        <w:t xml:space="preserve">In </w:t>
      </w:r>
      <w:r w:rsidR="009F66DB">
        <w:t>today’s</w:t>
      </w:r>
      <w:r>
        <w:t xml:space="preserve"> world</w:t>
      </w:r>
      <w:r w:rsidR="009F66DB">
        <w:t>,</w:t>
      </w:r>
      <w:r>
        <w:t xml:space="preserve"> the prolusion and climate </w:t>
      </w:r>
      <w:r w:rsidR="009F66DB">
        <w:t>changes</w:t>
      </w:r>
      <w:r>
        <w:t xml:space="preserve"> </w:t>
      </w:r>
      <w:r w:rsidR="009F66DB">
        <w:t>are</w:t>
      </w:r>
      <w:r>
        <w:t xml:space="preserve"> a </w:t>
      </w:r>
      <w:r w:rsidR="009F66DB">
        <w:t>severe threat to</w:t>
      </w:r>
      <w:r>
        <w:t xml:space="preserve"> humanity and the </w:t>
      </w:r>
      <w:r w:rsidR="00C23DF3">
        <w:t>planet and</w:t>
      </w:r>
      <w:r>
        <w:t xml:space="preserve"> founding a solution to this eminence is </w:t>
      </w:r>
      <w:r w:rsidR="009F66DB">
        <w:t>the</w:t>
      </w:r>
      <w:r>
        <w:t xml:space="preserve"> responsibility of every government, business and </w:t>
      </w:r>
      <w:r w:rsidR="009F66DB">
        <w:t>individual</w:t>
      </w:r>
      <w:r>
        <w:t xml:space="preserve">. The awareness of building a sustainable </w:t>
      </w:r>
      <w:r w:rsidR="003442C9">
        <w:t>world</w:t>
      </w:r>
      <w:r>
        <w:t xml:space="preserve"> </w:t>
      </w:r>
      <w:r w:rsidR="009F66DB">
        <w:t>has been</w:t>
      </w:r>
      <w:r>
        <w:t xml:space="preserve"> increasing </w:t>
      </w:r>
      <w:r w:rsidR="00DB7663">
        <w:t xml:space="preserve">over the last decade. Governments impose new regulations to force companies to </w:t>
      </w:r>
      <w:r w:rsidR="004F3BF9">
        <w:t xml:space="preserve">contribute and reduce CO2 </w:t>
      </w:r>
      <w:r w:rsidR="009F66DB">
        <w:t>emissions</w:t>
      </w:r>
      <w:r w:rsidR="004F3BF9">
        <w:t xml:space="preserve">. </w:t>
      </w:r>
      <w:r w:rsidR="009F66DB">
        <w:t>Many</w:t>
      </w:r>
      <w:r w:rsidR="00DB7663">
        <w:t xml:space="preserve"> </w:t>
      </w:r>
      <w:r w:rsidR="009F66DB">
        <w:t>businesses</w:t>
      </w:r>
      <w:r w:rsidR="00DB7663">
        <w:t xml:space="preserve"> </w:t>
      </w:r>
      <w:r w:rsidR="009F66DB">
        <w:t>have started</w:t>
      </w:r>
      <w:r w:rsidR="00DB7663">
        <w:t xml:space="preserve"> to change their behaviour toward the environment and </w:t>
      </w:r>
      <w:r w:rsidR="009F66DB">
        <w:t>begin</w:t>
      </w:r>
      <w:r w:rsidR="00DB7663">
        <w:t xml:space="preserve"> to adopt </w:t>
      </w:r>
      <w:r w:rsidR="009F66DB">
        <w:t>an</w:t>
      </w:r>
      <w:r w:rsidR="00DB7663">
        <w:t xml:space="preserve"> </w:t>
      </w:r>
      <w:r w:rsidR="009F66DB">
        <w:t>environmentally</w:t>
      </w:r>
      <w:r w:rsidR="00DB7663">
        <w:t xml:space="preserve"> friendly culture</w:t>
      </w:r>
      <w:r w:rsidR="004F3BF9">
        <w:t>.</w:t>
      </w:r>
      <w:r w:rsidR="00DB7663">
        <w:t xml:space="preserve"> </w:t>
      </w:r>
    </w:p>
    <w:p w14:paraId="2A589869" w14:textId="45E99874" w:rsidR="003D7E31" w:rsidRDefault="00770E33" w:rsidP="002803B2">
      <w:pPr>
        <w:tabs>
          <w:tab w:val="left" w:pos="3866"/>
        </w:tabs>
        <w:jc w:val="both"/>
      </w:pPr>
      <w:r w:rsidRPr="00770E33">
        <w:t>The front page of tesla’s impact report, 2021, displays</w:t>
      </w:r>
      <w:r w:rsidR="00FC49C7">
        <w:t xml:space="preserve"> the amount of 6.8 million metric tons of CO2 emission avoided by the customers who purchased Tesla’s fleet compound by Vehicles, Energy storage and solar panel</w:t>
      </w:r>
      <w:r w:rsidR="009F66DB">
        <w:t>s</w:t>
      </w:r>
      <w:r w:rsidR="00FC49C7">
        <w:t>.</w:t>
      </w:r>
      <w:r w:rsidR="004F3BF9">
        <w:t xml:space="preserve"> For Tesla, sustainability </w:t>
      </w:r>
      <w:r w:rsidR="009F66DB">
        <w:t>plays</w:t>
      </w:r>
      <w:r w:rsidR="004F3BF9">
        <w:t xml:space="preserve"> an </w:t>
      </w:r>
      <w:r w:rsidR="009F66DB">
        <w:t>integral</w:t>
      </w:r>
      <w:r w:rsidR="004F3BF9">
        <w:t xml:space="preserve"> part in its strategy</w:t>
      </w:r>
      <w:r w:rsidR="009F66DB">
        <w:t xml:space="preserve">, </w:t>
      </w:r>
      <w:r w:rsidR="004F3BF9">
        <w:t>and its objective is to speed up the adoption of sustainable transportation</w:t>
      </w:r>
      <w:r w:rsidR="009F66DB">
        <w:t>,</w:t>
      </w:r>
      <w:r w:rsidR="004F3BF9">
        <w:t xml:space="preserve"> as is published in the company purpose statement</w:t>
      </w:r>
      <w:sdt>
        <w:sdtPr>
          <w:id w:val="-1327980406"/>
          <w:citation/>
        </w:sdtPr>
        <w:sdtContent>
          <w:r w:rsidR="009F66DB">
            <w:fldChar w:fldCharType="begin"/>
          </w:r>
          <w:r w:rsidR="009F66DB">
            <w:instrText xml:space="preserve"> CITATION Imp21 \l 2057 </w:instrText>
          </w:r>
          <w:r w:rsidR="009F66DB">
            <w:fldChar w:fldCharType="separate"/>
          </w:r>
          <w:r w:rsidR="009F66DB">
            <w:rPr>
              <w:noProof/>
            </w:rPr>
            <w:t xml:space="preserve"> </w:t>
          </w:r>
          <w:r w:rsidR="009F66DB" w:rsidRPr="009F66DB">
            <w:rPr>
              <w:noProof/>
            </w:rPr>
            <w:t>(Tesla, 2021)</w:t>
          </w:r>
          <w:r w:rsidR="009F66DB">
            <w:fldChar w:fldCharType="end"/>
          </w:r>
        </w:sdtContent>
      </w:sdt>
      <w:r w:rsidR="004F3BF9">
        <w:t>.</w:t>
      </w:r>
    </w:p>
    <w:p w14:paraId="50A2E424" w14:textId="77777777" w:rsidR="003D3885" w:rsidRPr="004E2955" w:rsidRDefault="003D3885" w:rsidP="00540E25">
      <w:pPr>
        <w:pStyle w:val="Subtitle"/>
        <w:rPr>
          <w:b/>
          <w:bCs/>
        </w:rPr>
      </w:pPr>
      <w:r w:rsidRPr="004E2955">
        <w:rPr>
          <w:b/>
          <w:bCs/>
        </w:rPr>
        <w:t>Legal</w:t>
      </w:r>
    </w:p>
    <w:p w14:paraId="141719D0" w14:textId="4BA1D874" w:rsidR="003D3885" w:rsidRDefault="003D3885" w:rsidP="003D3885">
      <w:pPr>
        <w:tabs>
          <w:tab w:val="left" w:pos="3866"/>
        </w:tabs>
        <w:jc w:val="both"/>
      </w:pPr>
      <w:r w:rsidRPr="00C81B0F">
        <w:t>Regulations and laws establish parameters for business decisions</w:t>
      </w:r>
      <w:r>
        <w:t xml:space="preserve">. And regulations vary from one state to another. Because Tesla is expanding its market globally, it needs </w:t>
      </w:r>
      <w:r w:rsidR="00502D63" w:rsidRPr="00502D63">
        <w:t>an ongoing update</w:t>
      </w:r>
      <w:r w:rsidR="00770E33">
        <w:t>. It scans</w:t>
      </w:r>
      <w:r w:rsidR="00502D63" w:rsidRPr="00502D63">
        <w:t xml:space="preserve"> the new </w:t>
      </w:r>
      <w:r w:rsidR="00502D63">
        <w:t xml:space="preserve">law </w:t>
      </w:r>
      <w:r w:rsidR="00E36677">
        <w:t xml:space="preserve">in a </w:t>
      </w:r>
      <w:r w:rsidR="00502D63">
        <w:t>particular</w:t>
      </w:r>
      <w:r w:rsidR="00502D63" w:rsidRPr="00502D63">
        <w:t xml:space="preserve"> market </w:t>
      </w:r>
      <w:r w:rsidR="003442C9">
        <w:t xml:space="preserve">it </w:t>
      </w:r>
      <w:r w:rsidR="00502D63" w:rsidRPr="00502D63">
        <w:t>is seeking to enter, especially the restrictions placed</w:t>
      </w:r>
      <w:r>
        <w:t xml:space="preserve"> on direct sales. In the USA, federal states developed programs to improve </w:t>
      </w:r>
      <w:r w:rsidR="00502D63" w:rsidRPr="00502D63">
        <w:t>air quality in the country and incentivised individuals to purchase Zero Emission Vehicles; moreover, the US Government offers</w:t>
      </w:r>
      <w:r>
        <w:t xml:space="preserve"> energy loan programs for manufacturing electric vehicles. And this is</w:t>
      </w:r>
      <w:r w:rsidRPr="00DF33B3">
        <w:rPr>
          <w:b/>
          <w:bCs/>
        </w:rPr>
        <w:t xml:space="preserve"> favourable</w:t>
      </w:r>
      <w:r>
        <w:t xml:space="preserve"> for Tesla, which provides these products</w:t>
      </w:r>
      <w:sdt>
        <w:sdtPr>
          <w:id w:val="1882970105"/>
          <w:citation/>
        </w:sdtPr>
        <w:sdtContent>
          <w:r>
            <w:fldChar w:fldCharType="begin"/>
          </w:r>
          <w:r>
            <w:instrText xml:space="preserve"> CITATION Mus19 \l 2057 </w:instrText>
          </w:r>
          <w:r>
            <w:fldChar w:fldCharType="separate"/>
          </w:r>
          <w:r>
            <w:rPr>
              <w:noProof/>
            </w:rPr>
            <w:t xml:space="preserve"> </w:t>
          </w:r>
          <w:r w:rsidRPr="00354111">
            <w:rPr>
              <w:noProof/>
            </w:rPr>
            <w:t>(Musonera &amp; Cagle, 2019)</w:t>
          </w:r>
          <w:r>
            <w:fldChar w:fldCharType="end"/>
          </w:r>
        </w:sdtContent>
      </w:sdt>
      <w:r>
        <w:t>.</w:t>
      </w:r>
    </w:p>
    <w:p w14:paraId="55460725" w14:textId="1779785B" w:rsidR="003D3885" w:rsidRPr="004E2955" w:rsidRDefault="003D3885" w:rsidP="00331562">
      <w:pPr>
        <w:pStyle w:val="Heading2"/>
        <w:rPr>
          <w:b/>
          <w:bCs/>
          <w:color w:val="auto"/>
        </w:rPr>
      </w:pPr>
      <w:bookmarkStart w:id="7" w:name="_Toc112601865"/>
      <w:r w:rsidRPr="004E2955">
        <w:rPr>
          <w:b/>
          <w:bCs/>
          <w:color w:val="auto"/>
        </w:rPr>
        <w:t>Industry Analysis</w:t>
      </w:r>
      <w:r w:rsidR="00540E25" w:rsidRPr="004E2955">
        <w:rPr>
          <w:b/>
          <w:bCs/>
          <w:color w:val="auto"/>
        </w:rPr>
        <w:t>: Porter’s five forces</w:t>
      </w:r>
      <w:bookmarkEnd w:id="7"/>
    </w:p>
    <w:p w14:paraId="0C8604D9" w14:textId="07860650" w:rsidR="003D3885" w:rsidRDefault="003D3885" w:rsidP="003D3885">
      <w:pPr>
        <w:tabs>
          <w:tab w:val="left" w:pos="3866"/>
        </w:tabs>
        <w:jc w:val="both"/>
      </w:pPr>
      <w:r>
        <w:t xml:space="preserve">Posterior </w:t>
      </w:r>
      <w:r w:rsidR="003442C9">
        <w:t xml:space="preserve">to </w:t>
      </w:r>
      <w:r>
        <w:t>the macro environment</w:t>
      </w:r>
      <w:r w:rsidR="00502D63">
        <w:t>,</w:t>
      </w:r>
      <w:r>
        <w:t xml:space="preserve"> it is evident that the company has opportunities </w:t>
      </w:r>
      <w:r w:rsidR="00502D63">
        <w:t>and</w:t>
      </w:r>
      <w:r>
        <w:t xml:space="preserve"> threats</w:t>
      </w:r>
      <w:r w:rsidR="00502D63">
        <w:t>,</w:t>
      </w:r>
      <w:r>
        <w:t xml:space="preserve"> and industrial analysis will </w:t>
      </w:r>
      <w:r w:rsidR="00502D63">
        <w:t>examine</w:t>
      </w:r>
      <w:r>
        <w:t xml:space="preserve"> the industry where Tesla is operating.</w:t>
      </w:r>
    </w:p>
    <w:p w14:paraId="0C74B381" w14:textId="77777777" w:rsidR="003D3885" w:rsidRDefault="003D3885" w:rsidP="003D3885">
      <w:pPr>
        <w:tabs>
          <w:tab w:val="left" w:pos="3866"/>
        </w:tabs>
        <w:jc w:val="center"/>
      </w:pPr>
      <w:r>
        <w:rPr>
          <w:noProof/>
        </w:rPr>
        <w:drawing>
          <wp:inline distT="0" distB="0" distL="0" distR="0" wp14:anchorId="5BB060DF" wp14:editId="1881399C">
            <wp:extent cx="3080385" cy="2960370"/>
            <wp:effectExtent l="0" t="0" r="571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0385" cy="2960370"/>
                    </a:xfrm>
                    <a:prstGeom prst="rect">
                      <a:avLst/>
                    </a:prstGeom>
                    <a:noFill/>
                    <a:ln>
                      <a:noFill/>
                    </a:ln>
                  </pic:spPr>
                </pic:pic>
              </a:graphicData>
            </a:graphic>
          </wp:inline>
        </w:drawing>
      </w:r>
    </w:p>
    <w:p w14:paraId="5ECDE324" w14:textId="7E23E11D" w:rsidR="00EC033D" w:rsidRPr="00EC033D" w:rsidRDefault="00EC033D" w:rsidP="003D3885">
      <w:pPr>
        <w:tabs>
          <w:tab w:val="left" w:pos="3866"/>
        </w:tabs>
        <w:jc w:val="both"/>
        <w:rPr>
          <w:b/>
          <w:bCs/>
        </w:rPr>
      </w:pPr>
      <w:r w:rsidRPr="00EC033D">
        <w:rPr>
          <w:b/>
          <w:bCs/>
        </w:rPr>
        <w:t>Figure4: Porter’s Five Forces Model</w:t>
      </w:r>
    </w:p>
    <w:p w14:paraId="741717F4" w14:textId="2FA16C8B" w:rsidR="003D3885" w:rsidRDefault="003D3885" w:rsidP="003D3885">
      <w:pPr>
        <w:tabs>
          <w:tab w:val="left" w:pos="3866"/>
        </w:tabs>
        <w:jc w:val="both"/>
      </w:pPr>
      <w:r>
        <w:lastRenderedPageBreak/>
        <w:t xml:space="preserve">Source: </w:t>
      </w:r>
      <w:hyperlink r:id="rId12" w:history="1">
        <w:r w:rsidRPr="00172A27">
          <w:rPr>
            <w:rStyle w:val="Hyperlink"/>
          </w:rPr>
          <w:t>www.planiumpro.com</w:t>
        </w:r>
      </w:hyperlink>
    </w:p>
    <w:p w14:paraId="34FEDF68" w14:textId="0A2B0668" w:rsidR="003D3885" w:rsidRDefault="003D3885" w:rsidP="003D3885">
      <w:pPr>
        <w:tabs>
          <w:tab w:val="left" w:pos="3866"/>
        </w:tabs>
        <w:jc w:val="both"/>
      </w:pPr>
    </w:p>
    <w:p w14:paraId="30CD64AF" w14:textId="63DF9487" w:rsidR="003D3885" w:rsidRDefault="003D3885" w:rsidP="003D3885">
      <w:pPr>
        <w:tabs>
          <w:tab w:val="left" w:pos="3866"/>
        </w:tabs>
        <w:jc w:val="both"/>
      </w:pPr>
      <w:r w:rsidRPr="000629D5">
        <w:t xml:space="preserve">The Five Forces Methodology is used for sector analysis, and it evaluates five </w:t>
      </w:r>
      <w:r w:rsidR="00502D63">
        <w:t>fundamental</w:t>
      </w:r>
      <w:r w:rsidRPr="000629D5">
        <w:t xml:space="preserve"> industry forces: competitors, customers, potential entrants, suppliers, and substitutes. These factors, when considered together, provide </w:t>
      </w:r>
      <w:r w:rsidR="00502D63">
        <w:t>an insight</w:t>
      </w:r>
      <w:r w:rsidRPr="000629D5">
        <w:t xml:space="preserve"> </w:t>
      </w:r>
      <w:r w:rsidR="00502D63">
        <w:t>into</w:t>
      </w:r>
      <w:r w:rsidRPr="000629D5">
        <w:t xml:space="preserve"> </w:t>
      </w:r>
      <w:r w:rsidR="00502D63">
        <w:t xml:space="preserve">the </w:t>
      </w:r>
      <w:r w:rsidRPr="000629D5">
        <w:t>market position and competitive strategy</w:t>
      </w:r>
      <w:sdt>
        <w:sdtPr>
          <w:id w:val="1353843689"/>
          <w:citation/>
        </w:sdtPr>
        <w:sdtContent>
          <w:r>
            <w:fldChar w:fldCharType="begin"/>
          </w:r>
          <w:r>
            <w:instrText xml:space="preserve"> CITATION Joh17 \l 2057 </w:instrText>
          </w:r>
          <w:r>
            <w:fldChar w:fldCharType="separate"/>
          </w:r>
          <w:r>
            <w:rPr>
              <w:noProof/>
            </w:rPr>
            <w:t xml:space="preserve"> </w:t>
          </w:r>
          <w:r w:rsidRPr="000629D5">
            <w:rPr>
              <w:noProof/>
            </w:rPr>
            <w:t>( Johnson, et al., 2017)</w:t>
          </w:r>
          <w:r>
            <w:fldChar w:fldCharType="end"/>
          </w:r>
        </w:sdtContent>
      </w:sdt>
      <w:r w:rsidRPr="000629D5">
        <w:t>.</w:t>
      </w:r>
    </w:p>
    <w:p w14:paraId="529C677D" w14:textId="5F34C02D" w:rsidR="003D3885" w:rsidRPr="004E2955" w:rsidRDefault="00502D63" w:rsidP="00540E25">
      <w:pPr>
        <w:pStyle w:val="Subtitle"/>
        <w:rPr>
          <w:b/>
          <w:bCs/>
        </w:rPr>
      </w:pPr>
      <w:r w:rsidRPr="004E2955">
        <w:rPr>
          <w:b/>
          <w:bCs/>
        </w:rPr>
        <w:t>The threat</w:t>
      </w:r>
      <w:r w:rsidR="003D3885" w:rsidRPr="004E2955">
        <w:rPr>
          <w:b/>
          <w:bCs/>
        </w:rPr>
        <w:t xml:space="preserve"> of new entrant</w:t>
      </w:r>
    </w:p>
    <w:p w14:paraId="553AFF0D" w14:textId="7F4A6987" w:rsidR="003D3885" w:rsidRDefault="00502D63" w:rsidP="003D3885">
      <w:pPr>
        <w:tabs>
          <w:tab w:val="left" w:pos="3866"/>
        </w:tabs>
        <w:jc w:val="both"/>
      </w:pPr>
      <w:r w:rsidRPr="00502D63">
        <w:t>New entrants would be required to bring something entirely new to access and survive in the electric automotive industry</w:t>
      </w:r>
      <w:r w:rsidR="003D3885" w:rsidRPr="00C8714E">
        <w:t xml:space="preserve">. Nevertheless, the overall situation indicates that the </w:t>
      </w:r>
      <w:r w:rsidR="003D3885">
        <w:t xml:space="preserve">barrier </w:t>
      </w:r>
      <w:r w:rsidR="003D3885" w:rsidRPr="00C8714E">
        <w:t xml:space="preserve">of </w:t>
      </w:r>
      <w:r w:rsidR="003D3885">
        <w:t>entry</w:t>
      </w:r>
      <w:r w:rsidR="003D3885" w:rsidRPr="00C8714E">
        <w:t xml:space="preserve"> is</w:t>
      </w:r>
      <w:r w:rsidR="003D3885" w:rsidRPr="00C8714E">
        <w:rPr>
          <w:b/>
          <w:bCs/>
        </w:rPr>
        <w:t xml:space="preserve"> </w:t>
      </w:r>
      <w:r w:rsidR="003D3885">
        <w:rPr>
          <w:b/>
          <w:bCs/>
        </w:rPr>
        <w:t xml:space="preserve">relatively high </w:t>
      </w:r>
      <w:r w:rsidR="003D3885" w:rsidRPr="00C8714E">
        <w:t xml:space="preserve">since Tesla Inc. has invested heavily in R&amp;D and is </w:t>
      </w:r>
      <w:r>
        <w:t>using this research</w:t>
      </w:r>
      <w:r w:rsidR="003D3885">
        <w:t xml:space="preserve"> to </w:t>
      </w:r>
      <w:r w:rsidR="0040480A">
        <w:t>build</w:t>
      </w:r>
      <w:r w:rsidR="003D3885">
        <w:t xml:space="preserve"> a strong economy of scale</w:t>
      </w:r>
      <w:r>
        <w:t>. It</w:t>
      </w:r>
      <w:r w:rsidR="00C23DF3">
        <w:t>’</w:t>
      </w:r>
      <w:r>
        <w:t>s</w:t>
      </w:r>
      <w:r w:rsidR="00470225">
        <w:t xml:space="preserve"> supercharge network </w:t>
      </w:r>
      <w:r>
        <w:t>makes</w:t>
      </w:r>
      <w:r w:rsidR="00470225">
        <w:t xml:space="preserve"> a barrier to </w:t>
      </w:r>
      <w:r>
        <w:t>entering</w:t>
      </w:r>
      <w:r w:rsidR="00470225">
        <w:t xml:space="preserve"> the industry</w:t>
      </w:r>
      <w:r w:rsidR="003D3885" w:rsidRPr="00C8714E">
        <w:t>.</w:t>
      </w:r>
      <w:r w:rsidR="003D3885">
        <w:t xml:space="preserve"> </w:t>
      </w:r>
      <w:r>
        <w:t>With</w:t>
      </w:r>
      <w:r w:rsidR="003D3885">
        <w:t xml:space="preserve"> the existing car manufacturers</w:t>
      </w:r>
      <w:r w:rsidR="00470225">
        <w:t>,</w:t>
      </w:r>
      <w:r w:rsidR="003D3885">
        <w:t xml:space="preserve"> </w:t>
      </w:r>
      <w:r w:rsidR="00C23DF3" w:rsidRPr="00C8714E">
        <w:t>there</w:t>
      </w:r>
      <w:r w:rsidR="003D3885" w:rsidRPr="00C8714E">
        <w:t xml:space="preserve"> is a likelihood that Volkswagen, Audi, and BMW will enter this market</w:t>
      </w:r>
      <w:r w:rsidR="003D3885">
        <w:t xml:space="preserve"> </w:t>
      </w:r>
      <w:sdt>
        <w:sdtPr>
          <w:id w:val="-1359193698"/>
          <w:citation/>
        </w:sdtPr>
        <w:sdtContent>
          <w:r w:rsidR="003D3885">
            <w:fldChar w:fldCharType="begin"/>
          </w:r>
          <w:r w:rsidR="003D3885">
            <w:instrText xml:space="preserve"> CITATION Mus19 \l 2057 </w:instrText>
          </w:r>
          <w:r w:rsidR="003D3885">
            <w:fldChar w:fldCharType="separate"/>
          </w:r>
          <w:r w:rsidR="003D3885">
            <w:rPr>
              <w:noProof/>
            </w:rPr>
            <w:t xml:space="preserve"> </w:t>
          </w:r>
          <w:r w:rsidR="003D3885" w:rsidRPr="0090123F">
            <w:rPr>
              <w:noProof/>
            </w:rPr>
            <w:t>(Musonera &amp; Cagle, 2019)</w:t>
          </w:r>
          <w:r w:rsidR="003D3885">
            <w:fldChar w:fldCharType="end"/>
          </w:r>
        </w:sdtContent>
      </w:sdt>
      <w:r w:rsidR="003D3885" w:rsidRPr="00C8714E">
        <w:t>.</w:t>
      </w:r>
      <w:r w:rsidR="003D3885">
        <w:t xml:space="preserve"> </w:t>
      </w:r>
      <w:r w:rsidR="00936B3A">
        <w:t>Therefore,</w:t>
      </w:r>
      <w:r w:rsidR="003D3885">
        <w:t xml:space="preserve"> the threat of new entry for Tesla is </w:t>
      </w:r>
      <w:r w:rsidR="003D3885">
        <w:rPr>
          <w:b/>
          <w:bCs/>
        </w:rPr>
        <w:t>low.</w:t>
      </w:r>
      <w:r w:rsidR="003D3885">
        <w:t xml:space="preserve"> </w:t>
      </w:r>
    </w:p>
    <w:p w14:paraId="0E2DAB2A" w14:textId="0A00EB01" w:rsidR="00F2566B" w:rsidRPr="004E2955" w:rsidRDefault="0040480A" w:rsidP="00540E25">
      <w:pPr>
        <w:pStyle w:val="Subtitle"/>
        <w:rPr>
          <w:b/>
          <w:bCs/>
        </w:rPr>
      </w:pPr>
      <w:r w:rsidRPr="004E2955">
        <w:rPr>
          <w:b/>
          <w:bCs/>
        </w:rPr>
        <w:t>Threat of substitute</w:t>
      </w:r>
    </w:p>
    <w:p w14:paraId="0EF8A749" w14:textId="3FA09EC0" w:rsidR="0040480A" w:rsidRDefault="00936B3A" w:rsidP="003D3885">
      <w:pPr>
        <w:tabs>
          <w:tab w:val="left" w:pos="3866"/>
        </w:tabs>
        <w:jc w:val="both"/>
      </w:pPr>
      <w:r>
        <w:t xml:space="preserve">the </w:t>
      </w:r>
      <w:r w:rsidR="003442C9">
        <w:t>threat</w:t>
      </w:r>
      <w:r>
        <w:t xml:space="preserve"> </w:t>
      </w:r>
      <w:r w:rsidR="00770E33">
        <w:t>of</w:t>
      </w:r>
      <w:r>
        <w:t xml:space="preserve"> substitutes for Tesla in the entire automotive industry is </w:t>
      </w:r>
      <w:r w:rsidRPr="00470225">
        <w:rPr>
          <w:b/>
          <w:bCs/>
        </w:rPr>
        <w:t>high</w:t>
      </w:r>
      <w:r>
        <w:t xml:space="preserve"> because the customer has plenty of choices and brands to choose between</w:t>
      </w:r>
      <w:r w:rsidR="00477AE0">
        <w:t xml:space="preserve">. </w:t>
      </w:r>
      <w:r w:rsidR="00157CEA" w:rsidRPr="00157CEA">
        <w:t xml:space="preserve"> Nisan's hydrogen energy vehicles posed a significant threat to Tesla. However, in terms of the overall process of car electrification, whenever lithium battery progress is slow</w:t>
      </w:r>
      <w:r w:rsidR="00477AE0">
        <w:t>.</w:t>
      </w:r>
      <w:r w:rsidR="00477AE0" w:rsidRPr="00477AE0">
        <w:t xml:space="preserve"> No one tends to focus </w:t>
      </w:r>
      <w:r w:rsidR="00477AE0">
        <w:t>on</w:t>
      </w:r>
      <w:r w:rsidR="00477AE0" w:rsidRPr="00477AE0">
        <w:t xml:space="preserve"> lithium battery technology whenever it develops more quickly than expected. </w:t>
      </w:r>
      <w:r w:rsidR="00502D63">
        <w:t>Conventional</w:t>
      </w:r>
      <w:r w:rsidR="00477AE0" w:rsidRPr="00477AE0">
        <w:t xml:space="preserve"> fuel vehicles are still the preferred mode of transportation for some people. They </w:t>
      </w:r>
      <w:r w:rsidR="003442C9">
        <w:t>like</w:t>
      </w:r>
      <w:r w:rsidR="00477AE0" w:rsidRPr="00477AE0">
        <w:t xml:space="preserve"> not to be concerned about a lack of power</w:t>
      </w:r>
      <w:r w:rsidR="00502D63">
        <w:t xml:space="preserve"> or </w:t>
      </w:r>
      <w:r w:rsidR="00477AE0" w:rsidRPr="00477AE0">
        <w:t xml:space="preserve">enjoy the </w:t>
      </w:r>
      <w:r w:rsidR="00502D63">
        <w:t>engine’s roar</w:t>
      </w:r>
      <w:r w:rsidR="00477AE0" w:rsidRPr="00477AE0">
        <w:t xml:space="preserve">. They don't have to </w:t>
      </w:r>
      <w:r w:rsidR="00770E33" w:rsidRPr="00770E33">
        <w:t>worry about new energy vehicles' unknowns</w:t>
      </w:r>
      <w:r w:rsidR="00477AE0" w:rsidRPr="00477AE0">
        <w:t xml:space="preserve">. The hydrogen fuel cell is a </w:t>
      </w:r>
      <w:r w:rsidR="00502D63">
        <w:t>future technology</w:t>
      </w:r>
      <w:r w:rsidR="00477AE0" w:rsidRPr="00477AE0">
        <w:t>, but it will only exist in the future for a limited time. Today, lithium battery performance and costs are improving much faster than expected. In terms of the technical requirements for vehicle electrification</w:t>
      </w:r>
      <w:r w:rsidR="00477AE0">
        <w:t xml:space="preserve">, </w:t>
      </w:r>
      <w:r w:rsidR="00477AE0" w:rsidRPr="00477AE0">
        <w:t>Because of numerous issues that must be addressed urgently, hydrogen fuel cell technology is gradually decreasing in popularity</w:t>
      </w:r>
      <w:sdt>
        <w:sdtPr>
          <w:id w:val="95139916"/>
          <w:citation/>
        </w:sdtPr>
        <w:sdtContent>
          <w:r w:rsidR="00621825">
            <w:fldChar w:fldCharType="begin"/>
          </w:r>
          <w:r w:rsidR="00621825">
            <w:instrText xml:space="preserve"> CITATION Yan22 \l 2057 </w:instrText>
          </w:r>
          <w:r w:rsidR="00621825">
            <w:fldChar w:fldCharType="separate"/>
          </w:r>
          <w:r w:rsidR="00621825">
            <w:rPr>
              <w:noProof/>
            </w:rPr>
            <w:t xml:space="preserve"> </w:t>
          </w:r>
          <w:r w:rsidR="00621825" w:rsidRPr="00621825">
            <w:rPr>
              <w:noProof/>
            </w:rPr>
            <w:t>(Yang, 2022)</w:t>
          </w:r>
          <w:r w:rsidR="00621825">
            <w:fldChar w:fldCharType="end"/>
          </w:r>
        </w:sdtContent>
      </w:sdt>
      <w:r w:rsidR="00621825">
        <w:t>.</w:t>
      </w:r>
    </w:p>
    <w:p w14:paraId="2A88965F" w14:textId="43F24930" w:rsidR="00621825" w:rsidRPr="004E2955" w:rsidRDefault="001B28BC" w:rsidP="00540E25">
      <w:pPr>
        <w:pStyle w:val="Subtitle"/>
        <w:rPr>
          <w:b/>
          <w:bCs/>
        </w:rPr>
      </w:pPr>
      <w:r w:rsidRPr="004E2955">
        <w:rPr>
          <w:b/>
          <w:bCs/>
        </w:rPr>
        <w:t>Power of buyers</w:t>
      </w:r>
    </w:p>
    <w:p w14:paraId="40EE8124" w14:textId="1F714064" w:rsidR="008026AF" w:rsidRDefault="008026AF" w:rsidP="003D3885">
      <w:pPr>
        <w:tabs>
          <w:tab w:val="left" w:pos="3866"/>
        </w:tabs>
        <w:jc w:val="both"/>
      </w:pPr>
      <w:r w:rsidRPr="008026AF">
        <w:t xml:space="preserve">Three factors must be considered when determining buyer power: switching cost, </w:t>
      </w:r>
      <w:r>
        <w:t xml:space="preserve">the </w:t>
      </w:r>
      <w:r w:rsidRPr="008026AF">
        <w:t>volume of purchase, and substitute availability</w:t>
      </w:r>
      <w:sdt>
        <w:sdtPr>
          <w:id w:val="-1504423123"/>
          <w:citation/>
        </w:sdtPr>
        <w:sdtContent>
          <w:r w:rsidR="00C0579C">
            <w:fldChar w:fldCharType="begin"/>
          </w:r>
          <w:r w:rsidR="00C0579C">
            <w:instrText xml:space="preserve"> CITATION Mus19 \l 2057 </w:instrText>
          </w:r>
          <w:r w:rsidR="00C0579C">
            <w:fldChar w:fldCharType="separate"/>
          </w:r>
          <w:r w:rsidR="00C0579C">
            <w:rPr>
              <w:noProof/>
            </w:rPr>
            <w:t xml:space="preserve"> </w:t>
          </w:r>
          <w:r w:rsidR="00C0579C" w:rsidRPr="00C0579C">
            <w:rPr>
              <w:noProof/>
            </w:rPr>
            <w:t>(Musonera &amp; Cagle, 2019)</w:t>
          </w:r>
          <w:r w:rsidR="00C0579C">
            <w:fldChar w:fldCharType="end"/>
          </w:r>
        </w:sdtContent>
      </w:sdt>
      <w:r w:rsidRPr="008026AF">
        <w:t>.</w:t>
      </w:r>
      <w:r>
        <w:t xml:space="preserve"> For Tesla, the bargaining power of buyers is</w:t>
      </w:r>
      <w:r w:rsidRPr="008026AF">
        <w:rPr>
          <w:b/>
          <w:bCs/>
        </w:rPr>
        <w:t xml:space="preserve"> low</w:t>
      </w:r>
      <w:r>
        <w:rPr>
          <w:b/>
          <w:bCs/>
        </w:rPr>
        <w:t xml:space="preserve">. </w:t>
      </w:r>
      <w:r w:rsidR="00702219">
        <w:t>Tesla’s</w:t>
      </w:r>
      <w:r>
        <w:t xml:space="preserve"> marketing strategy targets a niche market and </w:t>
      </w:r>
      <w:r w:rsidR="00702219">
        <w:t>differentiates</w:t>
      </w:r>
      <w:r>
        <w:t xml:space="preserve"> its products </w:t>
      </w:r>
      <w:r w:rsidR="00702219">
        <w:t>from</w:t>
      </w:r>
      <w:r>
        <w:t xml:space="preserve"> traditional combustible vehicles</w:t>
      </w:r>
      <w:r w:rsidR="00702219">
        <w:t>, and the competition is</w:t>
      </w:r>
      <w:r w:rsidR="00C0579C">
        <w:t xml:space="preserve"> minimal.</w:t>
      </w:r>
      <w:r>
        <w:t xml:space="preserve"> </w:t>
      </w:r>
      <w:r w:rsidR="00702219">
        <w:t xml:space="preserve">Tesla is targeting a segment </w:t>
      </w:r>
      <w:r>
        <w:t xml:space="preserve">where individuals </w:t>
      </w:r>
      <w:r w:rsidR="00502D63" w:rsidRPr="00502D63">
        <w:t xml:space="preserve">seek </w:t>
      </w:r>
      <w:r w:rsidR="00502D63">
        <w:t>unique</w:t>
      </w:r>
      <w:r w:rsidR="00502D63" w:rsidRPr="00502D63">
        <w:t xml:space="preserve"> and unusual vehicle characteristics</w:t>
      </w:r>
      <w:r w:rsidR="00702219">
        <w:t>.</w:t>
      </w:r>
    </w:p>
    <w:p w14:paraId="11047447" w14:textId="0ED35083" w:rsidR="00C0579C" w:rsidRPr="004E2955" w:rsidRDefault="00C0579C" w:rsidP="00540E25">
      <w:pPr>
        <w:pStyle w:val="Subtitle"/>
        <w:rPr>
          <w:b/>
          <w:bCs/>
        </w:rPr>
      </w:pPr>
      <w:r w:rsidRPr="004E2955">
        <w:rPr>
          <w:b/>
          <w:bCs/>
        </w:rPr>
        <w:t>Power of suppliers</w:t>
      </w:r>
    </w:p>
    <w:p w14:paraId="5BC46F1B" w14:textId="72EFF3F6" w:rsidR="00C0579C" w:rsidRDefault="007A2ECF" w:rsidP="003D3885">
      <w:pPr>
        <w:tabs>
          <w:tab w:val="left" w:pos="3866"/>
        </w:tabs>
        <w:jc w:val="both"/>
      </w:pPr>
      <w:r w:rsidRPr="007A2ECF">
        <w:t xml:space="preserve">Tesla Inc. operates in an industry that is heavily reliant </w:t>
      </w:r>
      <w:r>
        <w:t xml:space="preserve">on </w:t>
      </w:r>
      <w:r w:rsidRPr="007A2ECF">
        <w:t xml:space="preserve">its suppliers. Forward integration, supplier size, and supply level are all </w:t>
      </w:r>
      <w:r w:rsidR="00502D63">
        <w:t>critical</w:t>
      </w:r>
      <w:r w:rsidRPr="007A2ECF">
        <w:t xml:space="preserve"> factors determining supplier influence. </w:t>
      </w:r>
      <w:r w:rsidR="00502D63">
        <w:t>Regarding</w:t>
      </w:r>
      <w:r w:rsidRPr="007A2ECF">
        <w:t xml:space="preserve"> </w:t>
      </w:r>
      <w:r>
        <w:t>forwarding</w:t>
      </w:r>
      <w:r w:rsidRPr="007A2ECF">
        <w:t xml:space="preserve"> integration, Tesla Inc. suppliers have </w:t>
      </w:r>
      <w:r>
        <w:rPr>
          <w:b/>
          <w:bCs/>
        </w:rPr>
        <w:t>moderate</w:t>
      </w:r>
      <w:r w:rsidRPr="007A2ECF">
        <w:t xml:space="preserve"> </w:t>
      </w:r>
      <w:r w:rsidR="00502D63">
        <w:t>power</w:t>
      </w:r>
      <w:r w:rsidRPr="007A2ECF">
        <w:t xml:space="preserve"> because some suppliers use third parties for distribution while others transact directly with Tesla</w:t>
      </w:r>
      <w:sdt>
        <w:sdtPr>
          <w:id w:val="-1850632449"/>
          <w:citation/>
        </w:sdtPr>
        <w:sdtContent>
          <w:r>
            <w:fldChar w:fldCharType="begin"/>
          </w:r>
          <w:r>
            <w:instrText xml:space="preserve"> CITATION Mus19 \l 2057 </w:instrText>
          </w:r>
          <w:r>
            <w:fldChar w:fldCharType="separate"/>
          </w:r>
          <w:r>
            <w:rPr>
              <w:noProof/>
            </w:rPr>
            <w:t xml:space="preserve"> </w:t>
          </w:r>
          <w:r w:rsidRPr="007A2ECF">
            <w:rPr>
              <w:noProof/>
            </w:rPr>
            <w:t>(Musonera &amp; Cagle, 2019)</w:t>
          </w:r>
          <w:r>
            <w:fldChar w:fldCharType="end"/>
          </w:r>
        </w:sdtContent>
      </w:sdt>
      <w:r>
        <w:t>.</w:t>
      </w:r>
    </w:p>
    <w:p w14:paraId="0DFDB6B6" w14:textId="77A36CF2" w:rsidR="007A2ECF" w:rsidRPr="004E2955" w:rsidRDefault="003A3BF9" w:rsidP="00540E25">
      <w:pPr>
        <w:pStyle w:val="Subtitle"/>
        <w:rPr>
          <w:b/>
          <w:bCs/>
        </w:rPr>
      </w:pPr>
      <w:r w:rsidRPr="004E2955">
        <w:rPr>
          <w:b/>
          <w:bCs/>
        </w:rPr>
        <w:t xml:space="preserve">Power of rivalry </w:t>
      </w:r>
    </w:p>
    <w:p w14:paraId="53977A45" w14:textId="4E1E95ED" w:rsidR="003A3BF9" w:rsidRDefault="008F2D60" w:rsidP="003D3885">
      <w:pPr>
        <w:tabs>
          <w:tab w:val="left" w:pos="3866"/>
        </w:tabs>
        <w:jc w:val="both"/>
      </w:pPr>
      <w:r>
        <w:t xml:space="preserve">The power of </w:t>
      </w:r>
      <w:r w:rsidR="00502D63">
        <w:t>rivalry</w:t>
      </w:r>
      <w:r>
        <w:t xml:space="preserve"> is </w:t>
      </w:r>
      <w:r w:rsidRPr="008F2D60">
        <w:rPr>
          <w:b/>
          <w:bCs/>
        </w:rPr>
        <w:t>moderate to high</w:t>
      </w:r>
      <w:r>
        <w:rPr>
          <w:b/>
          <w:bCs/>
        </w:rPr>
        <w:t xml:space="preserve"> </w:t>
      </w:r>
      <w:r>
        <w:t>for Tesla in the automotive industry</w:t>
      </w:r>
      <w:r>
        <w:rPr>
          <w:b/>
          <w:bCs/>
        </w:rPr>
        <w:t xml:space="preserve">. </w:t>
      </w:r>
      <w:r w:rsidR="00502D63">
        <w:t>Even though</w:t>
      </w:r>
      <w:r w:rsidRPr="008F2D60">
        <w:t xml:space="preserve"> the car industry is </w:t>
      </w:r>
      <w:r w:rsidR="00502D63">
        <w:t>highly</w:t>
      </w:r>
      <w:r w:rsidRPr="008F2D60">
        <w:t xml:space="preserve"> competitive, Tesla</w:t>
      </w:r>
      <w:r w:rsidR="00502D63">
        <w:t xml:space="preserve"> </w:t>
      </w:r>
      <w:r w:rsidRPr="008F2D60">
        <w:t xml:space="preserve">has established itself as the brand that provides pure electric, sporty, and luxurious cars. Its target market includes people who desire and can afford premium vehicles. The firm is developing more affordable models </w:t>
      </w:r>
      <w:r w:rsidR="00502D63">
        <w:t xml:space="preserve">to ensure that the switch </w:t>
      </w:r>
      <w:r w:rsidRPr="008F2D60">
        <w:t xml:space="preserve">from fuel power </w:t>
      </w:r>
      <w:r w:rsidRPr="008F2D60">
        <w:lastRenderedPageBreak/>
        <w:t>goes smoothly and gradually. Tesla</w:t>
      </w:r>
      <w:r>
        <w:t xml:space="preserve"> </w:t>
      </w:r>
      <w:r w:rsidRPr="008F2D60">
        <w:t xml:space="preserve">has </w:t>
      </w:r>
      <w:r w:rsidRPr="008F2D60">
        <w:rPr>
          <w:b/>
          <w:bCs/>
        </w:rPr>
        <w:t>moderated</w:t>
      </w:r>
      <w:r w:rsidRPr="008F2D60">
        <w:t xml:space="preserve"> its competition due to its market position. Now, full or partial hybrid alternatives include the Toyota Rav4 Hybrid, Toyota Prius, Chevrolet Volt, and Honda Civic. Other automakers have carved out their niches by offering partial </w:t>
      </w:r>
      <w:r w:rsidR="00502D63">
        <w:t>options</w:t>
      </w:r>
      <w:r w:rsidRPr="008F2D60">
        <w:t xml:space="preserve"> such as turbo diesel and hybrid vehicles, but Tesla remains the market leader in the electric vehicle market</w:t>
      </w:r>
      <w:sdt>
        <w:sdtPr>
          <w:id w:val="1984584776"/>
          <w:citation/>
        </w:sdtPr>
        <w:sdtContent>
          <w:r w:rsidR="002C420B">
            <w:fldChar w:fldCharType="begin"/>
          </w:r>
          <w:r w:rsidR="002C420B">
            <w:instrText xml:space="preserve"> CITATION Mus19 \l 2057 </w:instrText>
          </w:r>
          <w:r w:rsidR="002C420B">
            <w:fldChar w:fldCharType="separate"/>
          </w:r>
          <w:r w:rsidR="002C420B">
            <w:rPr>
              <w:noProof/>
            </w:rPr>
            <w:t xml:space="preserve"> </w:t>
          </w:r>
          <w:r w:rsidR="002C420B" w:rsidRPr="002C420B">
            <w:rPr>
              <w:noProof/>
            </w:rPr>
            <w:t>(Musonera &amp; Cagle, 2019)</w:t>
          </w:r>
          <w:r w:rsidR="002C420B">
            <w:fldChar w:fldCharType="end"/>
          </w:r>
        </w:sdtContent>
      </w:sdt>
      <w:r w:rsidRPr="008F2D60">
        <w:t>.</w:t>
      </w:r>
    </w:p>
    <w:p w14:paraId="0E13A671" w14:textId="77777777" w:rsidR="00B65310" w:rsidRDefault="00B65310" w:rsidP="00B65310">
      <w:pPr>
        <w:tabs>
          <w:tab w:val="left" w:pos="3866"/>
        </w:tabs>
        <w:rPr>
          <w:b/>
          <w:bCs/>
          <w:sz w:val="24"/>
          <w:szCs w:val="24"/>
        </w:rPr>
      </w:pPr>
    </w:p>
    <w:p w14:paraId="066A8CE1" w14:textId="580AC110" w:rsidR="002C420B" w:rsidRPr="004E0FF6" w:rsidRDefault="00977322" w:rsidP="00977322">
      <w:pPr>
        <w:tabs>
          <w:tab w:val="left" w:pos="3866"/>
        </w:tabs>
        <w:jc w:val="center"/>
        <w:rPr>
          <w:b/>
          <w:bCs/>
          <w:sz w:val="24"/>
          <w:szCs w:val="24"/>
        </w:rPr>
      </w:pPr>
      <w:r w:rsidRPr="004E0FF6">
        <w:rPr>
          <w:b/>
          <w:bCs/>
          <w:sz w:val="24"/>
          <w:szCs w:val="24"/>
        </w:rPr>
        <w:t>Section three</w:t>
      </w:r>
    </w:p>
    <w:p w14:paraId="7D319AC6" w14:textId="4820A05B" w:rsidR="00977322" w:rsidRDefault="00977322" w:rsidP="00331562">
      <w:pPr>
        <w:tabs>
          <w:tab w:val="left" w:pos="3866"/>
        </w:tabs>
        <w:jc w:val="center"/>
        <w:rPr>
          <w:b/>
          <w:bCs/>
          <w:sz w:val="24"/>
          <w:szCs w:val="24"/>
        </w:rPr>
      </w:pPr>
      <w:r>
        <w:rPr>
          <w:b/>
          <w:bCs/>
          <w:sz w:val="24"/>
          <w:szCs w:val="24"/>
        </w:rPr>
        <w:t>Analysis of Tesla’s internal environment</w:t>
      </w:r>
    </w:p>
    <w:p w14:paraId="455F0C08" w14:textId="6E363F1F" w:rsidR="00B65310" w:rsidRPr="004E2955" w:rsidRDefault="00BF3AD1" w:rsidP="00331562">
      <w:pPr>
        <w:pStyle w:val="Heading2"/>
        <w:rPr>
          <w:b/>
          <w:bCs/>
          <w:color w:val="auto"/>
        </w:rPr>
      </w:pPr>
      <w:bookmarkStart w:id="8" w:name="_Toc112601866"/>
      <w:r w:rsidRPr="004E2955">
        <w:rPr>
          <w:b/>
          <w:bCs/>
          <w:color w:val="auto"/>
        </w:rPr>
        <w:t>Financial and business highlights</w:t>
      </w:r>
      <w:bookmarkEnd w:id="8"/>
    </w:p>
    <w:p w14:paraId="1F31C859" w14:textId="18CF7112" w:rsidR="00EC033D" w:rsidRPr="00EC033D" w:rsidRDefault="00EC033D" w:rsidP="00EC033D">
      <w:pPr>
        <w:tabs>
          <w:tab w:val="left" w:pos="3866"/>
        </w:tabs>
        <w:jc w:val="both"/>
      </w:pPr>
      <w:r>
        <w:t xml:space="preserve">to evaluate </w:t>
      </w:r>
      <w:r w:rsidR="003442C9">
        <w:t>Tesla’s</w:t>
      </w:r>
      <w:r>
        <w:t xml:space="preserve"> business </w:t>
      </w:r>
      <w:r w:rsidR="00EB61D0">
        <w:t xml:space="preserve">performance, Ratio analysis is </w:t>
      </w:r>
      <w:r w:rsidR="003442C9">
        <w:t>instrumental</w:t>
      </w:r>
      <w:r w:rsidR="00EB61D0">
        <w:t xml:space="preserve"> </w:t>
      </w:r>
      <w:r w:rsidR="00770E33">
        <w:t>in assessing</w:t>
      </w:r>
      <w:r w:rsidR="00EB61D0">
        <w:t xml:space="preserve"> the profitability of the company and its operational performance and financial health.</w:t>
      </w:r>
      <w:r>
        <w:t xml:space="preserve"> </w:t>
      </w:r>
    </w:p>
    <w:p w14:paraId="61E7AF96" w14:textId="3618F2C9" w:rsidR="006E7594" w:rsidRDefault="00F20348" w:rsidP="002803B2">
      <w:pPr>
        <w:tabs>
          <w:tab w:val="left" w:pos="3866"/>
        </w:tabs>
        <w:jc w:val="both"/>
      </w:pPr>
      <w:r>
        <w:rPr>
          <w:noProof/>
        </w:rPr>
        <w:t xml:space="preserve">                   </w:t>
      </w:r>
      <w:r w:rsidR="00EB61D0">
        <w:rPr>
          <w:noProof/>
        </w:rPr>
        <w:drawing>
          <wp:inline distT="0" distB="0" distL="0" distR="0" wp14:anchorId="1B117A66" wp14:editId="79E1CE32">
            <wp:extent cx="5726430" cy="1879600"/>
            <wp:effectExtent l="0" t="0" r="762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6430" cy="1879600"/>
                    </a:xfrm>
                    <a:prstGeom prst="rect">
                      <a:avLst/>
                    </a:prstGeom>
                    <a:noFill/>
                    <a:ln>
                      <a:noFill/>
                    </a:ln>
                  </pic:spPr>
                </pic:pic>
              </a:graphicData>
            </a:graphic>
          </wp:inline>
        </w:drawing>
      </w:r>
      <w:r>
        <w:rPr>
          <w:noProof/>
        </w:rPr>
        <w:t xml:space="preserve">                                       </w:t>
      </w:r>
      <w:r w:rsidR="00484C9F">
        <w:rPr>
          <w:noProof/>
        </w:rPr>
        <w:t xml:space="preserve">                                                         </w:t>
      </w:r>
    </w:p>
    <w:p w14:paraId="2F773BC8" w14:textId="5A37C2B4" w:rsidR="003D3885" w:rsidRPr="00331562" w:rsidRDefault="00EC033D" w:rsidP="002803B2">
      <w:pPr>
        <w:tabs>
          <w:tab w:val="left" w:pos="3866"/>
        </w:tabs>
        <w:jc w:val="both"/>
        <w:rPr>
          <w:b/>
          <w:bCs/>
        </w:rPr>
      </w:pPr>
      <w:r w:rsidRPr="00331562">
        <w:rPr>
          <w:b/>
          <w:bCs/>
        </w:rPr>
        <w:t>Figure5</w:t>
      </w:r>
      <w:r w:rsidR="00ED7929" w:rsidRPr="00331562">
        <w:rPr>
          <w:b/>
          <w:bCs/>
        </w:rPr>
        <w:t>: Profitabili</w:t>
      </w:r>
      <w:r w:rsidR="00EB61D0" w:rsidRPr="00331562">
        <w:rPr>
          <w:b/>
          <w:bCs/>
        </w:rPr>
        <w:t>ty</w:t>
      </w:r>
      <w:r w:rsidR="00C23DF3">
        <w:rPr>
          <w:b/>
          <w:bCs/>
        </w:rPr>
        <w:t>, leverage and liquidity ratios</w:t>
      </w:r>
    </w:p>
    <w:p w14:paraId="7EB0F74C" w14:textId="13B42125" w:rsidR="00ED7929" w:rsidRPr="00331562" w:rsidRDefault="00ED7929" w:rsidP="002803B2">
      <w:pPr>
        <w:tabs>
          <w:tab w:val="left" w:pos="3866"/>
        </w:tabs>
        <w:jc w:val="both"/>
        <w:rPr>
          <w:b/>
          <w:bCs/>
        </w:rPr>
      </w:pPr>
      <w:r w:rsidRPr="00331562">
        <w:rPr>
          <w:b/>
          <w:bCs/>
        </w:rPr>
        <w:t>Source:</w:t>
      </w:r>
      <w:sdt>
        <w:sdtPr>
          <w:rPr>
            <w:b/>
            <w:bCs/>
          </w:rPr>
          <w:id w:val="-636028248"/>
          <w:citation/>
        </w:sdtPr>
        <w:sdtContent>
          <w:r w:rsidRPr="00331562">
            <w:rPr>
              <w:b/>
              <w:bCs/>
            </w:rPr>
            <w:fldChar w:fldCharType="begin"/>
          </w:r>
          <w:r w:rsidRPr="00331562">
            <w:rPr>
              <w:b/>
              <w:bCs/>
            </w:rPr>
            <w:instrText xml:space="preserve"> CITATION Qin21 \l 2057 </w:instrText>
          </w:r>
          <w:r w:rsidRPr="00331562">
            <w:rPr>
              <w:b/>
              <w:bCs/>
            </w:rPr>
            <w:fldChar w:fldCharType="separate"/>
          </w:r>
          <w:r w:rsidRPr="00331562">
            <w:rPr>
              <w:b/>
              <w:bCs/>
              <w:noProof/>
            </w:rPr>
            <w:t xml:space="preserve"> (Qin, et al., 2021)</w:t>
          </w:r>
          <w:r w:rsidRPr="00331562">
            <w:rPr>
              <w:b/>
              <w:bCs/>
            </w:rPr>
            <w:fldChar w:fldCharType="end"/>
          </w:r>
        </w:sdtContent>
      </w:sdt>
    </w:p>
    <w:p w14:paraId="00684536" w14:textId="77777777" w:rsidR="00EB61D0" w:rsidRDefault="00EB61D0" w:rsidP="002803B2">
      <w:pPr>
        <w:tabs>
          <w:tab w:val="left" w:pos="3866"/>
        </w:tabs>
        <w:jc w:val="both"/>
      </w:pPr>
    </w:p>
    <w:p w14:paraId="5401EBA8" w14:textId="536D642F" w:rsidR="00F20348" w:rsidRDefault="003442C9" w:rsidP="002803B2">
      <w:pPr>
        <w:tabs>
          <w:tab w:val="left" w:pos="3866"/>
        </w:tabs>
        <w:jc w:val="both"/>
      </w:pPr>
      <w:r>
        <w:t>The</w:t>
      </w:r>
      <w:r w:rsidR="00287742" w:rsidRPr="00287742">
        <w:t xml:space="preserve"> ROCE</w:t>
      </w:r>
      <w:r w:rsidR="00F90C2D">
        <w:t xml:space="preserve"> raised</w:t>
      </w:r>
      <w:r w:rsidR="00287742" w:rsidRPr="00287742">
        <w:t xml:space="preserve"> from - 21.31% in 2018 to -14.94% in 2019, owing primarily to an increase of 137,969 Model 3 cash deliveries, which drove the 14.2% increase in asset turnover. From 2019 to 2020, the ROCE shifts from negative to positive, </w:t>
      </w:r>
      <w:r w:rsidR="00F90C2D">
        <w:t>showing</w:t>
      </w:r>
      <w:r w:rsidR="00287742" w:rsidRPr="00287742">
        <w:t xml:space="preserve"> that Tesla has ultimately </w:t>
      </w:r>
      <w:r w:rsidR="004146A9">
        <w:t>benefited</w:t>
      </w:r>
      <w:r w:rsidR="00287742" w:rsidRPr="00287742">
        <w:t xml:space="preserve"> from its business </w:t>
      </w:r>
      <w:r w:rsidR="00F06281" w:rsidRPr="00287742">
        <w:t>operation</w:t>
      </w:r>
      <w:r w:rsidR="00287742" w:rsidRPr="00287742">
        <w:t>.</w:t>
      </w:r>
      <w:r w:rsidR="00F06281" w:rsidRPr="00F06281">
        <w:t xml:space="preserve"> This is</w:t>
      </w:r>
      <w:r w:rsidR="004146A9">
        <w:t xml:space="preserve"> because of</w:t>
      </w:r>
      <w:r w:rsidR="00F06281" w:rsidRPr="00F06281">
        <w:t xml:space="preserve"> </w:t>
      </w:r>
      <w:r w:rsidR="004146A9">
        <w:t>the</w:t>
      </w:r>
      <w:r w:rsidR="00F06281" w:rsidRPr="00F06281">
        <w:t xml:space="preserve"> increase in net profit margin from -3.51% to 2.29% in 2020, which </w:t>
      </w:r>
      <w:r w:rsidR="004146A9">
        <w:t>cancels</w:t>
      </w:r>
      <w:r w:rsidR="00F06281" w:rsidRPr="00F06281">
        <w:t xml:space="preserve"> the negative effect of reduced asset turnover caused by COVID-19. Furthermore, it reimburses a </w:t>
      </w:r>
      <w:r>
        <w:t>more significant</w:t>
      </w:r>
      <w:r w:rsidR="00F06281" w:rsidRPr="00F06281">
        <w:t xml:space="preserve"> equity portion of the financing, owing to a 114% increase in additional paid-in capital to $27,261 million. As shown in Fig. 2, the net profit margin shifts from negative to positive due to improved cost-of-sales management, particularly in operating expenses, and an increase of 129,268 Model 3 and Model Y cash deliveries</w:t>
      </w:r>
      <w:sdt>
        <w:sdtPr>
          <w:id w:val="-1482537703"/>
          <w:citation/>
        </w:sdtPr>
        <w:sdtContent>
          <w:r w:rsidR="002C13FA">
            <w:fldChar w:fldCharType="begin"/>
          </w:r>
          <w:r w:rsidR="002C13FA">
            <w:instrText xml:space="preserve"> CITATION Qin21 \l 2057 </w:instrText>
          </w:r>
          <w:r w:rsidR="002C13FA">
            <w:fldChar w:fldCharType="separate"/>
          </w:r>
          <w:r w:rsidR="002C13FA">
            <w:rPr>
              <w:noProof/>
            </w:rPr>
            <w:t xml:space="preserve"> </w:t>
          </w:r>
          <w:r w:rsidR="002C13FA" w:rsidRPr="002C13FA">
            <w:rPr>
              <w:noProof/>
            </w:rPr>
            <w:t>(Qin, et al., 2021)</w:t>
          </w:r>
          <w:r w:rsidR="002C13FA">
            <w:fldChar w:fldCharType="end"/>
          </w:r>
        </w:sdtContent>
      </w:sdt>
      <w:r w:rsidR="00F06281" w:rsidRPr="00F06281">
        <w:t>.</w:t>
      </w:r>
    </w:p>
    <w:p w14:paraId="6BD2B1CF" w14:textId="77777777" w:rsidR="006E7594" w:rsidRDefault="002C13FA" w:rsidP="002803B2">
      <w:pPr>
        <w:tabs>
          <w:tab w:val="left" w:pos="3866"/>
        </w:tabs>
        <w:jc w:val="both"/>
      </w:pPr>
      <w:r w:rsidRPr="002C13FA">
        <w:t>The rise in two long-term solvency ratios indicates that the financing preference is shifting to equity. This is primarily due to a decrease in long-term debt and finance leases from $1232 million in 2019 to $1094 million in 2020. Furthermore, capital growth from $12737 million in 2019 to $27,261 million in 2020 is a cause of this situation</w:t>
      </w:r>
      <w:sdt>
        <w:sdtPr>
          <w:id w:val="1660118144"/>
          <w:citation/>
        </w:sdtPr>
        <w:sdtContent>
          <w:r>
            <w:fldChar w:fldCharType="begin"/>
          </w:r>
          <w:r>
            <w:instrText xml:space="preserve"> CITATION Qin21 \l 2057 </w:instrText>
          </w:r>
          <w:r>
            <w:fldChar w:fldCharType="separate"/>
          </w:r>
          <w:r>
            <w:rPr>
              <w:noProof/>
            </w:rPr>
            <w:t xml:space="preserve"> </w:t>
          </w:r>
          <w:r w:rsidRPr="002C13FA">
            <w:rPr>
              <w:noProof/>
            </w:rPr>
            <w:t>(Qin, et al., 2021)</w:t>
          </w:r>
          <w:r>
            <w:fldChar w:fldCharType="end"/>
          </w:r>
        </w:sdtContent>
      </w:sdt>
      <w:r w:rsidRPr="002C13FA">
        <w:t>.</w:t>
      </w:r>
    </w:p>
    <w:p w14:paraId="22AF3DE8" w14:textId="17EE0ED6" w:rsidR="00D511B2" w:rsidRDefault="006E7594" w:rsidP="002803B2">
      <w:pPr>
        <w:tabs>
          <w:tab w:val="left" w:pos="3866"/>
        </w:tabs>
        <w:jc w:val="both"/>
        <w:rPr>
          <w:noProof/>
        </w:rPr>
      </w:pPr>
      <w:r>
        <w:rPr>
          <w:noProof/>
        </w:rPr>
        <w:lastRenderedPageBreak/>
        <w:drawing>
          <wp:anchor distT="0" distB="0" distL="114300" distR="114300" simplePos="0" relativeHeight="251659264" behindDoc="0" locked="0" layoutInCell="1" allowOverlap="1" wp14:anchorId="36424707" wp14:editId="49663A2B">
            <wp:simplePos x="0" y="0"/>
            <wp:positionH relativeFrom="column">
              <wp:posOffset>2640954</wp:posOffset>
            </wp:positionH>
            <wp:positionV relativeFrom="paragraph">
              <wp:posOffset>277</wp:posOffset>
            </wp:positionV>
            <wp:extent cx="3529965" cy="225298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9965" cy="2252980"/>
                    </a:xfrm>
                    <a:prstGeom prst="rect">
                      <a:avLst/>
                    </a:prstGeom>
                    <a:noFill/>
                    <a:ln>
                      <a:noFill/>
                    </a:ln>
                  </pic:spPr>
                </pic:pic>
              </a:graphicData>
            </a:graphic>
          </wp:anchor>
        </w:drawing>
      </w:r>
      <w:r w:rsidR="003442C9">
        <w:rPr>
          <w:noProof/>
        </w:rPr>
        <w:t>Both</w:t>
      </w:r>
      <w:r w:rsidR="00D511B2">
        <w:rPr>
          <w:noProof/>
        </w:rPr>
        <w:t xml:space="preserve"> the current and quick </w:t>
      </w:r>
      <w:r w:rsidR="00770E33">
        <w:rPr>
          <w:noProof/>
        </w:rPr>
        <w:t>ratios</w:t>
      </w:r>
      <w:r w:rsidR="00D511B2">
        <w:rPr>
          <w:noProof/>
        </w:rPr>
        <w:t xml:space="preserve"> increased </w:t>
      </w:r>
      <w:r w:rsidR="003442C9">
        <w:rPr>
          <w:noProof/>
        </w:rPr>
        <w:t>significantly</w:t>
      </w:r>
      <w:r w:rsidR="00D511B2">
        <w:rPr>
          <w:noProof/>
        </w:rPr>
        <w:t xml:space="preserve"> from 2018 to 2020.</w:t>
      </w:r>
      <w:r>
        <w:rPr>
          <w:noProof/>
        </w:rPr>
        <w:t xml:space="preserve"> </w:t>
      </w:r>
      <w:r w:rsidR="00D511B2" w:rsidRPr="00D511B2">
        <w:rPr>
          <w:noProof/>
        </w:rPr>
        <w:t xml:space="preserve">The rise in cash is the </w:t>
      </w:r>
      <w:r w:rsidR="00770E33">
        <w:rPr>
          <w:noProof/>
        </w:rPr>
        <w:t>most significant</w:t>
      </w:r>
      <w:r w:rsidR="00D511B2" w:rsidRPr="00D511B2">
        <w:rPr>
          <w:noProof/>
        </w:rPr>
        <w:t xml:space="preserve"> driver </w:t>
      </w:r>
      <w:r w:rsidR="003442C9">
        <w:rPr>
          <w:noProof/>
        </w:rPr>
        <w:t>of</w:t>
      </w:r>
      <w:r w:rsidR="00D511B2" w:rsidRPr="00D511B2">
        <w:rPr>
          <w:noProof/>
        </w:rPr>
        <w:t xml:space="preserve"> the increase in current assets, promoting a considerable rise in the current </w:t>
      </w:r>
      <w:r w:rsidR="003442C9">
        <w:rPr>
          <w:noProof/>
        </w:rPr>
        <w:t>and quick ratios</w:t>
      </w:r>
      <w:r w:rsidR="00D511B2" w:rsidRPr="00D511B2">
        <w:rPr>
          <w:noProof/>
        </w:rPr>
        <w:t>. An increase in the current ratio indicates an increase in debt-paying capacity</w:t>
      </w:r>
      <w:sdt>
        <w:sdtPr>
          <w:rPr>
            <w:noProof/>
          </w:rPr>
          <w:id w:val="-1328744288"/>
          <w:citation/>
        </w:sdtPr>
        <w:sdtContent>
          <w:r w:rsidR="00D511B2">
            <w:rPr>
              <w:noProof/>
            </w:rPr>
            <w:fldChar w:fldCharType="begin"/>
          </w:r>
          <w:r w:rsidR="00D511B2">
            <w:rPr>
              <w:noProof/>
            </w:rPr>
            <w:instrText xml:space="preserve"> CITATION Qin21 \l 2057 </w:instrText>
          </w:r>
          <w:r w:rsidR="00D511B2">
            <w:rPr>
              <w:noProof/>
            </w:rPr>
            <w:fldChar w:fldCharType="separate"/>
          </w:r>
          <w:r w:rsidR="00D511B2">
            <w:rPr>
              <w:noProof/>
            </w:rPr>
            <w:t xml:space="preserve"> </w:t>
          </w:r>
          <w:r w:rsidR="00D511B2" w:rsidRPr="00D511B2">
            <w:rPr>
              <w:noProof/>
            </w:rPr>
            <w:t>(Qin, et al., 2021)</w:t>
          </w:r>
          <w:r w:rsidR="00D511B2">
            <w:rPr>
              <w:noProof/>
            </w:rPr>
            <w:fldChar w:fldCharType="end"/>
          </w:r>
        </w:sdtContent>
      </w:sdt>
      <w:r w:rsidR="00D511B2" w:rsidRPr="00D511B2">
        <w:rPr>
          <w:noProof/>
        </w:rPr>
        <w:t>.</w:t>
      </w:r>
      <w:r>
        <w:rPr>
          <w:noProof/>
        </w:rPr>
        <w:t xml:space="preserve">  </w:t>
      </w:r>
    </w:p>
    <w:p w14:paraId="350A1840" w14:textId="77777777" w:rsidR="00DC2C6D" w:rsidRDefault="00DC2C6D" w:rsidP="002803B2">
      <w:pPr>
        <w:tabs>
          <w:tab w:val="left" w:pos="3866"/>
        </w:tabs>
        <w:jc w:val="both"/>
        <w:rPr>
          <w:noProof/>
        </w:rPr>
      </w:pPr>
    </w:p>
    <w:p w14:paraId="486E3FD8" w14:textId="77777777" w:rsidR="00DC2C6D" w:rsidRDefault="00DC2C6D" w:rsidP="002803B2">
      <w:pPr>
        <w:tabs>
          <w:tab w:val="left" w:pos="3866"/>
        </w:tabs>
        <w:jc w:val="both"/>
        <w:rPr>
          <w:noProof/>
        </w:rPr>
      </w:pPr>
    </w:p>
    <w:p w14:paraId="76FC3F71" w14:textId="77777777" w:rsidR="00DC2C6D" w:rsidRDefault="00DC2C6D" w:rsidP="002803B2">
      <w:pPr>
        <w:tabs>
          <w:tab w:val="left" w:pos="3866"/>
        </w:tabs>
        <w:jc w:val="both"/>
        <w:rPr>
          <w:noProof/>
        </w:rPr>
      </w:pPr>
    </w:p>
    <w:p w14:paraId="11F8832D" w14:textId="25473A3D" w:rsidR="00ED7929" w:rsidRPr="004E2955" w:rsidRDefault="00DC2C6D" w:rsidP="00331562">
      <w:pPr>
        <w:pStyle w:val="Heading2"/>
        <w:rPr>
          <w:b/>
          <w:bCs/>
          <w:color w:val="auto"/>
        </w:rPr>
      </w:pPr>
      <w:bookmarkStart w:id="9" w:name="_Toc112601867"/>
      <w:r w:rsidRPr="004E2955">
        <w:rPr>
          <w:b/>
          <w:bCs/>
          <w:noProof/>
          <w:color w:val="auto"/>
        </w:rPr>
        <w:t>Value chain Analysis</w:t>
      </w:r>
      <w:bookmarkEnd w:id="9"/>
      <w:r w:rsidRPr="004E2955">
        <w:rPr>
          <w:b/>
          <w:bCs/>
          <w:noProof/>
          <w:color w:val="auto"/>
        </w:rPr>
        <w:t xml:space="preserve"> </w:t>
      </w:r>
      <w:r w:rsidR="006E7594" w:rsidRPr="004E2955">
        <w:rPr>
          <w:b/>
          <w:bCs/>
          <w:noProof/>
          <w:color w:val="auto"/>
        </w:rPr>
        <w:t xml:space="preserve">          </w:t>
      </w:r>
    </w:p>
    <w:p w14:paraId="6BED7187" w14:textId="468082BE" w:rsidR="009F66DB" w:rsidRDefault="009E443A" w:rsidP="002803B2">
      <w:pPr>
        <w:tabs>
          <w:tab w:val="left" w:pos="3866"/>
        </w:tabs>
        <w:jc w:val="both"/>
      </w:pPr>
      <w:r>
        <w:t>Michael Porter</w:t>
      </w:r>
      <w:r w:rsidR="003442C9">
        <w:t>,</w:t>
      </w:r>
      <w:r>
        <w:t xml:space="preserve"> a professor at Harvard business </w:t>
      </w:r>
      <w:r w:rsidR="00213340">
        <w:t>school (</w:t>
      </w:r>
      <w:r>
        <w:t>1985)</w:t>
      </w:r>
      <w:r w:rsidR="003442C9">
        <w:t>,</w:t>
      </w:r>
      <w:r>
        <w:t xml:space="preserve"> </w:t>
      </w:r>
      <w:r w:rsidR="003804A5">
        <w:t>presented a value chain model</w:t>
      </w:r>
      <w:r w:rsidR="00213340" w:rsidRPr="00213340">
        <w:t xml:space="preserve"> </w:t>
      </w:r>
      <w:r w:rsidR="00213340">
        <w:t xml:space="preserve">in his book Competitive Advantage: Creating and sustaining superior performance. </w:t>
      </w:r>
      <w:r w:rsidR="003442C9">
        <w:t>He</w:t>
      </w:r>
      <w:r w:rsidR="003804A5">
        <w:t xml:space="preserve"> highlighted various s</w:t>
      </w:r>
      <w:r w:rsidR="00213340">
        <w:t>teps and determined the primary and secondary activities of the firm</w:t>
      </w:r>
      <w:r w:rsidR="004A2E9E">
        <w:t xml:space="preserve"> in favour </w:t>
      </w:r>
      <w:r w:rsidR="003442C9">
        <w:t>of creating</w:t>
      </w:r>
      <w:r w:rsidR="004A2E9E">
        <w:t xml:space="preserve"> value for the customers. </w:t>
      </w:r>
      <w:bookmarkStart w:id="10" w:name="_Hlk112151911"/>
      <w:r w:rsidR="004A2E9E">
        <w:t xml:space="preserve">The purpose of this value chain is optimal </w:t>
      </w:r>
      <w:r w:rsidR="00AF062E">
        <w:t>performance.</w:t>
      </w:r>
      <w:r w:rsidR="00AF062E" w:rsidRPr="00AF062E">
        <w:t xml:space="preserve"> High revenue is generated because the value provided to the client outweighs the cost of manufacturing that value. </w:t>
      </w:r>
      <w:sdt>
        <w:sdtPr>
          <w:id w:val="-701251753"/>
          <w:citation/>
        </w:sdtPr>
        <w:sdtContent>
          <w:r w:rsidR="00591493">
            <w:fldChar w:fldCharType="begin"/>
          </w:r>
          <w:r w:rsidR="00591493">
            <w:instrText xml:space="preserve"> CITATION Lyn18 \l 2057 </w:instrText>
          </w:r>
          <w:r w:rsidR="00591493">
            <w:fldChar w:fldCharType="separate"/>
          </w:r>
          <w:r w:rsidR="00591493">
            <w:rPr>
              <w:noProof/>
            </w:rPr>
            <w:t xml:space="preserve"> </w:t>
          </w:r>
          <w:r w:rsidR="00591493" w:rsidRPr="00591493">
            <w:rPr>
              <w:noProof/>
            </w:rPr>
            <w:t>(Lynch, 2018)</w:t>
          </w:r>
          <w:r w:rsidR="00591493">
            <w:fldChar w:fldCharType="end"/>
          </w:r>
        </w:sdtContent>
      </w:sdt>
      <w:r w:rsidR="00591493">
        <w:t>.</w:t>
      </w:r>
    </w:p>
    <w:p w14:paraId="68252D8D" w14:textId="3547A43D" w:rsidR="00591493" w:rsidRDefault="00591493" w:rsidP="002803B2">
      <w:pPr>
        <w:tabs>
          <w:tab w:val="left" w:pos="3866"/>
        </w:tabs>
        <w:jc w:val="both"/>
      </w:pPr>
      <w:r>
        <w:t>According to porter’s</w:t>
      </w:r>
      <w:r w:rsidR="00CA44C1">
        <w:t>,</w:t>
      </w:r>
      <w:r>
        <w:t xml:space="preserve"> the firm has two activity categories: primary and </w:t>
      </w:r>
      <w:r w:rsidR="00770E33">
        <w:t>secondary.</w:t>
      </w:r>
    </w:p>
    <w:p w14:paraId="045B33DB" w14:textId="12BDBAF1" w:rsidR="00DF3D04" w:rsidRPr="004E2955" w:rsidRDefault="00591493" w:rsidP="00540E25">
      <w:pPr>
        <w:pStyle w:val="Subtitle"/>
        <w:rPr>
          <w:b/>
          <w:bCs/>
        </w:rPr>
      </w:pPr>
      <w:r w:rsidRPr="004E2955">
        <w:rPr>
          <w:b/>
          <w:bCs/>
        </w:rPr>
        <w:t xml:space="preserve">Tesla’s </w:t>
      </w:r>
      <w:r w:rsidR="00475AA4" w:rsidRPr="004E2955">
        <w:rPr>
          <w:b/>
          <w:bCs/>
        </w:rPr>
        <w:t>primary activities</w:t>
      </w:r>
    </w:p>
    <w:p w14:paraId="114812A3" w14:textId="1D55BA2B" w:rsidR="00910F9C" w:rsidRDefault="00910F9C" w:rsidP="00910F9C">
      <w:pPr>
        <w:pStyle w:val="ListParagraph"/>
        <w:numPr>
          <w:ilvl w:val="0"/>
          <w:numId w:val="3"/>
        </w:numPr>
        <w:tabs>
          <w:tab w:val="left" w:pos="3866"/>
        </w:tabs>
        <w:jc w:val="both"/>
        <w:rPr>
          <w:b/>
          <w:bCs/>
        </w:rPr>
      </w:pPr>
      <w:r w:rsidRPr="00910F9C">
        <w:rPr>
          <w:b/>
          <w:bCs/>
        </w:rPr>
        <w:t>Inbound Logistic</w:t>
      </w:r>
      <w:r w:rsidR="00F308F3">
        <w:rPr>
          <w:b/>
          <w:bCs/>
        </w:rPr>
        <w:t>:</w:t>
      </w:r>
      <w:r w:rsidR="00582046">
        <w:rPr>
          <w:b/>
          <w:bCs/>
        </w:rPr>
        <w:t xml:space="preserve"> </w:t>
      </w:r>
      <w:r w:rsidR="006839BB">
        <w:t xml:space="preserve">Tesla </w:t>
      </w:r>
      <w:r w:rsidR="00770E33">
        <w:t>utilises</w:t>
      </w:r>
      <w:r w:rsidR="006839BB">
        <w:t xml:space="preserve"> raw </w:t>
      </w:r>
      <w:r w:rsidR="00E36677">
        <w:t>materials</w:t>
      </w:r>
      <w:r w:rsidR="006839BB">
        <w:t xml:space="preserve"> such as aluminium, lithium, nickel, copper, </w:t>
      </w:r>
      <w:r w:rsidR="00317FC6">
        <w:t>steel,</w:t>
      </w:r>
      <w:r w:rsidR="006839BB">
        <w:t xml:space="preserve"> and cobalt to constrict vehicles, energy storage systems and solar panels</w:t>
      </w:r>
      <w:sdt>
        <w:sdtPr>
          <w:id w:val="-832140295"/>
          <w:citation/>
        </w:sdtPr>
        <w:sdtContent>
          <w:r w:rsidR="00056F12">
            <w:fldChar w:fldCharType="begin"/>
          </w:r>
          <w:r w:rsidR="00056F12">
            <w:instrText xml:space="preserve"> CITATION Mar211 \l 2057 </w:instrText>
          </w:r>
          <w:r w:rsidR="00056F12">
            <w:fldChar w:fldCharType="separate"/>
          </w:r>
          <w:r w:rsidR="00056F12">
            <w:rPr>
              <w:noProof/>
            </w:rPr>
            <w:t xml:space="preserve"> </w:t>
          </w:r>
          <w:r w:rsidR="00056F12" w:rsidRPr="00056F12">
            <w:rPr>
              <w:noProof/>
            </w:rPr>
            <w:t>(Marketline, 2021)</w:t>
          </w:r>
          <w:r w:rsidR="00056F12">
            <w:fldChar w:fldCharType="end"/>
          </w:r>
        </w:sdtContent>
      </w:sdt>
      <w:r w:rsidR="006839BB">
        <w:t>.</w:t>
      </w:r>
      <w:r w:rsidR="00317FC6">
        <w:t xml:space="preserve"> Tesla has </w:t>
      </w:r>
      <w:r w:rsidR="007F672C">
        <w:t xml:space="preserve">numerous manufacturing </w:t>
      </w:r>
      <w:r w:rsidR="00CA44C1">
        <w:t>facilities</w:t>
      </w:r>
      <w:r w:rsidR="007F672C">
        <w:t xml:space="preserve"> across the </w:t>
      </w:r>
      <w:r w:rsidR="00FF34F8">
        <w:t xml:space="preserve">United </w:t>
      </w:r>
      <w:r w:rsidR="00001B81">
        <w:t>States</w:t>
      </w:r>
      <w:r w:rsidR="00BC416D">
        <w:t xml:space="preserve"> and outside the continent</w:t>
      </w:r>
      <w:r w:rsidR="007F672C">
        <w:t>. The warehouse</w:t>
      </w:r>
      <w:r w:rsidR="00001B81">
        <w:t>s</w:t>
      </w:r>
      <w:r w:rsidR="007F672C">
        <w:t xml:space="preserve"> are </w:t>
      </w:r>
      <w:r w:rsidR="00770E33">
        <w:t>use</w:t>
      </w:r>
      <w:r w:rsidR="00E36677">
        <w:t>d</w:t>
      </w:r>
      <w:r w:rsidR="00770E33">
        <w:t xml:space="preserve"> to</w:t>
      </w:r>
      <w:r w:rsidR="00CA44C1">
        <w:t xml:space="preserve"> produce and store</w:t>
      </w:r>
      <w:r w:rsidR="0009015E">
        <w:t xml:space="preserve"> the</w:t>
      </w:r>
      <w:r w:rsidR="007F672C">
        <w:t xml:space="preserve"> products and raw materials.</w:t>
      </w:r>
      <w:r w:rsidR="00056F12">
        <w:t xml:space="preserve"> </w:t>
      </w:r>
      <w:r w:rsidR="00A30D02" w:rsidRPr="00A30D02">
        <w:t>The main production facility is in Fremont, California</w:t>
      </w:r>
      <w:r w:rsidR="00BC416D">
        <w:t>.</w:t>
      </w:r>
      <w:r w:rsidR="00A63EA2" w:rsidRPr="00A63EA2">
        <w:t xml:space="preserve"> </w:t>
      </w:r>
      <w:r w:rsidR="00E36677" w:rsidRPr="00E36677">
        <w:t>Lithium-ion batteries power Tesla vehicles</w:t>
      </w:r>
      <w:r w:rsidR="003A227B" w:rsidRPr="00A63EA2">
        <w:t>;</w:t>
      </w:r>
      <w:r w:rsidR="00A63EA2" w:rsidRPr="00A63EA2">
        <w:t xml:space="preserve"> </w:t>
      </w:r>
      <w:r w:rsidR="003A227B" w:rsidRPr="00A63EA2">
        <w:t>however,</w:t>
      </w:r>
      <w:r w:rsidR="00A63EA2" w:rsidRPr="00A63EA2">
        <w:t xml:space="preserve"> the company </w:t>
      </w:r>
      <w:r w:rsidR="00E36677">
        <w:t>intends to switch</w:t>
      </w:r>
      <w:r w:rsidR="00A63EA2" w:rsidRPr="00A63EA2">
        <w:t xml:space="preserve"> to iron-cathode batteries due to issues with obtaining nickel and scaling manufacturing to a massive scale.</w:t>
      </w:r>
      <w:r w:rsidR="00BC416D">
        <w:t xml:space="preserve"> </w:t>
      </w:r>
      <w:sdt>
        <w:sdtPr>
          <w:id w:val="-325432880"/>
          <w:citation/>
        </w:sdtPr>
        <w:sdtContent>
          <w:r w:rsidR="00056F12">
            <w:fldChar w:fldCharType="begin"/>
          </w:r>
          <w:r w:rsidR="00056F12">
            <w:instrText xml:space="preserve"> CITATION Imp21 \l 2057 </w:instrText>
          </w:r>
          <w:r w:rsidR="00056F12">
            <w:fldChar w:fldCharType="separate"/>
          </w:r>
          <w:r w:rsidR="00056F12">
            <w:rPr>
              <w:noProof/>
            </w:rPr>
            <w:t xml:space="preserve"> </w:t>
          </w:r>
          <w:r w:rsidR="00056F12" w:rsidRPr="00056F12">
            <w:rPr>
              <w:noProof/>
            </w:rPr>
            <w:t>(Tesla, 2021)</w:t>
          </w:r>
          <w:r w:rsidR="00056F12">
            <w:fldChar w:fldCharType="end"/>
          </w:r>
        </w:sdtContent>
      </w:sdt>
      <w:r w:rsidR="00056F12">
        <w:t>.</w:t>
      </w:r>
      <w:r w:rsidR="007F672C">
        <w:t xml:space="preserve"> </w:t>
      </w:r>
    </w:p>
    <w:p w14:paraId="6309EDF0" w14:textId="00B58FD4" w:rsidR="00910F9C" w:rsidRDefault="00910F9C" w:rsidP="00910F9C">
      <w:pPr>
        <w:pStyle w:val="ListParagraph"/>
        <w:numPr>
          <w:ilvl w:val="0"/>
          <w:numId w:val="3"/>
        </w:numPr>
        <w:tabs>
          <w:tab w:val="left" w:pos="3866"/>
        </w:tabs>
        <w:jc w:val="both"/>
        <w:rPr>
          <w:b/>
          <w:bCs/>
        </w:rPr>
      </w:pPr>
      <w:r>
        <w:rPr>
          <w:b/>
          <w:bCs/>
        </w:rPr>
        <w:t>Operation</w:t>
      </w:r>
      <w:r w:rsidR="00056F12">
        <w:rPr>
          <w:b/>
          <w:bCs/>
        </w:rPr>
        <w:t xml:space="preserve">: </w:t>
      </w:r>
      <w:r w:rsidR="00485077">
        <w:t xml:space="preserve">Tesla offers four models </w:t>
      </w:r>
      <w:r w:rsidR="003A75AD">
        <w:t>of electric vehicles</w:t>
      </w:r>
      <w:r w:rsidR="00CA44C1">
        <w:t>; model</w:t>
      </w:r>
      <w:r w:rsidR="003A75AD">
        <w:t xml:space="preserve"> Y is the most recent one, starting delivery in March 2020.</w:t>
      </w:r>
      <w:r w:rsidR="00E36677">
        <w:t xml:space="preserve"> Tesla operates</w:t>
      </w:r>
      <w:r w:rsidR="008D17E7">
        <w:t xml:space="preserve"> in </w:t>
      </w:r>
      <w:r w:rsidR="00E36677" w:rsidRPr="00E36677">
        <w:t>California, Netherlands, and Shanghai</w:t>
      </w:r>
      <w:r w:rsidR="00E36677">
        <w:t>,</w:t>
      </w:r>
      <w:r w:rsidR="00E36677" w:rsidRPr="00E36677">
        <w:t xml:space="preserve"> China</w:t>
      </w:r>
      <w:r w:rsidR="00E36677">
        <w:t>,</w:t>
      </w:r>
      <w:r w:rsidR="00E36677" w:rsidRPr="00E36677">
        <w:t xml:space="preserve"> factories</w:t>
      </w:r>
      <w:r w:rsidR="003A227B">
        <w:t>.</w:t>
      </w:r>
      <w:r w:rsidR="003A75AD">
        <w:t xml:space="preserve"> Tesla has two segment </w:t>
      </w:r>
      <w:r w:rsidR="00E36677">
        <w:t>markets</w:t>
      </w:r>
      <w:r w:rsidR="003A75AD">
        <w:t>: electric vehicles and energy generation and storage</w:t>
      </w:r>
      <w:sdt>
        <w:sdtPr>
          <w:id w:val="-705335632"/>
          <w:citation/>
        </w:sdtPr>
        <w:sdtContent>
          <w:r w:rsidR="003A75AD">
            <w:fldChar w:fldCharType="begin"/>
          </w:r>
          <w:r w:rsidR="003A75AD">
            <w:instrText xml:space="preserve"> CITATION Tes \l 2057 </w:instrText>
          </w:r>
          <w:r w:rsidR="003A75AD">
            <w:fldChar w:fldCharType="separate"/>
          </w:r>
          <w:r w:rsidR="003A75AD">
            <w:rPr>
              <w:noProof/>
            </w:rPr>
            <w:t xml:space="preserve"> </w:t>
          </w:r>
          <w:r w:rsidR="003A75AD" w:rsidRPr="003A75AD">
            <w:rPr>
              <w:noProof/>
            </w:rPr>
            <w:t>(Tesla, 2022)</w:t>
          </w:r>
          <w:r w:rsidR="003A75AD">
            <w:fldChar w:fldCharType="end"/>
          </w:r>
        </w:sdtContent>
      </w:sdt>
      <w:r w:rsidR="003A75AD">
        <w:t xml:space="preserve">.  </w:t>
      </w:r>
      <w:r w:rsidR="001A652F" w:rsidRPr="001A652F">
        <w:t xml:space="preserve">Tesla continues to operate on a design business model, with </w:t>
      </w:r>
      <w:r w:rsidR="00E36677" w:rsidRPr="00E36677">
        <w:t xml:space="preserve">most clients </w:t>
      </w:r>
      <w:r w:rsidR="00E36677">
        <w:t>customising</w:t>
      </w:r>
      <w:r w:rsidR="00E36677" w:rsidRPr="00E36677">
        <w:t xml:space="preserve"> their </w:t>
      </w:r>
      <w:r w:rsidR="00E36677">
        <w:t>cars</w:t>
      </w:r>
      <w:r w:rsidR="00E36677" w:rsidRPr="00E36677">
        <w:t xml:space="preserve"> when</w:t>
      </w:r>
      <w:r w:rsidR="001A652F" w:rsidRPr="001A652F">
        <w:t xml:space="preserve"> they buy them. Because of the minor differences between most vehicles, mass production becomes more complicated. </w:t>
      </w:r>
      <w:r w:rsidR="00E36677" w:rsidRPr="00E36677">
        <w:t xml:space="preserve">On the other hand, </w:t>
      </w:r>
      <w:r w:rsidR="00B250A0">
        <w:t>using</w:t>
      </w:r>
      <w:r w:rsidR="00E36677" w:rsidRPr="00E36677">
        <w:t xml:space="preserve"> robots in manufacturing</w:t>
      </w:r>
      <w:r w:rsidR="001A652F" w:rsidRPr="001A652F">
        <w:t xml:space="preserve"> results in a highly </w:t>
      </w:r>
      <w:r w:rsidR="00E36677">
        <w:t>specialised</w:t>
      </w:r>
      <w:r w:rsidR="001A652F" w:rsidRPr="001A652F">
        <w:t xml:space="preserve"> production line</w:t>
      </w:r>
      <w:sdt>
        <w:sdtPr>
          <w:id w:val="-1217206121"/>
          <w:citation/>
        </w:sdtPr>
        <w:sdtContent>
          <w:r w:rsidR="001A652F">
            <w:fldChar w:fldCharType="begin"/>
          </w:r>
          <w:r w:rsidR="001A652F">
            <w:instrText xml:space="preserve"> CITATION Mar211 \l 2057 </w:instrText>
          </w:r>
          <w:r w:rsidR="001A652F">
            <w:fldChar w:fldCharType="separate"/>
          </w:r>
          <w:r w:rsidR="001A652F">
            <w:rPr>
              <w:noProof/>
            </w:rPr>
            <w:t xml:space="preserve"> </w:t>
          </w:r>
          <w:r w:rsidR="001A652F" w:rsidRPr="001A652F">
            <w:rPr>
              <w:noProof/>
            </w:rPr>
            <w:t>(Marketline, 2021)</w:t>
          </w:r>
          <w:r w:rsidR="001A652F">
            <w:fldChar w:fldCharType="end"/>
          </w:r>
        </w:sdtContent>
      </w:sdt>
      <w:r w:rsidR="001A652F" w:rsidRPr="001A652F">
        <w:t>.</w:t>
      </w:r>
    </w:p>
    <w:p w14:paraId="7C732E75" w14:textId="53B8AE10" w:rsidR="00910F9C" w:rsidRDefault="00F319F2" w:rsidP="00B264FF">
      <w:pPr>
        <w:pStyle w:val="ListParagraph"/>
        <w:numPr>
          <w:ilvl w:val="0"/>
          <w:numId w:val="3"/>
        </w:numPr>
        <w:tabs>
          <w:tab w:val="left" w:pos="3866"/>
        </w:tabs>
        <w:jc w:val="both"/>
        <w:rPr>
          <w:b/>
          <w:bCs/>
        </w:rPr>
      </w:pPr>
      <w:r>
        <w:rPr>
          <w:b/>
          <w:bCs/>
        </w:rPr>
        <w:t xml:space="preserve">Outbound </w:t>
      </w:r>
      <w:r w:rsidR="00E36677">
        <w:rPr>
          <w:b/>
          <w:bCs/>
        </w:rPr>
        <w:t>logistics</w:t>
      </w:r>
      <w:r w:rsidR="001A652F">
        <w:rPr>
          <w:b/>
          <w:bCs/>
        </w:rPr>
        <w:t>:</w:t>
      </w:r>
      <w:r w:rsidR="00722D23">
        <w:rPr>
          <w:b/>
          <w:bCs/>
        </w:rPr>
        <w:t xml:space="preserve"> </w:t>
      </w:r>
      <w:r w:rsidR="00722D23">
        <w:t xml:space="preserve">Tesla </w:t>
      </w:r>
      <w:r w:rsidR="00E36677">
        <w:t>remains</w:t>
      </w:r>
      <w:r w:rsidR="00722D23">
        <w:t xml:space="preserve"> the leader in electric vehicle production with 16% of the market share, and the sales revenues continued to rise significantly in 2021</w:t>
      </w:r>
      <w:r w:rsidR="00E36677">
        <w:t>. As</w:t>
      </w:r>
      <w:r w:rsidR="003366D5">
        <w:t xml:space="preserve"> mentioned previously</w:t>
      </w:r>
      <w:r w:rsidR="00E36677">
        <w:t>,</w:t>
      </w:r>
      <w:r w:rsidR="003366D5">
        <w:t xml:space="preserve"> </w:t>
      </w:r>
      <w:r w:rsidR="00E36677">
        <w:t xml:space="preserve">Tesla’s </w:t>
      </w:r>
      <w:r w:rsidR="003366D5">
        <w:t xml:space="preserve">sales revenues </w:t>
      </w:r>
      <w:r w:rsidR="00E36677">
        <w:t xml:space="preserve">were </w:t>
      </w:r>
      <w:r w:rsidR="003366D5">
        <w:t>$31.5 billion for the fiscal year 2</w:t>
      </w:r>
      <w:r w:rsidR="00E36677">
        <w:t>The</w:t>
      </w:r>
      <w:r w:rsidR="003A227B">
        <w:t xml:space="preserve">h the incentive program </w:t>
      </w:r>
      <w:r w:rsidR="00E36677">
        <w:t xml:space="preserve">was </w:t>
      </w:r>
      <w:r w:rsidR="003A227B">
        <w:t xml:space="preserve">launched in Europe, the </w:t>
      </w:r>
      <w:r w:rsidR="002940B8">
        <w:t>United States</w:t>
      </w:r>
      <w:r w:rsidR="003A227B">
        <w:t xml:space="preserve"> and China for the production and consumption of electric cars</w:t>
      </w:r>
      <w:r w:rsidR="00990A85">
        <w:t>. More and more traditional car producers are interested in this specified industry</w:t>
      </w:r>
      <w:sdt>
        <w:sdtPr>
          <w:id w:val="-1596866456"/>
          <w:citation/>
        </w:sdtPr>
        <w:sdtContent>
          <w:r w:rsidR="00B264FF">
            <w:fldChar w:fldCharType="begin"/>
          </w:r>
          <w:r w:rsidR="00B264FF">
            <w:instrText xml:space="preserve"> CITATION Mar211 \l 2057 </w:instrText>
          </w:r>
          <w:r w:rsidR="00B264FF">
            <w:fldChar w:fldCharType="separate"/>
          </w:r>
          <w:r w:rsidR="00B264FF">
            <w:rPr>
              <w:noProof/>
            </w:rPr>
            <w:t xml:space="preserve"> </w:t>
          </w:r>
          <w:r w:rsidR="00B264FF" w:rsidRPr="00B264FF">
            <w:rPr>
              <w:noProof/>
            </w:rPr>
            <w:t>(Marketline, 2021)</w:t>
          </w:r>
          <w:r w:rsidR="00B264FF">
            <w:fldChar w:fldCharType="end"/>
          </w:r>
        </w:sdtContent>
      </w:sdt>
      <w:r w:rsidR="00990A85">
        <w:t>,</w:t>
      </w:r>
      <w:r w:rsidR="00AB2A0D">
        <w:t xml:space="preserve"> and the threat for Tesla to stay in the leading position is increasing</w:t>
      </w:r>
      <w:r w:rsidR="00B264FF">
        <w:t>.</w:t>
      </w:r>
    </w:p>
    <w:p w14:paraId="6F5DF73E" w14:textId="7BF04700" w:rsidR="00F319F2" w:rsidRPr="00BB5102" w:rsidRDefault="00F319F2" w:rsidP="00B264FF">
      <w:pPr>
        <w:pStyle w:val="ListParagraph"/>
        <w:numPr>
          <w:ilvl w:val="0"/>
          <w:numId w:val="3"/>
        </w:numPr>
        <w:tabs>
          <w:tab w:val="left" w:pos="3866"/>
        </w:tabs>
        <w:jc w:val="both"/>
        <w:rPr>
          <w:b/>
          <w:bCs/>
        </w:rPr>
      </w:pPr>
      <w:r>
        <w:rPr>
          <w:b/>
          <w:bCs/>
        </w:rPr>
        <w:t>Marketing and sales</w:t>
      </w:r>
      <w:r w:rsidR="00B264FF">
        <w:rPr>
          <w:b/>
          <w:bCs/>
        </w:rPr>
        <w:t xml:space="preserve">: </w:t>
      </w:r>
      <w:r w:rsidR="009D7350">
        <w:t>numerous studies prove that having a good marketing strategy is crucial for a business to be successful and sustainable</w:t>
      </w:r>
      <w:r w:rsidR="00AB457C">
        <w:t xml:space="preserve">. </w:t>
      </w:r>
      <w:r w:rsidR="009C3149">
        <w:t xml:space="preserve">Tesla has a distinctive marketing strategy to traditional car manufactories and spends less on advertising and endorsements. Tesla </w:t>
      </w:r>
      <w:r w:rsidR="00E36677">
        <w:t>avoided</w:t>
      </w:r>
      <w:r w:rsidR="009C3149">
        <w:t xml:space="preserve"> </w:t>
      </w:r>
      <w:r w:rsidR="009C3149">
        <w:lastRenderedPageBreak/>
        <w:t xml:space="preserve">distribution channels and chose to communicate directly </w:t>
      </w:r>
      <w:r w:rsidR="00E36677">
        <w:t>with</w:t>
      </w:r>
      <w:r w:rsidR="009C3149">
        <w:t xml:space="preserve"> its customers</w:t>
      </w:r>
      <w:r w:rsidR="003D3B95">
        <w:t xml:space="preserve">. </w:t>
      </w:r>
      <w:r w:rsidR="003D3B95" w:rsidRPr="003D3B95">
        <w:t>Tesla has a showroom and a website with online communication and purchasing capabilities.</w:t>
      </w:r>
      <w:r w:rsidR="003D3B95">
        <w:t xml:space="preserve"> </w:t>
      </w:r>
      <w:r w:rsidR="00E36677">
        <w:t>Additionally,</w:t>
      </w:r>
      <w:r w:rsidR="003D3B95">
        <w:t xml:space="preserve"> Tesla’s website </w:t>
      </w:r>
      <w:r w:rsidR="00E36677" w:rsidRPr="00E36677">
        <w:t xml:space="preserve">includes clients’ </w:t>
      </w:r>
      <w:r w:rsidR="00E36677">
        <w:t>experiences that</w:t>
      </w:r>
      <w:r w:rsidR="00E36677" w:rsidRPr="00E36677">
        <w:t xml:space="preserve"> they can share and</w:t>
      </w:r>
      <w:r w:rsidR="008B2B4D">
        <w:t xml:space="preserve"> </w:t>
      </w:r>
      <w:r w:rsidR="008B2B4D" w:rsidRPr="00BB5102">
        <w:t>the</w:t>
      </w:r>
      <w:r w:rsidR="00BB5102" w:rsidRPr="00BB5102">
        <w:t xml:space="preserve"> </w:t>
      </w:r>
      <w:r w:rsidR="00E36677">
        <w:t>firm’s</w:t>
      </w:r>
      <w:r w:rsidR="00BB5102" w:rsidRPr="00BB5102">
        <w:t xml:space="preserve"> </w:t>
      </w:r>
      <w:r w:rsidR="00E36677">
        <w:t>articles</w:t>
      </w:r>
      <w:r w:rsidR="00BB5102" w:rsidRPr="00BB5102">
        <w:t xml:space="preserve"> on the page</w:t>
      </w:r>
      <w:sdt>
        <w:sdtPr>
          <w:id w:val="233129518"/>
          <w:citation/>
        </w:sdtPr>
        <w:sdtContent>
          <w:r w:rsidR="008B2B4D">
            <w:fldChar w:fldCharType="begin"/>
          </w:r>
          <w:r w:rsidR="008B2B4D">
            <w:instrText xml:space="preserve"> CITATION Hye20 \l 2057 </w:instrText>
          </w:r>
          <w:r w:rsidR="008B2B4D">
            <w:fldChar w:fldCharType="separate"/>
          </w:r>
          <w:r w:rsidR="008B2B4D">
            <w:rPr>
              <w:noProof/>
            </w:rPr>
            <w:t xml:space="preserve"> </w:t>
          </w:r>
          <w:r w:rsidR="008B2B4D" w:rsidRPr="008B2B4D">
            <w:rPr>
              <w:noProof/>
            </w:rPr>
            <w:t>(Kim, 2020)</w:t>
          </w:r>
          <w:r w:rsidR="008B2B4D">
            <w:fldChar w:fldCharType="end"/>
          </w:r>
        </w:sdtContent>
      </w:sdt>
      <w:r w:rsidR="00BB5102">
        <w:t xml:space="preserve">. </w:t>
      </w:r>
      <w:r w:rsidR="008B2B4D">
        <w:t xml:space="preserve"> Elon Musk is a well-known and prominent personality,</w:t>
      </w:r>
      <w:r w:rsidR="00E36677">
        <w:t xml:space="preserve"> and </w:t>
      </w:r>
      <w:r w:rsidR="008B2B4D">
        <w:t xml:space="preserve">his presence </w:t>
      </w:r>
      <w:r w:rsidR="00E36677">
        <w:t xml:space="preserve">on </w:t>
      </w:r>
      <w:r w:rsidR="008B2B4D">
        <w:t xml:space="preserve">social media </w:t>
      </w:r>
      <w:r w:rsidR="00E36677">
        <w:t xml:space="preserve">has </w:t>
      </w:r>
      <w:r w:rsidR="008B2B4D">
        <w:t xml:space="preserve">contributed to </w:t>
      </w:r>
      <w:r w:rsidR="00E36677">
        <w:t>Tesla’s products’ popularity</w:t>
      </w:r>
      <w:r w:rsidR="008B2B4D">
        <w:t xml:space="preserve"> globally.</w:t>
      </w:r>
    </w:p>
    <w:p w14:paraId="15EBD220" w14:textId="12E8DCF6" w:rsidR="00BB5102" w:rsidRDefault="00BB5102" w:rsidP="00BB5102">
      <w:pPr>
        <w:pStyle w:val="ListParagraph"/>
        <w:tabs>
          <w:tab w:val="left" w:pos="3866"/>
        </w:tabs>
        <w:jc w:val="both"/>
        <w:rPr>
          <w:b/>
          <w:bCs/>
        </w:rPr>
      </w:pPr>
      <w:r>
        <w:rPr>
          <w:b/>
          <w:bCs/>
        </w:rPr>
        <w:t xml:space="preserve">                             </w:t>
      </w:r>
    </w:p>
    <w:p w14:paraId="736A0A7C" w14:textId="620A9C39" w:rsidR="00BB5102" w:rsidRDefault="008B2B4D" w:rsidP="00BB5102">
      <w:pPr>
        <w:pStyle w:val="ListParagraph"/>
        <w:tabs>
          <w:tab w:val="left" w:pos="3866"/>
        </w:tabs>
        <w:jc w:val="both"/>
        <w:rPr>
          <w:b/>
          <w:bCs/>
        </w:rPr>
      </w:pPr>
      <w:r>
        <w:rPr>
          <w:b/>
          <w:bCs/>
          <w:noProof/>
        </w:rPr>
        <w:t xml:space="preserve">                           </w:t>
      </w:r>
      <w:r w:rsidR="00BB5102">
        <w:rPr>
          <w:b/>
          <w:bCs/>
          <w:noProof/>
        </w:rPr>
        <w:drawing>
          <wp:inline distT="0" distB="0" distL="0" distR="0" wp14:anchorId="5E4877EC" wp14:editId="600D198A">
            <wp:extent cx="3263900" cy="2089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3900" cy="2089150"/>
                    </a:xfrm>
                    <a:prstGeom prst="rect">
                      <a:avLst/>
                    </a:prstGeom>
                    <a:noFill/>
                    <a:ln>
                      <a:noFill/>
                    </a:ln>
                  </pic:spPr>
                </pic:pic>
              </a:graphicData>
            </a:graphic>
          </wp:inline>
        </w:drawing>
      </w:r>
    </w:p>
    <w:p w14:paraId="32B37B47" w14:textId="07AA8321" w:rsidR="00BB5102" w:rsidRDefault="00BB5102" w:rsidP="00BB5102">
      <w:pPr>
        <w:tabs>
          <w:tab w:val="left" w:pos="3866"/>
        </w:tabs>
        <w:jc w:val="both"/>
        <w:rPr>
          <w:b/>
          <w:bCs/>
        </w:rPr>
      </w:pPr>
      <w:r>
        <w:rPr>
          <w:b/>
          <w:bCs/>
        </w:rPr>
        <w:t>Figure6: Tesla’s contact point with customers</w:t>
      </w:r>
    </w:p>
    <w:p w14:paraId="33752AC8" w14:textId="6D090F41" w:rsidR="00BB5102" w:rsidRPr="00BB5102" w:rsidRDefault="00BB5102" w:rsidP="00BB5102">
      <w:pPr>
        <w:tabs>
          <w:tab w:val="left" w:pos="3866"/>
        </w:tabs>
        <w:jc w:val="both"/>
        <w:rPr>
          <w:b/>
          <w:bCs/>
        </w:rPr>
      </w:pPr>
      <w:r>
        <w:rPr>
          <w:b/>
          <w:bCs/>
        </w:rPr>
        <w:t xml:space="preserve">Source: </w:t>
      </w:r>
      <w:sdt>
        <w:sdtPr>
          <w:rPr>
            <w:b/>
            <w:bCs/>
          </w:rPr>
          <w:id w:val="-1735924185"/>
          <w:citation/>
        </w:sdtPr>
        <w:sdtContent>
          <w:r>
            <w:rPr>
              <w:b/>
              <w:bCs/>
            </w:rPr>
            <w:fldChar w:fldCharType="begin"/>
          </w:r>
          <w:r>
            <w:rPr>
              <w:b/>
              <w:bCs/>
            </w:rPr>
            <w:instrText xml:space="preserve"> CITATION Hye20 \l 2057 </w:instrText>
          </w:r>
          <w:r>
            <w:rPr>
              <w:b/>
              <w:bCs/>
            </w:rPr>
            <w:fldChar w:fldCharType="separate"/>
          </w:r>
          <w:r w:rsidRPr="00BB5102">
            <w:rPr>
              <w:noProof/>
            </w:rPr>
            <w:t>(Kim, 2020)</w:t>
          </w:r>
          <w:r>
            <w:rPr>
              <w:b/>
              <w:bCs/>
            </w:rPr>
            <w:fldChar w:fldCharType="end"/>
          </w:r>
        </w:sdtContent>
      </w:sdt>
    </w:p>
    <w:p w14:paraId="3518165A" w14:textId="064F6C86" w:rsidR="00516442" w:rsidRDefault="00516442" w:rsidP="00B264FF">
      <w:pPr>
        <w:pStyle w:val="ListParagraph"/>
        <w:numPr>
          <w:ilvl w:val="0"/>
          <w:numId w:val="3"/>
        </w:numPr>
        <w:tabs>
          <w:tab w:val="left" w:pos="3866"/>
        </w:tabs>
        <w:jc w:val="both"/>
        <w:rPr>
          <w:b/>
          <w:bCs/>
        </w:rPr>
      </w:pPr>
      <w:r>
        <w:rPr>
          <w:b/>
          <w:bCs/>
        </w:rPr>
        <w:t>Services</w:t>
      </w:r>
      <w:r w:rsidR="00B264FF">
        <w:rPr>
          <w:b/>
          <w:bCs/>
        </w:rPr>
        <w:t>:</w:t>
      </w:r>
      <w:r w:rsidR="00D22138">
        <w:rPr>
          <w:b/>
          <w:bCs/>
        </w:rPr>
        <w:t xml:space="preserve"> </w:t>
      </w:r>
      <w:r w:rsidR="00D22138">
        <w:t xml:space="preserve">Tesla </w:t>
      </w:r>
      <w:r w:rsidR="00E36677">
        <w:t>produces</w:t>
      </w:r>
      <w:r w:rsidR="00D22138">
        <w:t xml:space="preserve"> </w:t>
      </w:r>
      <w:r w:rsidR="00502E08">
        <w:t xml:space="preserve">four car models in addition to </w:t>
      </w:r>
      <w:r w:rsidR="00E36677">
        <w:t xml:space="preserve">the </w:t>
      </w:r>
      <w:r w:rsidR="00502E08">
        <w:t xml:space="preserve">energy storage system and solar panels. The firm </w:t>
      </w:r>
      <w:r w:rsidR="00E36677">
        <w:t>sells</w:t>
      </w:r>
      <w:r w:rsidR="00502E08">
        <w:t xml:space="preserve"> its product directly to the customers through its stores and </w:t>
      </w:r>
      <w:r w:rsidR="00E36677">
        <w:t>company</w:t>
      </w:r>
      <w:r w:rsidR="00502E08">
        <w:t xml:space="preserve"> website. </w:t>
      </w:r>
      <w:r w:rsidR="00502E08" w:rsidRPr="00502E08">
        <w:t>Tesla has received multiple remarkable complaints in recent years regarding its slow response to vehicle issues</w:t>
      </w:r>
      <w:r w:rsidR="00E36677">
        <w:t>; therefore</w:t>
      </w:r>
      <w:r w:rsidR="00CF56AE" w:rsidRPr="00CF56AE">
        <w:t>, the firm has attempted to deal with this issue with a greater emphasis on the customer experience</w:t>
      </w:r>
      <w:sdt>
        <w:sdtPr>
          <w:id w:val="780619065"/>
          <w:citation/>
        </w:sdtPr>
        <w:sdtContent>
          <w:r w:rsidR="0065661A">
            <w:fldChar w:fldCharType="begin"/>
          </w:r>
          <w:r w:rsidR="0065661A">
            <w:instrText xml:space="preserve"> CITATION Mar211 \l 2057 </w:instrText>
          </w:r>
          <w:r w:rsidR="0065661A">
            <w:fldChar w:fldCharType="separate"/>
          </w:r>
          <w:r w:rsidR="0065661A">
            <w:rPr>
              <w:noProof/>
            </w:rPr>
            <w:t xml:space="preserve"> </w:t>
          </w:r>
          <w:r w:rsidR="0065661A" w:rsidRPr="0065661A">
            <w:rPr>
              <w:noProof/>
            </w:rPr>
            <w:t>(Marketline, 2021)</w:t>
          </w:r>
          <w:r w:rsidR="0065661A">
            <w:fldChar w:fldCharType="end"/>
          </w:r>
        </w:sdtContent>
      </w:sdt>
      <w:r w:rsidR="00CF56AE">
        <w:t xml:space="preserve">. </w:t>
      </w:r>
    </w:p>
    <w:p w14:paraId="4FD302DA" w14:textId="20174422" w:rsidR="00516442" w:rsidRPr="004E2955" w:rsidRDefault="00516442" w:rsidP="00540E25">
      <w:pPr>
        <w:pStyle w:val="Subtitle"/>
        <w:rPr>
          <w:b/>
          <w:bCs/>
        </w:rPr>
      </w:pPr>
      <w:r w:rsidRPr="004E2955">
        <w:rPr>
          <w:b/>
          <w:bCs/>
        </w:rPr>
        <w:t>Tesla Secondary Activities</w:t>
      </w:r>
    </w:p>
    <w:p w14:paraId="379D999A" w14:textId="69910817" w:rsidR="00516442" w:rsidRDefault="00516442" w:rsidP="00516442">
      <w:pPr>
        <w:pStyle w:val="ListParagraph"/>
        <w:numPr>
          <w:ilvl w:val="0"/>
          <w:numId w:val="4"/>
        </w:numPr>
        <w:tabs>
          <w:tab w:val="left" w:pos="3866"/>
        </w:tabs>
        <w:jc w:val="both"/>
        <w:rPr>
          <w:b/>
          <w:bCs/>
        </w:rPr>
      </w:pPr>
      <w:r>
        <w:rPr>
          <w:b/>
          <w:bCs/>
        </w:rPr>
        <w:t>Firm Infrastructure</w:t>
      </w:r>
      <w:r w:rsidR="00260DEF">
        <w:rPr>
          <w:b/>
          <w:bCs/>
        </w:rPr>
        <w:t xml:space="preserve">: </w:t>
      </w:r>
      <w:r w:rsidR="00DB0791">
        <w:t xml:space="preserve">Tesla products are divided into </w:t>
      </w:r>
      <w:r w:rsidR="00E36677">
        <w:t xml:space="preserve">electric vehicles and </w:t>
      </w:r>
      <w:r w:rsidR="00DB0791" w:rsidRPr="00ED0B8B">
        <w:rPr>
          <w:rFonts w:cstheme="minorHAnsi"/>
        </w:rPr>
        <w:t>energy products</w:t>
      </w:r>
      <w:sdt>
        <w:sdtPr>
          <w:rPr>
            <w:rFonts w:cstheme="minorHAnsi"/>
          </w:rPr>
          <w:id w:val="383076220"/>
          <w:citation/>
        </w:sdtPr>
        <w:sdtContent>
          <w:r w:rsidR="00DB0791" w:rsidRPr="00ED0B8B">
            <w:rPr>
              <w:rFonts w:cstheme="minorHAnsi"/>
            </w:rPr>
            <w:fldChar w:fldCharType="begin"/>
          </w:r>
          <w:r w:rsidR="00DB0791" w:rsidRPr="00ED0B8B">
            <w:rPr>
              <w:rFonts w:cstheme="minorHAnsi"/>
            </w:rPr>
            <w:instrText xml:space="preserve"> CITATION Tes \l 2057 </w:instrText>
          </w:r>
          <w:r w:rsidR="00DB0791" w:rsidRPr="00ED0B8B">
            <w:rPr>
              <w:rFonts w:cstheme="minorHAnsi"/>
            </w:rPr>
            <w:fldChar w:fldCharType="separate"/>
          </w:r>
          <w:r w:rsidR="00DB0791" w:rsidRPr="00ED0B8B">
            <w:rPr>
              <w:rFonts w:cstheme="minorHAnsi"/>
              <w:noProof/>
            </w:rPr>
            <w:t xml:space="preserve"> (Tesla, 2022)</w:t>
          </w:r>
          <w:r w:rsidR="00DB0791" w:rsidRPr="00ED0B8B">
            <w:rPr>
              <w:rFonts w:cstheme="minorHAnsi"/>
            </w:rPr>
            <w:fldChar w:fldCharType="end"/>
          </w:r>
        </w:sdtContent>
      </w:sdt>
      <w:r w:rsidR="00DB0791" w:rsidRPr="00ED0B8B">
        <w:rPr>
          <w:rFonts w:cstheme="minorHAnsi"/>
        </w:rPr>
        <w:t xml:space="preserve">. </w:t>
      </w:r>
      <w:r w:rsidR="00485C06" w:rsidRPr="00ED0B8B">
        <w:rPr>
          <w:rFonts w:cstheme="minorHAnsi"/>
        </w:rPr>
        <w:t xml:space="preserve">The form infrastructure </w:t>
      </w:r>
      <w:r w:rsidR="00ED0B8B" w:rsidRPr="00ED0B8B">
        <w:rPr>
          <w:rFonts w:cstheme="minorHAnsi"/>
        </w:rPr>
        <w:t>covers</w:t>
      </w:r>
      <w:r w:rsidR="00485C06" w:rsidRPr="00ED0B8B">
        <w:rPr>
          <w:rFonts w:cstheme="minorHAnsi"/>
        </w:rPr>
        <w:t xml:space="preserve"> the administrative roles.</w:t>
      </w:r>
      <w:r w:rsidR="00ED0B8B" w:rsidRPr="00ED0B8B">
        <w:rPr>
          <w:rFonts w:cstheme="minorHAnsi"/>
        </w:rPr>
        <w:t xml:space="preserve"> Tesla’s </w:t>
      </w:r>
      <w:r w:rsidR="00E36677">
        <w:rPr>
          <w:rFonts w:cstheme="minorHAnsi"/>
        </w:rPr>
        <w:t>key employees are members</w:t>
      </w:r>
      <w:r w:rsidR="00770E33">
        <w:rPr>
          <w:rFonts w:cstheme="minorHAnsi"/>
        </w:rPr>
        <w:t xml:space="preserve"> of the executive team:</w:t>
      </w:r>
      <w:r w:rsidR="00485C06" w:rsidRPr="00ED0B8B">
        <w:rPr>
          <w:rFonts w:cstheme="minorHAnsi"/>
        </w:rPr>
        <w:t xml:space="preserve"> </w:t>
      </w:r>
      <w:r w:rsidR="00DB0791" w:rsidRPr="00ED0B8B">
        <w:rPr>
          <w:rFonts w:cstheme="minorHAnsi"/>
        </w:rPr>
        <w:t xml:space="preserve">Elon Musk is the </w:t>
      </w:r>
      <w:r w:rsidR="00ED0B8B" w:rsidRPr="00ED0B8B">
        <w:rPr>
          <w:rFonts w:cstheme="minorHAnsi"/>
        </w:rPr>
        <w:t>leader (</w:t>
      </w:r>
      <w:r w:rsidR="00485C06" w:rsidRPr="00ED0B8B">
        <w:rPr>
          <w:rFonts w:cstheme="minorHAnsi"/>
        </w:rPr>
        <w:t>CEO)</w:t>
      </w:r>
      <w:r w:rsidR="00DB0791" w:rsidRPr="00ED0B8B">
        <w:rPr>
          <w:rFonts w:cstheme="minorHAnsi"/>
        </w:rPr>
        <w:t xml:space="preserve"> and decision maker.</w:t>
      </w:r>
      <w:r w:rsidR="00485C06" w:rsidRPr="00ED0B8B">
        <w:rPr>
          <w:rFonts w:cstheme="minorHAnsi"/>
        </w:rPr>
        <w:t xml:space="preserve"> </w:t>
      </w:r>
      <w:r w:rsidR="00DB0791" w:rsidRPr="00ED0B8B">
        <w:rPr>
          <w:rFonts w:cstheme="minorHAnsi"/>
        </w:rPr>
        <w:t xml:space="preserve"> </w:t>
      </w:r>
      <w:r w:rsidR="00ED0B8B" w:rsidRPr="00ED0B8B">
        <w:rPr>
          <w:rFonts w:cstheme="minorHAnsi"/>
          <w:color w:val="2F283D"/>
          <w:shd w:val="clear" w:color="auto" w:fill="FFFFFF"/>
        </w:rPr>
        <w:t xml:space="preserve">Zachary </w:t>
      </w:r>
      <w:proofErr w:type="spellStart"/>
      <w:r w:rsidR="00927823" w:rsidRPr="00ED0B8B">
        <w:rPr>
          <w:rFonts w:cstheme="minorHAnsi"/>
          <w:color w:val="2F283D"/>
          <w:shd w:val="clear" w:color="auto" w:fill="FFFFFF"/>
        </w:rPr>
        <w:t>Kirkhorn</w:t>
      </w:r>
      <w:proofErr w:type="spellEnd"/>
      <w:r w:rsidR="00ED0B8B">
        <w:rPr>
          <w:rFonts w:cstheme="minorHAnsi"/>
          <w:color w:val="2F283D"/>
          <w:shd w:val="clear" w:color="auto" w:fill="FFFFFF"/>
        </w:rPr>
        <w:t xml:space="preserve"> is the chief financial officer, </w:t>
      </w:r>
      <w:r w:rsidR="00E36677">
        <w:rPr>
          <w:rFonts w:cstheme="minorHAnsi"/>
          <w:color w:val="2F283D"/>
          <w:shd w:val="clear" w:color="auto" w:fill="FFFFFF"/>
        </w:rPr>
        <w:t xml:space="preserve">and </w:t>
      </w:r>
      <w:r w:rsidR="00927823">
        <w:rPr>
          <w:rFonts w:cstheme="minorHAnsi"/>
          <w:color w:val="2F283D"/>
          <w:shd w:val="clear" w:color="auto" w:fill="FFFFFF"/>
        </w:rPr>
        <w:t>Robyn M Denholm is the firm’s chairman</w:t>
      </w:r>
      <w:sdt>
        <w:sdtPr>
          <w:rPr>
            <w:rFonts w:cstheme="minorHAnsi"/>
            <w:color w:val="2F283D"/>
            <w:shd w:val="clear" w:color="auto" w:fill="FFFFFF"/>
          </w:rPr>
          <w:id w:val="1886531391"/>
          <w:citation/>
        </w:sdtPr>
        <w:sdtContent>
          <w:r w:rsidR="00927823">
            <w:rPr>
              <w:rFonts w:cstheme="minorHAnsi"/>
              <w:color w:val="2F283D"/>
              <w:shd w:val="clear" w:color="auto" w:fill="FFFFFF"/>
            </w:rPr>
            <w:fldChar w:fldCharType="begin"/>
          </w:r>
          <w:r w:rsidR="00927823">
            <w:rPr>
              <w:rFonts w:cstheme="minorHAnsi"/>
              <w:color w:val="2F283D"/>
              <w:shd w:val="clear" w:color="auto" w:fill="FFFFFF"/>
            </w:rPr>
            <w:instrText xml:space="preserve"> CITATION Mar224 \l 2057 </w:instrText>
          </w:r>
          <w:r w:rsidR="00927823">
            <w:rPr>
              <w:rFonts w:cstheme="minorHAnsi"/>
              <w:color w:val="2F283D"/>
              <w:shd w:val="clear" w:color="auto" w:fill="FFFFFF"/>
            </w:rPr>
            <w:fldChar w:fldCharType="separate"/>
          </w:r>
          <w:r w:rsidR="00927823">
            <w:rPr>
              <w:rFonts w:cstheme="minorHAnsi"/>
              <w:noProof/>
              <w:color w:val="2F283D"/>
              <w:shd w:val="clear" w:color="auto" w:fill="FFFFFF"/>
            </w:rPr>
            <w:t xml:space="preserve"> </w:t>
          </w:r>
          <w:r w:rsidR="00927823" w:rsidRPr="00927823">
            <w:rPr>
              <w:rFonts w:cstheme="minorHAnsi"/>
              <w:noProof/>
              <w:color w:val="2F283D"/>
              <w:shd w:val="clear" w:color="auto" w:fill="FFFFFF"/>
            </w:rPr>
            <w:t>(MarketLine, 2022)</w:t>
          </w:r>
          <w:r w:rsidR="00927823">
            <w:rPr>
              <w:rFonts w:cstheme="minorHAnsi"/>
              <w:color w:val="2F283D"/>
              <w:shd w:val="clear" w:color="auto" w:fill="FFFFFF"/>
            </w:rPr>
            <w:fldChar w:fldCharType="end"/>
          </w:r>
        </w:sdtContent>
      </w:sdt>
      <w:r w:rsidR="00927823">
        <w:rPr>
          <w:rFonts w:cstheme="minorHAnsi"/>
          <w:color w:val="2F283D"/>
          <w:shd w:val="clear" w:color="auto" w:fill="FFFFFF"/>
        </w:rPr>
        <w:t>.</w:t>
      </w:r>
    </w:p>
    <w:p w14:paraId="567464BA" w14:textId="04655A0E" w:rsidR="00516442" w:rsidRDefault="00516442" w:rsidP="00516442">
      <w:pPr>
        <w:pStyle w:val="ListParagraph"/>
        <w:numPr>
          <w:ilvl w:val="0"/>
          <w:numId w:val="4"/>
        </w:numPr>
        <w:tabs>
          <w:tab w:val="left" w:pos="3866"/>
        </w:tabs>
        <w:jc w:val="both"/>
        <w:rPr>
          <w:b/>
          <w:bCs/>
        </w:rPr>
      </w:pPr>
      <w:r>
        <w:rPr>
          <w:b/>
          <w:bCs/>
        </w:rPr>
        <w:t>Human Resources Management</w:t>
      </w:r>
      <w:r w:rsidR="00260DEF">
        <w:rPr>
          <w:b/>
          <w:bCs/>
        </w:rPr>
        <w:t>:</w:t>
      </w:r>
      <w:r w:rsidR="00770E33">
        <w:rPr>
          <w:b/>
          <w:bCs/>
        </w:rPr>
        <w:t xml:space="preserve"> </w:t>
      </w:r>
      <w:r w:rsidR="00770E33">
        <w:t>the total number of Tesla’s employees is 99.290 up to date</w:t>
      </w:r>
      <w:sdt>
        <w:sdtPr>
          <w:id w:val="123822928"/>
          <w:citation/>
        </w:sdtPr>
        <w:sdtContent>
          <w:r w:rsidR="00E36677">
            <w:fldChar w:fldCharType="begin"/>
          </w:r>
          <w:r w:rsidR="00E36677">
            <w:instrText xml:space="preserve"> CITATION Mar224 \l 2057 </w:instrText>
          </w:r>
          <w:r w:rsidR="00E36677">
            <w:fldChar w:fldCharType="separate"/>
          </w:r>
          <w:r w:rsidR="00E36677">
            <w:rPr>
              <w:noProof/>
            </w:rPr>
            <w:t xml:space="preserve"> </w:t>
          </w:r>
          <w:r w:rsidR="00E36677" w:rsidRPr="00E36677">
            <w:rPr>
              <w:noProof/>
            </w:rPr>
            <w:t>(MarketLine, 2022)</w:t>
          </w:r>
          <w:r w:rsidR="00E36677">
            <w:fldChar w:fldCharType="end"/>
          </w:r>
        </w:sdtContent>
      </w:sdt>
      <w:r w:rsidR="00E36677">
        <w:t xml:space="preserve">. </w:t>
      </w:r>
      <w:r w:rsidR="00B250A0">
        <w:t>Human</w:t>
      </w:r>
      <w:r w:rsidR="00141183">
        <w:t xml:space="preserve"> resources management is an </w:t>
      </w:r>
      <w:r w:rsidR="00B250A0">
        <w:t>essential</w:t>
      </w:r>
      <w:r w:rsidR="00141183">
        <w:t xml:space="preserve"> department in Tesla Inc that </w:t>
      </w:r>
      <w:r w:rsidR="00D46532" w:rsidRPr="00D46532">
        <w:t>needs to focus on as a technology company and maintaining ongoing innovation; therefore, hiring the most experiment talent and retaining them is vital</w:t>
      </w:r>
      <w:r w:rsidR="003F6AF4">
        <w:t xml:space="preserve">. Tesla offers a variety of incentives to employees as well as apprenticeship programs in the US. </w:t>
      </w:r>
      <w:r w:rsidR="008D0201">
        <w:t>Promotions opportunities and parental and family leave benefits. Furthermore, at Tesla</w:t>
      </w:r>
      <w:r w:rsidR="00DC0061">
        <w:t>,</w:t>
      </w:r>
      <w:r w:rsidR="008D0201">
        <w:t xml:space="preserve"> the diversity among employees is improving by working in increasing</w:t>
      </w:r>
      <w:r w:rsidR="00DC0061">
        <w:t xml:space="preserve"> minority representation in the management category</w:t>
      </w:r>
      <w:sdt>
        <w:sdtPr>
          <w:id w:val="37790804"/>
          <w:citation/>
        </w:sdtPr>
        <w:sdtContent>
          <w:r w:rsidR="00DC0061">
            <w:fldChar w:fldCharType="begin"/>
          </w:r>
          <w:r w:rsidR="00DC0061">
            <w:instrText xml:space="preserve"> CITATION Imp21 \l 2057 </w:instrText>
          </w:r>
          <w:r w:rsidR="00DC0061">
            <w:fldChar w:fldCharType="separate"/>
          </w:r>
          <w:r w:rsidR="00DC0061">
            <w:rPr>
              <w:noProof/>
            </w:rPr>
            <w:t xml:space="preserve"> </w:t>
          </w:r>
          <w:r w:rsidR="00DC0061" w:rsidRPr="00DC0061">
            <w:rPr>
              <w:noProof/>
            </w:rPr>
            <w:t>(Tesla, 2021)</w:t>
          </w:r>
          <w:r w:rsidR="00DC0061">
            <w:fldChar w:fldCharType="end"/>
          </w:r>
        </w:sdtContent>
      </w:sdt>
      <w:r w:rsidR="00DC0061">
        <w:t>.</w:t>
      </w:r>
    </w:p>
    <w:p w14:paraId="743A9A7B" w14:textId="0D3C2E67" w:rsidR="00516442" w:rsidRDefault="00516442" w:rsidP="00516442">
      <w:pPr>
        <w:pStyle w:val="ListParagraph"/>
        <w:numPr>
          <w:ilvl w:val="0"/>
          <w:numId w:val="4"/>
        </w:numPr>
        <w:tabs>
          <w:tab w:val="left" w:pos="3866"/>
        </w:tabs>
        <w:jc w:val="both"/>
        <w:rPr>
          <w:b/>
          <w:bCs/>
        </w:rPr>
      </w:pPr>
      <w:r>
        <w:rPr>
          <w:b/>
          <w:bCs/>
        </w:rPr>
        <w:t>Technology</w:t>
      </w:r>
      <w:r w:rsidR="00260DEF">
        <w:rPr>
          <w:b/>
          <w:bCs/>
        </w:rPr>
        <w:t>:</w:t>
      </w:r>
      <w:r w:rsidR="00DC0061">
        <w:rPr>
          <w:b/>
          <w:bCs/>
        </w:rPr>
        <w:t xml:space="preserve"> </w:t>
      </w:r>
      <w:r w:rsidR="00DC0061">
        <w:t>Technology and innovation are</w:t>
      </w:r>
      <w:r w:rsidR="00600965">
        <w:t xml:space="preserve"> the </w:t>
      </w:r>
      <w:r w:rsidR="00B250A0">
        <w:t>critical</w:t>
      </w:r>
      <w:r w:rsidR="00600965">
        <w:t xml:space="preserve"> elements of </w:t>
      </w:r>
      <w:r w:rsidR="00B250A0">
        <w:t>Tesla’s success. Tesla gains</w:t>
      </w:r>
      <w:r w:rsidR="00600965">
        <w:t xml:space="preserve"> its leadership and competitive advantage in environmentally friendly vehicles through its technology development and providing new categories of automobiles. Tesla </w:t>
      </w:r>
      <w:r w:rsidR="009F6211">
        <w:t>gives</w:t>
      </w:r>
      <w:r w:rsidR="00600965">
        <w:t xml:space="preserve"> importance to research and development</w:t>
      </w:r>
      <w:r w:rsidR="009F6211">
        <w:t>,</w:t>
      </w:r>
      <w:r w:rsidR="00600965">
        <w:t xml:space="preserve"> </w:t>
      </w:r>
      <w:r w:rsidR="009F6211">
        <w:t>and they spent £1.491 million in 2020.</w:t>
      </w:r>
    </w:p>
    <w:p w14:paraId="51B98CA1" w14:textId="24204745" w:rsidR="00516442" w:rsidRDefault="00516442" w:rsidP="00516442">
      <w:pPr>
        <w:pStyle w:val="ListParagraph"/>
        <w:numPr>
          <w:ilvl w:val="0"/>
          <w:numId w:val="4"/>
        </w:numPr>
        <w:tabs>
          <w:tab w:val="left" w:pos="3866"/>
        </w:tabs>
        <w:jc w:val="both"/>
        <w:rPr>
          <w:b/>
          <w:bCs/>
        </w:rPr>
      </w:pPr>
      <w:r>
        <w:rPr>
          <w:b/>
          <w:bCs/>
        </w:rPr>
        <w:lastRenderedPageBreak/>
        <w:t>Procurement</w:t>
      </w:r>
      <w:r w:rsidR="00260DEF">
        <w:rPr>
          <w:b/>
          <w:bCs/>
        </w:rPr>
        <w:t>:</w:t>
      </w:r>
      <w:r w:rsidR="00BA5DDD">
        <w:rPr>
          <w:b/>
          <w:bCs/>
        </w:rPr>
        <w:t xml:space="preserve"> </w:t>
      </w:r>
      <w:r w:rsidR="00433BDA">
        <w:t xml:space="preserve">Tesla </w:t>
      </w:r>
      <w:r w:rsidR="00B250A0">
        <w:t>purchases</w:t>
      </w:r>
      <w:r w:rsidR="00433BDA">
        <w:t xml:space="preserve"> thousands of sourced products from its suppliers to assemble its cars</w:t>
      </w:r>
      <w:r w:rsidR="00D13EE5">
        <w:t xml:space="preserve">. </w:t>
      </w:r>
      <w:r w:rsidR="00D13EE5" w:rsidRPr="00D13EE5">
        <w:t>Emerson Electric, Garmin Ltd., Danaher Corporation, and Nucor Corp. are a few suppliers to Tesla</w:t>
      </w:r>
      <w:r w:rsidR="00D13EE5">
        <w:t>.</w:t>
      </w:r>
      <w:sdt>
        <w:sdtPr>
          <w:id w:val="-1899505179"/>
          <w:citation/>
        </w:sdtPr>
        <w:sdtContent>
          <w:r w:rsidR="00D13EE5">
            <w:fldChar w:fldCharType="begin"/>
          </w:r>
          <w:r w:rsidR="00D13EE5">
            <w:instrText xml:space="preserve"> CITATION JBM22 \l 2057 </w:instrText>
          </w:r>
          <w:r w:rsidR="00D13EE5">
            <w:fldChar w:fldCharType="separate"/>
          </w:r>
          <w:r w:rsidR="00D13EE5">
            <w:rPr>
              <w:noProof/>
            </w:rPr>
            <w:t xml:space="preserve"> </w:t>
          </w:r>
          <w:r w:rsidR="00D13EE5" w:rsidRPr="00D13EE5">
            <w:rPr>
              <w:noProof/>
            </w:rPr>
            <w:t>(MAVERICK, 2022)</w:t>
          </w:r>
          <w:r w:rsidR="00D13EE5">
            <w:fldChar w:fldCharType="end"/>
          </w:r>
        </w:sdtContent>
      </w:sdt>
      <w:r w:rsidR="00D13EE5">
        <w:t>.</w:t>
      </w:r>
    </w:p>
    <w:p w14:paraId="450A590A" w14:textId="77777777" w:rsidR="009456C1" w:rsidRPr="004E2955" w:rsidRDefault="00516442" w:rsidP="00331562">
      <w:pPr>
        <w:pStyle w:val="Heading2"/>
        <w:rPr>
          <w:b/>
          <w:bCs/>
        </w:rPr>
      </w:pPr>
      <w:r>
        <w:t xml:space="preserve"> </w:t>
      </w:r>
      <w:bookmarkStart w:id="11" w:name="_Toc112601868"/>
      <w:r w:rsidRPr="004E2955">
        <w:rPr>
          <w:b/>
          <w:bCs/>
          <w:color w:val="auto"/>
        </w:rPr>
        <w:t>Tesla’s SWOT Anal</w:t>
      </w:r>
      <w:r w:rsidR="009456C1" w:rsidRPr="004E2955">
        <w:rPr>
          <w:b/>
          <w:bCs/>
          <w:color w:val="auto"/>
        </w:rPr>
        <w:t>ysis</w:t>
      </w:r>
      <w:bookmarkEnd w:id="11"/>
    </w:p>
    <w:p w14:paraId="01734C4C" w14:textId="1B8B56BF" w:rsidR="00516442" w:rsidRDefault="009456C1" w:rsidP="00516442">
      <w:pPr>
        <w:tabs>
          <w:tab w:val="left" w:pos="3866"/>
        </w:tabs>
        <w:jc w:val="both"/>
      </w:pPr>
      <w:r w:rsidRPr="009456C1">
        <w:t>S</w:t>
      </w:r>
      <w:r>
        <w:t>WOT</w:t>
      </w:r>
      <w:r w:rsidRPr="009456C1">
        <w:t xml:space="preserve"> analysis is an approach for assessing a firm's competitive position to create a </w:t>
      </w:r>
      <w:r w:rsidR="00E5059B" w:rsidRPr="009456C1">
        <w:t>strategic plan</w:t>
      </w:r>
      <w:r w:rsidRPr="009456C1">
        <w:t>. The SWOT analysis examines internal and external variables as well as current and potential future opportunities.</w:t>
      </w:r>
      <w:r w:rsidR="002C7439">
        <w:t xml:space="preserve"> The strength and weaknesses are </w:t>
      </w:r>
      <w:r w:rsidR="00B250A0">
        <w:t>analysed</w:t>
      </w:r>
      <w:r w:rsidR="002C7439">
        <w:t xml:space="preserve"> in the internal </w:t>
      </w:r>
      <w:r w:rsidR="00E5059B">
        <w:t>resources</w:t>
      </w:r>
      <w:r w:rsidR="002C7439">
        <w:t xml:space="preserve"> and capabilities of the firm; the threats and opportunities are </w:t>
      </w:r>
      <w:r w:rsidR="00E5059B">
        <w:t xml:space="preserve">identified </w:t>
      </w:r>
      <w:r w:rsidR="00B250A0">
        <w:t>from</w:t>
      </w:r>
      <w:r w:rsidR="00E5059B">
        <w:t xml:space="preserve"> the external environment</w:t>
      </w:r>
      <w:sdt>
        <w:sdtPr>
          <w:id w:val="1579010146"/>
          <w:citation/>
        </w:sdtPr>
        <w:sdtContent>
          <w:r w:rsidR="00E5059B">
            <w:fldChar w:fldCharType="begin"/>
          </w:r>
          <w:r w:rsidR="00E5059B">
            <w:instrText xml:space="preserve"> CITATION Joh17 \l 2057 </w:instrText>
          </w:r>
          <w:r w:rsidR="00E5059B">
            <w:fldChar w:fldCharType="separate"/>
          </w:r>
          <w:r w:rsidR="00E5059B">
            <w:rPr>
              <w:noProof/>
            </w:rPr>
            <w:t xml:space="preserve"> </w:t>
          </w:r>
          <w:r w:rsidR="00E5059B" w:rsidRPr="00E5059B">
            <w:rPr>
              <w:noProof/>
            </w:rPr>
            <w:t>( Johnson, et al., 2017)</w:t>
          </w:r>
          <w:r w:rsidR="00E5059B">
            <w:fldChar w:fldCharType="end"/>
          </w:r>
        </w:sdtContent>
      </w:sdt>
      <w:r w:rsidR="00E5059B">
        <w:t>.</w:t>
      </w:r>
    </w:p>
    <w:tbl>
      <w:tblPr>
        <w:tblStyle w:val="TableGrid"/>
        <w:tblW w:w="0" w:type="auto"/>
        <w:tblLook w:val="04A0" w:firstRow="1" w:lastRow="0" w:firstColumn="1" w:lastColumn="0" w:noHBand="0" w:noVBand="1"/>
      </w:tblPr>
      <w:tblGrid>
        <w:gridCol w:w="4508"/>
        <w:gridCol w:w="4508"/>
      </w:tblGrid>
      <w:tr w:rsidR="00E5059B" w14:paraId="7436CAC3" w14:textId="77777777" w:rsidTr="00E5059B">
        <w:tc>
          <w:tcPr>
            <w:tcW w:w="4508" w:type="dxa"/>
          </w:tcPr>
          <w:p w14:paraId="799EF459" w14:textId="0D6088C8" w:rsidR="00E5059B" w:rsidRDefault="00E5059B" w:rsidP="00D46532">
            <w:pPr>
              <w:tabs>
                <w:tab w:val="left" w:pos="3866"/>
              </w:tabs>
              <w:rPr>
                <w:b/>
                <w:bCs/>
              </w:rPr>
            </w:pPr>
            <w:r w:rsidRPr="00E5059B">
              <w:rPr>
                <w:b/>
                <w:bCs/>
              </w:rPr>
              <w:t>Strength</w:t>
            </w:r>
          </w:p>
          <w:p w14:paraId="4B6C1BD9" w14:textId="33CA3C1E" w:rsidR="00E5059B" w:rsidRPr="009C3529" w:rsidRDefault="00746CBF" w:rsidP="00D46532">
            <w:pPr>
              <w:pStyle w:val="ListParagraph"/>
              <w:numPr>
                <w:ilvl w:val="0"/>
                <w:numId w:val="5"/>
              </w:numPr>
              <w:tabs>
                <w:tab w:val="left" w:pos="3866"/>
              </w:tabs>
            </w:pPr>
            <w:r w:rsidRPr="009C3529">
              <w:t>Leader of the electric vehicle market</w:t>
            </w:r>
          </w:p>
          <w:p w14:paraId="3961DD7D" w14:textId="12D0FA44" w:rsidR="00E5059B" w:rsidRPr="009C3529" w:rsidRDefault="009C3529" w:rsidP="00D46532">
            <w:pPr>
              <w:pStyle w:val="ListParagraph"/>
              <w:numPr>
                <w:ilvl w:val="0"/>
                <w:numId w:val="5"/>
              </w:numPr>
              <w:tabs>
                <w:tab w:val="left" w:pos="3866"/>
              </w:tabs>
            </w:pPr>
            <w:r w:rsidRPr="009C3529">
              <w:t xml:space="preserve">Innovation is a business strength and </w:t>
            </w:r>
            <w:r w:rsidR="00B250A0">
              <w:t>secures</w:t>
            </w:r>
            <w:r w:rsidRPr="009C3529">
              <w:t xml:space="preserve"> optimal performance.</w:t>
            </w:r>
          </w:p>
          <w:p w14:paraId="7B5F5B4A" w14:textId="67A38DC7" w:rsidR="009C3529" w:rsidRPr="009C3529" w:rsidRDefault="009C3529" w:rsidP="00D46532">
            <w:pPr>
              <w:pStyle w:val="ListParagraph"/>
              <w:numPr>
                <w:ilvl w:val="0"/>
                <w:numId w:val="5"/>
              </w:numPr>
              <w:tabs>
                <w:tab w:val="left" w:pos="3866"/>
              </w:tabs>
            </w:pPr>
            <w:r w:rsidRPr="009C3529">
              <w:t xml:space="preserve">The company </w:t>
            </w:r>
            <w:r w:rsidR="00B250A0" w:rsidRPr="00B250A0">
              <w:t xml:space="preserve">has a strong R&amp;D department that focuses on developing new products rather than adding new features to </w:t>
            </w:r>
            <w:r w:rsidRPr="009C3529">
              <w:t>existing ones.</w:t>
            </w:r>
          </w:p>
          <w:p w14:paraId="3931A429" w14:textId="3CDCFDF6" w:rsidR="009C3529" w:rsidRDefault="00B92829" w:rsidP="00D46532">
            <w:pPr>
              <w:pStyle w:val="ListParagraph"/>
              <w:numPr>
                <w:ilvl w:val="0"/>
                <w:numId w:val="5"/>
              </w:numPr>
              <w:tabs>
                <w:tab w:val="left" w:pos="3866"/>
              </w:tabs>
            </w:pPr>
            <w:r w:rsidRPr="00B92829">
              <w:t xml:space="preserve">Tesla </w:t>
            </w:r>
            <w:r w:rsidR="00B250A0">
              <w:t>experienced</w:t>
            </w:r>
            <w:r w:rsidRPr="00B92829">
              <w:t xml:space="preserve"> significant growth </w:t>
            </w:r>
            <w:r w:rsidR="00B250A0">
              <w:t>in</w:t>
            </w:r>
            <w:r w:rsidRPr="00B92829">
              <w:t xml:space="preserve"> revenue</w:t>
            </w:r>
            <w:r>
              <w:t xml:space="preserve"> and </w:t>
            </w:r>
            <w:r w:rsidR="00B250A0">
              <w:t>improved</w:t>
            </w:r>
            <w:r>
              <w:t xml:space="preserve"> profitability</w:t>
            </w:r>
          </w:p>
          <w:p w14:paraId="7B21F765" w14:textId="391834A8" w:rsidR="00B92829" w:rsidRDefault="00B92829" w:rsidP="00D46532">
            <w:pPr>
              <w:pStyle w:val="ListParagraph"/>
              <w:numPr>
                <w:ilvl w:val="0"/>
                <w:numId w:val="5"/>
              </w:numPr>
              <w:tabs>
                <w:tab w:val="left" w:pos="3866"/>
              </w:tabs>
            </w:pPr>
            <w:r>
              <w:t>Elon Musk</w:t>
            </w:r>
            <w:r w:rsidR="00B250A0">
              <w:t>,</w:t>
            </w:r>
            <w:r>
              <w:t xml:space="preserve"> a charismatic CEO</w:t>
            </w:r>
          </w:p>
          <w:p w14:paraId="05DDD92C" w14:textId="762CC53C" w:rsidR="00B92829" w:rsidRDefault="00B92829" w:rsidP="00D46532">
            <w:pPr>
              <w:pStyle w:val="ListParagraph"/>
              <w:numPr>
                <w:ilvl w:val="0"/>
                <w:numId w:val="5"/>
              </w:numPr>
              <w:tabs>
                <w:tab w:val="left" w:pos="3866"/>
              </w:tabs>
            </w:pPr>
            <w:r>
              <w:t xml:space="preserve">Despite the competition in the automotive industry Tesla maintain to be the leader with </w:t>
            </w:r>
            <w:r w:rsidR="00B250A0">
              <w:t xml:space="preserve">a </w:t>
            </w:r>
            <w:r>
              <w:t>high level of sales of electric cars.</w:t>
            </w:r>
          </w:p>
          <w:p w14:paraId="4FCF74E9" w14:textId="1DEAC062" w:rsidR="00B92829" w:rsidRPr="00B92829" w:rsidRDefault="00B92829" w:rsidP="00D46532">
            <w:pPr>
              <w:pStyle w:val="ListParagraph"/>
              <w:numPr>
                <w:ilvl w:val="0"/>
                <w:numId w:val="5"/>
              </w:numPr>
              <w:tabs>
                <w:tab w:val="left" w:pos="3866"/>
              </w:tabs>
            </w:pPr>
            <w:r>
              <w:t xml:space="preserve">Tesla is a </w:t>
            </w:r>
            <w:r w:rsidR="00B250A0">
              <w:t>vertically</w:t>
            </w:r>
            <w:r>
              <w:t xml:space="preserve"> integrated company</w:t>
            </w:r>
            <w:r w:rsidR="00B250A0">
              <w:t>.</w:t>
            </w:r>
          </w:p>
        </w:tc>
        <w:tc>
          <w:tcPr>
            <w:tcW w:w="4508" w:type="dxa"/>
          </w:tcPr>
          <w:p w14:paraId="15121640" w14:textId="77777777" w:rsidR="00E5059B" w:rsidRDefault="00E5059B" w:rsidP="00D46532">
            <w:pPr>
              <w:tabs>
                <w:tab w:val="left" w:pos="3866"/>
              </w:tabs>
              <w:rPr>
                <w:b/>
                <w:bCs/>
              </w:rPr>
            </w:pPr>
            <w:r w:rsidRPr="00E5059B">
              <w:rPr>
                <w:b/>
                <w:bCs/>
              </w:rPr>
              <w:t>Weaknesses</w:t>
            </w:r>
          </w:p>
          <w:p w14:paraId="43EE2E84" w14:textId="0A1444E4" w:rsidR="005B4809" w:rsidRDefault="005B4809" w:rsidP="00D46532">
            <w:pPr>
              <w:pStyle w:val="ListParagraph"/>
              <w:numPr>
                <w:ilvl w:val="0"/>
                <w:numId w:val="6"/>
              </w:numPr>
              <w:tabs>
                <w:tab w:val="left" w:pos="3866"/>
              </w:tabs>
            </w:pPr>
            <w:r w:rsidRPr="005B4809">
              <w:t>Raise the liabilities</w:t>
            </w:r>
            <w:r w:rsidR="00B250A0">
              <w:t>,</w:t>
            </w:r>
            <w:r w:rsidRPr="005B4809">
              <w:t xml:space="preserve"> which could result</w:t>
            </w:r>
            <w:r w:rsidR="00B250A0">
              <w:t xml:space="preserve"> in</w:t>
            </w:r>
            <w:r w:rsidRPr="005B4809">
              <w:t xml:space="preserve"> difficulty </w:t>
            </w:r>
            <w:r w:rsidR="00B250A0">
              <w:t>in</w:t>
            </w:r>
            <w:r w:rsidRPr="005B4809">
              <w:t xml:space="preserve"> meeting the </w:t>
            </w:r>
            <w:r w:rsidR="00B9008D" w:rsidRPr="005B4809">
              <w:t>short-term</w:t>
            </w:r>
            <w:r w:rsidRPr="005B4809">
              <w:t xml:space="preserve"> obligation</w:t>
            </w:r>
            <w:r>
              <w:t>s</w:t>
            </w:r>
            <w:r w:rsidRPr="005B4809">
              <w:t>.</w:t>
            </w:r>
          </w:p>
          <w:p w14:paraId="5F8D101D" w14:textId="77777777" w:rsidR="005B4809" w:rsidRDefault="005B4809" w:rsidP="00D46532">
            <w:pPr>
              <w:pStyle w:val="ListParagraph"/>
              <w:numPr>
                <w:ilvl w:val="0"/>
                <w:numId w:val="6"/>
              </w:numPr>
              <w:tabs>
                <w:tab w:val="left" w:pos="3866"/>
              </w:tabs>
            </w:pPr>
            <w:r>
              <w:t xml:space="preserve">High cost in the </w:t>
            </w:r>
            <w:r w:rsidR="00B9008D">
              <w:t>production as tesla is a luxury brand.</w:t>
            </w:r>
          </w:p>
          <w:p w14:paraId="64C4FD50" w14:textId="2B6512C0" w:rsidR="00B9008D" w:rsidRPr="005B4809" w:rsidRDefault="00B9008D" w:rsidP="00D46532">
            <w:pPr>
              <w:pStyle w:val="ListParagraph"/>
              <w:tabs>
                <w:tab w:val="left" w:pos="3866"/>
              </w:tabs>
            </w:pPr>
          </w:p>
        </w:tc>
      </w:tr>
      <w:tr w:rsidR="00E5059B" w14:paraId="3ECCC076" w14:textId="77777777" w:rsidTr="00E5059B">
        <w:tc>
          <w:tcPr>
            <w:tcW w:w="4508" w:type="dxa"/>
          </w:tcPr>
          <w:p w14:paraId="414E212C" w14:textId="1FF2AF03" w:rsidR="00E5059B" w:rsidRDefault="00E5059B" w:rsidP="00D46532">
            <w:pPr>
              <w:tabs>
                <w:tab w:val="left" w:pos="3866"/>
              </w:tabs>
              <w:rPr>
                <w:b/>
                <w:bCs/>
              </w:rPr>
            </w:pPr>
            <w:r w:rsidRPr="00E5059B">
              <w:rPr>
                <w:b/>
                <w:bCs/>
              </w:rPr>
              <w:t>Opportunities</w:t>
            </w:r>
          </w:p>
          <w:p w14:paraId="65675624" w14:textId="77777777" w:rsidR="00B250A0" w:rsidRDefault="00B250A0" w:rsidP="00D46532">
            <w:pPr>
              <w:pStyle w:val="ListParagraph"/>
              <w:numPr>
                <w:ilvl w:val="0"/>
                <w:numId w:val="8"/>
              </w:numPr>
              <w:tabs>
                <w:tab w:val="left" w:pos="3866"/>
              </w:tabs>
            </w:pPr>
            <w:r>
              <w:t>The growth in the electric vehicle market as a response to climate change.</w:t>
            </w:r>
          </w:p>
          <w:p w14:paraId="09FC96BF" w14:textId="294AF219" w:rsidR="00B250A0" w:rsidRDefault="00B250A0" w:rsidP="00D46532">
            <w:pPr>
              <w:pStyle w:val="ListParagraph"/>
              <w:numPr>
                <w:ilvl w:val="0"/>
                <w:numId w:val="8"/>
              </w:numPr>
              <w:tabs>
                <w:tab w:val="left" w:pos="3866"/>
              </w:tabs>
            </w:pPr>
            <w:r>
              <w:t>The demand for the energy storage system is increasing ultimately.</w:t>
            </w:r>
          </w:p>
          <w:p w14:paraId="4730C4D9" w14:textId="6FE39CA0" w:rsidR="00B250A0" w:rsidRPr="00B9008D" w:rsidRDefault="00B250A0" w:rsidP="00D46532">
            <w:pPr>
              <w:tabs>
                <w:tab w:val="left" w:pos="3866"/>
              </w:tabs>
            </w:pPr>
            <w:r>
              <w:t xml:space="preserve"> </w:t>
            </w:r>
          </w:p>
          <w:p w14:paraId="750D9FD6" w14:textId="57C72197" w:rsidR="00E5059B" w:rsidRPr="00E5059B" w:rsidRDefault="00E5059B" w:rsidP="00D46532">
            <w:pPr>
              <w:tabs>
                <w:tab w:val="left" w:pos="3866"/>
              </w:tabs>
              <w:rPr>
                <w:b/>
                <w:bCs/>
              </w:rPr>
            </w:pPr>
          </w:p>
        </w:tc>
        <w:tc>
          <w:tcPr>
            <w:tcW w:w="4508" w:type="dxa"/>
          </w:tcPr>
          <w:p w14:paraId="71677DAE" w14:textId="77777777" w:rsidR="00E5059B" w:rsidRDefault="00E5059B" w:rsidP="00D46532">
            <w:pPr>
              <w:tabs>
                <w:tab w:val="left" w:pos="3866"/>
              </w:tabs>
              <w:rPr>
                <w:b/>
                <w:bCs/>
              </w:rPr>
            </w:pPr>
            <w:r w:rsidRPr="00E5059B">
              <w:rPr>
                <w:b/>
                <w:bCs/>
              </w:rPr>
              <w:t>Threats</w:t>
            </w:r>
          </w:p>
          <w:p w14:paraId="6BA47A3F" w14:textId="5C31AF13" w:rsidR="00B9008D" w:rsidRPr="00B9008D" w:rsidRDefault="00B9008D" w:rsidP="00D46532">
            <w:pPr>
              <w:pStyle w:val="ListParagraph"/>
              <w:numPr>
                <w:ilvl w:val="0"/>
                <w:numId w:val="7"/>
              </w:numPr>
              <w:tabs>
                <w:tab w:val="left" w:pos="3866"/>
              </w:tabs>
              <w:rPr>
                <w:b/>
                <w:bCs/>
              </w:rPr>
            </w:pPr>
            <w:r>
              <w:t xml:space="preserve">Strong competition in the industry could be an obstacle </w:t>
            </w:r>
            <w:r w:rsidR="00B250A0" w:rsidRPr="00B250A0">
              <w:t>to business growth, especially when many car producers</w:t>
            </w:r>
            <w:r w:rsidR="00392778">
              <w:t xml:space="preserve"> such as BMW, Volkswagen, </w:t>
            </w:r>
            <w:r w:rsidR="00B250A0">
              <w:t xml:space="preserve">and </w:t>
            </w:r>
            <w:r w:rsidR="00392778">
              <w:t xml:space="preserve">Toyota… has developed </w:t>
            </w:r>
            <w:r w:rsidR="00B250A0">
              <w:t>EVs</w:t>
            </w:r>
            <w:r w:rsidR="00392778">
              <w:t>.</w:t>
            </w:r>
          </w:p>
          <w:p w14:paraId="26B9BE78" w14:textId="20754FB1" w:rsidR="00B9008D" w:rsidRPr="00CA14C7" w:rsidRDefault="00CA14C7" w:rsidP="00D46532">
            <w:pPr>
              <w:pStyle w:val="ListParagraph"/>
              <w:numPr>
                <w:ilvl w:val="0"/>
                <w:numId w:val="7"/>
              </w:numPr>
              <w:tabs>
                <w:tab w:val="left" w:pos="3866"/>
              </w:tabs>
            </w:pPr>
            <w:r w:rsidRPr="00CA14C7">
              <w:t xml:space="preserve">Sociocultural behaviour of the </w:t>
            </w:r>
            <w:r w:rsidR="00B250A0">
              <w:t>customer’s</w:t>
            </w:r>
            <w:r w:rsidRPr="00CA14C7">
              <w:t xml:space="preserve"> </w:t>
            </w:r>
            <w:r w:rsidR="00D46532">
              <w:t>resulting demand decline</w:t>
            </w:r>
            <w:r w:rsidRPr="00CA14C7">
              <w:t xml:space="preserve"> may affect Tesla’s business performance</w:t>
            </w:r>
            <w:r>
              <w:t xml:space="preserve"> and revenues.</w:t>
            </w:r>
          </w:p>
        </w:tc>
      </w:tr>
    </w:tbl>
    <w:p w14:paraId="4B54B758" w14:textId="77777777" w:rsidR="00E5059B" w:rsidRDefault="00E5059B" w:rsidP="00516442">
      <w:pPr>
        <w:tabs>
          <w:tab w:val="left" w:pos="3866"/>
        </w:tabs>
        <w:jc w:val="both"/>
      </w:pPr>
    </w:p>
    <w:p w14:paraId="7625F0CE" w14:textId="4E40D57C" w:rsidR="009456C1" w:rsidRPr="004E2955" w:rsidRDefault="00D46532" w:rsidP="00331562">
      <w:pPr>
        <w:pStyle w:val="Heading2"/>
        <w:rPr>
          <w:b/>
          <w:bCs/>
          <w:color w:val="auto"/>
        </w:rPr>
      </w:pPr>
      <w:bookmarkStart w:id="12" w:name="_Toc112601869"/>
      <w:r w:rsidRPr="004E2955">
        <w:rPr>
          <w:b/>
          <w:bCs/>
          <w:color w:val="auto"/>
        </w:rPr>
        <w:t>VRIO Framework of Tesla</w:t>
      </w:r>
      <w:bookmarkEnd w:id="12"/>
    </w:p>
    <w:p w14:paraId="7226B896" w14:textId="674C1A75" w:rsidR="00D46532" w:rsidRDefault="00CC48C1" w:rsidP="00516442">
      <w:pPr>
        <w:tabs>
          <w:tab w:val="left" w:pos="3866"/>
        </w:tabs>
        <w:jc w:val="both"/>
      </w:pPr>
      <w:r>
        <w:t>VRIO framework is an internal analysis of the firm</w:t>
      </w:r>
      <w:r w:rsidR="00CB79B7">
        <w:t xml:space="preserve"> based on the resource-based view,</w:t>
      </w:r>
      <w:r>
        <w:t xml:space="preserve"> which allow</w:t>
      </w:r>
      <w:r w:rsidR="00CB79B7">
        <w:t>s</w:t>
      </w:r>
      <w:r>
        <w:t xml:space="preserve"> </w:t>
      </w:r>
      <w:r w:rsidR="00F30009">
        <w:t>evaluation and</w:t>
      </w:r>
      <w:r>
        <w:t xml:space="preserve"> analysis of the potential of all different resources and capabilities the firm </w:t>
      </w:r>
      <w:r w:rsidR="00CB79B7">
        <w:t>has</w:t>
      </w:r>
      <w:r w:rsidR="00F30009">
        <w:t xml:space="preserve"> to identify its competitive advantage </w:t>
      </w:r>
      <w:r w:rsidR="00AB43B5">
        <w:t>and sustain</w:t>
      </w:r>
      <w:r w:rsidR="00F30009">
        <w:t xml:space="preserve"> it</w:t>
      </w:r>
      <w:sdt>
        <w:sdtPr>
          <w:id w:val="1796101067"/>
          <w:citation/>
        </w:sdtPr>
        <w:sdtContent>
          <w:r w:rsidR="00F30009">
            <w:fldChar w:fldCharType="begin"/>
          </w:r>
          <w:r w:rsidR="00F30009">
            <w:instrText xml:space="preserve"> CITATION Bar191 \l 2057 </w:instrText>
          </w:r>
          <w:r w:rsidR="00F30009">
            <w:fldChar w:fldCharType="separate"/>
          </w:r>
          <w:r w:rsidR="00F30009">
            <w:rPr>
              <w:noProof/>
            </w:rPr>
            <w:t xml:space="preserve"> </w:t>
          </w:r>
          <w:r w:rsidR="00F30009" w:rsidRPr="00F30009">
            <w:rPr>
              <w:noProof/>
            </w:rPr>
            <w:t>(Barney &amp; Hesterly, 2019)</w:t>
          </w:r>
          <w:r w:rsidR="00F30009">
            <w:fldChar w:fldCharType="end"/>
          </w:r>
        </w:sdtContent>
      </w:sdt>
      <w:r>
        <w:t>.</w:t>
      </w:r>
      <w:r w:rsidR="00F30009">
        <w:t xml:space="preserve"> </w:t>
      </w:r>
    </w:p>
    <w:p w14:paraId="16272F7E" w14:textId="5262512D" w:rsidR="00340420" w:rsidRDefault="00426C67" w:rsidP="0082567E">
      <w:pPr>
        <w:tabs>
          <w:tab w:val="left" w:pos="3866"/>
        </w:tabs>
        <w:jc w:val="both"/>
      </w:pPr>
      <w:r>
        <w:t>Asking</w:t>
      </w:r>
      <w:r w:rsidR="00F30009">
        <w:t xml:space="preserve"> four </w:t>
      </w:r>
      <w:r>
        <w:t>questions</w:t>
      </w:r>
      <w:r w:rsidR="00F30009">
        <w:t xml:space="preserve"> allows </w:t>
      </w:r>
      <w:r>
        <w:t>for building</w:t>
      </w:r>
      <w:r w:rsidR="00F30009">
        <w:t xml:space="preserve"> this framework. (V) Value</w:t>
      </w:r>
      <w:r w:rsidR="0082567E">
        <w:t xml:space="preserve">: </w:t>
      </w:r>
      <w:r>
        <w:t>“</w:t>
      </w:r>
      <w:r w:rsidR="0082567E">
        <w:t xml:space="preserve">does the firm have capabilities </w:t>
      </w:r>
      <w:bookmarkEnd w:id="10"/>
      <w:r w:rsidR="0082567E">
        <w:t xml:space="preserve">that are valued by the </w:t>
      </w:r>
      <w:r>
        <w:t>customer,</w:t>
      </w:r>
      <w:r w:rsidR="0082567E">
        <w:t xml:space="preserve"> </w:t>
      </w:r>
      <w:r>
        <w:t>which</w:t>
      </w:r>
      <w:r w:rsidR="0082567E">
        <w:t xml:space="preserve"> enable the firm to exploit </w:t>
      </w:r>
      <w:r>
        <w:t>an external opportunity or offset an external threat?” (R) the question of rarity “</w:t>
      </w:r>
      <w:r w:rsidRPr="00426C67">
        <w:t>How many of the rival companies already have certain valuable resources and capabilities?</w:t>
      </w:r>
      <w:r>
        <w:t xml:space="preserve">” </w:t>
      </w:r>
      <w:r w:rsidR="004F24B2">
        <w:t xml:space="preserve">(I) </w:t>
      </w:r>
      <w:r w:rsidR="00AC6637">
        <w:t>“</w:t>
      </w:r>
      <w:r w:rsidR="004F24B2">
        <w:t xml:space="preserve">what resources the company is having that the competitors </w:t>
      </w:r>
      <w:r w:rsidR="00AC6637">
        <w:t xml:space="preserve">found it hard to imitate?”. (O) the question of organisation is to know whether the company is organised to </w:t>
      </w:r>
      <w:r w:rsidR="00CE00EA">
        <w:t xml:space="preserve">reinforce its value, </w:t>
      </w:r>
      <w:r w:rsidR="00AB43B5">
        <w:t>rarity,</w:t>
      </w:r>
      <w:r w:rsidR="00CE00EA">
        <w:t xml:space="preserve"> and inimitability.</w:t>
      </w:r>
      <w:sdt>
        <w:sdtPr>
          <w:id w:val="-951091370"/>
          <w:citation/>
        </w:sdtPr>
        <w:sdtContent>
          <w:r w:rsidR="00CE00EA">
            <w:fldChar w:fldCharType="begin"/>
          </w:r>
          <w:r w:rsidR="00CE00EA">
            <w:instrText xml:space="preserve"> CITATION Joh17 \l 2057 </w:instrText>
          </w:r>
          <w:r w:rsidR="00CE00EA">
            <w:fldChar w:fldCharType="separate"/>
          </w:r>
          <w:r w:rsidR="00CE00EA">
            <w:rPr>
              <w:noProof/>
            </w:rPr>
            <w:t xml:space="preserve"> </w:t>
          </w:r>
          <w:r w:rsidR="00CE00EA" w:rsidRPr="00CE00EA">
            <w:rPr>
              <w:noProof/>
            </w:rPr>
            <w:t>( Johnson, et al., 2017)</w:t>
          </w:r>
          <w:r w:rsidR="00CE00EA">
            <w:fldChar w:fldCharType="end"/>
          </w:r>
        </w:sdtContent>
      </w:sdt>
      <w:r w:rsidR="00AB43B5">
        <w:t>.</w:t>
      </w:r>
    </w:p>
    <w:p w14:paraId="20D10749" w14:textId="385E19C5" w:rsidR="00F452D7" w:rsidRDefault="00431CB6" w:rsidP="0082567E">
      <w:pPr>
        <w:tabs>
          <w:tab w:val="left" w:pos="3866"/>
        </w:tabs>
        <w:jc w:val="both"/>
      </w:pPr>
      <w:r>
        <w:rPr>
          <w:noProof/>
        </w:rPr>
        <w:lastRenderedPageBreak/>
        <w:t xml:space="preserve">       </w:t>
      </w:r>
      <w:r w:rsidR="00F452D7">
        <w:rPr>
          <w:noProof/>
        </w:rPr>
        <w:drawing>
          <wp:inline distT="0" distB="0" distL="0" distR="0" wp14:anchorId="74CA9231" wp14:editId="15B89884">
            <wp:extent cx="5067300" cy="2025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67300" cy="2025650"/>
                    </a:xfrm>
                    <a:prstGeom prst="rect">
                      <a:avLst/>
                    </a:prstGeom>
                    <a:noFill/>
                    <a:ln>
                      <a:noFill/>
                    </a:ln>
                  </pic:spPr>
                </pic:pic>
              </a:graphicData>
            </a:graphic>
          </wp:inline>
        </w:drawing>
      </w:r>
    </w:p>
    <w:p w14:paraId="78AC0E13" w14:textId="02EF6DF2" w:rsidR="00F452D7" w:rsidRPr="00331562" w:rsidRDefault="00F452D7" w:rsidP="0082567E">
      <w:pPr>
        <w:tabs>
          <w:tab w:val="left" w:pos="3866"/>
        </w:tabs>
        <w:jc w:val="both"/>
        <w:rPr>
          <w:b/>
          <w:bCs/>
        </w:rPr>
      </w:pPr>
      <w:r w:rsidRPr="00331562">
        <w:rPr>
          <w:b/>
          <w:bCs/>
        </w:rPr>
        <w:t>Figure7: Tesla’s VRIO Framework</w:t>
      </w:r>
    </w:p>
    <w:p w14:paraId="32D6E0BC" w14:textId="6D9FE640" w:rsidR="00BD6F95" w:rsidRPr="00331562" w:rsidRDefault="00F452D7" w:rsidP="0082567E">
      <w:pPr>
        <w:tabs>
          <w:tab w:val="left" w:pos="3866"/>
        </w:tabs>
        <w:jc w:val="both"/>
        <w:rPr>
          <w:b/>
          <w:bCs/>
        </w:rPr>
      </w:pPr>
      <w:r w:rsidRPr="00331562">
        <w:rPr>
          <w:b/>
          <w:bCs/>
        </w:rPr>
        <w:t>Source:</w:t>
      </w:r>
      <w:sdt>
        <w:sdtPr>
          <w:rPr>
            <w:b/>
            <w:bCs/>
          </w:rPr>
          <w:id w:val="1192027730"/>
          <w:citation/>
        </w:sdtPr>
        <w:sdtContent>
          <w:r w:rsidRPr="00331562">
            <w:rPr>
              <w:b/>
              <w:bCs/>
            </w:rPr>
            <w:fldChar w:fldCharType="begin"/>
          </w:r>
          <w:r w:rsidRPr="00331562">
            <w:rPr>
              <w:b/>
              <w:bCs/>
            </w:rPr>
            <w:instrText xml:space="preserve"> CITATION Joo21 \l 2057 </w:instrText>
          </w:r>
          <w:r w:rsidRPr="00331562">
            <w:rPr>
              <w:b/>
              <w:bCs/>
            </w:rPr>
            <w:fldChar w:fldCharType="separate"/>
          </w:r>
          <w:r w:rsidRPr="00331562">
            <w:rPr>
              <w:b/>
              <w:bCs/>
              <w:noProof/>
            </w:rPr>
            <w:t xml:space="preserve"> (Joohee, 2021)</w:t>
          </w:r>
          <w:r w:rsidRPr="00331562">
            <w:rPr>
              <w:b/>
              <w:bCs/>
            </w:rPr>
            <w:fldChar w:fldCharType="end"/>
          </w:r>
        </w:sdtContent>
      </w:sdt>
    </w:p>
    <w:p w14:paraId="63738CEC" w14:textId="77777777" w:rsidR="007743B4" w:rsidRDefault="00D453CD" w:rsidP="0082567E">
      <w:pPr>
        <w:tabs>
          <w:tab w:val="left" w:pos="3866"/>
        </w:tabs>
        <w:jc w:val="both"/>
      </w:pPr>
      <w:r w:rsidRPr="00D453CD">
        <w:t>T</w:t>
      </w:r>
      <w:r>
        <w:t>esla</w:t>
      </w:r>
      <w:r w:rsidRPr="00D453CD">
        <w:t xml:space="preserve"> has assembled a substantial technological portfolio, which may enable it </w:t>
      </w:r>
      <w:r w:rsidR="000878B7">
        <w:t>bringing</w:t>
      </w:r>
      <w:r w:rsidRPr="00D453CD">
        <w:t xml:space="preserve"> </w:t>
      </w:r>
      <w:r w:rsidR="000878B7">
        <w:t>more affordable</w:t>
      </w:r>
      <w:r w:rsidRPr="00D453CD">
        <w:t xml:space="preserve"> </w:t>
      </w:r>
      <w:r w:rsidR="000878B7">
        <w:t xml:space="preserve">cars </w:t>
      </w:r>
      <w:r w:rsidRPr="00D453CD">
        <w:t xml:space="preserve">to market. This is a </w:t>
      </w:r>
      <w:r w:rsidR="000878B7" w:rsidRPr="000878B7">
        <w:t>major technological advantage</w:t>
      </w:r>
      <w:r w:rsidR="000878B7">
        <w:t xml:space="preserve"> </w:t>
      </w:r>
      <w:r w:rsidRPr="00D453CD">
        <w:t>as well as a competitive advantage, positioning the company for future growth</w:t>
      </w:r>
      <w:r>
        <w:t xml:space="preserve"> again</w:t>
      </w:r>
      <w:r w:rsidR="009A06F5">
        <w:t>.</w:t>
      </w:r>
      <w:r>
        <w:t xml:space="preserve"> </w:t>
      </w:r>
      <w:r w:rsidRPr="00D453CD">
        <w:t xml:space="preserve">Tesla's main strength is its powertrain and battery pack technology. This is the most valuable strategic factor and is extremely </w:t>
      </w:r>
      <w:r w:rsidR="000878B7">
        <w:t>hard</w:t>
      </w:r>
      <w:r w:rsidR="007743B4">
        <w:t xml:space="preserve"> to be copied.</w:t>
      </w:r>
    </w:p>
    <w:p w14:paraId="2A5106BC" w14:textId="7CEE342C" w:rsidR="00CB79B7" w:rsidRDefault="00D453CD" w:rsidP="0082567E">
      <w:pPr>
        <w:tabs>
          <w:tab w:val="left" w:pos="3866"/>
        </w:tabs>
        <w:jc w:val="both"/>
      </w:pPr>
      <w:r w:rsidRPr="00D453CD">
        <w:t xml:space="preserve"> </w:t>
      </w:r>
      <w:r w:rsidR="007743B4">
        <w:t>I</w:t>
      </w:r>
      <w:r w:rsidRPr="00D453CD">
        <w:t xml:space="preserve">mitating this capability is expensive and requires </w:t>
      </w:r>
      <w:r w:rsidR="009A06F5">
        <w:t xml:space="preserve">high </w:t>
      </w:r>
      <w:r w:rsidRPr="00D453CD">
        <w:t>technical expertise</w:t>
      </w:r>
      <w:sdt>
        <w:sdtPr>
          <w:id w:val="599687413"/>
          <w:citation/>
        </w:sdtPr>
        <w:sdtContent>
          <w:r>
            <w:fldChar w:fldCharType="begin"/>
          </w:r>
          <w:r>
            <w:instrText xml:space="preserve"> CITATION Joo21 \l 2057 </w:instrText>
          </w:r>
          <w:r>
            <w:fldChar w:fldCharType="separate"/>
          </w:r>
          <w:r>
            <w:rPr>
              <w:noProof/>
            </w:rPr>
            <w:t xml:space="preserve"> </w:t>
          </w:r>
          <w:r w:rsidRPr="00D453CD">
            <w:rPr>
              <w:noProof/>
            </w:rPr>
            <w:t>(Joohee, 2021)</w:t>
          </w:r>
          <w:r>
            <w:fldChar w:fldCharType="end"/>
          </w:r>
        </w:sdtContent>
      </w:sdt>
      <w:r>
        <w:t xml:space="preserve">. </w:t>
      </w:r>
      <w:r w:rsidR="00AE285B">
        <w:t xml:space="preserve">Tesla’s </w:t>
      </w:r>
      <w:r w:rsidR="009A06F5">
        <w:t>primary</w:t>
      </w:r>
      <w:r w:rsidR="00AE285B">
        <w:t xml:space="preserve"> strategy</w:t>
      </w:r>
      <w:r w:rsidR="00A978AD">
        <w:t xml:space="preserve"> </w:t>
      </w:r>
      <w:r w:rsidR="00AE285B">
        <w:t xml:space="preserve">is to build a strong brand and differentiate itself from </w:t>
      </w:r>
      <w:r w:rsidR="009A06F5">
        <w:t>its</w:t>
      </w:r>
      <w:r w:rsidR="00AE285B">
        <w:t xml:space="preserve"> competitors by offering innovative and revolutionary products that are less likely to be imitated</w:t>
      </w:r>
      <w:r w:rsidR="009A06F5">
        <w:t>,</w:t>
      </w:r>
      <w:r w:rsidR="00AE285B">
        <w:t xml:space="preserve"> at least </w:t>
      </w:r>
      <w:r w:rsidR="00A978AD">
        <w:t>for the near future.</w:t>
      </w:r>
    </w:p>
    <w:p w14:paraId="15BC2D0B" w14:textId="1E2CA54F" w:rsidR="009A06F5" w:rsidRPr="004E2955" w:rsidRDefault="009A06F5" w:rsidP="00331562">
      <w:pPr>
        <w:pStyle w:val="Heading2"/>
        <w:rPr>
          <w:b/>
          <w:bCs/>
          <w:color w:val="auto"/>
        </w:rPr>
      </w:pPr>
      <w:bookmarkStart w:id="13" w:name="_Toc112601870"/>
      <w:r w:rsidRPr="004E2955">
        <w:rPr>
          <w:b/>
          <w:bCs/>
          <w:color w:val="auto"/>
        </w:rPr>
        <w:t>Porter’s Generic Strategy to sustain the competitive advantage</w:t>
      </w:r>
      <w:r w:rsidR="0066477B" w:rsidRPr="004E2955">
        <w:rPr>
          <w:b/>
          <w:bCs/>
          <w:color w:val="auto"/>
        </w:rPr>
        <w:t xml:space="preserve"> </w:t>
      </w:r>
      <w:r w:rsidRPr="004E2955">
        <w:rPr>
          <w:b/>
          <w:bCs/>
          <w:color w:val="auto"/>
        </w:rPr>
        <w:t>(implementing to Tesla)</w:t>
      </w:r>
      <w:bookmarkEnd w:id="13"/>
    </w:p>
    <w:p w14:paraId="0A82C049" w14:textId="77777777" w:rsidR="0066477B" w:rsidRPr="009A06F5" w:rsidRDefault="0066477B" w:rsidP="0082567E">
      <w:pPr>
        <w:tabs>
          <w:tab w:val="left" w:pos="3866"/>
        </w:tabs>
        <w:jc w:val="both"/>
        <w:rPr>
          <w:b/>
          <w:bCs/>
        </w:rPr>
      </w:pPr>
    </w:p>
    <w:p w14:paraId="507BFC0F" w14:textId="26A9B208" w:rsidR="00F452D7" w:rsidRDefault="0066477B" w:rsidP="0082567E">
      <w:pPr>
        <w:tabs>
          <w:tab w:val="left" w:pos="3866"/>
        </w:tabs>
        <w:jc w:val="both"/>
      </w:pPr>
      <w:r>
        <w:t xml:space="preserve">             </w:t>
      </w:r>
      <w:r w:rsidR="00F452D7">
        <w:t xml:space="preserve"> </w:t>
      </w:r>
      <w:r>
        <w:rPr>
          <w:noProof/>
        </w:rPr>
        <w:drawing>
          <wp:inline distT="0" distB="0" distL="0" distR="0" wp14:anchorId="598BA20C" wp14:editId="1E971239">
            <wp:extent cx="4038600" cy="1816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38600" cy="1816100"/>
                    </a:xfrm>
                    <a:prstGeom prst="rect">
                      <a:avLst/>
                    </a:prstGeom>
                    <a:noFill/>
                    <a:ln>
                      <a:noFill/>
                    </a:ln>
                  </pic:spPr>
                </pic:pic>
              </a:graphicData>
            </a:graphic>
          </wp:inline>
        </w:drawing>
      </w:r>
    </w:p>
    <w:p w14:paraId="6565E724" w14:textId="5BED8897" w:rsidR="00AB43B5" w:rsidRPr="00D93DE9" w:rsidRDefault="0066477B" w:rsidP="0082567E">
      <w:pPr>
        <w:tabs>
          <w:tab w:val="left" w:pos="3866"/>
        </w:tabs>
        <w:jc w:val="both"/>
        <w:rPr>
          <w:b/>
          <w:bCs/>
        </w:rPr>
      </w:pPr>
      <w:r w:rsidRPr="00D93DE9">
        <w:rPr>
          <w:b/>
          <w:bCs/>
        </w:rPr>
        <w:t xml:space="preserve">Figure8: Generic Strategy </w:t>
      </w:r>
    </w:p>
    <w:p w14:paraId="429DFAE6" w14:textId="31CE9733" w:rsidR="0066477B" w:rsidRPr="00D93DE9" w:rsidRDefault="0066477B" w:rsidP="0082567E">
      <w:pPr>
        <w:tabs>
          <w:tab w:val="left" w:pos="3866"/>
        </w:tabs>
        <w:jc w:val="both"/>
        <w:rPr>
          <w:b/>
          <w:bCs/>
        </w:rPr>
      </w:pPr>
      <w:r w:rsidRPr="00D93DE9">
        <w:rPr>
          <w:b/>
          <w:bCs/>
        </w:rPr>
        <w:t xml:space="preserve">Source: </w:t>
      </w:r>
      <w:sdt>
        <w:sdtPr>
          <w:rPr>
            <w:b/>
            <w:bCs/>
          </w:rPr>
          <w:id w:val="-122926496"/>
          <w:citation/>
        </w:sdtPr>
        <w:sdtContent>
          <w:r w:rsidRPr="00D93DE9">
            <w:rPr>
              <w:b/>
              <w:bCs/>
            </w:rPr>
            <w:fldChar w:fldCharType="begin"/>
          </w:r>
          <w:r w:rsidRPr="00D93DE9">
            <w:rPr>
              <w:b/>
              <w:bCs/>
            </w:rPr>
            <w:instrText xml:space="preserve"> CITATION Hwy14 \l 2057 </w:instrText>
          </w:r>
          <w:r w:rsidRPr="00D93DE9">
            <w:rPr>
              <w:b/>
              <w:bCs/>
            </w:rPr>
            <w:fldChar w:fldCharType="separate"/>
          </w:r>
          <w:r w:rsidRPr="00D93DE9">
            <w:rPr>
              <w:b/>
              <w:bCs/>
              <w:noProof/>
            </w:rPr>
            <w:t>(Hwy-Chang, et al., 2014)</w:t>
          </w:r>
          <w:r w:rsidRPr="00D93DE9">
            <w:rPr>
              <w:b/>
              <w:bCs/>
            </w:rPr>
            <w:fldChar w:fldCharType="end"/>
          </w:r>
        </w:sdtContent>
      </w:sdt>
    </w:p>
    <w:p w14:paraId="5D8B4EA6" w14:textId="14F08992" w:rsidR="0066477B" w:rsidRDefault="00C21C49" w:rsidP="0082567E">
      <w:pPr>
        <w:tabs>
          <w:tab w:val="left" w:pos="3866"/>
        </w:tabs>
        <w:jc w:val="both"/>
      </w:pPr>
      <w:r>
        <w:t xml:space="preserve">Tesla </w:t>
      </w:r>
      <w:r w:rsidR="00454355">
        <w:t>primarily focuses</w:t>
      </w:r>
      <w:r>
        <w:t xml:space="preserve"> on differentiation</w:t>
      </w:r>
      <w:r w:rsidR="007A7567">
        <w:t>. It</w:t>
      </w:r>
      <w:r>
        <w:t xml:space="preserve"> </w:t>
      </w:r>
      <w:r w:rsidR="0098764F">
        <w:t>targets</w:t>
      </w:r>
      <w:r>
        <w:t xml:space="preserve"> a niche market by providing a luxury </w:t>
      </w:r>
      <w:r w:rsidR="00454355">
        <w:t>electric car</w:t>
      </w:r>
      <w:r>
        <w:t xml:space="preserve">. </w:t>
      </w:r>
      <w:r w:rsidR="00454355">
        <w:t>However,</w:t>
      </w:r>
      <w:r>
        <w:t xml:space="preserve"> in the company mission statement</w:t>
      </w:r>
      <w:r w:rsidR="007A7567">
        <w:t>, Tesla constructs</w:t>
      </w:r>
      <w:r w:rsidR="0098764F">
        <w:t xml:space="preserve"> its business with a clear vision to be the leader </w:t>
      </w:r>
      <w:r w:rsidR="007A7567">
        <w:t>in</w:t>
      </w:r>
      <w:r w:rsidR="0098764F">
        <w:t xml:space="preserve"> </w:t>
      </w:r>
      <w:r w:rsidR="007A7567">
        <w:t>transitioning</w:t>
      </w:r>
      <w:r w:rsidR="0098764F">
        <w:t xml:space="preserve"> from fossil fuels to zero transmission vehicles. </w:t>
      </w:r>
      <w:r w:rsidR="007A7567">
        <w:t>Afterwards,</w:t>
      </w:r>
      <w:r w:rsidR="00454355">
        <w:t xml:space="preserve"> establishing the brand and gaining </w:t>
      </w:r>
      <w:r w:rsidR="007A7567">
        <w:t>a</w:t>
      </w:r>
      <w:r w:rsidR="00454355">
        <w:t xml:space="preserve"> competitive advantage</w:t>
      </w:r>
      <w:r w:rsidR="007A7567">
        <w:t>,</w:t>
      </w:r>
      <w:r w:rsidR="00454355">
        <w:t xml:space="preserve"> Tesla could move to focus on cost focus and target the mass market.</w:t>
      </w:r>
    </w:p>
    <w:p w14:paraId="3D21C3F2" w14:textId="77777777" w:rsidR="00D93DE9" w:rsidRDefault="00D93DE9" w:rsidP="0082567E">
      <w:pPr>
        <w:tabs>
          <w:tab w:val="left" w:pos="3866"/>
        </w:tabs>
        <w:jc w:val="both"/>
        <w:rPr>
          <w:b/>
          <w:bCs/>
        </w:rPr>
      </w:pPr>
    </w:p>
    <w:p w14:paraId="2D0DE136" w14:textId="77777777" w:rsidR="00D93DE9" w:rsidRDefault="00D93DE9" w:rsidP="0082567E">
      <w:pPr>
        <w:tabs>
          <w:tab w:val="left" w:pos="3866"/>
        </w:tabs>
        <w:jc w:val="both"/>
        <w:rPr>
          <w:b/>
          <w:bCs/>
        </w:rPr>
      </w:pPr>
    </w:p>
    <w:p w14:paraId="1796B15D" w14:textId="7C13FFFB" w:rsidR="00454355" w:rsidRPr="004E2955" w:rsidRDefault="00D93DE9" w:rsidP="00331562">
      <w:pPr>
        <w:pStyle w:val="Heading2"/>
        <w:rPr>
          <w:b/>
          <w:bCs/>
        </w:rPr>
      </w:pPr>
      <w:r>
        <w:t xml:space="preserve"> </w:t>
      </w:r>
      <w:bookmarkStart w:id="14" w:name="_Toc112601871"/>
      <w:r w:rsidRPr="004E2955">
        <w:rPr>
          <w:b/>
          <w:bCs/>
          <w:color w:val="auto"/>
        </w:rPr>
        <w:t xml:space="preserve">Tesla’s </w:t>
      </w:r>
      <w:r w:rsidR="00454355" w:rsidRPr="004E2955">
        <w:rPr>
          <w:b/>
          <w:bCs/>
          <w:color w:val="auto"/>
        </w:rPr>
        <w:t xml:space="preserve">Growth Strategy </w:t>
      </w:r>
      <w:r w:rsidRPr="004E2955">
        <w:rPr>
          <w:b/>
          <w:bCs/>
          <w:color w:val="auto"/>
        </w:rPr>
        <w:t>(Ansoff</w:t>
      </w:r>
      <w:r w:rsidR="00454355" w:rsidRPr="004E2955">
        <w:rPr>
          <w:b/>
          <w:bCs/>
          <w:color w:val="auto"/>
        </w:rPr>
        <w:t xml:space="preserve"> Matrix)</w:t>
      </w:r>
      <w:bookmarkEnd w:id="14"/>
      <w:r w:rsidR="00454355" w:rsidRPr="004E2955">
        <w:rPr>
          <w:b/>
          <w:bCs/>
          <w:color w:val="auto"/>
        </w:rPr>
        <w:t xml:space="preserve"> </w:t>
      </w:r>
    </w:p>
    <w:p w14:paraId="22BF4F3E" w14:textId="3F8D8875" w:rsidR="00D93DE9" w:rsidRDefault="00D93DE9" w:rsidP="0082567E">
      <w:pPr>
        <w:tabs>
          <w:tab w:val="left" w:pos="3866"/>
        </w:tabs>
        <w:jc w:val="both"/>
        <w:rPr>
          <w:b/>
          <w:bCs/>
        </w:rPr>
      </w:pPr>
      <w:r>
        <w:rPr>
          <w:b/>
          <w:bCs/>
        </w:rPr>
        <w:t xml:space="preserve">                           </w:t>
      </w:r>
      <w:r>
        <w:rPr>
          <w:b/>
          <w:bCs/>
          <w:noProof/>
        </w:rPr>
        <w:drawing>
          <wp:inline distT="0" distB="0" distL="0" distR="0" wp14:anchorId="25D56220" wp14:editId="5A637DD3">
            <wp:extent cx="3435350" cy="3168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35350" cy="3168650"/>
                    </a:xfrm>
                    <a:prstGeom prst="rect">
                      <a:avLst/>
                    </a:prstGeom>
                    <a:noFill/>
                    <a:ln>
                      <a:noFill/>
                    </a:ln>
                  </pic:spPr>
                </pic:pic>
              </a:graphicData>
            </a:graphic>
          </wp:inline>
        </w:drawing>
      </w:r>
    </w:p>
    <w:p w14:paraId="05C41048" w14:textId="29C524F1" w:rsidR="00454355" w:rsidRDefault="00D93DE9" w:rsidP="0082567E">
      <w:pPr>
        <w:tabs>
          <w:tab w:val="left" w:pos="3866"/>
        </w:tabs>
        <w:jc w:val="both"/>
        <w:rPr>
          <w:b/>
          <w:bCs/>
        </w:rPr>
      </w:pPr>
      <w:r>
        <w:rPr>
          <w:b/>
          <w:bCs/>
        </w:rPr>
        <w:t>Figure9:  Ansoff Matrix Model Growth Strategy</w:t>
      </w:r>
    </w:p>
    <w:p w14:paraId="0B2705C6" w14:textId="412F7310" w:rsidR="00D93DE9" w:rsidRDefault="00D93DE9" w:rsidP="0082567E">
      <w:pPr>
        <w:tabs>
          <w:tab w:val="left" w:pos="3866"/>
        </w:tabs>
        <w:jc w:val="both"/>
        <w:rPr>
          <w:b/>
          <w:bCs/>
        </w:rPr>
      </w:pPr>
      <w:r>
        <w:rPr>
          <w:b/>
          <w:bCs/>
        </w:rPr>
        <w:t>Source:</w:t>
      </w:r>
      <w:r w:rsidRPr="00D93DE9">
        <w:t xml:space="preserve"> </w:t>
      </w:r>
      <w:hyperlink r:id="rId19" w:history="1">
        <w:r w:rsidRPr="00CE5430">
          <w:rPr>
            <w:rStyle w:val="Hyperlink"/>
            <w:b/>
            <w:bCs/>
          </w:rPr>
          <w:t>www.stratviewresearch.com</w:t>
        </w:r>
      </w:hyperlink>
    </w:p>
    <w:p w14:paraId="499C7820" w14:textId="71C2DDE7" w:rsidR="00D93DE9" w:rsidRDefault="005905E5" w:rsidP="0082567E">
      <w:pPr>
        <w:tabs>
          <w:tab w:val="left" w:pos="3866"/>
        </w:tabs>
        <w:jc w:val="both"/>
      </w:pPr>
      <w:r w:rsidRPr="00E94D06">
        <w:rPr>
          <w:b/>
          <w:bCs/>
        </w:rPr>
        <w:t>Market Penetration</w:t>
      </w:r>
      <w:r>
        <w:t xml:space="preserve">: this strategy is implemented by </w:t>
      </w:r>
      <w:r w:rsidR="00E94D06">
        <w:t>increasing the sales of the current product in the existing market.</w:t>
      </w:r>
      <w:r>
        <w:t xml:space="preserve"> Tesla </w:t>
      </w:r>
      <w:r w:rsidR="007A7567">
        <w:t>introduced</w:t>
      </w:r>
      <w:r>
        <w:t xml:space="preserve"> </w:t>
      </w:r>
      <w:r w:rsidR="007A7567">
        <w:t>the electric cars first, and</w:t>
      </w:r>
      <w:r w:rsidR="00E94D06">
        <w:t xml:space="preserve"> </w:t>
      </w:r>
      <w:r w:rsidR="007A7567">
        <w:t>sales</w:t>
      </w:r>
      <w:r w:rsidR="00E94D06">
        <w:t xml:space="preserve"> are growing significantly</w:t>
      </w:r>
      <w:r w:rsidR="007A7567">
        <w:t>,</w:t>
      </w:r>
      <w:r w:rsidR="00E94D06">
        <w:t xml:space="preserve"> especially in the last few years.</w:t>
      </w:r>
    </w:p>
    <w:p w14:paraId="1769AA53" w14:textId="2AC364F9" w:rsidR="005905E5" w:rsidRDefault="005905E5" w:rsidP="0082567E">
      <w:pPr>
        <w:tabs>
          <w:tab w:val="left" w:pos="3866"/>
        </w:tabs>
        <w:jc w:val="both"/>
      </w:pPr>
      <w:r w:rsidRPr="00E94D06">
        <w:rPr>
          <w:b/>
          <w:bCs/>
        </w:rPr>
        <w:t>Product development</w:t>
      </w:r>
      <w:r>
        <w:t>:</w:t>
      </w:r>
      <w:r w:rsidR="00E94D06">
        <w:t xml:space="preserve"> the product development strategy </w:t>
      </w:r>
      <w:r w:rsidR="007A7567">
        <w:t xml:space="preserve">is </w:t>
      </w:r>
      <w:r w:rsidR="00E94D06">
        <w:t xml:space="preserve">concerned </w:t>
      </w:r>
      <w:r w:rsidR="007A7567">
        <w:t>with</w:t>
      </w:r>
      <w:r w:rsidR="00E94D06">
        <w:t xml:space="preserve"> introducing </w:t>
      </w:r>
      <w:r w:rsidR="007A7567">
        <w:t xml:space="preserve">a </w:t>
      </w:r>
      <w:r w:rsidR="00E94D06">
        <w:t>new product to the actual market</w:t>
      </w:r>
      <w:r w:rsidR="003B4980">
        <w:t xml:space="preserve"> and </w:t>
      </w:r>
      <w:r w:rsidR="00B55A29">
        <w:t xml:space="preserve">is </w:t>
      </w:r>
      <w:r w:rsidR="003B4980">
        <w:t xml:space="preserve">what Tesla is doing </w:t>
      </w:r>
      <w:r w:rsidR="00B55A29">
        <w:t>for</w:t>
      </w:r>
      <w:r w:rsidR="003B4980">
        <w:t xml:space="preserve"> the moment</w:t>
      </w:r>
      <w:r w:rsidR="00B55A29">
        <w:t>,</w:t>
      </w:r>
      <w:r w:rsidR="00E94D06">
        <w:t xml:space="preserve"> </w:t>
      </w:r>
      <w:r w:rsidR="003B4980">
        <w:t>for example</w:t>
      </w:r>
      <w:r w:rsidR="00B55A29">
        <w:t>,</w:t>
      </w:r>
      <w:r w:rsidR="007A7567">
        <w:t xml:space="preserve"> </w:t>
      </w:r>
      <w:r w:rsidR="00E94D06">
        <w:t>different models of electric cars</w:t>
      </w:r>
      <w:r w:rsidR="00B55A29">
        <w:t>,</w:t>
      </w:r>
      <w:r w:rsidR="003B4980">
        <w:t xml:space="preserve"> self-driving cars</w:t>
      </w:r>
      <w:r w:rsidR="00B55A29">
        <w:t>,</w:t>
      </w:r>
      <w:r w:rsidR="00E94D06">
        <w:t xml:space="preserve"> </w:t>
      </w:r>
      <w:r w:rsidR="008A3493">
        <w:t xml:space="preserve">solar </w:t>
      </w:r>
      <w:r w:rsidR="0021487A">
        <w:t>panels,</w:t>
      </w:r>
      <w:r w:rsidR="008A3493">
        <w:t xml:space="preserve"> and batteries </w:t>
      </w:r>
      <w:r w:rsidR="007A7567">
        <w:t xml:space="preserve">for </w:t>
      </w:r>
      <w:r w:rsidR="008A3493">
        <w:t>electric storage.</w:t>
      </w:r>
    </w:p>
    <w:p w14:paraId="1838EFE1" w14:textId="2269BBCF" w:rsidR="005905E5" w:rsidRDefault="005905E5" w:rsidP="0082567E">
      <w:pPr>
        <w:tabs>
          <w:tab w:val="left" w:pos="3866"/>
        </w:tabs>
        <w:jc w:val="both"/>
      </w:pPr>
      <w:r w:rsidRPr="00E94D06">
        <w:rPr>
          <w:b/>
          <w:bCs/>
        </w:rPr>
        <w:t>Market development</w:t>
      </w:r>
      <w:r>
        <w:t xml:space="preserve">: </w:t>
      </w:r>
      <w:r w:rsidR="008A3493">
        <w:t xml:space="preserve">Tesla </w:t>
      </w:r>
      <w:r w:rsidR="007A7567">
        <w:t>began</w:t>
      </w:r>
      <w:r w:rsidR="008A3493">
        <w:t xml:space="preserve"> in the </w:t>
      </w:r>
      <w:r w:rsidR="007A7567">
        <w:t>United States</w:t>
      </w:r>
      <w:r w:rsidR="008A3493">
        <w:t xml:space="preserve"> as a primary market after </w:t>
      </w:r>
      <w:r w:rsidR="00755177">
        <w:t>developing geographically and</w:t>
      </w:r>
      <w:r w:rsidR="00B55A29">
        <w:t xml:space="preserve"> </w:t>
      </w:r>
      <w:r w:rsidR="007A7567">
        <w:t>develop</w:t>
      </w:r>
      <w:r w:rsidR="00B55A29">
        <w:t>ing</w:t>
      </w:r>
      <w:r w:rsidR="008A3493">
        <w:t xml:space="preserve"> the market by </w:t>
      </w:r>
      <w:r w:rsidR="008A3493" w:rsidRPr="008A3493">
        <w:rPr>
          <w:rFonts w:cstheme="minorHAnsi"/>
        </w:rPr>
        <w:t xml:space="preserve">entering Europe and China. The company has multiple factories in the </w:t>
      </w:r>
      <w:r w:rsidR="003B4980" w:rsidRPr="008A3493">
        <w:rPr>
          <w:rFonts w:cstheme="minorHAnsi"/>
        </w:rPr>
        <w:t>United States</w:t>
      </w:r>
      <w:r w:rsidR="008A3493" w:rsidRPr="008A3493">
        <w:rPr>
          <w:rFonts w:cstheme="minorHAnsi"/>
        </w:rPr>
        <w:t xml:space="preserve">, </w:t>
      </w:r>
      <w:r w:rsidR="003B4980" w:rsidRPr="008A3493">
        <w:rPr>
          <w:rFonts w:cstheme="minorHAnsi"/>
        </w:rPr>
        <w:t>Shanghai (</w:t>
      </w:r>
      <w:r w:rsidR="007A7567" w:rsidRPr="008A3493">
        <w:rPr>
          <w:rFonts w:cstheme="minorHAnsi"/>
        </w:rPr>
        <w:t>China</w:t>
      </w:r>
      <w:r w:rsidR="008A3493" w:rsidRPr="008A3493">
        <w:rPr>
          <w:rFonts w:cstheme="minorHAnsi"/>
        </w:rPr>
        <w:t xml:space="preserve">) and </w:t>
      </w:r>
      <w:r w:rsidR="008A3493" w:rsidRPr="008A3493">
        <w:rPr>
          <w:rFonts w:cstheme="minorHAnsi"/>
          <w:color w:val="171A20"/>
          <w:shd w:val="clear" w:color="auto" w:fill="FFFFFF"/>
        </w:rPr>
        <w:t>Berlin—</w:t>
      </w:r>
      <w:r w:rsidR="007A7567">
        <w:rPr>
          <w:rFonts w:cstheme="minorHAnsi"/>
          <w:color w:val="171A20"/>
          <w:shd w:val="clear" w:color="auto" w:fill="FFFFFF"/>
        </w:rPr>
        <w:t>Brandenburg’s</w:t>
      </w:r>
      <w:r w:rsidR="008A3493">
        <w:rPr>
          <w:rFonts w:cstheme="minorHAnsi"/>
          <w:color w:val="171A20"/>
          <w:shd w:val="clear" w:color="auto" w:fill="FFFFFF"/>
        </w:rPr>
        <w:t xml:space="preserve"> </w:t>
      </w:r>
      <w:r w:rsidR="0009015E">
        <w:rPr>
          <w:rFonts w:cstheme="minorHAnsi"/>
          <w:color w:val="171A20"/>
          <w:shd w:val="clear" w:color="auto" w:fill="FFFFFF"/>
        </w:rPr>
        <w:t>first European factory.</w:t>
      </w:r>
      <w:sdt>
        <w:sdtPr>
          <w:rPr>
            <w:rFonts w:cstheme="minorHAnsi"/>
            <w:color w:val="171A20"/>
            <w:shd w:val="clear" w:color="auto" w:fill="FFFFFF"/>
          </w:rPr>
          <w:id w:val="203914924"/>
          <w:citation/>
        </w:sdtPr>
        <w:sdtContent>
          <w:r w:rsidR="0009015E">
            <w:rPr>
              <w:rFonts w:cstheme="minorHAnsi"/>
              <w:color w:val="171A20"/>
              <w:shd w:val="clear" w:color="auto" w:fill="FFFFFF"/>
            </w:rPr>
            <w:fldChar w:fldCharType="begin"/>
          </w:r>
          <w:r w:rsidR="0009015E">
            <w:rPr>
              <w:rFonts w:cstheme="minorHAnsi"/>
              <w:color w:val="171A20"/>
              <w:shd w:val="clear" w:color="auto" w:fill="FFFFFF"/>
            </w:rPr>
            <w:instrText xml:space="preserve"> CITATION Tes22 \l 2057 </w:instrText>
          </w:r>
          <w:r w:rsidR="0009015E">
            <w:rPr>
              <w:rFonts w:cstheme="minorHAnsi"/>
              <w:color w:val="171A20"/>
              <w:shd w:val="clear" w:color="auto" w:fill="FFFFFF"/>
            </w:rPr>
            <w:fldChar w:fldCharType="separate"/>
          </w:r>
          <w:r w:rsidR="0009015E">
            <w:rPr>
              <w:rFonts w:cstheme="minorHAnsi"/>
              <w:noProof/>
              <w:color w:val="171A20"/>
              <w:shd w:val="clear" w:color="auto" w:fill="FFFFFF"/>
            </w:rPr>
            <w:t xml:space="preserve"> </w:t>
          </w:r>
          <w:r w:rsidR="0009015E" w:rsidRPr="0009015E">
            <w:rPr>
              <w:rFonts w:cstheme="minorHAnsi"/>
              <w:noProof/>
              <w:color w:val="171A20"/>
              <w:shd w:val="clear" w:color="auto" w:fill="FFFFFF"/>
            </w:rPr>
            <w:t>(Tesla, 2022)</w:t>
          </w:r>
          <w:r w:rsidR="0009015E">
            <w:rPr>
              <w:rFonts w:cstheme="minorHAnsi"/>
              <w:color w:val="171A20"/>
              <w:shd w:val="clear" w:color="auto" w:fill="FFFFFF"/>
            </w:rPr>
            <w:fldChar w:fldCharType="end"/>
          </w:r>
        </w:sdtContent>
      </w:sdt>
    </w:p>
    <w:p w14:paraId="4AD2DF78" w14:textId="202C3973" w:rsidR="005905E5" w:rsidRDefault="005905E5" w:rsidP="0082567E">
      <w:pPr>
        <w:tabs>
          <w:tab w:val="left" w:pos="3866"/>
        </w:tabs>
        <w:jc w:val="both"/>
      </w:pPr>
      <w:r w:rsidRPr="00E94D06">
        <w:rPr>
          <w:b/>
          <w:bCs/>
        </w:rPr>
        <w:t>Diversification</w:t>
      </w:r>
      <w:r>
        <w:t>:</w:t>
      </w:r>
      <w:r w:rsidR="007A7567">
        <w:t xml:space="preserve"> diversification </w:t>
      </w:r>
      <w:r w:rsidR="0088307C">
        <w:t xml:space="preserve">strategy </w:t>
      </w:r>
      <w:r w:rsidR="00755177">
        <w:t xml:space="preserve">means the extend beyond its products and existing market and increasing the firm’s </w:t>
      </w:r>
      <w:r w:rsidR="0021487A">
        <w:t>scoop and</w:t>
      </w:r>
      <w:r w:rsidR="00755177">
        <w:t xml:space="preserve"> creating more </w:t>
      </w:r>
      <w:r w:rsidR="007C7214">
        <w:t>value</w:t>
      </w:r>
      <w:r w:rsidR="00B55A29">
        <w:t>; this</w:t>
      </w:r>
      <w:r w:rsidR="007C7214" w:rsidRPr="007C7214">
        <w:t xml:space="preserve"> may give customers more trust in the enterprise unit's products and services than previously</w:t>
      </w:r>
      <w:sdt>
        <w:sdtPr>
          <w:id w:val="-2068797956"/>
          <w:citation/>
        </w:sdtPr>
        <w:sdtContent>
          <w:r w:rsidR="007C7214">
            <w:fldChar w:fldCharType="begin"/>
          </w:r>
          <w:r w:rsidR="007C7214">
            <w:instrText xml:space="preserve"> CITATION Joh17 \l 2057 </w:instrText>
          </w:r>
          <w:r w:rsidR="007C7214">
            <w:fldChar w:fldCharType="separate"/>
          </w:r>
          <w:r w:rsidR="007C7214">
            <w:rPr>
              <w:noProof/>
            </w:rPr>
            <w:t xml:space="preserve"> </w:t>
          </w:r>
          <w:r w:rsidR="007C7214" w:rsidRPr="007C7214">
            <w:rPr>
              <w:noProof/>
            </w:rPr>
            <w:t>( Johnson, et al., 2017)</w:t>
          </w:r>
          <w:r w:rsidR="007C7214">
            <w:fldChar w:fldCharType="end"/>
          </w:r>
        </w:sdtContent>
      </w:sdt>
      <w:r w:rsidR="007C7214">
        <w:t xml:space="preserve">. If Tesla </w:t>
      </w:r>
      <w:r w:rsidR="00B55A29">
        <w:t>adopts</w:t>
      </w:r>
      <w:r w:rsidR="007C7214">
        <w:t xml:space="preserve"> this strategy, </w:t>
      </w:r>
      <w:r w:rsidR="00B55A29">
        <w:t>it</w:t>
      </w:r>
      <w:r w:rsidR="007C7214">
        <w:t xml:space="preserve"> will enter </w:t>
      </w:r>
      <w:r w:rsidR="00B55A29">
        <w:t xml:space="preserve">a </w:t>
      </w:r>
      <w:r w:rsidR="007C7214">
        <w:t xml:space="preserve">new market with the same products developed for its primary market and expand </w:t>
      </w:r>
      <w:r w:rsidR="00B55A29">
        <w:t>parallelly</w:t>
      </w:r>
      <w:r w:rsidR="007C7214">
        <w:t xml:space="preserve">. </w:t>
      </w:r>
    </w:p>
    <w:p w14:paraId="30B6B3B6" w14:textId="77777777" w:rsidR="007C7214" w:rsidRDefault="007C7214" w:rsidP="0082567E">
      <w:pPr>
        <w:tabs>
          <w:tab w:val="left" w:pos="3866"/>
        </w:tabs>
        <w:jc w:val="both"/>
        <w:rPr>
          <w:b/>
          <w:bCs/>
        </w:rPr>
      </w:pPr>
    </w:p>
    <w:p w14:paraId="1982D300" w14:textId="77777777" w:rsidR="007C7214" w:rsidRDefault="007C7214" w:rsidP="0082567E">
      <w:pPr>
        <w:tabs>
          <w:tab w:val="left" w:pos="3866"/>
        </w:tabs>
        <w:jc w:val="both"/>
        <w:rPr>
          <w:b/>
          <w:bCs/>
        </w:rPr>
      </w:pPr>
    </w:p>
    <w:p w14:paraId="5EC3A9D9" w14:textId="77777777" w:rsidR="007C7214" w:rsidRDefault="007C7214" w:rsidP="0082567E">
      <w:pPr>
        <w:tabs>
          <w:tab w:val="left" w:pos="3866"/>
        </w:tabs>
        <w:jc w:val="both"/>
        <w:rPr>
          <w:b/>
          <w:bCs/>
        </w:rPr>
      </w:pPr>
    </w:p>
    <w:p w14:paraId="2C980584" w14:textId="77777777" w:rsidR="007C7214" w:rsidRDefault="007C7214" w:rsidP="0082567E">
      <w:pPr>
        <w:tabs>
          <w:tab w:val="left" w:pos="3866"/>
        </w:tabs>
        <w:jc w:val="both"/>
        <w:rPr>
          <w:b/>
          <w:bCs/>
        </w:rPr>
      </w:pPr>
    </w:p>
    <w:p w14:paraId="3A489AA2" w14:textId="77777777" w:rsidR="007C7214" w:rsidRDefault="007C7214" w:rsidP="0082567E">
      <w:pPr>
        <w:tabs>
          <w:tab w:val="left" w:pos="3866"/>
        </w:tabs>
        <w:jc w:val="both"/>
        <w:rPr>
          <w:b/>
          <w:bCs/>
        </w:rPr>
      </w:pPr>
    </w:p>
    <w:p w14:paraId="27D04A86" w14:textId="77777777" w:rsidR="00331562" w:rsidRDefault="00331562" w:rsidP="0082567E">
      <w:pPr>
        <w:tabs>
          <w:tab w:val="left" w:pos="3866"/>
        </w:tabs>
        <w:jc w:val="both"/>
        <w:rPr>
          <w:b/>
          <w:bCs/>
        </w:rPr>
      </w:pPr>
    </w:p>
    <w:p w14:paraId="31D6BDE9" w14:textId="73F5627D" w:rsidR="007C7214" w:rsidRPr="004E2955" w:rsidRDefault="007C7214" w:rsidP="00331562">
      <w:pPr>
        <w:pStyle w:val="Heading2"/>
        <w:rPr>
          <w:b/>
          <w:bCs/>
          <w:color w:val="auto"/>
        </w:rPr>
      </w:pPr>
      <w:bookmarkStart w:id="15" w:name="_Toc112601872"/>
      <w:r w:rsidRPr="004E2955">
        <w:rPr>
          <w:b/>
          <w:bCs/>
          <w:color w:val="auto"/>
        </w:rPr>
        <w:t>Conclusion</w:t>
      </w:r>
      <w:bookmarkEnd w:id="15"/>
    </w:p>
    <w:p w14:paraId="71038CBB" w14:textId="1E59E3D9" w:rsidR="00C80D5E" w:rsidRDefault="00F34D6D" w:rsidP="0082567E">
      <w:pPr>
        <w:tabs>
          <w:tab w:val="left" w:pos="3866"/>
        </w:tabs>
        <w:jc w:val="both"/>
      </w:pPr>
      <w:r>
        <w:t>The purpose of this report is to examine Tesla’s strategic pl</w:t>
      </w:r>
      <w:r w:rsidR="00601E72">
        <w:t>ans</w:t>
      </w:r>
      <w:r w:rsidR="00B55A29">
        <w:t>. First,</w:t>
      </w:r>
      <w:r w:rsidR="00601E72">
        <w:t xml:space="preserve"> it </w:t>
      </w:r>
      <w:r w:rsidR="00C80D5E">
        <w:t>includes</w:t>
      </w:r>
      <w:r w:rsidR="00601E72">
        <w:t xml:space="preserve"> a brief definition of strategy and strategic management process, understanding Tesla’s mission and its strategic objectives</w:t>
      </w:r>
      <w:r w:rsidR="00B55A29">
        <w:t>,</w:t>
      </w:r>
      <w:r w:rsidR="00C80D5E">
        <w:t xml:space="preserve"> which was </w:t>
      </w:r>
      <w:r w:rsidR="00B55A29">
        <w:t>essential</w:t>
      </w:r>
      <w:r w:rsidR="00C80D5E">
        <w:t xml:space="preserve"> to have a clear understanding of Tesla’s vision and success factors.</w:t>
      </w:r>
    </w:p>
    <w:p w14:paraId="6180DD21" w14:textId="41675E31" w:rsidR="002851A6" w:rsidRPr="00D309B6" w:rsidRDefault="002851A6" w:rsidP="0082567E">
      <w:pPr>
        <w:tabs>
          <w:tab w:val="left" w:pos="3866"/>
        </w:tabs>
        <w:jc w:val="both"/>
      </w:pPr>
      <w:r>
        <w:t>Moreover,</w:t>
      </w:r>
      <w:r w:rsidR="007D2D42">
        <w:t xml:space="preserve"> the report </w:t>
      </w:r>
      <w:r w:rsidR="00B55A29">
        <w:t>includes</w:t>
      </w:r>
      <w:r w:rsidR="007D2D42">
        <w:t xml:space="preserve"> an external</w:t>
      </w:r>
      <w:r>
        <w:t xml:space="preserve"> and internal </w:t>
      </w:r>
      <w:r w:rsidR="007D2D42">
        <w:t xml:space="preserve">analysis by implementing a macro environment </w:t>
      </w:r>
      <w:r>
        <w:t>analysis (Pestel</w:t>
      </w:r>
      <w:r w:rsidR="007C0108">
        <w:t xml:space="preserve"> analysis) and industrial analysis through the implementation of porter’s five forces model. To identify the </w:t>
      </w:r>
      <w:r>
        <w:t>external</w:t>
      </w:r>
      <w:r w:rsidR="007C0108">
        <w:t xml:space="preserve"> factors that could impact whether are opportunities</w:t>
      </w:r>
      <w:r w:rsidR="00B55A29">
        <w:t>—followed</w:t>
      </w:r>
      <w:r>
        <w:t xml:space="preserve"> by VRIO framework and SWOT and Value Chain Analysis to understand </w:t>
      </w:r>
      <w:r w:rsidR="00B55A29">
        <w:t>tesla’s</w:t>
      </w:r>
      <w:r>
        <w:t xml:space="preserve"> internal environment and </w:t>
      </w:r>
      <w:r w:rsidR="00B55A29">
        <w:t>highlight</w:t>
      </w:r>
      <w:r>
        <w:t xml:space="preserve"> the strength and weaknesses of Tesla.</w:t>
      </w:r>
    </w:p>
    <w:p w14:paraId="3D5EBEBD" w14:textId="77777777" w:rsidR="007C7214" w:rsidRDefault="007C7214" w:rsidP="0082567E">
      <w:pPr>
        <w:tabs>
          <w:tab w:val="left" w:pos="3866"/>
        </w:tabs>
        <w:jc w:val="both"/>
        <w:rPr>
          <w:b/>
          <w:bCs/>
        </w:rPr>
      </w:pPr>
    </w:p>
    <w:p w14:paraId="238A4597" w14:textId="77777777" w:rsidR="007C7214" w:rsidRDefault="007C7214" w:rsidP="0082567E">
      <w:pPr>
        <w:tabs>
          <w:tab w:val="left" w:pos="3866"/>
        </w:tabs>
        <w:jc w:val="both"/>
        <w:rPr>
          <w:b/>
          <w:bCs/>
        </w:rPr>
      </w:pPr>
    </w:p>
    <w:p w14:paraId="368DDD61" w14:textId="47ACF09A" w:rsidR="007C7214" w:rsidRPr="00617465" w:rsidRDefault="007C7214" w:rsidP="00331562">
      <w:pPr>
        <w:pStyle w:val="Heading2"/>
        <w:rPr>
          <w:b/>
          <w:bCs/>
          <w:color w:val="auto"/>
        </w:rPr>
      </w:pPr>
      <w:bookmarkStart w:id="16" w:name="_Toc112601873"/>
      <w:r w:rsidRPr="00617465">
        <w:rPr>
          <w:b/>
          <w:bCs/>
          <w:color w:val="auto"/>
        </w:rPr>
        <w:t>Recommendation</w:t>
      </w:r>
      <w:bookmarkEnd w:id="16"/>
    </w:p>
    <w:p w14:paraId="50972C2B" w14:textId="30222889" w:rsidR="000D1F5B" w:rsidRDefault="00C715C3" w:rsidP="000D1F5B">
      <w:r>
        <w:t>Based on the result explored in this report</w:t>
      </w:r>
      <w:r w:rsidR="00617465">
        <w:t>,</w:t>
      </w:r>
      <w:r>
        <w:t xml:space="preserve"> the recommendations below are advised.</w:t>
      </w:r>
    </w:p>
    <w:p w14:paraId="539C322A" w14:textId="7EE69394" w:rsidR="00C715C3" w:rsidRDefault="00C715C3" w:rsidP="00C715C3">
      <w:pPr>
        <w:pStyle w:val="ListParagraph"/>
        <w:numPr>
          <w:ilvl w:val="0"/>
          <w:numId w:val="9"/>
        </w:numPr>
      </w:pPr>
      <w:r>
        <w:t xml:space="preserve">Based on the </w:t>
      </w:r>
      <w:r w:rsidR="00617465">
        <w:t>industry</w:t>
      </w:r>
      <w:r>
        <w:t xml:space="preserve"> analysis and the high level of competition, for Tesla to </w:t>
      </w:r>
      <w:r w:rsidR="00A217B6">
        <w:t>fulfil its vision</w:t>
      </w:r>
      <w:r w:rsidR="00617465">
        <w:t>,</w:t>
      </w:r>
      <w:r w:rsidR="00A217B6">
        <w:t xml:space="preserve"> it is recommended to expand the </w:t>
      </w:r>
      <w:r w:rsidR="00617465">
        <w:t>global market</w:t>
      </w:r>
      <w:r w:rsidR="00A217B6">
        <w:t xml:space="preserve"> to lead the world through the transmission from traditional to </w:t>
      </w:r>
      <w:r w:rsidR="00617465">
        <w:t>zero-emission</w:t>
      </w:r>
      <w:r w:rsidR="00A217B6">
        <w:t xml:space="preserve"> transportation. They can seek Alliances or </w:t>
      </w:r>
      <w:r w:rsidR="00617465">
        <w:t>Partnerships</w:t>
      </w:r>
      <w:r w:rsidR="00A217B6">
        <w:t xml:space="preserve"> over the five continents.</w:t>
      </w:r>
    </w:p>
    <w:p w14:paraId="43C671D6" w14:textId="4E2BF5AA" w:rsidR="00A217B6" w:rsidRDefault="00A217B6" w:rsidP="00C715C3">
      <w:pPr>
        <w:pStyle w:val="ListParagraph"/>
        <w:numPr>
          <w:ilvl w:val="0"/>
          <w:numId w:val="9"/>
        </w:numPr>
      </w:pPr>
      <w:r>
        <w:t>As was explained in the value chain analysis</w:t>
      </w:r>
      <w:r w:rsidR="00617465">
        <w:t>,</w:t>
      </w:r>
      <w:r>
        <w:t xml:space="preserve"> Tesla doesn’t give </w:t>
      </w:r>
      <w:r w:rsidR="00617465">
        <w:t>big</w:t>
      </w:r>
      <w:r>
        <w:t xml:space="preserve"> importance to marketing. It is recommended to develop a marketing strategy </w:t>
      </w:r>
      <w:r w:rsidR="00085CD6">
        <w:t xml:space="preserve">same as the rivals </w:t>
      </w:r>
      <w:r w:rsidR="00617465">
        <w:t>in</w:t>
      </w:r>
      <w:r w:rsidR="00085CD6">
        <w:t xml:space="preserve"> the industry have done</w:t>
      </w:r>
      <w:r w:rsidR="009D3374">
        <w:t xml:space="preserve"> to sustain its competitive advantage</w:t>
      </w:r>
    </w:p>
    <w:p w14:paraId="5D0941BB" w14:textId="52E2B9F3" w:rsidR="00085CD6" w:rsidRPr="000D1F5B" w:rsidRDefault="00617465" w:rsidP="00C715C3">
      <w:pPr>
        <w:pStyle w:val="ListParagraph"/>
        <w:numPr>
          <w:ilvl w:val="0"/>
          <w:numId w:val="9"/>
        </w:numPr>
      </w:pPr>
      <w:r>
        <w:t>Tesla could focus on market penetration first to reach a mass market afterwards concentrate on product development and diversification.</w:t>
      </w:r>
    </w:p>
    <w:p w14:paraId="618B047D" w14:textId="77777777" w:rsidR="004E2955" w:rsidRPr="004E2955" w:rsidRDefault="004E2955" w:rsidP="004E2955"/>
    <w:p w14:paraId="0C81B23F" w14:textId="7D934FF5" w:rsidR="001B7182" w:rsidRDefault="001B7182" w:rsidP="001B7182">
      <w:pPr>
        <w:tabs>
          <w:tab w:val="left" w:pos="3866"/>
        </w:tabs>
        <w:jc w:val="both"/>
        <w:rPr>
          <w:b/>
          <w:bCs/>
        </w:rPr>
      </w:pPr>
    </w:p>
    <w:p w14:paraId="176F6D82" w14:textId="77777777" w:rsidR="00617465" w:rsidRDefault="00617465" w:rsidP="001B7182">
      <w:pPr>
        <w:tabs>
          <w:tab w:val="left" w:pos="3866"/>
        </w:tabs>
        <w:jc w:val="both"/>
      </w:pPr>
    </w:p>
    <w:p w14:paraId="77F5E111" w14:textId="2EC83406" w:rsidR="000D1F5B" w:rsidRDefault="000D1F5B" w:rsidP="001B7182">
      <w:pPr>
        <w:tabs>
          <w:tab w:val="left" w:pos="3866"/>
        </w:tabs>
        <w:jc w:val="both"/>
      </w:pPr>
    </w:p>
    <w:p w14:paraId="5180A4EB" w14:textId="4F43A3F0" w:rsidR="000D1F5B" w:rsidRDefault="000D1F5B" w:rsidP="001B7182">
      <w:pPr>
        <w:tabs>
          <w:tab w:val="left" w:pos="3866"/>
        </w:tabs>
        <w:jc w:val="both"/>
      </w:pPr>
    </w:p>
    <w:p w14:paraId="70F4FC7C" w14:textId="01871A23" w:rsidR="000D1F5B" w:rsidRDefault="000D1F5B" w:rsidP="001B7182">
      <w:pPr>
        <w:tabs>
          <w:tab w:val="left" w:pos="3866"/>
        </w:tabs>
        <w:jc w:val="both"/>
      </w:pPr>
    </w:p>
    <w:p w14:paraId="37025235" w14:textId="6F189C82" w:rsidR="000D1F5B" w:rsidRDefault="000D1F5B" w:rsidP="001B7182">
      <w:pPr>
        <w:tabs>
          <w:tab w:val="left" w:pos="3866"/>
        </w:tabs>
        <w:jc w:val="both"/>
      </w:pPr>
    </w:p>
    <w:p w14:paraId="1E392A0E" w14:textId="120F1442" w:rsidR="000D1F5B" w:rsidRDefault="000D1F5B" w:rsidP="001B7182">
      <w:pPr>
        <w:tabs>
          <w:tab w:val="left" w:pos="3866"/>
        </w:tabs>
        <w:jc w:val="both"/>
      </w:pPr>
    </w:p>
    <w:p w14:paraId="6788F227" w14:textId="0BBEBBA1" w:rsidR="000D1F5B" w:rsidRDefault="000D1F5B" w:rsidP="001B7182">
      <w:pPr>
        <w:tabs>
          <w:tab w:val="left" w:pos="3866"/>
        </w:tabs>
        <w:jc w:val="both"/>
      </w:pPr>
    </w:p>
    <w:p w14:paraId="2F30D3D3" w14:textId="7F3B124D" w:rsidR="000D1F5B" w:rsidRDefault="000D1F5B" w:rsidP="001B7182">
      <w:pPr>
        <w:tabs>
          <w:tab w:val="left" w:pos="3866"/>
        </w:tabs>
        <w:jc w:val="both"/>
      </w:pPr>
    </w:p>
    <w:p w14:paraId="183A0D36" w14:textId="06198033" w:rsidR="000D1F5B" w:rsidRDefault="000D1F5B" w:rsidP="001B7182">
      <w:pPr>
        <w:tabs>
          <w:tab w:val="left" w:pos="3866"/>
        </w:tabs>
        <w:jc w:val="both"/>
      </w:pPr>
    </w:p>
    <w:p w14:paraId="1F8DF3A9" w14:textId="23C95597" w:rsidR="000D1F5B" w:rsidRDefault="000D1F5B" w:rsidP="001B7182">
      <w:pPr>
        <w:tabs>
          <w:tab w:val="left" w:pos="3866"/>
        </w:tabs>
        <w:jc w:val="both"/>
      </w:pPr>
    </w:p>
    <w:p w14:paraId="7DE5485C" w14:textId="6015EEB3" w:rsidR="000D1F5B" w:rsidRDefault="000D1F5B" w:rsidP="001B7182">
      <w:pPr>
        <w:tabs>
          <w:tab w:val="left" w:pos="3866"/>
        </w:tabs>
        <w:jc w:val="both"/>
      </w:pPr>
    </w:p>
    <w:sdt>
      <w:sdtPr>
        <w:rPr>
          <w:rFonts w:asciiTheme="minorHAnsi" w:eastAsiaTheme="minorHAnsi" w:hAnsiTheme="minorHAnsi" w:cstheme="minorBidi"/>
          <w:color w:val="auto"/>
          <w:sz w:val="22"/>
          <w:szCs w:val="22"/>
        </w:rPr>
        <w:id w:val="571930397"/>
        <w:docPartObj>
          <w:docPartGallery w:val="Bibliographies"/>
          <w:docPartUnique/>
        </w:docPartObj>
      </w:sdtPr>
      <w:sdtContent>
        <w:p w14:paraId="20098CD6" w14:textId="0C50C111" w:rsidR="000D1F5B" w:rsidRDefault="000D1F5B">
          <w:pPr>
            <w:pStyle w:val="Heading1"/>
          </w:pPr>
          <w:r>
            <w:t>References</w:t>
          </w:r>
        </w:p>
        <w:sdt>
          <w:sdtPr>
            <w:id w:val="-573587230"/>
            <w:bibliography/>
          </w:sdtPr>
          <w:sdtContent>
            <w:p w14:paraId="7C83272C" w14:textId="77777777" w:rsidR="000D1F5B" w:rsidRDefault="000D1F5B" w:rsidP="000D1F5B">
              <w:pPr>
                <w:pStyle w:val="Bibliography"/>
                <w:rPr>
                  <w:noProof/>
                  <w:sz w:val="24"/>
                  <w:szCs w:val="24"/>
                </w:rPr>
              </w:pPr>
              <w:r>
                <w:fldChar w:fldCharType="begin"/>
              </w:r>
              <w:r>
                <w:instrText xml:space="preserve"> BIBLIOGRAPHY </w:instrText>
              </w:r>
              <w:r>
                <w:fldChar w:fldCharType="separate"/>
              </w:r>
              <w:r>
                <w:rPr>
                  <w:noProof/>
                </w:rPr>
                <w:t xml:space="preserve">Johnson, G. et al., 2017. </w:t>
              </w:r>
              <w:r>
                <w:rPr>
                  <w:i/>
                  <w:iCs/>
                  <w:noProof/>
                </w:rPr>
                <w:t xml:space="preserve">Exploring Strategy text and cases. </w:t>
              </w:r>
              <w:r>
                <w:rPr>
                  <w:noProof/>
                </w:rPr>
                <w:t>11th ed. Harlow: Pearson.</w:t>
              </w:r>
            </w:p>
            <w:p w14:paraId="4E82ADD5" w14:textId="77777777" w:rsidR="000D1F5B" w:rsidRDefault="000D1F5B" w:rsidP="000D1F5B">
              <w:pPr>
                <w:pStyle w:val="Bibliography"/>
                <w:rPr>
                  <w:noProof/>
                </w:rPr>
              </w:pPr>
              <w:r>
                <w:rPr>
                  <w:noProof/>
                </w:rPr>
                <w:t xml:space="preserve">Ahmad, . S. &amp; Azmi Khan, M., 2019. Tesla: Disruptor or Sustaining Innovator. </w:t>
              </w:r>
              <w:r>
                <w:rPr>
                  <w:i/>
                  <w:iCs/>
                  <w:noProof/>
                </w:rPr>
                <w:t xml:space="preserve">Journal of Case Research, </w:t>
              </w:r>
              <w:r>
                <w:rPr>
                  <w:noProof/>
                </w:rPr>
                <w:t>X(01), p. 13.</w:t>
              </w:r>
            </w:p>
            <w:p w14:paraId="06539F1F" w14:textId="77777777" w:rsidR="000D1F5B" w:rsidRDefault="000D1F5B" w:rsidP="000D1F5B">
              <w:pPr>
                <w:pStyle w:val="Bibliography"/>
                <w:rPr>
                  <w:noProof/>
                </w:rPr>
              </w:pPr>
              <w:r>
                <w:rPr>
                  <w:noProof/>
                </w:rPr>
                <w:t xml:space="preserve">Barney, J. &amp; Hesterly, W., 2019. </w:t>
              </w:r>
              <w:r>
                <w:rPr>
                  <w:i/>
                  <w:iCs/>
                  <w:noProof/>
                </w:rPr>
                <w:t xml:space="preserve">Strategic management and competitive advantage : concepts and cases. </w:t>
              </w:r>
              <w:r>
                <w:rPr>
                  <w:noProof/>
                </w:rPr>
                <w:t>6th ed. Harlow: Pearson.</w:t>
              </w:r>
            </w:p>
            <w:p w14:paraId="510C1A77" w14:textId="77777777" w:rsidR="000D1F5B" w:rsidRDefault="000D1F5B" w:rsidP="000D1F5B">
              <w:pPr>
                <w:pStyle w:val="Bibliography"/>
                <w:rPr>
                  <w:noProof/>
                </w:rPr>
              </w:pPr>
              <w:r>
                <w:rPr>
                  <w:noProof/>
                </w:rPr>
                <w:t xml:space="preserve">Carlier, M., 2022. </w:t>
              </w:r>
              <w:r>
                <w:rPr>
                  <w:i/>
                  <w:iCs/>
                  <w:noProof/>
                </w:rPr>
                <w:t xml:space="preserve">Tesla's research and development expenses from FY 2010 to FY 2021. </w:t>
              </w:r>
              <w:r>
                <w:rPr>
                  <w:noProof/>
                </w:rPr>
                <w:t xml:space="preserve">[Online] </w:t>
              </w:r>
              <w:r>
                <w:rPr>
                  <w:noProof/>
                </w:rPr>
                <w:br/>
                <w:t xml:space="preserve">Available at: </w:t>
              </w:r>
              <w:r>
                <w:rPr>
                  <w:noProof/>
                  <w:u w:val="single"/>
                </w:rPr>
                <w:t>https://www.statista.com/statistics/314863/research-and-development-expenses-of-tesla/</w:t>
              </w:r>
              <w:r>
                <w:rPr>
                  <w:noProof/>
                </w:rPr>
                <w:br/>
                <w:t>[Accessed 02 03 2022].</w:t>
              </w:r>
            </w:p>
            <w:p w14:paraId="58601588" w14:textId="77777777" w:rsidR="000D1F5B" w:rsidRDefault="000D1F5B" w:rsidP="000D1F5B">
              <w:pPr>
                <w:pStyle w:val="Bibliography"/>
                <w:rPr>
                  <w:noProof/>
                </w:rPr>
              </w:pPr>
              <w:r>
                <w:rPr>
                  <w:noProof/>
                </w:rPr>
                <w:t xml:space="preserve">Fortuna, C., 2021. </w:t>
              </w:r>
              <w:r>
                <w:rPr>
                  <w:i/>
                  <w:iCs/>
                  <w:noProof/>
                </w:rPr>
                <w:t xml:space="preserve">Tesla &amp; The Government: A Contentious Relationship Spurred By Lobbyists?. </w:t>
              </w:r>
              <w:r>
                <w:rPr>
                  <w:noProof/>
                </w:rPr>
                <w:t xml:space="preserve">[Online] </w:t>
              </w:r>
              <w:r>
                <w:rPr>
                  <w:noProof/>
                </w:rPr>
                <w:br/>
                <w:t xml:space="preserve">Available at: </w:t>
              </w:r>
              <w:r>
                <w:rPr>
                  <w:noProof/>
                  <w:u w:val="single"/>
                </w:rPr>
                <w:t>https://cleantechnica.com/2021/09/17/tesla-the-government-a-contentious-relationship-spurred-by-lobbyists/</w:t>
              </w:r>
              <w:r>
                <w:rPr>
                  <w:noProof/>
                </w:rPr>
                <w:br/>
                <w:t>[Accessed 17 09 2021].</w:t>
              </w:r>
            </w:p>
            <w:p w14:paraId="7926D520" w14:textId="77777777" w:rsidR="000D1F5B" w:rsidRDefault="000D1F5B" w:rsidP="000D1F5B">
              <w:pPr>
                <w:pStyle w:val="Bibliography"/>
                <w:rPr>
                  <w:noProof/>
                </w:rPr>
              </w:pPr>
              <w:r>
                <w:rPr>
                  <w:noProof/>
                </w:rPr>
                <w:t xml:space="preserve">Garner Stead, J. &amp; Stead, W. E., 2017. </w:t>
              </w:r>
              <w:r>
                <w:rPr>
                  <w:i/>
                  <w:iCs/>
                  <w:noProof/>
                </w:rPr>
                <w:t xml:space="preserve">Sustainable strategic management. </w:t>
              </w:r>
              <w:r>
                <w:rPr>
                  <w:noProof/>
                </w:rPr>
                <w:t>2nd ed. s.l.:Taylor &amp; Francis Group.</w:t>
              </w:r>
            </w:p>
            <w:p w14:paraId="61CB1AD8" w14:textId="77777777" w:rsidR="000D1F5B" w:rsidRDefault="000D1F5B" w:rsidP="000D1F5B">
              <w:pPr>
                <w:pStyle w:val="Bibliography"/>
                <w:rPr>
                  <w:noProof/>
                </w:rPr>
              </w:pPr>
              <w:r>
                <w:rPr>
                  <w:noProof/>
                </w:rPr>
                <w:t xml:space="preserve">Hwy-Chang, M., Young-Kyun , H., Wenyan, Y. &amp; Helm, C., 2014. Extending Porter’s generic strategies:. </w:t>
              </w:r>
              <w:r>
                <w:rPr>
                  <w:i/>
                  <w:iCs/>
                  <w:noProof/>
                </w:rPr>
                <w:t xml:space="preserve">European J. International Management, </w:t>
              </w:r>
              <w:r>
                <w:rPr>
                  <w:noProof/>
                </w:rPr>
                <w:t>8(2), p. 21.</w:t>
              </w:r>
            </w:p>
            <w:p w14:paraId="47D1B1CD" w14:textId="77777777" w:rsidR="000D1F5B" w:rsidRDefault="000D1F5B" w:rsidP="000D1F5B">
              <w:pPr>
                <w:pStyle w:val="Bibliography"/>
                <w:rPr>
                  <w:noProof/>
                </w:rPr>
              </w:pPr>
              <w:r>
                <w:rPr>
                  <w:noProof/>
                </w:rPr>
                <w:t xml:space="preserve">Isodore, C., 2020. </w:t>
              </w:r>
              <w:r>
                <w:rPr>
                  <w:i/>
                  <w:iCs/>
                  <w:noProof/>
                </w:rPr>
                <w:t xml:space="preserve">CNN Business. </w:t>
              </w:r>
              <w:r>
                <w:rPr>
                  <w:noProof/>
                </w:rPr>
                <w:t xml:space="preserve">[Online] </w:t>
              </w:r>
              <w:r>
                <w:rPr>
                  <w:noProof/>
                </w:rPr>
                <w:br/>
                <w:t xml:space="preserve">Available at: </w:t>
              </w:r>
              <w:r>
                <w:rPr>
                  <w:noProof/>
                  <w:u w:val="single"/>
                </w:rPr>
                <w:t>https://edition.cnn.com/2020/04/28/business/tesla-results-coronavirus/index.html</w:t>
              </w:r>
              <w:r>
                <w:rPr>
                  <w:noProof/>
                </w:rPr>
                <w:br/>
                <w:t>[Accessed 29 04 2020].</w:t>
              </w:r>
            </w:p>
            <w:p w14:paraId="529EDD70" w14:textId="77777777" w:rsidR="000D1F5B" w:rsidRDefault="000D1F5B" w:rsidP="000D1F5B">
              <w:pPr>
                <w:pStyle w:val="Bibliography"/>
                <w:rPr>
                  <w:noProof/>
                </w:rPr>
              </w:pPr>
              <w:r>
                <w:rPr>
                  <w:noProof/>
                </w:rPr>
                <w:t xml:space="preserve">Johnson, G., Whittington, . R. &amp; Scholes, . K., 2011. </w:t>
              </w:r>
              <w:r>
                <w:rPr>
                  <w:i/>
                  <w:iCs/>
                  <w:noProof/>
                </w:rPr>
                <w:t xml:space="preserve">Fundamentals of strategy. </w:t>
              </w:r>
              <w:r>
                <w:rPr>
                  <w:noProof/>
                </w:rPr>
                <w:t>2nd ed ed. s.l.:Pearson Prentice Hall.</w:t>
              </w:r>
            </w:p>
            <w:p w14:paraId="33A1F4F8" w14:textId="77777777" w:rsidR="000D1F5B" w:rsidRDefault="000D1F5B" w:rsidP="000D1F5B">
              <w:pPr>
                <w:pStyle w:val="Bibliography"/>
                <w:rPr>
                  <w:noProof/>
                </w:rPr>
              </w:pPr>
              <w:r>
                <w:rPr>
                  <w:noProof/>
                </w:rPr>
                <w:t xml:space="preserve">Joohee, H., 2021. How Does Tesla Motors Achieve Competitive Advantage in the Global Automobile Industry?. </w:t>
              </w:r>
              <w:r>
                <w:rPr>
                  <w:i/>
                  <w:iCs/>
                  <w:noProof/>
                </w:rPr>
                <w:t xml:space="preserve">Journal of Next-generation Convergence Information Services Technology, </w:t>
              </w:r>
              <w:r>
                <w:rPr>
                  <w:noProof/>
                </w:rPr>
                <w:t>Volume 10, p. 10.</w:t>
              </w:r>
            </w:p>
            <w:p w14:paraId="673F9B6B" w14:textId="77777777" w:rsidR="000D1F5B" w:rsidRDefault="000D1F5B" w:rsidP="000D1F5B">
              <w:pPr>
                <w:pStyle w:val="Bibliography"/>
                <w:rPr>
                  <w:noProof/>
                </w:rPr>
              </w:pPr>
              <w:r>
                <w:rPr>
                  <w:noProof/>
                </w:rPr>
                <w:t xml:space="preserve">Kharpal, A., 2021. </w:t>
              </w:r>
              <w:r>
                <w:rPr>
                  <w:i/>
                  <w:iCs/>
                  <w:noProof/>
                </w:rPr>
                <w:t xml:space="preserve">What ‘regulatory credits’ are — and why they’re so important to Tesla. </w:t>
              </w:r>
              <w:r>
                <w:rPr>
                  <w:noProof/>
                </w:rPr>
                <w:t xml:space="preserve">[Online] </w:t>
              </w:r>
              <w:r>
                <w:rPr>
                  <w:noProof/>
                </w:rPr>
                <w:br/>
                <w:t xml:space="preserve">Available at: </w:t>
              </w:r>
              <w:r>
                <w:rPr>
                  <w:noProof/>
                  <w:u w:val="single"/>
                </w:rPr>
                <w:t>https://www.cnbc.com/2021/05/18/tesla-electric-vehicle-regulatory-credits-explained.html</w:t>
              </w:r>
              <w:r>
                <w:rPr>
                  <w:noProof/>
                </w:rPr>
                <w:br/>
                <w:t>[Accessed 18 May 2021].</w:t>
              </w:r>
            </w:p>
            <w:p w14:paraId="0E3A4319" w14:textId="77777777" w:rsidR="000D1F5B" w:rsidRDefault="000D1F5B" w:rsidP="000D1F5B">
              <w:pPr>
                <w:pStyle w:val="Bibliography"/>
                <w:rPr>
                  <w:noProof/>
                </w:rPr>
              </w:pPr>
              <w:r>
                <w:rPr>
                  <w:noProof/>
                </w:rPr>
                <w:t xml:space="preserve">Kim, H., 2020. Analysis of How Tesla Creates Core Innovation Capability. </w:t>
              </w:r>
              <w:r>
                <w:rPr>
                  <w:i/>
                  <w:iCs/>
                  <w:noProof/>
                </w:rPr>
                <w:t xml:space="preserve">International Journal of Business and Management, </w:t>
              </w:r>
              <w:r>
                <w:rPr>
                  <w:noProof/>
                </w:rPr>
                <w:t>Volume 16, p. 20.</w:t>
              </w:r>
            </w:p>
            <w:p w14:paraId="6C2CC6C8" w14:textId="77777777" w:rsidR="000D1F5B" w:rsidRDefault="000D1F5B" w:rsidP="000D1F5B">
              <w:pPr>
                <w:pStyle w:val="Bibliography"/>
                <w:rPr>
                  <w:noProof/>
                </w:rPr>
              </w:pPr>
              <w:r>
                <w:rPr>
                  <w:noProof/>
                </w:rPr>
                <w:t xml:space="preserve">Long, Z., Axsen, J., Miller, I. &amp; Kormos, C., 2019. What does Tesla mean to car buyers? Exploring the role of. </w:t>
              </w:r>
              <w:r>
                <w:rPr>
                  <w:i/>
                  <w:iCs/>
                  <w:noProof/>
                </w:rPr>
                <w:t xml:space="preserve">Elsevier, </w:t>
              </w:r>
              <w:r>
                <w:rPr>
                  <w:noProof/>
                </w:rPr>
                <w:t>p. 153.</w:t>
              </w:r>
            </w:p>
            <w:p w14:paraId="0CD2E969" w14:textId="77777777" w:rsidR="000D1F5B" w:rsidRDefault="000D1F5B" w:rsidP="000D1F5B">
              <w:pPr>
                <w:pStyle w:val="Bibliography"/>
                <w:rPr>
                  <w:noProof/>
                </w:rPr>
              </w:pPr>
              <w:r>
                <w:rPr>
                  <w:noProof/>
                </w:rPr>
                <w:t xml:space="preserve">Lynch, R. L., 2018. </w:t>
              </w:r>
              <w:r>
                <w:rPr>
                  <w:i/>
                  <w:iCs/>
                  <w:noProof/>
                </w:rPr>
                <w:t xml:space="preserve">Strategic management. </w:t>
              </w:r>
              <w:r>
                <w:rPr>
                  <w:noProof/>
                </w:rPr>
                <w:t>Eighth edition ed. Harlow, England : Pearson.</w:t>
              </w:r>
            </w:p>
            <w:p w14:paraId="12511346" w14:textId="77777777" w:rsidR="000D1F5B" w:rsidRDefault="000D1F5B" w:rsidP="000D1F5B">
              <w:pPr>
                <w:pStyle w:val="Bibliography"/>
                <w:rPr>
                  <w:noProof/>
                </w:rPr>
              </w:pPr>
              <w:r>
                <w:rPr>
                  <w:noProof/>
                </w:rPr>
                <w:t xml:space="preserve">Marketline, 2021. </w:t>
              </w:r>
              <w:r>
                <w:rPr>
                  <w:i/>
                  <w:iCs/>
                  <w:noProof/>
                </w:rPr>
                <w:t xml:space="preserve">Global Hybrid &amp; Electric Cars. </w:t>
              </w:r>
              <w:r>
                <w:rPr>
                  <w:noProof/>
                </w:rPr>
                <w:t xml:space="preserve">[Online] </w:t>
              </w:r>
              <w:r>
                <w:rPr>
                  <w:noProof/>
                </w:rPr>
                <w:br/>
                <w:t xml:space="preserve">Available at: </w:t>
              </w:r>
              <w:r>
                <w:rPr>
                  <w:noProof/>
                  <w:u w:val="single"/>
                </w:rPr>
                <w:t>file:///C:/Users/samno/Downloads/MarketLineIC_GlobalHybridElectricCars_170822.pdf</w:t>
              </w:r>
              <w:r>
                <w:rPr>
                  <w:noProof/>
                </w:rPr>
                <w:br/>
                <w:t>[Accessed 2021].</w:t>
              </w:r>
            </w:p>
            <w:p w14:paraId="4B5D2BC3" w14:textId="77777777" w:rsidR="000D1F5B" w:rsidRDefault="000D1F5B" w:rsidP="000D1F5B">
              <w:pPr>
                <w:pStyle w:val="Bibliography"/>
                <w:rPr>
                  <w:noProof/>
                </w:rPr>
              </w:pPr>
              <w:r>
                <w:rPr>
                  <w:noProof/>
                </w:rPr>
                <w:lastRenderedPageBreak/>
                <w:t xml:space="preserve">Marketline, 2021. </w:t>
              </w:r>
              <w:r>
                <w:rPr>
                  <w:i/>
                  <w:iCs/>
                  <w:noProof/>
                </w:rPr>
                <w:t xml:space="preserve">Tesla Inc.: Value Chain Analysis, </w:t>
              </w:r>
              <w:r>
                <w:rPr>
                  <w:noProof/>
                </w:rPr>
                <w:t>s.l.: Marketline Advantage.</w:t>
              </w:r>
            </w:p>
            <w:p w14:paraId="5064AEAE" w14:textId="77777777" w:rsidR="000D1F5B" w:rsidRDefault="000D1F5B" w:rsidP="000D1F5B">
              <w:pPr>
                <w:pStyle w:val="Bibliography"/>
                <w:rPr>
                  <w:noProof/>
                </w:rPr>
              </w:pPr>
              <w:r>
                <w:rPr>
                  <w:noProof/>
                </w:rPr>
                <w:t xml:space="preserve">MarketLine, 2022. </w:t>
              </w:r>
              <w:r>
                <w:rPr>
                  <w:i/>
                  <w:iCs/>
                  <w:noProof/>
                </w:rPr>
                <w:t xml:space="preserve">Tesla Inc. </w:t>
              </w:r>
              <w:r>
                <w:rPr>
                  <w:noProof/>
                </w:rPr>
                <w:t xml:space="preserve">[Online] </w:t>
              </w:r>
              <w:r>
                <w:rPr>
                  <w:noProof/>
                </w:rPr>
                <w:br/>
                <w:t xml:space="preserve">Available at: </w:t>
              </w:r>
              <w:r>
                <w:rPr>
                  <w:noProof/>
                  <w:u w:val="single"/>
                </w:rPr>
                <w:t>https://advantage-marketline-com.ezproxy.uwtsd.ac.uk/Company/Profile/tesla-motors-inc?companyprofile</w:t>
              </w:r>
              <w:r>
                <w:rPr>
                  <w:noProof/>
                </w:rPr>
                <w:br/>
                <w:t>[Accessed 11 Aug 2022].</w:t>
              </w:r>
            </w:p>
            <w:p w14:paraId="418E370E" w14:textId="77777777" w:rsidR="000D1F5B" w:rsidRDefault="000D1F5B" w:rsidP="000D1F5B">
              <w:pPr>
                <w:pStyle w:val="Bibliography"/>
                <w:rPr>
                  <w:noProof/>
                </w:rPr>
              </w:pPr>
              <w:r>
                <w:rPr>
                  <w:noProof/>
                </w:rPr>
                <w:t xml:space="preserve">MAVERICK, J., 2022. </w:t>
              </w:r>
              <w:r>
                <w:rPr>
                  <w:i/>
                  <w:iCs/>
                  <w:noProof/>
                </w:rPr>
                <w:t xml:space="preserve">Who Are Tesla's Main Suppliers?. </w:t>
              </w:r>
              <w:r>
                <w:rPr>
                  <w:noProof/>
                </w:rPr>
                <w:t xml:space="preserve">[Online] </w:t>
              </w:r>
              <w:r>
                <w:rPr>
                  <w:noProof/>
                </w:rPr>
                <w:br/>
                <w:t xml:space="preserve">Available at: </w:t>
              </w:r>
              <w:r>
                <w:rPr>
                  <w:noProof/>
                  <w:u w:val="single"/>
                </w:rPr>
                <w:t>https://www.investopedia.com/ask/answers/052815/who-are-teslas-tsla-main-suppliers.asp</w:t>
              </w:r>
              <w:r>
                <w:rPr>
                  <w:noProof/>
                </w:rPr>
                <w:br/>
                <w:t>[Accessed 29 june 2022].</w:t>
              </w:r>
            </w:p>
            <w:p w14:paraId="07E2F8DE" w14:textId="77777777" w:rsidR="000D1F5B" w:rsidRDefault="000D1F5B" w:rsidP="000D1F5B">
              <w:pPr>
                <w:pStyle w:val="Bibliography"/>
                <w:rPr>
                  <w:noProof/>
                </w:rPr>
              </w:pPr>
              <w:r>
                <w:rPr>
                  <w:noProof/>
                </w:rPr>
                <w:t xml:space="preserve">Musonera, E. &amp; Cagle, C., 2019. Electric Car Brand Positioning in the Automotive Industry: Recommendations for Sustainable and Innovative Marketing Strategies. </w:t>
              </w:r>
              <w:r>
                <w:rPr>
                  <w:i/>
                  <w:iCs/>
                  <w:noProof/>
                </w:rPr>
                <w:t xml:space="preserve">Journal of Strategic Innovation and Sustainability, </w:t>
              </w:r>
              <w:r>
                <w:rPr>
                  <w:noProof/>
                </w:rPr>
                <w:t>14(1), pp. 120-133.</w:t>
              </w:r>
            </w:p>
            <w:p w14:paraId="29721BE4" w14:textId="77777777" w:rsidR="000D1F5B" w:rsidRDefault="000D1F5B" w:rsidP="000D1F5B">
              <w:pPr>
                <w:pStyle w:val="Bibliography"/>
                <w:rPr>
                  <w:noProof/>
                </w:rPr>
              </w:pPr>
              <w:r>
                <w:rPr>
                  <w:noProof/>
                </w:rPr>
                <w:t xml:space="preserve">Prasad, D. S., n.d. VALUE, SUPPLY CHAIN, PORTER’S, FIRTS MOVER ETC.. </w:t>
              </w:r>
              <w:r>
                <w:rPr>
                  <w:i/>
                  <w:iCs/>
                  <w:noProof/>
                </w:rPr>
                <w:t xml:space="preserve">E-COMMERCE, </w:t>
              </w:r>
              <w:r>
                <w:rPr>
                  <w:noProof/>
                </w:rPr>
                <w:t>p. 13.</w:t>
              </w:r>
            </w:p>
            <w:p w14:paraId="19A4B8FF" w14:textId="77777777" w:rsidR="000D1F5B" w:rsidRDefault="000D1F5B" w:rsidP="000D1F5B">
              <w:pPr>
                <w:pStyle w:val="Bibliography"/>
                <w:rPr>
                  <w:noProof/>
                </w:rPr>
              </w:pPr>
              <w:r>
                <w:rPr>
                  <w:noProof/>
                </w:rPr>
                <w:t xml:space="preserve">Qin, Y., Xiao, Y. &amp; Yuan, J., 2021. The Comprehensive Competitiveness of Tesla Based on Financial Analysis. </w:t>
              </w:r>
              <w:r>
                <w:rPr>
                  <w:i/>
                  <w:iCs/>
                  <w:noProof/>
                </w:rPr>
                <w:t xml:space="preserve">Atlantis Press, </w:t>
              </w:r>
              <w:r>
                <w:rPr>
                  <w:noProof/>
                </w:rPr>
                <w:t>Volume 190, p. 8.</w:t>
              </w:r>
            </w:p>
            <w:p w14:paraId="5F59C6D5" w14:textId="77777777" w:rsidR="000D1F5B" w:rsidRDefault="000D1F5B" w:rsidP="000D1F5B">
              <w:pPr>
                <w:pStyle w:val="Bibliography"/>
                <w:rPr>
                  <w:noProof/>
                </w:rPr>
              </w:pPr>
              <w:r>
                <w:rPr>
                  <w:noProof/>
                </w:rPr>
                <w:t xml:space="preserve">Rosenbaum, E., 2018. </w:t>
              </w:r>
              <w:r>
                <w:rPr>
                  <w:i/>
                  <w:iCs/>
                  <w:noProof/>
                </w:rPr>
                <w:t xml:space="preserve">Tesla and China trade war: Elon Musk’s belief China will outsell US gets a new test. </w:t>
              </w:r>
              <w:r>
                <w:rPr>
                  <w:noProof/>
                </w:rPr>
                <w:t xml:space="preserve">[Online] </w:t>
              </w:r>
              <w:r>
                <w:rPr>
                  <w:noProof/>
                </w:rPr>
                <w:br/>
                <w:t xml:space="preserve">Available at: </w:t>
              </w:r>
              <w:r>
                <w:rPr>
                  <w:noProof/>
                  <w:u w:val="single"/>
                </w:rPr>
                <w:t>https://www.cnbc.com/2018/04/04/tesla-and-china-trade-war-elon-musk-has-tough-tariff-riddle-to-solve.html</w:t>
              </w:r>
            </w:p>
            <w:p w14:paraId="122DBC10" w14:textId="77777777" w:rsidR="000D1F5B" w:rsidRDefault="000D1F5B" w:rsidP="000D1F5B">
              <w:pPr>
                <w:pStyle w:val="Bibliography"/>
                <w:rPr>
                  <w:noProof/>
                </w:rPr>
              </w:pPr>
              <w:r>
                <w:rPr>
                  <w:noProof/>
                </w:rPr>
                <w:t xml:space="preserve">Statista, 2022. </w:t>
              </w:r>
              <w:r>
                <w:rPr>
                  <w:i/>
                  <w:iCs/>
                  <w:noProof/>
                </w:rPr>
                <w:t xml:space="preserve">Number of Tesla employees from July 2010 to December 2021. </w:t>
              </w:r>
              <w:r>
                <w:rPr>
                  <w:noProof/>
                </w:rPr>
                <w:t xml:space="preserve">[Online] </w:t>
              </w:r>
              <w:r>
                <w:rPr>
                  <w:noProof/>
                </w:rPr>
                <w:br/>
                <w:t xml:space="preserve">Available at: </w:t>
              </w:r>
              <w:r>
                <w:rPr>
                  <w:noProof/>
                  <w:u w:val="single"/>
                </w:rPr>
                <w:t>https://www.statista.com/statistics/314768/number-of-tesla-employees/</w:t>
              </w:r>
            </w:p>
            <w:p w14:paraId="7F946DC0" w14:textId="77777777" w:rsidR="000D1F5B" w:rsidRDefault="000D1F5B" w:rsidP="000D1F5B">
              <w:pPr>
                <w:pStyle w:val="Bibliography"/>
                <w:rPr>
                  <w:noProof/>
                </w:rPr>
              </w:pPr>
              <w:r>
                <w:rPr>
                  <w:noProof/>
                </w:rPr>
                <w:t xml:space="preserve">Tesla, 2022. </w:t>
              </w:r>
              <w:r>
                <w:rPr>
                  <w:i/>
                  <w:iCs/>
                  <w:noProof/>
                </w:rPr>
                <w:t xml:space="preserve">About Tesla. </w:t>
              </w:r>
              <w:r>
                <w:rPr>
                  <w:noProof/>
                </w:rPr>
                <w:t xml:space="preserve">[Online] </w:t>
              </w:r>
              <w:r>
                <w:rPr>
                  <w:noProof/>
                </w:rPr>
                <w:br/>
                <w:t xml:space="preserve">Available at: </w:t>
              </w:r>
              <w:r>
                <w:rPr>
                  <w:noProof/>
                  <w:u w:val="single"/>
                </w:rPr>
                <w:t>https://www.tesla.com/about</w:t>
              </w:r>
            </w:p>
            <w:p w14:paraId="7C436AF0" w14:textId="77777777" w:rsidR="000D1F5B" w:rsidRDefault="000D1F5B" w:rsidP="000D1F5B">
              <w:pPr>
                <w:pStyle w:val="Bibliography"/>
                <w:rPr>
                  <w:noProof/>
                </w:rPr>
              </w:pPr>
              <w:r>
                <w:rPr>
                  <w:noProof/>
                </w:rPr>
                <w:t xml:space="preserve">Tesla, 2022. </w:t>
              </w:r>
              <w:r>
                <w:rPr>
                  <w:i/>
                  <w:iCs/>
                  <w:noProof/>
                </w:rPr>
                <w:t xml:space="preserve">Tesla manufacturing. </w:t>
              </w:r>
              <w:r>
                <w:rPr>
                  <w:noProof/>
                </w:rPr>
                <w:t xml:space="preserve">[Online] </w:t>
              </w:r>
              <w:r>
                <w:rPr>
                  <w:noProof/>
                </w:rPr>
                <w:br/>
                <w:t xml:space="preserve">Available at: </w:t>
              </w:r>
              <w:r>
                <w:rPr>
                  <w:noProof/>
                  <w:u w:val="single"/>
                </w:rPr>
                <w:t>https://www.tesla.com/manufacturing</w:t>
              </w:r>
            </w:p>
            <w:p w14:paraId="416A73B2" w14:textId="77777777" w:rsidR="000D1F5B" w:rsidRDefault="000D1F5B" w:rsidP="000D1F5B">
              <w:pPr>
                <w:pStyle w:val="Bibliography"/>
                <w:rPr>
                  <w:noProof/>
                </w:rPr>
              </w:pPr>
              <w:r>
                <w:rPr>
                  <w:noProof/>
                </w:rPr>
                <w:t xml:space="preserve">Tesla, I. R., 2021. </w:t>
              </w:r>
              <w:r>
                <w:rPr>
                  <w:i/>
                  <w:iCs/>
                  <w:noProof/>
                </w:rPr>
                <w:t xml:space="preserve">Impact Report2021. </w:t>
              </w:r>
              <w:r>
                <w:rPr>
                  <w:noProof/>
                </w:rPr>
                <w:t xml:space="preserve">[Online] </w:t>
              </w:r>
              <w:r>
                <w:rPr>
                  <w:noProof/>
                </w:rPr>
                <w:br/>
                <w:t xml:space="preserve">Available at: </w:t>
              </w:r>
              <w:r>
                <w:rPr>
                  <w:noProof/>
                  <w:u w:val="single"/>
                </w:rPr>
                <w:t>https://www.tesla.com/ns_videos/2021-tesla-impact-report.pdf</w:t>
              </w:r>
            </w:p>
            <w:p w14:paraId="2BE54CE8" w14:textId="77777777" w:rsidR="000D1F5B" w:rsidRDefault="000D1F5B" w:rsidP="000D1F5B">
              <w:pPr>
                <w:pStyle w:val="Bibliography"/>
                <w:rPr>
                  <w:noProof/>
                </w:rPr>
              </w:pPr>
              <w:r>
                <w:rPr>
                  <w:noProof/>
                </w:rPr>
                <w:t xml:space="preserve">Yang, X., 2022. Research on Tesla’s Market—Based on Porter’s Five and Ratio Analysis Model. </w:t>
              </w:r>
              <w:r>
                <w:rPr>
                  <w:i/>
                  <w:iCs/>
                  <w:noProof/>
                </w:rPr>
                <w:t xml:space="preserve">Advances in Economics, Business and Management Research, </w:t>
              </w:r>
              <w:r>
                <w:rPr>
                  <w:noProof/>
                </w:rPr>
                <w:t>Volume 656, p. 5.</w:t>
              </w:r>
            </w:p>
            <w:p w14:paraId="296CB17B" w14:textId="29250580" w:rsidR="000D1F5B" w:rsidRDefault="000D1F5B" w:rsidP="000D1F5B">
              <w:r>
                <w:rPr>
                  <w:b/>
                  <w:bCs/>
                  <w:noProof/>
                </w:rPr>
                <w:fldChar w:fldCharType="end"/>
              </w:r>
            </w:p>
          </w:sdtContent>
        </w:sdt>
      </w:sdtContent>
    </w:sdt>
    <w:bookmarkEnd w:id="0"/>
    <w:p w14:paraId="44733DD7" w14:textId="77777777" w:rsidR="000D1F5B" w:rsidRPr="003471B5" w:rsidRDefault="000D1F5B" w:rsidP="001B7182">
      <w:pPr>
        <w:tabs>
          <w:tab w:val="left" w:pos="3866"/>
        </w:tabs>
        <w:jc w:val="both"/>
      </w:pPr>
    </w:p>
    <w:sectPr w:rsidR="000D1F5B" w:rsidRPr="003471B5" w:rsidSect="000425B7">
      <w:footerReference w:type="default" r:id="rId20"/>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D5ACD" w14:textId="77777777" w:rsidR="00E735B6" w:rsidRDefault="00E735B6" w:rsidP="003A75AD">
      <w:pPr>
        <w:spacing w:after="0" w:line="240" w:lineRule="auto"/>
      </w:pPr>
      <w:r>
        <w:separator/>
      </w:r>
    </w:p>
  </w:endnote>
  <w:endnote w:type="continuationSeparator" w:id="0">
    <w:p w14:paraId="67A548BF" w14:textId="77777777" w:rsidR="00E735B6" w:rsidRDefault="00E735B6" w:rsidP="003A7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0500292"/>
      <w:docPartObj>
        <w:docPartGallery w:val="Page Numbers (Bottom of Page)"/>
        <w:docPartUnique/>
      </w:docPartObj>
    </w:sdtPr>
    <w:sdtEndPr>
      <w:rPr>
        <w:noProof/>
      </w:rPr>
    </w:sdtEndPr>
    <w:sdtContent>
      <w:p w14:paraId="1AAB04DC" w14:textId="77777777" w:rsidR="000D1F5B" w:rsidRDefault="000D1F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46786" w14:textId="77777777" w:rsidR="000D1F5B" w:rsidRDefault="000D1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9C69A" w14:textId="77777777" w:rsidR="00E735B6" w:rsidRDefault="00E735B6" w:rsidP="003A75AD">
      <w:pPr>
        <w:spacing w:after="0" w:line="240" w:lineRule="auto"/>
      </w:pPr>
      <w:r>
        <w:separator/>
      </w:r>
    </w:p>
  </w:footnote>
  <w:footnote w:type="continuationSeparator" w:id="0">
    <w:p w14:paraId="2DC5D39C" w14:textId="77777777" w:rsidR="00E735B6" w:rsidRDefault="00E735B6" w:rsidP="003A7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5F37"/>
    <w:multiLevelType w:val="hybridMultilevel"/>
    <w:tmpl w:val="2BE8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C21B8"/>
    <w:multiLevelType w:val="hybridMultilevel"/>
    <w:tmpl w:val="9516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F1E20"/>
    <w:multiLevelType w:val="hybridMultilevel"/>
    <w:tmpl w:val="E36E9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B0115"/>
    <w:multiLevelType w:val="hybridMultilevel"/>
    <w:tmpl w:val="5E10F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404E36"/>
    <w:multiLevelType w:val="hybridMultilevel"/>
    <w:tmpl w:val="1F5EA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B512FD"/>
    <w:multiLevelType w:val="hybridMultilevel"/>
    <w:tmpl w:val="5B56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86E80"/>
    <w:multiLevelType w:val="hybridMultilevel"/>
    <w:tmpl w:val="E56E3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8C757C"/>
    <w:multiLevelType w:val="hybridMultilevel"/>
    <w:tmpl w:val="D9ECE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B45FFD"/>
    <w:multiLevelType w:val="hybridMultilevel"/>
    <w:tmpl w:val="8826A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9048403">
    <w:abstractNumId w:val="6"/>
  </w:num>
  <w:num w:numId="2" w16cid:durableId="476268658">
    <w:abstractNumId w:val="3"/>
  </w:num>
  <w:num w:numId="3" w16cid:durableId="765155368">
    <w:abstractNumId w:val="4"/>
  </w:num>
  <w:num w:numId="4" w16cid:durableId="1223100110">
    <w:abstractNumId w:val="5"/>
  </w:num>
  <w:num w:numId="5" w16cid:durableId="105277302">
    <w:abstractNumId w:val="7"/>
  </w:num>
  <w:num w:numId="6" w16cid:durableId="1395161172">
    <w:abstractNumId w:val="1"/>
  </w:num>
  <w:num w:numId="7" w16cid:durableId="660818765">
    <w:abstractNumId w:val="0"/>
  </w:num>
  <w:num w:numId="8" w16cid:durableId="1820610027">
    <w:abstractNumId w:val="8"/>
  </w:num>
  <w:num w:numId="9" w16cid:durableId="1799907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978"/>
    <w:rsid w:val="00001B81"/>
    <w:rsid w:val="00020E9D"/>
    <w:rsid w:val="00021CDE"/>
    <w:rsid w:val="00030EA2"/>
    <w:rsid w:val="00035186"/>
    <w:rsid w:val="00042263"/>
    <w:rsid w:val="000425B7"/>
    <w:rsid w:val="00056F12"/>
    <w:rsid w:val="0006016D"/>
    <w:rsid w:val="00062170"/>
    <w:rsid w:val="00062172"/>
    <w:rsid w:val="000624B4"/>
    <w:rsid w:val="00075BDB"/>
    <w:rsid w:val="00081B50"/>
    <w:rsid w:val="00085CD6"/>
    <w:rsid w:val="000878B7"/>
    <w:rsid w:val="0009015E"/>
    <w:rsid w:val="00090A69"/>
    <w:rsid w:val="000D1F5B"/>
    <w:rsid w:val="000D3198"/>
    <w:rsid w:val="000E4893"/>
    <w:rsid w:val="000F0A6D"/>
    <w:rsid w:val="000F3B4F"/>
    <w:rsid w:val="000F4B97"/>
    <w:rsid w:val="001135E3"/>
    <w:rsid w:val="00136BB9"/>
    <w:rsid w:val="00141183"/>
    <w:rsid w:val="001546C6"/>
    <w:rsid w:val="00157CEA"/>
    <w:rsid w:val="00167D53"/>
    <w:rsid w:val="001A1C19"/>
    <w:rsid w:val="001A652F"/>
    <w:rsid w:val="001A70C7"/>
    <w:rsid w:val="001B28BC"/>
    <w:rsid w:val="001B7182"/>
    <w:rsid w:val="001C6D4F"/>
    <w:rsid w:val="001D299B"/>
    <w:rsid w:val="001D2A30"/>
    <w:rsid w:val="001F57C0"/>
    <w:rsid w:val="001F6D77"/>
    <w:rsid w:val="00213340"/>
    <w:rsid w:val="0021487A"/>
    <w:rsid w:val="00234978"/>
    <w:rsid w:val="002410C0"/>
    <w:rsid w:val="00260DEF"/>
    <w:rsid w:val="002803B2"/>
    <w:rsid w:val="002851A6"/>
    <w:rsid w:val="00287742"/>
    <w:rsid w:val="00287C1B"/>
    <w:rsid w:val="002940B8"/>
    <w:rsid w:val="002B2B68"/>
    <w:rsid w:val="002C13FA"/>
    <w:rsid w:val="002C1BD1"/>
    <w:rsid w:val="002C420B"/>
    <w:rsid w:val="002C4DFF"/>
    <w:rsid w:val="002C7439"/>
    <w:rsid w:val="002D5F9C"/>
    <w:rsid w:val="002E1E9B"/>
    <w:rsid w:val="002F2432"/>
    <w:rsid w:val="002F4420"/>
    <w:rsid w:val="00317FC6"/>
    <w:rsid w:val="00331562"/>
    <w:rsid w:val="003366D5"/>
    <w:rsid w:val="00340420"/>
    <w:rsid w:val="003442C9"/>
    <w:rsid w:val="003471B5"/>
    <w:rsid w:val="00372027"/>
    <w:rsid w:val="00372153"/>
    <w:rsid w:val="00372CBF"/>
    <w:rsid w:val="003804A5"/>
    <w:rsid w:val="00392778"/>
    <w:rsid w:val="003A227B"/>
    <w:rsid w:val="003A3BF9"/>
    <w:rsid w:val="003A462D"/>
    <w:rsid w:val="003A75AD"/>
    <w:rsid w:val="003B4980"/>
    <w:rsid w:val="003C0D9C"/>
    <w:rsid w:val="003C7383"/>
    <w:rsid w:val="003D3885"/>
    <w:rsid w:val="003D3B95"/>
    <w:rsid w:val="003D7E31"/>
    <w:rsid w:val="003F01D5"/>
    <w:rsid w:val="003F6AF4"/>
    <w:rsid w:val="0040480A"/>
    <w:rsid w:val="004146A9"/>
    <w:rsid w:val="00415D24"/>
    <w:rsid w:val="0041602D"/>
    <w:rsid w:val="00426630"/>
    <w:rsid w:val="00426C67"/>
    <w:rsid w:val="00431CB6"/>
    <w:rsid w:val="00432B94"/>
    <w:rsid w:val="00433BDA"/>
    <w:rsid w:val="0044153F"/>
    <w:rsid w:val="004449DA"/>
    <w:rsid w:val="00454355"/>
    <w:rsid w:val="004616C3"/>
    <w:rsid w:val="00470225"/>
    <w:rsid w:val="00475AA4"/>
    <w:rsid w:val="00477AE0"/>
    <w:rsid w:val="00484C9F"/>
    <w:rsid w:val="00485077"/>
    <w:rsid w:val="00485C06"/>
    <w:rsid w:val="004A2E9E"/>
    <w:rsid w:val="004D139D"/>
    <w:rsid w:val="004E0FF6"/>
    <w:rsid w:val="004E2955"/>
    <w:rsid w:val="004E30B1"/>
    <w:rsid w:val="004F24B2"/>
    <w:rsid w:val="004F3BF9"/>
    <w:rsid w:val="0050201C"/>
    <w:rsid w:val="00502D63"/>
    <w:rsid w:val="00502E08"/>
    <w:rsid w:val="005067E9"/>
    <w:rsid w:val="00516442"/>
    <w:rsid w:val="005273D2"/>
    <w:rsid w:val="00540E25"/>
    <w:rsid w:val="005456C0"/>
    <w:rsid w:val="005522F7"/>
    <w:rsid w:val="005544EA"/>
    <w:rsid w:val="0056658E"/>
    <w:rsid w:val="00582046"/>
    <w:rsid w:val="005905E5"/>
    <w:rsid w:val="00591493"/>
    <w:rsid w:val="00593683"/>
    <w:rsid w:val="0059434F"/>
    <w:rsid w:val="005B3D6B"/>
    <w:rsid w:val="005B4809"/>
    <w:rsid w:val="005B6C58"/>
    <w:rsid w:val="005D5013"/>
    <w:rsid w:val="005E4622"/>
    <w:rsid w:val="00600965"/>
    <w:rsid w:val="00601E72"/>
    <w:rsid w:val="00602359"/>
    <w:rsid w:val="00603C57"/>
    <w:rsid w:val="0060597E"/>
    <w:rsid w:val="00605B6C"/>
    <w:rsid w:val="00617465"/>
    <w:rsid w:val="00621825"/>
    <w:rsid w:val="00643AAC"/>
    <w:rsid w:val="0065661A"/>
    <w:rsid w:val="0066477B"/>
    <w:rsid w:val="00675624"/>
    <w:rsid w:val="006769D4"/>
    <w:rsid w:val="006839BB"/>
    <w:rsid w:val="006869AA"/>
    <w:rsid w:val="006B6A91"/>
    <w:rsid w:val="006D326A"/>
    <w:rsid w:val="006D392B"/>
    <w:rsid w:val="006E7594"/>
    <w:rsid w:val="00702219"/>
    <w:rsid w:val="00705D2F"/>
    <w:rsid w:val="00722D23"/>
    <w:rsid w:val="007374A6"/>
    <w:rsid w:val="00737FA8"/>
    <w:rsid w:val="00746CBF"/>
    <w:rsid w:val="00755177"/>
    <w:rsid w:val="00756610"/>
    <w:rsid w:val="00766FD5"/>
    <w:rsid w:val="00770E33"/>
    <w:rsid w:val="007743B4"/>
    <w:rsid w:val="00781774"/>
    <w:rsid w:val="007A2ECF"/>
    <w:rsid w:val="007A4469"/>
    <w:rsid w:val="007A5A0F"/>
    <w:rsid w:val="007A7567"/>
    <w:rsid w:val="007B250F"/>
    <w:rsid w:val="007B6805"/>
    <w:rsid w:val="007C0108"/>
    <w:rsid w:val="007C1CF9"/>
    <w:rsid w:val="007C380E"/>
    <w:rsid w:val="007C7214"/>
    <w:rsid w:val="007D2D42"/>
    <w:rsid w:val="007E0B1E"/>
    <w:rsid w:val="007E5454"/>
    <w:rsid w:val="007F672C"/>
    <w:rsid w:val="008026AF"/>
    <w:rsid w:val="00805206"/>
    <w:rsid w:val="0082567E"/>
    <w:rsid w:val="008277EB"/>
    <w:rsid w:val="00833F2A"/>
    <w:rsid w:val="00862766"/>
    <w:rsid w:val="008627FF"/>
    <w:rsid w:val="00867C59"/>
    <w:rsid w:val="00875D3F"/>
    <w:rsid w:val="0088307C"/>
    <w:rsid w:val="00887F37"/>
    <w:rsid w:val="008A3493"/>
    <w:rsid w:val="008B2B4D"/>
    <w:rsid w:val="008C2FA3"/>
    <w:rsid w:val="008C5AA1"/>
    <w:rsid w:val="008D0201"/>
    <w:rsid w:val="008D17E7"/>
    <w:rsid w:val="008D3C65"/>
    <w:rsid w:val="008F2D60"/>
    <w:rsid w:val="00910F9C"/>
    <w:rsid w:val="00922BFF"/>
    <w:rsid w:val="00927823"/>
    <w:rsid w:val="00936B3A"/>
    <w:rsid w:val="009456C1"/>
    <w:rsid w:val="00964091"/>
    <w:rsid w:val="00977322"/>
    <w:rsid w:val="00977C2A"/>
    <w:rsid w:val="0098764F"/>
    <w:rsid w:val="00987A50"/>
    <w:rsid w:val="00990A85"/>
    <w:rsid w:val="009A06F5"/>
    <w:rsid w:val="009A4043"/>
    <w:rsid w:val="009B5692"/>
    <w:rsid w:val="009B610E"/>
    <w:rsid w:val="009C3149"/>
    <w:rsid w:val="009C3529"/>
    <w:rsid w:val="009D138F"/>
    <w:rsid w:val="009D2F8E"/>
    <w:rsid w:val="009D3374"/>
    <w:rsid w:val="009D7350"/>
    <w:rsid w:val="009E443A"/>
    <w:rsid w:val="009F6211"/>
    <w:rsid w:val="009F66DB"/>
    <w:rsid w:val="00A03570"/>
    <w:rsid w:val="00A04CED"/>
    <w:rsid w:val="00A217B6"/>
    <w:rsid w:val="00A30D02"/>
    <w:rsid w:val="00A40FD0"/>
    <w:rsid w:val="00A414F8"/>
    <w:rsid w:val="00A42761"/>
    <w:rsid w:val="00A559DC"/>
    <w:rsid w:val="00A567E8"/>
    <w:rsid w:val="00A63EA2"/>
    <w:rsid w:val="00A92D73"/>
    <w:rsid w:val="00A978AD"/>
    <w:rsid w:val="00AA007C"/>
    <w:rsid w:val="00AB2A0D"/>
    <w:rsid w:val="00AB43B5"/>
    <w:rsid w:val="00AB457C"/>
    <w:rsid w:val="00AC494F"/>
    <w:rsid w:val="00AC6637"/>
    <w:rsid w:val="00AE285B"/>
    <w:rsid w:val="00AF062E"/>
    <w:rsid w:val="00AF47BB"/>
    <w:rsid w:val="00B105F1"/>
    <w:rsid w:val="00B14251"/>
    <w:rsid w:val="00B1427C"/>
    <w:rsid w:val="00B233A9"/>
    <w:rsid w:val="00B250A0"/>
    <w:rsid w:val="00B264FF"/>
    <w:rsid w:val="00B55A29"/>
    <w:rsid w:val="00B65310"/>
    <w:rsid w:val="00B8417B"/>
    <w:rsid w:val="00B9008D"/>
    <w:rsid w:val="00B92250"/>
    <w:rsid w:val="00B92829"/>
    <w:rsid w:val="00BA5DDD"/>
    <w:rsid w:val="00BB5102"/>
    <w:rsid w:val="00BC416D"/>
    <w:rsid w:val="00BD6F95"/>
    <w:rsid w:val="00BF3AD1"/>
    <w:rsid w:val="00BF6014"/>
    <w:rsid w:val="00C0579C"/>
    <w:rsid w:val="00C21C49"/>
    <w:rsid w:val="00C23DF3"/>
    <w:rsid w:val="00C253C9"/>
    <w:rsid w:val="00C31BB5"/>
    <w:rsid w:val="00C41A4F"/>
    <w:rsid w:val="00C52F4F"/>
    <w:rsid w:val="00C715C3"/>
    <w:rsid w:val="00C80D5E"/>
    <w:rsid w:val="00C85A80"/>
    <w:rsid w:val="00C86034"/>
    <w:rsid w:val="00CA14C7"/>
    <w:rsid w:val="00CA44C1"/>
    <w:rsid w:val="00CB79B7"/>
    <w:rsid w:val="00CC4879"/>
    <w:rsid w:val="00CC48C1"/>
    <w:rsid w:val="00CC4E7C"/>
    <w:rsid w:val="00CC7580"/>
    <w:rsid w:val="00CD5AB4"/>
    <w:rsid w:val="00CE00EA"/>
    <w:rsid w:val="00CF551A"/>
    <w:rsid w:val="00CF56AE"/>
    <w:rsid w:val="00CF7285"/>
    <w:rsid w:val="00D0428C"/>
    <w:rsid w:val="00D13EE5"/>
    <w:rsid w:val="00D22138"/>
    <w:rsid w:val="00D309B6"/>
    <w:rsid w:val="00D35958"/>
    <w:rsid w:val="00D453CD"/>
    <w:rsid w:val="00D46532"/>
    <w:rsid w:val="00D511B2"/>
    <w:rsid w:val="00D57CE1"/>
    <w:rsid w:val="00D630C6"/>
    <w:rsid w:val="00D673B0"/>
    <w:rsid w:val="00D93DE9"/>
    <w:rsid w:val="00D9683F"/>
    <w:rsid w:val="00DA3152"/>
    <w:rsid w:val="00DA7B96"/>
    <w:rsid w:val="00DB0791"/>
    <w:rsid w:val="00DB7663"/>
    <w:rsid w:val="00DC0061"/>
    <w:rsid w:val="00DC0464"/>
    <w:rsid w:val="00DC2C6D"/>
    <w:rsid w:val="00DC316B"/>
    <w:rsid w:val="00DE1552"/>
    <w:rsid w:val="00DF38DF"/>
    <w:rsid w:val="00DF3D04"/>
    <w:rsid w:val="00E057E0"/>
    <w:rsid w:val="00E36677"/>
    <w:rsid w:val="00E5059B"/>
    <w:rsid w:val="00E735B6"/>
    <w:rsid w:val="00E80B91"/>
    <w:rsid w:val="00E93BA5"/>
    <w:rsid w:val="00E949A7"/>
    <w:rsid w:val="00E94D06"/>
    <w:rsid w:val="00EA216A"/>
    <w:rsid w:val="00EB61D0"/>
    <w:rsid w:val="00EC033D"/>
    <w:rsid w:val="00ED0B8B"/>
    <w:rsid w:val="00ED6978"/>
    <w:rsid w:val="00ED7929"/>
    <w:rsid w:val="00EE11A3"/>
    <w:rsid w:val="00EF579D"/>
    <w:rsid w:val="00EF7530"/>
    <w:rsid w:val="00F06281"/>
    <w:rsid w:val="00F13AFD"/>
    <w:rsid w:val="00F20348"/>
    <w:rsid w:val="00F20A91"/>
    <w:rsid w:val="00F2566B"/>
    <w:rsid w:val="00F30009"/>
    <w:rsid w:val="00F308F3"/>
    <w:rsid w:val="00F319F2"/>
    <w:rsid w:val="00F32780"/>
    <w:rsid w:val="00F34D6D"/>
    <w:rsid w:val="00F452D7"/>
    <w:rsid w:val="00F50669"/>
    <w:rsid w:val="00F8527E"/>
    <w:rsid w:val="00F90C2D"/>
    <w:rsid w:val="00FB233A"/>
    <w:rsid w:val="00FC2807"/>
    <w:rsid w:val="00FC49C7"/>
    <w:rsid w:val="00FD0457"/>
    <w:rsid w:val="00FD38CB"/>
    <w:rsid w:val="00FF34F8"/>
    <w:rsid w:val="00FF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4D49A"/>
  <w15:chartTrackingRefBased/>
  <w15:docId w15:val="{4A52D8E3-8BE8-4867-9AB2-BC1D6DB01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F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5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4E7C"/>
    <w:pPr>
      <w:ind w:left="720"/>
      <w:contextualSpacing/>
    </w:pPr>
  </w:style>
  <w:style w:type="character" w:styleId="Hyperlink">
    <w:name w:val="Hyperlink"/>
    <w:basedOn w:val="DefaultParagraphFont"/>
    <w:uiPriority w:val="99"/>
    <w:unhideWhenUsed/>
    <w:rsid w:val="003D3885"/>
    <w:rPr>
      <w:color w:val="0563C1" w:themeColor="hyperlink"/>
      <w:u w:val="single"/>
    </w:rPr>
  </w:style>
  <w:style w:type="paragraph" w:styleId="Header">
    <w:name w:val="header"/>
    <w:basedOn w:val="Normal"/>
    <w:link w:val="HeaderChar"/>
    <w:uiPriority w:val="99"/>
    <w:unhideWhenUsed/>
    <w:rsid w:val="003A7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5AD"/>
  </w:style>
  <w:style w:type="paragraph" w:styleId="Footer">
    <w:name w:val="footer"/>
    <w:basedOn w:val="Normal"/>
    <w:link w:val="FooterChar"/>
    <w:uiPriority w:val="99"/>
    <w:unhideWhenUsed/>
    <w:rsid w:val="003A7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5AD"/>
  </w:style>
  <w:style w:type="table" w:styleId="TableGrid">
    <w:name w:val="Table Grid"/>
    <w:basedOn w:val="TableNormal"/>
    <w:uiPriority w:val="39"/>
    <w:rsid w:val="00E505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93DE9"/>
    <w:rPr>
      <w:color w:val="605E5C"/>
      <w:shd w:val="clear" w:color="auto" w:fill="E1DFDD"/>
    </w:rPr>
  </w:style>
  <w:style w:type="character" w:customStyle="1" w:styleId="Heading2Char">
    <w:name w:val="Heading 2 Char"/>
    <w:basedOn w:val="DefaultParagraphFont"/>
    <w:link w:val="Heading2"/>
    <w:uiPriority w:val="9"/>
    <w:rsid w:val="00331562"/>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540E2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0E25"/>
    <w:rPr>
      <w:rFonts w:eastAsiaTheme="minorEastAsia"/>
      <w:color w:val="5A5A5A" w:themeColor="text1" w:themeTint="A5"/>
      <w:spacing w:val="15"/>
    </w:rPr>
  </w:style>
  <w:style w:type="character" w:styleId="SubtleEmphasis">
    <w:name w:val="Subtle Emphasis"/>
    <w:basedOn w:val="DefaultParagraphFont"/>
    <w:uiPriority w:val="19"/>
    <w:qFormat/>
    <w:rsid w:val="00540E25"/>
    <w:rPr>
      <w:i/>
      <w:iCs/>
      <w:color w:val="404040" w:themeColor="text1" w:themeTint="BF"/>
    </w:rPr>
  </w:style>
  <w:style w:type="character" w:customStyle="1" w:styleId="Heading1Char">
    <w:name w:val="Heading 1 Char"/>
    <w:basedOn w:val="DefaultParagraphFont"/>
    <w:link w:val="Heading1"/>
    <w:uiPriority w:val="9"/>
    <w:rsid w:val="000D1F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1F5B"/>
    <w:pPr>
      <w:outlineLvl w:val="9"/>
    </w:pPr>
    <w:rPr>
      <w:lang w:val="en-US"/>
    </w:rPr>
  </w:style>
  <w:style w:type="paragraph" w:styleId="TOC2">
    <w:name w:val="toc 2"/>
    <w:basedOn w:val="Normal"/>
    <w:next w:val="Normal"/>
    <w:autoRedefine/>
    <w:uiPriority w:val="39"/>
    <w:unhideWhenUsed/>
    <w:rsid w:val="000D1F5B"/>
    <w:pPr>
      <w:spacing w:after="100"/>
      <w:ind w:left="220"/>
    </w:pPr>
  </w:style>
  <w:style w:type="paragraph" w:styleId="Bibliography">
    <w:name w:val="Bibliography"/>
    <w:basedOn w:val="Normal"/>
    <w:next w:val="Normal"/>
    <w:uiPriority w:val="37"/>
    <w:unhideWhenUsed/>
    <w:rsid w:val="000D1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4288">
      <w:bodyDiv w:val="1"/>
      <w:marLeft w:val="0"/>
      <w:marRight w:val="0"/>
      <w:marTop w:val="0"/>
      <w:marBottom w:val="0"/>
      <w:divBdr>
        <w:top w:val="none" w:sz="0" w:space="0" w:color="auto"/>
        <w:left w:val="none" w:sz="0" w:space="0" w:color="auto"/>
        <w:bottom w:val="none" w:sz="0" w:space="0" w:color="auto"/>
        <w:right w:val="none" w:sz="0" w:space="0" w:color="auto"/>
      </w:divBdr>
    </w:div>
    <w:div w:id="27342226">
      <w:bodyDiv w:val="1"/>
      <w:marLeft w:val="0"/>
      <w:marRight w:val="0"/>
      <w:marTop w:val="0"/>
      <w:marBottom w:val="0"/>
      <w:divBdr>
        <w:top w:val="none" w:sz="0" w:space="0" w:color="auto"/>
        <w:left w:val="none" w:sz="0" w:space="0" w:color="auto"/>
        <w:bottom w:val="none" w:sz="0" w:space="0" w:color="auto"/>
        <w:right w:val="none" w:sz="0" w:space="0" w:color="auto"/>
      </w:divBdr>
    </w:div>
    <w:div w:id="32118823">
      <w:bodyDiv w:val="1"/>
      <w:marLeft w:val="0"/>
      <w:marRight w:val="0"/>
      <w:marTop w:val="0"/>
      <w:marBottom w:val="0"/>
      <w:divBdr>
        <w:top w:val="none" w:sz="0" w:space="0" w:color="auto"/>
        <w:left w:val="none" w:sz="0" w:space="0" w:color="auto"/>
        <w:bottom w:val="none" w:sz="0" w:space="0" w:color="auto"/>
        <w:right w:val="none" w:sz="0" w:space="0" w:color="auto"/>
      </w:divBdr>
    </w:div>
    <w:div w:id="69275788">
      <w:bodyDiv w:val="1"/>
      <w:marLeft w:val="0"/>
      <w:marRight w:val="0"/>
      <w:marTop w:val="0"/>
      <w:marBottom w:val="0"/>
      <w:divBdr>
        <w:top w:val="none" w:sz="0" w:space="0" w:color="auto"/>
        <w:left w:val="none" w:sz="0" w:space="0" w:color="auto"/>
        <w:bottom w:val="none" w:sz="0" w:space="0" w:color="auto"/>
        <w:right w:val="none" w:sz="0" w:space="0" w:color="auto"/>
      </w:divBdr>
    </w:div>
    <w:div w:id="75981277">
      <w:bodyDiv w:val="1"/>
      <w:marLeft w:val="0"/>
      <w:marRight w:val="0"/>
      <w:marTop w:val="0"/>
      <w:marBottom w:val="0"/>
      <w:divBdr>
        <w:top w:val="none" w:sz="0" w:space="0" w:color="auto"/>
        <w:left w:val="none" w:sz="0" w:space="0" w:color="auto"/>
        <w:bottom w:val="none" w:sz="0" w:space="0" w:color="auto"/>
        <w:right w:val="none" w:sz="0" w:space="0" w:color="auto"/>
      </w:divBdr>
    </w:div>
    <w:div w:id="136530381">
      <w:bodyDiv w:val="1"/>
      <w:marLeft w:val="0"/>
      <w:marRight w:val="0"/>
      <w:marTop w:val="0"/>
      <w:marBottom w:val="0"/>
      <w:divBdr>
        <w:top w:val="none" w:sz="0" w:space="0" w:color="auto"/>
        <w:left w:val="none" w:sz="0" w:space="0" w:color="auto"/>
        <w:bottom w:val="none" w:sz="0" w:space="0" w:color="auto"/>
        <w:right w:val="none" w:sz="0" w:space="0" w:color="auto"/>
      </w:divBdr>
    </w:div>
    <w:div w:id="148640392">
      <w:bodyDiv w:val="1"/>
      <w:marLeft w:val="0"/>
      <w:marRight w:val="0"/>
      <w:marTop w:val="0"/>
      <w:marBottom w:val="0"/>
      <w:divBdr>
        <w:top w:val="none" w:sz="0" w:space="0" w:color="auto"/>
        <w:left w:val="none" w:sz="0" w:space="0" w:color="auto"/>
        <w:bottom w:val="none" w:sz="0" w:space="0" w:color="auto"/>
        <w:right w:val="none" w:sz="0" w:space="0" w:color="auto"/>
      </w:divBdr>
    </w:div>
    <w:div w:id="163399321">
      <w:bodyDiv w:val="1"/>
      <w:marLeft w:val="0"/>
      <w:marRight w:val="0"/>
      <w:marTop w:val="0"/>
      <w:marBottom w:val="0"/>
      <w:divBdr>
        <w:top w:val="none" w:sz="0" w:space="0" w:color="auto"/>
        <w:left w:val="none" w:sz="0" w:space="0" w:color="auto"/>
        <w:bottom w:val="none" w:sz="0" w:space="0" w:color="auto"/>
        <w:right w:val="none" w:sz="0" w:space="0" w:color="auto"/>
      </w:divBdr>
    </w:div>
    <w:div w:id="166100875">
      <w:bodyDiv w:val="1"/>
      <w:marLeft w:val="0"/>
      <w:marRight w:val="0"/>
      <w:marTop w:val="0"/>
      <w:marBottom w:val="0"/>
      <w:divBdr>
        <w:top w:val="none" w:sz="0" w:space="0" w:color="auto"/>
        <w:left w:val="none" w:sz="0" w:space="0" w:color="auto"/>
        <w:bottom w:val="none" w:sz="0" w:space="0" w:color="auto"/>
        <w:right w:val="none" w:sz="0" w:space="0" w:color="auto"/>
      </w:divBdr>
    </w:div>
    <w:div w:id="181356296">
      <w:bodyDiv w:val="1"/>
      <w:marLeft w:val="0"/>
      <w:marRight w:val="0"/>
      <w:marTop w:val="0"/>
      <w:marBottom w:val="0"/>
      <w:divBdr>
        <w:top w:val="none" w:sz="0" w:space="0" w:color="auto"/>
        <w:left w:val="none" w:sz="0" w:space="0" w:color="auto"/>
        <w:bottom w:val="none" w:sz="0" w:space="0" w:color="auto"/>
        <w:right w:val="none" w:sz="0" w:space="0" w:color="auto"/>
      </w:divBdr>
    </w:div>
    <w:div w:id="253174753">
      <w:bodyDiv w:val="1"/>
      <w:marLeft w:val="0"/>
      <w:marRight w:val="0"/>
      <w:marTop w:val="0"/>
      <w:marBottom w:val="0"/>
      <w:divBdr>
        <w:top w:val="none" w:sz="0" w:space="0" w:color="auto"/>
        <w:left w:val="none" w:sz="0" w:space="0" w:color="auto"/>
        <w:bottom w:val="none" w:sz="0" w:space="0" w:color="auto"/>
        <w:right w:val="none" w:sz="0" w:space="0" w:color="auto"/>
      </w:divBdr>
    </w:div>
    <w:div w:id="262147492">
      <w:bodyDiv w:val="1"/>
      <w:marLeft w:val="0"/>
      <w:marRight w:val="0"/>
      <w:marTop w:val="0"/>
      <w:marBottom w:val="0"/>
      <w:divBdr>
        <w:top w:val="none" w:sz="0" w:space="0" w:color="auto"/>
        <w:left w:val="none" w:sz="0" w:space="0" w:color="auto"/>
        <w:bottom w:val="none" w:sz="0" w:space="0" w:color="auto"/>
        <w:right w:val="none" w:sz="0" w:space="0" w:color="auto"/>
      </w:divBdr>
    </w:div>
    <w:div w:id="283462564">
      <w:bodyDiv w:val="1"/>
      <w:marLeft w:val="0"/>
      <w:marRight w:val="0"/>
      <w:marTop w:val="0"/>
      <w:marBottom w:val="0"/>
      <w:divBdr>
        <w:top w:val="none" w:sz="0" w:space="0" w:color="auto"/>
        <w:left w:val="none" w:sz="0" w:space="0" w:color="auto"/>
        <w:bottom w:val="none" w:sz="0" w:space="0" w:color="auto"/>
        <w:right w:val="none" w:sz="0" w:space="0" w:color="auto"/>
      </w:divBdr>
    </w:div>
    <w:div w:id="287473440">
      <w:bodyDiv w:val="1"/>
      <w:marLeft w:val="0"/>
      <w:marRight w:val="0"/>
      <w:marTop w:val="0"/>
      <w:marBottom w:val="0"/>
      <w:divBdr>
        <w:top w:val="none" w:sz="0" w:space="0" w:color="auto"/>
        <w:left w:val="none" w:sz="0" w:space="0" w:color="auto"/>
        <w:bottom w:val="none" w:sz="0" w:space="0" w:color="auto"/>
        <w:right w:val="none" w:sz="0" w:space="0" w:color="auto"/>
      </w:divBdr>
    </w:div>
    <w:div w:id="308485700">
      <w:bodyDiv w:val="1"/>
      <w:marLeft w:val="0"/>
      <w:marRight w:val="0"/>
      <w:marTop w:val="0"/>
      <w:marBottom w:val="0"/>
      <w:divBdr>
        <w:top w:val="none" w:sz="0" w:space="0" w:color="auto"/>
        <w:left w:val="none" w:sz="0" w:space="0" w:color="auto"/>
        <w:bottom w:val="none" w:sz="0" w:space="0" w:color="auto"/>
        <w:right w:val="none" w:sz="0" w:space="0" w:color="auto"/>
      </w:divBdr>
    </w:div>
    <w:div w:id="316107776">
      <w:bodyDiv w:val="1"/>
      <w:marLeft w:val="0"/>
      <w:marRight w:val="0"/>
      <w:marTop w:val="0"/>
      <w:marBottom w:val="0"/>
      <w:divBdr>
        <w:top w:val="none" w:sz="0" w:space="0" w:color="auto"/>
        <w:left w:val="none" w:sz="0" w:space="0" w:color="auto"/>
        <w:bottom w:val="none" w:sz="0" w:space="0" w:color="auto"/>
        <w:right w:val="none" w:sz="0" w:space="0" w:color="auto"/>
      </w:divBdr>
    </w:div>
    <w:div w:id="372313661">
      <w:bodyDiv w:val="1"/>
      <w:marLeft w:val="0"/>
      <w:marRight w:val="0"/>
      <w:marTop w:val="0"/>
      <w:marBottom w:val="0"/>
      <w:divBdr>
        <w:top w:val="none" w:sz="0" w:space="0" w:color="auto"/>
        <w:left w:val="none" w:sz="0" w:space="0" w:color="auto"/>
        <w:bottom w:val="none" w:sz="0" w:space="0" w:color="auto"/>
        <w:right w:val="none" w:sz="0" w:space="0" w:color="auto"/>
      </w:divBdr>
    </w:div>
    <w:div w:id="403378059">
      <w:bodyDiv w:val="1"/>
      <w:marLeft w:val="0"/>
      <w:marRight w:val="0"/>
      <w:marTop w:val="0"/>
      <w:marBottom w:val="0"/>
      <w:divBdr>
        <w:top w:val="none" w:sz="0" w:space="0" w:color="auto"/>
        <w:left w:val="none" w:sz="0" w:space="0" w:color="auto"/>
        <w:bottom w:val="none" w:sz="0" w:space="0" w:color="auto"/>
        <w:right w:val="none" w:sz="0" w:space="0" w:color="auto"/>
      </w:divBdr>
    </w:div>
    <w:div w:id="404686078">
      <w:bodyDiv w:val="1"/>
      <w:marLeft w:val="0"/>
      <w:marRight w:val="0"/>
      <w:marTop w:val="0"/>
      <w:marBottom w:val="0"/>
      <w:divBdr>
        <w:top w:val="none" w:sz="0" w:space="0" w:color="auto"/>
        <w:left w:val="none" w:sz="0" w:space="0" w:color="auto"/>
        <w:bottom w:val="none" w:sz="0" w:space="0" w:color="auto"/>
        <w:right w:val="none" w:sz="0" w:space="0" w:color="auto"/>
      </w:divBdr>
    </w:div>
    <w:div w:id="407384642">
      <w:bodyDiv w:val="1"/>
      <w:marLeft w:val="0"/>
      <w:marRight w:val="0"/>
      <w:marTop w:val="0"/>
      <w:marBottom w:val="0"/>
      <w:divBdr>
        <w:top w:val="none" w:sz="0" w:space="0" w:color="auto"/>
        <w:left w:val="none" w:sz="0" w:space="0" w:color="auto"/>
        <w:bottom w:val="none" w:sz="0" w:space="0" w:color="auto"/>
        <w:right w:val="none" w:sz="0" w:space="0" w:color="auto"/>
      </w:divBdr>
    </w:div>
    <w:div w:id="429205085">
      <w:bodyDiv w:val="1"/>
      <w:marLeft w:val="0"/>
      <w:marRight w:val="0"/>
      <w:marTop w:val="0"/>
      <w:marBottom w:val="0"/>
      <w:divBdr>
        <w:top w:val="none" w:sz="0" w:space="0" w:color="auto"/>
        <w:left w:val="none" w:sz="0" w:space="0" w:color="auto"/>
        <w:bottom w:val="none" w:sz="0" w:space="0" w:color="auto"/>
        <w:right w:val="none" w:sz="0" w:space="0" w:color="auto"/>
      </w:divBdr>
    </w:div>
    <w:div w:id="439909224">
      <w:bodyDiv w:val="1"/>
      <w:marLeft w:val="0"/>
      <w:marRight w:val="0"/>
      <w:marTop w:val="0"/>
      <w:marBottom w:val="0"/>
      <w:divBdr>
        <w:top w:val="none" w:sz="0" w:space="0" w:color="auto"/>
        <w:left w:val="none" w:sz="0" w:space="0" w:color="auto"/>
        <w:bottom w:val="none" w:sz="0" w:space="0" w:color="auto"/>
        <w:right w:val="none" w:sz="0" w:space="0" w:color="auto"/>
      </w:divBdr>
    </w:div>
    <w:div w:id="489560657">
      <w:bodyDiv w:val="1"/>
      <w:marLeft w:val="0"/>
      <w:marRight w:val="0"/>
      <w:marTop w:val="0"/>
      <w:marBottom w:val="0"/>
      <w:divBdr>
        <w:top w:val="none" w:sz="0" w:space="0" w:color="auto"/>
        <w:left w:val="none" w:sz="0" w:space="0" w:color="auto"/>
        <w:bottom w:val="none" w:sz="0" w:space="0" w:color="auto"/>
        <w:right w:val="none" w:sz="0" w:space="0" w:color="auto"/>
      </w:divBdr>
    </w:div>
    <w:div w:id="579994173">
      <w:bodyDiv w:val="1"/>
      <w:marLeft w:val="0"/>
      <w:marRight w:val="0"/>
      <w:marTop w:val="0"/>
      <w:marBottom w:val="0"/>
      <w:divBdr>
        <w:top w:val="none" w:sz="0" w:space="0" w:color="auto"/>
        <w:left w:val="none" w:sz="0" w:space="0" w:color="auto"/>
        <w:bottom w:val="none" w:sz="0" w:space="0" w:color="auto"/>
        <w:right w:val="none" w:sz="0" w:space="0" w:color="auto"/>
      </w:divBdr>
    </w:div>
    <w:div w:id="672998255">
      <w:bodyDiv w:val="1"/>
      <w:marLeft w:val="0"/>
      <w:marRight w:val="0"/>
      <w:marTop w:val="0"/>
      <w:marBottom w:val="0"/>
      <w:divBdr>
        <w:top w:val="none" w:sz="0" w:space="0" w:color="auto"/>
        <w:left w:val="none" w:sz="0" w:space="0" w:color="auto"/>
        <w:bottom w:val="none" w:sz="0" w:space="0" w:color="auto"/>
        <w:right w:val="none" w:sz="0" w:space="0" w:color="auto"/>
      </w:divBdr>
    </w:div>
    <w:div w:id="673460061">
      <w:bodyDiv w:val="1"/>
      <w:marLeft w:val="0"/>
      <w:marRight w:val="0"/>
      <w:marTop w:val="0"/>
      <w:marBottom w:val="0"/>
      <w:divBdr>
        <w:top w:val="none" w:sz="0" w:space="0" w:color="auto"/>
        <w:left w:val="none" w:sz="0" w:space="0" w:color="auto"/>
        <w:bottom w:val="none" w:sz="0" w:space="0" w:color="auto"/>
        <w:right w:val="none" w:sz="0" w:space="0" w:color="auto"/>
      </w:divBdr>
    </w:div>
    <w:div w:id="693847343">
      <w:bodyDiv w:val="1"/>
      <w:marLeft w:val="0"/>
      <w:marRight w:val="0"/>
      <w:marTop w:val="0"/>
      <w:marBottom w:val="0"/>
      <w:divBdr>
        <w:top w:val="none" w:sz="0" w:space="0" w:color="auto"/>
        <w:left w:val="none" w:sz="0" w:space="0" w:color="auto"/>
        <w:bottom w:val="none" w:sz="0" w:space="0" w:color="auto"/>
        <w:right w:val="none" w:sz="0" w:space="0" w:color="auto"/>
      </w:divBdr>
    </w:div>
    <w:div w:id="735786814">
      <w:bodyDiv w:val="1"/>
      <w:marLeft w:val="0"/>
      <w:marRight w:val="0"/>
      <w:marTop w:val="0"/>
      <w:marBottom w:val="0"/>
      <w:divBdr>
        <w:top w:val="none" w:sz="0" w:space="0" w:color="auto"/>
        <w:left w:val="none" w:sz="0" w:space="0" w:color="auto"/>
        <w:bottom w:val="none" w:sz="0" w:space="0" w:color="auto"/>
        <w:right w:val="none" w:sz="0" w:space="0" w:color="auto"/>
      </w:divBdr>
    </w:div>
    <w:div w:id="769856846">
      <w:bodyDiv w:val="1"/>
      <w:marLeft w:val="0"/>
      <w:marRight w:val="0"/>
      <w:marTop w:val="0"/>
      <w:marBottom w:val="0"/>
      <w:divBdr>
        <w:top w:val="none" w:sz="0" w:space="0" w:color="auto"/>
        <w:left w:val="none" w:sz="0" w:space="0" w:color="auto"/>
        <w:bottom w:val="none" w:sz="0" w:space="0" w:color="auto"/>
        <w:right w:val="none" w:sz="0" w:space="0" w:color="auto"/>
      </w:divBdr>
    </w:div>
    <w:div w:id="778186810">
      <w:bodyDiv w:val="1"/>
      <w:marLeft w:val="0"/>
      <w:marRight w:val="0"/>
      <w:marTop w:val="0"/>
      <w:marBottom w:val="0"/>
      <w:divBdr>
        <w:top w:val="none" w:sz="0" w:space="0" w:color="auto"/>
        <w:left w:val="none" w:sz="0" w:space="0" w:color="auto"/>
        <w:bottom w:val="none" w:sz="0" w:space="0" w:color="auto"/>
        <w:right w:val="none" w:sz="0" w:space="0" w:color="auto"/>
      </w:divBdr>
    </w:div>
    <w:div w:id="804080396">
      <w:bodyDiv w:val="1"/>
      <w:marLeft w:val="0"/>
      <w:marRight w:val="0"/>
      <w:marTop w:val="0"/>
      <w:marBottom w:val="0"/>
      <w:divBdr>
        <w:top w:val="none" w:sz="0" w:space="0" w:color="auto"/>
        <w:left w:val="none" w:sz="0" w:space="0" w:color="auto"/>
        <w:bottom w:val="none" w:sz="0" w:space="0" w:color="auto"/>
        <w:right w:val="none" w:sz="0" w:space="0" w:color="auto"/>
      </w:divBdr>
    </w:div>
    <w:div w:id="913127825">
      <w:bodyDiv w:val="1"/>
      <w:marLeft w:val="0"/>
      <w:marRight w:val="0"/>
      <w:marTop w:val="0"/>
      <w:marBottom w:val="0"/>
      <w:divBdr>
        <w:top w:val="none" w:sz="0" w:space="0" w:color="auto"/>
        <w:left w:val="none" w:sz="0" w:space="0" w:color="auto"/>
        <w:bottom w:val="none" w:sz="0" w:space="0" w:color="auto"/>
        <w:right w:val="none" w:sz="0" w:space="0" w:color="auto"/>
      </w:divBdr>
    </w:div>
    <w:div w:id="968515018">
      <w:bodyDiv w:val="1"/>
      <w:marLeft w:val="0"/>
      <w:marRight w:val="0"/>
      <w:marTop w:val="0"/>
      <w:marBottom w:val="0"/>
      <w:divBdr>
        <w:top w:val="none" w:sz="0" w:space="0" w:color="auto"/>
        <w:left w:val="none" w:sz="0" w:space="0" w:color="auto"/>
        <w:bottom w:val="none" w:sz="0" w:space="0" w:color="auto"/>
        <w:right w:val="none" w:sz="0" w:space="0" w:color="auto"/>
      </w:divBdr>
    </w:div>
    <w:div w:id="986324302">
      <w:bodyDiv w:val="1"/>
      <w:marLeft w:val="0"/>
      <w:marRight w:val="0"/>
      <w:marTop w:val="0"/>
      <w:marBottom w:val="0"/>
      <w:divBdr>
        <w:top w:val="none" w:sz="0" w:space="0" w:color="auto"/>
        <w:left w:val="none" w:sz="0" w:space="0" w:color="auto"/>
        <w:bottom w:val="none" w:sz="0" w:space="0" w:color="auto"/>
        <w:right w:val="none" w:sz="0" w:space="0" w:color="auto"/>
      </w:divBdr>
    </w:div>
    <w:div w:id="1028221728">
      <w:bodyDiv w:val="1"/>
      <w:marLeft w:val="0"/>
      <w:marRight w:val="0"/>
      <w:marTop w:val="0"/>
      <w:marBottom w:val="0"/>
      <w:divBdr>
        <w:top w:val="none" w:sz="0" w:space="0" w:color="auto"/>
        <w:left w:val="none" w:sz="0" w:space="0" w:color="auto"/>
        <w:bottom w:val="none" w:sz="0" w:space="0" w:color="auto"/>
        <w:right w:val="none" w:sz="0" w:space="0" w:color="auto"/>
      </w:divBdr>
    </w:div>
    <w:div w:id="1047874372">
      <w:bodyDiv w:val="1"/>
      <w:marLeft w:val="0"/>
      <w:marRight w:val="0"/>
      <w:marTop w:val="0"/>
      <w:marBottom w:val="0"/>
      <w:divBdr>
        <w:top w:val="none" w:sz="0" w:space="0" w:color="auto"/>
        <w:left w:val="none" w:sz="0" w:space="0" w:color="auto"/>
        <w:bottom w:val="none" w:sz="0" w:space="0" w:color="auto"/>
        <w:right w:val="none" w:sz="0" w:space="0" w:color="auto"/>
      </w:divBdr>
    </w:div>
    <w:div w:id="1100839009">
      <w:bodyDiv w:val="1"/>
      <w:marLeft w:val="0"/>
      <w:marRight w:val="0"/>
      <w:marTop w:val="0"/>
      <w:marBottom w:val="0"/>
      <w:divBdr>
        <w:top w:val="none" w:sz="0" w:space="0" w:color="auto"/>
        <w:left w:val="none" w:sz="0" w:space="0" w:color="auto"/>
        <w:bottom w:val="none" w:sz="0" w:space="0" w:color="auto"/>
        <w:right w:val="none" w:sz="0" w:space="0" w:color="auto"/>
      </w:divBdr>
    </w:div>
    <w:div w:id="1108815993">
      <w:bodyDiv w:val="1"/>
      <w:marLeft w:val="0"/>
      <w:marRight w:val="0"/>
      <w:marTop w:val="0"/>
      <w:marBottom w:val="0"/>
      <w:divBdr>
        <w:top w:val="none" w:sz="0" w:space="0" w:color="auto"/>
        <w:left w:val="none" w:sz="0" w:space="0" w:color="auto"/>
        <w:bottom w:val="none" w:sz="0" w:space="0" w:color="auto"/>
        <w:right w:val="none" w:sz="0" w:space="0" w:color="auto"/>
      </w:divBdr>
    </w:div>
    <w:div w:id="1146237187">
      <w:bodyDiv w:val="1"/>
      <w:marLeft w:val="0"/>
      <w:marRight w:val="0"/>
      <w:marTop w:val="0"/>
      <w:marBottom w:val="0"/>
      <w:divBdr>
        <w:top w:val="none" w:sz="0" w:space="0" w:color="auto"/>
        <w:left w:val="none" w:sz="0" w:space="0" w:color="auto"/>
        <w:bottom w:val="none" w:sz="0" w:space="0" w:color="auto"/>
        <w:right w:val="none" w:sz="0" w:space="0" w:color="auto"/>
      </w:divBdr>
    </w:div>
    <w:div w:id="1201748035">
      <w:bodyDiv w:val="1"/>
      <w:marLeft w:val="0"/>
      <w:marRight w:val="0"/>
      <w:marTop w:val="0"/>
      <w:marBottom w:val="0"/>
      <w:divBdr>
        <w:top w:val="none" w:sz="0" w:space="0" w:color="auto"/>
        <w:left w:val="none" w:sz="0" w:space="0" w:color="auto"/>
        <w:bottom w:val="none" w:sz="0" w:space="0" w:color="auto"/>
        <w:right w:val="none" w:sz="0" w:space="0" w:color="auto"/>
      </w:divBdr>
    </w:div>
    <w:div w:id="1216503467">
      <w:bodyDiv w:val="1"/>
      <w:marLeft w:val="0"/>
      <w:marRight w:val="0"/>
      <w:marTop w:val="0"/>
      <w:marBottom w:val="0"/>
      <w:divBdr>
        <w:top w:val="none" w:sz="0" w:space="0" w:color="auto"/>
        <w:left w:val="none" w:sz="0" w:space="0" w:color="auto"/>
        <w:bottom w:val="none" w:sz="0" w:space="0" w:color="auto"/>
        <w:right w:val="none" w:sz="0" w:space="0" w:color="auto"/>
      </w:divBdr>
    </w:div>
    <w:div w:id="1240015543">
      <w:bodyDiv w:val="1"/>
      <w:marLeft w:val="0"/>
      <w:marRight w:val="0"/>
      <w:marTop w:val="0"/>
      <w:marBottom w:val="0"/>
      <w:divBdr>
        <w:top w:val="none" w:sz="0" w:space="0" w:color="auto"/>
        <w:left w:val="none" w:sz="0" w:space="0" w:color="auto"/>
        <w:bottom w:val="none" w:sz="0" w:space="0" w:color="auto"/>
        <w:right w:val="none" w:sz="0" w:space="0" w:color="auto"/>
      </w:divBdr>
    </w:div>
    <w:div w:id="1269119312">
      <w:bodyDiv w:val="1"/>
      <w:marLeft w:val="0"/>
      <w:marRight w:val="0"/>
      <w:marTop w:val="0"/>
      <w:marBottom w:val="0"/>
      <w:divBdr>
        <w:top w:val="none" w:sz="0" w:space="0" w:color="auto"/>
        <w:left w:val="none" w:sz="0" w:space="0" w:color="auto"/>
        <w:bottom w:val="none" w:sz="0" w:space="0" w:color="auto"/>
        <w:right w:val="none" w:sz="0" w:space="0" w:color="auto"/>
      </w:divBdr>
    </w:div>
    <w:div w:id="1270819561">
      <w:bodyDiv w:val="1"/>
      <w:marLeft w:val="0"/>
      <w:marRight w:val="0"/>
      <w:marTop w:val="0"/>
      <w:marBottom w:val="0"/>
      <w:divBdr>
        <w:top w:val="none" w:sz="0" w:space="0" w:color="auto"/>
        <w:left w:val="none" w:sz="0" w:space="0" w:color="auto"/>
        <w:bottom w:val="none" w:sz="0" w:space="0" w:color="auto"/>
        <w:right w:val="none" w:sz="0" w:space="0" w:color="auto"/>
      </w:divBdr>
    </w:div>
    <w:div w:id="1293943144">
      <w:bodyDiv w:val="1"/>
      <w:marLeft w:val="0"/>
      <w:marRight w:val="0"/>
      <w:marTop w:val="0"/>
      <w:marBottom w:val="0"/>
      <w:divBdr>
        <w:top w:val="none" w:sz="0" w:space="0" w:color="auto"/>
        <w:left w:val="none" w:sz="0" w:space="0" w:color="auto"/>
        <w:bottom w:val="none" w:sz="0" w:space="0" w:color="auto"/>
        <w:right w:val="none" w:sz="0" w:space="0" w:color="auto"/>
      </w:divBdr>
    </w:div>
    <w:div w:id="1333024125">
      <w:bodyDiv w:val="1"/>
      <w:marLeft w:val="0"/>
      <w:marRight w:val="0"/>
      <w:marTop w:val="0"/>
      <w:marBottom w:val="0"/>
      <w:divBdr>
        <w:top w:val="none" w:sz="0" w:space="0" w:color="auto"/>
        <w:left w:val="none" w:sz="0" w:space="0" w:color="auto"/>
        <w:bottom w:val="none" w:sz="0" w:space="0" w:color="auto"/>
        <w:right w:val="none" w:sz="0" w:space="0" w:color="auto"/>
      </w:divBdr>
    </w:div>
    <w:div w:id="1335650353">
      <w:bodyDiv w:val="1"/>
      <w:marLeft w:val="0"/>
      <w:marRight w:val="0"/>
      <w:marTop w:val="0"/>
      <w:marBottom w:val="0"/>
      <w:divBdr>
        <w:top w:val="none" w:sz="0" w:space="0" w:color="auto"/>
        <w:left w:val="none" w:sz="0" w:space="0" w:color="auto"/>
        <w:bottom w:val="none" w:sz="0" w:space="0" w:color="auto"/>
        <w:right w:val="none" w:sz="0" w:space="0" w:color="auto"/>
      </w:divBdr>
    </w:div>
    <w:div w:id="1397161992">
      <w:bodyDiv w:val="1"/>
      <w:marLeft w:val="0"/>
      <w:marRight w:val="0"/>
      <w:marTop w:val="0"/>
      <w:marBottom w:val="0"/>
      <w:divBdr>
        <w:top w:val="none" w:sz="0" w:space="0" w:color="auto"/>
        <w:left w:val="none" w:sz="0" w:space="0" w:color="auto"/>
        <w:bottom w:val="none" w:sz="0" w:space="0" w:color="auto"/>
        <w:right w:val="none" w:sz="0" w:space="0" w:color="auto"/>
      </w:divBdr>
    </w:div>
    <w:div w:id="1411807670">
      <w:bodyDiv w:val="1"/>
      <w:marLeft w:val="0"/>
      <w:marRight w:val="0"/>
      <w:marTop w:val="0"/>
      <w:marBottom w:val="0"/>
      <w:divBdr>
        <w:top w:val="none" w:sz="0" w:space="0" w:color="auto"/>
        <w:left w:val="none" w:sz="0" w:space="0" w:color="auto"/>
        <w:bottom w:val="none" w:sz="0" w:space="0" w:color="auto"/>
        <w:right w:val="none" w:sz="0" w:space="0" w:color="auto"/>
      </w:divBdr>
    </w:div>
    <w:div w:id="1421216481">
      <w:bodyDiv w:val="1"/>
      <w:marLeft w:val="0"/>
      <w:marRight w:val="0"/>
      <w:marTop w:val="0"/>
      <w:marBottom w:val="0"/>
      <w:divBdr>
        <w:top w:val="none" w:sz="0" w:space="0" w:color="auto"/>
        <w:left w:val="none" w:sz="0" w:space="0" w:color="auto"/>
        <w:bottom w:val="none" w:sz="0" w:space="0" w:color="auto"/>
        <w:right w:val="none" w:sz="0" w:space="0" w:color="auto"/>
      </w:divBdr>
    </w:div>
    <w:div w:id="1423257577">
      <w:bodyDiv w:val="1"/>
      <w:marLeft w:val="0"/>
      <w:marRight w:val="0"/>
      <w:marTop w:val="0"/>
      <w:marBottom w:val="0"/>
      <w:divBdr>
        <w:top w:val="none" w:sz="0" w:space="0" w:color="auto"/>
        <w:left w:val="none" w:sz="0" w:space="0" w:color="auto"/>
        <w:bottom w:val="none" w:sz="0" w:space="0" w:color="auto"/>
        <w:right w:val="none" w:sz="0" w:space="0" w:color="auto"/>
      </w:divBdr>
    </w:div>
    <w:div w:id="1529248684">
      <w:bodyDiv w:val="1"/>
      <w:marLeft w:val="0"/>
      <w:marRight w:val="0"/>
      <w:marTop w:val="0"/>
      <w:marBottom w:val="0"/>
      <w:divBdr>
        <w:top w:val="none" w:sz="0" w:space="0" w:color="auto"/>
        <w:left w:val="none" w:sz="0" w:space="0" w:color="auto"/>
        <w:bottom w:val="none" w:sz="0" w:space="0" w:color="auto"/>
        <w:right w:val="none" w:sz="0" w:space="0" w:color="auto"/>
      </w:divBdr>
    </w:div>
    <w:div w:id="1543636096">
      <w:bodyDiv w:val="1"/>
      <w:marLeft w:val="0"/>
      <w:marRight w:val="0"/>
      <w:marTop w:val="0"/>
      <w:marBottom w:val="0"/>
      <w:divBdr>
        <w:top w:val="none" w:sz="0" w:space="0" w:color="auto"/>
        <w:left w:val="none" w:sz="0" w:space="0" w:color="auto"/>
        <w:bottom w:val="none" w:sz="0" w:space="0" w:color="auto"/>
        <w:right w:val="none" w:sz="0" w:space="0" w:color="auto"/>
      </w:divBdr>
    </w:div>
    <w:div w:id="1546211502">
      <w:bodyDiv w:val="1"/>
      <w:marLeft w:val="0"/>
      <w:marRight w:val="0"/>
      <w:marTop w:val="0"/>
      <w:marBottom w:val="0"/>
      <w:divBdr>
        <w:top w:val="none" w:sz="0" w:space="0" w:color="auto"/>
        <w:left w:val="none" w:sz="0" w:space="0" w:color="auto"/>
        <w:bottom w:val="none" w:sz="0" w:space="0" w:color="auto"/>
        <w:right w:val="none" w:sz="0" w:space="0" w:color="auto"/>
      </w:divBdr>
    </w:div>
    <w:div w:id="1563830471">
      <w:bodyDiv w:val="1"/>
      <w:marLeft w:val="0"/>
      <w:marRight w:val="0"/>
      <w:marTop w:val="0"/>
      <w:marBottom w:val="0"/>
      <w:divBdr>
        <w:top w:val="none" w:sz="0" w:space="0" w:color="auto"/>
        <w:left w:val="none" w:sz="0" w:space="0" w:color="auto"/>
        <w:bottom w:val="none" w:sz="0" w:space="0" w:color="auto"/>
        <w:right w:val="none" w:sz="0" w:space="0" w:color="auto"/>
      </w:divBdr>
    </w:div>
    <w:div w:id="1641838276">
      <w:bodyDiv w:val="1"/>
      <w:marLeft w:val="0"/>
      <w:marRight w:val="0"/>
      <w:marTop w:val="0"/>
      <w:marBottom w:val="0"/>
      <w:divBdr>
        <w:top w:val="none" w:sz="0" w:space="0" w:color="auto"/>
        <w:left w:val="none" w:sz="0" w:space="0" w:color="auto"/>
        <w:bottom w:val="none" w:sz="0" w:space="0" w:color="auto"/>
        <w:right w:val="none" w:sz="0" w:space="0" w:color="auto"/>
      </w:divBdr>
    </w:div>
    <w:div w:id="1641882904">
      <w:bodyDiv w:val="1"/>
      <w:marLeft w:val="0"/>
      <w:marRight w:val="0"/>
      <w:marTop w:val="0"/>
      <w:marBottom w:val="0"/>
      <w:divBdr>
        <w:top w:val="none" w:sz="0" w:space="0" w:color="auto"/>
        <w:left w:val="none" w:sz="0" w:space="0" w:color="auto"/>
        <w:bottom w:val="none" w:sz="0" w:space="0" w:color="auto"/>
        <w:right w:val="none" w:sz="0" w:space="0" w:color="auto"/>
      </w:divBdr>
    </w:div>
    <w:div w:id="1649091852">
      <w:bodyDiv w:val="1"/>
      <w:marLeft w:val="0"/>
      <w:marRight w:val="0"/>
      <w:marTop w:val="0"/>
      <w:marBottom w:val="0"/>
      <w:divBdr>
        <w:top w:val="none" w:sz="0" w:space="0" w:color="auto"/>
        <w:left w:val="none" w:sz="0" w:space="0" w:color="auto"/>
        <w:bottom w:val="none" w:sz="0" w:space="0" w:color="auto"/>
        <w:right w:val="none" w:sz="0" w:space="0" w:color="auto"/>
      </w:divBdr>
    </w:div>
    <w:div w:id="1661539516">
      <w:bodyDiv w:val="1"/>
      <w:marLeft w:val="0"/>
      <w:marRight w:val="0"/>
      <w:marTop w:val="0"/>
      <w:marBottom w:val="0"/>
      <w:divBdr>
        <w:top w:val="none" w:sz="0" w:space="0" w:color="auto"/>
        <w:left w:val="none" w:sz="0" w:space="0" w:color="auto"/>
        <w:bottom w:val="none" w:sz="0" w:space="0" w:color="auto"/>
        <w:right w:val="none" w:sz="0" w:space="0" w:color="auto"/>
      </w:divBdr>
    </w:div>
    <w:div w:id="1664090816">
      <w:bodyDiv w:val="1"/>
      <w:marLeft w:val="0"/>
      <w:marRight w:val="0"/>
      <w:marTop w:val="0"/>
      <w:marBottom w:val="0"/>
      <w:divBdr>
        <w:top w:val="none" w:sz="0" w:space="0" w:color="auto"/>
        <w:left w:val="none" w:sz="0" w:space="0" w:color="auto"/>
        <w:bottom w:val="none" w:sz="0" w:space="0" w:color="auto"/>
        <w:right w:val="none" w:sz="0" w:space="0" w:color="auto"/>
      </w:divBdr>
    </w:div>
    <w:div w:id="1679038930">
      <w:bodyDiv w:val="1"/>
      <w:marLeft w:val="0"/>
      <w:marRight w:val="0"/>
      <w:marTop w:val="0"/>
      <w:marBottom w:val="0"/>
      <w:divBdr>
        <w:top w:val="none" w:sz="0" w:space="0" w:color="auto"/>
        <w:left w:val="none" w:sz="0" w:space="0" w:color="auto"/>
        <w:bottom w:val="none" w:sz="0" w:space="0" w:color="auto"/>
        <w:right w:val="none" w:sz="0" w:space="0" w:color="auto"/>
      </w:divBdr>
    </w:div>
    <w:div w:id="1732196781">
      <w:bodyDiv w:val="1"/>
      <w:marLeft w:val="0"/>
      <w:marRight w:val="0"/>
      <w:marTop w:val="0"/>
      <w:marBottom w:val="0"/>
      <w:divBdr>
        <w:top w:val="none" w:sz="0" w:space="0" w:color="auto"/>
        <w:left w:val="none" w:sz="0" w:space="0" w:color="auto"/>
        <w:bottom w:val="none" w:sz="0" w:space="0" w:color="auto"/>
        <w:right w:val="none" w:sz="0" w:space="0" w:color="auto"/>
      </w:divBdr>
    </w:div>
    <w:div w:id="1736009457">
      <w:bodyDiv w:val="1"/>
      <w:marLeft w:val="0"/>
      <w:marRight w:val="0"/>
      <w:marTop w:val="0"/>
      <w:marBottom w:val="0"/>
      <w:divBdr>
        <w:top w:val="none" w:sz="0" w:space="0" w:color="auto"/>
        <w:left w:val="none" w:sz="0" w:space="0" w:color="auto"/>
        <w:bottom w:val="none" w:sz="0" w:space="0" w:color="auto"/>
        <w:right w:val="none" w:sz="0" w:space="0" w:color="auto"/>
      </w:divBdr>
    </w:div>
    <w:div w:id="1762407300">
      <w:bodyDiv w:val="1"/>
      <w:marLeft w:val="0"/>
      <w:marRight w:val="0"/>
      <w:marTop w:val="0"/>
      <w:marBottom w:val="0"/>
      <w:divBdr>
        <w:top w:val="none" w:sz="0" w:space="0" w:color="auto"/>
        <w:left w:val="none" w:sz="0" w:space="0" w:color="auto"/>
        <w:bottom w:val="none" w:sz="0" w:space="0" w:color="auto"/>
        <w:right w:val="none" w:sz="0" w:space="0" w:color="auto"/>
      </w:divBdr>
    </w:div>
    <w:div w:id="1763649660">
      <w:bodyDiv w:val="1"/>
      <w:marLeft w:val="0"/>
      <w:marRight w:val="0"/>
      <w:marTop w:val="0"/>
      <w:marBottom w:val="0"/>
      <w:divBdr>
        <w:top w:val="none" w:sz="0" w:space="0" w:color="auto"/>
        <w:left w:val="none" w:sz="0" w:space="0" w:color="auto"/>
        <w:bottom w:val="none" w:sz="0" w:space="0" w:color="auto"/>
        <w:right w:val="none" w:sz="0" w:space="0" w:color="auto"/>
      </w:divBdr>
    </w:div>
    <w:div w:id="1764446535">
      <w:bodyDiv w:val="1"/>
      <w:marLeft w:val="0"/>
      <w:marRight w:val="0"/>
      <w:marTop w:val="0"/>
      <w:marBottom w:val="0"/>
      <w:divBdr>
        <w:top w:val="none" w:sz="0" w:space="0" w:color="auto"/>
        <w:left w:val="none" w:sz="0" w:space="0" w:color="auto"/>
        <w:bottom w:val="none" w:sz="0" w:space="0" w:color="auto"/>
        <w:right w:val="none" w:sz="0" w:space="0" w:color="auto"/>
      </w:divBdr>
    </w:div>
    <w:div w:id="1831141752">
      <w:bodyDiv w:val="1"/>
      <w:marLeft w:val="0"/>
      <w:marRight w:val="0"/>
      <w:marTop w:val="0"/>
      <w:marBottom w:val="0"/>
      <w:divBdr>
        <w:top w:val="none" w:sz="0" w:space="0" w:color="auto"/>
        <w:left w:val="none" w:sz="0" w:space="0" w:color="auto"/>
        <w:bottom w:val="none" w:sz="0" w:space="0" w:color="auto"/>
        <w:right w:val="none" w:sz="0" w:space="0" w:color="auto"/>
      </w:divBdr>
    </w:div>
    <w:div w:id="1853833958">
      <w:bodyDiv w:val="1"/>
      <w:marLeft w:val="0"/>
      <w:marRight w:val="0"/>
      <w:marTop w:val="0"/>
      <w:marBottom w:val="0"/>
      <w:divBdr>
        <w:top w:val="none" w:sz="0" w:space="0" w:color="auto"/>
        <w:left w:val="none" w:sz="0" w:space="0" w:color="auto"/>
        <w:bottom w:val="none" w:sz="0" w:space="0" w:color="auto"/>
        <w:right w:val="none" w:sz="0" w:space="0" w:color="auto"/>
      </w:divBdr>
    </w:div>
    <w:div w:id="1883204654">
      <w:bodyDiv w:val="1"/>
      <w:marLeft w:val="0"/>
      <w:marRight w:val="0"/>
      <w:marTop w:val="0"/>
      <w:marBottom w:val="0"/>
      <w:divBdr>
        <w:top w:val="none" w:sz="0" w:space="0" w:color="auto"/>
        <w:left w:val="none" w:sz="0" w:space="0" w:color="auto"/>
        <w:bottom w:val="none" w:sz="0" w:space="0" w:color="auto"/>
        <w:right w:val="none" w:sz="0" w:space="0" w:color="auto"/>
      </w:divBdr>
    </w:div>
    <w:div w:id="1964996087">
      <w:bodyDiv w:val="1"/>
      <w:marLeft w:val="0"/>
      <w:marRight w:val="0"/>
      <w:marTop w:val="0"/>
      <w:marBottom w:val="0"/>
      <w:divBdr>
        <w:top w:val="none" w:sz="0" w:space="0" w:color="auto"/>
        <w:left w:val="none" w:sz="0" w:space="0" w:color="auto"/>
        <w:bottom w:val="none" w:sz="0" w:space="0" w:color="auto"/>
        <w:right w:val="none" w:sz="0" w:space="0" w:color="auto"/>
      </w:divBdr>
    </w:div>
    <w:div w:id="1981574439">
      <w:bodyDiv w:val="1"/>
      <w:marLeft w:val="0"/>
      <w:marRight w:val="0"/>
      <w:marTop w:val="0"/>
      <w:marBottom w:val="0"/>
      <w:divBdr>
        <w:top w:val="none" w:sz="0" w:space="0" w:color="auto"/>
        <w:left w:val="none" w:sz="0" w:space="0" w:color="auto"/>
        <w:bottom w:val="none" w:sz="0" w:space="0" w:color="auto"/>
        <w:right w:val="none" w:sz="0" w:space="0" w:color="auto"/>
      </w:divBdr>
    </w:div>
    <w:div w:id="2008094291">
      <w:bodyDiv w:val="1"/>
      <w:marLeft w:val="0"/>
      <w:marRight w:val="0"/>
      <w:marTop w:val="0"/>
      <w:marBottom w:val="0"/>
      <w:divBdr>
        <w:top w:val="none" w:sz="0" w:space="0" w:color="auto"/>
        <w:left w:val="none" w:sz="0" w:space="0" w:color="auto"/>
        <w:bottom w:val="none" w:sz="0" w:space="0" w:color="auto"/>
        <w:right w:val="none" w:sz="0" w:space="0" w:color="auto"/>
      </w:divBdr>
    </w:div>
    <w:div w:id="2008895193">
      <w:bodyDiv w:val="1"/>
      <w:marLeft w:val="0"/>
      <w:marRight w:val="0"/>
      <w:marTop w:val="0"/>
      <w:marBottom w:val="0"/>
      <w:divBdr>
        <w:top w:val="none" w:sz="0" w:space="0" w:color="auto"/>
        <w:left w:val="none" w:sz="0" w:space="0" w:color="auto"/>
        <w:bottom w:val="none" w:sz="0" w:space="0" w:color="auto"/>
        <w:right w:val="none" w:sz="0" w:space="0" w:color="auto"/>
      </w:divBdr>
    </w:div>
    <w:div w:id="2035960947">
      <w:bodyDiv w:val="1"/>
      <w:marLeft w:val="0"/>
      <w:marRight w:val="0"/>
      <w:marTop w:val="0"/>
      <w:marBottom w:val="0"/>
      <w:divBdr>
        <w:top w:val="none" w:sz="0" w:space="0" w:color="auto"/>
        <w:left w:val="none" w:sz="0" w:space="0" w:color="auto"/>
        <w:bottom w:val="none" w:sz="0" w:space="0" w:color="auto"/>
        <w:right w:val="none" w:sz="0" w:space="0" w:color="auto"/>
      </w:divBdr>
    </w:div>
    <w:div w:id="2046908186">
      <w:bodyDiv w:val="1"/>
      <w:marLeft w:val="0"/>
      <w:marRight w:val="0"/>
      <w:marTop w:val="0"/>
      <w:marBottom w:val="0"/>
      <w:divBdr>
        <w:top w:val="none" w:sz="0" w:space="0" w:color="auto"/>
        <w:left w:val="none" w:sz="0" w:space="0" w:color="auto"/>
        <w:bottom w:val="none" w:sz="0" w:space="0" w:color="auto"/>
        <w:right w:val="none" w:sz="0" w:space="0" w:color="auto"/>
      </w:divBdr>
    </w:div>
    <w:div w:id="2075347244">
      <w:bodyDiv w:val="1"/>
      <w:marLeft w:val="0"/>
      <w:marRight w:val="0"/>
      <w:marTop w:val="0"/>
      <w:marBottom w:val="0"/>
      <w:divBdr>
        <w:top w:val="none" w:sz="0" w:space="0" w:color="auto"/>
        <w:left w:val="none" w:sz="0" w:space="0" w:color="auto"/>
        <w:bottom w:val="none" w:sz="0" w:space="0" w:color="auto"/>
        <w:right w:val="none" w:sz="0" w:space="0" w:color="auto"/>
      </w:divBdr>
    </w:div>
    <w:div w:id="2089422459">
      <w:bodyDiv w:val="1"/>
      <w:marLeft w:val="0"/>
      <w:marRight w:val="0"/>
      <w:marTop w:val="0"/>
      <w:marBottom w:val="0"/>
      <w:divBdr>
        <w:top w:val="none" w:sz="0" w:space="0" w:color="auto"/>
        <w:left w:val="none" w:sz="0" w:space="0" w:color="auto"/>
        <w:bottom w:val="none" w:sz="0" w:space="0" w:color="auto"/>
        <w:right w:val="none" w:sz="0" w:space="0" w:color="auto"/>
      </w:divBdr>
    </w:div>
    <w:div w:id="2096508715">
      <w:bodyDiv w:val="1"/>
      <w:marLeft w:val="0"/>
      <w:marRight w:val="0"/>
      <w:marTop w:val="0"/>
      <w:marBottom w:val="0"/>
      <w:divBdr>
        <w:top w:val="none" w:sz="0" w:space="0" w:color="auto"/>
        <w:left w:val="none" w:sz="0" w:space="0" w:color="auto"/>
        <w:bottom w:val="none" w:sz="0" w:space="0" w:color="auto"/>
        <w:right w:val="none" w:sz="0" w:space="0" w:color="auto"/>
      </w:divBdr>
    </w:div>
    <w:div w:id="2117627862">
      <w:bodyDiv w:val="1"/>
      <w:marLeft w:val="0"/>
      <w:marRight w:val="0"/>
      <w:marTop w:val="0"/>
      <w:marBottom w:val="0"/>
      <w:divBdr>
        <w:top w:val="none" w:sz="0" w:space="0" w:color="auto"/>
        <w:left w:val="none" w:sz="0" w:space="0" w:color="auto"/>
        <w:bottom w:val="none" w:sz="0" w:space="0" w:color="auto"/>
        <w:right w:val="none" w:sz="0" w:space="0" w:color="auto"/>
      </w:divBdr>
    </w:div>
    <w:div w:id="2126920610">
      <w:bodyDiv w:val="1"/>
      <w:marLeft w:val="0"/>
      <w:marRight w:val="0"/>
      <w:marTop w:val="0"/>
      <w:marBottom w:val="0"/>
      <w:divBdr>
        <w:top w:val="none" w:sz="0" w:space="0" w:color="auto"/>
        <w:left w:val="none" w:sz="0" w:space="0" w:color="auto"/>
        <w:bottom w:val="none" w:sz="0" w:space="0" w:color="auto"/>
        <w:right w:val="none" w:sz="0" w:space="0" w:color="auto"/>
      </w:divBdr>
    </w:div>
    <w:div w:id="214292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planiumpro.com" TargetMode="Externa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www.stratviewresearch.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b:Tag>
    <b:SourceType>InternetSite</b:SourceType>
    <b:Guid>{655B1566-3C6E-46F5-AFEE-23F3C5F1E696}</b:Guid>
    <b:Title>About Tesla</b:Title>
    <b:Author>
      <b:Author>
        <b:NameList>
          <b:Person>
            <b:Last>Tesla</b:Last>
          </b:Person>
        </b:NameList>
      </b:Author>
    </b:Author>
    <b:URL>https://www.tesla.com/about</b:URL>
    <b:Year>2022</b:Year>
    <b:RefOrder>1</b:RefOrder>
  </b:Source>
  <b:Source>
    <b:Tag>Mar224</b:Tag>
    <b:SourceType>InternetSite</b:SourceType>
    <b:Guid>{3D278370-24B9-4E8D-871B-ADAD7FC372FB}</b:Guid>
    <b:Author>
      <b:Author>
        <b:NameList>
          <b:Person>
            <b:Last>MarketLine</b:Last>
          </b:Person>
        </b:NameList>
      </b:Author>
    </b:Author>
    <b:Title>Tesla Inc</b:Title>
    <b:YearAccessed>2022</b:YearAccessed>
    <b:MonthAccessed>Aug</b:MonthAccessed>
    <b:DayAccessed>11</b:DayAccessed>
    <b:URL>https://advantage-marketline-com.ezproxy.uwtsd.ac.uk/Company/Profile/tesla-motors-inc?companyprofile</b:URL>
    <b:Year>2022</b:Year>
    <b:RefOrder>2</b:RefOrder>
  </b:Source>
  <b:Source>
    <b:Tag>Num22</b:Tag>
    <b:SourceType>InternetSite</b:SourceType>
    <b:Guid>{B1C7B2CE-BE64-452E-90EB-0FFDEB1F300B}</b:Guid>
    <b:Title>Number of Tesla employees from July 2010 to December 2021</b:Title>
    <b:Year>2022</b:Year>
    <b:URL>https://www.statista.com/statistics/314768/number-of-tesla-employees/</b:URL>
    <b:Author>
      <b:Author>
        <b:NameList>
          <b:Person>
            <b:Last>Statista</b:Last>
          </b:Person>
        </b:NameList>
      </b:Author>
    </b:Author>
    <b:RefOrder>3</b:RefOrder>
  </b:Source>
  <b:Source>
    <b:Tag>Joh17</b:Tag>
    <b:SourceType>Book</b:SourceType>
    <b:Guid>{8D0C4B21-593C-4177-87A1-E2814F832989}</b:Guid>
    <b:Title>Exploring Strategy text and cases</b:Title>
    <b:Year>2017</b:Year>
    <b:City>Harlow</b:City>
    <b:Publisher>Pearson</b:Publisher>
    <b:Edition>11th</b:Edition>
    <b:Author>
      <b:Author>
        <b:NameList>
          <b:Person>
            <b:Last> Johnson</b:Last>
            <b:First>Gerry </b:First>
          </b:Person>
          <b:Person>
            <b:Last>Whittington</b:Last>
            <b:First>Richard</b:First>
          </b:Person>
          <b:Person>
            <b:Last>Scholes</b:Last>
            <b:First>Kevan</b:First>
          </b:Person>
          <b:Person>
            <b:Last>Angwin</b:Last>
            <b:First>Duncan</b:First>
          </b:Person>
          <b:Person>
            <b:Last>Regnér</b:Last>
            <b:First>Patrick</b:First>
          </b:Person>
        </b:NameList>
      </b:Author>
    </b:Author>
    <b:RefOrder>5</b:RefOrder>
  </b:Source>
  <b:Source>
    <b:Tag>Bar191</b:Tag>
    <b:SourceType>Book</b:SourceType>
    <b:Guid>{D8A8B6B5-6981-407B-86BC-372AF6A5E4CB}</b:Guid>
    <b:Title>Strategic management and competitive advantage : concepts and cases</b:Title>
    <b:Year>2019</b:Year>
    <b:City>Harlow</b:City>
    <b:Publisher>Pearson</b:Publisher>
    <b:Edition>6th</b:Edition>
    <b:Author>
      <b:Author>
        <b:NameList>
          <b:Person>
            <b:Last>Barney</b:Last>
            <b:First>Jay </b:First>
          </b:Person>
          <b:Person>
            <b:Last>Hesterly</b:Last>
            <b:First>William</b:First>
          </b:Person>
        </b:NameList>
      </b:Author>
    </b:Author>
    <b:RefOrder>6</b:RefOrder>
  </b:Source>
  <b:Source>
    <b:Tag>Ahm19</b:Tag>
    <b:SourceType>JournalArticle</b:SourceType>
    <b:Guid>{F316EE82-B7B1-44CB-8A2E-5BF5FBF6A5AB}</b:Guid>
    <b:Title>Tesla: Disruptor or Sustaining Innovator</b:Title>
    <b:Year>2019</b:Year>
    <b:JournalName>Journal of Case Research</b:JournalName>
    <b:Pages>13</b:Pages>
    <b:Volume>X</b:Volume>
    <b:Issue>01</b:Issue>
    <b:Author>
      <b:Author>
        <b:NameList>
          <b:Person>
            <b:Last>Ahmad</b:Last>
            <b:First> Salma</b:First>
          </b:Person>
          <b:Person>
            <b:Last>Azmi Khan</b:Last>
            <b:First>Mohd</b:First>
          </b:Person>
        </b:NameList>
      </b:Author>
    </b:Author>
    <b:RefOrder>7</b:RefOrder>
  </b:Source>
  <b:Source>
    <b:Tag>Mar21</b:Tag>
    <b:SourceType>DocumentFromInternetSite</b:SourceType>
    <b:Guid>{23227CCE-B7A6-4A82-8235-D70B3DB2436B}</b:Guid>
    <b:Title>Global Hybrid &amp; Electric Cars</b:Title>
    <b:JournalName>Marketline Industry Profile </b:JournalName>
    <b:Year>2021</b:Year>
    <b:Pages>57</b:Pages>
    <b:Author>
      <b:Author>
        <b:NameList>
          <b:Person>
            <b:Last>Marketline</b:Last>
          </b:Person>
        </b:NameList>
      </b:Author>
    </b:Author>
    <b:YearAccessed>2021</b:YearAccessed>
    <b:URL>file:///C:/Users/samno/Downloads/MarketLineIC_GlobalHybridElectricCars_170822.pdf</b:URL>
    <b:Month>April</b:Month>
    <b:RefOrder>8</b:RefOrder>
  </b:Source>
  <b:Source>
    <b:Tag>Joh11</b:Tag>
    <b:SourceType>Book</b:SourceType>
    <b:Guid>{3DFF9D1D-4B21-419A-B263-3BAE0E4F6FB7}</b:Guid>
    <b:Title>Fundamentals of strategy</b:Title>
    <b:Year>2011</b:Year>
    <b:Publisher>Pearson Prentice Hall</b:Publisher>
    <b:Edition>2nd ed</b:Edition>
    <b:Author>
      <b:Author>
        <b:NameList>
          <b:Person>
            <b:Last>Johnson</b:Last>
            <b:First>Gerry</b:First>
          </b:Person>
          <b:Person>
            <b:Last>Whittington</b:Last>
            <b:First> Richard</b:First>
          </b:Person>
          <b:Person>
            <b:Last>Scholes</b:Last>
            <b:First> Kevan</b:First>
          </b:Person>
        </b:NameList>
      </b:Author>
    </b:Author>
    <b:RefOrder>9</b:RefOrder>
  </b:Source>
  <b:Source>
    <b:Tag>Kha21</b:Tag>
    <b:SourceType>InternetSite</b:SourceType>
    <b:Guid>{68F2A3AF-6D10-49C6-A57F-C11B32B40A85}</b:Guid>
    <b:Title>What ‘regulatory credits’ are — and why they’re so important to Tesla</b:Title>
    <b:Year>2021</b:Year>
    <b:Author>
      <b:Author>
        <b:NameList>
          <b:Person>
            <b:Last>Kharpal</b:Last>
            <b:First>Arjun</b:First>
          </b:Person>
        </b:NameList>
      </b:Author>
    </b:Author>
    <b:YearAccessed>2021</b:YearAccessed>
    <b:MonthAccessed>May</b:MonthAccessed>
    <b:DayAccessed>18</b:DayAccessed>
    <b:URL>https://www.cnbc.com/2021/05/18/tesla-electric-vehicle-regulatory-credits-explained.html</b:URL>
    <b:RefOrder>10</b:RefOrder>
  </b:Source>
  <b:Source>
    <b:Tag>Ros18</b:Tag>
    <b:SourceType>DocumentFromInternetSite</b:SourceType>
    <b:Guid>{AE5738FF-EBB7-4E1E-9C19-1A1191A80127}</b:Guid>
    <b:Title>Tesla and China trade war: Elon Musk’s belief China will outsell US gets a new test</b:Title>
    <b:Year>2018</b:Year>
    <b:URL>https://www.cnbc.com/2018/04/04/tesla-and-china-trade-war-elon-musk-has-tough-tariff-riddle-to-solve.html</b:URL>
    <b:Author>
      <b:Author>
        <b:NameList>
          <b:Person>
            <b:Last>Rosenbaum</b:Last>
            <b:First>Eric</b:First>
          </b:Person>
        </b:NameList>
      </b:Author>
    </b:Author>
    <b:Month>04</b:Month>
    <b:Day>04</b:Day>
    <b:RefOrder>11</b:RefOrder>
  </b:Source>
  <b:Source>
    <b:Tag>For21</b:Tag>
    <b:SourceType>InternetSite</b:SourceType>
    <b:Guid>{CAFBDA72-B78B-4486-8C5F-23D2BA4F5EE8}</b:Guid>
    <b:Title>Tesla &amp; The Government: A Contentious Relationship Spurred By Lobbyists?</b:Title>
    <b:Year>2021</b:Year>
    <b:YearAccessed>2021</b:YearAccessed>
    <b:MonthAccessed>09</b:MonthAccessed>
    <b:DayAccessed>17</b:DayAccessed>
    <b:URL>https://cleantechnica.com/2021/09/17/tesla-the-government-a-contentious-relationship-spurred-by-lobbyists/</b:URL>
    <b:Author>
      <b:Author>
        <b:NameList>
          <b:Person>
            <b:Last>Fortuna</b:Last>
            <b:First>Carolyn </b:First>
          </b:Person>
        </b:NameList>
      </b:Author>
    </b:Author>
    <b:RefOrder>12</b:RefOrder>
  </b:Source>
  <b:Source>
    <b:Tag>Gar17</b:Tag>
    <b:SourceType>Book</b:SourceType>
    <b:Guid>{65C15D76-9C05-4994-A0EB-3002B2098045}</b:Guid>
    <b:Title>Sustainable strategic management</b:Title>
    <b:Year>2017</b:Year>
    <b:Publisher>Taylor &amp; Francis Group</b:Publisher>
    <b:Edition>2nd</b:Edition>
    <b:Author>
      <b:Author>
        <b:NameList>
          <b:Person>
            <b:Last>Garner Stead</b:Last>
            <b:First>Jean</b:First>
          </b:Person>
          <b:Person>
            <b:Last>Stead</b:Last>
            <b:First>W. Edward </b:First>
          </b:Person>
        </b:NameList>
      </b:Author>
    </b:Author>
    <b:RefOrder>13</b:RefOrder>
  </b:Source>
  <b:Source>
    <b:Tag>Iso20</b:Tag>
    <b:SourceType>InternetSite</b:SourceType>
    <b:Guid>{974E7B3F-5241-4061-A556-CE3C336C5687}</b:Guid>
    <b:Title>CNN Business</b:Title>
    <b:Year>2020</b:Year>
    <b:YearAccessed>2020</b:YearAccessed>
    <b:MonthAccessed>04</b:MonthAccessed>
    <b:DayAccessed>29</b:DayAccessed>
    <b:URL>https://edition.cnn.com/2020/04/28/business/tesla-results-coronavirus/index.html</b:URL>
    <b:Author>
      <b:Author>
        <b:NameList>
          <b:Person>
            <b:Last>Isodore</b:Last>
            <b:First>Chris</b:First>
          </b:Person>
        </b:NameList>
      </b:Author>
    </b:Author>
    <b:RefOrder>14</b:RefOrder>
  </b:Source>
  <b:Source>
    <b:Tag>Lon19</b:Tag>
    <b:SourceType>JournalArticle</b:SourceType>
    <b:Guid>{E2975E93-A5A4-4149-9985-1627E0266E2E}</b:Guid>
    <b:Title>What does Tesla mean to car buyers? Exploring the role of</b:Title>
    <b:Year>2019</b:Year>
    <b:JournalName>Elsevier</b:JournalName>
    <b:Pages>153</b:Pages>
    <b:Author>
      <b:Author>
        <b:NameList>
          <b:Person>
            <b:Last>Long</b:Last>
            <b:First>Zoe </b:First>
          </b:Person>
          <b:Person>
            <b:Last>Axsen</b:Last>
            <b:First>Jonn </b:First>
          </b:Person>
          <b:Person>
            <b:Last>Miller</b:Last>
            <b:First>Inger</b:First>
          </b:Person>
          <b:Person>
            <b:Last>Kormos</b:Last>
            <b:First>Christine</b:First>
          </b:Person>
        </b:NameList>
      </b:Author>
    </b:Author>
    <b:RefOrder>15</b:RefOrder>
  </b:Source>
  <b:Source>
    <b:Tag>Car22</b:Tag>
    <b:SourceType>InternetSite</b:SourceType>
    <b:Guid>{8373B7AA-8D69-417C-BCEE-754CE44CF254}</b:Guid>
    <b:Title>Tesla's research and development expenses from FY 2010 to FY 2021</b:Title>
    <b:Year>2022</b:Year>
    <b:YearAccessed>2022</b:YearAccessed>
    <b:MonthAccessed>03</b:MonthAccessed>
    <b:DayAccessed>02</b:DayAccessed>
    <b:URL>https://www.statista.com/statistics/314863/research-and-development-expenses-of-tesla/</b:URL>
    <b:Author>
      <b:Author>
        <b:NameList>
          <b:Person>
            <b:Last>Carlier</b:Last>
            <b:First>Mathilde</b:First>
          </b:Person>
        </b:NameList>
      </b:Author>
    </b:Author>
    <b:RefOrder>16</b:RefOrder>
  </b:Source>
  <b:Source>
    <b:Tag>Imp21</b:Tag>
    <b:SourceType>InternetSite</b:SourceType>
    <b:Guid>{B947B447-C40D-4D35-A7DD-0B219612BEB9}</b:Guid>
    <b:Author>
      <b:Author>
        <b:NameList>
          <b:Person>
            <b:Last>Tesla</b:Last>
            <b:First>Impact</b:First>
            <b:Middle>Report</b:Middle>
          </b:Person>
        </b:NameList>
      </b:Author>
    </b:Author>
    <b:Year>2021</b:Year>
    <b:URL>https://www.tesla.com/ns_videos/2021-tesla-impact-report.pdf</b:URL>
    <b:Title>Impact Report2021</b:Title>
    <b:RefOrder>4</b:RefOrder>
  </b:Source>
  <b:Source>
    <b:Tag>Mus19</b:Tag>
    <b:SourceType>JournalArticle</b:SourceType>
    <b:Guid>{CC92FFDD-BDE1-4DBC-ADEA-CF3051547450}</b:Guid>
    <b:Title>Electric Car Brand Positioning in the Automotive Industry: Recommendations for Sustainable and Innovative Marketing Strategies</b:Title>
    <b:Year>2019</b:Year>
    <b:JournalName>Journal of Strategic Innovation and Sustainability</b:JournalName>
    <b:Pages>120-133</b:Pages>
    <b:Volume>14</b:Volume>
    <b:Issue>1</b:Issue>
    <b:Author>
      <b:Author>
        <b:NameList>
          <b:Person>
            <b:Last>Musonera</b:Last>
            <b:First>Etienne </b:First>
          </b:Person>
          <b:Person>
            <b:Last>Cagle</b:Last>
            <b:First>Carol </b:First>
          </b:Person>
        </b:NameList>
      </b:Author>
    </b:Author>
    <b:RefOrder>17</b:RefOrder>
  </b:Source>
  <b:Source>
    <b:Tag>Yan22</b:Tag>
    <b:SourceType>JournalArticle</b:SourceType>
    <b:Guid>{74D52799-CD8B-42A3-B48E-6A71128CDAB8}</b:Guid>
    <b:Title>Research on Tesla’s Market—Based on Porter’s Five and Ratio Analysis Model</b:Title>
    <b:Year>2022</b:Year>
    <b:Author>
      <b:Author>
        <b:NameList>
          <b:Person>
            <b:Last>Yang</b:Last>
            <b:First>Xiao</b:First>
          </b:Person>
        </b:NameList>
      </b:Author>
    </b:Author>
    <b:JournalName>Advances in Economics, Business and Management Research</b:JournalName>
    <b:Pages>5</b:Pages>
    <b:Volume>656</b:Volume>
    <b:RefOrder>18</b:RefOrder>
  </b:Source>
  <b:Source>
    <b:Tag>Qin21</b:Tag>
    <b:SourceType>JournalArticle</b:SourceType>
    <b:Guid>{80F55538-D7EF-45F3-B834-D122FEDCE254}</b:Guid>
    <b:Title>The Comprehensive Competitiveness of Tesla Based on Financial Analysis</b:Title>
    <b:JournalName>Atlantis Press</b:JournalName>
    <b:Year>2021</b:Year>
    <b:Pages>8</b:Pages>
    <b:Volume>190</b:Volume>
    <b:Author>
      <b:Author>
        <b:NameList>
          <b:Person>
            <b:Last>Qin</b:Last>
            <b:First>Yujie</b:First>
          </b:Person>
          <b:Person>
            <b:Last>Xiao</b:Last>
            <b:First>Yuqing </b:First>
          </b:Person>
          <b:Person>
            <b:Last>Yuan</b:Last>
            <b:First>Jiawei </b:First>
          </b:Person>
        </b:NameList>
      </b:Author>
    </b:Author>
    <b:RefOrder>19</b:RefOrder>
  </b:Source>
  <b:Source>
    <b:Tag>DrS</b:Tag>
    <b:SourceType>JournalArticle</b:SourceType>
    <b:Guid>{E006CD6E-49F2-4BE1-A2BE-5C010F7E0E32}</b:Guid>
    <b:Author>
      <b:Author>
        <b:NameList>
          <b:Person>
            <b:Last>Prasad</b:Last>
            <b:First>Dr.</b:First>
            <b:Middle>Shyama</b:Middle>
          </b:Person>
        </b:NameList>
      </b:Author>
    </b:Author>
    <b:Title>VALUE, SUPPLY CHAIN, PORTER’S, FIRTS MOVER ETC.</b:Title>
    <b:JournalName>E-COMMERCE</b:JournalName>
    <b:Pages>13</b:Pages>
    <b:RefOrder>27</b:RefOrder>
  </b:Source>
  <b:Source>
    <b:Tag>Lyn18</b:Tag>
    <b:SourceType>Book</b:SourceType>
    <b:Guid>{FF37B785-6669-45DC-8483-EFEA48CDA557}</b:Guid>
    <b:Title>Strategic management</b:Title>
    <b:Year>2018</b:Year>
    <b:Author>
      <b:Author>
        <b:NameList>
          <b:Person>
            <b:Last>Lynch</b:Last>
            <b:First>Richard</b:First>
            <b:Middle>L</b:Middle>
          </b:Person>
        </b:NameList>
      </b:Author>
    </b:Author>
    <b:City>Harlow, England </b:City>
    <b:Publisher> Pearson</b:Publisher>
    <b:Edition>Eighth edition</b:Edition>
    <b:RefOrder>20</b:RefOrder>
  </b:Source>
  <b:Source>
    <b:Tag>Mar211</b:Tag>
    <b:SourceType>Report</b:SourceType>
    <b:Guid>{6F45229B-1B16-481B-A271-380E68B5CAAF}</b:Guid>
    <b:Title>Tesla Inc.: Value Chain Analysis</b:Title>
    <b:Year>2021</b:Year>
    <b:Publisher>Marketline Advantage</b:Publisher>
    <b:Author>
      <b:Author>
        <b:NameList>
          <b:Person>
            <b:Last>Marketline</b:Last>
          </b:Person>
        </b:NameList>
      </b:Author>
    </b:Author>
    <b:RefOrder>21</b:RefOrder>
  </b:Source>
  <b:Source>
    <b:Tag>Hye20</b:Tag>
    <b:SourceType>JournalArticle</b:SourceType>
    <b:Guid>{5CB333D7-0678-44AD-A925-0836E57B3C97}</b:Guid>
    <b:Title>Analysis of How Tesla Creates Core Innovation Capability</b:Title>
    <b:JournalName>International Journal of Business and Management</b:JournalName>
    <b:Year>2020</b:Year>
    <b:Pages>20</b:Pages>
    <b:Volume>16</b:Volume>
    <b:Publisher> Canadian Center of Science and Education </b:Publisher>
    <b:Author>
      <b:Author>
        <b:NameList>
          <b:Person>
            <b:Last>Kim</b:Last>
            <b:First>Hyeonjoo</b:First>
          </b:Person>
        </b:NameList>
      </b:Author>
    </b:Author>
    <b:RefOrder>22</b:RefOrder>
  </b:Source>
  <b:Source>
    <b:Tag>JBM22</b:Tag>
    <b:SourceType>InternetSite</b:SourceType>
    <b:Guid>{406ACCBB-39D9-472D-BFCE-592875868133}</b:Guid>
    <b:Title>Who Are Tesla's Main Suppliers?</b:Title>
    <b:Year>2022</b:Year>
    <b:Author>
      <b:Author>
        <b:NameList>
          <b:Person>
            <b:Last>MAVERICK</b:Last>
            <b:First>J.B.</b:First>
          </b:Person>
        </b:NameList>
      </b:Author>
    </b:Author>
    <b:YearAccessed>2022</b:YearAccessed>
    <b:MonthAccessed>june</b:MonthAccessed>
    <b:DayAccessed>29</b:DayAccessed>
    <b:URL>https://www.investopedia.com/ask/answers/052815/who-are-teslas-tsla-main-suppliers.asp</b:URL>
    <b:RefOrder>23</b:RefOrder>
  </b:Source>
  <b:Source>
    <b:Tag>Joo21</b:Tag>
    <b:SourceType>JournalArticle</b:SourceType>
    <b:Guid>{24F7CBB7-F27E-4412-9E57-9A1383F7C01A}</b:Guid>
    <b:Title>How Does Tesla Motors Achieve Competitive Advantage in the Global Automobile Industry?</b:Title>
    <b:Year>2021</b:Year>
    <b:Author>
      <b:Author>
        <b:NameList>
          <b:Person>
            <b:Last>Joohee</b:Last>
            <b:First>Han</b:First>
          </b:Person>
        </b:NameList>
      </b:Author>
    </b:Author>
    <b:JournalName>Journal of Next-generation Convergence Information Services Technology</b:JournalName>
    <b:Pages>10</b:Pages>
    <b:Volume>10</b:Volume>
    <b:RefOrder>24</b:RefOrder>
  </b:Source>
  <b:Source>
    <b:Tag>Hwy14</b:Tag>
    <b:SourceType>JournalArticle</b:SourceType>
    <b:Guid>{8DC5C0CA-8230-43DA-9A2E-BC2A2E0017EC}</b:Guid>
    <b:Title>Extending Porter’s generic strategies:</b:Title>
    <b:JournalName>European J. International Management</b:JournalName>
    <b:Year>2014</b:Year>
    <b:Pages>21</b:Pages>
    <b:Volume>8</b:Volume>
    <b:Issue>2</b:Issue>
    <b:Author>
      <b:Author>
        <b:NameList>
          <b:Person>
            <b:Last>Hwy-Chang</b:Last>
            <b:First>Moon </b:First>
          </b:Person>
          <b:Person>
            <b:Last>Young-Kyun </b:Last>
            <b:First>Hur</b:First>
          </b:Person>
          <b:Person>
            <b:Last>Wenyan</b:Last>
            <b:First>Yin</b:First>
          </b:Person>
          <b:Person>
            <b:Last> Helm</b:Last>
            <b:First>Clive</b:First>
          </b:Person>
        </b:NameList>
      </b:Author>
    </b:Author>
    <b:RefOrder>25</b:RefOrder>
  </b:Source>
  <b:Source>
    <b:Tag>Tes22</b:Tag>
    <b:SourceType>InternetSite</b:SourceType>
    <b:Guid>{69BF0CFC-A7D7-4B6C-8136-7884DA1F436A}</b:Guid>
    <b:Title>Tesla manufacturing</b:Title>
    <b:Year>2022</b:Year>
    <b:Author>
      <b:Author>
        <b:NameList>
          <b:Person>
            <b:Last>Tesla</b:Last>
          </b:Person>
        </b:NameList>
      </b:Author>
    </b:Author>
    <b:URL>https://www.tesla.com/manufacturing</b:URL>
    <b:RefOrder>26</b:RefOrder>
  </b:Source>
</b:Sources>
</file>

<file path=customXml/itemProps1.xml><?xml version="1.0" encoding="utf-8"?>
<ds:datastoreItem xmlns:ds="http://schemas.openxmlformats.org/officeDocument/2006/customXml" ds:itemID="{75D9DF2E-236F-4D7A-8B74-A79275CC7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9917</TotalTime>
  <Pages>19</Pages>
  <Words>6312</Words>
  <Characters>35981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 (2121854)</dc:creator>
  <cp:keywords/>
  <dc:description/>
  <cp:lastModifiedBy>Noussayba Bendjazia (2121854)</cp:lastModifiedBy>
  <cp:revision>60</cp:revision>
  <dcterms:created xsi:type="dcterms:W3CDTF">2022-08-15T11:36:00Z</dcterms:created>
  <dcterms:modified xsi:type="dcterms:W3CDTF">2022-08-31T18:01:00Z</dcterms:modified>
</cp:coreProperties>
</file>