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62ADE6" w14:textId="57FBBBB8" w:rsidR="00F00ECB" w:rsidRPr="00F00ECB" w:rsidRDefault="00F00ECB" w:rsidP="00F00ECB">
      <w:pPr>
        <w:pStyle w:val="Heading1"/>
        <w:rPr>
          <w:sz w:val="36"/>
          <w:szCs w:val="36"/>
        </w:rPr>
      </w:pPr>
      <w:r w:rsidRPr="00F00ECB">
        <w:rPr>
          <w:sz w:val="36"/>
          <w:szCs w:val="36"/>
        </w:rPr>
        <w:t>30.03.2020 Lecture Tasks</w:t>
      </w:r>
    </w:p>
    <w:p w14:paraId="52573D3B" w14:textId="65B0B352" w:rsidR="00F00ECB" w:rsidRDefault="00F00ECB" w:rsidP="00F00ECB">
      <w:pPr>
        <w:pStyle w:val="NormalWeb"/>
        <w:rPr>
          <w:sz w:val="28"/>
          <w:szCs w:val="28"/>
        </w:rPr>
      </w:pPr>
      <w:r w:rsidRPr="00F00ECB">
        <w:rPr>
          <w:sz w:val="28"/>
          <w:szCs w:val="28"/>
        </w:rPr>
        <w:t xml:space="preserve">Drawing on the lecture and J. </w:t>
      </w:r>
      <w:proofErr w:type="spellStart"/>
      <w:r w:rsidRPr="00F00ECB">
        <w:rPr>
          <w:sz w:val="28"/>
          <w:szCs w:val="28"/>
        </w:rPr>
        <w:t>Trachetenberg’s</w:t>
      </w:r>
      <w:proofErr w:type="spellEnd"/>
      <w:r w:rsidRPr="00F00ECB">
        <w:rPr>
          <w:sz w:val="28"/>
          <w:szCs w:val="28"/>
        </w:rPr>
        <w:t xml:space="preserve"> chapter, how and in what ways the Jewish body is Satanized in texts and paintings during the Medieval Period?</w:t>
      </w:r>
    </w:p>
    <w:p w14:paraId="46DC32B8" w14:textId="248474DE" w:rsidR="00F00ECB" w:rsidRDefault="00F00ECB" w:rsidP="00F00ECB">
      <w:pPr>
        <w:pStyle w:val="NormalWeb"/>
      </w:pPr>
      <w:r>
        <w:t>The Jewish body was Satanized through a collection of recognisable characteristics portrayed in artwork, writing, and sculpture from the medieval era. Each characteristic is linked to Satan or the billy goat, Satan’s supposed favourite animal. Jews were often depicted with goat horns</w:t>
      </w:r>
      <w:r w:rsidR="004974F1">
        <w:t xml:space="preserve"> (or a pointed hat to hide said horns)</w:t>
      </w:r>
      <w:r>
        <w:t>, and a ‘</w:t>
      </w:r>
      <w:proofErr w:type="gramStart"/>
      <w:r>
        <w:t>goats</w:t>
      </w:r>
      <w:proofErr w:type="gramEnd"/>
      <w:r>
        <w:t xml:space="preserve"> beard’, or goatee. They were also frequently shown riding a goat backwards. Backwards riding was previously seen as a point of ridicule but morphed into a mark of evil, hence its frequent depiction in medieval descriptions of the Jews. Satan was aligned with the colour red, so the Jewish folk were frequently given red hair and reddish yellow </w:t>
      </w:r>
      <w:r w:rsidR="004974F1">
        <w:t xml:space="preserve">coloured garments in illustrations. They were also frequently described to have a ‘stench’, which could only be cured via baptism. </w:t>
      </w:r>
    </w:p>
    <w:p w14:paraId="7CFE8E79" w14:textId="5DB46EEC" w:rsidR="00F00ECB" w:rsidRPr="004974F1" w:rsidRDefault="004974F1" w:rsidP="00F00ECB">
      <w:pPr>
        <w:pStyle w:val="NormalWeb"/>
      </w:pPr>
      <w:r>
        <w:t xml:space="preserve">The demonization of Jews also </w:t>
      </w:r>
      <w:proofErr w:type="gramStart"/>
      <w:r>
        <w:t>lead</w:t>
      </w:r>
      <w:proofErr w:type="gramEnd"/>
      <w:r>
        <w:t xml:space="preserve"> to rumours and accusations of ritualised murder of Christian boys, their blood supposedly being the only cure for mysterious diseases all Jews had due to their ancestors persecution of Jesus Christ.</w:t>
      </w:r>
    </w:p>
    <w:p w14:paraId="77D4D9F8" w14:textId="4CACAEA5" w:rsidR="00F00ECB" w:rsidRDefault="00F00ECB" w:rsidP="00F00ECB">
      <w:pPr>
        <w:pStyle w:val="NormalWeb"/>
        <w:rPr>
          <w:sz w:val="28"/>
          <w:szCs w:val="28"/>
        </w:rPr>
      </w:pPr>
      <w:r w:rsidRPr="00F00ECB">
        <w:rPr>
          <w:sz w:val="28"/>
          <w:szCs w:val="28"/>
        </w:rPr>
        <w:t>3) How is the Jewish body being used in these images?</w:t>
      </w:r>
    </w:p>
    <w:p w14:paraId="17B4BEFE" w14:textId="485042F1" w:rsidR="00F00ECB" w:rsidRPr="00F00ECB" w:rsidRDefault="004974F1" w:rsidP="00F00ECB">
      <w:pPr>
        <w:pStyle w:val="NormalWeb"/>
      </w:pPr>
      <w:r>
        <w:t xml:space="preserve">The Satanized depictions of the </w:t>
      </w:r>
      <w:r>
        <w:t xml:space="preserve">Jewish </w:t>
      </w:r>
      <w:r>
        <w:t>body were used to reinforce the perception of Jews as agents of Satan in popular sentiment. This served to enforce their marginalisation from society and persecution for their faith.</w:t>
      </w:r>
    </w:p>
    <w:p w14:paraId="3BBB019F" w14:textId="0B6C7F77" w:rsidR="00F00ECB" w:rsidRDefault="00F00ECB" w:rsidP="00F00ECB">
      <w:pPr>
        <w:pStyle w:val="NormalWeb"/>
        <w:rPr>
          <w:sz w:val="28"/>
          <w:szCs w:val="28"/>
        </w:rPr>
      </w:pPr>
      <w:r w:rsidRPr="00F00ECB">
        <w:rPr>
          <w:sz w:val="28"/>
          <w:szCs w:val="28"/>
        </w:rPr>
        <w:t>3) What images/text/sculpture has stood out to you most during today’s lecture and why?</w:t>
      </w:r>
    </w:p>
    <w:p w14:paraId="6D6DB715" w14:textId="292A1C79" w:rsidR="00DE0714" w:rsidRDefault="004974F1" w:rsidP="00F00ECB">
      <w:pPr>
        <w:pStyle w:val="NormalWeb"/>
      </w:pPr>
      <w:r w:rsidRPr="004974F1">
        <w:t>The depiction of Fagin</w:t>
      </w:r>
      <w:r>
        <w:t xml:space="preserve"> from Oliver Twist, I was </w:t>
      </w:r>
      <w:r w:rsidR="00DE0714">
        <w:t xml:space="preserve">surprised to hear the description in a story that I knew from childhood. Though I have never read the book, I have seen several different dramatizations of the story, even been in one, and never come across the stigmatized description of Fagin using Satanized Jewish imagery.  I was unaware of how prevalent the </w:t>
      </w:r>
      <w:proofErr w:type="spellStart"/>
      <w:r w:rsidR="00DE0714">
        <w:t>satanization</w:t>
      </w:r>
      <w:proofErr w:type="spellEnd"/>
      <w:r w:rsidR="00DE0714">
        <w:t xml:space="preserve"> of the Jewish body remained beyond the medieval era (with the exclusion of Nazi Germany). </w:t>
      </w:r>
    </w:p>
    <w:p w14:paraId="4F930421" w14:textId="56124C57" w:rsidR="00DE0714" w:rsidRDefault="00DE0714" w:rsidP="00F00ECB">
      <w:pPr>
        <w:pStyle w:val="NormalWeb"/>
      </w:pPr>
    </w:p>
    <w:p w14:paraId="17078418" w14:textId="233D6F34" w:rsidR="00DE0714" w:rsidRPr="004974F1" w:rsidRDefault="00DE0714" w:rsidP="00F00ECB">
      <w:pPr>
        <w:pStyle w:val="NormalWeb"/>
      </w:pPr>
      <w:r>
        <w:t xml:space="preserve">**I’ve not referenced as all information came from lecture and </w:t>
      </w:r>
      <w:proofErr w:type="spellStart"/>
      <w:r>
        <w:t>Trachetenberg’s</w:t>
      </w:r>
      <w:proofErr w:type="spellEnd"/>
      <w:r>
        <w:t xml:space="preserve"> chapter and I figured that was implied </w:t>
      </w:r>
      <w:bookmarkStart w:id="0" w:name="_GoBack"/>
      <w:bookmarkEnd w:id="0"/>
    </w:p>
    <w:p w14:paraId="36A4CDF7" w14:textId="14EE0CC4" w:rsidR="00940EC0" w:rsidRPr="00F00ECB" w:rsidRDefault="00DE0714">
      <w:pPr>
        <w:rPr>
          <w:sz w:val="24"/>
          <w:szCs w:val="24"/>
        </w:rPr>
      </w:pPr>
    </w:p>
    <w:sectPr w:rsidR="00940EC0" w:rsidRPr="00F00E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ECB"/>
    <w:rsid w:val="004974F1"/>
    <w:rsid w:val="0075426D"/>
    <w:rsid w:val="00DE0714"/>
    <w:rsid w:val="00EC29C8"/>
    <w:rsid w:val="00F00ECB"/>
    <w:rsid w:val="00FF5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BE64E"/>
  <w15:chartTrackingRefBased/>
  <w15:docId w15:val="{679CFE90-79E3-43DC-8160-4313C5F66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rebuchet MS" w:eastAsiaTheme="minorHAnsi" w:hAnsi="Trebuchet MS" w:cstheme="minorBidi"/>
        <w:spacing w:val="20"/>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0E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00ECB"/>
    <w:pPr>
      <w:spacing w:before="100" w:beforeAutospacing="1" w:after="100" w:afterAutospacing="1" w:line="240" w:lineRule="auto"/>
    </w:pPr>
    <w:rPr>
      <w:rFonts w:ascii="Times New Roman" w:eastAsia="Times New Roman" w:hAnsi="Times New Roman" w:cs="Times New Roman"/>
      <w:spacing w:val="0"/>
      <w:sz w:val="24"/>
      <w:szCs w:val="24"/>
      <w:lang w:eastAsia="en-GB"/>
    </w:rPr>
  </w:style>
  <w:style w:type="paragraph" w:styleId="NoSpacing">
    <w:name w:val="No Spacing"/>
    <w:uiPriority w:val="1"/>
    <w:qFormat/>
    <w:rsid w:val="00F00ECB"/>
    <w:pPr>
      <w:spacing w:after="0" w:line="240" w:lineRule="auto"/>
    </w:pPr>
  </w:style>
  <w:style w:type="character" w:customStyle="1" w:styleId="Heading1Char">
    <w:name w:val="Heading 1 Char"/>
    <w:basedOn w:val="DefaultParagraphFont"/>
    <w:link w:val="Heading1"/>
    <w:uiPriority w:val="9"/>
    <w:rsid w:val="00F00EC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9069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Pages>
  <Words>324</Words>
  <Characters>1853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Hartley (1701470)</dc:creator>
  <cp:keywords/>
  <dc:description/>
  <cp:lastModifiedBy>Emma Hartley (1701470)</cp:lastModifiedBy>
  <cp:revision>1</cp:revision>
  <dcterms:created xsi:type="dcterms:W3CDTF">2020-03-30T14:18:00Z</dcterms:created>
  <dcterms:modified xsi:type="dcterms:W3CDTF">2020-03-30T14:48:00Z</dcterms:modified>
</cp:coreProperties>
</file>