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A68361" w14:textId="77777777" w:rsidR="00D95A62" w:rsidRDefault="00D95A62" w:rsidP="00D95A62">
      <w:pPr>
        <w:widowControl w:val="0"/>
        <w:spacing w:line="240" w:lineRule="auto"/>
        <w:ind w:right="-347"/>
        <w:jc w:val="center"/>
        <w:rPr>
          <w:b/>
          <w:color w:val="000000"/>
          <w:sz w:val="24"/>
          <w:szCs w:val="24"/>
          <w:u w:val="single"/>
        </w:rPr>
      </w:pPr>
      <w:r>
        <w:rPr>
          <w:b/>
          <w:color w:val="000000"/>
          <w:sz w:val="24"/>
          <w:szCs w:val="24"/>
          <w:u w:val="single"/>
        </w:rPr>
        <w:t xml:space="preserve">Activity 4 - Reflection </w:t>
      </w:r>
    </w:p>
    <w:p w14:paraId="760ACDDE" w14:textId="77777777" w:rsidR="00D95A62" w:rsidRDefault="00D95A62" w:rsidP="00D95A62">
      <w:pPr>
        <w:widowControl w:val="0"/>
        <w:spacing w:line="240" w:lineRule="auto"/>
        <w:ind w:right="-347"/>
        <w:jc w:val="center"/>
        <w:rPr>
          <w:b/>
          <w:sz w:val="24"/>
          <w:szCs w:val="24"/>
          <w:u w:val="single"/>
        </w:rPr>
      </w:pPr>
    </w:p>
    <w:p w14:paraId="1788AF3E" w14:textId="77777777" w:rsidR="00D95A62" w:rsidRDefault="00D95A62" w:rsidP="00D95A62">
      <w:pPr>
        <w:widowControl w:val="0"/>
        <w:spacing w:line="240" w:lineRule="auto"/>
        <w:ind w:right="-347"/>
        <w:jc w:val="center"/>
        <w:rPr>
          <w:b/>
          <w:sz w:val="24"/>
          <w:szCs w:val="24"/>
          <w:u w:val="single"/>
        </w:rPr>
      </w:pPr>
    </w:p>
    <w:p w14:paraId="71B79F15" w14:textId="77777777" w:rsidR="00D95A62" w:rsidRDefault="00D95A62" w:rsidP="00D95A62">
      <w:pPr>
        <w:widowControl w:val="0"/>
        <w:spacing w:line="240" w:lineRule="auto"/>
        <w:ind w:right="-347"/>
        <w:jc w:val="center"/>
        <w:rPr>
          <w:b/>
          <w:sz w:val="24"/>
          <w:szCs w:val="24"/>
          <w:u w:val="single"/>
        </w:rPr>
      </w:pPr>
    </w:p>
    <w:p w14:paraId="2C5EE65C" w14:textId="77777777" w:rsidR="00D95A62" w:rsidRDefault="00D95A62" w:rsidP="00D95A62">
      <w:pPr>
        <w:widowControl w:val="0"/>
        <w:spacing w:line="240" w:lineRule="auto"/>
        <w:ind w:right="-347"/>
        <w:jc w:val="center"/>
        <w:rPr>
          <w:b/>
          <w:sz w:val="24"/>
          <w:szCs w:val="24"/>
          <w:u w:val="single"/>
        </w:rPr>
      </w:pPr>
    </w:p>
    <w:p w14:paraId="4FB82978" w14:textId="77777777" w:rsidR="00D95A62" w:rsidRDefault="00D95A62" w:rsidP="00D95A62">
      <w:pPr>
        <w:widowControl w:val="0"/>
        <w:spacing w:line="240" w:lineRule="auto"/>
        <w:ind w:right="-347"/>
        <w:jc w:val="center"/>
        <w:rPr>
          <w:b/>
          <w:sz w:val="24"/>
          <w:szCs w:val="24"/>
          <w:u w:val="single"/>
        </w:rPr>
      </w:pPr>
    </w:p>
    <w:p w14:paraId="671BB676" w14:textId="77777777" w:rsidR="00D95A62" w:rsidRDefault="00D95A62" w:rsidP="00D95A62">
      <w:pPr>
        <w:widowControl w:val="0"/>
        <w:spacing w:line="240" w:lineRule="auto"/>
        <w:ind w:right="-347"/>
        <w:jc w:val="center"/>
        <w:rPr>
          <w:b/>
          <w:sz w:val="24"/>
          <w:szCs w:val="24"/>
          <w:u w:val="single"/>
        </w:rPr>
      </w:pPr>
    </w:p>
    <w:p w14:paraId="2D33ACDA" w14:textId="77777777" w:rsidR="00D95A62" w:rsidRDefault="00D95A62" w:rsidP="00D95A62">
      <w:pPr>
        <w:widowControl w:val="0"/>
        <w:spacing w:line="240" w:lineRule="auto"/>
        <w:ind w:right="-347"/>
        <w:jc w:val="center"/>
        <w:rPr>
          <w:b/>
          <w:sz w:val="24"/>
          <w:szCs w:val="24"/>
          <w:u w:val="single"/>
        </w:rPr>
      </w:pPr>
    </w:p>
    <w:p w14:paraId="327AF4D2" w14:textId="77777777" w:rsidR="00D95A62" w:rsidRDefault="00D95A62" w:rsidP="00D95A62">
      <w:pPr>
        <w:widowControl w:val="0"/>
        <w:spacing w:line="240" w:lineRule="auto"/>
        <w:ind w:right="-347"/>
        <w:jc w:val="center"/>
        <w:rPr>
          <w:b/>
          <w:sz w:val="24"/>
          <w:szCs w:val="24"/>
          <w:u w:val="single"/>
        </w:rPr>
      </w:pPr>
    </w:p>
    <w:p w14:paraId="320EFD06" w14:textId="77777777" w:rsidR="00D95A62" w:rsidRDefault="00D95A62" w:rsidP="00D95A62">
      <w:pPr>
        <w:widowControl w:val="0"/>
        <w:spacing w:line="240" w:lineRule="auto"/>
        <w:ind w:right="-347"/>
        <w:jc w:val="center"/>
        <w:rPr>
          <w:b/>
          <w:sz w:val="24"/>
          <w:szCs w:val="24"/>
          <w:u w:val="single"/>
        </w:rPr>
      </w:pPr>
    </w:p>
    <w:p w14:paraId="040D95C4" w14:textId="77777777" w:rsidR="00D95A62" w:rsidRDefault="00D95A62" w:rsidP="00D95A62">
      <w:pPr>
        <w:widowControl w:val="0"/>
        <w:spacing w:line="240" w:lineRule="auto"/>
        <w:ind w:right="-347"/>
        <w:jc w:val="center"/>
        <w:rPr>
          <w:b/>
          <w:sz w:val="24"/>
          <w:szCs w:val="24"/>
          <w:u w:val="single"/>
        </w:rPr>
      </w:pPr>
    </w:p>
    <w:p w14:paraId="183737BA" w14:textId="3025F4F0" w:rsidR="00D95A62" w:rsidRDefault="00D95A62" w:rsidP="00D95A62">
      <w:pPr>
        <w:widowControl w:val="0"/>
        <w:spacing w:line="240" w:lineRule="auto"/>
        <w:ind w:right="-347"/>
        <w:jc w:val="center"/>
        <w:rPr>
          <w:b/>
          <w:color w:val="000000"/>
          <w:sz w:val="24"/>
          <w:szCs w:val="24"/>
          <w:u w:val="single"/>
        </w:rPr>
      </w:pPr>
      <w:r>
        <w:rPr>
          <w:b/>
          <w:color w:val="000000"/>
          <w:sz w:val="24"/>
          <w:szCs w:val="24"/>
          <w:u w:val="single"/>
        </w:rPr>
        <w:t>Student name:</w:t>
      </w:r>
      <w:r>
        <w:rPr>
          <w:b/>
          <w:color w:val="000000"/>
          <w:sz w:val="24"/>
          <w:szCs w:val="24"/>
          <w:u w:val="single"/>
        </w:rPr>
        <w:t xml:space="preserve">  Baluta Alina </w:t>
      </w:r>
    </w:p>
    <w:p w14:paraId="1961A4E7" w14:textId="04571857" w:rsidR="00D95A62" w:rsidRDefault="00D95A62" w:rsidP="00D95A62">
      <w:pPr>
        <w:widowControl w:val="0"/>
        <w:spacing w:line="240" w:lineRule="auto"/>
        <w:ind w:right="-347"/>
        <w:jc w:val="center"/>
        <w:rPr>
          <w:b/>
          <w:sz w:val="24"/>
          <w:szCs w:val="24"/>
          <w:u w:val="single"/>
        </w:rPr>
      </w:pPr>
      <w:r>
        <w:rPr>
          <w:b/>
          <w:sz w:val="24"/>
          <w:szCs w:val="24"/>
          <w:u w:val="single"/>
        </w:rPr>
        <w:t>Student ID:</w:t>
      </w:r>
      <w:r>
        <w:rPr>
          <w:b/>
          <w:sz w:val="24"/>
          <w:szCs w:val="24"/>
          <w:u w:val="single"/>
        </w:rPr>
        <w:t>2322874</w:t>
      </w:r>
    </w:p>
    <w:p w14:paraId="51FFEC96" w14:textId="77777777" w:rsidR="00D95A62" w:rsidRDefault="00D95A62" w:rsidP="00D95A62">
      <w:pPr>
        <w:widowControl w:val="0"/>
        <w:spacing w:line="240" w:lineRule="auto"/>
        <w:ind w:right="3010"/>
        <w:jc w:val="right"/>
        <w:rPr>
          <w:b/>
          <w:color w:val="000000"/>
          <w:sz w:val="24"/>
          <w:szCs w:val="24"/>
        </w:rPr>
      </w:pPr>
      <w:r>
        <w:rPr>
          <w:b/>
          <w:color w:val="000000"/>
          <w:sz w:val="24"/>
          <w:szCs w:val="24"/>
        </w:rPr>
        <w:t xml:space="preserve"> </w:t>
      </w:r>
    </w:p>
    <w:p w14:paraId="622418F2" w14:textId="77777777" w:rsidR="00D95A62" w:rsidRDefault="00D95A62" w:rsidP="00D95A62">
      <w:pPr>
        <w:widowControl w:val="0"/>
        <w:spacing w:line="240" w:lineRule="auto"/>
        <w:ind w:right="3010"/>
        <w:jc w:val="right"/>
        <w:rPr>
          <w:b/>
          <w:sz w:val="24"/>
          <w:szCs w:val="24"/>
        </w:rPr>
      </w:pPr>
    </w:p>
    <w:p w14:paraId="1DDDEFAE" w14:textId="77777777" w:rsidR="00D95A62" w:rsidRDefault="00D95A62" w:rsidP="00D95A62">
      <w:pPr>
        <w:widowControl w:val="0"/>
        <w:spacing w:line="240" w:lineRule="auto"/>
        <w:ind w:right="3010"/>
        <w:jc w:val="right"/>
        <w:rPr>
          <w:b/>
          <w:sz w:val="24"/>
          <w:szCs w:val="24"/>
        </w:rPr>
      </w:pPr>
    </w:p>
    <w:p w14:paraId="6640B209" w14:textId="77777777" w:rsidR="00D95A62" w:rsidRDefault="00D95A62" w:rsidP="00D95A62">
      <w:pPr>
        <w:widowControl w:val="0"/>
        <w:spacing w:line="240" w:lineRule="auto"/>
        <w:ind w:right="3010"/>
        <w:jc w:val="right"/>
        <w:rPr>
          <w:b/>
          <w:sz w:val="24"/>
          <w:szCs w:val="24"/>
        </w:rPr>
      </w:pPr>
    </w:p>
    <w:p w14:paraId="5AFAFC94" w14:textId="77777777" w:rsidR="00D95A62" w:rsidRDefault="00D95A62" w:rsidP="00D95A62">
      <w:pPr>
        <w:widowControl w:val="0"/>
        <w:spacing w:line="240" w:lineRule="auto"/>
        <w:ind w:right="3010"/>
        <w:jc w:val="right"/>
        <w:rPr>
          <w:b/>
          <w:sz w:val="24"/>
          <w:szCs w:val="24"/>
        </w:rPr>
      </w:pPr>
    </w:p>
    <w:p w14:paraId="69B89686" w14:textId="77777777" w:rsidR="00D95A62" w:rsidRDefault="00D95A62" w:rsidP="00D95A62">
      <w:pPr>
        <w:widowControl w:val="0"/>
        <w:spacing w:line="240" w:lineRule="auto"/>
        <w:ind w:right="3010"/>
        <w:jc w:val="right"/>
        <w:rPr>
          <w:b/>
          <w:sz w:val="24"/>
          <w:szCs w:val="24"/>
        </w:rPr>
      </w:pPr>
    </w:p>
    <w:p w14:paraId="69738DEF" w14:textId="77777777" w:rsidR="00D95A62" w:rsidRDefault="00D95A62" w:rsidP="00D95A62">
      <w:pPr>
        <w:widowControl w:val="0"/>
        <w:spacing w:line="240" w:lineRule="auto"/>
        <w:ind w:right="3010"/>
        <w:jc w:val="right"/>
        <w:rPr>
          <w:b/>
          <w:sz w:val="24"/>
          <w:szCs w:val="24"/>
        </w:rPr>
      </w:pPr>
    </w:p>
    <w:p w14:paraId="11190250" w14:textId="77777777" w:rsidR="00D95A62" w:rsidRDefault="00D95A62" w:rsidP="00D95A62">
      <w:pPr>
        <w:widowControl w:val="0"/>
        <w:spacing w:line="240" w:lineRule="auto"/>
        <w:ind w:right="3010"/>
        <w:jc w:val="right"/>
        <w:rPr>
          <w:b/>
          <w:sz w:val="24"/>
          <w:szCs w:val="24"/>
        </w:rPr>
      </w:pPr>
    </w:p>
    <w:p w14:paraId="077A6D8A" w14:textId="77777777" w:rsidR="00D95A62" w:rsidRDefault="00D95A62" w:rsidP="00D95A62">
      <w:pPr>
        <w:widowControl w:val="0"/>
        <w:spacing w:line="240" w:lineRule="auto"/>
        <w:ind w:right="3010"/>
        <w:jc w:val="right"/>
        <w:rPr>
          <w:b/>
          <w:sz w:val="24"/>
          <w:szCs w:val="24"/>
        </w:rPr>
      </w:pPr>
    </w:p>
    <w:p w14:paraId="7EC8FCA1" w14:textId="77777777" w:rsidR="00D95A62" w:rsidRDefault="00D95A62" w:rsidP="00D95A62">
      <w:pPr>
        <w:widowControl w:val="0"/>
        <w:spacing w:line="240" w:lineRule="auto"/>
        <w:ind w:right="3010"/>
        <w:jc w:val="right"/>
        <w:rPr>
          <w:b/>
          <w:sz w:val="24"/>
          <w:szCs w:val="24"/>
        </w:rPr>
      </w:pPr>
    </w:p>
    <w:p w14:paraId="7F90A0D9" w14:textId="77777777" w:rsidR="00D95A62" w:rsidRDefault="00D95A62" w:rsidP="00D95A62">
      <w:pPr>
        <w:widowControl w:val="0"/>
        <w:spacing w:line="240" w:lineRule="auto"/>
        <w:ind w:right="3010"/>
        <w:jc w:val="right"/>
        <w:rPr>
          <w:b/>
          <w:sz w:val="24"/>
          <w:szCs w:val="24"/>
        </w:rPr>
      </w:pPr>
    </w:p>
    <w:p w14:paraId="6A77A87B" w14:textId="77777777" w:rsidR="00D95A62" w:rsidRDefault="00D95A62" w:rsidP="00D95A62">
      <w:pPr>
        <w:widowControl w:val="0"/>
        <w:spacing w:line="240" w:lineRule="auto"/>
        <w:ind w:right="3010"/>
        <w:jc w:val="right"/>
        <w:rPr>
          <w:b/>
          <w:sz w:val="24"/>
          <w:szCs w:val="24"/>
        </w:rPr>
      </w:pPr>
    </w:p>
    <w:p w14:paraId="0B875612" w14:textId="77777777" w:rsidR="00D95A62" w:rsidRDefault="00D95A62" w:rsidP="00D95A62">
      <w:pPr>
        <w:widowControl w:val="0"/>
        <w:spacing w:line="240" w:lineRule="auto"/>
        <w:ind w:right="3010"/>
        <w:jc w:val="right"/>
        <w:rPr>
          <w:b/>
          <w:sz w:val="24"/>
          <w:szCs w:val="24"/>
        </w:rPr>
      </w:pPr>
    </w:p>
    <w:p w14:paraId="61FDACC8" w14:textId="77777777" w:rsidR="00D95A62" w:rsidRDefault="00D95A62" w:rsidP="00D95A62">
      <w:pPr>
        <w:widowControl w:val="0"/>
        <w:spacing w:line="240" w:lineRule="auto"/>
        <w:ind w:right="3010"/>
        <w:jc w:val="right"/>
        <w:rPr>
          <w:b/>
          <w:sz w:val="24"/>
          <w:szCs w:val="24"/>
        </w:rPr>
      </w:pPr>
    </w:p>
    <w:p w14:paraId="5BDA4FFE" w14:textId="77777777" w:rsidR="00D95A62" w:rsidRDefault="00D95A62" w:rsidP="00D95A62">
      <w:pPr>
        <w:widowControl w:val="0"/>
        <w:spacing w:line="240" w:lineRule="auto"/>
        <w:ind w:right="3010"/>
        <w:jc w:val="right"/>
        <w:rPr>
          <w:b/>
          <w:sz w:val="24"/>
          <w:szCs w:val="24"/>
        </w:rPr>
      </w:pPr>
    </w:p>
    <w:p w14:paraId="613BAD38" w14:textId="77777777" w:rsidR="00D95A62" w:rsidRDefault="00D95A62" w:rsidP="00D95A62">
      <w:pPr>
        <w:widowControl w:val="0"/>
        <w:spacing w:line="240" w:lineRule="auto"/>
        <w:ind w:right="3010"/>
        <w:jc w:val="right"/>
        <w:rPr>
          <w:b/>
          <w:sz w:val="24"/>
          <w:szCs w:val="24"/>
        </w:rPr>
      </w:pPr>
    </w:p>
    <w:p w14:paraId="49713767" w14:textId="77777777" w:rsidR="00D95A62" w:rsidRDefault="00D95A62" w:rsidP="00D95A62">
      <w:pPr>
        <w:widowControl w:val="0"/>
        <w:spacing w:line="240" w:lineRule="auto"/>
        <w:ind w:right="3010"/>
        <w:jc w:val="right"/>
        <w:rPr>
          <w:b/>
          <w:sz w:val="24"/>
          <w:szCs w:val="24"/>
        </w:rPr>
      </w:pPr>
    </w:p>
    <w:p w14:paraId="17674024" w14:textId="77777777" w:rsidR="00D95A62" w:rsidRDefault="00D95A62" w:rsidP="00D95A62">
      <w:pPr>
        <w:widowControl w:val="0"/>
        <w:spacing w:line="240" w:lineRule="auto"/>
        <w:ind w:right="3010"/>
        <w:jc w:val="right"/>
        <w:rPr>
          <w:b/>
          <w:sz w:val="24"/>
          <w:szCs w:val="24"/>
        </w:rPr>
      </w:pPr>
    </w:p>
    <w:p w14:paraId="6F1450C2" w14:textId="77777777" w:rsidR="00D95A62" w:rsidRDefault="00D95A62" w:rsidP="00D95A62">
      <w:pPr>
        <w:widowControl w:val="0"/>
        <w:spacing w:line="240" w:lineRule="auto"/>
        <w:ind w:right="3010"/>
        <w:jc w:val="right"/>
        <w:rPr>
          <w:b/>
          <w:sz w:val="24"/>
          <w:szCs w:val="24"/>
        </w:rPr>
      </w:pPr>
    </w:p>
    <w:p w14:paraId="796B1EB4" w14:textId="77777777" w:rsidR="00D95A62" w:rsidRDefault="00D95A62" w:rsidP="00D95A62">
      <w:pPr>
        <w:widowControl w:val="0"/>
        <w:spacing w:line="240" w:lineRule="auto"/>
        <w:ind w:right="3010"/>
        <w:jc w:val="right"/>
        <w:rPr>
          <w:b/>
          <w:sz w:val="24"/>
          <w:szCs w:val="24"/>
        </w:rPr>
      </w:pPr>
    </w:p>
    <w:p w14:paraId="1D85E5E4" w14:textId="77777777" w:rsidR="00D95A62" w:rsidRDefault="00D95A62" w:rsidP="00D95A62">
      <w:pPr>
        <w:widowControl w:val="0"/>
        <w:spacing w:line="240" w:lineRule="auto"/>
        <w:ind w:right="3010"/>
        <w:jc w:val="right"/>
        <w:rPr>
          <w:b/>
          <w:sz w:val="24"/>
          <w:szCs w:val="24"/>
        </w:rPr>
      </w:pPr>
    </w:p>
    <w:p w14:paraId="34D1111A" w14:textId="77777777" w:rsidR="00D95A62" w:rsidRDefault="00D95A62" w:rsidP="00D95A62">
      <w:pPr>
        <w:widowControl w:val="0"/>
        <w:spacing w:line="240" w:lineRule="auto"/>
        <w:ind w:right="3010"/>
        <w:jc w:val="right"/>
        <w:rPr>
          <w:b/>
          <w:sz w:val="24"/>
          <w:szCs w:val="24"/>
        </w:rPr>
      </w:pPr>
    </w:p>
    <w:p w14:paraId="5389F1E7" w14:textId="77777777" w:rsidR="00D95A62" w:rsidRDefault="00D95A62" w:rsidP="00D95A62">
      <w:pPr>
        <w:widowControl w:val="0"/>
        <w:spacing w:line="240" w:lineRule="auto"/>
        <w:ind w:right="3010"/>
        <w:jc w:val="right"/>
        <w:rPr>
          <w:b/>
          <w:sz w:val="24"/>
          <w:szCs w:val="24"/>
        </w:rPr>
      </w:pPr>
    </w:p>
    <w:p w14:paraId="6E12147D" w14:textId="77777777" w:rsidR="00D95A62" w:rsidRDefault="00D95A62" w:rsidP="00D95A62">
      <w:pPr>
        <w:widowControl w:val="0"/>
        <w:spacing w:line="240" w:lineRule="auto"/>
        <w:ind w:right="3010"/>
        <w:jc w:val="right"/>
        <w:rPr>
          <w:b/>
          <w:sz w:val="24"/>
          <w:szCs w:val="24"/>
        </w:rPr>
      </w:pPr>
    </w:p>
    <w:p w14:paraId="46A8FCFD" w14:textId="77777777" w:rsidR="00D95A62" w:rsidRDefault="00D95A62" w:rsidP="00D95A62">
      <w:pPr>
        <w:widowControl w:val="0"/>
        <w:spacing w:line="240" w:lineRule="auto"/>
        <w:ind w:right="3010"/>
        <w:jc w:val="right"/>
        <w:rPr>
          <w:b/>
          <w:sz w:val="24"/>
          <w:szCs w:val="24"/>
        </w:rPr>
      </w:pPr>
    </w:p>
    <w:p w14:paraId="5BFE603B" w14:textId="77777777" w:rsidR="00D95A62" w:rsidRDefault="00D95A62" w:rsidP="00D95A62">
      <w:pPr>
        <w:widowControl w:val="0"/>
        <w:spacing w:line="240" w:lineRule="auto"/>
        <w:ind w:right="3010"/>
        <w:jc w:val="right"/>
        <w:rPr>
          <w:b/>
          <w:sz w:val="24"/>
          <w:szCs w:val="24"/>
        </w:rPr>
      </w:pPr>
    </w:p>
    <w:p w14:paraId="48BEADF8" w14:textId="77777777" w:rsidR="00D95A62" w:rsidRDefault="00D95A62" w:rsidP="00D95A62">
      <w:pPr>
        <w:widowControl w:val="0"/>
        <w:spacing w:line="240" w:lineRule="auto"/>
        <w:ind w:right="3010"/>
        <w:jc w:val="right"/>
        <w:rPr>
          <w:b/>
          <w:sz w:val="24"/>
          <w:szCs w:val="24"/>
        </w:rPr>
      </w:pPr>
    </w:p>
    <w:p w14:paraId="5624EA92" w14:textId="77777777" w:rsidR="00D95A62" w:rsidRDefault="00D95A62" w:rsidP="00D95A62">
      <w:pPr>
        <w:widowControl w:val="0"/>
        <w:spacing w:line="240" w:lineRule="auto"/>
        <w:ind w:right="3010"/>
        <w:jc w:val="right"/>
        <w:rPr>
          <w:b/>
          <w:sz w:val="24"/>
          <w:szCs w:val="24"/>
        </w:rPr>
      </w:pPr>
    </w:p>
    <w:p w14:paraId="6147B6F5" w14:textId="77777777" w:rsidR="00D95A62" w:rsidRDefault="00D95A62" w:rsidP="00D95A62">
      <w:pPr>
        <w:widowControl w:val="0"/>
        <w:spacing w:line="240" w:lineRule="auto"/>
        <w:ind w:right="3010"/>
        <w:jc w:val="right"/>
        <w:rPr>
          <w:b/>
          <w:sz w:val="24"/>
          <w:szCs w:val="24"/>
        </w:rPr>
      </w:pPr>
    </w:p>
    <w:p w14:paraId="1742BFA1" w14:textId="77777777" w:rsidR="00D95A62" w:rsidRDefault="00D95A62" w:rsidP="00D95A62">
      <w:pPr>
        <w:widowControl w:val="0"/>
        <w:spacing w:line="240" w:lineRule="auto"/>
        <w:ind w:right="3010"/>
        <w:jc w:val="right"/>
        <w:rPr>
          <w:b/>
          <w:sz w:val="24"/>
          <w:szCs w:val="24"/>
        </w:rPr>
      </w:pPr>
    </w:p>
    <w:p w14:paraId="76BE492B" w14:textId="77777777" w:rsidR="00D95A62" w:rsidRDefault="00D95A62" w:rsidP="00D95A62">
      <w:pPr>
        <w:widowControl w:val="0"/>
        <w:spacing w:line="240" w:lineRule="auto"/>
        <w:ind w:right="3010"/>
        <w:jc w:val="right"/>
        <w:rPr>
          <w:b/>
          <w:sz w:val="24"/>
          <w:szCs w:val="24"/>
        </w:rPr>
      </w:pPr>
    </w:p>
    <w:p w14:paraId="7D09F3F9" w14:textId="77777777" w:rsidR="00D95A62" w:rsidRDefault="00D95A62" w:rsidP="00D95A62">
      <w:pPr>
        <w:widowControl w:val="0"/>
        <w:spacing w:line="240" w:lineRule="auto"/>
        <w:ind w:right="3010"/>
        <w:rPr>
          <w:b/>
          <w:sz w:val="24"/>
          <w:szCs w:val="24"/>
        </w:rPr>
      </w:pPr>
    </w:p>
    <w:p w14:paraId="01E19351" w14:textId="77777777" w:rsidR="00D95A62" w:rsidRDefault="00D95A62" w:rsidP="00D95A62">
      <w:pPr>
        <w:widowControl w:val="0"/>
        <w:spacing w:line="240" w:lineRule="auto"/>
        <w:ind w:right="3010"/>
        <w:jc w:val="right"/>
        <w:rPr>
          <w:b/>
          <w:sz w:val="24"/>
          <w:szCs w:val="24"/>
        </w:rPr>
      </w:pPr>
    </w:p>
    <w:p w14:paraId="45DD47A4" w14:textId="77777777" w:rsidR="00D95A62" w:rsidRDefault="00D95A62" w:rsidP="00D95A62">
      <w:pPr>
        <w:rPr>
          <w:b/>
          <w:color w:val="000000"/>
          <w:sz w:val="24"/>
          <w:szCs w:val="24"/>
        </w:rPr>
      </w:pPr>
    </w:p>
    <w:p w14:paraId="551247C7" w14:textId="77777777" w:rsidR="00D95A62" w:rsidRDefault="00D95A62" w:rsidP="00D95A62">
      <w:pPr>
        <w:widowControl w:val="0"/>
        <w:spacing w:line="360" w:lineRule="auto"/>
        <w:ind w:right="206" w:firstLine="720"/>
        <w:jc w:val="both"/>
        <w:rPr>
          <w:sz w:val="24"/>
          <w:szCs w:val="24"/>
        </w:rPr>
      </w:pPr>
      <w:r>
        <w:rPr>
          <w:sz w:val="24"/>
          <w:szCs w:val="24"/>
        </w:rPr>
        <w:t>Table of content:</w:t>
      </w:r>
    </w:p>
    <w:p w14:paraId="39588F09" w14:textId="77777777" w:rsidR="00D95A62" w:rsidRDefault="00D95A62" w:rsidP="00D95A62">
      <w:pPr>
        <w:widowControl w:val="0"/>
        <w:spacing w:line="360" w:lineRule="auto"/>
        <w:ind w:right="206"/>
        <w:jc w:val="both"/>
        <w:rPr>
          <w:sz w:val="24"/>
          <w:szCs w:val="24"/>
        </w:rPr>
      </w:pPr>
      <w:r>
        <w:rPr>
          <w:sz w:val="24"/>
          <w:szCs w:val="24"/>
        </w:rPr>
        <w:t>Introduction ……………………………………………………………………….3</w:t>
      </w:r>
    </w:p>
    <w:p w14:paraId="15741BC5" w14:textId="77777777" w:rsidR="00D95A62" w:rsidRDefault="00D95A62" w:rsidP="00D95A62">
      <w:pPr>
        <w:widowControl w:val="0"/>
        <w:spacing w:line="360" w:lineRule="auto"/>
        <w:ind w:right="206"/>
        <w:jc w:val="both"/>
        <w:rPr>
          <w:sz w:val="24"/>
          <w:szCs w:val="24"/>
        </w:rPr>
      </w:pPr>
      <w:r>
        <w:rPr>
          <w:sz w:val="24"/>
          <w:szCs w:val="24"/>
        </w:rPr>
        <w:lastRenderedPageBreak/>
        <w:t>Description ………………………………………………………………………..3</w:t>
      </w:r>
    </w:p>
    <w:p w14:paraId="225A23B1" w14:textId="77777777" w:rsidR="00D95A62" w:rsidRDefault="00D95A62" w:rsidP="00D95A62">
      <w:pPr>
        <w:widowControl w:val="0"/>
        <w:spacing w:line="360" w:lineRule="auto"/>
        <w:ind w:right="206"/>
        <w:jc w:val="both"/>
        <w:rPr>
          <w:sz w:val="24"/>
          <w:szCs w:val="24"/>
        </w:rPr>
      </w:pPr>
      <w:r>
        <w:rPr>
          <w:sz w:val="24"/>
          <w:szCs w:val="24"/>
        </w:rPr>
        <w:t>Feelings …………………………………………………………………………...3</w:t>
      </w:r>
    </w:p>
    <w:p w14:paraId="77180FF2" w14:textId="77777777" w:rsidR="00D95A62" w:rsidRDefault="00D95A62" w:rsidP="00D95A62">
      <w:pPr>
        <w:widowControl w:val="0"/>
        <w:spacing w:line="360" w:lineRule="auto"/>
        <w:ind w:right="206"/>
        <w:jc w:val="both"/>
        <w:rPr>
          <w:sz w:val="24"/>
          <w:szCs w:val="24"/>
        </w:rPr>
      </w:pPr>
      <w:r>
        <w:rPr>
          <w:sz w:val="24"/>
          <w:szCs w:val="24"/>
        </w:rPr>
        <w:t>Evaluation …………………………………………………………………………3</w:t>
      </w:r>
    </w:p>
    <w:p w14:paraId="71289E2A" w14:textId="77777777" w:rsidR="00D95A62" w:rsidRDefault="00D95A62" w:rsidP="00D95A62">
      <w:pPr>
        <w:widowControl w:val="0"/>
        <w:spacing w:line="360" w:lineRule="auto"/>
        <w:ind w:right="206"/>
        <w:jc w:val="both"/>
        <w:rPr>
          <w:sz w:val="24"/>
          <w:szCs w:val="24"/>
        </w:rPr>
      </w:pPr>
      <w:r>
        <w:rPr>
          <w:sz w:val="24"/>
          <w:szCs w:val="24"/>
        </w:rPr>
        <w:t>Analysis ……………………………………………………………………………4</w:t>
      </w:r>
    </w:p>
    <w:p w14:paraId="3E4896C9" w14:textId="77777777" w:rsidR="00D95A62" w:rsidRDefault="00D95A62" w:rsidP="00D95A62">
      <w:pPr>
        <w:widowControl w:val="0"/>
        <w:spacing w:line="360" w:lineRule="auto"/>
        <w:ind w:right="206"/>
        <w:jc w:val="both"/>
        <w:rPr>
          <w:sz w:val="24"/>
          <w:szCs w:val="24"/>
        </w:rPr>
      </w:pPr>
      <w:r>
        <w:rPr>
          <w:sz w:val="24"/>
          <w:szCs w:val="24"/>
        </w:rPr>
        <w:t>Conclusion ………………………………………………………………………...4</w:t>
      </w:r>
    </w:p>
    <w:p w14:paraId="01CD7BA8" w14:textId="77777777" w:rsidR="00D95A62" w:rsidRDefault="00D95A62" w:rsidP="00D95A62">
      <w:pPr>
        <w:widowControl w:val="0"/>
        <w:spacing w:line="360" w:lineRule="auto"/>
        <w:ind w:right="206"/>
        <w:jc w:val="both"/>
        <w:rPr>
          <w:sz w:val="24"/>
          <w:szCs w:val="24"/>
        </w:rPr>
      </w:pPr>
      <w:r>
        <w:rPr>
          <w:sz w:val="24"/>
          <w:szCs w:val="24"/>
        </w:rPr>
        <w:t>Action Plan ………………………………………………………………………..4</w:t>
      </w:r>
    </w:p>
    <w:p w14:paraId="430D9F51" w14:textId="77777777" w:rsidR="00D95A62" w:rsidRDefault="00D95A62" w:rsidP="00D95A62">
      <w:pPr>
        <w:widowControl w:val="0"/>
        <w:spacing w:line="360" w:lineRule="auto"/>
        <w:ind w:right="206"/>
        <w:jc w:val="both"/>
        <w:rPr>
          <w:sz w:val="24"/>
          <w:szCs w:val="24"/>
        </w:rPr>
      </w:pPr>
      <w:r>
        <w:rPr>
          <w:sz w:val="24"/>
          <w:szCs w:val="24"/>
        </w:rPr>
        <w:t>References ………………………………………………………………………..6</w:t>
      </w:r>
    </w:p>
    <w:p w14:paraId="7CA5C49C" w14:textId="77777777" w:rsidR="00D95A62" w:rsidRDefault="00D95A62" w:rsidP="00D95A62">
      <w:pPr>
        <w:widowControl w:val="0"/>
        <w:spacing w:line="360" w:lineRule="auto"/>
        <w:ind w:right="206"/>
        <w:jc w:val="both"/>
        <w:rPr>
          <w:sz w:val="24"/>
          <w:szCs w:val="24"/>
        </w:rPr>
      </w:pPr>
    </w:p>
    <w:p w14:paraId="7E7491E0" w14:textId="77777777" w:rsidR="00D95A62" w:rsidRDefault="00D95A62" w:rsidP="00D95A62">
      <w:pPr>
        <w:widowControl w:val="0"/>
        <w:spacing w:line="360" w:lineRule="auto"/>
        <w:ind w:right="206"/>
        <w:jc w:val="both"/>
        <w:rPr>
          <w:sz w:val="24"/>
          <w:szCs w:val="24"/>
        </w:rPr>
      </w:pPr>
    </w:p>
    <w:p w14:paraId="590D2C4B" w14:textId="77777777" w:rsidR="00D95A62" w:rsidRDefault="00D95A62" w:rsidP="00D95A62">
      <w:pPr>
        <w:widowControl w:val="0"/>
        <w:spacing w:line="360" w:lineRule="auto"/>
        <w:ind w:right="206"/>
        <w:jc w:val="both"/>
        <w:rPr>
          <w:sz w:val="24"/>
          <w:szCs w:val="24"/>
        </w:rPr>
      </w:pPr>
    </w:p>
    <w:p w14:paraId="69692511" w14:textId="77777777" w:rsidR="00D95A62" w:rsidRDefault="00D95A62" w:rsidP="00D95A62">
      <w:pPr>
        <w:widowControl w:val="0"/>
        <w:spacing w:line="360" w:lineRule="auto"/>
        <w:ind w:right="206"/>
        <w:jc w:val="both"/>
        <w:rPr>
          <w:sz w:val="24"/>
          <w:szCs w:val="24"/>
        </w:rPr>
      </w:pPr>
    </w:p>
    <w:p w14:paraId="01BFE5A1" w14:textId="77777777" w:rsidR="00D95A62" w:rsidRDefault="00D95A62" w:rsidP="00D95A62">
      <w:pPr>
        <w:widowControl w:val="0"/>
        <w:spacing w:line="360" w:lineRule="auto"/>
        <w:ind w:right="206"/>
        <w:jc w:val="both"/>
        <w:rPr>
          <w:sz w:val="24"/>
          <w:szCs w:val="24"/>
        </w:rPr>
      </w:pPr>
    </w:p>
    <w:p w14:paraId="39D90CE8" w14:textId="77777777" w:rsidR="00D95A62" w:rsidRDefault="00D95A62" w:rsidP="00D95A62">
      <w:pPr>
        <w:widowControl w:val="0"/>
        <w:spacing w:line="360" w:lineRule="auto"/>
        <w:ind w:right="206"/>
        <w:jc w:val="both"/>
        <w:rPr>
          <w:sz w:val="24"/>
          <w:szCs w:val="24"/>
        </w:rPr>
      </w:pPr>
    </w:p>
    <w:p w14:paraId="56D0FBB2" w14:textId="77777777" w:rsidR="00D95A62" w:rsidRDefault="00D95A62" w:rsidP="00D95A62">
      <w:pPr>
        <w:widowControl w:val="0"/>
        <w:spacing w:line="360" w:lineRule="auto"/>
        <w:ind w:right="206"/>
        <w:jc w:val="both"/>
        <w:rPr>
          <w:sz w:val="24"/>
          <w:szCs w:val="24"/>
        </w:rPr>
      </w:pPr>
    </w:p>
    <w:p w14:paraId="2A54BD39" w14:textId="77777777" w:rsidR="00D95A62" w:rsidRDefault="00D95A62" w:rsidP="00D95A62">
      <w:pPr>
        <w:widowControl w:val="0"/>
        <w:spacing w:line="360" w:lineRule="auto"/>
        <w:ind w:right="206"/>
        <w:jc w:val="both"/>
        <w:rPr>
          <w:sz w:val="24"/>
          <w:szCs w:val="24"/>
        </w:rPr>
      </w:pPr>
    </w:p>
    <w:p w14:paraId="0FEBFA38" w14:textId="77777777" w:rsidR="00D95A62" w:rsidRDefault="00D95A62" w:rsidP="00D95A62">
      <w:pPr>
        <w:widowControl w:val="0"/>
        <w:spacing w:line="360" w:lineRule="auto"/>
        <w:ind w:right="206"/>
        <w:jc w:val="both"/>
        <w:rPr>
          <w:sz w:val="24"/>
          <w:szCs w:val="24"/>
        </w:rPr>
      </w:pPr>
    </w:p>
    <w:p w14:paraId="6AEAE6E5" w14:textId="77777777" w:rsidR="00D95A62" w:rsidRDefault="00D95A62" w:rsidP="00D95A62">
      <w:pPr>
        <w:widowControl w:val="0"/>
        <w:spacing w:line="360" w:lineRule="auto"/>
        <w:ind w:right="206"/>
        <w:jc w:val="both"/>
        <w:rPr>
          <w:sz w:val="24"/>
          <w:szCs w:val="24"/>
        </w:rPr>
      </w:pPr>
    </w:p>
    <w:p w14:paraId="50A8D401" w14:textId="77777777" w:rsidR="00D95A62" w:rsidRDefault="00D95A62" w:rsidP="00D95A62">
      <w:pPr>
        <w:widowControl w:val="0"/>
        <w:spacing w:line="360" w:lineRule="auto"/>
        <w:ind w:right="206"/>
        <w:jc w:val="both"/>
        <w:rPr>
          <w:sz w:val="24"/>
          <w:szCs w:val="24"/>
        </w:rPr>
      </w:pPr>
    </w:p>
    <w:p w14:paraId="77DA0B18" w14:textId="77777777" w:rsidR="00D95A62" w:rsidRDefault="00D95A62" w:rsidP="00D95A62">
      <w:pPr>
        <w:widowControl w:val="0"/>
        <w:spacing w:line="360" w:lineRule="auto"/>
        <w:ind w:right="206"/>
        <w:jc w:val="both"/>
        <w:rPr>
          <w:sz w:val="24"/>
          <w:szCs w:val="24"/>
        </w:rPr>
      </w:pPr>
    </w:p>
    <w:p w14:paraId="02E884AB" w14:textId="77777777" w:rsidR="00D95A62" w:rsidRDefault="00D95A62" w:rsidP="00D95A62">
      <w:pPr>
        <w:widowControl w:val="0"/>
        <w:spacing w:line="360" w:lineRule="auto"/>
        <w:ind w:right="206"/>
        <w:jc w:val="both"/>
        <w:rPr>
          <w:sz w:val="24"/>
          <w:szCs w:val="24"/>
        </w:rPr>
      </w:pPr>
    </w:p>
    <w:p w14:paraId="2D364BCB" w14:textId="77777777" w:rsidR="00D95A62" w:rsidRDefault="00D95A62" w:rsidP="00D95A62">
      <w:pPr>
        <w:widowControl w:val="0"/>
        <w:spacing w:line="360" w:lineRule="auto"/>
        <w:ind w:right="206"/>
        <w:jc w:val="both"/>
        <w:rPr>
          <w:sz w:val="24"/>
          <w:szCs w:val="24"/>
        </w:rPr>
      </w:pPr>
    </w:p>
    <w:p w14:paraId="17068304" w14:textId="77777777" w:rsidR="00D95A62" w:rsidRDefault="00D95A62" w:rsidP="00D95A62">
      <w:pPr>
        <w:widowControl w:val="0"/>
        <w:spacing w:line="360" w:lineRule="auto"/>
        <w:ind w:right="206"/>
        <w:jc w:val="both"/>
        <w:rPr>
          <w:sz w:val="24"/>
          <w:szCs w:val="24"/>
        </w:rPr>
      </w:pPr>
    </w:p>
    <w:p w14:paraId="6FDCF9E1" w14:textId="77777777" w:rsidR="00D95A62" w:rsidRDefault="00D95A62" w:rsidP="00D95A62">
      <w:pPr>
        <w:widowControl w:val="0"/>
        <w:spacing w:line="360" w:lineRule="auto"/>
        <w:ind w:right="206"/>
        <w:jc w:val="both"/>
        <w:rPr>
          <w:sz w:val="24"/>
          <w:szCs w:val="24"/>
        </w:rPr>
      </w:pPr>
    </w:p>
    <w:p w14:paraId="0B6B2D3E" w14:textId="77777777" w:rsidR="00D95A62" w:rsidRDefault="00D95A62" w:rsidP="00D95A62">
      <w:pPr>
        <w:widowControl w:val="0"/>
        <w:spacing w:line="360" w:lineRule="auto"/>
        <w:ind w:right="206"/>
        <w:jc w:val="both"/>
        <w:rPr>
          <w:sz w:val="24"/>
          <w:szCs w:val="24"/>
        </w:rPr>
      </w:pPr>
    </w:p>
    <w:p w14:paraId="29B36AC8" w14:textId="77777777" w:rsidR="00D95A62" w:rsidRDefault="00D95A62" w:rsidP="00D95A62">
      <w:pPr>
        <w:widowControl w:val="0"/>
        <w:spacing w:line="360" w:lineRule="auto"/>
        <w:ind w:right="206"/>
        <w:jc w:val="both"/>
        <w:rPr>
          <w:sz w:val="24"/>
          <w:szCs w:val="24"/>
        </w:rPr>
      </w:pPr>
    </w:p>
    <w:p w14:paraId="63144A87" w14:textId="77777777" w:rsidR="00D95A62" w:rsidRDefault="00D95A62" w:rsidP="00D95A62">
      <w:pPr>
        <w:widowControl w:val="0"/>
        <w:spacing w:line="360" w:lineRule="auto"/>
        <w:ind w:right="206"/>
        <w:jc w:val="both"/>
        <w:rPr>
          <w:sz w:val="24"/>
          <w:szCs w:val="24"/>
        </w:rPr>
      </w:pPr>
    </w:p>
    <w:p w14:paraId="1C7C0F03" w14:textId="77777777" w:rsidR="00D95A62" w:rsidRDefault="00D95A62" w:rsidP="00D95A62">
      <w:pPr>
        <w:widowControl w:val="0"/>
        <w:spacing w:line="360" w:lineRule="auto"/>
        <w:ind w:right="206"/>
        <w:jc w:val="both"/>
        <w:rPr>
          <w:sz w:val="24"/>
          <w:szCs w:val="24"/>
        </w:rPr>
      </w:pPr>
    </w:p>
    <w:p w14:paraId="5E58A421" w14:textId="77777777" w:rsidR="00D95A62" w:rsidRDefault="00D95A62" w:rsidP="00D95A62">
      <w:pPr>
        <w:widowControl w:val="0"/>
        <w:spacing w:line="360" w:lineRule="auto"/>
        <w:ind w:right="206"/>
        <w:jc w:val="both"/>
        <w:rPr>
          <w:sz w:val="24"/>
          <w:szCs w:val="24"/>
        </w:rPr>
      </w:pPr>
    </w:p>
    <w:p w14:paraId="099D6F1E" w14:textId="77777777" w:rsidR="00D95A62" w:rsidRDefault="00D95A62" w:rsidP="00D95A62">
      <w:pPr>
        <w:widowControl w:val="0"/>
        <w:spacing w:line="360" w:lineRule="auto"/>
        <w:ind w:right="206"/>
        <w:jc w:val="both"/>
        <w:rPr>
          <w:sz w:val="24"/>
          <w:szCs w:val="24"/>
        </w:rPr>
      </w:pPr>
    </w:p>
    <w:p w14:paraId="77BC7F4D" w14:textId="77777777" w:rsidR="00D95A62" w:rsidRDefault="00D95A62" w:rsidP="00D95A62">
      <w:pPr>
        <w:widowControl w:val="0"/>
        <w:spacing w:line="360" w:lineRule="auto"/>
        <w:ind w:right="206"/>
        <w:jc w:val="both"/>
        <w:rPr>
          <w:b/>
          <w:sz w:val="24"/>
          <w:szCs w:val="24"/>
        </w:rPr>
      </w:pPr>
      <w:r>
        <w:rPr>
          <w:b/>
          <w:sz w:val="24"/>
          <w:szCs w:val="24"/>
        </w:rPr>
        <w:t>Introduction:</w:t>
      </w:r>
    </w:p>
    <w:p w14:paraId="156CB006" w14:textId="77777777" w:rsidR="00D95A62" w:rsidRDefault="00D95A62" w:rsidP="00D95A62">
      <w:pPr>
        <w:widowControl w:val="0"/>
        <w:spacing w:line="360" w:lineRule="auto"/>
        <w:ind w:right="206" w:firstLine="720"/>
        <w:jc w:val="both"/>
        <w:rPr>
          <w:sz w:val="24"/>
          <w:szCs w:val="24"/>
        </w:rPr>
      </w:pPr>
      <w:r>
        <w:rPr>
          <w:sz w:val="24"/>
          <w:szCs w:val="24"/>
        </w:rPr>
        <w:t xml:space="preserve">The scenario is during a busy night shift in the emergency department, an unaccompanied elderly woman entered the department protesting chest strain and brevity of breath.  I will examine the emotions, insights and strategies for caring compassionately in the crisis environment of the emergency department I applied in </w:t>
      </w:r>
      <w:r>
        <w:rPr>
          <w:sz w:val="24"/>
          <w:szCs w:val="24"/>
        </w:rPr>
        <w:lastRenderedPageBreak/>
        <w:t>response to the patient using the Gibbs Reflective Cycle framework (</w:t>
      </w:r>
      <w:r>
        <w:rPr>
          <w:color w:val="000000"/>
          <w:sz w:val="24"/>
          <w:szCs w:val="24"/>
        </w:rPr>
        <w:t>Gibbs, 1988</w:t>
      </w:r>
      <w:r>
        <w:rPr>
          <w:sz w:val="24"/>
          <w:szCs w:val="24"/>
        </w:rPr>
        <w:t>).</w:t>
      </w:r>
    </w:p>
    <w:p w14:paraId="05A9A42F" w14:textId="77777777" w:rsidR="00D95A62" w:rsidRDefault="00D95A62" w:rsidP="00D95A62">
      <w:pPr>
        <w:widowControl w:val="0"/>
        <w:spacing w:line="360" w:lineRule="auto"/>
        <w:ind w:right="206" w:firstLine="720"/>
        <w:jc w:val="both"/>
        <w:rPr>
          <w:sz w:val="24"/>
          <w:szCs w:val="24"/>
        </w:rPr>
      </w:pPr>
    </w:p>
    <w:p w14:paraId="580C55EC" w14:textId="77777777" w:rsidR="00D95A62" w:rsidRDefault="00D95A62" w:rsidP="00D95A62">
      <w:pPr>
        <w:widowControl w:val="0"/>
        <w:spacing w:line="360" w:lineRule="auto"/>
        <w:ind w:right="917"/>
        <w:jc w:val="both"/>
        <w:rPr>
          <w:b/>
          <w:color w:val="000000"/>
          <w:sz w:val="24"/>
          <w:szCs w:val="24"/>
        </w:rPr>
      </w:pPr>
      <w:r>
        <w:rPr>
          <w:b/>
          <w:color w:val="000000"/>
          <w:sz w:val="24"/>
          <w:szCs w:val="24"/>
        </w:rPr>
        <w:t xml:space="preserve">1. Description  </w:t>
      </w:r>
    </w:p>
    <w:p w14:paraId="6C491713" w14:textId="77777777" w:rsidR="00D95A62" w:rsidRDefault="00D95A62" w:rsidP="00D95A62">
      <w:pPr>
        <w:widowControl w:val="0"/>
        <w:spacing w:line="360" w:lineRule="auto"/>
        <w:jc w:val="both"/>
        <w:rPr>
          <w:sz w:val="24"/>
          <w:szCs w:val="24"/>
        </w:rPr>
      </w:pPr>
      <w:r>
        <w:rPr>
          <w:sz w:val="24"/>
          <w:szCs w:val="24"/>
        </w:rPr>
        <w:t>An older single woman by the name Mrs. Jones came to our ER terrified amid the busy night shift. She described substernal chest pain and dyspnea to me, claiming she was having a heart attack. I found her amidst this night shift commotion, frightened, and quick intervention was justified. As per policy, I took her vitals and, while elevated, were not cause for alarm. Understanding that she was distressed, I viewed her in a private room and did my best to chill her down until the practicing physician came to see her rigorously.</w:t>
      </w:r>
    </w:p>
    <w:p w14:paraId="4B0713A9" w14:textId="77777777" w:rsidR="00D95A62" w:rsidRDefault="00D95A62" w:rsidP="00D95A62">
      <w:pPr>
        <w:widowControl w:val="0"/>
        <w:spacing w:line="360" w:lineRule="auto"/>
        <w:jc w:val="both"/>
        <w:rPr>
          <w:b/>
          <w:sz w:val="24"/>
          <w:szCs w:val="24"/>
        </w:rPr>
      </w:pPr>
      <w:r>
        <w:rPr>
          <w:b/>
          <w:color w:val="000000"/>
          <w:sz w:val="24"/>
          <w:szCs w:val="24"/>
        </w:rPr>
        <w:t xml:space="preserve">2. Feelings </w:t>
      </w:r>
    </w:p>
    <w:p w14:paraId="698A19A0" w14:textId="77777777" w:rsidR="00D95A62" w:rsidRDefault="00D95A62" w:rsidP="00D95A62">
      <w:pPr>
        <w:widowControl w:val="0"/>
        <w:spacing w:line="360" w:lineRule="auto"/>
        <w:jc w:val="both"/>
        <w:rPr>
          <w:sz w:val="24"/>
          <w:szCs w:val="24"/>
        </w:rPr>
      </w:pPr>
      <w:r>
        <w:rPr>
          <w:sz w:val="24"/>
          <w:szCs w:val="24"/>
        </w:rPr>
        <w:t>Listening to Mrs. Jones’s complaints and anxieties, I felt an overwhelming sense of empathy. Her vulnerability under the buzzing chaos of the ER felt so vivid; I couldn’t help but need to tend to her symptoms and take her pains away. The urgency of the situation seemed pressuring to me, but at the same time, it would not get in the way of me assuming responsibility for her safety. It was in that moment when it first dawned on me how crucial it is to strike the balance between the effective and genuinely concerned and compassionate. The ensuing sense of urgency was comforting, as it reminded me of the need to provide consolation in times of clinical imminence.</w:t>
      </w:r>
    </w:p>
    <w:p w14:paraId="72060A28" w14:textId="77777777" w:rsidR="00D95A62" w:rsidRDefault="00D95A62" w:rsidP="00D95A62">
      <w:pPr>
        <w:widowControl w:val="0"/>
        <w:spacing w:line="360" w:lineRule="auto"/>
        <w:jc w:val="both"/>
        <w:rPr>
          <w:b/>
          <w:color w:val="000000"/>
          <w:sz w:val="24"/>
          <w:szCs w:val="24"/>
        </w:rPr>
      </w:pPr>
      <w:r>
        <w:rPr>
          <w:b/>
          <w:color w:val="000000"/>
          <w:sz w:val="24"/>
          <w:szCs w:val="24"/>
        </w:rPr>
        <w:t xml:space="preserve">3. Evaluation </w:t>
      </w:r>
    </w:p>
    <w:p w14:paraId="6CC0841C" w14:textId="77777777" w:rsidR="00D95A62" w:rsidRDefault="00D95A62" w:rsidP="00D95A62">
      <w:pPr>
        <w:widowControl w:val="0"/>
        <w:spacing w:line="360" w:lineRule="auto"/>
        <w:ind w:right="507" w:hanging="6"/>
        <w:jc w:val="both"/>
        <w:rPr>
          <w:sz w:val="24"/>
          <w:szCs w:val="24"/>
        </w:rPr>
      </w:pPr>
      <w:r>
        <w:rPr>
          <w:sz w:val="24"/>
          <w:szCs w:val="24"/>
        </w:rPr>
        <w:t>The experience’s benefits and drawbacks were both very significant. I appreciate the fact that we were able to put Mrs. Jones in a quiet room and take care of her quickly, taking her concerns into account . However, the overall assessment of her emotional needs was somewhat impeded by the frantic nature of the ER. Even though we did everything in our power to console her, there was never enough time allotted to her consoles . Doing so could have also required me to provide more instruction on facilitating patient comfort when under stress. Therefore, while the first response was acceptable, there is still room for improvement in providing effective emotional support during a stressful shift.</w:t>
      </w:r>
    </w:p>
    <w:p w14:paraId="30990F73" w14:textId="77777777" w:rsidR="00D95A62" w:rsidRDefault="00D95A62" w:rsidP="00D95A62">
      <w:pPr>
        <w:widowControl w:val="0"/>
        <w:spacing w:line="360" w:lineRule="auto"/>
        <w:ind w:right="507" w:hanging="6"/>
        <w:jc w:val="both"/>
        <w:rPr>
          <w:b/>
          <w:color w:val="000000"/>
          <w:sz w:val="24"/>
          <w:szCs w:val="24"/>
        </w:rPr>
      </w:pPr>
      <w:r>
        <w:rPr>
          <w:b/>
          <w:color w:val="000000"/>
          <w:sz w:val="24"/>
          <w:szCs w:val="24"/>
        </w:rPr>
        <w:t xml:space="preserve">4. Analysis </w:t>
      </w:r>
    </w:p>
    <w:p w14:paraId="7AF26A31" w14:textId="77777777" w:rsidR="00D95A62" w:rsidRDefault="00D95A62" w:rsidP="00D95A62">
      <w:pPr>
        <w:widowControl w:val="0"/>
        <w:spacing w:line="360" w:lineRule="auto"/>
        <w:ind w:right="507" w:hanging="6"/>
        <w:jc w:val="both"/>
        <w:rPr>
          <w:sz w:val="24"/>
          <w:szCs w:val="24"/>
        </w:rPr>
      </w:pPr>
      <w:r>
        <w:rPr>
          <w:sz w:val="24"/>
          <w:szCs w:val="24"/>
        </w:rPr>
        <w:t xml:space="preserve">The appearance of Mrs. Jones mainly emphasised the relationship between medical urgency and emotional agony in the context of the bustling emergency room. While her physical symptoms are a priority, Mrs. Jones’ concern about the issue underlined the significance of comprehensive care, as well as my duty to </w:t>
      </w:r>
      <w:r>
        <w:rPr>
          <w:sz w:val="24"/>
          <w:szCs w:val="24"/>
        </w:rPr>
        <w:lastRenderedPageBreak/>
        <w:t>make the establishment of a peaceful and encouraging atmosphere a priority. As such, understanding that the concern, in this case, was to be shifted to meet her emotional needs, I made sure that she felt more comfortable and, therefore, promoted better communication and interaction with the rest of the staff. Thus, the case showed that, at times, there might be a very thin line between the clinical aspects of a procedure and the focus on more compassionate care, as well as the importance of the two areas in the process of healthcare provision.</w:t>
      </w:r>
    </w:p>
    <w:p w14:paraId="40E0DB94" w14:textId="77777777" w:rsidR="00D95A62" w:rsidRDefault="00D95A62" w:rsidP="00D95A62">
      <w:pPr>
        <w:widowControl w:val="0"/>
        <w:spacing w:line="360" w:lineRule="auto"/>
        <w:ind w:right="507" w:hanging="6"/>
        <w:jc w:val="both"/>
        <w:rPr>
          <w:b/>
          <w:color w:val="000000"/>
          <w:sz w:val="24"/>
          <w:szCs w:val="24"/>
        </w:rPr>
      </w:pPr>
      <w:r>
        <w:rPr>
          <w:b/>
          <w:color w:val="000000"/>
          <w:sz w:val="24"/>
          <w:szCs w:val="24"/>
        </w:rPr>
        <w:t xml:space="preserve">5. Conclusion </w:t>
      </w:r>
    </w:p>
    <w:p w14:paraId="0D548753" w14:textId="77777777" w:rsidR="00D95A62" w:rsidRDefault="00D95A62" w:rsidP="00D95A62">
      <w:pPr>
        <w:widowControl w:val="0"/>
        <w:spacing w:line="360" w:lineRule="auto"/>
        <w:jc w:val="both"/>
        <w:rPr>
          <w:sz w:val="24"/>
          <w:szCs w:val="24"/>
        </w:rPr>
      </w:pPr>
      <w:r>
        <w:rPr>
          <w:sz w:val="24"/>
          <w:szCs w:val="24"/>
        </w:rPr>
        <w:t>Having attended to Mrs. Jones’s urgent medical and emotional issues first, I realize that there was an additional option to alleviate her anxiety: applying therapeutic communication methods. To achieve an even more calming effect, I could address relaxation tools such as guided imagery and deep breathing. Moreover, it would reduce her distress if she was reassured and explained with more details how the diagnostic process and the treatment plan were to unfold. I will make sure to use these strategies in the future to provide a more comprehensive treatment to anxious patients.</w:t>
      </w:r>
    </w:p>
    <w:p w14:paraId="7ED8245C" w14:textId="77777777" w:rsidR="00D95A62" w:rsidRDefault="00D95A62" w:rsidP="00D95A62">
      <w:pPr>
        <w:widowControl w:val="0"/>
        <w:spacing w:line="360" w:lineRule="auto"/>
        <w:jc w:val="both"/>
        <w:rPr>
          <w:b/>
          <w:color w:val="000000"/>
          <w:sz w:val="24"/>
          <w:szCs w:val="24"/>
        </w:rPr>
      </w:pPr>
      <w:r>
        <w:rPr>
          <w:b/>
          <w:color w:val="000000"/>
          <w:sz w:val="24"/>
          <w:szCs w:val="24"/>
        </w:rPr>
        <w:t xml:space="preserve">6. Action Plan </w:t>
      </w:r>
    </w:p>
    <w:p w14:paraId="44F7D9E1" w14:textId="77777777" w:rsidR="00D95A62" w:rsidRDefault="00D95A62" w:rsidP="00D95A62">
      <w:pPr>
        <w:widowControl w:val="0"/>
        <w:spacing w:line="360" w:lineRule="auto"/>
        <w:jc w:val="both"/>
        <w:rPr>
          <w:sz w:val="24"/>
          <w:szCs w:val="24"/>
        </w:rPr>
      </w:pPr>
      <w:r>
        <w:rPr>
          <w:sz w:val="24"/>
          <w:szCs w:val="24"/>
        </w:rPr>
        <w:t>I will make sure that next time I devote more time to Mrs. Jones and her care more. Even if everything is very stressful and there is almost no time to speak up, I would at least describe the IVD results and the steps outside the room to Mrs. Jones. I would talk to her and explain the situation, providing her with the possible scenarios of the future development of the event. This way, I will give her the ability to control, which can calm down and mitigate her experience while waiting for the evaluation to continue.</w:t>
      </w:r>
    </w:p>
    <w:p w14:paraId="736E5B56" w14:textId="77777777" w:rsidR="00D95A62" w:rsidRDefault="00D95A62" w:rsidP="00D95A62">
      <w:pPr>
        <w:rPr>
          <w:sz w:val="24"/>
          <w:szCs w:val="24"/>
        </w:rPr>
      </w:pPr>
      <w:r>
        <w:br w:type="page"/>
      </w:r>
    </w:p>
    <w:p w14:paraId="6BB2E0D6" w14:textId="77777777" w:rsidR="00D95A62" w:rsidRDefault="00D95A62" w:rsidP="00D95A62">
      <w:pPr>
        <w:widowControl w:val="0"/>
        <w:spacing w:line="360" w:lineRule="auto"/>
        <w:jc w:val="both"/>
        <w:rPr>
          <w:b/>
          <w:sz w:val="24"/>
          <w:szCs w:val="24"/>
        </w:rPr>
      </w:pPr>
      <w:r>
        <w:rPr>
          <w:b/>
          <w:sz w:val="24"/>
          <w:szCs w:val="24"/>
        </w:rPr>
        <w:lastRenderedPageBreak/>
        <w:t xml:space="preserve">Reference list </w:t>
      </w:r>
    </w:p>
    <w:p w14:paraId="48684F7A" w14:textId="77777777" w:rsidR="00D95A62" w:rsidRDefault="00D95A62" w:rsidP="00D95A62">
      <w:pPr>
        <w:widowControl w:val="0"/>
        <w:spacing w:before="203" w:line="259" w:lineRule="auto"/>
        <w:ind w:right="-5"/>
        <w:rPr>
          <w:color w:val="000000"/>
          <w:sz w:val="24"/>
          <w:szCs w:val="24"/>
        </w:rPr>
      </w:pPr>
      <w:r>
        <w:rPr>
          <w:color w:val="000000"/>
          <w:sz w:val="24"/>
          <w:szCs w:val="24"/>
        </w:rPr>
        <w:t>Gibbs, G., 1988. Learning by doing: A guide to teaching and learning methods. Further Education Unit.</w:t>
      </w:r>
    </w:p>
    <w:p w14:paraId="64BDDE26" w14:textId="77777777" w:rsidR="00D95A62" w:rsidRDefault="00D95A62" w:rsidP="00D95A62">
      <w:pPr>
        <w:widowControl w:val="0"/>
        <w:spacing w:line="360" w:lineRule="auto"/>
        <w:ind w:left="368"/>
        <w:jc w:val="both"/>
        <w:rPr>
          <w:sz w:val="24"/>
          <w:szCs w:val="24"/>
        </w:rPr>
      </w:pPr>
    </w:p>
    <w:p w14:paraId="5FC68EF5" w14:textId="77777777" w:rsidR="00DF3004" w:rsidRDefault="00DF3004"/>
    <w:sectPr w:rsidR="00DF30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5A62"/>
    <w:rsid w:val="00D95A62"/>
    <w:rsid w:val="00DF30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D4D26D"/>
  <w15:chartTrackingRefBased/>
  <w15:docId w15:val="{D7C9F8A4-86D0-4D5E-A679-983255A1A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5A62"/>
    <w:pPr>
      <w:spacing w:after="0" w:line="276" w:lineRule="auto"/>
    </w:pPr>
    <w:rPr>
      <w:rFonts w:ascii="Arial" w:eastAsia="Arial" w:hAnsi="Arial" w:cs="Arial"/>
      <w:kern w:val="0"/>
      <w:lang w:val="en-IN" w:eastAsia="en-GB"/>
      <w14:ligatures w14:val="none"/>
    </w:rPr>
  </w:style>
  <w:style w:type="paragraph" w:styleId="Heading1">
    <w:name w:val="heading 1"/>
    <w:basedOn w:val="Normal"/>
    <w:next w:val="Normal"/>
    <w:link w:val="Heading1Char"/>
    <w:uiPriority w:val="9"/>
    <w:qFormat/>
    <w:rsid w:val="00D95A62"/>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val="en-GB" w:eastAsia="en-US"/>
      <w14:ligatures w14:val="standardContextual"/>
    </w:rPr>
  </w:style>
  <w:style w:type="paragraph" w:styleId="Heading2">
    <w:name w:val="heading 2"/>
    <w:basedOn w:val="Normal"/>
    <w:next w:val="Normal"/>
    <w:link w:val="Heading2Char"/>
    <w:uiPriority w:val="9"/>
    <w:semiHidden/>
    <w:unhideWhenUsed/>
    <w:qFormat/>
    <w:rsid w:val="00D95A62"/>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val="en-GB" w:eastAsia="en-US"/>
      <w14:ligatures w14:val="standardContextual"/>
    </w:rPr>
  </w:style>
  <w:style w:type="paragraph" w:styleId="Heading3">
    <w:name w:val="heading 3"/>
    <w:basedOn w:val="Normal"/>
    <w:next w:val="Normal"/>
    <w:link w:val="Heading3Char"/>
    <w:uiPriority w:val="9"/>
    <w:semiHidden/>
    <w:unhideWhenUsed/>
    <w:qFormat/>
    <w:rsid w:val="00D95A62"/>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val="en-GB" w:eastAsia="en-US"/>
      <w14:ligatures w14:val="standardContextual"/>
    </w:rPr>
  </w:style>
  <w:style w:type="paragraph" w:styleId="Heading4">
    <w:name w:val="heading 4"/>
    <w:basedOn w:val="Normal"/>
    <w:next w:val="Normal"/>
    <w:link w:val="Heading4Char"/>
    <w:uiPriority w:val="9"/>
    <w:semiHidden/>
    <w:unhideWhenUsed/>
    <w:qFormat/>
    <w:rsid w:val="00D95A62"/>
    <w:pPr>
      <w:keepNext/>
      <w:keepLines/>
      <w:spacing w:before="80" w:after="40" w:line="259" w:lineRule="auto"/>
      <w:outlineLvl w:val="3"/>
    </w:pPr>
    <w:rPr>
      <w:rFonts w:asciiTheme="minorHAnsi" w:eastAsiaTheme="majorEastAsia" w:hAnsiTheme="minorHAnsi" w:cstheme="majorBidi"/>
      <w:i/>
      <w:iCs/>
      <w:color w:val="0F4761" w:themeColor="accent1" w:themeShade="BF"/>
      <w:kern w:val="2"/>
      <w:lang w:val="en-GB" w:eastAsia="en-US"/>
      <w14:ligatures w14:val="standardContextual"/>
    </w:rPr>
  </w:style>
  <w:style w:type="paragraph" w:styleId="Heading5">
    <w:name w:val="heading 5"/>
    <w:basedOn w:val="Normal"/>
    <w:next w:val="Normal"/>
    <w:link w:val="Heading5Char"/>
    <w:uiPriority w:val="9"/>
    <w:semiHidden/>
    <w:unhideWhenUsed/>
    <w:qFormat/>
    <w:rsid w:val="00D95A62"/>
    <w:pPr>
      <w:keepNext/>
      <w:keepLines/>
      <w:spacing w:before="80" w:after="40" w:line="259" w:lineRule="auto"/>
      <w:outlineLvl w:val="4"/>
    </w:pPr>
    <w:rPr>
      <w:rFonts w:asciiTheme="minorHAnsi" w:eastAsiaTheme="majorEastAsia" w:hAnsiTheme="minorHAnsi" w:cstheme="majorBidi"/>
      <w:color w:val="0F4761" w:themeColor="accent1" w:themeShade="BF"/>
      <w:kern w:val="2"/>
      <w:lang w:val="en-GB" w:eastAsia="en-US"/>
      <w14:ligatures w14:val="standardContextual"/>
    </w:rPr>
  </w:style>
  <w:style w:type="paragraph" w:styleId="Heading6">
    <w:name w:val="heading 6"/>
    <w:basedOn w:val="Normal"/>
    <w:next w:val="Normal"/>
    <w:link w:val="Heading6Char"/>
    <w:uiPriority w:val="9"/>
    <w:semiHidden/>
    <w:unhideWhenUsed/>
    <w:qFormat/>
    <w:rsid w:val="00D95A62"/>
    <w:pPr>
      <w:keepNext/>
      <w:keepLines/>
      <w:spacing w:before="40" w:line="259" w:lineRule="auto"/>
      <w:outlineLvl w:val="5"/>
    </w:pPr>
    <w:rPr>
      <w:rFonts w:asciiTheme="minorHAnsi" w:eastAsiaTheme="majorEastAsia" w:hAnsiTheme="minorHAnsi" w:cstheme="majorBidi"/>
      <w:i/>
      <w:iCs/>
      <w:color w:val="595959" w:themeColor="text1" w:themeTint="A6"/>
      <w:kern w:val="2"/>
      <w:lang w:val="en-GB" w:eastAsia="en-US"/>
      <w14:ligatures w14:val="standardContextual"/>
    </w:rPr>
  </w:style>
  <w:style w:type="paragraph" w:styleId="Heading7">
    <w:name w:val="heading 7"/>
    <w:basedOn w:val="Normal"/>
    <w:next w:val="Normal"/>
    <w:link w:val="Heading7Char"/>
    <w:uiPriority w:val="9"/>
    <w:semiHidden/>
    <w:unhideWhenUsed/>
    <w:qFormat/>
    <w:rsid w:val="00D95A62"/>
    <w:pPr>
      <w:keepNext/>
      <w:keepLines/>
      <w:spacing w:before="40" w:line="259" w:lineRule="auto"/>
      <w:outlineLvl w:val="6"/>
    </w:pPr>
    <w:rPr>
      <w:rFonts w:asciiTheme="minorHAnsi" w:eastAsiaTheme="majorEastAsia" w:hAnsiTheme="minorHAnsi" w:cstheme="majorBidi"/>
      <w:color w:val="595959" w:themeColor="text1" w:themeTint="A6"/>
      <w:kern w:val="2"/>
      <w:lang w:val="en-GB" w:eastAsia="en-US"/>
      <w14:ligatures w14:val="standardContextual"/>
    </w:rPr>
  </w:style>
  <w:style w:type="paragraph" w:styleId="Heading8">
    <w:name w:val="heading 8"/>
    <w:basedOn w:val="Normal"/>
    <w:next w:val="Normal"/>
    <w:link w:val="Heading8Char"/>
    <w:uiPriority w:val="9"/>
    <w:semiHidden/>
    <w:unhideWhenUsed/>
    <w:qFormat/>
    <w:rsid w:val="00D95A62"/>
    <w:pPr>
      <w:keepNext/>
      <w:keepLines/>
      <w:spacing w:line="259" w:lineRule="auto"/>
      <w:outlineLvl w:val="7"/>
    </w:pPr>
    <w:rPr>
      <w:rFonts w:asciiTheme="minorHAnsi" w:eastAsiaTheme="majorEastAsia" w:hAnsiTheme="minorHAnsi" w:cstheme="majorBidi"/>
      <w:i/>
      <w:iCs/>
      <w:color w:val="272727" w:themeColor="text1" w:themeTint="D8"/>
      <w:kern w:val="2"/>
      <w:lang w:val="en-GB" w:eastAsia="en-US"/>
      <w14:ligatures w14:val="standardContextual"/>
    </w:rPr>
  </w:style>
  <w:style w:type="paragraph" w:styleId="Heading9">
    <w:name w:val="heading 9"/>
    <w:basedOn w:val="Normal"/>
    <w:next w:val="Normal"/>
    <w:link w:val="Heading9Char"/>
    <w:uiPriority w:val="9"/>
    <w:semiHidden/>
    <w:unhideWhenUsed/>
    <w:qFormat/>
    <w:rsid w:val="00D95A62"/>
    <w:pPr>
      <w:keepNext/>
      <w:keepLines/>
      <w:spacing w:line="259" w:lineRule="auto"/>
      <w:outlineLvl w:val="8"/>
    </w:pPr>
    <w:rPr>
      <w:rFonts w:asciiTheme="minorHAnsi" w:eastAsiaTheme="majorEastAsia" w:hAnsiTheme="minorHAnsi" w:cstheme="majorBidi"/>
      <w:color w:val="272727" w:themeColor="text1" w:themeTint="D8"/>
      <w:kern w:val="2"/>
      <w:lang w:val="en-GB"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5A6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95A6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95A6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95A6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95A6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95A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95A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95A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95A62"/>
    <w:rPr>
      <w:rFonts w:eastAsiaTheme="majorEastAsia" w:cstheme="majorBidi"/>
      <w:color w:val="272727" w:themeColor="text1" w:themeTint="D8"/>
    </w:rPr>
  </w:style>
  <w:style w:type="paragraph" w:styleId="Title">
    <w:name w:val="Title"/>
    <w:basedOn w:val="Normal"/>
    <w:next w:val="Normal"/>
    <w:link w:val="TitleChar"/>
    <w:uiPriority w:val="10"/>
    <w:qFormat/>
    <w:rsid w:val="00D95A62"/>
    <w:pPr>
      <w:spacing w:after="80" w:line="240" w:lineRule="auto"/>
      <w:contextualSpacing/>
    </w:pPr>
    <w:rPr>
      <w:rFonts w:asciiTheme="majorHAnsi" w:eastAsiaTheme="majorEastAsia" w:hAnsiTheme="majorHAnsi" w:cstheme="majorBidi"/>
      <w:spacing w:val="-10"/>
      <w:kern w:val="28"/>
      <w:sz w:val="56"/>
      <w:szCs w:val="56"/>
      <w:lang w:val="en-GB" w:eastAsia="en-US"/>
      <w14:ligatures w14:val="standardContextual"/>
    </w:rPr>
  </w:style>
  <w:style w:type="character" w:customStyle="1" w:styleId="TitleChar">
    <w:name w:val="Title Char"/>
    <w:basedOn w:val="DefaultParagraphFont"/>
    <w:link w:val="Title"/>
    <w:uiPriority w:val="10"/>
    <w:rsid w:val="00D95A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95A62"/>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val="en-GB" w:eastAsia="en-US"/>
      <w14:ligatures w14:val="standardContextual"/>
    </w:rPr>
  </w:style>
  <w:style w:type="character" w:customStyle="1" w:styleId="SubtitleChar">
    <w:name w:val="Subtitle Char"/>
    <w:basedOn w:val="DefaultParagraphFont"/>
    <w:link w:val="Subtitle"/>
    <w:uiPriority w:val="11"/>
    <w:rsid w:val="00D95A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95A62"/>
    <w:pPr>
      <w:spacing w:before="160" w:after="160" w:line="259" w:lineRule="auto"/>
      <w:jc w:val="center"/>
    </w:pPr>
    <w:rPr>
      <w:rFonts w:asciiTheme="minorHAnsi" w:eastAsiaTheme="minorHAnsi" w:hAnsiTheme="minorHAnsi" w:cstheme="minorBidi"/>
      <w:i/>
      <w:iCs/>
      <w:color w:val="404040" w:themeColor="text1" w:themeTint="BF"/>
      <w:kern w:val="2"/>
      <w:lang w:val="en-GB" w:eastAsia="en-US"/>
      <w14:ligatures w14:val="standardContextual"/>
    </w:rPr>
  </w:style>
  <w:style w:type="character" w:customStyle="1" w:styleId="QuoteChar">
    <w:name w:val="Quote Char"/>
    <w:basedOn w:val="DefaultParagraphFont"/>
    <w:link w:val="Quote"/>
    <w:uiPriority w:val="29"/>
    <w:rsid w:val="00D95A62"/>
    <w:rPr>
      <w:i/>
      <w:iCs/>
      <w:color w:val="404040" w:themeColor="text1" w:themeTint="BF"/>
    </w:rPr>
  </w:style>
  <w:style w:type="paragraph" w:styleId="ListParagraph">
    <w:name w:val="List Paragraph"/>
    <w:basedOn w:val="Normal"/>
    <w:uiPriority w:val="34"/>
    <w:qFormat/>
    <w:rsid w:val="00D95A62"/>
    <w:pPr>
      <w:spacing w:after="160" w:line="259" w:lineRule="auto"/>
      <w:ind w:left="720"/>
      <w:contextualSpacing/>
    </w:pPr>
    <w:rPr>
      <w:rFonts w:asciiTheme="minorHAnsi" w:eastAsiaTheme="minorHAnsi" w:hAnsiTheme="minorHAnsi" w:cstheme="minorBidi"/>
      <w:kern w:val="2"/>
      <w:lang w:val="en-GB" w:eastAsia="en-US"/>
      <w14:ligatures w14:val="standardContextual"/>
    </w:rPr>
  </w:style>
  <w:style w:type="character" w:styleId="IntenseEmphasis">
    <w:name w:val="Intense Emphasis"/>
    <w:basedOn w:val="DefaultParagraphFont"/>
    <w:uiPriority w:val="21"/>
    <w:qFormat/>
    <w:rsid w:val="00D95A62"/>
    <w:rPr>
      <w:i/>
      <w:iCs/>
      <w:color w:val="0F4761" w:themeColor="accent1" w:themeShade="BF"/>
    </w:rPr>
  </w:style>
  <w:style w:type="paragraph" w:styleId="IntenseQuote">
    <w:name w:val="Intense Quote"/>
    <w:basedOn w:val="Normal"/>
    <w:next w:val="Normal"/>
    <w:link w:val="IntenseQuoteChar"/>
    <w:uiPriority w:val="30"/>
    <w:qFormat/>
    <w:rsid w:val="00D95A62"/>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lang w:val="en-GB" w:eastAsia="en-US"/>
      <w14:ligatures w14:val="standardContextual"/>
    </w:rPr>
  </w:style>
  <w:style w:type="character" w:customStyle="1" w:styleId="IntenseQuoteChar">
    <w:name w:val="Intense Quote Char"/>
    <w:basedOn w:val="DefaultParagraphFont"/>
    <w:link w:val="IntenseQuote"/>
    <w:uiPriority w:val="30"/>
    <w:rsid w:val="00D95A62"/>
    <w:rPr>
      <w:i/>
      <w:iCs/>
      <w:color w:val="0F4761" w:themeColor="accent1" w:themeShade="BF"/>
    </w:rPr>
  </w:style>
  <w:style w:type="character" w:styleId="IntenseReference">
    <w:name w:val="Intense Reference"/>
    <w:basedOn w:val="DefaultParagraphFont"/>
    <w:uiPriority w:val="32"/>
    <w:qFormat/>
    <w:rsid w:val="00D95A6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04724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5</Pages>
  <Words>744</Words>
  <Characters>4244</Characters>
  <Application>Microsoft Office Word</Application>
  <DocSecurity>0</DocSecurity>
  <Lines>35</Lines>
  <Paragraphs>9</Paragraphs>
  <ScaleCrop>false</ScaleCrop>
  <Company/>
  <LinksUpToDate>false</LinksUpToDate>
  <CharactersWithSpaces>4979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Baluta (2322874)</dc:creator>
  <cp:keywords/>
  <dc:description/>
  <cp:lastModifiedBy>Alina Baluta (2322874)</cp:lastModifiedBy>
  <cp:revision>1</cp:revision>
  <dcterms:created xsi:type="dcterms:W3CDTF">2024-04-27T14:41:00Z</dcterms:created>
  <dcterms:modified xsi:type="dcterms:W3CDTF">2024-04-27T14:44:00Z</dcterms:modified>
</cp:coreProperties>
</file>