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716" w:type="dxa"/>
        <w:tblInd w:w="15" w:type="dxa"/>
        <w:tblLayout w:type="fixed"/>
        <w:tblCellMar>
          <w:left w:w="0" w:type="dxa"/>
          <w:right w:w="0" w:type="dxa"/>
        </w:tblCellMar>
        <w:tblLook w:val="0000" w:firstRow="0" w:lastRow="0" w:firstColumn="0" w:lastColumn="0" w:noHBand="0" w:noVBand="0"/>
      </w:tblPr>
      <w:tblGrid>
        <w:gridCol w:w="9716"/>
      </w:tblGrid>
      <w:tr w:rsidR="0064671D" w14:paraId="579729EA" w14:textId="77777777" w:rsidTr="00A453F0">
        <w:trPr>
          <w:trHeight w:hRule="exact" w:val="15319"/>
        </w:trPr>
        <w:tc>
          <w:tcPr>
            <w:tcW w:w="9716" w:type="dxa"/>
            <w:tcBorders>
              <w:top w:val="single" w:sz="4" w:space="0" w:color="auto"/>
              <w:left w:val="single" w:sz="4" w:space="0" w:color="auto"/>
              <w:bottom w:val="single" w:sz="4" w:space="0" w:color="auto"/>
              <w:right w:val="single" w:sz="4" w:space="0" w:color="auto"/>
            </w:tcBorders>
          </w:tcPr>
          <w:p w14:paraId="1CC0F870" w14:textId="77777777" w:rsidR="00A6724D" w:rsidRPr="006D7CC4" w:rsidRDefault="00A6724D">
            <w:pPr>
              <w:pStyle w:val="Heading2"/>
              <w:rPr>
                <w:rFonts w:ascii="Arial" w:hAnsi="Arial" w:cs="Arial"/>
                <w:b w:val="0"/>
              </w:rPr>
            </w:pPr>
          </w:p>
          <w:p w14:paraId="32079716" w14:textId="77777777" w:rsidR="00A6724D" w:rsidRPr="006D7CC4" w:rsidRDefault="00A6724D" w:rsidP="00575818">
            <w:pPr>
              <w:pStyle w:val="COGAPTitle"/>
              <w:ind w:left="1701" w:right="1433"/>
              <w:rPr>
                <w:rFonts w:ascii="Arial" w:hAnsi="Arial" w:cs="Arial"/>
                <w:caps w:val="0"/>
              </w:rPr>
            </w:pPr>
          </w:p>
          <w:p w14:paraId="683BFBE2" w14:textId="77777777" w:rsidR="00A6724D" w:rsidRDefault="00A6724D" w:rsidP="00834444">
            <w:pPr>
              <w:pStyle w:val="COGAPTitle"/>
              <w:ind w:right="1433"/>
              <w:jc w:val="left"/>
              <w:rPr>
                <w:rFonts w:ascii="Arial" w:hAnsi="Arial" w:cs="Arial"/>
                <w:caps w:val="0"/>
              </w:rPr>
            </w:pPr>
          </w:p>
          <w:p w14:paraId="603B0596" w14:textId="77777777" w:rsidR="005D58B9" w:rsidRDefault="005D58B9" w:rsidP="00834444">
            <w:pPr>
              <w:pStyle w:val="COGAPTitle"/>
              <w:ind w:right="1433"/>
              <w:jc w:val="left"/>
              <w:rPr>
                <w:rFonts w:ascii="Arial" w:hAnsi="Arial" w:cs="Arial"/>
                <w:caps w:val="0"/>
              </w:rPr>
            </w:pPr>
          </w:p>
          <w:p w14:paraId="53522854" w14:textId="77777777" w:rsidR="005D58B9" w:rsidRPr="006D7CC4" w:rsidRDefault="005D58B9" w:rsidP="00834444">
            <w:pPr>
              <w:pStyle w:val="COGAPTitle"/>
              <w:ind w:right="1433"/>
              <w:jc w:val="left"/>
              <w:rPr>
                <w:rFonts w:ascii="Arial" w:hAnsi="Arial" w:cs="Arial"/>
                <w:caps w:val="0"/>
              </w:rPr>
            </w:pPr>
          </w:p>
          <w:p w14:paraId="11E1FA61" w14:textId="77777777" w:rsidR="00A453F0" w:rsidRDefault="00A453F0" w:rsidP="005D58B9">
            <w:pPr>
              <w:pStyle w:val="COGAPTitle"/>
              <w:ind w:left="1701" w:right="1433"/>
              <w:rPr>
                <w:rFonts w:ascii="Arial" w:hAnsi="Arial" w:cs="Arial"/>
                <w:caps w:val="0"/>
              </w:rPr>
            </w:pPr>
          </w:p>
          <w:p w14:paraId="254F293E" w14:textId="77777777" w:rsidR="00A453F0" w:rsidRDefault="00A453F0" w:rsidP="005D58B9">
            <w:pPr>
              <w:pStyle w:val="COGAPTitle"/>
              <w:ind w:left="1701" w:right="1433"/>
              <w:rPr>
                <w:rFonts w:ascii="Arial" w:hAnsi="Arial" w:cs="Arial"/>
                <w:caps w:val="0"/>
              </w:rPr>
            </w:pPr>
          </w:p>
          <w:p w14:paraId="68EDE65E" w14:textId="77777777" w:rsidR="005D58B9" w:rsidRDefault="00000000" w:rsidP="005D58B9">
            <w:pPr>
              <w:pStyle w:val="COGAPTitle"/>
              <w:ind w:left="1701" w:right="1433"/>
              <w:rPr>
                <w:rFonts w:ascii="Arial" w:hAnsi="Arial" w:cs="Arial"/>
                <w:caps w:val="0"/>
              </w:rPr>
            </w:pPr>
            <w:r>
              <w:rPr>
                <w:rFonts w:ascii="Arial" w:hAnsi="Arial" w:cs="Arial"/>
                <w:caps w:val="0"/>
              </w:rPr>
              <w:t>BSc CIVIL ENGINEERING</w:t>
            </w:r>
          </w:p>
          <w:p w14:paraId="09ABA2DB" w14:textId="77777777" w:rsidR="00A6724D" w:rsidRDefault="00000000" w:rsidP="005D58B9">
            <w:pPr>
              <w:pStyle w:val="COGAPTitle"/>
              <w:ind w:left="1701" w:right="1433"/>
              <w:rPr>
                <w:rFonts w:ascii="Arial" w:hAnsi="Arial" w:cs="Arial"/>
                <w:caps w:val="0"/>
              </w:rPr>
            </w:pPr>
            <w:r>
              <w:rPr>
                <w:rFonts w:ascii="Arial" w:hAnsi="Arial" w:cs="Arial"/>
                <w:caps w:val="0"/>
              </w:rPr>
              <w:t>MODULE: MATERIAL ENGINEERING</w:t>
            </w:r>
          </w:p>
          <w:p w14:paraId="189364F5" w14:textId="77777777" w:rsidR="005D58B9" w:rsidRDefault="00000000" w:rsidP="005D58B9">
            <w:pPr>
              <w:pStyle w:val="COGAPTitle"/>
              <w:ind w:left="1701" w:right="1433"/>
              <w:rPr>
                <w:rFonts w:ascii="Arial" w:hAnsi="Arial" w:cs="Arial"/>
                <w:caps w:val="0"/>
              </w:rPr>
            </w:pPr>
            <w:r>
              <w:rPr>
                <w:rFonts w:ascii="Arial" w:hAnsi="Arial" w:cs="Arial"/>
                <w:caps w:val="0"/>
              </w:rPr>
              <w:t>MODULE CODE: ACBA5005</w:t>
            </w:r>
          </w:p>
          <w:p w14:paraId="6994C3B9" w14:textId="77777777" w:rsidR="005D58B9" w:rsidRDefault="005D58B9" w:rsidP="005D58B9">
            <w:pPr>
              <w:pStyle w:val="COGAPTitle"/>
              <w:ind w:left="1701" w:right="1433"/>
              <w:rPr>
                <w:rFonts w:ascii="Arial" w:hAnsi="Arial" w:cs="Arial"/>
                <w:caps w:val="0"/>
              </w:rPr>
            </w:pPr>
          </w:p>
          <w:p w14:paraId="0B257D4E" w14:textId="77777777" w:rsidR="005D58B9" w:rsidRDefault="005D58B9" w:rsidP="005D58B9">
            <w:pPr>
              <w:pStyle w:val="COGAPTitle"/>
              <w:ind w:left="1701" w:right="1433"/>
              <w:rPr>
                <w:rFonts w:ascii="Arial" w:hAnsi="Arial" w:cs="Arial"/>
                <w:caps w:val="0"/>
              </w:rPr>
            </w:pPr>
          </w:p>
          <w:p w14:paraId="3844DECC" w14:textId="77777777" w:rsidR="005D58B9" w:rsidRDefault="005D58B9" w:rsidP="005D58B9">
            <w:pPr>
              <w:pStyle w:val="COGAPTitle"/>
              <w:ind w:left="1701" w:right="1433"/>
              <w:rPr>
                <w:rFonts w:ascii="Arial" w:hAnsi="Arial" w:cs="Arial"/>
                <w:caps w:val="0"/>
              </w:rPr>
            </w:pPr>
          </w:p>
          <w:p w14:paraId="4523FA32" w14:textId="77777777" w:rsidR="005D58B9" w:rsidRDefault="005D58B9" w:rsidP="005D58B9">
            <w:pPr>
              <w:pStyle w:val="COGAPTitle"/>
              <w:ind w:left="1701" w:right="1433"/>
              <w:rPr>
                <w:rFonts w:ascii="Arial" w:hAnsi="Arial" w:cs="Arial"/>
                <w:caps w:val="0"/>
              </w:rPr>
            </w:pPr>
          </w:p>
          <w:p w14:paraId="104231F3" w14:textId="77777777" w:rsidR="00A453F0" w:rsidRDefault="00A453F0" w:rsidP="005D58B9">
            <w:pPr>
              <w:pStyle w:val="COGAPTitle"/>
              <w:ind w:left="1701" w:right="1433"/>
              <w:rPr>
                <w:rFonts w:ascii="Arial" w:hAnsi="Arial" w:cs="Arial"/>
                <w:caps w:val="0"/>
              </w:rPr>
            </w:pPr>
          </w:p>
          <w:p w14:paraId="5682EC53" w14:textId="77777777" w:rsidR="00A453F0" w:rsidRDefault="00A453F0" w:rsidP="005D58B9">
            <w:pPr>
              <w:pStyle w:val="COGAPTitle"/>
              <w:ind w:left="1701" w:right="1433"/>
              <w:rPr>
                <w:rFonts w:ascii="Arial" w:hAnsi="Arial" w:cs="Arial"/>
                <w:caps w:val="0"/>
              </w:rPr>
            </w:pPr>
          </w:p>
          <w:p w14:paraId="77B11D11" w14:textId="77777777" w:rsidR="00A453F0" w:rsidRDefault="00A453F0" w:rsidP="005D58B9">
            <w:pPr>
              <w:pStyle w:val="COGAPTitle"/>
              <w:ind w:left="1701" w:right="1433"/>
              <w:rPr>
                <w:rFonts w:ascii="Arial" w:hAnsi="Arial" w:cs="Arial"/>
                <w:caps w:val="0"/>
              </w:rPr>
            </w:pPr>
          </w:p>
          <w:p w14:paraId="60B50B1C" w14:textId="77777777" w:rsidR="005D58B9" w:rsidRDefault="00000000" w:rsidP="005D58B9">
            <w:pPr>
              <w:pStyle w:val="COGAPTitle"/>
              <w:ind w:left="1701" w:right="1433"/>
              <w:rPr>
                <w:rFonts w:ascii="Arial" w:hAnsi="Arial" w:cs="Arial"/>
                <w:caps w:val="0"/>
              </w:rPr>
            </w:pPr>
            <w:r>
              <w:rPr>
                <w:rFonts w:ascii="Arial" w:hAnsi="Arial" w:cs="Arial"/>
                <w:caps w:val="0"/>
              </w:rPr>
              <w:t>PLASTICS IN CIVIL ENGINEERING</w:t>
            </w:r>
          </w:p>
          <w:p w14:paraId="1C782DC8" w14:textId="77777777" w:rsidR="00A453F0" w:rsidRPr="006D7CC4" w:rsidRDefault="00000000" w:rsidP="005D58B9">
            <w:pPr>
              <w:pStyle w:val="COGAPTitle"/>
              <w:ind w:left="1701" w:right="1433"/>
              <w:rPr>
                <w:rFonts w:ascii="Arial" w:hAnsi="Arial" w:cs="Arial"/>
                <w:caps w:val="0"/>
              </w:rPr>
            </w:pPr>
            <w:r>
              <w:rPr>
                <w:rFonts w:ascii="Arial" w:hAnsi="Arial" w:cs="Arial"/>
                <w:caps w:val="0"/>
              </w:rPr>
              <w:t>BY TIMOTHY ISSAC MILLS</w:t>
            </w:r>
          </w:p>
          <w:p w14:paraId="498107C1" w14:textId="77777777" w:rsidR="00A6724D" w:rsidRPr="006D7CC4" w:rsidRDefault="00A6724D" w:rsidP="00575818">
            <w:pPr>
              <w:pStyle w:val="COGAPTitle"/>
              <w:ind w:left="1701" w:right="1433"/>
              <w:rPr>
                <w:rFonts w:ascii="Arial" w:hAnsi="Arial" w:cs="Arial"/>
                <w:caps w:val="0"/>
              </w:rPr>
            </w:pPr>
          </w:p>
          <w:p w14:paraId="7613567E" w14:textId="77777777" w:rsidR="00A6724D" w:rsidRDefault="00A6724D" w:rsidP="00575818">
            <w:pPr>
              <w:pStyle w:val="COGAPTitle"/>
              <w:ind w:left="1701" w:right="1433"/>
              <w:rPr>
                <w:rFonts w:ascii="Arial" w:hAnsi="Arial" w:cs="Arial"/>
                <w:caps w:val="0"/>
              </w:rPr>
            </w:pPr>
          </w:p>
          <w:p w14:paraId="5EEA28BE" w14:textId="77777777" w:rsidR="00834444" w:rsidRDefault="00834444" w:rsidP="00834444">
            <w:pPr>
              <w:pStyle w:val="COGAPTitle"/>
              <w:ind w:right="1433"/>
              <w:jc w:val="left"/>
              <w:rPr>
                <w:rFonts w:ascii="Arial" w:hAnsi="Arial" w:cs="Arial"/>
                <w:caps w:val="0"/>
              </w:rPr>
            </w:pPr>
          </w:p>
          <w:p w14:paraId="5829DC5C" w14:textId="77777777" w:rsidR="00834444" w:rsidRDefault="00834444" w:rsidP="00834444">
            <w:pPr>
              <w:pStyle w:val="COGAPTitle"/>
              <w:ind w:right="1433"/>
              <w:jc w:val="left"/>
              <w:rPr>
                <w:rFonts w:ascii="Arial" w:hAnsi="Arial" w:cs="Arial"/>
                <w:caps w:val="0"/>
              </w:rPr>
            </w:pPr>
          </w:p>
          <w:p w14:paraId="58F79F5F" w14:textId="77777777" w:rsidR="00F217A8" w:rsidRDefault="00F217A8" w:rsidP="00575818">
            <w:pPr>
              <w:pStyle w:val="COGAPTitle"/>
              <w:ind w:left="1701" w:right="1433"/>
              <w:rPr>
                <w:rFonts w:ascii="Arial" w:hAnsi="Arial" w:cs="Arial"/>
                <w:caps w:val="0"/>
              </w:rPr>
            </w:pPr>
          </w:p>
          <w:p w14:paraId="2EA9D335" w14:textId="77777777" w:rsidR="00F217A8" w:rsidRPr="00991876" w:rsidRDefault="00F217A8" w:rsidP="00575818">
            <w:pPr>
              <w:pStyle w:val="COGAPTitle"/>
              <w:ind w:left="1701" w:right="1433"/>
              <w:rPr>
                <w:rFonts w:ascii="Arial" w:hAnsi="Arial" w:cs="Arial"/>
                <w:caps w:val="0"/>
                <w:u w:val="none"/>
              </w:rPr>
            </w:pPr>
          </w:p>
          <w:p w14:paraId="44186DF9" w14:textId="77777777" w:rsidR="00F217A8" w:rsidRDefault="00F217A8" w:rsidP="00575818">
            <w:pPr>
              <w:pStyle w:val="COGAPTitle"/>
              <w:ind w:left="1701" w:right="1433"/>
              <w:rPr>
                <w:rFonts w:ascii="Arial" w:hAnsi="Arial" w:cs="Arial"/>
                <w:caps w:val="0"/>
              </w:rPr>
            </w:pPr>
          </w:p>
          <w:p w14:paraId="783FBB80" w14:textId="77777777" w:rsidR="00F217A8" w:rsidRDefault="00F217A8" w:rsidP="00575818">
            <w:pPr>
              <w:pStyle w:val="COGAPTitle"/>
              <w:ind w:left="1701" w:right="1433"/>
              <w:rPr>
                <w:rFonts w:ascii="Arial" w:hAnsi="Arial" w:cs="Arial"/>
                <w:caps w:val="0"/>
              </w:rPr>
            </w:pPr>
          </w:p>
          <w:p w14:paraId="400919BB" w14:textId="77777777" w:rsidR="00F217A8" w:rsidRPr="006D7CC4" w:rsidRDefault="00F217A8" w:rsidP="00575818">
            <w:pPr>
              <w:pStyle w:val="COGAPTitle"/>
              <w:ind w:left="1701" w:right="1433"/>
              <w:rPr>
                <w:rFonts w:ascii="Arial" w:hAnsi="Arial" w:cs="Arial"/>
                <w:caps w:val="0"/>
              </w:rPr>
            </w:pPr>
          </w:p>
          <w:p w14:paraId="382CFB11" w14:textId="77777777" w:rsidR="00A6724D" w:rsidRPr="006D7CC4" w:rsidRDefault="00A6724D" w:rsidP="00575818">
            <w:pPr>
              <w:pStyle w:val="COGAPTitle"/>
              <w:ind w:left="1701" w:right="1433"/>
              <w:rPr>
                <w:rFonts w:ascii="Arial" w:hAnsi="Arial" w:cs="Arial"/>
                <w:caps w:val="0"/>
              </w:rPr>
            </w:pPr>
          </w:p>
          <w:p w14:paraId="30A896BD" w14:textId="77777777" w:rsidR="00F217A8" w:rsidRDefault="00F217A8" w:rsidP="00575818">
            <w:pPr>
              <w:pStyle w:val="COGAPTitle"/>
              <w:ind w:left="1701" w:right="1433"/>
              <w:rPr>
                <w:rFonts w:ascii="Arial" w:hAnsi="Arial" w:cs="Arial"/>
                <w:caps w:val="0"/>
              </w:rPr>
            </w:pPr>
          </w:p>
          <w:p w14:paraId="4EABA926" w14:textId="77777777" w:rsidR="00F217A8" w:rsidRDefault="00F217A8" w:rsidP="00F217A8"/>
          <w:p w14:paraId="2A850480" w14:textId="77777777" w:rsidR="00565D99" w:rsidRDefault="00565D99" w:rsidP="00F217A8"/>
          <w:p w14:paraId="4C0A7957" w14:textId="77777777" w:rsidR="00565D99" w:rsidRDefault="00565D99" w:rsidP="00F217A8"/>
          <w:p w14:paraId="48DDEC73" w14:textId="77777777" w:rsidR="00565D99" w:rsidRDefault="00565D99" w:rsidP="00F217A8"/>
          <w:p w14:paraId="04C4DC8F" w14:textId="77777777" w:rsidR="00565D99" w:rsidRPr="00F217A8" w:rsidRDefault="00565D99" w:rsidP="00F217A8"/>
          <w:p w14:paraId="0F4E1931" w14:textId="77777777" w:rsidR="00F217A8" w:rsidRPr="00F217A8" w:rsidRDefault="00F217A8" w:rsidP="00F217A8"/>
          <w:p w14:paraId="42292BF7" w14:textId="77777777" w:rsidR="00F217A8" w:rsidRPr="00F217A8" w:rsidRDefault="00F217A8" w:rsidP="00F217A8"/>
          <w:p w14:paraId="4088814A" w14:textId="77777777" w:rsidR="00F217A8" w:rsidRDefault="00F217A8" w:rsidP="00F217A8"/>
          <w:p w14:paraId="4FD4D690" w14:textId="77777777" w:rsidR="00F217A8" w:rsidRDefault="00F217A8" w:rsidP="00F217A8"/>
          <w:p w14:paraId="3338349F" w14:textId="77777777" w:rsidR="00F217A8" w:rsidRDefault="00F217A8" w:rsidP="00F217A8"/>
          <w:p w14:paraId="0E47773B" w14:textId="77777777" w:rsidR="00F217A8" w:rsidRDefault="00F217A8" w:rsidP="00F217A8"/>
          <w:p w14:paraId="66B5C023" w14:textId="77777777" w:rsidR="00F217A8" w:rsidRDefault="00000000" w:rsidP="00A453F0">
            <w:pPr>
              <w:tabs>
                <w:tab w:val="left" w:pos="7812"/>
              </w:tabs>
            </w:pPr>
            <w:r>
              <w:tab/>
            </w:r>
          </w:p>
          <w:p w14:paraId="6598F746" w14:textId="77777777" w:rsidR="00F217A8" w:rsidRPr="00F217A8" w:rsidRDefault="00F217A8" w:rsidP="00F217A8"/>
          <w:p w14:paraId="38531C3C" w14:textId="77777777" w:rsidR="00F217A8" w:rsidRPr="00F217A8" w:rsidRDefault="00F217A8" w:rsidP="00F217A8"/>
          <w:p w14:paraId="676F0189" w14:textId="77777777" w:rsidR="00F217A8" w:rsidRDefault="00F217A8" w:rsidP="00F217A8"/>
          <w:p w14:paraId="289AD982" w14:textId="77777777" w:rsidR="00A6724D" w:rsidRPr="00F217A8" w:rsidRDefault="00A6724D" w:rsidP="00F217A8"/>
        </w:tc>
      </w:tr>
    </w:tbl>
    <w:p w14:paraId="5D2FE01B" w14:textId="77777777" w:rsidR="00A453F0" w:rsidRPr="00686D48" w:rsidRDefault="00000000">
      <w:pPr>
        <w:pStyle w:val="ListParagraph"/>
        <w:numPr>
          <w:ilvl w:val="0"/>
          <w:numId w:val="11"/>
        </w:numPr>
        <w:spacing w:after="160" w:line="360" w:lineRule="auto"/>
        <w:rPr>
          <w:rFonts w:ascii="Arial" w:hAnsi="Arial" w:cs="Arial"/>
          <w:b/>
          <w:bCs/>
          <w:szCs w:val="24"/>
        </w:rPr>
      </w:pPr>
      <w:bookmarkStart w:id="0" w:name="Start"/>
      <w:bookmarkEnd w:id="0"/>
      <w:r w:rsidRPr="00686D48">
        <w:rPr>
          <w:rFonts w:ascii="Arial" w:hAnsi="Arial" w:cs="Arial"/>
          <w:b/>
          <w:bCs/>
          <w:szCs w:val="24"/>
        </w:rPr>
        <w:lastRenderedPageBreak/>
        <w:t>Introduction</w:t>
      </w:r>
    </w:p>
    <w:p w14:paraId="10B54D72" w14:textId="77777777" w:rsidR="00E45CFD" w:rsidRDefault="00000000" w:rsidP="00A453F0">
      <w:pPr>
        <w:spacing w:line="360" w:lineRule="auto"/>
        <w:rPr>
          <w:rFonts w:ascii="Arial" w:hAnsi="Arial" w:cs="Arial"/>
          <w:szCs w:val="24"/>
        </w:rPr>
      </w:pPr>
      <w:r>
        <w:rPr>
          <w:rFonts w:ascii="Arial" w:hAnsi="Arial" w:cs="Arial"/>
          <w:szCs w:val="24"/>
        </w:rPr>
        <w:t>According to Statista, in 2021 global plastic production is an estimated 370 million metric tonnes, with the UK having an estimated 2.1 million metric tonnes of waste plastic</w:t>
      </w:r>
      <w:r w:rsidR="009259F2">
        <w:rPr>
          <w:rFonts w:ascii="Arial" w:hAnsi="Arial" w:cs="Arial"/>
          <w:szCs w:val="24"/>
        </w:rPr>
        <w:t xml:space="preserve"> [1]</w:t>
      </w:r>
      <w:r>
        <w:rPr>
          <w:rFonts w:ascii="Arial" w:hAnsi="Arial" w:cs="Arial"/>
          <w:szCs w:val="24"/>
        </w:rPr>
        <w:t xml:space="preserve">. Due to the </w:t>
      </w:r>
      <w:r w:rsidR="00A87FF6">
        <w:rPr>
          <w:rFonts w:ascii="Arial" w:hAnsi="Arial" w:cs="Arial"/>
          <w:szCs w:val="24"/>
        </w:rPr>
        <w:t>durability</w:t>
      </w:r>
      <w:r>
        <w:rPr>
          <w:rFonts w:ascii="Arial" w:hAnsi="Arial" w:cs="Arial"/>
          <w:szCs w:val="24"/>
        </w:rPr>
        <w:t xml:space="preserve"> </w:t>
      </w:r>
      <w:r w:rsidR="00621BB3">
        <w:rPr>
          <w:rFonts w:ascii="Arial" w:hAnsi="Arial" w:cs="Arial"/>
          <w:szCs w:val="24"/>
        </w:rPr>
        <w:t>of</w:t>
      </w:r>
      <w:r>
        <w:rPr>
          <w:rFonts w:ascii="Arial" w:hAnsi="Arial" w:cs="Arial"/>
          <w:szCs w:val="24"/>
        </w:rPr>
        <w:t xml:space="preserve"> </w:t>
      </w:r>
      <w:r w:rsidR="002E57A4">
        <w:rPr>
          <w:rFonts w:ascii="Arial" w:hAnsi="Arial" w:cs="Arial"/>
          <w:szCs w:val="24"/>
        </w:rPr>
        <w:t xml:space="preserve">plastics </w:t>
      </w:r>
      <w:r w:rsidR="00A87FF6">
        <w:rPr>
          <w:rFonts w:ascii="Arial" w:hAnsi="Arial" w:cs="Arial"/>
          <w:szCs w:val="24"/>
        </w:rPr>
        <w:t xml:space="preserve">and the degradation time between </w:t>
      </w:r>
      <w:r w:rsidR="000E6F0A">
        <w:rPr>
          <w:rFonts w:ascii="Arial" w:hAnsi="Arial" w:cs="Arial"/>
          <w:szCs w:val="24"/>
        </w:rPr>
        <w:t xml:space="preserve">450 </w:t>
      </w:r>
      <w:r w:rsidR="00A87FF6">
        <w:rPr>
          <w:rFonts w:ascii="Arial" w:hAnsi="Arial" w:cs="Arial"/>
          <w:szCs w:val="24"/>
        </w:rPr>
        <w:t xml:space="preserve">to 1000 </w:t>
      </w:r>
      <w:r w:rsidR="000E6F0A">
        <w:rPr>
          <w:rFonts w:ascii="Arial" w:hAnsi="Arial" w:cs="Arial"/>
          <w:szCs w:val="24"/>
        </w:rPr>
        <w:t>years</w:t>
      </w:r>
      <w:r>
        <w:rPr>
          <w:rFonts w:ascii="Arial" w:hAnsi="Arial" w:cs="Arial"/>
          <w:szCs w:val="24"/>
        </w:rPr>
        <w:t xml:space="preserve">, </w:t>
      </w:r>
      <w:r w:rsidR="000E6F0A">
        <w:rPr>
          <w:rFonts w:ascii="Arial" w:hAnsi="Arial" w:cs="Arial"/>
          <w:szCs w:val="24"/>
        </w:rPr>
        <w:t xml:space="preserve">there is </w:t>
      </w:r>
      <w:r w:rsidR="009259F2">
        <w:rPr>
          <w:rFonts w:ascii="Arial" w:hAnsi="Arial" w:cs="Arial"/>
          <w:szCs w:val="24"/>
        </w:rPr>
        <w:t>a</w:t>
      </w:r>
      <w:r w:rsidR="000E6F0A">
        <w:rPr>
          <w:rFonts w:ascii="Arial" w:hAnsi="Arial" w:cs="Arial"/>
          <w:szCs w:val="24"/>
        </w:rPr>
        <w:t xml:space="preserve"> push for innovation to introduce recycled waste plastics into all industries.</w:t>
      </w:r>
    </w:p>
    <w:p w14:paraId="1668B588" w14:textId="77777777" w:rsidR="00E45CFD" w:rsidRDefault="00E45CFD" w:rsidP="00A453F0">
      <w:pPr>
        <w:spacing w:line="360" w:lineRule="auto"/>
        <w:rPr>
          <w:rFonts w:ascii="Arial" w:hAnsi="Arial" w:cs="Arial"/>
          <w:szCs w:val="24"/>
        </w:rPr>
      </w:pPr>
    </w:p>
    <w:p w14:paraId="4A08CED7" w14:textId="77777777" w:rsidR="00E45CFD" w:rsidRDefault="00000000" w:rsidP="00A453F0">
      <w:pPr>
        <w:spacing w:line="360" w:lineRule="auto"/>
        <w:rPr>
          <w:rFonts w:ascii="Arial" w:hAnsi="Arial" w:cs="Arial"/>
          <w:szCs w:val="24"/>
        </w:rPr>
      </w:pPr>
      <w:r>
        <w:rPr>
          <w:rFonts w:ascii="Arial" w:hAnsi="Arial" w:cs="Arial"/>
          <w:szCs w:val="24"/>
        </w:rPr>
        <w:t xml:space="preserve">Waste </w:t>
      </w:r>
      <w:r w:rsidR="000E6F0A">
        <w:rPr>
          <w:rFonts w:ascii="Arial" w:hAnsi="Arial" w:cs="Arial"/>
          <w:szCs w:val="24"/>
        </w:rPr>
        <w:t>plastics</w:t>
      </w:r>
      <w:r w:rsidR="007973D7">
        <w:rPr>
          <w:rFonts w:ascii="Arial" w:hAnsi="Arial" w:cs="Arial"/>
          <w:szCs w:val="24"/>
        </w:rPr>
        <w:t>: -</w:t>
      </w:r>
    </w:p>
    <w:p w14:paraId="4EF3DCEE" w14:textId="77777777" w:rsidR="00A453F0" w:rsidRPr="00686D48" w:rsidRDefault="00000000" w:rsidP="00A453F0">
      <w:pPr>
        <w:spacing w:line="360" w:lineRule="auto"/>
        <w:rPr>
          <w:rFonts w:ascii="Arial" w:hAnsi="Arial" w:cs="Arial"/>
          <w:szCs w:val="24"/>
        </w:rPr>
      </w:pPr>
      <w:r w:rsidRPr="00A453F0">
        <w:rPr>
          <w:rFonts w:ascii="Arial" w:hAnsi="Arial" w:cs="Arial"/>
          <w:szCs w:val="24"/>
        </w:rPr>
        <w:t>Polyethylene terephthalate</w:t>
      </w:r>
      <w:r>
        <w:rPr>
          <w:rFonts w:ascii="Arial" w:hAnsi="Arial" w:cs="Arial"/>
          <w:szCs w:val="24"/>
        </w:rPr>
        <w:t xml:space="preserve"> (PET) – Water </w:t>
      </w:r>
      <w:r w:rsidR="00A87FF6">
        <w:rPr>
          <w:rFonts w:ascii="Arial" w:hAnsi="Arial" w:cs="Arial"/>
          <w:szCs w:val="24"/>
        </w:rPr>
        <w:t>bottles / plastic trays.</w:t>
      </w:r>
    </w:p>
    <w:p w14:paraId="7C6F7398" w14:textId="77777777" w:rsidR="00A453F0" w:rsidRDefault="00000000" w:rsidP="00A453F0">
      <w:pPr>
        <w:spacing w:line="360" w:lineRule="auto"/>
        <w:rPr>
          <w:rFonts w:ascii="Arial" w:hAnsi="Arial" w:cs="Arial"/>
          <w:szCs w:val="24"/>
        </w:rPr>
      </w:pPr>
      <w:r w:rsidRPr="00E45CFD">
        <w:rPr>
          <w:rFonts w:ascii="Arial" w:hAnsi="Arial" w:cs="Arial"/>
          <w:szCs w:val="24"/>
        </w:rPr>
        <w:t>High-Density Polyethylene (HDPE)</w:t>
      </w:r>
      <w:r>
        <w:rPr>
          <w:rFonts w:ascii="Arial" w:hAnsi="Arial" w:cs="Arial"/>
          <w:szCs w:val="24"/>
        </w:rPr>
        <w:t xml:space="preserve"> - M</w:t>
      </w:r>
      <w:r w:rsidRPr="00E45CFD">
        <w:rPr>
          <w:rFonts w:ascii="Arial" w:hAnsi="Arial" w:cs="Arial"/>
          <w:szCs w:val="24"/>
        </w:rPr>
        <w:t xml:space="preserve">ilk </w:t>
      </w:r>
      <w:r w:rsidR="00A87FF6">
        <w:rPr>
          <w:rFonts w:ascii="Arial" w:hAnsi="Arial" w:cs="Arial"/>
          <w:szCs w:val="24"/>
        </w:rPr>
        <w:t>c</w:t>
      </w:r>
      <w:r w:rsidRPr="00E45CFD">
        <w:rPr>
          <w:rFonts w:ascii="Arial" w:hAnsi="Arial" w:cs="Arial"/>
          <w:szCs w:val="24"/>
        </w:rPr>
        <w:t>artoons</w:t>
      </w:r>
      <w:r w:rsidR="00A87FF6">
        <w:rPr>
          <w:rFonts w:ascii="Arial" w:hAnsi="Arial" w:cs="Arial"/>
          <w:szCs w:val="24"/>
        </w:rPr>
        <w:t>/s</w:t>
      </w:r>
      <w:r w:rsidRPr="00E45CFD">
        <w:rPr>
          <w:rFonts w:ascii="Arial" w:hAnsi="Arial" w:cs="Arial"/>
          <w:szCs w:val="24"/>
        </w:rPr>
        <w:t xml:space="preserve">hampoo </w:t>
      </w:r>
      <w:r w:rsidR="00A87FF6">
        <w:rPr>
          <w:rFonts w:ascii="Arial" w:hAnsi="Arial" w:cs="Arial"/>
          <w:szCs w:val="24"/>
        </w:rPr>
        <w:t>b</w:t>
      </w:r>
      <w:r w:rsidRPr="00E45CFD">
        <w:rPr>
          <w:rFonts w:ascii="Arial" w:hAnsi="Arial" w:cs="Arial"/>
          <w:szCs w:val="24"/>
        </w:rPr>
        <w:t>ottles</w:t>
      </w:r>
      <w:r>
        <w:rPr>
          <w:rFonts w:ascii="Arial" w:hAnsi="Arial" w:cs="Arial"/>
          <w:szCs w:val="24"/>
        </w:rPr>
        <w:t>.</w:t>
      </w:r>
    </w:p>
    <w:p w14:paraId="5AB285F4" w14:textId="77777777" w:rsidR="00E45CFD" w:rsidRDefault="00000000" w:rsidP="00A453F0">
      <w:pPr>
        <w:spacing w:line="360" w:lineRule="auto"/>
        <w:rPr>
          <w:rFonts w:ascii="Arial" w:hAnsi="Arial" w:cs="Arial"/>
          <w:szCs w:val="24"/>
        </w:rPr>
      </w:pPr>
      <w:r w:rsidRPr="00E45CFD">
        <w:rPr>
          <w:rFonts w:ascii="Arial" w:hAnsi="Arial" w:cs="Arial"/>
          <w:szCs w:val="24"/>
        </w:rPr>
        <w:t xml:space="preserve">Polypropylene (PP) – </w:t>
      </w:r>
      <w:r>
        <w:rPr>
          <w:rFonts w:ascii="Arial" w:hAnsi="Arial" w:cs="Arial"/>
          <w:szCs w:val="24"/>
        </w:rPr>
        <w:t>M</w:t>
      </w:r>
      <w:r w:rsidRPr="00E45CFD">
        <w:rPr>
          <w:rFonts w:ascii="Arial" w:hAnsi="Arial" w:cs="Arial"/>
          <w:szCs w:val="24"/>
        </w:rPr>
        <w:t xml:space="preserve">argarine </w:t>
      </w:r>
      <w:r w:rsidR="00A87FF6">
        <w:rPr>
          <w:rFonts w:ascii="Arial" w:hAnsi="Arial" w:cs="Arial"/>
          <w:szCs w:val="24"/>
        </w:rPr>
        <w:t>t</w:t>
      </w:r>
      <w:r w:rsidRPr="00E45CFD">
        <w:rPr>
          <w:rFonts w:ascii="Arial" w:hAnsi="Arial" w:cs="Arial"/>
          <w:szCs w:val="24"/>
        </w:rPr>
        <w:t xml:space="preserve">ubs and </w:t>
      </w:r>
      <w:r w:rsidR="00A87FF6">
        <w:rPr>
          <w:rFonts w:ascii="Arial" w:hAnsi="Arial" w:cs="Arial"/>
          <w:szCs w:val="24"/>
        </w:rPr>
        <w:t>r</w:t>
      </w:r>
      <w:r w:rsidRPr="00E45CFD">
        <w:rPr>
          <w:rFonts w:ascii="Arial" w:hAnsi="Arial" w:cs="Arial"/>
          <w:szCs w:val="24"/>
        </w:rPr>
        <w:t>eady-</w:t>
      </w:r>
      <w:r w:rsidR="00A87FF6">
        <w:rPr>
          <w:rFonts w:ascii="Arial" w:hAnsi="Arial" w:cs="Arial"/>
          <w:szCs w:val="24"/>
        </w:rPr>
        <w:t>m</w:t>
      </w:r>
      <w:r w:rsidRPr="00E45CFD">
        <w:rPr>
          <w:rFonts w:ascii="Arial" w:hAnsi="Arial" w:cs="Arial"/>
          <w:szCs w:val="24"/>
        </w:rPr>
        <w:t xml:space="preserve">eal </w:t>
      </w:r>
      <w:r w:rsidR="00A87FF6">
        <w:rPr>
          <w:rFonts w:ascii="Arial" w:hAnsi="Arial" w:cs="Arial"/>
          <w:szCs w:val="24"/>
        </w:rPr>
        <w:t>t</w:t>
      </w:r>
      <w:r w:rsidRPr="00E45CFD">
        <w:rPr>
          <w:rFonts w:ascii="Arial" w:hAnsi="Arial" w:cs="Arial"/>
          <w:szCs w:val="24"/>
        </w:rPr>
        <w:t>rays</w:t>
      </w:r>
    </w:p>
    <w:p w14:paraId="0DC9C5AC" w14:textId="77777777" w:rsidR="00FF5D96" w:rsidRDefault="00000000" w:rsidP="00E45CFD">
      <w:pPr>
        <w:spacing w:line="360" w:lineRule="auto"/>
        <w:rPr>
          <w:rFonts w:ascii="Arial" w:hAnsi="Arial" w:cs="Arial"/>
          <w:szCs w:val="24"/>
        </w:rPr>
      </w:pPr>
      <w:r w:rsidRPr="00A87FF6">
        <w:rPr>
          <w:rFonts w:ascii="Arial" w:hAnsi="Arial" w:cs="Arial"/>
          <w:szCs w:val="24"/>
        </w:rPr>
        <w:t>Polystyrene</w:t>
      </w:r>
      <w:r>
        <w:rPr>
          <w:rFonts w:ascii="Arial" w:hAnsi="Arial" w:cs="Arial"/>
          <w:szCs w:val="24"/>
        </w:rPr>
        <w:t xml:space="preserve"> – Disposable cutlery / CD cases</w:t>
      </w:r>
    </w:p>
    <w:p w14:paraId="10B11DC5" w14:textId="77777777" w:rsidR="00A87FF6" w:rsidRDefault="00000000" w:rsidP="00E45CFD">
      <w:pPr>
        <w:spacing w:line="360" w:lineRule="auto"/>
        <w:rPr>
          <w:rFonts w:ascii="Arial" w:hAnsi="Arial" w:cs="Arial"/>
          <w:color w:val="202122"/>
          <w:szCs w:val="24"/>
          <w:shd w:val="clear" w:color="auto" w:fill="FFFFFF"/>
        </w:rPr>
      </w:pPr>
      <w:r w:rsidRPr="00A87FF6">
        <w:rPr>
          <w:rFonts w:ascii="Arial" w:hAnsi="Arial" w:cs="Arial"/>
          <w:szCs w:val="24"/>
        </w:rPr>
        <w:t>Polyvinyl chloride</w:t>
      </w:r>
      <w:r>
        <w:rPr>
          <w:rFonts w:ascii="Arial" w:hAnsi="Arial" w:cs="Arial"/>
          <w:szCs w:val="24"/>
        </w:rPr>
        <w:t xml:space="preserve"> (PVC) - </w:t>
      </w:r>
      <w:r>
        <w:rPr>
          <w:rFonts w:ascii="Arial" w:hAnsi="Arial" w:cs="Arial"/>
          <w:color w:val="202122"/>
          <w:szCs w:val="24"/>
          <w:shd w:val="clear" w:color="auto" w:fill="FFFFFF"/>
        </w:rPr>
        <w:t>Dr</w:t>
      </w:r>
      <w:r w:rsidRPr="00A87FF6">
        <w:rPr>
          <w:rFonts w:ascii="Arial" w:hAnsi="Arial" w:cs="Arial"/>
          <w:color w:val="202122"/>
          <w:szCs w:val="24"/>
          <w:shd w:val="clear" w:color="auto" w:fill="FFFFFF"/>
        </w:rPr>
        <w:t>ainpipes, gutters, and roofing sheets</w:t>
      </w:r>
    </w:p>
    <w:p w14:paraId="75CFD093" w14:textId="77777777" w:rsidR="00A87FF6" w:rsidRDefault="00A87FF6" w:rsidP="00E45CFD">
      <w:pPr>
        <w:spacing w:line="360" w:lineRule="auto"/>
        <w:rPr>
          <w:rFonts w:ascii="Arial" w:hAnsi="Arial" w:cs="Arial"/>
          <w:szCs w:val="24"/>
        </w:rPr>
      </w:pPr>
    </w:p>
    <w:p w14:paraId="40819894" w14:textId="77777777" w:rsidR="00FF5D96" w:rsidRDefault="00000000" w:rsidP="00A453F0">
      <w:pPr>
        <w:spacing w:line="360" w:lineRule="auto"/>
        <w:rPr>
          <w:rFonts w:ascii="Arial" w:hAnsi="Arial" w:cs="Arial"/>
          <w:szCs w:val="24"/>
        </w:rPr>
      </w:pPr>
      <w:r>
        <w:rPr>
          <w:rFonts w:ascii="Arial" w:hAnsi="Arial" w:cs="Arial"/>
          <w:szCs w:val="24"/>
        </w:rPr>
        <w:t xml:space="preserve">The objective of this research is to establish if current research projects have found plastic to be a suitable replacement for a proportion of fine aggregates. </w:t>
      </w:r>
      <w:r w:rsidR="0017023C">
        <w:rPr>
          <w:rFonts w:ascii="Arial" w:hAnsi="Arial" w:cs="Arial"/>
          <w:szCs w:val="24"/>
        </w:rPr>
        <w:t xml:space="preserve"> </w:t>
      </w:r>
    </w:p>
    <w:p w14:paraId="46C7454D" w14:textId="77777777" w:rsidR="0017023C" w:rsidRDefault="00000000" w:rsidP="00A453F0">
      <w:pPr>
        <w:spacing w:line="360" w:lineRule="auto"/>
        <w:rPr>
          <w:rFonts w:ascii="Arial" w:hAnsi="Arial" w:cs="Arial"/>
          <w:szCs w:val="24"/>
        </w:rPr>
      </w:pPr>
      <w:r>
        <w:rPr>
          <w:rFonts w:ascii="Arial" w:hAnsi="Arial" w:cs="Arial"/>
          <w:szCs w:val="24"/>
        </w:rPr>
        <w:t>It will also look at the potential for recycled waste plastics to be used as a bitumen replacement.</w:t>
      </w:r>
      <w:r w:rsidRPr="0017023C">
        <w:rPr>
          <w:rFonts w:ascii="Arial" w:hAnsi="Arial" w:cs="Arial"/>
          <w:szCs w:val="24"/>
        </w:rPr>
        <w:t xml:space="preserve"> </w:t>
      </w:r>
    </w:p>
    <w:p w14:paraId="65BA6526" w14:textId="77777777" w:rsidR="00EF7AD7" w:rsidRDefault="00000000" w:rsidP="00A453F0">
      <w:pPr>
        <w:spacing w:line="360" w:lineRule="auto"/>
        <w:rPr>
          <w:rFonts w:ascii="Arial" w:hAnsi="Arial" w:cs="Arial"/>
          <w:szCs w:val="24"/>
        </w:rPr>
      </w:pPr>
      <w:r>
        <w:rPr>
          <w:rFonts w:ascii="Arial" w:hAnsi="Arial" w:cs="Arial"/>
          <w:szCs w:val="24"/>
        </w:rPr>
        <w:t xml:space="preserve">The plastic properties that can have the most impact as a replacement </w:t>
      </w:r>
      <w:proofErr w:type="gramStart"/>
      <w:r>
        <w:rPr>
          <w:rFonts w:ascii="Arial" w:hAnsi="Arial" w:cs="Arial"/>
          <w:szCs w:val="24"/>
        </w:rPr>
        <w:t>are</w:t>
      </w:r>
      <w:proofErr w:type="gramEnd"/>
      <w:r>
        <w:rPr>
          <w:rFonts w:ascii="Arial" w:hAnsi="Arial" w:cs="Arial"/>
          <w:szCs w:val="24"/>
        </w:rPr>
        <w:t xml:space="preserve"> density, thermal properties, fire </w:t>
      </w:r>
      <w:r w:rsidR="00003840">
        <w:rPr>
          <w:rFonts w:ascii="Arial" w:hAnsi="Arial" w:cs="Arial"/>
          <w:szCs w:val="24"/>
        </w:rPr>
        <w:t>resistance,</w:t>
      </w:r>
      <w:r>
        <w:rPr>
          <w:rFonts w:ascii="Arial" w:hAnsi="Arial" w:cs="Arial"/>
          <w:szCs w:val="24"/>
        </w:rPr>
        <w:t xml:space="preserve"> mechanical properties &amp; chemical and weather resistance. </w:t>
      </w:r>
    </w:p>
    <w:p w14:paraId="3AC75C44" w14:textId="77777777" w:rsidR="00003840" w:rsidRDefault="00003840" w:rsidP="00A453F0">
      <w:pPr>
        <w:spacing w:line="360" w:lineRule="auto"/>
        <w:rPr>
          <w:rFonts w:ascii="Arial" w:hAnsi="Arial" w:cs="Arial"/>
          <w:szCs w:val="24"/>
        </w:rPr>
      </w:pPr>
    </w:p>
    <w:p w14:paraId="0D2B610B" w14:textId="77777777" w:rsidR="00003840" w:rsidRPr="000D64A3" w:rsidRDefault="00000000" w:rsidP="00003840">
      <w:pPr>
        <w:pStyle w:val="ListParagraph"/>
        <w:numPr>
          <w:ilvl w:val="0"/>
          <w:numId w:val="11"/>
        </w:numPr>
        <w:spacing w:line="360" w:lineRule="auto"/>
        <w:rPr>
          <w:rFonts w:ascii="Arial" w:hAnsi="Arial" w:cs="Arial"/>
          <w:b/>
          <w:bCs/>
          <w:szCs w:val="24"/>
        </w:rPr>
      </w:pPr>
      <w:r w:rsidRPr="000D64A3">
        <w:rPr>
          <w:rFonts w:ascii="Arial" w:hAnsi="Arial" w:cs="Arial"/>
          <w:b/>
          <w:bCs/>
          <w:szCs w:val="24"/>
        </w:rPr>
        <w:t>The plastic used as a proportionate replacement of fine aggregate</w:t>
      </w:r>
    </w:p>
    <w:p w14:paraId="54368949" w14:textId="77777777" w:rsidR="000D64A3" w:rsidRDefault="000D64A3" w:rsidP="00003840">
      <w:pPr>
        <w:spacing w:line="360" w:lineRule="auto"/>
        <w:rPr>
          <w:rFonts w:ascii="Arial" w:hAnsi="Arial" w:cs="Arial"/>
          <w:szCs w:val="24"/>
        </w:rPr>
      </w:pPr>
    </w:p>
    <w:p w14:paraId="4B3D8864" w14:textId="77777777" w:rsidR="00BF2E1E" w:rsidRDefault="00000000" w:rsidP="0098321D">
      <w:pPr>
        <w:spacing w:line="360" w:lineRule="auto"/>
        <w:rPr>
          <w:rFonts w:ascii="Arial" w:hAnsi="Arial" w:cs="Arial"/>
          <w:szCs w:val="24"/>
        </w:rPr>
      </w:pPr>
      <w:r>
        <w:rPr>
          <w:rFonts w:ascii="Arial" w:hAnsi="Arial" w:cs="Arial"/>
          <w:szCs w:val="24"/>
        </w:rPr>
        <w:t>The traditional concrete build-up is of water, cement, fine aggregate &amp; aggregates. The application of the concrete will depend on the mixture required. Different applications can give different test results, depending on aggregate type and size.</w:t>
      </w:r>
    </w:p>
    <w:p w14:paraId="12A63A20" w14:textId="5D239058" w:rsidR="0098321D" w:rsidRPr="000D64A3" w:rsidRDefault="00000000" w:rsidP="0098321D">
      <w:pPr>
        <w:spacing w:line="360" w:lineRule="auto"/>
        <w:rPr>
          <w:rFonts w:ascii="Arial" w:hAnsi="Arial" w:cs="Arial"/>
          <w:szCs w:val="24"/>
        </w:rPr>
      </w:pPr>
      <w:r>
        <w:rPr>
          <w:rFonts w:ascii="Arial" w:hAnsi="Arial" w:cs="Arial"/>
          <w:szCs w:val="24"/>
        </w:rPr>
        <w:t>Reviewing recent research papers</w:t>
      </w:r>
      <w:r w:rsidR="00C91563">
        <w:rPr>
          <w:rFonts w:ascii="Arial" w:hAnsi="Arial" w:cs="Arial"/>
          <w:szCs w:val="24"/>
        </w:rPr>
        <w:t xml:space="preserve"> on</w:t>
      </w:r>
      <w:r>
        <w:rPr>
          <w:rFonts w:ascii="Arial" w:hAnsi="Arial" w:cs="Arial"/>
          <w:szCs w:val="24"/>
        </w:rPr>
        <w:t xml:space="preserve"> waste polyethylene terephthalate</w:t>
      </w:r>
      <w:r w:rsidR="00C91563">
        <w:rPr>
          <w:rFonts w:ascii="Arial" w:hAnsi="Arial" w:cs="Arial"/>
          <w:szCs w:val="24"/>
        </w:rPr>
        <w:t xml:space="preserve"> (</w:t>
      </w:r>
      <w:r>
        <w:rPr>
          <w:rFonts w:ascii="Arial" w:hAnsi="Arial" w:cs="Arial"/>
          <w:szCs w:val="24"/>
        </w:rPr>
        <w:t>PET</w:t>
      </w:r>
      <w:r w:rsidR="00C91563">
        <w:rPr>
          <w:rFonts w:ascii="Arial" w:hAnsi="Arial" w:cs="Arial"/>
          <w:szCs w:val="24"/>
        </w:rPr>
        <w:t xml:space="preserve">) used in concrete, the results are all based on a </w:t>
      </w:r>
      <w:r w:rsidR="009748D9">
        <w:rPr>
          <w:rFonts w:ascii="Arial" w:hAnsi="Arial" w:cs="Arial"/>
          <w:szCs w:val="24"/>
        </w:rPr>
        <w:t xml:space="preserve">reference mix using 0% PET replacement. </w:t>
      </w:r>
      <w:r w:rsidR="00BF2E1E">
        <w:rPr>
          <w:rFonts w:ascii="Arial" w:hAnsi="Arial" w:cs="Arial"/>
          <w:szCs w:val="24"/>
        </w:rPr>
        <w:t>[</w:t>
      </w:r>
      <w:r w:rsidR="00F45F82">
        <w:rPr>
          <w:rFonts w:ascii="Arial" w:hAnsi="Arial" w:cs="Arial"/>
          <w:szCs w:val="24"/>
        </w:rPr>
        <w:t>2/3/</w:t>
      </w:r>
      <w:r w:rsidR="0078041A">
        <w:rPr>
          <w:rFonts w:ascii="Arial" w:hAnsi="Arial" w:cs="Arial"/>
          <w:szCs w:val="24"/>
        </w:rPr>
        <w:t>4</w:t>
      </w:r>
      <w:r w:rsidR="00BF2E1E">
        <w:rPr>
          <w:rFonts w:ascii="Arial" w:hAnsi="Arial" w:cs="Arial"/>
          <w:szCs w:val="24"/>
        </w:rPr>
        <w:t>]</w:t>
      </w:r>
    </w:p>
    <w:p w14:paraId="0E109048" w14:textId="77777777" w:rsidR="0098321D" w:rsidRDefault="0098321D" w:rsidP="00003840">
      <w:pPr>
        <w:spacing w:line="360" w:lineRule="auto"/>
        <w:rPr>
          <w:rFonts w:ascii="Arial" w:hAnsi="Arial" w:cs="Arial"/>
          <w:szCs w:val="24"/>
        </w:rPr>
      </w:pPr>
    </w:p>
    <w:p w14:paraId="2C7BC58B" w14:textId="77777777" w:rsidR="00003840" w:rsidRPr="00BF2E1E" w:rsidRDefault="00000000" w:rsidP="009748D9">
      <w:pPr>
        <w:pStyle w:val="ListParagraph"/>
        <w:numPr>
          <w:ilvl w:val="1"/>
          <w:numId w:val="15"/>
        </w:numPr>
        <w:spacing w:line="360" w:lineRule="auto"/>
        <w:rPr>
          <w:rFonts w:ascii="Arial" w:hAnsi="Arial" w:cs="Arial"/>
          <w:szCs w:val="24"/>
        </w:rPr>
      </w:pPr>
      <w:r w:rsidRPr="009748D9">
        <w:rPr>
          <w:rFonts w:ascii="Arial" w:hAnsi="Arial" w:cs="Arial"/>
          <w:b/>
          <w:bCs/>
          <w:szCs w:val="24"/>
        </w:rPr>
        <w:t>Density</w:t>
      </w:r>
    </w:p>
    <w:p w14:paraId="23561F7E" w14:textId="77777777" w:rsidR="00BF2E1E" w:rsidRDefault="00BF2E1E" w:rsidP="00BF2E1E">
      <w:pPr>
        <w:spacing w:line="360" w:lineRule="auto"/>
        <w:rPr>
          <w:rFonts w:ascii="Arial" w:hAnsi="Arial" w:cs="Arial"/>
          <w:szCs w:val="24"/>
        </w:rPr>
      </w:pPr>
    </w:p>
    <w:p w14:paraId="3A02EEE1" w14:textId="77777777" w:rsidR="00BF2E1E" w:rsidRPr="00BF2E1E" w:rsidRDefault="00000000" w:rsidP="00BF2E1E">
      <w:pPr>
        <w:spacing w:line="360" w:lineRule="auto"/>
        <w:rPr>
          <w:rFonts w:ascii="Arial" w:hAnsi="Arial" w:cs="Arial"/>
          <w:b/>
          <w:bCs/>
          <w:szCs w:val="24"/>
        </w:rPr>
      </w:pPr>
      <w:r w:rsidRPr="00BF2E1E">
        <w:rPr>
          <w:rFonts w:ascii="Arial" w:hAnsi="Arial" w:cs="Arial"/>
          <w:b/>
          <w:bCs/>
          <w:szCs w:val="24"/>
        </w:rPr>
        <w:t>2.1A. Fresh Unit Weight</w:t>
      </w:r>
    </w:p>
    <w:p w14:paraId="1D92F9DE" w14:textId="77777777" w:rsidR="003F6933" w:rsidRDefault="00000000" w:rsidP="00003840">
      <w:pPr>
        <w:spacing w:line="360" w:lineRule="auto"/>
        <w:rPr>
          <w:rFonts w:ascii="Arial" w:hAnsi="Arial" w:cs="Arial"/>
          <w:szCs w:val="24"/>
        </w:rPr>
      </w:pPr>
      <w:r>
        <w:rPr>
          <w:rFonts w:ascii="Arial" w:hAnsi="Arial" w:cs="Arial"/>
          <w:szCs w:val="24"/>
        </w:rPr>
        <w:t xml:space="preserve">The </w:t>
      </w:r>
      <w:r w:rsidR="009748D9">
        <w:rPr>
          <w:rFonts w:ascii="Arial" w:hAnsi="Arial" w:cs="Arial"/>
          <w:szCs w:val="24"/>
        </w:rPr>
        <w:t>test</w:t>
      </w:r>
      <w:r>
        <w:rPr>
          <w:rFonts w:ascii="Arial" w:hAnsi="Arial" w:cs="Arial"/>
          <w:szCs w:val="24"/>
        </w:rPr>
        <w:t xml:space="preserve"> results</w:t>
      </w:r>
      <w:r w:rsidR="009748D9">
        <w:rPr>
          <w:rFonts w:ascii="Arial" w:hAnsi="Arial" w:cs="Arial"/>
          <w:szCs w:val="24"/>
        </w:rPr>
        <w:t xml:space="preserve"> </w:t>
      </w:r>
      <w:r>
        <w:rPr>
          <w:rFonts w:ascii="Arial" w:hAnsi="Arial" w:cs="Arial"/>
          <w:szCs w:val="24"/>
        </w:rPr>
        <w:t xml:space="preserve">show that the fresh unit rate </w:t>
      </w:r>
      <w:r w:rsidR="00D2697E">
        <w:rPr>
          <w:rFonts w:ascii="Arial" w:hAnsi="Arial" w:cs="Arial"/>
          <w:szCs w:val="24"/>
        </w:rPr>
        <w:t>of the reference</w:t>
      </w:r>
      <w:r>
        <w:rPr>
          <w:rFonts w:ascii="Arial" w:hAnsi="Arial" w:cs="Arial"/>
          <w:szCs w:val="24"/>
        </w:rPr>
        <w:t xml:space="preserve"> mix</w:t>
      </w:r>
      <w:r w:rsidR="00D2697E">
        <w:rPr>
          <w:rFonts w:ascii="Arial" w:hAnsi="Arial" w:cs="Arial"/>
          <w:szCs w:val="24"/>
        </w:rPr>
        <w:t xml:space="preserve"> was 24.02</w:t>
      </w:r>
      <w:r>
        <w:rPr>
          <w:rFonts w:ascii="Arial" w:hAnsi="Arial" w:cs="Arial"/>
          <w:szCs w:val="24"/>
        </w:rPr>
        <w:t>kN</w:t>
      </w:r>
      <w:r w:rsidR="00D2697E">
        <w:rPr>
          <w:rFonts w:ascii="Arial" w:hAnsi="Arial" w:cs="Arial"/>
          <w:szCs w:val="24"/>
        </w:rPr>
        <w:t xml:space="preserve">/m³. When 10% PET was used </w:t>
      </w:r>
      <w:r>
        <w:rPr>
          <w:rFonts w:ascii="Arial" w:hAnsi="Arial" w:cs="Arial"/>
          <w:szCs w:val="24"/>
        </w:rPr>
        <w:t>there was only a 6% decrease to 22.51kN/m³. When more PET replaces the fine aggregate the fresh unit rate decreases with it. 30% PET replacement showed a result of 20% decrease to 19.33</w:t>
      </w:r>
      <w:r w:rsidRPr="003F6933">
        <w:rPr>
          <w:rFonts w:ascii="Arial" w:hAnsi="Arial" w:cs="Arial"/>
          <w:szCs w:val="24"/>
        </w:rPr>
        <w:t xml:space="preserve"> </w:t>
      </w:r>
      <w:proofErr w:type="spellStart"/>
      <w:r>
        <w:rPr>
          <w:rFonts w:ascii="Arial" w:hAnsi="Arial" w:cs="Arial"/>
          <w:szCs w:val="24"/>
        </w:rPr>
        <w:t>kN</w:t>
      </w:r>
      <w:proofErr w:type="spellEnd"/>
      <w:r>
        <w:rPr>
          <w:rFonts w:ascii="Arial" w:hAnsi="Arial" w:cs="Arial"/>
          <w:szCs w:val="24"/>
        </w:rPr>
        <w:t xml:space="preserve">/m³ &amp; 50% PET Replacement showed a decrease of 32% decrease </w:t>
      </w:r>
      <w:r>
        <w:rPr>
          <w:rFonts w:ascii="Arial" w:hAnsi="Arial" w:cs="Arial"/>
          <w:szCs w:val="24"/>
        </w:rPr>
        <w:lastRenderedPageBreak/>
        <w:t>to 16.42</w:t>
      </w:r>
      <w:r w:rsidRPr="003F6933">
        <w:rPr>
          <w:rFonts w:ascii="Arial" w:hAnsi="Arial" w:cs="Arial"/>
          <w:szCs w:val="24"/>
        </w:rPr>
        <w:t xml:space="preserve"> </w:t>
      </w:r>
      <w:proofErr w:type="spellStart"/>
      <w:r>
        <w:rPr>
          <w:rFonts w:ascii="Arial" w:hAnsi="Arial" w:cs="Arial"/>
          <w:szCs w:val="24"/>
        </w:rPr>
        <w:t>kN</w:t>
      </w:r>
      <w:proofErr w:type="spellEnd"/>
      <w:r>
        <w:rPr>
          <w:rFonts w:ascii="Arial" w:hAnsi="Arial" w:cs="Arial"/>
          <w:szCs w:val="24"/>
        </w:rPr>
        <w:t>/m³. These results are expected because the weight of PET is lighter than aggregate.</w:t>
      </w:r>
      <w:r w:rsidR="001F4292">
        <w:rPr>
          <w:rFonts w:ascii="Arial" w:hAnsi="Arial" w:cs="Arial"/>
          <w:szCs w:val="24"/>
        </w:rPr>
        <w:t xml:space="preserve"> See Table 1 for Results.</w:t>
      </w:r>
    </w:p>
    <w:p w14:paraId="2A88821B" w14:textId="77777777" w:rsidR="003F6933" w:rsidRDefault="003F6933" w:rsidP="00003840">
      <w:pPr>
        <w:spacing w:line="360" w:lineRule="auto"/>
        <w:rPr>
          <w:rFonts w:ascii="Arial" w:hAnsi="Arial" w:cs="Arial"/>
          <w:szCs w:val="24"/>
        </w:rPr>
      </w:pPr>
    </w:p>
    <w:p w14:paraId="51F41216" w14:textId="77777777" w:rsidR="00BF2E1E" w:rsidRPr="00BF2E1E" w:rsidRDefault="00000000" w:rsidP="00003840">
      <w:pPr>
        <w:spacing w:line="360" w:lineRule="auto"/>
        <w:rPr>
          <w:rFonts w:ascii="Arial" w:hAnsi="Arial" w:cs="Arial"/>
          <w:b/>
          <w:bCs/>
          <w:szCs w:val="24"/>
        </w:rPr>
      </w:pPr>
      <w:r w:rsidRPr="00BF2E1E">
        <w:rPr>
          <w:rFonts w:ascii="Arial" w:hAnsi="Arial" w:cs="Arial"/>
          <w:b/>
          <w:bCs/>
          <w:szCs w:val="24"/>
        </w:rPr>
        <w:t>2.1B. Slump Test</w:t>
      </w:r>
    </w:p>
    <w:p w14:paraId="1B66AC63" w14:textId="77777777" w:rsidR="003F6933" w:rsidRDefault="00000000" w:rsidP="00003840">
      <w:pPr>
        <w:spacing w:line="360" w:lineRule="auto"/>
        <w:rPr>
          <w:rFonts w:ascii="Arial" w:hAnsi="Arial" w:cs="Arial"/>
          <w:szCs w:val="24"/>
        </w:rPr>
      </w:pPr>
      <w:r>
        <w:rPr>
          <w:rFonts w:ascii="Arial" w:hAnsi="Arial" w:cs="Arial"/>
          <w:szCs w:val="24"/>
        </w:rPr>
        <w:t>The slump test results showed a more impactful result when PET was used as a replacement</w:t>
      </w:r>
      <w:r w:rsidR="009F106F">
        <w:rPr>
          <w:rFonts w:ascii="Arial" w:hAnsi="Arial" w:cs="Arial"/>
          <w:szCs w:val="24"/>
        </w:rPr>
        <w:t xml:space="preserve"> because it shows that even though the expected weight decreases the more PET is added</w:t>
      </w:r>
      <w:r>
        <w:rPr>
          <w:rFonts w:ascii="Arial" w:hAnsi="Arial" w:cs="Arial"/>
          <w:szCs w:val="24"/>
        </w:rPr>
        <w:t xml:space="preserve">. The </w:t>
      </w:r>
      <w:r w:rsidR="009F106F">
        <w:rPr>
          <w:rFonts w:ascii="Arial" w:hAnsi="Arial" w:cs="Arial"/>
          <w:szCs w:val="24"/>
        </w:rPr>
        <w:t xml:space="preserve">slump test </w:t>
      </w:r>
      <w:r w:rsidR="00BF2E1E">
        <w:rPr>
          <w:rFonts w:ascii="Arial" w:hAnsi="Arial" w:cs="Arial"/>
          <w:szCs w:val="24"/>
        </w:rPr>
        <w:t xml:space="preserve">is a consistency test and </w:t>
      </w:r>
      <w:r w:rsidR="009F106F">
        <w:rPr>
          <w:rFonts w:ascii="Arial" w:hAnsi="Arial" w:cs="Arial"/>
          <w:szCs w:val="24"/>
        </w:rPr>
        <w:t xml:space="preserve">the workability of the mix. </w:t>
      </w:r>
    </w:p>
    <w:p w14:paraId="4CF01600" w14:textId="77777777" w:rsidR="00BF2E1E" w:rsidRDefault="00BF2E1E" w:rsidP="00003840">
      <w:pPr>
        <w:spacing w:line="360" w:lineRule="auto"/>
        <w:rPr>
          <w:rFonts w:ascii="Arial" w:hAnsi="Arial" w:cs="Arial"/>
          <w:szCs w:val="24"/>
        </w:rPr>
      </w:pPr>
    </w:p>
    <w:p w14:paraId="3188D525" w14:textId="77777777" w:rsidR="00BF2E1E" w:rsidRDefault="00000000" w:rsidP="00003840">
      <w:pPr>
        <w:spacing w:line="360" w:lineRule="auto"/>
        <w:rPr>
          <w:rFonts w:ascii="Arial" w:hAnsi="Arial" w:cs="Arial"/>
          <w:szCs w:val="24"/>
        </w:rPr>
      </w:pPr>
      <w:r>
        <w:rPr>
          <w:rFonts w:ascii="Arial" w:hAnsi="Arial" w:cs="Arial"/>
          <w:szCs w:val="24"/>
        </w:rPr>
        <w:t>The results shown in Fig.1 [2] show that the standard concrete mix has a slump of 90mm, as the percentage of PET increases the concrete mix becomes more difficult to work with. After 10% of PET replaces sand, the workability decreases by 13% (78mm) to the reference concrete mix. This drastically reduces the more PET replaces sand with 20% PET decreases by 31% (62mm), at 30% PET decreases by 50% (45mm) to the reference mix, at 40% PET decreases by 75% (22mm) to the reference mix &amp; 50% PET replacement reduces the workability by 88% (11mm) to the reference mix.</w:t>
      </w:r>
    </w:p>
    <w:p w14:paraId="6965A96E" w14:textId="77777777" w:rsidR="00003840" w:rsidRDefault="00000000" w:rsidP="00003840">
      <w:pPr>
        <w:spacing w:line="360" w:lineRule="auto"/>
        <w:rPr>
          <w:rFonts w:ascii="Arial" w:hAnsi="Arial" w:cs="Arial"/>
          <w:szCs w:val="24"/>
        </w:rPr>
      </w:pPr>
      <w:r>
        <w:rPr>
          <w:rFonts w:ascii="Arial" w:hAnsi="Arial" w:cs="Arial"/>
          <w:noProof/>
          <w:szCs w:val="24"/>
        </w:rPr>
        <w:drawing>
          <wp:anchor distT="0" distB="0" distL="114300" distR="114300" simplePos="0" relativeHeight="251658240" behindDoc="0" locked="0" layoutInCell="1" allowOverlap="1" wp14:anchorId="3540D1A3" wp14:editId="12B736FB">
            <wp:simplePos x="0" y="0"/>
            <wp:positionH relativeFrom="margin">
              <wp:align>center</wp:align>
            </wp:positionH>
            <wp:positionV relativeFrom="paragraph">
              <wp:posOffset>211455</wp:posOffset>
            </wp:positionV>
            <wp:extent cx="3877733" cy="2779614"/>
            <wp:effectExtent l="0" t="0" r="8890" b="1905"/>
            <wp:wrapTopAndBottom/>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3877733" cy="2779614"/>
                    </a:xfrm>
                    <a:prstGeom prst="rect">
                      <a:avLst/>
                    </a:prstGeom>
                  </pic:spPr>
                </pic:pic>
              </a:graphicData>
            </a:graphic>
          </wp:anchor>
        </w:drawing>
      </w:r>
    </w:p>
    <w:p w14:paraId="7C21DB9D" w14:textId="77777777" w:rsidR="00BF2E1E" w:rsidRDefault="00BF2E1E" w:rsidP="00BF2E1E">
      <w:pPr>
        <w:spacing w:line="360" w:lineRule="auto"/>
        <w:jc w:val="center"/>
        <w:rPr>
          <w:rFonts w:ascii="Arial" w:hAnsi="Arial" w:cs="Arial"/>
          <w:szCs w:val="24"/>
        </w:rPr>
      </w:pPr>
    </w:p>
    <w:p w14:paraId="39F32380" w14:textId="77777777" w:rsidR="00BF2E1E" w:rsidRDefault="00000000" w:rsidP="00BF2E1E">
      <w:pPr>
        <w:spacing w:line="360" w:lineRule="auto"/>
        <w:jc w:val="center"/>
        <w:rPr>
          <w:rFonts w:ascii="Arial" w:hAnsi="Arial" w:cs="Arial"/>
          <w:szCs w:val="24"/>
        </w:rPr>
      </w:pPr>
      <w:r>
        <w:rPr>
          <w:rFonts w:ascii="Arial" w:hAnsi="Arial" w:cs="Arial"/>
          <w:szCs w:val="24"/>
        </w:rPr>
        <w:t>Fig.</w:t>
      </w:r>
      <w:r w:rsidR="001B2E32">
        <w:rPr>
          <w:rFonts w:ascii="Arial" w:hAnsi="Arial" w:cs="Arial"/>
          <w:szCs w:val="24"/>
        </w:rPr>
        <w:t>1</w:t>
      </w:r>
      <w:r>
        <w:rPr>
          <w:rFonts w:ascii="Arial" w:hAnsi="Arial" w:cs="Arial"/>
          <w:szCs w:val="24"/>
        </w:rPr>
        <w:t xml:space="preserve"> – Slump Test Results with a percentage of PET added. [</w:t>
      </w:r>
      <w:r w:rsidR="00F45F82">
        <w:rPr>
          <w:rFonts w:ascii="Arial" w:hAnsi="Arial" w:cs="Arial"/>
          <w:szCs w:val="24"/>
        </w:rPr>
        <w:t>2</w:t>
      </w:r>
      <w:r>
        <w:rPr>
          <w:rFonts w:ascii="Arial" w:hAnsi="Arial" w:cs="Arial"/>
          <w:szCs w:val="24"/>
        </w:rPr>
        <w:t>]</w:t>
      </w:r>
    </w:p>
    <w:p w14:paraId="3FA5BCF1" w14:textId="77777777" w:rsidR="00BF2E1E" w:rsidRDefault="00BF2E1E" w:rsidP="00BF2E1E">
      <w:pPr>
        <w:spacing w:line="360" w:lineRule="auto"/>
        <w:rPr>
          <w:rFonts w:ascii="Arial" w:hAnsi="Arial" w:cs="Arial"/>
          <w:b/>
          <w:bCs/>
          <w:szCs w:val="24"/>
        </w:rPr>
      </w:pPr>
    </w:p>
    <w:p w14:paraId="544E426A" w14:textId="77777777" w:rsidR="00BF2E1E" w:rsidRPr="00BF2E1E" w:rsidRDefault="00000000" w:rsidP="00BF2E1E">
      <w:pPr>
        <w:spacing w:line="360" w:lineRule="auto"/>
        <w:rPr>
          <w:rFonts w:ascii="Arial" w:hAnsi="Arial" w:cs="Arial"/>
          <w:b/>
          <w:bCs/>
          <w:szCs w:val="24"/>
        </w:rPr>
      </w:pPr>
      <w:r w:rsidRPr="00BF2E1E">
        <w:rPr>
          <w:rFonts w:ascii="Arial" w:hAnsi="Arial" w:cs="Arial"/>
          <w:b/>
          <w:bCs/>
          <w:szCs w:val="24"/>
        </w:rPr>
        <w:t>2.1</w:t>
      </w:r>
      <w:r>
        <w:rPr>
          <w:rFonts w:ascii="Arial" w:hAnsi="Arial" w:cs="Arial"/>
          <w:b/>
          <w:bCs/>
          <w:szCs w:val="24"/>
        </w:rPr>
        <w:t>C</w:t>
      </w:r>
      <w:r w:rsidRPr="00BF2E1E">
        <w:rPr>
          <w:rFonts w:ascii="Arial" w:hAnsi="Arial" w:cs="Arial"/>
          <w:b/>
          <w:bCs/>
          <w:szCs w:val="24"/>
        </w:rPr>
        <w:t xml:space="preserve">. </w:t>
      </w:r>
      <w:r>
        <w:rPr>
          <w:rFonts w:ascii="Arial" w:hAnsi="Arial" w:cs="Arial"/>
          <w:b/>
          <w:bCs/>
          <w:szCs w:val="24"/>
        </w:rPr>
        <w:t>Dry Weight</w:t>
      </w:r>
    </w:p>
    <w:p w14:paraId="5956C6AE" w14:textId="77777777" w:rsidR="006B3EE6" w:rsidRDefault="00000000" w:rsidP="00003840">
      <w:pPr>
        <w:spacing w:line="360" w:lineRule="auto"/>
        <w:rPr>
          <w:rFonts w:ascii="Arial" w:hAnsi="Arial" w:cs="Arial"/>
          <w:szCs w:val="24"/>
        </w:rPr>
      </w:pPr>
      <w:r>
        <w:rPr>
          <w:rFonts w:ascii="Arial" w:hAnsi="Arial" w:cs="Arial"/>
          <w:szCs w:val="24"/>
        </w:rPr>
        <w:t xml:space="preserve">The readings for the results on the dry weight were taken on days 7 / 28 / 56. The Fresh unit weight of the reference mix was 24.02kN/m³, after 7 days the dry weight of the reference mix dropped down to 23.45kN/m³ with the final dry weight of the reference mix after 56days there is an increase to 23.58kN/m³. </w:t>
      </w:r>
      <w:r w:rsidR="001F4292">
        <w:rPr>
          <w:rFonts w:ascii="Arial" w:hAnsi="Arial" w:cs="Arial"/>
          <w:szCs w:val="24"/>
        </w:rPr>
        <w:t>See Table 1 below</w:t>
      </w:r>
      <w:r w:rsidR="00A51E62">
        <w:rPr>
          <w:rFonts w:ascii="Arial" w:hAnsi="Arial" w:cs="Arial"/>
          <w:szCs w:val="24"/>
        </w:rPr>
        <w:t>.</w:t>
      </w:r>
    </w:p>
    <w:p w14:paraId="7110E9CF" w14:textId="77777777" w:rsidR="00BF2E1E" w:rsidRDefault="00BF2E1E" w:rsidP="00003840">
      <w:pPr>
        <w:spacing w:line="360" w:lineRule="auto"/>
        <w:rPr>
          <w:rFonts w:ascii="Arial" w:hAnsi="Arial" w:cs="Arial"/>
          <w:szCs w:val="24"/>
        </w:rPr>
      </w:pPr>
    </w:p>
    <w:p w14:paraId="30E699EB" w14:textId="77777777" w:rsidR="00BF2E1E" w:rsidRDefault="00BF2E1E" w:rsidP="00003840">
      <w:pPr>
        <w:spacing w:line="360" w:lineRule="auto"/>
        <w:rPr>
          <w:rFonts w:ascii="Arial" w:hAnsi="Arial" w:cs="Arial"/>
          <w:szCs w:val="24"/>
        </w:rPr>
      </w:pPr>
    </w:p>
    <w:p w14:paraId="19AB9F9E" w14:textId="77777777" w:rsidR="001F4292" w:rsidRDefault="001F4292" w:rsidP="00003840">
      <w:pPr>
        <w:spacing w:line="360" w:lineRule="auto"/>
        <w:rPr>
          <w:rFonts w:ascii="Arial" w:hAnsi="Arial" w:cs="Arial"/>
          <w:szCs w:val="24"/>
        </w:rPr>
      </w:pPr>
    </w:p>
    <w:tbl>
      <w:tblPr>
        <w:tblStyle w:val="TableGrid"/>
        <w:tblW w:w="0" w:type="auto"/>
        <w:tblInd w:w="-5" w:type="dxa"/>
        <w:tblLook w:val="04A0" w:firstRow="1" w:lastRow="0" w:firstColumn="1" w:lastColumn="0" w:noHBand="0" w:noVBand="1"/>
      </w:tblPr>
      <w:tblGrid>
        <w:gridCol w:w="1843"/>
        <w:gridCol w:w="2126"/>
        <w:gridCol w:w="2127"/>
        <w:gridCol w:w="1984"/>
        <w:gridCol w:w="1979"/>
      </w:tblGrid>
      <w:tr w:rsidR="0064671D" w14:paraId="7AE17D3A" w14:textId="77777777" w:rsidTr="001F4292">
        <w:trPr>
          <w:trHeight w:val="279"/>
        </w:trPr>
        <w:tc>
          <w:tcPr>
            <w:tcW w:w="1843" w:type="dxa"/>
            <w:vMerge w:val="restart"/>
            <w:vAlign w:val="center"/>
          </w:tcPr>
          <w:p w14:paraId="681742AB" w14:textId="77777777" w:rsidR="001F4292" w:rsidRDefault="001F4292" w:rsidP="00C94852">
            <w:pPr>
              <w:spacing w:line="360" w:lineRule="auto"/>
              <w:jc w:val="center"/>
              <w:rPr>
                <w:rFonts w:ascii="Arial" w:hAnsi="Arial" w:cs="Arial"/>
                <w:szCs w:val="24"/>
              </w:rPr>
            </w:pPr>
          </w:p>
        </w:tc>
        <w:tc>
          <w:tcPr>
            <w:tcW w:w="2126" w:type="dxa"/>
            <w:vMerge w:val="restart"/>
          </w:tcPr>
          <w:p w14:paraId="5F6584E4" w14:textId="77777777" w:rsidR="001F4292" w:rsidRDefault="00000000" w:rsidP="00C94852">
            <w:pPr>
              <w:spacing w:line="360" w:lineRule="auto"/>
              <w:jc w:val="center"/>
              <w:rPr>
                <w:rFonts w:ascii="Arial" w:hAnsi="Arial" w:cs="Arial"/>
                <w:szCs w:val="24"/>
              </w:rPr>
            </w:pPr>
            <w:r>
              <w:rPr>
                <w:rFonts w:ascii="Arial" w:hAnsi="Arial" w:cs="Arial"/>
                <w:szCs w:val="24"/>
              </w:rPr>
              <w:t>Fresh Unit Rate</w:t>
            </w:r>
          </w:p>
          <w:p w14:paraId="54A818CF" w14:textId="77777777" w:rsidR="001F4292" w:rsidRDefault="00000000" w:rsidP="00C94852">
            <w:pPr>
              <w:spacing w:line="360" w:lineRule="auto"/>
              <w:jc w:val="center"/>
              <w:rPr>
                <w:rFonts w:ascii="Arial" w:hAnsi="Arial" w:cs="Arial"/>
                <w:szCs w:val="24"/>
              </w:rPr>
            </w:pPr>
            <w:r>
              <w:rPr>
                <w:rFonts w:ascii="Arial" w:hAnsi="Arial" w:cs="Arial"/>
                <w:szCs w:val="24"/>
              </w:rPr>
              <w:t>(</w:t>
            </w:r>
            <w:proofErr w:type="spellStart"/>
            <w:r>
              <w:rPr>
                <w:rFonts w:ascii="Arial" w:hAnsi="Arial" w:cs="Arial"/>
                <w:szCs w:val="24"/>
              </w:rPr>
              <w:t>kN</w:t>
            </w:r>
            <w:proofErr w:type="spellEnd"/>
            <w:r>
              <w:rPr>
                <w:rFonts w:ascii="Arial" w:hAnsi="Arial" w:cs="Arial"/>
                <w:szCs w:val="24"/>
              </w:rPr>
              <w:t>/m³)</w:t>
            </w:r>
          </w:p>
        </w:tc>
        <w:tc>
          <w:tcPr>
            <w:tcW w:w="6090" w:type="dxa"/>
            <w:gridSpan w:val="3"/>
            <w:vAlign w:val="center"/>
          </w:tcPr>
          <w:p w14:paraId="4FCCB250" w14:textId="77777777" w:rsidR="001F4292" w:rsidRDefault="00000000" w:rsidP="00C94852">
            <w:pPr>
              <w:spacing w:line="360" w:lineRule="auto"/>
              <w:jc w:val="center"/>
              <w:rPr>
                <w:rFonts w:ascii="Arial" w:hAnsi="Arial" w:cs="Arial"/>
                <w:szCs w:val="24"/>
              </w:rPr>
            </w:pPr>
            <w:r>
              <w:rPr>
                <w:rFonts w:ascii="Arial" w:hAnsi="Arial" w:cs="Arial"/>
                <w:szCs w:val="24"/>
              </w:rPr>
              <w:t>Dry Unit Weight (</w:t>
            </w:r>
            <w:proofErr w:type="spellStart"/>
            <w:r>
              <w:rPr>
                <w:rFonts w:ascii="Arial" w:hAnsi="Arial" w:cs="Arial"/>
                <w:szCs w:val="24"/>
              </w:rPr>
              <w:t>kN</w:t>
            </w:r>
            <w:proofErr w:type="spellEnd"/>
            <w:r>
              <w:rPr>
                <w:rFonts w:ascii="Arial" w:hAnsi="Arial" w:cs="Arial"/>
                <w:szCs w:val="24"/>
              </w:rPr>
              <w:t>/m³)</w:t>
            </w:r>
          </w:p>
        </w:tc>
      </w:tr>
      <w:tr w:rsidR="0064671D" w14:paraId="683F5E9A" w14:textId="77777777" w:rsidTr="001F4292">
        <w:trPr>
          <w:trHeight w:val="279"/>
        </w:trPr>
        <w:tc>
          <w:tcPr>
            <w:tcW w:w="1843" w:type="dxa"/>
            <w:vMerge/>
            <w:vAlign w:val="center"/>
          </w:tcPr>
          <w:p w14:paraId="378E15ED" w14:textId="77777777" w:rsidR="001F4292" w:rsidRDefault="001F4292" w:rsidP="00C94852">
            <w:pPr>
              <w:spacing w:line="360" w:lineRule="auto"/>
              <w:jc w:val="center"/>
              <w:rPr>
                <w:rFonts w:ascii="Arial" w:hAnsi="Arial" w:cs="Arial"/>
                <w:szCs w:val="24"/>
              </w:rPr>
            </w:pPr>
          </w:p>
        </w:tc>
        <w:tc>
          <w:tcPr>
            <w:tcW w:w="2126" w:type="dxa"/>
            <w:vMerge/>
          </w:tcPr>
          <w:p w14:paraId="60EC08AD" w14:textId="77777777" w:rsidR="001F4292" w:rsidRDefault="001F4292" w:rsidP="00C94852">
            <w:pPr>
              <w:spacing w:line="360" w:lineRule="auto"/>
              <w:jc w:val="center"/>
              <w:rPr>
                <w:rFonts w:ascii="Arial" w:hAnsi="Arial" w:cs="Arial"/>
                <w:szCs w:val="24"/>
              </w:rPr>
            </w:pPr>
          </w:p>
        </w:tc>
        <w:tc>
          <w:tcPr>
            <w:tcW w:w="2127" w:type="dxa"/>
            <w:vAlign w:val="center"/>
          </w:tcPr>
          <w:p w14:paraId="5A15BE0C" w14:textId="77777777" w:rsidR="001F4292" w:rsidRDefault="00000000" w:rsidP="00C94852">
            <w:pPr>
              <w:spacing w:line="360" w:lineRule="auto"/>
              <w:jc w:val="center"/>
              <w:rPr>
                <w:rFonts w:ascii="Arial" w:hAnsi="Arial" w:cs="Arial"/>
                <w:szCs w:val="24"/>
              </w:rPr>
            </w:pPr>
            <w:r>
              <w:rPr>
                <w:rFonts w:ascii="Arial" w:hAnsi="Arial" w:cs="Arial"/>
                <w:szCs w:val="24"/>
              </w:rPr>
              <w:t>7 Days</w:t>
            </w:r>
          </w:p>
        </w:tc>
        <w:tc>
          <w:tcPr>
            <w:tcW w:w="1984" w:type="dxa"/>
            <w:vAlign w:val="center"/>
          </w:tcPr>
          <w:p w14:paraId="0F28AD1A" w14:textId="77777777" w:rsidR="001F4292" w:rsidRDefault="00000000" w:rsidP="00C94852">
            <w:pPr>
              <w:spacing w:line="360" w:lineRule="auto"/>
              <w:jc w:val="center"/>
              <w:rPr>
                <w:rFonts w:ascii="Arial" w:hAnsi="Arial" w:cs="Arial"/>
                <w:szCs w:val="24"/>
              </w:rPr>
            </w:pPr>
            <w:r>
              <w:rPr>
                <w:rFonts w:ascii="Arial" w:hAnsi="Arial" w:cs="Arial"/>
                <w:szCs w:val="24"/>
              </w:rPr>
              <w:t>28 Days</w:t>
            </w:r>
          </w:p>
        </w:tc>
        <w:tc>
          <w:tcPr>
            <w:tcW w:w="1979" w:type="dxa"/>
            <w:vAlign w:val="center"/>
          </w:tcPr>
          <w:p w14:paraId="268570A6" w14:textId="77777777" w:rsidR="001F4292" w:rsidRDefault="00000000" w:rsidP="00C94852">
            <w:pPr>
              <w:spacing w:line="360" w:lineRule="auto"/>
              <w:jc w:val="center"/>
              <w:rPr>
                <w:rFonts w:ascii="Arial" w:hAnsi="Arial" w:cs="Arial"/>
                <w:szCs w:val="24"/>
              </w:rPr>
            </w:pPr>
            <w:r>
              <w:rPr>
                <w:rFonts w:ascii="Arial" w:hAnsi="Arial" w:cs="Arial"/>
                <w:szCs w:val="24"/>
              </w:rPr>
              <w:t>56 Days</w:t>
            </w:r>
          </w:p>
        </w:tc>
      </w:tr>
      <w:tr w:rsidR="0064671D" w14:paraId="76FFDE12" w14:textId="77777777" w:rsidTr="001F4292">
        <w:trPr>
          <w:trHeight w:val="405"/>
        </w:trPr>
        <w:tc>
          <w:tcPr>
            <w:tcW w:w="1843" w:type="dxa"/>
            <w:vAlign w:val="center"/>
          </w:tcPr>
          <w:p w14:paraId="621D3307" w14:textId="77777777" w:rsidR="001F4292" w:rsidRDefault="00000000" w:rsidP="00C94852">
            <w:pPr>
              <w:spacing w:line="360" w:lineRule="auto"/>
              <w:jc w:val="center"/>
              <w:rPr>
                <w:rFonts w:ascii="Arial" w:hAnsi="Arial" w:cs="Arial"/>
                <w:szCs w:val="24"/>
              </w:rPr>
            </w:pPr>
            <w:r>
              <w:rPr>
                <w:rFonts w:ascii="Arial" w:hAnsi="Arial" w:cs="Arial"/>
                <w:szCs w:val="24"/>
              </w:rPr>
              <w:t>Reference Mix.</w:t>
            </w:r>
          </w:p>
        </w:tc>
        <w:tc>
          <w:tcPr>
            <w:tcW w:w="2126" w:type="dxa"/>
          </w:tcPr>
          <w:p w14:paraId="153B81C4" w14:textId="77777777" w:rsidR="001F4292" w:rsidRDefault="00000000" w:rsidP="00C94852">
            <w:pPr>
              <w:spacing w:line="360" w:lineRule="auto"/>
              <w:jc w:val="center"/>
              <w:rPr>
                <w:rFonts w:ascii="Arial" w:hAnsi="Arial" w:cs="Arial"/>
                <w:szCs w:val="24"/>
              </w:rPr>
            </w:pPr>
            <w:r>
              <w:rPr>
                <w:rFonts w:ascii="Arial" w:hAnsi="Arial" w:cs="Arial"/>
                <w:szCs w:val="24"/>
              </w:rPr>
              <w:t>24.02</w:t>
            </w:r>
          </w:p>
        </w:tc>
        <w:tc>
          <w:tcPr>
            <w:tcW w:w="2127" w:type="dxa"/>
            <w:vAlign w:val="center"/>
          </w:tcPr>
          <w:p w14:paraId="26EDF719" w14:textId="77777777" w:rsidR="001F4292" w:rsidRDefault="00000000" w:rsidP="00C94852">
            <w:pPr>
              <w:spacing w:line="360" w:lineRule="auto"/>
              <w:jc w:val="center"/>
              <w:rPr>
                <w:rFonts w:ascii="Arial" w:hAnsi="Arial" w:cs="Arial"/>
                <w:szCs w:val="24"/>
              </w:rPr>
            </w:pPr>
            <w:r>
              <w:rPr>
                <w:rFonts w:ascii="Arial" w:hAnsi="Arial" w:cs="Arial"/>
                <w:szCs w:val="24"/>
              </w:rPr>
              <w:t>23.454</w:t>
            </w:r>
          </w:p>
        </w:tc>
        <w:tc>
          <w:tcPr>
            <w:tcW w:w="1984" w:type="dxa"/>
            <w:vAlign w:val="center"/>
          </w:tcPr>
          <w:p w14:paraId="122D4B15" w14:textId="77777777" w:rsidR="001F4292" w:rsidRDefault="00000000" w:rsidP="00C94852">
            <w:pPr>
              <w:spacing w:line="360" w:lineRule="auto"/>
              <w:jc w:val="center"/>
              <w:rPr>
                <w:rFonts w:ascii="Arial" w:hAnsi="Arial" w:cs="Arial"/>
                <w:szCs w:val="24"/>
              </w:rPr>
            </w:pPr>
            <w:r>
              <w:rPr>
                <w:rFonts w:ascii="Arial" w:hAnsi="Arial" w:cs="Arial"/>
                <w:szCs w:val="24"/>
              </w:rPr>
              <w:t>23.486</w:t>
            </w:r>
          </w:p>
        </w:tc>
        <w:tc>
          <w:tcPr>
            <w:tcW w:w="1979" w:type="dxa"/>
            <w:vAlign w:val="center"/>
          </w:tcPr>
          <w:p w14:paraId="6EA625AA" w14:textId="77777777" w:rsidR="001F4292" w:rsidRDefault="00000000" w:rsidP="00C94852">
            <w:pPr>
              <w:spacing w:line="360" w:lineRule="auto"/>
              <w:jc w:val="center"/>
              <w:rPr>
                <w:rFonts w:ascii="Arial" w:hAnsi="Arial" w:cs="Arial"/>
                <w:szCs w:val="24"/>
              </w:rPr>
            </w:pPr>
            <w:r>
              <w:rPr>
                <w:rFonts w:ascii="Arial" w:hAnsi="Arial" w:cs="Arial"/>
                <w:szCs w:val="24"/>
              </w:rPr>
              <w:t>23.582</w:t>
            </w:r>
          </w:p>
        </w:tc>
      </w:tr>
      <w:tr w:rsidR="0064671D" w14:paraId="709CE57A" w14:textId="77777777" w:rsidTr="001F4292">
        <w:trPr>
          <w:trHeight w:val="128"/>
        </w:trPr>
        <w:tc>
          <w:tcPr>
            <w:tcW w:w="1843" w:type="dxa"/>
            <w:vAlign w:val="center"/>
          </w:tcPr>
          <w:p w14:paraId="50F7475B" w14:textId="77777777" w:rsidR="001F4292" w:rsidRDefault="00000000" w:rsidP="00C94852">
            <w:pPr>
              <w:spacing w:line="360" w:lineRule="auto"/>
              <w:jc w:val="center"/>
              <w:rPr>
                <w:rFonts w:ascii="Arial" w:hAnsi="Arial" w:cs="Arial"/>
                <w:szCs w:val="24"/>
              </w:rPr>
            </w:pPr>
            <w:r>
              <w:rPr>
                <w:rFonts w:ascii="Arial" w:hAnsi="Arial" w:cs="Arial"/>
                <w:szCs w:val="24"/>
              </w:rPr>
              <w:t>PET 10%</w:t>
            </w:r>
          </w:p>
        </w:tc>
        <w:tc>
          <w:tcPr>
            <w:tcW w:w="2126" w:type="dxa"/>
          </w:tcPr>
          <w:p w14:paraId="397960C6" w14:textId="77777777" w:rsidR="001F4292" w:rsidRDefault="00000000" w:rsidP="00C94852">
            <w:pPr>
              <w:spacing w:line="360" w:lineRule="auto"/>
              <w:jc w:val="center"/>
              <w:rPr>
                <w:rFonts w:ascii="Arial" w:hAnsi="Arial" w:cs="Arial"/>
                <w:szCs w:val="24"/>
              </w:rPr>
            </w:pPr>
            <w:r>
              <w:rPr>
                <w:rFonts w:ascii="Arial" w:hAnsi="Arial" w:cs="Arial"/>
                <w:szCs w:val="24"/>
              </w:rPr>
              <w:t>22.51</w:t>
            </w:r>
          </w:p>
        </w:tc>
        <w:tc>
          <w:tcPr>
            <w:tcW w:w="2127" w:type="dxa"/>
            <w:vAlign w:val="center"/>
          </w:tcPr>
          <w:p w14:paraId="0082694B" w14:textId="77777777" w:rsidR="001F4292" w:rsidRDefault="00000000" w:rsidP="00C94852">
            <w:pPr>
              <w:spacing w:line="360" w:lineRule="auto"/>
              <w:jc w:val="center"/>
              <w:rPr>
                <w:rFonts w:ascii="Arial" w:hAnsi="Arial" w:cs="Arial"/>
                <w:szCs w:val="24"/>
              </w:rPr>
            </w:pPr>
            <w:r>
              <w:rPr>
                <w:rFonts w:ascii="Arial" w:hAnsi="Arial" w:cs="Arial"/>
                <w:szCs w:val="24"/>
              </w:rPr>
              <w:t>23.176</w:t>
            </w:r>
          </w:p>
        </w:tc>
        <w:tc>
          <w:tcPr>
            <w:tcW w:w="1984" w:type="dxa"/>
            <w:vAlign w:val="center"/>
          </w:tcPr>
          <w:p w14:paraId="260E2229" w14:textId="77777777" w:rsidR="001F4292" w:rsidRDefault="00000000" w:rsidP="00C94852">
            <w:pPr>
              <w:spacing w:line="360" w:lineRule="auto"/>
              <w:jc w:val="center"/>
              <w:rPr>
                <w:rFonts w:ascii="Arial" w:hAnsi="Arial" w:cs="Arial"/>
                <w:szCs w:val="24"/>
              </w:rPr>
            </w:pPr>
            <w:r>
              <w:rPr>
                <w:rFonts w:ascii="Arial" w:hAnsi="Arial" w:cs="Arial"/>
                <w:szCs w:val="24"/>
              </w:rPr>
              <w:t>23.234</w:t>
            </w:r>
          </w:p>
        </w:tc>
        <w:tc>
          <w:tcPr>
            <w:tcW w:w="1979" w:type="dxa"/>
            <w:vAlign w:val="center"/>
          </w:tcPr>
          <w:p w14:paraId="0741566A" w14:textId="77777777" w:rsidR="001F4292" w:rsidRDefault="00000000" w:rsidP="00C94852">
            <w:pPr>
              <w:spacing w:line="360" w:lineRule="auto"/>
              <w:jc w:val="center"/>
              <w:rPr>
                <w:rFonts w:ascii="Arial" w:hAnsi="Arial" w:cs="Arial"/>
                <w:szCs w:val="24"/>
              </w:rPr>
            </w:pPr>
            <w:r>
              <w:rPr>
                <w:rFonts w:ascii="Arial" w:hAnsi="Arial" w:cs="Arial"/>
                <w:szCs w:val="24"/>
              </w:rPr>
              <w:t>23.241</w:t>
            </w:r>
          </w:p>
        </w:tc>
      </w:tr>
      <w:tr w:rsidR="0064671D" w14:paraId="500A2B9B" w14:textId="77777777" w:rsidTr="001F4292">
        <w:trPr>
          <w:trHeight w:val="279"/>
        </w:trPr>
        <w:tc>
          <w:tcPr>
            <w:tcW w:w="1843" w:type="dxa"/>
            <w:vAlign w:val="center"/>
          </w:tcPr>
          <w:p w14:paraId="4E1C6E05" w14:textId="77777777" w:rsidR="001F4292" w:rsidRDefault="00000000" w:rsidP="00C94852">
            <w:pPr>
              <w:spacing w:line="360" w:lineRule="auto"/>
              <w:jc w:val="center"/>
              <w:rPr>
                <w:rFonts w:ascii="Arial" w:hAnsi="Arial" w:cs="Arial"/>
                <w:szCs w:val="24"/>
              </w:rPr>
            </w:pPr>
            <w:r>
              <w:rPr>
                <w:rFonts w:ascii="Arial" w:hAnsi="Arial" w:cs="Arial"/>
                <w:szCs w:val="24"/>
              </w:rPr>
              <w:t>PET 20%</w:t>
            </w:r>
          </w:p>
        </w:tc>
        <w:tc>
          <w:tcPr>
            <w:tcW w:w="2126" w:type="dxa"/>
          </w:tcPr>
          <w:p w14:paraId="33B59F3E" w14:textId="77777777" w:rsidR="001F4292" w:rsidRDefault="00000000" w:rsidP="00C94852">
            <w:pPr>
              <w:spacing w:line="360" w:lineRule="auto"/>
              <w:jc w:val="center"/>
              <w:rPr>
                <w:rFonts w:ascii="Arial" w:hAnsi="Arial" w:cs="Arial"/>
                <w:szCs w:val="24"/>
              </w:rPr>
            </w:pPr>
            <w:r>
              <w:rPr>
                <w:rFonts w:ascii="Arial" w:hAnsi="Arial" w:cs="Arial"/>
                <w:szCs w:val="24"/>
              </w:rPr>
              <w:t>21.34</w:t>
            </w:r>
          </w:p>
        </w:tc>
        <w:tc>
          <w:tcPr>
            <w:tcW w:w="2127" w:type="dxa"/>
            <w:vAlign w:val="center"/>
          </w:tcPr>
          <w:p w14:paraId="59AAD6CD" w14:textId="77777777" w:rsidR="001F4292" w:rsidRDefault="00000000" w:rsidP="00C94852">
            <w:pPr>
              <w:spacing w:line="360" w:lineRule="auto"/>
              <w:jc w:val="center"/>
              <w:rPr>
                <w:rFonts w:ascii="Arial" w:hAnsi="Arial" w:cs="Arial"/>
                <w:szCs w:val="24"/>
              </w:rPr>
            </w:pPr>
            <w:r>
              <w:rPr>
                <w:rFonts w:ascii="Arial" w:hAnsi="Arial" w:cs="Arial"/>
                <w:szCs w:val="24"/>
              </w:rPr>
              <w:t>22.325</w:t>
            </w:r>
          </w:p>
        </w:tc>
        <w:tc>
          <w:tcPr>
            <w:tcW w:w="1984" w:type="dxa"/>
            <w:vAlign w:val="center"/>
          </w:tcPr>
          <w:p w14:paraId="09FF690B" w14:textId="77777777" w:rsidR="001F4292" w:rsidRDefault="00000000" w:rsidP="00C94852">
            <w:pPr>
              <w:spacing w:line="360" w:lineRule="auto"/>
              <w:jc w:val="center"/>
              <w:rPr>
                <w:rFonts w:ascii="Arial" w:hAnsi="Arial" w:cs="Arial"/>
                <w:szCs w:val="24"/>
              </w:rPr>
            </w:pPr>
            <w:r>
              <w:rPr>
                <w:rFonts w:ascii="Arial" w:hAnsi="Arial" w:cs="Arial"/>
                <w:szCs w:val="24"/>
              </w:rPr>
              <w:t>22.530</w:t>
            </w:r>
          </w:p>
        </w:tc>
        <w:tc>
          <w:tcPr>
            <w:tcW w:w="1979" w:type="dxa"/>
            <w:vAlign w:val="center"/>
          </w:tcPr>
          <w:p w14:paraId="266D740F" w14:textId="77777777" w:rsidR="001F4292" w:rsidRDefault="00000000" w:rsidP="00C94852">
            <w:pPr>
              <w:spacing w:line="360" w:lineRule="auto"/>
              <w:jc w:val="center"/>
              <w:rPr>
                <w:rFonts w:ascii="Arial" w:hAnsi="Arial" w:cs="Arial"/>
                <w:szCs w:val="24"/>
              </w:rPr>
            </w:pPr>
            <w:r>
              <w:rPr>
                <w:rFonts w:ascii="Arial" w:hAnsi="Arial" w:cs="Arial"/>
                <w:szCs w:val="24"/>
              </w:rPr>
              <w:t>22.544</w:t>
            </w:r>
          </w:p>
        </w:tc>
      </w:tr>
      <w:tr w:rsidR="0064671D" w14:paraId="26F00006" w14:textId="77777777" w:rsidTr="001F4292">
        <w:trPr>
          <w:trHeight w:val="279"/>
        </w:trPr>
        <w:tc>
          <w:tcPr>
            <w:tcW w:w="1843" w:type="dxa"/>
            <w:vAlign w:val="center"/>
          </w:tcPr>
          <w:p w14:paraId="3137B014" w14:textId="77777777" w:rsidR="001F4292" w:rsidRDefault="00000000" w:rsidP="00C94852">
            <w:pPr>
              <w:spacing w:line="360" w:lineRule="auto"/>
              <w:jc w:val="center"/>
              <w:rPr>
                <w:rFonts w:ascii="Arial" w:hAnsi="Arial" w:cs="Arial"/>
                <w:szCs w:val="24"/>
              </w:rPr>
            </w:pPr>
            <w:r>
              <w:rPr>
                <w:rFonts w:ascii="Arial" w:hAnsi="Arial" w:cs="Arial"/>
                <w:szCs w:val="24"/>
              </w:rPr>
              <w:t>PET 30%</w:t>
            </w:r>
          </w:p>
        </w:tc>
        <w:tc>
          <w:tcPr>
            <w:tcW w:w="2126" w:type="dxa"/>
          </w:tcPr>
          <w:p w14:paraId="406AAFC7" w14:textId="77777777" w:rsidR="001F4292" w:rsidRDefault="00000000" w:rsidP="00C94852">
            <w:pPr>
              <w:spacing w:line="360" w:lineRule="auto"/>
              <w:jc w:val="center"/>
              <w:rPr>
                <w:rFonts w:ascii="Arial" w:hAnsi="Arial" w:cs="Arial"/>
                <w:szCs w:val="24"/>
              </w:rPr>
            </w:pPr>
            <w:r>
              <w:rPr>
                <w:rFonts w:ascii="Arial" w:hAnsi="Arial" w:cs="Arial"/>
                <w:szCs w:val="24"/>
              </w:rPr>
              <w:t>19.33</w:t>
            </w:r>
          </w:p>
        </w:tc>
        <w:tc>
          <w:tcPr>
            <w:tcW w:w="2127" w:type="dxa"/>
            <w:vAlign w:val="center"/>
          </w:tcPr>
          <w:p w14:paraId="57E64E31" w14:textId="77777777" w:rsidR="001F4292" w:rsidRDefault="00000000" w:rsidP="00C94852">
            <w:pPr>
              <w:spacing w:line="360" w:lineRule="auto"/>
              <w:jc w:val="center"/>
              <w:rPr>
                <w:rFonts w:ascii="Arial" w:hAnsi="Arial" w:cs="Arial"/>
                <w:szCs w:val="24"/>
              </w:rPr>
            </w:pPr>
            <w:r>
              <w:rPr>
                <w:rFonts w:ascii="Arial" w:hAnsi="Arial" w:cs="Arial"/>
                <w:szCs w:val="24"/>
              </w:rPr>
              <w:t>21.492</w:t>
            </w:r>
          </w:p>
        </w:tc>
        <w:tc>
          <w:tcPr>
            <w:tcW w:w="1984" w:type="dxa"/>
            <w:vAlign w:val="center"/>
          </w:tcPr>
          <w:p w14:paraId="39529308" w14:textId="77777777" w:rsidR="001F4292" w:rsidRDefault="00000000" w:rsidP="00C94852">
            <w:pPr>
              <w:spacing w:line="360" w:lineRule="auto"/>
              <w:jc w:val="center"/>
              <w:rPr>
                <w:rFonts w:ascii="Arial" w:hAnsi="Arial" w:cs="Arial"/>
                <w:szCs w:val="24"/>
              </w:rPr>
            </w:pPr>
            <w:r>
              <w:rPr>
                <w:rFonts w:ascii="Arial" w:hAnsi="Arial" w:cs="Arial"/>
                <w:szCs w:val="24"/>
              </w:rPr>
              <w:t>21.687</w:t>
            </w:r>
          </w:p>
        </w:tc>
        <w:tc>
          <w:tcPr>
            <w:tcW w:w="1979" w:type="dxa"/>
            <w:vAlign w:val="center"/>
          </w:tcPr>
          <w:p w14:paraId="2FDF5C98" w14:textId="77777777" w:rsidR="001F4292" w:rsidRDefault="00000000" w:rsidP="00C94852">
            <w:pPr>
              <w:spacing w:line="360" w:lineRule="auto"/>
              <w:jc w:val="center"/>
              <w:rPr>
                <w:rFonts w:ascii="Arial" w:hAnsi="Arial" w:cs="Arial"/>
                <w:szCs w:val="24"/>
              </w:rPr>
            </w:pPr>
            <w:r>
              <w:rPr>
                <w:rFonts w:ascii="Arial" w:hAnsi="Arial" w:cs="Arial"/>
                <w:szCs w:val="24"/>
              </w:rPr>
              <w:t>21.696</w:t>
            </w:r>
          </w:p>
        </w:tc>
      </w:tr>
      <w:tr w:rsidR="0064671D" w14:paraId="1890E3D6" w14:textId="77777777" w:rsidTr="001F4292">
        <w:trPr>
          <w:trHeight w:val="279"/>
        </w:trPr>
        <w:tc>
          <w:tcPr>
            <w:tcW w:w="1843" w:type="dxa"/>
            <w:vAlign w:val="center"/>
          </w:tcPr>
          <w:p w14:paraId="603DA09F" w14:textId="77777777" w:rsidR="001F4292" w:rsidRDefault="00000000" w:rsidP="00C94852">
            <w:pPr>
              <w:spacing w:line="360" w:lineRule="auto"/>
              <w:jc w:val="center"/>
              <w:rPr>
                <w:rFonts w:ascii="Arial" w:hAnsi="Arial" w:cs="Arial"/>
                <w:szCs w:val="24"/>
              </w:rPr>
            </w:pPr>
            <w:r>
              <w:rPr>
                <w:rFonts w:ascii="Arial" w:hAnsi="Arial" w:cs="Arial"/>
                <w:szCs w:val="24"/>
              </w:rPr>
              <w:t>PET 40%</w:t>
            </w:r>
          </w:p>
        </w:tc>
        <w:tc>
          <w:tcPr>
            <w:tcW w:w="2126" w:type="dxa"/>
          </w:tcPr>
          <w:p w14:paraId="3747E7AD" w14:textId="77777777" w:rsidR="001F4292" w:rsidRDefault="00000000" w:rsidP="00C94852">
            <w:pPr>
              <w:spacing w:line="360" w:lineRule="auto"/>
              <w:jc w:val="center"/>
              <w:rPr>
                <w:rFonts w:ascii="Arial" w:hAnsi="Arial" w:cs="Arial"/>
                <w:szCs w:val="24"/>
              </w:rPr>
            </w:pPr>
            <w:r>
              <w:rPr>
                <w:rFonts w:ascii="Arial" w:hAnsi="Arial" w:cs="Arial"/>
                <w:szCs w:val="24"/>
              </w:rPr>
              <w:t>17.84</w:t>
            </w:r>
          </w:p>
        </w:tc>
        <w:tc>
          <w:tcPr>
            <w:tcW w:w="2127" w:type="dxa"/>
            <w:vAlign w:val="center"/>
          </w:tcPr>
          <w:p w14:paraId="5C8FB19C" w14:textId="77777777" w:rsidR="001F4292" w:rsidRDefault="00000000" w:rsidP="00C94852">
            <w:pPr>
              <w:spacing w:line="360" w:lineRule="auto"/>
              <w:jc w:val="center"/>
              <w:rPr>
                <w:rFonts w:ascii="Arial" w:hAnsi="Arial" w:cs="Arial"/>
                <w:szCs w:val="24"/>
              </w:rPr>
            </w:pPr>
            <w:r>
              <w:rPr>
                <w:rFonts w:ascii="Arial" w:hAnsi="Arial" w:cs="Arial"/>
                <w:szCs w:val="24"/>
              </w:rPr>
              <w:t>19.194</w:t>
            </w:r>
          </w:p>
        </w:tc>
        <w:tc>
          <w:tcPr>
            <w:tcW w:w="1984" w:type="dxa"/>
            <w:vAlign w:val="center"/>
          </w:tcPr>
          <w:p w14:paraId="0F9D9EBE" w14:textId="77777777" w:rsidR="001F4292" w:rsidRDefault="00000000" w:rsidP="00C94852">
            <w:pPr>
              <w:spacing w:line="360" w:lineRule="auto"/>
              <w:jc w:val="center"/>
              <w:rPr>
                <w:rFonts w:ascii="Arial" w:hAnsi="Arial" w:cs="Arial"/>
                <w:szCs w:val="24"/>
              </w:rPr>
            </w:pPr>
            <w:r>
              <w:rPr>
                <w:rFonts w:ascii="Arial" w:hAnsi="Arial" w:cs="Arial"/>
                <w:szCs w:val="24"/>
              </w:rPr>
              <w:t>19.542</w:t>
            </w:r>
          </w:p>
        </w:tc>
        <w:tc>
          <w:tcPr>
            <w:tcW w:w="1979" w:type="dxa"/>
            <w:vAlign w:val="center"/>
          </w:tcPr>
          <w:p w14:paraId="2CDF962C" w14:textId="77777777" w:rsidR="001F4292" w:rsidRDefault="00000000" w:rsidP="00C94852">
            <w:pPr>
              <w:spacing w:line="360" w:lineRule="auto"/>
              <w:jc w:val="center"/>
              <w:rPr>
                <w:rFonts w:ascii="Arial" w:hAnsi="Arial" w:cs="Arial"/>
                <w:szCs w:val="24"/>
              </w:rPr>
            </w:pPr>
            <w:r>
              <w:rPr>
                <w:rFonts w:ascii="Arial" w:hAnsi="Arial" w:cs="Arial"/>
                <w:szCs w:val="24"/>
              </w:rPr>
              <w:t>19.669</w:t>
            </w:r>
          </w:p>
        </w:tc>
      </w:tr>
      <w:tr w:rsidR="0064671D" w14:paraId="247CCB24" w14:textId="77777777" w:rsidTr="001F4292">
        <w:trPr>
          <w:trHeight w:val="279"/>
        </w:trPr>
        <w:tc>
          <w:tcPr>
            <w:tcW w:w="1843" w:type="dxa"/>
            <w:vAlign w:val="center"/>
          </w:tcPr>
          <w:p w14:paraId="09815805" w14:textId="77777777" w:rsidR="001F4292" w:rsidRDefault="00000000" w:rsidP="00C94852">
            <w:pPr>
              <w:spacing w:line="360" w:lineRule="auto"/>
              <w:jc w:val="center"/>
              <w:rPr>
                <w:rFonts w:ascii="Arial" w:hAnsi="Arial" w:cs="Arial"/>
                <w:szCs w:val="24"/>
              </w:rPr>
            </w:pPr>
            <w:r>
              <w:rPr>
                <w:rFonts w:ascii="Arial" w:hAnsi="Arial" w:cs="Arial"/>
                <w:szCs w:val="24"/>
              </w:rPr>
              <w:t>PET 50%</w:t>
            </w:r>
          </w:p>
        </w:tc>
        <w:tc>
          <w:tcPr>
            <w:tcW w:w="2126" w:type="dxa"/>
          </w:tcPr>
          <w:p w14:paraId="421A7209" w14:textId="77777777" w:rsidR="001F4292" w:rsidRDefault="00000000" w:rsidP="00C94852">
            <w:pPr>
              <w:spacing w:line="360" w:lineRule="auto"/>
              <w:jc w:val="center"/>
              <w:rPr>
                <w:rFonts w:ascii="Arial" w:hAnsi="Arial" w:cs="Arial"/>
                <w:szCs w:val="24"/>
              </w:rPr>
            </w:pPr>
            <w:r>
              <w:rPr>
                <w:rFonts w:ascii="Arial" w:hAnsi="Arial" w:cs="Arial"/>
                <w:szCs w:val="24"/>
              </w:rPr>
              <w:t>16.42</w:t>
            </w:r>
          </w:p>
        </w:tc>
        <w:tc>
          <w:tcPr>
            <w:tcW w:w="2127" w:type="dxa"/>
            <w:vAlign w:val="center"/>
          </w:tcPr>
          <w:p w14:paraId="0B95A248" w14:textId="77777777" w:rsidR="001F4292" w:rsidRDefault="00000000" w:rsidP="00C94852">
            <w:pPr>
              <w:spacing w:line="360" w:lineRule="auto"/>
              <w:jc w:val="center"/>
              <w:rPr>
                <w:rFonts w:ascii="Arial" w:hAnsi="Arial" w:cs="Arial"/>
                <w:szCs w:val="24"/>
              </w:rPr>
            </w:pPr>
            <w:r>
              <w:rPr>
                <w:rFonts w:ascii="Arial" w:hAnsi="Arial" w:cs="Arial"/>
                <w:szCs w:val="24"/>
              </w:rPr>
              <w:t>17.556</w:t>
            </w:r>
          </w:p>
        </w:tc>
        <w:tc>
          <w:tcPr>
            <w:tcW w:w="1984" w:type="dxa"/>
            <w:vAlign w:val="center"/>
          </w:tcPr>
          <w:p w14:paraId="067F63ED" w14:textId="77777777" w:rsidR="001F4292" w:rsidRDefault="00000000" w:rsidP="00C94852">
            <w:pPr>
              <w:spacing w:line="360" w:lineRule="auto"/>
              <w:jc w:val="center"/>
              <w:rPr>
                <w:rFonts w:ascii="Arial" w:hAnsi="Arial" w:cs="Arial"/>
                <w:szCs w:val="24"/>
              </w:rPr>
            </w:pPr>
            <w:r>
              <w:rPr>
                <w:rFonts w:ascii="Arial" w:hAnsi="Arial" w:cs="Arial"/>
                <w:szCs w:val="24"/>
              </w:rPr>
              <w:t>17.712</w:t>
            </w:r>
          </w:p>
        </w:tc>
        <w:tc>
          <w:tcPr>
            <w:tcW w:w="1979" w:type="dxa"/>
            <w:vAlign w:val="center"/>
          </w:tcPr>
          <w:p w14:paraId="60291E50" w14:textId="77777777" w:rsidR="001F4292" w:rsidRDefault="00000000" w:rsidP="00C94852">
            <w:pPr>
              <w:spacing w:line="360" w:lineRule="auto"/>
              <w:jc w:val="center"/>
              <w:rPr>
                <w:rFonts w:ascii="Arial" w:hAnsi="Arial" w:cs="Arial"/>
                <w:szCs w:val="24"/>
              </w:rPr>
            </w:pPr>
            <w:r>
              <w:rPr>
                <w:rFonts w:ascii="Arial" w:hAnsi="Arial" w:cs="Arial"/>
                <w:szCs w:val="24"/>
              </w:rPr>
              <w:t>17.804</w:t>
            </w:r>
          </w:p>
        </w:tc>
      </w:tr>
    </w:tbl>
    <w:p w14:paraId="6289E304" w14:textId="77777777" w:rsidR="009748D9" w:rsidRDefault="009748D9" w:rsidP="001F4292">
      <w:pPr>
        <w:spacing w:line="360" w:lineRule="auto"/>
        <w:jc w:val="center"/>
        <w:rPr>
          <w:rFonts w:ascii="Arial" w:hAnsi="Arial" w:cs="Arial"/>
          <w:szCs w:val="24"/>
        </w:rPr>
      </w:pPr>
    </w:p>
    <w:p w14:paraId="5ED70078" w14:textId="77777777" w:rsidR="001F4292" w:rsidRDefault="00000000" w:rsidP="001F4292">
      <w:pPr>
        <w:spacing w:line="360" w:lineRule="auto"/>
        <w:jc w:val="center"/>
        <w:rPr>
          <w:rFonts w:ascii="Arial" w:hAnsi="Arial" w:cs="Arial"/>
          <w:szCs w:val="24"/>
        </w:rPr>
      </w:pPr>
      <w:r>
        <w:rPr>
          <w:rFonts w:ascii="Arial" w:hAnsi="Arial" w:cs="Arial"/>
          <w:szCs w:val="24"/>
        </w:rPr>
        <w:t>Table 1. Fresh &amp; Dry Unit Weight [</w:t>
      </w:r>
      <w:r w:rsidR="00F45F82">
        <w:rPr>
          <w:rFonts w:ascii="Arial" w:hAnsi="Arial" w:cs="Arial"/>
          <w:szCs w:val="24"/>
        </w:rPr>
        <w:t>2</w:t>
      </w:r>
      <w:r>
        <w:rPr>
          <w:rFonts w:ascii="Arial" w:hAnsi="Arial" w:cs="Arial"/>
          <w:szCs w:val="24"/>
        </w:rPr>
        <w:t>]</w:t>
      </w:r>
    </w:p>
    <w:p w14:paraId="7939EAA2" w14:textId="77777777" w:rsidR="001F4292" w:rsidRDefault="001F4292" w:rsidP="00003840">
      <w:pPr>
        <w:spacing w:line="360" w:lineRule="auto"/>
        <w:rPr>
          <w:rFonts w:ascii="Arial" w:hAnsi="Arial" w:cs="Arial"/>
          <w:szCs w:val="24"/>
        </w:rPr>
      </w:pPr>
    </w:p>
    <w:p w14:paraId="3DEB5066" w14:textId="77777777" w:rsidR="00A51E62" w:rsidRDefault="00000000" w:rsidP="00003840">
      <w:pPr>
        <w:spacing w:line="360" w:lineRule="auto"/>
        <w:rPr>
          <w:rFonts w:ascii="Arial" w:hAnsi="Arial" w:cs="Arial"/>
          <w:szCs w:val="24"/>
        </w:rPr>
      </w:pPr>
      <w:r>
        <w:rPr>
          <w:rFonts w:ascii="Arial" w:hAnsi="Arial" w:cs="Arial"/>
          <w:szCs w:val="24"/>
        </w:rPr>
        <w:t xml:space="preserve">As the results show the comparison between the dry weight of the reference mix and the mix including 10% PET only has a minor difference of 0.441kN/m³. It also shows how the more PET is added the lighter the mix becomes. </w:t>
      </w:r>
    </w:p>
    <w:p w14:paraId="0778232A" w14:textId="77777777" w:rsidR="001F4292" w:rsidRDefault="001F4292" w:rsidP="00003840">
      <w:pPr>
        <w:spacing w:line="360" w:lineRule="auto"/>
        <w:rPr>
          <w:rFonts w:ascii="Arial" w:hAnsi="Arial" w:cs="Arial"/>
          <w:szCs w:val="24"/>
        </w:rPr>
      </w:pPr>
    </w:p>
    <w:p w14:paraId="26E9A806" w14:textId="77777777" w:rsidR="00F45F82" w:rsidRDefault="00000000" w:rsidP="00350FBE">
      <w:pPr>
        <w:pStyle w:val="ListParagraph"/>
        <w:numPr>
          <w:ilvl w:val="1"/>
          <w:numId w:val="15"/>
        </w:numPr>
        <w:spacing w:line="360" w:lineRule="auto"/>
        <w:rPr>
          <w:rFonts w:ascii="Arial" w:hAnsi="Arial" w:cs="Arial"/>
          <w:b/>
          <w:bCs/>
          <w:szCs w:val="24"/>
        </w:rPr>
      </w:pPr>
      <w:r>
        <w:rPr>
          <w:rFonts w:ascii="Arial" w:hAnsi="Arial" w:cs="Arial"/>
          <w:szCs w:val="24"/>
        </w:rPr>
        <w:t xml:space="preserve"> </w:t>
      </w:r>
      <w:r w:rsidR="008B60CB">
        <w:rPr>
          <w:rFonts w:ascii="Arial" w:hAnsi="Arial" w:cs="Arial"/>
          <w:b/>
          <w:bCs/>
          <w:szCs w:val="24"/>
        </w:rPr>
        <w:t>Mechanical</w:t>
      </w:r>
      <w:r w:rsidR="00447A11">
        <w:rPr>
          <w:rFonts w:ascii="Arial" w:hAnsi="Arial" w:cs="Arial"/>
          <w:b/>
          <w:bCs/>
          <w:szCs w:val="24"/>
        </w:rPr>
        <w:t xml:space="preserve"> Properties</w:t>
      </w:r>
    </w:p>
    <w:p w14:paraId="6CDFB6A2" w14:textId="77777777" w:rsidR="00350FBE" w:rsidRPr="00350FBE" w:rsidRDefault="00350FBE" w:rsidP="00350FBE">
      <w:pPr>
        <w:pStyle w:val="ListParagraph"/>
        <w:spacing w:line="360" w:lineRule="auto"/>
        <w:ind w:left="360"/>
        <w:rPr>
          <w:rFonts w:ascii="Arial" w:hAnsi="Arial" w:cs="Arial"/>
          <w:b/>
          <w:bCs/>
          <w:szCs w:val="24"/>
        </w:rPr>
      </w:pPr>
    </w:p>
    <w:p w14:paraId="5D6E577E" w14:textId="77777777" w:rsidR="008B60CB" w:rsidRDefault="00000000" w:rsidP="00504692">
      <w:pPr>
        <w:spacing w:line="360" w:lineRule="auto"/>
        <w:rPr>
          <w:rFonts w:ascii="Arial" w:hAnsi="Arial" w:cs="Arial"/>
          <w:b/>
          <w:bCs/>
          <w:szCs w:val="24"/>
        </w:rPr>
      </w:pPr>
      <w:r w:rsidRPr="00F45F82">
        <w:rPr>
          <w:rFonts w:ascii="Arial" w:hAnsi="Arial" w:cs="Arial"/>
          <w:b/>
          <w:bCs/>
          <w:szCs w:val="24"/>
        </w:rPr>
        <w:t>2.2A. Compressive Strength</w:t>
      </w:r>
    </w:p>
    <w:p w14:paraId="6D1F5350" w14:textId="77777777" w:rsidR="00DA5278" w:rsidRDefault="00DA5278" w:rsidP="00504692">
      <w:pPr>
        <w:spacing w:line="360" w:lineRule="auto"/>
        <w:rPr>
          <w:rFonts w:ascii="Arial" w:hAnsi="Arial" w:cs="Arial"/>
          <w:b/>
          <w:bCs/>
          <w:szCs w:val="24"/>
        </w:rPr>
      </w:pPr>
    </w:p>
    <w:p w14:paraId="65CC1C65" w14:textId="77777777" w:rsidR="00F45F82" w:rsidRDefault="00000000" w:rsidP="00504692">
      <w:pPr>
        <w:spacing w:line="360" w:lineRule="auto"/>
        <w:rPr>
          <w:rFonts w:ascii="Arial" w:hAnsi="Arial" w:cs="Arial"/>
          <w:szCs w:val="24"/>
        </w:rPr>
      </w:pPr>
      <w:r>
        <w:rPr>
          <w:rFonts w:ascii="Arial" w:hAnsi="Arial" w:cs="Arial"/>
          <w:szCs w:val="24"/>
        </w:rPr>
        <w:t>In the test result</w:t>
      </w:r>
      <w:r w:rsidR="00447A11">
        <w:rPr>
          <w:rFonts w:ascii="Arial" w:hAnsi="Arial" w:cs="Arial"/>
          <w:szCs w:val="24"/>
        </w:rPr>
        <w:t xml:space="preserve"> of [</w:t>
      </w:r>
      <w:r w:rsidR="00E644EF">
        <w:rPr>
          <w:rFonts w:ascii="Arial" w:hAnsi="Arial" w:cs="Arial"/>
          <w:szCs w:val="24"/>
        </w:rPr>
        <w:t>3</w:t>
      </w:r>
      <w:r w:rsidR="00447A11">
        <w:rPr>
          <w:rFonts w:ascii="Arial" w:hAnsi="Arial" w:cs="Arial"/>
          <w:szCs w:val="24"/>
        </w:rPr>
        <w:t>]</w:t>
      </w:r>
      <w:r>
        <w:rPr>
          <w:rFonts w:ascii="Arial" w:hAnsi="Arial" w:cs="Arial"/>
          <w:szCs w:val="24"/>
        </w:rPr>
        <w:t xml:space="preserve">, the results show that the reference mix overall has a </w:t>
      </w:r>
      <w:r w:rsidR="008D2B48">
        <w:rPr>
          <w:rFonts w:ascii="Arial" w:hAnsi="Arial" w:cs="Arial"/>
          <w:szCs w:val="24"/>
        </w:rPr>
        <w:t>weaker</w:t>
      </w:r>
      <w:r>
        <w:rPr>
          <w:rFonts w:ascii="Arial" w:hAnsi="Arial" w:cs="Arial"/>
          <w:szCs w:val="24"/>
        </w:rPr>
        <w:t xml:space="preserve"> compressive strength </w:t>
      </w:r>
      <w:r w:rsidR="008D2B48">
        <w:rPr>
          <w:rFonts w:ascii="Arial" w:hAnsi="Arial" w:cs="Arial"/>
          <w:szCs w:val="24"/>
        </w:rPr>
        <w:t>compared to the samples shown with 5 to 12.5% PET included</w:t>
      </w:r>
      <w:r w:rsidR="00447A11">
        <w:rPr>
          <w:rFonts w:ascii="Arial" w:hAnsi="Arial" w:cs="Arial"/>
          <w:szCs w:val="24"/>
        </w:rPr>
        <w:t xml:space="preserve">. The 15% Mix shows similar compressive strength to the reference mix with </w:t>
      </w:r>
      <w:r w:rsidR="008D2B48">
        <w:rPr>
          <w:rFonts w:ascii="Arial" w:hAnsi="Arial" w:cs="Arial"/>
          <w:szCs w:val="24"/>
        </w:rPr>
        <w:t xml:space="preserve">the decline in the compressive strength occurring in the PET mix with </w:t>
      </w:r>
      <w:r w:rsidR="00447A11">
        <w:rPr>
          <w:rFonts w:ascii="Arial" w:hAnsi="Arial" w:cs="Arial"/>
          <w:szCs w:val="24"/>
        </w:rPr>
        <w:t>20</w:t>
      </w:r>
      <w:r w:rsidR="008D2B48">
        <w:rPr>
          <w:rFonts w:ascii="Arial" w:hAnsi="Arial" w:cs="Arial"/>
          <w:szCs w:val="24"/>
        </w:rPr>
        <w:t>% and greater included</w:t>
      </w:r>
      <w:r>
        <w:rPr>
          <w:rFonts w:ascii="Arial" w:hAnsi="Arial" w:cs="Arial"/>
          <w:szCs w:val="24"/>
        </w:rPr>
        <w:t xml:space="preserve">. </w:t>
      </w:r>
    </w:p>
    <w:p w14:paraId="626A441A" w14:textId="77777777" w:rsidR="00DA5278" w:rsidRDefault="00DA5278" w:rsidP="00504692">
      <w:pPr>
        <w:spacing w:line="360" w:lineRule="auto"/>
        <w:rPr>
          <w:rFonts w:ascii="Arial" w:hAnsi="Arial" w:cs="Arial"/>
          <w:szCs w:val="24"/>
        </w:rPr>
      </w:pPr>
    </w:p>
    <w:p w14:paraId="21C38B7D" w14:textId="77777777" w:rsidR="00350FBE" w:rsidRDefault="00000000" w:rsidP="00350FBE">
      <w:pPr>
        <w:spacing w:line="360" w:lineRule="auto"/>
        <w:rPr>
          <w:rFonts w:ascii="Arial" w:hAnsi="Arial" w:cs="Arial"/>
          <w:noProof/>
          <w:szCs w:val="24"/>
        </w:rPr>
      </w:pPr>
      <w:r>
        <w:rPr>
          <w:rFonts w:ascii="Arial" w:hAnsi="Arial" w:cs="Arial"/>
          <w:szCs w:val="24"/>
        </w:rPr>
        <w:t>These results differ from other results researched where the reference mix has a higher compressive strength than any PET percentage mix. These results highlight that up to a 20% PET mix, there is only a minor drop in compressive strength, once the 30% of PET is included the compressive strength drops drastically.</w:t>
      </w:r>
      <w:r w:rsidR="00704AC8">
        <w:rPr>
          <w:rFonts w:ascii="Arial" w:hAnsi="Arial" w:cs="Arial"/>
          <w:szCs w:val="24"/>
        </w:rPr>
        <w:t xml:space="preserve"> [2/4</w:t>
      </w:r>
      <w:r w:rsidR="00E644EF">
        <w:rPr>
          <w:rFonts w:ascii="Arial" w:hAnsi="Arial" w:cs="Arial"/>
          <w:szCs w:val="24"/>
        </w:rPr>
        <w:t>/5</w:t>
      </w:r>
      <w:r>
        <w:rPr>
          <w:rFonts w:ascii="Arial" w:hAnsi="Arial" w:cs="Arial"/>
          <w:szCs w:val="24"/>
        </w:rPr>
        <w:t>/6</w:t>
      </w:r>
      <w:r w:rsidR="00E644EF">
        <w:rPr>
          <w:rFonts w:ascii="Arial" w:hAnsi="Arial" w:cs="Arial"/>
          <w:szCs w:val="24"/>
        </w:rPr>
        <w:t>]</w:t>
      </w:r>
      <w:r w:rsidRPr="00350FBE">
        <w:rPr>
          <w:rFonts w:ascii="Arial" w:hAnsi="Arial" w:cs="Arial"/>
          <w:noProof/>
          <w:szCs w:val="24"/>
        </w:rPr>
        <w:t xml:space="preserve"> </w:t>
      </w:r>
    </w:p>
    <w:p w14:paraId="65CAFF6B" w14:textId="77777777" w:rsidR="00DA5278" w:rsidRDefault="00000000" w:rsidP="00350FBE">
      <w:pPr>
        <w:spacing w:line="360" w:lineRule="auto"/>
        <w:rPr>
          <w:rFonts w:ascii="Arial" w:hAnsi="Arial" w:cs="Arial"/>
          <w:noProof/>
          <w:szCs w:val="24"/>
        </w:rPr>
      </w:pPr>
      <w:r w:rsidRPr="00350FBE">
        <w:rPr>
          <w:rFonts w:ascii="Arial" w:hAnsi="Arial" w:cs="Arial"/>
          <w:noProof/>
          <w:szCs w:val="24"/>
        </w:rPr>
        <w:lastRenderedPageBreak/>
        <w:drawing>
          <wp:anchor distT="0" distB="0" distL="114300" distR="114300" simplePos="0" relativeHeight="251659264" behindDoc="0" locked="0" layoutInCell="1" allowOverlap="1" wp14:anchorId="19C4E9B7" wp14:editId="3246E39A">
            <wp:simplePos x="0" y="0"/>
            <wp:positionH relativeFrom="margin">
              <wp:align>center</wp:align>
            </wp:positionH>
            <wp:positionV relativeFrom="paragraph">
              <wp:posOffset>99695</wp:posOffset>
            </wp:positionV>
            <wp:extent cx="4495800" cy="2470785"/>
            <wp:effectExtent l="0" t="0" r="0" b="0"/>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b="-3827"/>
                    <a:stretch>
                      <a:fillRect/>
                    </a:stretch>
                  </pic:blipFill>
                  <pic:spPr bwMode="auto">
                    <a:xfrm>
                      <a:off x="0" y="0"/>
                      <a:ext cx="4495800" cy="24707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37B590E0" w14:textId="77777777" w:rsidR="00350FBE" w:rsidRDefault="00000000" w:rsidP="00350FBE">
      <w:pPr>
        <w:spacing w:line="360" w:lineRule="auto"/>
        <w:jc w:val="center"/>
        <w:rPr>
          <w:rFonts w:ascii="Arial" w:hAnsi="Arial" w:cs="Arial"/>
          <w:szCs w:val="24"/>
        </w:rPr>
      </w:pPr>
      <w:r>
        <w:rPr>
          <w:rFonts w:ascii="Arial" w:hAnsi="Arial" w:cs="Arial"/>
          <w:szCs w:val="24"/>
        </w:rPr>
        <w:t>Fig.</w:t>
      </w:r>
      <w:r w:rsidR="001B2E32">
        <w:rPr>
          <w:rFonts w:ascii="Arial" w:hAnsi="Arial" w:cs="Arial"/>
          <w:szCs w:val="24"/>
        </w:rPr>
        <w:t>2</w:t>
      </w:r>
      <w:r>
        <w:rPr>
          <w:rFonts w:ascii="Arial" w:hAnsi="Arial" w:cs="Arial"/>
          <w:szCs w:val="24"/>
        </w:rPr>
        <w:t xml:space="preserve"> - </w:t>
      </w:r>
      <w:r w:rsidRPr="00350FBE">
        <w:rPr>
          <w:rFonts w:ascii="Arial" w:hAnsi="Arial" w:cs="Arial"/>
          <w:szCs w:val="24"/>
        </w:rPr>
        <w:t xml:space="preserve">28-day compressive strength of concrete with recycled plastic aggregates </w:t>
      </w:r>
      <w:r>
        <w:rPr>
          <w:rFonts w:ascii="Arial" w:hAnsi="Arial" w:cs="Arial"/>
          <w:szCs w:val="24"/>
        </w:rPr>
        <w:t>[6]</w:t>
      </w:r>
    </w:p>
    <w:p w14:paraId="4B83B585" w14:textId="77777777" w:rsidR="003D61C8" w:rsidRPr="00F45F82" w:rsidRDefault="003D61C8" w:rsidP="00504692">
      <w:pPr>
        <w:spacing w:line="360" w:lineRule="auto"/>
        <w:rPr>
          <w:rFonts w:ascii="Arial" w:hAnsi="Arial" w:cs="Arial"/>
          <w:szCs w:val="24"/>
        </w:rPr>
      </w:pPr>
    </w:p>
    <w:p w14:paraId="16D7887C" w14:textId="77777777" w:rsidR="00F45F82" w:rsidRDefault="00000000" w:rsidP="00504692">
      <w:pPr>
        <w:spacing w:line="360" w:lineRule="auto"/>
        <w:rPr>
          <w:rFonts w:ascii="Arial" w:hAnsi="Arial" w:cs="Arial"/>
          <w:b/>
          <w:bCs/>
          <w:szCs w:val="24"/>
        </w:rPr>
      </w:pPr>
      <w:r w:rsidRPr="00F45F82">
        <w:rPr>
          <w:rFonts w:ascii="Arial" w:hAnsi="Arial" w:cs="Arial"/>
          <w:b/>
          <w:bCs/>
          <w:szCs w:val="24"/>
        </w:rPr>
        <w:t>2.2B. Tensile Streng</w:t>
      </w:r>
      <w:r w:rsidR="00CD5D05">
        <w:rPr>
          <w:rFonts w:ascii="Arial" w:hAnsi="Arial" w:cs="Arial"/>
          <w:b/>
          <w:bCs/>
          <w:szCs w:val="24"/>
        </w:rPr>
        <w:t>th</w:t>
      </w:r>
    </w:p>
    <w:p w14:paraId="659BB65D" w14:textId="77777777" w:rsidR="001054BE" w:rsidRPr="00CD5D05" w:rsidRDefault="001054BE" w:rsidP="00504692">
      <w:pPr>
        <w:spacing w:line="360" w:lineRule="auto"/>
        <w:rPr>
          <w:rFonts w:ascii="Arial" w:hAnsi="Arial" w:cs="Arial"/>
          <w:b/>
          <w:bCs/>
          <w:szCs w:val="24"/>
        </w:rPr>
      </w:pPr>
    </w:p>
    <w:p w14:paraId="21B00C44" w14:textId="77777777" w:rsidR="00CD5D05" w:rsidRDefault="00000000" w:rsidP="00504692">
      <w:pPr>
        <w:spacing w:line="360" w:lineRule="auto"/>
        <w:rPr>
          <w:rFonts w:ascii="Arial" w:hAnsi="Arial" w:cs="Arial"/>
          <w:szCs w:val="24"/>
        </w:rPr>
      </w:pPr>
      <w:r>
        <w:rPr>
          <w:rFonts w:ascii="Arial" w:hAnsi="Arial" w:cs="Arial"/>
          <w:szCs w:val="24"/>
        </w:rPr>
        <w:t xml:space="preserve">The test results in all research papers show a similar pattern of compressive </w:t>
      </w:r>
      <w:r w:rsidR="00531749">
        <w:rPr>
          <w:rFonts w:ascii="Arial" w:hAnsi="Arial" w:cs="Arial"/>
          <w:szCs w:val="24"/>
        </w:rPr>
        <w:t>strength</w:t>
      </w:r>
      <w:r w:rsidR="001054BE">
        <w:rPr>
          <w:rFonts w:ascii="Arial" w:hAnsi="Arial" w:cs="Arial"/>
          <w:szCs w:val="24"/>
        </w:rPr>
        <w:t xml:space="preserve"> </w:t>
      </w:r>
      <w:r>
        <w:rPr>
          <w:rFonts w:ascii="Arial" w:hAnsi="Arial" w:cs="Arial"/>
          <w:szCs w:val="24"/>
        </w:rPr>
        <w:t xml:space="preserve">which is expected, where the reference mix has the greatest tensile </w:t>
      </w:r>
      <w:proofErr w:type="gramStart"/>
      <w:r>
        <w:rPr>
          <w:rFonts w:ascii="Arial" w:hAnsi="Arial" w:cs="Arial"/>
          <w:szCs w:val="24"/>
        </w:rPr>
        <w:t>strength</w:t>
      </w:r>
      <w:proofErr w:type="gramEnd"/>
      <w:r>
        <w:rPr>
          <w:rFonts w:ascii="Arial" w:hAnsi="Arial" w:cs="Arial"/>
          <w:szCs w:val="24"/>
        </w:rPr>
        <w:t xml:space="preserve"> and the more PET percentage introduced the gradual decline in the tensile strength.</w:t>
      </w:r>
      <w:r w:rsidR="001054BE">
        <w:rPr>
          <w:rFonts w:ascii="Arial" w:hAnsi="Arial" w:cs="Arial"/>
          <w:szCs w:val="24"/>
        </w:rPr>
        <w:t xml:space="preserve"> These results are expected because of the connection between the PET surface and the cement paste, and the interaction of the wet paste with a smooth surface. Where</w:t>
      </w:r>
      <w:r w:rsidR="004C4ADA">
        <w:rPr>
          <w:rFonts w:ascii="Arial" w:hAnsi="Arial" w:cs="Arial"/>
          <w:szCs w:val="24"/>
        </w:rPr>
        <w:t>as</w:t>
      </w:r>
      <w:r w:rsidR="001054BE">
        <w:rPr>
          <w:rFonts w:ascii="Arial" w:hAnsi="Arial" w:cs="Arial"/>
          <w:szCs w:val="24"/>
        </w:rPr>
        <w:t xml:space="preserve"> the light aggregate </w:t>
      </w:r>
      <w:r w:rsidR="004C4ADA">
        <w:rPr>
          <w:rFonts w:ascii="Arial" w:hAnsi="Arial" w:cs="Arial"/>
          <w:szCs w:val="24"/>
        </w:rPr>
        <w:t>ha</w:t>
      </w:r>
      <w:r w:rsidR="001054BE">
        <w:rPr>
          <w:rFonts w:ascii="Arial" w:hAnsi="Arial" w:cs="Arial"/>
          <w:szCs w:val="24"/>
        </w:rPr>
        <w:t>s a rougher surface and allows the bind to be greate</w:t>
      </w:r>
      <w:r w:rsidR="004C4ADA">
        <w:rPr>
          <w:rFonts w:ascii="Arial" w:hAnsi="Arial" w:cs="Arial"/>
          <w:szCs w:val="24"/>
        </w:rPr>
        <w:t>r allowing the concrete properties to be stronger.</w:t>
      </w:r>
    </w:p>
    <w:p w14:paraId="79D3578E" w14:textId="77777777" w:rsidR="00CD5D05" w:rsidRPr="00F45F82" w:rsidRDefault="00CD5D05" w:rsidP="00504692">
      <w:pPr>
        <w:spacing w:line="360" w:lineRule="auto"/>
        <w:rPr>
          <w:rFonts w:ascii="Arial" w:hAnsi="Arial" w:cs="Arial"/>
          <w:szCs w:val="24"/>
        </w:rPr>
      </w:pPr>
    </w:p>
    <w:p w14:paraId="3BD2CE09" w14:textId="77777777" w:rsidR="00504692" w:rsidRDefault="00000000" w:rsidP="00504692">
      <w:pPr>
        <w:spacing w:line="360" w:lineRule="auto"/>
        <w:rPr>
          <w:rFonts w:ascii="Arial" w:hAnsi="Arial" w:cs="Arial"/>
          <w:b/>
          <w:bCs/>
          <w:szCs w:val="24"/>
        </w:rPr>
      </w:pPr>
      <w:r w:rsidRPr="00F45F82">
        <w:rPr>
          <w:rFonts w:ascii="Arial" w:hAnsi="Arial" w:cs="Arial"/>
          <w:b/>
          <w:bCs/>
          <w:szCs w:val="24"/>
        </w:rPr>
        <w:t>2.</w:t>
      </w:r>
      <w:r w:rsidR="00F45F82">
        <w:rPr>
          <w:rFonts w:ascii="Arial" w:hAnsi="Arial" w:cs="Arial"/>
          <w:b/>
          <w:bCs/>
          <w:szCs w:val="24"/>
        </w:rPr>
        <w:t>2</w:t>
      </w:r>
      <w:r w:rsidRPr="00F45F82">
        <w:rPr>
          <w:rFonts w:ascii="Arial" w:hAnsi="Arial" w:cs="Arial"/>
          <w:b/>
          <w:bCs/>
          <w:szCs w:val="24"/>
        </w:rPr>
        <w:t xml:space="preserve">C. </w:t>
      </w:r>
      <w:r w:rsidR="001054BE">
        <w:rPr>
          <w:rFonts w:ascii="Arial" w:hAnsi="Arial" w:cs="Arial"/>
          <w:b/>
          <w:bCs/>
          <w:szCs w:val="24"/>
        </w:rPr>
        <w:t>Fire Resistance</w:t>
      </w:r>
    </w:p>
    <w:p w14:paraId="2136F508" w14:textId="77777777" w:rsidR="001054BE" w:rsidRDefault="001054BE" w:rsidP="00504692">
      <w:pPr>
        <w:spacing w:line="360" w:lineRule="auto"/>
        <w:rPr>
          <w:rFonts w:ascii="Arial" w:hAnsi="Arial" w:cs="Arial"/>
          <w:b/>
          <w:bCs/>
          <w:szCs w:val="24"/>
        </w:rPr>
      </w:pPr>
    </w:p>
    <w:p w14:paraId="5462EB81" w14:textId="77777777" w:rsidR="00EC3868" w:rsidRDefault="00000000" w:rsidP="00504692">
      <w:pPr>
        <w:spacing w:line="360" w:lineRule="auto"/>
        <w:rPr>
          <w:rFonts w:ascii="Arial" w:hAnsi="Arial" w:cs="Arial"/>
          <w:szCs w:val="24"/>
        </w:rPr>
      </w:pPr>
      <w:r>
        <w:rPr>
          <w:rFonts w:ascii="Arial" w:hAnsi="Arial" w:cs="Arial"/>
          <w:szCs w:val="24"/>
        </w:rPr>
        <w:t xml:space="preserve">Fire resistance is a concern when plastic is introduced due to the shrinkage of plastic when heat is applied. The test results in [2] shows the effects of the samples after being applied with 300 seconds of direct flame. </w:t>
      </w:r>
    </w:p>
    <w:p w14:paraId="71F18528" w14:textId="77777777" w:rsidR="006C4711" w:rsidRDefault="00000000" w:rsidP="00504692">
      <w:pPr>
        <w:spacing w:line="360" w:lineRule="auto"/>
        <w:rPr>
          <w:rFonts w:ascii="Arial" w:hAnsi="Arial" w:cs="Arial"/>
          <w:szCs w:val="24"/>
        </w:rPr>
      </w:pPr>
      <w:r>
        <w:rPr>
          <w:rFonts w:ascii="Arial" w:hAnsi="Arial" w:cs="Arial"/>
          <w:szCs w:val="24"/>
        </w:rPr>
        <w:t>The results explained highlight that the higher plastic content within the concrete mix (30% / 40% &amp; 50%) continued to burn after the 300 seconds had ended, releasing a toxic white smoke.</w:t>
      </w:r>
      <w:r w:rsidR="00C5474D">
        <w:rPr>
          <w:rFonts w:ascii="Arial" w:hAnsi="Arial" w:cs="Arial"/>
          <w:szCs w:val="24"/>
        </w:rPr>
        <w:t xml:space="preserve"> There were also signs of small plastic bubbles forming on the surface. </w:t>
      </w:r>
    </w:p>
    <w:p w14:paraId="598E52CE" w14:textId="77777777" w:rsidR="00C5474D" w:rsidRDefault="00000000" w:rsidP="00504692">
      <w:pPr>
        <w:spacing w:line="360" w:lineRule="auto"/>
        <w:rPr>
          <w:rFonts w:ascii="Arial" w:hAnsi="Arial" w:cs="Arial"/>
          <w:szCs w:val="24"/>
        </w:rPr>
      </w:pPr>
      <w:r>
        <w:rPr>
          <w:rFonts w:ascii="Arial" w:hAnsi="Arial" w:cs="Arial"/>
          <w:szCs w:val="24"/>
        </w:rPr>
        <w:t xml:space="preserve">A positive sign from the fire resistance test for the plastic sample is that there </w:t>
      </w:r>
      <w:r w:rsidR="00A17BE3">
        <w:rPr>
          <w:rFonts w:ascii="Arial" w:hAnsi="Arial" w:cs="Arial"/>
          <w:szCs w:val="24"/>
        </w:rPr>
        <w:t>were</w:t>
      </w:r>
      <w:r>
        <w:rPr>
          <w:rFonts w:ascii="Arial" w:hAnsi="Arial" w:cs="Arial"/>
          <w:szCs w:val="24"/>
        </w:rPr>
        <w:t xml:space="preserve"> no signs of cracking showing yet the reference sample had cracking forming on it. The reference sample also had signs of heat penetrating through the sample making the rear </w:t>
      </w:r>
      <w:r w:rsidR="002E3316">
        <w:rPr>
          <w:rFonts w:ascii="Arial" w:hAnsi="Arial" w:cs="Arial"/>
          <w:szCs w:val="24"/>
        </w:rPr>
        <w:t>hot, whereas the Plastic sample didn't show signs of heat coming through the sample.</w:t>
      </w:r>
    </w:p>
    <w:p w14:paraId="440B8BAB" w14:textId="77777777" w:rsidR="006C4711" w:rsidRPr="001054BE" w:rsidRDefault="00000000" w:rsidP="00504692">
      <w:pPr>
        <w:spacing w:line="360" w:lineRule="auto"/>
        <w:rPr>
          <w:rFonts w:ascii="Arial" w:hAnsi="Arial" w:cs="Arial"/>
          <w:szCs w:val="24"/>
        </w:rPr>
      </w:pPr>
      <w:r>
        <w:rPr>
          <w:rFonts w:ascii="Arial" w:hAnsi="Arial" w:cs="Arial"/>
          <w:szCs w:val="24"/>
        </w:rPr>
        <w:t xml:space="preserve"> </w:t>
      </w:r>
    </w:p>
    <w:p w14:paraId="09F9E901" w14:textId="77777777" w:rsidR="00F45F82" w:rsidRDefault="00F45F82" w:rsidP="00504692">
      <w:pPr>
        <w:spacing w:line="360" w:lineRule="auto"/>
        <w:rPr>
          <w:rFonts w:ascii="Arial" w:hAnsi="Arial" w:cs="Arial"/>
          <w:szCs w:val="24"/>
        </w:rPr>
      </w:pPr>
    </w:p>
    <w:p w14:paraId="536C8296" w14:textId="77777777" w:rsidR="002131CA" w:rsidRDefault="00000000" w:rsidP="00504692">
      <w:pPr>
        <w:spacing w:line="360" w:lineRule="auto"/>
        <w:rPr>
          <w:rFonts w:ascii="Arial" w:hAnsi="Arial" w:cs="Arial"/>
          <w:szCs w:val="24"/>
        </w:rPr>
      </w:pPr>
      <w:r>
        <w:rPr>
          <w:rFonts w:ascii="Arial" w:hAnsi="Arial" w:cs="Arial"/>
          <w:noProof/>
          <w:szCs w:val="24"/>
        </w:rPr>
        <w:lastRenderedPageBreak/>
        <w:drawing>
          <wp:inline distT="0" distB="0" distL="0" distR="0" wp14:anchorId="649667C8" wp14:editId="79183F84">
            <wp:extent cx="2790825" cy="3194871"/>
            <wp:effectExtent l="0" t="0" r="0" b="571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tretch>
                      <a:fillRect/>
                    </a:stretch>
                  </pic:blipFill>
                  <pic:spPr bwMode="auto">
                    <a:xfrm>
                      <a:off x="0" y="0"/>
                      <a:ext cx="2812327" cy="3219485"/>
                    </a:xfrm>
                    <a:prstGeom prst="rect">
                      <a:avLst/>
                    </a:prstGeom>
                    <a:noFill/>
                    <a:ln>
                      <a:noFill/>
                    </a:ln>
                  </pic:spPr>
                </pic:pic>
              </a:graphicData>
            </a:graphic>
          </wp:inline>
        </w:drawing>
      </w:r>
      <w:r>
        <w:rPr>
          <w:rFonts w:ascii="Arial" w:hAnsi="Arial" w:cs="Arial"/>
          <w:szCs w:val="24"/>
        </w:rPr>
        <w:t xml:space="preserve"> </w:t>
      </w:r>
      <w:r w:rsidR="00EC3868">
        <w:rPr>
          <w:rFonts w:ascii="Arial" w:hAnsi="Arial" w:cs="Arial"/>
          <w:szCs w:val="24"/>
        </w:rPr>
        <w:t xml:space="preserve">       </w:t>
      </w:r>
      <w:r>
        <w:rPr>
          <w:rFonts w:ascii="Arial" w:hAnsi="Arial" w:cs="Arial"/>
          <w:szCs w:val="24"/>
        </w:rPr>
        <w:t xml:space="preserve"> </w:t>
      </w:r>
      <w:r w:rsidR="00EC3868">
        <w:rPr>
          <w:rFonts w:ascii="Arial" w:hAnsi="Arial" w:cs="Arial"/>
          <w:noProof/>
          <w:szCs w:val="24"/>
        </w:rPr>
        <w:drawing>
          <wp:inline distT="0" distB="0" distL="0" distR="0" wp14:anchorId="32499F51" wp14:editId="4D71C3B6">
            <wp:extent cx="2809875" cy="3216679"/>
            <wp:effectExtent l="0" t="0" r="0" b="317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tretch>
                      <a:fillRect/>
                    </a:stretch>
                  </pic:blipFill>
                  <pic:spPr bwMode="auto">
                    <a:xfrm>
                      <a:off x="0" y="0"/>
                      <a:ext cx="2830220" cy="3239970"/>
                    </a:xfrm>
                    <a:prstGeom prst="rect">
                      <a:avLst/>
                    </a:prstGeom>
                    <a:noFill/>
                    <a:ln>
                      <a:noFill/>
                    </a:ln>
                  </pic:spPr>
                </pic:pic>
              </a:graphicData>
            </a:graphic>
          </wp:inline>
        </w:drawing>
      </w:r>
    </w:p>
    <w:p w14:paraId="04DA8951" w14:textId="77777777" w:rsidR="00EC3868" w:rsidRDefault="00000000" w:rsidP="00EC3868">
      <w:pPr>
        <w:spacing w:line="360" w:lineRule="auto"/>
        <w:jc w:val="center"/>
        <w:rPr>
          <w:rFonts w:ascii="Arial" w:hAnsi="Arial" w:cs="Arial"/>
          <w:szCs w:val="24"/>
        </w:rPr>
      </w:pPr>
      <w:r>
        <w:rPr>
          <w:rFonts w:ascii="Arial" w:hAnsi="Arial" w:cs="Arial"/>
          <w:szCs w:val="24"/>
        </w:rPr>
        <w:t xml:space="preserve">Fig </w:t>
      </w:r>
      <w:r w:rsidR="001B2E32">
        <w:rPr>
          <w:rFonts w:ascii="Arial" w:hAnsi="Arial" w:cs="Arial"/>
          <w:szCs w:val="24"/>
        </w:rPr>
        <w:t>3</w:t>
      </w:r>
      <w:r>
        <w:rPr>
          <w:rFonts w:ascii="Arial" w:hAnsi="Arial" w:cs="Arial"/>
          <w:szCs w:val="24"/>
        </w:rPr>
        <w:t>. Concrete samples before and after flame test</w:t>
      </w:r>
    </w:p>
    <w:p w14:paraId="4ED28D37" w14:textId="77777777" w:rsidR="00A51E62" w:rsidRDefault="00A51E62" w:rsidP="00003840">
      <w:pPr>
        <w:spacing w:line="360" w:lineRule="auto"/>
        <w:rPr>
          <w:rFonts w:ascii="Arial" w:hAnsi="Arial" w:cs="Arial"/>
          <w:szCs w:val="24"/>
        </w:rPr>
      </w:pPr>
    </w:p>
    <w:p w14:paraId="7E8057EF" w14:textId="77777777" w:rsidR="00003840" w:rsidRDefault="00000000" w:rsidP="00003840">
      <w:pPr>
        <w:pStyle w:val="ListParagraph"/>
        <w:numPr>
          <w:ilvl w:val="0"/>
          <w:numId w:val="11"/>
        </w:numPr>
        <w:spacing w:line="360" w:lineRule="auto"/>
        <w:rPr>
          <w:rFonts w:ascii="Arial" w:hAnsi="Arial" w:cs="Arial"/>
          <w:b/>
          <w:bCs/>
          <w:szCs w:val="24"/>
        </w:rPr>
      </w:pPr>
      <w:r w:rsidRPr="000D64A3">
        <w:rPr>
          <w:rFonts w:ascii="Arial" w:hAnsi="Arial" w:cs="Arial"/>
          <w:b/>
          <w:bCs/>
          <w:szCs w:val="24"/>
        </w:rPr>
        <w:t>Recycled waste plastics as a bitumen replacement</w:t>
      </w:r>
    </w:p>
    <w:p w14:paraId="1CBA6DAD" w14:textId="77777777" w:rsidR="0090275B" w:rsidRDefault="0090275B" w:rsidP="0090275B">
      <w:pPr>
        <w:spacing w:line="360" w:lineRule="auto"/>
        <w:rPr>
          <w:rFonts w:ascii="Arial" w:hAnsi="Arial" w:cs="Arial"/>
          <w:b/>
          <w:bCs/>
          <w:szCs w:val="24"/>
        </w:rPr>
      </w:pPr>
    </w:p>
    <w:p w14:paraId="370E5772" w14:textId="77777777" w:rsidR="0090275B" w:rsidRDefault="00000000" w:rsidP="0090275B">
      <w:pPr>
        <w:spacing w:line="360" w:lineRule="auto"/>
        <w:rPr>
          <w:rFonts w:ascii="Arial" w:hAnsi="Arial" w:cs="Arial"/>
          <w:szCs w:val="24"/>
        </w:rPr>
      </w:pPr>
      <w:r>
        <w:rPr>
          <w:rFonts w:ascii="Arial" w:hAnsi="Arial" w:cs="Arial"/>
          <w:szCs w:val="24"/>
        </w:rPr>
        <w:t>Waste p</w:t>
      </w:r>
      <w:r w:rsidRPr="001F0684">
        <w:rPr>
          <w:rFonts w:ascii="Arial" w:hAnsi="Arial" w:cs="Arial"/>
          <w:szCs w:val="24"/>
        </w:rPr>
        <w:t>lastic</w:t>
      </w:r>
      <w:r>
        <w:rPr>
          <w:rFonts w:ascii="Arial" w:hAnsi="Arial" w:cs="Arial"/>
          <w:szCs w:val="24"/>
        </w:rPr>
        <w:t xml:space="preserve"> has been introduced into many applications and roads are just one area where they have been introduced both in the UK and internationally. In 2019 the Department for Transport released a £1.6 million budget to trail and develop plastic road technology, this funding was awarded to MacRebur. </w:t>
      </w:r>
    </w:p>
    <w:p w14:paraId="3C3D82D6" w14:textId="77777777" w:rsidR="002615E8" w:rsidRDefault="002615E8" w:rsidP="0090275B">
      <w:pPr>
        <w:spacing w:line="360" w:lineRule="auto"/>
        <w:rPr>
          <w:rFonts w:ascii="Arial" w:hAnsi="Arial" w:cs="Arial"/>
          <w:szCs w:val="24"/>
        </w:rPr>
      </w:pPr>
    </w:p>
    <w:p w14:paraId="1ED11E17" w14:textId="77777777" w:rsidR="00517949" w:rsidRDefault="00000000" w:rsidP="0090275B">
      <w:pPr>
        <w:spacing w:line="360" w:lineRule="auto"/>
        <w:rPr>
          <w:rFonts w:ascii="Arial" w:hAnsi="Arial" w:cs="Arial"/>
          <w:szCs w:val="24"/>
        </w:rPr>
      </w:pPr>
      <w:r>
        <w:rPr>
          <w:rFonts w:ascii="Arial" w:hAnsi="Arial" w:cs="Arial"/>
          <w:szCs w:val="24"/>
        </w:rPr>
        <w:t>Internationally some companies look at using plastic as a bitumen replacement and others have designed a whole roadway out of recycled waste plastic, utilizing underground services within the designs.</w:t>
      </w:r>
    </w:p>
    <w:p w14:paraId="577C23BB" w14:textId="77777777" w:rsidR="002615E8" w:rsidRDefault="002615E8" w:rsidP="0090275B">
      <w:pPr>
        <w:spacing w:line="360" w:lineRule="auto"/>
        <w:rPr>
          <w:rFonts w:ascii="Arial" w:hAnsi="Arial" w:cs="Arial"/>
          <w:szCs w:val="24"/>
        </w:rPr>
      </w:pPr>
    </w:p>
    <w:p w14:paraId="5073B2CC" w14:textId="77777777" w:rsidR="00517949" w:rsidRDefault="00000000" w:rsidP="0090275B">
      <w:pPr>
        <w:spacing w:line="360" w:lineRule="auto"/>
        <w:rPr>
          <w:rFonts w:ascii="Arial" w:hAnsi="Arial" w:cs="Arial"/>
          <w:szCs w:val="24"/>
        </w:rPr>
      </w:pPr>
      <w:r>
        <w:rPr>
          <w:rFonts w:ascii="Arial" w:hAnsi="Arial" w:cs="Arial"/>
          <w:szCs w:val="24"/>
        </w:rPr>
        <w:t>I will look at the construction techniques, production processes a case studies where recycled waste plastic has been utilized in roadways.</w:t>
      </w:r>
      <w:r w:rsidR="001F3754">
        <w:rPr>
          <w:rFonts w:ascii="Arial" w:hAnsi="Arial" w:cs="Arial"/>
          <w:szCs w:val="24"/>
        </w:rPr>
        <w:t xml:space="preserve"> I will then conclude my findings to highlight the advantages and disadvantages of recycled waste plastic in asphalt.</w:t>
      </w:r>
    </w:p>
    <w:p w14:paraId="019F0B3D" w14:textId="77777777" w:rsidR="002615E8" w:rsidRDefault="002615E8" w:rsidP="0090275B">
      <w:pPr>
        <w:spacing w:line="360" w:lineRule="auto"/>
        <w:rPr>
          <w:rFonts w:ascii="Arial" w:hAnsi="Arial" w:cs="Arial"/>
          <w:szCs w:val="24"/>
        </w:rPr>
      </w:pPr>
    </w:p>
    <w:p w14:paraId="4D7ECF71" w14:textId="77777777" w:rsidR="0090275B" w:rsidRPr="0090275B" w:rsidRDefault="0090275B" w:rsidP="0090275B">
      <w:pPr>
        <w:spacing w:line="360" w:lineRule="auto"/>
        <w:rPr>
          <w:rFonts w:ascii="Arial" w:hAnsi="Arial" w:cs="Arial"/>
          <w:b/>
          <w:bCs/>
          <w:szCs w:val="24"/>
        </w:rPr>
      </w:pPr>
    </w:p>
    <w:p w14:paraId="14E9094E" w14:textId="77777777" w:rsidR="000D64A3" w:rsidRDefault="00000000" w:rsidP="00003840">
      <w:pPr>
        <w:spacing w:line="360" w:lineRule="auto"/>
        <w:rPr>
          <w:rFonts w:ascii="Arial" w:hAnsi="Arial" w:cs="Arial"/>
          <w:b/>
          <w:bCs/>
          <w:szCs w:val="24"/>
        </w:rPr>
      </w:pPr>
      <w:r w:rsidRPr="003B1E0A">
        <w:rPr>
          <w:rFonts w:ascii="Arial" w:hAnsi="Arial" w:cs="Arial"/>
          <w:b/>
          <w:bCs/>
          <w:szCs w:val="24"/>
        </w:rPr>
        <w:t>3.1</w:t>
      </w:r>
      <w:r w:rsidR="003B1E0A" w:rsidRPr="003B1E0A">
        <w:rPr>
          <w:rFonts w:ascii="Arial" w:hAnsi="Arial" w:cs="Arial"/>
          <w:b/>
          <w:bCs/>
          <w:szCs w:val="24"/>
        </w:rPr>
        <w:t xml:space="preserve"> Road construction techniques</w:t>
      </w:r>
      <w:r w:rsidR="001F3754">
        <w:rPr>
          <w:rFonts w:ascii="Arial" w:hAnsi="Arial" w:cs="Arial"/>
          <w:b/>
          <w:bCs/>
          <w:szCs w:val="24"/>
        </w:rPr>
        <w:t xml:space="preserve"> &amp; production process</w:t>
      </w:r>
    </w:p>
    <w:p w14:paraId="4B16BFD0" w14:textId="77777777" w:rsidR="002615E8" w:rsidRDefault="002615E8" w:rsidP="00003840">
      <w:pPr>
        <w:spacing w:line="360" w:lineRule="auto"/>
        <w:rPr>
          <w:rFonts w:ascii="Arial" w:hAnsi="Arial" w:cs="Arial"/>
          <w:b/>
          <w:bCs/>
          <w:szCs w:val="24"/>
        </w:rPr>
      </w:pPr>
    </w:p>
    <w:p w14:paraId="42C97D88" w14:textId="77777777" w:rsidR="00576C14" w:rsidRDefault="00000000" w:rsidP="00003840">
      <w:pPr>
        <w:spacing w:line="360" w:lineRule="auto"/>
        <w:rPr>
          <w:rFonts w:ascii="Arial" w:hAnsi="Arial" w:cs="Arial"/>
          <w:szCs w:val="24"/>
        </w:rPr>
      </w:pPr>
      <w:r w:rsidRPr="002615E8">
        <w:rPr>
          <w:rFonts w:ascii="Arial" w:hAnsi="Arial" w:cs="Arial"/>
          <w:szCs w:val="24"/>
        </w:rPr>
        <w:t xml:space="preserve">In 2015, the Indian government </w:t>
      </w:r>
      <w:r>
        <w:rPr>
          <w:rFonts w:ascii="Arial" w:hAnsi="Arial" w:cs="Arial"/>
          <w:szCs w:val="24"/>
        </w:rPr>
        <w:t>made it mandatory that any business in the road construction industry is required to have recycled waste plastic within its road construction [</w:t>
      </w:r>
      <w:r w:rsidR="002B404D">
        <w:rPr>
          <w:rFonts w:ascii="Arial" w:hAnsi="Arial" w:cs="Arial"/>
          <w:szCs w:val="24"/>
        </w:rPr>
        <w:t>8</w:t>
      </w:r>
      <w:r>
        <w:rPr>
          <w:rFonts w:ascii="Arial" w:hAnsi="Arial" w:cs="Arial"/>
          <w:szCs w:val="24"/>
        </w:rPr>
        <w:t xml:space="preserve">]. This was developed and patented by Rajagopalan Vasudevan of the </w:t>
      </w:r>
      <w:proofErr w:type="spellStart"/>
      <w:r>
        <w:rPr>
          <w:rFonts w:ascii="Arial" w:hAnsi="Arial" w:cs="Arial"/>
          <w:szCs w:val="24"/>
        </w:rPr>
        <w:t>Thiagarajar</w:t>
      </w:r>
      <w:proofErr w:type="spellEnd"/>
      <w:r>
        <w:rPr>
          <w:rFonts w:ascii="Arial" w:hAnsi="Arial" w:cs="Arial"/>
          <w:szCs w:val="24"/>
        </w:rPr>
        <w:t xml:space="preserve"> college of engineering</w:t>
      </w:r>
      <w:r w:rsidR="002B404D">
        <w:rPr>
          <w:rFonts w:ascii="Arial" w:hAnsi="Arial" w:cs="Arial"/>
          <w:szCs w:val="24"/>
        </w:rPr>
        <w:t xml:space="preserve"> in 2001</w:t>
      </w:r>
      <w:r>
        <w:rPr>
          <w:rFonts w:ascii="Arial" w:hAnsi="Arial" w:cs="Arial"/>
          <w:szCs w:val="24"/>
        </w:rPr>
        <w:t xml:space="preserve"> [</w:t>
      </w:r>
      <w:r w:rsidR="002B404D">
        <w:rPr>
          <w:rFonts w:ascii="Arial" w:hAnsi="Arial" w:cs="Arial"/>
          <w:szCs w:val="24"/>
        </w:rPr>
        <w:t>9</w:t>
      </w:r>
      <w:r>
        <w:rPr>
          <w:rFonts w:ascii="Arial" w:hAnsi="Arial" w:cs="Arial"/>
          <w:szCs w:val="24"/>
        </w:rPr>
        <w:t xml:space="preserve">]. His technique was to use the same road construction process but to replace 1/10 </w:t>
      </w:r>
      <w:r>
        <w:rPr>
          <w:rFonts w:ascii="Arial" w:hAnsi="Arial" w:cs="Arial"/>
          <w:szCs w:val="24"/>
        </w:rPr>
        <w:lastRenderedPageBreak/>
        <w:t xml:space="preserve">of the bitumen with plastic, by putting the plastic through the mixing chamber with the aggregate after the aggregate is heated at </w:t>
      </w:r>
      <w:r w:rsidRPr="00576C14">
        <w:rPr>
          <w:rFonts w:ascii="Arial" w:hAnsi="Arial" w:cs="Arial"/>
          <w:szCs w:val="24"/>
        </w:rPr>
        <w:t>16</w:t>
      </w:r>
      <w:r>
        <w:rPr>
          <w:rFonts w:ascii="Arial" w:hAnsi="Arial" w:cs="Arial"/>
          <w:szCs w:val="24"/>
        </w:rPr>
        <w:t>5</w:t>
      </w:r>
      <w:r w:rsidRPr="00576C14">
        <w:rPr>
          <w:rFonts w:ascii="Arial" w:hAnsi="Arial" w:cs="Arial"/>
          <w:szCs w:val="24"/>
        </w:rPr>
        <w:t>°C</w:t>
      </w:r>
      <w:r>
        <w:rPr>
          <w:rFonts w:ascii="Arial" w:hAnsi="Arial" w:cs="Arial"/>
          <w:szCs w:val="24"/>
        </w:rPr>
        <w:t xml:space="preserve"> the plastic naturally melts and binds to the aggregate giving it a stick/oily look. The plastic-coated aggregate is then mixed with the bitumen and put through the road-laying machine at a temperature of 110</w:t>
      </w:r>
      <w:r w:rsidRPr="00576C14">
        <w:rPr>
          <w:rFonts w:ascii="Arial" w:hAnsi="Arial" w:cs="Arial"/>
          <w:szCs w:val="24"/>
        </w:rPr>
        <w:t>°C</w:t>
      </w:r>
      <w:r>
        <w:rPr>
          <w:rFonts w:ascii="Arial" w:hAnsi="Arial" w:cs="Arial"/>
          <w:szCs w:val="24"/>
        </w:rPr>
        <w:t>. which provided the bind between the bitumen and the plastic-coated aggregate.</w:t>
      </w:r>
    </w:p>
    <w:p w14:paraId="46E1A49F" w14:textId="77777777" w:rsidR="002615E8" w:rsidRDefault="002615E8" w:rsidP="00003840">
      <w:pPr>
        <w:spacing w:line="360" w:lineRule="auto"/>
        <w:rPr>
          <w:rFonts w:ascii="Arial" w:hAnsi="Arial" w:cs="Arial"/>
          <w:szCs w:val="24"/>
        </w:rPr>
      </w:pPr>
    </w:p>
    <w:p w14:paraId="597535E9" w14:textId="77777777" w:rsidR="005562EC" w:rsidRPr="002615E8" w:rsidRDefault="00000000" w:rsidP="00003840">
      <w:pPr>
        <w:spacing w:line="360" w:lineRule="auto"/>
        <w:rPr>
          <w:rFonts w:ascii="Arial" w:hAnsi="Arial" w:cs="Arial"/>
          <w:i/>
          <w:iCs/>
          <w:szCs w:val="24"/>
        </w:rPr>
      </w:pPr>
      <w:r w:rsidRPr="002615E8">
        <w:rPr>
          <w:rFonts w:ascii="Arial" w:hAnsi="Arial" w:cs="Arial"/>
          <w:i/>
          <w:iCs/>
          <w:szCs w:val="24"/>
        </w:rPr>
        <w:t xml:space="preserve">“The advantages of using waste plastics for road construction are many. The process is easy and does not need any new machinery. For every kilo of stone, 50 </w:t>
      </w:r>
      <w:proofErr w:type="spellStart"/>
      <w:r w:rsidRPr="002615E8">
        <w:rPr>
          <w:rFonts w:ascii="Arial" w:hAnsi="Arial" w:cs="Arial"/>
          <w:i/>
          <w:iCs/>
          <w:szCs w:val="24"/>
        </w:rPr>
        <w:t>gms</w:t>
      </w:r>
      <w:proofErr w:type="spellEnd"/>
      <w:r w:rsidRPr="002615E8">
        <w:rPr>
          <w:rFonts w:ascii="Arial" w:hAnsi="Arial" w:cs="Arial"/>
          <w:i/>
          <w:iCs/>
          <w:szCs w:val="24"/>
        </w:rPr>
        <w:t xml:space="preserve"> of bitumen is used and 1/10th of this is plastic waste; this reduces the amount of bitumen being used.  Plastic increases the aggregate impact value and improves the quality of flexible pavements.  Wear and tear of the roads has decreased to a large extent,”</w:t>
      </w:r>
      <w:r>
        <w:rPr>
          <w:rFonts w:ascii="Arial" w:hAnsi="Arial" w:cs="Arial"/>
          <w:i/>
          <w:iCs/>
          <w:szCs w:val="24"/>
        </w:rPr>
        <w:t xml:space="preserve"> [</w:t>
      </w:r>
      <w:r w:rsidR="00BF3EFB">
        <w:rPr>
          <w:rFonts w:ascii="Arial" w:hAnsi="Arial" w:cs="Arial"/>
          <w:i/>
          <w:iCs/>
          <w:szCs w:val="24"/>
        </w:rPr>
        <w:t>8</w:t>
      </w:r>
      <w:r>
        <w:rPr>
          <w:rFonts w:ascii="Arial" w:hAnsi="Arial" w:cs="Arial"/>
          <w:i/>
          <w:iCs/>
          <w:szCs w:val="24"/>
        </w:rPr>
        <w:t>]</w:t>
      </w:r>
    </w:p>
    <w:p w14:paraId="00A216CC" w14:textId="77777777" w:rsidR="00AB021F" w:rsidRDefault="00AB021F" w:rsidP="00003840">
      <w:pPr>
        <w:spacing w:line="360" w:lineRule="auto"/>
        <w:rPr>
          <w:rFonts w:ascii="Arial" w:hAnsi="Arial" w:cs="Arial"/>
          <w:szCs w:val="24"/>
        </w:rPr>
      </w:pPr>
    </w:p>
    <w:p w14:paraId="655139D8" w14:textId="77777777" w:rsidR="00AB021F" w:rsidRDefault="00000000" w:rsidP="00003840">
      <w:pPr>
        <w:spacing w:line="360" w:lineRule="auto"/>
        <w:rPr>
          <w:rFonts w:ascii="Arial" w:hAnsi="Arial" w:cs="Arial"/>
          <w:szCs w:val="24"/>
        </w:rPr>
      </w:pPr>
      <w:r>
        <w:rPr>
          <w:rFonts w:ascii="Arial" w:hAnsi="Arial" w:cs="Arial"/>
          <w:szCs w:val="24"/>
        </w:rPr>
        <w:t xml:space="preserve">The plastic road in the Netherlands </w:t>
      </w:r>
      <w:r w:rsidR="00517949">
        <w:rPr>
          <w:rFonts w:ascii="Arial" w:hAnsi="Arial" w:cs="Arial"/>
          <w:szCs w:val="24"/>
        </w:rPr>
        <w:t>is</w:t>
      </w:r>
      <w:r>
        <w:rPr>
          <w:rFonts w:ascii="Arial" w:hAnsi="Arial" w:cs="Arial"/>
          <w:szCs w:val="24"/>
        </w:rPr>
        <w:t xml:space="preserve"> the first company to produce a </w:t>
      </w:r>
      <w:r w:rsidR="002B5480">
        <w:rPr>
          <w:rFonts w:ascii="Arial" w:hAnsi="Arial" w:cs="Arial"/>
          <w:szCs w:val="24"/>
        </w:rPr>
        <w:t xml:space="preserve">prefabricated </w:t>
      </w:r>
      <w:r>
        <w:rPr>
          <w:rFonts w:ascii="Arial" w:hAnsi="Arial" w:cs="Arial"/>
          <w:szCs w:val="24"/>
        </w:rPr>
        <w:t>fully plastic road, which they installed in 2018 [</w:t>
      </w:r>
      <w:r w:rsidR="00BF3EFB">
        <w:rPr>
          <w:rFonts w:ascii="Arial" w:hAnsi="Arial" w:cs="Arial"/>
          <w:szCs w:val="24"/>
        </w:rPr>
        <w:t>7</w:t>
      </w:r>
      <w:r>
        <w:rPr>
          <w:rFonts w:ascii="Arial" w:hAnsi="Arial" w:cs="Arial"/>
          <w:szCs w:val="24"/>
        </w:rPr>
        <w:t xml:space="preserve">]. They have a method </w:t>
      </w:r>
      <w:r w:rsidR="001F3754">
        <w:rPr>
          <w:rFonts w:ascii="Arial" w:hAnsi="Arial" w:cs="Arial"/>
          <w:szCs w:val="24"/>
        </w:rPr>
        <w:t xml:space="preserve">of </w:t>
      </w:r>
      <w:r>
        <w:rPr>
          <w:rFonts w:ascii="Arial" w:hAnsi="Arial" w:cs="Arial"/>
          <w:szCs w:val="24"/>
        </w:rPr>
        <w:t>us</w:t>
      </w:r>
      <w:r w:rsidR="001F3754">
        <w:rPr>
          <w:rFonts w:ascii="Arial" w:hAnsi="Arial" w:cs="Arial"/>
          <w:szCs w:val="24"/>
        </w:rPr>
        <w:t>ing</w:t>
      </w:r>
      <w:r>
        <w:rPr>
          <w:rFonts w:ascii="Arial" w:hAnsi="Arial" w:cs="Arial"/>
          <w:szCs w:val="24"/>
        </w:rPr>
        <w:t xml:space="preserve"> a fully plastic module that can be used to run services or drainage lines underneath the road.</w:t>
      </w:r>
      <w:r w:rsidR="001B2E32">
        <w:rPr>
          <w:rFonts w:ascii="Arial" w:hAnsi="Arial" w:cs="Arial"/>
          <w:szCs w:val="24"/>
        </w:rPr>
        <w:t xml:space="preserve"> </w:t>
      </w:r>
      <w:r>
        <w:rPr>
          <w:rFonts w:ascii="Arial" w:hAnsi="Arial" w:cs="Arial"/>
          <w:szCs w:val="24"/>
        </w:rPr>
        <w:t xml:space="preserve"> </w:t>
      </w:r>
    </w:p>
    <w:p w14:paraId="7824F3F9" w14:textId="77777777" w:rsidR="00AB021F" w:rsidRDefault="00AB021F" w:rsidP="00003840">
      <w:pPr>
        <w:spacing w:line="360" w:lineRule="auto"/>
        <w:rPr>
          <w:rFonts w:ascii="Arial" w:hAnsi="Arial" w:cs="Arial"/>
          <w:szCs w:val="24"/>
        </w:rPr>
      </w:pPr>
    </w:p>
    <w:p w14:paraId="3CB0A153" w14:textId="77777777" w:rsidR="001F0684" w:rsidRDefault="00000000" w:rsidP="00003840">
      <w:pPr>
        <w:spacing w:line="360" w:lineRule="auto"/>
        <w:rPr>
          <w:rFonts w:ascii="Arial" w:hAnsi="Arial" w:cs="Arial"/>
          <w:szCs w:val="24"/>
        </w:rPr>
      </w:pPr>
      <w:r w:rsidRPr="00445387">
        <w:rPr>
          <w:rFonts w:ascii="Arial" w:hAnsi="Arial" w:cs="Arial"/>
          <w:szCs w:val="24"/>
        </w:rPr>
        <w:t>MacRebur is a company who have developed a method of taking non-recyclable plastics and</w:t>
      </w:r>
      <w:r w:rsidR="001B2E32">
        <w:rPr>
          <w:rFonts w:ascii="Arial" w:hAnsi="Arial" w:cs="Arial"/>
          <w:szCs w:val="24"/>
        </w:rPr>
        <w:t xml:space="preserve"> transforming them into roads</w:t>
      </w:r>
      <w:r w:rsidR="00D720F1">
        <w:rPr>
          <w:rFonts w:ascii="Arial" w:hAnsi="Arial" w:cs="Arial"/>
          <w:szCs w:val="24"/>
        </w:rPr>
        <w:t>. They take the plastic and melt it into an oil-based product, this is then added to the remaining asphalt to create the plastic road. MacRebur is the UK's leading company in the manufacture of plastic roads.</w:t>
      </w:r>
    </w:p>
    <w:p w14:paraId="5F29CF62" w14:textId="77777777" w:rsidR="003B1E0A" w:rsidRDefault="003B1E0A" w:rsidP="00003840">
      <w:pPr>
        <w:spacing w:line="360" w:lineRule="auto"/>
        <w:rPr>
          <w:rFonts w:ascii="Arial" w:hAnsi="Arial" w:cs="Arial"/>
          <w:b/>
          <w:bCs/>
          <w:szCs w:val="24"/>
        </w:rPr>
      </w:pPr>
    </w:p>
    <w:p w14:paraId="6205C176" w14:textId="77777777" w:rsidR="00A17BE3" w:rsidRDefault="00A17BE3" w:rsidP="00003840">
      <w:pPr>
        <w:spacing w:line="360" w:lineRule="auto"/>
        <w:rPr>
          <w:rFonts w:ascii="Arial" w:hAnsi="Arial" w:cs="Arial"/>
          <w:b/>
          <w:bCs/>
          <w:szCs w:val="24"/>
        </w:rPr>
      </w:pPr>
    </w:p>
    <w:p w14:paraId="11DBA410" w14:textId="77777777" w:rsidR="003B1E0A" w:rsidRDefault="00000000" w:rsidP="00003840">
      <w:pPr>
        <w:spacing w:line="360" w:lineRule="auto"/>
        <w:rPr>
          <w:rFonts w:ascii="Arial" w:hAnsi="Arial" w:cs="Arial"/>
          <w:b/>
          <w:bCs/>
          <w:szCs w:val="24"/>
        </w:rPr>
      </w:pPr>
      <w:r>
        <w:rPr>
          <w:rFonts w:ascii="Arial" w:hAnsi="Arial" w:cs="Arial"/>
          <w:b/>
          <w:bCs/>
          <w:szCs w:val="24"/>
        </w:rPr>
        <w:t xml:space="preserve">3.3 </w:t>
      </w:r>
      <w:r w:rsidR="001F3754">
        <w:rPr>
          <w:rFonts w:ascii="Arial" w:hAnsi="Arial" w:cs="Arial"/>
          <w:b/>
          <w:bCs/>
          <w:szCs w:val="24"/>
        </w:rPr>
        <w:t>C</w:t>
      </w:r>
      <w:r w:rsidR="00562E1C" w:rsidRPr="00562E1C">
        <w:rPr>
          <w:rFonts w:ascii="Arial" w:hAnsi="Arial" w:cs="Arial"/>
          <w:b/>
          <w:bCs/>
          <w:szCs w:val="24"/>
        </w:rPr>
        <w:t>ase stud</w:t>
      </w:r>
      <w:r w:rsidR="001F3754">
        <w:rPr>
          <w:rFonts w:ascii="Arial" w:hAnsi="Arial" w:cs="Arial"/>
          <w:b/>
          <w:bCs/>
          <w:szCs w:val="24"/>
        </w:rPr>
        <w:t>ies of recycled waste plastic in roadways</w:t>
      </w:r>
    </w:p>
    <w:p w14:paraId="3231A546" w14:textId="77777777" w:rsidR="00D720F1" w:rsidRPr="003B1E0A" w:rsidRDefault="00D720F1" w:rsidP="00003840">
      <w:pPr>
        <w:spacing w:line="360" w:lineRule="auto"/>
        <w:rPr>
          <w:rFonts w:ascii="Arial" w:hAnsi="Arial" w:cs="Arial"/>
          <w:b/>
          <w:bCs/>
          <w:szCs w:val="24"/>
        </w:rPr>
      </w:pPr>
    </w:p>
    <w:p w14:paraId="359E2F65" w14:textId="77777777" w:rsidR="0092387A" w:rsidRDefault="00000000" w:rsidP="00003840">
      <w:pPr>
        <w:spacing w:line="360" w:lineRule="auto"/>
        <w:rPr>
          <w:rFonts w:ascii="Arial" w:hAnsi="Arial" w:cs="Arial"/>
          <w:szCs w:val="24"/>
        </w:rPr>
      </w:pPr>
      <w:r>
        <w:rPr>
          <w:rFonts w:ascii="Arial" w:hAnsi="Arial" w:cs="Arial"/>
          <w:szCs w:val="24"/>
        </w:rPr>
        <w:t xml:space="preserve">Some of the case studies which have used the method of </w:t>
      </w:r>
      <w:r w:rsidRPr="005562EC">
        <w:rPr>
          <w:rFonts w:ascii="Arial" w:hAnsi="Arial" w:cs="Arial"/>
          <w:szCs w:val="24"/>
        </w:rPr>
        <w:t>Rajagopalan Vasudevan</w:t>
      </w:r>
      <w:r>
        <w:rPr>
          <w:rFonts w:ascii="Arial" w:hAnsi="Arial" w:cs="Arial"/>
          <w:szCs w:val="24"/>
        </w:rPr>
        <w:t xml:space="preserve"> have been the Jamshedpur plastic road [</w:t>
      </w:r>
      <w:r w:rsidR="00841A17">
        <w:rPr>
          <w:rFonts w:ascii="Arial" w:hAnsi="Arial" w:cs="Arial"/>
          <w:szCs w:val="24"/>
        </w:rPr>
        <w:t>10</w:t>
      </w:r>
      <w:r>
        <w:rPr>
          <w:rFonts w:ascii="Arial" w:hAnsi="Arial" w:cs="Arial"/>
          <w:szCs w:val="24"/>
        </w:rPr>
        <w:t>]</w:t>
      </w:r>
      <w:r w:rsidR="002F4D2D">
        <w:rPr>
          <w:rFonts w:ascii="Arial" w:hAnsi="Arial" w:cs="Arial"/>
          <w:szCs w:val="24"/>
        </w:rPr>
        <w:t xml:space="preserve">, </w:t>
      </w:r>
      <w:r w:rsidR="00E66D30">
        <w:rPr>
          <w:rFonts w:ascii="Arial" w:hAnsi="Arial" w:cs="Arial"/>
          <w:szCs w:val="24"/>
        </w:rPr>
        <w:t xml:space="preserve">which was a twelve to fifteen-kilometre road. </w:t>
      </w:r>
      <w:r w:rsidR="00E66D30" w:rsidRPr="00E66D30">
        <w:rPr>
          <w:rFonts w:ascii="Arial" w:hAnsi="Arial" w:cs="Arial"/>
          <w:szCs w:val="24"/>
        </w:rPr>
        <w:t>Bhagwat lane</w:t>
      </w:r>
      <w:r w:rsidR="00E66D30">
        <w:rPr>
          <w:rFonts w:ascii="Arial" w:hAnsi="Arial" w:cs="Arial"/>
          <w:szCs w:val="24"/>
        </w:rPr>
        <w:t xml:space="preserve"> at Navi Peth was constructed by Pune Municipal Corporation, only a 150mm stretch of road but using a total of 1 tonne of shredded plastic (4% total) [12]. India</w:t>
      </w:r>
      <w:r w:rsidR="00A5447C">
        <w:rPr>
          <w:rFonts w:ascii="Arial" w:hAnsi="Arial" w:cs="Arial"/>
          <w:szCs w:val="24"/>
        </w:rPr>
        <w:t xml:space="preserve"> has pushed for the innovation of plastic roads in the 20</w:t>
      </w:r>
      <w:r w:rsidR="00A5447C" w:rsidRPr="00A5447C">
        <w:rPr>
          <w:rFonts w:ascii="Arial" w:hAnsi="Arial" w:cs="Arial"/>
          <w:szCs w:val="24"/>
          <w:vertAlign w:val="superscript"/>
        </w:rPr>
        <w:t>th</w:t>
      </w:r>
      <w:r w:rsidR="00A5447C">
        <w:rPr>
          <w:rFonts w:ascii="Arial" w:hAnsi="Arial" w:cs="Arial"/>
          <w:szCs w:val="24"/>
        </w:rPr>
        <w:t xml:space="preserve"> century and has currently installed 60,000 miles of recycled waste plastic roads.</w:t>
      </w:r>
    </w:p>
    <w:p w14:paraId="108CFBAD" w14:textId="77777777" w:rsidR="000D64A3" w:rsidRDefault="000D64A3" w:rsidP="00003840">
      <w:pPr>
        <w:spacing w:line="360" w:lineRule="auto"/>
        <w:rPr>
          <w:rFonts w:ascii="Arial" w:hAnsi="Arial" w:cs="Arial"/>
          <w:szCs w:val="24"/>
        </w:rPr>
      </w:pPr>
    </w:p>
    <w:p w14:paraId="0B9FE85A" w14:textId="77777777" w:rsidR="002B5480" w:rsidRDefault="00000000" w:rsidP="00003840">
      <w:pPr>
        <w:spacing w:line="360" w:lineRule="auto"/>
        <w:rPr>
          <w:rFonts w:ascii="Arial" w:hAnsi="Arial" w:cs="Arial"/>
          <w:szCs w:val="24"/>
        </w:rPr>
      </w:pPr>
      <w:r>
        <w:rPr>
          <w:rFonts w:ascii="Arial" w:hAnsi="Arial" w:cs="Arial"/>
          <w:szCs w:val="24"/>
        </w:rPr>
        <w:t xml:space="preserve">The </w:t>
      </w:r>
      <w:r w:rsidR="00DA17F6">
        <w:rPr>
          <w:rFonts w:ascii="Arial" w:hAnsi="Arial" w:cs="Arial"/>
          <w:szCs w:val="24"/>
        </w:rPr>
        <w:t>p</w:t>
      </w:r>
      <w:r>
        <w:rPr>
          <w:rFonts w:ascii="Arial" w:hAnsi="Arial" w:cs="Arial"/>
          <w:szCs w:val="24"/>
        </w:rPr>
        <w:t xml:space="preserve">lastic road company in the Netherlands has two case studies of their application, the first they installed was a 30-meter-long bike path in </w:t>
      </w:r>
      <w:proofErr w:type="spellStart"/>
      <w:r>
        <w:rPr>
          <w:rFonts w:ascii="Arial" w:hAnsi="Arial" w:cs="Arial"/>
          <w:szCs w:val="24"/>
        </w:rPr>
        <w:t>Deventerstraatweg</w:t>
      </w:r>
      <w:proofErr w:type="spellEnd"/>
      <w:r>
        <w:rPr>
          <w:rFonts w:ascii="Arial" w:hAnsi="Arial" w:cs="Arial"/>
          <w:szCs w:val="24"/>
        </w:rPr>
        <w:t>, Zwolle. The application was to help the water storage capacity, with the unique design that the plastic road has, allowing a large hollow space below which can act as a surface water runoff.</w:t>
      </w:r>
    </w:p>
    <w:p w14:paraId="10A189A2" w14:textId="77777777" w:rsidR="002B5480" w:rsidRDefault="00000000" w:rsidP="00003840">
      <w:pPr>
        <w:spacing w:line="360" w:lineRule="auto"/>
        <w:rPr>
          <w:rFonts w:ascii="Arial" w:hAnsi="Arial" w:cs="Arial"/>
          <w:szCs w:val="24"/>
        </w:rPr>
      </w:pPr>
      <w:r>
        <w:rPr>
          <w:rFonts w:ascii="Arial" w:hAnsi="Arial" w:cs="Arial"/>
          <w:szCs w:val="24"/>
        </w:rPr>
        <w:lastRenderedPageBreak/>
        <w:t xml:space="preserve">The second application was </w:t>
      </w:r>
      <w:r w:rsidR="00DA17F6">
        <w:rPr>
          <w:rFonts w:ascii="Arial" w:hAnsi="Arial" w:cs="Arial"/>
          <w:szCs w:val="24"/>
        </w:rPr>
        <w:t xml:space="preserve">the same as the first just in a different location in </w:t>
      </w:r>
      <w:proofErr w:type="spellStart"/>
      <w:r w:rsidR="00DA17F6">
        <w:rPr>
          <w:rFonts w:ascii="Arial" w:hAnsi="Arial" w:cs="Arial"/>
          <w:szCs w:val="24"/>
        </w:rPr>
        <w:t>Geithoorn</w:t>
      </w:r>
      <w:proofErr w:type="spellEnd"/>
      <w:r w:rsidR="00DA17F6">
        <w:rPr>
          <w:rFonts w:ascii="Arial" w:hAnsi="Arial" w:cs="Arial"/>
          <w:szCs w:val="24"/>
        </w:rPr>
        <w:t xml:space="preserve">. The reasoning for the application here was due to the poor quality of the existing infrastructure and subsoil. The lightweight </w:t>
      </w:r>
      <w:r w:rsidR="001B2E32">
        <w:rPr>
          <w:rFonts w:ascii="Arial" w:hAnsi="Arial" w:cs="Arial"/>
          <w:szCs w:val="24"/>
        </w:rPr>
        <w:t>construction</w:t>
      </w:r>
      <w:r w:rsidR="00DA17F6">
        <w:rPr>
          <w:rFonts w:ascii="Arial" w:hAnsi="Arial" w:cs="Arial"/>
          <w:szCs w:val="24"/>
        </w:rPr>
        <w:t xml:space="preserve"> of the plastic road allowed this application possible.</w:t>
      </w:r>
    </w:p>
    <w:p w14:paraId="2029C387" w14:textId="77777777" w:rsidR="00DA17F6" w:rsidRDefault="00DA17F6" w:rsidP="00003840">
      <w:pPr>
        <w:spacing w:line="360" w:lineRule="auto"/>
        <w:rPr>
          <w:rFonts w:ascii="Arial" w:hAnsi="Arial" w:cs="Arial"/>
          <w:szCs w:val="24"/>
        </w:rPr>
      </w:pPr>
    </w:p>
    <w:p w14:paraId="7D3EC3F1" w14:textId="77777777" w:rsidR="00DA17F6" w:rsidRDefault="00000000" w:rsidP="00DA17F6">
      <w:pPr>
        <w:spacing w:line="360" w:lineRule="auto"/>
        <w:jc w:val="center"/>
        <w:rPr>
          <w:rFonts w:ascii="Arial" w:hAnsi="Arial" w:cs="Arial"/>
          <w:szCs w:val="24"/>
        </w:rPr>
      </w:pPr>
      <w:r w:rsidRPr="001B2E32">
        <w:rPr>
          <w:rFonts w:ascii="Arial" w:hAnsi="Arial" w:cs="Arial"/>
          <w:noProof/>
        </w:rPr>
        <w:drawing>
          <wp:anchor distT="0" distB="0" distL="114300" distR="114300" simplePos="0" relativeHeight="251660288" behindDoc="0" locked="0" layoutInCell="1" allowOverlap="1" wp14:anchorId="206DFC6E" wp14:editId="3679BD3C">
            <wp:simplePos x="0" y="0"/>
            <wp:positionH relativeFrom="page">
              <wp:align>center</wp:align>
            </wp:positionH>
            <wp:positionV relativeFrom="paragraph">
              <wp:posOffset>308</wp:posOffset>
            </wp:positionV>
            <wp:extent cx="5549265" cy="3218815"/>
            <wp:effectExtent l="0" t="0" r="0" b="635"/>
            <wp:wrapTopAndBottom/>
            <wp:docPr id="3" name="Picture 3" descr="Graphical user interfac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with low confidence"/>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549265" cy="321881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B2E32" w:rsidRPr="001B2E32">
        <w:rPr>
          <w:rFonts w:ascii="Arial" w:hAnsi="Arial" w:cs="Arial"/>
          <w:noProof/>
        </w:rPr>
        <w:t xml:space="preserve">Fig </w:t>
      </w:r>
      <w:r w:rsidR="001B2E32">
        <w:rPr>
          <w:rFonts w:ascii="Arial" w:hAnsi="Arial" w:cs="Arial"/>
          <w:noProof/>
        </w:rPr>
        <w:t>4</w:t>
      </w:r>
      <w:r w:rsidR="001B2E32" w:rsidRPr="001B2E32">
        <w:rPr>
          <w:rFonts w:ascii="Arial" w:hAnsi="Arial" w:cs="Arial"/>
          <w:noProof/>
        </w:rPr>
        <w:t>.</w:t>
      </w:r>
      <w:r>
        <w:rPr>
          <w:rFonts w:ascii="Arial" w:hAnsi="Arial" w:cs="Arial"/>
          <w:szCs w:val="24"/>
        </w:rPr>
        <w:t xml:space="preserve"> – The Plastic Road – Netherlands [7]</w:t>
      </w:r>
    </w:p>
    <w:p w14:paraId="6BEFF3B4" w14:textId="77777777" w:rsidR="00DA17F6" w:rsidRDefault="00DA17F6" w:rsidP="00003840">
      <w:pPr>
        <w:spacing w:line="360" w:lineRule="auto"/>
        <w:rPr>
          <w:rFonts w:ascii="Arial" w:hAnsi="Arial" w:cs="Arial"/>
          <w:szCs w:val="24"/>
        </w:rPr>
      </w:pPr>
    </w:p>
    <w:p w14:paraId="6F6523AB" w14:textId="77777777" w:rsidR="009D3282" w:rsidRDefault="00000000" w:rsidP="00003840">
      <w:pPr>
        <w:spacing w:line="360" w:lineRule="auto"/>
        <w:rPr>
          <w:rFonts w:ascii="Arial" w:hAnsi="Arial" w:cs="Arial"/>
          <w:szCs w:val="24"/>
        </w:rPr>
      </w:pPr>
      <w:r>
        <w:rPr>
          <w:rFonts w:ascii="Arial" w:hAnsi="Arial" w:cs="Arial"/>
          <w:szCs w:val="24"/>
        </w:rPr>
        <w:t xml:space="preserve">MacRebur has many applications of their plastic road, from </w:t>
      </w:r>
      <w:r w:rsidR="00EA6A75">
        <w:rPr>
          <w:rFonts w:ascii="Arial" w:hAnsi="Arial" w:cs="Arial"/>
          <w:szCs w:val="24"/>
        </w:rPr>
        <w:t xml:space="preserve">across the UK to South Africa, Estonia, and </w:t>
      </w:r>
      <w:r>
        <w:rPr>
          <w:rFonts w:ascii="Arial" w:hAnsi="Arial" w:cs="Arial"/>
          <w:szCs w:val="24"/>
        </w:rPr>
        <w:t>Slovakia</w:t>
      </w:r>
      <w:r w:rsidR="00EA6A75">
        <w:rPr>
          <w:rFonts w:ascii="Arial" w:hAnsi="Arial" w:cs="Arial"/>
          <w:szCs w:val="24"/>
        </w:rPr>
        <w:t>, and currently looking</w:t>
      </w:r>
      <w:r>
        <w:rPr>
          <w:rFonts w:ascii="Arial" w:hAnsi="Arial" w:cs="Arial"/>
          <w:szCs w:val="24"/>
        </w:rPr>
        <w:t xml:space="preserve"> to break into the </w:t>
      </w:r>
      <w:r w:rsidR="00EA6A75">
        <w:rPr>
          <w:rFonts w:ascii="Arial" w:hAnsi="Arial" w:cs="Arial"/>
          <w:szCs w:val="24"/>
        </w:rPr>
        <w:t xml:space="preserve">United States of America [15]. The application method has been used for repairing roadways to creating new roads. The application can be based on the use and which product they required. </w:t>
      </w:r>
    </w:p>
    <w:p w14:paraId="16164AE3" w14:textId="77777777" w:rsidR="00D720F1" w:rsidRDefault="00000000" w:rsidP="00003840">
      <w:pPr>
        <w:spacing w:line="360" w:lineRule="auto"/>
        <w:rPr>
          <w:rFonts w:ascii="Arial" w:hAnsi="Arial" w:cs="Arial"/>
          <w:szCs w:val="24"/>
        </w:rPr>
      </w:pPr>
      <w:r>
        <w:rPr>
          <w:rFonts w:ascii="Arial" w:hAnsi="Arial" w:cs="Arial"/>
          <w:szCs w:val="24"/>
        </w:rPr>
        <w:t>The MR6 is a complex arrangement of different polymers to enhance th</w:t>
      </w:r>
      <w:r w:rsidR="009D3282">
        <w:rPr>
          <w:rFonts w:ascii="Arial" w:hAnsi="Arial" w:cs="Arial"/>
          <w:szCs w:val="24"/>
        </w:rPr>
        <w:t>e bond between the bitumen and the asphalt used in road surfaces. The typical application for the MR6 is on Large slow-moving vehicles that require the road surface to resist deformation.</w:t>
      </w:r>
    </w:p>
    <w:p w14:paraId="7043B25D" w14:textId="77777777" w:rsidR="008B65F0" w:rsidRDefault="00000000" w:rsidP="00003840">
      <w:pPr>
        <w:spacing w:line="360" w:lineRule="auto"/>
        <w:rPr>
          <w:rFonts w:ascii="Arial" w:hAnsi="Arial" w:cs="Arial"/>
          <w:szCs w:val="24"/>
        </w:rPr>
      </w:pPr>
      <w:r>
        <w:rPr>
          <w:rFonts w:ascii="Arial" w:hAnsi="Arial" w:cs="Arial"/>
          <w:szCs w:val="24"/>
        </w:rPr>
        <w:t>The MR8 is a range of polymers used to support the binding of the bitumen to the asphalt. This is the more common mixture used for general road surfaces.</w:t>
      </w:r>
    </w:p>
    <w:p w14:paraId="701E9A0F" w14:textId="77777777" w:rsidR="00EA6A75" w:rsidRDefault="00EA6A75" w:rsidP="00003840">
      <w:pPr>
        <w:spacing w:line="360" w:lineRule="auto"/>
        <w:rPr>
          <w:rFonts w:ascii="Arial" w:hAnsi="Arial" w:cs="Arial"/>
          <w:szCs w:val="24"/>
        </w:rPr>
      </w:pPr>
    </w:p>
    <w:p w14:paraId="61093073" w14:textId="77777777" w:rsidR="000D64A3" w:rsidRDefault="00000000" w:rsidP="00003840">
      <w:pPr>
        <w:spacing w:line="360" w:lineRule="auto"/>
        <w:rPr>
          <w:rFonts w:ascii="Arial" w:hAnsi="Arial" w:cs="Arial"/>
          <w:szCs w:val="24"/>
        </w:rPr>
      </w:pPr>
      <w:r>
        <w:rPr>
          <w:rFonts w:ascii="Arial" w:hAnsi="Arial" w:cs="Arial"/>
          <w:szCs w:val="24"/>
        </w:rPr>
        <w:t xml:space="preserve">I contacted a local tarmac contractor to ask if they supply tarmac with recycled waste plastic used as a bitumen replacement. The response received was </w:t>
      </w:r>
    </w:p>
    <w:p w14:paraId="3894A77C" w14:textId="77777777" w:rsidR="00003840" w:rsidRDefault="00000000" w:rsidP="00003840">
      <w:pPr>
        <w:spacing w:line="360" w:lineRule="auto"/>
        <w:rPr>
          <w:rFonts w:ascii="Arial" w:hAnsi="Arial" w:cs="Arial"/>
          <w:szCs w:val="24"/>
        </w:rPr>
      </w:pPr>
      <w:r>
        <w:rPr>
          <w:rFonts w:ascii="Arial" w:hAnsi="Arial" w:cs="Arial"/>
          <w:szCs w:val="24"/>
        </w:rPr>
        <w:t xml:space="preserve">“Until it becomes a common tarmac </w:t>
      </w:r>
      <w:r w:rsidR="000D64A3">
        <w:rPr>
          <w:rFonts w:ascii="Arial" w:hAnsi="Arial" w:cs="Arial"/>
          <w:szCs w:val="24"/>
        </w:rPr>
        <w:t>manufacture procedure, they will not consider it”</w:t>
      </w:r>
    </w:p>
    <w:p w14:paraId="39EA159E" w14:textId="77777777" w:rsidR="00003840" w:rsidRDefault="00003840" w:rsidP="00003840">
      <w:pPr>
        <w:spacing w:line="360" w:lineRule="auto"/>
        <w:rPr>
          <w:rFonts w:ascii="Arial" w:hAnsi="Arial" w:cs="Arial"/>
          <w:szCs w:val="24"/>
        </w:rPr>
      </w:pPr>
    </w:p>
    <w:p w14:paraId="644C1282" w14:textId="77777777" w:rsidR="00AE0340" w:rsidRDefault="00AE0340" w:rsidP="00003840">
      <w:pPr>
        <w:spacing w:line="360" w:lineRule="auto"/>
        <w:rPr>
          <w:rFonts w:ascii="Arial" w:hAnsi="Arial" w:cs="Arial"/>
          <w:szCs w:val="24"/>
        </w:rPr>
      </w:pPr>
    </w:p>
    <w:p w14:paraId="556EE356" w14:textId="77777777" w:rsidR="00AE0340" w:rsidRDefault="00AE0340" w:rsidP="00003840">
      <w:pPr>
        <w:spacing w:line="360" w:lineRule="auto"/>
        <w:rPr>
          <w:rFonts w:ascii="Arial" w:hAnsi="Arial" w:cs="Arial"/>
          <w:szCs w:val="24"/>
        </w:rPr>
      </w:pPr>
    </w:p>
    <w:p w14:paraId="1A14397B" w14:textId="77777777" w:rsidR="00AE0340" w:rsidRDefault="00AE0340" w:rsidP="00003840">
      <w:pPr>
        <w:spacing w:line="360" w:lineRule="auto"/>
        <w:rPr>
          <w:rFonts w:ascii="Arial" w:hAnsi="Arial" w:cs="Arial"/>
          <w:szCs w:val="24"/>
        </w:rPr>
      </w:pPr>
    </w:p>
    <w:p w14:paraId="14EDD1FE" w14:textId="77777777" w:rsidR="00AE0340" w:rsidRDefault="00AE0340" w:rsidP="00003840">
      <w:pPr>
        <w:spacing w:line="360" w:lineRule="auto"/>
        <w:rPr>
          <w:rFonts w:ascii="Arial" w:hAnsi="Arial" w:cs="Arial"/>
          <w:szCs w:val="24"/>
        </w:rPr>
      </w:pPr>
    </w:p>
    <w:p w14:paraId="029DBA7E" w14:textId="77777777" w:rsidR="009D3282" w:rsidRDefault="00000000" w:rsidP="008B65F0">
      <w:pPr>
        <w:pStyle w:val="ListParagraph"/>
        <w:numPr>
          <w:ilvl w:val="0"/>
          <w:numId w:val="11"/>
        </w:numPr>
        <w:spacing w:line="360" w:lineRule="auto"/>
        <w:rPr>
          <w:rFonts w:ascii="Arial" w:hAnsi="Arial" w:cs="Arial"/>
          <w:b/>
          <w:bCs/>
          <w:szCs w:val="24"/>
        </w:rPr>
      </w:pPr>
      <w:r w:rsidRPr="00350FBE">
        <w:rPr>
          <w:rFonts w:ascii="Arial" w:hAnsi="Arial" w:cs="Arial"/>
          <w:b/>
          <w:bCs/>
          <w:szCs w:val="24"/>
        </w:rPr>
        <w:lastRenderedPageBreak/>
        <w:t xml:space="preserve">Conclusion  </w:t>
      </w:r>
    </w:p>
    <w:p w14:paraId="7808369B" w14:textId="77777777" w:rsidR="002A58DE" w:rsidRPr="008B65F0" w:rsidRDefault="002A58DE" w:rsidP="002A58DE">
      <w:pPr>
        <w:pStyle w:val="ListParagraph"/>
        <w:spacing w:line="360" w:lineRule="auto"/>
        <w:ind w:left="360"/>
        <w:rPr>
          <w:rFonts w:ascii="Arial" w:hAnsi="Arial" w:cs="Arial"/>
          <w:b/>
          <w:bCs/>
          <w:szCs w:val="24"/>
        </w:rPr>
      </w:pPr>
    </w:p>
    <w:p w14:paraId="6E23D969" w14:textId="77777777" w:rsidR="002A58DE" w:rsidRPr="00350FBE" w:rsidRDefault="00000000" w:rsidP="00A453F0">
      <w:pPr>
        <w:spacing w:line="360" w:lineRule="auto"/>
        <w:rPr>
          <w:rFonts w:ascii="Arial" w:hAnsi="Arial" w:cs="Arial"/>
          <w:b/>
          <w:bCs/>
          <w:szCs w:val="24"/>
        </w:rPr>
      </w:pPr>
      <w:r w:rsidRPr="00350FBE">
        <w:rPr>
          <w:rFonts w:ascii="Arial" w:hAnsi="Arial" w:cs="Arial"/>
          <w:b/>
          <w:bCs/>
          <w:szCs w:val="24"/>
        </w:rPr>
        <w:t>The plastic used as a proportionate replacement of fine aggregate</w:t>
      </w:r>
    </w:p>
    <w:p w14:paraId="705880B6" w14:textId="77777777" w:rsidR="00562E1C" w:rsidRDefault="00000000" w:rsidP="00E45CFD">
      <w:pPr>
        <w:spacing w:after="160" w:line="360" w:lineRule="auto"/>
        <w:rPr>
          <w:rFonts w:ascii="Arial" w:hAnsi="Arial" w:cs="Arial"/>
          <w:szCs w:val="24"/>
        </w:rPr>
      </w:pPr>
      <w:r>
        <w:rPr>
          <w:rFonts w:ascii="Arial" w:hAnsi="Arial" w:cs="Arial"/>
          <w:szCs w:val="24"/>
        </w:rPr>
        <w:t xml:space="preserve">Following the research of other tests and reports, </w:t>
      </w:r>
      <w:r w:rsidR="00DA5278">
        <w:rPr>
          <w:rFonts w:ascii="Arial" w:hAnsi="Arial" w:cs="Arial"/>
          <w:szCs w:val="24"/>
        </w:rPr>
        <w:t>I</w:t>
      </w:r>
      <w:r>
        <w:rPr>
          <w:rFonts w:ascii="Arial" w:hAnsi="Arial" w:cs="Arial"/>
          <w:szCs w:val="24"/>
        </w:rPr>
        <w:t xml:space="preserve"> find that a percentage of waste plastic can be used as a replacement for fine aggregate</w:t>
      </w:r>
      <w:r w:rsidR="00AE0340">
        <w:rPr>
          <w:rFonts w:ascii="Arial" w:hAnsi="Arial" w:cs="Arial"/>
          <w:szCs w:val="24"/>
        </w:rPr>
        <w:t>, but the development and tests need to continue to cover all basis before standardizing the process</w:t>
      </w:r>
      <w:r>
        <w:rPr>
          <w:rFonts w:ascii="Arial" w:hAnsi="Arial" w:cs="Arial"/>
          <w:szCs w:val="24"/>
        </w:rPr>
        <w:t xml:space="preserve">. I </w:t>
      </w:r>
      <w:r w:rsidR="00AE0340">
        <w:rPr>
          <w:rFonts w:ascii="Arial" w:hAnsi="Arial" w:cs="Arial"/>
          <w:szCs w:val="24"/>
        </w:rPr>
        <w:t>believe</w:t>
      </w:r>
      <w:r>
        <w:rPr>
          <w:rFonts w:ascii="Arial" w:hAnsi="Arial" w:cs="Arial"/>
          <w:szCs w:val="24"/>
        </w:rPr>
        <w:t xml:space="preserve"> overall the results show that by replacing 10% of the fine aggregate with plastic (PET) the results are similar in all aspects with only a minor reduction in density and mechanical properties</w:t>
      </w:r>
      <w:r w:rsidR="00DA5278">
        <w:rPr>
          <w:rFonts w:ascii="Arial" w:hAnsi="Arial" w:cs="Arial"/>
          <w:szCs w:val="24"/>
        </w:rPr>
        <w:t>. Once the percentage increases over 10% then the decrease in performance such as the workability of the mixture reduces by 31%,</w:t>
      </w:r>
      <w:r w:rsidR="00A70FF9">
        <w:rPr>
          <w:rFonts w:ascii="Arial" w:hAnsi="Arial" w:cs="Arial"/>
          <w:szCs w:val="24"/>
        </w:rPr>
        <w:t xml:space="preserve"> and another is the reduction in compressive and tensile strength. The les</w:t>
      </w:r>
      <w:r>
        <w:rPr>
          <w:rFonts w:ascii="Arial" w:hAnsi="Arial" w:cs="Arial"/>
          <w:szCs w:val="24"/>
        </w:rPr>
        <w:t>s</w:t>
      </w:r>
      <w:r w:rsidR="00A70FF9">
        <w:rPr>
          <w:rFonts w:ascii="Arial" w:hAnsi="Arial" w:cs="Arial"/>
          <w:szCs w:val="24"/>
        </w:rPr>
        <w:t xml:space="preserve"> strength the mix provides the greater the quantity will be required, increasing the costs and depths required.</w:t>
      </w:r>
    </w:p>
    <w:p w14:paraId="0E4EB1CB" w14:textId="77777777" w:rsidR="00AE0340" w:rsidRDefault="00000000" w:rsidP="00E45CFD">
      <w:pPr>
        <w:spacing w:after="160" w:line="360" w:lineRule="auto"/>
        <w:rPr>
          <w:rFonts w:ascii="Arial" w:hAnsi="Arial" w:cs="Arial"/>
          <w:szCs w:val="24"/>
        </w:rPr>
      </w:pPr>
      <w:r>
        <w:rPr>
          <w:rFonts w:ascii="Arial" w:hAnsi="Arial" w:cs="Arial"/>
          <w:szCs w:val="24"/>
        </w:rPr>
        <w:t xml:space="preserve">More research </w:t>
      </w:r>
      <w:r w:rsidR="009D3282">
        <w:rPr>
          <w:rFonts w:ascii="Arial" w:hAnsi="Arial" w:cs="Arial"/>
          <w:szCs w:val="24"/>
        </w:rPr>
        <w:t>done on</w:t>
      </w:r>
      <w:r>
        <w:rPr>
          <w:rFonts w:ascii="Arial" w:hAnsi="Arial" w:cs="Arial"/>
          <w:szCs w:val="24"/>
        </w:rPr>
        <w:t xml:space="preserve"> plastics in concrete will only benefit its case, it </w:t>
      </w:r>
      <w:r w:rsidR="009D3282">
        <w:rPr>
          <w:rFonts w:ascii="Arial" w:hAnsi="Arial" w:cs="Arial"/>
          <w:szCs w:val="24"/>
        </w:rPr>
        <w:t>will sure</w:t>
      </w:r>
      <w:r>
        <w:rPr>
          <w:rFonts w:ascii="Arial" w:hAnsi="Arial" w:cs="Arial"/>
          <w:szCs w:val="24"/>
        </w:rPr>
        <w:t xml:space="preserve">ly have a future impact within the industry to reduce the </w:t>
      </w:r>
      <w:r w:rsidR="009D3282">
        <w:rPr>
          <w:rFonts w:ascii="Arial" w:hAnsi="Arial" w:cs="Arial"/>
          <w:szCs w:val="24"/>
        </w:rPr>
        <w:t>amount</w:t>
      </w:r>
      <w:r>
        <w:rPr>
          <w:rFonts w:ascii="Arial" w:hAnsi="Arial" w:cs="Arial"/>
          <w:szCs w:val="24"/>
        </w:rPr>
        <w:t xml:space="preserve"> of aggregate required.</w:t>
      </w:r>
      <w:r w:rsidR="00DA5278">
        <w:rPr>
          <w:rFonts w:ascii="Arial" w:hAnsi="Arial" w:cs="Arial"/>
          <w:szCs w:val="24"/>
        </w:rPr>
        <w:t xml:space="preserve"> </w:t>
      </w:r>
      <w:r w:rsidR="009D3282">
        <w:rPr>
          <w:rFonts w:ascii="Arial" w:hAnsi="Arial" w:cs="Arial"/>
          <w:szCs w:val="24"/>
        </w:rPr>
        <w:t xml:space="preserve">The development </w:t>
      </w:r>
      <w:r>
        <w:rPr>
          <w:rFonts w:ascii="Arial" w:hAnsi="Arial" w:cs="Arial"/>
          <w:szCs w:val="24"/>
        </w:rPr>
        <w:t xml:space="preserve">needs to include how to make the concrete more fire resistant, whether it's a simple case of introducing additives. Also, the highlight on the compressive and tensile strength reduction needs to be captured during the analysis stage and be included in British standard documents if this concrete method was to be used as a construction solution. </w:t>
      </w:r>
    </w:p>
    <w:p w14:paraId="7C076CF8" w14:textId="77777777" w:rsidR="008B65F0" w:rsidRDefault="00000000" w:rsidP="00E45CFD">
      <w:pPr>
        <w:spacing w:after="160" w:line="360" w:lineRule="auto"/>
        <w:rPr>
          <w:rFonts w:ascii="Arial" w:hAnsi="Arial" w:cs="Arial"/>
          <w:szCs w:val="24"/>
        </w:rPr>
      </w:pPr>
      <w:r>
        <w:rPr>
          <w:rFonts w:ascii="Arial" w:hAnsi="Arial" w:cs="Arial"/>
          <w:szCs w:val="24"/>
        </w:rPr>
        <w:t xml:space="preserve">The Plastic could be used as a replacement in items that are not reliant on its strength properties such as pavement curbs. </w:t>
      </w:r>
    </w:p>
    <w:p w14:paraId="43EC5716" w14:textId="77777777" w:rsidR="002A58DE" w:rsidRDefault="002A58DE" w:rsidP="00E45CFD">
      <w:pPr>
        <w:spacing w:after="160" w:line="360" w:lineRule="auto"/>
        <w:rPr>
          <w:rFonts w:ascii="Arial" w:hAnsi="Arial" w:cs="Arial"/>
          <w:szCs w:val="24"/>
        </w:rPr>
      </w:pPr>
    </w:p>
    <w:p w14:paraId="5CD5BD88" w14:textId="77777777" w:rsidR="002A58DE" w:rsidRPr="00562E1C" w:rsidRDefault="00000000" w:rsidP="00E45CFD">
      <w:pPr>
        <w:spacing w:after="160" w:line="360" w:lineRule="auto"/>
        <w:rPr>
          <w:rFonts w:ascii="Arial" w:hAnsi="Arial" w:cs="Arial"/>
          <w:b/>
          <w:bCs/>
          <w:szCs w:val="24"/>
        </w:rPr>
      </w:pPr>
      <w:r w:rsidRPr="00562E1C">
        <w:rPr>
          <w:rFonts w:ascii="Arial" w:hAnsi="Arial" w:cs="Arial"/>
          <w:b/>
          <w:bCs/>
          <w:szCs w:val="24"/>
        </w:rPr>
        <w:t>Recycled waste plastics as a bitumen replacement</w:t>
      </w:r>
    </w:p>
    <w:p w14:paraId="0ED502BF" w14:textId="77777777" w:rsidR="001B2E32" w:rsidRDefault="00000000" w:rsidP="00E45CFD">
      <w:pPr>
        <w:spacing w:after="160" w:line="360" w:lineRule="auto"/>
        <w:rPr>
          <w:rFonts w:ascii="Arial" w:hAnsi="Arial" w:cs="Arial"/>
          <w:szCs w:val="24"/>
        </w:rPr>
      </w:pPr>
      <w:r>
        <w:rPr>
          <w:rFonts w:ascii="Arial" w:hAnsi="Arial" w:cs="Arial"/>
          <w:szCs w:val="24"/>
        </w:rPr>
        <w:t xml:space="preserve">Overall, there has been some real progress with the integration of plastics in the road construction industry. One of the major factors is that it is cutting the number of waste plastics that are going to landfills and polluting the earth. All countries are looking at innovation in the plastic road industry, and with more research into plastic roads, it can only get better and be more efficient and sustainable for companies going forward. </w:t>
      </w:r>
    </w:p>
    <w:p w14:paraId="1CD701ED" w14:textId="77777777" w:rsidR="008B65F0" w:rsidRDefault="00000000" w:rsidP="00E45CFD">
      <w:pPr>
        <w:spacing w:after="160" w:line="360" w:lineRule="auto"/>
        <w:rPr>
          <w:rFonts w:ascii="Arial" w:hAnsi="Arial" w:cs="Arial"/>
          <w:szCs w:val="24"/>
        </w:rPr>
      </w:pPr>
      <w:r>
        <w:rPr>
          <w:rFonts w:ascii="Arial" w:hAnsi="Arial" w:cs="Arial"/>
          <w:szCs w:val="24"/>
        </w:rPr>
        <w:t xml:space="preserve">The main issues that waste plastics in asphalt are the </w:t>
      </w:r>
      <w:r w:rsidR="00EE5956">
        <w:rPr>
          <w:rFonts w:ascii="Arial" w:hAnsi="Arial" w:cs="Arial"/>
          <w:szCs w:val="24"/>
        </w:rPr>
        <w:t>toxics that presents themselves during the plastic road construction, and the leaching produced which can cause difficulty in cleaning. This should be resolved with approved suppliers who have the correct procedures to reduce/eliminate the presence of these toxins.</w:t>
      </w:r>
    </w:p>
    <w:p w14:paraId="7F719ED6" w14:textId="77777777" w:rsidR="00A5447C" w:rsidRDefault="00000000" w:rsidP="00E45CFD">
      <w:pPr>
        <w:spacing w:after="160" w:line="360" w:lineRule="auto"/>
        <w:rPr>
          <w:rFonts w:ascii="Arial" w:hAnsi="Arial" w:cs="Arial"/>
          <w:szCs w:val="24"/>
        </w:rPr>
      </w:pPr>
      <w:r>
        <w:rPr>
          <w:rFonts w:ascii="Arial" w:hAnsi="Arial" w:cs="Arial"/>
          <w:szCs w:val="24"/>
        </w:rPr>
        <w:t xml:space="preserve">The application that the plastic road company in the Netherlands is exquisite for any new proposed roads/infrastructures. The problem may </w:t>
      </w:r>
      <w:r w:rsidR="009D3282">
        <w:rPr>
          <w:rFonts w:ascii="Arial" w:hAnsi="Arial" w:cs="Arial"/>
          <w:szCs w:val="24"/>
        </w:rPr>
        <w:t>a</w:t>
      </w:r>
      <w:r>
        <w:rPr>
          <w:rFonts w:ascii="Arial" w:hAnsi="Arial" w:cs="Arial"/>
          <w:szCs w:val="24"/>
        </w:rPr>
        <w:t xml:space="preserve">rise when trying to </w:t>
      </w:r>
      <w:r w:rsidR="009D3282">
        <w:rPr>
          <w:rFonts w:ascii="Arial" w:hAnsi="Arial" w:cs="Arial"/>
          <w:szCs w:val="24"/>
        </w:rPr>
        <w:t>integrate</w:t>
      </w:r>
      <w:r>
        <w:rPr>
          <w:rFonts w:ascii="Arial" w:hAnsi="Arial" w:cs="Arial"/>
          <w:szCs w:val="24"/>
        </w:rPr>
        <w:t xml:space="preserve"> this system </w:t>
      </w:r>
      <w:r>
        <w:rPr>
          <w:rFonts w:ascii="Arial" w:hAnsi="Arial" w:cs="Arial"/>
          <w:szCs w:val="24"/>
        </w:rPr>
        <w:lastRenderedPageBreak/>
        <w:t xml:space="preserve">into an existing roadway, with current drainage systems and manholes that could cause the system some problems. </w:t>
      </w:r>
    </w:p>
    <w:p w14:paraId="44E76B5B" w14:textId="77777777" w:rsidR="001B2E32" w:rsidRDefault="00000000" w:rsidP="00E45CFD">
      <w:pPr>
        <w:spacing w:after="160" w:line="360" w:lineRule="auto"/>
        <w:rPr>
          <w:rFonts w:ascii="Arial" w:hAnsi="Arial" w:cs="Arial"/>
          <w:szCs w:val="24"/>
        </w:rPr>
      </w:pPr>
      <w:r>
        <w:rPr>
          <w:rFonts w:ascii="Arial" w:hAnsi="Arial" w:cs="Arial"/>
          <w:szCs w:val="24"/>
        </w:rPr>
        <w:t xml:space="preserve">The quote from the local tarmac contractor was not a surprise. I think if the innovation needs to be across the </w:t>
      </w:r>
      <w:proofErr w:type="gramStart"/>
      <w:r>
        <w:rPr>
          <w:rFonts w:ascii="Arial" w:hAnsi="Arial" w:cs="Arial"/>
          <w:szCs w:val="24"/>
        </w:rPr>
        <w:t>UK</w:t>
      </w:r>
      <w:proofErr w:type="gramEnd"/>
      <w:r>
        <w:rPr>
          <w:rFonts w:ascii="Arial" w:hAnsi="Arial" w:cs="Arial"/>
          <w:szCs w:val="24"/>
        </w:rPr>
        <w:t xml:space="preserve"> then the government needs to standardize the process and promote the innovation of the use of plastics in road surfaces.</w:t>
      </w:r>
    </w:p>
    <w:p w14:paraId="7D0E6662" w14:textId="77777777" w:rsidR="00EE5956" w:rsidRDefault="00000000" w:rsidP="009D3282">
      <w:pPr>
        <w:spacing w:after="160" w:line="360" w:lineRule="auto"/>
        <w:rPr>
          <w:rFonts w:ascii="Arial" w:hAnsi="Arial" w:cs="Arial"/>
          <w:szCs w:val="24"/>
        </w:rPr>
      </w:pPr>
      <w:r>
        <w:rPr>
          <w:rFonts w:ascii="Arial" w:hAnsi="Arial" w:cs="Arial"/>
          <w:szCs w:val="24"/>
        </w:rPr>
        <w:t xml:space="preserve">MacRebur road surfaces have been able to stand out from any other UK manufacturer due to the funding they received to develop the use of plastics in asphalt. </w:t>
      </w:r>
      <w:r w:rsidR="008B65F0">
        <w:rPr>
          <w:rFonts w:ascii="Arial" w:hAnsi="Arial" w:cs="Arial"/>
          <w:szCs w:val="24"/>
        </w:rPr>
        <w:t xml:space="preserve">They have produced a system where they are averaging 6% replacement with recycled waste plastics. MacRebur has proven there is a solution to adding plastics into the asphalt to make the road surface a more sustainable and robust material. </w:t>
      </w:r>
    </w:p>
    <w:p w14:paraId="2C7AC61F" w14:textId="77777777" w:rsidR="002A58DE" w:rsidRDefault="002A58DE" w:rsidP="009D3282">
      <w:pPr>
        <w:spacing w:after="160" w:line="360" w:lineRule="auto"/>
        <w:rPr>
          <w:rFonts w:ascii="Arial" w:hAnsi="Arial" w:cs="Arial"/>
          <w:szCs w:val="24"/>
        </w:rPr>
      </w:pPr>
    </w:p>
    <w:p w14:paraId="7D0F6B4D" w14:textId="77777777" w:rsidR="002A58DE" w:rsidRDefault="002A58DE" w:rsidP="009D3282">
      <w:pPr>
        <w:spacing w:after="160" w:line="360" w:lineRule="auto"/>
        <w:rPr>
          <w:rFonts w:ascii="Arial" w:hAnsi="Arial" w:cs="Arial"/>
          <w:szCs w:val="24"/>
        </w:rPr>
      </w:pPr>
    </w:p>
    <w:p w14:paraId="53945338" w14:textId="77777777" w:rsidR="002A58DE" w:rsidRDefault="002A58DE" w:rsidP="009D3282">
      <w:pPr>
        <w:spacing w:after="160" w:line="360" w:lineRule="auto"/>
        <w:rPr>
          <w:rFonts w:ascii="Arial" w:hAnsi="Arial" w:cs="Arial"/>
          <w:szCs w:val="24"/>
        </w:rPr>
      </w:pPr>
    </w:p>
    <w:p w14:paraId="7C497B0F" w14:textId="77777777" w:rsidR="002A58DE" w:rsidRDefault="002A58DE" w:rsidP="009D3282">
      <w:pPr>
        <w:spacing w:after="160" w:line="360" w:lineRule="auto"/>
        <w:rPr>
          <w:rFonts w:ascii="Arial" w:hAnsi="Arial" w:cs="Arial"/>
          <w:szCs w:val="24"/>
        </w:rPr>
      </w:pPr>
    </w:p>
    <w:p w14:paraId="2A02E7FC" w14:textId="77777777" w:rsidR="002A58DE" w:rsidRDefault="002A58DE" w:rsidP="009D3282">
      <w:pPr>
        <w:spacing w:after="160" w:line="360" w:lineRule="auto"/>
        <w:rPr>
          <w:rFonts w:ascii="Arial" w:hAnsi="Arial" w:cs="Arial"/>
          <w:szCs w:val="24"/>
        </w:rPr>
      </w:pPr>
    </w:p>
    <w:p w14:paraId="4C8A7A00" w14:textId="77777777" w:rsidR="002A58DE" w:rsidRDefault="002A58DE" w:rsidP="009D3282">
      <w:pPr>
        <w:spacing w:after="160" w:line="360" w:lineRule="auto"/>
        <w:rPr>
          <w:rFonts w:ascii="Arial" w:hAnsi="Arial" w:cs="Arial"/>
          <w:szCs w:val="24"/>
        </w:rPr>
      </w:pPr>
    </w:p>
    <w:p w14:paraId="77772877" w14:textId="77777777" w:rsidR="002A58DE" w:rsidRDefault="002A58DE" w:rsidP="009D3282">
      <w:pPr>
        <w:spacing w:after="160" w:line="360" w:lineRule="auto"/>
        <w:rPr>
          <w:rFonts w:ascii="Arial" w:hAnsi="Arial" w:cs="Arial"/>
          <w:szCs w:val="24"/>
        </w:rPr>
      </w:pPr>
    </w:p>
    <w:p w14:paraId="31584E99" w14:textId="77777777" w:rsidR="002A58DE" w:rsidRDefault="002A58DE" w:rsidP="009D3282">
      <w:pPr>
        <w:spacing w:after="160" w:line="360" w:lineRule="auto"/>
        <w:rPr>
          <w:rFonts w:ascii="Arial" w:hAnsi="Arial" w:cs="Arial"/>
          <w:szCs w:val="24"/>
        </w:rPr>
      </w:pPr>
    </w:p>
    <w:p w14:paraId="23CC16AE" w14:textId="77777777" w:rsidR="002A58DE" w:rsidRDefault="002A58DE" w:rsidP="009D3282">
      <w:pPr>
        <w:spacing w:after="160" w:line="360" w:lineRule="auto"/>
        <w:rPr>
          <w:rFonts w:ascii="Arial" w:hAnsi="Arial" w:cs="Arial"/>
          <w:szCs w:val="24"/>
        </w:rPr>
      </w:pPr>
    </w:p>
    <w:p w14:paraId="678ED58B" w14:textId="77777777" w:rsidR="002A58DE" w:rsidRDefault="002A58DE" w:rsidP="009D3282">
      <w:pPr>
        <w:spacing w:after="160" w:line="360" w:lineRule="auto"/>
        <w:rPr>
          <w:rFonts w:ascii="Arial" w:hAnsi="Arial" w:cs="Arial"/>
          <w:szCs w:val="24"/>
        </w:rPr>
      </w:pPr>
    </w:p>
    <w:p w14:paraId="6DA32882" w14:textId="77777777" w:rsidR="002A58DE" w:rsidRDefault="002A58DE" w:rsidP="009D3282">
      <w:pPr>
        <w:spacing w:after="160" w:line="360" w:lineRule="auto"/>
        <w:rPr>
          <w:rFonts w:ascii="Arial" w:hAnsi="Arial" w:cs="Arial"/>
          <w:szCs w:val="24"/>
        </w:rPr>
      </w:pPr>
    </w:p>
    <w:p w14:paraId="2755FC76" w14:textId="77777777" w:rsidR="002A58DE" w:rsidRDefault="002A58DE" w:rsidP="009D3282">
      <w:pPr>
        <w:spacing w:after="160" w:line="360" w:lineRule="auto"/>
        <w:rPr>
          <w:rFonts w:ascii="Arial" w:hAnsi="Arial" w:cs="Arial"/>
          <w:szCs w:val="24"/>
        </w:rPr>
      </w:pPr>
    </w:p>
    <w:p w14:paraId="28C310D0" w14:textId="77777777" w:rsidR="002A58DE" w:rsidRDefault="002A58DE" w:rsidP="009D3282">
      <w:pPr>
        <w:spacing w:after="160" w:line="360" w:lineRule="auto"/>
        <w:rPr>
          <w:rFonts w:ascii="Arial" w:hAnsi="Arial" w:cs="Arial"/>
          <w:szCs w:val="24"/>
        </w:rPr>
      </w:pPr>
    </w:p>
    <w:p w14:paraId="5E68BC26" w14:textId="77777777" w:rsidR="002A58DE" w:rsidRDefault="002A58DE" w:rsidP="009D3282">
      <w:pPr>
        <w:spacing w:after="160" w:line="360" w:lineRule="auto"/>
        <w:rPr>
          <w:rFonts w:ascii="Arial" w:hAnsi="Arial" w:cs="Arial"/>
          <w:szCs w:val="24"/>
        </w:rPr>
      </w:pPr>
    </w:p>
    <w:p w14:paraId="7306EDAB" w14:textId="77777777" w:rsidR="002A58DE" w:rsidRDefault="002A58DE" w:rsidP="009D3282">
      <w:pPr>
        <w:spacing w:after="160" w:line="360" w:lineRule="auto"/>
        <w:rPr>
          <w:rFonts w:ascii="Arial" w:hAnsi="Arial" w:cs="Arial"/>
          <w:szCs w:val="24"/>
        </w:rPr>
      </w:pPr>
    </w:p>
    <w:p w14:paraId="6BD8C097" w14:textId="77777777" w:rsidR="002A58DE" w:rsidRDefault="002A58DE" w:rsidP="009D3282">
      <w:pPr>
        <w:spacing w:after="160" w:line="360" w:lineRule="auto"/>
        <w:rPr>
          <w:rFonts w:ascii="Arial" w:hAnsi="Arial" w:cs="Arial"/>
          <w:szCs w:val="24"/>
        </w:rPr>
      </w:pPr>
    </w:p>
    <w:p w14:paraId="75614A47" w14:textId="77777777" w:rsidR="002A58DE" w:rsidRDefault="002A58DE" w:rsidP="009D3282">
      <w:pPr>
        <w:spacing w:after="160" w:line="360" w:lineRule="auto"/>
        <w:rPr>
          <w:rFonts w:ascii="Arial" w:hAnsi="Arial" w:cs="Arial"/>
          <w:szCs w:val="24"/>
        </w:rPr>
      </w:pPr>
    </w:p>
    <w:p w14:paraId="306B7583" w14:textId="77777777" w:rsidR="002A58DE" w:rsidRDefault="002A58DE" w:rsidP="009D3282">
      <w:pPr>
        <w:spacing w:after="160" w:line="360" w:lineRule="auto"/>
        <w:rPr>
          <w:rFonts w:ascii="Arial" w:hAnsi="Arial" w:cs="Arial"/>
          <w:szCs w:val="24"/>
        </w:rPr>
      </w:pPr>
    </w:p>
    <w:p w14:paraId="2587F5D6" w14:textId="77777777" w:rsidR="002A58DE" w:rsidRDefault="002A58DE" w:rsidP="009D3282">
      <w:pPr>
        <w:spacing w:after="160" w:line="360" w:lineRule="auto"/>
        <w:rPr>
          <w:rFonts w:ascii="Arial" w:hAnsi="Arial" w:cs="Arial"/>
          <w:szCs w:val="24"/>
        </w:rPr>
      </w:pPr>
    </w:p>
    <w:p w14:paraId="6BEEE503" w14:textId="77777777" w:rsidR="00A453F0" w:rsidRPr="00AE0340" w:rsidRDefault="00000000" w:rsidP="00AE0340">
      <w:pPr>
        <w:pStyle w:val="ListParagraph"/>
        <w:numPr>
          <w:ilvl w:val="0"/>
          <w:numId w:val="11"/>
        </w:numPr>
        <w:spacing w:after="160" w:line="360" w:lineRule="auto"/>
        <w:rPr>
          <w:rFonts w:ascii="Arial" w:hAnsi="Arial" w:cs="Arial"/>
          <w:b/>
          <w:bCs/>
          <w:szCs w:val="24"/>
        </w:rPr>
      </w:pPr>
      <w:r w:rsidRPr="00AE0340">
        <w:rPr>
          <w:rFonts w:ascii="Arial" w:hAnsi="Arial" w:cs="Arial"/>
          <w:b/>
          <w:bCs/>
          <w:szCs w:val="24"/>
        </w:rPr>
        <w:lastRenderedPageBreak/>
        <w:t xml:space="preserve">REFERENCES </w:t>
      </w:r>
    </w:p>
    <w:p w14:paraId="46D48EDD" w14:textId="77777777" w:rsidR="00A453F0" w:rsidRPr="00F45F82" w:rsidRDefault="00000000" w:rsidP="00F45F82">
      <w:pPr>
        <w:pStyle w:val="ListParagraph"/>
        <w:numPr>
          <w:ilvl w:val="0"/>
          <w:numId w:val="16"/>
        </w:numPr>
        <w:spacing w:after="160" w:line="360" w:lineRule="auto"/>
        <w:rPr>
          <w:rFonts w:ascii="Arial" w:hAnsi="Arial" w:cs="Arial"/>
          <w:szCs w:val="24"/>
        </w:rPr>
      </w:pPr>
      <w:r w:rsidRPr="00F45F82">
        <w:rPr>
          <w:rFonts w:ascii="Arial" w:hAnsi="Arial" w:cs="Arial"/>
          <w:szCs w:val="24"/>
        </w:rPr>
        <w:t xml:space="preserve"> </w:t>
      </w:r>
      <w:hyperlink r:id="rId13" w:anchor="dossierKeyfigures" w:history="1">
        <w:r w:rsidRPr="00F45F82">
          <w:rPr>
            <w:rStyle w:val="Hyperlink"/>
            <w:rFonts w:ascii="Arial" w:hAnsi="Arial" w:cs="Arial"/>
            <w:szCs w:val="24"/>
          </w:rPr>
          <w:t>https://www.statista.com/topics/4918/plastic-waste-in-the-united-kingdom-uk/#dossierKeyfigures</w:t>
        </w:r>
      </w:hyperlink>
    </w:p>
    <w:p w14:paraId="637987FA" w14:textId="77777777" w:rsidR="00F45F82" w:rsidRPr="00F45F82" w:rsidRDefault="00000000" w:rsidP="00F45F82">
      <w:pPr>
        <w:pStyle w:val="ListParagraph"/>
        <w:numPr>
          <w:ilvl w:val="0"/>
          <w:numId w:val="16"/>
        </w:numPr>
        <w:rPr>
          <w:rFonts w:ascii="Arial" w:hAnsi="Arial" w:cs="Arial"/>
          <w:snapToGrid w:val="0"/>
          <w:color w:val="000000" w:themeColor="text1"/>
        </w:rPr>
      </w:pPr>
      <w:hyperlink r:id="rId14" w:history="1">
        <w:r w:rsidRPr="00F45F82">
          <w:rPr>
            <w:rStyle w:val="Hyperlink"/>
            <w:rFonts w:ascii="Arial" w:hAnsi="Arial" w:cs="Arial"/>
            <w:snapToGrid w:val="0"/>
          </w:rPr>
          <w:t xml:space="preserve">Ibrahim </w:t>
        </w:r>
        <w:proofErr w:type="spellStart"/>
        <w:r w:rsidRPr="00F45F82">
          <w:rPr>
            <w:rStyle w:val="Hyperlink"/>
            <w:rFonts w:ascii="Arial" w:hAnsi="Arial" w:cs="Arial"/>
            <w:snapToGrid w:val="0"/>
          </w:rPr>
          <w:t>Almeshal</w:t>
        </w:r>
        <w:proofErr w:type="spellEnd"/>
        <w:r w:rsidRPr="00F45F82">
          <w:rPr>
            <w:rStyle w:val="Hyperlink"/>
            <w:rFonts w:ascii="Arial" w:hAnsi="Arial" w:cs="Arial"/>
            <w:snapToGrid w:val="0"/>
          </w:rPr>
          <w:t xml:space="preserve">, Bassam </w:t>
        </w:r>
        <w:proofErr w:type="spellStart"/>
        <w:proofErr w:type="gramStart"/>
        <w:r w:rsidRPr="00F45F82">
          <w:rPr>
            <w:rStyle w:val="Hyperlink"/>
            <w:rFonts w:ascii="Arial" w:hAnsi="Arial" w:cs="Arial"/>
            <w:snapToGrid w:val="0"/>
          </w:rPr>
          <w:t>A.Tayeh</w:t>
        </w:r>
        <w:proofErr w:type="spellEnd"/>
        <w:proofErr w:type="gramEnd"/>
        <w:r w:rsidRPr="00F45F82">
          <w:rPr>
            <w:rStyle w:val="Hyperlink"/>
            <w:rFonts w:ascii="Arial" w:hAnsi="Arial" w:cs="Arial"/>
            <w:snapToGrid w:val="0"/>
          </w:rPr>
          <w:t xml:space="preserve">, Rayed </w:t>
        </w:r>
        <w:proofErr w:type="spellStart"/>
        <w:r w:rsidRPr="00F45F82">
          <w:rPr>
            <w:rStyle w:val="Hyperlink"/>
            <w:rFonts w:ascii="Arial" w:hAnsi="Arial" w:cs="Arial"/>
            <w:snapToGrid w:val="0"/>
          </w:rPr>
          <w:t>Alyousef</w:t>
        </w:r>
        <w:proofErr w:type="spellEnd"/>
        <w:r w:rsidRPr="00F45F82">
          <w:rPr>
            <w:rStyle w:val="Hyperlink"/>
            <w:rFonts w:ascii="Arial" w:hAnsi="Arial" w:cs="Arial"/>
            <w:snapToGrid w:val="0"/>
          </w:rPr>
          <w:t xml:space="preserve">, Hisham </w:t>
        </w:r>
        <w:proofErr w:type="spellStart"/>
        <w:r w:rsidRPr="00F45F82">
          <w:rPr>
            <w:rStyle w:val="Hyperlink"/>
            <w:rFonts w:ascii="Arial" w:hAnsi="Arial" w:cs="Arial"/>
            <w:snapToGrid w:val="0"/>
          </w:rPr>
          <w:t>Alabduljabbar</w:t>
        </w:r>
        <w:proofErr w:type="spellEnd"/>
        <w:r w:rsidRPr="00F45F82">
          <w:rPr>
            <w:rStyle w:val="Hyperlink"/>
            <w:rFonts w:ascii="Arial" w:hAnsi="Arial" w:cs="Arial"/>
            <w:snapToGrid w:val="0"/>
          </w:rPr>
          <w:t xml:space="preserve">, </w:t>
        </w:r>
        <w:proofErr w:type="spellStart"/>
        <w:r w:rsidRPr="00F45F82">
          <w:rPr>
            <w:rStyle w:val="Hyperlink"/>
            <w:rFonts w:ascii="Arial" w:hAnsi="Arial" w:cs="Arial"/>
            <w:snapToGrid w:val="0"/>
          </w:rPr>
          <w:t>Abdeliazim</w:t>
        </w:r>
        <w:proofErr w:type="spellEnd"/>
        <w:r w:rsidRPr="00F45F82">
          <w:rPr>
            <w:rStyle w:val="Hyperlink"/>
            <w:rFonts w:ascii="Arial" w:hAnsi="Arial" w:cs="Arial"/>
            <w:snapToGrid w:val="0"/>
          </w:rPr>
          <w:t xml:space="preserve"> Mustafa Mohamed. Eco-friendly concrete containing recycled plastic as partial replacement for sand, J Mater res technol.2020;9(3):4631–4643</w:t>
        </w:r>
      </w:hyperlink>
      <w:r>
        <w:rPr>
          <w:rFonts w:ascii="Arial" w:hAnsi="Arial" w:cs="Arial"/>
          <w:snapToGrid w:val="0"/>
          <w:color w:val="000000" w:themeColor="text1"/>
        </w:rPr>
        <w:t>.</w:t>
      </w:r>
    </w:p>
    <w:p w14:paraId="48627DE7" w14:textId="77777777" w:rsidR="005136B8" w:rsidRDefault="00000000" w:rsidP="00F45F82">
      <w:pPr>
        <w:pStyle w:val="COGAPNormal"/>
        <w:numPr>
          <w:ilvl w:val="0"/>
          <w:numId w:val="16"/>
        </w:numPr>
        <w:rPr>
          <w:rFonts w:ascii="Arial" w:hAnsi="Arial" w:cs="Arial"/>
          <w:color w:val="000000" w:themeColor="text1"/>
        </w:rPr>
      </w:pPr>
      <w:hyperlink r:id="rId15" w:history="1">
        <w:r w:rsidR="00F45F82" w:rsidRPr="00F45F82">
          <w:rPr>
            <w:rStyle w:val="Hyperlink"/>
            <w:rFonts w:ascii="Arial" w:hAnsi="Arial" w:cs="Arial"/>
          </w:rPr>
          <w:t xml:space="preserve">Abbas </w:t>
        </w:r>
        <w:proofErr w:type="spellStart"/>
        <w:proofErr w:type="gramStart"/>
        <w:r w:rsidR="00F45F82" w:rsidRPr="00F45F82">
          <w:rPr>
            <w:rStyle w:val="Hyperlink"/>
            <w:rFonts w:ascii="Arial" w:hAnsi="Arial" w:cs="Arial"/>
          </w:rPr>
          <w:t>O.Dawood</w:t>
        </w:r>
        <w:proofErr w:type="spellEnd"/>
        <w:proofErr w:type="gramEnd"/>
        <w:r w:rsidR="00F45F82" w:rsidRPr="00F45F82">
          <w:rPr>
            <w:rStyle w:val="Hyperlink"/>
            <w:rFonts w:ascii="Arial" w:hAnsi="Arial" w:cs="Arial"/>
          </w:rPr>
          <w:t xml:space="preserve">, </w:t>
        </w:r>
        <w:proofErr w:type="spellStart"/>
        <w:r w:rsidR="00F45F82" w:rsidRPr="00F45F82">
          <w:rPr>
            <w:rStyle w:val="Hyperlink"/>
            <w:rFonts w:ascii="Arial" w:hAnsi="Arial" w:cs="Arial"/>
          </w:rPr>
          <w:t>Hayder</w:t>
        </w:r>
        <w:proofErr w:type="spellEnd"/>
        <w:r w:rsidR="00F45F82" w:rsidRPr="00F45F82">
          <w:rPr>
            <w:rStyle w:val="Hyperlink"/>
            <w:rFonts w:ascii="Arial" w:hAnsi="Arial" w:cs="Arial"/>
          </w:rPr>
          <w:t xml:space="preserve"> AL-</w:t>
        </w:r>
        <w:proofErr w:type="spellStart"/>
        <w:r w:rsidR="00F45F82" w:rsidRPr="00F45F82">
          <w:rPr>
            <w:rStyle w:val="Hyperlink"/>
            <w:rFonts w:ascii="Arial" w:hAnsi="Arial" w:cs="Arial"/>
          </w:rPr>
          <w:t>Khazraji</w:t>
        </w:r>
        <w:proofErr w:type="spellEnd"/>
        <w:r w:rsidR="00F45F82" w:rsidRPr="00F45F82">
          <w:rPr>
            <w:rStyle w:val="Hyperlink"/>
            <w:rFonts w:ascii="Arial" w:hAnsi="Arial" w:cs="Arial"/>
          </w:rPr>
          <w:t xml:space="preserve">, </w:t>
        </w:r>
        <w:proofErr w:type="spellStart"/>
        <w:r w:rsidR="00F45F82" w:rsidRPr="00F45F82">
          <w:rPr>
            <w:rStyle w:val="Hyperlink"/>
            <w:rFonts w:ascii="Arial" w:hAnsi="Arial" w:cs="Arial"/>
          </w:rPr>
          <w:t>Raad</w:t>
        </w:r>
        <w:proofErr w:type="spellEnd"/>
        <w:r w:rsidR="00F45F82" w:rsidRPr="00F45F82">
          <w:rPr>
            <w:rStyle w:val="Hyperlink"/>
            <w:rFonts w:ascii="Arial" w:hAnsi="Arial" w:cs="Arial"/>
          </w:rPr>
          <w:t xml:space="preserve"> </w:t>
        </w:r>
        <w:proofErr w:type="spellStart"/>
        <w:r w:rsidR="00F45F82" w:rsidRPr="00F45F82">
          <w:rPr>
            <w:rStyle w:val="Hyperlink"/>
            <w:rFonts w:ascii="Arial" w:hAnsi="Arial" w:cs="Arial"/>
          </w:rPr>
          <w:t>S.Falih</w:t>
        </w:r>
        <w:proofErr w:type="spellEnd"/>
        <w:r w:rsidR="00F45F82" w:rsidRPr="00F45F82">
          <w:rPr>
            <w:rStyle w:val="Hyperlink"/>
            <w:rFonts w:ascii="Arial" w:hAnsi="Arial" w:cs="Arial"/>
          </w:rPr>
          <w:t>. Physical and mechanical properties of concrete containing PET wastes as a partial replacement for fine aggregates,</w:t>
        </w:r>
        <w:r w:rsidR="00F45F82" w:rsidRPr="00F45F82">
          <w:rPr>
            <w:rStyle w:val="Hyperlink"/>
          </w:rPr>
          <w:t xml:space="preserve"> </w:t>
        </w:r>
        <w:r w:rsidR="00F45F82" w:rsidRPr="00F45F82">
          <w:rPr>
            <w:rStyle w:val="Hyperlink"/>
            <w:rFonts w:ascii="Arial" w:hAnsi="Arial" w:cs="Arial"/>
          </w:rPr>
          <w:t>Case Studies in Construction Materials 14 (2021) e00482</w:t>
        </w:r>
      </w:hyperlink>
    </w:p>
    <w:p w14:paraId="0584D8F8" w14:textId="77777777" w:rsidR="00F45F82" w:rsidRDefault="00000000" w:rsidP="00F45F82">
      <w:pPr>
        <w:pStyle w:val="COGAPNormal"/>
        <w:numPr>
          <w:ilvl w:val="0"/>
          <w:numId w:val="16"/>
        </w:numPr>
        <w:rPr>
          <w:rFonts w:ascii="Arial" w:hAnsi="Arial" w:cs="Arial"/>
          <w:color w:val="000000" w:themeColor="text1"/>
        </w:rPr>
      </w:pPr>
      <w:hyperlink r:id="rId16" w:history="1">
        <w:r w:rsidR="00704AC8" w:rsidRPr="00704AC8">
          <w:rPr>
            <w:rStyle w:val="Hyperlink"/>
            <w:rFonts w:ascii="Arial" w:hAnsi="Arial" w:cs="Arial"/>
          </w:rPr>
          <w:t xml:space="preserve">Juki MI, et al. Relationship between compressive, splitting tensile and flexural strength of concrete containing granulated waste polyethylene terephthalate (PET) bottles as fine aggregate. Adv Mater Res </w:t>
        </w:r>
        <w:proofErr w:type="gramStart"/>
        <w:r w:rsidR="00704AC8" w:rsidRPr="00704AC8">
          <w:rPr>
            <w:rStyle w:val="Hyperlink"/>
            <w:rFonts w:ascii="Arial" w:hAnsi="Arial" w:cs="Arial"/>
          </w:rPr>
          <w:t>2013;795:356</w:t>
        </w:r>
        <w:proofErr w:type="gramEnd"/>
        <w:r w:rsidR="00704AC8" w:rsidRPr="00704AC8">
          <w:rPr>
            <w:rStyle w:val="Hyperlink"/>
            <w:rFonts w:ascii="Arial" w:hAnsi="Arial" w:cs="Arial"/>
          </w:rPr>
          <w:t>–9.</w:t>
        </w:r>
      </w:hyperlink>
    </w:p>
    <w:p w14:paraId="54845199" w14:textId="77777777" w:rsidR="00E644EF" w:rsidRDefault="00000000" w:rsidP="00F45F82">
      <w:pPr>
        <w:pStyle w:val="COGAPNormal"/>
        <w:numPr>
          <w:ilvl w:val="0"/>
          <w:numId w:val="16"/>
        </w:numPr>
        <w:rPr>
          <w:rFonts w:ascii="Arial" w:hAnsi="Arial" w:cs="Arial"/>
          <w:color w:val="000000" w:themeColor="text1"/>
        </w:rPr>
      </w:pPr>
      <w:hyperlink r:id="rId17" w:history="1">
        <w:proofErr w:type="spellStart"/>
        <w:r w:rsidRPr="00E644EF">
          <w:rPr>
            <w:rStyle w:val="Hyperlink"/>
            <w:rFonts w:ascii="Arial" w:hAnsi="Arial" w:cs="Arial"/>
          </w:rPr>
          <w:t>Frigione</w:t>
        </w:r>
        <w:proofErr w:type="spellEnd"/>
        <w:r w:rsidRPr="00E644EF">
          <w:rPr>
            <w:rStyle w:val="Hyperlink"/>
            <w:rFonts w:ascii="Arial" w:hAnsi="Arial" w:cs="Arial"/>
          </w:rPr>
          <w:t xml:space="preserve"> M. Recycling of PET bottles as fine aggregate in concrete. Waste </w:t>
        </w:r>
        <w:proofErr w:type="spellStart"/>
        <w:r w:rsidRPr="00E644EF">
          <w:rPr>
            <w:rStyle w:val="Hyperlink"/>
            <w:rFonts w:ascii="Arial" w:hAnsi="Arial" w:cs="Arial"/>
          </w:rPr>
          <w:t>Manag</w:t>
        </w:r>
        <w:proofErr w:type="spellEnd"/>
        <w:r w:rsidRPr="00E644EF">
          <w:rPr>
            <w:rStyle w:val="Hyperlink"/>
            <w:rFonts w:ascii="Arial" w:hAnsi="Arial" w:cs="Arial"/>
          </w:rPr>
          <w:t xml:space="preserve"> 2010;30(6):1101–6.</w:t>
        </w:r>
      </w:hyperlink>
    </w:p>
    <w:p w14:paraId="733B3A90" w14:textId="77777777" w:rsidR="00350FBE" w:rsidRDefault="00000000" w:rsidP="00F45F82">
      <w:pPr>
        <w:pStyle w:val="COGAPNormal"/>
        <w:numPr>
          <w:ilvl w:val="0"/>
          <w:numId w:val="16"/>
        </w:numPr>
        <w:rPr>
          <w:rFonts w:ascii="Arial" w:hAnsi="Arial" w:cs="Arial"/>
          <w:color w:val="000000" w:themeColor="text1"/>
        </w:rPr>
      </w:pPr>
      <w:hyperlink r:id="rId18" w:history="1">
        <w:proofErr w:type="spellStart"/>
        <w:r w:rsidRPr="00350FBE">
          <w:rPr>
            <w:rStyle w:val="Hyperlink"/>
            <w:rFonts w:ascii="Arial" w:hAnsi="Arial" w:cs="Arial"/>
          </w:rPr>
          <w:t>Adewumi</w:t>
        </w:r>
        <w:proofErr w:type="spellEnd"/>
        <w:r w:rsidRPr="00350FBE">
          <w:rPr>
            <w:rStyle w:val="Hyperlink"/>
            <w:rFonts w:ascii="Arial" w:hAnsi="Arial" w:cs="Arial"/>
          </w:rPr>
          <w:t xml:space="preserve"> John </w:t>
        </w:r>
        <w:proofErr w:type="spellStart"/>
        <w:r w:rsidRPr="00350FBE">
          <w:rPr>
            <w:rStyle w:val="Hyperlink"/>
            <w:rFonts w:ascii="Arial" w:hAnsi="Arial" w:cs="Arial"/>
          </w:rPr>
          <w:t>Babafemi</w:t>
        </w:r>
        <w:proofErr w:type="spellEnd"/>
        <w:r w:rsidRPr="00350FBE">
          <w:rPr>
            <w:rStyle w:val="Hyperlink"/>
            <w:rFonts w:ascii="Arial" w:hAnsi="Arial" w:cs="Arial"/>
          </w:rPr>
          <w:t xml:space="preserve">, </w:t>
        </w:r>
        <w:proofErr w:type="spellStart"/>
        <w:r w:rsidRPr="00350FBE">
          <w:rPr>
            <w:rStyle w:val="Hyperlink"/>
            <w:rFonts w:ascii="Arial" w:hAnsi="Arial" w:cs="Arial"/>
          </w:rPr>
          <w:t>Branko</w:t>
        </w:r>
        <w:proofErr w:type="spellEnd"/>
        <w:r w:rsidRPr="00350FBE">
          <w:rPr>
            <w:rStyle w:val="Hyperlink"/>
            <w:rFonts w:ascii="Arial" w:hAnsi="Arial" w:cs="Arial"/>
          </w:rPr>
          <w:t xml:space="preserve"> </w:t>
        </w:r>
        <w:proofErr w:type="spellStart"/>
        <w:r w:rsidRPr="00350FBE">
          <w:rPr>
            <w:rStyle w:val="Hyperlink"/>
            <w:rFonts w:ascii="Arial" w:hAnsi="Arial" w:cs="Arial"/>
          </w:rPr>
          <w:t>Šavija</w:t>
        </w:r>
        <w:proofErr w:type="spellEnd"/>
        <w:r w:rsidRPr="00350FBE">
          <w:rPr>
            <w:rStyle w:val="Hyperlink"/>
            <w:rFonts w:ascii="Arial" w:hAnsi="Arial" w:cs="Arial"/>
          </w:rPr>
          <w:t>,</w:t>
        </w:r>
        <w:r w:rsidRPr="00350FBE">
          <w:rPr>
            <w:rStyle w:val="Hyperlink"/>
          </w:rPr>
          <w:t xml:space="preserve"> </w:t>
        </w:r>
        <w:proofErr w:type="spellStart"/>
        <w:r w:rsidRPr="00350FBE">
          <w:rPr>
            <w:rStyle w:val="Hyperlink"/>
            <w:rFonts w:ascii="Arial" w:hAnsi="Arial" w:cs="Arial"/>
          </w:rPr>
          <w:t>Suvash</w:t>
        </w:r>
        <w:proofErr w:type="spellEnd"/>
        <w:r w:rsidRPr="00350FBE">
          <w:rPr>
            <w:rStyle w:val="Hyperlink"/>
            <w:rFonts w:ascii="Arial" w:hAnsi="Arial" w:cs="Arial"/>
          </w:rPr>
          <w:t xml:space="preserve"> Chandra Paul, Vivi </w:t>
        </w:r>
        <w:proofErr w:type="spellStart"/>
        <w:r w:rsidRPr="00350FBE">
          <w:rPr>
            <w:rStyle w:val="Hyperlink"/>
            <w:rFonts w:ascii="Arial" w:hAnsi="Arial" w:cs="Arial"/>
          </w:rPr>
          <w:t>Anggraini</w:t>
        </w:r>
        <w:proofErr w:type="spellEnd"/>
        <w:r w:rsidRPr="00350FBE">
          <w:rPr>
            <w:rStyle w:val="Hyperlink"/>
            <w:rFonts w:ascii="Arial" w:hAnsi="Arial" w:cs="Arial"/>
          </w:rPr>
          <w:t>, Engineering Properties of Concrete with Waste Recycled Plastic.</w:t>
        </w:r>
        <w:r w:rsidRPr="00350FBE">
          <w:rPr>
            <w:rStyle w:val="Hyperlink"/>
          </w:rPr>
          <w:t xml:space="preserve"> </w:t>
        </w:r>
        <w:r w:rsidRPr="00350FBE">
          <w:rPr>
            <w:rStyle w:val="Hyperlink"/>
            <w:rFonts w:ascii="Arial" w:hAnsi="Arial" w:cs="Arial"/>
          </w:rPr>
          <w:t>Sustainability 2018,10,3875.</w:t>
        </w:r>
      </w:hyperlink>
    </w:p>
    <w:p w14:paraId="42429A4D" w14:textId="77777777" w:rsidR="00BF3EFB" w:rsidRPr="00BF3EFB" w:rsidRDefault="00000000" w:rsidP="00F45F82">
      <w:pPr>
        <w:pStyle w:val="COGAPNormal"/>
        <w:numPr>
          <w:ilvl w:val="0"/>
          <w:numId w:val="16"/>
        </w:numPr>
        <w:rPr>
          <w:rFonts w:ascii="Arial" w:hAnsi="Arial" w:cs="Arial"/>
          <w:color w:val="000000" w:themeColor="text1"/>
        </w:rPr>
      </w:pPr>
      <w:r w:rsidRPr="00BF3EFB">
        <w:rPr>
          <w:rFonts w:ascii="Arial" w:hAnsi="Arial" w:cs="Arial"/>
        </w:rPr>
        <w:t xml:space="preserve">Circular, climate-adaptive, and Lightweight [Internet]. </w:t>
      </w:r>
      <w:proofErr w:type="spellStart"/>
      <w:r w:rsidRPr="00BF3EFB">
        <w:rPr>
          <w:rFonts w:ascii="Arial" w:hAnsi="Arial" w:cs="Arial"/>
        </w:rPr>
        <w:t>PlasticRoad</w:t>
      </w:r>
      <w:proofErr w:type="spellEnd"/>
      <w:r w:rsidRPr="00BF3EFB">
        <w:rPr>
          <w:rFonts w:ascii="Arial" w:hAnsi="Arial" w:cs="Arial"/>
        </w:rPr>
        <w:t xml:space="preserve">. 2022 [cited 2022Dec14]. Available from: </w:t>
      </w:r>
      <w:hyperlink r:id="rId19" w:history="1">
        <w:r w:rsidRPr="00BC6628">
          <w:rPr>
            <w:rStyle w:val="Hyperlink"/>
            <w:rFonts w:ascii="Arial" w:hAnsi="Arial" w:cs="Arial"/>
          </w:rPr>
          <w:t>https://plasticroad.com/en/</w:t>
        </w:r>
      </w:hyperlink>
      <w:r w:rsidRPr="00BF3EFB">
        <w:rPr>
          <w:rFonts w:ascii="Arial" w:hAnsi="Arial" w:cs="Arial"/>
        </w:rPr>
        <w:t xml:space="preserve"> </w:t>
      </w:r>
    </w:p>
    <w:p w14:paraId="10265CB5" w14:textId="77777777" w:rsidR="00576C14" w:rsidRDefault="00000000" w:rsidP="00F45F82">
      <w:pPr>
        <w:pStyle w:val="COGAPNormal"/>
        <w:numPr>
          <w:ilvl w:val="0"/>
          <w:numId w:val="16"/>
        </w:numPr>
        <w:rPr>
          <w:rFonts w:ascii="Arial" w:hAnsi="Arial" w:cs="Arial"/>
          <w:color w:val="000000" w:themeColor="text1"/>
        </w:rPr>
      </w:pPr>
      <w:r w:rsidRPr="00BF3EFB">
        <w:rPr>
          <w:rFonts w:ascii="Arial" w:hAnsi="Arial" w:cs="Arial"/>
          <w:color w:val="000000" w:themeColor="text1"/>
        </w:rPr>
        <w:t xml:space="preserve">Menon A. Roads made of plastic waste in India? yes! meet the professor who pioneered the technique. [Internet]. The Better India. 2016 [cited 2022Dec14]. Available from: </w:t>
      </w:r>
      <w:hyperlink r:id="rId20" w:history="1">
        <w:r w:rsidRPr="00BF3EFB">
          <w:rPr>
            <w:rStyle w:val="Hyperlink"/>
            <w:rFonts w:ascii="Arial" w:hAnsi="Arial" w:cs="Arial"/>
          </w:rPr>
          <w:t>https://www.thebetterindia.com/43685/plastic-waste-in-road-construction-plastic-man-india-prof-vasudevan/</w:t>
        </w:r>
      </w:hyperlink>
    </w:p>
    <w:p w14:paraId="2ABF5257" w14:textId="77777777" w:rsidR="002B404D" w:rsidRDefault="00000000" w:rsidP="002B404D">
      <w:pPr>
        <w:pStyle w:val="COGAPNormal"/>
        <w:numPr>
          <w:ilvl w:val="0"/>
          <w:numId w:val="16"/>
        </w:numPr>
        <w:rPr>
          <w:rFonts w:ascii="Arial" w:hAnsi="Arial" w:cs="Arial"/>
          <w:color w:val="000000" w:themeColor="text1"/>
        </w:rPr>
      </w:pPr>
      <w:r w:rsidRPr="002B404D">
        <w:rPr>
          <w:rFonts w:ascii="Arial" w:hAnsi="Arial" w:cs="Arial"/>
          <w:color w:val="000000" w:themeColor="text1"/>
        </w:rPr>
        <w:t xml:space="preserve">P. Guruswamy Goud, M. Rajasekhar, N. Vijayakumar, K </w:t>
      </w:r>
      <w:proofErr w:type="spellStart"/>
      <w:r w:rsidRPr="002B404D">
        <w:rPr>
          <w:rFonts w:ascii="Arial" w:hAnsi="Arial" w:cs="Arial"/>
          <w:color w:val="000000" w:themeColor="text1"/>
        </w:rPr>
        <w:t>Snehalatha</w:t>
      </w:r>
      <w:proofErr w:type="spellEnd"/>
      <w:r w:rsidRPr="002B404D">
        <w:rPr>
          <w:rFonts w:ascii="Arial" w:hAnsi="Arial" w:cs="Arial"/>
          <w:color w:val="000000" w:themeColor="text1"/>
        </w:rPr>
        <w:t xml:space="preserve">, B. Bhanu Prasad. Case Study on Plastic Roads. Journal of Transportation Engineering and Its Applications, </w:t>
      </w:r>
      <w:proofErr w:type="spellStart"/>
      <w:r w:rsidRPr="002B404D">
        <w:rPr>
          <w:rFonts w:ascii="Arial" w:hAnsi="Arial" w:cs="Arial"/>
          <w:color w:val="000000" w:themeColor="text1"/>
        </w:rPr>
        <w:t>Mantech</w:t>
      </w:r>
      <w:proofErr w:type="spellEnd"/>
      <w:r w:rsidRPr="002B404D">
        <w:rPr>
          <w:rFonts w:ascii="Arial" w:hAnsi="Arial" w:cs="Arial"/>
          <w:color w:val="000000" w:themeColor="text1"/>
        </w:rPr>
        <w:t xml:space="preserve"> Publications 2021:1-10</w:t>
      </w:r>
    </w:p>
    <w:p w14:paraId="08C68B22" w14:textId="77777777" w:rsidR="00841A17" w:rsidRDefault="00000000" w:rsidP="002B404D">
      <w:pPr>
        <w:pStyle w:val="COGAPNormal"/>
        <w:numPr>
          <w:ilvl w:val="0"/>
          <w:numId w:val="16"/>
        </w:numPr>
        <w:rPr>
          <w:rFonts w:ascii="Arial" w:hAnsi="Arial" w:cs="Arial"/>
          <w:color w:val="000000" w:themeColor="text1"/>
        </w:rPr>
      </w:pPr>
      <w:proofErr w:type="spellStart"/>
      <w:r w:rsidRPr="00841A17">
        <w:rPr>
          <w:rFonts w:ascii="Arial" w:hAnsi="Arial" w:cs="Arial"/>
          <w:color w:val="000000" w:themeColor="text1"/>
        </w:rPr>
        <w:t>Bisoee</w:t>
      </w:r>
      <w:proofErr w:type="spellEnd"/>
      <w:r w:rsidRPr="00841A17">
        <w:rPr>
          <w:rFonts w:ascii="Arial" w:hAnsi="Arial" w:cs="Arial"/>
          <w:color w:val="000000" w:themeColor="text1"/>
        </w:rPr>
        <w:t xml:space="preserve"> A. Jusco shows plastic road map to four cities [Internet]. Telegraph India. Telegraph India; 2018 [cited 2022Dec14]. Available from: </w:t>
      </w:r>
      <w:hyperlink r:id="rId21" w:history="1">
        <w:r w:rsidRPr="00841A17">
          <w:rPr>
            <w:rStyle w:val="Hyperlink"/>
            <w:rFonts w:ascii="Arial" w:hAnsi="Arial" w:cs="Arial"/>
          </w:rPr>
          <w:t>https://www.telegraphindia.com/jharkhand/jusco-shows-plastic-road-map-to-four-cities/cid/1371328</w:t>
        </w:r>
      </w:hyperlink>
    </w:p>
    <w:p w14:paraId="43D43B51" w14:textId="77777777" w:rsidR="00841A17" w:rsidRDefault="00000000" w:rsidP="002B404D">
      <w:pPr>
        <w:pStyle w:val="COGAPNormal"/>
        <w:numPr>
          <w:ilvl w:val="0"/>
          <w:numId w:val="16"/>
        </w:numPr>
        <w:rPr>
          <w:rFonts w:ascii="Arial" w:hAnsi="Arial" w:cs="Arial"/>
          <w:color w:val="000000" w:themeColor="text1"/>
        </w:rPr>
      </w:pPr>
      <w:r w:rsidRPr="00841A17">
        <w:rPr>
          <w:rFonts w:ascii="Arial" w:hAnsi="Arial" w:cs="Arial"/>
          <w:color w:val="000000" w:themeColor="text1"/>
        </w:rPr>
        <w:t xml:space="preserve">Team WS. Can we make Indonesian roads out of recycled plastic? [Internet]. </w:t>
      </w:r>
      <w:proofErr w:type="spellStart"/>
      <w:r w:rsidRPr="00841A17">
        <w:rPr>
          <w:rFonts w:ascii="Arial" w:hAnsi="Arial" w:cs="Arial"/>
          <w:color w:val="000000" w:themeColor="text1"/>
        </w:rPr>
        <w:t>WowShack</w:t>
      </w:r>
      <w:proofErr w:type="spellEnd"/>
      <w:r w:rsidRPr="00841A17">
        <w:rPr>
          <w:rFonts w:ascii="Arial" w:hAnsi="Arial" w:cs="Arial"/>
          <w:color w:val="000000" w:themeColor="text1"/>
        </w:rPr>
        <w:t xml:space="preserve">. 2017 [cited 2022Dec14]. Available from: </w:t>
      </w:r>
      <w:hyperlink r:id="rId22" w:history="1">
        <w:r w:rsidR="00E66D30" w:rsidRPr="00BC6628">
          <w:rPr>
            <w:rStyle w:val="Hyperlink"/>
            <w:rFonts w:ascii="Arial" w:hAnsi="Arial" w:cs="Arial"/>
          </w:rPr>
          <w:t>https://www.wowshack.com/indonesian-plastic-roads/</w:t>
        </w:r>
      </w:hyperlink>
    </w:p>
    <w:p w14:paraId="3FF47375" w14:textId="77777777" w:rsidR="00E66D30" w:rsidRDefault="00000000" w:rsidP="002B404D">
      <w:pPr>
        <w:pStyle w:val="COGAPNormal"/>
        <w:numPr>
          <w:ilvl w:val="0"/>
          <w:numId w:val="16"/>
        </w:numPr>
        <w:rPr>
          <w:rFonts w:ascii="Arial" w:hAnsi="Arial" w:cs="Arial"/>
          <w:color w:val="000000" w:themeColor="text1"/>
        </w:rPr>
      </w:pPr>
      <w:r w:rsidRPr="00E66D30">
        <w:rPr>
          <w:rFonts w:ascii="Arial" w:hAnsi="Arial" w:cs="Arial"/>
          <w:color w:val="000000" w:themeColor="text1"/>
        </w:rPr>
        <w:t xml:space="preserve">Desk P. Roads made from plastic waste on the way for Pune [Internet]. Pune Mirror - Get the latest news of Pune &amp;amp; Pimpri Chinchwad. 2016 [cited 2022Dec14]. Available from: </w:t>
      </w:r>
      <w:hyperlink r:id="rId23" w:history="1">
        <w:r w:rsidRPr="00BC6628">
          <w:rPr>
            <w:rStyle w:val="Hyperlink"/>
            <w:rFonts w:ascii="Arial" w:hAnsi="Arial" w:cs="Arial"/>
          </w:rPr>
          <w:t>https://punemirror.com/pune/civic/roads-made-from-plastic-waste-on-the-way-for-pune/cid5233951.htm</w:t>
        </w:r>
      </w:hyperlink>
    </w:p>
    <w:p w14:paraId="1FFE31F6" w14:textId="77777777" w:rsidR="00E66D30" w:rsidRDefault="00000000" w:rsidP="002B404D">
      <w:pPr>
        <w:pStyle w:val="COGAPNormal"/>
        <w:numPr>
          <w:ilvl w:val="0"/>
          <w:numId w:val="16"/>
        </w:numPr>
        <w:rPr>
          <w:rFonts w:ascii="Arial" w:hAnsi="Arial" w:cs="Arial"/>
          <w:color w:val="000000" w:themeColor="text1"/>
        </w:rPr>
      </w:pPr>
      <w:r w:rsidRPr="00A5447C">
        <w:rPr>
          <w:rFonts w:ascii="Arial" w:hAnsi="Arial" w:cs="Arial"/>
          <w:color w:val="000000" w:themeColor="text1"/>
        </w:rPr>
        <w:t xml:space="preserve">Cameron J. What are plastic roads: How to make plastic roads: Who invented plastic roads: First man made plastic road: Advantages &amp;amp; disadvantages of Plastic Roads [Internet]. </w:t>
      </w:r>
      <w:proofErr w:type="spellStart"/>
      <w:r w:rsidRPr="00A5447C">
        <w:rPr>
          <w:rFonts w:ascii="Arial" w:hAnsi="Arial" w:cs="Arial"/>
          <w:color w:val="000000" w:themeColor="text1"/>
        </w:rPr>
        <w:t>CivilJungle</w:t>
      </w:r>
      <w:proofErr w:type="spellEnd"/>
      <w:r w:rsidRPr="00A5447C">
        <w:rPr>
          <w:rFonts w:ascii="Arial" w:hAnsi="Arial" w:cs="Arial"/>
          <w:color w:val="000000" w:themeColor="text1"/>
        </w:rPr>
        <w:t xml:space="preserve">. 2021 [cited 2022Dec14]. Available from: </w:t>
      </w:r>
      <w:hyperlink r:id="rId24" w:history="1">
        <w:r w:rsidRPr="00BC6628">
          <w:rPr>
            <w:rStyle w:val="Hyperlink"/>
            <w:rFonts w:ascii="Arial" w:hAnsi="Arial" w:cs="Arial"/>
          </w:rPr>
          <w:t>https://civiljungle.com/plastic-roads/</w:t>
        </w:r>
      </w:hyperlink>
    </w:p>
    <w:p w14:paraId="75CF77C4" w14:textId="77777777" w:rsidR="00A5447C" w:rsidRDefault="00000000" w:rsidP="002B404D">
      <w:pPr>
        <w:pStyle w:val="COGAPNormal"/>
        <w:numPr>
          <w:ilvl w:val="0"/>
          <w:numId w:val="16"/>
        </w:numPr>
        <w:rPr>
          <w:rFonts w:ascii="Arial" w:hAnsi="Arial" w:cs="Arial"/>
          <w:color w:val="000000" w:themeColor="text1"/>
        </w:rPr>
      </w:pPr>
      <w:r w:rsidRPr="00D720F1">
        <w:rPr>
          <w:rFonts w:ascii="Arial" w:hAnsi="Arial" w:cs="Arial"/>
          <w:color w:val="000000" w:themeColor="text1"/>
        </w:rPr>
        <w:t xml:space="preserve">Sparrow N. Scotland's MacRebur brings plastic roads to Us [Internet]. plasticstoday.com. 2021 [cited 2022Dec14]. Available from: </w:t>
      </w:r>
      <w:hyperlink r:id="rId25" w:history="1">
        <w:r w:rsidRPr="00BC6628">
          <w:rPr>
            <w:rStyle w:val="Hyperlink"/>
            <w:rFonts w:ascii="Arial" w:hAnsi="Arial" w:cs="Arial"/>
          </w:rPr>
          <w:t>https://www.plasticstoday.com/automotive-and-mobility/scotlands-macrebur-brings-plastic-roads-us</w:t>
        </w:r>
      </w:hyperlink>
    </w:p>
    <w:p w14:paraId="33328C65" w14:textId="77777777" w:rsidR="00EA6A75" w:rsidRPr="002A58DE" w:rsidRDefault="00000000" w:rsidP="002A58DE">
      <w:pPr>
        <w:pStyle w:val="COGAPNormal"/>
        <w:numPr>
          <w:ilvl w:val="0"/>
          <w:numId w:val="16"/>
        </w:numPr>
        <w:rPr>
          <w:rFonts w:ascii="Arial" w:hAnsi="Arial" w:cs="Arial"/>
          <w:color w:val="000000" w:themeColor="text1"/>
        </w:rPr>
      </w:pPr>
      <w:r w:rsidRPr="00EA6A75">
        <w:rPr>
          <w:rFonts w:ascii="Arial" w:hAnsi="Arial" w:cs="Arial"/>
          <w:color w:val="000000" w:themeColor="text1"/>
        </w:rPr>
        <w:t xml:space="preserve">Case studies [Internet]. </w:t>
      </w:r>
      <w:proofErr w:type="spellStart"/>
      <w:r w:rsidRPr="00EA6A75">
        <w:rPr>
          <w:rFonts w:ascii="Arial" w:hAnsi="Arial" w:cs="Arial"/>
          <w:color w:val="000000" w:themeColor="text1"/>
        </w:rPr>
        <w:t>Macrebur</w:t>
      </w:r>
      <w:proofErr w:type="spellEnd"/>
      <w:r w:rsidRPr="00EA6A75">
        <w:rPr>
          <w:rFonts w:ascii="Arial" w:hAnsi="Arial" w:cs="Arial"/>
          <w:color w:val="000000" w:themeColor="text1"/>
        </w:rPr>
        <w:t xml:space="preserve">. [cited 2022Dec14]. Available from: </w:t>
      </w:r>
      <w:hyperlink r:id="rId26" w:history="1">
        <w:r w:rsidRPr="00BC6628">
          <w:rPr>
            <w:rStyle w:val="Hyperlink"/>
            <w:rFonts w:ascii="Arial" w:hAnsi="Arial" w:cs="Arial"/>
          </w:rPr>
          <w:t>https://macrebur.com/case-studies</w:t>
        </w:r>
      </w:hyperlink>
    </w:p>
    <w:sectPr w:rsidR="00EA6A75" w:rsidRPr="002A58DE" w:rsidSect="00DF3F07">
      <w:headerReference w:type="default" r:id="rId27"/>
      <w:footerReference w:type="default" r:id="rId28"/>
      <w:pgSz w:w="11907" w:h="16840" w:code="9"/>
      <w:pgMar w:top="567" w:right="567" w:bottom="851" w:left="1276" w:header="567" w:footer="567"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231945A" w14:textId="77777777" w:rsidR="0038498F" w:rsidRDefault="0038498F">
      <w:r>
        <w:separator/>
      </w:r>
    </w:p>
  </w:endnote>
  <w:endnote w:type="continuationSeparator" w:id="0">
    <w:p w14:paraId="25C58F36" w14:textId="77777777" w:rsidR="0038498F" w:rsidRDefault="0038498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Arial" w:hAnsi="Arial" w:cs="Arial"/>
      </w:rPr>
      <w:id w:val="36405739"/>
      <w:docPartObj>
        <w:docPartGallery w:val="Page Numbers (Bottom of Page)"/>
        <w:docPartUnique/>
      </w:docPartObj>
    </w:sdtPr>
    <w:sdtEndPr>
      <w:rPr>
        <w:rFonts w:ascii="Times New Roman" w:hAnsi="Times New Roman" w:cs="Times New Roman"/>
      </w:rPr>
    </w:sdtEndPr>
    <w:sdtContent>
      <w:p w14:paraId="0D47C01B" w14:textId="77777777" w:rsidR="00A453F0" w:rsidRDefault="00000000">
        <w:pPr>
          <w:pStyle w:val="Footer"/>
          <w:jc w:val="right"/>
        </w:pPr>
        <w:r w:rsidRPr="00A453F0">
          <w:rPr>
            <w:rFonts w:ascii="Arial" w:hAnsi="Arial" w:cs="Arial"/>
          </w:rPr>
          <w:t xml:space="preserve">Page | </w:t>
        </w:r>
        <w:r w:rsidRPr="00A453F0">
          <w:rPr>
            <w:rFonts w:ascii="Arial" w:hAnsi="Arial" w:cs="Arial"/>
          </w:rPr>
          <w:fldChar w:fldCharType="begin"/>
        </w:r>
        <w:r w:rsidRPr="00A453F0">
          <w:rPr>
            <w:rFonts w:ascii="Arial" w:hAnsi="Arial" w:cs="Arial"/>
          </w:rPr>
          <w:instrText xml:space="preserve"> PAGE   \* MERGEFORMAT </w:instrText>
        </w:r>
        <w:r w:rsidRPr="00A453F0">
          <w:rPr>
            <w:rFonts w:ascii="Arial" w:hAnsi="Arial" w:cs="Arial"/>
          </w:rPr>
          <w:fldChar w:fldCharType="separate"/>
        </w:r>
        <w:r w:rsidRPr="00A453F0">
          <w:rPr>
            <w:rFonts w:ascii="Arial" w:hAnsi="Arial" w:cs="Arial"/>
            <w:noProof/>
          </w:rPr>
          <w:t>2</w:t>
        </w:r>
        <w:r w:rsidRPr="00A453F0">
          <w:rPr>
            <w:rFonts w:ascii="Arial" w:hAnsi="Arial" w:cs="Arial"/>
            <w:noProof/>
          </w:rPr>
          <w:fldChar w:fldCharType="end"/>
        </w:r>
        <w:r>
          <w:t xml:space="preserve"> </w:t>
        </w:r>
      </w:p>
    </w:sdtContent>
  </w:sdt>
  <w:p w14:paraId="14A172ED" w14:textId="77777777" w:rsidR="00F217A8" w:rsidRDefault="00F217A8">
    <w:pPr>
      <w:pStyle w:val="Footer"/>
      <w:tabs>
        <w:tab w:val="clear" w:pos="4153"/>
        <w:tab w:val="clear" w:pos="8306"/>
        <w:tab w:val="right" w:pos="8931"/>
      </w:tabs>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ACF80D" w14:textId="77777777" w:rsidR="0038498F" w:rsidRDefault="0038498F">
      <w:r>
        <w:separator/>
      </w:r>
    </w:p>
  </w:footnote>
  <w:footnote w:type="continuationSeparator" w:id="0">
    <w:p w14:paraId="235E8BC7" w14:textId="77777777" w:rsidR="0038498F" w:rsidRDefault="0038498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5945ED" w14:textId="77777777" w:rsidR="00A453F0" w:rsidRDefault="00A453F0">
    <w:pPr>
      <w:pStyle w:val="Header"/>
      <w:spacing w:line="11" w:lineRule="exac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17B5B54"/>
    <w:multiLevelType w:val="singleLevel"/>
    <w:tmpl w:val="61766510"/>
    <w:lvl w:ilvl="0">
      <w:start w:val="1"/>
      <w:numFmt w:val="bullet"/>
      <w:pStyle w:val="BulletListAppx"/>
      <w:lvlText w:val=""/>
      <w:lvlJc w:val="left"/>
      <w:pPr>
        <w:tabs>
          <w:tab w:val="num" w:pos="720"/>
        </w:tabs>
        <w:ind w:left="720" w:hanging="720"/>
      </w:pPr>
      <w:rPr>
        <w:rFonts w:ascii="Symbol" w:hAnsi="Symbol" w:hint="default"/>
      </w:rPr>
    </w:lvl>
  </w:abstractNum>
  <w:abstractNum w:abstractNumId="1" w15:restartNumberingAfterBreak="0">
    <w:nsid w:val="1C760409"/>
    <w:multiLevelType w:val="hybridMultilevel"/>
    <w:tmpl w:val="F0B61FA8"/>
    <w:lvl w:ilvl="0" w:tplc="131A3406">
      <w:start w:val="1"/>
      <w:numFmt w:val="decimal"/>
      <w:lvlText w:val="%1."/>
      <w:lvlJc w:val="left"/>
      <w:pPr>
        <w:ind w:left="720" w:hanging="360"/>
      </w:pPr>
      <w:rPr>
        <w:rFonts w:hint="default"/>
      </w:rPr>
    </w:lvl>
    <w:lvl w:ilvl="1" w:tplc="18AE2E3E" w:tentative="1">
      <w:start w:val="1"/>
      <w:numFmt w:val="lowerLetter"/>
      <w:lvlText w:val="%2."/>
      <w:lvlJc w:val="left"/>
      <w:pPr>
        <w:ind w:left="1440" w:hanging="360"/>
      </w:pPr>
    </w:lvl>
    <w:lvl w:ilvl="2" w:tplc="457C2EF6" w:tentative="1">
      <w:start w:val="1"/>
      <w:numFmt w:val="lowerRoman"/>
      <w:lvlText w:val="%3."/>
      <w:lvlJc w:val="right"/>
      <w:pPr>
        <w:ind w:left="2160" w:hanging="180"/>
      </w:pPr>
    </w:lvl>
    <w:lvl w:ilvl="3" w:tplc="F2429570" w:tentative="1">
      <w:start w:val="1"/>
      <w:numFmt w:val="decimal"/>
      <w:lvlText w:val="%4."/>
      <w:lvlJc w:val="left"/>
      <w:pPr>
        <w:ind w:left="2880" w:hanging="360"/>
      </w:pPr>
    </w:lvl>
    <w:lvl w:ilvl="4" w:tplc="833C182A" w:tentative="1">
      <w:start w:val="1"/>
      <w:numFmt w:val="lowerLetter"/>
      <w:lvlText w:val="%5."/>
      <w:lvlJc w:val="left"/>
      <w:pPr>
        <w:ind w:left="3600" w:hanging="360"/>
      </w:pPr>
    </w:lvl>
    <w:lvl w:ilvl="5" w:tplc="6D8C1462" w:tentative="1">
      <w:start w:val="1"/>
      <w:numFmt w:val="lowerRoman"/>
      <w:lvlText w:val="%6."/>
      <w:lvlJc w:val="right"/>
      <w:pPr>
        <w:ind w:left="4320" w:hanging="180"/>
      </w:pPr>
    </w:lvl>
    <w:lvl w:ilvl="6" w:tplc="797ADBE4" w:tentative="1">
      <w:start w:val="1"/>
      <w:numFmt w:val="decimal"/>
      <w:lvlText w:val="%7."/>
      <w:lvlJc w:val="left"/>
      <w:pPr>
        <w:ind w:left="5040" w:hanging="360"/>
      </w:pPr>
    </w:lvl>
    <w:lvl w:ilvl="7" w:tplc="6C8E00A6" w:tentative="1">
      <w:start w:val="1"/>
      <w:numFmt w:val="lowerLetter"/>
      <w:lvlText w:val="%8."/>
      <w:lvlJc w:val="left"/>
      <w:pPr>
        <w:ind w:left="5760" w:hanging="360"/>
      </w:pPr>
    </w:lvl>
    <w:lvl w:ilvl="8" w:tplc="24F2CCF0" w:tentative="1">
      <w:start w:val="1"/>
      <w:numFmt w:val="lowerRoman"/>
      <w:lvlText w:val="%9."/>
      <w:lvlJc w:val="right"/>
      <w:pPr>
        <w:ind w:left="6480" w:hanging="180"/>
      </w:pPr>
    </w:lvl>
  </w:abstractNum>
  <w:abstractNum w:abstractNumId="2" w15:restartNumberingAfterBreak="0">
    <w:nsid w:val="1E6365A8"/>
    <w:multiLevelType w:val="hybridMultilevel"/>
    <w:tmpl w:val="FC3C0EDE"/>
    <w:lvl w:ilvl="0" w:tplc="D28CE656">
      <w:start w:val="1"/>
      <w:numFmt w:val="decimal"/>
      <w:lvlText w:val="%1."/>
      <w:lvlJc w:val="left"/>
      <w:pPr>
        <w:ind w:left="360" w:hanging="360"/>
      </w:pPr>
      <w:rPr>
        <w:rFonts w:hint="default"/>
      </w:rPr>
    </w:lvl>
    <w:lvl w:ilvl="1" w:tplc="2AE84B9E" w:tentative="1">
      <w:start w:val="1"/>
      <w:numFmt w:val="lowerLetter"/>
      <w:lvlText w:val="%2."/>
      <w:lvlJc w:val="left"/>
      <w:pPr>
        <w:ind w:left="1080" w:hanging="360"/>
      </w:pPr>
    </w:lvl>
    <w:lvl w:ilvl="2" w:tplc="831AFF2A" w:tentative="1">
      <w:start w:val="1"/>
      <w:numFmt w:val="lowerRoman"/>
      <w:lvlText w:val="%3."/>
      <w:lvlJc w:val="right"/>
      <w:pPr>
        <w:ind w:left="1800" w:hanging="180"/>
      </w:pPr>
    </w:lvl>
    <w:lvl w:ilvl="3" w:tplc="B0E86648" w:tentative="1">
      <w:start w:val="1"/>
      <w:numFmt w:val="decimal"/>
      <w:lvlText w:val="%4."/>
      <w:lvlJc w:val="left"/>
      <w:pPr>
        <w:ind w:left="2520" w:hanging="360"/>
      </w:pPr>
    </w:lvl>
    <w:lvl w:ilvl="4" w:tplc="4B4899CE" w:tentative="1">
      <w:start w:val="1"/>
      <w:numFmt w:val="lowerLetter"/>
      <w:lvlText w:val="%5."/>
      <w:lvlJc w:val="left"/>
      <w:pPr>
        <w:ind w:left="3240" w:hanging="360"/>
      </w:pPr>
    </w:lvl>
    <w:lvl w:ilvl="5" w:tplc="F2EC124C" w:tentative="1">
      <w:start w:val="1"/>
      <w:numFmt w:val="lowerRoman"/>
      <w:lvlText w:val="%6."/>
      <w:lvlJc w:val="right"/>
      <w:pPr>
        <w:ind w:left="3960" w:hanging="180"/>
      </w:pPr>
    </w:lvl>
    <w:lvl w:ilvl="6" w:tplc="68BEC1A0" w:tentative="1">
      <w:start w:val="1"/>
      <w:numFmt w:val="decimal"/>
      <w:lvlText w:val="%7."/>
      <w:lvlJc w:val="left"/>
      <w:pPr>
        <w:ind w:left="4680" w:hanging="360"/>
      </w:pPr>
    </w:lvl>
    <w:lvl w:ilvl="7" w:tplc="C38A06CC" w:tentative="1">
      <w:start w:val="1"/>
      <w:numFmt w:val="lowerLetter"/>
      <w:lvlText w:val="%8."/>
      <w:lvlJc w:val="left"/>
      <w:pPr>
        <w:ind w:left="5400" w:hanging="360"/>
      </w:pPr>
    </w:lvl>
    <w:lvl w:ilvl="8" w:tplc="2B245E44" w:tentative="1">
      <w:start w:val="1"/>
      <w:numFmt w:val="lowerRoman"/>
      <w:lvlText w:val="%9."/>
      <w:lvlJc w:val="right"/>
      <w:pPr>
        <w:ind w:left="6120" w:hanging="180"/>
      </w:pPr>
    </w:lvl>
  </w:abstractNum>
  <w:abstractNum w:abstractNumId="3" w15:restartNumberingAfterBreak="0">
    <w:nsid w:val="27161FD8"/>
    <w:multiLevelType w:val="hybridMultilevel"/>
    <w:tmpl w:val="177A299C"/>
    <w:lvl w:ilvl="0" w:tplc="0FFECC72">
      <w:start w:val="1"/>
      <w:numFmt w:val="decimal"/>
      <w:lvlText w:val="%1)"/>
      <w:lvlJc w:val="left"/>
      <w:pPr>
        <w:ind w:left="720" w:hanging="360"/>
      </w:pPr>
      <w:rPr>
        <w:rFonts w:hint="default"/>
      </w:rPr>
    </w:lvl>
    <w:lvl w:ilvl="1" w:tplc="E190F79E" w:tentative="1">
      <w:start w:val="1"/>
      <w:numFmt w:val="lowerLetter"/>
      <w:lvlText w:val="%2."/>
      <w:lvlJc w:val="left"/>
      <w:pPr>
        <w:ind w:left="1440" w:hanging="360"/>
      </w:pPr>
    </w:lvl>
    <w:lvl w:ilvl="2" w:tplc="353CBFE2" w:tentative="1">
      <w:start w:val="1"/>
      <w:numFmt w:val="lowerRoman"/>
      <w:lvlText w:val="%3."/>
      <w:lvlJc w:val="right"/>
      <w:pPr>
        <w:ind w:left="2160" w:hanging="180"/>
      </w:pPr>
    </w:lvl>
    <w:lvl w:ilvl="3" w:tplc="EFD8CAFA" w:tentative="1">
      <w:start w:val="1"/>
      <w:numFmt w:val="decimal"/>
      <w:lvlText w:val="%4."/>
      <w:lvlJc w:val="left"/>
      <w:pPr>
        <w:ind w:left="2880" w:hanging="360"/>
      </w:pPr>
    </w:lvl>
    <w:lvl w:ilvl="4" w:tplc="8FF2D820" w:tentative="1">
      <w:start w:val="1"/>
      <w:numFmt w:val="lowerLetter"/>
      <w:lvlText w:val="%5."/>
      <w:lvlJc w:val="left"/>
      <w:pPr>
        <w:ind w:left="3600" w:hanging="360"/>
      </w:pPr>
    </w:lvl>
    <w:lvl w:ilvl="5" w:tplc="D13A50BA" w:tentative="1">
      <w:start w:val="1"/>
      <w:numFmt w:val="lowerRoman"/>
      <w:lvlText w:val="%6."/>
      <w:lvlJc w:val="right"/>
      <w:pPr>
        <w:ind w:left="4320" w:hanging="180"/>
      </w:pPr>
    </w:lvl>
    <w:lvl w:ilvl="6" w:tplc="7EF044B6" w:tentative="1">
      <w:start w:val="1"/>
      <w:numFmt w:val="decimal"/>
      <w:lvlText w:val="%7."/>
      <w:lvlJc w:val="left"/>
      <w:pPr>
        <w:ind w:left="5040" w:hanging="360"/>
      </w:pPr>
    </w:lvl>
    <w:lvl w:ilvl="7" w:tplc="8B06E7C2" w:tentative="1">
      <w:start w:val="1"/>
      <w:numFmt w:val="lowerLetter"/>
      <w:lvlText w:val="%8."/>
      <w:lvlJc w:val="left"/>
      <w:pPr>
        <w:ind w:left="5760" w:hanging="360"/>
      </w:pPr>
    </w:lvl>
    <w:lvl w:ilvl="8" w:tplc="8220680C" w:tentative="1">
      <w:start w:val="1"/>
      <w:numFmt w:val="lowerRoman"/>
      <w:lvlText w:val="%9."/>
      <w:lvlJc w:val="right"/>
      <w:pPr>
        <w:ind w:left="6480" w:hanging="180"/>
      </w:pPr>
    </w:lvl>
  </w:abstractNum>
  <w:abstractNum w:abstractNumId="4" w15:restartNumberingAfterBreak="0">
    <w:nsid w:val="4A0D2B8A"/>
    <w:multiLevelType w:val="singleLevel"/>
    <w:tmpl w:val="10FACC64"/>
    <w:lvl w:ilvl="0">
      <w:start w:val="1"/>
      <w:numFmt w:val="bullet"/>
      <w:pStyle w:val="BulletListIndent"/>
      <w:lvlText w:val=""/>
      <w:lvlJc w:val="left"/>
      <w:pPr>
        <w:tabs>
          <w:tab w:val="num" w:pos="720"/>
        </w:tabs>
        <w:ind w:left="720" w:hanging="720"/>
      </w:pPr>
      <w:rPr>
        <w:rFonts w:ascii="Symbol" w:hAnsi="Symbol" w:hint="default"/>
      </w:rPr>
    </w:lvl>
  </w:abstractNum>
  <w:abstractNum w:abstractNumId="5" w15:restartNumberingAfterBreak="0">
    <w:nsid w:val="4B4C563E"/>
    <w:multiLevelType w:val="multilevel"/>
    <w:tmpl w:val="7CCE74B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800" w:hanging="1800"/>
      </w:pPr>
      <w:rPr>
        <w:rFonts w:hint="default"/>
        <w:b/>
      </w:rPr>
    </w:lvl>
    <w:lvl w:ilvl="8">
      <w:start w:val="1"/>
      <w:numFmt w:val="decimal"/>
      <w:lvlText w:val="%1.%2.%3.%4.%5.%6.%7.%8.%9"/>
      <w:lvlJc w:val="left"/>
      <w:pPr>
        <w:ind w:left="1800" w:hanging="1800"/>
      </w:pPr>
      <w:rPr>
        <w:rFonts w:hint="default"/>
        <w:b/>
      </w:rPr>
    </w:lvl>
  </w:abstractNum>
  <w:abstractNum w:abstractNumId="6" w15:restartNumberingAfterBreak="0">
    <w:nsid w:val="612A6236"/>
    <w:multiLevelType w:val="singleLevel"/>
    <w:tmpl w:val="8DAC6A00"/>
    <w:lvl w:ilvl="0">
      <w:start w:val="1"/>
      <w:numFmt w:val="bullet"/>
      <w:pStyle w:val="BulletListIndent0"/>
      <w:lvlText w:val=""/>
      <w:lvlJc w:val="left"/>
      <w:pPr>
        <w:tabs>
          <w:tab w:val="num" w:pos="720"/>
        </w:tabs>
        <w:ind w:left="720" w:hanging="720"/>
      </w:pPr>
      <w:rPr>
        <w:rFonts w:ascii="Symbol" w:hAnsi="Symbol" w:hint="default"/>
      </w:rPr>
    </w:lvl>
  </w:abstractNum>
  <w:abstractNum w:abstractNumId="7" w15:restartNumberingAfterBreak="0">
    <w:nsid w:val="69953932"/>
    <w:multiLevelType w:val="multilevel"/>
    <w:tmpl w:val="B9EE64E0"/>
    <w:lvl w:ilvl="0">
      <w:start w:val="1"/>
      <w:numFmt w:val="decimal"/>
      <w:pStyle w:val="COGAPHdg1"/>
      <w:lvlText w:val="%1.0"/>
      <w:lvlJc w:val="left"/>
      <w:pPr>
        <w:tabs>
          <w:tab w:val="num" w:pos="1276"/>
        </w:tabs>
        <w:ind w:left="1276" w:hanging="851"/>
      </w:pPr>
      <w:rPr>
        <w:rFonts w:ascii="Times New Roman" w:hAnsi="Times New Roman" w:hint="default"/>
        <w:b/>
        <w:i w:val="0"/>
        <w:sz w:val="24"/>
        <w:u w:val="none"/>
      </w:rPr>
    </w:lvl>
    <w:lvl w:ilvl="1">
      <w:start w:val="1"/>
      <w:numFmt w:val="decimal"/>
      <w:pStyle w:val="COGAPHdg2"/>
      <w:lvlText w:val="%1.%2"/>
      <w:lvlJc w:val="left"/>
      <w:pPr>
        <w:tabs>
          <w:tab w:val="num" w:pos="1276"/>
        </w:tabs>
        <w:ind w:left="1276" w:hanging="851"/>
      </w:pPr>
      <w:rPr>
        <w:rFonts w:ascii="Times New Roman" w:hAnsi="Times New Roman" w:hint="default"/>
        <w:b w:val="0"/>
        <w:i w:val="0"/>
        <w:sz w:val="24"/>
        <w:u w:val="none"/>
      </w:rPr>
    </w:lvl>
    <w:lvl w:ilvl="2">
      <w:start w:val="1"/>
      <w:numFmt w:val="decimal"/>
      <w:pStyle w:val="COGAPHdg3"/>
      <w:lvlText w:val="%1.%2.%3"/>
      <w:lvlJc w:val="left"/>
      <w:pPr>
        <w:tabs>
          <w:tab w:val="num" w:pos="2126"/>
        </w:tabs>
        <w:ind w:left="2126" w:hanging="850"/>
      </w:pPr>
      <w:rPr>
        <w:rFonts w:ascii="Times New Roman" w:hAnsi="Times New Roman" w:hint="default"/>
        <w:b w:val="0"/>
        <w:i w:val="0"/>
        <w:sz w:val="24"/>
        <w:u w:val="none"/>
      </w:rPr>
    </w:lvl>
    <w:lvl w:ilvl="3">
      <w:start w:val="1"/>
      <w:numFmt w:val="lowerLetter"/>
      <w:lvlText w:val="%4)"/>
      <w:lvlJc w:val="left"/>
      <w:pPr>
        <w:tabs>
          <w:tab w:val="num" w:pos="2693"/>
        </w:tabs>
        <w:ind w:left="2693" w:hanging="567"/>
      </w:pPr>
      <w:rPr>
        <w:rFonts w:ascii="Times New Roman" w:hAnsi="Times New Roman" w:hint="default"/>
        <w:b w:val="0"/>
        <w:i w:val="0"/>
        <w:sz w:val="24"/>
        <w:u w:val="none"/>
      </w:rPr>
    </w:lvl>
    <w:lvl w:ilvl="4">
      <w:start w:val="1"/>
      <w:numFmt w:val="lowerRoman"/>
      <w:lvlText w:val="%5)"/>
      <w:lvlJc w:val="left"/>
      <w:pPr>
        <w:tabs>
          <w:tab w:val="num" w:pos="3260"/>
        </w:tabs>
        <w:ind w:left="3260" w:hanging="567"/>
      </w:pPr>
      <w:rPr>
        <w:rFonts w:ascii="Times New Roman" w:hAnsi="Times New Roman" w:hint="default"/>
        <w:b w:val="0"/>
        <w:i w:val="0"/>
        <w:sz w:val="24"/>
      </w:rPr>
    </w:lvl>
    <w:lvl w:ilvl="5">
      <w:start w:val="1"/>
      <w:numFmt w:val="bullet"/>
      <w:pStyle w:val="COGAPBllt1"/>
      <w:lvlText w:val=""/>
      <w:lvlJc w:val="left"/>
      <w:pPr>
        <w:tabs>
          <w:tab w:val="num" w:pos="1843"/>
        </w:tabs>
        <w:ind w:left="1843" w:hanging="567"/>
      </w:pPr>
      <w:rPr>
        <w:rFonts w:ascii="Symbol" w:hAnsi="Symbol" w:hint="default"/>
        <w:b/>
        <w:i w:val="0"/>
        <w:sz w:val="24"/>
      </w:rPr>
    </w:lvl>
    <w:lvl w:ilvl="6">
      <w:start w:val="1"/>
      <w:numFmt w:val="bullet"/>
      <w:pStyle w:val="COGAPBllt2"/>
      <w:lvlText w:val="–"/>
      <w:lvlJc w:val="left"/>
      <w:pPr>
        <w:tabs>
          <w:tab w:val="num" w:pos="2410"/>
        </w:tabs>
        <w:ind w:left="2410" w:hanging="567"/>
      </w:pPr>
      <w:rPr>
        <w:rFonts w:ascii="Times New Roman" w:hAnsi="Times New Roman" w:hint="default"/>
        <w:b/>
        <w:i w:val="0"/>
        <w:sz w:val="24"/>
      </w:rPr>
    </w:lvl>
    <w:lvl w:ilvl="7">
      <w:start w:val="1"/>
      <w:numFmt w:val="decimal"/>
      <w:pStyle w:val="COGAPNumb"/>
      <w:lvlText w:val="%8)"/>
      <w:lvlJc w:val="left"/>
      <w:pPr>
        <w:tabs>
          <w:tab w:val="num" w:pos="1843"/>
        </w:tabs>
        <w:ind w:left="1843" w:hanging="567"/>
      </w:pPr>
    </w:lvl>
    <w:lvl w:ilvl="8">
      <w:start w:val="1"/>
      <w:numFmt w:val="none"/>
      <w:lvlText w:val=""/>
      <w:lvlJc w:val="left"/>
      <w:pPr>
        <w:tabs>
          <w:tab w:val="num" w:pos="1276"/>
        </w:tabs>
        <w:ind w:left="1276" w:hanging="1276"/>
      </w:pPr>
    </w:lvl>
  </w:abstractNum>
  <w:abstractNum w:abstractNumId="8" w15:restartNumberingAfterBreak="0">
    <w:nsid w:val="69BF1FB8"/>
    <w:multiLevelType w:val="multilevel"/>
    <w:tmpl w:val="108631F0"/>
    <w:lvl w:ilvl="0">
      <w:start w:val="1"/>
      <w:numFmt w:val="decimal"/>
      <w:lvlText w:val="%1."/>
      <w:lvlJc w:val="left"/>
      <w:pPr>
        <w:ind w:left="360" w:hanging="360"/>
      </w:pPr>
      <w:rPr>
        <w:rFonts w:hint="default"/>
      </w:rPr>
    </w:lvl>
    <w:lvl w:ilvl="1">
      <w:start w:val="1"/>
      <w:numFmt w:val="decimal"/>
      <w:isLgl/>
      <w:lvlText w:val="%1.%2."/>
      <w:lvlJc w:val="left"/>
      <w:pPr>
        <w:ind w:left="720" w:hanging="72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1080" w:hanging="108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440" w:hanging="144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800" w:hanging="1800"/>
      </w:pPr>
      <w:rPr>
        <w:rFonts w:hint="default"/>
      </w:rPr>
    </w:lvl>
    <w:lvl w:ilvl="8">
      <w:start w:val="1"/>
      <w:numFmt w:val="decimal"/>
      <w:isLgl/>
      <w:lvlText w:val="%1.%2.%3.%4.%5.%6.%7.%8.%9."/>
      <w:lvlJc w:val="left"/>
      <w:pPr>
        <w:ind w:left="2160" w:hanging="2160"/>
      </w:pPr>
      <w:rPr>
        <w:rFonts w:hint="default"/>
      </w:rPr>
    </w:lvl>
  </w:abstractNum>
  <w:abstractNum w:abstractNumId="9" w15:restartNumberingAfterBreak="0">
    <w:nsid w:val="6DE35C1A"/>
    <w:multiLevelType w:val="hybridMultilevel"/>
    <w:tmpl w:val="E416C5AC"/>
    <w:lvl w:ilvl="0" w:tplc="FD7AC99A">
      <w:start w:val="1"/>
      <w:numFmt w:val="decimal"/>
      <w:lvlText w:val="%1)"/>
      <w:lvlJc w:val="left"/>
      <w:pPr>
        <w:ind w:left="720" w:hanging="360"/>
      </w:pPr>
      <w:rPr>
        <w:rFonts w:hint="default"/>
      </w:rPr>
    </w:lvl>
    <w:lvl w:ilvl="1" w:tplc="A238E088" w:tentative="1">
      <w:start w:val="1"/>
      <w:numFmt w:val="lowerLetter"/>
      <w:lvlText w:val="%2."/>
      <w:lvlJc w:val="left"/>
      <w:pPr>
        <w:ind w:left="1440" w:hanging="360"/>
      </w:pPr>
    </w:lvl>
    <w:lvl w:ilvl="2" w:tplc="431630BC" w:tentative="1">
      <w:start w:val="1"/>
      <w:numFmt w:val="lowerRoman"/>
      <w:lvlText w:val="%3."/>
      <w:lvlJc w:val="right"/>
      <w:pPr>
        <w:ind w:left="2160" w:hanging="180"/>
      </w:pPr>
    </w:lvl>
    <w:lvl w:ilvl="3" w:tplc="149886FE" w:tentative="1">
      <w:start w:val="1"/>
      <w:numFmt w:val="decimal"/>
      <w:lvlText w:val="%4."/>
      <w:lvlJc w:val="left"/>
      <w:pPr>
        <w:ind w:left="2880" w:hanging="360"/>
      </w:pPr>
    </w:lvl>
    <w:lvl w:ilvl="4" w:tplc="590A3E4C" w:tentative="1">
      <w:start w:val="1"/>
      <w:numFmt w:val="lowerLetter"/>
      <w:lvlText w:val="%5."/>
      <w:lvlJc w:val="left"/>
      <w:pPr>
        <w:ind w:left="3600" w:hanging="360"/>
      </w:pPr>
    </w:lvl>
    <w:lvl w:ilvl="5" w:tplc="3CBA2606" w:tentative="1">
      <w:start w:val="1"/>
      <w:numFmt w:val="lowerRoman"/>
      <w:lvlText w:val="%6."/>
      <w:lvlJc w:val="right"/>
      <w:pPr>
        <w:ind w:left="4320" w:hanging="180"/>
      </w:pPr>
    </w:lvl>
    <w:lvl w:ilvl="6" w:tplc="2BC466AE" w:tentative="1">
      <w:start w:val="1"/>
      <w:numFmt w:val="decimal"/>
      <w:lvlText w:val="%7."/>
      <w:lvlJc w:val="left"/>
      <w:pPr>
        <w:ind w:left="5040" w:hanging="360"/>
      </w:pPr>
    </w:lvl>
    <w:lvl w:ilvl="7" w:tplc="A8C41530" w:tentative="1">
      <w:start w:val="1"/>
      <w:numFmt w:val="lowerLetter"/>
      <w:lvlText w:val="%8."/>
      <w:lvlJc w:val="left"/>
      <w:pPr>
        <w:ind w:left="5760" w:hanging="360"/>
      </w:pPr>
    </w:lvl>
    <w:lvl w:ilvl="8" w:tplc="209EA3F4" w:tentative="1">
      <w:start w:val="1"/>
      <w:numFmt w:val="lowerRoman"/>
      <w:lvlText w:val="%9."/>
      <w:lvlJc w:val="right"/>
      <w:pPr>
        <w:ind w:left="6480" w:hanging="180"/>
      </w:pPr>
    </w:lvl>
  </w:abstractNum>
  <w:abstractNum w:abstractNumId="10" w15:restartNumberingAfterBreak="0">
    <w:nsid w:val="760269EA"/>
    <w:multiLevelType w:val="multilevel"/>
    <w:tmpl w:val="B0AE768C"/>
    <w:lvl w:ilvl="0">
      <w:start w:val="1"/>
      <w:numFmt w:val="decimal"/>
      <w:lvlText w:val="%1.0"/>
      <w:lvlJc w:val="left"/>
      <w:pPr>
        <w:tabs>
          <w:tab w:val="num" w:pos="1008"/>
        </w:tabs>
        <w:ind w:left="1008" w:hanging="1008"/>
      </w:pPr>
    </w:lvl>
    <w:lvl w:ilvl="1">
      <w:start w:val="1"/>
      <w:numFmt w:val="decimal"/>
      <w:lvlText w:val="%1.%2"/>
      <w:lvlJc w:val="left"/>
      <w:pPr>
        <w:tabs>
          <w:tab w:val="num" w:pos="1009"/>
        </w:tabs>
        <w:ind w:left="1009" w:hanging="1009"/>
      </w:pPr>
    </w:lvl>
    <w:lvl w:ilvl="2">
      <w:start w:val="1"/>
      <w:numFmt w:val="decimal"/>
      <w:lvlText w:val="%1.%2.%3"/>
      <w:lvlJc w:val="left"/>
      <w:pPr>
        <w:tabs>
          <w:tab w:val="num" w:pos="1009"/>
        </w:tabs>
        <w:ind w:left="1009" w:hanging="1009"/>
      </w:pPr>
    </w:lvl>
    <w:lvl w:ilvl="3">
      <w:start w:val="1"/>
      <w:numFmt w:val="upperRoman"/>
      <w:suff w:val="nothing"/>
      <w:lvlText w:val="Appendix %4"/>
      <w:lvlJc w:val="left"/>
      <w:pPr>
        <w:ind w:left="0" w:firstLine="0"/>
      </w:pPr>
    </w:lvl>
    <w:lvl w:ilvl="4">
      <w:start w:val="1"/>
      <w:numFmt w:val="decimal"/>
      <w:lvlText w:val="A%4.%5"/>
      <w:lvlJc w:val="left"/>
      <w:pPr>
        <w:tabs>
          <w:tab w:val="num" w:pos="1009"/>
        </w:tabs>
        <w:ind w:left="1009" w:hanging="1009"/>
      </w:pPr>
    </w:lvl>
    <w:lvl w:ilvl="5">
      <w:start w:val="1"/>
      <w:numFmt w:val="decimal"/>
      <w:lvlText w:val="A%4%5.%6"/>
      <w:lvlJc w:val="left"/>
      <w:pPr>
        <w:tabs>
          <w:tab w:val="num" w:pos="1009"/>
        </w:tabs>
        <w:ind w:left="1009" w:hanging="1009"/>
      </w:pPr>
    </w:lvl>
    <w:lvl w:ilvl="6">
      <w:start w:val="1"/>
      <w:numFmt w:val="decimal"/>
      <w:lvlText w:val="%1.%2.%3.%4.%5.%6.%7"/>
      <w:lvlJc w:val="left"/>
      <w:pPr>
        <w:tabs>
          <w:tab w:val="num" w:pos="0"/>
        </w:tabs>
        <w:ind w:left="0" w:firstLine="0"/>
      </w:pPr>
    </w:lvl>
    <w:lvl w:ilvl="7">
      <w:start w:val="1"/>
      <w:numFmt w:val="decimal"/>
      <w:pStyle w:val="Heading8"/>
      <w:lvlText w:val="%1.%2.%3.%4.%5.%6.%7.%8"/>
      <w:lvlJc w:val="left"/>
      <w:pPr>
        <w:tabs>
          <w:tab w:val="num" w:pos="0"/>
        </w:tabs>
        <w:ind w:left="0" w:firstLine="0"/>
      </w:pPr>
    </w:lvl>
    <w:lvl w:ilvl="8">
      <w:start w:val="1"/>
      <w:numFmt w:val="decimal"/>
      <w:pStyle w:val="Heading9"/>
      <w:lvlText w:val="%1.%2.%3.%4.%5.%6.%7.%8.%9"/>
      <w:lvlJc w:val="left"/>
      <w:pPr>
        <w:tabs>
          <w:tab w:val="num" w:pos="0"/>
        </w:tabs>
        <w:ind w:left="0" w:firstLine="0"/>
      </w:pPr>
    </w:lvl>
  </w:abstractNum>
  <w:num w:numId="1" w16cid:durableId="1779906720">
    <w:abstractNumId w:val="10"/>
  </w:num>
  <w:num w:numId="2" w16cid:durableId="1884948534">
    <w:abstractNumId w:val="6"/>
  </w:num>
  <w:num w:numId="3" w16cid:durableId="1387802412">
    <w:abstractNumId w:val="0"/>
  </w:num>
  <w:num w:numId="4" w16cid:durableId="1268538147">
    <w:abstractNumId w:val="4"/>
  </w:num>
  <w:num w:numId="5" w16cid:durableId="1066731438">
    <w:abstractNumId w:val="7"/>
  </w:num>
  <w:num w:numId="6" w16cid:durableId="1379016207">
    <w:abstractNumId w:val="7"/>
  </w:num>
  <w:num w:numId="7" w16cid:durableId="2050716873">
    <w:abstractNumId w:val="7"/>
  </w:num>
  <w:num w:numId="8" w16cid:durableId="716665344">
    <w:abstractNumId w:val="7"/>
  </w:num>
  <w:num w:numId="9" w16cid:durableId="234508956">
    <w:abstractNumId w:val="7"/>
  </w:num>
  <w:num w:numId="10" w16cid:durableId="1381897969">
    <w:abstractNumId w:val="7"/>
  </w:num>
  <w:num w:numId="11" w16cid:durableId="1144932028">
    <w:abstractNumId w:val="8"/>
  </w:num>
  <w:num w:numId="12" w16cid:durableId="1416049716">
    <w:abstractNumId w:val="2"/>
  </w:num>
  <w:num w:numId="13" w16cid:durableId="880096065">
    <w:abstractNumId w:val="3"/>
  </w:num>
  <w:num w:numId="14" w16cid:durableId="229462637">
    <w:abstractNumId w:val="9"/>
  </w:num>
  <w:num w:numId="15" w16cid:durableId="1186627032">
    <w:abstractNumId w:val="5"/>
  </w:num>
  <w:num w:numId="16" w16cid:durableId="151412768">
    <w:abstractNumId w:val="1"/>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intFractionalCharacterWidth/>
  <w:proofState w:spelling="clean" w:grammar="clean"/>
  <w:attachedTemplate r:id="rId1"/>
  <w:defaultTabStop w:val="851"/>
  <w:doNotHyphenateCaps/>
  <w:displayHorizontalDrawingGridEvery w:val="0"/>
  <w:displayVerticalDrawingGridEvery w:val="0"/>
  <w:doNotUseMarginsForDrawingGridOrigin/>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0FEF"/>
    <w:rsid w:val="00003840"/>
    <w:rsid w:val="00010E0B"/>
    <w:rsid w:val="00022D89"/>
    <w:rsid w:val="00025F3A"/>
    <w:rsid w:val="0003070F"/>
    <w:rsid w:val="000368AD"/>
    <w:rsid w:val="00070B24"/>
    <w:rsid w:val="000743B5"/>
    <w:rsid w:val="000744D5"/>
    <w:rsid w:val="000826B9"/>
    <w:rsid w:val="00086EDB"/>
    <w:rsid w:val="000B50BC"/>
    <w:rsid w:val="000C475E"/>
    <w:rsid w:val="000D64A3"/>
    <w:rsid w:val="000D7C67"/>
    <w:rsid w:val="000E0C36"/>
    <w:rsid w:val="000E594F"/>
    <w:rsid w:val="000E6F0A"/>
    <w:rsid w:val="000F0CCF"/>
    <w:rsid w:val="000F1510"/>
    <w:rsid w:val="000F2264"/>
    <w:rsid w:val="001016A0"/>
    <w:rsid w:val="001054BE"/>
    <w:rsid w:val="00110F06"/>
    <w:rsid w:val="00114D9A"/>
    <w:rsid w:val="00135680"/>
    <w:rsid w:val="00161269"/>
    <w:rsid w:val="0016688C"/>
    <w:rsid w:val="0017023C"/>
    <w:rsid w:val="00194E55"/>
    <w:rsid w:val="001B0073"/>
    <w:rsid w:val="001B0A50"/>
    <w:rsid w:val="001B2E32"/>
    <w:rsid w:val="001B5B33"/>
    <w:rsid w:val="001E4EA6"/>
    <w:rsid w:val="001F0684"/>
    <w:rsid w:val="001F2DD5"/>
    <w:rsid w:val="001F3754"/>
    <w:rsid w:val="001F4292"/>
    <w:rsid w:val="00205F88"/>
    <w:rsid w:val="00211241"/>
    <w:rsid w:val="002131CA"/>
    <w:rsid w:val="002228BF"/>
    <w:rsid w:val="00231039"/>
    <w:rsid w:val="00250CD7"/>
    <w:rsid w:val="00253A16"/>
    <w:rsid w:val="002615E8"/>
    <w:rsid w:val="00264528"/>
    <w:rsid w:val="00275294"/>
    <w:rsid w:val="00276275"/>
    <w:rsid w:val="002854FB"/>
    <w:rsid w:val="00294B30"/>
    <w:rsid w:val="002A07B5"/>
    <w:rsid w:val="002A086A"/>
    <w:rsid w:val="002A58DE"/>
    <w:rsid w:val="002B2957"/>
    <w:rsid w:val="002B404D"/>
    <w:rsid w:val="002B5480"/>
    <w:rsid w:val="002C179F"/>
    <w:rsid w:val="002C3552"/>
    <w:rsid w:val="002D1A45"/>
    <w:rsid w:val="002D2B0A"/>
    <w:rsid w:val="002E328C"/>
    <w:rsid w:val="002E3316"/>
    <w:rsid w:val="002E5375"/>
    <w:rsid w:val="002E57A4"/>
    <w:rsid w:val="002F341A"/>
    <w:rsid w:val="002F4CB8"/>
    <w:rsid w:val="002F4D2D"/>
    <w:rsid w:val="00333976"/>
    <w:rsid w:val="0033562B"/>
    <w:rsid w:val="00342E84"/>
    <w:rsid w:val="003432E1"/>
    <w:rsid w:val="00350FBE"/>
    <w:rsid w:val="003555A7"/>
    <w:rsid w:val="0038498F"/>
    <w:rsid w:val="00391AC3"/>
    <w:rsid w:val="00391C9D"/>
    <w:rsid w:val="003A5A15"/>
    <w:rsid w:val="003A5A66"/>
    <w:rsid w:val="003B1E0A"/>
    <w:rsid w:val="003C0788"/>
    <w:rsid w:val="003D24E4"/>
    <w:rsid w:val="003D4759"/>
    <w:rsid w:val="003D61C8"/>
    <w:rsid w:val="003E2FF3"/>
    <w:rsid w:val="003E3F47"/>
    <w:rsid w:val="003F4364"/>
    <w:rsid w:val="003F6628"/>
    <w:rsid w:val="003F6933"/>
    <w:rsid w:val="004040D1"/>
    <w:rsid w:val="00416243"/>
    <w:rsid w:val="00425590"/>
    <w:rsid w:val="00445387"/>
    <w:rsid w:val="0044619A"/>
    <w:rsid w:val="00447A11"/>
    <w:rsid w:val="00456047"/>
    <w:rsid w:val="0046708D"/>
    <w:rsid w:val="00486722"/>
    <w:rsid w:val="004A3F14"/>
    <w:rsid w:val="004B7DCA"/>
    <w:rsid w:val="004C4ADA"/>
    <w:rsid w:val="004D1AEA"/>
    <w:rsid w:val="004D7494"/>
    <w:rsid w:val="004E554F"/>
    <w:rsid w:val="004F1039"/>
    <w:rsid w:val="00504692"/>
    <w:rsid w:val="005136B8"/>
    <w:rsid w:val="00514384"/>
    <w:rsid w:val="00514BF2"/>
    <w:rsid w:val="0051778E"/>
    <w:rsid w:val="00517949"/>
    <w:rsid w:val="00520056"/>
    <w:rsid w:val="00523344"/>
    <w:rsid w:val="00531749"/>
    <w:rsid w:val="00540F70"/>
    <w:rsid w:val="00543085"/>
    <w:rsid w:val="00554D0B"/>
    <w:rsid w:val="005562EC"/>
    <w:rsid w:val="005577F0"/>
    <w:rsid w:val="00560361"/>
    <w:rsid w:val="00562E1C"/>
    <w:rsid w:val="00565D99"/>
    <w:rsid w:val="00567573"/>
    <w:rsid w:val="005708DC"/>
    <w:rsid w:val="00571015"/>
    <w:rsid w:val="00574187"/>
    <w:rsid w:val="00575818"/>
    <w:rsid w:val="00576C14"/>
    <w:rsid w:val="00583C50"/>
    <w:rsid w:val="00585892"/>
    <w:rsid w:val="005975BC"/>
    <w:rsid w:val="0059775C"/>
    <w:rsid w:val="005C02E4"/>
    <w:rsid w:val="005C5173"/>
    <w:rsid w:val="005D58B9"/>
    <w:rsid w:val="005D6184"/>
    <w:rsid w:val="005F7643"/>
    <w:rsid w:val="00600C71"/>
    <w:rsid w:val="00600DFB"/>
    <w:rsid w:val="00614EC7"/>
    <w:rsid w:val="00621BB3"/>
    <w:rsid w:val="0064671D"/>
    <w:rsid w:val="00652BB5"/>
    <w:rsid w:val="00661233"/>
    <w:rsid w:val="00670B93"/>
    <w:rsid w:val="00686D48"/>
    <w:rsid w:val="0069778E"/>
    <w:rsid w:val="006A0FEF"/>
    <w:rsid w:val="006B3EE6"/>
    <w:rsid w:val="006C1872"/>
    <w:rsid w:val="006C41D9"/>
    <w:rsid w:val="006C4711"/>
    <w:rsid w:val="006C602F"/>
    <w:rsid w:val="006D056E"/>
    <w:rsid w:val="006D7CC4"/>
    <w:rsid w:val="006E20B1"/>
    <w:rsid w:val="006E740B"/>
    <w:rsid w:val="006F07D0"/>
    <w:rsid w:val="006F78ED"/>
    <w:rsid w:val="00704AC8"/>
    <w:rsid w:val="00710074"/>
    <w:rsid w:val="0071120B"/>
    <w:rsid w:val="00711BE8"/>
    <w:rsid w:val="0074195B"/>
    <w:rsid w:val="0075065E"/>
    <w:rsid w:val="00754E5F"/>
    <w:rsid w:val="00755FE7"/>
    <w:rsid w:val="0078041A"/>
    <w:rsid w:val="007973D7"/>
    <w:rsid w:val="007A0302"/>
    <w:rsid w:val="007A3AAB"/>
    <w:rsid w:val="007D3573"/>
    <w:rsid w:val="007D6114"/>
    <w:rsid w:val="007E51FE"/>
    <w:rsid w:val="007E5786"/>
    <w:rsid w:val="00813F05"/>
    <w:rsid w:val="00825B15"/>
    <w:rsid w:val="00834444"/>
    <w:rsid w:val="00841A17"/>
    <w:rsid w:val="00842839"/>
    <w:rsid w:val="00881239"/>
    <w:rsid w:val="0088419C"/>
    <w:rsid w:val="008A2B5D"/>
    <w:rsid w:val="008B60CB"/>
    <w:rsid w:val="008B65F0"/>
    <w:rsid w:val="008C7BB0"/>
    <w:rsid w:val="008D2B48"/>
    <w:rsid w:val="008E2AC4"/>
    <w:rsid w:val="008F36D1"/>
    <w:rsid w:val="008F5868"/>
    <w:rsid w:val="0090275B"/>
    <w:rsid w:val="00906E31"/>
    <w:rsid w:val="00915AB1"/>
    <w:rsid w:val="00921D72"/>
    <w:rsid w:val="0092387A"/>
    <w:rsid w:val="00925190"/>
    <w:rsid w:val="009259F2"/>
    <w:rsid w:val="0094071D"/>
    <w:rsid w:val="009444DF"/>
    <w:rsid w:val="009465C0"/>
    <w:rsid w:val="009748D9"/>
    <w:rsid w:val="0098321D"/>
    <w:rsid w:val="00987582"/>
    <w:rsid w:val="00991876"/>
    <w:rsid w:val="009A3819"/>
    <w:rsid w:val="009A3900"/>
    <w:rsid w:val="009B012C"/>
    <w:rsid w:val="009D2B5D"/>
    <w:rsid w:val="009D3282"/>
    <w:rsid w:val="009F106F"/>
    <w:rsid w:val="009F64E4"/>
    <w:rsid w:val="009F70FB"/>
    <w:rsid w:val="00A0651D"/>
    <w:rsid w:val="00A17BE3"/>
    <w:rsid w:val="00A20B54"/>
    <w:rsid w:val="00A25B35"/>
    <w:rsid w:val="00A35E39"/>
    <w:rsid w:val="00A37313"/>
    <w:rsid w:val="00A40D27"/>
    <w:rsid w:val="00A41963"/>
    <w:rsid w:val="00A43204"/>
    <w:rsid w:val="00A43A9A"/>
    <w:rsid w:val="00A453F0"/>
    <w:rsid w:val="00A51E62"/>
    <w:rsid w:val="00A5447C"/>
    <w:rsid w:val="00A638A9"/>
    <w:rsid w:val="00A6724D"/>
    <w:rsid w:val="00A70FF9"/>
    <w:rsid w:val="00A809E0"/>
    <w:rsid w:val="00A86B06"/>
    <w:rsid w:val="00A87FF6"/>
    <w:rsid w:val="00A92A27"/>
    <w:rsid w:val="00AA4550"/>
    <w:rsid w:val="00AB021F"/>
    <w:rsid w:val="00AB5A94"/>
    <w:rsid w:val="00AB6271"/>
    <w:rsid w:val="00AC03FF"/>
    <w:rsid w:val="00AC6F67"/>
    <w:rsid w:val="00AD0254"/>
    <w:rsid w:val="00AD5AD7"/>
    <w:rsid w:val="00AE0340"/>
    <w:rsid w:val="00AE5DE1"/>
    <w:rsid w:val="00AE6E4B"/>
    <w:rsid w:val="00B06A91"/>
    <w:rsid w:val="00B10DE8"/>
    <w:rsid w:val="00B16DE1"/>
    <w:rsid w:val="00B21637"/>
    <w:rsid w:val="00B25572"/>
    <w:rsid w:val="00B26B89"/>
    <w:rsid w:val="00B47E5E"/>
    <w:rsid w:val="00B5367C"/>
    <w:rsid w:val="00B71CD9"/>
    <w:rsid w:val="00B93FA1"/>
    <w:rsid w:val="00B95B69"/>
    <w:rsid w:val="00BA6096"/>
    <w:rsid w:val="00BB15FD"/>
    <w:rsid w:val="00BB2FBF"/>
    <w:rsid w:val="00BB5492"/>
    <w:rsid w:val="00BC6628"/>
    <w:rsid w:val="00BC7930"/>
    <w:rsid w:val="00BF2E1E"/>
    <w:rsid w:val="00BF3EFB"/>
    <w:rsid w:val="00BF5E08"/>
    <w:rsid w:val="00BF6D20"/>
    <w:rsid w:val="00C00C43"/>
    <w:rsid w:val="00C11AC6"/>
    <w:rsid w:val="00C1379F"/>
    <w:rsid w:val="00C20397"/>
    <w:rsid w:val="00C20D3A"/>
    <w:rsid w:val="00C21CEF"/>
    <w:rsid w:val="00C346A3"/>
    <w:rsid w:val="00C35195"/>
    <w:rsid w:val="00C5474D"/>
    <w:rsid w:val="00C61D65"/>
    <w:rsid w:val="00C73D3F"/>
    <w:rsid w:val="00C73F51"/>
    <w:rsid w:val="00C83B2E"/>
    <w:rsid w:val="00C90FFF"/>
    <w:rsid w:val="00C91563"/>
    <w:rsid w:val="00C932A3"/>
    <w:rsid w:val="00C94852"/>
    <w:rsid w:val="00CA63D8"/>
    <w:rsid w:val="00CB5687"/>
    <w:rsid w:val="00CC0B0F"/>
    <w:rsid w:val="00CD5D05"/>
    <w:rsid w:val="00CE1467"/>
    <w:rsid w:val="00CE5865"/>
    <w:rsid w:val="00D227DA"/>
    <w:rsid w:val="00D23064"/>
    <w:rsid w:val="00D2697E"/>
    <w:rsid w:val="00D43A83"/>
    <w:rsid w:val="00D44647"/>
    <w:rsid w:val="00D5385B"/>
    <w:rsid w:val="00D6256A"/>
    <w:rsid w:val="00D720F1"/>
    <w:rsid w:val="00D75B3C"/>
    <w:rsid w:val="00D77A90"/>
    <w:rsid w:val="00D77F63"/>
    <w:rsid w:val="00D923E7"/>
    <w:rsid w:val="00D94D10"/>
    <w:rsid w:val="00DA17F6"/>
    <w:rsid w:val="00DA5278"/>
    <w:rsid w:val="00DC1147"/>
    <w:rsid w:val="00DD0A07"/>
    <w:rsid w:val="00DD3A8B"/>
    <w:rsid w:val="00DE2073"/>
    <w:rsid w:val="00DF3F07"/>
    <w:rsid w:val="00DF409A"/>
    <w:rsid w:val="00E02AD1"/>
    <w:rsid w:val="00E236F2"/>
    <w:rsid w:val="00E23AA3"/>
    <w:rsid w:val="00E31677"/>
    <w:rsid w:val="00E34324"/>
    <w:rsid w:val="00E42BAF"/>
    <w:rsid w:val="00E45CFD"/>
    <w:rsid w:val="00E50C17"/>
    <w:rsid w:val="00E5482B"/>
    <w:rsid w:val="00E558ED"/>
    <w:rsid w:val="00E61ACD"/>
    <w:rsid w:val="00E644EF"/>
    <w:rsid w:val="00E646D3"/>
    <w:rsid w:val="00E66D30"/>
    <w:rsid w:val="00E76B4F"/>
    <w:rsid w:val="00E82553"/>
    <w:rsid w:val="00EA4F44"/>
    <w:rsid w:val="00EA6A75"/>
    <w:rsid w:val="00EB0F87"/>
    <w:rsid w:val="00EC1D2B"/>
    <w:rsid w:val="00EC3868"/>
    <w:rsid w:val="00EE1B3C"/>
    <w:rsid w:val="00EE417D"/>
    <w:rsid w:val="00EE456D"/>
    <w:rsid w:val="00EE5956"/>
    <w:rsid w:val="00EF7AD7"/>
    <w:rsid w:val="00F03AC5"/>
    <w:rsid w:val="00F05452"/>
    <w:rsid w:val="00F217A8"/>
    <w:rsid w:val="00F3018D"/>
    <w:rsid w:val="00F30BE2"/>
    <w:rsid w:val="00F45F82"/>
    <w:rsid w:val="00F54CFA"/>
    <w:rsid w:val="00F761DD"/>
    <w:rsid w:val="00FC3276"/>
    <w:rsid w:val="00FC52FB"/>
    <w:rsid w:val="00FD2612"/>
    <w:rsid w:val="00FD486B"/>
    <w:rsid w:val="00FF5D96"/>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258C86A"/>
  <w15:docId w15:val="{E95432CF-D202-4199-81C5-4A78CC811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3F07"/>
    <w:rPr>
      <w:sz w:val="24"/>
      <w:lang w:eastAsia="en-US"/>
    </w:rPr>
  </w:style>
  <w:style w:type="paragraph" w:styleId="Heading1">
    <w:name w:val="heading 1"/>
    <w:basedOn w:val="Normal"/>
    <w:next w:val="Normal"/>
    <w:qFormat/>
    <w:rsid w:val="00DF3F07"/>
    <w:pPr>
      <w:keepNext/>
      <w:keepLines/>
      <w:tabs>
        <w:tab w:val="left" w:pos="851"/>
        <w:tab w:val="left" w:pos="1701"/>
        <w:tab w:val="left" w:pos="2552"/>
      </w:tabs>
      <w:ind w:left="142" w:right="283"/>
      <w:jc w:val="center"/>
      <w:outlineLvl w:val="0"/>
    </w:pPr>
    <w:rPr>
      <w:b/>
      <w:u w:val="single"/>
    </w:rPr>
  </w:style>
  <w:style w:type="paragraph" w:styleId="Heading2">
    <w:name w:val="heading 2"/>
    <w:basedOn w:val="Normal"/>
    <w:next w:val="Normal"/>
    <w:qFormat/>
    <w:rsid w:val="00DF3F07"/>
    <w:pPr>
      <w:keepNext/>
      <w:ind w:left="142" w:right="-16"/>
      <w:outlineLvl w:val="1"/>
    </w:pPr>
    <w:rPr>
      <w:b/>
      <w:noProof/>
      <w:sz w:val="22"/>
    </w:rPr>
  </w:style>
  <w:style w:type="paragraph" w:styleId="Heading3">
    <w:name w:val="heading 3"/>
    <w:basedOn w:val="Normal"/>
    <w:next w:val="Normal"/>
    <w:qFormat/>
    <w:rsid w:val="00DF3F07"/>
    <w:pPr>
      <w:keepNext/>
      <w:ind w:right="-16"/>
      <w:jc w:val="center"/>
      <w:outlineLvl w:val="2"/>
    </w:pPr>
    <w:rPr>
      <w:b/>
      <w:noProof/>
      <w:sz w:val="22"/>
    </w:rPr>
  </w:style>
  <w:style w:type="paragraph" w:styleId="Heading4">
    <w:name w:val="heading 4"/>
    <w:basedOn w:val="Normal"/>
    <w:next w:val="Normal"/>
    <w:qFormat/>
    <w:rsid w:val="00DF3F07"/>
    <w:pPr>
      <w:keepNext/>
      <w:keepLines/>
      <w:tabs>
        <w:tab w:val="left" w:pos="851"/>
        <w:tab w:val="left" w:pos="1701"/>
        <w:tab w:val="center" w:pos="4666"/>
      </w:tabs>
      <w:suppressAutoHyphens/>
      <w:ind w:left="142"/>
      <w:jc w:val="center"/>
      <w:outlineLvl w:val="3"/>
    </w:pPr>
    <w:rPr>
      <w:rFonts w:ascii="CG Times (W1)" w:hAnsi="CG Times (W1)"/>
      <w:b/>
      <w:spacing w:val="-3"/>
      <w:u w:val="single"/>
    </w:rPr>
  </w:style>
  <w:style w:type="paragraph" w:styleId="Heading5">
    <w:name w:val="heading 5"/>
    <w:basedOn w:val="Normal"/>
    <w:next w:val="Normal"/>
    <w:qFormat/>
    <w:rsid w:val="00DF3F07"/>
    <w:pPr>
      <w:keepNext/>
      <w:numPr>
        <w:ilvl w:val="12"/>
      </w:numPr>
      <w:tabs>
        <w:tab w:val="left" w:pos="851"/>
      </w:tabs>
      <w:suppressAutoHyphens/>
      <w:ind w:left="851" w:right="283"/>
      <w:jc w:val="both"/>
      <w:outlineLvl w:val="4"/>
    </w:pPr>
    <w:rPr>
      <w:rFonts w:ascii="CG Times" w:hAnsi="CG Times"/>
      <w:u w:val="single"/>
    </w:rPr>
  </w:style>
  <w:style w:type="paragraph" w:styleId="Heading6">
    <w:name w:val="heading 6"/>
    <w:basedOn w:val="Normal"/>
    <w:next w:val="Normal"/>
    <w:qFormat/>
    <w:rsid w:val="00DF3F07"/>
    <w:pPr>
      <w:keepNext/>
      <w:tabs>
        <w:tab w:val="left" w:pos="2127"/>
      </w:tabs>
      <w:outlineLvl w:val="5"/>
    </w:pPr>
    <w:rPr>
      <w:u w:val="single"/>
    </w:rPr>
  </w:style>
  <w:style w:type="paragraph" w:styleId="Heading7">
    <w:name w:val="heading 7"/>
    <w:basedOn w:val="Normal"/>
    <w:next w:val="Normal"/>
    <w:qFormat/>
    <w:rsid w:val="00DF3F07"/>
    <w:pPr>
      <w:keepNext/>
      <w:tabs>
        <w:tab w:val="left" w:pos="2127"/>
      </w:tabs>
      <w:jc w:val="center"/>
      <w:outlineLvl w:val="6"/>
    </w:pPr>
    <w:rPr>
      <w:u w:val="single"/>
    </w:rPr>
  </w:style>
  <w:style w:type="paragraph" w:styleId="Heading8">
    <w:name w:val="heading 8"/>
    <w:basedOn w:val="Normal"/>
    <w:next w:val="Normal"/>
    <w:qFormat/>
    <w:rsid w:val="00DF3F07"/>
    <w:pPr>
      <w:numPr>
        <w:ilvl w:val="7"/>
        <w:numId w:val="1"/>
      </w:numPr>
      <w:tabs>
        <w:tab w:val="left" w:pos="1009"/>
      </w:tabs>
      <w:spacing w:before="240" w:after="60" w:line="300" w:lineRule="auto"/>
      <w:jc w:val="both"/>
      <w:outlineLvl w:val="7"/>
    </w:pPr>
    <w:rPr>
      <w:rFonts w:ascii="Arial" w:hAnsi="Arial"/>
      <w:i/>
      <w:sz w:val="20"/>
    </w:rPr>
  </w:style>
  <w:style w:type="paragraph" w:styleId="Heading9">
    <w:name w:val="heading 9"/>
    <w:basedOn w:val="Normal"/>
    <w:next w:val="Normal"/>
    <w:qFormat/>
    <w:rsid w:val="00DF3F07"/>
    <w:pPr>
      <w:numPr>
        <w:ilvl w:val="8"/>
        <w:numId w:val="1"/>
      </w:numPr>
      <w:tabs>
        <w:tab w:val="left" w:pos="1009"/>
      </w:tabs>
      <w:spacing w:before="240" w:after="60" w:line="300" w:lineRule="auto"/>
      <w:jc w:val="both"/>
      <w:outlineLvl w:val="8"/>
    </w:pPr>
    <w:rPr>
      <w:rFonts w:ascii="Arial" w:hAnsi="Arial"/>
      <w:b/>
      <w:i/>
      <w:sz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rsid w:val="00DF3F07"/>
    <w:pPr>
      <w:tabs>
        <w:tab w:val="center" w:pos="4153"/>
        <w:tab w:val="right" w:pos="8306"/>
      </w:tabs>
    </w:pPr>
  </w:style>
  <w:style w:type="character" w:styleId="PageNumber">
    <w:name w:val="page number"/>
    <w:basedOn w:val="DefaultParagraphFont"/>
    <w:semiHidden/>
    <w:rsid w:val="00DF3F07"/>
  </w:style>
  <w:style w:type="paragraph" w:styleId="Header">
    <w:name w:val="header"/>
    <w:basedOn w:val="Normal"/>
    <w:link w:val="HeaderChar"/>
    <w:uiPriority w:val="99"/>
    <w:rsid w:val="00DF3F07"/>
    <w:pPr>
      <w:tabs>
        <w:tab w:val="center" w:pos="4153"/>
        <w:tab w:val="right" w:pos="8306"/>
      </w:tabs>
    </w:pPr>
  </w:style>
  <w:style w:type="paragraph" w:customStyle="1" w:styleId="COGAPNormal">
    <w:name w:val="COGAP Normal"/>
    <w:basedOn w:val="Normal"/>
    <w:rsid w:val="00DF3F07"/>
    <w:pPr>
      <w:tabs>
        <w:tab w:val="left" w:pos="2126"/>
        <w:tab w:val="left" w:pos="2693"/>
        <w:tab w:val="left" w:pos="3260"/>
      </w:tabs>
      <w:spacing w:before="120" w:after="120"/>
      <w:ind w:left="1276" w:right="425"/>
    </w:pPr>
    <w:rPr>
      <w:rFonts w:ascii="TimesNewRoman" w:hAnsi="TimesNewRoman"/>
      <w:snapToGrid w:val="0"/>
    </w:rPr>
  </w:style>
  <w:style w:type="paragraph" w:customStyle="1" w:styleId="COGAPBllt1">
    <w:name w:val="COGAP Bllt 1"/>
    <w:basedOn w:val="COGAPNormal"/>
    <w:rsid w:val="00DF3F07"/>
    <w:pPr>
      <w:numPr>
        <w:ilvl w:val="5"/>
        <w:numId w:val="5"/>
      </w:numPr>
      <w:tabs>
        <w:tab w:val="clear" w:pos="2126"/>
        <w:tab w:val="left" w:pos="1843"/>
      </w:tabs>
    </w:pPr>
  </w:style>
  <w:style w:type="paragraph" w:customStyle="1" w:styleId="COGAPBllt2">
    <w:name w:val="COGAP Bllt 2"/>
    <w:basedOn w:val="COGAPBllt1"/>
    <w:rsid w:val="00DF3F07"/>
    <w:pPr>
      <w:numPr>
        <w:ilvl w:val="6"/>
        <w:numId w:val="6"/>
      </w:numPr>
      <w:tabs>
        <w:tab w:val="clear" w:pos="2410"/>
        <w:tab w:val="num" w:pos="1843"/>
      </w:tabs>
      <w:spacing w:before="0"/>
      <w:ind w:left="1843"/>
    </w:pPr>
  </w:style>
  <w:style w:type="paragraph" w:customStyle="1" w:styleId="COGAPHdg1">
    <w:name w:val="COGAP Hdg 1"/>
    <w:basedOn w:val="Normal"/>
    <w:next w:val="COGAPNormal"/>
    <w:rsid w:val="00DF3F07"/>
    <w:pPr>
      <w:numPr>
        <w:numId w:val="7"/>
      </w:numPr>
      <w:spacing w:before="120" w:after="120"/>
    </w:pPr>
    <w:rPr>
      <w:b/>
      <w:caps/>
      <w:u w:val="single"/>
    </w:rPr>
  </w:style>
  <w:style w:type="paragraph" w:customStyle="1" w:styleId="COGAPHdg2">
    <w:name w:val="COGAP Hdg 2"/>
    <w:basedOn w:val="COGAPNormal"/>
    <w:next w:val="COGAPNormal"/>
    <w:rsid w:val="00DF3F07"/>
    <w:pPr>
      <w:numPr>
        <w:ilvl w:val="1"/>
        <w:numId w:val="8"/>
      </w:numPr>
      <w:tabs>
        <w:tab w:val="clear" w:pos="2126"/>
        <w:tab w:val="clear" w:pos="2693"/>
        <w:tab w:val="clear" w:pos="3260"/>
      </w:tabs>
    </w:pPr>
    <w:rPr>
      <w:u w:val="single"/>
    </w:rPr>
  </w:style>
  <w:style w:type="paragraph" w:customStyle="1" w:styleId="COGAPHdg3">
    <w:name w:val="COGAP Hdg 3"/>
    <w:basedOn w:val="COGAPNormal"/>
    <w:next w:val="Normal"/>
    <w:rsid w:val="00DF3F07"/>
    <w:pPr>
      <w:numPr>
        <w:ilvl w:val="2"/>
        <w:numId w:val="9"/>
      </w:numPr>
    </w:pPr>
    <w:rPr>
      <w:u w:val="single"/>
    </w:rPr>
  </w:style>
  <w:style w:type="paragraph" w:customStyle="1" w:styleId="COGAPInd1">
    <w:name w:val="COGAP Ind 1"/>
    <w:basedOn w:val="COGAPNormal"/>
    <w:rsid w:val="00DF3F07"/>
    <w:pPr>
      <w:tabs>
        <w:tab w:val="clear" w:pos="2126"/>
        <w:tab w:val="left" w:pos="2127"/>
      </w:tabs>
      <w:ind w:left="2127"/>
    </w:pPr>
  </w:style>
  <w:style w:type="paragraph" w:customStyle="1" w:styleId="COGAPHdg4">
    <w:name w:val="COGAP Hdg 4"/>
    <w:basedOn w:val="COGAPNormal"/>
    <w:next w:val="Normal"/>
    <w:rsid w:val="00DF3F07"/>
    <w:pPr>
      <w:tabs>
        <w:tab w:val="clear" w:pos="2126"/>
        <w:tab w:val="num" w:pos="2693"/>
      </w:tabs>
      <w:spacing w:after="60"/>
      <w:ind w:left="2693" w:hanging="567"/>
    </w:pPr>
  </w:style>
  <w:style w:type="paragraph" w:customStyle="1" w:styleId="COGAPInd2">
    <w:name w:val="COGAP Ind 2"/>
    <w:basedOn w:val="COGAPNormal"/>
    <w:rsid w:val="00DF3F07"/>
    <w:pPr>
      <w:tabs>
        <w:tab w:val="clear" w:pos="2126"/>
        <w:tab w:val="clear" w:pos="2693"/>
      </w:tabs>
      <w:ind w:left="2694"/>
    </w:pPr>
  </w:style>
  <w:style w:type="paragraph" w:customStyle="1" w:styleId="COGAPHdg5">
    <w:name w:val="COGAP Hdg 5"/>
    <w:basedOn w:val="COGAPNormal"/>
    <w:next w:val="COGAPInd3"/>
    <w:rsid w:val="00DF3F07"/>
    <w:pPr>
      <w:tabs>
        <w:tab w:val="clear" w:pos="2126"/>
        <w:tab w:val="clear" w:pos="2693"/>
        <w:tab w:val="num" w:pos="3260"/>
      </w:tabs>
      <w:spacing w:after="60"/>
      <w:ind w:left="3260" w:hanging="567"/>
    </w:pPr>
  </w:style>
  <w:style w:type="paragraph" w:customStyle="1" w:styleId="COGAPInd3">
    <w:name w:val="COGAP Ind 3"/>
    <w:basedOn w:val="COGAPHdg5"/>
    <w:rsid w:val="00DF3F07"/>
    <w:pPr>
      <w:tabs>
        <w:tab w:val="clear" w:pos="3260"/>
      </w:tabs>
      <w:spacing w:before="0" w:after="0"/>
      <w:ind w:firstLine="0"/>
    </w:pPr>
  </w:style>
  <w:style w:type="paragraph" w:customStyle="1" w:styleId="COGAPNumb">
    <w:name w:val="COGAP Numb"/>
    <w:basedOn w:val="COGAPNormal"/>
    <w:rsid w:val="00DF3F07"/>
    <w:pPr>
      <w:numPr>
        <w:ilvl w:val="7"/>
        <w:numId w:val="10"/>
      </w:numPr>
      <w:tabs>
        <w:tab w:val="clear" w:pos="1843"/>
        <w:tab w:val="num" w:pos="1276"/>
      </w:tabs>
      <w:ind w:left="1276" w:hanging="851"/>
    </w:pPr>
  </w:style>
  <w:style w:type="paragraph" w:customStyle="1" w:styleId="COGAPTable">
    <w:name w:val="COGAP Table"/>
    <w:basedOn w:val="COGAPNormal"/>
    <w:rsid w:val="00DF3F07"/>
    <w:pPr>
      <w:spacing w:before="60" w:after="60"/>
      <w:ind w:left="0" w:right="0"/>
      <w:jc w:val="center"/>
    </w:pPr>
    <w:rPr>
      <w:sz w:val="20"/>
    </w:rPr>
  </w:style>
  <w:style w:type="paragraph" w:customStyle="1" w:styleId="COGAPTitle">
    <w:name w:val="COGAP Title"/>
    <w:basedOn w:val="Normal"/>
    <w:rsid w:val="00DF3F07"/>
    <w:pPr>
      <w:spacing w:before="240" w:after="240"/>
      <w:jc w:val="center"/>
    </w:pPr>
    <w:rPr>
      <w:b/>
      <w:caps/>
      <w:u w:val="single"/>
    </w:rPr>
  </w:style>
  <w:style w:type="paragraph" w:styleId="TOC1">
    <w:name w:val="toc 1"/>
    <w:aliases w:val="COGAP,COGAP1"/>
    <w:basedOn w:val="Normal"/>
    <w:next w:val="Normal"/>
    <w:autoRedefine/>
    <w:uiPriority w:val="39"/>
    <w:rsid w:val="00DF3F07"/>
    <w:pPr>
      <w:tabs>
        <w:tab w:val="left" w:pos="1276"/>
        <w:tab w:val="right" w:pos="8647"/>
      </w:tabs>
      <w:spacing w:before="120" w:after="120"/>
      <w:ind w:left="425"/>
    </w:pPr>
    <w:rPr>
      <w:caps/>
      <w:noProof/>
    </w:rPr>
  </w:style>
  <w:style w:type="paragraph" w:styleId="TOC2">
    <w:name w:val="toc 2"/>
    <w:aliases w:val="COGAP2"/>
    <w:basedOn w:val="Normal"/>
    <w:next w:val="Normal"/>
    <w:autoRedefine/>
    <w:uiPriority w:val="39"/>
    <w:rsid w:val="00DF3F07"/>
    <w:pPr>
      <w:tabs>
        <w:tab w:val="left" w:pos="1276"/>
        <w:tab w:val="left" w:pos="1843"/>
        <w:tab w:val="right" w:pos="8640"/>
      </w:tabs>
      <w:spacing w:before="120" w:after="120"/>
      <w:ind w:left="1276" w:right="425"/>
    </w:pPr>
    <w:rPr>
      <w:rFonts w:ascii="TimesNewRoman" w:hAnsi="TimesNewRoman"/>
      <w:noProof/>
      <w:snapToGrid w:val="0"/>
    </w:rPr>
  </w:style>
  <w:style w:type="paragraph" w:styleId="TOC3">
    <w:name w:val="toc 3"/>
    <w:aliases w:val="COGAP3"/>
    <w:basedOn w:val="Normal"/>
    <w:next w:val="Normal"/>
    <w:autoRedefine/>
    <w:semiHidden/>
    <w:rsid w:val="00DF3F07"/>
    <w:pPr>
      <w:tabs>
        <w:tab w:val="left" w:pos="1276"/>
        <w:tab w:val="left" w:pos="2693"/>
        <w:tab w:val="right" w:pos="8364"/>
      </w:tabs>
      <w:ind w:left="1843" w:right="425"/>
    </w:pPr>
    <w:rPr>
      <w:noProof/>
      <w:snapToGrid w:val="0"/>
      <w:sz w:val="22"/>
    </w:rPr>
  </w:style>
  <w:style w:type="paragraph" w:styleId="BlockText">
    <w:name w:val="Block Text"/>
    <w:basedOn w:val="Normal"/>
    <w:semiHidden/>
    <w:rsid w:val="00DF3F07"/>
    <w:pPr>
      <w:ind w:left="1843" w:right="1291"/>
      <w:jc w:val="both"/>
    </w:pPr>
    <w:rPr>
      <w:noProof/>
      <w:sz w:val="22"/>
    </w:rPr>
  </w:style>
  <w:style w:type="paragraph" w:styleId="BodyTextIndent">
    <w:name w:val="Body Text Indent"/>
    <w:basedOn w:val="Normal"/>
    <w:semiHidden/>
    <w:rsid w:val="00DF3F07"/>
    <w:pPr>
      <w:numPr>
        <w:ilvl w:val="12"/>
      </w:numPr>
      <w:tabs>
        <w:tab w:val="left" w:pos="851"/>
        <w:tab w:val="left" w:pos="1701"/>
      </w:tabs>
      <w:suppressAutoHyphens/>
      <w:ind w:left="1701"/>
    </w:pPr>
    <w:rPr>
      <w:rFonts w:ascii="CG Times" w:hAnsi="CG Times"/>
    </w:rPr>
  </w:style>
  <w:style w:type="paragraph" w:styleId="BodyTextIndent2">
    <w:name w:val="Body Text Indent 2"/>
    <w:basedOn w:val="Normal"/>
    <w:semiHidden/>
    <w:rsid w:val="00DF3F07"/>
    <w:pPr>
      <w:numPr>
        <w:ilvl w:val="12"/>
      </w:numPr>
      <w:tabs>
        <w:tab w:val="left" w:pos="1701"/>
        <w:tab w:val="left" w:pos="2268"/>
      </w:tabs>
      <w:suppressAutoHyphens/>
      <w:spacing w:before="240"/>
      <w:ind w:left="2268"/>
    </w:pPr>
    <w:rPr>
      <w:rFonts w:ascii="CG Times" w:hAnsi="CG Times"/>
    </w:rPr>
  </w:style>
  <w:style w:type="paragraph" w:styleId="BodyTextIndent3">
    <w:name w:val="Body Text Indent 3"/>
    <w:basedOn w:val="Normal"/>
    <w:semiHidden/>
    <w:rsid w:val="00DF3F07"/>
    <w:pPr>
      <w:tabs>
        <w:tab w:val="left" w:pos="851"/>
      </w:tabs>
      <w:suppressAutoHyphens/>
      <w:ind w:left="851" w:hanging="709"/>
    </w:pPr>
    <w:rPr>
      <w:rFonts w:ascii="CG Times" w:hAnsi="CG Times"/>
      <w:spacing w:val="-3"/>
    </w:rPr>
  </w:style>
  <w:style w:type="paragraph" w:customStyle="1" w:styleId="BodyTextAppx">
    <w:name w:val="Body Text Appx"/>
    <w:basedOn w:val="Normal"/>
    <w:rsid w:val="00DF3F07"/>
    <w:pPr>
      <w:keepLines/>
      <w:tabs>
        <w:tab w:val="left" w:pos="1009"/>
      </w:tabs>
      <w:spacing w:before="60" w:after="120" w:line="300" w:lineRule="auto"/>
      <w:jc w:val="both"/>
    </w:pPr>
    <w:rPr>
      <w:rFonts w:ascii="Arial" w:hAnsi="Arial"/>
      <w:sz w:val="22"/>
    </w:rPr>
  </w:style>
  <w:style w:type="paragraph" w:customStyle="1" w:styleId="BodyTextAppxIndent">
    <w:name w:val="Body Text Appx Indent"/>
    <w:basedOn w:val="Normal"/>
    <w:rsid w:val="00DF3F07"/>
    <w:pPr>
      <w:keepLines/>
      <w:tabs>
        <w:tab w:val="left" w:pos="1009"/>
      </w:tabs>
      <w:spacing w:before="60" w:after="120" w:line="300" w:lineRule="auto"/>
      <w:ind w:left="1008"/>
      <w:jc w:val="both"/>
    </w:pPr>
    <w:rPr>
      <w:rFonts w:ascii="Arial" w:hAnsi="Arial"/>
      <w:sz w:val="22"/>
    </w:rPr>
  </w:style>
  <w:style w:type="paragraph" w:customStyle="1" w:styleId="DocClientName">
    <w:name w:val="Doc Client Name"/>
    <w:basedOn w:val="Normal"/>
    <w:rsid w:val="00DF3F07"/>
    <w:pPr>
      <w:tabs>
        <w:tab w:val="left" w:pos="1009"/>
      </w:tabs>
      <w:spacing w:before="240" w:after="960" w:line="300" w:lineRule="auto"/>
      <w:jc w:val="center"/>
    </w:pPr>
    <w:rPr>
      <w:rFonts w:ascii="Arial" w:hAnsi="Arial"/>
      <w:b/>
      <w:sz w:val="30"/>
    </w:rPr>
  </w:style>
  <w:style w:type="paragraph" w:customStyle="1" w:styleId="DocTitle">
    <w:name w:val="Doc Title"/>
    <w:basedOn w:val="Normal"/>
    <w:next w:val="BodyText"/>
    <w:rsid w:val="00DF3F07"/>
    <w:pPr>
      <w:spacing w:line="300" w:lineRule="auto"/>
      <w:jc w:val="center"/>
    </w:pPr>
    <w:rPr>
      <w:rFonts w:ascii="Arial" w:hAnsi="Arial"/>
      <w:b/>
      <w:caps/>
      <w:sz w:val="30"/>
    </w:rPr>
  </w:style>
  <w:style w:type="paragraph" w:styleId="BodyText">
    <w:name w:val="Body Text"/>
    <w:basedOn w:val="Normal"/>
    <w:semiHidden/>
    <w:rsid w:val="00DF3F07"/>
    <w:pPr>
      <w:keepLines/>
      <w:tabs>
        <w:tab w:val="left" w:pos="1009"/>
      </w:tabs>
      <w:spacing w:before="60" w:after="120" w:line="300" w:lineRule="auto"/>
      <w:jc w:val="both"/>
    </w:pPr>
    <w:rPr>
      <w:rFonts w:ascii="Arial" w:hAnsi="Arial"/>
      <w:sz w:val="22"/>
    </w:rPr>
  </w:style>
  <w:style w:type="paragraph" w:customStyle="1" w:styleId="DocProjectTitle">
    <w:name w:val="Doc Project Title"/>
    <w:basedOn w:val="DocTitle"/>
    <w:rsid w:val="00DF3F07"/>
    <w:pPr>
      <w:spacing w:after="960"/>
    </w:pPr>
    <w:rPr>
      <w:caps w:val="0"/>
    </w:rPr>
  </w:style>
  <w:style w:type="paragraph" w:customStyle="1" w:styleId="DocDescription1">
    <w:name w:val="Doc Description 1"/>
    <w:basedOn w:val="DocTitle"/>
    <w:next w:val="DocTitle"/>
    <w:rsid w:val="00DF3F07"/>
    <w:rPr>
      <w:caps w:val="0"/>
    </w:rPr>
  </w:style>
  <w:style w:type="paragraph" w:customStyle="1" w:styleId="RevTable">
    <w:name w:val="Rev Table"/>
    <w:basedOn w:val="Normal"/>
    <w:rsid w:val="00DF3F07"/>
    <w:pPr>
      <w:tabs>
        <w:tab w:val="left" w:pos="1009"/>
      </w:tabs>
      <w:spacing w:before="120" w:after="120"/>
      <w:jc w:val="both"/>
    </w:pPr>
    <w:rPr>
      <w:rFonts w:ascii="Arial" w:hAnsi="Arial"/>
      <w:sz w:val="14"/>
    </w:rPr>
  </w:style>
  <w:style w:type="paragraph" w:customStyle="1" w:styleId="DocNbr">
    <w:name w:val="Doc Nbr"/>
    <w:basedOn w:val="DocTable"/>
    <w:next w:val="DocTable"/>
    <w:rsid w:val="00DF3F07"/>
  </w:style>
  <w:style w:type="paragraph" w:customStyle="1" w:styleId="DocTable">
    <w:name w:val="Doc Table"/>
    <w:basedOn w:val="Normal"/>
    <w:rsid w:val="00DF3F07"/>
    <w:pPr>
      <w:spacing w:before="60" w:after="60"/>
    </w:pPr>
    <w:rPr>
      <w:rFonts w:ascii="Arial" w:hAnsi="Arial"/>
      <w:b/>
      <w:sz w:val="22"/>
    </w:rPr>
  </w:style>
  <w:style w:type="paragraph" w:customStyle="1" w:styleId="DocNbr2">
    <w:name w:val="Doc Nbr 2"/>
    <w:basedOn w:val="DocNbr"/>
    <w:rsid w:val="00DF3F07"/>
  </w:style>
  <w:style w:type="paragraph" w:customStyle="1" w:styleId="DocNbr4">
    <w:name w:val="Doc Nbr 4"/>
    <w:basedOn w:val="DocNbr"/>
    <w:rsid w:val="00DF3F07"/>
  </w:style>
  <w:style w:type="paragraph" w:customStyle="1" w:styleId="DocNbr3">
    <w:name w:val="Doc Nbr 3"/>
    <w:basedOn w:val="DocNbr"/>
    <w:rsid w:val="00DF3F07"/>
  </w:style>
  <w:style w:type="paragraph" w:customStyle="1" w:styleId="DocNbr5">
    <w:name w:val="Doc Nbr 5"/>
    <w:basedOn w:val="DocNbr"/>
    <w:rsid w:val="00DF3F07"/>
  </w:style>
  <w:style w:type="paragraph" w:customStyle="1" w:styleId="DocRev">
    <w:name w:val="Doc Rev"/>
    <w:basedOn w:val="DocTable"/>
    <w:next w:val="DocTable"/>
    <w:rsid w:val="00DF3F07"/>
  </w:style>
  <w:style w:type="paragraph" w:customStyle="1" w:styleId="BookmarkWarning">
    <w:name w:val="Bookmark Warning"/>
    <w:basedOn w:val="Normal"/>
    <w:next w:val="BodyText"/>
    <w:rsid w:val="00DF3F07"/>
    <w:pPr>
      <w:tabs>
        <w:tab w:val="left" w:pos="1009"/>
      </w:tabs>
      <w:spacing w:line="300" w:lineRule="auto"/>
      <w:jc w:val="both"/>
    </w:pPr>
    <w:rPr>
      <w:rFonts w:ascii="Arial" w:hAnsi="Arial"/>
      <w:vanish/>
      <w:color w:val="FF0000"/>
      <w:sz w:val="16"/>
    </w:rPr>
  </w:style>
  <w:style w:type="character" w:customStyle="1" w:styleId="Filename">
    <w:name w:val="Filename"/>
    <w:basedOn w:val="DefaultParagraphFont"/>
    <w:rsid w:val="00DF3F07"/>
    <w:rPr>
      <w:rFonts w:ascii="Arial" w:hAnsi="Arial"/>
      <w:dstrike w:val="0"/>
      <w:noProof w:val="0"/>
      <w:color w:val="auto"/>
      <w:sz w:val="14"/>
      <w:vertAlign w:val="baseline"/>
      <w:lang w:val="en-GB" w:eastAsia="en-US"/>
    </w:rPr>
  </w:style>
  <w:style w:type="paragraph" w:styleId="Title">
    <w:name w:val="Title"/>
    <w:basedOn w:val="Normal"/>
    <w:next w:val="BodyText"/>
    <w:qFormat/>
    <w:rsid w:val="00DF3F07"/>
    <w:pPr>
      <w:keepNext/>
      <w:pageBreakBefore/>
      <w:tabs>
        <w:tab w:val="left" w:pos="1009"/>
      </w:tabs>
      <w:spacing w:after="180" w:line="300" w:lineRule="auto"/>
      <w:jc w:val="center"/>
    </w:pPr>
    <w:rPr>
      <w:rFonts w:ascii="Arial" w:hAnsi="Arial"/>
      <w:b/>
      <w:caps/>
      <w:sz w:val="26"/>
    </w:rPr>
  </w:style>
  <w:style w:type="paragraph" w:styleId="Caption">
    <w:name w:val="caption"/>
    <w:basedOn w:val="BodyTextIndent"/>
    <w:next w:val="BodyTextIndent"/>
    <w:qFormat/>
    <w:rsid w:val="00DF3F07"/>
    <w:pPr>
      <w:keepNext/>
      <w:keepLines/>
      <w:numPr>
        <w:ilvl w:val="0"/>
      </w:numPr>
      <w:tabs>
        <w:tab w:val="clear" w:pos="851"/>
        <w:tab w:val="clear" w:pos="1701"/>
        <w:tab w:val="left" w:pos="1009"/>
      </w:tabs>
      <w:suppressAutoHyphens w:val="0"/>
      <w:spacing w:before="60" w:after="120" w:line="300" w:lineRule="auto"/>
      <w:ind w:left="1008"/>
      <w:jc w:val="center"/>
    </w:pPr>
    <w:rPr>
      <w:rFonts w:ascii="Arial" w:hAnsi="Arial"/>
      <w:b/>
      <w:sz w:val="22"/>
    </w:rPr>
  </w:style>
  <w:style w:type="paragraph" w:customStyle="1" w:styleId="FooterLandscape">
    <w:name w:val="Footer Landscape"/>
    <w:basedOn w:val="Footer"/>
    <w:rsid w:val="00DF3F07"/>
    <w:pPr>
      <w:pBdr>
        <w:top w:val="single" w:sz="6" w:space="1" w:color="auto"/>
      </w:pBdr>
      <w:tabs>
        <w:tab w:val="clear" w:pos="4153"/>
        <w:tab w:val="clear" w:pos="8306"/>
        <w:tab w:val="center" w:pos="7201"/>
        <w:tab w:val="right" w:pos="14402"/>
      </w:tabs>
      <w:jc w:val="both"/>
    </w:pPr>
    <w:rPr>
      <w:rFonts w:ascii="Arial" w:hAnsi="Arial"/>
      <w:sz w:val="16"/>
    </w:rPr>
  </w:style>
  <w:style w:type="paragraph" w:customStyle="1" w:styleId="Table">
    <w:name w:val="Table"/>
    <w:basedOn w:val="Normal"/>
    <w:rsid w:val="00DF3F07"/>
    <w:pPr>
      <w:spacing w:before="60" w:after="60"/>
      <w:jc w:val="both"/>
    </w:pPr>
    <w:rPr>
      <w:rFonts w:ascii="Arial" w:hAnsi="Arial"/>
      <w:sz w:val="18"/>
    </w:rPr>
  </w:style>
  <w:style w:type="paragraph" w:customStyle="1" w:styleId="ListNbrIndent">
    <w:name w:val="List Nbr Indent"/>
    <w:basedOn w:val="BodyTextIndent"/>
    <w:rsid w:val="00DF3F07"/>
    <w:pPr>
      <w:keepLines/>
      <w:numPr>
        <w:ilvl w:val="0"/>
      </w:numPr>
      <w:tabs>
        <w:tab w:val="clear" w:pos="851"/>
        <w:tab w:val="clear" w:pos="1701"/>
        <w:tab w:val="left" w:pos="1009"/>
        <w:tab w:val="num" w:pos="1368"/>
      </w:tabs>
      <w:suppressAutoHyphens w:val="0"/>
      <w:spacing w:before="60" w:after="120" w:line="300" w:lineRule="auto"/>
      <w:ind w:left="1366" w:hanging="358"/>
      <w:jc w:val="both"/>
    </w:pPr>
    <w:rPr>
      <w:rFonts w:ascii="Arial" w:hAnsi="Arial"/>
      <w:sz w:val="22"/>
    </w:rPr>
  </w:style>
  <w:style w:type="paragraph" w:customStyle="1" w:styleId="HoldsList">
    <w:name w:val="Holds List"/>
    <w:basedOn w:val="Normal"/>
    <w:rsid w:val="00DF3F07"/>
    <w:pPr>
      <w:spacing w:after="180" w:line="300" w:lineRule="auto"/>
      <w:ind w:left="357" w:hanging="357"/>
      <w:jc w:val="both"/>
    </w:pPr>
    <w:rPr>
      <w:rFonts w:ascii="Arial" w:hAnsi="Arial"/>
      <w:sz w:val="22"/>
    </w:rPr>
  </w:style>
  <w:style w:type="paragraph" w:customStyle="1" w:styleId="TOCIntro">
    <w:name w:val="TOC Intro"/>
    <w:basedOn w:val="Normal"/>
    <w:rsid w:val="00DF3F07"/>
    <w:pPr>
      <w:tabs>
        <w:tab w:val="left" w:pos="1009"/>
      </w:tabs>
      <w:spacing w:line="300" w:lineRule="auto"/>
      <w:jc w:val="both"/>
    </w:pPr>
    <w:rPr>
      <w:rFonts w:ascii="Arial" w:hAnsi="Arial"/>
      <w:b/>
      <w:sz w:val="22"/>
    </w:rPr>
  </w:style>
  <w:style w:type="paragraph" w:customStyle="1" w:styleId="Address">
    <w:name w:val="Address"/>
    <w:basedOn w:val="Normal"/>
    <w:rsid w:val="00DF3F07"/>
    <w:pPr>
      <w:tabs>
        <w:tab w:val="left" w:pos="1009"/>
      </w:tabs>
      <w:spacing w:line="300" w:lineRule="auto"/>
      <w:jc w:val="center"/>
    </w:pPr>
    <w:rPr>
      <w:rFonts w:ascii="Arial" w:hAnsi="Arial"/>
      <w:b/>
      <w:spacing w:val="-2"/>
      <w:sz w:val="16"/>
    </w:rPr>
  </w:style>
  <w:style w:type="paragraph" w:customStyle="1" w:styleId="DocDate">
    <w:name w:val="Doc Date"/>
    <w:basedOn w:val="DocTable"/>
    <w:next w:val="DocTable"/>
    <w:rsid w:val="00DF3F07"/>
  </w:style>
  <w:style w:type="paragraph" w:customStyle="1" w:styleId="DocDescription2">
    <w:name w:val="Doc Description 2"/>
    <w:basedOn w:val="DocTitle"/>
    <w:rsid w:val="00DF3F07"/>
    <w:rPr>
      <w:caps w:val="0"/>
    </w:rPr>
  </w:style>
  <w:style w:type="paragraph" w:customStyle="1" w:styleId="DocSub-Title">
    <w:name w:val="Doc Sub-Title"/>
    <w:basedOn w:val="DocTitle"/>
    <w:rsid w:val="00DF3F07"/>
    <w:pPr>
      <w:spacing w:after="1440"/>
    </w:pPr>
    <w:rPr>
      <w:caps w:val="0"/>
    </w:rPr>
  </w:style>
  <w:style w:type="paragraph" w:customStyle="1" w:styleId="Figure">
    <w:name w:val="Figure"/>
    <w:basedOn w:val="Caption"/>
    <w:autoRedefine/>
    <w:rsid w:val="00DF3F07"/>
  </w:style>
  <w:style w:type="paragraph" w:customStyle="1" w:styleId="RevTable1">
    <w:name w:val="Rev Table 1"/>
    <w:basedOn w:val="Table"/>
    <w:rsid w:val="00DF3F07"/>
    <w:rPr>
      <w:sz w:val="20"/>
    </w:rPr>
  </w:style>
  <w:style w:type="paragraph" w:customStyle="1" w:styleId="RevTable2">
    <w:name w:val="Rev Table 2"/>
    <w:basedOn w:val="Table"/>
    <w:rsid w:val="00DF3F07"/>
    <w:pPr>
      <w:spacing w:before="120" w:after="120"/>
    </w:pPr>
    <w:rPr>
      <w:i/>
      <w:sz w:val="20"/>
    </w:rPr>
  </w:style>
  <w:style w:type="paragraph" w:customStyle="1" w:styleId="RevTable3">
    <w:name w:val="Rev Table 3"/>
    <w:basedOn w:val="Table"/>
    <w:rsid w:val="00DF3F07"/>
    <w:pPr>
      <w:jc w:val="left"/>
    </w:pPr>
    <w:rPr>
      <w:b/>
      <w:sz w:val="20"/>
    </w:rPr>
  </w:style>
  <w:style w:type="paragraph" w:styleId="TOC4">
    <w:name w:val="toc 4"/>
    <w:basedOn w:val="Normal"/>
    <w:next w:val="Normal"/>
    <w:autoRedefine/>
    <w:semiHidden/>
    <w:rsid w:val="00DF3F07"/>
    <w:pPr>
      <w:ind w:left="720"/>
    </w:pPr>
    <w:rPr>
      <w:sz w:val="18"/>
    </w:rPr>
  </w:style>
  <w:style w:type="paragraph" w:styleId="TOC5">
    <w:name w:val="toc 5"/>
    <w:basedOn w:val="Normal"/>
    <w:next w:val="Normal"/>
    <w:autoRedefine/>
    <w:semiHidden/>
    <w:rsid w:val="00DF3F07"/>
    <w:pPr>
      <w:ind w:left="960"/>
    </w:pPr>
    <w:rPr>
      <w:sz w:val="18"/>
    </w:rPr>
  </w:style>
  <w:style w:type="paragraph" w:styleId="TOC6">
    <w:name w:val="toc 6"/>
    <w:basedOn w:val="Normal"/>
    <w:next w:val="Normal"/>
    <w:autoRedefine/>
    <w:semiHidden/>
    <w:rsid w:val="00DF3F07"/>
    <w:pPr>
      <w:ind w:left="1200"/>
    </w:pPr>
    <w:rPr>
      <w:sz w:val="18"/>
    </w:rPr>
  </w:style>
  <w:style w:type="paragraph" w:styleId="TOC7">
    <w:name w:val="toc 7"/>
    <w:basedOn w:val="Normal"/>
    <w:next w:val="Normal"/>
    <w:autoRedefine/>
    <w:semiHidden/>
    <w:rsid w:val="00DF3F07"/>
    <w:pPr>
      <w:ind w:left="1440"/>
    </w:pPr>
    <w:rPr>
      <w:sz w:val="18"/>
    </w:rPr>
  </w:style>
  <w:style w:type="paragraph" w:styleId="TOC8">
    <w:name w:val="toc 8"/>
    <w:basedOn w:val="Normal"/>
    <w:next w:val="Normal"/>
    <w:autoRedefine/>
    <w:semiHidden/>
    <w:rsid w:val="00DF3F07"/>
    <w:pPr>
      <w:ind w:left="1680"/>
    </w:pPr>
    <w:rPr>
      <w:sz w:val="18"/>
    </w:rPr>
  </w:style>
  <w:style w:type="paragraph" w:styleId="TOC9">
    <w:name w:val="toc 9"/>
    <w:basedOn w:val="Normal"/>
    <w:next w:val="Normal"/>
    <w:autoRedefine/>
    <w:semiHidden/>
    <w:rsid w:val="00DF3F07"/>
    <w:pPr>
      <w:ind w:left="1920"/>
    </w:pPr>
    <w:rPr>
      <w:sz w:val="18"/>
    </w:rPr>
  </w:style>
  <w:style w:type="paragraph" w:customStyle="1" w:styleId="BulletListAppx">
    <w:name w:val="Bullet List Appx"/>
    <w:basedOn w:val="Normal"/>
    <w:rsid w:val="00DF3F07"/>
    <w:pPr>
      <w:keepLines/>
      <w:numPr>
        <w:numId w:val="3"/>
      </w:numPr>
      <w:spacing w:after="60" w:line="300" w:lineRule="auto"/>
      <w:jc w:val="both"/>
    </w:pPr>
    <w:rPr>
      <w:rFonts w:ascii="Arial" w:hAnsi="Arial"/>
      <w:sz w:val="22"/>
    </w:rPr>
  </w:style>
  <w:style w:type="paragraph" w:customStyle="1" w:styleId="BulletListIndent0">
    <w:name w:val="Bullet List Indent"/>
    <w:basedOn w:val="Normal"/>
    <w:rsid w:val="00DF3F07"/>
    <w:pPr>
      <w:keepLines/>
      <w:numPr>
        <w:numId w:val="2"/>
      </w:numPr>
      <w:tabs>
        <w:tab w:val="clear" w:pos="720"/>
        <w:tab w:val="left" w:pos="1729"/>
      </w:tabs>
      <w:spacing w:after="60" w:line="300" w:lineRule="auto"/>
      <w:ind w:left="1728"/>
      <w:jc w:val="both"/>
    </w:pPr>
    <w:rPr>
      <w:rFonts w:ascii="Arial" w:hAnsi="Arial"/>
      <w:sz w:val="22"/>
    </w:rPr>
  </w:style>
  <w:style w:type="paragraph" w:customStyle="1" w:styleId="BulletListIndent">
    <w:name w:val="Bullet List Indent +"/>
    <w:basedOn w:val="Normal"/>
    <w:rsid w:val="00DF3F07"/>
    <w:pPr>
      <w:keepLines/>
      <w:numPr>
        <w:numId w:val="4"/>
      </w:numPr>
      <w:tabs>
        <w:tab w:val="clear" w:pos="720"/>
        <w:tab w:val="left" w:pos="2430"/>
      </w:tabs>
      <w:spacing w:after="60" w:line="300" w:lineRule="auto"/>
      <w:ind w:left="2448"/>
      <w:jc w:val="both"/>
    </w:pPr>
    <w:rPr>
      <w:rFonts w:ascii="Arial" w:hAnsi="Arial"/>
      <w:sz w:val="22"/>
    </w:rPr>
  </w:style>
  <w:style w:type="character" w:styleId="EndnoteReference">
    <w:name w:val="endnote reference"/>
    <w:basedOn w:val="DefaultParagraphFont"/>
    <w:semiHidden/>
    <w:rsid w:val="00DF3F07"/>
  </w:style>
  <w:style w:type="paragraph" w:styleId="EndnoteText">
    <w:name w:val="endnote text"/>
    <w:basedOn w:val="Normal"/>
    <w:semiHidden/>
    <w:rsid w:val="00DF3F07"/>
    <w:pPr>
      <w:tabs>
        <w:tab w:val="left" w:pos="1009"/>
      </w:tabs>
      <w:spacing w:before="60" w:after="120" w:line="300" w:lineRule="auto"/>
      <w:ind w:left="2018" w:hanging="1009"/>
      <w:jc w:val="both"/>
    </w:pPr>
    <w:rPr>
      <w:rFonts w:ascii="Arial" w:hAnsi="Arial"/>
      <w:sz w:val="22"/>
    </w:rPr>
  </w:style>
  <w:style w:type="paragraph" w:styleId="FootnoteText">
    <w:name w:val="footnote text"/>
    <w:basedOn w:val="Normal"/>
    <w:semiHidden/>
    <w:rsid w:val="00DF3F07"/>
    <w:rPr>
      <w:sz w:val="20"/>
    </w:rPr>
  </w:style>
  <w:style w:type="character" w:styleId="FootnoteReference">
    <w:name w:val="footnote reference"/>
    <w:basedOn w:val="DefaultParagraphFont"/>
    <w:semiHidden/>
    <w:rsid w:val="00DF3F07"/>
    <w:rPr>
      <w:vertAlign w:val="superscript"/>
    </w:rPr>
  </w:style>
  <w:style w:type="paragraph" w:customStyle="1" w:styleId="SupplierAddress">
    <w:name w:val="Supplier Address"/>
    <w:rsid w:val="00DF3F07"/>
    <w:pPr>
      <w:keepLines/>
      <w:tabs>
        <w:tab w:val="left" w:pos="4320"/>
      </w:tabs>
    </w:pPr>
    <w:rPr>
      <w:sz w:val="22"/>
      <w:lang w:val="en-US" w:eastAsia="en-US"/>
    </w:rPr>
  </w:style>
  <w:style w:type="paragraph" w:customStyle="1" w:styleId="Supplier">
    <w:name w:val="Supplier"/>
    <w:next w:val="SupplierAddress"/>
    <w:rsid w:val="00DF3F07"/>
    <w:pPr>
      <w:keepNext/>
      <w:tabs>
        <w:tab w:val="left" w:pos="4320"/>
      </w:tabs>
      <w:spacing w:before="120" w:after="20"/>
    </w:pPr>
    <w:rPr>
      <w:b/>
      <w:sz w:val="22"/>
      <w:lang w:val="en-US" w:eastAsia="en-US"/>
    </w:rPr>
  </w:style>
  <w:style w:type="paragraph" w:styleId="BalloonText">
    <w:name w:val="Balloon Text"/>
    <w:basedOn w:val="Normal"/>
    <w:link w:val="BalloonTextChar"/>
    <w:uiPriority w:val="99"/>
    <w:semiHidden/>
    <w:unhideWhenUsed/>
    <w:rsid w:val="00E5482B"/>
    <w:rPr>
      <w:rFonts w:ascii="Tahoma" w:hAnsi="Tahoma" w:cs="Tahoma"/>
      <w:sz w:val="16"/>
      <w:szCs w:val="16"/>
    </w:rPr>
  </w:style>
  <w:style w:type="character" w:customStyle="1" w:styleId="BalloonTextChar">
    <w:name w:val="Balloon Text Char"/>
    <w:basedOn w:val="DefaultParagraphFont"/>
    <w:link w:val="BalloonText"/>
    <w:uiPriority w:val="99"/>
    <w:semiHidden/>
    <w:rsid w:val="00E5482B"/>
    <w:rPr>
      <w:rFonts w:ascii="Tahoma" w:hAnsi="Tahoma" w:cs="Tahoma"/>
      <w:sz w:val="16"/>
      <w:szCs w:val="16"/>
      <w:lang w:eastAsia="en-US"/>
    </w:rPr>
  </w:style>
  <w:style w:type="character" w:styleId="Hyperlink">
    <w:name w:val="Hyperlink"/>
    <w:basedOn w:val="DefaultParagraphFont"/>
    <w:rsid w:val="007E5786"/>
    <w:rPr>
      <w:color w:val="0000FF"/>
      <w:u w:val="single"/>
    </w:rPr>
  </w:style>
  <w:style w:type="character" w:customStyle="1" w:styleId="HeaderChar">
    <w:name w:val="Header Char"/>
    <w:basedOn w:val="DefaultParagraphFont"/>
    <w:link w:val="Header"/>
    <w:uiPriority w:val="99"/>
    <w:rsid w:val="00086EDB"/>
    <w:rPr>
      <w:sz w:val="24"/>
      <w:lang w:eastAsia="en-US"/>
    </w:rPr>
  </w:style>
  <w:style w:type="character" w:customStyle="1" w:styleId="FooterChar">
    <w:name w:val="Footer Char"/>
    <w:basedOn w:val="DefaultParagraphFont"/>
    <w:link w:val="Footer"/>
    <w:uiPriority w:val="99"/>
    <w:rsid w:val="00086EDB"/>
    <w:rPr>
      <w:sz w:val="24"/>
      <w:lang w:eastAsia="en-US"/>
    </w:rPr>
  </w:style>
  <w:style w:type="table" w:styleId="TableGrid">
    <w:name w:val="Table Grid"/>
    <w:basedOn w:val="TableNormal"/>
    <w:uiPriority w:val="59"/>
    <w:rsid w:val="003D24E4"/>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ListParagraph">
    <w:name w:val="List Paragraph"/>
    <w:basedOn w:val="Normal"/>
    <w:uiPriority w:val="34"/>
    <w:qFormat/>
    <w:rsid w:val="00AC6F67"/>
    <w:pPr>
      <w:ind w:left="720"/>
      <w:contextualSpacing/>
    </w:pPr>
  </w:style>
  <w:style w:type="character" w:styleId="UnresolvedMention">
    <w:name w:val="Unresolved Mention"/>
    <w:basedOn w:val="DefaultParagraphFont"/>
    <w:uiPriority w:val="99"/>
    <w:semiHidden/>
    <w:unhideWhenUsed/>
    <w:rsid w:val="00AA4550"/>
    <w:rPr>
      <w:color w:val="605E5C"/>
      <w:shd w:val="clear" w:color="auto" w:fill="E1DFDD"/>
    </w:rPr>
  </w:style>
  <w:style w:type="character" w:styleId="FollowedHyperlink">
    <w:name w:val="FollowedHyperlink"/>
    <w:basedOn w:val="DefaultParagraphFont"/>
    <w:uiPriority w:val="99"/>
    <w:semiHidden/>
    <w:unhideWhenUsed/>
    <w:rsid w:val="00AA4550"/>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statista.com/topics/4918/plastic-waste-in-the-united-kingdom-uk/" TargetMode="External"/><Relationship Id="rId18" Type="http://schemas.openxmlformats.org/officeDocument/2006/relationships/hyperlink" Target="https://www.researchgate.net/publication/328497806_Engineering_Properties_of_Concrete_with_Waste_Recycled_Plastic_A_Review?enrichId=rgreq-7504b6db03044f8967db935b1534e37e-XXX&amp;enrichSource=Y292ZXJQYWdlOzMyODQ5NzgwNjtBUzo2ODU2MDU5MTQ2ODEzNDhAMTU0MDQ3MjU5Njg1NQ%3D%3D&amp;el=1_x_2&amp;_esc=publicationCoverPdf" TargetMode="External"/><Relationship Id="rId26" Type="http://schemas.openxmlformats.org/officeDocument/2006/relationships/hyperlink" Target="https://macrebur.com/case-studies" TargetMode="External"/><Relationship Id="rId3" Type="http://schemas.openxmlformats.org/officeDocument/2006/relationships/styles" Target="styles.xml"/><Relationship Id="rId21" Type="http://schemas.openxmlformats.org/officeDocument/2006/relationships/hyperlink" Target="https://www.telegraphindia.com/jharkhand/jusco-shows-plastic-road-map-to-four-cities/cid/1371328"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yperlink" Target="https://www.sciencedirect.com/science/article/abs/pii/S0956053X10000735" TargetMode="External"/><Relationship Id="rId25" Type="http://schemas.openxmlformats.org/officeDocument/2006/relationships/hyperlink" Target="https://www.plasticstoday.com/automotive-and-mobility/scotlands-macrebur-brings-plastic-roads-us" TargetMode="External"/><Relationship Id="rId2" Type="http://schemas.openxmlformats.org/officeDocument/2006/relationships/numbering" Target="numbering.xml"/><Relationship Id="rId16" Type="http://schemas.openxmlformats.org/officeDocument/2006/relationships/hyperlink" Target="https://www.researchgate.net/publication/260799420_Relationship_between_Compressive_Splitting_Tensile_and_Flexural_Strength_of_Concrete_Containing_Granulated_Waste_Polyethylene_Terephthalate_PET_Bottles_as_Fine_Aggregate" TargetMode="External"/><Relationship Id="rId20" Type="http://schemas.openxmlformats.org/officeDocument/2006/relationships/hyperlink" Target="https://www.thebetterindia.com/43685/plastic-waste-in-road-construction-plastic-man-india-prof-vasudevan/"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hyperlink" Target="https://civiljungle.com/plastic-roads/" TargetMode="External"/><Relationship Id="rId5" Type="http://schemas.openxmlformats.org/officeDocument/2006/relationships/webSettings" Target="webSettings.xml"/><Relationship Id="rId15" Type="http://schemas.openxmlformats.org/officeDocument/2006/relationships/hyperlink" Target="https://reader.elsevier.com/reader/sd/pii/S2214509520301546?token=C557E89B9529960264560E5FBE2E4571015265A295F6617BF6AC9B3378847789F341FCEAEE61524EB5188B77EBC79D88&amp;originRegion=eu-west-1&amp;originCreation=20221213113428" TargetMode="External"/><Relationship Id="rId23" Type="http://schemas.openxmlformats.org/officeDocument/2006/relationships/hyperlink" Target="https://punemirror.com/pune/civic/roads-made-from-plastic-waste-on-the-way-for-pune/cid5233951.htm" TargetMode="External"/><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hyperlink" Target="https://plasticroad.com/en/" TargetMode="Externa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hyperlink" Target="https://reader.elsevier.com/reader/sd/pii/S2238785420302817?token=1B6FF5F56A63EC3F8D1EC4A8A3483C8DCBB6AA5EF355D05C3A4DEC970F38F128B7C98AECE6FA6735E1B8F2F8E8981B43&amp;originRegion=eu-west-1&amp;originCreation=20221213113156" TargetMode="External"/><Relationship Id="rId22" Type="http://schemas.openxmlformats.org/officeDocument/2006/relationships/hyperlink" Target="https://www.wowshack.com/indonesian-plastic-roads/" TargetMode="External"/><Relationship Id="rId27" Type="http://schemas.openxmlformats.org/officeDocument/2006/relationships/header" Target="header1.xml"/><Relationship Id="rId30"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pwheeler\Local%20Settings\Temporary%20Internet%20Files\Content.IE5\BHMVVABW\Project%2520Conceptual%2520Report%2520Master%5b1%5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C598F32-24CF-4E23-9C7C-3B0F524E7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Project%20Conceptual%20Report%20Master[1]</Template>
  <TotalTime>1</TotalTime>
  <Pages>11</Pages>
  <Words>2893</Words>
  <Characters>16496</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InSite</dc:creator>
  <cp:lastModifiedBy>Alan Nantel</cp:lastModifiedBy>
  <cp:revision>2</cp:revision>
  <cp:lastPrinted>2012-09-21T07:49:00Z</cp:lastPrinted>
  <dcterms:created xsi:type="dcterms:W3CDTF">2023-01-17T08:56:00Z</dcterms:created>
  <dcterms:modified xsi:type="dcterms:W3CDTF">2023-01-17T08:56:00Z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6dd8c94fde2e41945e8cbdd400a559d92951cf3ccd3409a9b6b18ee2ccb87704</vt:lpwstr>
  </property>
</Properties>
</file>