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CEFEABD" wp14:paraId="2C078E63" wp14:textId="30595AF0">
      <w:pPr>
        <w:pStyle w:val="Title"/>
        <w:jc w:val="center"/>
        <w:rPr>
          <w:b w:val="1"/>
          <w:bCs w:val="1"/>
          <w:sz w:val="40"/>
          <w:szCs w:val="40"/>
          <w:u w:val="single"/>
        </w:rPr>
      </w:pPr>
      <w:r w:rsidRPr="2CEFEABD" w:rsidR="05C68705">
        <w:rPr>
          <w:b w:val="1"/>
          <w:bCs w:val="1"/>
          <w:sz w:val="40"/>
          <w:szCs w:val="40"/>
          <w:u w:val="single"/>
        </w:rPr>
        <w:t xml:space="preserve">Chronic Physiological Adaptations to Exercise </w:t>
      </w:r>
      <w:r w:rsidRPr="2CEFEABD" w:rsidR="73C3EC46">
        <w:rPr>
          <w:b w:val="1"/>
          <w:bCs w:val="1"/>
          <w:sz w:val="40"/>
          <w:szCs w:val="40"/>
          <w:u w:val="single"/>
        </w:rPr>
        <w:t>Across the Lifespan</w:t>
      </w:r>
    </w:p>
    <w:p w:rsidR="2CEFEABD" w:rsidP="2CEFEABD" w:rsidRDefault="2CEFEABD" w14:paraId="5237E54F" w14:textId="59C30BB7">
      <w:pPr>
        <w:pStyle w:val="Normal"/>
        <w:rPr>
          <w:b w:val="0"/>
          <w:bCs w:val="0"/>
          <w:sz w:val="28"/>
          <w:szCs w:val="28"/>
          <w:u w:val="single"/>
        </w:rPr>
      </w:pPr>
    </w:p>
    <w:p w:rsidR="3CA17807" w:rsidP="2CEFEABD" w:rsidRDefault="3CA17807" w14:paraId="01A0D690" w14:textId="484D8763">
      <w:pPr>
        <w:pStyle w:val="Normal"/>
        <w:rPr>
          <w:b w:val="0"/>
          <w:bCs w:val="0"/>
          <w:sz w:val="28"/>
          <w:szCs w:val="28"/>
          <w:u w:val="single"/>
        </w:rPr>
      </w:pPr>
      <w:r w:rsidRPr="2CEFEABD" w:rsidR="3CA17807">
        <w:rPr>
          <w:b w:val="0"/>
          <w:bCs w:val="0"/>
          <w:sz w:val="28"/>
          <w:szCs w:val="28"/>
          <w:u w:val="single"/>
        </w:rPr>
        <w:t>Chronic Responses to regular Exercise-</w:t>
      </w:r>
    </w:p>
    <w:p w:rsidR="2CEFEABD" w:rsidP="71161A23" w:rsidRDefault="2CEFEABD" w14:paraId="221CBCA2" w14:textId="17BB96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1161A23" w:rsidR="6C13F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Adaptations to the cardio-vascular system can vary </w:t>
      </w:r>
      <w:r w:rsidRPr="71161A23" w:rsidR="6C13F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greatly depending</w:t>
      </w:r>
      <w:r w:rsidRPr="71161A23" w:rsidR="6C13F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on the mode, </w:t>
      </w:r>
      <w:r w:rsidRPr="71161A23" w:rsidR="6C13F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intensity</w:t>
      </w:r>
      <w:r w:rsidRPr="71161A23" w:rsidR="6C13F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and duration of training</w:t>
      </w:r>
      <w:r w:rsidRPr="71161A23" w:rsidR="6C13F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. </w:t>
      </w:r>
      <w:r w:rsidRPr="71161A23" w:rsidR="0981FD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71161A23" w:rsidR="0981FD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For this reason, many different modes of cardio-vascular based training have been developed</w:t>
      </w:r>
      <w:r w:rsidRPr="71161A23" w:rsidR="7750F5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such as high intensity interval training (HIIT), steady state endurance training</w:t>
      </w:r>
      <w:r w:rsidRPr="71161A23" w:rsidR="0F468E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and circuit training. </w:t>
      </w:r>
      <w:r w:rsidRPr="71161A23" w:rsidR="62ACF5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A meta-analysis published by Reimers, Knapp and Reimers (2018) </w:t>
      </w:r>
      <w:r w:rsidRPr="71161A23" w:rsidR="62ACF5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stated</w:t>
      </w:r>
      <w:r w:rsidRPr="71161A23" w:rsidR="62ACF5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that</w:t>
      </w:r>
      <w:r w:rsidRPr="71161A23" w:rsidR="54737E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regular exercise causes a reduced resting heart ra</w:t>
      </w:r>
      <w:r w:rsidRPr="71161A23" w:rsidR="0C048F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te</w:t>
      </w:r>
      <w:r w:rsidRPr="71161A23" w:rsidR="4CBF14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.</w:t>
      </w:r>
      <w:r w:rsidRPr="71161A23" w:rsidR="758AFC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 study published by</w:t>
      </w:r>
      <w:r w:rsidRPr="71161A23" w:rsidR="0105DF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71161A23" w:rsidR="0105DF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Nystoriak</w:t>
      </w:r>
      <w:r w:rsidRPr="71161A23" w:rsidR="0105DF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and Bhatnagar (2018) </w:t>
      </w:r>
      <w:r w:rsidRPr="71161A23" w:rsidR="0105DF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stated</w:t>
      </w:r>
      <w:r w:rsidRPr="71161A23" w:rsidR="0105DF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that as well as reducing resting heart rate, </w:t>
      </w:r>
      <w:r w:rsidRPr="71161A23" w:rsidR="66B417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regular</w:t>
      </w:r>
      <w:r w:rsidRPr="71161A23" w:rsidR="0105DF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exercise </w:t>
      </w:r>
      <w:r w:rsidRPr="71161A23" w:rsidR="2A99C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stimulates</w:t>
      </w:r>
      <w:r w:rsidRPr="71161A23" w:rsidR="0105DF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cardiac hypertrophy, this means regular exercise </w:t>
      </w:r>
      <w:r w:rsidRPr="71161A23" w:rsidR="7570FB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makes the heart bigger and stro</w:t>
      </w:r>
      <w:r w:rsidRPr="71161A23" w:rsidR="37BC1C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n</w:t>
      </w:r>
      <w:r w:rsidRPr="71161A23" w:rsidR="7570FB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ger contributing to</w:t>
      </w:r>
      <w:r w:rsidRPr="71161A23" w:rsidR="190DA6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 stronger cardiac contraction.</w:t>
      </w:r>
      <w:r w:rsidRPr="71161A23" w:rsidR="710445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71161A23" w:rsidR="09E29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Cardiovascular</w:t>
      </w:r>
      <w:r w:rsidRPr="71161A23" w:rsidR="4E6920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endurance training results in Left ventricle hypertrophy</w:t>
      </w:r>
      <w:r w:rsidRPr="71161A23" w:rsidR="01C271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(Hedge and Solomon, 2015)</w:t>
      </w:r>
      <w:r w:rsidRPr="71161A23" w:rsidR="4E6920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, t</w:t>
      </w:r>
      <w:r w:rsidRPr="71161A23" w:rsidR="710445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herefore </w:t>
      </w:r>
      <w:r w:rsidRPr="71161A23" w:rsidR="4DB621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cardiovascular endurance training can result in increased</w:t>
      </w:r>
      <w:r w:rsidRPr="71161A23" w:rsidR="710445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stroke volume as stroke volume is the “</w:t>
      </w:r>
      <w:r w:rsidRPr="71161A23" w:rsidR="0E2091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volume of blood pumped out of the heart's left ventricle during each systolic cardiac contraction.” </w:t>
      </w:r>
      <w:r w:rsidRPr="71161A23" w:rsidR="4CC07D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(Bruss and Raja 2022).</w:t>
      </w:r>
      <w:r w:rsidRPr="71161A23" w:rsidR="5549F2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Systole is the phase w</w:t>
      </w:r>
      <w:r w:rsidRPr="71161A23" w:rsidR="13710D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</w:t>
      </w:r>
      <w:r w:rsidRPr="71161A23" w:rsidR="5549F2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ere blood is ejected from the heart henc</w:t>
      </w:r>
      <w:r w:rsidRPr="71161A23" w:rsidR="1BE87B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 “systolic contraction</w:t>
      </w:r>
      <w:r w:rsidRPr="71161A23" w:rsidR="1BE87B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”,</w:t>
      </w:r>
      <w:r w:rsidRPr="71161A23" w:rsidR="1BE87B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diastole is the phase where the heart opens and fills up with blood</w:t>
      </w:r>
      <w:r w:rsidRPr="71161A23" w:rsidR="287E9F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(Smith, 2022)</w:t>
      </w:r>
      <w:r w:rsidRPr="71161A23" w:rsidR="1BE87B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71161A23" w:rsidR="4CC07D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541370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 order to</w:t>
      </w:r>
      <w:r w:rsidRPr="71161A23" w:rsidR="541370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ensure the body is still receiving adequate oxygen at a lower heart rate the amount of blood pumped around the body </w:t>
      </w:r>
      <w:r w:rsidRPr="71161A23" w:rsidR="377573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per cardiac contraction must increase</w:t>
      </w:r>
      <w:r w:rsidRPr="71161A23" w:rsidR="778B1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this </w:t>
      </w:r>
      <w:r w:rsidRPr="71161A23" w:rsidR="0AD02A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ensures</w:t>
      </w:r>
      <w:r w:rsidRPr="71161A23" w:rsidR="778B1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cardiac output </w:t>
      </w:r>
      <w:r w:rsidRPr="71161A23" w:rsidR="778B1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remains</w:t>
      </w:r>
      <w:r w:rsidRPr="71161A23" w:rsidR="778B1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same. </w:t>
      </w:r>
      <w:r w:rsidRPr="71161A23" w:rsidR="0FB582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“Cardiac output (CO) is the blood volume the heart pumps through the systemic circulation over a period measured in liters per minute.” Bruss and Raja (2022).</w:t>
      </w:r>
      <w:r w:rsidRPr="71161A23" w:rsidR="480B2A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2F93A1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 paper published by</w:t>
      </w:r>
      <w:r w:rsidRPr="71161A23" w:rsidR="77E3CC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Edwards et al., (2023) </w:t>
      </w:r>
      <w:r w:rsidRPr="71161A23" w:rsidR="77E3CC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stated</w:t>
      </w:r>
      <w:r w:rsidRPr="71161A23" w:rsidR="77E3CC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</w:t>
      </w:r>
      <w:r w:rsidRPr="71161A23" w:rsidR="2F93A1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585E7A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v</w:t>
      </w:r>
      <w:r w:rsidRPr="71161A23" w:rsidR="480B2A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arious different</w:t>
      </w:r>
      <w:r w:rsidRPr="71161A23" w:rsidR="480B2A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modes of training</w:t>
      </w:r>
      <w:r w:rsidRPr="71161A23" w:rsidR="480B2A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65CA76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such as a</w:t>
      </w:r>
      <w:r w:rsidRPr="71161A23" w:rsidR="480B2A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erobic training, resistance training, high-intensity interval training and isometric exercise training</w:t>
      </w:r>
      <w:r w:rsidRPr="71161A23" w:rsidR="23E926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23E926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are effective at reducing both systolic and diastolic blood pressure</w:t>
      </w:r>
      <w:r w:rsidRPr="71161A23" w:rsidR="480961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2CEFEABD" w:rsidP="71161A23" w:rsidRDefault="2CEFEABD" w14:paraId="3099F7BA" w14:textId="191DDE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US"/>
        </w:rPr>
      </w:pPr>
      <w:r w:rsidRPr="71161A23" w:rsidR="4372E5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respiratory system is made up </w:t>
      </w:r>
      <w:r w:rsidRPr="71161A23" w:rsidR="4372E5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by</w:t>
      </w:r>
      <w:r w:rsidRPr="71161A23" w:rsidR="4372E5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airway, lungs, blood vessels and muscles such as the</w:t>
      </w:r>
      <w:r w:rsidRPr="71161A23" w:rsidR="25BF58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diaphragm and intercostal muscles</w:t>
      </w:r>
      <w:r w:rsidRPr="71161A23" w:rsidR="2A87D4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(Hackett, 2020). These organs are responsible </w:t>
      </w:r>
      <w:r w:rsidRPr="71161A23" w:rsidR="2A87D4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of</w:t>
      </w:r>
      <w:r w:rsidRPr="71161A23" w:rsidR="2A87D4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gas </w:t>
      </w:r>
      <w:r w:rsidRPr="71161A23" w:rsidR="4B4870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exchange</w:t>
      </w:r>
      <w:r w:rsidRPr="71161A23" w:rsidR="2A87D4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between </w:t>
      </w:r>
      <w:r w:rsidRPr="71161A23" w:rsidR="425BE5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</w:t>
      </w:r>
      <w:r w:rsidRPr="71161A23" w:rsidR="2A87D4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xygen which </w:t>
      </w:r>
      <w:r w:rsidRPr="71161A23" w:rsidR="343F60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is inhaled</w:t>
      </w:r>
      <w:r w:rsidRPr="71161A23" w:rsidR="2A87D4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4F08C3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and </w:t>
      </w:r>
      <w:r w:rsidRPr="71161A23" w:rsidR="58C183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carbon dioxide</w:t>
      </w:r>
      <w:r w:rsidRPr="71161A23" w:rsidR="4F08C3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which is exhaled. </w:t>
      </w:r>
      <w:r w:rsidRPr="71161A23" w:rsidR="73C2B9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Respiration involves external</w:t>
      </w:r>
      <w:r w:rsidRPr="71161A23" w:rsidR="7D3711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internal</w:t>
      </w:r>
      <w:r w:rsidRPr="71161A23" w:rsidR="73C2B9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respiration</w:t>
      </w:r>
      <w:r w:rsidRPr="71161A23" w:rsidR="746AEC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External respiration </w:t>
      </w:r>
      <w:r w:rsidRPr="71161A23" w:rsidR="73C2B9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is the </w:t>
      </w:r>
      <w:r w:rsidRPr="71161A23" w:rsidR="20BD0C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exchange of </w:t>
      </w:r>
      <w:r w:rsidRPr="71161A23" w:rsidR="1FFCA8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</w:t>
      </w:r>
      <w:r w:rsidRPr="71161A23" w:rsidR="20BD0C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xygen and </w:t>
      </w:r>
      <w:r w:rsidRPr="71161A23" w:rsidR="776DDC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</w:t>
      </w:r>
      <w:r w:rsidRPr="71161A23" w:rsidR="20BD0C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arbon </w:t>
      </w:r>
      <w:r w:rsidRPr="71161A23" w:rsidR="17F16A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dioxide,</w:t>
      </w:r>
      <w:r w:rsidRPr="71161A23" w:rsidR="20BD0C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5C4AB2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and internal</w:t>
      </w:r>
      <w:r w:rsidRPr="71161A23" w:rsidR="20BD0C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respiration</w:t>
      </w:r>
      <w:r w:rsidRPr="71161A23" w:rsidR="149967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15A180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is</w:t>
      </w:r>
      <w:r w:rsidRPr="71161A23" w:rsidR="6598F9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exchange of oxygen and carbon dioxide at the cellular level</w:t>
      </w:r>
      <w:r w:rsidRPr="71161A23" w:rsidR="1AFE0A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(Smith, 2022)</w:t>
      </w:r>
      <w:r w:rsidRPr="71161A23" w:rsidR="0FB8AC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71161A23" w:rsidR="065469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Regular</w:t>
      </w:r>
      <w:r w:rsidRPr="71161A23" w:rsidR="2DBA59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065469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exercise strengthens the diaphragm and intercostal muscles, resulting in more efficient respiration</w:t>
      </w:r>
      <w:r w:rsidRPr="71161A23" w:rsidR="4FE650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(Patel, Zwibel and Horenstein, 2022).</w:t>
      </w:r>
      <w:r w:rsidRPr="71161A23" w:rsidR="4CB2AB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Regular e</w:t>
      </w:r>
      <w:r w:rsidRPr="71161A23" w:rsidR="6508E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xercise also increases the efficiency of oxygen intake and carbon diox</w:t>
      </w:r>
      <w:r w:rsidRPr="71161A23" w:rsidR="0E01E7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ide </w:t>
      </w:r>
      <w:r w:rsidRPr="71161A23" w:rsidR="0E01E7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expiration</w:t>
      </w:r>
      <w:r w:rsidRPr="71161A23" w:rsidR="2BDF07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thus improving gas exchange.</w:t>
      </w:r>
      <w:r w:rsidRPr="71161A23" w:rsidR="0E01E7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</w:t>
      </w:r>
      <w:r w:rsidRPr="71161A23" w:rsidR="11D7F3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</w:t>
      </w:r>
      <w:r w:rsidRPr="71161A23" w:rsidR="0E01E7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atel, Zwibel and </w:t>
      </w:r>
      <w:r w:rsidRPr="71161A23" w:rsidR="3BF69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Horenstein, 2022)</w:t>
      </w:r>
      <w:r w:rsidRPr="71161A23" w:rsidR="60B416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71161A23" w:rsidR="41310B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5AFAE3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Brown et al., (2013) found that elite level powerlifters </w:t>
      </w:r>
      <w:r w:rsidRPr="71161A23" w:rsidR="31080F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exhibited</w:t>
      </w:r>
      <w:r w:rsidRPr="71161A23" w:rsidR="5AFAE3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greater diaphragm size</w:t>
      </w:r>
      <w:r w:rsidRPr="71161A23" w:rsidR="19A3F8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greater ventilatory muscle strength, this suggests that resistance training may improve respiration efficiency. However, </w:t>
      </w:r>
      <w:r w:rsidRPr="71161A23" w:rsidR="19A3F8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seeing as</w:t>
      </w:r>
      <w:r w:rsidRPr="71161A23" w:rsidR="19A3F8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these are elite athletes, th</w:t>
      </w:r>
      <w:r w:rsidRPr="71161A23" w:rsidR="037E8C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eir large diaphragm size and ventilatory muscle strength may be due to superior genetics, not caused by their training.</w:t>
      </w:r>
      <w:r w:rsidRPr="71161A23" w:rsidR="16CAC1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2CEFEABD" w:rsidP="71161A23" w:rsidRDefault="2CEFEABD" w14:paraId="67F2988C" w14:textId="39A6BF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</w:pPr>
      <w:r w:rsidRPr="71161A23" w:rsidR="7C2F02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Muscle hypertrophy refers to the growth of muscle </w:t>
      </w:r>
      <w:r w:rsidRPr="71161A23" w:rsidR="13F5E8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cells </w:t>
      </w:r>
      <w:r w:rsidRPr="71161A23" w:rsidR="2A4E0C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(Schoenfeld</w:t>
      </w:r>
      <w:r w:rsidRPr="71161A23" w:rsidR="3D3D13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et al.</w:t>
      </w:r>
      <w:r w:rsidRPr="71161A23" w:rsidR="2A4E0C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2021). </w:t>
      </w:r>
      <w:r w:rsidRPr="71161A23" w:rsidR="38F104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Schoenfeld et al., (2021) also found that both high load (heavy weight) and low load (lighter weight) resistance training are effective at stimu</w:t>
      </w:r>
      <w:r w:rsidRPr="71161A23" w:rsidR="063119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lating </w:t>
      </w:r>
      <w:r w:rsidRPr="71161A23" w:rsidR="507C68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muscular</w:t>
      </w:r>
      <w:r w:rsidRPr="71161A23" w:rsidR="063119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hypertrophy when exercises are taken close to failure.</w:t>
      </w:r>
      <w:r w:rsidRPr="71161A23" w:rsidR="4E6419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Muscular endurance i</w:t>
      </w:r>
      <w:r w:rsidRPr="71161A23" w:rsidR="1BC153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 the ability to reduce muscular fatigue whilst performing a movement or exercise repeatedly at a submaximal resistance level</w:t>
      </w:r>
      <w:r w:rsidRPr="71161A23" w:rsidR="0C2C21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the mechanisms for improved muscular endurance are </w:t>
      </w:r>
      <w:r w:rsidRPr="71161A23" w:rsidR="5EED30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“increased buffering and oxidative capacity, an increase in capillarization and mitochondrial density, and enhanced metabolic enzyme activity </w:t>
      </w:r>
      <w:r w:rsidRPr="71161A23" w:rsidR="1BC153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</w:t>
      </w:r>
      <w:r w:rsidRPr="71161A23" w:rsidR="63B923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Schoenfeld et al., 2021). </w:t>
      </w:r>
      <w:r w:rsidRPr="71161A23" w:rsidR="246C11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Schoenfeld et al., (2021) also </w:t>
      </w:r>
      <w:r w:rsidRPr="71161A23" w:rsidR="246C11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states</w:t>
      </w:r>
      <w:r w:rsidRPr="71161A23" w:rsidR="246C11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“</w:t>
      </w:r>
      <w:r w:rsidRPr="71161A23" w:rsidR="246C11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Although there is no generally accepted submaximal percentage for relative muscular endurance testing, it most commonly is assessed using loads between 40% and 60% 1RM.”.</w:t>
      </w:r>
      <w:r w:rsidRPr="71161A23" w:rsidR="2CDF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AS 40 to 60% of one rep max (1RM) is the weight </w:t>
      </w:r>
      <w:r w:rsidRPr="71161A23" w:rsidR="2CDF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most commonly used</w:t>
      </w:r>
      <w:r w:rsidRPr="71161A23" w:rsidR="2CDF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test muscular endurance</w:t>
      </w:r>
      <w:r w:rsidRPr="71161A23" w:rsidR="3F8D7E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this is </w:t>
      </w:r>
      <w:r w:rsidRPr="71161A23" w:rsidR="3F8D7E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most likely the</w:t>
      </w:r>
      <w:r w:rsidRPr="71161A23" w:rsidR="3F8D7E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range of resistance that is most </w:t>
      </w:r>
      <w:r w:rsidRPr="71161A23" w:rsidR="77926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conducive</w:t>
      </w:r>
      <w:r w:rsidRPr="71161A23" w:rsidR="3F8D7E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enhancing muscular endur</w:t>
      </w:r>
      <w:r w:rsidRPr="71161A23" w:rsidR="3B2476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ance.</w:t>
      </w:r>
      <w:r w:rsidRPr="71161A23" w:rsidR="2078E9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Muscular strength is the body’s ability to produce a force against resistance</w:t>
      </w:r>
      <w:r w:rsidRPr="71161A23" w:rsidR="5C44B0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71161A23" w:rsidR="76E1EB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</w:t>
      </w:r>
      <w:r w:rsidRPr="71161A23" w:rsidR="76E1EB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optimal</w:t>
      </w:r>
      <w:r w:rsidRPr="71161A23" w:rsidR="76E1EB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weight and rep</w:t>
      </w:r>
      <w:r w:rsidRPr="71161A23" w:rsidR="08CA23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etition</w:t>
      </w:r>
      <w:r w:rsidRPr="71161A23" w:rsidR="76E1EB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range to develop muscular strength is greater than or equal to 80% 1RM for </w:t>
      </w:r>
      <w:r w:rsidRPr="71161A23" w:rsidR="653808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1-5 repetitions</w:t>
      </w:r>
      <w:r w:rsidRPr="71161A23" w:rsidR="34C75B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(Schoenfeld et al., 2021).</w:t>
      </w:r>
      <w:r w:rsidRPr="71161A23" w:rsidR="019745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019745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Neuromuscular adaptations primarily involve improved skill acquisition via the nervous system and enhanced maximal muscle activation through better motor unit synchronization, increased muscle recruitment, and heightened neural activation (</w:t>
      </w:r>
      <w:r w:rsidRPr="71161A23" w:rsidR="0409AE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Hughes, Ellefsen and Baar, 2018).</w:t>
      </w:r>
    </w:p>
    <w:p w:rsidR="2CEFEABD" w:rsidP="71161A23" w:rsidRDefault="2CEFEABD" w14:paraId="07654FCB" w14:textId="2EAFAF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1161A23" w:rsidR="66EB5A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Regular exercise improves insulin </w:t>
      </w:r>
      <w:r w:rsidRPr="71161A23" w:rsidR="7F95A4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sensitivity and</w:t>
      </w:r>
      <w:r w:rsidRPr="71161A23" w:rsidR="66EB5A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23FE36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ensures</w:t>
      </w:r>
      <w:r w:rsidRPr="71161A23" w:rsidR="66EB5A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balanced levels of </w:t>
      </w:r>
      <w:r w:rsidRPr="71161A23" w:rsidR="49630D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blood glucose. Adaptation</w:t>
      </w:r>
      <w:r w:rsidRPr="71161A23" w:rsidR="108F9A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s</w:t>
      </w:r>
      <w:r w:rsidRPr="71161A23" w:rsidR="49630D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to skeletal muscle </w:t>
      </w:r>
      <w:r w:rsidRPr="71161A23" w:rsidR="49630D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are</w:t>
      </w:r>
      <w:r w:rsidRPr="71161A23" w:rsidR="49630D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2E8E36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a large factor in ensuring blood glucose homeostasis as skeletal muscle is</w:t>
      </w:r>
      <w:r w:rsidRPr="71161A23" w:rsidR="5B44B0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where most blood glucose is disposed (Stanford, </w:t>
      </w:r>
      <w:r w:rsidRPr="71161A23" w:rsidR="5B44B0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Middlebeek</w:t>
      </w:r>
      <w:r w:rsidRPr="71161A23" w:rsidR="5B44B0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and Goodyear, 2015). </w:t>
      </w:r>
      <w:r w:rsidRPr="71161A23" w:rsidR="713C0C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Regular exercise</w:t>
      </w:r>
      <w:r w:rsidRPr="71161A23" w:rsidR="508DC3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can also reduce white adipose tissue, which </w:t>
      </w:r>
      <w:r w:rsidRPr="71161A23" w:rsidR="508DC3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is responsible for</w:t>
      </w:r>
      <w:r w:rsidRPr="71161A23" w:rsidR="508DC3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508DC3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lipid storage, hormone production</w:t>
      </w:r>
      <w:r w:rsidRPr="71161A23" w:rsidR="285ECF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</w:t>
      </w:r>
      <w:r w:rsidRPr="71161A23" w:rsidR="508DC3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immune function</w:t>
      </w:r>
      <w:r w:rsidRPr="71161A23" w:rsidR="0151BB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An </w:t>
      </w:r>
      <w:r w:rsidRPr="71161A23" w:rsidR="72750B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accumulation</w:t>
      </w:r>
      <w:r w:rsidRPr="71161A23" w:rsidR="0151BB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white adipose tissue can increase the risk of type 2 diabetes</w:t>
      </w:r>
      <w:r w:rsidRPr="71161A23" w:rsidR="3041D3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(Stanford, </w:t>
      </w:r>
      <w:r w:rsidRPr="71161A23" w:rsidR="3041D3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Middlebeek</w:t>
      </w:r>
      <w:r w:rsidRPr="71161A23" w:rsidR="3041D3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Goodyear, 2015).</w:t>
      </w:r>
      <w:r w:rsidRPr="71161A23" w:rsidR="23F678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06A67E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Long term caloric restriction decreases adipocyte size (fat cell), regular exercise can aid in calorie res</w:t>
      </w:r>
      <w:r w:rsidRPr="71161A23" w:rsidR="59A982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triction as people who exercise regularly require more calories (</w:t>
      </w:r>
      <w:r w:rsidRPr="71161A23" w:rsidR="59A982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Chinnapaka</w:t>
      </w:r>
      <w:r w:rsidRPr="71161A23" w:rsidR="59A982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et al., 2024)</w:t>
      </w:r>
      <w:r w:rsidRPr="71161A23" w:rsidR="7D8E9C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71161A23" w:rsidR="128B2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Proteins known as myokines are secreted into the muscle as a result of resistance training, these proteins regulate the metabolism and </w:t>
      </w:r>
      <w:r w:rsidRPr="71161A23" w:rsidR="3C361F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promote</w:t>
      </w:r>
      <w:r w:rsidRPr="71161A23" w:rsidR="6E9A3F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</w:t>
      </w:r>
      <w:r w:rsidRPr="71161A23" w:rsidR="6E9A3F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use of</w:t>
      </w:r>
      <w:r w:rsidRPr="71161A23" w:rsidR="6E9A3F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adipose tissue for energy which reduces fat mass (Kim and Kim, 2020).</w:t>
      </w:r>
    </w:p>
    <w:p w:rsidR="2CEFEABD" w:rsidP="1E86AB08" w:rsidRDefault="2CEFEABD" w14:paraId="09332DBD" w14:textId="699407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w:rsidR="2CEFEABD" w:rsidP="1E86AB08" w:rsidRDefault="2CEFEABD" w14:paraId="360B52B8" w14:textId="129BC9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w:rsidR="2CEFEABD" w:rsidP="1E86AB08" w:rsidRDefault="2CEFEABD" w14:paraId="41EB6553" w14:textId="232641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</w:pPr>
    </w:p>
    <w:p w:rsidR="2CEFEABD" w:rsidP="1E86AB08" w:rsidRDefault="2CEFEABD" w14:paraId="11793B1C" w14:textId="5DE922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single"/>
        </w:rPr>
      </w:pPr>
      <w:r w:rsidRPr="1E86AB08" w:rsidR="3CA17807">
        <w:rPr>
          <w:b w:val="0"/>
          <w:bCs w:val="0"/>
          <w:sz w:val="28"/>
          <w:szCs w:val="28"/>
          <w:u w:val="single"/>
        </w:rPr>
        <w:t>Physical Activity and Health Across the Lifespan-</w:t>
      </w:r>
    </w:p>
    <w:p w:rsidR="5901C544" w:rsidP="71161A23" w:rsidRDefault="5901C544" w14:paraId="5B268AE5" w14:textId="615C0D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71161A23" w:rsidR="5901C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As previously </w:t>
      </w:r>
      <w:r w:rsidRPr="71161A23" w:rsidR="5901C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mentioned,</w:t>
      </w:r>
      <w:r w:rsidRPr="71161A23" w:rsidR="5901C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 meta-analysis published by Reimers, Knapp and Reimers (2018) </w:t>
      </w:r>
      <w:r w:rsidRPr="71161A23" w:rsidR="5901C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stated</w:t>
      </w:r>
      <w:r w:rsidRPr="71161A23" w:rsidR="5901C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that regular exercise causes a reduced resting heart </w:t>
      </w:r>
      <w:r w:rsidRPr="71161A23" w:rsidR="063784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rate, and </w:t>
      </w:r>
      <w:r w:rsidRPr="71161A23" w:rsidR="5901C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 lower resting heart rate is positively correlated with mortality</w:t>
      </w:r>
      <w:r w:rsidRPr="71161A23" w:rsidR="656392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, this suggests that regular exercise can help prolong lifespan. </w:t>
      </w:r>
      <w:r w:rsidRPr="71161A23" w:rsidR="3578AD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 study by Bundy et al., (2017) suggests that r</w:t>
      </w:r>
      <w:r w:rsidRPr="71161A23" w:rsidR="042660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educing systolic blood pressure</w:t>
      </w:r>
      <w:r w:rsidRPr="71161A23" w:rsidR="60CC90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71161A23" w:rsidR="14B800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greatly reduces</w:t>
      </w:r>
      <w:r w:rsidRPr="71161A23" w:rsidR="14B800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the risk of cardio-vascular disease and </w:t>
      </w:r>
      <w:r w:rsidRPr="71161A23" w:rsidR="14B800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all-cause</w:t>
      </w:r>
      <w:r w:rsidRPr="71161A23" w:rsidR="14B800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mortality</w:t>
      </w:r>
      <w:r w:rsidRPr="71161A23" w:rsidR="5E3402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and as </w:t>
      </w:r>
      <w:r w:rsidRPr="71161A23" w:rsidR="7AEC0C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stated</w:t>
      </w:r>
      <w:r w:rsidRPr="71161A23" w:rsidR="7AEC0C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by Edwards et al., 2023, </w:t>
      </w:r>
      <w:r w:rsidRPr="71161A23" w:rsidR="7AEC0C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various types</w:t>
      </w:r>
      <w:r w:rsidRPr="71161A23" w:rsidR="7AEC0C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of exercise are effective at reducing systolic blood pressure.</w:t>
      </w:r>
      <w:r w:rsidRPr="71161A23" w:rsidR="40387A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Hypertension (prolonged elevated blood pressure) can cause hypertrophy of the left ventricle</w:t>
      </w:r>
      <w:r w:rsidRPr="71161A23" w:rsidR="2F5F41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which can </w:t>
      </w:r>
      <w:r w:rsidRPr="71161A23" w:rsidR="67AE81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progress</w:t>
      </w:r>
      <w:r w:rsidRPr="71161A23" w:rsidR="2F5F41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to heart disease </w:t>
      </w:r>
      <w:r w:rsidRPr="71161A23" w:rsidR="09C411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which suggests that not only will preventing or managing hypertension prolong lifespan but also improve quality of life</w:t>
      </w:r>
      <w:r w:rsidRPr="71161A23" w:rsidR="0DF14A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(Tackling and </w:t>
      </w:r>
      <w:r w:rsidRPr="71161A23" w:rsidR="0DF14A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Borhade</w:t>
      </w:r>
      <w:r w:rsidRPr="71161A23" w:rsidR="0DF14A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, 2023). Hypertrophy of </w:t>
      </w:r>
      <w:r w:rsidRPr="71161A23" w:rsidR="047291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the left ventricle is caused by an increased workload, as regular exercise can reduce resting blood pressure and reduce stroke volume, </w:t>
      </w:r>
      <w:r w:rsidRPr="71161A23" w:rsidR="02AC75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reduced resting heart and increased stroke volume may be large factors in the mechanism of prolonging lifespan through exercise.</w:t>
      </w:r>
    </w:p>
    <w:p w:rsidR="1E86AB08" w:rsidP="71161A23" w:rsidRDefault="1E86AB08" w14:paraId="682D0BFC" w14:textId="23B4AE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1161A23" w:rsidR="2B2E24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As previously </w:t>
      </w:r>
      <w:r w:rsidRPr="71161A23" w:rsidR="2B2E24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stated</w:t>
      </w:r>
      <w:r w:rsidRPr="71161A23" w:rsidR="2B2E24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by Patel, Zwibel and Horenstein (2022), regular exercise strengthens the diaphragm and inte</w:t>
      </w:r>
      <w:r w:rsidRPr="71161A23" w:rsidR="40AB4D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rcostal muscles</w:t>
      </w:r>
      <w:r w:rsidRPr="71161A23" w:rsidR="4FA0A0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. A dysfuntional diaphragm can result in </w:t>
      </w:r>
      <w:r w:rsidRPr="71161A23" w:rsidR="4FA0A0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various disorders, such as respiratory insufficiency, exercise intolerance, sleep disturbance, and potential mortality </w:t>
      </w:r>
      <w:r w:rsidRPr="71161A23" w:rsidR="16F329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(Hamasaki, 2020).</w:t>
      </w:r>
      <w:r w:rsidRPr="71161A23" w:rsidR="0A8FDF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7520DE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It is </w:t>
      </w:r>
      <w:r w:rsidRPr="71161A23" w:rsidR="7E9761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important</w:t>
      </w:r>
      <w:r w:rsidRPr="71161A23" w:rsidR="7520DE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note that this information was </w:t>
      </w:r>
      <w:r w:rsidRPr="71161A23" w:rsidR="7520DE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stated</w:t>
      </w:r>
      <w:r w:rsidRPr="71161A23" w:rsidR="7520DE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a paper that intends to assess deep breathing </w:t>
      </w:r>
      <w:r w:rsidRPr="71161A23" w:rsidR="63BE2E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technique's</w:t>
      </w:r>
      <w:r w:rsidRPr="71161A23" w:rsidR="7520DE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effect on health</w:t>
      </w:r>
      <w:r w:rsidRPr="71161A23" w:rsidR="559428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not regular exercise and therefore the information may be </w:t>
      </w:r>
      <w:r w:rsidRPr="71161A23" w:rsidR="6FEA04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invalid. Respiratory</w:t>
      </w:r>
      <w:r w:rsidRPr="71161A23" w:rsidR="0A8FDF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insufficiency or respiratory failure as it is also known</w:t>
      </w:r>
      <w:r w:rsidRPr="71161A23" w:rsidR="1FAC9F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71161A23" w:rsidR="16F329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6D5C0F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“</w:t>
      </w:r>
      <w:r w:rsidRPr="71161A23" w:rsidR="410149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results from failure of the cardiopulmonary system to maintain adequate oxygenation, even in the face of high inspired concentrations of oxygen or to eliminate carbon dioxide that is a product of metabolism.</w:t>
      </w:r>
      <w:r w:rsidRPr="71161A23" w:rsidR="475EB2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” (Raju and </w:t>
      </w:r>
      <w:r w:rsidRPr="71161A23" w:rsidR="475EB2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Manthous</w:t>
      </w:r>
      <w:r w:rsidRPr="71161A23" w:rsidR="475EB2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2000).</w:t>
      </w:r>
    </w:p>
    <w:p w:rsidR="1E86AB08" w:rsidP="71161A23" w:rsidRDefault="1E86AB08" w14:paraId="54A40EF6" w14:textId="7B5C02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1161A23" w:rsidR="7A38E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Resistance training increases muscle mass, this will improve strength and physical function such as gait and </w:t>
      </w:r>
      <w:r w:rsidRPr="71161A23" w:rsidR="68AF8C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everyday</w:t>
      </w:r>
      <w:r w:rsidRPr="71161A23" w:rsidR="7A38E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tasks like standing up from a chair</w:t>
      </w:r>
      <w:r w:rsidRPr="71161A23" w:rsidR="13AAB8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(McLeod et al., 2023). </w:t>
      </w:r>
      <w:r w:rsidRPr="71161A23" w:rsidR="1AFEEE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This will improve </w:t>
      </w:r>
      <w:r w:rsidRPr="71161A23" w:rsidR="786CA8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quality</w:t>
      </w:r>
      <w:r w:rsidRPr="71161A23" w:rsidR="1AFEEE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life for the elderly as </w:t>
      </w:r>
      <w:r w:rsidRPr="71161A23" w:rsidR="6C7A52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sarcopenia</w:t>
      </w:r>
      <w:r w:rsidRPr="71161A23" w:rsidR="3B128A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is a common condition amongst elderly people. </w:t>
      </w:r>
      <w:r w:rsidRPr="71161A23" w:rsidR="3B128A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Sarcopenia is the decline in muscle mass and function among older adults, which impairs mobility, lowers quality of life, and increases the risk of fall-related injuries, often </w:t>
      </w:r>
      <w:r w:rsidRPr="71161A23" w:rsidR="3B128A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necessitating</w:t>
      </w:r>
      <w:r w:rsidRPr="71161A23" w:rsidR="3B128A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expensive hospital stays and prolonged injury rehabilitation (</w:t>
      </w:r>
      <w:r w:rsidRPr="71161A23" w:rsidR="72480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Larsson et al., 2019).</w:t>
      </w:r>
      <w:r w:rsidRPr="71161A23" w:rsidR="0DABE7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067A05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A paper published by Wang et al., (2023) </w:t>
      </w:r>
      <w:r w:rsidRPr="71161A23" w:rsidR="067A05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stated</w:t>
      </w:r>
      <w:r w:rsidRPr="71161A23" w:rsidR="067A05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that resistance training was effective in increasing bone mineral density in postmenopausal women</w:t>
      </w:r>
      <w:r w:rsidRPr="71161A23" w:rsidR="2E37C8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and that over 200 million women worldwide suffer from osteoporosis due to reduced estrogen post menopause. </w:t>
      </w:r>
      <w:r w:rsidRPr="71161A23" w:rsidR="3F66A5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The same study also </w:t>
      </w:r>
      <w:r w:rsidRPr="71161A23" w:rsidR="3F66A5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stated</w:t>
      </w:r>
      <w:r w:rsidRPr="71161A23" w:rsidR="3F66A5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that training </w:t>
      </w:r>
      <w:r w:rsidRPr="71161A23" w:rsidR="3F66A5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at 65%–80% 1RM, 3 days/week was effective in reducing the risk of osteoporosis. </w:t>
      </w:r>
      <w:r w:rsidRPr="71161A23" w:rsidR="4BD057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Wang et al., (2023) also </w:t>
      </w:r>
      <w:r w:rsidRPr="71161A23" w:rsidR="4BD057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stated</w:t>
      </w:r>
      <w:r w:rsidRPr="71161A23" w:rsidR="4BD057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osteoporosis increase the risk of bone fracture due to falling whi</w:t>
      </w:r>
      <w:r w:rsidRPr="71161A23" w:rsidR="274B8B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ch may suggest that resistance training is effective in reducing fall injury risk in the elderly as they are prone to falls.</w:t>
      </w:r>
    </w:p>
    <w:p w:rsidR="1E86AB08" w:rsidP="71161A23" w:rsidRDefault="1E86AB08" w14:paraId="7632A621" w14:textId="0EDEFE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</w:pPr>
      <w:r w:rsidRPr="71161A23" w:rsidR="66F8A9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Regular exercise </w:t>
      </w:r>
      <w:r w:rsidRPr="71161A23" w:rsidR="66F8A9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largely reduces</w:t>
      </w:r>
      <w:r w:rsidRPr="71161A23" w:rsidR="66F8A9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risk</w:t>
      </w:r>
      <w:r w:rsidRPr="71161A23" w:rsidR="507E1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77F66C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of</w:t>
      </w:r>
      <w:r w:rsidRPr="71161A23" w:rsidR="284AF5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00F455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long-term</w:t>
      </w:r>
      <w:r w:rsidRPr="71161A23" w:rsidR="0DEAD1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507E1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metabolic disease</w:t>
      </w:r>
      <w:r w:rsidRPr="71161A23" w:rsidR="40C2E3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</w:t>
      </w:r>
      <w:r w:rsidRPr="71161A23" w:rsidR="507E1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including</w:t>
      </w:r>
      <w:r w:rsidRPr="71161A23" w:rsidR="507E1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non-alcoholic fatty liver disease</w:t>
      </w:r>
      <w:r w:rsidRPr="71161A23" w:rsidR="725B07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7D37F4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</w:t>
      </w:r>
      <w:r w:rsidRPr="71161A23" w:rsidR="7D37F4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Thyfault and Bergouignan, 2020</w:t>
      </w:r>
      <w:r w:rsidRPr="71161A23" w:rsidR="403BFC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). </w:t>
      </w:r>
      <w:r w:rsidRPr="71161A23" w:rsidR="51D010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Regular</w:t>
      </w:r>
      <w:r w:rsidRPr="71161A23" w:rsidR="65B261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exercise</w:t>
      </w:r>
      <w:r w:rsidRPr="71161A23" w:rsidR="40E368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physical activity</w:t>
      </w:r>
      <w:r w:rsidRPr="71161A23" w:rsidR="65B261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70761F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are</w:t>
      </w:r>
      <w:r w:rsidRPr="71161A23" w:rsidR="65B261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39C6A2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often </w:t>
      </w:r>
      <w:r w:rsidRPr="71161A23" w:rsidR="56D448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prescribed</w:t>
      </w:r>
      <w:r w:rsidRPr="71161A23" w:rsidR="56D448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65B261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 a clinical modality to prevent type 2 diabetes and decrease blood glucose concentrations in people with type 2 diabetes</w:t>
      </w:r>
      <w:r w:rsidRPr="71161A23" w:rsidR="498EBB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498EBB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(Stanford, </w:t>
      </w:r>
      <w:r w:rsidRPr="71161A23" w:rsidR="498EBB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Middlebeek</w:t>
      </w:r>
      <w:r w:rsidRPr="71161A23" w:rsidR="498EBB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and Goodyear, 2015).</w:t>
      </w:r>
      <w:r w:rsidRPr="71161A23" w:rsidR="7F2BB4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181E73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A paper published by Kim and Kim (2020) states that</w:t>
      </w:r>
      <w:r w:rsidRPr="71161A23" w:rsidR="263CDA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23F1E5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i</w:t>
      </w:r>
      <w:r w:rsidRPr="71161A23" w:rsidR="263CDA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ncreased muscle mass due to regular exercise and specifically resistance training</w:t>
      </w:r>
      <w:r w:rsidRPr="71161A23" w:rsidR="0B4FED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reduces the risk of</w:t>
      </w:r>
      <w:r w:rsidRPr="71161A23" w:rsidR="06CA37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insulin resistance. </w:t>
      </w:r>
      <w:r w:rsidRPr="71161A23" w:rsidR="14C4AD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Insulin mediated uptake by the glucose transporter GLUT4 occurs in skeletal muscle</w:t>
      </w:r>
      <w:r w:rsidRPr="71161A23" w:rsidR="192419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, therefore reduced muscle tissue results insulin resistance and negatively altered glucose</w:t>
      </w:r>
      <w:r w:rsidRPr="71161A23" w:rsidR="192419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1161A23" w:rsidR="192419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tolerance</w:t>
      </w:r>
      <w:r w:rsidRPr="71161A23" w:rsidR="5CEEDF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as GLUT4 </w:t>
      </w:r>
      <w:r w:rsidRPr="71161A23" w:rsidR="5CEEDF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is responsible for</w:t>
      </w:r>
      <w:r w:rsidRPr="71161A23" w:rsidR="5CEEDF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transporting glucose into muscle </w:t>
      </w:r>
      <w:r w:rsidRPr="71161A23" w:rsidR="33DA12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cells as well as the bloodstream and adipose tissue.</w:t>
      </w:r>
      <w:r w:rsidRPr="71161A23" w:rsidR="33DA12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</w:p>
    <w:p w:rsidR="0D9BDA30" w:rsidP="71161A23" w:rsidRDefault="0D9BDA30" w14:paraId="75DCE4F5" w14:textId="4E4042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</w:pPr>
      <w:r w:rsidRPr="71161A23" w:rsidR="0D9BDA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A study published by Xu et al., (2023) </w:t>
      </w:r>
      <w:r w:rsidRPr="71161A23" w:rsidR="0D9BDA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stated</w:t>
      </w:r>
      <w:r w:rsidRPr="71161A23" w:rsidR="0D9BDA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that regular exercise throu</w:t>
      </w:r>
      <w:r w:rsidRPr="71161A23" w:rsidR="494C00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gh a variety of modes and intensities of training can help reduce cognitive decline in the elderly.</w:t>
      </w:r>
      <w:r w:rsidRPr="71161A23" w:rsidR="323783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The study also </w:t>
      </w:r>
      <w:r w:rsidRPr="71161A23" w:rsidR="323783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stated</w:t>
      </w:r>
      <w:r w:rsidRPr="71161A23" w:rsidR="323783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that cognitive decline in the elderly is </w:t>
      </w:r>
      <w:r w:rsidRPr="71161A23" w:rsidR="323783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largely related</w:t>
      </w:r>
      <w:r w:rsidRPr="71161A23" w:rsidR="323783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to reduced elasticity of the carotid artery which supplies blood to the brain. It also </w:t>
      </w:r>
      <w:r w:rsidRPr="71161A23" w:rsidR="323783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states</w:t>
      </w:r>
      <w:r w:rsidRPr="71161A23" w:rsidR="323783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that due to exercise’s effect o</w:t>
      </w:r>
      <w:r w:rsidRPr="71161A23" w:rsidR="421CA6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n cardiovascular </w:t>
      </w:r>
      <w:r w:rsidRPr="71161A23" w:rsidR="1C61AF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function</w:t>
      </w:r>
      <w:r w:rsidRPr="71161A23" w:rsidR="421CA6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may be the mechanism for reducing cognitive decline in the elderly.</w:t>
      </w:r>
    </w:p>
    <w:p w:rsidR="3CA17807" w:rsidP="2CEFEABD" w:rsidRDefault="3CA17807" w14:paraId="33A71F4B" w14:textId="4BAB5CC1">
      <w:pPr>
        <w:pStyle w:val="Normal"/>
        <w:rPr>
          <w:b w:val="0"/>
          <w:bCs w:val="0"/>
          <w:sz w:val="28"/>
          <w:szCs w:val="28"/>
          <w:u w:val="single"/>
        </w:rPr>
      </w:pPr>
      <w:r w:rsidRPr="71161A23" w:rsidR="3CA17807">
        <w:rPr>
          <w:b w:val="0"/>
          <w:bCs w:val="0"/>
          <w:sz w:val="28"/>
          <w:szCs w:val="28"/>
          <w:u w:val="single"/>
        </w:rPr>
        <w:t>Conclusion-</w:t>
      </w:r>
    </w:p>
    <w:p w:rsidR="448678B8" w:rsidP="71161A23" w:rsidRDefault="448678B8" w14:paraId="1CFEE5EC" w14:textId="78725B9C">
      <w:pPr>
        <w:pStyle w:val="Normal"/>
        <w:rPr>
          <w:b w:val="0"/>
          <w:bCs w:val="0"/>
          <w:color w:val="auto"/>
          <w:sz w:val="22"/>
          <w:szCs w:val="22"/>
          <w:u w:val="none"/>
        </w:rPr>
      </w:pPr>
      <w:r w:rsidRPr="71161A23" w:rsidR="448678B8">
        <w:rPr>
          <w:b w:val="0"/>
          <w:bCs w:val="0"/>
          <w:color w:val="auto"/>
          <w:sz w:val="22"/>
          <w:szCs w:val="22"/>
          <w:u w:val="none"/>
        </w:rPr>
        <w:t>In conclusion, regular exercise improves cardiovascular health</w:t>
      </w:r>
      <w:r w:rsidRPr="71161A23" w:rsidR="5DC5D364">
        <w:rPr>
          <w:b w:val="0"/>
          <w:bCs w:val="0"/>
          <w:color w:val="auto"/>
          <w:sz w:val="22"/>
          <w:szCs w:val="22"/>
          <w:u w:val="none"/>
        </w:rPr>
        <w:t xml:space="preserve"> and all-cause mortality</w:t>
      </w:r>
      <w:r w:rsidRPr="71161A23" w:rsidR="448678B8">
        <w:rPr>
          <w:b w:val="0"/>
          <w:bCs w:val="0"/>
          <w:color w:val="auto"/>
          <w:sz w:val="22"/>
          <w:szCs w:val="22"/>
          <w:u w:val="none"/>
        </w:rPr>
        <w:t xml:space="preserve"> by reducing resting heart rate, increasing </w:t>
      </w:r>
      <w:r w:rsidRPr="71161A23" w:rsidR="3D36E544">
        <w:rPr>
          <w:b w:val="0"/>
          <w:bCs w:val="0"/>
          <w:color w:val="auto"/>
          <w:sz w:val="22"/>
          <w:szCs w:val="22"/>
          <w:u w:val="none"/>
        </w:rPr>
        <w:t xml:space="preserve">stroke </w:t>
      </w:r>
      <w:r w:rsidRPr="71161A23" w:rsidR="3D36E544">
        <w:rPr>
          <w:b w:val="0"/>
          <w:bCs w:val="0"/>
          <w:color w:val="auto"/>
          <w:sz w:val="22"/>
          <w:szCs w:val="22"/>
          <w:u w:val="none"/>
        </w:rPr>
        <w:t>volume</w:t>
      </w:r>
      <w:r w:rsidRPr="71161A23" w:rsidR="3D36E544">
        <w:rPr>
          <w:b w:val="0"/>
          <w:bCs w:val="0"/>
          <w:color w:val="auto"/>
          <w:sz w:val="22"/>
          <w:szCs w:val="22"/>
          <w:u w:val="none"/>
        </w:rPr>
        <w:t xml:space="preserve"> and reducing blood pressure.</w:t>
      </w:r>
      <w:r w:rsidRPr="71161A23" w:rsidR="27A0C232">
        <w:rPr>
          <w:b w:val="0"/>
          <w:bCs w:val="0"/>
          <w:color w:val="auto"/>
          <w:sz w:val="22"/>
          <w:szCs w:val="22"/>
          <w:u w:val="none"/>
        </w:rPr>
        <w:t xml:space="preserve"> These are all factors that influence the risk of hypertension and cardiovascular diseases.</w:t>
      </w:r>
      <w:r w:rsidRPr="71161A23" w:rsidR="6631320A">
        <w:rPr>
          <w:b w:val="0"/>
          <w:bCs w:val="0"/>
          <w:color w:val="auto"/>
          <w:sz w:val="22"/>
          <w:szCs w:val="22"/>
          <w:u w:val="none"/>
        </w:rPr>
        <w:t xml:space="preserve"> These improvements in cardio-vascular function are also associated with reducing decline in cognitive function as better cardio</w:t>
      </w:r>
      <w:r w:rsidRPr="71161A23" w:rsidR="20E409B6">
        <w:rPr>
          <w:b w:val="0"/>
          <w:bCs w:val="0"/>
          <w:color w:val="auto"/>
          <w:sz w:val="22"/>
          <w:szCs w:val="22"/>
          <w:u w:val="none"/>
        </w:rPr>
        <w:t>vascular will allow better blood supply to the brain.</w:t>
      </w:r>
    </w:p>
    <w:p w:rsidR="3D36E544" w:rsidP="71161A23" w:rsidRDefault="3D36E544" w14:paraId="11ED9B9A" w14:textId="1B15B7D4">
      <w:pPr>
        <w:pStyle w:val="Normal"/>
        <w:rPr>
          <w:b w:val="0"/>
          <w:bCs w:val="0"/>
          <w:color w:val="auto"/>
          <w:sz w:val="22"/>
          <w:szCs w:val="22"/>
          <w:u w:val="none"/>
        </w:rPr>
      </w:pPr>
      <w:r w:rsidRPr="71161A23" w:rsidR="3D36E544">
        <w:rPr>
          <w:b w:val="0"/>
          <w:bCs w:val="0"/>
          <w:color w:val="auto"/>
          <w:sz w:val="22"/>
          <w:szCs w:val="22"/>
          <w:u w:val="none"/>
        </w:rPr>
        <w:t xml:space="preserve"> Consistent and proper resistance training through a range of </w:t>
      </w:r>
      <w:r w:rsidRPr="71161A23" w:rsidR="5EE5C2D9">
        <w:rPr>
          <w:b w:val="0"/>
          <w:bCs w:val="0"/>
          <w:color w:val="auto"/>
          <w:sz w:val="22"/>
          <w:szCs w:val="22"/>
          <w:u w:val="none"/>
        </w:rPr>
        <w:t>repetitions</w:t>
      </w:r>
      <w:r w:rsidRPr="71161A23" w:rsidR="096ED8F0">
        <w:rPr>
          <w:b w:val="0"/>
          <w:bCs w:val="0"/>
          <w:color w:val="auto"/>
          <w:sz w:val="22"/>
          <w:szCs w:val="22"/>
          <w:u w:val="none"/>
        </w:rPr>
        <w:t xml:space="preserve">, loads </w:t>
      </w:r>
      <w:r w:rsidRPr="71161A23" w:rsidR="301E21B6">
        <w:rPr>
          <w:b w:val="0"/>
          <w:bCs w:val="0"/>
          <w:color w:val="auto"/>
          <w:sz w:val="22"/>
          <w:szCs w:val="22"/>
          <w:u w:val="none"/>
        </w:rPr>
        <w:t>a</w:t>
      </w:r>
      <w:r w:rsidRPr="71161A23" w:rsidR="096ED8F0">
        <w:rPr>
          <w:b w:val="0"/>
          <w:bCs w:val="0"/>
          <w:color w:val="auto"/>
          <w:sz w:val="22"/>
          <w:szCs w:val="22"/>
          <w:u w:val="none"/>
        </w:rPr>
        <w:t xml:space="preserve">nd volumes </w:t>
      </w:r>
      <w:r w:rsidRPr="71161A23" w:rsidR="25ED0D95">
        <w:rPr>
          <w:b w:val="0"/>
          <w:bCs w:val="0"/>
          <w:color w:val="auto"/>
          <w:sz w:val="22"/>
          <w:szCs w:val="22"/>
          <w:u w:val="none"/>
        </w:rPr>
        <w:t xml:space="preserve">increases muscular strength, endurance and </w:t>
      </w:r>
      <w:r w:rsidRPr="71161A23" w:rsidR="378487CB">
        <w:rPr>
          <w:b w:val="0"/>
          <w:bCs w:val="0"/>
          <w:color w:val="auto"/>
          <w:sz w:val="22"/>
          <w:szCs w:val="22"/>
          <w:u w:val="none"/>
        </w:rPr>
        <w:t>increases skeletal muscle mass. Increased muscular strength and muscle mass aid elderly populations who are at risk of sarcopenia in reducing the risk</w:t>
      </w:r>
      <w:r w:rsidRPr="71161A23" w:rsidR="3A5A45E6">
        <w:rPr>
          <w:b w:val="0"/>
          <w:bCs w:val="0"/>
          <w:color w:val="auto"/>
          <w:sz w:val="22"/>
          <w:szCs w:val="22"/>
          <w:u w:val="none"/>
        </w:rPr>
        <w:t xml:space="preserve"> </w:t>
      </w:r>
      <w:r w:rsidRPr="71161A23" w:rsidR="378487CB">
        <w:rPr>
          <w:b w:val="0"/>
          <w:bCs w:val="0"/>
          <w:color w:val="auto"/>
          <w:sz w:val="22"/>
          <w:szCs w:val="22"/>
          <w:u w:val="none"/>
        </w:rPr>
        <w:t>of fal</w:t>
      </w:r>
      <w:r w:rsidRPr="71161A23" w:rsidR="4C3BC074">
        <w:rPr>
          <w:b w:val="0"/>
          <w:bCs w:val="0"/>
          <w:color w:val="auto"/>
          <w:sz w:val="22"/>
          <w:szCs w:val="22"/>
          <w:u w:val="none"/>
        </w:rPr>
        <w:t xml:space="preserve">ls and </w:t>
      </w:r>
      <w:r w:rsidRPr="71161A23" w:rsidR="43853892">
        <w:rPr>
          <w:b w:val="0"/>
          <w:bCs w:val="0"/>
          <w:color w:val="auto"/>
          <w:sz w:val="22"/>
          <w:szCs w:val="22"/>
          <w:u w:val="none"/>
        </w:rPr>
        <w:t xml:space="preserve">increasing their ability to perform </w:t>
      </w:r>
      <w:r w:rsidRPr="71161A23" w:rsidR="621CAEB8">
        <w:rPr>
          <w:b w:val="0"/>
          <w:bCs w:val="0"/>
          <w:color w:val="auto"/>
          <w:sz w:val="22"/>
          <w:szCs w:val="22"/>
          <w:u w:val="none"/>
        </w:rPr>
        <w:t>everyday</w:t>
      </w:r>
      <w:r w:rsidRPr="71161A23" w:rsidR="43853892">
        <w:rPr>
          <w:b w:val="0"/>
          <w:bCs w:val="0"/>
          <w:color w:val="auto"/>
          <w:sz w:val="22"/>
          <w:szCs w:val="22"/>
          <w:u w:val="none"/>
        </w:rPr>
        <w:t xml:space="preserve"> tasks thus improving their quality of life. Increased muscle mass also helps to regulate metabolism </w:t>
      </w:r>
      <w:r w:rsidRPr="71161A23" w:rsidR="63516A14">
        <w:rPr>
          <w:b w:val="0"/>
          <w:bCs w:val="0"/>
          <w:color w:val="auto"/>
          <w:sz w:val="22"/>
          <w:szCs w:val="22"/>
          <w:u w:val="none"/>
        </w:rPr>
        <w:t>and</w:t>
      </w:r>
      <w:r w:rsidRPr="71161A23" w:rsidR="43853892">
        <w:rPr>
          <w:b w:val="0"/>
          <w:bCs w:val="0"/>
          <w:color w:val="auto"/>
          <w:sz w:val="22"/>
          <w:szCs w:val="22"/>
          <w:u w:val="none"/>
        </w:rPr>
        <w:t xml:space="preserve"> reduce adipose tissue. </w:t>
      </w:r>
      <w:r w:rsidRPr="71161A23" w:rsidR="376B3E55">
        <w:rPr>
          <w:b w:val="0"/>
          <w:bCs w:val="0"/>
          <w:color w:val="auto"/>
          <w:sz w:val="22"/>
          <w:szCs w:val="22"/>
          <w:u w:val="none"/>
        </w:rPr>
        <w:t>Resistance training also increases bone mineral density which helps reduce the risk of fractures for populations at risk of fall related injuries such as the elderly and postmenopausal women.</w:t>
      </w:r>
    </w:p>
    <w:p w:rsidR="5DD05273" w:rsidP="71161A23" w:rsidRDefault="5DD05273" w14:paraId="03B030D0" w14:textId="16549EAE">
      <w:pPr>
        <w:pStyle w:val="Normal"/>
        <w:rPr>
          <w:b w:val="0"/>
          <w:bCs w:val="0"/>
          <w:color w:val="auto"/>
          <w:sz w:val="22"/>
          <w:szCs w:val="22"/>
          <w:u w:val="none"/>
        </w:rPr>
      </w:pPr>
      <w:r w:rsidRPr="71161A23" w:rsidR="5DD05273">
        <w:rPr>
          <w:b w:val="0"/>
          <w:bCs w:val="0"/>
          <w:color w:val="auto"/>
          <w:sz w:val="22"/>
          <w:szCs w:val="22"/>
          <w:u w:val="none"/>
        </w:rPr>
        <w:t>Regular exercise also reduces the risk of insulin resistance and type 2 diabetes.</w:t>
      </w:r>
    </w:p>
    <w:p w:rsidR="2CEFEABD" w:rsidP="71161A23" w:rsidRDefault="2CEFEABD" w14:paraId="0A8F868B" w14:textId="108CDA27">
      <w:pPr>
        <w:pStyle w:val="Normal"/>
        <w:rPr>
          <w:b w:val="0"/>
          <w:bCs w:val="0"/>
          <w:color w:val="auto"/>
          <w:sz w:val="22"/>
          <w:szCs w:val="22"/>
          <w:u w:val="none"/>
        </w:rPr>
      </w:pPr>
    </w:p>
    <w:p w:rsidR="2CEFEABD" w:rsidP="2CEFEABD" w:rsidRDefault="2CEFEABD" w14:paraId="24DB8553" w14:textId="6FD2F59B">
      <w:pPr>
        <w:pStyle w:val="Normal"/>
        <w:rPr>
          <w:b w:val="1"/>
          <w:bCs w:val="1"/>
          <w:sz w:val="28"/>
          <w:szCs w:val="28"/>
        </w:rPr>
      </w:pPr>
      <w:r w:rsidRPr="1E86AB08" w:rsidR="0BFF46EE">
        <w:rPr>
          <w:b w:val="0"/>
          <w:bCs w:val="0"/>
          <w:sz w:val="28"/>
          <w:szCs w:val="28"/>
        </w:rPr>
        <w:t>References</w:t>
      </w:r>
      <w:r w:rsidRPr="1E86AB08" w:rsidR="0BFF46EE">
        <w:rPr>
          <w:b w:val="1"/>
          <w:bCs w:val="1"/>
          <w:sz w:val="28"/>
          <w:szCs w:val="28"/>
        </w:rPr>
        <w:t>-</w:t>
      </w:r>
    </w:p>
    <w:p w:rsidR="07CC1A2C" w:rsidP="1E86AB08" w:rsidRDefault="07CC1A2C" w14:paraId="39F3DFB0" w14:textId="64947881">
      <w:pPr>
        <w:shd w:val="clear" w:color="auto" w:fill="FEF1C4"/>
        <w:spacing w:before="0" w:beforeAutospacing="off" w:after="0" w:afterAutospacing="off"/>
      </w:pPr>
      <w:r w:rsidRPr="1E86AB08" w:rsidR="07CC1A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Reimers, A., Knapp, G. and Reimers, C.-D. (2018). Effects of Exercise on the Resting Heart Rate: a Systematic Review and Meta-Analysis of Interventional Studies. </w:t>
      </w:r>
      <w:r w:rsidRPr="1E86AB08" w:rsidR="07CC1A2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Journal of Clinical Medicine</w:t>
      </w:r>
      <w:r w:rsidRPr="1E86AB08" w:rsidR="07CC1A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7(12), p.503. doi:https://doi.org/10.3390/jcm7120503.</w:t>
      </w:r>
    </w:p>
    <w:p w:rsidR="1E86AB08" w:rsidRDefault="1E86AB08" w14:paraId="05F74D28" w14:textId="3BD7FBB5"/>
    <w:p w:rsidR="1E86AB08" w:rsidP="1E86AB08" w:rsidRDefault="1E86AB08" w14:paraId="38239D24" w14:textId="582976DD">
      <w:pPr>
        <w:pStyle w:val="Normal"/>
        <w:rPr>
          <w:b w:val="0"/>
          <w:bCs w:val="0"/>
          <w:sz w:val="28"/>
          <w:szCs w:val="28"/>
          <w:u w:val="single"/>
        </w:rPr>
      </w:pPr>
    </w:p>
    <w:p w:rsidR="083DB834" w:rsidP="1E86AB08" w:rsidRDefault="083DB834" w14:paraId="324420E4" w14:textId="4E9E4B33">
      <w:pPr>
        <w:shd w:val="clear" w:color="auto" w:fill="FEF1C4"/>
        <w:spacing w:before="0" w:beforeAutospacing="off" w:after="0" w:afterAutospacing="off"/>
      </w:pPr>
      <w:r w:rsidRPr="1E86AB08" w:rsidR="083DB8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Bruss, Z.S. and Raja, A. (2022). </w:t>
      </w:r>
      <w:r w:rsidRPr="1E86AB08" w:rsidR="083DB83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Physiology, Stroke Volume</w:t>
      </w:r>
      <w:r w:rsidRPr="1E86AB08" w:rsidR="083DB8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Nih.gov. Available at: </w:t>
      </w:r>
      <w:hyperlink r:id="R6b9068872f4648dc">
        <w:r w:rsidRPr="1E86AB08" w:rsidR="083DB834">
          <w:rPr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2C3E50"/>
            <w:sz w:val="27"/>
            <w:szCs w:val="27"/>
            <w:lang w:val="en-US"/>
          </w:rPr>
          <w:t>https://www.ncbi.nlm.nih.gov/sites/books/NBK547686/</w:t>
        </w:r>
      </w:hyperlink>
      <w:r w:rsidRPr="1E86AB08" w:rsidR="083DB8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[Accessed 17 Mar. 2025].</w:t>
      </w:r>
    </w:p>
    <w:p w:rsidR="1E86AB08" w:rsidRDefault="1E86AB08" w14:paraId="0255B93F" w14:textId="0FD89087"/>
    <w:p w:rsidR="693D9E92" w:rsidP="1E86AB08" w:rsidRDefault="693D9E92" w14:paraId="21BD04D4" w14:textId="73E9855A">
      <w:pPr>
        <w:shd w:val="clear" w:color="auto" w:fill="FEF1C4"/>
        <w:spacing w:before="0" w:beforeAutospacing="off" w:after="0" w:afterAutospacing="off"/>
      </w:pPr>
      <w:r w:rsidRPr="1E86AB08" w:rsidR="693D9E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Nystoriak, M.A. and Bhatnagar, A. (2018). Cardiovascular Effects and Benefits of Exercise. </w:t>
      </w:r>
      <w:r w:rsidRPr="1E86AB08" w:rsidR="693D9E9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Frontiers in Cardiovascular Medicine</w:t>
      </w:r>
      <w:r w:rsidRPr="1E86AB08" w:rsidR="693D9E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5(135). doi:https://doi.org/10.3389/fcvm.2018.00135.</w:t>
      </w:r>
    </w:p>
    <w:p w:rsidR="1E86AB08" w:rsidRDefault="1E86AB08" w14:paraId="76711458" w14:textId="1D940930"/>
    <w:p w:rsidR="38004429" w:rsidP="1E86AB08" w:rsidRDefault="38004429" w14:paraId="06A1D7F2" w14:textId="6C1AC0CF">
      <w:pPr>
        <w:shd w:val="clear" w:color="auto" w:fill="FEF1C4"/>
        <w:spacing w:before="0" w:beforeAutospacing="off" w:after="0" w:afterAutospacing="off"/>
      </w:pPr>
      <w:r w:rsidRPr="1E86AB08" w:rsidR="380044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Hegde, S.M. and Solomon, S.D. (2015). Influence of Physical Activity on Hypertension and Cardiac Structure and Function. </w:t>
      </w:r>
      <w:r w:rsidRPr="1E86AB08" w:rsidR="3800442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Current Hypertension Reports</w:t>
      </w:r>
      <w:r w:rsidRPr="1E86AB08" w:rsidR="380044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17(10). doi:https://doi.org/10.1007/s11906-015-0588-3.</w:t>
      </w:r>
    </w:p>
    <w:p w:rsidR="1E86AB08" w:rsidRDefault="1E86AB08" w14:paraId="07765194" w14:textId="2B5B7E81"/>
    <w:p w:rsidR="3C399F85" w:rsidP="1E86AB08" w:rsidRDefault="3C399F85" w14:paraId="1600DCEE" w14:textId="3B4978E4">
      <w:pPr>
        <w:shd w:val="clear" w:color="auto" w:fill="FEF1C4"/>
        <w:spacing w:before="0" w:beforeAutospacing="off" w:after="0" w:afterAutospacing="off"/>
      </w:pPr>
      <w:r w:rsidRPr="1E86AB08" w:rsidR="3C399F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Smith, D. (2022). </w:t>
      </w:r>
      <w:r w:rsidRPr="1E86AB08" w:rsidR="3C399F8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Exercise Physiology For Health Fitness And Performance.</w:t>
      </w:r>
      <w:r w:rsidRPr="1E86AB08" w:rsidR="3C399F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S.L.: Wolters Kluwer Medical.</w:t>
      </w:r>
    </w:p>
    <w:p w:rsidR="1E86AB08" w:rsidRDefault="1E86AB08" w14:paraId="34281C7A" w14:textId="638251D9"/>
    <w:p w:rsidR="0278C2AF" w:rsidP="1E86AB08" w:rsidRDefault="0278C2AF" w14:paraId="3E9E6A47" w14:textId="398A251E">
      <w:pPr>
        <w:shd w:val="clear" w:color="auto" w:fill="FEF1C4"/>
        <w:spacing w:before="0" w:beforeAutospacing="off" w:after="0" w:afterAutospacing="off"/>
      </w:pPr>
      <w:r w:rsidRPr="1E86AB08" w:rsidR="0278C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Patel, P.N., Zwibel, H. and Horenstein, M. (2022). </w:t>
      </w:r>
      <w:r w:rsidRPr="1E86AB08" w:rsidR="0278C2A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Exercise Physiology</w:t>
      </w:r>
      <w:r w:rsidRPr="1E86AB08" w:rsidR="0278C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PubMed. Available at: </w:t>
      </w:r>
      <w:hyperlink r:id="Rc30e0df70c0443f2">
        <w:r w:rsidRPr="1E86AB08" w:rsidR="0278C2A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https://www.ncbi.nlm.nih.gov/books/NBK482280/</w:t>
        </w:r>
      </w:hyperlink>
      <w:r w:rsidRPr="1E86AB08" w:rsidR="0278C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</w:t>
      </w:r>
    </w:p>
    <w:p w:rsidR="11898061" w:rsidP="1E86AB08" w:rsidRDefault="11898061" w14:paraId="5EE905AE" w14:textId="557121AB">
      <w:pPr>
        <w:shd w:val="clear" w:color="auto" w:fill="FEF1C4"/>
        <w:spacing w:before="0" w:beforeAutospacing="off" w:after="0" w:afterAutospacing="off"/>
      </w:pPr>
      <w:r w:rsidRPr="1E86AB08" w:rsidR="118980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Schoenfeld, B.J., Grgic, J., Van Every, D.W. and Plotkin, D.L. (2021). Loading Recommendations for Muscle Strength, Hypertrophy, and Local Endurance: a Re-Examination of the Repetition Continuum. </w:t>
      </w:r>
      <w:r w:rsidRPr="1E86AB08" w:rsidR="1189806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Sports</w:t>
      </w:r>
      <w:r w:rsidRPr="1E86AB08" w:rsidR="118980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9(2), p.32. doi:https://doi.org/10.3390/sports9020032.</w:t>
      </w:r>
    </w:p>
    <w:p w:rsidR="1E86AB08" w:rsidRDefault="1E86AB08" w14:paraId="6733EEB5" w14:textId="2B88F234"/>
    <w:p w:rsidR="05B289B2" w:rsidP="1E86AB08" w:rsidRDefault="05B289B2" w14:paraId="08F04EC4" w14:textId="69A2AFB5">
      <w:pPr>
        <w:shd w:val="clear" w:color="auto" w:fill="FEF1C4"/>
        <w:spacing w:before="0" w:beforeAutospacing="off" w:after="0" w:afterAutospacing="off"/>
      </w:pPr>
      <w:r w:rsidRPr="1E86AB08" w:rsidR="05B28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Hughes, D.C., Ellefsen, S. and Baar, K. (2018). Adaptations to endurance and strength training. </w:t>
      </w:r>
      <w:r w:rsidRPr="1E86AB08" w:rsidR="05B289B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Cold Spring Harbor Perspectives in Medicine</w:t>
      </w:r>
      <w:r w:rsidRPr="1E86AB08" w:rsidR="05B28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8(6). doi:https://doi.org/10.1101/cshperspect.a029769.</w:t>
      </w:r>
    </w:p>
    <w:p w:rsidR="1E86AB08" w:rsidRDefault="1E86AB08" w14:paraId="5C38F15A" w14:textId="4C9332F2"/>
    <w:p w:rsidR="76B1F0DD" w:rsidP="1E86AB08" w:rsidRDefault="76B1F0DD" w14:paraId="6635567C" w14:textId="253526AF">
      <w:pPr>
        <w:shd w:val="clear" w:color="auto" w:fill="FEF1C4"/>
        <w:spacing w:before="0" w:beforeAutospacing="off" w:after="0" w:afterAutospacing="off"/>
      </w:pPr>
      <w:r w:rsidRPr="1E86AB08" w:rsidR="76B1F0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Thyfault, J.P. and Bergouignan, A. (2020). Exercise and metabolic health: beyond skeletal muscle. </w:t>
      </w:r>
      <w:r w:rsidRPr="1E86AB08" w:rsidR="76B1F0D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Diabetologia</w:t>
      </w:r>
      <w:r w:rsidRPr="1E86AB08" w:rsidR="76B1F0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63(8), pp.1464–1474. doi:https://doi.org/10.1007/s00125-020-05177-6.</w:t>
      </w:r>
    </w:p>
    <w:p w:rsidR="1E86AB08" w:rsidRDefault="1E86AB08" w14:paraId="5069F51A" w14:textId="0EDB8DF7"/>
    <w:p w:rsidR="1E86AB08" w:rsidP="71161A23" w:rsidRDefault="1E86AB08" w14:paraId="2CD2B50B" w14:textId="3D010C00">
      <w:pPr>
        <w:shd w:val="clear" w:color="auto" w:fill="FEF1C4"/>
        <w:spacing w:before="0" w:beforeAutospacing="off" w:after="0" w:afterAutospacing="off"/>
      </w:pPr>
      <w:r w:rsidRPr="71161A23" w:rsidR="7A62C3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Bundy, J.D., Li, C., Stuchlik, P., Bu, X., Kelly, T.N., Mills, K.T., He, H., Chen, J., Whelton, P.K. and He, J. (2017). Systolic Blood Pressure Reduction and Risk of Cardiovascular Disease and Mortality. </w:t>
      </w:r>
      <w:r w:rsidRPr="71161A23" w:rsidR="7A62C3E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JAMA Cardiology</w:t>
      </w:r>
      <w:r w:rsidRPr="71161A23" w:rsidR="7A62C3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2(7), pp.775–781. doi:https://doi.org/10.1001/jamacardio.2017.1421.</w:t>
      </w:r>
    </w:p>
    <w:p w:rsidR="1E86AB08" w:rsidRDefault="1E86AB08" w14:paraId="521DC46B" w14:textId="6FA58D01"/>
    <w:p w:rsidR="1E86AB08" w:rsidP="71161A23" w:rsidRDefault="1E86AB08" w14:paraId="13822058" w14:textId="142DFE69">
      <w:pPr>
        <w:shd w:val="clear" w:color="auto" w:fill="FEF1C4"/>
        <w:spacing w:before="0" w:beforeAutospacing="off" w:after="0" w:afterAutospacing="off"/>
      </w:pPr>
      <w:r w:rsidRPr="71161A23" w:rsidR="3BFBCF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Edwards, J.J., Deenmamode, A.H.P., Griffiths, M., Arnold, O., Cooper, N.J., Wiles, J.D. and O’Driscoll, J.M. (2023). Exercise training and resting blood pressure: a large-scale pairwise and network meta-analysis of randomised controlled trials. </w:t>
      </w:r>
      <w:r w:rsidRPr="71161A23" w:rsidR="3BFBCF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British Journal of Sports Medicine</w:t>
      </w:r>
      <w:r w:rsidRPr="71161A23" w:rsidR="3BFBCF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57(20). doi:https://doi.org/10.1136/bjsports-2022-106503.</w:t>
      </w:r>
    </w:p>
    <w:p w:rsidR="1E86AB08" w:rsidRDefault="1E86AB08" w14:paraId="59729ED8" w14:textId="733A077C"/>
    <w:p w:rsidR="1E86AB08" w:rsidP="71161A23" w:rsidRDefault="1E86AB08" w14:paraId="25443631" w14:textId="52737AB6">
      <w:pPr>
        <w:shd w:val="clear" w:color="auto" w:fill="FEF1C4"/>
        <w:spacing w:before="0" w:beforeAutospacing="off" w:after="0" w:afterAutospacing="off"/>
      </w:pPr>
      <w:r w:rsidRPr="71161A23" w:rsidR="0F90B5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Tackling, G. and Borhade, M.B. (2023). </w:t>
      </w:r>
      <w:r w:rsidRPr="71161A23" w:rsidR="0F90B5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Hypertensive Heart Disease</w:t>
      </w:r>
      <w:r w:rsidRPr="71161A23" w:rsidR="0F90B5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National Library of Medicine. Available at: </w:t>
      </w:r>
      <w:hyperlink r:id="Ra6ac51b1011b4e2f">
        <w:r w:rsidRPr="71161A23" w:rsidR="0F90B5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https://www.ncbi.nlm.nih.gov/books/NBK539800/</w:t>
        </w:r>
      </w:hyperlink>
      <w:r w:rsidRPr="71161A23" w:rsidR="0F90B5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</w:t>
      </w:r>
    </w:p>
    <w:p w:rsidR="1E86AB08" w:rsidRDefault="1E86AB08" w14:paraId="26AEB97E" w14:textId="4317E170"/>
    <w:p w:rsidR="1E86AB08" w:rsidP="71161A23" w:rsidRDefault="1E86AB08" w14:paraId="2D222AF6" w14:textId="0F5F279A">
      <w:pPr>
        <w:shd w:val="clear" w:color="auto" w:fill="FEF1C4"/>
        <w:spacing w:before="0" w:beforeAutospacing="off" w:after="0" w:afterAutospacing="off"/>
      </w:pPr>
      <w:r w:rsidRPr="71161A23" w:rsidR="51822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Raju, P. and Manthous, C.A. (2000). </w:t>
      </w:r>
      <w:r w:rsidRPr="71161A23" w:rsidR="51822B7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Respiratory Care Clinics of North America</w:t>
      </w:r>
      <w:r w:rsidRPr="71161A23" w:rsidR="51822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6(2), pp.195–212. doi:https://doi.org/10.1016/s1078-5337(05)70068-x.</w:t>
      </w:r>
    </w:p>
    <w:p w:rsidR="1E86AB08" w:rsidRDefault="1E86AB08" w14:paraId="702579FD" w14:textId="1BC31ACA"/>
    <w:p w:rsidR="1E86AB08" w:rsidRDefault="1E86AB08" w14:paraId="18E6C5EC" w14:textId="31A97474"/>
    <w:p w:rsidR="1E86AB08" w:rsidP="71161A23" w:rsidRDefault="1E86AB08" w14:paraId="10B39E0D" w14:textId="4FFB8981">
      <w:pPr>
        <w:shd w:val="clear" w:color="auto" w:fill="FEF1C4"/>
        <w:spacing w:before="0" w:beforeAutospacing="off" w:after="0" w:afterAutospacing="off"/>
      </w:pPr>
      <w:r w:rsidRPr="71161A23" w:rsidR="098C60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Mcleod, J.C., Currier, B.S., Lowisz, C.V. and Phillips, S.M. (2023). The Influence of Resistance Exercise Training Prescription Variables on Skeletal Muscle Mass, Strength, and Physical Function in Healthy adults: an umbrella review. </w:t>
      </w:r>
      <w:r w:rsidRPr="71161A23" w:rsidR="098C600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Journal of Sport and Health Science</w:t>
      </w:r>
      <w:r w:rsidRPr="71161A23" w:rsidR="098C60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13(1). doi:https://doi.org/10.1016/j.jshs.2023.06.005.</w:t>
      </w:r>
    </w:p>
    <w:p w:rsidR="1E86AB08" w:rsidP="71161A23" w:rsidRDefault="1E86AB08" w14:paraId="29E6A35F" w14:textId="7BF0443B">
      <w:pPr/>
    </w:p>
    <w:p w:rsidR="1E86AB08" w:rsidP="71161A23" w:rsidRDefault="1E86AB08" w14:paraId="012B3B69" w14:textId="7D35EA04">
      <w:pPr>
        <w:shd w:val="clear" w:color="auto" w:fill="FEF1C4"/>
        <w:spacing w:before="0" w:beforeAutospacing="off" w:after="0" w:afterAutospacing="off"/>
      </w:pPr>
      <w:r w:rsidRPr="71161A23" w:rsidR="6015B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Larsson, L., Degens, H., Li, M., Salviati, L., Lee, Y. il, Thompson, W., Kirkland, J.L. and Sandri, M. (2019). Sarcopenia: Aging-Related Loss of Muscle Mass and Function. </w:t>
      </w:r>
      <w:r w:rsidRPr="71161A23" w:rsidR="6015B5E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Physiological Reviews</w:t>
      </w:r>
      <w:r w:rsidRPr="71161A23" w:rsidR="6015B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99(1), pp.427–511. doi:https://doi.org/10.1152/physrev.00061.2017.</w:t>
      </w:r>
    </w:p>
    <w:p w:rsidR="1E86AB08" w:rsidP="71161A23" w:rsidRDefault="1E86AB08" w14:paraId="4A1985E0" w14:textId="6AA91805">
      <w:pPr/>
    </w:p>
    <w:p w:rsidR="1E86AB08" w:rsidP="71161A23" w:rsidRDefault="1E86AB08" w14:paraId="304C5FA8" w14:textId="51689E6D">
      <w:pPr>
        <w:shd w:val="clear" w:color="auto" w:fill="FEF1C4"/>
        <w:spacing w:before="0" w:beforeAutospacing="off" w:after="0" w:afterAutospacing="off"/>
      </w:pPr>
      <w:r w:rsidRPr="71161A23" w:rsidR="600D1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Wang, Z., Zan, X., Li, Y., Lu, Y., Xia, Y. and Pan, X. (2023). Comparative efficacy different resistance training protocols on bone mineral density in postmenopausal women: A systematic review and network meta-analysis. </w:t>
      </w:r>
      <w:r w:rsidRPr="71161A23" w:rsidR="600D1F8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Frontiers in Physiology</w:t>
      </w:r>
      <w:r w:rsidRPr="71161A23" w:rsidR="600D1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14. doi:https://doi.org/10.3389/fphys.2023.1105303.</w:t>
      </w:r>
    </w:p>
    <w:p w:rsidR="1E86AB08" w:rsidP="71161A23" w:rsidRDefault="1E86AB08" w14:paraId="11455E30" w14:textId="0AD7EE96">
      <w:pPr/>
    </w:p>
    <w:p w:rsidR="1E86AB08" w:rsidP="71161A23" w:rsidRDefault="1E86AB08" w14:paraId="120A0944" w14:textId="6C6AB94C">
      <w:pPr>
        <w:shd w:val="clear" w:color="auto" w:fill="FEF1C4"/>
        <w:spacing w:before="0" w:beforeAutospacing="off" w:after="0" w:afterAutospacing="off"/>
      </w:pPr>
      <w:r w:rsidRPr="71161A23" w:rsidR="1DD6A9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Kim, G. and Kim, J.H. (2020). Impact of Skeletal Muscle Mass on Metabolic Health. </w:t>
      </w:r>
      <w:r w:rsidRPr="71161A23" w:rsidR="1DD6A90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Endocrinology and Metabolism</w:t>
      </w:r>
      <w:r w:rsidRPr="71161A23" w:rsidR="1DD6A9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35(1), p.1. doi:https://doi.org/10.3803/enm.2020.35.1.1.</w:t>
      </w:r>
    </w:p>
    <w:p w:rsidR="1E86AB08" w:rsidP="71161A23" w:rsidRDefault="1E86AB08" w14:paraId="23DEA930" w14:textId="7001D37F">
      <w:pPr/>
    </w:p>
    <w:p w:rsidR="1E86AB08" w:rsidP="1E86AB08" w:rsidRDefault="1E86AB08" w14:paraId="6462B2FC" w14:textId="4CE809D9">
      <w:pPr>
        <w:pStyle w:val="Normal"/>
      </w:pPr>
    </w:p>
    <w:p w:rsidR="1E86AB08" w:rsidP="1E86AB08" w:rsidRDefault="1E86AB08" w14:paraId="6929F352" w14:textId="3855B7EE">
      <w:pPr>
        <w:pStyle w:val="Normal"/>
        <w:rPr>
          <w:b w:val="0"/>
          <w:bCs w:val="0"/>
          <w:sz w:val="28"/>
          <w:szCs w:val="28"/>
        </w:rPr>
      </w:pPr>
    </w:p>
    <w:p w:rsidR="1E86AB08" w:rsidP="1E86AB08" w:rsidRDefault="1E86AB08" w14:paraId="6C0E931F" w14:textId="07D2A312">
      <w:pPr>
        <w:pStyle w:val="Normal"/>
        <w:rPr>
          <w:b w:val="0"/>
          <w:bCs w:val="0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16dcda4135a4081"/>
      <w:footerReference w:type="default" r:id="Rafbf6102e46f403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CEFEABD" w:rsidTr="2CEFEABD" w14:paraId="46C34DEE">
      <w:trPr>
        <w:trHeight w:val="300"/>
      </w:trPr>
      <w:tc>
        <w:tcPr>
          <w:tcW w:w="3120" w:type="dxa"/>
          <w:tcMar/>
        </w:tcPr>
        <w:p w:rsidR="2CEFEABD" w:rsidP="2CEFEABD" w:rsidRDefault="2CEFEABD" w14:paraId="1ACCC80F" w14:textId="446FC93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CEFEABD" w:rsidP="2CEFEABD" w:rsidRDefault="2CEFEABD" w14:paraId="710655F1" w14:textId="1350236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CEFEABD" w:rsidP="2CEFEABD" w:rsidRDefault="2CEFEABD" w14:paraId="1A9BEC8C" w14:textId="0188CAAF">
          <w:pPr>
            <w:pStyle w:val="Header"/>
            <w:bidi w:val="0"/>
            <w:ind w:right="-115"/>
            <w:jc w:val="right"/>
          </w:pPr>
        </w:p>
      </w:tc>
    </w:tr>
  </w:tbl>
  <w:p w:rsidR="2CEFEABD" w:rsidP="2CEFEABD" w:rsidRDefault="2CEFEABD" w14:paraId="0C0FA79A" w14:textId="4E27B51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CEFEABD" w:rsidTr="2CEFEABD" w14:paraId="3963D283">
      <w:trPr>
        <w:trHeight w:val="300"/>
      </w:trPr>
      <w:tc>
        <w:tcPr>
          <w:tcW w:w="3120" w:type="dxa"/>
          <w:tcMar/>
        </w:tcPr>
        <w:p w:rsidR="2CEFEABD" w:rsidP="2CEFEABD" w:rsidRDefault="2CEFEABD" w14:paraId="1CC5A7A8" w14:textId="2235B30E">
          <w:pPr>
            <w:pStyle w:val="Header"/>
            <w:bidi w:val="0"/>
            <w:ind w:left="-115"/>
            <w:jc w:val="left"/>
          </w:pPr>
          <w:r w:rsidR="2CEFEABD">
            <w:rPr/>
            <w:t>Module Code BMSS5001</w:t>
          </w:r>
        </w:p>
      </w:tc>
      <w:tc>
        <w:tcPr>
          <w:tcW w:w="3120" w:type="dxa"/>
          <w:tcMar/>
        </w:tcPr>
        <w:p w:rsidR="2CEFEABD" w:rsidP="2CEFEABD" w:rsidRDefault="2CEFEABD" w14:paraId="03C66020" w14:textId="20E991B0">
          <w:pPr>
            <w:pStyle w:val="Header"/>
            <w:bidi w:val="0"/>
            <w:jc w:val="center"/>
          </w:pPr>
          <w:r w:rsidR="2CEFEABD">
            <w:rPr/>
            <w:t>Student Number- 2318301</w:t>
          </w:r>
        </w:p>
        <w:p w:rsidR="2CEFEABD" w:rsidP="2CEFEABD" w:rsidRDefault="2CEFEABD" w14:paraId="2FF88568" w14:textId="748E2BE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CEFEABD" w:rsidP="2CEFEABD" w:rsidRDefault="2CEFEABD" w14:paraId="182E247B" w14:textId="06BE03B7">
          <w:pPr>
            <w:pStyle w:val="Header"/>
            <w:bidi w:val="0"/>
            <w:ind w:right="-115"/>
            <w:jc w:val="right"/>
          </w:pPr>
        </w:p>
      </w:tc>
    </w:tr>
  </w:tbl>
  <w:p w:rsidR="2CEFEABD" w:rsidP="2CEFEABD" w:rsidRDefault="2CEFEABD" w14:paraId="25DEA260" w14:textId="6B503D8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ef67c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75C66E"/>
    <w:rsid w:val="00F455CF"/>
    <w:rsid w:val="0105DFF4"/>
    <w:rsid w:val="0151BB28"/>
    <w:rsid w:val="019745C1"/>
    <w:rsid w:val="01C27182"/>
    <w:rsid w:val="0278C2AF"/>
    <w:rsid w:val="02AC754E"/>
    <w:rsid w:val="033F9FE0"/>
    <w:rsid w:val="037E8CA2"/>
    <w:rsid w:val="03BE4FA8"/>
    <w:rsid w:val="0403A3AF"/>
    <w:rsid w:val="0409AE10"/>
    <w:rsid w:val="04266029"/>
    <w:rsid w:val="045FC556"/>
    <w:rsid w:val="04729123"/>
    <w:rsid w:val="048E264E"/>
    <w:rsid w:val="04CFF416"/>
    <w:rsid w:val="050A5D5F"/>
    <w:rsid w:val="0539AFFE"/>
    <w:rsid w:val="055A06D4"/>
    <w:rsid w:val="05B289B2"/>
    <w:rsid w:val="05C68705"/>
    <w:rsid w:val="06311999"/>
    <w:rsid w:val="063784AC"/>
    <w:rsid w:val="065469D2"/>
    <w:rsid w:val="067A05F6"/>
    <w:rsid w:val="06A67EE5"/>
    <w:rsid w:val="06C60D6B"/>
    <w:rsid w:val="06CA3777"/>
    <w:rsid w:val="06CE7CBA"/>
    <w:rsid w:val="0743DC53"/>
    <w:rsid w:val="07CC1A2C"/>
    <w:rsid w:val="083DB834"/>
    <w:rsid w:val="08443038"/>
    <w:rsid w:val="086D4513"/>
    <w:rsid w:val="08CA23B1"/>
    <w:rsid w:val="09127C88"/>
    <w:rsid w:val="092D2177"/>
    <w:rsid w:val="094BDD7F"/>
    <w:rsid w:val="096ED8F0"/>
    <w:rsid w:val="097C98B7"/>
    <w:rsid w:val="0981FD12"/>
    <w:rsid w:val="098C600D"/>
    <w:rsid w:val="09A87791"/>
    <w:rsid w:val="09BFA4B5"/>
    <w:rsid w:val="09C411AF"/>
    <w:rsid w:val="09E298D0"/>
    <w:rsid w:val="0A8FDFE9"/>
    <w:rsid w:val="0AD02AD7"/>
    <w:rsid w:val="0B4FED97"/>
    <w:rsid w:val="0BFF46EE"/>
    <w:rsid w:val="0C048F03"/>
    <w:rsid w:val="0C2C2199"/>
    <w:rsid w:val="0C99E855"/>
    <w:rsid w:val="0CB47623"/>
    <w:rsid w:val="0CEA730E"/>
    <w:rsid w:val="0D8FA840"/>
    <w:rsid w:val="0D9BDA30"/>
    <w:rsid w:val="0DABE77E"/>
    <w:rsid w:val="0DEAD103"/>
    <w:rsid w:val="0DF14ADA"/>
    <w:rsid w:val="0E01E780"/>
    <w:rsid w:val="0E0E272A"/>
    <w:rsid w:val="0E2091C8"/>
    <w:rsid w:val="0E929047"/>
    <w:rsid w:val="0E9F8DA1"/>
    <w:rsid w:val="0F05E2DF"/>
    <w:rsid w:val="0F468E63"/>
    <w:rsid w:val="0F90B5E3"/>
    <w:rsid w:val="0FB5824A"/>
    <w:rsid w:val="0FB8ACDF"/>
    <w:rsid w:val="105139C3"/>
    <w:rsid w:val="10534816"/>
    <w:rsid w:val="108F9AAB"/>
    <w:rsid w:val="10912A0C"/>
    <w:rsid w:val="11898061"/>
    <w:rsid w:val="11D7F3E8"/>
    <w:rsid w:val="1280B1D0"/>
    <w:rsid w:val="128B2BD6"/>
    <w:rsid w:val="12A04F22"/>
    <w:rsid w:val="13710DF0"/>
    <w:rsid w:val="13AAB8C4"/>
    <w:rsid w:val="13DE87EB"/>
    <w:rsid w:val="13F5E8C5"/>
    <w:rsid w:val="14324E8D"/>
    <w:rsid w:val="1447A679"/>
    <w:rsid w:val="149967C4"/>
    <w:rsid w:val="14B8002A"/>
    <w:rsid w:val="14C4ADA8"/>
    <w:rsid w:val="14FE069B"/>
    <w:rsid w:val="1501A43B"/>
    <w:rsid w:val="15A18059"/>
    <w:rsid w:val="15BD35D2"/>
    <w:rsid w:val="15E4C27E"/>
    <w:rsid w:val="16C96659"/>
    <w:rsid w:val="16CAC193"/>
    <w:rsid w:val="16F32909"/>
    <w:rsid w:val="1766D996"/>
    <w:rsid w:val="17F16A3B"/>
    <w:rsid w:val="181E739F"/>
    <w:rsid w:val="183CF088"/>
    <w:rsid w:val="18C7EB92"/>
    <w:rsid w:val="190DA672"/>
    <w:rsid w:val="1924196D"/>
    <w:rsid w:val="193C74A2"/>
    <w:rsid w:val="19A3F837"/>
    <w:rsid w:val="1AA20CFE"/>
    <w:rsid w:val="1AFE0A20"/>
    <w:rsid w:val="1AFEEEA6"/>
    <w:rsid w:val="1B3BDA8A"/>
    <w:rsid w:val="1B3DED45"/>
    <w:rsid w:val="1B81CE94"/>
    <w:rsid w:val="1B8C7E4B"/>
    <w:rsid w:val="1BC15373"/>
    <w:rsid w:val="1BD68EFF"/>
    <w:rsid w:val="1BE87B27"/>
    <w:rsid w:val="1C1BDE8F"/>
    <w:rsid w:val="1C61AFB7"/>
    <w:rsid w:val="1C67B25A"/>
    <w:rsid w:val="1D038BBA"/>
    <w:rsid w:val="1DB75B19"/>
    <w:rsid w:val="1DD6A90E"/>
    <w:rsid w:val="1E86AB08"/>
    <w:rsid w:val="1E9E60D1"/>
    <w:rsid w:val="1EEAA5D1"/>
    <w:rsid w:val="1F57BF49"/>
    <w:rsid w:val="1F7D3479"/>
    <w:rsid w:val="1FAC9F6F"/>
    <w:rsid w:val="1FD72110"/>
    <w:rsid w:val="1FFCA8ED"/>
    <w:rsid w:val="2078E908"/>
    <w:rsid w:val="20A6FA2A"/>
    <w:rsid w:val="20BD0CB0"/>
    <w:rsid w:val="20E409B6"/>
    <w:rsid w:val="21087510"/>
    <w:rsid w:val="211C6F47"/>
    <w:rsid w:val="21FA08D2"/>
    <w:rsid w:val="2229AF55"/>
    <w:rsid w:val="22539D43"/>
    <w:rsid w:val="2256F11E"/>
    <w:rsid w:val="229DF294"/>
    <w:rsid w:val="22EA23D2"/>
    <w:rsid w:val="23386AA7"/>
    <w:rsid w:val="23B57005"/>
    <w:rsid w:val="23C89169"/>
    <w:rsid w:val="23E9268D"/>
    <w:rsid w:val="23F1E550"/>
    <w:rsid w:val="23F678F5"/>
    <w:rsid w:val="23FE369F"/>
    <w:rsid w:val="246C11B3"/>
    <w:rsid w:val="2479C00C"/>
    <w:rsid w:val="25041C8B"/>
    <w:rsid w:val="25BF582F"/>
    <w:rsid w:val="25E3AD47"/>
    <w:rsid w:val="25ED0D95"/>
    <w:rsid w:val="2628F7EB"/>
    <w:rsid w:val="263CDABC"/>
    <w:rsid w:val="2666B48B"/>
    <w:rsid w:val="268146E7"/>
    <w:rsid w:val="26B196B9"/>
    <w:rsid w:val="26D889A3"/>
    <w:rsid w:val="274B8BD5"/>
    <w:rsid w:val="2786636D"/>
    <w:rsid w:val="27A0C232"/>
    <w:rsid w:val="27FD0D4F"/>
    <w:rsid w:val="284AF5E8"/>
    <w:rsid w:val="285ECF60"/>
    <w:rsid w:val="287E9F69"/>
    <w:rsid w:val="29057664"/>
    <w:rsid w:val="29DA8B1D"/>
    <w:rsid w:val="2A2EEFC5"/>
    <w:rsid w:val="2A4E0C6C"/>
    <w:rsid w:val="2A87D466"/>
    <w:rsid w:val="2A99CCCD"/>
    <w:rsid w:val="2AAA5A72"/>
    <w:rsid w:val="2B19ED6C"/>
    <w:rsid w:val="2B2E240E"/>
    <w:rsid w:val="2BA56FA1"/>
    <w:rsid w:val="2BDF07B0"/>
    <w:rsid w:val="2BF2270D"/>
    <w:rsid w:val="2BF73A80"/>
    <w:rsid w:val="2CDFDC58"/>
    <w:rsid w:val="2CEFEABD"/>
    <w:rsid w:val="2DBA599C"/>
    <w:rsid w:val="2E37C80C"/>
    <w:rsid w:val="2E7BFD37"/>
    <w:rsid w:val="2E82DBA1"/>
    <w:rsid w:val="2E8E360A"/>
    <w:rsid w:val="2EA2D02B"/>
    <w:rsid w:val="2ED3DCA6"/>
    <w:rsid w:val="2F5F41FE"/>
    <w:rsid w:val="2F93A1D4"/>
    <w:rsid w:val="2FC7056F"/>
    <w:rsid w:val="301E21B6"/>
    <w:rsid w:val="3041D338"/>
    <w:rsid w:val="307A29FA"/>
    <w:rsid w:val="3082B7EF"/>
    <w:rsid w:val="31080FE1"/>
    <w:rsid w:val="313C2A48"/>
    <w:rsid w:val="315EE7A1"/>
    <w:rsid w:val="3183BA99"/>
    <w:rsid w:val="3225B5F9"/>
    <w:rsid w:val="323783AE"/>
    <w:rsid w:val="3240CBE0"/>
    <w:rsid w:val="3252CEAC"/>
    <w:rsid w:val="32782701"/>
    <w:rsid w:val="328F8141"/>
    <w:rsid w:val="32D77AB9"/>
    <w:rsid w:val="330AA774"/>
    <w:rsid w:val="33805050"/>
    <w:rsid w:val="33DA12C4"/>
    <w:rsid w:val="343E1EEB"/>
    <w:rsid w:val="343F6014"/>
    <w:rsid w:val="345AC8DB"/>
    <w:rsid w:val="34A637D1"/>
    <w:rsid w:val="34C75B7D"/>
    <w:rsid w:val="34ED006A"/>
    <w:rsid w:val="34EF85B3"/>
    <w:rsid w:val="3578ADEC"/>
    <w:rsid w:val="3593EC36"/>
    <w:rsid w:val="359DB220"/>
    <w:rsid w:val="3648BF28"/>
    <w:rsid w:val="36692F01"/>
    <w:rsid w:val="36BD4256"/>
    <w:rsid w:val="376B3E55"/>
    <w:rsid w:val="37726AB2"/>
    <w:rsid w:val="37757352"/>
    <w:rsid w:val="378487CB"/>
    <w:rsid w:val="37BC1C3C"/>
    <w:rsid w:val="37CEE4C4"/>
    <w:rsid w:val="38004429"/>
    <w:rsid w:val="383B725D"/>
    <w:rsid w:val="38F1045C"/>
    <w:rsid w:val="398B10DE"/>
    <w:rsid w:val="398D66FC"/>
    <w:rsid w:val="39C6A214"/>
    <w:rsid w:val="3A2CE8B6"/>
    <w:rsid w:val="3A3C7719"/>
    <w:rsid w:val="3A5A45E6"/>
    <w:rsid w:val="3A876A5D"/>
    <w:rsid w:val="3AD58C67"/>
    <w:rsid w:val="3B128A9C"/>
    <w:rsid w:val="3B2476F8"/>
    <w:rsid w:val="3B86026B"/>
    <w:rsid w:val="3BF2A002"/>
    <w:rsid w:val="3BF69489"/>
    <w:rsid w:val="3BFBCF5E"/>
    <w:rsid w:val="3C361F09"/>
    <w:rsid w:val="3C399F85"/>
    <w:rsid w:val="3C84E25B"/>
    <w:rsid w:val="3CA17807"/>
    <w:rsid w:val="3D36E544"/>
    <w:rsid w:val="3D3D1328"/>
    <w:rsid w:val="3D61C13F"/>
    <w:rsid w:val="3D85DFD8"/>
    <w:rsid w:val="3E2E9EAB"/>
    <w:rsid w:val="3E4FF730"/>
    <w:rsid w:val="3E6755C0"/>
    <w:rsid w:val="3F1F31CA"/>
    <w:rsid w:val="3F4B1B2C"/>
    <w:rsid w:val="3F66A5AD"/>
    <w:rsid w:val="3F75621E"/>
    <w:rsid w:val="3F8D7E16"/>
    <w:rsid w:val="4005C216"/>
    <w:rsid w:val="40120836"/>
    <w:rsid w:val="40387A70"/>
    <w:rsid w:val="403BFC33"/>
    <w:rsid w:val="407F5A92"/>
    <w:rsid w:val="409CAC7D"/>
    <w:rsid w:val="40AB4D80"/>
    <w:rsid w:val="40C2E393"/>
    <w:rsid w:val="40E368DA"/>
    <w:rsid w:val="4101499F"/>
    <w:rsid w:val="41310B74"/>
    <w:rsid w:val="415A0A83"/>
    <w:rsid w:val="41CBA942"/>
    <w:rsid w:val="41E4B674"/>
    <w:rsid w:val="421CA634"/>
    <w:rsid w:val="425BE5D6"/>
    <w:rsid w:val="42EB8573"/>
    <w:rsid w:val="430BAA32"/>
    <w:rsid w:val="4372E54D"/>
    <w:rsid w:val="43853892"/>
    <w:rsid w:val="439C5396"/>
    <w:rsid w:val="44010258"/>
    <w:rsid w:val="442340B3"/>
    <w:rsid w:val="4425D669"/>
    <w:rsid w:val="443A0F17"/>
    <w:rsid w:val="448300A5"/>
    <w:rsid w:val="448678B8"/>
    <w:rsid w:val="45302729"/>
    <w:rsid w:val="458D2628"/>
    <w:rsid w:val="459B9214"/>
    <w:rsid w:val="464844CD"/>
    <w:rsid w:val="469C1FC3"/>
    <w:rsid w:val="46BE3E80"/>
    <w:rsid w:val="46C61B3A"/>
    <w:rsid w:val="46E57403"/>
    <w:rsid w:val="474D99AD"/>
    <w:rsid w:val="475EB2FA"/>
    <w:rsid w:val="47864C9D"/>
    <w:rsid w:val="4803F1F3"/>
    <w:rsid w:val="4809619C"/>
    <w:rsid w:val="480B2A57"/>
    <w:rsid w:val="48245217"/>
    <w:rsid w:val="48338250"/>
    <w:rsid w:val="485C6673"/>
    <w:rsid w:val="494C005E"/>
    <w:rsid w:val="49630D8B"/>
    <w:rsid w:val="4979002B"/>
    <w:rsid w:val="498EBB22"/>
    <w:rsid w:val="4AEC2F1E"/>
    <w:rsid w:val="4AF2444B"/>
    <w:rsid w:val="4B487011"/>
    <w:rsid w:val="4B7A4AFC"/>
    <w:rsid w:val="4BD05794"/>
    <w:rsid w:val="4C04BFC6"/>
    <w:rsid w:val="4C2BDAF2"/>
    <w:rsid w:val="4C3BC074"/>
    <w:rsid w:val="4CA77CEE"/>
    <w:rsid w:val="4CA8725E"/>
    <w:rsid w:val="4CB2ABAF"/>
    <w:rsid w:val="4CB40E1D"/>
    <w:rsid w:val="4CBF147D"/>
    <w:rsid w:val="4CC07DD3"/>
    <w:rsid w:val="4D771383"/>
    <w:rsid w:val="4D98B8EE"/>
    <w:rsid w:val="4DB621D2"/>
    <w:rsid w:val="4E190854"/>
    <w:rsid w:val="4E641933"/>
    <w:rsid w:val="4E6920B5"/>
    <w:rsid w:val="4F08C369"/>
    <w:rsid w:val="4FA0A0AB"/>
    <w:rsid w:val="4FE6507B"/>
    <w:rsid w:val="507C6846"/>
    <w:rsid w:val="507E128C"/>
    <w:rsid w:val="508DC3F0"/>
    <w:rsid w:val="50C166AD"/>
    <w:rsid w:val="5103510F"/>
    <w:rsid w:val="51822B71"/>
    <w:rsid w:val="51B9BEBE"/>
    <w:rsid w:val="51D010FF"/>
    <w:rsid w:val="52259E50"/>
    <w:rsid w:val="5233E815"/>
    <w:rsid w:val="52DFB690"/>
    <w:rsid w:val="530980D3"/>
    <w:rsid w:val="532423FC"/>
    <w:rsid w:val="54137059"/>
    <w:rsid w:val="543939A3"/>
    <w:rsid w:val="54737E6E"/>
    <w:rsid w:val="549B184C"/>
    <w:rsid w:val="54E6960D"/>
    <w:rsid w:val="5535AF47"/>
    <w:rsid w:val="5549F24A"/>
    <w:rsid w:val="55541572"/>
    <w:rsid w:val="558E7238"/>
    <w:rsid w:val="5594289C"/>
    <w:rsid w:val="55D5F7F2"/>
    <w:rsid w:val="56D44806"/>
    <w:rsid w:val="573EA71A"/>
    <w:rsid w:val="57CCAAD9"/>
    <w:rsid w:val="582815BC"/>
    <w:rsid w:val="5828D7B8"/>
    <w:rsid w:val="585003E1"/>
    <w:rsid w:val="585E7A87"/>
    <w:rsid w:val="588A7F45"/>
    <w:rsid w:val="5893A09A"/>
    <w:rsid w:val="58C1835F"/>
    <w:rsid w:val="5901C544"/>
    <w:rsid w:val="591BCB40"/>
    <w:rsid w:val="598268F4"/>
    <w:rsid w:val="59A982E8"/>
    <w:rsid w:val="59EFD67B"/>
    <w:rsid w:val="5A246AF6"/>
    <w:rsid w:val="5A73F385"/>
    <w:rsid w:val="5A9A4EFD"/>
    <w:rsid w:val="5AFAE3AD"/>
    <w:rsid w:val="5B44B082"/>
    <w:rsid w:val="5C2AE626"/>
    <w:rsid w:val="5C44B0A0"/>
    <w:rsid w:val="5C4AB2DF"/>
    <w:rsid w:val="5CEEDF1E"/>
    <w:rsid w:val="5D8640CB"/>
    <w:rsid w:val="5D943223"/>
    <w:rsid w:val="5DC5D364"/>
    <w:rsid w:val="5DD05273"/>
    <w:rsid w:val="5E12A5CD"/>
    <w:rsid w:val="5E34023B"/>
    <w:rsid w:val="5E81C9BE"/>
    <w:rsid w:val="5EE5C2D9"/>
    <w:rsid w:val="5EED3001"/>
    <w:rsid w:val="5FD0AEA6"/>
    <w:rsid w:val="5FE21A17"/>
    <w:rsid w:val="600D1F8C"/>
    <w:rsid w:val="6015B5E2"/>
    <w:rsid w:val="6021D9FC"/>
    <w:rsid w:val="60666638"/>
    <w:rsid w:val="606FAF67"/>
    <w:rsid w:val="60A74D03"/>
    <w:rsid w:val="60B41648"/>
    <w:rsid w:val="60CC904D"/>
    <w:rsid w:val="621CAEB8"/>
    <w:rsid w:val="62636D60"/>
    <w:rsid w:val="626716B6"/>
    <w:rsid w:val="62ACF59C"/>
    <w:rsid w:val="63516A14"/>
    <w:rsid w:val="63B923C9"/>
    <w:rsid w:val="63BE2E1D"/>
    <w:rsid w:val="6425E0AF"/>
    <w:rsid w:val="6497AA64"/>
    <w:rsid w:val="6508E14F"/>
    <w:rsid w:val="6538088B"/>
    <w:rsid w:val="65639239"/>
    <w:rsid w:val="6598F92B"/>
    <w:rsid w:val="65B22A6D"/>
    <w:rsid w:val="65B261E4"/>
    <w:rsid w:val="65CA7650"/>
    <w:rsid w:val="6631320A"/>
    <w:rsid w:val="6690BC94"/>
    <w:rsid w:val="66B41743"/>
    <w:rsid w:val="66EB5AD3"/>
    <w:rsid w:val="66F8A9C3"/>
    <w:rsid w:val="675FE7CB"/>
    <w:rsid w:val="676148F9"/>
    <w:rsid w:val="67AE81E6"/>
    <w:rsid w:val="68010069"/>
    <w:rsid w:val="68AF8C34"/>
    <w:rsid w:val="693D9E92"/>
    <w:rsid w:val="69B3F35C"/>
    <w:rsid w:val="69FDDECC"/>
    <w:rsid w:val="6A17E9BE"/>
    <w:rsid w:val="6AE7F135"/>
    <w:rsid w:val="6C049CAD"/>
    <w:rsid w:val="6C13F865"/>
    <w:rsid w:val="6C241356"/>
    <w:rsid w:val="6C7A5241"/>
    <w:rsid w:val="6D2CFCE1"/>
    <w:rsid w:val="6D5C0F31"/>
    <w:rsid w:val="6D82B989"/>
    <w:rsid w:val="6D98BE45"/>
    <w:rsid w:val="6DEC97F4"/>
    <w:rsid w:val="6E5D509C"/>
    <w:rsid w:val="6E9A3F09"/>
    <w:rsid w:val="6EA602B2"/>
    <w:rsid w:val="6F76C79E"/>
    <w:rsid w:val="6FAF4481"/>
    <w:rsid w:val="6FD10B6B"/>
    <w:rsid w:val="6FEA04E3"/>
    <w:rsid w:val="705DD3C8"/>
    <w:rsid w:val="70761F3C"/>
    <w:rsid w:val="708CC8A4"/>
    <w:rsid w:val="710445AC"/>
    <w:rsid w:val="711100E2"/>
    <w:rsid w:val="71161A23"/>
    <w:rsid w:val="713C0CA8"/>
    <w:rsid w:val="71F84C1B"/>
    <w:rsid w:val="7214C46A"/>
    <w:rsid w:val="72480154"/>
    <w:rsid w:val="725B0708"/>
    <w:rsid w:val="72750B0A"/>
    <w:rsid w:val="72C7274B"/>
    <w:rsid w:val="734E7D9F"/>
    <w:rsid w:val="73932CB7"/>
    <w:rsid w:val="73C2B9A1"/>
    <w:rsid w:val="73C3EC46"/>
    <w:rsid w:val="73EC669F"/>
    <w:rsid w:val="741C6BB7"/>
    <w:rsid w:val="74217F46"/>
    <w:rsid w:val="746AEC3A"/>
    <w:rsid w:val="74FB5D9E"/>
    <w:rsid w:val="750B097F"/>
    <w:rsid w:val="7520DE72"/>
    <w:rsid w:val="75263B54"/>
    <w:rsid w:val="7570FB24"/>
    <w:rsid w:val="7576348E"/>
    <w:rsid w:val="758AFC33"/>
    <w:rsid w:val="75A98DDB"/>
    <w:rsid w:val="75DA8495"/>
    <w:rsid w:val="75F2122C"/>
    <w:rsid w:val="76035E7A"/>
    <w:rsid w:val="7652FB52"/>
    <w:rsid w:val="76B1F0DD"/>
    <w:rsid w:val="76E1EBFD"/>
    <w:rsid w:val="771BD743"/>
    <w:rsid w:val="7724B833"/>
    <w:rsid w:val="7750F558"/>
    <w:rsid w:val="775EDBA5"/>
    <w:rsid w:val="776DDC18"/>
    <w:rsid w:val="778B1B76"/>
    <w:rsid w:val="77926290"/>
    <w:rsid w:val="77B93243"/>
    <w:rsid w:val="77C78163"/>
    <w:rsid w:val="77E3CC03"/>
    <w:rsid w:val="77F66C1C"/>
    <w:rsid w:val="7867C9A7"/>
    <w:rsid w:val="786CA8F7"/>
    <w:rsid w:val="78776780"/>
    <w:rsid w:val="7882E3F6"/>
    <w:rsid w:val="78A19877"/>
    <w:rsid w:val="790A3F10"/>
    <w:rsid w:val="792B5923"/>
    <w:rsid w:val="79EE42EE"/>
    <w:rsid w:val="7A38E529"/>
    <w:rsid w:val="7A525A9F"/>
    <w:rsid w:val="7A62C3EC"/>
    <w:rsid w:val="7A648091"/>
    <w:rsid w:val="7AEC0C6A"/>
    <w:rsid w:val="7BC6CB20"/>
    <w:rsid w:val="7C0BBCBF"/>
    <w:rsid w:val="7C2F0205"/>
    <w:rsid w:val="7C6BE9B2"/>
    <w:rsid w:val="7D37116E"/>
    <w:rsid w:val="7D37F4C3"/>
    <w:rsid w:val="7D8E9C09"/>
    <w:rsid w:val="7D92B081"/>
    <w:rsid w:val="7E3E6121"/>
    <w:rsid w:val="7E6F3F9A"/>
    <w:rsid w:val="7E975D28"/>
    <w:rsid w:val="7E976131"/>
    <w:rsid w:val="7E99D8D6"/>
    <w:rsid w:val="7F2BB433"/>
    <w:rsid w:val="7F75C66E"/>
    <w:rsid w:val="7F95A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5C66E"/>
  <w15:chartTrackingRefBased/>
  <w15:docId w15:val="{CD6F5C93-83B6-4C33-8A45-EE32EA6E1F7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CEFEAB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CEFEAB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1E86AB08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1161A2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716dcda4135a4081" /><Relationship Type="http://schemas.openxmlformats.org/officeDocument/2006/relationships/footer" Target="footer.xml" Id="Rafbf6102e46f4032" /><Relationship Type="http://schemas.openxmlformats.org/officeDocument/2006/relationships/hyperlink" Target="https://www.ncbi.nlm.nih.gov/sites/books/NBK547686/" TargetMode="External" Id="R6b9068872f4648dc" /><Relationship Type="http://schemas.openxmlformats.org/officeDocument/2006/relationships/hyperlink" Target="https://www.ncbi.nlm.nih.gov/books/NBK482280/" TargetMode="External" Id="Rc30e0df70c0443f2" /><Relationship Type="http://schemas.openxmlformats.org/officeDocument/2006/relationships/hyperlink" Target="https://www.ncbi.nlm.nih.gov/books/NBK539800/" TargetMode="External" Id="Ra6ac51b1011b4e2f" /><Relationship Type="http://schemas.openxmlformats.org/officeDocument/2006/relationships/numbering" Target="numbering.xml" Id="R9da9c7899e5c44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2025-03-03T16:29:10.8296344Z</dcterms:created>
  <dcterms:modified xsi:type="dcterms:W3CDTF">2025-03-21T13:52:57.3831549Z</dcterms:modified>
  <dc:creator>Matthew Francis (2318301)</dc:creator>
  <lastModifiedBy>Matthew Francis (2318301)</lastModifiedBy>
</coreProperties>
</file>