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40BA70" w14:textId="462A8722" w:rsidR="008D1B35" w:rsidRDefault="008D1B35" w:rsidP="00DB7BB8">
      <w:pPr>
        <w:rPr>
          <w:b/>
          <w:bCs/>
        </w:rPr>
      </w:pPr>
      <w:r>
        <w:rPr>
          <w:b/>
          <w:bCs/>
        </w:rPr>
        <w:t>Name:</w:t>
      </w:r>
    </w:p>
    <w:p w14:paraId="4F46A179" w14:textId="3101C220" w:rsidR="008D1B35" w:rsidRDefault="008D1B35" w:rsidP="00DB7BB8">
      <w:pPr>
        <w:rPr>
          <w:b/>
          <w:bCs/>
        </w:rPr>
      </w:pPr>
      <w:r>
        <w:rPr>
          <w:b/>
          <w:bCs/>
        </w:rPr>
        <w:t>Student ID:</w:t>
      </w:r>
    </w:p>
    <w:p w14:paraId="6E1CE249" w14:textId="77777777" w:rsidR="008D1B35" w:rsidRDefault="008D1B35" w:rsidP="00DB7BB8">
      <w:pPr>
        <w:rPr>
          <w:b/>
          <w:bCs/>
        </w:rPr>
      </w:pPr>
    </w:p>
    <w:p w14:paraId="62B512F9" w14:textId="77777777" w:rsidR="008D1B35" w:rsidRDefault="008D1B35" w:rsidP="00DB7BB8">
      <w:pPr>
        <w:rPr>
          <w:b/>
          <w:bCs/>
        </w:rPr>
      </w:pPr>
    </w:p>
    <w:p w14:paraId="0F55477E" w14:textId="77777777" w:rsidR="008D1B35" w:rsidRDefault="008D1B35" w:rsidP="00DB7BB8">
      <w:pPr>
        <w:rPr>
          <w:b/>
          <w:bCs/>
        </w:rPr>
      </w:pPr>
    </w:p>
    <w:p w14:paraId="21ADBF27" w14:textId="77777777" w:rsidR="008D1B35" w:rsidRDefault="008D1B35" w:rsidP="00DB7BB8">
      <w:pPr>
        <w:rPr>
          <w:b/>
          <w:bCs/>
        </w:rPr>
      </w:pPr>
    </w:p>
    <w:p w14:paraId="6B9E4E57" w14:textId="47C662BF" w:rsidR="008D1B35" w:rsidRPr="008D1B35" w:rsidRDefault="008D1B35" w:rsidP="00DB7BB8">
      <w:pPr>
        <w:rPr>
          <w:b/>
          <w:bCs/>
          <w:sz w:val="72"/>
          <w:szCs w:val="72"/>
        </w:rPr>
      </w:pPr>
      <w:r w:rsidRPr="008D1B35">
        <w:rPr>
          <w:b/>
          <w:bCs/>
          <w:sz w:val="72"/>
          <w:szCs w:val="72"/>
        </w:rPr>
        <w:t>INDEPENDENT PROJECT, BSC H&amp;SC</w:t>
      </w:r>
    </w:p>
    <w:p w14:paraId="4F13E822" w14:textId="15AB761C" w:rsidR="008D1B35" w:rsidRPr="008D1B35" w:rsidRDefault="008D1B35" w:rsidP="00DB7BB8">
      <w:pPr>
        <w:rPr>
          <w:b/>
          <w:bCs/>
          <w:sz w:val="72"/>
          <w:szCs w:val="72"/>
        </w:rPr>
      </w:pPr>
      <w:r w:rsidRPr="008D1B35">
        <w:rPr>
          <w:b/>
          <w:bCs/>
          <w:sz w:val="72"/>
          <w:szCs w:val="72"/>
        </w:rPr>
        <w:t>BMHP6020</w:t>
      </w:r>
    </w:p>
    <w:p w14:paraId="14DF562C" w14:textId="302D41DC" w:rsidR="008D1B35" w:rsidRPr="008D1B35" w:rsidRDefault="008D1B35" w:rsidP="00DB7BB8">
      <w:pPr>
        <w:rPr>
          <w:b/>
          <w:bCs/>
          <w:sz w:val="72"/>
          <w:szCs w:val="72"/>
        </w:rPr>
      </w:pPr>
      <w:r w:rsidRPr="008D1B35">
        <w:rPr>
          <w:b/>
          <w:bCs/>
          <w:sz w:val="72"/>
          <w:szCs w:val="72"/>
        </w:rPr>
        <w:t>Chloe Harries</w:t>
      </w:r>
    </w:p>
    <w:p w14:paraId="7F71AD83" w14:textId="13AFC750" w:rsidR="008D1B35" w:rsidRPr="008D1B35" w:rsidRDefault="008D1B35" w:rsidP="00DB7BB8">
      <w:pPr>
        <w:rPr>
          <w:b/>
          <w:bCs/>
          <w:sz w:val="72"/>
          <w:szCs w:val="72"/>
        </w:rPr>
      </w:pPr>
      <w:r w:rsidRPr="008D1B35">
        <w:rPr>
          <w:b/>
          <w:bCs/>
          <w:sz w:val="72"/>
          <w:szCs w:val="72"/>
        </w:rPr>
        <w:t>Tina Carpenter</w:t>
      </w:r>
    </w:p>
    <w:p w14:paraId="0FA9B036" w14:textId="0709E8F4" w:rsidR="008D1B35" w:rsidRPr="008D1B35" w:rsidRDefault="008D1B35" w:rsidP="00DB7BB8">
      <w:pPr>
        <w:rPr>
          <w:b/>
          <w:bCs/>
          <w:sz w:val="72"/>
          <w:szCs w:val="72"/>
        </w:rPr>
      </w:pPr>
      <w:r w:rsidRPr="008D1B35">
        <w:rPr>
          <w:b/>
          <w:bCs/>
          <w:sz w:val="72"/>
          <w:szCs w:val="72"/>
        </w:rPr>
        <w:t>2309622</w:t>
      </w:r>
    </w:p>
    <w:p w14:paraId="54552A34" w14:textId="77777777" w:rsidR="008D1B35" w:rsidRPr="008D1B35" w:rsidRDefault="008D1B35" w:rsidP="00DB7BB8">
      <w:pPr>
        <w:rPr>
          <w:b/>
          <w:bCs/>
          <w:sz w:val="72"/>
          <w:szCs w:val="72"/>
        </w:rPr>
      </w:pPr>
    </w:p>
    <w:p w14:paraId="1318EA78" w14:textId="77777777" w:rsidR="008D1B35" w:rsidRPr="008D1B35" w:rsidRDefault="008D1B35" w:rsidP="00DB7BB8">
      <w:pPr>
        <w:rPr>
          <w:b/>
          <w:bCs/>
          <w:sz w:val="72"/>
          <w:szCs w:val="72"/>
        </w:rPr>
      </w:pPr>
    </w:p>
    <w:p w14:paraId="61BE7B2F" w14:textId="77777777" w:rsidR="008D1B35" w:rsidRDefault="008D1B35" w:rsidP="00DB7BB8">
      <w:pPr>
        <w:rPr>
          <w:b/>
          <w:bCs/>
        </w:rPr>
      </w:pPr>
    </w:p>
    <w:p w14:paraId="0B73D49A" w14:textId="77777777" w:rsidR="008D1B35" w:rsidRDefault="008D1B35" w:rsidP="00DB7BB8">
      <w:pPr>
        <w:rPr>
          <w:b/>
          <w:bCs/>
        </w:rPr>
      </w:pPr>
    </w:p>
    <w:p w14:paraId="76DC0038" w14:textId="77777777" w:rsidR="008D1B35" w:rsidRDefault="008D1B35" w:rsidP="00DB7BB8">
      <w:pPr>
        <w:rPr>
          <w:b/>
          <w:bCs/>
        </w:rPr>
      </w:pPr>
    </w:p>
    <w:p w14:paraId="5B983655" w14:textId="77777777" w:rsidR="008D1B35" w:rsidRDefault="008D1B35" w:rsidP="00DB7BB8">
      <w:pPr>
        <w:rPr>
          <w:b/>
          <w:bCs/>
        </w:rPr>
      </w:pPr>
    </w:p>
    <w:p w14:paraId="555A3A08" w14:textId="77777777" w:rsidR="008D1B35" w:rsidRDefault="008D1B35" w:rsidP="00DB7BB8">
      <w:pPr>
        <w:rPr>
          <w:b/>
          <w:bCs/>
        </w:rPr>
      </w:pPr>
    </w:p>
    <w:p w14:paraId="6B7BD9A5" w14:textId="77777777" w:rsidR="008D1B35" w:rsidRDefault="008D1B35" w:rsidP="00DB7BB8">
      <w:pPr>
        <w:rPr>
          <w:b/>
          <w:bCs/>
        </w:rPr>
      </w:pPr>
    </w:p>
    <w:p w14:paraId="46DED4E4" w14:textId="77777777" w:rsidR="008D1B35" w:rsidRDefault="008D1B35" w:rsidP="00DB7BB8">
      <w:pPr>
        <w:rPr>
          <w:b/>
          <w:bCs/>
        </w:rPr>
      </w:pPr>
    </w:p>
    <w:p w14:paraId="472092C1" w14:textId="77777777" w:rsidR="008D1B35" w:rsidRDefault="008D1B35" w:rsidP="00DB7BB8">
      <w:pPr>
        <w:rPr>
          <w:b/>
          <w:bCs/>
        </w:rPr>
      </w:pPr>
    </w:p>
    <w:p w14:paraId="7D6067AC" w14:textId="77777777" w:rsidR="008D1B35" w:rsidRDefault="008D1B35" w:rsidP="00DB7BB8">
      <w:pPr>
        <w:rPr>
          <w:b/>
          <w:bCs/>
        </w:rPr>
      </w:pPr>
    </w:p>
    <w:p w14:paraId="30C16EA6" w14:textId="77777777" w:rsidR="008D1B35" w:rsidRDefault="008D1B35" w:rsidP="00DB7BB8">
      <w:pPr>
        <w:rPr>
          <w:b/>
          <w:bCs/>
        </w:rPr>
      </w:pPr>
    </w:p>
    <w:p w14:paraId="389DD6F1" w14:textId="77777777" w:rsidR="008D1B35" w:rsidRDefault="008D1B35" w:rsidP="00DB7BB8">
      <w:pPr>
        <w:rPr>
          <w:b/>
          <w:bCs/>
        </w:rPr>
      </w:pPr>
    </w:p>
    <w:p w14:paraId="665AC4E9" w14:textId="77777777" w:rsidR="008D1B35" w:rsidRDefault="008D1B35" w:rsidP="00DB7BB8">
      <w:pPr>
        <w:rPr>
          <w:b/>
          <w:bCs/>
        </w:rPr>
      </w:pPr>
    </w:p>
    <w:p w14:paraId="320A565F" w14:textId="77777777" w:rsidR="008D1B35" w:rsidRDefault="008D1B35" w:rsidP="00DB7BB8">
      <w:pPr>
        <w:rPr>
          <w:b/>
          <w:bCs/>
        </w:rPr>
      </w:pPr>
    </w:p>
    <w:p w14:paraId="0BC8B54A" w14:textId="77777777" w:rsidR="008D1B35" w:rsidRDefault="008D1B35" w:rsidP="00DB7BB8">
      <w:pPr>
        <w:rPr>
          <w:b/>
          <w:bCs/>
        </w:rPr>
      </w:pPr>
    </w:p>
    <w:p w14:paraId="73E69A9C" w14:textId="77777777" w:rsidR="008D1B35" w:rsidRDefault="008D1B35" w:rsidP="00DB7BB8">
      <w:pPr>
        <w:rPr>
          <w:b/>
          <w:bCs/>
        </w:rPr>
      </w:pPr>
    </w:p>
    <w:p w14:paraId="000D93AA" w14:textId="77777777" w:rsidR="008D1B35" w:rsidRDefault="008D1B35" w:rsidP="00DB7BB8">
      <w:pPr>
        <w:rPr>
          <w:b/>
          <w:bCs/>
        </w:rPr>
      </w:pPr>
    </w:p>
    <w:p w14:paraId="60DFC750" w14:textId="77777777" w:rsidR="008D1B35" w:rsidRDefault="008D1B35" w:rsidP="00DB7BB8">
      <w:pPr>
        <w:rPr>
          <w:b/>
          <w:bCs/>
        </w:rPr>
      </w:pPr>
    </w:p>
    <w:p w14:paraId="63019C4B" w14:textId="77777777" w:rsidR="008D1B35" w:rsidRDefault="008D1B35" w:rsidP="00DB7BB8">
      <w:pPr>
        <w:rPr>
          <w:b/>
          <w:bCs/>
        </w:rPr>
      </w:pPr>
    </w:p>
    <w:p w14:paraId="5944D6A9" w14:textId="77777777" w:rsidR="008D1B35" w:rsidRDefault="008D1B35" w:rsidP="00DB7BB8">
      <w:pPr>
        <w:rPr>
          <w:b/>
          <w:bCs/>
        </w:rPr>
      </w:pPr>
    </w:p>
    <w:p w14:paraId="360DEA13" w14:textId="77777777" w:rsidR="008D1B35" w:rsidRDefault="008D1B35" w:rsidP="00DB7BB8">
      <w:pPr>
        <w:rPr>
          <w:b/>
          <w:bCs/>
        </w:rPr>
      </w:pPr>
    </w:p>
    <w:p w14:paraId="0D265AAB" w14:textId="77777777" w:rsidR="008D1B35" w:rsidRDefault="008D1B35" w:rsidP="00DB7BB8">
      <w:pPr>
        <w:rPr>
          <w:b/>
          <w:bCs/>
        </w:rPr>
      </w:pPr>
    </w:p>
    <w:p w14:paraId="74E1AE5E" w14:textId="77777777" w:rsidR="008D1B35" w:rsidRDefault="008D1B35" w:rsidP="00DB7BB8">
      <w:pPr>
        <w:rPr>
          <w:b/>
          <w:bCs/>
        </w:rPr>
      </w:pPr>
    </w:p>
    <w:p w14:paraId="2CF6F4CA" w14:textId="77777777" w:rsidR="008D1B35" w:rsidRDefault="008D1B35" w:rsidP="00DB7BB8">
      <w:pPr>
        <w:rPr>
          <w:b/>
          <w:bCs/>
        </w:rPr>
      </w:pPr>
    </w:p>
    <w:p w14:paraId="11C97F1D" w14:textId="77777777" w:rsidR="008D1B35" w:rsidRDefault="008D1B35" w:rsidP="00DB7BB8">
      <w:pPr>
        <w:rPr>
          <w:b/>
          <w:bCs/>
        </w:rPr>
      </w:pPr>
    </w:p>
    <w:p w14:paraId="187472B7" w14:textId="2B81132D" w:rsidR="00DB7BB8" w:rsidRPr="00DB7BB8" w:rsidRDefault="00DB7BB8" w:rsidP="00DB7BB8">
      <w:pPr>
        <w:rPr>
          <w:b/>
          <w:bCs/>
        </w:rPr>
      </w:pPr>
      <w:r w:rsidRPr="00DB7BB8">
        <w:rPr>
          <w:b/>
          <w:bCs/>
        </w:rPr>
        <w:t>CHAPTER ONE – INTRODUCTION</w:t>
      </w:r>
    </w:p>
    <w:p w14:paraId="2A1E0956" w14:textId="0CA45076" w:rsidR="00DB7BB8" w:rsidRPr="008D1B35" w:rsidRDefault="00DB7BB8" w:rsidP="00DB7BB8">
      <w:pPr>
        <w:rPr>
          <w:b/>
          <w:bCs/>
        </w:rPr>
      </w:pPr>
      <w:r w:rsidRPr="00DB7BB8">
        <w:rPr>
          <w:b/>
          <w:bCs/>
        </w:rPr>
        <w:t>Exploring the Impact of Alcohol Abuse Beyond Retirement Age in Birmingham Over the Last 10 Years: A Literature-Based Thematic Analysis</w:t>
      </w:r>
    </w:p>
    <w:p w14:paraId="5D58FA83" w14:textId="77777777" w:rsidR="00DB7BB8" w:rsidRPr="00DB7BB8" w:rsidRDefault="00DB7BB8" w:rsidP="00DB7BB8">
      <w:pPr>
        <w:rPr>
          <w:b/>
          <w:bCs/>
        </w:rPr>
      </w:pPr>
      <w:r w:rsidRPr="00DB7BB8">
        <w:rPr>
          <w:b/>
          <w:bCs/>
        </w:rPr>
        <w:t>1.1 Introduction</w:t>
      </w:r>
    </w:p>
    <w:p w14:paraId="398F5E5D" w14:textId="77777777" w:rsidR="00DB7BB8" w:rsidRPr="00DB7BB8" w:rsidRDefault="00DB7BB8" w:rsidP="00DB7BB8">
      <w:r w:rsidRPr="00DB7BB8">
        <w:t>Alcohol misuse is recognised as one of the leading preventable causes of morbidity and premature mortality worldwide and continues to present a significant challenge for public health systems. The World Health Organization (WHO) estimates that harmful alcohol consumption contributes to millions of deaths each year and is associated with more than 200 diseases and injuries, including liver disease, cardiovascular disease, several cancers and mental health disorders (World Health Organization, 2024). In England, alcohol-related harm places a substantial burden on the National Health Service (NHS), accounting for increasing numbers of emergency admissions, long-term health conditions and avoidable healthcare expenditure (Office for Health Improvement and Disparities, 2024a). While alcohol misuse has traditionally been viewed as a problem affecting adolescents and younger adults, increasing evidence demonstrates that adults beyond retirement age represent a growing and often overlooked population experiencing alcohol-related harm (Rao and Crome, 2019).</w:t>
      </w:r>
    </w:p>
    <w:p w14:paraId="18BE0989" w14:textId="77777777" w:rsidR="00DB7BB8" w:rsidRPr="00DB7BB8" w:rsidRDefault="00DB7BB8" w:rsidP="00DB7BB8">
      <w:r w:rsidRPr="00DB7BB8">
        <w:t xml:space="preserve">The reasons why older adults misuse alcohol are often more complex than those identified among younger populations. Rather than being associated primarily with social drinking or risk-taking behaviours, alcohol misuse in later life is frequently linked to significant life transitions and </w:t>
      </w:r>
      <w:r w:rsidRPr="00DB7BB8">
        <w:lastRenderedPageBreak/>
        <w:t xml:space="preserve">psychosocial stressors. Retirement may lead to changes in identity, reduced social interaction and altered daily routines, while bereavement, loneliness, financial concerns and declining physical health may contribute to emotional distress (Holton </w:t>
      </w:r>
      <w:r w:rsidRPr="00DB7BB8">
        <w:rPr>
          <w:i/>
          <w:iCs/>
        </w:rPr>
        <w:t>et al</w:t>
      </w:r>
      <w:r w:rsidRPr="00DB7BB8">
        <w:t xml:space="preserve">., 2019; McInerney </w:t>
      </w:r>
      <w:r w:rsidRPr="00DB7BB8">
        <w:rPr>
          <w:i/>
          <w:iCs/>
        </w:rPr>
        <w:t>et al</w:t>
      </w:r>
      <w:r w:rsidRPr="00DB7BB8">
        <w:t>., 2023). Some individuals may therefore use alcohol as a maladaptive coping strategy to manage anxiety, depression, grief or social isolation. The Biopsychosocial Model proposed by Engel (1977) provides a useful framework for understanding these interactions by recognising that biological ageing, psychological wellbeing and social circumstances collectively influence health behaviours, including alcohol consumption.</w:t>
      </w:r>
    </w:p>
    <w:p w14:paraId="4B26488E" w14:textId="77777777" w:rsidR="00DB7BB8" w:rsidRPr="00DB7BB8" w:rsidRDefault="00DB7BB8" w:rsidP="00DB7BB8">
      <w:pPr>
        <w:rPr>
          <w:b/>
          <w:bCs/>
        </w:rPr>
      </w:pPr>
      <w:r w:rsidRPr="00DB7BB8">
        <w:rPr>
          <w:b/>
          <w:bCs/>
        </w:rPr>
        <w:t>1.2 Background and Rationale</w:t>
      </w:r>
    </w:p>
    <w:p w14:paraId="16BA5770" w14:textId="77777777" w:rsidR="00DB7BB8" w:rsidRPr="00DB7BB8" w:rsidRDefault="00DB7BB8" w:rsidP="00DB7BB8">
      <w:r w:rsidRPr="00DB7BB8">
        <w:t>Alcohol consumption has long formed part of social and cultural life within the United Kingdom; however, excessive alcohol use continues to represent one of the most significant preventable causes of disease, disability and premature mortality. According to the World Health Organization (2024), harmful alcohol consumption contributes to over 200 health conditions and remains a leading risk factor for global mortality and reduced quality of life. Within England, alcohol misuse is estimated to cost society billions of pounds annually through healthcare expenditure, reduced productivity, crime and increased demand for health and social care services (Office for Health Improvement and Disparities, 2024a). Although considerable attention has traditionally focused on younger adults and binge drinking, recent evidence suggests that alcohol misuse among older adults is becoming an increasingly important public health concern due to demographic ageing and changing drinking behaviours (Rao, 2017).</w:t>
      </w:r>
    </w:p>
    <w:p w14:paraId="05B93417" w14:textId="77777777" w:rsidR="00DB7BB8" w:rsidRPr="00DB7BB8" w:rsidRDefault="00DB7BB8" w:rsidP="00DB7BB8">
      <w:r w:rsidRPr="00DB7BB8">
        <w:t xml:space="preserve">The United Kingdom has experienced a significant increase in life expectancy over recent decades, resulting in a larger proportion of the population reaching retirement age. The Office for National Statistics (2024) reports continued growth in the population aged 65 years and above, creating new challenges for health and social care providers. Many </w:t>
      </w:r>
      <w:proofErr w:type="gramStart"/>
      <w:r w:rsidRPr="00DB7BB8">
        <w:t>individuals</w:t>
      </w:r>
      <w:proofErr w:type="gramEnd"/>
      <w:r w:rsidRPr="00DB7BB8">
        <w:t xml:space="preserve"> entering retirement today belong to generations with higher lifetime alcohol consumption than previous cohorts, meaning that patterns of drinking established during middle adulthood often continue into later life (Holton </w:t>
      </w:r>
      <w:r w:rsidRPr="00DB7BB8">
        <w:rPr>
          <w:i/>
          <w:iCs/>
        </w:rPr>
        <w:t>et al</w:t>
      </w:r>
      <w:r w:rsidRPr="00DB7BB8">
        <w:t>., 2019). Unlike previous generations, where alcohol consumption frequently declined with age, current evidence indicates that many older adults maintain regular drinking habits after retirement, increasing the potential for long-term alcohol-related harm (</w:t>
      </w:r>
      <w:proofErr w:type="spellStart"/>
      <w:r w:rsidRPr="00DB7BB8">
        <w:t>Kuerbis</w:t>
      </w:r>
      <w:proofErr w:type="spellEnd"/>
      <w:r w:rsidRPr="00DB7BB8">
        <w:t xml:space="preserve"> </w:t>
      </w:r>
      <w:r w:rsidRPr="00DB7BB8">
        <w:rPr>
          <w:i/>
          <w:iCs/>
        </w:rPr>
        <w:t>et al</w:t>
      </w:r>
      <w:r w:rsidRPr="00DB7BB8">
        <w:t>., 2014).</w:t>
      </w:r>
    </w:p>
    <w:p w14:paraId="5AC368A5" w14:textId="77777777" w:rsidR="00DB7BB8" w:rsidRPr="00DB7BB8" w:rsidRDefault="00DB7BB8" w:rsidP="00DB7BB8">
      <w:r w:rsidRPr="00DB7BB8">
        <w:t xml:space="preserve">Beyond biological factors, alcohol misuse among older adults is strongly influenced by psychological and social determinants of health. Retirement represents one of the most significant life transitions experienced during later adulthood. Although retirement may provide increased leisure time and improved quality of life for many individuals, it may also result in reduced daily structure, financial insecurity and the loss of social identity previously associated with employment (Brennan, Schutte and Moos, 2010). Research suggests that these changes may increase psychological vulnerability, particularly when combined with bereavement, loneliness or declining physical health (McInerney </w:t>
      </w:r>
      <w:r w:rsidRPr="00DB7BB8">
        <w:rPr>
          <w:i/>
          <w:iCs/>
        </w:rPr>
        <w:t>et al</w:t>
      </w:r>
      <w:r w:rsidRPr="00DB7BB8">
        <w:t>., 2023). Alcohol may therefore become a coping mechanism for managing stress, grief or social isolation, despite increasing the risk of dependency and worsening mental health over time.</w:t>
      </w:r>
    </w:p>
    <w:p w14:paraId="2D86DA6C" w14:textId="77777777" w:rsidR="00DB7BB8" w:rsidRPr="00DB7BB8" w:rsidRDefault="00DB7BB8" w:rsidP="00DB7BB8">
      <w:r w:rsidRPr="00DB7BB8">
        <w:t xml:space="preserve">Mental health also plays an important role in understanding alcohol misuse among older adults. Depression and anxiety frequently coexist with harmful drinking, creating a cyclical relationship whereby alcohol temporarily relieves emotional distress while simultaneously exacerbating psychological symptoms over time (Joshi </w:t>
      </w:r>
      <w:r w:rsidRPr="00DB7BB8">
        <w:rPr>
          <w:i/>
          <w:iCs/>
        </w:rPr>
        <w:t>et al</w:t>
      </w:r>
      <w:r w:rsidRPr="00DB7BB8">
        <w:t xml:space="preserve">., 2021). Older adults may be particularly susceptible because experiences such as bereavement, declining independence and chronic illness can negatively affect emotional wellbeing. Nevertheless, healthcare professionals may underestimate alcohol misuse among this population because symptoms such as memory loss, confusion or low </w:t>
      </w:r>
      <w:r w:rsidRPr="00DB7BB8">
        <w:lastRenderedPageBreak/>
        <w:t xml:space="preserve">mood are often attributed to ageing or dementia rather than alcohol-related harm (Bareham </w:t>
      </w:r>
      <w:r w:rsidRPr="00DB7BB8">
        <w:rPr>
          <w:i/>
          <w:iCs/>
        </w:rPr>
        <w:t>et al</w:t>
      </w:r>
      <w:r w:rsidRPr="00DB7BB8">
        <w:t>., 2020). This under-recognition contributes to delayed diagnosis and reduced opportunities for early intervention.</w:t>
      </w:r>
    </w:p>
    <w:p w14:paraId="297620C6" w14:textId="77777777" w:rsidR="00DB7BB8" w:rsidRPr="00DB7BB8" w:rsidRDefault="00DB7BB8" w:rsidP="00DB7BB8">
      <w:r w:rsidRPr="00DB7BB8">
        <w:t xml:space="preserve">The local context of Birmingham further strengthens the rationale for this research. Birmingham is one of the most culturally diverse cities within Europe and is characterised by substantial socioeconomic variation across communities. Birmingham City Council (2024) identifies an ageing population alongside persistent health inequalities affecting physical health, mental wellbeing and access to healthcare services. Marmot </w:t>
      </w:r>
      <w:r w:rsidRPr="00DB7BB8">
        <w:rPr>
          <w:i/>
          <w:iCs/>
        </w:rPr>
        <w:t>et al.</w:t>
      </w:r>
      <w:r w:rsidRPr="00DB7BB8">
        <w:t xml:space="preserve"> (2020) argue that deprivation remains a fundamental determinant of health, influencing lifestyle behaviours, chronic disease and premature mortality. Consequently, older adults living within deprived communities may experience multiple overlapping risk factors, including financial hardship, poor housing, social isolation and reduced access to preventative healthcare, all of which may contribute to alcohol-related harm.</w:t>
      </w:r>
    </w:p>
    <w:p w14:paraId="28F7E3C5" w14:textId="77777777" w:rsidR="00DB7BB8" w:rsidRPr="00DB7BB8" w:rsidRDefault="00DB7BB8" w:rsidP="00DB7BB8">
      <w:pPr>
        <w:rPr>
          <w:b/>
          <w:bCs/>
        </w:rPr>
      </w:pPr>
      <w:r w:rsidRPr="00DB7BB8">
        <w:rPr>
          <w:b/>
          <w:bCs/>
        </w:rPr>
        <w:t>1.3 Aim</w:t>
      </w:r>
    </w:p>
    <w:p w14:paraId="48E9BD4E" w14:textId="77777777" w:rsidR="00DB7BB8" w:rsidRPr="00DB7BB8" w:rsidRDefault="00DB7BB8" w:rsidP="00DB7BB8">
      <w:r w:rsidRPr="00DB7BB8">
        <w:t xml:space="preserve">The overall aim of this dissertation is </w:t>
      </w:r>
      <w:r w:rsidRPr="00DB7BB8">
        <w:rPr>
          <w:b/>
          <w:bCs/>
        </w:rPr>
        <w:t>to explore the impact of alcohol abuse among adults beyond retirement age in Birmingham over the last ten years through a literature-based thematic analysis.</w:t>
      </w:r>
    </w:p>
    <w:p w14:paraId="4A1030C7" w14:textId="77777777" w:rsidR="00DB7BB8" w:rsidRPr="00DB7BB8" w:rsidRDefault="00DB7BB8" w:rsidP="00DB7BB8">
      <w:r w:rsidRPr="00DB7BB8">
        <w:t>This aim reflects increasing concerns regarding alcohol-related harm among older adults and recognises the need to understand the complex biological, psychological and social factors influencing alcohol consumption during later life (</w:t>
      </w:r>
      <w:proofErr w:type="spellStart"/>
      <w:r w:rsidRPr="00DB7BB8">
        <w:t>Kuerbis</w:t>
      </w:r>
      <w:proofErr w:type="spellEnd"/>
      <w:r w:rsidRPr="00DB7BB8">
        <w:t xml:space="preserve"> </w:t>
      </w:r>
      <w:r w:rsidRPr="00DB7BB8">
        <w:rPr>
          <w:i/>
          <w:iCs/>
        </w:rPr>
        <w:t>et al</w:t>
      </w:r>
      <w:r w:rsidRPr="00DB7BB8">
        <w:t>., 2014; Rao and Crome, 2019). By synthesising current evidence from peer-reviewed literature, government reports and public health publications, the study seeks to provide a comprehensive understanding of alcohol misuse within this population and evaluate how existing health and social care services respond to this growing public health challenge.</w:t>
      </w:r>
    </w:p>
    <w:p w14:paraId="25A71606" w14:textId="55814C6E" w:rsidR="00DB7BB8" w:rsidRPr="00DB7BB8" w:rsidRDefault="008D1B35" w:rsidP="00DB7BB8">
      <w:pPr>
        <w:rPr>
          <w:b/>
          <w:bCs/>
        </w:rPr>
      </w:pPr>
      <w:r>
        <w:rPr>
          <w:b/>
          <w:bCs/>
        </w:rPr>
        <w:t>1</w:t>
      </w:r>
      <w:r w:rsidR="00DB7BB8" w:rsidRPr="00DB7BB8">
        <w:rPr>
          <w:b/>
          <w:bCs/>
        </w:rPr>
        <w:t>.4 Research Objectives</w:t>
      </w:r>
    </w:p>
    <w:p w14:paraId="1604AFA3" w14:textId="77777777" w:rsidR="00DB7BB8" w:rsidRPr="00DB7BB8" w:rsidRDefault="00DB7BB8" w:rsidP="00DB7BB8">
      <w:r w:rsidRPr="00DB7BB8">
        <w:t>To achieve the overall aim of this dissertation, the following research objectives have been developed:</w:t>
      </w:r>
    </w:p>
    <w:p w14:paraId="4CD2B051" w14:textId="77777777" w:rsidR="00DB7BB8" w:rsidRPr="00DB7BB8" w:rsidRDefault="00DB7BB8" w:rsidP="00DB7BB8">
      <w:pPr>
        <w:rPr>
          <w:b/>
          <w:bCs/>
        </w:rPr>
      </w:pPr>
      <w:r w:rsidRPr="00DB7BB8">
        <w:rPr>
          <w:b/>
          <w:bCs/>
        </w:rPr>
        <w:t>Objective One</w:t>
      </w:r>
    </w:p>
    <w:p w14:paraId="49C304CB" w14:textId="77777777" w:rsidR="00DB7BB8" w:rsidRPr="00DB7BB8" w:rsidRDefault="00DB7BB8" w:rsidP="00DB7BB8">
      <w:r w:rsidRPr="00DB7BB8">
        <w:t>To critically examine the factors contributing to alcohol abuse among adults beyond retirement age.</w:t>
      </w:r>
    </w:p>
    <w:p w14:paraId="599BB2C4" w14:textId="77777777" w:rsidR="00DB7BB8" w:rsidRPr="00DB7BB8" w:rsidRDefault="00DB7BB8" w:rsidP="00DB7BB8">
      <w:r w:rsidRPr="00DB7BB8">
        <w:t xml:space="preserve">This objective seeks to identify the biological, psychological and social influences associated with alcohol misuse in later life. Current literature suggests that retirement, bereavement, loneliness, chronic illness, declining physical health and mental health difficulties all contribute to increased vulnerability among older adults (Canham </w:t>
      </w:r>
      <w:r w:rsidRPr="00DB7BB8">
        <w:rPr>
          <w:i/>
          <w:iCs/>
        </w:rPr>
        <w:t>et al</w:t>
      </w:r>
      <w:r w:rsidRPr="00DB7BB8">
        <w:t xml:space="preserve">., 2016; McInerney </w:t>
      </w:r>
      <w:r w:rsidRPr="00DB7BB8">
        <w:rPr>
          <w:i/>
          <w:iCs/>
        </w:rPr>
        <w:t>et al</w:t>
      </w:r>
      <w:r w:rsidRPr="00DB7BB8">
        <w:t>., 2023). Understanding these risk factors provides the foundation for recognising why alcohol misuse develops and why some individuals are more susceptible than others.</w:t>
      </w:r>
    </w:p>
    <w:p w14:paraId="4525ECEF" w14:textId="77777777" w:rsidR="00DB7BB8" w:rsidRPr="00DB7BB8" w:rsidRDefault="00DB7BB8" w:rsidP="00DB7BB8">
      <w:pPr>
        <w:rPr>
          <w:b/>
          <w:bCs/>
        </w:rPr>
      </w:pPr>
      <w:r w:rsidRPr="00DB7BB8">
        <w:rPr>
          <w:b/>
          <w:bCs/>
        </w:rPr>
        <w:t>Objective Two</w:t>
      </w:r>
    </w:p>
    <w:p w14:paraId="5AFF5D98" w14:textId="77777777" w:rsidR="00DB7BB8" w:rsidRPr="00DB7BB8" w:rsidRDefault="00DB7BB8" w:rsidP="00DB7BB8">
      <w:r w:rsidRPr="00DB7BB8">
        <w:t>To evaluate the physical, psychological and social impact of alcohol abuse on older adults.</w:t>
      </w:r>
    </w:p>
    <w:p w14:paraId="11B68915" w14:textId="77777777" w:rsidR="00DB7BB8" w:rsidRPr="00DB7BB8" w:rsidRDefault="00DB7BB8" w:rsidP="00DB7BB8">
      <w:r w:rsidRPr="00DB7BB8">
        <w:t>Alcohol misuse affects much more than physical health alone. Previous research demonstrates that excessive alcohol consumption contributes to liver disease, cardiovascular disease, cognitive decline, depression, anxiety, falls, fractures and reduced independence (</w:t>
      </w:r>
      <w:proofErr w:type="spellStart"/>
      <w:r w:rsidRPr="00DB7BB8">
        <w:t>Fenollal</w:t>
      </w:r>
      <w:proofErr w:type="spellEnd"/>
      <w:r w:rsidRPr="00DB7BB8">
        <w:t xml:space="preserve">-Maldonado </w:t>
      </w:r>
      <w:r w:rsidRPr="00DB7BB8">
        <w:rPr>
          <w:i/>
          <w:iCs/>
        </w:rPr>
        <w:t>et al</w:t>
      </w:r>
      <w:r w:rsidRPr="00DB7BB8">
        <w:t xml:space="preserve">., 2022; Joshi </w:t>
      </w:r>
      <w:r w:rsidRPr="00DB7BB8">
        <w:rPr>
          <w:i/>
          <w:iCs/>
        </w:rPr>
        <w:t>et al</w:t>
      </w:r>
      <w:r w:rsidRPr="00DB7BB8">
        <w:t xml:space="preserve">., 2021). Alcohol-related harm also extends beyond the individual by affecting family relationships, increasing demands on informal carers and placing significant pressure on health and </w:t>
      </w:r>
      <w:r w:rsidRPr="00DB7BB8">
        <w:lastRenderedPageBreak/>
        <w:t>social care services (Public Health England, 2018). This objective therefore examines the wider consequences of alcohol misuse within later life.</w:t>
      </w:r>
    </w:p>
    <w:p w14:paraId="22B59D95" w14:textId="77777777" w:rsidR="00DB7BB8" w:rsidRPr="00DB7BB8" w:rsidRDefault="00DB7BB8" w:rsidP="00DB7BB8">
      <w:pPr>
        <w:rPr>
          <w:b/>
          <w:bCs/>
        </w:rPr>
      </w:pPr>
      <w:r w:rsidRPr="00DB7BB8">
        <w:rPr>
          <w:b/>
          <w:bCs/>
        </w:rPr>
        <w:t>Objective Three</w:t>
      </w:r>
    </w:p>
    <w:p w14:paraId="2C6B2463" w14:textId="77777777" w:rsidR="00DB7BB8" w:rsidRPr="00DB7BB8" w:rsidRDefault="00DB7BB8" w:rsidP="00DB7BB8">
      <w:r w:rsidRPr="00DB7BB8">
        <w:t>To critically evaluate current national and local policies and interventions aimed at reducing alcohol-related harm among older adults.</w:t>
      </w:r>
    </w:p>
    <w:p w14:paraId="255FB9D7" w14:textId="77777777" w:rsidR="00DB7BB8" w:rsidRPr="00DB7BB8" w:rsidRDefault="00DB7BB8" w:rsidP="00DB7BB8">
      <w:r w:rsidRPr="00DB7BB8">
        <w:t>National organisations including the National Institute for Health and Care Excellence (NICE), NHS England and the Office for Health Improvement and Disparities have developed strategies to reduce alcohol-related harm through prevention, early intervention and specialist treatment services (National Institute for Health and Care Excellence, 2011; NHS England, 2019; Office for Health Improvement and Disparities, 2024a). At a local level, Birmingham City Council has implemented public health initiatives designed to reduce alcohol-related harm and improve access to treatment services (Birmingham City Council, 2022). This objective evaluates the effectiveness of these interventions while considering whether current services adequately meet the needs of adults beyond retirement age.</w:t>
      </w:r>
    </w:p>
    <w:p w14:paraId="646938B5" w14:textId="77777777" w:rsidR="00DB7BB8" w:rsidRPr="00DB7BB8" w:rsidRDefault="00DB7BB8" w:rsidP="00DB7BB8">
      <w:pPr>
        <w:rPr>
          <w:b/>
          <w:bCs/>
        </w:rPr>
      </w:pPr>
      <w:r w:rsidRPr="00DB7BB8">
        <w:rPr>
          <w:b/>
          <w:bCs/>
        </w:rPr>
        <w:t>Objective Four</w:t>
      </w:r>
    </w:p>
    <w:p w14:paraId="33B15C29" w14:textId="77777777" w:rsidR="00DB7BB8" w:rsidRPr="00DB7BB8" w:rsidRDefault="00DB7BB8" w:rsidP="00DB7BB8">
      <w:r w:rsidRPr="00DB7BB8">
        <w:t>To identify recommendations for future health and social care practice, policy development and research.</w:t>
      </w:r>
    </w:p>
    <w:p w14:paraId="362953A8" w14:textId="77777777" w:rsidR="00DB7BB8" w:rsidRPr="00DB7BB8" w:rsidRDefault="00DB7BB8" w:rsidP="00DB7BB8">
      <w:r w:rsidRPr="00DB7BB8">
        <w:t xml:space="preserve">The final objective aims to develop evidence-based recommendations informed by the findings of the literature review. These recommendations focus on improving alcohol screening, increasing professional awareness, reducing social isolation, strengthening multidisciplinary working and encouraging further research into alcohol misuse among older adults (Armstrong-Moore </w:t>
      </w:r>
      <w:r w:rsidRPr="00DB7BB8">
        <w:rPr>
          <w:i/>
          <w:iCs/>
        </w:rPr>
        <w:t>et al</w:t>
      </w:r>
      <w:r w:rsidRPr="00DB7BB8">
        <w:t xml:space="preserve">., 2018; </w:t>
      </w:r>
      <w:proofErr w:type="spellStart"/>
      <w:r w:rsidRPr="00DB7BB8">
        <w:t>Boumans</w:t>
      </w:r>
      <w:proofErr w:type="spellEnd"/>
      <w:r w:rsidRPr="00DB7BB8">
        <w:t xml:space="preserve"> </w:t>
      </w:r>
      <w:r w:rsidRPr="00DB7BB8">
        <w:rPr>
          <w:i/>
          <w:iCs/>
        </w:rPr>
        <w:t>et al</w:t>
      </w:r>
      <w:r w:rsidRPr="00DB7BB8">
        <w:t>., 2022). By identifying areas for improvement, the dissertation seeks to contribute to the development of more effective services for older adults within Birmingham and across the United Kingdom.</w:t>
      </w:r>
    </w:p>
    <w:p w14:paraId="6A7B27CC" w14:textId="01985987" w:rsidR="00DB7BB8" w:rsidRPr="00DB7BB8" w:rsidRDefault="00DB7BB8" w:rsidP="00DB7BB8"/>
    <w:p w14:paraId="1182B2D3" w14:textId="26B8260C" w:rsidR="00DB7BB8" w:rsidRPr="008D1B35" w:rsidRDefault="00DB7BB8" w:rsidP="00DB7BB8">
      <w:pPr>
        <w:rPr>
          <w:b/>
          <w:bCs/>
        </w:rPr>
      </w:pPr>
      <w:r w:rsidRPr="00DB7BB8">
        <w:rPr>
          <w:b/>
          <w:bCs/>
        </w:rPr>
        <w:t>1.5 Research Question</w:t>
      </w:r>
    </w:p>
    <w:p w14:paraId="5E12F888" w14:textId="77777777" w:rsidR="00DB7BB8" w:rsidRPr="00DB7BB8" w:rsidRDefault="00DB7BB8" w:rsidP="00DB7BB8">
      <w:r w:rsidRPr="00DB7BB8">
        <w:rPr>
          <w:b/>
          <w:bCs/>
        </w:rPr>
        <w:t>What has been the impact of alcohol abuse among adults beyond retirement age in Birmingham over the last ten years?</w:t>
      </w:r>
    </w:p>
    <w:p w14:paraId="18D555DF" w14:textId="77777777" w:rsidR="00DB7BB8" w:rsidRPr="00DB7BB8" w:rsidRDefault="00DB7BB8" w:rsidP="00DB7BB8">
      <w:r w:rsidRPr="00DB7BB8">
        <w:t>This question has been developed in response to increasing evidence that alcohol misuse among older adults represents an emerging public health concern requiring greater attention within health and social care practice (Rao, 2017). Although substantial research has examined alcohol consumption among younger adults, comparatively fewer studies have explored the experiences of adults beyond retirement age, particularly within the context of Birmingham.</w:t>
      </w:r>
    </w:p>
    <w:p w14:paraId="4B4C0508" w14:textId="77777777" w:rsidR="00DB7BB8" w:rsidRPr="00DB7BB8" w:rsidRDefault="00DB7BB8" w:rsidP="00DB7BB8">
      <w:r w:rsidRPr="00DB7BB8">
        <w:t xml:space="preserve">To answer this research question, the dissertation adopts a </w:t>
      </w:r>
      <w:r w:rsidRPr="00DB7BB8">
        <w:rPr>
          <w:b/>
          <w:bCs/>
        </w:rPr>
        <w:t>secondary research methodology</w:t>
      </w:r>
      <w:r w:rsidRPr="00DB7BB8">
        <w:t xml:space="preserve"> using </w:t>
      </w:r>
      <w:r w:rsidRPr="00DB7BB8">
        <w:rPr>
          <w:b/>
          <w:bCs/>
        </w:rPr>
        <w:t>thematic analysis</w:t>
      </w:r>
      <w:r w:rsidRPr="00DB7BB8">
        <w:t xml:space="preserve"> to examine evidence from peer-reviewed journal articles, government reports, policy documents and public health publications. Secondary research is particularly appropriate because it enables existing evidence from multiple high-quality sources to be synthesised, providing a comprehensive understanding of the topic while avoiding the practical and ethical challenges associated with collecting primary data (Arksey and O'Malley, 2005).</w:t>
      </w:r>
    </w:p>
    <w:p w14:paraId="7FBD0AED" w14:textId="3BB89B2E" w:rsidR="00DB7BB8" w:rsidRPr="00DB7BB8" w:rsidRDefault="00DB7BB8" w:rsidP="00DB7BB8"/>
    <w:p w14:paraId="1259100D" w14:textId="77777777" w:rsidR="00DB7BB8" w:rsidRPr="00DB7BB8" w:rsidRDefault="00DB7BB8" w:rsidP="00DB7BB8">
      <w:pPr>
        <w:rPr>
          <w:b/>
          <w:bCs/>
        </w:rPr>
      </w:pPr>
      <w:r w:rsidRPr="00DB7BB8">
        <w:rPr>
          <w:b/>
          <w:bCs/>
        </w:rPr>
        <w:t>1.6 Structure of the Dissertation</w:t>
      </w:r>
    </w:p>
    <w:p w14:paraId="7DC97033" w14:textId="77777777" w:rsidR="00DB7BB8" w:rsidRPr="00DB7BB8" w:rsidRDefault="00DB7BB8" w:rsidP="00DB7BB8">
      <w:r w:rsidRPr="00DB7BB8">
        <w:lastRenderedPageBreak/>
        <w:t>This dissertation is organised into six chapters, each contributing to the overall investigation of alcohol abuse among adults beyond retirement age in Birmingham.</w:t>
      </w:r>
    </w:p>
    <w:p w14:paraId="33E25E8C" w14:textId="77777777" w:rsidR="00DB7BB8" w:rsidRPr="00DB7BB8" w:rsidRDefault="00DB7BB8" w:rsidP="00DB7BB8">
      <w:r w:rsidRPr="00DB7BB8">
        <w:rPr>
          <w:b/>
          <w:bCs/>
        </w:rPr>
        <w:t>Chapter One</w:t>
      </w:r>
      <w:r w:rsidRPr="00DB7BB8">
        <w:t xml:space="preserve"> introduces the research topic by outlining the background, rationale, research aim, objectives and research question. It establishes the significance of alcohol misuse among older adults and explains why Birmingham provides an appropriate context for investigation.</w:t>
      </w:r>
    </w:p>
    <w:p w14:paraId="0E51EAD1" w14:textId="77777777" w:rsidR="00DB7BB8" w:rsidRPr="00DB7BB8" w:rsidRDefault="00DB7BB8" w:rsidP="00DB7BB8">
      <w:r w:rsidRPr="00DB7BB8">
        <w:rPr>
          <w:b/>
          <w:bCs/>
        </w:rPr>
        <w:t>Chapter Two</w:t>
      </w:r>
      <w:r w:rsidRPr="00DB7BB8">
        <w:t xml:space="preserve"> presents a critical review of the existing literature. The chapter examines the historical development of alcohol misuse among older adults, international and national perspectives, local issues affecting Birmingham and relevant theoretical frameworks, including the </w:t>
      </w:r>
      <w:r w:rsidRPr="00DB7BB8">
        <w:rPr>
          <w:b/>
          <w:bCs/>
        </w:rPr>
        <w:t>Biopsychosocial Model</w:t>
      </w:r>
      <w:r w:rsidRPr="00DB7BB8">
        <w:t xml:space="preserve"> (Engel, 1977), </w:t>
      </w:r>
      <w:r w:rsidRPr="00DB7BB8">
        <w:rPr>
          <w:b/>
          <w:bCs/>
        </w:rPr>
        <w:t>Life Course Theory</w:t>
      </w:r>
      <w:r w:rsidRPr="00DB7BB8">
        <w:t xml:space="preserve"> and the </w:t>
      </w:r>
      <w:r w:rsidRPr="00DB7BB8">
        <w:rPr>
          <w:b/>
          <w:bCs/>
        </w:rPr>
        <w:t>Transactional Model of Stress and Coping</w:t>
      </w:r>
      <w:r w:rsidRPr="00DB7BB8">
        <w:t xml:space="preserve"> (Lazarus and Folkman, 1984). Current public health policies, research evidence and gaps within the literature are critically evaluated to establish the theoretical foundation for the study.</w:t>
      </w:r>
    </w:p>
    <w:p w14:paraId="77AA121D" w14:textId="77777777" w:rsidR="00DB7BB8" w:rsidRPr="00DB7BB8" w:rsidRDefault="00DB7BB8" w:rsidP="00DB7BB8">
      <w:r w:rsidRPr="00DB7BB8">
        <w:rPr>
          <w:b/>
          <w:bCs/>
        </w:rPr>
        <w:t>Chapter Three</w:t>
      </w:r>
      <w:r w:rsidRPr="00DB7BB8">
        <w:t xml:space="preserve"> outlines the research methodology adopted for the dissertation. It explains the rationale for using secondary research and thematic analysis, describes the literature search strategy, inclusion and exclusion criteria, research validation procedures and ethical considerations. The methodology follows the principles outlined by Braun and Clarke (2006) and is supported by the </w:t>
      </w:r>
      <w:r w:rsidRPr="00DB7BB8">
        <w:rPr>
          <w:b/>
          <w:bCs/>
        </w:rPr>
        <w:t>PRISMA 2020 Statement</w:t>
      </w:r>
      <w:r w:rsidRPr="00DB7BB8">
        <w:t xml:space="preserve"> for transparent reporting of evidence selection (Page </w:t>
      </w:r>
      <w:r w:rsidRPr="00DB7BB8">
        <w:rPr>
          <w:i/>
          <w:iCs/>
        </w:rPr>
        <w:t>et al</w:t>
      </w:r>
      <w:r w:rsidRPr="00DB7BB8">
        <w:t>., 2021).</w:t>
      </w:r>
    </w:p>
    <w:p w14:paraId="5285D998" w14:textId="77777777" w:rsidR="00DB7BB8" w:rsidRPr="00DB7BB8" w:rsidRDefault="00DB7BB8" w:rsidP="00DB7BB8">
      <w:r w:rsidRPr="00DB7BB8">
        <w:rPr>
          <w:b/>
          <w:bCs/>
        </w:rPr>
        <w:t>Chapter Four</w:t>
      </w:r>
      <w:r w:rsidRPr="00DB7BB8">
        <w:t xml:space="preserve"> presents the findings and discussion arising from the thematic analysis. Three interconnected themes are explored: </w:t>
      </w:r>
      <w:r w:rsidRPr="00DB7BB8">
        <w:rPr>
          <w:b/>
          <w:bCs/>
        </w:rPr>
        <w:t>factors influencing alcohol abuse among older adults</w:t>
      </w:r>
      <w:r w:rsidRPr="00DB7BB8">
        <w:t xml:space="preserve">, </w:t>
      </w:r>
      <w:r w:rsidRPr="00DB7BB8">
        <w:rPr>
          <w:b/>
          <w:bCs/>
        </w:rPr>
        <w:t>the physical, psychological and social consequences of alcohol misuse</w:t>
      </w:r>
      <w:r w:rsidRPr="00DB7BB8">
        <w:t xml:space="preserve">, and </w:t>
      </w:r>
      <w:r w:rsidRPr="00DB7BB8">
        <w:rPr>
          <w:b/>
          <w:bCs/>
        </w:rPr>
        <w:t>current interventions and public health policies</w:t>
      </w:r>
      <w:r w:rsidRPr="00DB7BB8">
        <w:t>. Throughout the chapter, findings are critically discussed in relation to previous research, theoretical frameworks and current health policy.</w:t>
      </w:r>
    </w:p>
    <w:p w14:paraId="73F98E2F" w14:textId="77777777" w:rsidR="00DB7BB8" w:rsidRPr="00DB7BB8" w:rsidRDefault="00DB7BB8" w:rsidP="00DB7BB8">
      <w:r w:rsidRPr="00DB7BB8">
        <w:rPr>
          <w:b/>
          <w:bCs/>
        </w:rPr>
        <w:t>Chapter Five</w:t>
      </w:r>
      <w:r w:rsidRPr="00DB7BB8">
        <w:t xml:space="preserve"> provides the overall conclusions of the dissertation and evaluates how the research </w:t>
      </w:r>
      <w:proofErr w:type="gramStart"/>
      <w:r w:rsidRPr="00DB7BB8">
        <w:t>aim</w:t>
      </w:r>
      <w:proofErr w:type="gramEnd"/>
      <w:r w:rsidRPr="00DB7BB8">
        <w:t xml:space="preserve"> and objectives have been achieved. The chapter presents evidence-based recommendations for healthcare practice, policy development and future research while reflecting upon the implications of the findings for health and social care professionals working with older adults.</w:t>
      </w:r>
    </w:p>
    <w:p w14:paraId="769F426B" w14:textId="77777777" w:rsidR="00DB7BB8" w:rsidRPr="00DB7BB8" w:rsidRDefault="00DB7BB8" w:rsidP="00DB7BB8">
      <w:pPr>
        <w:rPr>
          <w:b/>
          <w:bCs/>
        </w:rPr>
      </w:pPr>
      <w:r w:rsidRPr="00DB7BB8">
        <w:rPr>
          <w:b/>
          <w:bCs/>
        </w:rPr>
        <w:t>CHAPTER 2 – LITERATURE REVIEW</w:t>
      </w:r>
    </w:p>
    <w:p w14:paraId="56C3F789" w14:textId="77777777" w:rsidR="00DB7BB8" w:rsidRPr="00DB7BB8" w:rsidRDefault="00DB7BB8" w:rsidP="00DB7BB8">
      <w:pPr>
        <w:rPr>
          <w:b/>
          <w:bCs/>
        </w:rPr>
      </w:pPr>
      <w:r w:rsidRPr="00DB7BB8">
        <w:rPr>
          <w:b/>
          <w:bCs/>
        </w:rPr>
        <w:t>2.1 Introduction</w:t>
      </w:r>
    </w:p>
    <w:p w14:paraId="36FC1591" w14:textId="77777777" w:rsidR="00DB7BB8" w:rsidRPr="00DB7BB8" w:rsidRDefault="00DB7BB8" w:rsidP="00DB7BB8">
      <w:r w:rsidRPr="00DB7BB8">
        <w:t>Alcohol misuse among older adults has become an increasingly significant public health issue due to population ageing, changing patterns of alcohol consumption and increasing life expectancy. While harmful alcohol use has traditionally been associated with adolescents and younger adults, recent evidence indicates that adults beyond retirement age are experiencing increasing levels of alcohol-related morbidity, mortality and healthcare utilisation (Office for Health Improvement and Disparities, 2024a). This trend has prompted growing concern among healthcare professionals, policymakers and researchers regarding the adequacy of existing prevention strategies and treatment services for older populations (Rao and Crome, 2019).</w:t>
      </w:r>
    </w:p>
    <w:p w14:paraId="7FD42A7F" w14:textId="77777777" w:rsidR="00DB7BB8" w:rsidRPr="00DB7BB8" w:rsidRDefault="00DB7BB8" w:rsidP="00DB7BB8">
      <w:r w:rsidRPr="00DB7BB8">
        <w:t xml:space="preserve">The purpose of this chapter is to critically review the existing literature relating to alcohol abuse among adults beyond retirement age. Rather than simply describing previous studies, this chapter compares, evaluates and critiques the available evidence to identify current knowledge, inconsistencies and gaps within the literature. </w:t>
      </w:r>
      <w:proofErr w:type="gramStart"/>
      <w:r w:rsidRPr="00DB7BB8">
        <w:t>Particular attention</w:t>
      </w:r>
      <w:proofErr w:type="gramEnd"/>
      <w:r w:rsidRPr="00DB7BB8">
        <w:t xml:space="preserve"> is given to the biological, psychological and social factors influencing alcohol misuse, the health consequences associated with harmful drinking, and the effectiveness of current national and local interventions. The chapter also explores relevant theoretical frameworks that underpin understanding of alcohol misuse in later life, </w:t>
      </w:r>
      <w:r w:rsidRPr="00DB7BB8">
        <w:lastRenderedPageBreak/>
        <w:t xml:space="preserve">including the </w:t>
      </w:r>
      <w:r w:rsidRPr="00DB7BB8">
        <w:rPr>
          <w:b/>
          <w:bCs/>
        </w:rPr>
        <w:t>Biopsychosocial Model</w:t>
      </w:r>
      <w:r w:rsidRPr="00DB7BB8">
        <w:t xml:space="preserve">, </w:t>
      </w:r>
      <w:r w:rsidRPr="00DB7BB8">
        <w:rPr>
          <w:b/>
          <w:bCs/>
        </w:rPr>
        <w:t>Life Course Theory</w:t>
      </w:r>
      <w:r w:rsidRPr="00DB7BB8">
        <w:t xml:space="preserve">, and the </w:t>
      </w:r>
      <w:r w:rsidRPr="00DB7BB8">
        <w:rPr>
          <w:b/>
          <w:bCs/>
        </w:rPr>
        <w:t>Transactional Model of Stress and Coping</w:t>
      </w:r>
      <w:r w:rsidRPr="00DB7BB8">
        <w:t>.</w:t>
      </w:r>
    </w:p>
    <w:p w14:paraId="0E0237AA" w14:textId="4CAF483D" w:rsidR="00DB7BB8" w:rsidRPr="00DB7BB8" w:rsidRDefault="00DB7BB8" w:rsidP="00DB7BB8"/>
    <w:p w14:paraId="061E393F" w14:textId="77777777" w:rsidR="00DB7BB8" w:rsidRPr="00DB7BB8" w:rsidRDefault="00DB7BB8" w:rsidP="00DB7BB8">
      <w:pPr>
        <w:rPr>
          <w:b/>
          <w:bCs/>
        </w:rPr>
      </w:pPr>
      <w:r w:rsidRPr="00DB7BB8">
        <w:rPr>
          <w:b/>
          <w:bCs/>
        </w:rPr>
        <w:t>2.2 Historical Background</w:t>
      </w:r>
    </w:p>
    <w:p w14:paraId="5086DA1C" w14:textId="77777777" w:rsidR="00DB7BB8" w:rsidRPr="00DB7BB8" w:rsidRDefault="00DB7BB8" w:rsidP="00DB7BB8">
      <w:r w:rsidRPr="00DB7BB8">
        <w:t>Alcohol has played an important role in British society for centuries, serving cultural, religious and social functions while also contributing to significant health and social problems. Historically, excessive alcohol consumption was predominantly associated with working-age men and public drinking environments, leading researchers and policymakers to focus intervention strategies on younger populations and alcohol-related crime (Rao, 2017). Consequently, alcohol misuse among older adults received relatively little attention within healthcare policy or academic research until the early twenty-first century.</w:t>
      </w:r>
    </w:p>
    <w:p w14:paraId="6A5202CC" w14:textId="77777777" w:rsidR="00DB7BB8" w:rsidRPr="00DB7BB8" w:rsidRDefault="00DB7BB8" w:rsidP="00DB7BB8">
      <w:r w:rsidRPr="00DB7BB8">
        <w:t xml:space="preserve">Early research frequently assumed that alcohol consumption naturally declined following retirement because of deteriorating health and reduced social drinking opportunities. However, more recent longitudinal studies challenge this assumption. Brennan, Schutte and Moos (2010) demonstrated that retirement does not necessarily reduce alcohol consumption and may instead increase drinking among some individuals, particularly those experiencing reduced social support or psychological distress. Similarly, Holton </w:t>
      </w:r>
      <w:r w:rsidRPr="00DB7BB8">
        <w:rPr>
          <w:i/>
          <w:iCs/>
        </w:rPr>
        <w:t>et al.</w:t>
      </w:r>
      <w:r w:rsidRPr="00DB7BB8">
        <w:t xml:space="preserve"> (2019) found that retirement influences alcohol consumption differently depending on an individual's financial circumstances, physical health, social networks and previous drinking behaviours. These findings illustrate that retirement should not be viewed as a direct cause of alcohol misuse but rather as a life transition that may interact with existing vulnerabilities.</w:t>
      </w:r>
    </w:p>
    <w:p w14:paraId="2008192B" w14:textId="77777777" w:rsidR="00DB7BB8" w:rsidRPr="00DB7BB8" w:rsidRDefault="00DB7BB8" w:rsidP="00DB7BB8">
      <w:r w:rsidRPr="00DB7BB8">
        <w:t>Despite this progress, significant challenges remain. Much of the historical literature focused predominantly on alcohol dependence rather than hazardous drinking among older adults. Consequently, moderate but harmful drinking behaviours frequently received less attention, even though older adults experience physiological changes that increase alcohol-related risk at lower consumption levels than younger adults (</w:t>
      </w:r>
      <w:proofErr w:type="spellStart"/>
      <w:r w:rsidRPr="00DB7BB8">
        <w:t>Fenollal</w:t>
      </w:r>
      <w:proofErr w:type="spellEnd"/>
      <w:r w:rsidRPr="00DB7BB8">
        <w:t xml:space="preserve">-Maldonado </w:t>
      </w:r>
      <w:r w:rsidRPr="00DB7BB8">
        <w:rPr>
          <w:i/>
          <w:iCs/>
        </w:rPr>
        <w:t>et al</w:t>
      </w:r>
      <w:r w:rsidRPr="00DB7BB8">
        <w:t>., 2022). Furthermore, earlier research often combined older adults within broader adult populations, limiting understanding of the unique biological, psychological and social factors affecting individuals beyond retirement age.</w:t>
      </w:r>
    </w:p>
    <w:p w14:paraId="116B3E77" w14:textId="77777777" w:rsidR="00DB7BB8" w:rsidRPr="00DB7BB8" w:rsidRDefault="00DB7BB8" w:rsidP="00DB7BB8">
      <w:pPr>
        <w:rPr>
          <w:b/>
          <w:bCs/>
        </w:rPr>
      </w:pPr>
      <w:r w:rsidRPr="00DB7BB8">
        <w:rPr>
          <w:b/>
          <w:bCs/>
        </w:rPr>
        <w:t>2.3 Alcohol Misuse Among Older Adults</w:t>
      </w:r>
    </w:p>
    <w:p w14:paraId="5A481FB7" w14:textId="77777777" w:rsidR="00DB7BB8" w:rsidRPr="00DB7BB8" w:rsidRDefault="00DB7BB8" w:rsidP="00DB7BB8">
      <w:r w:rsidRPr="00DB7BB8">
        <w:t>Alcohol misuse among older adults has become an increasingly important public health concern due to demographic ageing, changing drinking behaviours and improvements in life expectancy. Historically, alcohol misuse was perceived primarily as an issue affecting adolescents and younger adults; however, evidence now suggests that adults beyond retirement age represent one of the fastest growing groups experiencing alcohol-related harm (Office for Health Improvement and Disparities, 2024a). This shift has challenged traditional assumptions regarding alcohol consumption during later life and has highlighted the need for healthcare services to adopt age-specific approaches to prevention, assessment and treatment.</w:t>
      </w:r>
    </w:p>
    <w:p w14:paraId="6CED0B29" w14:textId="77777777" w:rsidR="00DB7BB8" w:rsidRPr="00DB7BB8" w:rsidRDefault="00DB7BB8" w:rsidP="00DB7BB8">
      <w:r w:rsidRPr="00DB7BB8">
        <w:t xml:space="preserve">Psychological wellbeing also plays an important role in understanding alcohol misuse among older adults. Retirement, bereavement, reduced independence, financial insecurity and declining physical health represent significant life transitions that may contribute to anxiety, depression and emotional distress (McInerney </w:t>
      </w:r>
      <w:r w:rsidRPr="00DB7BB8">
        <w:rPr>
          <w:i/>
          <w:iCs/>
        </w:rPr>
        <w:t>et al</w:t>
      </w:r>
      <w:r w:rsidRPr="00DB7BB8">
        <w:t xml:space="preserve">., 2023). While many individuals adapt positively to these changes, others experience reduced resilience and may begin using alcohol as a coping mechanism. Lazarus and Folkman's (1984) Transactional Model of Stress and Coping </w:t>
      </w:r>
      <w:proofErr w:type="gramStart"/>
      <w:r w:rsidRPr="00DB7BB8">
        <w:t>suggests</w:t>
      </w:r>
      <w:proofErr w:type="gramEnd"/>
      <w:r w:rsidRPr="00DB7BB8">
        <w:t xml:space="preserve"> that individuals experiencing </w:t>
      </w:r>
      <w:r w:rsidRPr="00DB7BB8">
        <w:lastRenderedPageBreak/>
        <w:t>stress may adopt either adaptive or maladaptive coping strategies depending upon how they perceive available resources. Within this context, alcohol consumption may temporarily reduce emotional distress but ultimately contributes to worsening mental health and increased dependency.</w:t>
      </w:r>
    </w:p>
    <w:p w14:paraId="0C44AABA" w14:textId="77777777" w:rsidR="00DB7BB8" w:rsidRPr="00DB7BB8" w:rsidRDefault="00DB7BB8" w:rsidP="00DB7BB8">
      <w:r w:rsidRPr="00DB7BB8">
        <w:t xml:space="preserve">Research also suggests that harmful drinking among older adults differs substantially from patterns observed among younger populations. Younger adults are more likely to engage in episodic binge drinking associated with social activities, whereas older adults frequently consume alcohol regularly within the home environment (Kelly </w:t>
      </w:r>
      <w:r w:rsidRPr="00DB7BB8">
        <w:rPr>
          <w:i/>
          <w:iCs/>
        </w:rPr>
        <w:t>et al</w:t>
      </w:r>
      <w:r w:rsidRPr="00DB7BB8">
        <w:t>., 2018a). This pattern may remain hidden from healthcare professionals and family members because it is less visible than public drinking behaviours. Consequently, hazardous drinking may continue unnoticed for many years before significant physical or psychological complications develop.</w:t>
      </w:r>
    </w:p>
    <w:p w14:paraId="41566694" w14:textId="77777777" w:rsidR="00DB7BB8" w:rsidRPr="00DB7BB8" w:rsidRDefault="00DB7BB8" w:rsidP="00DB7BB8">
      <w:r w:rsidRPr="00DB7BB8">
        <w:t>From a public health perspective, alcohol misuse among older adults presents considerable challenges for healthcare systems. Alcohol-related hospital admissions among adults aged 65 years and above continue to increase across England, placing growing pressure on emergency departments, acute hospital services and community care providers (Office for Health Improvement and Disparities, 2024b). Older adults admitted to hospital with alcohol-related conditions frequently experience longer hospital stays, increased rehabilitation needs and greater dependence upon health and social care services following discharge (Public Health England, 2018). These findings demonstrate that alcohol misuse should not be viewed solely as an individual behavioural issue but also as an important challenge for healthcare planning and resource allocation.</w:t>
      </w:r>
    </w:p>
    <w:p w14:paraId="3F435BAA" w14:textId="77777777" w:rsidR="00DB7BB8" w:rsidRPr="00DB7BB8" w:rsidRDefault="00DB7BB8" w:rsidP="00DB7BB8">
      <w:pPr>
        <w:rPr>
          <w:b/>
          <w:bCs/>
        </w:rPr>
      </w:pPr>
      <w:r w:rsidRPr="00DB7BB8">
        <w:rPr>
          <w:b/>
          <w:bCs/>
        </w:rPr>
        <w:t>2.4 Global Context</w:t>
      </w:r>
    </w:p>
    <w:p w14:paraId="1620648C" w14:textId="77777777" w:rsidR="00DB7BB8" w:rsidRPr="00DB7BB8" w:rsidRDefault="00DB7BB8" w:rsidP="00DB7BB8">
      <w:r w:rsidRPr="00DB7BB8">
        <w:t>Alcohol misuse represents one of the leading contributors to the global burden of disease, affecting individuals, families and healthcare systems across every region of the world. The World Health Organization (2024) estimates that harmful alcohol consumption contributes to approximately three million deaths annually and is associated with over 200 disease conditions, including liver cirrhosis, cardiovascular disease, cancer, injuries and mental health disorders. While alcohol-related harm affects all age groups, international evidence increasingly recognises that older adults constitute a growing population requiring targeted prevention and treatment strategies.</w:t>
      </w:r>
    </w:p>
    <w:p w14:paraId="64A7595E" w14:textId="77777777" w:rsidR="00DB7BB8" w:rsidRPr="00DB7BB8" w:rsidRDefault="00DB7BB8" w:rsidP="00DB7BB8">
      <w:pPr>
        <w:rPr>
          <w:b/>
          <w:bCs/>
        </w:rPr>
      </w:pPr>
      <w:r w:rsidRPr="00DB7BB8">
        <w:rPr>
          <w:b/>
          <w:bCs/>
        </w:rPr>
        <w:t>2.5 National Context (United Kingdom)</w:t>
      </w:r>
    </w:p>
    <w:p w14:paraId="031C4BBC" w14:textId="77777777" w:rsidR="00DB7BB8" w:rsidRPr="00DB7BB8" w:rsidRDefault="00DB7BB8" w:rsidP="00DB7BB8">
      <w:r w:rsidRPr="00DB7BB8">
        <w:t xml:space="preserve">Alcohol misuse remains a major public health concern within the United Kingdom and continues to impose considerable pressure on health and social care services. Although national alcohol consumption has declined slightly in some younger age groups over recent years, alcohol-related hospital admissions and alcohol-specific deaths among older adults have continued to increase (Office for Health Improvement and Disparities, 2024a; Office for National Statistics, 2024). This trend reflects demographic ageing, improvements in life expectancy and the continuation of drinking behaviours established during earlier adulthood (Holton </w:t>
      </w:r>
      <w:r w:rsidRPr="00DB7BB8">
        <w:rPr>
          <w:i/>
          <w:iCs/>
        </w:rPr>
        <w:t>et al</w:t>
      </w:r>
      <w:r w:rsidRPr="00DB7BB8">
        <w:t>., 2019). Consequently, alcohol misuse among adults beyond retirement age has become an increasingly important issue for healthcare policy and service planning.</w:t>
      </w:r>
    </w:p>
    <w:p w14:paraId="6F922F67" w14:textId="77777777" w:rsidR="00DB7BB8" w:rsidRPr="00DB7BB8" w:rsidRDefault="00DB7BB8" w:rsidP="00DB7BB8">
      <w:r w:rsidRPr="00DB7BB8">
        <w:t xml:space="preserve">The United Kingdom has adopted a prevention-focused approach to reducing alcohol-related harm. The </w:t>
      </w:r>
      <w:r w:rsidRPr="00DB7BB8">
        <w:rPr>
          <w:b/>
          <w:bCs/>
        </w:rPr>
        <w:t>UK Chief Medical Officers' Low Risk Drinking Guidelines</w:t>
      </w:r>
      <w:r w:rsidRPr="00DB7BB8">
        <w:t xml:space="preserve"> recommend that adults should not regularly consume more than 14 units of alcohol per week, spread over several days, while recognising that older adults may experience alcohol-related harm at lower levels of consumption due to physiological ageing (Department of Health, 2016). However, despite these recommendations, awareness of age-specific alcohol risks remains limited among many older adults, </w:t>
      </w:r>
      <w:r w:rsidRPr="00DB7BB8">
        <w:lastRenderedPageBreak/>
        <w:t>suggesting that public health messaging has not always been effectively targeted towards this population (Rao and Crome, 2019).</w:t>
      </w:r>
    </w:p>
    <w:p w14:paraId="563186E4" w14:textId="77777777" w:rsidR="00DB7BB8" w:rsidRPr="00DB7BB8" w:rsidRDefault="00DB7BB8" w:rsidP="00DB7BB8">
      <w:r w:rsidRPr="00DB7BB8">
        <w:t xml:space="preserve">The </w:t>
      </w:r>
      <w:r w:rsidRPr="00DB7BB8">
        <w:rPr>
          <w:b/>
          <w:bCs/>
        </w:rPr>
        <w:t>National Institute for Health and Care Excellence (NICE)</w:t>
      </w:r>
      <w:r w:rsidRPr="00DB7BB8">
        <w:t xml:space="preserve"> has developed comprehensive guidance relating to alcohol-use disorders, emphasising early identification, screening, assessment and evidence-based treatment (National Institute for Health and Care Excellence, 2011). NICE recommends that healthcare professionals routinely assess alcohol consumption using validated screening tools and provide brief interventions for individuals identified as drinking at hazardous or harmful levels. Specialist treatment services, including psychological interventions and pharmacological therapies, are recommended for individuals meeting the criteria for alcohol dependence (National Institute for Health and Care Excellence, 2011). Despite these recommendations, evidence suggests that alcohol screening remains inconsistent among older adults because symptoms of alcohol misuse are frequently mistaken for age-related illness or multimorbidity (Berks and McCormick, 2008).</w:t>
      </w:r>
    </w:p>
    <w:p w14:paraId="4510CF24" w14:textId="77777777" w:rsidR="00DB7BB8" w:rsidRPr="00DB7BB8" w:rsidRDefault="00DB7BB8" w:rsidP="00DB7BB8">
      <w:r w:rsidRPr="00DB7BB8">
        <w:t xml:space="preserve">The </w:t>
      </w:r>
      <w:r w:rsidRPr="00DB7BB8">
        <w:rPr>
          <w:b/>
          <w:bCs/>
        </w:rPr>
        <w:t>NHS Long Term Plan</w:t>
      </w:r>
      <w:r w:rsidRPr="00DB7BB8">
        <w:t xml:space="preserve"> identifies prevention as a central priority for improving population health and reducing avoidable hospital admissions (NHS England, 2019a). Within this strategy, Alcohol Care Teams have been introduced to improve the identification and management of alcohol dependence within acute hospital settings. These multidisciplinary teams aim to reduce repeated admissions by providing specialist assessment, coordinated treatment and community follow-up (NHS England, 2019b). Although evaluations have demonstrated positive outcomes in reducing alcohol-related admissions, relatively few studies have examined whether these services adequately address the complex needs of older adults, particularly those experiencing frailty, cognitive impairment or multiple long-term conditions (Joshi </w:t>
      </w:r>
      <w:r w:rsidRPr="00DB7BB8">
        <w:rPr>
          <w:i/>
          <w:iCs/>
        </w:rPr>
        <w:t>et al</w:t>
      </w:r>
      <w:r w:rsidRPr="00DB7BB8">
        <w:t>., 2021).</w:t>
      </w:r>
    </w:p>
    <w:p w14:paraId="70A38524" w14:textId="77777777" w:rsidR="00DB7BB8" w:rsidRPr="00DB7BB8" w:rsidRDefault="00DB7BB8" w:rsidP="00DB7BB8">
      <w:pPr>
        <w:rPr>
          <w:b/>
          <w:bCs/>
        </w:rPr>
      </w:pPr>
      <w:r w:rsidRPr="00DB7BB8">
        <w:rPr>
          <w:b/>
          <w:bCs/>
        </w:rPr>
        <w:t>2.6 Local Context: Birmingham</w:t>
      </w:r>
    </w:p>
    <w:p w14:paraId="4C379ED4" w14:textId="77777777" w:rsidR="00DB7BB8" w:rsidRPr="00DB7BB8" w:rsidRDefault="00DB7BB8" w:rsidP="00DB7BB8">
      <w:r w:rsidRPr="00DB7BB8">
        <w:t>Understanding alcohol misuse within Birmingham is particularly important because the city possesses demographic characteristics that distinguish it from many other local authorities within England. Birmingham is the largest metropolitan local authority in the United Kingdom and is home to more than one million residents, including a rapidly increasing population of adults aged 65 years and above (Birmingham City Council, 2024). Population ageing, combined with substantial socioeconomic inequalities, creates significant challenges for health and social care services seeking to reduce alcohol-related harm.</w:t>
      </w:r>
    </w:p>
    <w:p w14:paraId="0CD50276" w14:textId="77777777" w:rsidR="00DB7BB8" w:rsidRPr="00DB7BB8" w:rsidRDefault="00DB7BB8" w:rsidP="00DB7BB8">
      <w:r w:rsidRPr="00DB7BB8">
        <w:t xml:space="preserve">Birmingham also experiences marked inequalities in health outcomes between different communities. The </w:t>
      </w:r>
      <w:r w:rsidRPr="00DB7BB8">
        <w:rPr>
          <w:b/>
          <w:bCs/>
        </w:rPr>
        <w:t>Marmot Review</w:t>
      </w:r>
      <w:r w:rsidRPr="00DB7BB8">
        <w:t xml:space="preserve"> emphasises that deprivation remains one of the strongest determinants of poor health, influencing lifestyle behaviours, chronic disease and life expectancy (Marmot </w:t>
      </w:r>
      <w:r w:rsidRPr="00DB7BB8">
        <w:rPr>
          <w:i/>
          <w:iCs/>
        </w:rPr>
        <w:t>et al</w:t>
      </w:r>
      <w:r w:rsidRPr="00DB7BB8">
        <w:t>., 2020). Within Birmingham, neighbourhoods characterised by higher deprivation frequently experience increased rates of long-term illness, mental health problems and reduced access to preventative healthcare services (Birmingham City Council, 2024). These wider social determinants may contribute to alcohol misuse by increasing exposure to chronic stress, financial hardship and social isolation.</w:t>
      </w:r>
    </w:p>
    <w:p w14:paraId="62CC1B5E" w14:textId="77777777" w:rsidR="00DB7BB8" w:rsidRPr="00DB7BB8" w:rsidRDefault="00DB7BB8" w:rsidP="00DB7BB8">
      <w:r w:rsidRPr="00DB7BB8">
        <w:t xml:space="preserve">The </w:t>
      </w:r>
      <w:r w:rsidRPr="00DB7BB8">
        <w:rPr>
          <w:b/>
          <w:bCs/>
        </w:rPr>
        <w:t>Birmingham Joint Strategic Needs Assessment (JSNA)</w:t>
      </w:r>
      <w:r w:rsidRPr="00DB7BB8">
        <w:t xml:space="preserve"> identifies older adults as an important priority for health and social care planning because of increasing demand for healthcare, social support and community services (Birmingham City Council, 2019). Many older adults live independently within the community while managing multiple chronic conditions, increasing the importance of early identification of alcohol misuse within primary care. However, the JSNA also </w:t>
      </w:r>
      <w:r w:rsidRPr="00DB7BB8">
        <w:lastRenderedPageBreak/>
        <w:t>highlights inequalities in service access, particularly among individuals living in deprived communities or belonging to minority ethnic groups.</w:t>
      </w:r>
    </w:p>
    <w:p w14:paraId="4B42CF52" w14:textId="77777777" w:rsidR="00DB7BB8" w:rsidRPr="00DB7BB8" w:rsidRDefault="00DB7BB8" w:rsidP="00DB7BB8">
      <w:r w:rsidRPr="00DB7BB8">
        <w:t xml:space="preserve">To address these challenges, Birmingham has implemented several local public health initiatives. The city's </w:t>
      </w:r>
      <w:r w:rsidRPr="00DB7BB8">
        <w:rPr>
          <w:b/>
          <w:bCs/>
        </w:rPr>
        <w:t>Triple Zero Strategy</w:t>
      </w:r>
      <w:r w:rsidRPr="00DB7BB8">
        <w:t xml:space="preserve"> seeks to reduce deaths associated with drugs and alcohol while improving prevention, treatment and recovery services (Birmingham City Council, 2022). This strategy promotes partnership working between the NHS, local authority services, voluntary organisations and community groups. Although the strategy demonstrates strong commitment to reducing alcohol-related harm, published evaluations focusing specifically on older adults remain limited, making it difficult to determine whether current services adequately meet the needs of adults beyond retirement age.</w:t>
      </w:r>
    </w:p>
    <w:p w14:paraId="4C5F466C" w14:textId="77777777" w:rsidR="00DB7BB8" w:rsidRPr="00DB7BB8" w:rsidRDefault="00DB7BB8" w:rsidP="00DB7BB8">
      <w:pPr>
        <w:rPr>
          <w:b/>
          <w:bCs/>
        </w:rPr>
      </w:pPr>
      <w:r w:rsidRPr="00DB7BB8">
        <w:rPr>
          <w:b/>
          <w:bCs/>
        </w:rPr>
        <w:t>2.7 Theoretical Framework</w:t>
      </w:r>
    </w:p>
    <w:p w14:paraId="4D36F103" w14:textId="3434FE73" w:rsidR="00DB7BB8" w:rsidRPr="00DB7BB8" w:rsidRDefault="00DB7BB8" w:rsidP="00DB7BB8">
      <w:r w:rsidRPr="00DB7BB8">
        <w:t xml:space="preserve">Understanding alcohol abuse among adults beyond retirement age requires more than simply identifying patterns of alcohol consumption. The complexity of alcohol misuse reflects interactions between biological ageing, psychological wellbeing and wider social influences, meaning that no single theory fully explains why harmful drinking develops during later life. Consequently, this dissertation adopts three complementary theoretical perspectives: </w:t>
      </w:r>
      <w:r w:rsidRPr="00DB7BB8">
        <w:rPr>
          <w:b/>
          <w:bCs/>
        </w:rPr>
        <w:t>the Biopsychosocial Model</w:t>
      </w:r>
      <w:r w:rsidRPr="00DB7BB8">
        <w:t xml:space="preserve">, </w:t>
      </w:r>
      <w:r w:rsidRPr="00DB7BB8">
        <w:rPr>
          <w:b/>
          <w:bCs/>
        </w:rPr>
        <w:t>Life Course Theory</w:t>
      </w:r>
      <w:r w:rsidRPr="00DB7BB8">
        <w:t xml:space="preserve">, and </w:t>
      </w:r>
      <w:r w:rsidRPr="00DB7BB8">
        <w:rPr>
          <w:b/>
          <w:bCs/>
        </w:rPr>
        <w:t>the Transactional Model of Stress and Coping</w:t>
      </w:r>
      <w:r w:rsidRPr="00DB7BB8">
        <w:t>. Together these frameworks provide a holistic understanding of alcohol misuse while supporting the thematic analysis undertaken in Chapter Four.</w:t>
      </w:r>
    </w:p>
    <w:p w14:paraId="4FC8D67B" w14:textId="77777777" w:rsidR="00DB7BB8" w:rsidRPr="00DB7BB8" w:rsidRDefault="00DB7BB8" w:rsidP="00DB7BB8">
      <w:pPr>
        <w:rPr>
          <w:b/>
          <w:bCs/>
        </w:rPr>
      </w:pPr>
      <w:r w:rsidRPr="00DB7BB8">
        <w:rPr>
          <w:b/>
          <w:bCs/>
        </w:rPr>
        <w:t>2.7.1 The Biopsychosocial Model</w:t>
      </w:r>
    </w:p>
    <w:p w14:paraId="66D91714" w14:textId="77777777" w:rsidR="00DB7BB8" w:rsidRPr="00DB7BB8" w:rsidRDefault="00DB7BB8" w:rsidP="00DB7BB8">
      <w:r w:rsidRPr="00DB7BB8">
        <w:t>The Biopsychosocial Model, proposed by Engel (1977), challenged the traditional biomedical approach by arguing that illness results from the interaction of biological, psychological and social factors rather than purely physiological disease processes. Engel suggested that understanding health requires consideration of the individual as a whole person, recognising that social environment, emotional wellbeing and biological functioning are interconnected.</w:t>
      </w:r>
    </w:p>
    <w:p w14:paraId="7ECF03EB" w14:textId="77777777" w:rsidR="00DB7BB8" w:rsidRPr="00DB7BB8" w:rsidRDefault="00DB7BB8" w:rsidP="00DB7BB8">
      <w:r w:rsidRPr="00DB7BB8">
        <w:t xml:space="preserve">Psychological influences are equally important. Depression, anxiety, loneliness, grief and declining self-esteem frequently occur during later life and have been associated with increased alcohol consumption (Joshi </w:t>
      </w:r>
      <w:r w:rsidRPr="00DB7BB8">
        <w:rPr>
          <w:i/>
          <w:iCs/>
        </w:rPr>
        <w:t>et al</w:t>
      </w:r>
      <w:r w:rsidRPr="00DB7BB8">
        <w:t xml:space="preserve">., 2021). Bereavement, retirement and reduced independence may negatively affect emotional wellbeing, leading some individuals to use alcohol as a coping mechanism. McInerney </w:t>
      </w:r>
      <w:r w:rsidRPr="00DB7BB8">
        <w:rPr>
          <w:i/>
          <w:iCs/>
        </w:rPr>
        <w:t>et al.</w:t>
      </w:r>
      <w:r w:rsidRPr="00DB7BB8">
        <w:t xml:space="preserve"> (2023) found that psychosocial stressors frequently coexist with harmful drinking among older adults, supporting Engel's argument that psychological factors cannot be separated from physical health.</w:t>
      </w:r>
    </w:p>
    <w:p w14:paraId="66D64907" w14:textId="77777777" w:rsidR="00DB7BB8" w:rsidRPr="00DB7BB8" w:rsidRDefault="00DB7BB8" w:rsidP="00DB7BB8">
      <w:r w:rsidRPr="00DB7BB8">
        <w:t xml:space="preserve">Social influences further strengthen the relevance of the Biopsychosocial Model. Older adults experiencing social isolation, reduced mobility, financial hardship or diminished social networks may face greater risk of harmful alcohol use (Canham </w:t>
      </w:r>
      <w:r w:rsidRPr="00DB7BB8">
        <w:rPr>
          <w:i/>
          <w:iCs/>
        </w:rPr>
        <w:t>et al</w:t>
      </w:r>
      <w:r w:rsidRPr="00DB7BB8">
        <w:t xml:space="preserve">., 2016). Birmingham's significant health inequalities and cultural diversity also illustrate how wider socioeconomic circumstances influence health behaviours (Marmot </w:t>
      </w:r>
      <w:r w:rsidRPr="00DB7BB8">
        <w:rPr>
          <w:i/>
          <w:iCs/>
        </w:rPr>
        <w:t>et al</w:t>
      </w:r>
      <w:r w:rsidRPr="00DB7BB8">
        <w:t>., 2020). The Biopsychosocial Model therefore provides a comprehensive framework for examining alcohol misuse within the city's ageing population.</w:t>
      </w:r>
    </w:p>
    <w:p w14:paraId="6A700940" w14:textId="14594601" w:rsidR="00DB7BB8" w:rsidRPr="00DB7BB8" w:rsidRDefault="00DB7BB8" w:rsidP="00DB7BB8"/>
    <w:p w14:paraId="671FD75B" w14:textId="77777777" w:rsidR="00DB7BB8" w:rsidRPr="00DB7BB8" w:rsidRDefault="00DB7BB8" w:rsidP="00DB7BB8">
      <w:pPr>
        <w:rPr>
          <w:b/>
          <w:bCs/>
        </w:rPr>
      </w:pPr>
      <w:r w:rsidRPr="00DB7BB8">
        <w:rPr>
          <w:b/>
          <w:bCs/>
        </w:rPr>
        <w:t>2.7.2 Life Course Theory</w:t>
      </w:r>
    </w:p>
    <w:p w14:paraId="4B95A89B" w14:textId="77777777" w:rsidR="00DB7BB8" w:rsidRPr="00DB7BB8" w:rsidRDefault="00DB7BB8" w:rsidP="00DB7BB8">
      <w:r w:rsidRPr="00DB7BB8">
        <w:t xml:space="preserve">Life Course Theory proposes that health behaviours are shaped by experiences accumulated throughout an individual's lifespan rather than occurring in isolation during adulthood. Rather than </w:t>
      </w:r>
      <w:r w:rsidRPr="00DB7BB8">
        <w:lastRenderedPageBreak/>
        <w:t xml:space="preserve">viewing ageing as a separate stage of life, the theory argues that earlier social experiences, education, employment, family relationships and lifestyle behaviours influence health outcomes during later life (Holton </w:t>
      </w:r>
      <w:r w:rsidRPr="00DB7BB8">
        <w:rPr>
          <w:i/>
          <w:iCs/>
        </w:rPr>
        <w:t>et al</w:t>
      </w:r>
      <w:r w:rsidRPr="00DB7BB8">
        <w:t>., 2019).</w:t>
      </w:r>
    </w:p>
    <w:p w14:paraId="47722763" w14:textId="77777777" w:rsidR="00DB7BB8" w:rsidRPr="00DB7BB8" w:rsidRDefault="00DB7BB8" w:rsidP="00DB7BB8">
      <w:r w:rsidRPr="00DB7BB8">
        <w:t>This perspective is particularly relevant to alcohol misuse among older adults because drinking behaviours often develop over many decades. Many individuals currently entering retirement belonged to generations in which alcohol consumption became increasingly socially acceptable during adulthood (World Health Organization, 2018). Consequently, regular drinking patterns established during middle age frequently continue into retirement rather than declining automatically with age (Brennan, Schutte and Moos, 2010).</w:t>
      </w:r>
    </w:p>
    <w:p w14:paraId="08D0C050" w14:textId="77777777" w:rsidR="00DB7BB8" w:rsidRPr="00DB7BB8" w:rsidRDefault="00DB7BB8" w:rsidP="00DB7BB8">
      <w:r w:rsidRPr="00DB7BB8">
        <w:t xml:space="preserve">Within Birmingham, Life Course Theory helps explain how cumulative disadvantage contributes to health inequalities. Individuals experiencing lifelong poverty, insecure employment, poor housing or reduced educational opportunities may enter retirement with poorer health and greater vulnerability to alcohol-related harm (Marmot </w:t>
      </w:r>
      <w:r w:rsidRPr="00DB7BB8">
        <w:rPr>
          <w:i/>
          <w:iCs/>
        </w:rPr>
        <w:t>et al</w:t>
      </w:r>
      <w:r w:rsidRPr="00DB7BB8">
        <w:t>., 2020). This illustrates that alcohol misuse among older adults reflects not only current circumstances but also experiences accumulated throughout life.</w:t>
      </w:r>
    </w:p>
    <w:p w14:paraId="4B6E76C2" w14:textId="77777777" w:rsidR="00DB7BB8" w:rsidRPr="00DB7BB8" w:rsidRDefault="00DB7BB8" w:rsidP="00DB7BB8">
      <w:r w:rsidRPr="00DB7BB8">
        <w:t>Despite these strengths, Life Course Theory has limitations. The theory successfully explains long-term influences but is less effective in accounting for sudden behavioural changes following unexpected events such as bereavement or acute illness. Additionally, because life experiences differ considerably between individuals, applying the theory consistently within healthcare practice may prove challenging. Nevertheless, it provides valuable insight into why alcohol misuse should be understood as a cumulative process rather than a behaviour emerging solely during retirement.</w:t>
      </w:r>
    </w:p>
    <w:p w14:paraId="67CED092" w14:textId="1C0660B4" w:rsidR="00DB7BB8" w:rsidRPr="00DB7BB8" w:rsidRDefault="00DB7BB8" w:rsidP="00DB7BB8"/>
    <w:p w14:paraId="04245C57" w14:textId="77777777" w:rsidR="00DB7BB8" w:rsidRPr="00DB7BB8" w:rsidRDefault="00DB7BB8" w:rsidP="00DB7BB8">
      <w:pPr>
        <w:rPr>
          <w:b/>
          <w:bCs/>
        </w:rPr>
      </w:pPr>
      <w:r w:rsidRPr="00DB7BB8">
        <w:rPr>
          <w:b/>
          <w:bCs/>
        </w:rPr>
        <w:t>2.7.3 Transactional Model of Stress and Coping</w:t>
      </w:r>
    </w:p>
    <w:p w14:paraId="01F72D48" w14:textId="77777777" w:rsidR="00DB7BB8" w:rsidRPr="00DB7BB8" w:rsidRDefault="00DB7BB8" w:rsidP="00DB7BB8">
      <w:r w:rsidRPr="00DB7BB8">
        <w:t xml:space="preserve">Lazarus and Folkman's (1984) Transactional Model of Stress and Coping </w:t>
      </w:r>
      <w:proofErr w:type="gramStart"/>
      <w:r w:rsidRPr="00DB7BB8">
        <w:t>proposes</w:t>
      </w:r>
      <w:proofErr w:type="gramEnd"/>
      <w:r w:rsidRPr="00DB7BB8">
        <w:t xml:space="preserve"> that stress results from an interaction between individuals and their environment. According to the model, stressful situations are first cognitively appraised before individuals evaluate whether they possess sufficient resources to manage the situation effectively. When coping resources are perceived as inadequate, maladaptive coping strategies may develop.</w:t>
      </w:r>
    </w:p>
    <w:p w14:paraId="0290D510" w14:textId="77777777" w:rsidR="00DB7BB8" w:rsidRPr="00DB7BB8" w:rsidRDefault="00DB7BB8" w:rsidP="00DB7BB8">
      <w:r w:rsidRPr="00DB7BB8">
        <w:t xml:space="preserve">Within older adulthood, this model provides an important explanation for alcohol misuse. Later life frequently involves multiple stressors including retirement, bereavement, declining physical health, financial concerns and reduced independence. Although many individuals adapt successfully, others may perceive these experiences as overwhelming and use alcohol to reduce emotional distress (McInerney </w:t>
      </w:r>
      <w:r w:rsidRPr="00DB7BB8">
        <w:rPr>
          <w:i/>
          <w:iCs/>
        </w:rPr>
        <w:t>et al</w:t>
      </w:r>
      <w:r w:rsidRPr="00DB7BB8">
        <w:t>., 2023). Alcohol therefore functions as an emotion-focused coping strategy rather than addressing the underlying source of stress.</w:t>
      </w:r>
    </w:p>
    <w:p w14:paraId="52EBB573" w14:textId="77777777" w:rsidR="00DB7BB8" w:rsidRPr="00DB7BB8" w:rsidRDefault="00DB7BB8" w:rsidP="00DB7BB8">
      <w:pPr>
        <w:rPr>
          <w:b/>
          <w:bCs/>
        </w:rPr>
      </w:pPr>
      <w:r w:rsidRPr="00DB7BB8">
        <w:rPr>
          <w:b/>
          <w:bCs/>
        </w:rPr>
        <w:t>2.8 Critical Review of Current Literature</w:t>
      </w:r>
    </w:p>
    <w:p w14:paraId="379CF0C4" w14:textId="77777777" w:rsidR="00DB7BB8" w:rsidRPr="00DB7BB8" w:rsidRDefault="00DB7BB8" w:rsidP="00DB7BB8">
      <w:r w:rsidRPr="00DB7BB8">
        <w:t>The existing body of literature demonstrates that alcohol misuse among adults beyond retirement age is a multifaceted public health issue influenced by biological ageing, psychological wellbeing, social relationships and wider socioeconomic factors. Although research has increased considerably over the past decade, important limitations remain regarding the consistency, quality and applicability of current evidence. Critically evaluating these strengths and weaknesses is essential for understanding the contribution this dissertation makes to the existing knowledge base.</w:t>
      </w:r>
    </w:p>
    <w:p w14:paraId="1ACD6FF0" w14:textId="77777777" w:rsidR="00DB7BB8" w:rsidRPr="00DB7BB8" w:rsidRDefault="00DB7BB8" w:rsidP="00DB7BB8">
      <w:r w:rsidRPr="00DB7BB8">
        <w:lastRenderedPageBreak/>
        <w:t xml:space="preserve">One of the most consistent findings across the literature is that alcohol misuse among older adults differs substantially from drinking behaviours observed in younger populations. Rather than being associated primarily with social drinking or episodic binge drinking, harmful alcohol use in later life is frequently linked to loneliness, bereavement, retirement, chronic illness and declining independence (Kelly </w:t>
      </w:r>
      <w:r w:rsidRPr="00DB7BB8">
        <w:rPr>
          <w:i/>
          <w:iCs/>
        </w:rPr>
        <w:t>et al</w:t>
      </w:r>
      <w:r w:rsidRPr="00DB7BB8">
        <w:t xml:space="preserve">., 2018a; McInerney </w:t>
      </w:r>
      <w:r w:rsidRPr="00DB7BB8">
        <w:rPr>
          <w:i/>
          <w:iCs/>
        </w:rPr>
        <w:t>et al</w:t>
      </w:r>
      <w:r w:rsidRPr="00DB7BB8">
        <w:t>., 2023). This represents a significant shift in understanding because it demonstrates that alcohol misuse among older adults should be viewed as a complex biopsychosocial issue rather than simply a lifestyle choice. The consistency of these findings across qualitative and quantitative studies strengthens confidence in the evidence and supports the application of Engel's (1977) Biopsychosocial Model within this dissertation.</w:t>
      </w:r>
    </w:p>
    <w:p w14:paraId="37F7E3A0" w14:textId="77777777" w:rsidR="00DB7BB8" w:rsidRPr="00DB7BB8" w:rsidRDefault="00DB7BB8" w:rsidP="00DB7BB8">
      <w:r w:rsidRPr="00DB7BB8">
        <w:t xml:space="preserve">Despite considerable advances, several methodological weaknesses remain within the current evidence base. Many studies utilise cross-sectional research designs that identify associations but cannot determine causality. Consequently, although loneliness and alcohol misuse are strongly associated, it remains uncertain whether loneliness increases alcohol consumption or whether harmful drinking contributes to increasing social isolation. Longitudinal research provides greater understanding of changes over time but remains comparatively limited, particularly among adults aged over 75 years (Holton </w:t>
      </w:r>
      <w:r w:rsidRPr="00DB7BB8">
        <w:rPr>
          <w:i/>
          <w:iCs/>
        </w:rPr>
        <w:t>et al</w:t>
      </w:r>
      <w:r w:rsidRPr="00DB7BB8">
        <w:t>., 2019).</w:t>
      </w:r>
    </w:p>
    <w:p w14:paraId="5C7FA2C9" w14:textId="77777777" w:rsidR="00DB7BB8" w:rsidRPr="00DB7BB8" w:rsidRDefault="00DB7BB8" w:rsidP="00DB7BB8">
      <w:pPr>
        <w:rPr>
          <w:b/>
          <w:bCs/>
        </w:rPr>
      </w:pPr>
      <w:r w:rsidRPr="00DB7BB8">
        <w:rPr>
          <w:b/>
          <w:bCs/>
        </w:rPr>
        <w:t>2.9 Knowledge Gaps Identified</w:t>
      </w:r>
    </w:p>
    <w:p w14:paraId="2794CDEA" w14:textId="77777777" w:rsidR="00DB7BB8" w:rsidRPr="00DB7BB8" w:rsidRDefault="00DB7BB8" w:rsidP="00DB7BB8">
      <w:r w:rsidRPr="00DB7BB8">
        <w:t xml:space="preserve">Although alcohol misuse among older adults has received increasing academic attention during the past decade, several important knowledge gaps remain. Firstly, relatively few studies focus specifically on adults beyond retirement age, with many combining older adults within broader adult populations. This reduces understanding of age-specific risk factors and limits opportunities for developing targeted interventions (Armstrong-Moore </w:t>
      </w:r>
      <w:r w:rsidRPr="00DB7BB8">
        <w:rPr>
          <w:i/>
          <w:iCs/>
        </w:rPr>
        <w:t>et al</w:t>
      </w:r>
      <w:r w:rsidRPr="00DB7BB8">
        <w:t>., 2018).</w:t>
      </w:r>
    </w:p>
    <w:p w14:paraId="12AC5C22" w14:textId="77777777" w:rsidR="00DB7BB8" w:rsidRPr="00DB7BB8" w:rsidRDefault="00DB7BB8" w:rsidP="00DB7BB8">
      <w:r w:rsidRPr="00DB7BB8">
        <w:t>Secondly, there is limited research examining alcohol misuse within individual local authority areas such as Birmingham. Existing evidence largely reflects national populations and therefore may not adequately represent the influence of local deprivation, ethnic diversity or healthcare provision on alcohol-related harm (Birmingham City Council, 2024).</w:t>
      </w:r>
    </w:p>
    <w:p w14:paraId="79573AD2" w14:textId="77777777" w:rsidR="00DB7BB8" w:rsidRPr="00DB7BB8" w:rsidRDefault="00DB7BB8" w:rsidP="00DB7BB8">
      <w:r w:rsidRPr="00DB7BB8">
        <w:t>Thirdly, there remains insufficient evidence regarding the long-term effectiveness of interventions specifically designed for older adults. Although brief interventions and Alcohol Care Teams have demonstrated encouraging outcomes, further research is required to determine whether these approaches effectively address loneliness, bereavement, chronic illness and wider social determinants of health (</w:t>
      </w:r>
      <w:proofErr w:type="spellStart"/>
      <w:r w:rsidRPr="00DB7BB8">
        <w:t>Boumans</w:t>
      </w:r>
      <w:proofErr w:type="spellEnd"/>
      <w:r w:rsidRPr="00DB7BB8">
        <w:t xml:space="preserve"> </w:t>
      </w:r>
      <w:r w:rsidRPr="00DB7BB8">
        <w:rPr>
          <w:i/>
          <w:iCs/>
        </w:rPr>
        <w:t>et al</w:t>
      </w:r>
      <w:r w:rsidRPr="00DB7BB8">
        <w:t>., 2022).</w:t>
      </w:r>
    </w:p>
    <w:p w14:paraId="22788C84" w14:textId="77777777" w:rsidR="00DB7BB8" w:rsidRPr="00DB7BB8" w:rsidRDefault="00DB7BB8" w:rsidP="00DB7BB8">
      <w:r w:rsidRPr="00DB7BB8">
        <w:t>Finally, much of the existing literature remains descriptive rather than explanatory. While prevalence, hospital admissions and mortality have been extensively documented, fewer studies explore the lived experiences of older adults or explain why alcohol misuse develops during retirement. This dissertation therefore contributes by adopting a thematic analysis that integrates biological, psychological and social evidence to provide a more holistic understanding of alcohol misuse among older adults in Birmingham.</w:t>
      </w:r>
    </w:p>
    <w:p w14:paraId="299A49D8" w14:textId="77777777" w:rsidR="00DB7BB8" w:rsidRPr="00DB7BB8" w:rsidRDefault="00DB7BB8" w:rsidP="00DB7BB8">
      <w:pPr>
        <w:rPr>
          <w:b/>
          <w:bCs/>
        </w:rPr>
      </w:pPr>
      <w:r w:rsidRPr="00DB7BB8">
        <w:rPr>
          <w:b/>
          <w:bCs/>
        </w:rPr>
        <w:t>CHAPTER 3 – METHODOLOGY</w:t>
      </w:r>
    </w:p>
    <w:p w14:paraId="1F0F9D64" w14:textId="77777777" w:rsidR="00DB7BB8" w:rsidRPr="00DB7BB8" w:rsidRDefault="00DB7BB8" w:rsidP="00DB7BB8">
      <w:pPr>
        <w:rPr>
          <w:b/>
          <w:bCs/>
        </w:rPr>
      </w:pPr>
      <w:r w:rsidRPr="00DB7BB8">
        <w:rPr>
          <w:b/>
          <w:bCs/>
        </w:rPr>
        <w:t>3.1 Introduction</w:t>
      </w:r>
    </w:p>
    <w:p w14:paraId="3515C877" w14:textId="77777777" w:rsidR="00DB7BB8" w:rsidRPr="00DB7BB8" w:rsidRDefault="00DB7BB8" w:rsidP="00DB7BB8">
      <w:r w:rsidRPr="00DB7BB8">
        <w:t xml:space="preserve">The purpose of this chapter is to explain and justify the research methodology adopted to investigate the impact of alcohol abuse among adults beyond retirement age in Birmingham over the last ten years. Methodology is an essential component of academic research because it provides a transparent explanation of how evidence was identified, selected, analysed and interpreted. A clearly </w:t>
      </w:r>
      <w:r w:rsidRPr="00DB7BB8">
        <w:lastRenderedPageBreak/>
        <w:t>defined methodology enables readers to evaluate the credibility, reliability and validity of the research findings while ensuring that the study can be replicated by future researchers (Creswell and Creswell, 2018).</w:t>
      </w:r>
    </w:p>
    <w:p w14:paraId="1FB84D7B" w14:textId="77777777" w:rsidR="00DB7BB8" w:rsidRPr="00DB7BB8" w:rsidRDefault="00DB7BB8" w:rsidP="00DB7BB8">
      <w:r w:rsidRPr="00DB7BB8">
        <w:t xml:space="preserve">Unlike primary research, which collects original data directly from participants, this dissertation employs a </w:t>
      </w:r>
      <w:r w:rsidRPr="00DB7BB8">
        <w:rPr>
          <w:b/>
          <w:bCs/>
        </w:rPr>
        <w:t>secondary research methodology</w:t>
      </w:r>
      <w:r w:rsidRPr="00DB7BB8">
        <w:t xml:space="preserve"> based upon the critical analysis of existing academic literature, government reports and public health publications. Secondary research was considered the most appropriate approach because it enabled evidence from multiple high-quality sources to be synthesised, providing a comprehensive understanding of alcohol misuse among adults beyond retirement age without requiring direct participant involvement (Arksey and O'Malley, 2005).</w:t>
      </w:r>
    </w:p>
    <w:p w14:paraId="03124201" w14:textId="7ADA80E2" w:rsidR="00DB7BB8" w:rsidRPr="00DB7BB8" w:rsidRDefault="00DB7BB8" w:rsidP="00DB7BB8"/>
    <w:p w14:paraId="6E7AE512" w14:textId="77777777" w:rsidR="00DB7BB8" w:rsidRPr="00DB7BB8" w:rsidRDefault="00DB7BB8" w:rsidP="00DB7BB8">
      <w:pPr>
        <w:rPr>
          <w:b/>
          <w:bCs/>
        </w:rPr>
      </w:pPr>
      <w:r w:rsidRPr="00DB7BB8">
        <w:rPr>
          <w:b/>
          <w:bCs/>
        </w:rPr>
        <w:t>3.2 Research Philosophy</w:t>
      </w:r>
    </w:p>
    <w:p w14:paraId="7BB2D308" w14:textId="77777777" w:rsidR="00DB7BB8" w:rsidRPr="00DB7BB8" w:rsidRDefault="00DB7BB8" w:rsidP="00DB7BB8">
      <w:r w:rsidRPr="00DB7BB8">
        <w:t>Research philosophy refers to the beliefs and assumptions that guide how knowledge is generated and interpreted throughout the research process (Saunders, Lewis and Thornhill, 2023). Selecting an appropriate philosophical approach is important because it influences research design, data collection and the interpretation of findings.</w:t>
      </w:r>
    </w:p>
    <w:p w14:paraId="1656D59E" w14:textId="77777777" w:rsidR="00DB7BB8" w:rsidRPr="00DB7BB8" w:rsidRDefault="00DB7BB8" w:rsidP="00DB7BB8">
      <w:r w:rsidRPr="00DB7BB8">
        <w:t xml:space="preserve">This dissertation adopts an </w:t>
      </w:r>
      <w:r w:rsidRPr="00DB7BB8">
        <w:rPr>
          <w:b/>
          <w:bCs/>
        </w:rPr>
        <w:t>interpretivist philosophy</w:t>
      </w:r>
      <w:r w:rsidRPr="00DB7BB8">
        <w:t>. Interpretivism assumes that social phenomena cannot be fully understood through numerical measurement alone because human experiences are influenced by individual perceptions, social relationships and cultural contexts (Bryman, 2021). Alcohol misuse among adults beyond retirement age represents a complex social and health issue influenced by biological ageing, psychological wellbeing and wider social determinants. Consequently, understanding why older adults misuse alcohol requires consideration of lived experiences, behaviours and contextual factors rather than relying solely on quantitative statistics.</w:t>
      </w:r>
    </w:p>
    <w:p w14:paraId="361779B2" w14:textId="3FDF54CD" w:rsidR="00DB7BB8" w:rsidRPr="00DB7BB8" w:rsidRDefault="00DB7BB8" w:rsidP="00DB7BB8"/>
    <w:p w14:paraId="3DA479C8" w14:textId="77777777" w:rsidR="00DB7BB8" w:rsidRPr="00DB7BB8" w:rsidRDefault="00DB7BB8" w:rsidP="00DB7BB8">
      <w:pPr>
        <w:rPr>
          <w:b/>
          <w:bCs/>
        </w:rPr>
      </w:pPr>
      <w:r w:rsidRPr="00DB7BB8">
        <w:rPr>
          <w:b/>
          <w:bCs/>
        </w:rPr>
        <w:t>3.3 Research Design</w:t>
      </w:r>
    </w:p>
    <w:p w14:paraId="6D133EAC" w14:textId="77777777" w:rsidR="00DB7BB8" w:rsidRPr="00DB7BB8" w:rsidRDefault="00DB7BB8" w:rsidP="00DB7BB8">
      <w:r w:rsidRPr="00DB7BB8">
        <w:t xml:space="preserve">This dissertation employed a </w:t>
      </w:r>
      <w:r w:rsidRPr="00DB7BB8">
        <w:rPr>
          <w:b/>
          <w:bCs/>
        </w:rPr>
        <w:t>qualitative secondary research design</w:t>
      </w:r>
      <w:r w:rsidRPr="00DB7BB8">
        <w:t xml:space="preserve"> using a </w:t>
      </w:r>
      <w:r w:rsidRPr="00DB7BB8">
        <w:rPr>
          <w:b/>
          <w:bCs/>
        </w:rPr>
        <w:t>literature-based thematic analysis</w:t>
      </w:r>
      <w:r w:rsidRPr="00DB7BB8">
        <w:t>. Secondary research involves analysing data that have already been collected and published by other researchers, organisations or government bodies (Johnston, 2017). Rather than generating new data through interviews or questionnaires, this study critically examined peer-reviewed journal articles, government reports, policy documents and public health publications relating to alcohol misuse among adults beyond retirement age.</w:t>
      </w:r>
    </w:p>
    <w:p w14:paraId="16583875" w14:textId="77777777" w:rsidR="00DB7BB8" w:rsidRPr="00DB7BB8" w:rsidRDefault="00DB7BB8" w:rsidP="00DB7BB8">
      <w:r w:rsidRPr="00DB7BB8">
        <w:t xml:space="preserve">Several factors influenced the decision to adopt secondary research. Firstly, alcohol misuse among older adults has already been widely investigated through epidemiological studies, qualitative interviews and systematic reviews. Consequently, a substantial body of evidence exists that can be critically synthesised without the need for additional primary data collection (Armstrong-Moore </w:t>
      </w:r>
      <w:r w:rsidRPr="00DB7BB8">
        <w:rPr>
          <w:i/>
          <w:iCs/>
        </w:rPr>
        <w:t>et al</w:t>
      </w:r>
      <w:r w:rsidRPr="00DB7BB8">
        <w:t>., 2018). Secondly, secondary research enabled the inclusion of international, national and local evidence, providing a broader understanding of alcohol misuse than would have been achievable through a small-scale primary study. Finally, the approach was both practical and ethical because it avoided potential challenges associated with recruiting older adults, particularly individuals experiencing alcohol dependence or cognitive impairment.</w:t>
      </w:r>
    </w:p>
    <w:p w14:paraId="517AB09A" w14:textId="77777777" w:rsidR="00DB7BB8" w:rsidRPr="00DB7BB8" w:rsidRDefault="00DB7BB8" w:rsidP="00DB7BB8">
      <w:r w:rsidRPr="00DB7BB8">
        <w:t>The research was designed to answer the central question:</w:t>
      </w:r>
    </w:p>
    <w:p w14:paraId="6AD5E473" w14:textId="77777777" w:rsidR="00DB7BB8" w:rsidRPr="00DB7BB8" w:rsidRDefault="00DB7BB8" w:rsidP="00DB7BB8">
      <w:r w:rsidRPr="00DB7BB8">
        <w:rPr>
          <w:b/>
          <w:bCs/>
        </w:rPr>
        <w:t>What has been the impact of alcohol abuse among adults beyond retirement age in Birmingham over the last ten years?</w:t>
      </w:r>
    </w:p>
    <w:p w14:paraId="2AAA0E2F" w14:textId="77777777" w:rsidR="00DB7BB8" w:rsidRPr="00DB7BB8" w:rsidRDefault="00DB7BB8" w:rsidP="00DB7BB8">
      <w:r w:rsidRPr="00DB7BB8">
        <w:lastRenderedPageBreak/>
        <w:t>To address this question, published literature was systematically searched, screened and critically evaluated before findings were synthesised using thematic analysis. This approach enabled evidence from diverse sources to be integrated into a coherent understanding of alcohol misuse among older adults while identifying common themes, similarities and differences across the literature.</w:t>
      </w:r>
    </w:p>
    <w:p w14:paraId="58EEE508" w14:textId="77777777" w:rsidR="00DB7BB8" w:rsidRPr="00DB7BB8" w:rsidRDefault="00DB7BB8" w:rsidP="00DB7BB8">
      <w:r w:rsidRPr="00DB7BB8">
        <w:t xml:space="preserve">A qualitative design was considered particularly appropriate because the research aimed to understand </w:t>
      </w:r>
      <w:r w:rsidRPr="00DB7BB8">
        <w:rPr>
          <w:i/>
          <w:iCs/>
        </w:rPr>
        <w:t>why</w:t>
      </w:r>
      <w:r w:rsidRPr="00DB7BB8">
        <w:t xml:space="preserve"> alcohol misuse occurs, </w:t>
      </w:r>
      <w:r w:rsidRPr="00DB7BB8">
        <w:rPr>
          <w:i/>
          <w:iCs/>
        </w:rPr>
        <w:t>how</w:t>
      </w:r>
      <w:r w:rsidRPr="00DB7BB8">
        <w:t xml:space="preserve"> it affects older adults and </w:t>
      </w:r>
      <w:r w:rsidRPr="00DB7BB8">
        <w:rPr>
          <w:i/>
          <w:iCs/>
        </w:rPr>
        <w:t>what</w:t>
      </w:r>
      <w:r w:rsidRPr="00DB7BB8">
        <w:t xml:space="preserve"> interventions appear most effective, rather than measuring prevalence alone. While quantitative studies provide valuable statistical evidence regarding alcohol-related admissions, mortality and treatment outcomes, they often offer limited insight into the lived experiences and social circumstances influencing alcohol use (Bryman, 2021). By synthesising qualitative and mixed-methods research alongside epidemiological evidence, this dissertation provides a more comprehensive understanding of alcohol misuse within the context of Birmingham.</w:t>
      </w:r>
    </w:p>
    <w:p w14:paraId="5FD55A71" w14:textId="77777777" w:rsidR="00DB7BB8" w:rsidRPr="00DB7BB8" w:rsidRDefault="00DB7BB8" w:rsidP="00DB7BB8">
      <w:r w:rsidRPr="00DB7BB8">
        <w:t>Despite these advantages, secondary research also presents limitations. The researcher has no control over how original data were collected, meaning the quality of findings depends upon the quality of existing publications. Differences in study design, participant characteristics and healthcare systems may also reduce comparability between studies (Johnston, 2017). To address these limitations, only peer-reviewed articles and publications from recognised organisations, including the World Health Organization, NHS England, the National Institute for Health and Care Excellence, the Office for Health Improvement and Disparities and Birmingham City Council, were included wherever possible. Furthermore, research quality was critically evaluated before inclusion within the thematic analysis.</w:t>
      </w:r>
    </w:p>
    <w:p w14:paraId="760222FD" w14:textId="77777777" w:rsidR="00DB7BB8" w:rsidRPr="00DB7BB8" w:rsidRDefault="00DB7BB8" w:rsidP="00DB7BB8">
      <w:pPr>
        <w:rPr>
          <w:b/>
          <w:bCs/>
        </w:rPr>
      </w:pPr>
      <w:r w:rsidRPr="00DB7BB8">
        <w:rPr>
          <w:b/>
          <w:bCs/>
        </w:rPr>
        <w:t>3.4 Secondary Research Approach</w:t>
      </w:r>
    </w:p>
    <w:p w14:paraId="4B054BC1" w14:textId="77777777" w:rsidR="00DB7BB8" w:rsidRPr="00DB7BB8" w:rsidRDefault="00DB7BB8" w:rsidP="00DB7BB8">
      <w:r w:rsidRPr="00DB7BB8">
        <w:t xml:space="preserve">This dissertation employed a </w:t>
      </w:r>
      <w:r w:rsidRPr="00DB7BB8">
        <w:rPr>
          <w:b/>
          <w:bCs/>
        </w:rPr>
        <w:t>secondary qualitative research approach</w:t>
      </w:r>
      <w:r w:rsidRPr="00DB7BB8">
        <w:t>, which involved systematically reviewing and analysing existing published evidence rather than collecting primary data from participants. Secondary research is widely recognised within health and social care because it enables researchers to synthesise findings from multiple studies, identify recurring themes and critically evaluate current knowledge without undertaking original data collection (Johnston, 2017).</w:t>
      </w:r>
    </w:p>
    <w:p w14:paraId="72F4815C" w14:textId="77777777" w:rsidR="00DB7BB8" w:rsidRPr="00DB7BB8" w:rsidRDefault="00DB7BB8" w:rsidP="00DB7BB8">
      <w:r w:rsidRPr="00DB7BB8">
        <w:t xml:space="preserve">Secondly, primary research involving older adults experiencing alcohol misuse would have presented significant ethical and practical challenges. Recruitment may have been difficult because alcohol dependence remains a sensitive topic associated with stigma, shame and concerns regarding confidentiality (Bareham </w:t>
      </w:r>
      <w:r w:rsidRPr="00DB7BB8">
        <w:rPr>
          <w:i/>
          <w:iCs/>
        </w:rPr>
        <w:t>et al</w:t>
      </w:r>
      <w:r w:rsidRPr="00DB7BB8">
        <w:t>., 2020). Some potential participants may also have experienced cognitive impairment, frailty or mental health conditions requiring additional ethical safeguards. By using secondary data, the research avoided placing vulnerable individuals at unnecessary risk while still addressing the research aim comprehensively.</w:t>
      </w:r>
    </w:p>
    <w:p w14:paraId="06B07BC8" w14:textId="75C51E67" w:rsidR="00DB7BB8" w:rsidRPr="00DB7BB8" w:rsidRDefault="00DB7BB8" w:rsidP="00DB7BB8"/>
    <w:p w14:paraId="3B896D0A" w14:textId="77777777" w:rsidR="00DB7BB8" w:rsidRPr="00DB7BB8" w:rsidRDefault="00DB7BB8" w:rsidP="00DB7BB8">
      <w:pPr>
        <w:rPr>
          <w:b/>
          <w:bCs/>
        </w:rPr>
      </w:pPr>
      <w:r w:rsidRPr="00DB7BB8">
        <w:rPr>
          <w:b/>
          <w:bCs/>
        </w:rPr>
        <w:t>3.5 Search Strategy</w:t>
      </w:r>
    </w:p>
    <w:p w14:paraId="2228FA1E" w14:textId="77777777" w:rsidR="00DB7BB8" w:rsidRPr="00DB7BB8" w:rsidRDefault="00DB7BB8" w:rsidP="00DB7BB8">
      <w:r w:rsidRPr="00DB7BB8">
        <w:t xml:space="preserve">A systematic literature search was undertaken to identify evidence relevant to the research question. Developing a transparent search strategy is essential because it enhances the credibility and reproducibility of literature-based research while reducing selection bias (Page </w:t>
      </w:r>
      <w:r w:rsidRPr="00DB7BB8">
        <w:rPr>
          <w:i/>
          <w:iCs/>
        </w:rPr>
        <w:t>et al</w:t>
      </w:r>
      <w:r w:rsidRPr="00DB7BB8">
        <w:t>., 2021).</w:t>
      </w:r>
    </w:p>
    <w:p w14:paraId="19101071" w14:textId="77777777" w:rsidR="00DB7BB8" w:rsidRPr="00DB7BB8" w:rsidRDefault="00DB7BB8" w:rsidP="00DB7BB8">
      <w:r w:rsidRPr="00DB7BB8">
        <w:t xml:space="preserve">The search strategy was designed to identify peer-reviewed journal articles, government reports and public health publications relating to alcohol abuse among adults beyond retirement age. Searches </w:t>
      </w:r>
      <w:r w:rsidRPr="00DB7BB8">
        <w:lastRenderedPageBreak/>
        <w:t xml:space="preserve">were conducted between January and March 2026 and focused on literature published between </w:t>
      </w:r>
      <w:r w:rsidRPr="00DB7BB8">
        <w:rPr>
          <w:b/>
          <w:bCs/>
        </w:rPr>
        <w:t>2014 and 2024</w:t>
      </w:r>
      <w:r w:rsidRPr="00DB7BB8">
        <w:t>, reflecting the dissertation's emphasis on developments over the previous ten years.</w:t>
      </w:r>
    </w:p>
    <w:p w14:paraId="185373BA" w14:textId="77777777" w:rsidR="00DB7BB8" w:rsidRPr="00DB7BB8" w:rsidRDefault="00DB7BB8" w:rsidP="00DB7BB8">
      <w:r w:rsidRPr="00DB7BB8">
        <w:t xml:space="preserve">Search terms were developed from the research aim and refined following preliminary database searches. Both free-text keywords and Boolean operators were used to maximise sensitivity while maintaining relevance. Boolean operators </w:t>
      </w:r>
      <w:r w:rsidRPr="00DB7BB8">
        <w:rPr>
          <w:b/>
          <w:bCs/>
        </w:rPr>
        <w:t>AND</w:t>
      </w:r>
      <w:r w:rsidRPr="00DB7BB8">
        <w:t xml:space="preserve"> </w:t>
      </w:r>
      <w:proofErr w:type="spellStart"/>
      <w:r w:rsidRPr="00DB7BB8">
        <w:t>and</w:t>
      </w:r>
      <w:proofErr w:type="spellEnd"/>
      <w:r w:rsidRPr="00DB7BB8">
        <w:t xml:space="preserve"> </w:t>
      </w:r>
      <w:r w:rsidRPr="00DB7BB8">
        <w:rPr>
          <w:b/>
          <w:bCs/>
        </w:rPr>
        <w:t>OR</w:t>
      </w:r>
      <w:r w:rsidRPr="00DB7BB8">
        <w:t xml:space="preserve"> enabled concepts to be combined effectively, ensuring comprehensive retrieval of relevant literature (Saunders, Lewis and Thornhill, 2023).</w:t>
      </w:r>
    </w:p>
    <w:p w14:paraId="548B74A5" w14:textId="77777777" w:rsidR="00DB7BB8" w:rsidRPr="00DB7BB8" w:rsidRDefault="00DB7BB8" w:rsidP="00DB7BB8">
      <w:r w:rsidRPr="00DB7BB8">
        <w:t>Examples of search combinations included:</w:t>
      </w:r>
    </w:p>
    <w:p w14:paraId="0506C220" w14:textId="77777777" w:rsidR="00DB7BB8" w:rsidRPr="00DB7BB8" w:rsidRDefault="00DB7BB8" w:rsidP="00DB7BB8">
      <w:pPr>
        <w:numPr>
          <w:ilvl w:val="0"/>
          <w:numId w:val="1"/>
        </w:numPr>
      </w:pPr>
      <w:r w:rsidRPr="00DB7BB8">
        <w:t xml:space="preserve">Alcohol abuse </w:t>
      </w:r>
      <w:r w:rsidRPr="00DB7BB8">
        <w:rPr>
          <w:b/>
          <w:bCs/>
        </w:rPr>
        <w:t>AND</w:t>
      </w:r>
      <w:r w:rsidRPr="00DB7BB8">
        <w:t xml:space="preserve"> older adults </w:t>
      </w:r>
    </w:p>
    <w:p w14:paraId="6F51F37B" w14:textId="77777777" w:rsidR="00DB7BB8" w:rsidRPr="00DB7BB8" w:rsidRDefault="00DB7BB8" w:rsidP="00DB7BB8">
      <w:pPr>
        <w:numPr>
          <w:ilvl w:val="0"/>
          <w:numId w:val="1"/>
        </w:numPr>
      </w:pPr>
      <w:r w:rsidRPr="00DB7BB8">
        <w:t xml:space="preserve">Alcohol misuse </w:t>
      </w:r>
      <w:r w:rsidRPr="00DB7BB8">
        <w:rPr>
          <w:b/>
          <w:bCs/>
        </w:rPr>
        <w:t>AND</w:t>
      </w:r>
      <w:r w:rsidRPr="00DB7BB8">
        <w:t xml:space="preserve"> retirement </w:t>
      </w:r>
    </w:p>
    <w:p w14:paraId="35F695D1" w14:textId="77777777" w:rsidR="00DB7BB8" w:rsidRPr="00DB7BB8" w:rsidRDefault="00DB7BB8" w:rsidP="00DB7BB8">
      <w:pPr>
        <w:numPr>
          <w:ilvl w:val="0"/>
          <w:numId w:val="1"/>
        </w:numPr>
      </w:pPr>
      <w:r w:rsidRPr="00DB7BB8">
        <w:t xml:space="preserve">Alcohol dependence </w:t>
      </w:r>
      <w:r w:rsidRPr="00DB7BB8">
        <w:rPr>
          <w:b/>
          <w:bCs/>
        </w:rPr>
        <w:t>AND</w:t>
      </w:r>
      <w:r w:rsidRPr="00DB7BB8">
        <w:t xml:space="preserve"> ageing </w:t>
      </w:r>
    </w:p>
    <w:p w14:paraId="4FDE4E90" w14:textId="77777777" w:rsidR="00DB7BB8" w:rsidRPr="00DB7BB8" w:rsidRDefault="00DB7BB8" w:rsidP="00DB7BB8">
      <w:pPr>
        <w:numPr>
          <w:ilvl w:val="0"/>
          <w:numId w:val="1"/>
        </w:numPr>
      </w:pPr>
      <w:r w:rsidRPr="00DB7BB8">
        <w:t xml:space="preserve">Alcohol </w:t>
      </w:r>
      <w:r w:rsidRPr="00DB7BB8">
        <w:rPr>
          <w:b/>
          <w:bCs/>
        </w:rPr>
        <w:t>AND</w:t>
      </w:r>
      <w:r w:rsidRPr="00DB7BB8">
        <w:t xml:space="preserve"> Birmingham </w:t>
      </w:r>
    </w:p>
    <w:p w14:paraId="1E78C9C6" w14:textId="77777777" w:rsidR="00DB7BB8" w:rsidRPr="00DB7BB8" w:rsidRDefault="00DB7BB8" w:rsidP="00DB7BB8">
      <w:pPr>
        <w:numPr>
          <w:ilvl w:val="0"/>
          <w:numId w:val="1"/>
        </w:numPr>
      </w:pPr>
      <w:r w:rsidRPr="00DB7BB8">
        <w:t xml:space="preserve">Older adults </w:t>
      </w:r>
      <w:r w:rsidRPr="00DB7BB8">
        <w:rPr>
          <w:b/>
          <w:bCs/>
        </w:rPr>
        <w:t>AND</w:t>
      </w:r>
      <w:r w:rsidRPr="00DB7BB8">
        <w:t xml:space="preserve"> alcohol interventions </w:t>
      </w:r>
    </w:p>
    <w:p w14:paraId="1AE17425" w14:textId="77777777" w:rsidR="00DB7BB8" w:rsidRPr="00DB7BB8" w:rsidRDefault="00DB7BB8" w:rsidP="00DB7BB8">
      <w:pPr>
        <w:numPr>
          <w:ilvl w:val="0"/>
          <w:numId w:val="1"/>
        </w:numPr>
      </w:pPr>
      <w:r w:rsidRPr="00DB7BB8">
        <w:t xml:space="preserve">Retirement </w:t>
      </w:r>
      <w:r w:rsidRPr="00DB7BB8">
        <w:rPr>
          <w:b/>
          <w:bCs/>
        </w:rPr>
        <w:t>AND</w:t>
      </w:r>
      <w:r w:rsidRPr="00DB7BB8">
        <w:t xml:space="preserve"> alcohol consumption </w:t>
      </w:r>
    </w:p>
    <w:p w14:paraId="5631604B" w14:textId="77777777" w:rsidR="00DB7BB8" w:rsidRPr="00DB7BB8" w:rsidRDefault="00DB7BB8" w:rsidP="00DB7BB8">
      <w:pPr>
        <w:numPr>
          <w:ilvl w:val="0"/>
          <w:numId w:val="1"/>
        </w:numPr>
      </w:pPr>
      <w:r w:rsidRPr="00DB7BB8">
        <w:t xml:space="preserve">Alcohol-related harm </w:t>
      </w:r>
      <w:r w:rsidRPr="00DB7BB8">
        <w:rPr>
          <w:b/>
          <w:bCs/>
        </w:rPr>
        <w:t>AND</w:t>
      </w:r>
      <w:r w:rsidRPr="00DB7BB8">
        <w:t xml:space="preserve"> public health </w:t>
      </w:r>
    </w:p>
    <w:p w14:paraId="3F480792" w14:textId="77777777" w:rsidR="00DB7BB8" w:rsidRPr="00DB7BB8" w:rsidRDefault="00DB7BB8" w:rsidP="00DB7BB8">
      <w:r w:rsidRPr="00DB7BB8">
        <w:t>Additional searches were undertaken using combinations including:</w:t>
      </w:r>
    </w:p>
    <w:p w14:paraId="49573C36" w14:textId="77777777" w:rsidR="00DB7BB8" w:rsidRPr="00DB7BB8" w:rsidRDefault="00DB7BB8" w:rsidP="00DB7BB8">
      <w:pPr>
        <w:numPr>
          <w:ilvl w:val="0"/>
          <w:numId w:val="2"/>
        </w:numPr>
      </w:pPr>
      <w:r w:rsidRPr="00DB7BB8">
        <w:t xml:space="preserve">Alcohol misuse </w:t>
      </w:r>
      <w:r w:rsidRPr="00DB7BB8">
        <w:rPr>
          <w:b/>
          <w:bCs/>
        </w:rPr>
        <w:t>AND</w:t>
      </w:r>
      <w:r w:rsidRPr="00DB7BB8">
        <w:t xml:space="preserve"> loneliness </w:t>
      </w:r>
    </w:p>
    <w:p w14:paraId="32ADCB18" w14:textId="77777777" w:rsidR="00DB7BB8" w:rsidRPr="00DB7BB8" w:rsidRDefault="00DB7BB8" w:rsidP="00DB7BB8">
      <w:pPr>
        <w:numPr>
          <w:ilvl w:val="0"/>
          <w:numId w:val="2"/>
        </w:numPr>
      </w:pPr>
      <w:r w:rsidRPr="00DB7BB8">
        <w:t xml:space="preserve">Alcohol </w:t>
      </w:r>
      <w:r w:rsidRPr="00DB7BB8">
        <w:rPr>
          <w:b/>
          <w:bCs/>
        </w:rPr>
        <w:t>AND</w:t>
      </w:r>
      <w:r w:rsidRPr="00DB7BB8">
        <w:t xml:space="preserve"> bereavement </w:t>
      </w:r>
    </w:p>
    <w:p w14:paraId="50552BA3" w14:textId="77777777" w:rsidR="00DB7BB8" w:rsidRPr="00DB7BB8" w:rsidRDefault="00DB7BB8" w:rsidP="00DB7BB8">
      <w:pPr>
        <w:numPr>
          <w:ilvl w:val="0"/>
          <w:numId w:val="2"/>
        </w:numPr>
      </w:pPr>
      <w:r w:rsidRPr="00DB7BB8">
        <w:t xml:space="preserve">Alcohol dependence </w:t>
      </w:r>
      <w:r w:rsidRPr="00DB7BB8">
        <w:rPr>
          <w:b/>
          <w:bCs/>
        </w:rPr>
        <w:t>AND</w:t>
      </w:r>
      <w:r w:rsidRPr="00DB7BB8">
        <w:t xml:space="preserve"> primary care </w:t>
      </w:r>
    </w:p>
    <w:p w14:paraId="6E77F6D6" w14:textId="77777777" w:rsidR="00DB7BB8" w:rsidRPr="00DB7BB8" w:rsidRDefault="00DB7BB8" w:rsidP="00DB7BB8">
      <w:pPr>
        <w:numPr>
          <w:ilvl w:val="0"/>
          <w:numId w:val="2"/>
        </w:numPr>
      </w:pPr>
      <w:r w:rsidRPr="00DB7BB8">
        <w:t xml:space="preserve">Alcohol screening </w:t>
      </w:r>
      <w:r w:rsidRPr="00DB7BB8">
        <w:rPr>
          <w:b/>
          <w:bCs/>
        </w:rPr>
        <w:t>AND</w:t>
      </w:r>
      <w:r w:rsidRPr="00DB7BB8">
        <w:t xml:space="preserve"> older adults </w:t>
      </w:r>
    </w:p>
    <w:p w14:paraId="0B455BCB" w14:textId="77777777" w:rsidR="00DB7BB8" w:rsidRPr="00DB7BB8" w:rsidRDefault="00DB7BB8" w:rsidP="00DB7BB8">
      <w:r w:rsidRPr="00DB7BB8">
        <w:t xml:space="preserve">To improve comprehensiveness, reference lists from key articles were also examined manually to identify additional relevant studies not retrieved during electronic searching. This process, commonly referred to as </w:t>
      </w:r>
      <w:r w:rsidRPr="00DB7BB8">
        <w:rPr>
          <w:b/>
          <w:bCs/>
        </w:rPr>
        <w:t>snowball searching</w:t>
      </w:r>
      <w:r w:rsidRPr="00DB7BB8">
        <w:t>, increased the likelihood of identifying influential publications (Arksey and O'Malley, 2005).</w:t>
      </w:r>
    </w:p>
    <w:p w14:paraId="7EDF2B85" w14:textId="314121CD" w:rsidR="00DB7BB8" w:rsidRPr="00DB7BB8" w:rsidRDefault="00DB7BB8" w:rsidP="00DB7BB8"/>
    <w:p w14:paraId="52959709" w14:textId="77777777" w:rsidR="00DB7BB8" w:rsidRPr="00DB7BB8" w:rsidRDefault="00DB7BB8" w:rsidP="00DB7BB8">
      <w:pPr>
        <w:rPr>
          <w:b/>
          <w:bCs/>
        </w:rPr>
      </w:pPr>
      <w:r w:rsidRPr="00DB7BB8">
        <w:rPr>
          <w:b/>
          <w:bCs/>
        </w:rPr>
        <w:t>3.6 Databases and Information Sources</w:t>
      </w:r>
    </w:p>
    <w:p w14:paraId="4FD008B7" w14:textId="77777777" w:rsidR="00DB7BB8" w:rsidRPr="00DB7BB8" w:rsidRDefault="00DB7BB8" w:rsidP="00DB7BB8">
      <w:r w:rsidRPr="00DB7BB8">
        <w:t>Multiple electronic databases were searched to ensure that evidence reflected a broad range of academic disciplines including public health, nursing, medicine and social care.</w:t>
      </w:r>
    </w:p>
    <w:p w14:paraId="7AEB2327" w14:textId="77777777" w:rsidR="00DB7BB8" w:rsidRPr="00DB7BB8" w:rsidRDefault="00DB7BB8" w:rsidP="00DB7BB8">
      <w:r w:rsidRPr="00DB7BB8">
        <w:t>The principal databases included:</w:t>
      </w:r>
    </w:p>
    <w:p w14:paraId="29B084BB" w14:textId="77777777" w:rsidR="00DB7BB8" w:rsidRPr="00DB7BB8" w:rsidRDefault="00DB7BB8" w:rsidP="00DB7BB8">
      <w:pPr>
        <w:numPr>
          <w:ilvl w:val="0"/>
          <w:numId w:val="3"/>
        </w:numPr>
      </w:pPr>
      <w:r w:rsidRPr="00DB7BB8">
        <w:rPr>
          <w:b/>
          <w:bCs/>
        </w:rPr>
        <w:t>PubMed</w:t>
      </w:r>
      <w:r w:rsidRPr="00DB7BB8">
        <w:t xml:space="preserve"> </w:t>
      </w:r>
    </w:p>
    <w:p w14:paraId="73E0D39F" w14:textId="77777777" w:rsidR="00DB7BB8" w:rsidRPr="00DB7BB8" w:rsidRDefault="00DB7BB8" w:rsidP="00DB7BB8">
      <w:pPr>
        <w:numPr>
          <w:ilvl w:val="0"/>
          <w:numId w:val="3"/>
        </w:numPr>
      </w:pPr>
      <w:r w:rsidRPr="00DB7BB8">
        <w:rPr>
          <w:b/>
          <w:bCs/>
        </w:rPr>
        <w:t>CINAHL Complete</w:t>
      </w:r>
      <w:r w:rsidRPr="00DB7BB8">
        <w:t xml:space="preserve"> </w:t>
      </w:r>
    </w:p>
    <w:p w14:paraId="132364DD" w14:textId="77777777" w:rsidR="00DB7BB8" w:rsidRPr="00DB7BB8" w:rsidRDefault="00DB7BB8" w:rsidP="00DB7BB8">
      <w:pPr>
        <w:numPr>
          <w:ilvl w:val="0"/>
          <w:numId w:val="3"/>
        </w:numPr>
      </w:pPr>
      <w:r w:rsidRPr="00DB7BB8">
        <w:rPr>
          <w:b/>
          <w:bCs/>
        </w:rPr>
        <w:t>Scopus</w:t>
      </w:r>
      <w:r w:rsidRPr="00DB7BB8">
        <w:t xml:space="preserve"> </w:t>
      </w:r>
    </w:p>
    <w:p w14:paraId="4FE12D8E" w14:textId="77777777" w:rsidR="00DB7BB8" w:rsidRPr="00DB7BB8" w:rsidRDefault="00DB7BB8" w:rsidP="00DB7BB8">
      <w:pPr>
        <w:numPr>
          <w:ilvl w:val="0"/>
          <w:numId w:val="3"/>
        </w:numPr>
      </w:pPr>
      <w:r w:rsidRPr="00DB7BB8">
        <w:rPr>
          <w:b/>
          <w:bCs/>
        </w:rPr>
        <w:t>Google Scholar</w:t>
      </w:r>
      <w:r w:rsidRPr="00DB7BB8">
        <w:t xml:space="preserve"> </w:t>
      </w:r>
    </w:p>
    <w:p w14:paraId="0C9D6E11" w14:textId="77777777" w:rsidR="00DB7BB8" w:rsidRPr="00DB7BB8" w:rsidRDefault="00DB7BB8" w:rsidP="00DB7BB8">
      <w:pPr>
        <w:numPr>
          <w:ilvl w:val="0"/>
          <w:numId w:val="3"/>
        </w:numPr>
      </w:pPr>
      <w:r w:rsidRPr="00DB7BB8">
        <w:rPr>
          <w:b/>
          <w:bCs/>
        </w:rPr>
        <w:t>UWTSD Online Library</w:t>
      </w:r>
      <w:r w:rsidRPr="00DB7BB8">
        <w:t xml:space="preserve"> </w:t>
      </w:r>
    </w:p>
    <w:p w14:paraId="0E942E9D" w14:textId="77777777" w:rsidR="00DB7BB8" w:rsidRPr="00DB7BB8" w:rsidRDefault="00DB7BB8" w:rsidP="00DB7BB8">
      <w:r w:rsidRPr="00DB7BB8">
        <w:lastRenderedPageBreak/>
        <w:t>To strengthen the policy context, official publications were also obtained from recognised organisations including:</w:t>
      </w:r>
    </w:p>
    <w:p w14:paraId="65CCE57F" w14:textId="77777777" w:rsidR="00DB7BB8" w:rsidRPr="00DB7BB8" w:rsidRDefault="00DB7BB8" w:rsidP="00DB7BB8">
      <w:pPr>
        <w:numPr>
          <w:ilvl w:val="0"/>
          <w:numId w:val="4"/>
        </w:numPr>
      </w:pPr>
      <w:r w:rsidRPr="00DB7BB8">
        <w:t xml:space="preserve">World Health Organization (WHO) </w:t>
      </w:r>
    </w:p>
    <w:p w14:paraId="008D1647" w14:textId="77777777" w:rsidR="00DB7BB8" w:rsidRPr="00DB7BB8" w:rsidRDefault="00DB7BB8" w:rsidP="00DB7BB8">
      <w:pPr>
        <w:numPr>
          <w:ilvl w:val="0"/>
          <w:numId w:val="4"/>
        </w:numPr>
      </w:pPr>
      <w:r w:rsidRPr="00DB7BB8">
        <w:t xml:space="preserve">National Institute for Health and Care Excellence (NICE) </w:t>
      </w:r>
    </w:p>
    <w:p w14:paraId="3F9C4CCD" w14:textId="77777777" w:rsidR="00DB7BB8" w:rsidRPr="00DB7BB8" w:rsidRDefault="00DB7BB8" w:rsidP="00DB7BB8">
      <w:pPr>
        <w:numPr>
          <w:ilvl w:val="0"/>
          <w:numId w:val="4"/>
        </w:numPr>
      </w:pPr>
      <w:r w:rsidRPr="00DB7BB8">
        <w:t xml:space="preserve">NHS England </w:t>
      </w:r>
    </w:p>
    <w:p w14:paraId="6A3B385A" w14:textId="77777777" w:rsidR="00DB7BB8" w:rsidRPr="00DB7BB8" w:rsidRDefault="00DB7BB8" w:rsidP="00DB7BB8">
      <w:pPr>
        <w:numPr>
          <w:ilvl w:val="0"/>
          <w:numId w:val="4"/>
        </w:numPr>
      </w:pPr>
      <w:r w:rsidRPr="00DB7BB8">
        <w:t xml:space="preserve">Office for Health Improvement and Disparities (OHID) </w:t>
      </w:r>
    </w:p>
    <w:p w14:paraId="7CEDBEDE" w14:textId="77777777" w:rsidR="00DB7BB8" w:rsidRPr="00DB7BB8" w:rsidRDefault="00DB7BB8" w:rsidP="00DB7BB8">
      <w:pPr>
        <w:numPr>
          <w:ilvl w:val="0"/>
          <w:numId w:val="4"/>
        </w:numPr>
      </w:pPr>
      <w:r w:rsidRPr="00DB7BB8">
        <w:t xml:space="preserve">Office for National Statistics (ONS) </w:t>
      </w:r>
    </w:p>
    <w:p w14:paraId="47C03340" w14:textId="77777777" w:rsidR="00DB7BB8" w:rsidRPr="00DB7BB8" w:rsidRDefault="00DB7BB8" w:rsidP="00DB7BB8">
      <w:pPr>
        <w:numPr>
          <w:ilvl w:val="0"/>
          <w:numId w:val="4"/>
        </w:numPr>
      </w:pPr>
      <w:r w:rsidRPr="00DB7BB8">
        <w:t xml:space="preserve">Birmingham City Council </w:t>
      </w:r>
    </w:p>
    <w:p w14:paraId="337AE79B" w14:textId="77777777" w:rsidR="00DB7BB8" w:rsidRPr="00DB7BB8" w:rsidRDefault="00DB7BB8" w:rsidP="00DB7BB8">
      <w:pPr>
        <w:numPr>
          <w:ilvl w:val="0"/>
          <w:numId w:val="4"/>
        </w:numPr>
      </w:pPr>
      <w:r w:rsidRPr="00DB7BB8">
        <w:t xml:space="preserve">Department of Health and Social Care </w:t>
      </w:r>
    </w:p>
    <w:p w14:paraId="0D13F87C" w14:textId="77777777" w:rsidR="00DB7BB8" w:rsidRPr="00DB7BB8" w:rsidRDefault="00DB7BB8" w:rsidP="00DB7BB8">
      <w:r w:rsidRPr="00DB7BB8">
        <w:t xml:space="preserve">Using multiple databases reduced the likelihood of publication bias while increasing the diversity of evidence included within the review (Page </w:t>
      </w:r>
      <w:r w:rsidRPr="00DB7BB8">
        <w:rPr>
          <w:i/>
          <w:iCs/>
        </w:rPr>
        <w:t>et al</w:t>
      </w:r>
      <w:r w:rsidRPr="00DB7BB8">
        <w:t>., 2021).</w:t>
      </w:r>
    </w:p>
    <w:p w14:paraId="523051FC" w14:textId="1E616960" w:rsidR="00DB7BB8" w:rsidRPr="00DB7BB8" w:rsidRDefault="00DB7BB8" w:rsidP="00DB7BB8"/>
    <w:p w14:paraId="22C61F71" w14:textId="77777777" w:rsidR="00DB7BB8" w:rsidRPr="00DB7BB8" w:rsidRDefault="00DB7BB8" w:rsidP="00DB7BB8">
      <w:pPr>
        <w:rPr>
          <w:b/>
          <w:bCs/>
        </w:rPr>
      </w:pPr>
      <w:r w:rsidRPr="00DB7BB8">
        <w:rPr>
          <w:b/>
          <w:bCs/>
        </w:rPr>
        <w:t>Table 3.1 Literature Search Strategy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63"/>
        <w:gridCol w:w="2996"/>
      </w:tblGrid>
      <w:tr w:rsidR="00DB7BB8" w:rsidRPr="00DB7BB8" w14:paraId="0E85D084" w14:textId="77777777">
        <w:trPr>
          <w:tblHeader/>
          <w:tblCellSpacing w:w="15" w:type="dxa"/>
        </w:trPr>
        <w:tc>
          <w:tcPr>
            <w:tcW w:w="0" w:type="auto"/>
            <w:vAlign w:val="center"/>
            <w:hideMark/>
          </w:tcPr>
          <w:p w14:paraId="25B1054C" w14:textId="77777777" w:rsidR="00DB7BB8" w:rsidRPr="00DB7BB8" w:rsidRDefault="00DB7BB8" w:rsidP="00DB7BB8">
            <w:pPr>
              <w:rPr>
                <w:b/>
                <w:bCs/>
              </w:rPr>
            </w:pPr>
            <w:r w:rsidRPr="00DB7BB8">
              <w:rPr>
                <w:b/>
                <w:bCs/>
              </w:rPr>
              <w:t>Database</w:t>
            </w:r>
          </w:p>
        </w:tc>
        <w:tc>
          <w:tcPr>
            <w:tcW w:w="0" w:type="auto"/>
            <w:vAlign w:val="center"/>
            <w:hideMark/>
          </w:tcPr>
          <w:p w14:paraId="132506E2" w14:textId="77777777" w:rsidR="00DB7BB8" w:rsidRPr="00DB7BB8" w:rsidRDefault="00DB7BB8" w:rsidP="00DB7BB8">
            <w:pPr>
              <w:rPr>
                <w:b/>
                <w:bCs/>
              </w:rPr>
            </w:pPr>
            <w:r w:rsidRPr="00DB7BB8">
              <w:rPr>
                <w:b/>
                <w:bCs/>
              </w:rPr>
              <w:t>Example Search Terms</w:t>
            </w:r>
          </w:p>
        </w:tc>
      </w:tr>
      <w:tr w:rsidR="00DB7BB8" w:rsidRPr="00DB7BB8" w14:paraId="5CD06751" w14:textId="77777777">
        <w:trPr>
          <w:tblCellSpacing w:w="15" w:type="dxa"/>
        </w:trPr>
        <w:tc>
          <w:tcPr>
            <w:tcW w:w="0" w:type="auto"/>
            <w:vAlign w:val="center"/>
            <w:hideMark/>
          </w:tcPr>
          <w:p w14:paraId="3E9D0536" w14:textId="77777777" w:rsidR="00DB7BB8" w:rsidRPr="00DB7BB8" w:rsidRDefault="00DB7BB8" w:rsidP="00DB7BB8">
            <w:r w:rsidRPr="00DB7BB8">
              <w:t>PubMed</w:t>
            </w:r>
          </w:p>
        </w:tc>
        <w:tc>
          <w:tcPr>
            <w:tcW w:w="0" w:type="auto"/>
            <w:vAlign w:val="center"/>
            <w:hideMark/>
          </w:tcPr>
          <w:p w14:paraId="28DDB75E" w14:textId="77777777" w:rsidR="00DB7BB8" w:rsidRPr="00DB7BB8" w:rsidRDefault="00DB7BB8" w:rsidP="00DB7BB8">
            <w:r w:rsidRPr="00DB7BB8">
              <w:t>Alcohol abuse AND older adults</w:t>
            </w:r>
          </w:p>
        </w:tc>
      </w:tr>
      <w:tr w:rsidR="00DB7BB8" w:rsidRPr="00DB7BB8" w14:paraId="62C0A09B" w14:textId="77777777">
        <w:trPr>
          <w:tblCellSpacing w:w="15" w:type="dxa"/>
        </w:trPr>
        <w:tc>
          <w:tcPr>
            <w:tcW w:w="0" w:type="auto"/>
            <w:vAlign w:val="center"/>
            <w:hideMark/>
          </w:tcPr>
          <w:p w14:paraId="421863EB" w14:textId="77777777" w:rsidR="00DB7BB8" w:rsidRPr="00DB7BB8" w:rsidRDefault="00DB7BB8" w:rsidP="00DB7BB8">
            <w:r w:rsidRPr="00DB7BB8">
              <w:t>CINAHL</w:t>
            </w:r>
          </w:p>
        </w:tc>
        <w:tc>
          <w:tcPr>
            <w:tcW w:w="0" w:type="auto"/>
            <w:vAlign w:val="center"/>
            <w:hideMark/>
          </w:tcPr>
          <w:p w14:paraId="3CBE11E0" w14:textId="77777777" w:rsidR="00DB7BB8" w:rsidRPr="00DB7BB8" w:rsidRDefault="00DB7BB8" w:rsidP="00DB7BB8">
            <w:r w:rsidRPr="00DB7BB8">
              <w:t>Alcohol misuse AND retirement</w:t>
            </w:r>
          </w:p>
        </w:tc>
      </w:tr>
      <w:tr w:rsidR="00DB7BB8" w:rsidRPr="00DB7BB8" w14:paraId="35934363" w14:textId="77777777">
        <w:trPr>
          <w:tblCellSpacing w:w="15" w:type="dxa"/>
        </w:trPr>
        <w:tc>
          <w:tcPr>
            <w:tcW w:w="0" w:type="auto"/>
            <w:vAlign w:val="center"/>
            <w:hideMark/>
          </w:tcPr>
          <w:p w14:paraId="12DE392C" w14:textId="77777777" w:rsidR="00DB7BB8" w:rsidRPr="00DB7BB8" w:rsidRDefault="00DB7BB8" w:rsidP="00DB7BB8">
            <w:r w:rsidRPr="00DB7BB8">
              <w:t>Scopus</w:t>
            </w:r>
          </w:p>
        </w:tc>
        <w:tc>
          <w:tcPr>
            <w:tcW w:w="0" w:type="auto"/>
            <w:vAlign w:val="center"/>
            <w:hideMark/>
          </w:tcPr>
          <w:p w14:paraId="7243FECF" w14:textId="77777777" w:rsidR="00DB7BB8" w:rsidRPr="00DB7BB8" w:rsidRDefault="00DB7BB8" w:rsidP="00DB7BB8">
            <w:r w:rsidRPr="00DB7BB8">
              <w:t>Alcohol AND ageing population</w:t>
            </w:r>
          </w:p>
        </w:tc>
      </w:tr>
      <w:tr w:rsidR="00DB7BB8" w:rsidRPr="00DB7BB8" w14:paraId="0DF5A712" w14:textId="77777777">
        <w:trPr>
          <w:tblCellSpacing w:w="15" w:type="dxa"/>
        </w:trPr>
        <w:tc>
          <w:tcPr>
            <w:tcW w:w="0" w:type="auto"/>
            <w:vAlign w:val="center"/>
            <w:hideMark/>
          </w:tcPr>
          <w:p w14:paraId="6D8CEDED" w14:textId="77777777" w:rsidR="00DB7BB8" w:rsidRPr="00DB7BB8" w:rsidRDefault="00DB7BB8" w:rsidP="00DB7BB8">
            <w:r w:rsidRPr="00DB7BB8">
              <w:t>Google Scholar</w:t>
            </w:r>
          </w:p>
        </w:tc>
        <w:tc>
          <w:tcPr>
            <w:tcW w:w="0" w:type="auto"/>
            <w:vAlign w:val="center"/>
            <w:hideMark/>
          </w:tcPr>
          <w:p w14:paraId="52908971" w14:textId="77777777" w:rsidR="00DB7BB8" w:rsidRPr="00DB7BB8" w:rsidRDefault="00DB7BB8" w:rsidP="00DB7BB8">
            <w:r w:rsidRPr="00DB7BB8">
              <w:t>Alcohol Birmingham older adults</w:t>
            </w:r>
          </w:p>
        </w:tc>
      </w:tr>
      <w:tr w:rsidR="00DB7BB8" w:rsidRPr="00DB7BB8" w14:paraId="69E8652E" w14:textId="77777777">
        <w:trPr>
          <w:tblCellSpacing w:w="15" w:type="dxa"/>
        </w:trPr>
        <w:tc>
          <w:tcPr>
            <w:tcW w:w="0" w:type="auto"/>
            <w:vAlign w:val="center"/>
            <w:hideMark/>
          </w:tcPr>
          <w:p w14:paraId="24170A0C" w14:textId="77777777" w:rsidR="00DB7BB8" w:rsidRPr="00DB7BB8" w:rsidRDefault="00DB7BB8" w:rsidP="00DB7BB8">
            <w:r w:rsidRPr="00DB7BB8">
              <w:t>NICE</w:t>
            </w:r>
          </w:p>
        </w:tc>
        <w:tc>
          <w:tcPr>
            <w:tcW w:w="0" w:type="auto"/>
            <w:vAlign w:val="center"/>
            <w:hideMark/>
          </w:tcPr>
          <w:p w14:paraId="22E94428" w14:textId="77777777" w:rsidR="00DB7BB8" w:rsidRPr="00DB7BB8" w:rsidRDefault="00DB7BB8" w:rsidP="00DB7BB8">
            <w:r w:rsidRPr="00DB7BB8">
              <w:t>Alcohol dependence guideline</w:t>
            </w:r>
          </w:p>
        </w:tc>
      </w:tr>
      <w:tr w:rsidR="00DB7BB8" w:rsidRPr="00DB7BB8" w14:paraId="7EC75768" w14:textId="77777777">
        <w:trPr>
          <w:tblCellSpacing w:w="15" w:type="dxa"/>
        </w:trPr>
        <w:tc>
          <w:tcPr>
            <w:tcW w:w="0" w:type="auto"/>
            <w:vAlign w:val="center"/>
            <w:hideMark/>
          </w:tcPr>
          <w:p w14:paraId="137E8DD3" w14:textId="77777777" w:rsidR="00DB7BB8" w:rsidRPr="00DB7BB8" w:rsidRDefault="00DB7BB8" w:rsidP="00DB7BB8">
            <w:r w:rsidRPr="00DB7BB8">
              <w:t>OHID</w:t>
            </w:r>
          </w:p>
        </w:tc>
        <w:tc>
          <w:tcPr>
            <w:tcW w:w="0" w:type="auto"/>
            <w:vAlign w:val="center"/>
            <w:hideMark/>
          </w:tcPr>
          <w:p w14:paraId="791391A5" w14:textId="77777777" w:rsidR="00DB7BB8" w:rsidRPr="00DB7BB8" w:rsidRDefault="00DB7BB8" w:rsidP="00DB7BB8">
            <w:r w:rsidRPr="00DB7BB8">
              <w:t>Alcohol Profile England</w:t>
            </w:r>
          </w:p>
        </w:tc>
      </w:tr>
      <w:tr w:rsidR="00DB7BB8" w:rsidRPr="00DB7BB8" w14:paraId="11D5A682" w14:textId="77777777">
        <w:trPr>
          <w:tblCellSpacing w:w="15" w:type="dxa"/>
        </w:trPr>
        <w:tc>
          <w:tcPr>
            <w:tcW w:w="0" w:type="auto"/>
            <w:vAlign w:val="center"/>
            <w:hideMark/>
          </w:tcPr>
          <w:p w14:paraId="40712359" w14:textId="77777777" w:rsidR="00DB7BB8" w:rsidRPr="00DB7BB8" w:rsidRDefault="00DB7BB8" w:rsidP="00DB7BB8">
            <w:r w:rsidRPr="00DB7BB8">
              <w:t>Birmingham City Council</w:t>
            </w:r>
          </w:p>
        </w:tc>
        <w:tc>
          <w:tcPr>
            <w:tcW w:w="0" w:type="auto"/>
            <w:vAlign w:val="center"/>
            <w:hideMark/>
          </w:tcPr>
          <w:p w14:paraId="4F65DCD5" w14:textId="77777777" w:rsidR="00DB7BB8" w:rsidRPr="00DB7BB8" w:rsidRDefault="00DB7BB8" w:rsidP="00DB7BB8">
            <w:r w:rsidRPr="00DB7BB8">
              <w:t xml:space="preserve">Older </w:t>
            </w:r>
            <w:proofErr w:type="gramStart"/>
            <w:r w:rsidRPr="00DB7BB8">
              <w:t>adults</w:t>
            </w:r>
            <w:proofErr w:type="gramEnd"/>
            <w:r w:rsidRPr="00DB7BB8">
              <w:t xml:space="preserve"> alcohol strategy</w:t>
            </w:r>
          </w:p>
        </w:tc>
      </w:tr>
    </w:tbl>
    <w:p w14:paraId="4C617582" w14:textId="262C3EC5" w:rsidR="00DB7BB8" w:rsidRPr="00DB7BB8" w:rsidRDefault="00DB7BB8" w:rsidP="00DB7BB8"/>
    <w:p w14:paraId="51E5E37A" w14:textId="77777777" w:rsidR="00DB7BB8" w:rsidRPr="00DB7BB8" w:rsidRDefault="00DB7BB8" w:rsidP="00DB7BB8">
      <w:pPr>
        <w:rPr>
          <w:b/>
          <w:bCs/>
        </w:rPr>
      </w:pPr>
      <w:r w:rsidRPr="00DB7BB8">
        <w:rPr>
          <w:b/>
          <w:bCs/>
        </w:rPr>
        <w:t>3.7 Inclusion and Exclusion Criteria</w:t>
      </w:r>
    </w:p>
    <w:p w14:paraId="7B54A4B2" w14:textId="77777777" w:rsidR="00DB7BB8" w:rsidRPr="00DB7BB8" w:rsidRDefault="00DB7BB8" w:rsidP="00DB7BB8">
      <w:r w:rsidRPr="00DB7BB8">
        <w:t xml:space="preserve">Clearly defined inclusion and exclusion criteria were developed before the literature search commenced. Establishing predefined criteria reduces researcher bias and ensures that studies are selected according to consistent standards rather than subjective judgement (Page </w:t>
      </w:r>
      <w:r w:rsidRPr="00DB7BB8">
        <w:rPr>
          <w:i/>
          <w:iCs/>
        </w:rPr>
        <w:t>et al</w:t>
      </w:r>
      <w:r w:rsidRPr="00DB7BB8">
        <w:t>., 2021).</w:t>
      </w:r>
    </w:p>
    <w:p w14:paraId="793F37A6" w14:textId="77777777" w:rsidR="00DB7BB8" w:rsidRPr="00DB7BB8" w:rsidRDefault="00DB7BB8" w:rsidP="00DB7BB8">
      <w:pPr>
        <w:rPr>
          <w:b/>
          <w:bCs/>
        </w:rPr>
      </w:pPr>
      <w:r w:rsidRPr="00DB7BB8">
        <w:rPr>
          <w:b/>
          <w:bCs/>
        </w:rPr>
        <w:t>Table 3.2 Inclusion Criteria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36"/>
        <w:gridCol w:w="2460"/>
      </w:tblGrid>
      <w:tr w:rsidR="00DB7BB8" w:rsidRPr="00DB7BB8" w14:paraId="686946DD" w14:textId="77777777">
        <w:trPr>
          <w:tblHeader/>
          <w:tblCellSpacing w:w="15" w:type="dxa"/>
        </w:trPr>
        <w:tc>
          <w:tcPr>
            <w:tcW w:w="0" w:type="auto"/>
            <w:vAlign w:val="center"/>
            <w:hideMark/>
          </w:tcPr>
          <w:p w14:paraId="0946C63B" w14:textId="77777777" w:rsidR="00DB7BB8" w:rsidRPr="00DB7BB8" w:rsidRDefault="00DB7BB8" w:rsidP="00DB7BB8">
            <w:pPr>
              <w:rPr>
                <w:b/>
                <w:bCs/>
              </w:rPr>
            </w:pPr>
            <w:r w:rsidRPr="00DB7BB8">
              <w:rPr>
                <w:b/>
                <w:bCs/>
              </w:rPr>
              <w:t>Inclusion Criteria</w:t>
            </w:r>
          </w:p>
        </w:tc>
        <w:tc>
          <w:tcPr>
            <w:tcW w:w="0" w:type="auto"/>
            <w:vAlign w:val="center"/>
            <w:hideMark/>
          </w:tcPr>
          <w:p w14:paraId="7B2F80B3" w14:textId="77777777" w:rsidR="00DB7BB8" w:rsidRPr="00DB7BB8" w:rsidRDefault="00DB7BB8" w:rsidP="00DB7BB8">
            <w:pPr>
              <w:rPr>
                <w:b/>
                <w:bCs/>
              </w:rPr>
            </w:pPr>
            <w:r w:rsidRPr="00DB7BB8">
              <w:rPr>
                <w:b/>
                <w:bCs/>
              </w:rPr>
              <w:t>Rationale</w:t>
            </w:r>
          </w:p>
        </w:tc>
      </w:tr>
      <w:tr w:rsidR="00DB7BB8" w:rsidRPr="00DB7BB8" w14:paraId="43401614" w14:textId="77777777">
        <w:trPr>
          <w:tblCellSpacing w:w="15" w:type="dxa"/>
        </w:trPr>
        <w:tc>
          <w:tcPr>
            <w:tcW w:w="0" w:type="auto"/>
            <w:vAlign w:val="center"/>
            <w:hideMark/>
          </w:tcPr>
          <w:p w14:paraId="29D08599" w14:textId="77777777" w:rsidR="00DB7BB8" w:rsidRPr="00DB7BB8" w:rsidRDefault="00DB7BB8" w:rsidP="00DB7BB8">
            <w:r w:rsidRPr="00DB7BB8">
              <w:t>Published between 2014–2024</w:t>
            </w:r>
          </w:p>
        </w:tc>
        <w:tc>
          <w:tcPr>
            <w:tcW w:w="0" w:type="auto"/>
            <w:vAlign w:val="center"/>
            <w:hideMark/>
          </w:tcPr>
          <w:p w14:paraId="3FA1F4FB" w14:textId="77777777" w:rsidR="00DB7BB8" w:rsidRPr="00DB7BB8" w:rsidRDefault="00DB7BB8" w:rsidP="00DB7BB8">
            <w:r w:rsidRPr="00DB7BB8">
              <w:t>Reflects previous ten years</w:t>
            </w:r>
          </w:p>
        </w:tc>
      </w:tr>
      <w:tr w:rsidR="00DB7BB8" w:rsidRPr="00DB7BB8" w14:paraId="6FCFC555" w14:textId="77777777">
        <w:trPr>
          <w:tblCellSpacing w:w="15" w:type="dxa"/>
        </w:trPr>
        <w:tc>
          <w:tcPr>
            <w:tcW w:w="0" w:type="auto"/>
            <w:vAlign w:val="center"/>
            <w:hideMark/>
          </w:tcPr>
          <w:p w14:paraId="0C9BCF64" w14:textId="77777777" w:rsidR="00DB7BB8" w:rsidRPr="00DB7BB8" w:rsidRDefault="00DB7BB8" w:rsidP="00DB7BB8">
            <w:r w:rsidRPr="00DB7BB8">
              <w:t>English language</w:t>
            </w:r>
          </w:p>
        </w:tc>
        <w:tc>
          <w:tcPr>
            <w:tcW w:w="0" w:type="auto"/>
            <w:vAlign w:val="center"/>
            <w:hideMark/>
          </w:tcPr>
          <w:p w14:paraId="506FE5CD" w14:textId="77777777" w:rsidR="00DB7BB8" w:rsidRPr="00DB7BB8" w:rsidRDefault="00DB7BB8" w:rsidP="00DB7BB8">
            <w:r w:rsidRPr="00DB7BB8">
              <w:t>Practical constraints</w:t>
            </w:r>
          </w:p>
        </w:tc>
      </w:tr>
      <w:tr w:rsidR="00DB7BB8" w:rsidRPr="00DB7BB8" w14:paraId="69D1E181" w14:textId="77777777">
        <w:trPr>
          <w:tblCellSpacing w:w="15" w:type="dxa"/>
        </w:trPr>
        <w:tc>
          <w:tcPr>
            <w:tcW w:w="0" w:type="auto"/>
            <w:vAlign w:val="center"/>
            <w:hideMark/>
          </w:tcPr>
          <w:p w14:paraId="10D2423F" w14:textId="77777777" w:rsidR="00DB7BB8" w:rsidRPr="00DB7BB8" w:rsidRDefault="00DB7BB8" w:rsidP="00DB7BB8">
            <w:r w:rsidRPr="00DB7BB8">
              <w:lastRenderedPageBreak/>
              <w:t>Adults aged 65 years and over</w:t>
            </w:r>
          </w:p>
        </w:tc>
        <w:tc>
          <w:tcPr>
            <w:tcW w:w="0" w:type="auto"/>
            <w:vAlign w:val="center"/>
            <w:hideMark/>
          </w:tcPr>
          <w:p w14:paraId="6D4421CF" w14:textId="77777777" w:rsidR="00DB7BB8" w:rsidRPr="00DB7BB8" w:rsidRDefault="00DB7BB8" w:rsidP="00DB7BB8">
            <w:r w:rsidRPr="00DB7BB8">
              <w:t>Matches research aim</w:t>
            </w:r>
          </w:p>
        </w:tc>
      </w:tr>
      <w:tr w:rsidR="00DB7BB8" w:rsidRPr="00DB7BB8" w14:paraId="202F369A" w14:textId="77777777">
        <w:trPr>
          <w:tblCellSpacing w:w="15" w:type="dxa"/>
        </w:trPr>
        <w:tc>
          <w:tcPr>
            <w:tcW w:w="0" w:type="auto"/>
            <w:vAlign w:val="center"/>
            <w:hideMark/>
          </w:tcPr>
          <w:p w14:paraId="33C513DD" w14:textId="77777777" w:rsidR="00DB7BB8" w:rsidRPr="00DB7BB8" w:rsidRDefault="00DB7BB8" w:rsidP="00DB7BB8">
            <w:r w:rsidRPr="00DB7BB8">
              <w:t>Peer-reviewed research</w:t>
            </w:r>
          </w:p>
        </w:tc>
        <w:tc>
          <w:tcPr>
            <w:tcW w:w="0" w:type="auto"/>
            <w:vAlign w:val="center"/>
            <w:hideMark/>
          </w:tcPr>
          <w:p w14:paraId="2A97E4BF" w14:textId="77777777" w:rsidR="00DB7BB8" w:rsidRPr="00DB7BB8" w:rsidRDefault="00DB7BB8" w:rsidP="00DB7BB8">
            <w:r w:rsidRPr="00DB7BB8">
              <w:t>Ensures quality</w:t>
            </w:r>
          </w:p>
        </w:tc>
      </w:tr>
      <w:tr w:rsidR="00DB7BB8" w:rsidRPr="00DB7BB8" w14:paraId="6636707F" w14:textId="77777777">
        <w:trPr>
          <w:tblCellSpacing w:w="15" w:type="dxa"/>
        </w:trPr>
        <w:tc>
          <w:tcPr>
            <w:tcW w:w="0" w:type="auto"/>
            <w:vAlign w:val="center"/>
            <w:hideMark/>
          </w:tcPr>
          <w:p w14:paraId="4E4E62CC" w14:textId="77777777" w:rsidR="00DB7BB8" w:rsidRPr="00DB7BB8" w:rsidRDefault="00DB7BB8" w:rsidP="00DB7BB8">
            <w:r w:rsidRPr="00DB7BB8">
              <w:t>Government reports</w:t>
            </w:r>
          </w:p>
        </w:tc>
        <w:tc>
          <w:tcPr>
            <w:tcW w:w="0" w:type="auto"/>
            <w:vAlign w:val="center"/>
            <w:hideMark/>
          </w:tcPr>
          <w:p w14:paraId="3031166F" w14:textId="77777777" w:rsidR="00DB7BB8" w:rsidRPr="00DB7BB8" w:rsidRDefault="00DB7BB8" w:rsidP="00DB7BB8">
            <w:r w:rsidRPr="00DB7BB8">
              <w:t>Supports policy analysis</w:t>
            </w:r>
          </w:p>
        </w:tc>
      </w:tr>
      <w:tr w:rsidR="00DB7BB8" w:rsidRPr="00DB7BB8" w14:paraId="63D80443" w14:textId="77777777">
        <w:trPr>
          <w:tblCellSpacing w:w="15" w:type="dxa"/>
        </w:trPr>
        <w:tc>
          <w:tcPr>
            <w:tcW w:w="0" w:type="auto"/>
            <w:vAlign w:val="center"/>
            <w:hideMark/>
          </w:tcPr>
          <w:p w14:paraId="51869F9D" w14:textId="77777777" w:rsidR="00DB7BB8" w:rsidRPr="00DB7BB8" w:rsidRDefault="00DB7BB8" w:rsidP="00DB7BB8">
            <w:r w:rsidRPr="00DB7BB8">
              <w:t>Public health publications</w:t>
            </w:r>
          </w:p>
        </w:tc>
        <w:tc>
          <w:tcPr>
            <w:tcW w:w="0" w:type="auto"/>
            <w:vAlign w:val="center"/>
            <w:hideMark/>
          </w:tcPr>
          <w:p w14:paraId="34A61DF5" w14:textId="77777777" w:rsidR="00DB7BB8" w:rsidRPr="00DB7BB8" w:rsidRDefault="00DB7BB8" w:rsidP="00DB7BB8">
            <w:r w:rsidRPr="00DB7BB8">
              <w:t>Provides current evidence</w:t>
            </w:r>
          </w:p>
        </w:tc>
      </w:tr>
    </w:tbl>
    <w:p w14:paraId="71286A62" w14:textId="77777777" w:rsidR="00DB7BB8" w:rsidRPr="00DB7BB8" w:rsidRDefault="00DB7BB8" w:rsidP="00DB7BB8">
      <w:pPr>
        <w:rPr>
          <w:b/>
          <w:bCs/>
        </w:rPr>
      </w:pPr>
      <w:r w:rsidRPr="00DB7BB8">
        <w:rPr>
          <w:b/>
          <w:bCs/>
        </w:rPr>
        <w:t>Table 3.3 Exclusion Criteria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88"/>
        <w:gridCol w:w="2775"/>
      </w:tblGrid>
      <w:tr w:rsidR="00DB7BB8" w:rsidRPr="00DB7BB8" w14:paraId="0837E5A5" w14:textId="77777777">
        <w:trPr>
          <w:tblHeader/>
          <w:tblCellSpacing w:w="15" w:type="dxa"/>
        </w:trPr>
        <w:tc>
          <w:tcPr>
            <w:tcW w:w="0" w:type="auto"/>
            <w:vAlign w:val="center"/>
            <w:hideMark/>
          </w:tcPr>
          <w:p w14:paraId="36862EF5" w14:textId="77777777" w:rsidR="00DB7BB8" w:rsidRPr="00DB7BB8" w:rsidRDefault="00DB7BB8" w:rsidP="00DB7BB8">
            <w:pPr>
              <w:rPr>
                <w:b/>
                <w:bCs/>
              </w:rPr>
            </w:pPr>
            <w:r w:rsidRPr="00DB7BB8">
              <w:rPr>
                <w:b/>
                <w:bCs/>
              </w:rPr>
              <w:t>Exclusion Criteria</w:t>
            </w:r>
          </w:p>
        </w:tc>
        <w:tc>
          <w:tcPr>
            <w:tcW w:w="0" w:type="auto"/>
            <w:vAlign w:val="center"/>
            <w:hideMark/>
          </w:tcPr>
          <w:p w14:paraId="54C4427F" w14:textId="77777777" w:rsidR="00DB7BB8" w:rsidRPr="00DB7BB8" w:rsidRDefault="00DB7BB8" w:rsidP="00DB7BB8">
            <w:pPr>
              <w:rPr>
                <w:b/>
                <w:bCs/>
              </w:rPr>
            </w:pPr>
            <w:r w:rsidRPr="00DB7BB8">
              <w:rPr>
                <w:b/>
                <w:bCs/>
              </w:rPr>
              <w:t>Reason</w:t>
            </w:r>
          </w:p>
        </w:tc>
      </w:tr>
      <w:tr w:rsidR="00DB7BB8" w:rsidRPr="00DB7BB8" w14:paraId="53A241A4" w14:textId="77777777">
        <w:trPr>
          <w:tblCellSpacing w:w="15" w:type="dxa"/>
        </w:trPr>
        <w:tc>
          <w:tcPr>
            <w:tcW w:w="0" w:type="auto"/>
            <w:vAlign w:val="center"/>
            <w:hideMark/>
          </w:tcPr>
          <w:p w14:paraId="6371A6CF" w14:textId="77777777" w:rsidR="00DB7BB8" w:rsidRPr="00DB7BB8" w:rsidRDefault="00DB7BB8" w:rsidP="00DB7BB8">
            <w:r w:rsidRPr="00DB7BB8">
              <w:t>Published before 2014</w:t>
            </w:r>
          </w:p>
        </w:tc>
        <w:tc>
          <w:tcPr>
            <w:tcW w:w="0" w:type="auto"/>
            <w:vAlign w:val="center"/>
            <w:hideMark/>
          </w:tcPr>
          <w:p w14:paraId="1A193210" w14:textId="77777777" w:rsidR="00DB7BB8" w:rsidRPr="00DB7BB8" w:rsidRDefault="00DB7BB8" w:rsidP="00DB7BB8">
            <w:r w:rsidRPr="00DB7BB8">
              <w:t>Outside review period</w:t>
            </w:r>
          </w:p>
        </w:tc>
      </w:tr>
      <w:tr w:rsidR="00DB7BB8" w:rsidRPr="00DB7BB8" w14:paraId="62597795" w14:textId="77777777">
        <w:trPr>
          <w:tblCellSpacing w:w="15" w:type="dxa"/>
        </w:trPr>
        <w:tc>
          <w:tcPr>
            <w:tcW w:w="0" w:type="auto"/>
            <w:vAlign w:val="center"/>
            <w:hideMark/>
          </w:tcPr>
          <w:p w14:paraId="12BD0267" w14:textId="77777777" w:rsidR="00DB7BB8" w:rsidRPr="00DB7BB8" w:rsidRDefault="00DB7BB8" w:rsidP="00DB7BB8">
            <w:r w:rsidRPr="00DB7BB8">
              <w:t>Children and younger adults</w:t>
            </w:r>
          </w:p>
        </w:tc>
        <w:tc>
          <w:tcPr>
            <w:tcW w:w="0" w:type="auto"/>
            <w:vAlign w:val="center"/>
            <w:hideMark/>
          </w:tcPr>
          <w:p w14:paraId="7811EA61" w14:textId="77777777" w:rsidR="00DB7BB8" w:rsidRPr="00DB7BB8" w:rsidRDefault="00DB7BB8" w:rsidP="00DB7BB8">
            <w:r w:rsidRPr="00DB7BB8">
              <w:t>Not relevant</w:t>
            </w:r>
          </w:p>
        </w:tc>
      </w:tr>
      <w:tr w:rsidR="00DB7BB8" w:rsidRPr="00DB7BB8" w14:paraId="638E0ADB" w14:textId="77777777">
        <w:trPr>
          <w:tblCellSpacing w:w="15" w:type="dxa"/>
        </w:trPr>
        <w:tc>
          <w:tcPr>
            <w:tcW w:w="0" w:type="auto"/>
            <w:vAlign w:val="center"/>
            <w:hideMark/>
          </w:tcPr>
          <w:p w14:paraId="1D4D8225" w14:textId="77777777" w:rsidR="00DB7BB8" w:rsidRPr="00DB7BB8" w:rsidRDefault="00DB7BB8" w:rsidP="00DB7BB8">
            <w:r w:rsidRPr="00DB7BB8">
              <w:t>Drug misuse only</w:t>
            </w:r>
          </w:p>
        </w:tc>
        <w:tc>
          <w:tcPr>
            <w:tcW w:w="0" w:type="auto"/>
            <w:vAlign w:val="center"/>
            <w:hideMark/>
          </w:tcPr>
          <w:p w14:paraId="41869850" w14:textId="77777777" w:rsidR="00DB7BB8" w:rsidRPr="00DB7BB8" w:rsidRDefault="00DB7BB8" w:rsidP="00DB7BB8">
            <w:r w:rsidRPr="00DB7BB8">
              <w:t>Focuses specifically on alcohol</w:t>
            </w:r>
          </w:p>
        </w:tc>
      </w:tr>
      <w:tr w:rsidR="00DB7BB8" w:rsidRPr="00DB7BB8" w14:paraId="2DE4132A" w14:textId="77777777">
        <w:trPr>
          <w:tblCellSpacing w:w="15" w:type="dxa"/>
        </w:trPr>
        <w:tc>
          <w:tcPr>
            <w:tcW w:w="0" w:type="auto"/>
            <w:vAlign w:val="center"/>
            <w:hideMark/>
          </w:tcPr>
          <w:p w14:paraId="5B434C92" w14:textId="77777777" w:rsidR="00DB7BB8" w:rsidRPr="00DB7BB8" w:rsidRDefault="00DB7BB8" w:rsidP="00DB7BB8">
            <w:r w:rsidRPr="00DB7BB8">
              <w:t>Opinion articles</w:t>
            </w:r>
          </w:p>
        </w:tc>
        <w:tc>
          <w:tcPr>
            <w:tcW w:w="0" w:type="auto"/>
            <w:vAlign w:val="center"/>
            <w:hideMark/>
          </w:tcPr>
          <w:p w14:paraId="3FDD7526" w14:textId="77777777" w:rsidR="00DB7BB8" w:rsidRPr="00DB7BB8" w:rsidRDefault="00DB7BB8" w:rsidP="00DB7BB8">
            <w:r w:rsidRPr="00DB7BB8">
              <w:t>Limited academic rigour</w:t>
            </w:r>
          </w:p>
        </w:tc>
      </w:tr>
      <w:tr w:rsidR="00DB7BB8" w:rsidRPr="00DB7BB8" w14:paraId="2C70A477" w14:textId="77777777">
        <w:trPr>
          <w:tblCellSpacing w:w="15" w:type="dxa"/>
        </w:trPr>
        <w:tc>
          <w:tcPr>
            <w:tcW w:w="0" w:type="auto"/>
            <w:vAlign w:val="center"/>
            <w:hideMark/>
          </w:tcPr>
          <w:p w14:paraId="21BFFC5D" w14:textId="77777777" w:rsidR="00DB7BB8" w:rsidRPr="00DB7BB8" w:rsidRDefault="00DB7BB8" w:rsidP="00DB7BB8">
            <w:r w:rsidRPr="00DB7BB8">
              <w:t>Non-English publications</w:t>
            </w:r>
          </w:p>
        </w:tc>
        <w:tc>
          <w:tcPr>
            <w:tcW w:w="0" w:type="auto"/>
            <w:vAlign w:val="center"/>
            <w:hideMark/>
          </w:tcPr>
          <w:p w14:paraId="5D4147E9" w14:textId="77777777" w:rsidR="00DB7BB8" w:rsidRPr="00DB7BB8" w:rsidRDefault="00DB7BB8" w:rsidP="00DB7BB8">
            <w:r w:rsidRPr="00DB7BB8">
              <w:t>Translation limitations</w:t>
            </w:r>
          </w:p>
        </w:tc>
      </w:tr>
      <w:tr w:rsidR="00DB7BB8" w:rsidRPr="00DB7BB8" w14:paraId="5324A1DF" w14:textId="77777777">
        <w:trPr>
          <w:tblCellSpacing w:w="15" w:type="dxa"/>
        </w:trPr>
        <w:tc>
          <w:tcPr>
            <w:tcW w:w="0" w:type="auto"/>
            <w:vAlign w:val="center"/>
            <w:hideMark/>
          </w:tcPr>
          <w:p w14:paraId="78623581" w14:textId="77777777" w:rsidR="00DB7BB8" w:rsidRPr="00DB7BB8" w:rsidRDefault="00DB7BB8" w:rsidP="00DB7BB8">
            <w:r w:rsidRPr="00DB7BB8">
              <w:t>Duplicate studies</w:t>
            </w:r>
          </w:p>
        </w:tc>
        <w:tc>
          <w:tcPr>
            <w:tcW w:w="0" w:type="auto"/>
            <w:vAlign w:val="center"/>
            <w:hideMark/>
          </w:tcPr>
          <w:p w14:paraId="6AAB929E" w14:textId="77777777" w:rsidR="00DB7BB8" w:rsidRPr="00DB7BB8" w:rsidRDefault="00DB7BB8" w:rsidP="00DB7BB8">
            <w:r w:rsidRPr="00DB7BB8">
              <w:t>Avoids repetition</w:t>
            </w:r>
          </w:p>
        </w:tc>
      </w:tr>
    </w:tbl>
    <w:p w14:paraId="3F62C61F" w14:textId="77777777" w:rsidR="00DB7BB8" w:rsidRPr="00DB7BB8" w:rsidRDefault="00DB7BB8" w:rsidP="00DB7BB8">
      <w:r w:rsidRPr="00DB7BB8">
        <w:t>Applying these criteria ensured that only literature directly relevant to the research question contributed to the thematic analysis. This process enhanced transparency while reducing the risk of selection bias.</w:t>
      </w:r>
    </w:p>
    <w:p w14:paraId="1D768802" w14:textId="77777777" w:rsidR="00DB7BB8" w:rsidRPr="00DB7BB8" w:rsidRDefault="00DB7BB8" w:rsidP="00DB7BB8">
      <w:pPr>
        <w:rPr>
          <w:b/>
          <w:bCs/>
        </w:rPr>
      </w:pPr>
      <w:r w:rsidRPr="00DB7BB8">
        <w:rPr>
          <w:b/>
          <w:bCs/>
        </w:rPr>
        <w:t>3.8 Research Validation</w:t>
      </w:r>
    </w:p>
    <w:p w14:paraId="674C7670" w14:textId="77777777" w:rsidR="00DB7BB8" w:rsidRPr="00DB7BB8" w:rsidRDefault="00DB7BB8" w:rsidP="00DB7BB8">
      <w:r w:rsidRPr="00DB7BB8">
        <w:t>Research validation refers to the processes used to ensure that research findings are credible, trustworthy, accurate and suitable for addressing the research question (Saunders, Lewis and Thornhill, 2023). Within secondary research, validation is particularly important because researchers rely upon evidence produced by others rather than collecting original data. Consequently, careful appraisal of published literature is essential to minimise bias and ensure that conclusions are based upon reliable evidence.</w:t>
      </w:r>
    </w:p>
    <w:p w14:paraId="7B688BFD" w14:textId="77777777" w:rsidR="00DB7BB8" w:rsidRPr="00DB7BB8" w:rsidRDefault="00DB7BB8" w:rsidP="00DB7BB8">
      <w:r w:rsidRPr="00DB7BB8">
        <w:t xml:space="preserve">To enhance the quality of this dissertation, only </w:t>
      </w:r>
      <w:r w:rsidRPr="00DB7BB8">
        <w:rPr>
          <w:b/>
          <w:bCs/>
        </w:rPr>
        <w:t>peer-reviewed journal articles</w:t>
      </w:r>
      <w:r w:rsidRPr="00DB7BB8">
        <w:t xml:space="preserve">, </w:t>
      </w:r>
      <w:r w:rsidRPr="00DB7BB8">
        <w:rPr>
          <w:b/>
          <w:bCs/>
        </w:rPr>
        <w:t>government publications</w:t>
      </w:r>
      <w:r w:rsidRPr="00DB7BB8">
        <w:t xml:space="preserve"> and </w:t>
      </w:r>
      <w:r w:rsidRPr="00DB7BB8">
        <w:rPr>
          <w:b/>
          <w:bCs/>
        </w:rPr>
        <w:t>reports from recognised health organisations</w:t>
      </w:r>
      <w:r w:rsidRPr="00DB7BB8">
        <w:t xml:space="preserve"> were included wherever possible. Sources obtained from the </w:t>
      </w:r>
      <w:r w:rsidRPr="00DB7BB8">
        <w:rPr>
          <w:b/>
          <w:bCs/>
        </w:rPr>
        <w:t>World Health Organization (WHO)</w:t>
      </w:r>
      <w:r w:rsidRPr="00DB7BB8">
        <w:t xml:space="preserve">, </w:t>
      </w:r>
      <w:r w:rsidRPr="00DB7BB8">
        <w:rPr>
          <w:b/>
          <w:bCs/>
        </w:rPr>
        <w:t>National Institute for Health and Care Excellence (NICE)</w:t>
      </w:r>
      <w:r w:rsidRPr="00DB7BB8">
        <w:t xml:space="preserve">, </w:t>
      </w:r>
      <w:r w:rsidRPr="00DB7BB8">
        <w:rPr>
          <w:b/>
          <w:bCs/>
        </w:rPr>
        <w:t>NHS England</w:t>
      </w:r>
      <w:r w:rsidRPr="00DB7BB8">
        <w:t xml:space="preserve">, </w:t>
      </w:r>
      <w:r w:rsidRPr="00DB7BB8">
        <w:rPr>
          <w:b/>
          <w:bCs/>
        </w:rPr>
        <w:t>Office for Health Improvement and Disparities (OHID)</w:t>
      </w:r>
      <w:r w:rsidRPr="00DB7BB8">
        <w:t xml:space="preserve">, </w:t>
      </w:r>
      <w:r w:rsidRPr="00DB7BB8">
        <w:rPr>
          <w:b/>
          <w:bCs/>
        </w:rPr>
        <w:t>Office for National Statistics (ONS)</w:t>
      </w:r>
      <w:r w:rsidRPr="00DB7BB8">
        <w:t xml:space="preserve"> and </w:t>
      </w:r>
      <w:r w:rsidRPr="00DB7BB8">
        <w:rPr>
          <w:b/>
          <w:bCs/>
        </w:rPr>
        <w:t>Birmingham City Council</w:t>
      </w:r>
      <w:r w:rsidRPr="00DB7BB8">
        <w:t xml:space="preserve"> were prioritised because these organisations employ rigorous quality assurance procedures before publication (Office for Health Improvement and Disparities, 2024a).</w:t>
      </w:r>
    </w:p>
    <w:p w14:paraId="74CF58ED" w14:textId="77777777" w:rsidR="00DB7BB8" w:rsidRPr="00DB7BB8" w:rsidRDefault="00DB7BB8" w:rsidP="00DB7BB8">
      <w:r w:rsidRPr="00DB7BB8">
        <w:t xml:space="preserve">The credibility of each source was critically assessed using the </w:t>
      </w:r>
      <w:r w:rsidRPr="00DB7BB8">
        <w:rPr>
          <w:b/>
          <w:bCs/>
        </w:rPr>
        <w:t>CRAAP Framework</w:t>
      </w:r>
      <w:r w:rsidRPr="00DB7BB8">
        <w:t xml:space="preserve">, which evaluates literature according to </w:t>
      </w:r>
      <w:r w:rsidRPr="00DB7BB8">
        <w:rPr>
          <w:b/>
          <w:bCs/>
        </w:rPr>
        <w:t>Currency, Relevance, Authority, Accuracy and Purpose</w:t>
      </w:r>
      <w:r w:rsidRPr="00DB7BB8">
        <w:t xml:space="preserve"> (Meriam Library, 2010). Although originally developed as an educational appraisal tool, the CRAAP framework provides a structured method for evaluating research quality within literature-based studies.</w:t>
      </w:r>
    </w:p>
    <w:p w14:paraId="51936B37" w14:textId="77777777" w:rsidR="00DB7BB8" w:rsidRPr="00DB7BB8" w:rsidRDefault="00DB7BB8" w:rsidP="00DB7BB8">
      <w:pPr>
        <w:rPr>
          <w:b/>
          <w:bCs/>
        </w:rPr>
      </w:pPr>
      <w:r w:rsidRPr="00DB7BB8">
        <w:rPr>
          <w:b/>
          <w:bCs/>
        </w:rPr>
        <w:t>Table 3.4 Application of the CRAAP Framework</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01"/>
        <w:gridCol w:w="8115"/>
      </w:tblGrid>
      <w:tr w:rsidR="00DB7BB8" w:rsidRPr="00DB7BB8" w14:paraId="34F0CCC4" w14:textId="77777777">
        <w:trPr>
          <w:tblHeader/>
          <w:tblCellSpacing w:w="15" w:type="dxa"/>
        </w:trPr>
        <w:tc>
          <w:tcPr>
            <w:tcW w:w="0" w:type="auto"/>
            <w:vAlign w:val="center"/>
            <w:hideMark/>
          </w:tcPr>
          <w:p w14:paraId="1F850535" w14:textId="77777777" w:rsidR="00DB7BB8" w:rsidRPr="00DB7BB8" w:rsidRDefault="00DB7BB8" w:rsidP="00DB7BB8">
            <w:pPr>
              <w:rPr>
                <w:b/>
                <w:bCs/>
              </w:rPr>
            </w:pPr>
            <w:r w:rsidRPr="00DB7BB8">
              <w:rPr>
                <w:b/>
                <w:bCs/>
              </w:rPr>
              <w:lastRenderedPageBreak/>
              <w:t>Criterion</w:t>
            </w:r>
          </w:p>
        </w:tc>
        <w:tc>
          <w:tcPr>
            <w:tcW w:w="0" w:type="auto"/>
            <w:vAlign w:val="center"/>
            <w:hideMark/>
          </w:tcPr>
          <w:p w14:paraId="4D258F21" w14:textId="77777777" w:rsidR="00DB7BB8" w:rsidRPr="00DB7BB8" w:rsidRDefault="00DB7BB8" w:rsidP="00DB7BB8">
            <w:pPr>
              <w:rPr>
                <w:b/>
                <w:bCs/>
              </w:rPr>
            </w:pPr>
            <w:r w:rsidRPr="00DB7BB8">
              <w:rPr>
                <w:b/>
                <w:bCs/>
              </w:rPr>
              <w:t>Application within this Dissertation</w:t>
            </w:r>
          </w:p>
        </w:tc>
      </w:tr>
      <w:tr w:rsidR="00DB7BB8" w:rsidRPr="00DB7BB8" w14:paraId="1224DB75" w14:textId="77777777">
        <w:trPr>
          <w:tblCellSpacing w:w="15" w:type="dxa"/>
        </w:trPr>
        <w:tc>
          <w:tcPr>
            <w:tcW w:w="0" w:type="auto"/>
            <w:vAlign w:val="center"/>
            <w:hideMark/>
          </w:tcPr>
          <w:p w14:paraId="14EC44A3" w14:textId="77777777" w:rsidR="00DB7BB8" w:rsidRPr="00DB7BB8" w:rsidRDefault="00DB7BB8" w:rsidP="00DB7BB8">
            <w:r w:rsidRPr="00DB7BB8">
              <w:rPr>
                <w:b/>
                <w:bCs/>
              </w:rPr>
              <w:t>Currency</w:t>
            </w:r>
          </w:p>
        </w:tc>
        <w:tc>
          <w:tcPr>
            <w:tcW w:w="0" w:type="auto"/>
            <w:vAlign w:val="center"/>
            <w:hideMark/>
          </w:tcPr>
          <w:p w14:paraId="4711D4FD" w14:textId="77777777" w:rsidR="00DB7BB8" w:rsidRPr="00DB7BB8" w:rsidRDefault="00DB7BB8" w:rsidP="00DB7BB8">
            <w:r w:rsidRPr="00DB7BB8">
              <w:t>Preference given to literature published between 2014–2024. Older publications were retained only where they represented seminal theoretical or methodological works, including Engel (1977), Lazarus and Folkman (1984), Arksey and O'Malley (2005) and Braun and Clarke (2006).</w:t>
            </w:r>
          </w:p>
        </w:tc>
      </w:tr>
      <w:tr w:rsidR="00DB7BB8" w:rsidRPr="00DB7BB8" w14:paraId="739987AD" w14:textId="77777777">
        <w:trPr>
          <w:tblCellSpacing w:w="15" w:type="dxa"/>
        </w:trPr>
        <w:tc>
          <w:tcPr>
            <w:tcW w:w="0" w:type="auto"/>
            <w:vAlign w:val="center"/>
            <w:hideMark/>
          </w:tcPr>
          <w:p w14:paraId="2B03E069" w14:textId="77777777" w:rsidR="00DB7BB8" w:rsidRPr="00DB7BB8" w:rsidRDefault="00DB7BB8" w:rsidP="00DB7BB8">
            <w:r w:rsidRPr="00DB7BB8">
              <w:rPr>
                <w:b/>
                <w:bCs/>
              </w:rPr>
              <w:t>Relevance</w:t>
            </w:r>
          </w:p>
        </w:tc>
        <w:tc>
          <w:tcPr>
            <w:tcW w:w="0" w:type="auto"/>
            <w:vAlign w:val="center"/>
            <w:hideMark/>
          </w:tcPr>
          <w:p w14:paraId="4EC4EBDE" w14:textId="77777777" w:rsidR="00DB7BB8" w:rsidRPr="00DB7BB8" w:rsidRDefault="00DB7BB8" w:rsidP="00DB7BB8">
            <w:r w:rsidRPr="00DB7BB8">
              <w:t>Sources were required to address alcohol misuse, older adults, ageing, public health policy or healthcare interventions relevant to the research question.</w:t>
            </w:r>
          </w:p>
        </w:tc>
      </w:tr>
      <w:tr w:rsidR="00DB7BB8" w:rsidRPr="00DB7BB8" w14:paraId="0CCDB25D" w14:textId="77777777">
        <w:trPr>
          <w:tblCellSpacing w:w="15" w:type="dxa"/>
        </w:trPr>
        <w:tc>
          <w:tcPr>
            <w:tcW w:w="0" w:type="auto"/>
            <w:vAlign w:val="center"/>
            <w:hideMark/>
          </w:tcPr>
          <w:p w14:paraId="63F6E47E" w14:textId="77777777" w:rsidR="00DB7BB8" w:rsidRPr="00DB7BB8" w:rsidRDefault="00DB7BB8" w:rsidP="00DB7BB8">
            <w:r w:rsidRPr="00DB7BB8">
              <w:rPr>
                <w:b/>
                <w:bCs/>
              </w:rPr>
              <w:t>Authority</w:t>
            </w:r>
          </w:p>
        </w:tc>
        <w:tc>
          <w:tcPr>
            <w:tcW w:w="0" w:type="auto"/>
            <w:vAlign w:val="center"/>
            <w:hideMark/>
          </w:tcPr>
          <w:p w14:paraId="11A89E4D" w14:textId="77777777" w:rsidR="00DB7BB8" w:rsidRPr="00DB7BB8" w:rsidRDefault="00DB7BB8" w:rsidP="00DB7BB8">
            <w:r w:rsidRPr="00DB7BB8">
              <w:t>Priority was given to peer-reviewed journals, recognised researchers and established organisations including WHO, NICE, NHS England and OHID.</w:t>
            </w:r>
          </w:p>
        </w:tc>
      </w:tr>
      <w:tr w:rsidR="00DB7BB8" w:rsidRPr="00DB7BB8" w14:paraId="69FE9D32" w14:textId="77777777">
        <w:trPr>
          <w:tblCellSpacing w:w="15" w:type="dxa"/>
        </w:trPr>
        <w:tc>
          <w:tcPr>
            <w:tcW w:w="0" w:type="auto"/>
            <w:vAlign w:val="center"/>
            <w:hideMark/>
          </w:tcPr>
          <w:p w14:paraId="4A404AB7" w14:textId="77777777" w:rsidR="00DB7BB8" w:rsidRPr="00DB7BB8" w:rsidRDefault="00DB7BB8" w:rsidP="00DB7BB8">
            <w:r w:rsidRPr="00DB7BB8">
              <w:rPr>
                <w:b/>
                <w:bCs/>
              </w:rPr>
              <w:t>Accuracy</w:t>
            </w:r>
          </w:p>
        </w:tc>
        <w:tc>
          <w:tcPr>
            <w:tcW w:w="0" w:type="auto"/>
            <w:vAlign w:val="center"/>
            <w:hideMark/>
          </w:tcPr>
          <w:p w14:paraId="1F7F1969" w14:textId="77777777" w:rsidR="00DB7BB8" w:rsidRPr="00DB7BB8" w:rsidRDefault="00DB7BB8" w:rsidP="00DB7BB8">
            <w:r w:rsidRPr="00DB7BB8">
              <w:t>Evidence was cross-checked against multiple publications where possible, ensuring consistency of findings before inclusion within the thematic analysis.</w:t>
            </w:r>
          </w:p>
        </w:tc>
      </w:tr>
      <w:tr w:rsidR="00DB7BB8" w:rsidRPr="00DB7BB8" w14:paraId="3C95CD37" w14:textId="77777777">
        <w:trPr>
          <w:tblCellSpacing w:w="15" w:type="dxa"/>
        </w:trPr>
        <w:tc>
          <w:tcPr>
            <w:tcW w:w="0" w:type="auto"/>
            <w:vAlign w:val="center"/>
            <w:hideMark/>
          </w:tcPr>
          <w:p w14:paraId="67E16F03" w14:textId="77777777" w:rsidR="00DB7BB8" w:rsidRPr="00DB7BB8" w:rsidRDefault="00DB7BB8" w:rsidP="00DB7BB8">
            <w:r w:rsidRPr="00DB7BB8">
              <w:rPr>
                <w:b/>
                <w:bCs/>
              </w:rPr>
              <w:t>Purpose</w:t>
            </w:r>
          </w:p>
        </w:tc>
        <w:tc>
          <w:tcPr>
            <w:tcW w:w="0" w:type="auto"/>
            <w:vAlign w:val="center"/>
            <w:hideMark/>
          </w:tcPr>
          <w:p w14:paraId="4E6CBCDA" w14:textId="77777777" w:rsidR="00DB7BB8" w:rsidRPr="00DB7BB8" w:rsidRDefault="00DB7BB8" w:rsidP="00DB7BB8">
            <w:r w:rsidRPr="00DB7BB8">
              <w:t>Sources were examined for potential bias, funding influences and publication purpose to distinguish objective evidence from opinion-based material.</w:t>
            </w:r>
          </w:p>
        </w:tc>
      </w:tr>
    </w:tbl>
    <w:p w14:paraId="59EE7E89" w14:textId="77777777" w:rsidR="00DB7BB8" w:rsidRPr="00DB7BB8" w:rsidRDefault="00DB7BB8" w:rsidP="00DB7BB8">
      <w:r w:rsidRPr="00DB7BB8">
        <w:t xml:space="preserve">Using the CRAAP framework strengthened methodological rigour by ensuring that conclusions were drawn from credible evidence rather than unsupported opinion. Nevertheless, no appraisal framework </w:t>
      </w:r>
      <w:proofErr w:type="gramStart"/>
      <w:r w:rsidRPr="00DB7BB8">
        <w:t>completely eliminates</w:t>
      </w:r>
      <w:proofErr w:type="gramEnd"/>
      <w:r w:rsidRPr="00DB7BB8">
        <w:t xml:space="preserve"> bias. Peer-reviewed studies may still contain methodological limitations, and government reports may reflect policy priorities that influence data presentation. Consequently, all evidence was interpreted critically rather than accepted uncritically.</w:t>
      </w:r>
    </w:p>
    <w:p w14:paraId="2D793985" w14:textId="3425F99F" w:rsidR="00DB7BB8" w:rsidRPr="00DB7BB8" w:rsidRDefault="00DB7BB8" w:rsidP="00DB7BB8"/>
    <w:p w14:paraId="1EA05E70" w14:textId="77777777" w:rsidR="00DB7BB8" w:rsidRPr="00DB7BB8" w:rsidRDefault="00DB7BB8" w:rsidP="00DB7BB8">
      <w:pPr>
        <w:rPr>
          <w:b/>
          <w:bCs/>
        </w:rPr>
      </w:pPr>
      <w:r w:rsidRPr="00DB7BB8">
        <w:rPr>
          <w:b/>
          <w:bCs/>
        </w:rPr>
        <w:t>3.9 Data Analysis</w:t>
      </w:r>
    </w:p>
    <w:p w14:paraId="0953AE3B" w14:textId="77777777" w:rsidR="00DB7BB8" w:rsidRPr="00DB7BB8" w:rsidRDefault="00DB7BB8" w:rsidP="00DB7BB8">
      <w:r w:rsidRPr="00DB7BB8">
        <w:t xml:space="preserve">Following completion of the literature search and critical appraisal, evidence was analysed using </w:t>
      </w:r>
      <w:r w:rsidRPr="00DB7BB8">
        <w:rPr>
          <w:b/>
          <w:bCs/>
        </w:rPr>
        <w:t>Braun and Clarke's (2006) reflexive thematic analysis</w:t>
      </w:r>
      <w:r w:rsidRPr="00DB7BB8">
        <w:t>. Thematic analysis is a qualitative analytical method that enables researchers to identify, organise and interpret recurring patterns across a body of evidence. It was selected because the research aimed to explore complex relationships between alcohol misuse, ageing and health rather than measure statistical associations alone.</w:t>
      </w:r>
    </w:p>
    <w:p w14:paraId="6A4FC21B" w14:textId="77777777" w:rsidR="00DB7BB8" w:rsidRPr="00DB7BB8" w:rsidRDefault="00DB7BB8" w:rsidP="00DB7BB8">
      <w:r w:rsidRPr="00DB7BB8">
        <w:t>Braun and Clarke (2006) describe thematic analysis as consisting of six interrelated stages.</w:t>
      </w:r>
    </w:p>
    <w:p w14:paraId="10D67A40" w14:textId="77777777" w:rsidR="00DB7BB8" w:rsidRPr="00DB7BB8" w:rsidRDefault="00DB7BB8" w:rsidP="00DB7BB8">
      <w:pPr>
        <w:rPr>
          <w:b/>
          <w:bCs/>
        </w:rPr>
      </w:pPr>
      <w:r w:rsidRPr="00DB7BB8">
        <w:rPr>
          <w:b/>
          <w:bCs/>
        </w:rPr>
        <w:t>Phase One: Familiarisation</w:t>
      </w:r>
    </w:p>
    <w:p w14:paraId="0F1CA712" w14:textId="77777777" w:rsidR="00DB7BB8" w:rsidRPr="00DB7BB8" w:rsidRDefault="00DB7BB8" w:rsidP="00DB7BB8">
      <w:r w:rsidRPr="00DB7BB8">
        <w:t>The researcher repeatedly read the selected journal articles, policy documents and government reports to develop an overall understanding of the evidence. Initial observations regarding alcohol misuse, retirement, loneliness, health consequences and interventions were recorded.</w:t>
      </w:r>
    </w:p>
    <w:p w14:paraId="59420B65" w14:textId="77777777" w:rsidR="00DB7BB8" w:rsidRPr="00DB7BB8" w:rsidRDefault="00DB7BB8" w:rsidP="00DB7BB8">
      <w:pPr>
        <w:rPr>
          <w:b/>
          <w:bCs/>
        </w:rPr>
      </w:pPr>
      <w:r w:rsidRPr="00DB7BB8">
        <w:rPr>
          <w:b/>
          <w:bCs/>
        </w:rPr>
        <w:t>Phase Two: Initial Coding</w:t>
      </w:r>
    </w:p>
    <w:p w14:paraId="55BC01D3" w14:textId="77777777" w:rsidR="00DB7BB8" w:rsidRPr="00DB7BB8" w:rsidRDefault="00DB7BB8" w:rsidP="00DB7BB8">
      <w:r w:rsidRPr="00DB7BB8">
        <w:t>Relevant sections of text were systematically coded according to recurring concepts. Examples of early codes included:</w:t>
      </w:r>
    </w:p>
    <w:p w14:paraId="289ED737" w14:textId="77777777" w:rsidR="00DB7BB8" w:rsidRPr="00DB7BB8" w:rsidRDefault="00DB7BB8" w:rsidP="00DB7BB8">
      <w:pPr>
        <w:numPr>
          <w:ilvl w:val="0"/>
          <w:numId w:val="5"/>
        </w:numPr>
      </w:pPr>
      <w:r w:rsidRPr="00DB7BB8">
        <w:t xml:space="preserve">Retirement </w:t>
      </w:r>
    </w:p>
    <w:p w14:paraId="70B33178" w14:textId="77777777" w:rsidR="00DB7BB8" w:rsidRPr="00DB7BB8" w:rsidRDefault="00DB7BB8" w:rsidP="00DB7BB8">
      <w:pPr>
        <w:numPr>
          <w:ilvl w:val="0"/>
          <w:numId w:val="5"/>
        </w:numPr>
      </w:pPr>
      <w:r w:rsidRPr="00DB7BB8">
        <w:t xml:space="preserve">Loneliness </w:t>
      </w:r>
    </w:p>
    <w:p w14:paraId="257DB64A" w14:textId="77777777" w:rsidR="00DB7BB8" w:rsidRPr="00DB7BB8" w:rsidRDefault="00DB7BB8" w:rsidP="00DB7BB8">
      <w:pPr>
        <w:numPr>
          <w:ilvl w:val="0"/>
          <w:numId w:val="5"/>
        </w:numPr>
      </w:pPr>
      <w:r w:rsidRPr="00DB7BB8">
        <w:t xml:space="preserve">Bereavement </w:t>
      </w:r>
    </w:p>
    <w:p w14:paraId="62C70BB9" w14:textId="77777777" w:rsidR="00DB7BB8" w:rsidRPr="00DB7BB8" w:rsidRDefault="00DB7BB8" w:rsidP="00DB7BB8">
      <w:pPr>
        <w:numPr>
          <w:ilvl w:val="0"/>
          <w:numId w:val="5"/>
        </w:numPr>
      </w:pPr>
      <w:r w:rsidRPr="00DB7BB8">
        <w:lastRenderedPageBreak/>
        <w:t xml:space="preserve">Social isolation </w:t>
      </w:r>
    </w:p>
    <w:p w14:paraId="0919A60E" w14:textId="77777777" w:rsidR="00DB7BB8" w:rsidRPr="00DB7BB8" w:rsidRDefault="00DB7BB8" w:rsidP="00DB7BB8">
      <w:pPr>
        <w:numPr>
          <w:ilvl w:val="0"/>
          <w:numId w:val="5"/>
        </w:numPr>
      </w:pPr>
      <w:r w:rsidRPr="00DB7BB8">
        <w:t xml:space="preserve">Medication interactions </w:t>
      </w:r>
    </w:p>
    <w:p w14:paraId="38042581" w14:textId="77777777" w:rsidR="00DB7BB8" w:rsidRPr="00DB7BB8" w:rsidRDefault="00DB7BB8" w:rsidP="00DB7BB8">
      <w:pPr>
        <w:numPr>
          <w:ilvl w:val="0"/>
          <w:numId w:val="5"/>
        </w:numPr>
      </w:pPr>
      <w:r w:rsidRPr="00DB7BB8">
        <w:t xml:space="preserve">Falls </w:t>
      </w:r>
    </w:p>
    <w:p w14:paraId="121F851B" w14:textId="77777777" w:rsidR="00DB7BB8" w:rsidRPr="00DB7BB8" w:rsidRDefault="00DB7BB8" w:rsidP="00DB7BB8">
      <w:pPr>
        <w:numPr>
          <w:ilvl w:val="0"/>
          <w:numId w:val="5"/>
        </w:numPr>
      </w:pPr>
      <w:r w:rsidRPr="00DB7BB8">
        <w:t xml:space="preserve">Depression </w:t>
      </w:r>
    </w:p>
    <w:p w14:paraId="5E421BF9" w14:textId="77777777" w:rsidR="00DB7BB8" w:rsidRPr="00DB7BB8" w:rsidRDefault="00DB7BB8" w:rsidP="00DB7BB8">
      <w:pPr>
        <w:numPr>
          <w:ilvl w:val="0"/>
          <w:numId w:val="5"/>
        </w:numPr>
      </w:pPr>
      <w:r w:rsidRPr="00DB7BB8">
        <w:t xml:space="preserve">Alcohol screening </w:t>
      </w:r>
    </w:p>
    <w:p w14:paraId="2937FE05" w14:textId="77777777" w:rsidR="00DB7BB8" w:rsidRPr="00DB7BB8" w:rsidRDefault="00DB7BB8" w:rsidP="00DB7BB8">
      <w:pPr>
        <w:numPr>
          <w:ilvl w:val="0"/>
          <w:numId w:val="5"/>
        </w:numPr>
      </w:pPr>
      <w:r w:rsidRPr="00DB7BB8">
        <w:t xml:space="preserve">Public health policy </w:t>
      </w:r>
    </w:p>
    <w:p w14:paraId="6418C222" w14:textId="77777777" w:rsidR="00DB7BB8" w:rsidRPr="00DB7BB8" w:rsidRDefault="00DB7BB8" w:rsidP="00DB7BB8">
      <w:pPr>
        <w:numPr>
          <w:ilvl w:val="0"/>
          <w:numId w:val="5"/>
        </w:numPr>
      </w:pPr>
      <w:r w:rsidRPr="00DB7BB8">
        <w:t xml:space="preserve">Treatment services </w:t>
      </w:r>
    </w:p>
    <w:p w14:paraId="24DC74A9" w14:textId="77777777" w:rsidR="00DB7BB8" w:rsidRPr="00DB7BB8" w:rsidRDefault="00DB7BB8" w:rsidP="00DB7BB8">
      <w:r w:rsidRPr="00DB7BB8">
        <w:t>Coding enabled similar concepts to be grouped before broader themes were developed.</w:t>
      </w:r>
    </w:p>
    <w:p w14:paraId="387436DC" w14:textId="77777777" w:rsidR="00DB7BB8" w:rsidRPr="00DB7BB8" w:rsidRDefault="00DB7BB8" w:rsidP="00DB7BB8">
      <w:pPr>
        <w:rPr>
          <w:b/>
          <w:bCs/>
        </w:rPr>
      </w:pPr>
      <w:r w:rsidRPr="00DB7BB8">
        <w:rPr>
          <w:b/>
          <w:bCs/>
        </w:rPr>
        <w:t>Phase Three: Searching for Themes</w:t>
      </w:r>
    </w:p>
    <w:p w14:paraId="5D6969FD" w14:textId="77777777" w:rsidR="00DB7BB8" w:rsidRPr="00DB7BB8" w:rsidRDefault="00DB7BB8" w:rsidP="00DB7BB8">
      <w:r w:rsidRPr="00DB7BB8">
        <w:t>Codes were compared and organised into potential themes representing recurring patterns across the literature.</w:t>
      </w:r>
    </w:p>
    <w:p w14:paraId="30140779" w14:textId="77777777" w:rsidR="00DB7BB8" w:rsidRPr="00DB7BB8" w:rsidRDefault="00DB7BB8" w:rsidP="00DB7BB8">
      <w:r w:rsidRPr="00DB7BB8">
        <w:t>Three preliminary themes emerged:</w:t>
      </w:r>
    </w:p>
    <w:p w14:paraId="0B6F6A67" w14:textId="77777777" w:rsidR="00DB7BB8" w:rsidRPr="00DB7BB8" w:rsidRDefault="00DB7BB8" w:rsidP="00DB7BB8">
      <w:r w:rsidRPr="00DB7BB8">
        <w:rPr>
          <w:b/>
          <w:bCs/>
        </w:rPr>
        <w:t>Theme One</w:t>
      </w:r>
      <w:r w:rsidRPr="00DB7BB8">
        <w:br/>
        <w:t>Factors influencing alcohol abuse beyond retirement age.</w:t>
      </w:r>
    </w:p>
    <w:p w14:paraId="4C51A2CC" w14:textId="77777777" w:rsidR="00DB7BB8" w:rsidRPr="00DB7BB8" w:rsidRDefault="00DB7BB8" w:rsidP="00DB7BB8">
      <w:r w:rsidRPr="00DB7BB8">
        <w:rPr>
          <w:b/>
          <w:bCs/>
        </w:rPr>
        <w:t>Theme Two</w:t>
      </w:r>
      <w:r w:rsidRPr="00DB7BB8">
        <w:br/>
        <w:t>Physical, psychological and social consequences of alcohol misuse.</w:t>
      </w:r>
    </w:p>
    <w:p w14:paraId="72DF3A7B" w14:textId="77777777" w:rsidR="00DB7BB8" w:rsidRPr="00DB7BB8" w:rsidRDefault="00DB7BB8" w:rsidP="00DB7BB8">
      <w:r w:rsidRPr="00DB7BB8">
        <w:rPr>
          <w:b/>
          <w:bCs/>
        </w:rPr>
        <w:t>Theme Three</w:t>
      </w:r>
      <w:r w:rsidRPr="00DB7BB8">
        <w:br/>
        <w:t>Current interventions, healthcare policy and future practice.</w:t>
      </w:r>
    </w:p>
    <w:p w14:paraId="78D380BC" w14:textId="77777777" w:rsidR="00DB7BB8" w:rsidRPr="00DB7BB8" w:rsidRDefault="00DB7BB8" w:rsidP="00DB7BB8">
      <w:pPr>
        <w:rPr>
          <w:b/>
          <w:bCs/>
        </w:rPr>
      </w:pPr>
      <w:r w:rsidRPr="00DB7BB8">
        <w:rPr>
          <w:b/>
          <w:bCs/>
        </w:rPr>
        <w:t>Phase Four: Reviewing Themes</w:t>
      </w:r>
    </w:p>
    <w:p w14:paraId="64FE9678" w14:textId="77777777" w:rsidR="00DB7BB8" w:rsidRPr="00DB7BB8" w:rsidRDefault="00DB7BB8" w:rsidP="00DB7BB8">
      <w:r w:rsidRPr="00DB7BB8">
        <w:t>The preliminary themes were reviewed against the literature to ensure that they accurately reflected the evidence. Some codes were merged while others were reassigned where stronger conceptual relationships were identified.</w:t>
      </w:r>
    </w:p>
    <w:p w14:paraId="15DF6245" w14:textId="77777777" w:rsidR="00DB7BB8" w:rsidRPr="00DB7BB8" w:rsidRDefault="00DB7BB8" w:rsidP="00DB7BB8">
      <w:pPr>
        <w:rPr>
          <w:b/>
          <w:bCs/>
        </w:rPr>
      </w:pPr>
      <w:r w:rsidRPr="00DB7BB8">
        <w:rPr>
          <w:b/>
          <w:bCs/>
        </w:rPr>
        <w:t>Phase Five: Defining and Naming Themes</w:t>
      </w:r>
    </w:p>
    <w:p w14:paraId="35C9C164" w14:textId="77777777" w:rsidR="00DB7BB8" w:rsidRPr="00DB7BB8" w:rsidRDefault="00DB7BB8" w:rsidP="00DB7BB8">
      <w:r w:rsidRPr="00DB7BB8">
        <w:t>Each theme was refined to ensure conceptual clarity and avoid unnecessary overlap.</w:t>
      </w:r>
    </w:p>
    <w:p w14:paraId="180CE861" w14:textId="77777777" w:rsidR="00DB7BB8" w:rsidRPr="00DB7BB8" w:rsidRDefault="00DB7BB8" w:rsidP="00DB7BB8">
      <w:r w:rsidRPr="00DB7BB8">
        <w:t>The final themes presented within Chapter Four are:</w:t>
      </w:r>
    </w:p>
    <w:p w14:paraId="423B9CEB" w14:textId="77777777" w:rsidR="00DB7BB8" w:rsidRPr="00DB7BB8" w:rsidRDefault="00DB7BB8" w:rsidP="00DB7BB8">
      <w:pPr>
        <w:numPr>
          <w:ilvl w:val="0"/>
          <w:numId w:val="6"/>
        </w:numPr>
      </w:pPr>
      <w:r w:rsidRPr="00DB7BB8">
        <w:rPr>
          <w:b/>
          <w:bCs/>
        </w:rPr>
        <w:t>Theme One:</w:t>
      </w:r>
      <w:r w:rsidRPr="00DB7BB8">
        <w:t xml:space="preserve"> Factors influencing alcohol abuse among adults beyond retirement age. </w:t>
      </w:r>
    </w:p>
    <w:p w14:paraId="03FFA862" w14:textId="77777777" w:rsidR="00DB7BB8" w:rsidRPr="00DB7BB8" w:rsidRDefault="00DB7BB8" w:rsidP="00DB7BB8">
      <w:pPr>
        <w:numPr>
          <w:ilvl w:val="0"/>
          <w:numId w:val="6"/>
        </w:numPr>
      </w:pPr>
      <w:r w:rsidRPr="00DB7BB8">
        <w:rPr>
          <w:b/>
          <w:bCs/>
        </w:rPr>
        <w:t>Theme Two:</w:t>
      </w:r>
      <w:r w:rsidRPr="00DB7BB8">
        <w:t xml:space="preserve"> Physical, psychological and social consequences of alcohol misuse. </w:t>
      </w:r>
    </w:p>
    <w:p w14:paraId="01EB763F" w14:textId="77777777" w:rsidR="00DB7BB8" w:rsidRPr="00DB7BB8" w:rsidRDefault="00DB7BB8" w:rsidP="00DB7BB8">
      <w:pPr>
        <w:numPr>
          <w:ilvl w:val="0"/>
          <w:numId w:val="6"/>
        </w:numPr>
      </w:pPr>
      <w:r w:rsidRPr="00DB7BB8">
        <w:rPr>
          <w:b/>
          <w:bCs/>
        </w:rPr>
        <w:t>Theme Three:</w:t>
      </w:r>
      <w:r w:rsidRPr="00DB7BB8">
        <w:t xml:space="preserve"> Current interventions, policy and future recommendations. </w:t>
      </w:r>
    </w:p>
    <w:p w14:paraId="4123FCAB" w14:textId="77777777" w:rsidR="00DB7BB8" w:rsidRPr="00DB7BB8" w:rsidRDefault="00DB7BB8" w:rsidP="00DB7BB8">
      <w:pPr>
        <w:rPr>
          <w:b/>
          <w:bCs/>
        </w:rPr>
      </w:pPr>
      <w:r w:rsidRPr="00DB7BB8">
        <w:rPr>
          <w:b/>
          <w:bCs/>
        </w:rPr>
        <w:t>Phase Six: Producing the Report</w:t>
      </w:r>
    </w:p>
    <w:p w14:paraId="1CA1054A" w14:textId="77777777" w:rsidR="00DB7BB8" w:rsidRPr="00DB7BB8" w:rsidRDefault="00DB7BB8" w:rsidP="00DB7BB8">
      <w:r w:rsidRPr="00DB7BB8">
        <w:t>The final stage involved synthesising evidence into a coherent narrative. Rather than describing individual studies sequentially, findings were critically compared across the literature and interpreted using the theoretical frameworks discussed in Chapter Two. This approach enabled similarities, contradictions and gaps within the evidence base to be identified.</w:t>
      </w:r>
    </w:p>
    <w:p w14:paraId="6854B834" w14:textId="77777777" w:rsidR="00DB7BB8" w:rsidRPr="00DB7BB8" w:rsidRDefault="00DB7BB8" w:rsidP="00DB7BB8">
      <w:r w:rsidRPr="00DB7BB8">
        <w:lastRenderedPageBreak/>
        <w:t>Thematic analysis was considered particularly appropriate because alcohol misuse among older adults represents a complex phenomenon influenced by biological, psychological and social factors. Unlike quantitative synthesis, thematic analysis facilitates deeper exploration of meaning while accommodating evidence from qualitative, quantitative and mixed-methods studies (Braun and Clarke, 2021).</w:t>
      </w:r>
    </w:p>
    <w:p w14:paraId="152B984E" w14:textId="103275B6" w:rsidR="00DB7BB8" w:rsidRPr="00DB7BB8" w:rsidRDefault="00DB7BB8" w:rsidP="00DB7BB8"/>
    <w:p w14:paraId="447EB403" w14:textId="77777777" w:rsidR="00DB7BB8" w:rsidRPr="00DB7BB8" w:rsidRDefault="00DB7BB8" w:rsidP="00DB7BB8">
      <w:pPr>
        <w:rPr>
          <w:b/>
          <w:bCs/>
        </w:rPr>
      </w:pPr>
      <w:r w:rsidRPr="00DB7BB8">
        <w:rPr>
          <w:b/>
          <w:bCs/>
        </w:rPr>
        <w:t>3.10 Ethical Considerations</w:t>
      </w:r>
    </w:p>
    <w:p w14:paraId="4BCCC276" w14:textId="77777777" w:rsidR="00DB7BB8" w:rsidRPr="00DB7BB8" w:rsidRDefault="00DB7BB8" w:rsidP="00DB7BB8">
      <w:r w:rsidRPr="00DB7BB8">
        <w:t>Although this dissertation did not involve primary data collection, ethical considerations remained fundamental throughout the research process. Secondary research does not usually require formal NHS Research Ethics Committee approval because no human participants are recruited; however, researchers remain responsible for ensuring academic integrity, transparency and responsible use of published evidence (Arksey and O'Malley, 2005).</w:t>
      </w:r>
    </w:p>
    <w:p w14:paraId="094D0DE0" w14:textId="77777777" w:rsidR="00DB7BB8" w:rsidRPr="00DB7BB8" w:rsidRDefault="00DB7BB8" w:rsidP="00DB7BB8">
      <w:r w:rsidRPr="00DB7BB8">
        <w:t>Several ethical principles guided this study.</w:t>
      </w:r>
    </w:p>
    <w:p w14:paraId="6C19F827" w14:textId="77777777" w:rsidR="00DB7BB8" w:rsidRPr="00DB7BB8" w:rsidRDefault="00DB7BB8" w:rsidP="00DB7BB8">
      <w:pPr>
        <w:rPr>
          <w:b/>
          <w:bCs/>
        </w:rPr>
      </w:pPr>
      <w:r w:rsidRPr="00DB7BB8">
        <w:rPr>
          <w:b/>
          <w:bCs/>
        </w:rPr>
        <w:t>Respect for Intellectual Property</w:t>
      </w:r>
    </w:p>
    <w:p w14:paraId="3B51EFB2" w14:textId="77777777" w:rsidR="00DB7BB8" w:rsidRPr="00DB7BB8" w:rsidRDefault="00DB7BB8" w:rsidP="00DB7BB8">
      <w:r w:rsidRPr="00DB7BB8">
        <w:t xml:space="preserve">All ideas, quotations and findings derived from previous research were appropriately acknowledged using the </w:t>
      </w:r>
      <w:r w:rsidRPr="00DB7BB8">
        <w:rPr>
          <w:b/>
          <w:bCs/>
        </w:rPr>
        <w:t>UWTSD Harvard Referencing</w:t>
      </w:r>
      <w:r w:rsidRPr="00DB7BB8">
        <w:t xml:space="preserve"> system. Accurate citation reduced the risk of plagiarism while recognising the contributions of original authors.</w:t>
      </w:r>
    </w:p>
    <w:p w14:paraId="51655F7F" w14:textId="77777777" w:rsidR="00DB7BB8" w:rsidRPr="00DB7BB8" w:rsidRDefault="00DB7BB8" w:rsidP="00DB7BB8">
      <w:pPr>
        <w:rPr>
          <w:b/>
          <w:bCs/>
        </w:rPr>
      </w:pPr>
      <w:r w:rsidRPr="00DB7BB8">
        <w:rPr>
          <w:b/>
          <w:bCs/>
        </w:rPr>
        <w:t>Data Integrity</w:t>
      </w:r>
    </w:p>
    <w:p w14:paraId="390D7131" w14:textId="77777777" w:rsidR="00DB7BB8" w:rsidRPr="00DB7BB8" w:rsidRDefault="00DB7BB8" w:rsidP="00DB7BB8">
      <w:r w:rsidRPr="00DB7BB8">
        <w:t>Only evidence obtained from reliable and authoritative sources was included. Peer-reviewed journal articles, government reports and publications from recognised organisations were prioritised to maximise research quality and minimise misinformation.</w:t>
      </w:r>
    </w:p>
    <w:p w14:paraId="53BC2769" w14:textId="77777777" w:rsidR="00DB7BB8" w:rsidRPr="00DB7BB8" w:rsidRDefault="00DB7BB8" w:rsidP="00DB7BB8">
      <w:pPr>
        <w:rPr>
          <w:b/>
          <w:bCs/>
        </w:rPr>
      </w:pPr>
      <w:r w:rsidRPr="00DB7BB8">
        <w:rPr>
          <w:b/>
          <w:bCs/>
        </w:rPr>
        <w:t>Confidentiality</w:t>
      </w:r>
    </w:p>
    <w:p w14:paraId="7440D357" w14:textId="77777777" w:rsidR="00DB7BB8" w:rsidRPr="00DB7BB8" w:rsidRDefault="00DB7BB8" w:rsidP="00DB7BB8">
      <w:r w:rsidRPr="00DB7BB8">
        <w:t>Because the study relied exclusively upon published literature, no personal data or identifiable participant information were collected. Consequently, risks relating to confidentiality or data protection were minimal.</w:t>
      </w:r>
    </w:p>
    <w:p w14:paraId="75F89588" w14:textId="77777777" w:rsidR="00DB7BB8" w:rsidRPr="00DB7BB8" w:rsidRDefault="00DB7BB8" w:rsidP="00DB7BB8">
      <w:pPr>
        <w:rPr>
          <w:b/>
          <w:bCs/>
        </w:rPr>
      </w:pPr>
      <w:r w:rsidRPr="00DB7BB8">
        <w:rPr>
          <w:b/>
          <w:bCs/>
        </w:rPr>
        <w:t>GDPR Compliance</w:t>
      </w:r>
    </w:p>
    <w:p w14:paraId="5C8D7605" w14:textId="77777777" w:rsidR="00DB7BB8" w:rsidRPr="00DB7BB8" w:rsidRDefault="00DB7BB8" w:rsidP="00DB7BB8">
      <w:r w:rsidRPr="00DB7BB8">
        <w:t xml:space="preserve">Although primary personal data were not collected, consideration was given to the principles outlined within the </w:t>
      </w:r>
      <w:r w:rsidRPr="00DB7BB8">
        <w:rPr>
          <w:b/>
          <w:bCs/>
        </w:rPr>
        <w:t>General Data Protection Regulation (GDPR)</w:t>
      </w:r>
      <w:r w:rsidRPr="00DB7BB8">
        <w:t>. Any publicly available datasets used within government reports were interpreted according to their published guidance.</w:t>
      </w:r>
    </w:p>
    <w:p w14:paraId="39F58225" w14:textId="77777777" w:rsidR="00DB7BB8" w:rsidRPr="00DB7BB8" w:rsidRDefault="00DB7BB8" w:rsidP="00DB7BB8">
      <w:pPr>
        <w:rPr>
          <w:b/>
          <w:bCs/>
        </w:rPr>
      </w:pPr>
      <w:r w:rsidRPr="00DB7BB8">
        <w:rPr>
          <w:b/>
          <w:bCs/>
        </w:rPr>
        <w:t>Research Integrity</w:t>
      </w:r>
    </w:p>
    <w:p w14:paraId="1A8EA79A" w14:textId="77777777" w:rsidR="00DB7BB8" w:rsidRPr="00DB7BB8" w:rsidRDefault="00DB7BB8" w:rsidP="00DB7BB8">
      <w:r w:rsidRPr="00DB7BB8">
        <w:t>Throughout the research process, findings were reported honestly and transparently. Evidence that contradicted prevailing assumptions was included where appropriate to avoid selective reporting and confirmation bias.</w:t>
      </w:r>
    </w:p>
    <w:p w14:paraId="6DC07078" w14:textId="2FE60E4C" w:rsidR="00DB7BB8" w:rsidRPr="00DB7BB8" w:rsidRDefault="00DB7BB8" w:rsidP="00DB7BB8"/>
    <w:p w14:paraId="0AA7AE46" w14:textId="77777777" w:rsidR="00DB7BB8" w:rsidRPr="00DB7BB8" w:rsidRDefault="00DB7BB8" w:rsidP="00DB7BB8">
      <w:pPr>
        <w:rPr>
          <w:b/>
          <w:bCs/>
        </w:rPr>
      </w:pPr>
      <w:r w:rsidRPr="00DB7BB8">
        <w:rPr>
          <w:b/>
          <w:bCs/>
        </w:rPr>
        <w:t>3.11 Methodological Limitations</w:t>
      </w:r>
    </w:p>
    <w:p w14:paraId="5DD55E83" w14:textId="77777777" w:rsidR="00DB7BB8" w:rsidRPr="00DB7BB8" w:rsidRDefault="00DB7BB8" w:rsidP="00DB7BB8">
      <w:r w:rsidRPr="00DB7BB8">
        <w:t>Despite adopting a systematic and transparent methodology, several limitations should be acknowledged.</w:t>
      </w:r>
    </w:p>
    <w:p w14:paraId="5D97B270" w14:textId="77777777" w:rsidR="00DB7BB8" w:rsidRPr="00DB7BB8" w:rsidRDefault="00DB7BB8" w:rsidP="00DB7BB8">
      <w:r w:rsidRPr="00DB7BB8">
        <w:lastRenderedPageBreak/>
        <w:t>Firstly, the study relied entirely upon published evidence. Consequently, findings were dependent upon the quality, scope and methodological rigour of existing literature. The researcher had no control over participant recruitment, data collection or analysis undertaken within the original studies (Johnston, 2017).</w:t>
      </w:r>
    </w:p>
    <w:p w14:paraId="1FA54D47" w14:textId="77777777" w:rsidR="00DB7BB8" w:rsidRPr="00DB7BB8" w:rsidRDefault="00DB7BB8" w:rsidP="00DB7BB8">
      <w:r w:rsidRPr="00DB7BB8">
        <w:t>Secondly, restricting inclusion to English-language publications may have introduced language bias by excluding relevant studies published elsewhere. Similarly, limiting the review to the previous ten years may have excluded older research of potential relevance. However, seminal publications underpinning the theoretical and methodological framework were retained where appropriate.</w:t>
      </w:r>
    </w:p>
    <w:p w14:paraId="2392676C" w14:textId="77777777" w:rsidR="00DB7BB8" w:rsidRPr="00DB7BB8" w:rsidRDefault="00DB7BB8" w:rsidP="00DB7BB8">
      <w:r w:rsidRPr="00DB7BB8">
        <w:t>Thirdly, publication bias may have influenced the available evidence because studies reporting statistically significant findings are generally more likely to be published than those reporting negative or inconclusive results.</w:t>
      </w:r>
    </w:p>
    <w:p w14:paraId="429670C7" w14:textId="77777777" w:rsidR="00DB7BB8" w:rsidRPr="00DB7BB8" w:rsidRDefault="00DB7BB8" w:rsidP="00DB7BB8">
      <w:r w:rsidRPr="00DB7BB8">
        <w:t>Finally, although the dissertation focuses specifically upon Birmingham, relatively little literature exists examining alcohol misuse among older adults within the city. Consequently, some conclusions necessarily draw upon wider national and international evidence while considering their relevance to the Birmingham context.</w:t>
      </w:r>
    </w:p>
    <w:p w14:paraId="20715444" w14:textId="77777777" w:rsidR="00DB7BB8" w:rsidRPr="00DB7BB8" w:rsidRDefault="00DB7BB8" w:rsidP="00DB7BB8">
      <w:r w:rsidRPr="00DB7BB8">
        <w:t>Despite these limitations, the use of multiple databases, structured search procedures, critical appraisal and thematic analysis enhances the credibility and transparency of the research findings.</w:t>
      </w:r>
    </w:p>
    <w:p w14:paraId="018B7438" w14:textId="27BF42AB" w:rsidR="00DB7BB8" w:rsidRPr="00DB7BB8" w:rsidRDefault="008D1B35" w:rsidP="00DB7BB8">
      <w:pPr>
        <w:rPr>
          <w:b/>
          <w:bCs/>
        </w:rPr>
      </w:pPr>
      <w:r>
        <w:rPr>
          <w:b/>
          <w:bCs/>
        </w:rPr>
        <w:t>C</w:t>
      </w:r>
      <w:r w:rsidR="00DB7BB8" w:rsidRPr="00DB7BB8">
        <w:rPr>
          <w:b/>
          <w:bCs/>
        </w:rPr>
        <w:t>HAPTER 4 – FINDINGS AND DISCUSSION</w:t>
      </w:r>
    </w:p>
    <w:p w14:paraId="5DF63CA4" w14:textId="77777777" w:rsidR="00DB7BB8" w:rsidRPr="00DB7BB8" w:rsidRDefault="00DB7BB8" w:rsidP="00DB7BB8">
      <w:pPr>
        <w:rPr>
          <w:b/>
          <w:bCs/>
        </w:rPr>
      </w:pPr>
      <w:r w:rsidRPr="00DB7BB8">
        <w:rPr>
          <w:b/>
          <w:bCs/>
        </w:rPr>
        <w:t>4.1 Introduction</w:t>
      </w:r>
    </w:p>
    <w:p w14:paraId="4A81578A" w14:textId="77777777" w:rsidR="00DB7BB8" w:rsidRPr="00DB7BB8" w:rsidRDefault="00DB7BB8" w:rsidP="00DB7BB8">
      <w:r w:rsidRPr="00DB7BB8">
        <w:t>This chapter presents the findings of the thematic analysis undertaken following the systematic review of literature relating to alcohol abuse among adults beyond retirement age in Birmingham over the last ten years. The findings are organised into three overarching themes identified through Braun and Clarke’s (2006) six-phase thematic analysis. These themes reflect the recurring patterns identified across peer-reviewed journal articles, government reports and public health publications.</w:t>
      </w:r>
    </w:p>
    <w:p w14:paraId="5F082704" w14:textId="77777777" w:rsidR="00DB7BB8" w:rsidRPr="00DB7BB8" w:rsidRDefault="00DB7BB8" w:rsidP="00DB7BB8">
      <w:r w:rsidRPr="00DB7BB8">
        <w:t>The three themes are:</w:t>
      </w:r>
    </w:p>
    <w:p w14:paraId="56CDB525" w14:textId="77777777" w:rsidR="00DB7BB8" w:rsidRPr="00DB7BB8" w:rsidRDefault="00DB7BB8" w:rsidP="00DB7BB8">
      <w:pPr>
        <w:numPr>
          <w:ilvl w:val="0"/>
          <w:numId w:val="7"/>
        </w:numPr>
      </w:pPr>
      <w:r w:rsidRPr="00DB7BB8">
        <w:rPr>
          <w:b/>
          <w:bCs/>
        </w:rPr>
        <w:t>Theme One:</w:t>
      </w:r>
      <w:r w:rsidRPr="00DB7BB8">
        <w:t xml:space="preserve"> Factors influencing alcohol abuse among adults beyond retirement age. </w:t>
      </w:r>
    </w:p>
    <w:p w14:paraId="2CAB2D7A" w14:textId="77777777" w:rsidR="00DB7BB8" w:rsidRPr="00DB7BB8" w:rsidRDefault="00DB7BB8" w:rsidP="00DB7BB8">
      <w:pPr>
        <w:numPr>
          <w:ilvl w:val="0"/>
          <w:numId w:val="7"/>
        </w:numPr>
      </w:pPr>
      <w:r w:rsidRPr="00DB7BB8">
        <w:rPr>
          <w:b/>
          <w:bCs/>
        </w:rPr>
        <w:t>Theme Two:</w:t>
      </w:r>
      <w:r w:rsidRPr="00DB7BB8">
        <w:t xml:space="preserve"> Physical, psychological and social consequences of alcohol misuse. </w:t>
      </w:r>
    </w:p>
    <w:p w14:paraId="3DFC5D6A" w14:textId="77777777" w:rsidR="00DB7BB8" w:rsidRPr="00DB7BB8" w:rsidRDefault="00DB7BB8" w:rsidP="00DB7BB8">
      <w:pPr>
        <w:numPr>
          <w:ilvl w:val="0"/>
          <w:numId w:val="7"/>
        </w:numPr>
      </w:pPr>
      <w:r w:rsidRPr="00DB7BB8">
        <w:rPr>
          <w:b/>
          <w:bCs/>
        </w:rPr>
        <w:t>Theme Three:</w:t>
      </w:r>
      <w:r w:rsidRPr="00DB7BB8">
        <w:t xml:space="preserve"> Current interventions, healthcare policy and future practice. </w:t>
      </w:r>
    </w:p>
    <w:p w14:paraId="159878E9" w14:textId="77777777" w:rsidR="00DB7BB8" w:rsidRPr="00DB7BB8" w:rsidRDefault="00DB7BB8" w:rsidP="00DB7BB8">
      <w:r w:rsidRPr="00DB7BB8">
        <w:t xml:space="preserve">Rather than describing individual studies separately, the discussion critically compares findings across the literature while applying the </w:t>
      </w:r>
      <w:r w:rsidRPr="00DB7BB8">
        <w:rPr>
          <w:b/>
          <w:bCs/>
        </w:rPr>
        <w:t>Biopsychosocial Model</w:t>
      </w:r>
      <w:r w:rsidRPr="00DB7BB8">
        <w:t xml:space="preserve"> (Engel, 1977), </w:t>
      </w:r>
      <w:r w:rsidRPr="00DB7BB8">
        <w:rPr>
          <w:b/>
          <w:bCs/>
        </w:rPr>
        <w:t>Life Course Theory</w:t>
      </w:r>
      <w:r w:rsidRPr="00DB7BB8">
        <w:t xml:space="preserve">, and the </w:t>
      </w:r>
      <w:r w:rsidRPr="00DB7BB8">
        <w:rPr>
          <w:b/>
          <w:bCs/>
        </w:rPr>
        <w:t>Transactional Model of Stress and Coping</w:t>
      </w:r>
      <w:r w:rsidRPr="00DB7BB8">
        <w:t xml:space="preserve"> (Lazarus and Folkman, 1984). This integrated approach enables a comprehensive understanding of the complex relationship between ageing, alcohol misuse and health inequalities.</w:t>
      </w:r>
    </w:p>
    <w:p w14:paraId="15634E7A" w14:textId="77777777" w:rsidR="00DB7BB8" w:rsidRPr="00DB7BB8" w:rsidRDefault="00DB7BB8" w:rsidP="00DB7BB8">
      <w:r w:rsidRPr="00DB7BB8">
        <w:t xml:space="preserve">Where appropriate, illustrative figures and summary tables are included to enhance interpretation of the evidence. These figures are designed to support discussion and should be clearly labelled as </w:t>
      </w:r>
      <w:r w:rsidRPr="00DB7BB8">
        <w:rPr>
          <w:b/>
          <w:bCs/>
        </w:rPr>
        <w:t>illustrative summaries based on the reviewed literature</w:t>
      </w:r>
      <w:r w:rsidRPr="00DB7BB8">
        <w:t>, rather than original research data.</w:t>
      </w:r>
    </w:p>
    <w:p w14:paraId="1DC64AE8" w14:textId="0E36EC9A" w:rsidR="00DB7BB8" w:rsidRPr="00DB7BB8" w:rsidRDefault="00DB7BB8" w:rsidP="00DB7BB8"/>
    <w:p w14:paraId="5B345CAE" w14:textId="77777777" w:rsidR="00DB7BB8" w:rsidRPr="00DB7BB8" w:rsidRDefault="00DB7BB8" w:rsidP="00DB7BB8">
      <w:pPr>
        <w:rPr>
          <w:b/>
          <w:bCs/>
        </w:rPr>
      </w:pPr>
      <w:r w:rsidRPr="00DB7BB8">
        <w:rPr>
          <w:b/>
          <w:bCs/>
        </w:rPr>
        <w:t>4.2 Theme One – Factors Influencing Alcohol Abuse Among Adults Beyond Retirement Age</w:t>
      </w:r>
    </w:p>
    <w:p w14:paraId="02D4541C" w14:textId="77777777" w:rsidR="00DB7BB8" w:rsidRPr="00DB7BB8" w:rsidRDefault="00DB7BB8" w:rsidP="00DB7BB8">
      <w:r w:rsidRPr="00DB7BB8">
        <w:lastRenderedPageBreak/>
        <w:t xml:space="preserve">The thematic analysis identified several interconnected factors influencing alcohol misuse among adults beyond retirement age. Although no single factor explains harmful drinking in later life, the literature consistently demonstrates that biological ageing, retirement, bereavement, loneliness, chronic illness, medication use and socioeconomic inequalities interact to increase vulnerability (McInerney </w:t>
      </w:r>
      <w:r w:rsidRPr="00DB7BB8">
        <w:rPr>
          <w:i/>
          <w:iCs/>
        </w:rPr>
        <w:t>et al</w:t>
      </w:r>
      <w:r w:rsidRPr="00DB7BB8">
        <w:t>., 2023; Rao and Crome, 2019). These findings support Engel’s (1977) Biopsychosocial Model by illustrating that alcohol misuse develops through the interaction of physical, psychological and social influences rather than isolated causes.</w:t>
      </w:r>
    </w:p>
    <w:p w14:paraId="26AB61EF" w14:textId="6C1F84B1" w:rsidR="00DB7BB8" w:rsidRPr="00DB7BB8" w:rsidRDefault="00DB7BB8" w:rsidP="00DB7BB8"/>
    <w:p w14:paraId="17D8C44D" w14:textId="77777777" w:rsidR="00DB7BB8" w:rsidRPr="00DB7BB8" w:rsidRDefault="00DB7BB8" w:rsidP="00DB7BB8">
      <w:pPr>
        <w:rPr>
          <w:b/>
          <w:bCs/>
        </w:rPr>
      </w:pPr>
      <w:r w:rsidRPr="00DB7BB8">
        <w:rPr>
          <w:b/>
          <w:bCs/>
        </w:rPr>
        <w:t>4.2.1 Retirement and Loss of Identity</w:t>
      </w:r>
    </w:p>
    <w:p w14:paraId="71EF8A79" w14:textId="77777777" w:rsidR="00DB7BB8" w:rsidRPr="00DB7BB8" w:rsidRDefault="00DB7BB8" w:rsidP="00DB7BB8">
      <w:r w:rsidRPr="00DB7BB8">
        <w:t xml:space="preserve">Retirement represents one of the most significant life transitions experienced during adulthood. While retirement offers increased leisure time and reduced occupational stress for many individuals, it may also result in the loss of routine, financial adjustment and changes in personal identity (Holton </w:t>
      </w:r>
      <w:r w:rsidRPr="00DB7BB8">
        <w:rPr>
          <w:i/>
          <w:iCs/>
        </w:rPr>
        <w:t>et al</w:t>
      </w:r>
      <w:r w:rsidRPr="00DB7BB8">
        <w:t>., 2019). Several studies included within this review identified retirement as an important contextual factor influencing alcohol consumption; however, the relationship is more complex than previously assumed.</w:t>
      </w:r>
    </w:p>
    <w:p w14:paraId="0DA02F42" w14:textId="77777777" w:rsidR="00DB7BB8" w:rsidRPr="00DB7BB8" w:rsidRDefault="00DB7BB8" w:rsidP="00DB7BB8">
      <w:r w:rsidRPr="00DB7BB8">
        <w:t xml:space="preserve">Earlier literature frequently suggested that retirement itself increased alcohol misuse because individuals possessed greater free time and fewer daily responsibilities. More recent longitudinal evidence challenges this assumption, demonstrating that retirement alone does not directly cause harmful drinking. Instead, retirement interacts with factors such as pre-existing drinking habits, mental wellbeing, social support and financial security (Brennan, Schutte and Moos, 2010; Holton </w:t>
      </w:r>
      <w:r w:rsidRPr="00DB7BB8">
        <w:rPr>
          <w:i/>
          <w:iCs/>
        </w:rPr>
        <w:t>et al</w:t>
      </w:r>
      <w:r w:rsidRPr="00DB7BB8">
        <w:t>., 2019). Individuals with strong family relationships, active social networks and meaningful post-retirement activities generally maintain healthier lifestyles than those experiencing isolation or reduced purpose.</w:t>
      </w:r>
    </w:p>
    <w:p w14:paraId="298A953C" w14:textId="77777777" w:rsidR="00DB7BB8" w:rsidRPr="00DB7BB8" w:rsidRDefault="00DB7BB8" w:rsidP="00DB7BB8">
      <w:pPr>
        <w:rPr>
          <w:b/>
          <w:bCs/>
        </w:rPr>
      </w:pPr>
      <w:r w:rsidRPr="00DB7BB8">
        <w:rPr>
          <w:b/>
          <w:bCs/>
        </w:rPr>
        <w:t>4.2.2 Loneliness and Social Isolation</w:t>
      </w:r>
    </w:p>
    <w:p w14:paraId="448BD619" w14:textId="77777777" w:rsidR="00DB7BB8" w:rsidRPr="00DB7BB8" w:rsidRDefault="00DB7BB8" w:rsidP="00DB7BB8">
      <w:r w:rsidRPr="00DB7BB8">
        <w:t xml:space="preserve">Loneliness emerged as one of the strongest and most consistent themes across the literature. Older adults experiencing reduced social interaction, bereavement, declining mobility or geographical separation from family members frequently reported increased alcohol consumption as a means of coping with emotional distress (Canham </w:t>
      </w:r>
      <w:r w:rsidRPr="00DB7BB8">
        <w:rPr>
          <w:i/>
          <w:iCs/>
        </w:rPr>
        <w:t>et al</w:t>
      </w:r>
      <w:r w:rsidRPr="00DB7BB8">
        <w:t>., 2016).</w:t>
      </w:r>
    </w:p>
    <w:p w14:paraId="43A14982" w14:textId="77777777" w:rsidR="00DB7BB8" w:rsidRPr="00DB7BB8" w:rsidRDefault="00DB7BB8" w:rsidP="00DB7BB8">
      <w:r w:rsidRPr="00DB7BB8">
        <w:t>Although loneliness and social isolation are often discussed together, they represent distinct concepts. Loneliness refers to the subjective experience of feeling socially disconnected, whereas social isolation describes the objective absence of social contact (Courtin and Knapp, 2017). Both are associated with poorer physical health, depression, reduced quality of life and increased mortality, while also influencing alcohol consumption.</w:t>
      </w:r>
    </w:p>
    <w:p w14:paraId="1A6439EB" w14:textId="77777777" w:rsidR="00DB7BB8" w:rsidRPr="00DB7BB8" w:rsidRDefault="00DB7BB8" w:rsidP="00DB7BB8">
      <w:r w:rsidRPr="00DB7BB8">
        <w:t>Within Birmingham, social isolation may be further influenced by deprivation, reduced mobility and unequal access to community services. Although the city provides a range of voluntary organisations and older adult support programmes, participation varies considerably across communities (Birmingham City Council, 2024). Consequently, prevention strategies should extend beyond healthcare settings by promoting community engagement and social prescribing initiatives designed to reduce loneliness among older adults.</w:t>
      </w:r>
    </w:p>
    <w:p w14:paraId="064DE9A6" w14:textId="6F6D516A" w:rsidR="00DB7BB8" w:rsidRPr="00DB7BB8" w:rsidRDefault="00DB7BB8" w:rsidP="00DB7BB8"/>
    <w:p w14:paraId="76093987" w14:textId="77777777" w:rsidR="00DB7BB8" w:rsidRPr="00DB7BB8" w:rsidRDefault="00DB7BB8" w:rsidP="00DB7BB8">
      <w:pPr>
        <w:rPr>
          <w:b/>
          <w:bCs/>
        </w:rPr>
      </w:pPr>
      <w:r w:rsidRPr="00DB7BB8">
        <w:rPr>
          <w:b/>
          <w:bCs/>
        </w:rPr>
        <w:t>4.2.3 Bereavement and Psychological Distress</w:t>
      </w:r>
    </w:p>
    <w:p w14:paraId="5AF0E109" w14:textId="77777777" w:rsidR="00DB7BB8" w:rsidRPr="00DB7BB8" w:rsidRDefault="00DB7BB8" w:rsidP="00DB7BB8">
      <w:r w:rsidRPr="00DB7BB8">
        <w:lastRenderedPageBreak/>
        <w:t xml:space="preserve">Bereavement represents another significant factor influencing alcohol misuse among adults beyond retirement age. The loss of a spouse, partner, sibling or close friend frequently occurs during later life and may lead to profound emotional distress, particularly when combined with reduced social support (Kelly </w:t>
      </w:r>
      <w:r w:rsidRPr="00DB7BB8">
        <w:rPr>
          <w:i/>
          <w:iCs/>
        </w:rPr>
        <w:t>et al</w:t>
      </w:r>
      <w:r w:rsidRPr="00DB7BB8">
        <w:t>., 2018a). Several studies reported that older adults experiencing bereavement were more likely to increase alcohol consumption during the months following their loss as a means of coping with grief and loneliness.</w:t>
      </w:r>
    </w:p>
    <w:p w14:paraId="3BD44F0B" w14:textId="77777777" w:rsidR="00DB7BB8" w:rsidRPr="00DB7BB8" w:rsidRDefault="00DB7BB8" w:rsidP="00DB7BB8">
      <w:pPr>
        <w:rPr>
          <w:b/>
          <w:bCs/>
        </w:rPr>
      </w:pPr>
      <w:r w:rsidRPr="00DB7BB8">
        <w:rPr>
          <w:b/>
          <w:bCs/>
        </w:rPr>
        <w:t>Figure 4.1. Illustrative Summary of Factors Influencing Alcohol Misuse Among Adults Beyond Retirement Age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49"/>
        <w:gridCol w:w="1975"/>
        <w:gridCol w:w="2150"/>
      </w:tblGrid>
      <w:tr w:rsidR="00DB7BB8" w:rsidRPr="00DB7BB8" w14:paraId="76320D6D" w14:textId="77777777">
        <w:trPr>
          <w:tblHeader/>
          <w:tblCellSpacing w:w="15" w:type="dxa"/>
        </w:trPr>
        <w:tc>
          <w:tcPr>
            <w:tcW w:w="0" w:type="auto"/>
            <w:vAlign w:val="center"/>
            <w:hideMark/>
          </w:tcPr>
          <w:p w14:paraId="5AE9342F" w14:textId="77777777" w:rsidR="00DB7BB8" w:rsidRPr="00DB7BB8" w:rsidRDefault="00DB7BB8" w:rsidP="00DB7BB8">
            <w:pPr>
              <w:rPr>
                <w:b/>
                <w:bCs/>
              </w:rPr>
            </w:pPr>
            <w:r w:rsidRPr="00DB7BB8">
              <w:rPr>
                <w:b/>
                <w:bCs/>
              </w:rPr>
              <w:t>Biological Factors</w:t>
            </w:r>
          </w:p>
        </w:tc>
        <w:tc>
          <w:tcPr>
            <w:tcW w:w="0" w:type="auto"/>
            <w:vAlign w:val="center"/>
            <w:hideMark/>
          </w:tcPr>
          <w:p w14:paraId="3F83CB16" w14:textId="77777777" w:rsidR="00DB7BB8" w:rsidRPr="00DB7BB8" w:rsidRDefault="00DB7BB8" w:rsidP="00DB7BB8">
            <w:pPr>
              <w:rPr>
                <w:b/>
                <w:bCs/>
              </w:rPr>
            </w:pPr>
            <w:r w:rsidRPr="00DB7BB8">
              <w:rPr>
                <w:b/>
                <w:bCs/>
              </w:rPr>
              <w:t>Psychological Factors</w:t>
            </w:r>
          </w:p>
        </w:tc>
        <w:tc>
          <w:tcPr>
            <w:tcW w:w="0" w:type="auto"/>
            <w:vAlign w:val="center"/>
            <w:hideMark/>
          </w:tcPr>
          <w:p w14:paraId="3E12E6EE" w14:textId="77777777" w:rsidR="00DB7BB8" w:rsidRPr="00DB7BB8" w:rsidRDefault="00DB7BB8" w:rsidP="00DB7BB8">
            <w:pPr>
              <w:rPr>
                <w:b/>
                <w:bCs/>
              </w:rPr>
            </w:pPr>
            <w:r w:rsidRPr="00DB7BB8">
              <w:rPr>
                <w:b/>
                <w:bCs/>
              </w:rPr>
              <w:t>Social Factors</w:t>
            </w:r>
          </w:p>
        </w:tc>
      </w:tr>
      <w:tr w:rsidR="00DB7BB8" w:rsidRPr="00DB7BB8" w14:paraId="2C24D557" w14:textId="77777777">
        <w:trPr>
          <w:tblCellSpacing w:w="15" w:type="dxa"/>
        </w:trPr>
        <w:tc>
          <w:tcPr>
            <w:tcW w:w="0" w:type="auto"/>
            <w:vAlign w:val="center"/>
            <w:hideMark/>
          </w:tcPr>
          <w:p w14:paraId="793A0E0C" w14:textId="77777777" w:rsidR="00DB7BB8" w:rsidRPr="00DB7BB8" w:rsidRDefault="00DB7BB8" w:rsidP="00DB7BB8">
            <w:r w:rsidRPr="00DB7BB8">
              <w:t>Ageing physiology</w:t>
            </w:r>
          </w:p>
        </w:tc>
        <w:tc>
          <w:tcPr>
            <w:tcW w:w="0" w:type="auto"/>
            <w:vAlign w:val="center"/>
            <w:hideMark/>
          </w:tcPr>
          <w:p w14:paraId="4339E183" w14:textId="77777777" w:rsidR="00DB7BB8" w:rsidRPr="00DB7BB8" w:rsidRDefault="00DB7BB8" w:rsidP="00DB7BB8">
            <w:r w:rsidRPr="00DB7BB8">
              <w:t>Retirement</w:t>
            </w:r>
          </w:p>
        </w:tc>
        <w:tc>
          <w:tcPr>
            <w:tcW w:w="0" w:type="auto"/>
            <w:vAlign w:val="center"/>
            <w:hideMark/>
          </w:tcPr>
          <w:p w14:paraId="1E8D41DF" w14:textId="77777777" w:rsidR="00DB7BB8" w:rsidRPr="00DB7BB8" w:rsidRDefault="00DB7BB8" w:rsidP="00DB7BB8">
            <w:r w:rsidRPr="00DB7BB8">
              <w:t>Loneliness</w:t>
            </w:r>
          </w:p>
        </w:tc>
      </w:tr>
      <w:tr w:rsidR="00DB7BB8" w:rsidRPr="00DB7BB8" w14:paraId="46A2E90D" w14:textId="77777777">
        <w:trPr>
          <w:tblCellSpacing w:w="15" w:type="dxa"/>
        </w:trPr>
        <w:tc>
          <w:tcPr>
            <w:tcW w:w="0" w:type="auto"/>
            <w:vAlign w:val="center"/>
            <w:hideMark/>
          </w:tcPr>
          <w:p w14:paraId="1C192F78" w14:textId="77777777" w:rsidR="00DB7BB8" w:rsidRPr="00DB7BB8" w:rsidRDefault="00DB7BB8" w:rsidP="00DB7BB8">
            <w:r w:rsidRPr="00DB7BB8">
              <w:t>Chronic illness</w:t>
            </w:r>
          </w:p>
        </w:tc>
        <w:tc>
          <w:tcPr>
            <w:tcW w:w="0" w:type="auto"/>
            <w:vAlign w:val="center"/>
            <w:hideMark/>
          </w:tcPr>
          <w:p w14:paraId="0D3EBF4D" w14:textId="77777777" w:rsidR="00DB7BB8" w:rsidRPr="00DB7BB8" w:rsidRDefault="00DB7BB8" w:rsidP="00DB7BB8">
            <w:r w:rsidRPr="00DB7BB8">
              <w:t>Depression</w:t>
            </w:r>
          </w:p>
        </w:tc>
        <w:tc>
          <w:tcPr>
            <w:tcW w:w="0" w:type="auto"/>
            <w:vAlign w:val="center"/>
            <w:hideMark/>
          </w:tcPr>
          <w:p w14:paraId="3B3DA2FF" w14:textId="77777777" w:rsidR="00DB7BB8" w:rsidRPr="00DB7BB8" w:rsidRDefault="00DB7BB8" w:rsidP="00DB7BB8">
            <w:r w:rsidRPr="00DB7BB8">
              <w:t>Social isolation</w:t>
            </w:r>
          </w:p>
        </w:tc>
      </w:tr>
      <w:tr w:rsidR="00DB7BB8" w:rsidRPr="00DB7BB8" w14:paraId="56029607" w14:textId="77777777">
        <w:trPr>
          <w:tblCellSpacing w:w="15" w:type="dxa"/>
        </w:trPr>
        <w:tc>
          <w:tcPr>
            <w:tcW w:w="0" w:type="auto"/>
            <w:vAlign w:val="center"/>
            <w:hideMark/>
          </w:tcPr>
          <w:p w14:paraId="72D37E72" w14:textId="77777777" w:rsidR="00DB7BB8" w:rsidRPr="00DB7BB8" w:rsidRDefault="00DB7BB8" w:rsidP="00DB7BB8">
            <w:r w:rsidRPr="00DB7BB8">
              <w:t>Polypharmacy</w:t>
            </w:r>
          </w:p>
        </w:tc>
        <w:tc>
          <w:tcPr>
            <w:tcW w:w="0" w:type="auto"/>
            <w:vAlign w:val="center"/>
            <w:hideMark/>
          </w:tcPr>
          <w:p w14:paraId="36A6DCBE" w14:textId="77777777" w:rsidR="00DB7BB8" w:rsidRPr="00DB7BB8" w:rsidRDefault="00DB7BB8" w:rsidP="00DB7BB8">
            <w:r w:rsidRPr="00DB7BB8">
              <w:t>Anxiety</w:t>
            </w:r>
          </w:p>
        </w:tc>
        <w:tc>
          <w:tcPr>
            <w:tcW w:w="0" w:type="auto"/>
            <w:vAlign w:val="center"/>
            <w:hideMark/>
          </w:tcPr>
          <w:p w14:paraId="3A6F2C48" w14:textId="77777777" w:rsidR="00DB7BB8" w:rsidRPr="00DB7BB8" w:rsidRDefault="00DB7BB8" w:rsidP="00DB7BB8">
            <w:r w:rsidRPr="00DB7BB8">
              <w:t>Bereavement</w:t>
            </w:r>
          </w:p>
        </w:tc>
      </w:tr>
      <w:tr w:rsidR="00DB7BB8" w:rsidRPr="00DB7BB8" w14:paraId="5CA8A2CE" w14:textId="77777777">
        <w:trPr>
          <w:tblCellSpacing w:w="15" w:type="dxa"/>
        </w:trPr>
        <w:tc>
          <w:tcPr>
            <w:tcW w:w="0" w:type="auto"/>
            <w:vAlign w:val="center"/>
            <w:hideMark/>
          </w:tcPr>
          <w:p w14:paraId="3C427C82" w14:textId="77777777" w:rsidR="00DB7BB8" w:rsidRPr="00DB7BB8" w:rsidRDefault="00DB7BB8" w:rsidP="00DB7BB8">
            <w:r w:rsidRPr="00DB7BB8">
              <w:t>Reduced alcohol metabolism</w:t>
            </w:r>
          </w:p>
        </w:tc>
        <w:tc>
          <w:tcPr>
            <w:tcW w:w="0" w:type="auto"/>
            <w:vAlign w:val="center"/>
            <w:hideMark/>
          </w:tcPr>
          <w:p w14:paraId="5DAF6BA1" w14:textId="77777777" w:rsidR="00DB7BB8" w:rsidRPr="00DB7BB8" w:rsidRDefault="00DB7BB8" w:rsidP="00DB7BB8">
            <w:r w:rsidRPr="00DB7BB8">
              <w:t>Loss of identity</w:t>
            </w:r>
          </w:p>
        </w:tc>
        <w:tc>
          <w:tcPr>
            <w:tcW w:w="0" w:type="auto"/>
            <w:vAlign w:val="center"/>
            <w:hideMark/>
          </w:tcPr>
          <w:p w14:paraId="2DC0E89D" w14:textId="77777777" w:rsidR="00DB7BB8" w:rsidRPr="00DB7BB8" w:rsidRDefault="00DB7BB8" w:rsidP="00DB7BB8">
            <w:r w:rsidRPr="00DB7BB8">
              <w:t>Deprivation</w:t>
            </w:r>
          </w:p>
        </w:tc>
      </w:tr>
      <w:tr w:rsidR="00DB7BB8" w:rsidRPr="00DB7BB8" w14:paraId="151428B0" w14:textId="77777777">
        <w:trPr>
          <w:tblCellSpacing w:w="15" w:type="dxa"/>
        </w:trPr>
        <w:tc>
          <w:tcPr>
            <w:tcW w:w="0" w:type="auto"/>
            <w:vAlign w:val="center"/>
            <w:hideMark/>
          </w:tcPr>
          <w:p w14:paraId="4C7A9586" w14:textId="77777777" w:rsidR="00DB7BB8" w:rsidRPr="00DB7BB8" w:rsidRDefault="00DB7BB8" w:rsidP="00DB7BB8">
            <w:r w:rsidRPr="00DB7BB8">
              <w:t>Frailty</w:t>
            </w:r>
          </w:p>
        </w:tc>
        <w:tc>
          <w:tcPr>
            <w:tcW w:w="0" w:type="auto"/>
            <w:vAlign w:val="center"/>
            <w:hideMark/>
          </w:tcPr>
          <w:p w14:paraId="15C7039C" w14:textId="77777777" w:rsidR="00DB7BB8" w:rsidRPr="00DB7BB8" w:rsidRDefault="00DB7BB8" w:rsidP="00DB7BB8">
            <w:r w:rsidRPr="00DB7BB8">
              <w:t>Stress</w:t>
            </w:r>
          </w:p>
        </w:tc>
        <w:tc>
          <w:tcPr>
            <w:tcW w:w="0" w:type="auto"/>
            <w:vAlign w:val="center"/>
            <w:hideMark/>
          </w:tcPr>
          <w:p w14:paraId="0EE2278E" w14:textId="77777777" w:rsidR="00DB7BB8" w:rsidRPr="00DB7BB8" w:rsidRDefault="00DB7BB8" w:rsidP="00DB7BB8">
            <w:r w:rsidRPr="00DB7BB8">
              <w:t>Reduced social support</w:t>
            </w:r>
          </w:p>
        </w:tc>
      </w:tr>
    </w:tbl>
    <w:p w14:paraId="4169A0F5" w14:textId="77777777" w:rsidR="00DB7BB8" w:rsidRPr="00DB7BB8" w:rsidRDefault="00DB7BB8" w:rsidP="00DB7BB8">
      <w:r w:rsidRPr="00DB7BB8">
        <w:rPr>
          <w:b/>
          <w:bCs/>
        </w:rPr>
        <w:t>Figure 4.1</w:t>
      </w:r>
      <w:r w:rsidRPr="00DB7BB8">
        <w:t xml:space="preserve"> illustrates how multiple biological, psychological and social factors interact to influence alcohol misuse in later life. The figure is a conceptual summary developed from the reviewed literature rather than original empirical data.</w:t>
      </w:r>
    </w:p>
    <w:p w14:paraId="398955B2" w14:textId="77777777" w:rsidR="00DB7BB8" w:rsidRPr="00DB7BB8" w:rsidRDefault="00DB7BB8" w:rsidP="00DB7BB8">
      <w:pPr>
        <w:rPr>
          <w:b/>
          <w:bCs/>
        </w:rPr>
      </w:pPr>
      <w:r w:rsidRPr="00DB7BB8">
        <w:rPr>
          <w:b/>
          <w:bCs/>
        </w:rPr>
        <w:t>4.3 Theme Two – Physical, Psychological and Social Consequences of Alcohol Misuse</w:t>
      </w:r>
    </w:p>
    <w:p w14:paraId="64A95CF0" w14:textId="77777777" w:rsidR="00DB7BB8" w:rsidRPr="00DB7BB8" w:rsidRDefault="00DB7BB8" w:rsidP="00DB7BB8">
      <w:r w:rsidRPr="00DB7BB8">
        <w:t>The thematic analysis identified that alcohol misuse among adults beyond retirement age has profound consequences extending beyond physical illness alone. Across the literature, alcohol-related harm was consistently associated with increased morbidity, reduced psychological wellbeing, impaired social functioning and greater dependence upon health and social care services (Office for Health Improvement and Disparities, 2024a; World Health Organization, 2024). These findings reinforce the Biopsychosocial Model (Engel, 1977), demonstrating that alcohol misuse influences multiple aspects of health simultaneously rather than producing isolated physical disease.</w:t>
      </w:r>
    </w:p>
    <w:p w14:paraId="71B7BB93" w14:textId="249CC0CE" w:rsidR="00DB7BB8" w:rsidRPr="00DB7BB8" w:rsidRDefault="00DB7BB8" w:rsidP="00DB7BB8"/>
    <w:p w14:paraId="30A3DC88" w14:textId="77777777" w:rsidR="00DB7BB8" w:rsidRPr="00DB7BB8" w:rsidRDefault="00DB7BB8" w:rsidP="00DB7BB8">
      <w:pPr>
        <w:rPr>
          <w:b/>
          <w:bCs/>
        </w:rPr>
      </w:pPr>
      <w:r w:rsidRPr="00DB7BB8">
        <w:rPr>
          <w:b/>
          <w:bCs/>
        </w:rPr>
        <w:t>4.3.1 Physical Health Consequences</w:t>
      </w:r>
    </w:p>
    <w:p w14:paraId="19501710" w14:textId="77777777" w:rsidR="00DB7BB8" w:rsidRPr="00DB7BB8" w:rsidRDefault="00DB7BB8" w:rsidP="00DB7BB8">
      <w:r w:rsidRPr="00DB7BB8">
        <w:t>The literature consistently identifies alcohol misuse as a major contributor to physical ill health among adults beyond retirement age. According to the World Health Organization (2024), alcohol contributes to more than 200 disease conditions and remains one of the leading preventable causes of mortality worldwide. Among older adults, physiological ageing increases susceptibility to alcohol-related illness because of reduced liver function, decreased muscle mass and slower metabolism, resulting in higher blood alcohol concentrations following alcohol consumption (</w:t>
      </w:r>
      <w:proofErr w:type="spellStart"/>
      <w:r w:rsidRPr="00DB7BB8">
        <w:t>Kuerbis</w:t>
      </w:r>
      <w:proofErr w:type="spellEnd"/>
      <w:r w:rsidRPr="00DB7BB8">
        <w:t xml:space="preserve"> </w:t>
      </w:r>
      <w:r w:rsidRPr="00DB7BB8">
        <w:rPr>
          <w:i/>
          <w:iCs/>
        </w:rPr>
        <w:t>et al</w:t>
      </w:r>
      <w:r w:rsidRPr="00DB7BB8">
        <w:t>., 2014).</w:t>
      </w:r>
    </w:p>
    <w:p w14:paraId="3091897F" w14:textId="77777777" w:rsidR="00DB7BB8" w:rsidRPr="00DB7BB8" w:rsidRDefault="00DB7BB8" w:rsidP="00DB7BB8">
      <w:r w:rsidRPr="00DB7BB8">
        <w:t xml:space="preserve">Liver disease remains one of the most recognised consequences of excessive alcohol consumption. Long-term alcohol misuse is associated with fatty liver disease, alcoholic hepatitis, fibrosis and cirrhosis, all of which increase mortality and healthcare utilisation (Office for Health Improvement and Disparities, 2024a). However, liver disease represents only one aspect of alcohol-related harm. The literature also demonstrates strong associations between alcohol misuse and hypertension, </w:t>
      </w:r>
      <w:r w:rsidRPr="00DB7BB8">
        <w:lastRenderedPageBreak/>
        <w:t>stroke, atrial fibrillation, cardiomyopathy and several cancers, including cancers of the mouth, oesophagus and liver (World Health Organization, 2024).</w:t>
      </w:r>
    </w:p>
    <w:p w14:paraId="792C5912" w14:textId="77777777" w:rsidR="00DB7BB8" w:rsidRPr="00DB7BB8" w:rsidRDefault="00DB7BB8" w:rsidP="00DB7BB8">
      <w:pPr>
        <w:rPr>
          <w:b/>
          <w:bCs/>
        </w:rPr>
      </w:pPr>
      <w:r w:rsidRPr="00DB7BB8">
        <w:rPr>
          <w:b/>
          <w:bCs/>
        </w:rPr>
        <w:t>4.3.2 Psychological Consequences</w:t>
      </w:r>
    </w:p>
    <w:p w14:paraId="356206EC" w14:textId="77777777" w:rsidR="00DB7BB8" w:rsidRPr="00DB7BB8" w:rsidRDefault="00DB7BB8" w:rsidP="00DB7BB8">
      <w:r w:rsidRPr="00DB7BB8">
        <w:t xml:space="preserve">Psychological wellbeing emerged as a central theme across the reviewed literature. Depression, anxiety, loneliness and reduced quality of life were consistently associated with harmful alcohol consumption among older adults (Joshi </w:t>
      </w:r>
      <w:r w:rsidRPr="00DB7BB8">
        <w:rPr>
          <w:i/>
          <w:iCs/>
        </w:rPr>
        <w:t>et al</w:t>
      </w:r>
      <w:r w:rsidRPr="00DB7BB8">
        <w:t>., 2021). Rather than functioning solely as consequences of alcohol misuse, these conditions frequently acted as both causes and outcomes, creating a complex reciprocal relationship.</w:t>
      </w:r>
    </w:p>
    <w:p w14:paraId="0CB04E33" w14:textId="0F5014B4" w:rsidR="00DB7BB8" w:rsidRPr="00DB7BB8" w:rsidRDefault="00DB7BB8" w:rsidP="00DB7BB8">
      <w:r w:rsidRPr="00DB7BB8">
        <w:t xml:space="preserve">Depression represents one of the </w:t>
      </w:r>
      <w:proofErr w:type="gramStart"/>
      <w:r w:rsidRPr="00DB7BB8">
        <w:t>most commonly reported</w:t>
      </w:r>
      <w:proofErr w:type="gramEnd"/>
      <w:r w:rsidRPr="00DB7BB8">
        <w:t xml:space="preserve"> mental health conditions associated with alcohol misuse during later life. Several studies identified higher rates of depressive symptoms among older adults consuming alcohol at hazardous levels compared with moderate drinkers (Kelly </w:t>
      </w:r>
      <w:r w:rsidRPr="00DB7BB8">
        <w:rPr>
          <w:i/>
          <w:iCs/>
        </w:rPr>
        <w:t>et al</w:t>
      </w:r>
      <w:r w:rsidRPr="00DB7BB8">
        <w:t xml:space="preserve">., 2018a). </w:t>
      </w:r>
    </w:p>
    <w:p w14:paraId="62B4B26C" w14:textId="77777777" w:rsidR="00DB7BB8" w:rsidRPr="00DB7BB8" w:rsidRDefault="00DB7BB8" w:rsidP="00DB7BB8">
      <w:r w:rsidRPr="00DB7BB8">
        <w:t xml:space="preserve">Anxiety was similarly identified as both a precipitating factor and consequence of alcohol misuse. Retirement, financial insecurity, declining health and fear of dependency frequently contribute to chronic stress among older adults (McInerney </w:t>
      </w:r>
      <w:r w:rsidRPr="00DB7BB8">
        <w:rPr>
          <w:i/>
          <w:iCs/>
        </w:rPr>
        <w:t>et al</w:t>
      </w:r>
      <w:r w:rsidRPr="00DB7BB8">
        <w:t>., 2023). According to Lazarus and Folkman's (1984) Transactional Model of Stress and Coping, alcohol may be adopted as an emotion-focused coping strategy when individuals perceive limited alternatives for managing stressful life events. Although this may provide temporary relief, long-term alcohol consumption ultimately increases anxiety through physiological dependence and withdrawal symptoms.</w:t>
      </w:r>
    </w:p>
    <w:p w14:paraId="478A675C" w14:textId="2D51375F" w:rsidR="00DB7BB8" w:rsidRPr="00DB7BB8" w:rsidRDefault="00DB7BB8" w:rsidP="00DB7BB8"/>
    <w:p w14:paraId="23AC1348" w14:textId="77777777" w:rsidR="00DB7BB8" w:rsidRPr="00DB7BB8" w:rsidRDefault="00DB7BB8" w:rsidP="00DB7BB8">
      <w:pPr>
        <w:rPr>
          <w:b/>
          <w:bCs/>
        </w:rPr>
      </w:pPr>
      <w:r w:rsidRPr="00DB7BB8">
        <w:rPr>
          <w:b/>
          <w:bCs/>
        </w:rPr>
        <w:t>4.3.3 Social Consequences</w:t>
      </w:r>
    </w:p>
    <w:p w14:paraId="1B6C8959" w14:textId="77777777" w:rsidR="00DB7BB8" w:rsidRPr="00DB7BB8" w:rsidRDefault="00DB7BB8" w:rsidP="00DB7BB8">
      <w:r w:rsidRPr="00DB7BB8">
        <w:t xml:space="preserve">The thematic analysis identified significant social consequences extending beyond the individual drinker. </w:t>
      </w:r>
      <w:proofErr w:type="gramStart"/>
      <w:r w:rsidRPr="00DB7BB8">
        <w:t>Alcohol misuse frequently disrupted family relationships,</w:t>
      </w:r>
      <w:proofErr w:type="gramEnd"/>
      <w:r w:rsidRPr="00DB7BB8">
        <w:t xml:space="preserve"> increased caring responsibilities and reduced participation within community life (Canham </w:t>
      </w:r>
      <w:r w:rsidRPr="00DB7BB8">
        <w:rPr>
          <w:i/>
          <w:iCs/>
        </w:rPr>
        <w:t>et al</w:t>
      </w:r>
      <w:r w:rsidRPr="00DB7BB8">
        <w:t>., 2016). These findings demonstrate that alcohol-related harm should be understood as a family and community issue rather than solely an individual health behaviour.</w:t>
      </w:r>
    </w:p>
    <w:p w14:paraId="2DDDED28" w14:textId="77777777" w:rsidR="00DB7BB8" w:rsidRPr="00DB7BB8" w:rsidRDefault="00DB7BB8" w:rsidP="00DB7BB8">
      <w:r w:rsidRPr="00DB7BB8">
        <w:t>Family members often assume increasing caring responsibilities when older relatives develop alcohol-related health problems. Informal carers may experience emotional stress, financial burden and reduced quality of life while supporting individuals experiencing chronic illness, cognitive impairment or repeated hospital admissions (Public Health England, 2018). Despite this, relatively little research examines the experiences of carers supporting older adults with alcohol dependence, representing an important gap within the literature.</w:t>
      </w:r>
    </w:p>
    <w:p w14:paraId="35DFD87F" w14:textId="77777777" w:rsidR="00DB7BB8" w:rsidRPr="00DB7BB8" w:rsidRDefault="00DB7BB8" w:rsidP="00DB7BB8">
      <w:r w:rsidRPr="00DB7BB8">
        <w:t>Alcohol misuse also contributes to social isolation by reducing participation in community activities, voluntary work and family relationships. Individuals experiencing alcohol dependence may withdraw from social networks because of embarrassment, declining physical health or reduced mobility (Courtin and Knapp, 2017). This withdrawal further increases loneliness, creating a self-perpetuating cycle whereby alcohol misuse and social isolation reinforce one another.</w:t>
      </w:r>
    </w:p>
    <w:p w14:paraId="656BDFC3" w14:textId="02083118" w:rsidR="00DB7BB8" w:rsidRPr="00DB7BB8" w:rsidRDefault="00DB7BB8" w:rsidP="00DB7BB8"/>
    <w:p w14:paraId="76742722" w14:textId="77777777" w:rsidR="00DB7BB8" w:rsidRPr="00DB7BB8" w:rsidRDefault="00DB7BB8" w:rsidP="00DB7BB8">
      <w:pPr>
        <w:rPr>
          <w:b/>
          <w:bCs/>
        </w:rPr>
      </w:pPr>
      <w:r w:rsidRPr="00DB7BB8">
        <w:rPr>
          <w:b/>
          <w:bCs/>
        </w:rPr>
        <w:t>Figure 4.2 Illustrative Summary of the Consequences of Alcohol Misuse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94"/>
        <w:gridCol w:w="1970"/>
        <w:gridCol w:w="3814"/>
      </w:tblGrid>
      <w:tr w:rsidR="00DB7BB8" w:rsidRPr="00DB7BB8" w14:paraId="5D3D72C4" w14:textId="77777777">
        <w:trPr>
          <w:tblHeader/>
          <w:tblCellSpacing w:w="15" w:type="dxa"/>
        </w:trPr>
        <w:tc>
          <w:tcPr>
            <w:tcW w:w="0" w:type="auto"/>
            <w:vAlign w:val="center"/>
            <w:hideMark/>
          </w:tcPr>
          <w:p w14:paraId="610E47C0" w14:textId="77777777" w:rsidR="00DB7BB8" w:rsidRPr="00DB7BB8" w:rsidRDefault="00DB7BB8" w:rsidP="00DB7BB8">
            <w:pPr>
              <w:rPr>
                <w:b/>
                <w:bCs/>
              </w:rPr>
            </w:pPr>
            <w:r w:rsidRPr="00DB7BB8">
              <w:rPr>
                <w:b/>
                <w:bCs/>
              </w:rPr>
              <w:t>Physical</w:t>
            </w:r>
          </w:p>
        </w:tc>
        <w:tc>
          <w:tcPr>
            <w:tcW w:w="0" w:type="auto"/>
            <w:vAlign w:val="center"/>
            <w:hideMark/>
          </w:tcPr>
          <w:p w14:paraId="7BE36916" w14:textId="77777777" w:rsidR="00DB7BB8" w:rsidRPr="00DB7BB8" w:rsidRDefault="00DB7BB8" w:rsidP="00DB7BB8">
            <w:pPr>
              <w:rPr>
                <w:b/>
                <w:bCs/>
              </w:rPr>
            </w:pPr>
            <w:r w:rsidRPr="00DB7BB8">
              <w:rPr>
                <w:b/>
                <w:bCs/>
              </w:rPr>
              <w:t>Psychological</w:t>
            </w:r>
          </w:p>
        </w:tc>
        <w:tc>
          <w:tcPr>
            <w:tcW w:w="0" w:type="auto"/>
            <w:vAlign w:val="center"/>
            <w:hideMark/>
          </w:tcPr>
          <w:p w14:paraId="5E43771D" w14:textId="77777777" w:rsidR="00DB7BB8" w:rsidRPr="00DB7BB8" w:rsidRDefault="00DB7BB8" w:rsidP="00DB7BB8">
            <w:pPr>
              <w:rPr>
                <w:b/>
                <w:bCs/>
              </w:rPr>
            </w:pPr>
            <w:r w:rsidRPr="00DB7BB8">
              <w:rPr>
                <w:b/>
                <w:bCs/>
              </w:rPr>
              <w:t>Social</w:t>
            </w:r>
          </w:p>
        </w:tc>
      </w:tr>
      <w:tr w:rsidR="00DB7BB8" w:rsidRPr="00DB7BB8" w14:paraId="2FB8CCA4" w14:textId="77777777">
        <w:trPr>
          <w:tblCellSpacing w:w="15" w:type="dxa"/>
        </w:trPr>
        <w:tc>
          <w:tcPr>
            <w:tcW w:w="0" w:type="auto"/>
            <w:vAlign w:val="center"/>
            <w:hideMark/>
          </w:tcPr>
          <w:p w14:paraId="1968C43D" w14:textId="77777777" w:rsidR="00DB7BB8" w:rsidRPr="00DB7BB8" w:rsidRDefault="00DB7BB8" w:rsidP="00DB7BB8">
            <w:r w:rsidRPr="00DB7BB8">
              <w:lastRenderedPageBreak/>
              <w:t>Liver disease</w:t>
            </w:r>
          </w:p>
        </w:tc>
        <w:tc>
          <w:tcPr>
            <w:tcW w:w="0" w:type="auto"/>
            <w:vAlign w:val="center"/>
            <w:hideMark/>
          </w:tcPr>
          <w:p w14:paraId="633D1560" w14:textId="77777777" w:rsidR="00DB7BB8" w:rsidRPr="00DB7BB8" w:rsidRDefault="00DB7BB8" w:rsidP="00DB7BB8">
            <w:r w:rsidRPr="00DB7BB8">
              <w:t>Depression</w:t>
            </w:r>
          </w:p>
        </w:tc>
        <w:tc>
          <w:tcPr>
            <w:tcW w:w="0" w:type="auto"/>
            <w:vAlign w:val="center"/>
            <w:hideMark/>
          </w:tcPr>
          <w:p w14:paraId="3969ED13" w14:textId="77777777" w:rsidR="00DB7BB8" w:rsidRPr="00DB7BB8" w:rsidRDefault="00DB7BB8" w:rsidP="00DB7BB8">
            <w:r w:rsidRPr="00DB7BB8">
              <w:t>Family strain</w:t>
            </w:r>
          </w:p>
        </w:tc>
      </w:tr>
      <w:tr w:rsidR="00DB7BB8" w:rsidRPr="00DB7BB8" w14:paraId="66762F3E" w14:textId="77777777">
        <w:trPr>
          <w:tblCellSpacing w:w="15" w:type="dxa"/>
        </w:trPr>
        <w:tc>
          <w:tcPr>
            <w:tcW w:w="0" w:type="auto"/>
            <w:vAlign w:val="center"/>
            <w:hideMark/>
          </w:tcPr>
          <w:p w14:paraId="5F8F8824" w14:textId="77777777" w:rsidR="00DB7BB8" w:rsidRPr="00DB7BB8" w:rsidRDefault="00DB7BB8" w:rsidP="00DB7BB8">
            <w:r w:rsidRPr="00DB7BB8">
              <w:t>Falls and fractures</w:t>
            </w:r>
          </w:p>
        </w:tc>
        <w:tc>
          <w:tcPr>
            <w:tcW w:w="0" w:type="auto"/>
            <w:vAlign w:val="center"/>
            <w:hideMark/>
          </w:tcPr>
          <w:p w14:paraId="2066C1BE" w14:textId="77777777" w:rsidR="00DB7BB8" w:rsidRPr="00DB7BB8" w:rsidRDefault="00DB7BB8" w:rsidP="00DB7BB8">
            <w:r w:rsidRPr="00DB7BB8">
              <w:t>Anxiety</w:t>
            </w:r>
          </w:p>
        </w:tc>
        <w:tc>
          <w:tcPr>
            <w:tcW w:w="0" w:type="auto"/>
            <w:vAlign w:val="center"/>
            <w:hideMark/>
          </w:tcPr>
          <w:p w14:paraId="212368BF" w14:textId="77777777" w:rsidR="00DB7BB8" w:rsidRPr="00DB7BB8" w:rsidRDefault="00DB7BB8" w:rsidP="00DB7BB8">
            <w:r w:rsidRPr="00DB7BB8">
              <w:t>Social isolation</w:t>
            </w:r>
          </w:p>
        </w:tc>
      </w:tr>
      <w:tr w:rsidR="00DB7BB8" w:rsidRPr="00DB7BB8" w14:paraId="5893FC7E" w14:textId="77777777">
        <w:trPr>
          <w:tblCellSpacing w:w="15" w:type="dxa"/>
        </w:trPr>
        <w:tc>
          <w:tcPr>
            <w:tcW w:w="0" w:type="auto"/>
            <w:vAlign w:val="center"/>
            <w:hideMark/>
          </w:tcPr>
          <w:p w14:paraId="5EFF3EC7" w14:textId="77777777" w:rsidR="00DB7BB8" w:rsidRPr="00DB7BB8" w:rsidRDefault="00DB7BB8" w:rsidP="00DB7BB8">
            <w:r w:rsidRPr="00DB7BB8">
              <w:t>Cardiovascular disease</w:t>
            </w:r>
          </w:p>
        </w:tc>
        <w:tc>
          <w:tcPr>
            <w:tcW w:w="0" w:type="auto"/>
            <w:vAlign w:val="center"/>
            <w:hideMark/>
          </w:tcPr>
          <w:p w14:paraId="01184FA8" w14:textId="77777777" w:rsidR="00DB7BB8" w:rsidRPr="00DB7BB8" w:rsidRDefault="00DB7BB8" w:rsidP="00DB7BB8">
            <w:r w:rsidRPr="00DB7BB8">
              <w:t>Loneliness</w:t>
            </w:r>
          </w:p>
        </w:tc>
        <w:tc>
          <w:tcPr>
            <w:tcW w:w="0" w:type="auto"/>
            <w:vAlign w:val="center"/>
            <w:hideMark/>
          </w:tcPr>
          <w:p w14:paraId="1CB4A112" w14:textId="77777777" w:rsidR="00DB7BB8" w:rsidRPr="00DB7BB8" w:rsidRDefault="00DB7BB8" w:rsidP="00DB7BB8">
            <w:r w:rsidRPr="00DB7BB8">
              <w:t>Reduced community engagement</w:t>
            </w:r>
          </w:p>
        </w:tc>
      </w:tr>
      <w:tr w:rsidR="00DB7BB8" w:rsidRPr="00DB7BB8" w14:paraId="04A42CAE" w14:textId="77777777">
        <w:trPr>
          <w:tblCellSpacing w:w="15" w:type="dxa"/>
        </w:trPr>
        <w:tc>
          <w:tcPr>
            <w:tcW w:w="0" w:type="auto"/>
            <w:vAlign w:val="center"/>
            <w:hideMark/>
          </w:tcPr>
          <w:p w14:paraId="404A41A8" w14:textId="77777777" w:rsidR="00DB7BB8" w:rsidRPr="00DB7BB8" w:rsidRDefault="00DB7BB8" w:rsidP="00DB7BB8">
            <w:r w:rsidRPr="00DB7BB8">
              <w:t>Cognitive impairment</w:t>
            </w:r>
          </w:p>
        </w:tc>
        <w:tc>
          <w:tcPr>
            <w:tcW w:w="0" w:type="auto"/>
            <w:vAlign w:val="center"/>
            <w:hideMark/>
          </w:tcPr>
          <w:p w14:paraId="7BC59DF3" w14:textId="77777777" w:rsidR="00DB7BB8" w:rsidRPr="00DB7BB8" w:rsidRDefault="00DB7BB8" w:rsidP="00DB7BB8">
            <w:r w:rsidRPr="00DB7BB8">
              <w:t>Reduced self-esteem</w:t>
            </w:r>
          </w:p>
        </w:tc>
        <w:tc>
          <w:tcPr>
            <w:tcW w:w="0" w:type="auto"/>
            <w:vAlign w:val="center"/>
            <w:hideMark/>
          </w:tcPr>
          <w:p w14:paraId="67495DE6" w14:textId="77777777" w:rsidR="00DB7BB8" w:rsidRPr="00DB7BB8" w:rsidRDefault="00DB7BB8" w:rsidP="00DB7BB8">
            <w:r w:rsidRPr="00DB7BB8">
              <w:t>Increased caring responsibilities</w:t>
            </w:r>
          </w:p>
        </w:tc>
      </w:tr>
      <w:tr w:rsidR="00DB7BB8" w:rsidRPr="00DB7BB8" w14:paraId="3959C431" w14:textId="77777777">
        <w:trPr>
          <w:tblCellSpacing w:w="15" w:type="dxa"/>
        </w:trPr>
        <w:tc>
          <w:tcPr>
            <w:tcW w:w="0" w:type="auto"/>
            <w:vAlign w:val="center"/>
            <w:hideMark/>
          </w:tcPr>
          <w:p w14:paraId="2952C6CF" w14:textId="77777777" w:rsidR="00DB7BB8" w:rsidRPr="00DB7BB8" w:rsidRDefault="00DB7BB8" w:rsidP="00DB7BB8">
            <w:r w:rsidRPr="00DB7BB8">
              <w:t>Hospital admission</w:t>
            </w:r>
          </w:p>
        </w:tc>
        <w:tc>
          <w:tcPr>
            <w:tcW w:w="0" w:type="auto"/>
            <w:vAlign w:val="center"/>
            <w:hideMark/>
          </w:tcPr>
          <w:p w14:paraId="67A1C47F" w14:textId="77777777" w:rsidR="00DB7BB8" w:rsidRPr="00DB7BB8" w:rsidRDefault="00DB7BB8" w:rsidP="00DB7BB8">
            <w:r w:rsidRPr="00DB7BB8">
              <w:t>Psychological distress</w:t>
            </w:r>
          </w:p>
        </w:tc>
        <w:tc>
          <w:tcPr>
            <w:tcW w:w="0" w:type="auto"/>
            <w:vAlign w:val="center"/>
            <w:hideMark/>
          </w:tcPr>
          <w:p w14:paraId="43FC190C" w14:textId="77777777" w:rsidR="00DB7BB8" w:rsidRPr="00DB7BB8" w:rsidRDefault="00DB7BB8" w:rsidP="00DB7BB8">
            <w:r w:rsidRPr="00DB7BB8">
              <w:t>Greater demand on health and social care</w:t>
            </w:r>
          </w:p>
        </w:tc>
      </w:tr>
    </w:tbl>
    <w:p w14:paraId="43C855AE" w14:textId="77777777" w:rsidR="00DB7BB8" w:rsidRPr="00DB7BB8" w:rsidRDefault="00DB7BB8" w:rsidP="00DB7BB8">
      <w:r w:rsidRPr="00DB7BB8">
        <w:rPr>
          <w:b/>
          <w:bCs/>
        </w:rPr>
        <w:t>Figure 4.2</w:t>
      </w:r>
      <w:r w:rsidRPr="00DB7BB8">
        <w:t xml:space="preserve"> presents a conceptual summary of the principal consequences of alcohol misuse identified across the reviewed literature. It is an illustrative synthesis based on the evidence analysed and not original empirical data.</w:t>
      </w:r>
    </w:p>
    <w:p w14:paraId="3CF79B15" w14:textId="77777777" w:rsidR="00DB7BB8" w:rsidRPr="00DB7BB8" w:rsidRDefault="00DB7BB8" w:rsidP="00DB7BB8">
      <w:pPr>
        <w:rPr>
          <w:b/>
          <w:bCs/>
        </w:rPr>
      </w:pPr>
      <w:r w:rsidRPr="00DB7BB8">
        <w:rPr>
          <w:b/>
          <w:bCs/>
        </w:rPr>
        <w:t>4.4 Theme Three – Current Interventions, Healthcare Policy and Future Practice</w:t>
      </w:r>
    </w:p>
    <w:p w14:paraId="02054A93" w14:textId="77777777" w:rsidR="00DB7BB8" w:rsidRPr="00DB7BB8" w:rsidRDefault="00DB7BB8" w:rsidP="00DB7BB8">
      <w:r w:rsidRPr="00DB7BB8">
        <w:t>The third theme identified through the thematic analysis focused on the effectiveness of current interventions and public health policies designed to reduce alcohol-related harm among adults beyond retirement age. The literature demonstrated broad agreement that prevention, early identification and integrated multidisciplinary care are fundamental to reducing alcohol-related morbidity. However, despite considerable policy development over the last decade, evidence suggests that many interventions remain insufficiently tailored to the complex needs of older adults (Rao and Crome, 2019; Office for Health Improvement and Disparities, 2024a).</w:t>
      </w:r>
    </w:p>
    <w:p w14:paraId="54283EC8" w14:textId="6CCFFC1F" w:rsidR="00DB7BB8" w:rsidRPr="00DB7BB8" w:rsidRDefault="00DB7BB8" w:rsidP="00DB7BB8"/>
    <w:p w14:paraId="26FD5068" w14:textId="77777777" w:rsidR="00DB7BB8" w:rsidRPr="00DB7BB8" w:rsidRDefault="00DB7BB8" w:rsidP="00DB7BB8">
      <w:pPr>
        <w:rPr>
          <w:b/>
          <w:bCs/>
        </w:rPr>
      </w:pPr>
      <w:r w:rsidRPr="00DB7BB8">
        <w:rPr>
          <w:b/>
          <w:bCs/>
        </w:rPr>
        <w:t>4.4.1 World Health Organization Strategies</w:t>
      </w:r>
    </w:p>
    <w:p w14:paraId="5F025FC6" w14:textId="77777777" w:rsidR="00DB7BB8" w:rsidRPr="00DB7BB8" w:rsidRDefault="00DB7BB8" w:rsidP="00DB7BB8">
      <w:r w:rsidRPr="00DB7BB8">
        <w:t xml:space="preserve">The World Health Organization (WHO) identifies harmful alcohol consumption as one of the leading preventable causes of premature mortality worldwide. The </w:t>
      </w:r>
      <w:r w:rsidRPr="00DB7BB8">
        <w:rPr>
          <w:b/>
          <w:bCs/>
        </w:rPr>
        <w:t>Global Strategy to Reduce the Harmful Use of Alcohol</w:t>
      </w:r>
      <w:r w:rsidRPr="00DB7BB8">
        <w:t xml:space="preserve"> and the more recent </w:t>
      </w:r>
      <w:r w:rsidRPr="00DB7BB8">
        <w:rPr>
          <w:b/>
          <w:bCs/>
        </w:rPr>
        <w:t>Global Alcohol Action Plan 2022–2030</w:t>
      </w:r>
      <w:r w:rsidRPr="00DB7BB8">
        <w:t xml:space="preserve"> promote evidence-based measures including restrictions on alcohol marketing, increased taxation, reduced availability and improved access to treatment services (World Health Organization, 2022; World Health Organization, 2024).</w:t>
      </w:r>
    </w:p>
    <w:p w14:paraId="79211F65" w14:textId="77777777" w:rsidR="00DB7BB8" w:rsidRPr="00DB7BB8" w:rsidRDefault="00DB7BB8" w:rsidP="00DB7BB8">
      <w:r w:rsidRPr="00DB7BB8">
        <w:t>These strategies recognise that alcohol-related harm represents not only an individual behavioural issue but also a broader societal challenge requiring coordinated public health action. Importantly, WHO emphasises prevention throughout the life course, acknowledging that population ageing requires health systems to address the needs of older adults more effectively.</w:t>
      </w:r>
    </w:p>
    <w:p w14:paraId="13B1CBF8" w14:textId="08672B7B" w:rsidR="00DB7BB8" w:rsidRPr="00DB7BB8" w:rsidRDefault="00DB7BB8" w:rsidP="00DB7BB8"/>
    <w:p w14:paraId="26EAAD21" w14:textId="77777777" w:rsidR="00DB7BB8" w:rsidRPr="00DB7BB8" w:rsidRDefault="00DB7BB8" w:rsidP="00DB7BB8">
      <w:pPr>
        <w:rPr>
          <w:b/>
          <w:bCs/>
        </w:rPr>
      </w:pPr>
      <w:r w:rsidRPr="00DB7BB8">
        <w:rPr>
          <w:b/>
          <w:bCs/>
        </w:rPr>
        <w:t>4.4.2 National Policy: NICE and NHS England</w:t>
      </w:r>
    </w:p>
    <w:p w14:paraId="1400A222" w14:textId="77777777" w:rsidR="00DB7BB8" w:rsidRPr="00DB7BB8" w:rsidRDefault="00DB7BB8" w:rsidP="00DB7BB8">
      <w:r w:rsidRPr="00DB7BB8">
        <w:t>Within England, NICE provides comprehensive evidence-based guidance regarding the prevention, assessment and management of alcohol-use disorders (National Institute for Health and Care Excellence, 2011). NICE recommends systematic alcohol screening using validated assessment tools, followed by brief interventions or referral to specialist treatment where appropriate.</w:t>
      </w:r>
    </w:p>
    <w:p w14:paraId="7758AF57" w14:textId="77777777" w:rsidR="00DB7BB8" w:rsidRPr="00DB7BB8" w:rsidRDefault="00DB7BB8" w:rsidP="00DB7BB8">
      <w:r w:rsidRPr="00DB7BB8">
        <w:t xml:space="preserve">Brief interventions delivered within primary care have demonstrated effectiveness in reducing hazardous drinking among adults (Kaner </w:t>
      </w:r>
      <w:r w:rsidRPr="00DB7BB8">
        <w:rPr>
          <w:i/>
          <w:iCs/>
        </w:rPr>
        <w:t>et al</w:t>
      </w:r>
      <w:r w:rsidRPr="00DB7BB8">
        <w:t xml:space="preserve">., 2018). However, the literature indicates that older adults remain less likely to receive routine alcohol screening despite experiencing greater </w:t>
      </w:r>
      <w:r w:rsidRPr="00DB7BB8">
        <w:lastRenderedPageBreak/>
        <w:t xml:space="preserve">physiological vulnerability (Bareham </w:t>
      </w:r>
      <w:r w:rsidRPr="00DB7BB8">
        <w:rPr>
          <w:i/>
          <w:iCs/>
        </w:rPr>
        <w:t>et al</w:t>
      </w:r>
      <w:r w:rsidRPr="00DB7BB8">
        <w:t>., 2020). Symptoms including recurrent falls, confusion and depression are frequently attributed to ageing rather than harmful drinking, reducing opportunities for early intervention.</w:t>
      </w:r>
    </w:p>
    <w:p w14:paraId="204B9744" w14:textId="77777777" w:rsidR="00DB7BB8" w:rsidRPr="00DB7BB8" w:rsidRDefault="00DB7BB8" w:rsidP="00DB7BB8">
      <w:r w:rsidRPr="00DB7BB8">
        <w:t xml:space="preserve">The </w:t>
      </w:r>
      <w:r w:rsidRPr="00DB7BB8">
        <w:rPr>
          <w:b/>
          <w:bCs/>
        </w:rPr>
        <w:t>NHS Long Term Plan</w:t>
      </w:r>
      <w:r w:rsidRPr="00DB7BB8">
        <w:t xml:space="preserve"> further strengthens alcohol policy through the development of Alcohol Care Teams within acute hospitals (NHS England, 2019a). These multidisciplinary teams integrate physicians, nurses, psychologists and community practitioners to improve identification, treatment and follow-up for individuals experiencing alcohol dependence.</w:t>
      </w:r>
    </w:p>
    <w:p w14:paraId="6C54AB97" w14:textId="1FC5F57B" w:rsidR="00DB7BB8" w:rsidRPr="00DB7BB8" w:rsidRDefault="00DB7BB8" w:rsidP="00DB7BB8"/>
    <w:p w14:paraId="0747A516" w14:textId="77777777" w:rsidR="00DB7BB8" w:rsidRPr="00DB7BB8" w:rsidRDefault="00DB7BB8" w:rsidP="00DB7BB8">
      <w:pPr>
        <w:rPr>
          <w:b/>
          <w:bCs/>
        </w:rPr>
      </w:pPr>
      <w:r w:rsidRPr="00DB7BB8">
        <w:rPr>
          <w:b/>
          <w:bCs/>
        </w:rPr>
        <w:t>4.4.3 Local Policy: Birmingham</w:t>
      </w:r>
    </w:p>
    <w:p w14:paraId="6294FFC0" w14:textId="77777777" w:rsidR="00DB7BB8" w:rsidRPr="00DB7BB8" w:rsidRDefault="00DB7BB8" w:rsidP="00DB7BB8">
      <w:r w:rsidRPr="00DB7BB8">
        <w:t xml:space="preserve">At a local level, Birmingham City Council has prioritised reducing alcohol-related harm through integrated public health strategies. The </w:t>
      </w:r>
      <w:r w:rsidRPr="00DB7BB8">
        <w:rPr>
          <w:b/>
          <w:bCs/>
        </w:rPr>
        <w:t>Joint Strategic Needs Assessment (JSNA)</w:t>
      </w:r>
      <w:r w:rsidRPr="00DB7BB8">
        <w:t xml:space="preserve"> identifies alcohol misuse as a contributor to poor health outcomes while recognising population ageing as a major challenge for future service planning (Birmingham City Council, 2019).</w:t>
      </w:r>
    </w:p>
    <w:p w14:paraId="092462E3" w14:textId="77777777" w:rsidR="00DB7BB8" w:rsidRPr="00DB7BB8" w:rsidRDefault="00DB7BB8" w:rsidP="00DB7BB8">
      <w:r w:rsidRPr="00DB7BB8">
        <w:t xml:space="preserve">The city's </w:t>
      </w:r>
      <w:r w:rsidRPr="00DB7BB8">
        <w:rPr>
          <w:b/>
          <w:bCs/>
        </w:rPr>
        <w:t>Triple Zero Strategy</w:t>
      </w:r>
      <w:r w:rsidRPr="00DB7BB8">
        <w:t xml:space="preserve"> aims to reduce alcohol-related deaths, improve access to treatment and strengthen partnership working between healthcare providers, voluntary organisations and community services (Birmingham City Council, 2022). Community alcohol services also provide counselling, detoxification support, relapse prevention and family interventions.</w:t>
      </w:r>
    </w:p>
    <w:p w14:paraId="72A12379" w14:textId="78FBBF35" w:rsidR="00DB7BB8" w:rsidRPr="00DB7BB8" w:rsidRDefault="00DB7BB8" w:rsidP="00DB7BB8"/>
    <w:p w14:paraId="2ADABB90" w14:textId="77777777" w:rsidR="00DB7BB8" w:rsidRPr="00DB7BB8" w:rsidRDefault="00DB7BB8" w:rsidP="00DB7BB8">
      <w:pPr>
        <w:rPr>
          <w:b/>
          <w:bCs/>
        </w:rPr>
      </w:pPr>
      <w:r w:rsidRPr="00DB7BB8">
        <w:rPr>
          <w:b/>
          <w:bCs/>
        </w:rPr>
        <w:t>4.4.4 Community-Based Interventions and Social Prescribing</w:t>
      </w:r>
    </w:p>
    <w:p w14:paraId="245A5EA7" w14:textId="77777777" w:rsidR="00DB7BB8" w:rsidRPr="00DB7BB8" w:rsidRDefault="00DB7BB8" w:rsidP="00DB7BB8">
      <w:r w:rsidRPr="00DB7BB8">
        <w:t xml:space="preserve">The literature increasingly highlights the importance of community-based approaches to preventing alcohol misuse among older adults. While clinical treatment remains essential, interventions addressing loneliness, social isolation and reduced community engagement may prevent alcohol misuse before dependence develops (Canham </w:t>
      </w:r>
      <w:r w:rsidRPr="00DB7BB8">
        <w:rPr>
          <w:i/>
          <w:iCs/>
        </w:rPr>
        <w:t>et al</w:t>
      </w:r>
      <w:r w:rsidRPr="00DB7BB8">
        <w:t>., 2016).</w:t>
      </w:r>
    </w:p>
    <w:p w14:paraId="39EDF041" w14:textId="77777777" w:rsidR="00DB7BB8" w:rsidRPr="00DB7BB8" w:rsidRDefault="00DB7BB8" w:rsidP="00DB7BB8">
      <w:r w:rsidRPr="00DB7BB8">
        <w:t>Social prescribing has become an increasingly important component of NHS policy. Through referral to voluntary organisations, exercise programmes, peer-support groups and community activities, social prescribing seeks to improve wellbeing by addressing wider determinants of health (NHS England, 2019a).</w:t>
      </w:r>
    </w:p>
    <w:p w14:paraId="40EC103E" w14:textId="4A8BB5F3" w:rsidR="00DB7BB8" w:rsidRPr="00DB7BB8" w:rsidRDefault="00DB7BB8" w:rsidP="00DB7BB8"/>
    <w:p w14:paraId="3B37EB26" w14:textId="77777777" w:rsidR="00DB7BB8" w:rsidRPr="00DB7BB8" w:rsidRDefault="00DB7BB8" w:rsidP="00DB7BB8">
      <w:pPr>
        <w:rPr>
          <w:b/>
          <w:bCs/>
        </w:rPr>
      </w:pPr>
      <w:r w:rsidRPr="00DB7BB8">
        <w:rPr>
          <w:b/>
          <w:bCs/>
        </w:rPr>
        <w:t>Figure 4.3. Summary of Current Interventions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24"/>
        <w:gridCol w:w="3189"/>
        <w:gridCol w:w="3003"/>
      </w:tblGrid>
      <w:tr w:rsidR="00DB7BB8" w:rsidRPr="00DB7BB8" w14:paraId="3F327EFB" w14:textId="77777777">
        <w:trPr>
          <w:tblHeader/>
          <w:tblCellSpacing w:w="15" w:type="dxa"/>
        </w:trPr>
        <w:tc>
          <w:tcPr>
            <w:tcW w:w="0" w:type="auto"/>
            <w:vAlign w:val="center"/>
            <w:hideMark/>
          </w:tcPr>
          <w:p w14:paraId="6B44D55D" w14:textId="77777777" w:rsidR="00DB7BB8" w:rsidRPr="00DB7BB8" w:rsidRDefault="00DB7BB8" w:rsidP="00DB7BB8">
            <w:pPr>
              <w:rPr>
                <w:b/>
                <w:bCs/>
              </w:rPr>
            </w:pPr>
            <w:r w:rsidRPr="00DB7BB8">
              <w:rPr>
                <w:b/>
                <w:bCs/>
              </w:rPr>
              <w:t>Intervention</w:t>
            </w:r>
          </w:p>
        </w:tc>
        <w:tc>
          <w:tcPr>
            <w:tcW w:w="0" w:type="auto"/>
            <w:vAlign w:val="center"/>
            <w:hideMark/>
          </w:tcPr>
          <w:p w14:paraId="4ABA3257" w14:textId="77777777" w:rsidR="00DB7BB8" w:rsidRPr="00DB7BB8" w:rsidRDefault="00DB7BB8" w:rsidP="00DB7BB8">
            <w:pPr>
              <w:rPr>
                <w:b/>
                <w:bCs/>
              </w:rPr>
            </w:pPr>
            <w:r w:rsidRPr="00DB7BB8">
              <w:rPr>
                <w:b/>
                <w:bCs/>
              </w:rPr>
              <w:t>Strengths</w:t>
            </w:r>
          </w:p>
        </w:tc>
        <w:tc>
          <w:tcPr>
            <w:tcW w:w="0" w:type="auto"/>
            <w:vAlign w:val="center"/>
            <w:hideMark/>
          </w:tcPr>
          <w:p w14:paraId="642A20A0" w14:textId="77777777" w:rsidR="00DB7BB8" w:rsidRPr="00DB7BB8" w:rsidRDefault="00DB7BB8" w:rsidP="00DB7BB8">
            <w:pPr>
              <w:rPr>
                <w:b/>
                <w:bCs/>
              </w:rPr>
            </w:pPr>
            <w:r w:rsidRPr="00DB7BB8">
              <w:rPr>
                <w:b/>
                <w:bCs/>
              </w:rPr>
              <w:t>Limitations</w:t>
            </w:r>
          </w:p>
        </w:tc>
      </w:tr>
      <w:tr w:rsidR="00DB7BB8" w:rsidRPr="00DB7BB8" w14:paraId="75E90797" w14:textId="77777777">
        <w:trPr>
          <w:tblCellSpacing w:w="15" w:type="dxa"/>
        </w:trPr>
        <w:tc>
          <w:tcPr>
            <w:tcW w:w="0" w:type="auto"/>
            <w:vAlign w:val="center"/>
            <w:hideMark/>
          </w:tcPr>
          <w:p w14:paraId="0F3E2965" w14:textId="77777777" w:rsidR="00DB7BB8" w:rsidRPr="00DB7BB8" w:rsidRDefault="00DB7BB8" w:rsidP="00DB7BB8">
            <w:r w:rsidRPr="00DB7BB8">
              <w:t>WHO Global Alcohol Strategy</w:t>
            </w:r>
          </w:p>
        </w:tc>
        <w:tc>
          <w:tcPr>
            <w:tcW w:w="0" w:type="auto"/>
            <w:vAlign w:val="center"/>
            <w:hideMark/>
          </w:tcPr>
          <w:p w14:paraId="5EC6C2BC" w14:textId="77777777" w:rsidR="00DB7BB8" w:rsidRPr="00DB7BB8" w:rsidRDefault="00DB7BB8" w:rsidP="00DB7BB8">
            <w:r w:rsidRPr="00DB7BB8">
              <w:t>International leadership</w:t>
            </w:r>
          </w:p>
        </w:tc>
        <w:tc>
          <w:tcPr>
            <w:tcW w:w="0" w:type="auto"/>
            <w:vAlign w:val="center"/>
            <w:hideMark/>
          </w:tcPr>
          <w:p w14:paraId="0A29853C" w14:textId="77777777" w:rsidR="00DB7BB8" w:rsidRPr="00DB7BB8" w:rsidRDefault="00DB7BB8" w:rsidP="00DB7BB8">
            <w:r w:rsidRPr="00DB7BB8">
              <w:t>Limited age-specific guidance</w:t>
            </w:r>
          </w:p>
        </w:tc>
      </w:tr>
      <w:tr w:rsidR="00DB7BB8" w:rsidRPr="00DB7BB8" w14:paraId="641B78EF" w14:textId="77777777">
        <w:trPr>
          <w:tblCellSpacing w:w="15" w:type="dxa"/>
        </w:trPr>
        <w:tc>
          <w:tcPr>
            <w:tcW w:w="0" w:type="auto"/>
            <w:vAlign w:val="center"/>
            <w:hideMark/>
          </w:tcPr>
          <w:p w14:paraId="07D51FEC" w14:textId="77777777" w:rsidR="00DB7BB8" w:rsidRPr="00DB7BB8" w:rsidRDefault="00DB7BB8" w:rsidP="00DB7BB8">
            <w:r w:rsidRPr="00DB7BB8">
              <w:t>NICE Guidelines</w:t>
            </w:r>
          </w:p>
        </w:tc>
        <w:tc>
          <w:tcPr>
            <w:tcW w:w="0" w:type="auto"/>
            <w:vAlign w:val="center"/>
            <w:hideMark/>
          </w:tcPr>
          <w:p w14:paraId="16366226" w14:textId="77777777" w:rsidR="00DB7BB8" w:rsidRPr="00DB7BB8" w:rsidRDefault="00DB7BB8" w:rsidP="00DB7BB8">
            <w:r w:rsidRPr="00DB7BB8">
              <w:t>Evidence-based recommendations</w:t>
            </w:r>
          </w:p>
        </w:tc>
        <w:tc>
          <w:tcPr>
            <w:tcW w:w="0" w:type="auto"/>
            <w:vAlign w:val="center"/>
            <w:hideMark/>
          </w:tcPr>
          <w:p w14:paraId="3F60153C" w14:textId="77777777" w:rsidR="00DB7BB8" w:rsidRPr="00DB7BB8" w:rsidRDefault="00DB7BB8" w:rsidP="00DB7BB8">
            <w:r w:rsidRPr="00DB7BB8">
              <w:t>Variable implementation</w:t>
            </w:r>
          </w:p>
        </w:tc>
      </w:tr>
      <w:tr w:rsidR="00DB7BB8" w:rsidRPr="00DB7BB8" w14:paraId="30AEBE40" w14:textId="77777777">
        <w:trPr>
          <w:tblCellSpacing w:w="15" w:type="dxa"/>
        </w:trPr>
        <w:tc>
          <w:tcPr>
            <w:tcW w:w="0" w:type="auto"/>
            <w:vAlign w:val="center"/>
            <w:hideMark/>
          </w:tcPr>
          <w:p w14:paraId="0CFB565F" w14:textId="77777777" w:rsidR="00DB7BB8" w:rsidRPr="00DB7BB8" w:rsidRDefault="00DB7BB8" w:rsidP="00DB7BB8">
            <w:r w:rsidRPr="00DB7BB8">
              <w:t>NHS Alcohol Care Teams</w:t>
            </w:r>
          </w:p>
        </w:tc>
        <w:tc>
          <w:tcPr>
            <w:tcW w:w="0" w:type="auto"/>
            <w:vAlign w:val="center"/>
            <w:hideMark/>
          </w:tcPr>
          <w:p w14:paraId="212D436B" w14:textId="77777777" w:rsidR="00DB7BB8" w:rsidRPr="00DB7BB8" w:rsidRDefault="00DB7BB8" w:rsidP="00DB7BB8">
            <w:r w:rsidRPr="00DB7BB8">
              <w:t>Integrated multidisciplinary care</w:t>
            </w:r>
          </w:p>
        </w:tc>
        <w:tc>
          <w:tcPr>
            <w:tcW w:w="0" w:type="auto"/>
            <w:vAlign w:val="center"/>
            <w:hideMark/>
          </w:tcPr>
          <w:p w14:paraId="60802F98" w14:textId="77777777" w:rsidR="00DB7BB8" w:rsidRPr="00DB7BB8" w:rsidRDefault="00DB7BB8" w:rsidP="00DB7BB8">
            <w:r w:rsidRPr="00DB7BB8">
              <w:t>Limited evidence for older adults</w:t>
            </w:r>
          </w:p>
        </w:tc>
      </w:tr>
      <w:tr w:rsidR="00DB7BB8" w:rsidRPr="00DB7BB8" w14:paraId="2039C221" w14:textId="77777777">
        <w:trPr>
          <w:tblCellSpacing w:w="15" w:type="dxa"/>
        </w:trPr>
        <w:tc>
          <w:tcPr>
            <w:tcW w:w="0" w:type="auto"/>
            <w:vAlign w:val="center"/>
            <w:hideMark/>
          </w:tcPr>
          <w:p w14:paraId="3AC56389" w14:textId="77777777" w:rsidR="00DB7BB8" w:rsidRPr="00DB7BB8" w:rsidRDefault="00DB7BB8" w:rsidP="00DB7BB8">
            <w:r w:rsidRPr="00DB7BB8">
              <w:t>Birmingham Triple Zero Strategy</w:t>
            </w:r>
          </w:p>
        </w:tc>
        <w:tc>
          <w:tcPr>
            <w:tcW w:w="0" w:type="auto"/>
            <w:vAlign w:val="center"/>
            <w:hideMark/>
          </w:tcPr>
          <w:p w14:paraId="418840C8" w14:textId="77777777" w:rsidR="00DB7BB8" w:rsidRPr="00DB7BB8" w:rsidRDefault="00DB7BB8" w:rsidP="00DB7BB8">
            <w:r w:rsidRPr="00DB7BB8">
              <w:t>Local partnership working</w:t>
            </w:r>
          </w:p>
        </w:tc>
        <w:tc>
          <w:tcPr>
            <w:tcW w:w="0" w:type="auto"/>
            <w:vAlign w:val="center"/>
            <w:hideMark/>
          </w:tcPr>
          <w:p w14:paraId="232A1379" w14:textId="77777777" w:rsidR="00DB7BB8" w:rsidRPr="00DB7BB8" w:rsidRDefault="00DB7BB8" w:rsidP="00DB7BB8">
            <w:r w:rsidRPr="00DB7BB8">
              <w:t>Limited published evaluation</w:t>
            </w:r>
          </w:p>
        </w:tc>
      </w:tr>
      <w:tr w:rsidR="00DB7BB8" w:rsidRPr="00DB7BB8" w14:paraId="4F67BE5D" w14:textId="77777777">
        <w:trPr>
          <w:tblCellSpacing w:w="15" w:type="dxa"/>
        </w:trPr>
        <w:tc>
          <w:tcPr>
            <w:tcW w:w="0" w:type="auto"/>
            <w:vAlign w:val="center"/>
            <w:hideMark/>
          </w:tcPr>
          <w:p w14:paraId="62D9362A" w14:textId="77777777" w:rsidR="00DB7BB8" w:rsidRPr="00DB7BB8" w:rsidRDefault="00DB7BB8" w:rsidP="00DB7BB8">
            <w:r w:rsidRPr="00DB7BB8">
              <w:lastRenderedPageBreak/>
              <w:t>Social Prescribing</w:t>
            </w:r>
          </w:p>
        </w:tc>
        <w:tc>
          <w:tcPr>
            <w:tcW w:w="0" w:type="auto"/>
            <w:vAlign w:val="center"/>
            <w:hideMark/>
          </w:tcPr>
          <w:p w14:paraId="41FFE2B7" w14:textId="77777777" w:rsidR="00DB7BB8" w:rsidRPr="00DB7BB8" w:rsidRDefault="00DB7BB8" w:rsidP="00DB7BB8">
            <w:r w:rsidRPr="00DB7BB8">
              <w:t>Addresses loneliness and wellbeing</w:t>
            </w:r>
          </w:p>
        </w:tc>
        <w:tc>
          <w:tcPr>
            <w:tcW w:w="0" w:type="auto"/>
            <w:vAlign w:val="center"/>
            <w:hideMark/>
          </w:tcPr>
          <w:p w14:paraId="10A9712E" w14:textId="77777777" w:rsidR="00DB7BB8" w:rsidRPr="00DB7BB8" w:rsidRDefault="00DB7BB8" w:rsidP="00DB7BB8">
            <w:r w:rsidRPr="00DB7BB8">
              <w:t>Limited alcohol-specific evidence</w:t>
            </w:r>
          </w:p>
        </w:tc>
      </w:tr>
    </w:tbl>
    <w:p w14:paraId="1E64AAD4" w14:textId="3F3360B6" w:rsidR="00DB7BB8" w:rsidRPr="00DB7BB8" w:rsidRDefault="00DB7BB8" w:rsidP="00DB7BB8">
      <w:r w:rsidRPr="00DB7BB8">
        <w:rPr>
          <w:b/>
          <w:bCs/>
        </w:rPr>
        <w:t>Figure 4.3</w:t>
      </w:r>
      <w:r w:rsidRPr="00DB7BB8">
        <w:t xml:space="preserve"> provides an illustrative summary of current interventions identified within the reviewed literature.</w:t>
      </w:r>
    </w:p>
    <w:p w14:paraId="7EE0DC83" w14:textId="77777777" w:rsidR="00DB7BB8" w:rsidRPr="00DB7BB8" w:rsidRDefault="00DB7BB8" w:rsidP="00DB7BB8">
      <w:pPr>
        <w:rPr>
          <w:b/>
          <w:bCs/>
        </w:rPr>
      </w:pPr>
      <w:r w:rsidRPr="00DB7BB8">
        <w:rPr>
          <w:b/>
          <w:bCs/>
        </w:rPr>
        <w:t>CHAPTER 5 – CONCLUSION AND RECOMMENDATIONS</w:t>
      </w:r>
    </w:p>
    <w:p w14:paraId="13787B10" w14:textId="77777777" w:rsidR="00DB7BB8" w:rsidRPr="00DB7BB8" w:rsidRDefault="00DB7BB8" w:rsidP="00DB7BB8">
      <w:pPr>
        <w:rPr>
          <w:b/>
          <w:bCs/>
        </w:rPr>
      </w:pPr>
      <w:r w:rsidRPr="00DB7BB8">
        <w:rPr>
          <w:b/>
          <w:bCs/>
        </w:rPr>
        <w:t>5.1 Introduction</w:t>
      </w:r>
    </w:p>
    <w:p w14:paraId="1015D6D4" w14:textId="77777777" w:rsidR="00DB7BB8" w:rsidRPr="00DB7BB8" w:rsidRDefault="00DB7BB8" w:rsidP="00DB7BB8">
      <w:r w:rsidRPr="00DB7BB8">
        <w:t xml:space="preserve">This chapter concludes the dissertation by drawing together the principal findings from the literature-based thematic analysis. The chapter evaluates how the research </w:t>
      </w:r>
      <w:proofErr w:type="gramStart"/>
      <w:r w:rsidRPr="00DB7BB8">
        <w:t>aim</w:t>
      </w:r>
      <w:proofErr w:type="gramEnd"/>
      <w:r w:rsidRPr="00DB7BB8">
        <w:t xml:space="preserve"> and objectives have been achieved, answers the research question and discusses the implications of the findings for health and social care practice. The chapter also acknowledges the limitations of the research before presenting evidence-based recommendations for healthcare practice, public health policy and future research.</w:t>
      </w:r>
    </w:p>
    <w:p w14:paraId="30DF3777" w14:textId="77777777" w:rsidR="00DB7BB8" w:rsidRPr="00DB7BB8" w:rsidRDefault="00DB7BB8" w:rsidP="00DB7BB8">
      <w:r w:rsidRPr="00DB7BB8">
        <w:t>The purpose of this dissertation was to explore the impact of alcohol abuse among adults beyond retirement age in Birmingham over the last ten years. Through a critical review of international, national and local evidence, the study identified the complex interaction of biological, psychological and social factors influencing alcohol misuse while examining the effectiveness of current public health interventions and healthcare policies.</w:t>
      </w:r>
    </w:p>
    <w:p w14:paraId="7E5FAFC3" w14:textId="6CE356ED" w:rsidR="00DB7BB8" w:rsidRPr="00DB7BB8" w:rsidRDefault="00DB7BB8" w:rsidP="00DB7BB8"/>
    <w:p w14:paraId="37E6BC62" w14:textId="77777777" w:rsidR="00DB7BB8" w:rsidRPr="00DB7BB8" w:rsidRDefault="00DB7BB8" w:rsidP="00DB7BB8">
      <w:pPr>
        <w:rPr>
          <w:b/>
          <w:bCs/>
        </w:rPr>
      </w:pPr>
      <w:r w:rsidRPr="00DB7BB8">
        <w:rPr>
          <w:b/>
          <w:bCs/>
        </w:rPr>
        <w:t>5.2 Summary of Key Findings</w:t>
      </w:r>
    </w:p>
    <w:p w14:paraId="29D5CED9" w14:textId="77777777" w:rsidR="00DB7BB8" w:rsidRPr="00DB7BB8" w:rsidRDefault="00DB7BB8" w:rsidP="00DB7BB8">
      <w:r w:rsidRPr="00DB7BB8">
        <w:t>The findings of this dissertation demonstrate that alcohol misuse among adults beyond retirement age represents a significant and growing public health challenge. Contrary to traditional assumptions that alcohol misuse predominantly affects younger adults, the literature indicates increasing levels of alcohol-related morbidity, mortality and healthcare utilisation among older adults (Office for Health Improvement and Disparities, 2024a). Population ageing, increasing life expectancy and changing drinking behaviours suggest that this issue will continue to grow unless effective preventative strategies are implemented.</w:t>
      </w:r>
    </w:p>
    <w:p w14:paraId="0A6D2D1B" w14:textId="77777777" w:rsidR="00DB7BB8" w:rsidRPr="00DB7BB8" w:rsidRDefault="00DB7BB8" w:rsidP="00DB7BB8">
      <w:r w:rsidRPr="00DB7BB8">
        <w:t>The thematic analysis identified three principal themes.</w:t>
      </w:r>
    </w:p>
    <w:p w14:paraId="19682939" w14:textId="77777777" w:rsidR="00DB7BB8" w:rsidRPr="00DB7BB8" w:rsidRDefault="00DB7BB8" w:rsidP="00DB7BB8">
      <w:r w:rsidRPr="00DB7BB8">
        <w:t xml:space="preserve">The first theme demonstrated that alcohol misuse in later life develops through the interaction of multiple biological, psychological and social influences. Retirement, bereavement, loneliness, declining physical health, polypharmacy and socioeconomic deprivation emerged as the most consistently reported risk factors. Importantly, the evidence demonstrated that retirement itself does not directly cause harmful alcohol consumption. Instead, retirement acts as a major life transition that may increase vulnerability when combined with limited social support, poor mental wellbeing or pre-existing drinking behaviours (Holton </w:t>
      </w:r>
      <w:r w:rsidRPr="00DB7BB8">
        <w:rPr>
          <w:i/>
          <w:iCs/>
        </w:rPr>
        <w:t>et al</w:t>
      </w:r>
      <w:r w:rsidRPr="00DB7BB8">
        <w:t>., 2019).</w:t>
      </w:r>
    </w:p>
    <w:p w14:paraId="4C021CF7" w14:textId="7E3B7886" w:rsidR="00DB7BB8" w:rsidRPr="00DB7BB8" w:rsidRDefault="00DB7BB8" w:rsidP="00DB7BB8">
      <w:r w:rsidRPr="00DB7BB8">
        <w:t>The second theme identified substantial physical, psychological and social consequences associated with alcohol misuse. Older adults experience increased susceptibility to alcohol-related illness because physiological ageing reduces alcohol tolerance and increases vulnerability to chronic disease, falls, cognitive impairment and medication interactions (</w:t>
      </w:r>
      <w:proofErr w:type="spellStart"/>
      <w:r w:rsidRPr="00DB7BB8">
        <w:t>Fenollal</w:t>
      </w:r>
      <w:proofErr w:type="spellEnd"/>
      <w:r w:rsidRPr="00DB7BB8">
        <w:t xml:space="preserve">-Maldonado </w:t>
      </w:r>
      <w:r w:rsidRPr="00DB7BB8">
        <w:rPr>
          <w:i/>
          <w:iCs/>
        </w:rPr>
        <w:t>et al</w:t>
      </w:r>
      <w:r w:rsidRPr="00DB7BB8">
        <w:t xml:space="preserve">., 2022). </w:t>
      </w:r>
    </w:p>
    <w:p w14:paraId="081DFE7C" w14:textId="77777777" w:rsidR="00DB7BB8" w:rsidRPr="00DB7BB8" w:rsidRDefault="00DB7BB8" w:rsidP="00DB7BB8">
      <w:r w:rsidRPr="00DB7BB8">
        <w:lastRenderedPageBreak/>
        <w:t>The third theme critically evaluated current interventions and public health policy. International guidance produced by the World Health Organization, together with national policies developed by NICE, NHS England and the Office for Health Improvement and Disparities, demonstrates increasing recognition of alcohol-related harm (World Health Organization, 2022; National Institute for Health and Care Excellence, 2011; NHS England, 2019a). However, evidence suggests that implementation remains inconsistent, particularly regarding routine alcohol screening among older adults and the development of age-specific treatment pathways. Within Birmingham, public health strategies such as the Joint Strategic Needs Assessment and Triple Zero Strategy demonstrate local commitment to reducing alcohol-related harm, although published evaluation focusing specifically on older adults remains limited (Birmingham City Council, 2019; Birmingham City Council, 2022).</w:t>
      </w:r>
    </w:p>
    <w:p w14:paraId="01B88ADB" w14:textId="4FD951A8" w:rsidR="00DB7BB8" w:rsidRPr="00DB7BB8" w:rsidRDefault="00DB7BB8" w:rsidP="00DB7BB8"/>
    <w:p w14:paraId="1FB3A2B1" w14:textId="77777777" w:rsidR="00DB7BB8" w:rsidRPr="00DB7BB8" w:rsidRDefault="00DB7BB8" w:rsidP="00DB7BB8">
      <w:pPr>
        <w:rPr>
          <w:b/>
          <w:bCs/>
        </w:rPr>
      </w:pPr>
      <w:r w:rsidRPr="00DB7BB8">
        <w:rPr>
          <w:b/>
          <w:bCs/>
        </w:rPr>
        <w:t>5.3 Achievement of the Aim and Objectives</w:t>
      </w:r>
    </w:p>
    <w:p w14:paraId="49751D72" w14:textId="77777777" w:rsidR="00DB7BB8" w:rsidRPr="00DB7BB8" w:rsidRDefault="00DB7BB8" w:rsidP="00DB7BB8">
      <w:r w:rsidRPr="00DB7BB8">
        <w:t>The overall aim of this dissertation was:</w:t>
      </w:r>
    </w:p>
    <w:p w14:paraId="2CF77149" w14:textId="77777777" w:rsidR="00DB7BB8" w:rsidRPr="00DB7BB8" w:rsidRDefault="00DB7BB8" w:rsidP="00DB7BB8">
      <w:r w:rsidRPr="00DB7BB8">
        <w:rPr>
          <w:b/>
          <w:bCs/>
        </w:rPr>
        <w:t>To explore the impact of alcohol abuse among adults beyond retirement age in Birmingham over the last ten years through a literature-based thematic analysis.</w:t>
      </w:r>
    </w:p>
    <w:p w14:paraId="2BC1D350" w14:textId="77777777" w:rsidR="00DB7BB8" w:rsidRPr="00DB7BB8" w:rsidRDefault="00DB7BB8" w:rsidP="00DB7BB8">
      <w:r w:rsidRPr="00DB7BB8">
        <w:t>This aim has been achieved through the systematic identification, critical appraisal and thematic analysis of current evidence.</w:t>
      </w:r>
    </w:p>
    <w:p w14:paraId="45D47D14" w14:textId="77777777" w:rsidR="00DB7BB8" w:rsidRPr="00DB7BB8" w:rsidRDefault="00DB7BB8" w:rsidP="00DB7BB8">
      <w:r w:rsidRPr="00DB7BB8">
        <w:t>The first objective sought to identify factors contributing to alcohol misuse among older adults. The review demonstrated that alcohol misuse reflects complex interactions between biological ageing, retirement, loneliness, bereavement, chronic illness and wider socioeconomic determinants rather than isolated behavioural choices.</w:t>
      </w:r>
    </w:p>
    <w:p w14:paraId="03CF3A04" w14:textId="77777777" w:rsidR="00DB7BB8" w:rsidRPr="00DB7BB8" w:rsidRDefault="00DB7BB8" w:rsidP="00DB7BB8">
      <w:r w:rsidRPr="00DB7BB8">
        <w:t>The second objective examined the physical, psychological and social consequences of alcohol misuse. Evidence consistently demonstrated that harmful drinking contributes to chronic illness, falls, depression, anxiety, reduced independence and increased healthcare utilisation while also affecting family members and informal carers.</w:t>
      </w:r>
    </w:p>
    <w:p w14:paraId="3FF16573" w14:textId="77777777" w:rsidR="00DB7BB8" w:rsidRPr="00DB7BB8" w:rsidRDefault="00DB7BB8" w:rsidP="00DB7BB8">
      <w:r w:rsidRPr="00DB7BB8">
        <w:t>The third objective critically evaluated current interventions and healthcare policy. The findings identified several strengths within existing national and international strategies while simultaneously highlighting continuing limitations regarding implementation, age-specific intervention and local evaluation.</w:t>
      </w:r>
    </w:p>
    <w:p w14:paraId="2ACDB6E2" w14:textId="77777777" w:rsidR="00DB7BB8" w:rsidRPr="00DB7BB8" w:rsidRDefault="00DB7BB8" w:rsidP="00DB7BB8">
      <w:r w:rsidRPr="00DB7BB8">
        <w:t>The final objective aimed to identify recommendations for future health and social care practice. Based upon the findings, evidence-based recommendations have been developed focusing upon prevention, early identification, workforce education and future research.</w:t>
      </w:r>
    </w:p>
    <w:p w14:paraId="30EDC83B" w14:textId="5F1E8780" w:rsidR="00DB7BB8" w:rsidRPr="00DB7BB8" w:rsidRDefault="00DB7BB8" w:rsidP="00DB7BB8"/>
    <w:p w14:paraId="2D2747E4" w14:textId="77777777" w:rsidR="00DB7BB8" w:rsidRPr="00DB7BB8" w:rsidRDefault="00DB7BB8" w:rsidP="00DB7BB8">
      <w:pPr>
        <w:rPr>
          <w:b/>
          <w:bCs/>
        </w:rPr>
      </w:pPr>
      <w:r w:rsidRPr="00DB7BB8">
        <w:rPr>
          <w:b/>
          <w:bCs/>
        </w:rPr>
        <w:t>5.4 Answering the Research Question</w:t>
      </w:r>
    </w:p>
    <w:p w14:paraId="56FDC21B" w14:textId="77777777" w:rsidR="00DB7BB8" w:rsidRPr="00DB7BB8" w:rsidRDefault="00DB7BB8" w:rsidP="00DB7BB8">
      <w:r w:rsidRPr="00DB7BB8">
        <w:t>The central research question asked:</w:t>
      </w:r>
    </w:p>
    <w:p w14:paraId="600C5C33" w14:textId="77777777" w:rsidR="00DB7BB8" w:rsidRPr="00DB7BB8" w:rsidRDefault="00DB7BB8" w:rsidP="00DB7BB8">
      <w:r w:rsidRPr="00DB7BB8">
        <w:rPr>
          <w:b/>
          <w:bCs/>
        </w:rPr>
        <w:t>What has been the impact of alcohol abuse among adults beyond retirement age in Birmingham over the last ten years?</w:t>
      </w:r>
    </w:p>
    <w:p w14:paraId="5539FAED" w14:textId="77777777" w:rsidR="00DB7BB8" w:rsidRPr="00DB7BB8" w:rsidRDefault="00DB7BB8" w:rsidP="00DB7BB8">
      <w:r w:rsidRPr="00DB7BB8">
        <w:t xml:space="preserve">The findings indicate that alcohol misuse has had a substantial impact upon older adults through increased physical illness, declining mental wellbeing, social isolation and growing demand for health </w:t>
      </w:r>
      <w:r w:rsidRPr="00DB7BB8">
        <w:lastRenderedPageBreak/>
        <w:t>and social care services. Alcohol misuse also contributes to health inequalities because individuals experiencing deprivation, loneliness and chronic illness appear particularly vulnerable.</w:t>
      </w:r>
    </w:p>
    <w:p w14:paraId="2C5C2D3E" w14:textId="77777777" w:rsidR="00DB7BB8" w:rsidRPr="00DB7BB8" w:rsidRDefault="00DB7BB8" w:rsidP="00DB7BB8">
      <w:r w:rsidRPr="00DB7BB8">
        <w:t>Within Birmingham, demographic ageing and socioeconomic diversity further increase the complexity of alcohol-related harm. Although national policies provide strong foundations for prevention and treatment, relatively limited evidence specifically examines older adults within Birmingham. Consequently, local healthcare providers continue to rely heavily upon national guidance despite differing community needs.</w:t>
      </w:r>
    </w:p>
    <w:p w14:paraId="2BC37C40" w14:textId="688AB9E8" w:rsidR="00DB7BB8" w:rsidRPr="00DB7BB8" w:rsidRDefault="00DB7BB8" w:rsidP="00DB7BB8"/>
    <w:p w14:paraId="058263FE" w14:textId="77777777" w:rsidR="00DB7BB8" w:rsidRPr="00DB7BB8" w:rsidRDefault="00DB7BB8" w:rsidP="00DB7BB8">
      <w:pPr>
        <w:rPr>
          <w:b/>
          <w:bCs/>
        </w:rPr>
      </w:pPr>
      <w:r w:rsidRPr="00DB7BB8">
        <w:rPr>
          <w:b/>
          <w:bCs/>
        </w:rPr>
        <w:t>5.5 Recommendations</w:t>
      </w:r>
    </w:p>
    <w:p w14:paraId="7642B859" w14:textId="77777777" w:rsidR="00DB7BB8" w:rsidRPr="00DB7BB8" w:rsidRDefault="00DB7BB8" w:rsidP="00DB7BB8">
      <w:r w:rsidRPr="00DB7BB8">
        <w:t>Based upon the findings of this dissertation, the following recommendations are proposed.</w:t>
      </w:r>
    </w:p>
    <w:p w14:paraId="78A72D8F" w14:textId="77777777" w:rsidR="00DB7BB8" w:rsidRPr="00DB7BB8" w:rsidRDefault="00DB7BB8" w:rsidP="00DB7BB8">
      <w:pPr>
        <w:rPr>
          <w:b/>
          <w:bCs/>
        </w:rPr>
      </w:pPr>
      <w:r w:rsidRPr="00DB7BB8">
        <w:rPr>
          <w:b/>
          <w:bCs/>
        </w:rPr>
        <w:t>Recommendation One: Routine Alcohol Screening</w:t>
      </w:r>
    </w:p>
    <w:p w14:paraId="408BB146" w14:textId="77777777" w:rsidR="00DB7BB8" w:rsidRPr="00DB7BB8" w:rsidRDefault="00DB7BB8" w:rsidP="00DB7BB8">
      <w:r w:rsidRPr="00DB7BB8">
        <w:t>Healthcare professionals working within primary care, community nursing and hospital services should routinely assess alcohol consumption among adults aged 65 years and above using validated screening tools. Earlier identification would enable brief intervention before alcohol misuse progresses to dependence.</w:t>
      </w:r>
    </w:p>
    <w:p w14:paraId="4A1C9AAD" w14:textId="77777777" w:rsidR="00DB7BB8" w:rsidRPr="00DB7BB8" w:rsidRDefault="00DB7BB8" w:rsidP="00DB7BB8">
      <w:pPr>
        <w:rPr>
          <w:b/>
          <w:bCs/>
        </w:rPr>
      </w:pPr>
      <w:r w:rsidRPr="00DB7BB8">
        <w:rPr>
          <w:b/>
          <w:bCs/>
        </w:rPr>
        <w:t>Recommendation Two: Workforce Education</w:t>
      </w:r>
    </w:p>
    <w:p w14:paraId="4666CD4B" w14:textId="77777777" w:rsidR="00DB7BB8" w:rsidRPr="00DB7BB8" w:rsidRDefault="00DB7BB8" w:rsidP="00DB7BB8">
      <w:r w:rsidRPr="00DB7BB8">
        <w:t xml:space="preserve">Training programmes should improve healthcare professionals' understanding of alcohol misuse among older adults. </w:t>
      </w:r>
      <w:proofErr w:type="gramStart"/>
      <w:r w:rsidRPr="00DB7BB8">
        <w:t>Particular emphasis</w:t>
      </w:r>
      <w:proofErr w:type="gramEnd"/>
      <w:r w:rsidRPr="00DB7BB8">
        <w:t xml:space="preserve"> should be placed upon recognising atypical presentations, including recurrent falls, depression, memory impairment and medication interactions.</w:t>
      </w:r>
    </w:p>
    <w:p w14:paraId="70DE860B" w14:textId="77777777" w:rsidR="00DB7BB8" w:rsidRPr="00DB7BB8" w:rsidRDefault="00DB7BB8" w:rsidP="00DB7BB8">
      <w:pPr>
        <w:rPr>
          <w:b/>
          <w:bCs/>
        </w:rPr>
      </w:pPr>
      <w:r w:rsidRPr="00DB7BB8">
        <w:rPr>
          <w:b/>
          <w:bCs/>
        </w:rPr>
        <w:t>Recommendation Three: Expand Social Prescribing</w:t>
      </w:r>
    </w:p>
    <w:p w14:paraId="23C93EFF" w14:textId="77777777" w:rsidR="00DB7BB8" w:rsidRPr="00DB7BB8" w:rsidRDefault="00DB7BB8" w:rsidP="00DB7BB8">
      <w:r w:rsidRPr="00DB7BB8">
        <w:t>Local authorities and NHS organisations should strengthen social prescribing initiatives targeting loneliness, bereavement and social isolation among retired adults. Improving community engagement may reduce psychological risk factors associated with harmful drinking.</w:t>
      </w:r>
    </w:p>
    <w:p w14:paraId="7A827ECC" w14:textId="77777777" w:rsidR="00DB7BB8" w:rsidRPr="00DB7BB8" w:rsidRDefault="00DB7BB8" w:rsidP="00DB7BB8">
      <w:pPr>
        <w:rPr>
          <w:b/>
          <w:bCs/>
        </w:rPr>
      </w:pPr>
      <w:r w:rsidRPr="00DB7BB8">
        <w:rPr>
          <w:b/>
          <w:bCs/>
        </w:rPr>
        <w:t>Recommendation Four: Strengthen Multidisciplinary Working</w:t>
      </w:r>
    </w:p>
    <w:p w14:paraId="7B4740DB" w14:textId="77777777" w:rsidR="00DB7BB8" w:rsidRPr="00DB7BB8" w:rsidRDefault="00DB7BB8" w:rsidP="00DB7BB8">
      <w:r w:rsidRPr="00DB7BB8">
        <w:t>Integrated working between GPs, community nurses, mental health services, alcohol treatment providers, pharmacists and voluntary organisations should be expanded to provide holistic care addressing both alcohol dependence and wider health needs.</w:t>
      </w:r>
    </w:p>
    <w:p w14:paraId="77900F5C" w14:textId="77777777" w:rsidR="00DB7BB8" w:rsidRPr="00DB7BB8" w:rsidRDefault="00DB7BB8" w:rsidP="00DB7BB8">
      <w:pPr>
        <w:rPr>
          <w:b/>
          <w:bCs/>
        </w:rPr>
      </w:pPr>
      <w:r w:rsidRPr="00DB7BB8">
        <w:rPr>
          <w:b/>
          <w:bCs/>
        </w:rPr>
        <w:t>Recommendation Five: Improve Local Research</w:t>
      </w:r>
    </w:p>
    <w:p w14:paraId="6CAA3BB9" w14:textId="77777777" w:rsidR="00DB7BB8" w:rsidRPr="00DB7BB8" w:rsidRDefault="00DB7BB8" w:rsidP="00DB7BB8">
      <w:r w:rsidRPr="00DB7BB8">
        <w:t>Further research examining alcohol misuse specifically among older adults within Birmingham should be undertaken to evaluate current interventions and support evidence-based local service development.</w:t>
      </w:r>
    </w:p>
    <w:p w14:paraId="59C2196C" w14:textId="2D0AE435" w:rsidR="00DB7BB8" w:rsidRPr="00DB7BB8" w:rsidRDefault="00DB7BB8" w:rsidP="00DB7BB8"/>
    <w:p w14:paraId="06562FC3" w14:textId="77777777" w:rsidR="00DB7BB8" w:rsidRPr="00DB7BB8" w:rsidRDefault="00DB7BB8" w:rsidP="00DB7BB8">
      <w:pPr>
        <w:rPr>
          <w:b/>
          <w:bCs/>
        </w:rPr>
      </w:pPr>
      <w:r w:rsidRPr="00DB7BB8">
        <w:rPr>
          <w:b/>
          <w:bCs/>
        </w:rPr>
        <w:t>5.6 Limitations of the Dissertation</w:t>
      </w:r>
    </w:p>
    <w:p w14:paraId="3372F20E" w14:textId="77777777" w:rsidR="00DB7BB8" w:rsidRPr="00DB7BB8" w:rsidRDefault="00DB7BB8" w:rsidP="00DB7BB8">
      <w:r w:rsidRPr="00DB7BB8">
        <w:t>Several limitations should be acknowledged.</w:t>
      </w:r>
    </w:p>
    <w:p w14:paraId="5BBCCEFD" w14:textId="77777777" w:rsidR="00DB7BB8" w:rsidRPr="00DB7BB8" w:rsidRDefault="00DB7BB8" w:rsidP="00DB7BB8">
      <w:r w:rsidRPr="00DB7BB8">
        <w:t xml:space="preserve">Firstly, the dissertation relied exclusively upon secondary research and therefore depended upon the quality of existing published evidence. Secondly, restricting inclusion to English-language publications may have excluded relevant international studies. Thirdly, relatively limited literature specifically examined Birmingham, meaning that some conclusions relied upon wider national evidence. Finally, </w:t>
      </w:r>
      <w:r w:rsidRPr="00DB7BB8">
        <w:lastRenderedPageBreak/>
        <w:t>because thematic analysis involves researcher interpretation, alternative themes may have been identified by different researchers despite the systematic analytical approach adopted.</w:t>
      </w:r>
    </w:p>
    <w:p w14:paraId="755D99D2" w14:textId="77777777" w:rsidR="00DB7BB8" w:rsidRPr="00DB7BB8" w:rsidRDefault="00DB7BB8" w:rsidP="00DB7BB8">
      <w:r w:rsidRPr="00DB7BB8">
        <w:t>Despite these limitations, the use of transparent search procedures, critical appraisal and thematic analysis strengthens the credibility of the findings.</w:t>
      </w:r>
    </w:p>
    <w:p w14:paraId="22E30C4B" w14:textId="15E18073" w:rsidR="00DB7BB8" w:rsidRPr="00DB7BB8" w:rsidRDefault="00DB7BB8" w:rsidP="00DB7BB8"/>
    <w:p w14:paraId="7B5B6E96" w14:textId="77777777" w:rsidR="00DB7BB8" w:rsidRPr="00DB7BB8" w:rsidRDefault="00DB7BB8" w:rsidP="00DB7BB8">
      <w:pPr>
        <w:rPr>
          <w:b/>
          <w:bCs/>
        </w:rPr>
      </w:pPr>
      <w:r w:rsidRPr="00DB7BB8">
        <w:rPr>
          <w:b/>
          <w:bCs/>
        </w:rPr>
        <w:t>5.7 Implications for Health and Social Care Practice</w:t>
      </w:r>
    </w:p>
    <w:p w14:paraId="7DAE6C6C" w14:textId="77777777" w:rsidR="00DB7BB8" w:rsidRPr="00DB7BB8" w:rsidRDefault="00DB7BB8" w:rsidP="00DB7BB8">
      <w:r w:rsidRPr="00DB7BB8">
        <w:t>The findings have several important implications.</w:t>
      </w:r>
    </w:p>
    <w:p w14:paraId="278255DC" w14:textId="77777777" w:rsidR="00DB7BB8" w:rsidRPr="00DB7BB8" w:rsidRDefault="00DB7BB8" w:rsidP="00DB7BB8">
      <w:r w:rsidRPr="00DB7BB8">
        <w:t>Health professionals should recognise that alcohol misuse among older adults often presents differently from younger populations and should not be dismissed as a normal consequence of ageing. Routine alcohol assessment should become part of holistic older adult care, particularly following retirement, bereavement or repeated hospital admission.</w:t>
      </w:r>
    </w:p>
    <w:p w14:paraId="4E249EAE" w14:textId="77777777" w:rsidR="00DB7BB8" w:rsidRPr="00DB7BB8" w:rsidRDefault="00DB7BB8" w:rsidP="00DB7BB8">
      <w:r w:rsidRPr="00DB7BB8">
        <w:t>Policy makers should continue developing age-specific alcohol strategies recognising the interaction between physical health, mental wellbeing and wider social determinants. Community organisations also have an important role in reducing loneliness and promoting healthy ageing through social participation and peer-support initiatives.</w:t>
      </w:r>
    </w:p>
    <w:p w14:paraId="6DE8572B" w14:textId="0709824A" w:rsidR="00DB7BB8" w:rsidRPr="00DB7BB8" w:rsidRDefault="00DB7BB8" w:rsidP="00DB7BB8"/>
    <w:p w14:paraId="05650449" w14:textId="77777777" w:rsidR="00DB7BB8" w:rsidRPr="00DB7BB8" w:rsidRDefault="00DB7BB8" w:rsidP="00DB7BB8">
      <w:pPr>
        <w:rPr>
          <w:b/>
          <w:bCs/>
        </w:rPr>
      </w:pPr>
      <w:r w:rsidRPr="00DB7BB8">
        <w:rPr>
          <w:b/>
          <w:bCs/>
        </w:rPr>
        <w:t>5.8 Final Conclusion</w:t>
      </w:r>
    </w:p>
    <w:p w14:paraId="0F621B25" w14:textId="77777777" w:rsidR="00DB7BB8" w:rsidRPr="00DB7BB8" w:rsidRDefault="00DB7BB8" w:rsidP="00DB7BB8">
      <w:r w:rsidRPr="00DB7BB8">
        <w:t>Alcohol misuse among adults beyond retirement age represents an increasingly important public health challenge requiring greater recognition within health and social care. Through a literature-based thematic analysis, this dissertation has demonstrated that harmful alcohol consumption develops through complex interactions between biological ageing, psychological wellbeing and social determinants while producing significant consequences for individuals, families and healthcare services.</w:t>
      </w:r>
    </w:p>
    <w:p w14:paraId="41B81DE1" w14:textId="77777777" w:rsidR="00DB7BB8" w:rsidRDefault="00DB7BB8" w:rsidP="00DB7BB8">
      <w:r w:rsidRPr="00DB7BB8">
        <w:t>Although considerable progress has been made through national and international alcohol strategies, gaps remain regarding age-specific prevention, early intervention and locally relevant research. Birmingham's ageing population and diverse communities further emphasise the need for integrated multidisciplinary approaches that address not only alcohol dependence but also loneliness, chronic illness and wider health inequalities.</w:t>
      </w:r>
    </w:p>
    <w:p w14:paraId="17E1DE97" w14:textId="77777777" w:rsidR="008D1B35" w:rsidRPr="00DB7BB8" w:rsidRDefault="008D1B35" w:rsidP="00DB7BB8"/>
    <w:p w14:paraId="426FBDE1" w14:textId="4AFA4525" w:rsidR="00DB7BB8" w:rsidRPr="008D1B35" w:rsidRDefault="00DB7BB8" w:rsidP="00DB7BB8">
      <w:r w:rsidRPr="00DB7BB8">
        <w:rPr>
          <w:b/>
          <w:bCs/>
        </w:rPr>
        <w:t xml:space="preserve">REFERENCES </w:t>
      </w:r>
    </w:p>
    <w:p w14:paraId="53D42FC9" w14:textId="77777777" w:rsidR="00DB7BB8" w:rsidRPr="00DB7BB8" w:rsidRDefault="00DB7BB8" w:rsidP="00DB7BB8">
      <w:r w:rsidRPr="00DB7BB8">
        <w:t xml:space="preserve">Arksey, H. and O'Malley, L. (2005) 'Scoping studies: Towards a methodological framework', </w:t>
      </w:r>
      <w:r w:rsidRPr="00DB7BB8">
        <w:rPr>
          <w:i/>
          <w:iCs/>
        </w:rPr>
        <w:t>International Journal of Social Research Methodology</w:t>
      </w:r>
      <w:r w:rsidRPr="00DB7BB8">
        <w:t>, 8(1), pp. 19–32.</w:t>
      </w:r>
    </w:p>
    <w:p w14:paraId="0E3A2410" w14:textId="77777777" w:rsidR="00DB7BB8" w:rsidRPr="00DB7BB8" w:rsidRDefault="00DB7BB8" w:rsidP="00DB7BB8">
      <w:r w:rsidRPr="00DB7BB8">
        <w:t xml:space="preserve">Armstrong-Moore, D., et al. (2018) 'Alcohol screening and interventions for older adults: A systematic review', </w:t>
      </w:r>
      <w:r w:rsidRPr="00DB7BB8">
        <w:rPr>
          <w:i/>
          <w:iCs/>
        </w:rPr>
        <w:t>Age and Ageing</w:t>
      </w:r>
      <w:r w:rsidRPr="00DB7BB8">
        <w:t>, 47(2), pp. 175–184.</w:t>
      </w:r>
    </w:p>
    <w:p w14:paraId="67863ED2" w14:textId="77777777" w:rsidR="00DB7BB8" w:rsidRPr="00DB7BB8" w:rsidRDefault="00DB7BB8" w:rsidP="00DB7BB8">
      <w:r w:rsidRPr="00DB7BB8">
        <w:t xml:space="preserve">Bareham, B.K., Kaner, E., Spencer, L. and Hanratty, B. (2020) 'Drinking in later life: A systematic review and thematic synthesis of qualitative studies exploring older people's perceptions of alcohol use', </w:t>
      </w:r>
      <w:r w:rsidRPr="00DB7BB8">
        <w:rPr>
          <w:i/>
          <w:iCs/>
        </w:rPr>
        <w:t>BMJ Open</w:t>
      </w:r>
      <w:r w:rsidRPr="00DB7BB8">
        <w:t>, 10(12), e041357.</w:t>
      </w:r>
    </w:p>
    <w:p w14:paraId="2424E34B" w14:textId="77777777" w:rsidR="00DB7BB8" w:rsidRPr="00DB7BB8" w:rsidRDefault="00DB7BB8" w:rsidP="00DB7BB8">
      <w:r w:rsidRPr="00DB7BB8">
        <w:t xml:space="preserve">Berks, J. and McCormick, R. (2008) 'Screening for alcohol misuse in older people: A literature review', </w:t>
      </w:r>
      <w:r w:rsidRPr="00DB7BB8">
        <w:rPr>
          <w:i/>
          <w:iCs/>
        </w:rPr>
        <w:t>International Psychogeriatrics</w:t>
      </w:r>
      <w:r w:rsidRPr="00DB7BB8">
        <w:t>, 20(6), pp. 1090–1103.</w:t>
      </w:r>
    </w:p>
    <w:p w14:paraId="36308864" w14:textId="77777777" w:rsidR="00DB7BB8" w:rsidRPr="00DB7BB8" w:rsidRDefault="00DB7BB8" w:rsidP="00DB7BB8">
      <w:r w:rsidRPr="00DB7BB8">
        <w:lastRenderedPageBreak/>
        <w:t xml:space="preserve">Birmingham City Council (2019) </w:t>
      </w:r>
      <w:r w:rsidRPr="00DB7BB8">
        <w:rPr>
          <w:i/>
          <w:iCs/>
        </w:rPr>
        <w:t>Joint Strategic Needs Assessment (JSNA).</w:t>
      </w:r>
      <w:r w:rsidRPr="00DB7BB8">
        <w:t xml:space="preserve"> Birmingham: Birmingham City Council.</w:t>
      </w:r>
    </w:p>
    <w:p w14:paraId="7EED3D7D" w14:textId="77777777" w:rsidR="00DB7BB8" w:rsidRPr="00DB7BB8" w:rsidRDefault="00DB7BB8" w:rsidP="00DB7BB8">
      <w:r w:rsidRPr="00DB7BB8">
        <w:t xml:space="preserve">Birmingham City Council (2022) </w:t>
      </w:r>
      <w:r w:rsidRPr="00DB7BB8">
        <w:rPr>
          <w:i/>
          <w:iCs/>
        </w:rPr>
        <w:t>Triple Zero Strategy.</w:t>
      </w:r>
      <w:r w:rsidRPr="00DB7BB8">
        <w:t xml:space="preserve"> Birmingham: Birmingham City Council.</w:t>
      </w:r>
    </w:p>
    <w:p w14:paraId="6E5CEA74" w14:textId="77777777" w:rsidR="00DB7BB8" w:rsidRPr="00DB7BB8" w:rsidRDefault="00DB7BB8" w:rsidP="00DB7BB8">
      <w:r w:rsidRPr="00DB7BB8">
        <w:t xml:space="preserve">Birmingham City Council (2024) </w:t>
      </w:r>
      <w:r w:rsidRPr="00DB7BB8">
        <w:rPr>
          <w:i/>
          <w:iCs/>
        </w:rPr>
        <w:t>Population and Public Health Profile.</w:t>
      </w:r>
      <w:r w:rsidRPr="00DB7BB8">
        <w:t xml:space="preserve"> Birmingham: Birmingham City Council.</w:t>
      </w:r>
    </w:p>
    <w:p w14:paraId="7D9B62B1" w14:textId="77777777" w:rsidR="00DB7BB8" w:rsidRPr="00DB7BB8" w:rsidRDefault="00DB7BB8" w:rsidP="00DB7BB8">
      <w:proofErr w:type="spellStart"/>
      <w:r w:rsidRPr="00DB7BB8">
        <w:t>Boumans</w:t>
      </w:r>
      <w:proofErr w:type="spellEnd"/>
      <w:r w:rsidRPr="00DB7BB8">
        <w:t xml:space="preserve">, J., et al. (2022) 'Alcohol consumption and healthy ageing: A systematic review', </w:t>
      </w:r>
      <w:r w:rsidRPr="00DB7BB8">
        <w:rPr>
          <w:i/>
          <w:iCs/>
        </w:rPr>
        <w:t>BMC Public Health</w:t>
      </w:r>
      <w:r w:rsidRPr="00DB7BB8">
        <w:t>, 22, 1846.</w:t>
      </w:r>
    </w:p>
    <w:p w14:paraId="4D26188F" w14:textId="77777777" w:rsidR="00DB7BB8" w:rsidRPr="00DB7BB8" w:rsidRDefault="00DB7BB8" w:rsidP="00DB7BB8">
      <w:r w:rsidRPr="00DB7BB8">
        <w:t xml:space="preserve">Braun, V. and Clarke, V. (2006) 'Using thematic analysis in psychology', </w:t>
      </w:r>
      <w:r w:rsidRPr="00DB7BB8">
        <w:rPr>
          <w:i/>
          <w:iCs/>
        </w:rPr>
        <w:t>Qualitative Research in Psychology</w:t>
      </w:r>
      <w:r w:rsidRPr="00DB7BB8">
        <w:t>, 3(2), pp. 77–101.</w:t>
      </w:r>
    </w:p>
    <w:p w14:paraId="49891451" w14:textId="77777777" w:rsidR="00DB7BB8" w:rsidRPr="00DB7BB8" w:rsidRDefault="00DB7BB8" w:rsidP="00DB7BB8">
      <w:r w:rsidRPr="00DB7BB8">
        <w:t xml:space="preserve">Braun, V. and Clarke, V. (2021) </w:t>
      </w:r>
      <w:r w:rsidRPr="00DB7BB8">
        <w:rPr>
          <w:i/>
          <w:iCs/>
        </w:rPr>
        <w:t>Thematic Analysis: A Practical Guide.</w:t>
      </w:r>
      <w:r w:rsidRPr="00DB7BB8">
        <w:t xml:space="preserve"> London: Sage.</w:t>
      </w:r>
    </w:p>
    <w:p w14:paraId="2ADD569F" w14:textId="77777777" w:rsidR="00DB7BB8" w:rsidRPr="00DB7BB8" w:rsidRDefault="00DB7BB8" w:rsidP="00DB7BB8">
      <w:r w:rsidRPr="00DB7BB8">
        <w:t xml:space="preserve">Brennan, P.L., Schutte, K.K. and Moos, R.H. (2010) 'Retirement and late-life drinking behaviour', </w:t>
      </w:r>
      <w:r w:rsidRPr="00DB7BB8">
        <w:rPr>
          <w:i/>
          <w:iCs/>
        </w:rPr>
        <w:t>Psychology and Aging</w:t>
      </w:r>
      <w:r w:rsidRPr="00DB7BB8">
        <w:t>, 25(3), pp. 587–598.</w:t>
      </w:r>
    </w:p>
    <w:p w14:paraId="0850DA85" w14:textId="77777777" w:rsidR="00DB7BB8" w:rsidRPr="00DB7BB8" w:rsidRDefault="00DB7BB8" w:rsidP="00DB7BB8">
      <w:r w:rsidRPr="00DB7BB8">
        <w:t xml:space="preserve">Bryman, A. (2021) </w:t>
      </w:r>
      <w:r w:rsidRPr="00DB7BB8">
        <w:rPr>
          <w:i/>
          <w:iCs/>
        </w:rPr>
        <w:t>Social Research Methods.</w:t>
      </w:r>
      <w:r w:rsidRPr="00DB7BB8">
        <w:t xml:space="preserve"> 6th </w:t>
      </w:r>
      <w:proofErr w:type="spellStart"/>
      <w:r w:rsidRPr="00DB7BB8">
        <w:t>edn</w:t>
      </w:r>
      <w:proofErr w:type="spellEnd"/>
      <w:r w:rsidRPr="00DB7BB8">
        <w:t>. Oxford: Oxford University Press.</w:t>
      </w:r>
    </w:p>
    <w:p w14:paraId="20DBE21B" w14:textId="77777777" w:rsidR="00DB7BB8" w:rsidRPr="00DB7BB8" w:rsidRDefault="00DB7BB8" w:rsidP="00DB7BB8">
      <w:r w:rsidRPr="00DB7BB8">
        <w:t xml:space="preserve">Canham, S.L., et al. (2016) 'Alcohol use and loneliness among middle-aged and older adults', </w:t>
      </w:r>
      <w:r w:rsidRPr="00DB7BB8">
        <w:rPr>
          <w:i/>
          <w:iCs/>
        </w:rPr>
        <w:t>International Journal of Aging and Human Development</w:t>
      </w:r>
      <w:r w:rsidRPr="00DB7BB8">
        <w:t>, 82(1), pp. 66–80.</w:t>
      </w:r>
    </w:p>
    <w:p w14:paraId="2E7DEBB8" w14:textId="77777777" w:rsidR="00DB7BB8" w:rsidRPr="00DB7BB8" w:rsidRDefault="00DB7BB8" w:rsidP="00DB7BB8">
      <w:r w:rsidRPr="00DB7BB8">
        <w:t xml:space="preserve">Courtin, E. and Knapp, M. (2017) 'Social isolation, loneliness and health in old age: A scoping review', </w:t>
      </w:r>
      <w:r w:rsidRPr="00DB7BB8">
        <w:rPr>
          <w:i/>
          <w:iCs/>
        </w:rPr>
        <w:t>Health and Social Care in the Community</w:t>
      </w:r>
      <w:r w:rsidRPr="00DB7BB8">
        <w:t>, 25(3), pp. 799–812.</w:t>
      </w:r>
    </w:p>
    <w:p w14:paraId="2FC8B761" w14:textId="77777777" w:rsidR="00DB7BB8" w:rsidRPr="00DB7BB8" w:rsidRDefault="00DB7BB8" w:rsidP="00DB7BB8">
      <w:r w:rsidRPr="00DB7BB8">
        <w:t xml:space="preserve">Creswell, J.W. and Creswell, J.D. (2018) </w:t>
      </w:r>
      <w:r w:rsidRPr="00DB7BB8">
        <w:rPr>
          <w:i/>
          <w:iCs/>
        </w:rPr>
        <w:t>Research Design: Qualitative, Quantitative and Mixed Methods Approaches.</w:t>
      </w:r>
      <w:r w:rsidRPr="00DB7BB8">
        <w:t xml:space="preserve"> 5th </w:t>
      </w:r>
      <w:proofErr w:type="spellStart"/>
      <w:r w:rsidRPr="00DB7BB8">
        <w:t>edn</w:t>
      </w:r>
      <w:proofErr w:type="spellEnd"/>
      <w:r w:rsidRPr="00DB7BB8">
        <w:t>. London: Sage.</w:t>
      </w:r>
    </w:p>
    <w:p w14:paraId="422FCD4B" w14:textId="77777777" w:rsidR="00DB7BB8" w:rsidRPr="00DB7BB8" w:rsidRDefault="00DB7BB8" w:rsidP="00DB7BB8">
      <w:r w:rsidRPr="00DB7BB8">
        <w:t xml:space="preserve">Department of Health (2016) </w:t>
      </w:r>
      <w:r w:rsidRPr="00DB7BB8">
        <w:rPr>
          <w:i/>
          <w:iCs/>
        </w:rPr>
        <w:t>UK Chief Medical Officers' Low Risk Drinking Guidelines.</w:t>
      </w:r>
      <w:r w:rsidRPr="00DB7BB8">
        <w:t xml:space="preserve"> London: Department of Health.</w:t>
      </w:r>
    </w:p>
    <w:p w14:paraId="3EE393E8" w14:textId="77777777" w:rsidR="00DB7BB8" w:rsidRPr="00DB7BB8" w:rsidRDefault="00DB7BB8" w:rsidP="00DB7BB8">
      <w:r w:rsidRPr="00DB7BB8">
        <w:t xml:space="preserve">Engel, G.L. (1977) 'The need for a new medical model: A challenge for biomedicine', </w:t>
      </w:r>
      <w:r w:rsidRPr="00DB7BB8">
        <w:rPr>
          <w:i/>
          <w:iCs/>
        </w:rPr>
        <w:t>Science</w:t>
      </w:r>
      <w:r w:rsidRPr="00DB7BB8">
        <w:t>, 196(4286), pp. 129–136.</w:t>
      </w:r>
    </w:p>
    <w:p w14:paraId="3BAE0712" w14:textId="77777777" w:rsidR="00DB7BB8" w:rsidRPr="00DB7BB8" w:rsidRDefault="00DB7BB8" w:rsidP="00DB7BB8">
      <w:proofErr w:type="spellStart"/>
      <w:r w:rsidRPr="00DB7BB8">
        <w:t>Fenollal</w:t>
      </w:r>
      <w:proofErr w:type="spellEnd"/>
      <w:r w:rsidRPr="00DB7BB8">
        <w:t xml:space="preserve">-Maldonado, M., et al. (2022) 'Alcohol consumption and ageing: Health outcomes in older adults', </w:t>
      </w:r>
      <w:r w:rsidRPr="00DB7BB8">
        <w:rPr>
          <w:i/>
          <w:iCs/>
        </w:rPr>
        <w:t>Journal of Clinical Medicine</w:t>
      </w:r>
      <w:r w:rsidRPr="00DB7BB8">
        <w:t>, 11(18), 5478.</w:t>
      </w:r>
    </w:p>
    <w:p w14:paraId="1E520493" w14:textId="77777777" w:rsidR="00DB7BB8" w:rsidRPr="00DB7BB8" w:rsidRDefault="00DB7BB8" w:rsidP="00DB7BB8">
      <w:r w:rsidRPr="00DB7BB8">
        <w:t xml:space="preserve">Holton, A.E., et al. (2019) 'Retirement and alcohol consumption: A systematic review', </w:t>
      </w:r>
      <w:r w:rsidRPr="00DB7BB8">
        <w:rPr>
          <w:i/>
          <w:iCs/>
        </w:rPr>
        <w:t>Addiction</w:t>
      </w:r>
      <w:r w:rsidRPr="00DB7BB8">
        <w:t>, 114(1), pp. 39–52.</w:t>
      </w:r>
    </w:p>
    <w:p w14:paraId="4B86365F" w14:textId="77777777" w:rsidR="00DB7BB8" w:rsidRPr="00DB7BB8" w:rsidRDefault="00DB7BB8" w:rsidP="00DB7BB8">
      <w:r w:rsidRPr="00DB7BB8">
        <w:t xml:space="preserve">Johnston, M.P. (2017) 'Secondary data analysis: A method of which the time has come', </w:t>
      </w:r>
      <w:r w:rsidRPr="00DB7BB8">
        <w:rPr>
          <w:i/>
          <w:iCs/>
        </w:rPr>
        <w:t>Qualitative and Quantitative Methods in Libraries</w:t>
      </w:r>
      <w:r w:rsidRPr="00DB7BB8">
        <w:t>, 3(3), pp. 619–626.</w:t>
      </w:r>
    </w:p>
    <w:p w14:paraId="76E0B279" w14:textId="77777777" w:rsidR="00DB7BB8" w:rsidRPr="00DB7BB8" w:rsidRDefault="00DB7BB8" w:rsidP="00DB7BB8">
      <w:r w:rsidRPr="00DB7BB8">
        <w:t xml:space="preserve">Joshi, D., et al. (2021) 'Alcohol misuse in older adults: Recognition and management', </w:t>
      </w:r>
      <w:r w:rsidRPr="00DB7BB8">
        <w:rPr>
          <w:i/>
          <w:iCs/>
        </w:rPr>
        <w:t>British Journal of General Practice</w:t>
      </w:r>
      <w:r w:rsidRPr="00DB7BB8">
        <w:t>, 71(707), pp. 234–236.</w:t>
      </w:r>
    </w:p>
    <w:p w14:paraId="252BD59A" w14:textId="77777777" w:rsidR="00DB7BB8" w:rsidRPr="00DB7BB8" w:rsidRDefault="00DB7BB8" w:rsidP="00DB7BB8">
      <w:r w:rsidRPr="00DB7BB8">
        <w:t xml:space="preserve">Kaner, E.F.S., Beyer, F.R., Muirhead, C., Campbell, F., Pienaar, E.D., Bertholet, N., </w:t>
      </w:r>
      <w:proofErr w:type="spellStart"/>
      <w:r w:rsidRPr="00DB7BB8">
        <w:t>Daeppen</w:t>
      </w:r>
      <w:proofErr w:type="spellEnd"/>
      <w:r w:rsidRPr="00DB7BB8">
        <w:t xml:space="preserve">, J.B., Saunders, J.B. and Burnand, B. (2018) 'Effectiveness of brief alcohol interventions in primary care populations', </w:t>
      </w:r>
      <w:r w:rsidRPr="00DB7BB8">
        <w:rPr>
          <w:i/>
          <w:iCs/>
        </w:rPr>
        <w:t>Cochrane Database of Systematic Reviews</w:t>
      </w:r>
      <w:r w:rsidRPr="00DB7BB8">
        <w:t>, 2, CD004148.</w:t>
      </w:r>
    </w:p>
    <w:p w14:paraId="1DAE4259" w14:textId="77777777" w:rsidR="00DB7BB8" w:rsidRPr="00DB7BB8" w:rsidRDefault="00DB7BB8" w:rsidP="00DB7BB8">
      <w:r w:rsidRPr="00DB7BB8">
        <w:t xml:space="preserve">Kelly, S., Olanrewaju, O., Cowan, A., </w:t>
      </w:r>
      <w:proofErr w:type="spellStart"/>
      <w:r w:rsidRPr="00DB7BB8">
        <w:t>Brayne</w:t>
      </w:r>
      <w:proofErr w:type="spellEnd"/>
      <w:r w:rsidRPr="00DB7BB8">
        <w:t xml:space="preserve">, C. and Lafortune, L. (2018) 'Alcohol and older people: A systematic review of barriers and facilitators to intervention', </w:t>
      </w:r>
      <w:r w:rsidRPr="00DB7BB8">
        <w:rPr>
          <w:i/>
          <w:iCs/>
        </w:rPr>
        <w:t>BMC Geriatrics</w:t>
      </w:r>
      <w:r w:rsidRPr="00DB7BB8">
        <w:t>, 18, 228.</w:t>
      </w:r>
    </w:p>
    <w:p w14:paraId="41341C29" w14:textId="77777777" w:rsidR="00DB7BB8" w:rsidRPr="00DB7BB8" w:rsidRDefault="00DB7BB8" w:rsidP="00DB7BB8">
      <w:proofErr w:type="spellStart"/>
      <w:r w:rsidRPr="00DB7BB8">
        <w:lastRenderedPageBreak/>
        <w:t>Kuerbis</w:t>
      </w:r>
      <w:proofErr w:type="spellEnd"/>
      <w:r w:rsidRPr="00DB7BB8">
        <w:t xml:space="preserve">, A., Sacco, P., Blazer, D.G. and Moore, A.A. (2014) 'Substance abuse among older adults', </w:t>
      </w:r>
      <w:r w:rsidRPr="00DB7BB8">
        <w:rPr>
          <w:i/>
          <w:iCs/>
        </w:rPr>
        <w:t>Clinical Geriatric Medicine</w:t>
      </w:r>
      <w:r w:rsidRPr="00DB7BB8">
        <w:t>, 30(3), pp. 629–654.</w:t>
      </w:r>
    </w:p>
    <w:p w14:paraId="072923D8" w14:textId="77777777" w:rsidR="00DB7BB8" w:rsidRPr="00DB7BB8" w:rsidRDefault="00DB7BB8" w:rsidP="00DB7BB8">
      <w:r w:rsidRPr="00DB7BB8">
        <w:t xml:space="preserve">Lazarus, R.S. and Folkman, S. (1984) </w:t>
      </w:r>
      <w:r w:rsidRPr="00DB7BB8">
        <w:rPr>
          <w:i/>
          <w:iCs/>
        </w:rPr>
        <w:t>Stress, Appraisal and Coping.</w:t>
      </w:r>
      <w:r w:rsidRPr="00DB7BB8">
        <w:t xml:space="preserve"> New York: Springer.</w:t>
      </w:r>
    </w:p>
    <w:p w14:paraId="5050CBDE" w14:textId="77777777" w:rsidR="00DB7BB8" w:rsidRPr="00DB7BB8" w:rsidRDefault="00DB7BB8" w:rsidP="00DB7BB8">
      <w:r w:rsidRPr="00DB7BB8">
        <w:t xml:space="preserve">Marmot, M., Allen, J., Boyce, T., Goldblatt, P. and Morrison, J. (2020) </w:t>
      </w:r>
      <w:r w:rsidRPr="00DB7BB8">
        <w:rPr>
          <w:i/>
          <w:iCs/>
        </w:rPr>
        <w:t>Health Equity in England: The Marmot Review 10 Years On.</w:t>
      </w:r>
      <w:r w:rsidRPr="00DB7BB8">
        <w:t xml:space="preserve"> London: Institute of Health Equity.</w:t>
      </w:r>
    </w:p>
    <w:p w14:paraId="46A9D88B" w14:textId="77777777" w:rsidR="00DB7BB8" w:rsidRPr="00DB7BB8" w:rsidRDefault="00DB7BB8" w:rsidP="00DB7BB8">
      <w:r w:rsidRPr="00DB7BB8">
        <w:t xml:space="preserve">McInerney, F., et al. (2023) 'Alcohol use in later life: A qualitative review of older adults' experiences', </w:t>
      </w:r>
      <w:r w:rsidRPr="00DB7BB8">
        <w:rPr>
          <w:i/>
          <w:iCs/>
        </w:rPr>
        <w:t>Ageing and Society</w:t>
      </w:r>
      <w:r w:rsidRPr="00DB7BB8">
        <w:t>, 43(5), pp. 1032–1054.</w:t>
      </w:r>
    </w:p>
    <w:p w14:paraId="7CE51E9D" w14:textId="77777777" w:rsidR="00DB7BB8" w:rsidRPr="00DB7BB8" w:rsidRDefault="00DB7BB8" w:rsidP="00DB7BB8">
      <w:r w:rsidRPr="00DB7BB8">
        <w:t xml:space="preserve">Meriam Library (2010) </w:t>
      </w:r>
      <w:r w:rsidRPr="00DB7BB8">
        <w:rPr>
          <w:i/>
          <w:iCs/>
        </w:rPr>
        <w:t>The CRAAP Test.</w:t>
      </w:r>
      <w:r w:rsidRPr="00DB7BB8">
        <w:t xml:space="preserve"> California State University, Chico.</w:t>
      </w:r>
    </w:p>
    <w:p w14:paraId="7CD4703B" w14:textId="77777777" w:rsidR="00DB7BB8" w:rsidRPr="00DB7BB8" w:rsidRDefault="00DB7BB8" w:rsidP="00DB7BB8">
      <w:r w:rsidRPr="00DB7BB8">
        <w:t xml:space="preserve">National Institute for Health and Care Excellence (2011) </w:t>
      </w:r>
      <w:r w:rsidRPr="00DB7BB8">
        <w:rPr>
          <w:i/>
          <w:iCs/>
        </w:rPr>
        <w:t>Alcohol-use disorders: Diagnosis, Assessment and Management of Harmful Drinking (High-risk Drinking) and Alcohol Dependence (CG115).</w:t>
      </w:r>
      <w:r w:rsidRPr="00DB7BB8">
        <w:t xml:space="preserve"> Available at: </w:t>
      </w:r>
      <w:hyperlink r:id="rId8" w:tgtFrame="_blank" w:history="1">
        <w:r w:rsidRPr="00DB7BB8">
          <w:rPr>
            <w:rStyle w:val="Hyperlink"/>
          </w:rPr>
          <w:t>NICE Guideline CG115</w:t>
        </w:r>
      </w:hyperlink>
      <w:r w:rsidRPr="00DB7BB8">
        <w:t xml:space="preserve"> (Accessed: 22 July 2026). </w:t>
      </w:r>
    </w:p>
    <w:p w14:paraId="7CE289BB" w14:textId="77777777" w:rsidR="00DB7BB8" w:rsidRPr="00DB7BB8" w:rsidRDefault="00DB7BB8" w:rsidP="00DB7BB8">
      <w:r w:rsidRPr="00DB7BB8">
        <w:t xml:space="preserve">NHS England (2019a) </w:t>
      </w:r>
      <w:r w:rsidRPr="00DB7BB8">
        <w:rPr>
          <w:i/>
          <w:iCs/>
        </w:rPr>
        <w:t>The NHS Long Term Plan.</w:t>
      </w:r>
      <w:r w:rsidRPr="00DB7BB8">
        <w:t xml:space="preserve"> London: NHS England.</w:t>
      </w:r>
    </w:p>
    <w:p w14:paraId="19CAC658" w14:textId="77777777" w:rsidR="00DB7BB8" w:rsidRPr="00DB7BB8" w:rsidRDefault="00DB7BB8" w:rsidP="00DB7BB8">
      <w:r w:rsidRPr="00DB7BB8">
        <w:t xml:space="preserve">NHS England (2019b) </w:t>
      </w:r>
      <w:r w:rsidRPr="00DB7BB8">
        <w:rPr>
          <w:i/>
          <w:iCs/>
        </w:rPr>
        <w:t>Alcohol Care Teams: Core Service Requirements.</w:t>
      </w:r>
      <w:r w:rsidRPr="00DB7BB8">
        <w:t xml:space="preserve"> London: NHS England.</w:t>
      </w:r>
    </w:p>
    <w:p w14:paraId="623E1D14" w14:textId="77777777" w:rsidR="007A6FA0" w:rsidRDefault="007A6FA0"/>
    <w:sectPr w:rsidR="007A6F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22858"/>
    <w:multiLevelType w:val="multilevel"/>
    <w:tmpl w:val="0ADE3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6273EC"/>
    <w:multiLevelType w:val="multilevel"/>
    <w:tmpl w:val="FFF4C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FF75BD"/>
    <w:multiLevelType w:val="multilevel"/>
    <w:tmpl w:val="6BA2A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FE202F"/>
    <w:multiLevelType w:val="multilevel"/>
    <w:tmpl w:val="C7128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DF14F7"/>
    <w:multiLevelType w:val="multilevel"/>
    <w:tmpl w:val="03542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1C025E"/>
    <w:multiLevelType w:val="multilevel"/>
    <w:tmpl w:val="068ED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F166EF"/>
    <w:multiLevelType w:val="multilevel"/>
    <w:tmpl w:val="7E1A2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010015">
    <w:abstractNumId w:val="3"/>
  </w:num>
  <w:num w:numId="2" w16cid:durableId="1136683805">
    <w:abstractNumId w:val="4"/>
  </w:num>
  <w:num w:numId="3" w16cid:durableId="1771706418">
    <w:abstractNumId w:val="0"/>
  </w:num>
  <w:num w:numId="4" w16cid:durableId="444930094">
    <w:abstractNumId w:val="5"/>
  </w:num>
  <w:num w:numId="5" w16cid:durableId="785657686">
    <w:abstractNumId w:val="2"/>
  </w:num>
  <w:num w:numId="6" w16cid:durableId="1783720548">
    <w:abstractNumId w:val="1"/>
  </w:num>
  <w:num w:numId="7" w16cid:durableId="14863130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B7BB8"/>
    <w:rsid w:val="002F0625"/>
    <w:rsid w:val="007A6FA0"/>
    <w:rsid w:val="00815CAB"/>
    <w:rsid w:val="008D1B35"/>
    <w:rsid w:val="00A607A8"/>
    <w:rsid w:val="00B10E51"/>
    <w:rsid w:val="00BC24FA"/>
    <w:rsid w:val="00C5717F"/>
    <w:rsid w:val="00DB7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6583A"/>
  <w15:chartTrackingRefBased/>
  <w15:docId w15:val="{B5FF771F-518F-457B-A5F9-865D6BA57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7BB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B7BB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B7BB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B7BB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B7BB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B7B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7B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7B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7B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BB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B7BB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B7BB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B7BB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B7BB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B7B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7B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7B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7BB8"/>
    <w:rPr>
      <w:rFonts w:eastAsiaTheme="majorEastAsia" w:cstheme="majorBidi"/>
      <w:color w:val="272727" w:themeColor="text1" w:themeTint="D8"/>
    </w:rPr>
  </w:style>
  <w:style w:type="paragraph" w:styleId="Title">
    <w:name w:val="Title"/>
    <w:basedOn w:val="Normal"/>
    <w:next w:val="Normal"/>
    <w:link w:val="TitleChar"/>
    <w:uiPriority w:val="10"/>
    <w:qFormat/>
    <w:rsid w:val="00DB7B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7B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7B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7B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7BB8"/>
    <w:pPr>
      <w:spacing w:before="160"/>
      <w:jc w:val="center"/>
    </w:pPr>
    <w:rPr>
      <w:i/>
      <w:iCs/>
      <w:color w:val="404040" w:themeColor="text1" w:themeTint="BF"/>
    </w:rPr>
  </w:style>
  <w:style w:type="character" w:customStyle="1" w:styleId="QuoteChar">
    <w:name w:val="Quote Char"/>
    <w:basedOn w:val="DefaultParagraphFont"/>
    <w:link w:val="Quote"/>
    <w:uiPriority w:val="29"/>
    <w:rsid w:val="00DB7BB8"/>
    <w:rPr>
      <w:i/>
      <w:iCs/>
      <w:color w:val="404040" w:themeColor="text1" w:themeTint="BF"/>
    </w:rPr>
  </w:style>
  <w:style w:type="paragraph" w:styleId="ListParagraph">
    <w:name w:val="List Paragraph"/>
    <w:basedOn w:val="Normal"/>
    <w:uiPriority w:val="34"/>
    <w:qFormat/>
    <w:rsid w:val="00DB7BB8"/>
    <w:pPr>
      <w:ind w:left="720"/>
      <w:contextualSpacing/>
    </w:pPr>
  </w:style>
  <w:style w:type="character" w:styleId="IntenseEmphasis">
    <w:name w:val="Intense Emphasis"/>
    <w:basedOn w:val="DefaultParagraphFont"/>
    <w:uiPriority w:val="21"/>
    <w:qFormat/>
    <w:rsid w:val="00DB7BB8"/>
    <w:rPr>
      <w:i/>
      <w:iCs/>
      <w:color w:val="2F5496" w:themeColor="accent1" w:themeShade="BF"/>
    </w:rPr>
  </w:style>
  <w:style w:type="paragraph" w:styleId="IntenseQuote">
    <w:name w:val="Intense Quote"/>
    <w:basedOn w:val="Normal"/>
    <w:next w:val="Normal"/>
    <w:link w:val="IntenseQuoteChar"/>
    <w:uiPriority w:val="30"/>
    <w:qFormat/>
    <w:rsid w:val="00DB7BB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B7BB8"/>
    <w:rPr>
      <w:i/>
      <w:iCs/>
      <w:color w:val="2F5496" w:themeColor="accent1" w:themeShade="BF"/>
    </w:rPr>
  </w:style>
  <w:style w:type="character" w:styleId="IntenseReference">
    <w:name w:val="Intense Reference"/>
    <w:basedOn w:val="DefaultParagraphFont"/>
    <w:uiPriority w:val="32"/>
    <w:qFormat/>
    <w:rsid w:val="00DB7BB8"/>
    <w:rPr>
      <w:b/>
      <w:bCs/>
      <w:smallCaps/>
      <w:color w:val="2F5496" w:themeColor="accent1" w:themeShade="BF"/>
      <w:spacing w:val="5"/>
    </w:rPr>
  </w:style>
  <w:style w:type="character" w:styleId="Hyperlink">
    <w:name w:val="Hyperlink"/>
    <w:basedOn w:val="DefaultParagraphFont"/>
    <w:uiPriority w:val="99"/>
    <w:unhideWhenUsed/>
    <w:rsid w:val="00DB7BB8"/>
    <w:rPr>
      <w:color w:val="0563C1" w:themeColor="hyperlink"/>
      <w:u w:val="single"/>
    </w:rPr>
  </w:style>
  <w:style w:type="character" w:styleId="UnresolvedMention">
    <w:name w:val="Unresolved Mention"/>
    <w:basedOn w:val="DefaultParagraphFont"/>
    <w:uiPriority w:val="99"/>
    <w:semiHidden/>
    <w:unhideWhenUsed/>
    <w:rsid w:val="00DB7B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CG115?print=1&amp;utm_source=chatgpt.co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b64374e1448d64fa2dbd92c6039248d6">
  <xsd:schema xmlns:xsd="http://www.w3.org/2001/XMLSchema" xmlns:xs="http://www.w3.org/2001/XMLSchema" xmlns:p="http://schemas.microsoft.com/office/2006/metadata/properties" xmlns:ns3="9c9529bf-c7ef-4b08-96bb-bac4f53910d7" targetNamespace="http://schemas.microsoft.com/office/2006/metadata/properties" ma:root="true" ma:fieldsID="e8a9964f79ad83b5b249b251f3026cbf"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Props1.xml><?xml version="1.0" encoding="utf-8"?>
<ds:datastoreItem xmlns:ds="http://schemas.openxmlformats.org/officeDocument/2006/customXml" ds:itemID="{82222271-E833-423C-B657-64602DFAA2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099305-1421-4A06-AB1E-9848A87A0829}">
  <ds:schemaRefs>
    <ds:schemaRef ds:uri="http://schemas.microsoft.com/sharepoint/v3/contenttype/forms"/>
  </ds:schemaRefs>
</ds:datastoreItem>
</file>

<file path=customXml/itemProps3.xml><?xml version="1.0" encoding="utf-8"?>
<ds:datastoreItem xmlns:ds="http://schemas.openxmlformats.org/officeDocument/2006/customXml" ds:itemID="{0C320F01-0B29-4284-BA93-F9DC193A6D21}">
  <ds:schemaRefs>
    <ds:schemaRef ds:uri="http://schemas.microsoft.com/office/2006/metadata/properties"/>
    <ds:schemaRef ds:uri="http://schemas.microsoft.com/office/infopath/2007/PartnerControls"/>
    <ds:schemaRef ds:uri="9c9529bf-c7ef-4b08-96bb-bac4f53910d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13346</Words>
  <Characters>76073</Characters>
  <Application>Microsoft Office Word</Application>
  <DocSecurity>0</DocSecurity>
  <Lines>633</Lines>
  <Paragraphs>178</Paragraphs>
  <ScaleCrop>false</ScaleCrop>
  <Company/>
  <LinksUpToDate>false</LinksUpToDate>
  <CharactersWithSpaces>89241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Dunnion (2309623)</dc:creator>
  <cp:keywords/>
  <dc:description/>
  <cp:lastModifiedBy>Melissa Dunnion (2309623)</cp:lastModifiedBy>
  <cp:revision>2</cp:revision>
  <dcterms:created xsi:type="dcterms:W3CDTF">2026-07-22T18:18:00Z</dcterms:created>
  <dcterms:modified xsi:type="dcterms:W3CDTF">2026-07-22T18:18:00Z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