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CB778" w14:textId="77777777" w:rsidR="000231A8" w:rsidRPr="000231A8" w:rsidRDefault="000231A8" w:rsidP="000231A8">
      <w:pPr>
        <w:spacing w:after="0" w:line="360" w:lineRule="auto"/>
        <w:contextualSpacing/>
        <w:mirrorIndents/>
        <w:jc w:val="center"/>
        <w:rPr>
          <w:rFonts w:cstheme="minorHAnsi"/>
          <w:sz w:val="22"/>
          <w:szCs w:val="22"/>
        </w:rPr>
      </w:pPr>
    </w:p>
    <w:p w14:paraId="52777931" w14:textId="77777777" w:rsidR="000231A8" w:rsidRPr="000231A8" w:rsidRDefault="000231A8" w:rsidP="000231A8">
      <w:pPr>
        <w:spacing w:after="0" w:line="360" w:lineRule="auto"/>
        <w:contextualSpacing/>
        <w:mirrorIndents/>
        <w:jc w:val="center"/>
        <w:rPr>
          <w:rFonts w:cstheme="minorHAnsi"/>
          <w:sz w:val="22"/>
          <w:szCs w:val="22"/>
        </w:rPr>
      </w:pPr>
    </w:p>
    <w:p w14:paraId="4C713DB8" w14:textId="77777777" w:rsidR="000231A8" w:rsidRPr="000231A8" w:rsidRDefault="000231A8" w:rsidP="000231A8">
      <w:pPr>
        <w:spacing w:after="0" w:line="360" w:lineRule="auto"/>
        <w:contextualSpacing/>
        <w:mirrorIndents/>
        <w:jc w:val="center"/>
        <w:rPr>
          <w:rFonts w:cstheme="minorHAnsi"/>
          <w:sz w:val="22"/>
          <w:szCs w:val="22"/>
        </w:rPr>
      </w:pPr>
    </w:p>
    <w:p w14:paraId="2F598B6B" w14:textId="77777777" w:rsidR="000231A8" w:rsidRPr="000231A8" w:rsidRDefault="000231A8" w:rsidP="000231A8">
      <w:pPr>
        <w:spacing w:after="0" w:line="360" w:lineRule="auto"/>
        <w:contextualSpacing/>
        <w:mirrorIndents/>
        <w:jc w:val="center"/>
        <w:rPr>
          <w:rFonts w:cstheme="minorHAnsi"/>
          <w:sz w:val="22"/>
          <w:szCs w:val="22"/>
        </w:rPr>
      </w:pPr>
    </w:p>
    <w:p w14:paraId="19465DF7" w14:textId="77777777" w:rsidR="000231A8" w:rsidRPr="000231A8" w:rsidRDefault="000231A8" w:rsidP="000231A8">
      <w:pPr>
        <w:spacing w:after="0" w:line="360" w:lineRule="auto"/>
        <w:contextualSpacing/>
        <w:mirrorIndents/>
        <w:jc w:val="center"/>
        <w:rPr>
          <w:rFonts w:cstheme="minorHAnsi"/>
          <w:sz w:val="22"/>
          <w:szCs w:val="22"/>
        </w:rPr>
      </w:pPr>
    </w:p>
    <w:p w14:paraId="3B8F9B42" w14:textId="77777777" w:rsidR="000231A8" w:rsidRPr="000231A8" w:rsidRDefault="000231A8" w:rsidP="000231A8">
      <w:pPr>
        <w:spacing w:after="0" w:line="360" w:lineRule="auto"/>
        <w:contextualSpacing/>
        <w:mirrorIndents/>
        <w:jc w:val="center"/>
        <w:rPr>
          <w:rFonts w:cstheme="minorHAnsi"/>
          <w:sz w:val="22"/>
          <w:szCs w:val="22"/>
        </w:rPr>
      </w:pPr>
    </w:p>
    <w:p w14:paraId="0F43F43E" w14:textId="77777777" w:rsidR="000231A8" w:rsidRPr="000231A8" w:rsidRDefault="000231A8" w:rsidP="000231A8">
      <w:pPr>
        <w:spacing w:after="0" w:line="360" w:lineRule="auto"/>
        <w:contextualSpacing/>
        <w:mirrorIndents/>
        <w:jc w:val="center"/>
        <w:rPr>
          <w:rFonts w:cstheme="minorHAnsi"/>
          <w:sz w:val="22"/>
          <w:szCs w:val="22"/>
        </w:rPr>
      </w:pPr>
    </w:p>
    <w:p w14:paraId="3CFDAA04" w14:textId="77777777" w:rsidR="000231A8" w:rsidRPr="000231A8" w:rsidRDefault="000231A8" w:rsidP="000231A8">
      <w:pPr>
        <w:spacing w:after="0" w:line="360" w:lineRule="auto"/>
        <w:contextualSpacing/>
        <w:mirrorIndents/>
        <w:jc w:val="center"/>
        <w:rPr>
          <w:rFonts w:cstheme="minorHAnsi"/>
          <w:sz w:val="22"/>
          <w:szCs w:val="22"/>
        </w:rPr>
      </w:pPr>
    </w:p>
    <w:p w14:paraId="6A703DD5" w14:textId="77777777" w:rsidR="000231A8" w:rsidRPr="000231A8" w:rsidRDefault="000231A8" w:rsidP="000231A8">
      <w:pPr>
        <w:spacing w:after="0" w:line="360" w:lineRule="auto"/>
        <w:contextualSpacing/>
        <w:mirrorIndents/>
        <w:jc w:val="center"/>
        <w:rPr>
          <w:rFonts w:cstheme="minorHAnsi"/>
          <w:sz w:val="22"/>
          <w:szCs w:val="22"/>
        </w:rPr>
      </w:pPr>
    </w:p>
    <w:p w14:paraId="6F01012C" w14:textId="77777777" w:rsidR="000231A8" w:rsidRPr="000231A8" w:rsidRDefault="000231A8" w:rsidP="000231A8">
      <w:pPr>
        <w:spacing w:after="0" w:line="360" w:lineRule="auto"/>
        <w:contextualSpacing/>
        <w:mirrorIndents/>
        <w:jc w:val="center"/>
        <w:rPr>
          <w:rFonts w:cstheme="minorHAnsi"/>
          <w:sz w:val="22"/>
          <w:szCs w:val="22"/>
        </w:rPr>
      </w:pPr>
    </w:p>
    <w:p w14:paraId="6B9E059D" w14:textId="77777777" w:rsidR="000231A8" w:rsidRPr="000231A8" w:rsidRDefault="000231A8" w:rsidP="000231A8">
      <w:pPr>
        <w:spacing w:after="0" w:line="360" w:lineRule="auto"/>
        <w:contextualSpacing/>
        <w:mirrorIndents/>
        <w:jc w:val="center"/>
        <w:rPr>
          <w:rFonts w:cstheme="minorHAnsi"/>
          <w:sz w:val="22"/>
          <w:szCs w:val="22"/>
        </w:rPr>
      </w:pPr>
    </w:p>
    <w:p w14:paraId="284A41B0" w14:textId="77777777" w:rsidR="000231A8" w:rsidRPr="000231A8" w:rsidRDefault="000231A8" w:rsidP="000231A8">
      <w:pPr>
        <w:spacing w:after="160" w:line="360" w:lineRule="auto"/>
        <w:rPr>
          <w:rFonts w:eastAsiaTheme="majorEastAsia" w:cstheme="minorHAnsi"/>
          <w:b/>
          <w:sz w:val="22"/>
          <w:szCs w:val="22"/>
          <w:shd w:val="clear" w:color="auto" w:fill="FFFFFF"/>
        </w:rPr>
      </w:pPr>
      <w:r w:rsidRPr="000231A8">
        <w:rPr>
          <w:rFonts w:cstheme="minorHAnsi"/>
          <w:b/>
          <w:sz w:val="22"/>
          <w:szCs w:val="22"/>
          <w:shd w:val="clear" w:color="auto" w:fill="FFFFFF"/>
        </w:rPr>
        <w:br w:type="page"/>
      </w:r>
    </w:p>
    <w:p w14:paraId="43C6B4E9" w14:textId="77777777" w:rsidR="000231A8" w:rsidRPr="000231A8" w:rsidRDefault="000231A8" w:rsidP="000231A8">
      <w:pPr>
        <w:pStyle w:val="Heading1"/>
        <w:spacing w:before="0" w:line="360" w:lineRule="auto"/>
        <w:rPr>
          <w:rFonts w:cstheme="minorHAnsi"/>
          <w:b/>
          <w:sz w:val="22"/>
          <w:szCs w:val="22"/>
          <w:shd w:val="clear" w:color="auto" w:fill="FFFFFF"/>
        </w:rPr>
      </w:pPr>
      <w:bookmarkStart w:id="0" w:name="_Toc130827381"/>
      <w:r w:rsidRPr="000231A8">
        <w:rPr>
          <w:rFonts w:cstheme="minorHAnsi"/>
          <w:b/>
          <w:sz w:val="22"/>
          <w:szCs w:val="22"/>
          <w:shd w:val="clear" w:color="auto" w:fill="FFFFFF"/>
        </w:rPr>
        <w:lastRenderedPageBreak/>
        <w:t>Abstract</w:t>
      </w:r>
      <w:bookmarkEnd w:id="0"/>
    </w:p>
    <w:p w14:paraId="39171C6C" w14:textId="77777777" w:rsidR="000231A8" w:rsidRPr="000231A8" w:rsidRDefault="000231A8" w:rsidP="000231A8">
      <w:pPr>
        <w:spacing w:line="360" w:lineRule="auto"/>
        <w:rPr>
          <w:rFonts w:cstheme="minorHAnsi"/>
          <w:sz w:val="22"/>
          <w:szCs w:val="22"/>
        </w:rPr>
      </w:pPr>
    </w:p>
    <w:p w14:paraId="46AA238A"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r w:rsidRPr="000231A8">
        <w:rPr>
          <w:rFonts w:cstheme="minorHAnsi"/>
          <w:sz w:val="22"/>
          <w:szCs w:val="22"/>
          <w:shd w:val="clear" w:color="auto" w:fill="FFFFFF"/>
        </w:rPr>
        <w:t xml:space="preserve">Saudi Aramco’s acquisition of Valvoline Inc. will be completed in </w:t>
      </w:r>
      <w:r w:rsidRPr="000231A8">
        <w:rPr>
          <w:rFonts w:eastAsia="Times New Roman" w:cstheme="minorHAnsi"/>
          <w:sz w:val="22"/>
          <w:szCs w:val="22"/>
        </w:rPr>
        <w:t>2023. The process will involve strategic and human resource management teams from both organisations to factor in the new entity's growth opportunities. The study recommends the acquisition process use an absorption process, which is slow but effective as it will ensure that all operations in Valvoline Inc. have been fully incorporated into Aramco's business strategy. By actively involving the HRM, staff will be professionally guided on how to conduct themselves while supporting the process during the transition process. Some staff may have to be laid off, which the HRM will ensure they understand, and necessary benefit packages are extended to them.</w:t>
      </w:r>
    </w:p>
    <w:p w14:paraId="082249D7"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26777561" w14:textId="77777777" w:rsidR="000231A8" w:rsidRPr="000231A8" w:rsidRDefault="000231A8" w:rsidP="000231A8">
      <w:pPr>
        <w:spacing w:line="360" w:lineRule="auto"/>
        <w:rPr>
          <w:rFonts w:cstheme="minorHAnsi"/>
          <w:sz w:val="22"/>
          <w:szCs w:val="22"/>
          <w:shd w:val="clear" w:color="auto" w:fill="FFFFFF"/>
        </w:rPr>
      </w:pPr>
    </w:p>
    <w:p w14:paraId="4FDECD86" w14:textId="77777777" w:rsidR="000231A8" w:rsidRPr="000231A8" w:rsidRDefault="000231A8" w:rsidP="000231A8">
      <w:pPr>
        <w:spacing w:line="360" w:lineRule="auto"/>
        <w:rPr>
          <w:rFonts w:cstheme="minorHAnsi"/>
          <w:sz w:val="22"/>
          <w:szCs w:val="22"/>
          <w:shd w:val="clear" w:color="auto" w:fill="FFFFFF"/>
        </w:rPr>
      </w:pPr>
      <w:r w:rsidRPr="000231A8">
        <w:rPr>
          <w:rFonts w:cstheme="minorHAnsi"/>
          <w:noProof/>
          <w:sz w:val="22"/>
          <w:szCs w:val="22"/>
        </w:rPr>
        <w:drawing>
          <wp:anchor distT="0" distB="0" distL="114300" distR="114300" simplePos="0" relativeHeight="251661312" behindDoc="0" locked="0" layoutInCell="1" allowOverlap="1" wp14:anchorId="7F09EAB9" wp14:editId="3A7EC30D">
            <wp:simplePos x="0" y="0"/>
            <wp:positionH relativeFrom="column">
              <wp:posOffset>436466</wp:posOffset>
            </wp:positionH>
            <wp:positionV relativeFrom="paragraph">
              <wp:posOffset>73605</wp:posOffset>
            </wp:positionV>
            <wp:extent cx="3061800" cy="844121"/>
            <wp:effectExtent l="0" t="0" r="5715" b="0"/>
            <wp:wrapNone/>
            <wp:docPr id="1034" name="Picture 10" descr="Saudi Aramco Logo - PNG and Vector - Logo Download">
              <a:extLst xmlns:a="http://schemas.openxmlformats.org/drawingml/2006/main">
                <a:ext uri="{FF2B5EF4-FFF2-40B4-BE49-F238E27FC236}">
                  <a16:creationId xmlns:a16="http://schemas.microsoft.com/office/drawing/2014/main" id="{1CD5ACE6-7DE3-36EF-B1D6-2224F73284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Saudi Aramco Logo - PNG and Vector - Logo Download">
                      <a:extLst>
                        <a:ext uri="{FF2B5EF4-FFF2-40B4-BE49-F238E27FC236}">
                          <a16:creationId xmlns:a16="http://schemas.microsoft.com/office/drawing/2014/main" id="{1CD5ACE6-7DE3-36EF-B1D6-2224F7328484}"/>
                        </a:ext>
                      </a:extLst>
                    </pic:cNvPr>
                    <pic:cNvPicPr>
                      <a:picLocks noChangeAspect="1" noChangeArrowheads="1"/>
                    </pic:cNvPicPr>
                  </pic:nvPicPr>
                  <pic:blipFill>
                    <a:blip r:embed="rId8" cstate="print">
                      <a:alphaModFix amt="50000"/>
                      <a:extLst>
                        <a:ext uri="{28A0092B-C50C-407E-A947-70E740481C1C}">
                          <a14:useLocalDpi xmlns:a14="http://schemas.microsoft.com/office/drawing/2010/main" val="0"/>
                        </a:ext>
                      </a:extLst>
                    </a:blip>
                    <a:srcRect/>
                    <a:stretch>
                      <a:fillRect/>
                    </a:stretch>
                  </pic:blipFill>
                  <pic:spPr bwMode="auto">
                    <a:xfrm>
                      <a:off x="0" y="0"/>
                      <a:ext cx="3061800" cy="84412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317F6BDE" w14:textId="77777777" w:rsidR="000231A8" w:rsidRPr="000231A8" w:rsidRDefault="000231A8" w:rsidP="000231A8">
      <w:pPr>
        <w:spacing w:line="360" w:lineRule="auto"/>
        <w:rPr>
          <w:rFonts w:cstheme="minorHAnsi"/>
          <w:sz w:val="22"/>
          <w:szCs w:val="22"/>
          <w:shd w:val="clear" w:color="auto" w:fill="FFFFFF"/>
        </w:rPr>
      </w:pPr>
    </w:p>
    <w:p w14:paraId="0059E37E" w14:textId="77777777" w:rsidR="000231A8" w:rsidRPr="000231A8" w:rsidRDefault="000231A8" w:rsidP="000231A8">
      <w:pPr>
        <w:spacing w:line="360" w:lineRule="auto"/>
        <w:rPr>
          <w:rFonts w:cstheme="minorHAnsi"/>
          <w:sz w:val="22"/>
          <w:szCs w:val="22"/>
          <w:shd w:val="clear" w:color="auto" w:fill="FFFFFF"/>
        </w:rPr>
      </w:pPr>
    </w:p>
    <w:p w14:paraId="137902F6" w14:textId="77777777" w:rsidR="000231A8" w:rsidRPr="000231A8" w:rsidRDefault="000231A8" w:rsidP="000231A8">
      <w:pPr>
        <w:spacing w:line="360" w:lineRule="auto"/>
        <w:rPr>
          <w:rFonts w:cstheme="minorHAnsi"/>
          <w:sz w:val="22"/>
          <w:szCs w:val="22"/>
          <w:shd w:val="clear" w:color="auto" w:fill="FFFFFF"/>
        </w:rPr>
      </w:pPr>
      <w:r w:rsidRPr="000231A8">
        <w:rPr>
          <w:rFonts w:cstheme="minorHAnsi"/>
          <w:noProof/>
          <w:sz w:val="22"/>
          <w:szCs w:val="22"/>
        </w:rPr>
        <w:drawing>
          <wp:anchor distT="0" distB="0" distL="114300" distR="114300" simplePos="0" relativeHeight="251662336" behindDoc="0" locked="0" layoutInCell="1" allowOverlap="1" wp14:anchorId="2C0DAFB4" wp14:editId="241A4809">
            <wp:simplePos x="0" y="0"/>
            <wp:positionH relativeFrom="margin">
              <wp:posOffset>2232494</wp:posOffset>
            </wp:positionH>
            <wp:positionV relativeFrom="paragraph">
              <wp:posOffset>168662</wp:posOffset>
            </wp:positionV>
            <wp:extent cx="3061335" cy="2083435"/>
            <wp:effectExtent l="0" t="0" r="5715" b="0"/>
            <wp:wrapNone/>
            <wp:docPr id="1038" name="Picture 14" descr="Logo&#10;&#10;Description automatically generated with low confidence">
              <a:extLst xmlns:a="http://schemas.openxmlformats.org/drawingml/2006/main">
                <a:ext uri="{FF2B5EF4-FFF2-40B4-BE49-F238E27FC236}">
                  <a16:creationId xmlns:a16="http://schemas.microsoft.com/office/drawing/2014/main" id="{89EA2E9F-51AB-5DDC-DF67-8AD63A5936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Logo&#10;&#10;Description automatically generated with low confidence">
                      <a:extLst>
                        <a:ext uri="{FF2B5EF4-FFF2-40B4-BE49-F238E27FC236}">
                          <a16:creationId xmlns:a16="http://schemas.microsoft.com/office/drawing/2014/main" id="{89EA2E9F-51AB-5DDC-DF67-8AD63A593654}"/>
                        </a:ext>
                      </a:extLst>
                    </pic:cNvPr>
                    <pic:cNvPicPr>
                      <a:picLocks noChangeAspect="1" noChangeArrowheads="1"/>
                    </pic:cNvPicPr>
                  </pic:nvPicPr>
                  <pic:blipFill>
                    <a:blip r:embed="rId9" cstate="print">
                      <a:alphaModFix amt="35000"/>
                      <a:extLst>
                        <a:ext uri="{28A0092B-C50C-407E-A947-70E740481C1C}">
                          <a14:useLocalDpi xmlns:a14="http://schemas.microsoft.com/office/drawing/2010/main" val="0"/>
                        </a:ext>
                      </a:extLst>
                    </a:blip>
                    <a:srcRect/>
                    <a:stretch>
                      <a:fillRect/>
                    </a:stretch>
                  </pic:blipFill>
                  <pic:spPr bwMode="auto">
                    <a:xfrm>
                      <a:off x="0" y="0"/>
                      <a:ext cx="3061335" cy="2083435"/>
                    </a:xfrm>
                    <a:prstGeom prst="rect">
                      <a:avLst/>
                    </a:prstGeom>
                    <a:noFill/>
                  </pic:spPr>
                </pic:pic>
              </a:graphicData>
            </a:graphic>
          </wp:anchor>
        </w:drawing>
      </w:r>
    </w:p>
    <w:p w14:paraId="247354F6" w14:textId="77777777" w:rsidR="000231A8" w:rsidRPr="000231A8" w:rsidRDefault="000231A8" w:rsidP="000231A8">
      <w:pPr>
        <w:spacing w:line="360" w:lineRule="auto"/>
        <w:rPr>
          <w:rFonts w:cstheme="minorHAnsi"/>
          <w:sz w:val="22"/>
          <w:szCs w:val="22"/>
          <w:shd w:val="clear" w:color="auto" w:fill="FFFFFF"/>
        </w:rPr>
      </w:pPr>
    </w:p>
    <w:p w14:paraId="778F2F0C" w14:textId="77777777" w:rsidR="000231A8" w:rsidRPr="000231A8" w:rsidRDefault="000231A8" w:rsidP="000231A8">
      <w:pPr>
        <w:spacing w:line="360" w:lineRule="auto"/>
        <w:rPr>
          <w:rFonts w:cstheme="minorHAnsi"/>
          <w:sz w:val="22"/>
          <w:szCs w:val="22"/>
          <w:shd w:val="clear" w:color="auto" w:fill="FFFFFF"/>
        </w:rPr>
      </w:pPr>
    </w:p>
    <w:p w14:paraId="4B0CCEED" w14:textId="77777777" w:rsidR="000231A8" w:rsidRPr="000231A8" w:rsidRDefault="000231A8" w:rsidP="000231A8">
      <w:pPr>
        <w:spacing w:line="360" w:lineRule="auto"/>
        <w:rPr>
          <w:rFonts w:cstheme="minorHAnsi"/>
          <w:sz w:val="22"/>
          <w:szCs w:val="22"/>
          <w:shd w:val="clear" w:color="auto" w:fill="FFFFFF"/>
        </w:rPr>
      </w:pPr>
    </w:p>
    <w:p w14:paraId="456B45C5" w14:textId="77777777" w:rsidR="000231A8" w:rsidRPr="000231A8" w:rsidRDefault="000231A8" w:rsidP="000231A8">
      <w:pPr>
        <w:spacing w:line="360" w:lineRule="auto"/>
        <w:rPr>
          <w:rFonts w:cstheme="minorHAnsi"/>
          <w:sz w:val="22"/>
          <w:szCs w:val="22"/>
          <w:shd w:val="clear" w:color="auto" w:fill="FFFFFF"/>
        </w:rPr>
      </w:pPr>
    </w:p>
    <w:p w14:paraId="3F607115"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71DEF649"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119B4F8D"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0E477F9C"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67F73DAA"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1305933A"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57EDE432"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5C5840FB"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40C1CFD3"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664EA80B"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72919864"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569031D5"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74D49BCE"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1B6A2F77"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p>
    <w:sdt>
      <w:sdtPr>
        <w:rPr>
          <w:rFonts w:eastAsia="Calibri" w:cstheme="minorHAnsi"/>
          <w:sz w:val="22"/>
          <w:szCs w:val="22"/>
        </w:rPr>
        <w:id w:val="226269294"/>
        <w:docPartObj>
          <w:docPartGallery w:val="Table of Contents"/>
          <w:docPartUnique/>
        </w:docPartObj>
      </w:sdtPr>
      <w:sdtEndPr>
        <w:rPr>
          <w:rFonts w:eastAsiaTheme="minorEastAsia"/>
          <w:b/>
          <w:bCs/>
          <w:smallCaps w:val="0"/>
          <w:noProof/>
          <w:spacing w:val="0"/>
        </w:rPr>
      </w:sdtEndPr>
      <w:sdtContent>
        <w:p w14:paraId="53ABA4FF" w14:textId="77777777" w:rsidR="000231A8" w:rsidRPr="000231A8" w:rsidRDefault="000231A8" w:rsidP="000231A8">
          <w:pPr>
            <w:pStyle w:val="TOCHeading"/>
            <w:spacing w:before="0" w:line="360" w:lineRule="auto"/>
            <w:jc w:val="center"/>
            <w:rPr>
              <w:rFonts w:cstheme="minorHAnsi"/>
              <w:b/>
              <w:sz w:val="22"/>
              <w:szCs w:val="22"/>
            </w:rPr>
          </w:pPr>
          <w:r w:rsidRPr="000231A8">
            <w:rPr>
              <w:rFonts w:cstheme="minorHAnsi"/>
              <w:b/>
              <w:sz w:val="22"/>
              <w:szCs w:val="22"/>
            </w:rPr>
            <w:t>Table of Contents</w:t>
          </w:r>
        </w:p>
        <w:p w14:paraId="436F5852" w14:textId="2F6D3BFA" w:rsidR="005C4CF1" w:rsidRDefault="000231A8">
          <w:pPr>
            <w:pStyle w:val="TOC1"/>
            <w:tabs>
              <w:tab w:val="right" w:leader="dot" w:pos="9016"/>
            </w:tabs>
            <w:rPr>
              <w:noProof/>
              <w:sz w:val="22"/>
              <w:szCs w:val="22"/>
              <w:lang w:val="rm-CH" w:eastAsia="rm-CH"/>
            </w:rPr>
          </w:pPr>
          <w:r w:rsidRPr="000231A8">
            <w:rPr>
              <w:rFonts w:cstheme="minorHAnsi"/>
              <w:sz w:val="22"/>
              <w:szCs w:val="22"/>
              <w:lang w:val="en-GB"/>
            </w:rPr>
            <w:fldChar w:fldCharType="begin"/>
          </w:r>
          <w:r w:rsidRPr="000231A8">
            <w:rPr>
              <w:rFonts w:cstheme="minorHAnsi"/>
              <w:sz w:val="22"/>
              <w:szCs w:val="22"/>
              <w:lang w:val="en-GB"/>
            </w:rPr>
            <w:instrText xml:space="preserve"> TOC \o "1-3" \h \z \u </w:instrText>
          </w:r>
          <w:r w:rsidRPr="000231A8">
            <w:rPr>
              <w:rFonts w:cstheme="minorHAnsi"/>
              <w:sz w:val="22"/>
              <w:szCs w:val="22"/>
              <w:lang w:val="en-GB"/>
            </w:rPr>
            <w:fldChar w:fldCharType="separate"/>
          </w:r>
          <w:hyperlink w:anchor="_Toc130827381" w:history="1">
            <w:r w:rsidR="005C4CF1" w:rsidRPr="00CF0896">
              <w:rPr>
                <w:rStyle w:val="Hyperlink"/>
                <w:rFonts w:cstheme="minorHAnsi"/>
                <w:b/>
                <w:noProof/>
                <w:shd w:val="clear" w:color="auto" w:fill="FFFFFF"/>
              </w:rPr>
              <w:t>Abstract</w:t>
            </w:r>
            <w:r w:rsidR="005C4CF1">
              <w:rPr>
                <w:noProof/>
                <w:webHidden/>
              </w:rPr>
              <w:tab/>
            </w:r>
            <w:r w:rsidR="005C4CF1">
              <w:rPr>
                <w:noProof/>
                <w:webHidden/>
              </w:rPr>
              <w:fldChar w:fldCharType="begin"/>
            </w:r>
            <w:r w:rsidR="005C4CF1">
              <w:rPr>
                <w:noProof/>
                <w:webHidden/>
              </w:rPr>
              <w:instrText xml:space="preserve"> PAGEREF _Toc130827381 \h </w:instrText>
            </w:r>
            <w:r w:rsidR="005C4CF1">
              <w:rPr>
                <w:noProof/>
                <w:webHidden/>
              </w:rPr>
            </w:r>
            <w:r w:rsidR="005C4CF1">
              <w:rPr>
                <w:noProof/>
                <w:webHidden/>
              </w:rPr>
              <w:fldChar w:fldCharType="separate"/>
            </w:r>
            <w:r w:rsidR="005C4CF1">
              <w:rPr>
                <w:noProof/>
                <w:webHidden/>
              </w:rPr>
              <w:t>2</w:t>
            </w:r>
            <w:r w:rsidR="005C4CF1">
              <w:rPr>
                <w:noProof/>
                <w:webHidden/>
              </w:rPr>
              <w:fldChar w:fldCharType="end"/>
            </w:r>
          </w:hyperlink>
        </w:p>
        <w:p w14:paraId="219C0779" w14:textId="4CE04A14" w:rsidR="005C4CF1" w:rsidRDefault="005C4CF1">
          <w:pPr>
            <w:pStyle w:val="TOC1"/>
            <w:tabs>
              <w:tab w:val="right" w:leader="dot" w:pos="9016"/>
            </w:tabs>
            <w:rPr>
              <w:noProof/>
              <w:sz w:val="22"/>
              <w:szCs w:val="22"/>
              <w:lang w:val="rm-CH" w:eastAsia="rm-CH"/>
            </w:rPr>
          </w:pPr>
          <w:hyperlink w:anchor="_Toc130827382" w:history="1">
            <w:r w:rsidRPr="00CF0896">
              <w:rPr>
                <w:rStyle w:val="Hyperlink"/>
                <w:rFonts w:cstheme="minorHAnsi"/>
                <w:b/>
                <w:noProof/>
                <w:shd w:val="clear" w:color="auto" w:fill="FFFFFF"/>
              </w:rPr>
              <w:t>Introduction</w:t>
            </w:r>
            <w:r>
              <w:rPr>
                <w:noProof/>
                <w:webHidden/>
              </w:rPr>
              <w:tab/>
            </w:r>
            <w:r>
              <w:rPr>
                <w:noProof/>
                <w:webHidden/>
              </w:rPr>
              <w:fldChar w:fldCharType="begin"/>
            </w:r>
            <w:r>
              <w:rPr>
                <w:noProof/>
                <w:webHidden/>
              </w:rPr>
              <w:instrText xml:space="preserve"> PAGEREF _Toc130827382 \h </w:instrText>
            </w:r>
            <w:r>
              <w:rPr>
                <w:noProof/>
                <w:webHidden/>
              </w:rPr>
            </w:r>
            <w:r>
              <w:rPr>
                <w:noProof/>
                <w:webHidden/>
              </w:rPr>
              <w:fldChar w:fldCharType="separate"/>
            </w:r>
            <w:r>
              <w:rPr>
                <w:noProof/>
                <w:webHidden/>
              </w:rPr>
              <w:t>3</w:t>
            </w:r>
            <w:r>
              <w:rPr>
                <w:noProof/>
                <w:webHidden/>
              </w:rPr>
              <w:fldChar w:fldCharType="end"/>
            </w:r>
          </w:hyperlink>
        </w:p>
        <w:p w14:paraId="79D783F2" w14:textId="41757D9D" w:rsidR="005C4CF1" w:rsidRDefault="005C4CF1">
          <w:pPr>
            <w:pStyle w:val="TOC2"/>
            <w:tabs>
              <w:tab w:val="right" w:leader="dot" w:pos="9016"/>
            </w:tabs>
            <w:rPr>
              <w:noProof/>
              <w:sz w:val="22"/>
              <w:szCs w:val="22"/>
              <w:lang w:val="rm-CH" w:eastAsia="rm-CH"/>
            </w:rPr>
          </w:pPr>
          <w:hyperlink w:anchor="_Toc130827383" w:history="1">
            <w:r w:rsidRPr="00CF0896">
              <w:rPr>
                <w:rStyle w:val="Hyperlink"/>
                <w:rFonts w:cstheme="minorHAnsi"/>
                <w:b/>
                <w:noProof/>
                <w:shd w:val="clear" w:color="auto" w:fill="FFFFFF"/>
              </w:rPr>
              <w:t>Section 1: Part 1 Cultural Analysis of Saudi Arabia and the US</w:t>
            </w:r>
            <w:r>
              <w:rPr>
                <w:noProof/>
                <w:webHidden/>
              </w:rPr>
              <w:tab/>
            </w:r>
            <w:r>
              <w:rPr>
                <w:noProof/>
                <w:webHidden/>
              </w:rPr>
              <w:fldChar w:fldCharType="begin"/>
            </w:r>
            <w:r>
              <w:rPr>
                <w:noProof/>
                <w:webHidden/>
              </w:rPr>
              <w:instrText xml:space="preserve"> PAGEREF _Toc130827383 \h </w:instrText>
            </w:r>
            <w:r>
              <w:rPr>
                <w:noProof/>
                <w:webHidden/>
              </w:rPr>
            </w:r>
            <w:r>
              <w:rPr>
                <w:noProof/>
                <w:webHidden/>
              </w:rPr>
              <w:fldChar w:fldCharType="separate"/>
            </w:r>
            <w:r>
              <w:rPr>
                <w:noProof/>
                <w:webHidden/>
              </w:rPr>
              <w:t>5</w:t>
            </w:r>
            <w:r>
              <w:rPr>
                <w:noProof/>
                <w:webHidden/>
              </w:rPr>
              <w:fldChar w:fldCharType="end"/>
            </w:r>
          </w:hyperlink>
        </w:p>
        <w:p w14:paraId="5BEDD6B2" w14:textId="08CAAA41" w:rsidR="005C4CF1" w:rsidRDefault="005C4CF1">
          <w:pPr>
            <w:pStyle w:val="TOC2"/>
            <w:tabs>
              <w:tab w:val="right" w:leader="dot" w:pos="9016"/>
            </w:tabs>
            <w:rPr>
              <w:noProof/>
              <w:sz w:val="22"/>
              <w:szCs w:val="22"/>
              <w:lang w:val="rm-CH" w:eastAsia="rm-CH"/>
            </w:rPr>
          </w:pPr>
          <w:hyperlink w:anchor="_Toc130827384" w:history="1">
            <w:r w:rsidRPr="00CF0896">
              <w:rPr>
                <w:rStyle w:val="Hyperlink"/>
                <w:b/>
                <w:bCs/>
                <w:noProof/>
                <w:shd w:val="clear" w:color="auto" w:fill="FFFFFF"/>
              </w:rPr>
              <w:t>Hofstede module</w:t>
            </w:r>
            <w:r w:rsidRPr="00CF0896">
              <w:rPr>
                <w:rStyle w:val="Hyperlink"/>
                <w:noProof/>
                <w:shd w:val="clear" w:color="auto" w:fill="FFFFFF"/>
              </w:rPr>
              <w:t>.</w:t>
            </w:r>
            <w:r>
              <w:rPr>
                <w:noProof/>
                <w:webHidden/>
              </w:rPr>
              <w:tab/>
            </w:r>
            <w:r>
              <w:rPr>
                <w:noProof/>
                <w:webHidden/>
              </w:rPr>
              <w:fldChar w:fldCharType="begin"/>
            </w:r>
            <w:r>
              <w:rPr>
                <w:noProof/>
                <w:webHidden/>
              </w:rPr>
              <w:instrText xml:space="preserve"> PAGEREF _Toc130827384 \h </w:instrText>
            </w:r>
            <w:r>
              <w:rPr>
                <w:noProof/>
                <w:webHidden/>
              </w:rPr>
            </w:r>
            <w:r>
              <w:rPr>
                <w:noProof/>
                <w:webHidden/>
              </w:rPr>
              <w:fldChar w:fldCharType="separate"/>
            </w:r>
            <w:r>
              <w:rPr>
                <w:noProof/>
                <w:webHidden/>
              </w:rPr>
              <w:t>6</w:t>
            </w:r>
            <w:r>
              <w:rPr>
                <w:noProof/>
                <w:webHidden/>
              </w:rPr>
              <w:fldChar w:fldCharType="end"/>
            </w:r>
          </w:hyperlink>
        </w:p>
        <w:p w14:paraId="4E524733" w14:textId="453FB663" w:rsidR="005C4CF1" w:rsidRDefault="005C4CF1">
          <w:pPr>
            <w:pStyle w:val="TOC2"/>
            <w:tabs>
              <w:tab w:val="right" w:leader="dot" w:pos="9016"/>
            </w:tabs>
            <w:rPr>
              <w:noProof/>
              <w:sz w:val="22"/>
              <w:szCs w:val="22"/>
              <w:lang w:val="rm-CH" w:eastAsia="rm-CH"/>
            </w:rPr>
          </w:pPr>
          <w:hyperlink w:anchor="_Toc130827385" w:history="1">
            <w:r w:rsidRPr="00CF0896">
              <w:rPr>
                <w:rStyle w:val="Hyperlink"/>
                <w:rFonts w:cstheme="minorHAnsi"/>
                <w:b/>
                <w:bCs/>
                <w:noProof/>
                <w:shd w:val="clear" w:color="auto" w:fill="FFFFFF"/>
              </w:rPr>
              <w:t xml:space="preserve">Section 1: Part 2 Institutional analysis of </w:t>
            </w:r>
            <w:r w:rsidRPr="00CF0896">
              <w:rPr>
                <w:rStyle w:val="Hyperlink"/>
                <w:rFonts w:cstheme="minorHAnsi"/>
                <w:b/>
                <w:noProof/>
                <w:shd w:val="clear" w:color="auto" w:fill="FFFFFF"/>
              </w:rPr>
              <w:t>Saudi Arabia and the US</w:t>
            </w:r>
            <w:r>
              <w:rPr>
                <w:noProof/>
                <w:webHidden/>
              </w:rPr>
              <w:tab/>
            </w:r>
            <w:r>
              <w:rPr>
                <w:noProof/>
                <w:webHidden/>
              </w:rPr>
              <w:fldChar w:fldCharType="begin"/>
            </w:r>
            <w:r>
              <w:rPr>
                <w:noProof/>
                <w:webHidden/>
              </w:rPr>
              <w:instrText xml:space="preserve"> PAGEREF _Toc130827385 \h </w:instrText>
            </w:r>
            <w:r>
              <w:rPr>
                <w:noProof/>
                <w:webHidden/>
              </w:rPr>
            </w:r>
            <w:r>
              <w:rPr>
                <w:noProof/>
                <w:webHidden/>
              </w:rPr>
              <w:fldChar w:fldCharType="separate"/>
            </w:r>
            <w:r>
              <w:rPr>
                <w:noProof/>
                <w:webHidden/>
              </w:rPr>
              <w:t>7</w:t>
            </w:r>
            <w:r>
              <w:rPr>
                <w:noProof/>
                <w:webHidden/>
              </w:rPr>
              <w:fldChar w:fldCharType="end"/>
            </w:r>
          </w:hyperlink>
        </w:p>
        <w:p w14:paraId="458255E1" w14:textId="62BB73D4" w:rsidR="005C4CF1" w:rsidRDefault="005C4CF1">
          <w:pPr>
            <w:pStyle w:val="TOC2"/>
            <w:tabs>
              <w:tab w:val="right" w:leader="dot" w:pos="9016"/>
            </w:tabs>
            <w:rPr>
              <w:noProof/>
              <w:sz w:val="22"/>
              <w:szCs w:val="22"/>
              <w:lang w:val="rm-CH" w:eastAsia="rm-CH"/>
            </w:rPr>
          </w:pPr>
          <w:hyperlink w:anchor="_Toc130827386" w:history="1">
            <w:r w:rsidRPr="00CF0896">
              <w:rPr>
                <w:rStyle w:val="Hyperlink"/>
                <w:rFonts w:cstheme="minorHAnsi"/>
                <w:b/>
                <w:noProof/>
                <w:shd w:val="clear" w:color="auto" w:fill="FFFFFF"/>
              </w:rPr>
              <w:t>Section 2: M &amp; A Rationale and Integration Strategy</w:t>
            </w:r>
            <w:r>
              <w:rPr>
                <w:noProof/>
                <w:webHidden/>
              </w:rPr>
              <w:tab/>
            </w:r>
            <w:r>
              <w:rPr>
                <w:noProof/>
                <w:webHidden/>
              </w:rPr>
              <w:fldChar w:fldCharType="begin"/>
            </w:r>
            <w:r>
              <w:rPr>
                <w:noProof/>
                <w:webHidden/>
              </w:rPr>
              <w:instrText xml:space="preserve"> PAGEREF _Toc130827386 \h </w:instrText>
            </w:r>
            <w:r>
              <w:rPr>
                <w:noProof/>
                <w:webHidden/>
              </w:rPr>
            </w:r>
            <w:r>
              <w:rPr>
                <w:noProof/>
                <w:webHidden/>
              </w:rPr>
              <w:fldChar w:fldCharType="separate"/>
            </w:r>
            <w:r>
              <w:rPr>
                <w:noProof/>
                <w:webHidden/>
              </w:rPr>
              <w:t>8</w:t>
            </w:r>
            <w:r>
              <w:rPr>
                <w:noProof/>
                <w:webHidden/>
              </w:rPr>
              <w:fldChar w:fldCharType="end"/>
            </w:r>
          </w:hyperlink>
        </w:p>
        <w:p w14:paraId="34257739" w14:textId="6847CAE0" w:rsidR="005C4CF1" w:rsidRDefault="005C4CF1">
          <w:pPr>
            <w:pStyle w:val="TOC2"/>
            <w:tabs>
              <w:tab w:val="right" w:leader="dot" w:pos="9016"/>
            </w:tabs>
            <w:rPr>
              <w:noProof/>
              <w:sz w:val="22"/>
              <w:szCs w:val="22"/>
              <w:lang w:val="rm-CH" w:eastAsia="rm-CH"/>
            </w:rPr>
          </w:pPr>
          <w:hyperlink w:anchor="_Toc130827387" w:history="1">
            <w:r w:rsidRPr="00CF0896">
              <w:rPr>
                <w:rStyle w:val="Hyperlink"/>
                <w:rFonts w:cstheme="minorHAnsi"/>
                <w:b/>
                <w:bCs/>
                <w:noProof/>
                <w:shd w:val="clear" w:color="auto" w:fill="FFFFFF"/>
              </w:rPr>
              <w:t>Section 2, Part 2 – Role of IHRM in implementing effective M&amp;A</w:t>
            </w:r>
            <w:r>
              <w:rPr>
                <w:noProof/>
                <w:webHidden/>
              </w:rPr>
              <w:tab/>
            </w:r>
            <w:r>
              <w:rPr>
                <w:noProof/>
                <w:webHidden/>
              </w:rPr>
              <w:fldChar w:fldCharType="begin"/>
            </w:r>
            <w:r>
              <w:rPr>
                <w:noProof/>
                <w:webHidden/>
              </w:rPr>
              <w:instrText xml:space="preserve"> PAGEREF _Toc130827387 \h </w:instrText>
            </w:r>
            <w:r>
              <w:rPr>
                <w:noProof/>
                <w:webHidden/>
              </w:rPr>
            </w:r>
            <w:r>
              <w:rPr>
                <w:noProof/>
                <w:webHidden/>
              </w:rPr>
              <w:fldChar w:fldCharType="separate"/>
            </w:r>
            <w:r>
              <w:rPr>
                <w:noProof/>
                <w:webHidden/>
              </w:rPr>
              <w:t>9</w:t>
            </w:r>
            <w:r>
              <w:rPr>
                <w:noProof/>
                <w:webHidden/>
              </w:rPr>
              <w:fldChar w:fldCharType="end"/>
            </w:r>
          </w:hyperlink>
        </w:p>
        <w:p w14:paraId="1C5BA16C" w14:textId="7E675142" w:rsidR="005C4CF1" w:rsidRDefault="005C4CF1">
          <w:pPr>
            <w:pStyle w:val="TOC2"/>
            <w:tabs>
              <w:tab w:val="right" w:leader="dot" w:pos="9016"/>
            </w:tabs>
            <w:rPr>
              <w:noProof/>
              <w:sz w:val="22"/>
              <w:szCs w:val="22"/>
              <w:lang w:val="rm-CH" w:eastAsia="rm-CH"/>
            </w:rPr>
          </w:pPr>
          <w:hyperlink w:anchor="_Toc130827388" w:history="1">
            <w:r w:rsidRPr="00CF0896">
              <w:rPr>
                <w:rStyle w:val="Hyperlink"/>
                <w:rFonts w:cstheme="minorHAnsi"/>
                <w:b/>
                <w:noProof/>
                <w:shd w:val="clear" w:color="auto" w:fill="FFFFFF"/>
              </w:rPr>
              <w:t>Conclusion and Recommendations</w:t>
            </w:r>
            <w:r>
              <w:rPr>
                <w:noProof/>
                <w:webHidden/>
              </w:rPr>
              <w:tab/>
            </w:r>
            <w:r>
              <w:rPr>
                <w:noProof/>
                <w:webHidden/>
              </w:rPr>
              <w:fldChar w:fldCharType="begin"/>
            </w:r>
            <w:r>
              <w:rPr>
                <w:noProof/>
                <w:webHidden/>
              </w:rPr>
              <w:instrText xml:space="preserve"> PAGEREF _Toc130827388 \h </w:instrText>
            </w:r>
            <w:r>
              <w:rPr>
                <w:noProof/>
                <w:webHidden/>
              </w:rPr>
            </w:r>
            <w:r>
              <w:rPr>
                <w:noProof/>
                <w:webHidden/>
              </w:rPr>
              <w:fldChar w:fldCharType="separate"/>
            </w:r>
            <w:r>
              <w:rPr>
                <w:noProof/>
                <w:webHidden/>
              </w:rPr>
              <w:t>10</w:t>
            </w:r>
            <w:r>
              <w:rPr>
                <w:noProof/>
                <w:webHidden/>
              </w:rPr>
              <w:fldChar w:fldCharType="end"/>
            </w:r>
          </w:hyperlink>
        </w:p>
        <w:p w14:paraId="024C6C4D" w14:textId="62D77AA4" w:rsidR="005C4CF1" w:rsidRDefault="005C4CF1">
          <w:pPr>
            <w:pStyle w:val="TOC1"/>
            <w:tabs>
              <w:tab w:val="right" w:leader="dot" w:pos="9016"/>
            </w:tabs>
            <w:rPr>
              <w:noProof/>
              <w:sz w:val="22"/>
              <w:szCs w:val="22"/>
              <w:lang w:val="rm-CH" w:eastAsia="rm-CH"/>
            </w:rPr>
          </w:pPr>
          <w:hyperlink w:anchor="_Toc130827389" w:history="1">
            <w:r w:rsidRPr="00CF0896">
              <w:rPr>
                <w:rStyle w:val="Hyperlink"/>
                <w:rFonts w:cstheme="minorHAnsi"/>
                <w:b/>
                <w:noProof/>
                <w:shd w:val="clear" w:color="auto" w:fill="FFFFFF"/>
              </w:rPr>
              <w:t>Reference List</w:t>
            </w:r>
            <w:r>
              <w:rPr>
                <w:noProof/>
                <w:webHidden/>
              </w:rPr>
              <w:tab/>
            </w:r>
            <w:r>
              <w:rPr>
                <w:noProof/>
                <w:webHidden/>
              </w:rPr>
              <w:fldChar w:fldCharType="begin"/>
            </w:r>
            <w:r>
              <w:rPr>
                <w:noProof/>
                <w:webHidden/>
              </w:rPr>
              <w:instrText xml:space="preserve"> PAGEREF _Toc130827389 \h </w:instrText>
            </w:r>
            <w:r>
              <w:rPr>
                <w:noProof/>
                <w:webHidden/>
              </w:rPr>
            </w:r>
            <w:r>
              <w:rPr>
                <w:noProof/>
                <w:webHidden/>
              </w:rPr>
              <w:fldChar w:fldCharType="separate"/>
            </w:r>
            <w:r>
              <w:rPr>
                <w:noProof/>
                <w:webHidden/>
              </w:rPr>
              <w:t>11</w:t>
            </w:r>
            <w:r>
              <w:rPr>
                <w:noProof/>
                <w:webHidden/>
              </w:rPr>
              <w:fldChar w:fldCharType="end"/>
            </w:r>
          </w:hyperlink>
        </w:p>
        <w:p w14:paraId="0FBBEF5E" w14:textId="48E38510" w:rsidR="000231A8" w:rsidRPr="000231A8" w:rsidRDefault="000231A8" w:rsidP="000231A8">
          <w:pPr>
            <w:spacing w:line="360" w:lineRule="auto"/>
            <w:rPr>
              <w:rFonts w:cstheme="minorHAnsi"/>
              <w:sz w:val="22"/>
              <w:szCs w:val="22"/>
            </w:rPr>
          </w:pPr>
          <w:r w:rsidRPr="000231A8">
            <w:rPr>
              <w:rFonts w:cstheme="minorHAnsi"/>
              <w:b/>
              <w:bCs/>
              <w:noProof/>
              <w:sz w:val="22"/>
              <w:szCs w:val="22"/>
            </w:rPr>
            <w:fldChar w:fldCharType="end"/>
          </w:r>
        </w:p>
      </w:sdtContent>
    </w:sdt>
    <w:p w14:paraId="37DA9821" w14:textId="77777777" w:rsidR="000231A8" w:rsidRPr="000231A8" w:rsidRDefault="000231A8" w:rsidP="000231A8">
      <w:pPr>
        <w:spacing w:after="0" w:line="360" w:lineRule="auto"/>
        <w:contextualSpacing/>
        <w:mirrorIndents/>
        <w:rPr>
          <w:rFonts w:cstheme="minorHAnsi"/>
          <w:sz w:val="22"/>
          <w:szCs w:val="22"/>
          <w:shd w:val="clear" w:color="auto" w:fill="FFFFFF"/>
        </w:rPr>
      </w:pPr>
    </w:p>
    <w:p w14:paraId="580AFF8E"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38FAD50F"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09CC7E90"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05201330"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3A8CC6BE"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45B14A9A"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3D87DF25"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2088692F"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2C37E247"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76F08C17" w14:textId="77777777" w:rsidR="000231A8" w:rsidRPr="000231A8" w:rsidRDefault="000231A8" w:rsidP="000231A8">
      <w:pPr>
        <w:spacing w:after="0" w:line="360" w:lineRule="auto"/>
        <w:contextualSpacing/>
        <w:mirrorIndents/>
        <w:rPr>
          <w:rFonts w:cstheme="minorHAnsi"/>
          <w:sz w:val="22"/>
          <w:szCs w:val="22"/>
          <w:shd w:val="clear" w:color="auto" w:fill="FFFFFF"/>
        </w:rPr>
      </w:pPr>
    </w:p>
    <w:p w14:paraId="053B4772" w14:textId="644ABA00" w:rsidR="000231A8" w:rsidRDefault="000231A8" w:rsidP="000231A8">
      <w:pPr>
        <w:spacing w:after="0" w:line="360" w:lineRule="auto"/>
        <w:contextualSpacing/>
        <w:mirrorIndents/>
        <w:jc w:val="center"/>
        <w:rPr>
          <w:rFonts w:cstheme="minorHAnsi"/>
          <w:sz w:val="22"/>
          <w:szCs w:val="22"/>
          <w:shd w:val="clear" w:color="auto" w:fill="FFFFFF"/>
        </w:rPr>
      </w:pPr>
    </w:p>
    <w:p w14:paraId="429FC551" w14:textId="0BF140F6" w:rsidR="000231A8" w:rsidRDefault="000231A8" w:rsidP="000231A8">
      <w:pPr>
        <w:spacing w:after="0" w:line="360" w:lineRule="auto"/>
        <w:contextualSpacing/>
        <w:mirrorIndents/>
        <w:jc w:val="center"/>
        <w:rPr>
          <w:rFonts w:cstheme="minorHAnsi"/>
          <w:sz w:val="22"/>
          <w:szCs w:val="22"/>
          <w:shd w:val="clear" w:color="auto" w:fill="FFFFFF"/>
        </w:rPr>
      </w:pPr>
    </w:p>
    <w:p w14:paraId="4155C8FA" w14:textId="0FBE2A88" w:rsidR="000231A8" w:rsidRDefault="000231A8" w:rsidP="000231A8">
      <w:pPr>
        <w:spacing w:after="0" w:line="360" w:lineRule="auto"/>
        <w:contextualSpacing/>
        <w:mirrorIndents/>
        <w:jc w:val="center"/>
        <w:rPr>
          <w:rFonts w:cstheme="minorHAnsi"/>
          <w:sz w:val="22"/>
          <w:szCs w:val="22"/>
          <w:shd w:val="clear" w:color="auto" w:fill="FFFFFF"/>
        </w:rPr>
      </w:pPr>
    </w:p>
    <w:p w14:paraId="0D72614D" w14:textId="6BFF0A32" w:rsidR="000231A8" w:rsidRDefault="000231A8" w:rsidP="000231A8">
      <w:pPr>
        <w:spacing w:after="0" w:line="360" w:lineRule="auto"/>
        <w:contextualSpacing/>
        <w:mirrorIndents/>
        <w:jc w:val="center"/>
        <w:rPr>
          <w:rFonts w:cstheme="minorHAnsi"/>
          <w:sz w:val="22"/>
          <w:szCs w:val="22"/>
          <w:shd w:val="clear" w:color="auto" w:fill="FFFFFF"/>
        </w:rPr>
      </w:pPr>
    </w:p>
    <w:p w14:paraId="32371B92" w14:textId="58965614" w:rsidR="000231A8" w:rsidRDefault="000231A8" w:rsidP="000231A8">
      <w:pPr>
        <w:spacing w:after="0" w:line="360" w:lineRule="auto"/>
        <w:contextualSpacing/>
        <w:mirrorIndents/>
        <w:jc w:val="center"/>
        <w:rPr>
          <w:rFonts w:cstheme="minorHAnsi"/>
          <w:sz w:val="22"/>
          <w:szCs w:val="22"/>
          <w:shd w:val="clear" w:color="auto" w:fill="FFFFFF"/>
        </w:rPr>
      </w:pPr>
    </w:p>
    <w:p w14:paraId="33320607" w14:textId="6F9C5C31" w:rsidR="000231A8" w:rsidRDefault="000231A8" w:rsidP="000231A8">
      <w:pPr>
        <w:spacing w:after="0" w:line="360" w:lineRule="auto"/>
        <w:contextualSpacing/>
        <w:mirrorIndents/>
        <w:jc w:val="center"/>
        <w:rPr>
          <w:rFonts w:cstheme="minorHAnsi"/>
          <w:sz w:val="22"/>
          <w:szCs w:val="22"/>
          <w:shd w:val="clear" w:color="auto" w:fill="FFFFFF"/>
        </w:rPr>
      </w:pPr>
    </w:p>
    <w:p w14:paraId="5C89A967" w14:textId="4BFE9FA3" w:rsidR="000231A8" w:rsidRDefault="000231A8" w:rsidP="000231A8">
      <w:pPr>
        <w:spacing w:after="0" w:line="360" w:lineRule="auto"/>
        <w:contextualSpacing/>
        <w:mirrorIndents/>
        <w:jc w:val="center"/>
        <w:rPr>
          <w:rFonts w:cstheme="minorHAnsi"/>
          <w:sz w:val="22"/>
          <w:szCs w:val="22"/>
          <w:shd w:val="clear" w:color="auto" w:fill="FFFFFF"/>
        </w:rPr>
      </w:pPr>
    </w:p>
    <w:p w14:paraId="023F1286" w14:textId="125D77BF" w:rsidR="000231A8" w:rsidRDefault="000231A8" w:rsidP="000231A8">
      <w:pPr>
        <w:spacing w:after="0" w:line="360" w:lineRule="auto"/>
        <w:contextualSpacing/>
        <w:mirrorIndents/>
        <w:jc w:val="center"/>
        <w:rPr>
          <w:rFonts w:cstheme="minorHAnsi"/>
          <w:sz w:val="22"/>
          <w:szCs w:val="22"/>
          <w:shd w:val="clear" w:color="auto" w:fill="FFFFFF"/>
        </w:rPr>
      </w:pPr>
    </w:p>
    <w:p w14:paraId="5C08AF1F" w14:textId="5703ED25" w:rsidR="000231A8" w:rsidRDefault="000231A8" w:rsidP="000231A8">
      <w:pPr>
        <w:spacing w:after="0" w:line="360" w:lineRule="auto"/>
        <w:contextualSpacing/>
        <w:mirrorIndents/>
        <w:jc w:val="center"/>
        <w:rPr>
          <w:rFonts w:cstheme="minorHAnsi"/>
          <w:sz w:val="22"/>
          <w:szCs w:val="22"/>
          <w:shd w:val="clear" w:color="auto" w:fill="FFFFFF"/>
        </w:rPr>
      </w:pPr>
    </w:p>
    <w:p w14:paraId="4CAD92A9" w14:textId="77777777" w:rsidR="000231A8" w:rsidRPr="000231A8" w:rsidRDefault="000231A8" w:rsidP="000231A8">
      <w:pPr>
        <w:spacing w:after="0" w:line="360" w:lineRule="auto"/>
        <w:contextualSpacing/>
        <w:mirrorIndents/>
        <w:jc w:val="center"/>
        <w:rPr>
          <w:rFonts w:cstheme="minorHAnsi"/>
          <w:sz w:val="22"/>
          <w:szCs w:val="22"/>
          <w:shd w:val="clear" w:color="auto" w:fill="FFFFFF"/>
        </w:rPr>
      </w:pPr>
    </w:p>
    <w:p w14:paraId="6DB4F7A3" w14:textId="77777777" w:rsidR="005C4CF1" w:rsidRDefault="005C4CF1" w:rsidP="000231A8">
      <w:pPr>
        <w:pStyle w:val="Heading1"/>
        <w:spacing w:before="0" w:line="360" w:lineRule="auto"/>
        <w:jc w:val="both"/>
        <w:rPr>
          <w:rFonts w:cstheme="minorHAnsi"/>
          <w:b/>
          <w:sz w:val="22"/>
          <w:szCs w:val="22"/>
          <w:shd w:val="clear" w:color="auto" w:fill="FFFFFF"/>
        </w:rPr>
      </w:pPr>
      <w:bookmarkStart w:id="1" w:name="_Toc130827382"/>
    </w:p>
    <w:p w14:paraId="4E3081E8" w14:textId="5DA713F1" w:rsidR="000231A8" w:rsidRPr="000231A8" w:rsidRDefault="000231A8" w:rsidP="000231A8">
      <w:pPr>
        <w:pStyle w:val="Heading1"/>
        <w:spacing w:before="0" w:line="360" w:lineRule="auto"/>
        <w:jc w:val="both"/>
        <w:rPr>
          <w:rFonts w:cstheme="minorHAnsi"/>
          <w:b/>
          <w:sz w:val="22"/>
          <w:szCs w:val="22"/>
          <w:shd w:val="clear" w:color="auto" w:fill="FFFFFF"/>
        </w:rPr>
      </w:pPr>
      <w:r w:rsidRPr="000231A8">
        <w:rPr>
          <w:rFonts w:cstheme="minorHAnsi"/>
          <w:b/>
          <w:sz w:val="22"/>
          <w:szCs w:val="22"/>
          <w:shd w:val="clear" w:color="auto" w:fill="FFFFFF"/>
        </w:rPr>
        <w:lastRenderedPageBreak/>
        <w:t>Introduction</w:t>
      </w:r>
      <w:bookmarkEnd w:id="1"/>
      <w:r w:rsidRPr="000231A8">
        <w:rPr>
          <w:rFonts w:cstheme="minorHAnsi"/>
          <w:b/>
          <w:sz w:val="22"/>
          <w:szCs w:val="22"/>
          <w:shd w:val="clear" w:color="auto" w:fill="FFFFFF"/>
        </w:rPr>
        <w:t xml:space="preserve"> </w:t>
      </w:r>
    </w:p>
    <w:p w14:paraId="35F4828A" w14:textId="77777777" w:rsidR="000231A8" w:rsidRPr="000231A8" w:rsidRDefault="000231A8" w:rsidP="000231A8">
      <w:pPr>
        <w:shd w:val="clear" w:color="auto" w:fill="FFFFFF"/>
        <w:spacing w:after="0" w:line="360" w:lineRule="auto"/>
        <w:ind w:firstLine="720"/>
        <w:outlineLvl w:val="3"/>
        <w:rPr>
          <w:rFonts w:cstheme="minorHAnsi"/>
          <w:sz w:val="22"/>
          <w:szCs w:val="22"/>
          <w:shd w:val="clear" w:color="auto" w:fill="FFFFFF"/>
        </w:rPr>
      </w:pPr>
      <w:r w:rsidRPr="000231A8">
        <w:rPr>
          <w:rFonts w:cstheme="minorHAnsi"/>
          <w:sz w:val="22"/>
          <w:szCs w:val="22"/>
          <w:shd w:val="clear" w:color="auto" w:fill="FFFFFF"/>
        </w:rPr>
        <w:t xml:space="preserve">Saudi Aramco, also known as Aramco, operates in Saudi Arabia and is internationally recognized as a publicly traded organisation, with its petroleum and gas commodities distributed worldwide </w:t>
      </w:r>
      <w:r w:rsidRPr="000231A8">
        <w:rPr>
          <w:rFonts w:eastAsia="Times New Roman" w:cstheme="minorHAnsi"/>
          <w:sz w:val="22"/>
          <w:szCs w:val="22"/>
        </w:rPr>
        <w:t>(Saudi Aramco, 2023)</w:t>
      </w:r>
      <w:r w:rsidRPr="000231A8">
        <w:rPr>
          <w:rFonts w:cstheme="minorHAnsi"/>
          <w:sz w:val="22"/>
          <w:szCs w:val="22"/>
          <w:shd w:val="clear" w:color="auto" w:fill="FFFFFF"/>
        </w:rPr>
        <w:t xml:space="preserve">. As the second-largest oil producer, Aramco boasts of being established and stable in the industry, which has directly contributed to its growth and expansion across the world. The organisation began operating in 1933 and has a $1.933 trillion market cap as of February 2023, as stipulated by </w:t>
      </w:r>
      <w:r w:rsidRPr="000231A8">
        <w:rPr>
          <w:rFonts w:eastAsia="Times New Roman" w:cstheme="minorHAnsi"/>
          <w:sz w:val="22"/>
          <w:szCs w:val="22"/>
        </w:rPr>
        <w:t>CompaniesMarketCap.com (2023)</w:t>
      </w:r>
      <w:r w:rsidRPr="000231A8">
        <w:rPr>
          <w:rFonts w:cstheme="minorHAnsi"/>
          <w:sz w:val="22"/>
          <w:szCs w:val="22"/>
          <w:shd w:val="clear" w:color="auto" w:fill="FFFFFF"/>
        </w:rPr>
        <w:t xml:space="preserve">. The firm has managed to have more than 66,000 employees since its inception. Aramco's main competitors are Shell, </w:t>
      </w:r>
      <w:proofErr w:type="spellStart"/>
      <w:r w:rsidRPr="000231A8">
        <w:rPr>
          <w:rFonts w:cstheme="minorHAnsi"/>
          <w:sz w:val="22"/>
          <w:szCs w:val="22"/>
          <w:shd w:val="clear" w:color="auto" w:fill="FFFFFF"/>
        </w:rPr>
        <w:t>TotalEnergies</w:t>
      </w:r>
      <w:proofErr w:type="spellEnd"/>
      <w:r w:rsidRPr="000231A8">
        <w:rPr>
          <w:rFonts w:cstheme="minorHAnsi"/>
          <w:sz w:val="22"/>
          <w:szCs w:val="22"/>
          <w:shd w:val="clear" w:color="auto" w:fill="FFFFFF"/>
        </w:rPr>
        <w:t xml:space="preserve">, BP, </w:t>
      </w:r>
      <w:proofErr w:type="spellStart"/>
      <w:r w:rsidRPr="000231A8">
        <w:rPr>
          <w:rFonts w:cstheme="minorHAnsi"/>
          <w:sz w:val="22"/>
          <w:szCs w:val="22"/>
          <w:shd w:val="clear" w:color="auto" w:fill="FFFFFF"/>
        </w:rPr>
        <w:t>Retrobras</w:t>
      </w:r>
      <w:proofErr w:type="spellEnd"/>
      <w:r w:rsidRPr="000231A8">
        <w:rPr>
          <w:rFonts w:cstheme="minorHAnsi"/>
          <w:sz w:val="22"/>
          <w:szCs w:val="22"/>
          <w:shd w:val="clear" w:color="auto" w:fill="FFFFFF"/>
        </w:rPr>
        <w:t xml:space="preserve"> and </w:t>
      </w:r>
      <w:proofErr w:type="spellStart"/>
      <w:r w:rsidRPr="000231A8">
        <w:rPr>
          <w:rFonts w:cstheme="minorHAnsi"/>
          <w:sz w:val="22"/>
          <w:szCs w:val="22"/>
          <w:shd w:val="clear" w:color="auto" w:fill="FFFFFF"/>
        </w:rPr>
        <w:t>Roneft</w:t>
      </w:r>
      <w:proofErr w:type="spellEnd"/>
      <w:r w:rsidRPr="000231A8">
        <w:rPr>
          <w:rFonts w:cstheme="minorHAnsi"/>
          <w:sz w:val="22"/>
          <w:szCs w:val="22"/>
          <w:shd w:val="clear" w:color="auto" w:fill="FFFFFF"/>
        </w:rPr>
        <w:t xml:space="preserve">, all internationally recognized brands </w:t>
      </w:r>
      <w:r w:rsidRPr="000231A8">
        <w:rPr>
          <w:rFonts w:eastAsia="Times New Roman" w:cstheme="minorHAnsi"/>
          <w:sz w:val="22"/>
          <w:szCs w:val="22"/>
        </w:rPr>
        <w:t>(JPT, 2022)</w:t>
      </w:r>
      <w:r w:rsidRPr="000231A8">
        <w:rPr>
          <w:rFonts w:cstheme="minorHAnsi"/>
          <w:sz w:val="22"/>
          <w:szCs w:val="22"/>
          <w:shd w:val="clear" w:color="auto" w:fill="FFFFFF"/>
        </w:rPr>
        <w:t xml:space="preserve">. Aramco serves individual customers across all ages, with those between 36 and 40 years being more </w:t>
      </w:r>
      <w:proofErr w:type="gramStart"/>
      <w:r w:rsidRPr="000231A8">
        <w:rPr>
          <w:rFonts w:cstheme="minorHAnsi"/>
          <w:sz w:val="22"/>
          <w:szCs w:val="22"/>
          <w:shd w:val="clear" w:color="auto" w:fill="FFFFFF"/>
        </w:rPr>
        <w:t>based on the fact that</w:t>
      </w:r>
      <w:proofErr w:type="gramEnd"/>
      <w:r w:rsidRPr="000231A8">
        <w:rPr>
          <w:rFonts w:cstheme="minorHAnsi"/>
          <w:sz w:val="22"/>
          <w:szCs w:val="22"/>
          <w:shd w:val="clear" w:color="auto" w:fill="FFFFFF"/>
        </w:rPr>
        <w:t xml:space="preserve"> they are comprised of actively employed personnel, companies and wholesalers of oil products.</w:t>
      </w:r>
      <w:r w:rsidRPr="000231A8">
        <w:rPr>
          <w:rFonts w:cstheme="minorHAnsi"/>
          <w:sz w:val="22"/>
          <w:szCs w:val="22"/>
          <w:shd w:val="clear" w:color="auto" w:fill="FFFFFF"/>
        </w:rPr>
        <w:tab/>
      </w:r>
    </w:p>
    <w:p w14:paraId="0040B922" w14:textId="0290B22A" w:rsidR="000231A8" w:rsidRPr="000231A8" w:rsidRDefault="000231A8" w:rsidP="000231A8">
      <w:pPr>
        <w:shd w:val="clear" w:color="auto" w:fill="FFFFFF"/>
        <w:spacing w:after="0" w:line="360" w:lineRule="auto"/>
        <w:ind w:firstLine="720"/>
        <w:outlineLvl w:val="3"/>
        <w:rPr>
          <w:rFonts w:cstheme="minorHAnsi"/>
          <w:sz w:val="22"/>
          <w:szCs w:val="22"/>
          <w:shd w:val="clear" w:color="auto" w:fill="FFFFFF"/>
        </w:rPr>
      </w:pPr>
      <w:r w:rsidRPr="000231A8">
        <w:rPr>
          <w:rFonts w:cstheme="minorHAnsi"/>
          <w:noProof/>
          <w:sz w:val="22"/>
          <w:szCs w:val="22"/>
        </w:rPr>
        <mc:AlternateContent>
          <mc:Choice Requires="wpg">
            <w:drawing>
              <wp:anchor distT="0" distB="0" distL="114300" distR="114300" simplePos="0" relativeHeight="251659264" behindDoc="1" locked="0" layoutInCell="1" allowOverlap="1" wp14:anchorId="1F4A4B3A" wp14:editId="160D0103">
                <wp:simplePos x="0" y="0"/>
                <wp:positionH relativeFrom="margin">
                  <wp:posOffset>43790</wp:posOffset>
                </wp:positionH>
                <wp:positionV relativeFrom="paragraph">
                  <wp:posOffset>2027580</wp:posOffset>
                </wp:positionV>
                <wp:extent cx="6005195" cy="3371215"/>
                <wp:effectExtent l="0" t="0" r="0" b="635"/>
                <wp:wrapTight wrapText="bothSides">
                  <wp:wrapPolygon edited="0">
                    <wp:start x="754" y="0"/>
                    <wp:lineTo x="754" y="17576"/>
                    <wp:lineTo x="0" y="19407"/>
                    <wp:lineTo x="0" y="21482"/>
                    <wp:lineTo x="21515" y="21482"/>
                    <wp:lineTo x="21515" y="0"/>
                    <wp:lineTo x="754" y="0"/>
                  </wp:wrapPolygon>
                </wp:wrapTight>
                <wp:docPr id="5" name="Group 5"/>
                <wp:cNvGraphicFramePr/>
                <a:graphic xmlns:a="http://schemas.openxmlformats.org/drawingml/2006/main">
                  <a:graphicData uri="http://schemas.microsoft.com/office/word/2010/wordprocessingGroup">
                    <wpg:wgp>
                      <wpg:cNvGrpSpPr/>
                      <wpg:grpSpPr>
                        <a:xfrm>
                          <a:off x="0" y="0"/>
                          <a:ext cx="6005195" cy="3371215"/>
                          <a:chOff x="0" y="240258"/>
                          <a:chExt cx="5743575" cy="4529227"/>
                        </a:xfrm>
                      </wpg:grpSpPr>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rcRect l="4167" t="5471"/>
                          <a:stretch>
                            <a:fillRect/>
                          </a:stretch>
                        </pic:blipFill>
                        <pic:spPr>
                          <a:xfrm>
                            <a:off x="239315" y="240258"/>
                            <a:ext cx="5504259" cy="4150767"/>
                          </a:xfrm>
                          <a:prstGeom prst="rect">
                            <a:avLst/>
                          </a:prstGeom>
                        </pic:spPr>
                      </pic:pic>
                      <wps:wsp>
                        <wps:cNvPr id="4" name="Text Box 4"/>
                        <wps:cNvSpPr txBox="1"/>
                        <wps:spPr>
                          <a:xfrm>
                            <a:off x="0" y="4305003"/>
                            <a:ext cx="5743575" cy="464482"/>
                          </a:xfrm>
                          <a:prstGeom prst="rect">
                            <a:avLst/>
                          </a:prstGeom>
                          <a:solidFill>
                            <a:prstClr val="white"/>
                          </a:solidFill>
                          <a:ln>
                            <a:noFill/>
                          </a:ln>
                          <a:effectLst/>
                        </wps:spPr>
                        <wps:txbx>
                          <w:txbxContent>
                            <w:p w14:paraId="2E79827C" w14:textId="77777777" w:rsidR="000231A8" w:rsidRPr="0017490A" w:rsidRDefault="000231A8" w:rsidP="000231A8">
                              <w:pPr>
                                <w:pStyle w:val="Caption"/>
                                <w:spacing w:after="0"/>
                                <w:jc w:val="right"/>
                                <w:rPr>
                                  <w:rFonts w:ascii="Arial" w:hAnsi="Arial" w:cs="Arial"/>
                                  <w:i/>
                                  <w:sz w:val="22"/>
                                  <w:szCs w:val="22"/>
                                </w:rPr>
                              </w:pPr>
                              <w:r w:rsidRPr="0017490A">
                                <w:rPr>
                                  <w:rFonts w:ascii="Arial" w:hAnsi="Arial" w:cs="Arial"/>
                                  <w:sz w:val="22"/>
                                  <w:szCs w:val="22"/>
                                </w:rPr>
                                <w:t xml:space="preserve">Figure </w:t>
                              </w:r>
                              <w:r w:rsidRPr="0017490A">
                                <w:rPr>
                                  <w:rFonts w:ascii="Arial" w:hAnsi="Arial" w:cs="Arial"/>
                                  <w:i/>
                                  <w:sz w:val="22"/>
                                  <w:szCs w:val="22"/>
                                </w:rPr>
                                <w:fldChar w:fldCharType="begin"/>
                              </w:r>
                              <w:r w:rsidRPr="0017490A">
                                <w:rPr>
                                  <w:rFonts w:ascii="Arial" w:hAnsi="Arial" w:cs="Arial"/>
                                  <w:sz w:val="22"/>
                                  <w:szCs w:val="22"/>
                                </w:rPr>
                                <w:instrText xml:space="preserve"> SEQ Figure \* ARABIC </w:instrText>
                              </w:r>
                              <w:r w:rsidRPr="0017490A">
                                <w:rPr>
                                  <w:rFonts w:ascii="Arial" w:hAnsi="Arial" w:cs="Arial"/>
                                  <w:i/>
                                  <w:sz w:val="22"/>
                                  <w:szCs w:val="22"/>
                                </w:rPr>
                                <w:fldChar w:fldCharType="separate"/>
                              </w:r>
                              <w:r>
                                <w:rPr>
                                  <w:rFonts w:ascii="Arial" w:hAnsi="Arial" w:cs="Arial"/>
                                  <w:noProof/>
                                  <w:sz w:val="22"/>
                                  <w:szCs w:val="22"/>
                                </w:rPr>
                                <w:t>1</w:t>
                              </w:r>
                              <w:r w:rsidRPr="0017490A">
                                <w:rPr>
                                  <w:rFonts w:ascii="Arial" w:hAnsi="Arial" w:cs="Arial"/>
                                  <w:i/>
                                  <w:sz w:val="22"/>
                                  <w:szCs w:val="22"/>
                                </w:rPr>
                                <w:fldChar w:fldCharType="end"/>
                              </w:r>
                              <w:r w:rsidRPr="0017490A">
                                <w:rPr>
                                  <w:rFonts w:ascii="Arial" w:hAnsi="Arial" w:cs="Arial"/>
                                  <w:sz w:val="22"/>
                                  <w:szCs w:val="22"/>
                                </w:rPr>
                                <w:t>: Valvoline Inc. market share in the US</w:t>
                              </w:r>
                            </w:p>
                            <w:p w14:paraId="068FAA3D" w14:textId="77777777" w:rsidR="000231A8" w:rsidRPr="0017490A" w:rsidRDefault="000231A8" w:rsidP="000231A8">
                              <w:pPr>
                                <w:spacing w:after="0" w:line="240" w:lineRule="auto"/>
                                <w:jc w:val="right"/>
                                <w:rPr>
                                  <w:rFonts w:ascii="Arial" w:hAnsi="Arial" w:cs="Arial"/>
                                </w:rPr>
                              </w:pPr>
                              <w:r w:rsidRPr="0017490A">
                                <w:rPr>
                                  <w:rFonts w:ascii="Arial" w:hAnsi="Arial" w:cs="Arial"/>
                                </w:rPr>
                                <w:t xml:space="preserve">Source: </w:t>
                              </w:r>
                              <w:r w:rsidRPr="0017490A">
                                <w:rPr>
                                  <w:rFonts w:ascii="Arial" w:eastAsia="Times New Roman" w:hAnsi="Arial" w:cs="Arial"/>
                                </w:rPr>
                                <w:t>Statista (2018</w:t>
                              </w:r>
                              <w:r w:rsidRPr="00693777">
                                <w:rPr>
                                  <w:rFonts w:ascii="Arial" w:eastAsia="Times New Roman"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1F4A4B3A" id="Group 5" o:spid="_x0000_s1026" style="position:absolute;left:0;text-align:left;margin-left:3.45pt;margin-top:159.65pt;width:472.85pt;height:265.45pt;z-index:-251657216;mso-position-horizontal-relative:margin;mso-width-relative:margin;mso-height-relative:margin" coordorigin=",2402" coordsize="57435,45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393;top:2402;width:55042;height:41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">
                  <v:imagedata r:id="rId11" o:title="" croptop="3585f" cropleft="2731f"/>
                </v:shape>
                <v:shapetype id="_x0000_t202" coordsize="21600,21600" o:spt="202" path="m,l,21600r21600,l21600,xe">
                  <v:stroke joinstyle="miter"/>
                  <v:path gradientshapeok="t" o:connecttype="rect"/>
                </v:shapetype>
                <v:shape id="Text Box 4" o:spid="_x0000_s1028" type="#_x0000_t202" style="position:absolute;top:43050;width:57435;height:4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2E79827C" w14:textId="77777777" w:rsidR="000231A8" w:rsidRPr="0017490A" w:rsidRDefault="000231A8" w:rsidP="000231A8">
                        <w:pPr>
                          <w:pStyle w:val="Caption"/>
                          <w:spacing w:after="0"/>
                          <w:jc w:val="right"/>
                          <w:rPr>
                            <w:rFonts w:ascii="Arial" w:hAnsi="Arial" w:cs="Arial"/>
                            <w:i/>
                            <w:sz w:val="22"/>
                            <w:szCs w:val="22"/>
                          </w:rPr>
                        </w:pPr>
                        <w:r w:rsidRPr="0017490A">
                          <w:rPr>
                            <w:rFonts w:ascii="Arial" w:hAnsi="Arial" w:cs="Arial"/>
                            <w:sz w:val="22"/>
                            <w:szCs w:val="22"/>
                          </w:rPr>
                          <w:t xml:space="preserve">Figure </w:t>
                        </w:r>
                        <w:r w:rsidRPr="0017490A">
                          <w:rPr>
                            <w:rFonts w:ascii="Arial" w:hAnsi="Arial" w:cs="Arial"/>
                            <w:i/>
                            <w:sz w:val="22"/>
                            <w:szCs w:val="22"/>
                          </w:rPr>
                          <w:fldChar w:fldCharType="begin"/>
                        </w:r>
                        <w:r w:rsidRPr="0017490A">
                          <w:rPr>
                            <w:rFonts w:ascii="Arial" w:hAnsi="Arial" w:cs="Arial"/>
                            <w:sz w:val="22"/>
                            <w:szCs w:val="22"/>
                          </w:rPr>
                          <w:instrText xml:space="preserve"> SEQ Figure \* ARABIC </w:instrText>
                        </w:r>
                        <w:r w:rsidRPr="0017490A">
                          <w:rPr>
                            <w:rFonts w:ascii="Arial" w:hAnsi="Arial" w:cs="Arial"/>
                            <w:i/>
                            <w:sz w:val="22"/>
                            <w:szCs w:val="22"/>
                          </w:rPr>
                          <w:fldChar w:fldCharType="separate"/>
                        </w:r>
                        <w:r>
                          <w:rPr>
                            <w:rFonts w:ascii="Arial" w:hAnsi="Arial" w:cs="Arial"/>
                            <w:noProof/>
                            <w:sz w:val="22"/>
                            <w:szCs w:val="22"/>
                          </w:rPr>
                          <w:t>1</w:t>
                        </w:r>
                        <w:r w:rsidRPr="0017490A">
                          <w:rPr>
                            <w:rFonts w:ascii="Arial" w:hAnsi="Arial" w:cs="Arial"/>
                            <w:i/>
                            <w:sz w:val="22"/>
                            <w:szCs w:val="22"/>
                          </w:rPr>
                          <w:fldChar w:fldCharType="end"/>
                        </w:r>
                        <w:r w:rsidRPr="0017490A">
                          <w:rPr>
                            <w:rFonts w:ascii="Arial" w:hAnsi="Arial" w:cs="Arial"/>
                            <w:sz w:val="22"/>
                            <w:szCs w:val="22"/>
                          </w:rPr>
                          <w:t>: Valvoline Inc. market share in the US</w:t>
                        </w:r>
                      </w:p>
                      <w:p w14:paraId="068FAA3D" w14:textId="77777777" w:rsidR="000231A8" w:rsidRPr="0017490A" w:rsidRDefault="000231A8" w:rsidP="000231A8">
                        <w:pPr>
                          <w:spacing w:after="0" w:line="240" w:lineRule="auto"/>
                          <w:jc w:val="right"/>
                          <w:rPr>
                            <w:rFonts w:ascii="Arial" w:hAnsi="Arial" w:cs="Arial"/>
                          </w:rPr>
                        </w:pPr>
                        <w:r w:rsidRPr="0017490A">
                          <w:rPr>
                            <w:rFonts w:ascii="Arial" w:hAnsi="Arial" w:cs="Arial"/>
                          </w:rPr>
                          <w:t xml:space="preserve">Source: </w:t>
                        </w:r>
                        <w:r w:rsidRPr="0017490A">
                          <w:rPr>
                            <w:rFonts w:ascii="Arial" w:eastAsia="Times New Roman" w:hAnsi="Arial" w:cs="Arial"/>
                          </w:rPr>
                          <w:t>Statista (2018</w:t>
                        </w:r>
                        <w:r w:rsidRPr="00693777">
                          <w:rPr>
                            <w:rFonts w:ascii="Arial" w:eastAsia="Times New Roman" w:hAnsi="Arial" w:cs="Arial"/>
                          </w:rPr>
                          <w:t>)</w:t>
                        </w:r>
                      </w:p>
                    </w:txbxContent>
                  </v:textbox>
                </v:shape>
                <w10:wrap type="tight" anchorx="margin"/>
              </v:group>
            </w:pict>
          </mc:Fallback>
        </mc:AlternateContent>
      </w:r>
      <w:r w:rsidRPr="000231A8">
        <w:rPr>
          <w:rFonts w:cstheme="minorHAnsi"/>
          <w:sz w:val="22"/>
          <w:szCs w:val="22"/>
          <w:shd w:val="clear" w:color="auto" w:fill="FFFFFF"/>
        </w:rPr>
        <w:t xml:space="preserve">On the other hand, Valvoline Inc., located in the United States, with its headquarters in Kentucky, credits itself for having a 22% market share in the US as of 2018 </w:t>
      </w:r>
      <w:r w:rsidRPr="000231A8">
        <w:rPr>
          <w:rFonts w:eastAsia="Times New Roman" w:cstheme="minorHAnsi"/>
          <w:sz w:val="22"/>
          <w:szCs w:val="22"/>
        </w:rPr>
        <w:t>(Statista, 2018)</w:t>
      </w:r>
      <w:r w:rsidRPr="000231A8">
        <w:rPr>
          <w:rFonts w:cstheme="minorHAnsi"/>
          <w:sz w:val="22"/>
          <w:szCs w:val="22"/>
          <w:shd w:val="clear" w:color="auto" w:fill="FFFFFF"/>
        </w:rPr>
        <w:t xml:space="preserve">. The firm was founded in 1866, making it among the oldest organisations in the oil and gas industry. Valvoline Inc. has almost 9,000 employees, and its customers mainly comprise organisations and individuals </w:t>
      </w:r>
      <w:r w:rsidRPr="000231A8">
        <w:rPr>
          <w:rFonts w:eastAsia="Times New Roman" w:cstheme="minorHAnsi"/>
          <w:sz w:val="22"/>
          <w:szCs w:val="22"/>
        </w:rPr>
        <w:t>(</w:t>
      </w:r>
      <w:r w:rsidRPr="000231A8">
        <w:rPr>
          <w:rFonts w:cstheme="minorHAnsi"/>
          <w:sz w:val="22"/>
          <w:szCs w:val="22"/>
          <w:shd w:val="clear" w:color="auto" w:fill="FFFFFF"/>
        </w:rPr>
        <w:t xml:space="preserve">Valvoline Inc., </w:t>
      </w:r>
      <w:r w:rsidRPr="000231A8">
        <w:rPr>
          <w:rFonts w:eastAsia="Times New Roman" w:cstheme="minorHAnsi"/>
          <w:sz w:val="22"/>
          <w:szCs w:val="22"/>
        </w:rPr>
        <w:t>2023)</w:t>
      </w:r>
      <w:r w:rsidRPr="000231A8">
        <w:rPr>
          <w:rFonts w:cstheme="minorHAnsi"/>
          <w:sz w:val="22"/>
          <w:szCs w:val="22"/>
          <w:shd w:val="clear" w:color="auto" w:fill="FFFFFF"/>
        </w:rPr>
        <w:t>. With both organisations operating for more than five decades, a merger and acquisition decision has been deliberated to ensure that it's the most appropriate choice that will be of economic and financial benefit, both in the short-term and in the long-term.</w:t>
      </w:r>
    </w:p>
    <w:p w14:paraId="4E0B0E64" w14:textId="477C844A" w:rsidR="000231A8" w:rsidRPr="000231A8" w:rsidRDefault="000231A8" w:rsidP="000231A8">
      <w:pPr>
        <w:shd w:val="clear" w:color="auto" w:fill="FFFFFF"/>
        <w:spacing w:after="0" w:line="360" w:lineRule="auto"/>
        <w:outlineLvl w:val="3"/>
        <w:rPr>
          <w:rFonts w:cstheme="minorHAnsi"/>
          <w:sz w:val="22"/>
          <w:szCs w:val="22"/>
          <w:shd w:val="clear" w:color="auto" w:fill="FFFFFF"/>
        </w:rPr>
      </w:pPr>
    </w:p>
    <w:p w14:paraId="2CB0B898" w14:textId="77777777" w:rsidR="000231A8" w:rsidRPr="000231A8" w:rsidRDefault="000231A8" w:rsidP="000231A8">
      <w:pPr>
        <w:spacing w:line="360" w:lineRule="auto"/>
        <w:rPr>
          <w:rFonts w:cstheme="minorHAnsi"/>
          <w:sz w:val="22"/>
          <w:szCs w:val="22"/>
          <w:shd w:val="clear" w:color="auto" w:fill="FFFFFF"/>
        </w:rPr>
      </w:pPr>
    </w:p>
    <w:p w14:paraId="2B76414C" w14:textId="77777777" w:rsidR="000231A8" w:rsidRPr="000231A8" w:rsidRDefault="000231A8" w:rsidP="000231A8">
      <w:pPr>
        <w:pStyle w:val="Heading2"/>
        <w:spacing w:line="360" w:lineRule="auto"/>
        <w:rPr>
          <w:rFonts w:cstheme="minorHAnsi"/>
          <w:b/>
          <w:sz w:val="22"/>
          <w:szCs w:val="22"/>
          <w:shd w:val="clear" w:color="auto" w:fill="FFFFFF"/>
        </w:rPr>
      </w:pPr>
      <w:bookmarkStart w:id="2" w:name="_Toc130827383"/>
      <w:r w:rsidRPr="000231A8">
        <w:rPr>
          <w:rFonts w:cstheme="minorHAnsi"/>
          <w:b/>
          <w:sz w:val="22"/>
          <w:szCs w:val="22"/>
          <w:shd w:val="clear" w:color="auto" w:fill="FFFFFF"/>
        </w:rPr>
        <w:lastRenderedPageBreak/>
        <w:t>Section 1: Part 1 Cultural Analysis of Saudi Arabia and the US</w:t>
      </w:r>
      <w:bookmarkEnd w:id="2"/>
    </w:p>
    <w:p w14:paraId="72B3C41E" w14:textId="29A8E5F1" w:rsidR="000231A8" w:rsidRPr="000231A8" w:rsidRDefault="000231A8" w:rsidP="000231A8">
      <w:pPr>
        <w:shd w:val="clear" w:color="auto" w:fill="FFFFFF"/>
        <w:spacing w:after="0" w:line="360" w:lineRule="auto"/>
        <w:ind w:firstLine="720"/>
        <w:outlineLvl w:val="3"/>
        <w:rPr>
          <w:rFonts w:cstheme="minorHAnsi"/>
          <w:sz w:val="22"/>
          <w:szCs w:val="22"/>
          <w:shd w:val="clear" w:color="auto" w:fill="FFFFFF"/>
        </w:rPr>
      </w:pPr>
      <w:r w:rsidRPr="000231A8">
        <w:rPr>
          <w:rFonts w:cstheme="minorHAnsi"/>
          <w:sz w:val="22"/>
          <w:szCs w:val="22"/>
          <w:shd w:val="clear" w:color="auto" w:fill="FFFFFF"/>
        </w:rPr>
        <w:t>Culture is an acceptable way of doing business within a geographical area or within an organisational setup where staffs relate with each other based on the accepted norms and practices (</w:t>
      </w:r>
      <w:proofErr w:type="spellStart"/>
      <w:r w:rsidRPr="000231A8">
        <w:rPr>
          <w:rFonts w:cstheme="minorHAnsi"/>
          <w:sz w:val="22"/>
          <w:szCs w:val="22"/>
          <w:shd w:val="clear" w:color="auto" w:fill="FFFFFF"/>
        </w:rPr>
        <w:t>Tarba</w:t>
      </w:r>
      <w:proofErr w:type="spellEnd"/>
      <w:r w:rsidRPr="000231A8">
        <w:rPr>
          <w:rFonts w:cstheme="minorHAnsi"/>
          <w:sz w:val="22"/>
          <w:szCs w:val="22"/>
          <w:shd w:val="clear" w:color="auto" w:fill="FFFFFF"/>
        </w:rPr>
        <w:t xml:space="preserve"> et al., 2020). Culture directly affects organisational </w:t>
      </w:r>
      <w:r w:rsidR="00BC6985" w:rsidRPr="000231A8">
        <w:rPr>
          <w:rFonts w:cstheme="minorHAnsi"/>
          <w:sz w:val="22"/>
          <w:szCs w:val="22"/>
          <w:shd w:val="clear" w:color="auto" w:fill="FFFFFF"/>
        </w:rPr>
        <w:t>behaviour</w:t>
      </w:r>
      <w:r w:rsidRPr="000231A8">
        <w:rPr>
          <w:rFonts w:cstheme="minorHAnsi"/>
          <w:sz w:val="22"/>
          <w:szCs w:val="22"/>
          <w:shd w:val="clear" w:color="auto" w:fill="FFFFFF"/>
        </w:rPr>
        <w:t xml:space="preserve"> based on the policies formulated by the human resource manager HRM and perceived as a normal practice within a workplace. The HRM is directly involved in decisions that affect employees, and their active participation is supported through the hiring process. The Saudi Arabian cultural practices are religious based, with a patriarchal model followed. </w:t>
      </w:r>
      <w:proofErr w:type="spellStart"/>
      <w:r w:rsidRPr="000231A8">
        <w:rPr>
          <w:rFonts w:cstheme="minorHAnsi"/>
          <w:sz w:val="22"/>
          <w:szCs w:val="22"/>
          <w:shd w:val="clear" w:color="auto" w:fill="FFFFFF"/>
        </w:rPr>
        <w:t>Alkhoraif</w:t>
      </w:r>
      <w:proofErr w:type="spellEnd"/>
      <w:r w:rsidRPr="000231A8">
        <w:rPr>
          <w:rFonts w:cstheme="minorHAnsi"/>
          <w:sz w:val="22"/>
          <w:szCs w:val="22"/>
          <w:shd w:val="clear" w:color="auto" w:fill="FFFFFF"/>
        </w:rPr>
        <w:t xml:space="preserve"> and McLaughlin (2018) argued that the country is highly traditional and considers men superior to women to some extent, taking the lead in the political, social, and legal structures. However, as suggested by </w:t>
      </w:r>
      <w:proofErr w:type="spellStart"/>
      <w:r w:rsidRPr="000231A8">
        <w:rPr>
          <w:rFonts w:cstheme="minorHAnsi"/>
          <w:sz w:val="22"/>
          <w:szCs w:val="22"/>
          <w:shd w:val="clear" w:color="auto" w:fill="FFFFFF"/>
        </w:rPr>
        <w:t>Alkhoraif</w:t>
      </w:r>
      <w:proofErr w:type="spellEnd"/>
      <w:r w:rsidRPr="000231A8">
        <w:rPr>
          <w:rFonts w:cstheme="minorHAnsi"/>
          <w:sz w:val="22"/>
          <w:szCs w:val="22"/>
          <w:shd w:val="clear" w:color="auto" w:fill="FFFFFF"/>
        </w:rPr>
        <w:t xml:space="preserve"> and McLaughlin (2018), there have been many changes and evolutions in Saudi Arabia to accommodate women in the corporate environment. Drawing inspiration from </w:t>
      </w:r>
      <w:proofErr w:type="spellStart"/>
      <w:r w:rsidRPr="000231A8">
        <w:rPr>
          <w:rFonts w:cstheme="minorHAnsi"/>
          <w:sz w:val="22"/>
          <w:szCs w:val="22"/>
          <w:shd w:val="clear" w:color="auto" w:fill="FFFFFF"/>
        </w:rPr>
        <w:t>Hosftede’s</w:t>
      </w:r>
      <w:proofErr w:type="spellEnd"/>
      <w:r w:rsidRPr="000231A8">
        <w:rPr>
          <w:rFonts w:cstheme="minorHAnsi"/>
          <w:sz w:val="22"/>
          <w:szCs w:val="22"/>
          <w:shd w:val="clear" w:color="auto" w:fill="FFFFFF"/>
        </w:rPr>
        <w:t xml:space="preserve"> cultural dimensions theory that emphasizes the need to understand the diverse national cultures that affect how businesses are conducted, then it would enhance the appreciation of the differences that exist between the US and Saudi Arabia from a femininity and masculinity perspective (Rojo et al., 2020). In the Saudi Arabian context, the traditional perspective of femininity and masculinity has been largely based on the different characteristics between the two genders. For instance, masculine tendencies are perceived as tougher and focused on building wealth, while feminine tendencies are mainly concerned with the quality of relationships by nurturing (</w:t>
      </w:r>
      <w:proofErr w:type="spellStart"/>
      <w:r w:rsidRPr="000231A8">
        <w:rPr>
          <w:rFonts w:cstheme="minorHAnsi"/>
          <w:sz w:val="22"/>
          <w:szCs w:val="22"/>
          <w:shd w:val="clear" w:color="auto" w:fill="FFFFFF"/>
        </w:rPr>
        <w:t>Minkov</w:t>
      </w:r>
      <w:proofErr w:type="spellEnd"/>
      <w:r w:rsidRPr="000231A8">
        <w:rPr>
          <w:rFonts w:cstheme="minorHAnsi"/>
          <w:sz w:val="22"/>
          <w:szCs w:val="22"/>
          <w:shd w:val="clear" w:color="auto" w:fill="FFFFFF"/>
        </w:rPr>
        <w:t xml:space="preserve"> and </w:t>
      </w:r>
      <w:proofErr w:type="spellStart"/>
      <w:r w:rsidRPr="000231A8">
        <w:rPr>
          <w:rFonts w:cstheme="minorHAnsi"/>
          <w:sz w:val="22"/>
          <w:szCs w:val="22"/>
          <w:shd w:val="clear" w:color="auto" w:fill="FFFFFF"/>
        </w:rPr>
        <w:t>Kaasa</w:t>
      </w:r>
      <w:proofErr w:type="spellEnd"/>
      <w:r w:rsidRPr="000231A8">
        <w:rPr>
          <w:rFonts w:cstheme="minorHAnsi"/>
          <w:sz w:val="22"/>
          <w:szCs w:val="22"/>
          <w:shd w:val="clear" w:color="auto" w:fill="FFFFFF"/>
        </w:rPr>
        <w:t xml:space="preserve">, 2021). This justifies why males mostly head most organisations in Saudi Arabia, which may impact organisational </w:t>
      </w:r>
      <w:r w:rsidR="00BC6985" w:rsidRPr="000231A8">
        <w:rPr>
          <w:rFonts w:cstheme="minorHAnsi"/>
          <w:sz w:val="22"/>
          <w:szCs w:val="22"/>
          <w:shd w:val="clear" w:color="auto" w:fill="FFFFFF"/>
        </w:rPr>
        <w:t>behaviour</w:t>
      </w:r>
      <w:r w:rsidRPr="000231A8">
        <w:rPr>
          <w:rFonts w:cstheme="minorHAnsi"/>
          <w:sz w:val="22"/>
          <w:szCs w:val="22"/>
          <w:shd w:val="clear" w:color="auto" w:fill="FFFFFF"/>
        </w:rPr>
        <w:t xml:space="preserve"> in the sense that masculinity tendencies are considered when selecting leaders.</w:t>
      </w:r>
    </w:p>
    <w:p w14:paraId="24FDB6A1" w14:textId="75A0CCF2" w:rsidR="000231A8" w:rsidRDefault="000231A8" w:rsidP="000231A8">
      <w:pPr>
        <w:shd w:val="clear" w:color="auto" w:fill="FFFFFF"/>
        <w:spacing w:after="0" w:line="360" w:lineRule="auto"/>
        <w:outlineLvl w:val="3"/>
        <w:rPr>
          <w:rFonts w:cstheme="minorHAnsi"/>
          <w:sz w:val="22"/>
          <w:szCs w:val="22"/>
          <w:shd w:val="clear" w:color="auto" w:fill="FFFFFF"/>
        </w:rPr>
      </w:pPr>
      <w:r w:rsidRPr="000231A8">
        <w:rPr>
          <w:rFonts w:cstheme="minorHAnsi"/>
          <w:sz w:val="22"/>
          <w:szCs w:val="22"/>
          <w:shd w:val="clear" w:color="auto" w:fill="FFFFFF"/>
        </w:rPr>
        <w:tab/>
        <w:t xml:space="preserve">On the other hand, the US cultural environment is more lenient and casual. However, formal business practices are incorporated into the relationships and decisions amongst relevant industry and economic stakeholders (Sampson and Wilson, 2020). </w:t>
      </w:r>
      <w:proofErr w:type="spellStart"/>
      <w:r w:rsidRPr="000231A8">
        <w:rPr>
          <w:rFonts w:cstheme="minorHAnsi"/>
          <w:sz w:val="22"/>
          <w:szCs w:val="22"/>
          <w:shd w:val="clear" w:color="auto" w:fill="FFFFFF"/>
        </w:rPr>
        <w:t>Smircich</w:t>
      </w:r>
      <w:proofErr w:type="spellEnd"/>
      <w:r w:rsidRPr="000231A8">
        <w:rPr>
          <w:rFonts w:cstheme="minorHAnsi"/>
          <w:sz w:val="22"/>
          <w:szCs w:val="22"/>
          <w:shd w:val="clear" w:color="auto" w:fill="FFFFFF"/>
        </w:rPr>
        <w:t xml:space="preserve"> (2017) argued that the US business cultural environment is more of a collectivist as opposed to an individualism ideology from the Hofstede dimension. People tend to believe in and uphold teamwork, encouraging individuals to work towards similar objectives, especially within organisations (Rojo et al., 2020). Comparatively, the Saudi Arabian workplace environment also considers the need for employees to join their resources, </w:t>
      </w:r>
      <w:proofErr w:type="gramStart"/>
      <w:r w:rsidRPr="000231A8">
        <w:rPr>
          <w:rFonts w:cstheme="minorHAnsi"/>
          <w:sz w:val="22"/>
          <w:szCs w:val="22"/>
          <w:shd w:val="clear" w:color="auto" w:fill="FFFFFF"/>
        </w:rPr>
        <w:t>knowledge</w:t>
      </w:r>
      <w:proofErr w:type="gramEnd"/>
      <w:r w:rsidRPr="000231A8">
        <w:rPr>
          <w:rFonts w:cstheme="minorHAnsi"/>
          <w:sz w:val="22"/>
          <w:szCs w:val="22"/>
          <w:shd w:val="clear" w:color="auto" w:fill="FFFFFF"/>
        </w:rPr>
        <w:t xml:space="preserve"> and expertise towards a single goal (</w:t>
      </w:r>
      <w:proofErr w:type="spellStart"/>
      <w:r w:rsidRPr="000231A8">
        <w:rPr>
          <w:rFonts w:cstheme="minorHAnsi"/>
          <w:sz w:val="22"/>
          <w:szCs w:val="22"/>
          <w:shd w:val="clear" w:color="auto" w:fill="FFFFFF"/>
        </w:rPr>
        <w:t>Alsanoosy</w:t>
      </w:r>
      <w:proofErr w:type="spellEnd"/>
      <w:r w:rsidRPr="000231A8">
        <w:rPr>
          <w:rFonts w:cstheme="minorHAnsi"/>
          <w:sz w:val="22"/>
          <w:szCs w:val="22"/>
          <w:shd w:val="clear" w:color="auto" w:fill="FFFFFF"/>
        </w:rPr>
        <w:t xml:space="preserve"> et al., 2018). However, the US cultural environment is accommodative of both males and females. In the corporate environment, securing employment opportunities is merit-based, with minimal consideration of gender.</w:t>
      </w:r>
    </w:p>
    <w:p w14:paraId="2427950F" w14:textId="77777777" w:rsidR="00BC6985" w:rsidRDefault="00BC6985" w:rsidP="000231A8">
      <w:pPr>
        <w:shd w:val="clear" w:color="auto" w:fill="FFFFFF"/>
        <w:spacing w:after="0" w:line="360" w:lineRule="auto"/>
        <w:outlineLvl w:val="3"/>
        <w:rPr>
          <w:rFonts w:cstheme="minorHAnsi"/>
          <w:sz w:val="22"/>
          <w:szCs w:val="22"/>
          <w:shd w:val="clear" w:color="auto" w:fill="FFFFFF"/>
        </w:rPr>
      </w:pPr>
    </w:p>
    <w:p w14:paraId="72F1EAFA" w14:textId="77777777" w:rsidR="00BC6985" w:rsidRDefault="00BC6985" w:rsidP="000231A8">
      <w:pPr>
        <w:shd w:val="clear" w:color="auto" w:fill="FFFFFF"/>
        <w:spacing w:after="0" w:line="360" w:lineRule="auto"/>
        <w:outlineLvl w:val="3"/>
        <w:rPr>
          <w:rFonts w:cstheme="minorHAnsi"/>
          <w:sz w:val="22"/>
          <w:szCs w:val="22"/>
          <w:shd w:val="clear" w:color="auto" w:fill="FFFFFF"/>
        </w:rPr>
      </w:pPr>
    </w:p>
    <w:p w14:paraId="67A06571" w14:textId="77777777" w:rsidR="00BC6985" w:rsidRDefault="00BC6985" w:rsidP="000231A8">
      <w:pPr>
        <w:shd w:val="clear" w:color="auto" w:fill="FFFFFF"/>
        <w:spacing w:after="0" w:line="360" w:lineRule="auto"/>
        <w:outlineLvl w:val="3"/>
        <w:rPr>
          <w:rFonts w:cstheme="minorHAnsi"/>
          <w:sz w:val="22"/>
          <w:szCs w:val="22"/>
          <w:shd w:val="clear" w:color="auto" w:fill="FFFFFF"/>
        </w:rPr>
      </w:pPr>
    </w:p>
    <w:p w14:paraId="06F3E62E" w14:textId="77777777" w:rsidR="00BC6985" w:rsidRDefault="00BC6985" w:rsidP="000231A8">
      <w:pPr>
        <w:shd w:val="clear" w:color="auto" w:fill="FFFFFF"/>
        <w:spacing w:after="0" w:line="360" w:lineRule="auto"/>
        <w:outlineLvl w:val="3"/>
        <w:rPr>
          <w:rFonts w:cstheme="minorHAnsi"/>
          <w:sz w:val="22"/>
          <w:szCs w:val="22"/>
          <w:shd w:val="clear" w:color="auto" w:fill="FFFFFF"/>
        </w:rPr>
      </w:pPr>
    </w:p>
    <w:p w14:paraId="7A12B0FA" w14:textId="77777777" w:rsidR="00BC6985" w:rsidRDefault="00BC6985" w:rsidP="000231A8">
      <w:pPr>
        <w:shd w:val="clear" w:color="auto" w:fill="FFFFFF"/>
        <w:spacing w:after="0" w:line="360" w:lineRule="auto"/>
        <w:outlineLvl w:val="3"/>
        <w:rPr>
          <w:rFonts w:cstheme="minorHAnsi"/>
          <w:sz w:val="22"/>
          <w:szCs w:val="22"/>
          <w:shd w:val="clear" w:color="auto" w:fill="FFFFFF"/>
        </w:rPr>
      </w:pPr>
    </w:p>
    <w:p w14:paraId="6DF9CAE3" w14:textId="77777777" w:rsidR="00BC6985" w:rsidRDefault="00BC6985" w:rsidP="000231A8">
      <w:pPr>
        <w:shd w:val="clear" w:color="auto" w:fill="FFFFFF"/>
        <w:spacing w:after="0" w:line="360" w:lineRule="auto"/>
        <w:outlineLvl w:val="3"/>
        <w:rPr>
          <w:rFonts w:cstheme="minorHAnsi"/>
          <w:sz w:val="22"/>
          <w:szCs w:val="22"/>
          <w:shd w:val="clear" w:color="auto" w:fill="FFFFFF"/>
        </w:rPr>
      </w:pPr>
    </w:p>
    <w:p w14:paraId="6E87A647" w14:textId="77777777" w:rsidR="00BC6985" w:rsidRDefault="00BC6985" w:rsidP="000231A8">
      <w:pPr>
        <w:shd w:val="clear" w:color="auto" w:fill="FFFFFF"/>
        <w:spacing w:after="0" w:line="360" w:lineRule="auto"/>
        <w:outlineLvl w:val="3"/>
        <w:rPr>
          <w:rFonts w:cstheme="minorHAnsi"/>
          <w:sz w:val="22"/>
          <w:szCs w:val="22"/>
          <w:shd w:val="clear" w:color="auto" w:fill="FFFFFF"/>
        </w:rPr>
      </w:pPr>
    </w:p>
    <w:p w14:paraId="584B496A" w14:textId="11C2DDA1" w:rsidR="00BC6985" w:rsidRPr="00BC6985" w:rsidRDefault="00BC6985" w:rsidP="00BC6985">
      <w:pPr>
        <w:pStyle w:val="Heading2"/>
        <w:spacing w:line="360" w:lineRule="auto"/>
        <w:rPr>
          <w:sz w:val="22"/>
          <w:szCs w:val="22"/>
          <w:shd w:val="clear" w:color="auto" w:fill="FFFFFF"/>
        </w:rPr>
      </w:pPr>
      <w:bookmarkStart w:id="3" w:name="_Toc130827384"/>
      <w:r w:rsidRPr="00BC6985">
        <w:rPr>
          <w:b/>
          <w:bCs/>
          <w:sz w:val="22"/>
          <w:szCs w:val="22"/>
          <w:shd w:val="clear" w:color="auto" w:fill="FFFFFF"/>
        </w:rPr>
        <w:t>Hofstede</w:t>
      </w:r>
      <w:r w:rsidRPr="00BC6985">
        <w:rPr>
          <w:b/>
          <w:bCs/>
          <w:sz w:val="22"/>
          <w:szCs w:val="22"/>
          <w:shd w:val="clear" w:color="auto" w:fill="FFFFFF"/>
        </w:rPr>
        <w:t xml:space="preserve"> module</w:t>
      </w:r>
      <w:r w:rsidRPr="00BC6985">
        <w:rPr>
          <w:sz w:val="22"/>
          <w:szCs w:val="22"/>
          <w:shd w:val="clear" w:color="auto" w:fill="FFFFFF"/>
        </w:rPr>
        <w:t>.</w:t>
      </w:r>
      <w:bookmarkEnd w:id="3"/>
    </w:p>
    <w:p w14:paraId="34E34C6A" w14:textId="7DE5145E" w:rsidR="00BC6985" w:rsidRPr="00BC6985" w:rsidRDefault="00BC6985" w:rsidP="00BC6985">
      <w:pPr>
        <w:shd w:val="clear" w:color="auto" w:fill="FFFFFF"/>
        <w:spacing w:after="0" w:line="360" w:lineRule="auto"/>
        <w:outlineLvl w:val="3"/>
        <w:rPr>
          <w:rFonts w:cstheme="minorHAnsi"/>
          <w:sz w:val="22"/>
          <w:szCs w:val="22"/>
          <w:shd w:val="clear" w:color="auto" w:fill="FFFFFF"/>
        </w:rPr>
      </w:pPr>
      <w:r w:rsidRPr="00BC6985">
        <w:rPr>
          <w:rFonts w:cstheme="minorHAnsi"/>
          <w:noProof/>
          <w:sz w:val="22"/>
          <w:szCs w:val="22"/>
          <w:shd w:val="clear" w:color="auto" w:fill="FFFFFF"/>
        </w:rPr>
        <w:drawing>
          <wp:inline distT="0" distB="0" distL="0" distR="0" wp14:anchorId="06E8A226" wp14:editId="4D6842A9">
            <wp:extent cx="5715707" cy="23116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77886" cy="2336750"/>
                    </a:xfrm>
                    <a:prstGeom prst="rect">
                      <a:avLst/>
                    </a:prstGeom>
                    <a:noFill/>
                  </pic:spPr>
                </pic:pic>
              </a:graphicData>
            </a:graphic>
          </wp:inline>
        </w:drawing>
      </w:r>
    </w:p>
    <w:p w14:paraId="4D3AA5E3" w14:textId="3AA4C62C" w:rsidR="00BC6985" w:rsidRPr="00BC6985" w:rsidRDefault="00BC6985" w:rsidP="005C4CF1">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Power Distance</w:t>
      </w:r>
      <w:r w:rsidRPr="00BC6985">
        <w:rPr>
          <w:rFonts w:cstheme="minorHAnsi"/>
          <w:sz w:val="22"/>
          <w:szCs w:val="22"/>
          <w:shd w:val="clear" w:color="auto" w:fill="FFFFFF"/>
        </w:rPr>
        <w:t xml:space="preserve">: Saudi Arabia scored high 72 compared with US 40 means that Saudi Arabia's culture is formed around hierarchical order where everyone knows and has a place in society and does not need other explanation. </w:t>
      </w:r>
    </w:p>
    <w:p w14:paraId="7896C486" w14:textId="5E535CF9" w:rsidR="00BC6985" w:rsidRPr="00BC6985" w:rsidRDefault="00BC6985" w:rsidP="005C4CF1">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Individualism</w:t>
      </w:r>
      <w:r w:rsidRPr="00BC6985">
        <w:rPr>
          <w:rFonts w:cstheme="minorHAnsi"/>
          <w:sz w:val="22"/>
          <w:szCs w:val="22"/>
          <w:shd w:val="clear" w:color="auto" w:fill="FFFFFF"/>
        </w:rPr>
        <w:t>: with a score of 91 US is the most Individualist culture in the world. If in Saudi Arabia, loyalty plays a fundamental part in a collectivist culture, in the US, individuals are expected to look after themself and close family members. In the business environment, Americans are looking for an individual to be able to be self-reliant and have initiative.</w:t>
      </w:r>
    </w:p>
    <w:p w14:paraId="178C9FDF" w14:textId="3F22B83D" w:rsidR="00BC6985" w:rsidRPr="00BC6985" w:rsidRDefault="00BC6985" w:rsidP="005C4CF1">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Masculinity</w:t>
      </w:r>
      <w:r w:rsidRPr="00BC6985">
        <w:rPr>
          <w:rFonts w:cstheme="minorHAnsi"/>
          <w:sz w:val="22"/>
          <w:szCs w:val="22"/>
          <w:shd w:val="clear" w:color="auto" w:fill="FFFFFF"/>
        </w:rPr>
        <w:t>: Saudi Arabia is considered a Feminine country, meaning the quality of life is a success metric, and caring for others is a must. On the other hand, the US is a Masculine country that promotes competition, assuring that achievement and success are part of a lifestyle. </w:t>
      </w:r>
    </w:p>
    <w:p w14:paraId="42263555" w14:textId="58E4F3CE" w:rsidR="00BC6985" w:rsidRPr="00BC6985" w:rsidRDefault="00BC6985" w:rsidP="005C4CF1">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Uncertainty Avoidance</w:t>
      </w:r>
      <w:r w:rsidRPr="00BC6985">
        <w:rPr>
          <w:rFonts w:cstheme="minorHAnsi"/>
          <w:sz w:val="22"/>
          <w:szCs w:val="22"/>
          <w:shd w:val="clear" w:color="auto" w:fill="FFFFFF"/>
        </w:rPr>
        <w:t xml:space="preserve">: US culture tends to be more open-minded for new idea or opinions and allow freedom of expression. However, after 9/11, fear became part of American society, forcing the government to start to monitor everyone through different security measures. On the other hand, Saudi Arabia's culture is based on very strict rules based on belief and behaviour, </w:t>
      </w:r>
      <w:r w:rsidRPr="00BC6985">
        <w:rPr>
          <w:rFonts w:cstheme="minorHAnsi"/>
          <w:sz w:val="22"/>
          <w:szCs w:val="22"/>
          <w:shd w:val="clear" w:color="auto" w:fill="FFFFFF"/>
        </w:rPr>
        <w:t>and</w:t>
      </w:r>
      <w:r w:rsidRPr="00BC6985">
        <w:rPr>
          <w:rFonts w:cstheme="minorHAnsi"/>
          <w:sz w:val="22"/>
          <w:szCs w:val="22"/>
          <w:shd w:val="clear" w:color="auto" w:fill="FFFFFF"/>
        </w:rPr>
        <w:t xml:space="preserve"> not open to new ideas that are not following tradition and beliefs. </w:t>
      </w:r>
    </w:p>
    <w:p w14:paraId="71C40966" w14:textId="475D4DFB" w:rsidR="00BC6985" w:rsidRPr="00BC6985" w:rsidRDefault="00BC6985" w:rsidP="005C4CF1">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Long Term Orientation</w:t>
      </w:r>
      <w:r w:rsidRPr="00BC6985">
        <w:rPr>
          <w:rFonts w:cstheme="minorHAnsi"/>
          <w:sz w:val="22"/>
          <w:szCs w:val="22"/>
          <w:shd w:val="clear" w:color="auto" w:fill="FFFFFF"/>
        </w:rPr>
        <w:t xml:space="preserve">: On this pillar, both </w:t>
      </w:r>
      <w:r w:rsidRPr="00BC6985">
        <w:rPr>
          <w:rFonts w:cstheme="minorHAnsi"/>
          <w:sz w:val="22"/>
          <w:szCs w:val="22"/>
          <w:shd w:val="clear" w:color="auto" w:fill="FFFFFF"/>
        </w:rPr>
        <w:t>countries</w:t>
      </w:r>
      <w:r w:rsidRPr="00BC6985">
        <w:rPr>
          <w:rFonts w:cstheme="minorHAnsi"/>
          <w:sz w:val="22"/>
          <w:szCs w:val="22"/>
          <w:shd w:val="clear" w:color="auto" w:fill="FFFFFF"/>
        </w:rPr>
        <w:t xml:space="preserve"> score low, which means their culture may have many similarities with small differences. A country with a low score on this dimension has a lot of focus and respect for tradition, focusing on achieving quick results and measuring that by short-term performance. </w:t>
      </w:r>
    </w:p>
    <w:p w14:paraId="6C70830D" w14:textId="1973AB26" w:rsidR="00BC6985" w:rsidRDefault="00BC6985" w:rsidP="005C4CF1">
      <w:pPr>
        <w:shd w:val="clear" w:color="auto" w:fill="FFFFFF"/>
        <w:spacing w:after="0" w:line="360" w:lineRule="auto"/>
        <w:ind w:firstLine="720"/>
        <w:outlineLvl w:val="3"/>
        <w:rPr>
          <w:rFonts w:cstheme="minorHAnsi"/>
          <w:sz w:val="22"/>
          <w:szCs w:val="22"/>
          <w:shd w:val="clear" w:color="auto" w:fill="FFFFFF"/>
        </w:rPr>
      </w:pPr>
      <w:r w:rsidRPr="00BC6985">
        <w:rPr>
          <w:rFonts w:cstheme="minorHAnsi"/>
          <w:b/>
          <w:bCs/>
          <w:sz w:val="22"/>
          <w:szCs w:val="22"/>
          <w:shd w:val="clear" w:color="auto" w:fill="FFFFFF"/>
        </w:rPr>
        <w:t>Indulgence</w:t>
      </w:r>
      <w:r w:rsidRPr="00BC6985">
        <w:rPr>
          <w:rFonts w:cstheme="minorHAnsi"/>
          <w:sz w:val="22"/>
          <w:szCs w:val="22"/>
          <w:shd w:val="clear" w:color="auto" w:fill="FFFFFF"/>
        </w:rPr>
        <w:t xml:space="preserve">: This dimension is the biggest score difference between the US and Saudi Arabia cultures. If in US culture (Indulgent) is to have a </w:t>
      </w:r>
      <w:r w:rsidRPr="00BC6985">
        <w:rPr>
          <w:rFonts w:cstheme="minorHAnsi"/>
          <w:sz w:val="22"/>
          <w:szCs w:val="22"/>
          <w:shd w:val="clear" w:color="auto" w:fill="FFFFFF"/>
        </w:rPr>
        <w:t>good</w:t>
      </w:r>
      <w:r w:rsidRPr="00BC6985">
        <w:rPr>
          <w:rFonts w:cstheme="minorHAnsi"/>
          <w:sz w:val="22"/>
          <w:szCs w:val="22"/>
          <w:shd w:val="clear" w:color="auto" w:fill="FFFFFF"/>
        </w:rPr>
        <w:t xml:space="preserve"> balance between work and leisure time, in Saudi Arabia, culture (Restrained) is only working hard and does not consider leisure </w:t>
      </w:r>
      <w:r w:rsidRPr="00BC6985">
        <w:rPr>
          <w:rFonts w:cstheme="minorHAnsi"/>
          <w:sz w:val="22"/>
          <w:szCs w:val="22"/>
          <w:shd w:val="clear" w:color="auto" w:fill="FFFFFF"/>
        </w:rPr>
        <w:lastRenderedPageBreak/>
        <w:t>time as a priority in society. People in a Restrained country tend to control their wishes and impulses best on the social norm. </w:t>
      </w:r>
    </w:p>
    <w:p w14:paraId="7256A5A6" w14:textId="77777777" w:rsidR="00BC6985" w:rsidRPr="000231A8" w:rsidRDefault="00BC6985" w:rsidP="000231A8">
      <w:pPr>
        <w:shd w:val="clear" w:color="auto" w:fill="FFFFFF"/>
        <w:spacing w:after="0" w:line="360" w:lineRule="auto"/>
        <w:outlineLvl w:val="3"/>
        <w:rPr>
          <w:rFonts w:cstheme="minorHAnsi"/>
          <w:sz w:val="22"/>
          <w:szCs w:val="22"/>
          <w:shd w:val="clear" w:color="auto" w:fill="FFFFFF"/>
        </w:rPr>
      </w:pPr>
    </w:p>
    <w:p w14:paraId="345417CE" w14:textId="77777777" w:rsidR="000231A8" w:rsidRPr="000231A8" w:rsidRDefault="000231A8" w:rsidP="000231A8">
      <w:pPr>
        <w:pStyle w:val="Heading2"/>
        <w:spacing w:line="360" w:lineRule="auto"/>
        <w:rPr>
          <w:rFonts w:cstheme="minorHAnsi"/>
          <w:b/>
          <w:bCs/>
          <w:sz w:val="22"/>
          <w:szCs w:val="22"/>
          <w:shd w:val="clear" w:color="auto" w:fill="FFFFFF"/>
        </w:rPr>
      </w:pPr>
      <w:bookmarkStart w:id="4" w:name="_Toc130827385"/>
      <w:r w:rsidRPr="000231A8">
        <w:rPr>
          <w:rFonts w:cstheme="minorHAnsi"/>
          <w:b/>
          <w:bCs/>
          <w:sz w:val="22"/>
          <w:szCs w:val="22"/>
          <w:shd w:val="clear" w:color="auto" w:fill="FFFFFF"/>
        </w:rPr>
        <w:t xml:space="preserve">Section 1: Part 2 Institutional analysis of </w:t>
      </w:r>
      <w:r w:rsidRPr="000231A8">
        <w:rPr>
          <w:rFonts w:cstheme="minorHAnsi"/>
          <w:b/>
          <w:sz w:val="22"/>
          <w:szCs w:val="22"/>
          <w:shd w:val="clear" w:color="auto" w:fill="FFFFFF"/>
        </w:rPr>
        <w:t>Saudi Arabia and the US</w:t>
      </w:r>
      <w:bookmarkEnd w:id="4"/>
      <w:r w:rsidRPr="000231A8">
        <w:rPr>
          <w:rFonts w:cstheme="minorHAnsi"/>
          <w:b/>
          <w:bCs/>
          <w:sz w:val="22"/>
          <w:szCs w:val="22"/>
          <w:shd w:val="clear" w:color="auto" w:fill="FFFFFF"/>
        </w:rPr>
        <w:t xml:space="preserve"> </w:t>
      </w:r>
    </w:p>
    <w:p w14:paraId="19220F7B" w14:textId="77777777" w:rsidR="000231A8" w:rsidRPr="000231A8" w:rsidRDefault="000231A8" w:rsidP="000231A8">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An institutional approach to IHRM is a concept that describes and defines the extent to which the practice of human resources has been based on theoretical foundations </w:t>
      </w:r>
      <w:r w:rsidRPr="000231A8">
        <w:rPr>
          <w:rFonts w:cstheme="minorHAnsi"/>
          <w:sz w:val="22"/>
          <w:szCs w:val="22"/>
        </w:rPr>
        <w:t>(</w:t>
      </w:r>
      <w:proofErr w:type="spellStart"/>
      <w:r w:rsidRPr="000231A8">
        <w:rPr>
          <w:rFonts w:cstheme="minorHAnsi"/>
          <w:sz w:val="22"/>
          <w:szCs w:val="22"/>
          <w:shd w:val="clear" w:color="auto" w:fill="FFFFFF"/>
        </w:rPr>
        <w:t>Haak-Saheem</w:t>
      </w:r>
      <w:proofErr w:type="spellEnd"/>
      <w:r w:rsidRPr="000231A8">
        <w:rPr>
          <w:rFonts w:cstheme="minorHAnsi"/>
          <w:sz w:val="22"/>
          <w:szCs w:val="22"/>
          <w:shd w:val="clear" w:color="auto" w:fill="FFFFFF"/>
        </w:rPr>
        <w:t xml:space="preserve"> et al., 2017</w:t>
      </w:r>
      <w:r w:rsidRPr="000231A8">
        <w:rPr>
          <w:rFonts w:cstheme="minorHAnsi"/>
          <w:sz w:val="22"/>
          <w:szCs w:val="22"/>
        </w:rPr>
        <w:t>)</w:t>
      </w:r>
      <w:r w:rsidRPr="000231A8">
        <w:rPr>
          <w:rFonts w:cstheme="minorHAnsi"/>
          <w:bCs/>
          <w:sz w:val="22"/>
          <w:szCs w:val="22"/>
          <w:shd w:val="clear" w:color="auto" w:fill="FFFFFF"/>
        </w:rPr>
        <w:t xml:space="preserve">. It takes into consideration the actual implementation of ideas into practical measures while appreciating the organisations as social structures that allow the human resource to interact with each other </w:t>
      </w:r>
      <w:r w:rsidRPr="000231A8">
        <w:rPr>
          <w:rFonts w:cstheme="minorHAnsi"/>
          <w:sz w:val="22"/>
          <w:szCs w:val="22"/>
        </w:rPr>
        <w:t>(</w:t>
      </w:r>
      <w:r w:rsidRPr="000231A8">
        <w:rPr>
          <w:rFonts w:cstheme="minorHAnsi"/>
          <w:sz w:val="22"/>
          <w:szCs w:val="22"/>
          <w:shd w:val="clear" w:color="auto" w:fill="FFFFFF"/>
        </w:rPr>
        <w:t>Farndale et al., 2023</w:t>
      </w:r>
      <w:r w:rsidRPr="000231A8">
        <w:rPr>
          <w:rFonts w:cstheme="minorHAnsi"/>
          <w:sz w:val="22"/>
          <w:szCs w:val="22"/>
        </w:rPr>
        <w:t>)</w:t>
      </w:r>
      <w:r w:rsidRPr="000231A8">
        <w:rPr>
          <w:rFonts w:cstheme="minorHAnsi"/>
          <w:bCs/>
          <w:sz w:val="22"/>
          <w:szCs w:val="22"/>
          <w:shd w:val="clear" w:color="auto" w:fill="FFFFFF"/>
        </w:rPr>
        <w:t xml:space="preserve">. </w:t>
      </w:r>
      <w:r w:rsidRPr="000231A8">
        <w:rPr>
          <w:rFonts w:cstheme="minorHAnsi"/>
          <w:sz w:val="22"/>
          <w:szCs w:val="22"/>
        </w:rPr>
        <w:t>The Embassy of the Kingdom of Saudi Arabia (2023)</w:t>
      </w:r>
      <w:r w:rsidRPr="000231A8">
        <w:rPr>
          <w:rFonts w:cstheme="minorHAnsi"/>
          <w:bCs/>
          <w:sz w:val="22"/>
          <w:szCs w:val="22"/>
          <w:shd w:val="clear" w:color="auto" w:fill="FFFFFF"/>
        </w:rPr>
        <w:t xml:space="preserve"> claimed that the Saudi Arabian political, </w:t>
      </w:r>
      <w:proofErr w:type="gramStart"/>
      <w:r w:rsidRPr="000231A8">
        <w:rPr>
          <w:rFonts w:cstheme="minorHAnsi"/>
          <w:bCs/>
          <w:sz w:val="22"/>
          <w:szCs w:val="22"/>
          <w:shd w:val="clear" w:color="auto" w:fill="FFFFFF"/>
        </w:rPr>
        <w:t>economic</w:t>
      </w:r>
      <w:proofErr w:type="gramEnd"/>
      <w:r w:rsidRPr="000231A8">
        <w:rPr>
          <w:rFonts w:cstheme="minorHAnsi"/>
          <w:bCs/>
          <w:sz w:val="22"/>
          <w:szCs w:val="22"/>
          <w:shd w:val="clear" w:color="auto" w:fill="FFFFFF"/>
        </w:rPr>
        <w:t xml:space="preserve"> and social institutions are a culmination of religious beliefs and are intertwined in a manner that allows them to collectively influence IHRM practices. This is because all institutions in the country are geared towards economic development. The </w:t>
      </w:r>
      <w:proofErr w:type="gramStart"/>
      <w:r w:rsidRPr="000231A8">
        <w:rPr>
          <w:rFonts w:cstheme="minorHAnsi"/>
          <w:bCs/>
          <w:sz w:val="22"/>
          <w:szCs w:val="22"/>
          <w:shd w:val="clear" w:color="auto" w:fill="FFFFFF"/>
        </w:rPr>
        <w:t>main focus</w:t>
      </w:r>
      <w:proofErr w:type="gramEnd"/>
      <w:r w:rsidRPr="000231A8">
        <w:rPr>
          <w:rFonts w:cstheme="minorHAnsi"/>
          <w:bCs/>
          <w:sz w:val="22"/>
          <w:szCs w:val="22"/>
          <w:shd w:val="clear" w:color="auto" w:fill="FFFFFF"/>
        </w:rPr>
        <w:t xml:space="preserve"> is maintaining relations between men and women, even in the corporate environment. For instance, from a religious perspective, females are expected to be submissive. In economic institutions, women may hold junior and supportive positions, thus influencing IHRMs to hire them for such positions as opposed to those the strategic positions </w:t>
      </w:r>
      <w:r w:rsidRPr="000231A8">
        <w:rPr>
          <w:rFonts w:cstheme="minorHAnsi"/>
          <w:sz w:val="22"/>
          <w:szCs w:val="22"/>
        </w:rPr>
        <w:t>(Nadworny, 2021)</w:t>
      </w:r>
      <w:r w:rsidRPr="000231A8">
        <w:rPr>
          <w:rFonts w:cstheme="minorHAnsi"/>
          <w:bCs/>
          <w:sz w:val="22"/>
          <w:szCs w:val="22"/>
          <w:shd w:val="clear" w:color="auto" w:fill="FFFFFF"/>
        </w:rPr>
        <w:t xml:space="preserve">. </w:t>
      </w:r>
    </w:p>
    <w:p w14:paraId="4AB8ACC3" w14:textId="77777777" w:rsidR="000231A8" w:rsidRPr="000231A8" w:rsidRDefault="000231A8" w:rsidP="000231A8">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From a neo-institutional theoretical perspective, the institutional practices in Saudi Arabia could be considered from a formal and informal perspective </w:t>
      </w:r>
      <w:proofErr w:type="gramStart"/>
      <w:r w:rsidRPr="000231A8">
        <w:rPr>
          <w:rFonts w:cstheme="minorHAnsi"/>
          <w:bCs/>
          <w:sz w:val="22"/>
          <w:szCs w:val="22"/>
          <w:shd w:val="clear" w:color="auto" w:fill="FFFFFF"/>
        </w:rPr>
        <w:t>based on the fact that</w:t>
      </w:r>
      <w:proofErr w:type="gramEnd"/>
      <w:r w:rsidRPr="000231A8">
        <w:rPr>
          <w:rFonts w:cstheme="minorHAnsi"/>
          <w:bCs/>
          <w:sz w:val="22"/>
          <w:szCs w:val="22"/>
          <w:shd w:val="clear" w:color="auto" w:fill="FFFFFF"/>
        </w:rPr>
        <w:t xml:space="preserve"> social beliefs and practices largely influence the decisions made by HRMs </w:t>
      </w:r>
      <w:r w:rsidRPr="000231A8">
        <w:rPr>
          <w:rFonts w:cstheme="minorHAnsi"/>
          <w:sz w:val="22"/>
          <w:szCs w:val="22"/>
        </w:rPr>
        <w:t>(</w:t>
      </w:r>
      <w:r w:rsidRPr="000231A8">
        <w:rPr>
          <w:rFonts w:cstheme="minorHAnsi"/>
          <w:sz w:val="22"/>
          <w:szCs w:val="22"/>
          <w:shd w:val="clear" w:color="auto" w:fill="FFFFFF"/>
        </w:rPr>
        <w:t xml:space="preserve">Alvesson and Spicer, 2019; </w:t>
      </w:r>
      <w:r w:rsidRPr="000231A8">
        <w:rPr>
          <w:rFonts w:cstheme="minorHAnsi"/>
          <w:sz w:val="22"/>
          <w:szCs w:val="22"/>
        </w:rPr>
        <w:t>The Embassy of the Kingdom of Saudi Arabia, 2023)</w:t>
      </w:r>
      <w:r w:rsidRPr="000231A8">
        <w:rPr>
          <w:rFonts w:cstheme="minorHAnsi"/>
          <w:bCs/>
          <w:sz w:val="22"/>
          <w:szCs w:val="22"/>
          <w:shd w:val="clear" w:color="auto" w:fill="FFFFFF"/>
        </w:rPr>
        <w:t xml:space="preserve">. The justification for this is that only recent changes have been made in the country to ensure women join the workforce easily, meaning that economic pressures that required the contribution of both male and female employees were largely ignored. For instance, when taken in this context, the neo-institutional theory creates the impression that modern labour laws now recognize women after the elimination of strict guardianship laws by allowing them to earn incomes </w:t>
      </w:r>
      <w:r w:rsidRPr="000231A8">
        <w:rPr>
          <w:rFonts w:cstheme="minorHAnsi"/>
          <w:sz w:val="22"/>
          <w:szCs w:val="22"/>
        </w:rPr>
        <w:t>(</w:t>
      </w:r>
      <w:r w:rsidRPr="000231A8">
        <w:rPr>
          <w:rFonts w:cstheme="minorHAnsi"/>
          <w:sz w:val="22"/>
          <w:szCs w:val="22"/>
          <w:shd w:val="clear" w:color="auto" w:fill="FFFFFF"/>
        </w:rPr>
        <w:t>Alvesson and Spicer, 2019</w:t>
      </w:r>
      <w:r w:rsidRPr="000231A8">
        <w:rPr>
          <w:rFonts w:cstheme="minorHAnsi"/>
          <w:sz w:val="22"/>
          <w:szCs w:val="22"/>
        </w:rPr>
        <w:t>)</w:t>
      </w:r>
      <w:r w:rsidRPr="000231A8">
        <w:rPr>
          <w:rFonts w:cstheme="minorHAnsi"/>
          <w:bCs/>
          <w:sz w:val="22"/>
          <w:szCs w:val="22"/>
          <w:shd w:val="clear" w:color="auto" w:fill="FFFFFF"/>
        </w:rPr>
        <w:t>.</w:t>
      </w:r>
    </w:p>
    <w:p w14:paraId="1BBCD794" w14:textId="5C047B3F" w:rsidR="000231A8" w:rsidRDefault="000231A8" w:rsidP="000231A8">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
          <w:noProof/>
          <w:sz w:val="22"/>
          <w:szCs w:val="22"/>
        </w:rPr>
        <w:lastRenderedPageBreak/>
        <mc:AlternateContent>
          <mc:Choice Requires="wpg">
            <w:drawing>
              <wp:anchor distT="0" distB="0" distL="114300" distR="114300" simplePos="0" relativeHeight="251660288" behindDoc="1" locked="0" layoutInCell="1" allowOverlap="1" wp14:anchorId="000E110B" wp14:editId="6A9A7E64">
                <wp:simplePos x="0" y="0"/>
                <wp:positionH relativeFrom="margin">
                  <wp:align>left</wp:align>
                </wp:positionH>
                <wp:positionV relativeFrom="paragraph">
                  <wp:posOffset>2757607</wp:posOffset>
                </wp:positionV>
                <wp:extent cx="5438775" cy="2885440"/>
                <wp:effectExtent l="0" t="0" r="9525" b="0"/>
                <wp:wrapTight wrapText="bothSides">
                  <wp:wrapPolygon edited="0">
                    <wp:start x="76" y="0"/>
                    <wp:lineTo x="0" y="19252"/>
                    <wp:lineTo x="0" y="21391"/>
                    <wp:lineTo x="21562" y="21391"/>
                    <wp:lineTo x="21562" y="19252"/>
                    <wp:lineTo x="21487" y="0"/>
                    <wp:lineTo x="76" y="0"/>
                  </wp:wrapPolygon>
                </wp:wrapTight>
                <wp:docPr id="8" name="Group 8"/>
                <wp:cNvGraphicFramePr/>
                <a:graphic xmlns:a="http://schemas.openxmlformats.org/drawingml/2006/main">
                  <a:graphicData uri="http://schemas.microsoft.com/office/word/2010/wordprocessingGroup">
                    <wpg:wgp>
                      <wpg:cNvGrpSpPr/>
                      <wpg:grpSpPr>
                        <a:xfrm>
                          <a:off x="0" y="0"/>
                          <a:ext cx="5438775" cy="2885704"/>
                          <a:chOff x="0" y="142875"/>
                          <a:chExt cx="5467350" cy="4244975"/>
                        </a:xfrm>
                      </wpg:grpSpPr>
                      <pic:pic xmlns:pic="http://schemas.openxmlformats.org/drawingml/2006/picture">
                        <pic:nvPicPr>
                          <pic:cNvPr id="6" name="Picture 6"/>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a:xfrm>
                            <a:off x="66675" y="142875"/>
                            <a:ext cx="5343526" cy="3771900"/>
                          </a:xfrm>
                          <a:prstGeom prst="rect">
                            <a:avLst/>
                          </a:prstGeom>
                        </pic:spPr>
                      </pic:pic>
                      <wps:wsp>
                        <wps:cNvPr id="7" name="Text Box 7"/>
                        <wps:cNvSpPr txBox="1"/>
                        <wps:spPr>
                          <a:xfrm>
                            <a:off x="0" y="3931778"/>
                            <a:ext cx="5467350" cy="456072"/>
                          </a:xfrm>
                          <a:prstGeom prst="rect">
                            <a:avLst/>
                          </a:prstGeom>
                          <a:solidFill>
                            <a:prstClr val="white"/>
                          </a:solidFill>
                          <a:ln>
                            <a:noFill/>
                          </a:ln>
                          <a:effectLst/>
                        </wps:spPr>
                        <wps:txbx>
                          <w:txbxContent>
                            <w:p w14:paraId="3DA03023" w14:textId="77777777" w:rsidR="000231A8" w:rsidRPr="00FA62D9" w:rsidRDefault="000231A8" w:rsidP="000231A8">
                              <w:pPr>
                                <w:pStyle w:val="Caption"/>
                                <w:spacing w:after="0"/>
                                <w:jc w:val="right"/>
                                <w:rPr>
                                  <w:rFonts w:ascii="Arial" w:hAnsi="Arial" w:cs="Arial"/>
                                  <w:i/>
                                  <w:sz w:val="20"/>
                                  <w:szCs w:val="20"/>
                                </w:rPr>
                              </w:pPr>
                              <w:r w:rsidRPr="00FA62D9">
                                <w:rPr>
                                  <w:rFonts w:ascii="Arial" w:hAnsi="Arial" w:cs="Arial"/>
                                  <w:sz w:val="20"/>
                                  <w:szCs w:val="20"/>
                                </w:rPr>
                                <w:t xml:space="preserve">Figure </w:t>
                              </w:r>
                              <w:r w:rsidRPr="00FA62D9">
                                <w:rPr>
                                  <w:rFonts w:ascii="Arial" w:hAnsi="Arial" w:cs="Arial"/>
                                  <w:i/>
                                  <w:sz w:val="20"/>
                                  <w:szCs w:val="20"/>
                                </w:rPr>
                                <w:fldChar w:fldCharType="begin"/>
                              </w:r>
                              <w:r w:rsidRPr="00FA62D9">
                                <w:rPr>
                                  <w:rFonts w:ascii="Arial" w:hAnsi="Arial" w:cs="Arial"/>
                                  <w:sz w:val="20"/>
                                  <w:szCs w:val="20"/>
                                </w:rPr>
                                <w:instrText xml:space="preserve"> SEQ Figure \* ARABIC </w:instrText>
                              </w:r>
                              <w:r w:rsidRPr="00FA62D9">
                                <w:rPr>
                                  <w:rFonts w:ascii="Arial" w:hAnsi="Arial" w:cs="Arial"/>
                                  <w:i/>
                                  <w:sz w:val="20"/>
                                  <w:szCs w:val="20"/>
                                </w:rPr>
                                <w:fldChar w:fldCharType="separate"/>
                              </w:r>
                              <w:r w:rsidRPr="00FA62D9">
                                <w:rPr>
                                  <w:rFonts w:ascii="Arial" w:hAnsi="Arial" w:cs="Arial"/>
                                  <w:noProof/>
                                  <w:sz w:val="20"/>
                                  <w:szCs w:val="20"/>
                                </w:rPr>
                                <w:t>2</w:t>
                              </w:r>
                              <w:r w:rsidRPr="00FA62D9">
                                <w:rPr>
                                  <w:rFonts w:ascii="Arial" w:hAnsi="Arial" w:cs="Arial"/>
                                  <w:i/>
                                  <w:sz w:val="20"/>
                                  <w:szCs w:val="20"/>
                                </w:rPr>
                                <w:fldChar w:fldCharType="end"/>
                              </w:r>
                              <w:r w:rsidRPr="00FA62D9">
                                <w:rPr>
                                  <w:rFonts w:ascii="Arial" w:hAnsi="Arial" w:cs="Arial"/>
                                  <w:sz w:val="20"/>
                                  <w:szCs w:val="20"/>
                                </w:rPr>
                                <w:t>: Theory of isomorphism</w:t>
                              </w:r>
                            </w:p>
                            <w:p w14:paraId="456383AF" w14:textId="77777777" w:rsidR="000231A8" w:rsidRPr="00FA62D9" w:rsidRDefault="000231A8" w:rsidP="000231A8">
                              <w:pPr>
                                <w:spacing w:after="0" w:line="240" w:lineRule="auto"/>
                                <w:jc w:val="right"/>
                                <w:rPr>
                                  <w:rFonts w:ascii="Arial" w:hAnsi="Arial" w:cs="Arial"/>
                                </w:rPr>
                              </w:pPr>
                              <w:r w:rsidRPr="00FA62D9">
                                <w:rPr>
                                  <w:rFonts w:ascii="Arial" w:hAnsi="Arial" w:cs="Arial"/>
                                </w:rPr>
                                <w:t xml:space="preserve">Source: </w:t>
                              </w:r>
                              <w:proofErr w:type="spellStart"/>
                              <w:r w:rsidRPr="00FA62D9">
                                <w:rPr>
                                  <w:rFonts w:ascii="Arial" w:hAnsi="Arial" w:cs="Arial"/>
                                  <w:shd w:val="clear" w:color="auto" w:fill="FFFFFF"/>
                                </w:rPr>
                                <w:t>Satirah</w:t>
                              </w:r>
                              <w:proofErr w:type="spellEnd"/>
                              <w:r w:rsidRPr="00FA62D9">
                                <w:rPr>
                                  <w:rFonts w:ascii="Arial" w:hAnsi="Arial" w:cs="Arial"/>
                                  <w:shd w:val="clear" w:color="auto" w:fill="FFFFFF"/>
                                </w:rPr>
                                <w:t xml:space="preserve"> Wan Mohd Saman and Haider (2013)</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000E110B" id="Group 8" o:spid="_x0000_s1029" style="position:absolute;left:0;text-align:left;margin-left:0;margin-top:217.15pt;width:428.25pt;height:227.2pt;z-index:-251656192;mso-position-horizontal:left;mso-position-horizontal-relative:margin;mso-width-relative:margin;mso-height-relative:margin" coordorigin=",1428" coordsize="54673,42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">
                <v:shape id="Picture 6" o:spid="_x0000_s1030" type="#_x0000_t75" style="position:absolute;left:666;top:1428;width:53436;height:37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">
                  <v:imagedata r:id="rId14" o:title=""/>
                </v:shape>
                <v:shape id="Text Box 7" o:spid="_x0000_s1031" type="#_x0000_t202" style="position:absolute;top:39317;width:54673;height:4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3DA03023" w14:textId="77777777" w:rsidR="000231A8" w:rsidRPr="00FA62D9" w:rsidRDefault="000231A8" w:rsidP="000231A8">
                        <w:pPr>
                          <w:pStyle w:val="Caption"/>
                          <w:spacing w:after="0"/>
                          <w:jc w:val="right"/>
                          <w:rPr>
                            <w:rFonts w:ascii="Arial" w:hAnsi="Arial" w:cs="Arial"/>
                            <w:i/>
                            <w:sz w:val="20"/>
                            <w:szCs w:val="20"/>
                          </w:rPr>
                        </w:pPr>
                        <w:r w:rsidRPr="00FA62D9">
                          <w:rPr>
                            <w:rFonts w:ascii="Arial" w:hAnsi="Arial" w:cs="Arial"/>
                            <w:sz w:val="20"/>
                            <w:szCs w:val="20"/>
                          </w:rPr>
                          <w:t xml:space="preserve">Figure </w:t>
                        </w:r>
                        <w:r w:rsidRPr="00FA62D9">
                          <w:rPr>
                            <w:rFonts w:ascii="Arial" w:hAnsi="Arial" w:cs="Arial"/>
                            <w:i/>
                            <w:sz w:val="20"/>
                            <w:szCs w:val="20"/>
                          </w:rPr>
                          <w:fldChar w:fldCharType="begin"/>
                        </w:r>
                        <w:r w:rsidRPr="00FA62D9">
                          <w:rPr>
                            <w:rFonts w:ascii="Arial" w:hAnsi="Arial" w:cs="Arial"/>
                            <w:sz w:val="20"/>
                            <w:szCs w:val="20"/>
                          </w:rPr>
                          <w:instrText xml:space="preserve"> SEQ Figure \* ARABIC </w:instrText>
                        </w:r>
                        <w:r w:rsidRPr="00FA62D9">
                          <w:rPr>
                            <w:rFonts w:ascii="Arial" w:hAnsi="Arial" w:cs="Arial"/>
                            <w:i/>
                            <w:sz w:val="20"/>
                            <w:szCs w:val="20"/>
                          </w:rPr>
                          <w:fldChar w:fldCharType="separate"/>
                        </w:r>
                        <w:r w:rsidRPr="00FA62D9">
                          <w:rPr>
                            <w:rFonts w:ascii="Arial" w:hAnsi="Arial" w:cs="Arial"/>
                            <w:noProof/>
                            <w:sz w:val="20"/>
                            <w:szCs w:val="20"/>
                          </w:rPr>
                          <w:t>2</w:t>
                        </w:r>
                        <w:r w:rsidRPr="00FA62D9">
                          <w:rPr>
                            <w:rFonts w:ascii="Arial" w:hAnsi="Arial" w:cs="Arial"/>
                            <w:i/>
                            <w:sz w:val="20"/>
                            <w:szCs w:val="20"/>
                          </w:rPr>
                          <w:fldChar w:fldCharType="end"/>
                        </w:r>
                        <w:r w:rsidRPr="00FA62D9">
                          <w:rPr>
                            <w:rFonts w:ascii="Arial" w:hAnsi="Arial" w:cs="Arial"/>
                            <w:sz w:val="20"/>
                            <w:szCs w:val="20"/>
                          </w:rPr>
                          <w:t>: Theory of isomorphism</w:t>
                        </w:r>
                      </w:p>
                      <w:p w14:paraId="456383AF" w14:textId="77777777" w:rsidR="000231A8" w:rsidRPr="00FA62D9" w:rsidRDefault="000231A8" w:rsidP="000231A8">
                        <w:pPr>
                          <w:spacing w:after="0" w:line="240" w:lineRule="auto"/>
                          <w:jc w:val="right"/>
                          <w:rPr>
                            <w:rFonts w:ascii="Arial" w:hAnsi="Arial" w:cs="Arial"/>
                          </w:rPr>
                        </w:pPr>
                        <w:r w:rsidRPr="00FA62D9">
                          <w:rPr>
                            <w:rFonts w:ascii="Arial" w:hAnsi="Arial" w:cs="Arial"/>
                          </w:rPr>
                          <w:t xml:space="preserve">Source: </w:t>
                        </w:r>
                        <w:proofErr w:type="spellStart"/>
                        <w:r w:rsidRPr="00FA62D9">
                          <w:rPr>
                            <w:rFonts w:ascii="Arial" w:hAnsi="Arial" w:cs="Arial"/>
                            <w:shd w:val="clear" w:color="auto" w:fill="FFFFFF"/>
                          </w:rPr>
                          <w:t>Satirah</w:t>
                        </w:r>
                        <w:proofErr w:type="spellEnd"/>
                        <w:r w:rsidRPr="00FA62D9">
                          <w:rPr>
                            <w:rFonts w:ascii="Arial" w:hAnsi="Arial" w:cs="Arial"/>
                            <w:shd w:val="clear" w:color="auto" w:fill="FFFFFF"/>
                          </w:rPr>
                          <w:t xml:space="preserve"> Wan Mohd Saman and Haider (2013)</w:t>
                        </w:r>
                      </w:p>
                    </w:txbxContent>
                  </v:textbox>
                </v:shape>
                <w10:wrap type="tight" anchorx="margin"/>
              </v:group>
            </w:pict>
          </mc:Fallback>
        </mc:AlternateContent>
      </w:r>
      <w:r w:rsidRPr="000231A8">
        <w:rPr>
          <w:rFonts w:cstheme="minorHAnsi"/>
          <w:bCs/>
          <w:sz w:val="22"/>
          <w:szCs w:val="22"/>
          <w:shd w:val="clear" w:color="auto" w:fill="FFFFFF"/>
        </w:rPr>
        <w:t xml:space="preserve">From the isomorphism theory, the political, </w:t>
      </w:r>
      <w:proofErr w:type="gramStart"/>
      <w:r w:rsidRPr="000231A8">
        <w:rPr>
          <w:rFonts w:cstheme="minorHAnsi"/>
          <w:bCs/>
          <w:sz w:val="22"/>
          <w:szCs w:val="22"/>
          <w:shd w:val="clear" w:color="auto" w:fill="FFFFFF"/>
        </w:rPr>
        <w:t>economic</w:t>
      </w:r>
      <w:proofErr w:type="gramEnd"/>
      <w:r w:rsidRPr="000231A8">
        <w:rPr>
          <w:rFonts w:cstheme="minorHAnsi"/>
          <w:bCs/>
          <w:sz w:val="22"/>
          <w:szCs w:val="22"/>
          <w:shd w:val="clear" w:color="auto" w:fill="FFFFFF"/>
        </w:rPr>
        <w:t xml:space="preserve"> and social institutions directly impact IHRM practices in the sense that such are independent pressures, which to some extent, are morally governed </w:t>
      </w:r>
      <w:r w:rsidRPr="000231A8">
        <w:rPr>
          <w:rFonts w:cstheme="minorHAnsi"/>
          <w:sz w:val="22"/>
          <w:szCs w:val="22"/>
          <w:shd w:val="clear" w:color="auto" w:fill="FFFFFF"/>
        </w:rPr>
        <w:t>(Glynn and Abzug, 2002)</w:t>
      </w:r>
      <w:r w:rsidRPr="000231A8">
        <w:rPr>
          <w:rFonts w:cstheme="minorHAnsi"/>
          <w:bCs/>
          <w:sz w:val="22"/>
          <w:szCs w:val="22"/>
          <w:shd w:val="clear" w:color="auto" w:fill="FFFFFF"/>
        </w:rPr>
        <w:t xml:space="preserve">. They are normative, </w:t>
      </w:r>
      <w:proofErr w:type="gramStart"/>
      <w:r w:rsidRPr="000231A8">
        <w:rPr>
          <w:rFonts w:cstheme="minorHAnsi"/>
          <w:bCs/>
          <w:sz w:val="22"/>
          <w:szCs w:val="22"/>
          <w:shd w:val="clear" w:color="auto" w:fill="FFFFFF"/>
        </w:rPr>
        <w:t>regulative</w:t>
      </w:r>
      <w:proofErr w:type="gramEnd"/>
      <w:r w:rsidRPr="000231A8">
        <w:rPr>
          <w:rFonts w:cstheme="minorHAnsi"/>
          <w:bCs/>
          <w:sz w:val="22"/>
          <w:szCs w:val="22"/>
          <w:shd w:val="clear" w:color="auto" w:fill="FFFFFF"/>
        </w:rPr>
        <w:t xml:space="preserve"> and cognitive, and their existence in society is to enhance the relationships that exist among human beings. For instance, political institutions may formulate laws from a legal perspective, while social institutions are supported by culture. In the US, industrial guidelines tend to die different practices that each line of work is expected to perform and fulfil. Employees in each industry, irrespective of their gender, are expected to follow the stipulated rules while taking into consideration each other respect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D'Aunno</w:t>
      </w:r>
      <w:proofErr w:type="spellEnd"/>
      <w:r w:rsidRPr="000231A8">
        <w:rPr>
          <w:rFonts w:cstheme="minorHAnsi"/>
          <w:sz w:val="22"/>
          <w:szCs w:val="22"/>
          <w:shd w:val="clear" w:color="auto" w:fill="FFFFFF"/>
        </w:rPr>
        <w:t xml:space="preserve"> et al., 1991)</w:t>
      </w:r>
      <w:r w:rsidRPr="000231A8">
        <w:rPr>
          <w:rFonts w:cstheme="minorHAnsi"/>
          <w:bCs/>
          <w:sz w:val="22"/>
          <w:szCs w:val="22"/>
          <w:shd w:val="clear" w:color="auto" w:fill="FFFFFF"/>
        </w:rPr>
        <w:t>. For instance, in the medical industry, accreditation ad certification is needed and followed when admitting new staff in a healthcare facility, which is normative in nature.</w:t>
      </w:r>
    </w:p>
    <w:p w14:paraId="32F906B1" w14:textId="77777777" w:rsidR="000231A8" w:rsidRPr="000231A8" w:rsidRDefault="000231A8" w:rsidP="000231A8">
      <w:pPr>
        <w:shd w:val="clear" w:color="auto" w:fill="FFFFFF"/>
        <w:spacing w:after="0" w:line="360" w:lineRule="auto"/>
        <w:ind w:firstLine="720"/>
        <w:outlineLvl w:val="3"/>
        <w:rPr>
          <w:rFonts w:cstheme="minorHAnsi"/>
          <w:bCs/>
          <w:sz w:val="22"/>
          <w:szCs w:val="22"/>
          <w:shd w:val="clear" w:color="auto" w:fill="FFFFFF"/>
        </w:rPr>
      </w:pPr>
    </w:p>
    <w:p w14:paraId="36A709E1" w14:textId="77777777" w:rsidR="000231A8" w:rsidRPr="000231A8" w:rsidRDefault="000231A8" w:rsidP="000231A8">
      <w:pPr>
        <w:pStyle w:val="Heading2"/>
        <w:spacing w:line="360" w:lineRule="auto"/>
        <w:rPr>
          <w:rFonts w:cstheme="minorHAnsi"/>
          <w:b/>
          <w:sz w:val="22"/>
          <w:szCs w:val="22"/>
          <w:shd w:val="clear" w:color="auto" w:fill="FFFFFF"/>
        </w:rPr>
      </w:pPr>
      <w:bookmarkStart w:id="5" w:name="_Toc130827386"/>
      <w:r w:rsidRPr="000231A8">
        <w:rPr>
          <w:rFonts w:cstheme="minorHAnsi"/>
          <w:b/>
          <w:sz w:val="22"/>
          <w:szCs w:val="22"/>
          <w:shd w:val="clear" w:color="auto" w:fill="FFFFFF"/>
        </w:rPr>
        <w:t>Section 2: M &amp; A Rationale and Integration Strategy</w:t>
      </w:r>
      <w:bookmarkEnd w:id="5"/>
      <w:r w:rsidRPr="000231A8">
        <w:rPr>
          <w:rFonts w:cstheme="minorHAnsi"/>
          <w:b/>
          <w:sz w:val="22"/>
          <w:szCs w:val="22"/>
          <w:shd w:val="clear" w:color="auto" w:fill="FFFFFF"/>
        </w:rPr>
        <w:t xml:space="preserve"> </w:t>
      </w:r>
    </w:p>
    <w:p w14:paraId="4132D0A9" w14:textId="77777777" w:rsidR="000231A8" w:rsidRPr="000231A8" w:rsidRDefault="000231A8" w:rsidP="000231A8">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Aramco also considers the global efficiency objective of the merger process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Ermolovskaya</w:t>
      </w:r>
      <w:proofErr w:type="spellEnd"/>
      <w:r w:rsidRPr="000231A8">
        <w:rPr>
          <w:rFonts w:cstheme="minorHAnsi"/>
          <w:sz w:val="22"/>
          <w:szCs w:val="22"/>
          <w:shd w:val="clear" w:color="auto" w:fill="FFFFFF"/>
        </w:rPr>
        <w:t xml:space="preserve">, 2018; </w:t>
      </w:r>
      <w:proofErr w:type="spellStart"/>
      <w:r w:rsidRPr="000231A8">
        <w:rPr>
          <w:rFonts w:cstheme="minorHAnsi"/>
          <w:sz w:val="22"/>
          <w:szCs w:val="22"/>
          <w:shd w:val="clear" w:color="auto" w:fill="FFFFFF"/>
        </w:rPr>
        <w:t>Zuhri</w:t>
      </w:r>
      <w:proofErr w:type="spellEnd"/>
      <w:r w:rsidRPr="000231A8">
        <w:rPr>
          <w:rFonts w:cstheme="minorHAnsi"/>
          <w:sz w:val="22"/>
          <w:szCs w:val="22"/>
          <w:shd w:val="clear" w:color="auto" w:fill="FFFFFF"/>
        </w:rPr>
        <w:t xml:space="preserve"> et al., 2020)</w:t>
      </w:r>
      <w:r w:rsidRPr="000231A8">
        <w:rPr>
          <w:rFonts w:cstheme="minorHAnsi"/>
          <w:bCs/>
          <w:sz w:val="22"/>
          <w:szCs w:val="22"/>
          <w:shd w:val="clear" w:color="auto" w:fill="FFFFFF"/>
        </w:rPr>
        <w:t xml:space="preserve">. </w:t>
      </w:r>
      <w:r w:rsidRPr="000231A8">
        <w:rPr>
          <w:rFonts w:eastAsia="Times New Roman" w:cstheme="minorHAnsi"/>
          <w:sz w:val="22"/>
          <w:szCs w:val="22"/>
        </w:rPr>
        <w:t>Arab News (2022)</w:t>
      </w:r>
      <w:r w:rsidRPr="000231A8">
        <w:rPr>
          <w:rFonts w:cstheme="minorHAnsi"/>
          <w:bCs/>
          <w:sz w:val="22"/>
          <w:szCs w:val="22"/>
          <w:shd w:val="clear" w:color="auto" w:fill="FFFFFF"/>
        </w:rPr>
        <w:t xml:space="preserve"> claimed that Aramco, a Saudi Arabian-based organisation, has been at the forefront of extending its coverage to other regions of the world and reaching its international status. While taking over the American-based organisation, Aramco will have the commodities from this new entity complement its branded products. The Valvoline Inc. iconic brand's financial weaknesses and problems will be prevented through a consistent strategy that will transform the marketing approach and management as necessary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Christofi</w:t>
      </w:r>
      <w:proofErr w:type="spellEnd"/>
      <w:r w:rsidRPr="000231A8">
        <w:rPr>
          <w:rFonts w:cstheme="minorHAnsi"/>
          <w:sz w:val="22"/>
          <w:szCs w:val="22"/>
          <w:shd w:val="clear" w:color="auto" w:fill="FFFFFF"/>
        </w:rPr>
        <w:t xml:space="preserve"> et al., 2019)</w:t>
      </w:r>
      <w:r w:rsidRPr="000231A8">
        <w:rPr>
          <w:rFonts w:cstheme="minorHAnsi"/>
          <w:bCs/>
          <w:sz w:val="22"/>
          <w:szCs w:val="22"/>
          <w:shd w:val="clear" w:color="auto" w:fill="FFFFFF"/>
        </w:rPr>
        <w:t xml:space="preserve">. This will allow Valvoline Inc. to align with Aramco’s strategy. The existing team at Valvoline Inc. understands and values the stable distribution network and chain it has already created for itself </w:t>
      </w:r>
      <w:r w:rsidRPr="000231A8">
        <w:rPr>
          <w:rFonts w:eastAsia="Times New Roman" w:cstheme="minorHAnsi"/>
          <w:sz w:val="22"/>
          <w:szCs w:val="22"/>
        </w:rPr>
        <w:t>(Al-Monitor, 2022)</w:t>
      </w:r>
      <w:r w:rsidRPr="000231A8">
        <w:rPr>
          <w:rFonts w:cstheme="minorHAnsi"/>
          <w:bCs/>
          <w:sz w:val="22"/>
          <w:szCs w:val="22"/>
          <w:shd w:val="clear" w:color="auto" w:fill="FFFFFF"/>
        </w:rPr>
        <w:t xml:space="preserve">. This does </w:t>
      </w:r>
      <w:r w:rsidRPr="000231A8">
        <w:rPr>
          <w:rFonts w:cstheme="minorHAnsi"/>
          <w:bCs/>
          <w:sz w:val="22"/>
          <w:szCs w:val="22"/>
          <w:shd w:val="clear" w:color="auto" w:fill="FFFFFF"/>
        </w:rPr>
        <w:lastRenderedPageBreak/>
        <w:t>not eliminate the possibility of having adjustments incorporated in the firm immediately or in the long term once the acquisition process has been completed.</w:t>
      </w:r>
    </w:p>
    <w:p w14:paraId="557BA7A7" w14:textId="77777777" w:rsidR="000231A8" w:rsidRPr="000231A8" w:rsidRDefault="000231A8" w:rsidP="000231A8">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Saudi Aramco is acquiring Valvoline Inc. as an expansion strategy. According to </w:t>
      </w:r>
      <w:r w:rsidRPr="000231A8">
        <w:rPr>
          <w:rFonts w:eastAsia="Times New Roman" w:cstheme="minorHAnsi"/>
          <w:sz w:val="22"/>
          <w:szCs w:val="22"/>
        </w:rPr>
        <w:t xml:space="preserve">JPT (2022), Aramco has been at the forefront of increasing its capacity and has formulated different and unique strategies to ensure it fulfils its objectives. The management team at Aramco has been in active search of opportunities </w:t>
      </w:r>
      <w:proofErr w:type="gramStart"/>
      <w:r w:rsidRPr="000231A8">
        <w:rPr>
          <w:rFonts w:eastAsia="Times New Roman" w:cstheme="minorHAnsi"/>
          <w:sz w:val="22"/>
          <w:szCs w:val="22"/>
        </w:rPr>
        <w:t>in an attempt to</w:t>
      </w:r>
      <w:proofErr w:type="gramEnd"/>
      <w:r w:rsidRPr="000231A8">
        <w:rPr>
          <w:rFonts w:eastAsia="Times New Roman" w:cstheme="minorHAnsi"/>
          <w:sz w:val="22"/>
          <w:szCs w:val="22"/>
        </w:rPr>
        <w:t xml:space="preserve"> expand and grow. Al-Monitor (2022) claimed that Valvoline is a perfect match for its expansion portfolio, and the acquisition process, which is expected to be completed by 2023, will allow the management team at Aramco an opportunity to venture into an American-based organisation (Arab News, 2022). Aramco gains the already existing clientele base that Valvoline Inc. has established for itself over the century as well as branded commodities that could be retained or rebranded to fit in the new venture. The strategy for growth will also be supported by the implementation of extensive research and development ideas discovered recently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Brueller</w:t>
      </w:r>
      <w:proofErr w:type="spellEnd"/>
      <w:r w:rsidRPr="000231A8">
        <w:rPr>
          <w:rFonts w:cstheme="minorHAnsi"/>
          <w:sz w:val="22"/>
          <w:szCs w:val="22"/>
          <w:shd w:val="clear" w:color="auto" w:fill="FFFFFF"/>
        </w:rPr>
        <w:t xml:space="preserve"> et al., 2018)</w:t>
      </w:r>
      <w:r w:rsidRPr="000231A8">
        <w:rPr>
          <w:rFonts w:eastAsia="Times New Roman" w:cstheme="minorHAnsi"/>
          <w:sz w:val="22"/>
          <w:szCs w:val="22"/>
        </w:rPr>
        <w:t xml:space="preserve">. </w:t>
      </w:r>
    </w:p>
    <w:p w14:paraId="4A12B4B8" w14:textId="658A1673" w:rsidR="000231A8" w:rsidRPr="000231A8" w:rsidRDefault="000231A8" w:rsidP="000231A8">
      <w:pPr>
        <w:shd w:val="clear" w:color="auto" w:fill="FFFFFF"/>
        <w:spacing w:after="0" w:line="360" w:lineRule="auto"/>
        <w:ind w:firstLine="720"/>
        <w:outlineLvl w:val="3"/>
        <w:rPr>
          <w:rFonts w:cstheme="minorHAnsi"/>
          <w:bCs/>
          <w:sz w:val="22"/>
          <w:szCs w:val="22"/>
          <w:shd w:val="clear" w:color="auto" w:fill="FFFFFF"/>
        </w:rPr>
      </w:pPr>
      <w:r w:rsidRPr="000231A8">
        <w:rPr>
          <w:rFonts w:cstheme="minorHAnsi"/>
          <w:bCs/>
          <w:sz w:val="22"/>
          <w:szCs w:val="22"/>
          <w:shd w:val="clear" w:color="auto" w:fill="FFFFFF"/>
        </w:rPr>
        <w:t xml:space="preserve">By taking advantage of the synergy theory, where the combined value of the acquisition should exceed that of Aramco operating on its own, the acquisition strategy that could potentially be incorporated into this process is the absorption typology </w:t>
      </w:r>
      <w:r w:rsidRPr="000231A8">
        <w:rPr>
          <w:rFonts w:cstheme="minorHAnsi"/>
          <w:sz w:val="22"/>
          <w:szCs w:val="22"/>
          <w:shd w:val="clear" w:color="auto" w:fill="FFFFFF"/>
        </w:rPr>
        <w:t>(Feldman and Hernandez, 2022)</w:t>
      </w:r>
      <w:r w:rsidRPr="000231A8">
        <w:rPr>
          <w:rFonts w:cstheme="minorHAnsi"/>
          <w:bCs/>
          <w:sz w:val="22"/>
          <w:szCs w:val="22"/>
          <w:shd w:val="clear" w:color="auto" w:fill="FFFFFF"/>
        </w:rPr>
        <w:t xml:space="preserve">. Through a synergy theoretical approach, the strategists from Aramco will ensure that the business process has been completed, with the advantages from Valvoline Inc. being fully integrated into the organisation. Additionally, the absorption process, though slow and time-consuming, will allow both companies enough time to adjust to the changes </w:t>
      </w:r>
      <w:r w:rsidRPr="000231A8">
        <w:rPr>
          <w:rFonts w:cstheme="minorHAnsi"/>
          <w:sz w:val="22"/>
          <w:szCs w:val="22"/>
          <w:shd w:val="clear" w:color="auto" w:fill="FFFFFF"/>
        </w:rPr>
        <w:t>(Rani et al., 2020)</w:t>
      </w:r>
      <w:r w:rsidRPr="000231A8">
        <w:rPr>
          <w:rFonts w:cstheme="minorHAnsi"/>
          <w:bCs/>
          <w:sz w:val="22"/>
          <w:szCs w:val="22"/>
          <w:shd w:val="clear" w:color="auto" w:fill="FFFFFF"/>
        </w:rPr>
        <w:t>. This process will factor in the geographical and cultural differences between the firms.</w:t>
      </w:r>
    </w:p>
    <w:p w14:paraId="4AABDC25" w14:textId="77777777" w:rsidR="000231A8" w:rsidRPr="000231A8" w:rsidRDefault="000231A8" w:rsidP="000231A8">
      <w:pPr>
        <w:pStyle w:val="Heading2"/>
        <w:spacing w:line="360" w:lineRule="auto"/>
        <w:rPr>
          <w:rFonts w:cstheme="minorHAnsi"/>
          <w:b/>
          <w:bCs/>
          <w:sz w:val="22"/>
          <w:szCs w:val="22"/>
          <w:shd w:val="clear" w:color="auto" w:fill="FFFFFF"/>
        </w:rPr>
      </w:pPr>
      <w:bookmarkStart w:id="6" w:name="_Toc130827387"/>
      <w:r w:rsidRPr="000231A8">
        <w:rPr>
          <w:rFonts w:cstheme="minorHAnsi"/>
          <w:b/>
          <w:bCs/>
          <w:sz w:val="22"/>
          <w:szCs w:val="22"/>
          <w:shd w:val="clear" w:color="auto" w:fill="FFFFFF"/>
        </w:rPr>
        <w:t>Section 2, Part 2 – Role of IHRM in implementing effective M&amp;A</w:t>
      </w:r>
      <w:bookmarkEnd w:id="6"/>
    </w:p>
    <w:p w14:paraId="3E296776" w14:textId="77777777" w:rsidR="000231A8" w:rsidRPr="000231A8" w:rsidRDefault="000231A8" w:rsidP="000231A8">
      <w:pPr>
        <w:shd w:val="clear" w:color="auto" w:fill="FFFFFF"/>
        <w:spacing w:after="0" w:line="360" w:lineRule="auto"/>
        <w:outlineLvl w:val="3"/>
        <w:rPr>
          <w:rFonts w:cstheme="minorHAnsi"/>
          <w:bCs/>
          <w:sz w:val="22"/>
          <w:szCs w:val="22"/>
          <w:shd w:val="clear" w:color="auto" w:fill="FFFFFF"/>
        </w:rPr>
      </w:pPr>
      <w:r w:rsidRPr="000231A8">
        <w:rPr>
          <w:rFonts w:cstheme="minorHAnsi"/>
          <w:bCs/>
          <w:sz w:val="22"/>
          <w:szCs w:val="22"/>
          <w:shd w:val="clear" w:color="auto" w:fill="FFFFFF"/>
        </w:rPr>
        <w:tab/>
        <w:t xml:space="preserve">The HRM department plays a pivotal role in an M &amp; A process as they provide their professional knowledge and input through the structural changes that may affect the human resource asset. </w:t>
      </w:r>
      <w:proofErr w:type="spellStart"/>
      <w:r w:rsidRPr="000231A8">
        <w:rPr>
          <w:rFonts w:cstheme="minorHAnsi"/>
          <w:sz w:val="22"/>
          <w:szCs w:val="22"/>
          <w:shd w:val="clear" w:color="auto" w:fill="FFFFFF"/>
        </w:rPr>
        <w:t>Brueller</w:t>
      </w:r>
      <w:proofErr w:type="spellEnd"/>
      <w:r w:rsidRPr="000231A8">
        <w:rPr>
          <w:rFonts w:cstheme="minorHAnsi"/>
          <w:sz w:val="22"/>
          <w:szCs w:val="22"/>
          <w:shd w:val="clear" w:color="auto" w:fill="FFFFFF"/>
        </w:rPr>
        <w:t xml:space="preserve"> et al. (2018) </w:t>
      </w:r>
      <w:r w:rsidRPr="000231A8">
        <w:rPr>
          <w:rFonts w:cstheme="minorHAnsi"/>
          <w:bCs/>
          <w:sz w:val="22"/>
          <w:szCs w:val="22"/>
          <w:shd w:val="clear" w:color="auto" w:fill="FFFFFF"/>
        </w:rPr>
        <w:t xml:space="preserve">claimed that by guiding and engaging employees through the transition process and allowing them to understand, through extensive training on, how they should conduct themselves and the impending changes that may affect their work, the staff's attitude and participation in the process becomes easy. Teams from both organisations, coming from different geographical and cultural backgrounds, will need to work towards a common goal. As such, their skills, competence, and capabilities are evaluated to ensure they form a synergetic force </w:t>
      </w:r>
      <w:r w:rsidRPr="000231A8">
        <w:rPr>
          <w:rFonts w:cstheme="minorHAnsi"/>
          <w:sz w:val="22"/>
          <w:szCs w:val="22"/>
          <w:shd w:val="clear" w:color="auto" w:fill="FFFFFF"/>
        </w:rPr>
        <w:t>(Cooke et al., 2021)</w:t>
      </w:r>
      <w:r w:rsidRPr="000231A8">
        <w:rPr>
          <w:rFonts w:cstheme="minorHAnsi"/>
          <w:bCs/>
          <w:sz w:val="22"/>
          <w:szCs w:val="22"/>
          <w:shd w:val="clear" w:color="auto" w:fill="FFFFFF"/>
        </w:rPr>
        <w:t xml:space="preserve">. Additionally, the M &amp; A may necessitate some staffs to be retained. In contrast, others may be laid off, and the HRM becomes a guiding force to ensure employees negatively affected by this transition understand and has a smooth exit plan </w:t>
      </w:r>
      <w:r w:rsidRPr="000231A8">
        <w:rPr>
          <w:rFonts w:cstheme="minorHAnsi"/>
          <w:sz w:val="22"/>
          <w:szCs w:val="22"/>
          <w:shd w:val="clear" w:color="auto" w:fill="FFFFFF"/>
        </w:rPr>
        <w:t>(</w:t>
      </w:r>
      <w:proofErr w:type="spellStart"/>
      <w:r w:rsidRPr="000231A8">
        <w:rPr>
          <w:rFonts w:cstheme="minorHAnsi"/>
          <w:sz w:val="22"/>
          <w:szCs w:val="22"/>
          <w:shd w:val="clear" w:color="auto" w:fill="FFFFFF"/>
        </w:rPr>
        <w:t>Degbey</w:t>
      </w:r>
      <w:proofErr w:type="spellEnd"/>
      <w:r w:rsidRPr="000231A8">
        <w:rPr>
          <w:rFonts w:cstheme="minorHAnsi"/>
          <w:sz w:val="22"/>
          <w:szCs w:val="22"/>
          <w:shd w:val="clear" w:color="auto" w:fill="FFFFFF"/>
        </w:rPr>
        <w:t xml:space="preserve"> et al., 2021)</w:t>
      </w:r>
      <w:r w:rsidRPr="000231A8">
        <w:rPr>
          <w:rFonts w:cstheme="minorHAnsi"/>
          <w:bCs/>
          <w:sz w:val="22"/>
          <w:szCs w:val="22"/>
          <w:shd w:val="clear" w:color="auto" w:fill="FFFFFF"/>
        </w:rPr>
        <w:t>.</w:t>
      </w:r>
    </w:p>
    <w:p w14:paraId="53193345" w14:textId="3BF29D52" w:rsidR="000231A8" w:rsidRPr="000231A8" w:rsidRDefault="000231A8" w:rsidP="000231A8">
      <w:pPr>
        <w:shd w:val="clear" w:color="auto" w:fill="FFFFFF"/>
        <w:spacing w:after="0" w:line="360" w:lineRule="auto"/>
        <w:outlineLvl w:val="3"/>
        <w:rPr>
          <w:rFonts w:cstheme="minorHAnsi"/>
          <w:bCs/>
          <w:sz w:val="22"/>
          <w:szCs w:val="22"/>
          <w:shd w:val="clear" w:color="auto" w:fill="FFFFFF"/>
        </w:rPr>
      </w:pPr>
      <w:r w:rsidRPr="000231A8">
        <w:rPr>
          <w:rFonts w:cstheme="minorHAnsi"/>
          <w:bCs/>
          <w:sz w:val="22"/>
          <w:szCs w:val="22"/>
          <w:shd w:val="clear" w:color="auto" w:fill="FFFFFF"/>
        </w:rPr>
        <w:tab/>
        <w:t xml:space="preserve">The HRM will also ensure that relevant labour laws from Saudi Arabia and the US are followed. </w:t>
      </w:r>
      <w:r w:rsidRPr="000231A8">
        <w:rPr>
          <w:rFonts w:cstheme="minorHAnsi"/>
          <w:sz w:val="22"/>
          <w:szCs w:val="22"/>
          <w:shd w:val="clear" w:color="auto" w:fill="FFFFFF"/>
        </w:rPr>
        <w:t>(Li et al., 2018)</w:t>
      </w:r>
      <w:r w:rsidRPr="000231A8">
        <w:rPr>
          <w:rFonts w:cstheme="minorHAnsi"/>
          <w:bCs/>
          <w:sz w:val="22"/>
          <w:szCs w:val="22"/>
          <w:shd w:val="clear" w:color="auto" w:fill="FFFFFF"/>
        </w:rPr>
        <w:t xml:space="preserve"> claimed that the HRM factors all employees' related issues. For </w:t>
      </w:r>
      <w:r w:rsidRPr="000231A8">
        <w:rPr>
          <w:rFonts w:cstheme="minorHAnsi"/>
          <w:bCs/>
          <w:sz w:val="22"/>
          <w:szCs w:val="22"/>
          <w:shd w:val="clear" w:color="auto" w:fill="FFFFFF"/>
        </w:rPr>
        <w:lastRenderedPageBreak/>
        <w:t>instance, competitive packages for compensation will also be incorporated in the active discussions, allowing retained staff to continue performing their duties while receiving their salaries and wages.</w:t>
      </w:r>
    </w:p>
    <w:p w14:paraId="08D0BDE7" w14:textId="77777777" w:rsidR="000231A8" w:rsidRPr="000231A8" w:rsidRDefault="000231A8" w:rsidP="000231A8">
      <w:pPr>
        <w:pStyle w:val="Heading2"/>
        <w:spacing w:line="360" w:lineRule="auto"/>
        <w:rPr>
          <w:rFonts w:cstheme="minorHAnsi"/>
          <w:b/>
          <w:sz w:val="22"/>
          <w:szCs w:val="22"/>
          <w:shd w:val="clear" w:color="auto" w:fill="FFFFFF"/>
        </w:rPr>
      </w:pPr>
      <w:bookmarkStart w:id="7" w:name="_Toc130827388"/>
      <w:r w:rsidRPr="000231A8">
        <w:rPr>
          <w:rFonts w:cstheme="minorHAnsi"/>
          <w:b/>
          <w:sz w:val="22"/>
          <w:szCs w:val="22"/>
          <w:shd w:val="clear" w:color="auto" w:fill="FFFFFF"/>
        </w:rPr>
        <w:t>Conclusion and Recommendations</w:t>
      </w:r>
      <w:bookmarkEnd w:id="7"/>
    </w:p>
    <w:p w14:paraId="4B12069B" w14:textId="77777777" w:rsidR="000231A8" w:rsidRPr="000231A8" w:rsidRDefault="000231A8" w:rsidP="000231A8">
      <w:pPr>
        <w:shd w:val="clear" w:color="auto" w:fill="FFFFFF"/>
        <w:spacing w:after="0" w:line="360" w:lineRule="auto"/>
        <w:outlineLvl w:val="3"/>
        <w:rPr>
          <w:rFonts w:cstheme="minorHAnsi"/>
          <w:sz w:val="22"/>
          <w:szCs w:val="22"/>
          <w:shd w:val="clear" w:color="auto" w:fill="FFFFFF"/>
        </w:rPr>
      </w:pPr>
      <w:r w:rsidRPr="000231A8">
        <w:rPr>
          <w:rFonts w:cstheme="minorHAnsi"/>
          <w:b/>
          <w:sz w:val="22"/>
          <w:szCs w:val="22"/>
          <w:shd w:val="clear" w:color="auto" w:fill="FFFFFF"/>
        </w:rPr>
        <w:tab/>
      </w:r>
      <w:r w:rsidRPr="000231A8">
        <w:rPr>
          <w:rFonts w:cstheme="minorHAnsi"/>
          <w:sz w:val="22"/>
          <w:szCs w:val="22"/>
          <w:shd w:val="clear" w:color="auto" w:fill="FFFFFF"/>
        </w:rPr>
        <w:t>Aramco's absorption strategy to acquire Valvoline Inc. is highly dependent on the discussions at the organisation before the process is implemented. Factoring in the human resource impact and ensuring that they are actively and directly involved in the transition will prevent employees from failing to support the process.</w:t>
      </w:r>
    </w:p>
    <w:p w14:paraId="0D945149" w14:textId="77777777" w:rsidR="000231A8" w:rsidRPr="000231A8" w:rsidRDefault="000231A8" w:rsidP="000231A8">
      <w:pPr>
        <w:pStyle w:val="ListParagraph"/>
        <w:numPr>
          <w:ilvl w:val="0"/>
          <w:numId w:val="5"/>
        </w:numPr>
        <w:shd w:val="clear" w:color="auto" w:fill="FFFFFF"/>
        <w:spacing w:line="360" w:lineRule="auto"/>
        <w:outlineLvl w:val="3"/>
        <w:rPr>
          <w:rFonts w:cstheme="minorHAnsi"/>
          <w:sz w:val="22"/>
          <w:szCs w:val="22"/>
          <w:shd w:val="clear" w:color="auto" w:fill="FFFFFF"/>
        </w:rPr>
      </w:pPr>
      <w:r w:rsidRPr="000231A8">
        <w:rPr>
          <w:rFonts w:cstheme="minorHAnsi"/>
          <w:sz w:val="22"/>
          <w:szCs w:val="22"/>
          <w:shd w:val="clear" w:color="auto" w:fill="FFFFFF"/>
        </w:rPr>
        <w:t xml:space="preserve">Actively involve employees in all discussions: Staff from both sides should be informed and trained on the potential changes that may affect their jobs. The HRM should be approachable to ensure the transition process has been completed and employees understand the role they </w:t>
      </w:r>
      <w:proofErr w:type="gramStart"/>
      <w:r w:rsidRPr="000231A8">
        <w:rPr>
          <w:rFonts w:cstheme="minorHAnsi"/>
          <w:sz w:val="22"/>
          <w:szCs w:val="22"/>
          <w:shd w:val="clear" w:color="auto" w:fill="FFFFFF"/>
        </w:rPr>
        <w:t>have to</w:t>
      </w:r>
      <w:proofErr w:type="gramEnd"/>
      <w:r w:rsidRPr="000231A8">
        <w:rPr>
          <w:rFonts w:cstheme="minorHAnsi"/>
          <w:sz w:val="22"/>
          <w:szCs w:val="22"/>
          <w:shd w:val="clear" w:color="auto" w:fill="FFFFFF"/>
        </w:rPr>
        <w:t xml:space="preserve"> play.</w:t>
      </w:r>
    </w:p>
    <w:p w14:paraId="0DFF235B" w14:textId="77777777" w:rsidR="000231A8" w:rsidRPr="000231A8" w:rsidRDefault="000231A8" w:rsidP="000231A8">
      <w:pPr>
        <w:pStyle w:val="ListParagraph"/>
        <w:numPr>
          <w:ilvl w:val="0"/>
          <w:numId w:val="5"/>
        </w:numPr>
        <w:shd w:val="clear" w:color="auto" w:fill="FFFFFF"/>
        <w:spacing w:line="360" w:lineRule="auto"/>
        <w:outlineLvl w:val="3"/>
        <w:rPr>
          <w:rFonts w:cstheme="minorHAnsi"/>
          <w:sz w:val="22"/>
          <w:szCs w:val="22"/>
          <w:shd w:val="clear" w:color="auto" w:fill="FFFFFF"/>
        </w:rPr>
      </w:pPr>
      <w:r w:rsidRPr="000231A8">
        <w:rPr>
          <w:rFonts w:cstheme="minorHAnsi"/>
          <w:sz w:val="22"/>
          <w:szCs w:val="22"/>
          <w:shd w:val="clear" w:color="auto" w:fill="FFFFFF"/>
        </w:rPr>
        <w:t>Formulate training and development plans for both countries: Employees will need to interact and equipping them with cultural skills will ensure they fit within the new acquisition.</w:t>
      </w:r>
    </w:p>
    <w:p w14:paraId="0FFC18A1" w14:textId="77777777" w:rsidR="000231A8" w:rsidRPr="000231A8" w:rsidRDefault="000231A8" w:rsidP="000231A8">
      <w:pPr>
        <w:pStyle w:val="ListParagraph"/>
        <w:numPr>
          <w:ilvl w:val="0"/>
          <w:numId w:val="5"/>
        </w:numPr>
        <w:shd w:val="clear" w:color="auto" w:fill="FFFFFF"/>
        <w:spacing w:line="360" w:lineRule="auto"/>
        <w:outlineLvl w:val="3"/>
        <w:rPr>
          <w:rFonts w:cstheme="minorHAnsi"/>
          <w:sz w:val="22"/>
          <w:szCs w:val="22"/>
          <w:shd w:val="clear" w:color="auto" w:fill="FFFFFF"/>
        </w:rPr>
      </w:pPr>
      <w:r w:rsidRPr="000231A8">
        <w:rPr>
          <w:rFonts w:cstheme="minorHAnsi"/>
          <w:sz w:val="22"/>
          <w:szCs w:val="22"/>
          <w:shd w:val="clear" w:color="auto" w:fill="FFFFFF"/>
        </w:rPr>
        <w:t xml:space="preserve">Merge the organisational culture to a single approach and practice that is </w:t>
      </w:r>
      <w:proofErr w:type="spellStart"/>
      <w:r w:rsidRPr="000231A8">
        <w:rPr>
          <w:rFonts w:cstheme="minorHAnsi"/>
          <w:sz w:val="22"/>
          <w:szCs w:val="22"/>
          <w:shd w:val="clear" w:color="auto" w:fill="FFFFFF"/>
        </w:rPr>
        <w:t>favorable</w:t>
      </w:r>
      <w:proofErr w:type="spellEnd"/>
      <w:r w:rsidRPr="000231A8">
        <w:rPr>
          <w:rFonts w:cstheme="minorHAnsi"/>
          <w:sz w:val="22"/>
          <w:szCs w:val="22"/>
          <w:shd w:val="clear" w:color="auto" w:fill="FFFFFF"/>
        </w:rPr>
        <w:t xml:space="preserve"> to all persons: No cultural practice or attitude should be considered superior to the others after the transition process has been completed.</w:t>
      </w:r>
    </w:p>
    <w:p w14:paraId="55497F4D" w14:textId="00D7E60A" w:rsidR="000231A8" w:rsidRPr="000231A8" w:rsidRDefault="000231A8" w:rsidP="000231A8">
      <w:pPr>
        <w:pStyle w:val="ListParagraph"/>
        <w:numPr>
          <w:ilvl w:val="0"/>
          <w:numId w:val="5"/>
        </w:numPr>
        <w:shd w:val="clear" w:color="auto" w:fill="FFFFFF"/>
        <w:spacing w:after="0" w:line="360" w:lineRule="auto"/>
        <w:outlineLvl w:val="3"/>
        <w:rPr>
          <w:rFonts w:cstheme="minorHAnsi"/>
          <w:sz w:val="22"/>
          <w:szCs w:val="22"/>
          <w:shd w:val="clear" w:color="auto" w:fill="FFFFFF"/>
        </w:rPr>
      </w:pPr>
      <w:r w:rsidRPr="000231A8">
        <w:rPr>
          <w:rFonts w:cstheme="minorHAnsi"/>
          <w:sz w:val="22"/>
          <w:szCs w:val="22"/>
          <w:shd w:val="clear" w:color="auto" w:fill="FFFFFF"/>
        </w:rPr>
        <w:t xml:space="preserve">Maintain open and functional communication before, during and after the transition process: This will </w:t>
      </w:r>
      <w:r w:rsidR="00BC6985" w:rsidRPr="000231A8">
        <w:rPr>
          <w:rFonts w:cstheme="minorHAnsi"/>
          <w:sz w:val="22"/>
          <w:szCs w:val="22"/>
          <w:shd w:val="clear" w:color="auto" w:fill="FFFFFF"/>
        </w:rPr>
        <w:t>always support the flow of information between the management team and staff</w:t>
      </w:r>
      <w:r w:rsidRPr="000231A8">
        <w:rPr>
          <w:rFonts w:cstheme="minorHAnsi"/>
          <w:sz w:val="22"/>
          <w:szCs w:val="22"/>
          <w:shd w:val="clear" w:color="auto" w:fill="FFFFFF"/>
        </w:rPr>
        <w:t>.</w:t>
      </w:r>
    </w:p>
    <w:p w14:paraId="7FA58A41" w14:textId="77777777" w:rsidR="000231A8" w:rsidRPr="000231A8" w:rsidRDefault="000231A8" w:rsidP="000231A8">
      <w:pPr>
        <w:spacing w:line="360" w:lineRule="auto"/>
        <w:rPr>
          <w:rFonts w:cstheme="minorHAnsi"/>
          <w:sz w:val="22"/>
          <w:szCs w:val="22"/>
          <w:shd w:val="clear" w:color="auto" w:fill="FFFFFF"/>
        </w:rPr>
      </w:pPr>
    </w:p>
    <w:p w14:paraId="0CB5E54A" w14:textId="77777777" w:rsidR="000231A8" w:rsidRPr="000231A8" w:rsidRDefault="000231A8" w:rsidP="000231A8">
      <w:pPr>
        <w:spacing w:line="360" w:lineRule="auto"/>
        <w:rPr>
          <w:rFonts w:cstheme="minorHAnsi"/>
          <w:sz w:val="22"/>
          <w:szCs w:val="22"/>
          <w:shd w:val="clear" w:color="auto" w:fill="FFFFFF"/>
        </w:rPr>
      </w:pPr>
    </w:p>
    <w:p w14:paraId="3929FD28" w14:textId="77777777" w:rsidR="000231A8" w:rsidRPr="000231A8" w:rsidRDefault="000231A8" w:rsidP="000231A8">
      <w:pPr>
        <w:spacing w:line="360" w:lineRule="auto"/>
        <w:rPr>
          <w:rFonts w:cstheme="minorHAnsi"/>
          <w:sz w:val="22"/>
          <w:szCs w:val="22"/>
          <w:shd w:val="clear" w:color="auto" w:fill="FFFFFF"/>
        </w:rPr>
      </w:pPr>
    </w:p>
    <w:p w14:paraId="1AE1C6FE" w14:textId="77777777" w:rsidR="000231A8" w:rsidRPr="000231A8" w:rsidRDefault="000231A8" w:rsidP="000231A8">
      <w:pPr>
        <w:spacing w:line="360" w:lineRule="auto"/>
        <w:rPr>
          <w:rFonts w:cstheme="minorHAnsi"/>
          <w:sz w:val="22"/>
          <w:szCs w:val="22"/>
          <w:shd w:val="clear" w:color="auto" w:fill="FFFFFF"/>
        </w:rPr>
      </w:pPr>
    </w:p>
    <w:p w14:paraId="629BC17B" w14:textId="77777777" w:rsidR="000231A8" w:rsidRPr="000231A8" w:rsidRDefault="000231A8" w:rsidP="000231A8">
      <w:pPr>
        <w:spacing w:line="360" w:lineRule="auto"/>
        <w:rPr>
          <w:rFonts w:cstheme="minorHAnsi"/>
          <w:sz w:val="22"/>
          <w:szCs w:val="22"/>
          <w:shd w:val="clear" w:color="auto" w:fill="FFFFFF"/>
        </w:rPr>
      </w:pPr>
    </w:p>
    <w:p w14:paraId="0C5A8944" w14:textId="77777777" w:rsidR="000231A8" w:rsidRPr="000231A8" w:rsidRDefault="000231A8" w:rsidP="000231A8">
      <w:pPr>
        <w:spacing w:line="360" w:lineRule="auto"/>
        <w:rPr>
          <w:rFonts w:cstheme="minorHAnsi"/>
          <w:sz w:val="22"/>
          <w:szCs w:val="22"/>
          <w:shd w:val="clear" w:color="auto" w:fill="FFFFFF"/>
        </w:rPr>
      </w:pPr>
    </w:p>
    <w:p w14:paraId="0850B9AB" w14:textId="77777777" w:rsidR="000231A8" w:rsidRPr="000231A8" w:rsidRDefault="000231A8" w:rsidP="000231A8">
      <w:pPr>
        <w:spacing w:line="360" w:lineRule="auto"/>
        <w:rPr>
          <w:rFonts w:cstheme="minorHAnsi"/>
          <w:sz w:val="22"/>
          <w:szCs w:val="22"/>
          <w:shd w:val="clear" w:color="auto" w:fill="FFFFFF"/>
        </w:rPr>
      </w:pPr>
    </w:p>
    <w:p w14:paraId="1BEF7EEF" w14:textId="77777777" w:rsidR="000231A8" w:rsidRPr="000231A8" w:rsidRDefault="000231A8" w:rsidP="000231A8">
      <w:pPr>
        <w:spacing w:line="360" w:lineRule="auto"/>
        <w:rPr>
          <w:rFonts w:cstheme="minorHAnsi"/>
          <w:sz w:val="22"/>
          <w:szCs w:val="22"/>
          <w:shd w:val="clear" w:color="auto" w:fill="FFFFFF"/>
        </w:rPr>
      </w:pPr>
    </w:p>
    <w:p w14:paraId="4DE557F0" w14:textId="77777777" w:rsidR="000231A8" w:rsidRPr="000231A8" w:rsidRDefault="000231A8" w:rsidP="000231A8">
      <w:pPr>
        <w:spacing w:line="360" w:lineRule="auto"/>
        <w:rPr>
          <w:rFonts w:cstheme="minorHAnsi"/>
          <w:sz w:val="22"/>
          <w:szCs w:val="22"/>
          <w:shd w:val="clear" w:color="auto" w:fill="FFFFFF"/>
        </w:rPr>
      </w:pPr>
    </w:p>
    <w:p w14:paraId="7A5512EA" w14:textId="77777777" w:rsidR="000231A8" w:rsidRPr="000231A8" w:rsidRDefault="000231A8" w:rsidP="000231A8">
      <w:pPr>
        <w:spacing w:line="360" w:lineRule="auto"/>
        <w:rPr>
          <w:rFonts w:cstheme="minorHAnsi"/>
          <w:sz w:val="22"/>
          <w:szCs w:val="22"/>
          <w:shd w:val="clear" w:color="auto" w:fill="FFFFFF"/>
        </w:rPr>
      </w:pPr>
    </w:p>
    <w:sectPr w:rsidR="000231A8" w:rsidRPr="000231A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3E6CC" w14:textId="77777777" w:rsidR="00F03D72" w:rsidRDefault="00F03D72" w:rsidP="005A5EA6">
      <w:pPr>
        <w:spacing w:after="0" w:line="240" w:lineRule="auto"/>
      </w:pPr>
      <w:r>
        <w:separator/>
      </w:r>
    </w:p>
  </w:endnote>
  <w:endnote w:type="continuationSeparator" w:id="0">
    <w:p w14:paraId="2C600818" w14:textId="77777777" w:rsidR="00F03D72" w:rsidRDefault="00F03D72" w:rsidP="005A5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9708213"/>
      <w:docPartObj>
        <w:docPartGallery w:val="Page Numbers (Bottom of Page)"/>
        <w:docPartUnique/>
      </w:docPartObj>
    </w:sdtPr>
    <w:sdtEndPr>
      <w:rPr>
        <w:noProof/>
      </w:rPr>
    </w:sdtEndPr>
    <w:sdtContent>
      <w:p w14:paraId="4EF6ABA2" w14:textId="3A20AA3C" w:rsidR="005A5EA6" w:rsidRDefault="005A5E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018F19" w14:textId="77777777" w:rsidR="005A5EA6" w:rsidRDefault="005A5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8794F" w14:textId="77777777" w:rsidR="00F03D72" w:rsidRDefault="00F03D72" w:rsidP="005A5EA6">
      <w:pPr>
        <w:spacing w:after="0" w:line="240" w:lineRule="auto"/>
      </w:pPr>
      <w:r>
        <w:separator/>
      </w:r>
    </w:p>
  </w:footnote>
  <w:footnote w:type="continuationSeparator" w:id="0">
    <w:p w14:paraId="01304427" w14:textId="77777777" w:rsidR="00F03D72" w:rsidRDefault="00F03D72" w:rsidP="005A5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B0F6B"/>
    <w:multiLevelType w:val="multilevel"/>
    <w:tmpl w:val="0A4EAE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1372C0"/>
    <w:multiLevelType w:val="multilevel"/>
    <w:tmpl w:val="2836F6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BAF024D"/>
    <w:multiLevelType w:val="hybridMultilevel"/>
    <w:tmpl w:val="0A166FE2"/>
    <w:lvl w:ilvl="0" w:tplc="B22E238C">
      <w:start w:val="1"/>
      <w:numFmt w:val="lowerLetter"/>
      <w:lvlText w:val="%1."/>
      <w:lvlJc w:val="left"/>
      <w:pPr>
        <w:ind w:left="720" w:hanging="360"/>
      </w:pPr>
      <w:rPr>
        <w:rFonts w:hint="default"/>
      </w:rPr>
    </w:lvl>
    <w:lvl w:ilvl="1" w:tplc="28BE5C6E" w:tentative="1">
      <w:start w:val="1"/>
      <w:numFmt w:val="lowerLetter"/>
      <w:lvlText w:val="%2."/>
      <w:lvlJc w:val="left"/>
      <w:pPr>
        <w:ind w:left="1440" w:hanging="360"/>
      </w:pPr>
    </w:lvl>
    <w:lvl w:ilvl="2" w:tplc="79C4F768" w:tentative="1">
      <w:start w:val="1"/>
      <w:numFmt w:val="lowerRoman"/>
      <w:lvlText w:val="%3."/>
      <w:lvlJc w:val="right"/>
      <w:pPr>
        <w:ind w:left="2160" w:hanging="180"/>
      </w:pPr>
    </w:lvl>
    <w:lvl w:ilvl="3" w:tplc="FDD216F0" w:tentative="1">
      <w:start w:val="1"/>
      <w:numFmt w:val="decimal"/>
      <w:lvlText w:val="%4."/>
      <w:lvlJc w:val="left"/>
      <w:pPr>
        <w:ind w:left="2880" w:hanging="360"/>
      </w:pPr>
    </w:lvl>
    <w:lvl w:ilvl="4" w:tplc="7D0E1244" w:tentative="1">
      <w:start w:val="1"/>
      <w:numFmt w:val="lowerLetter"/>
      <w:lvlText w:val="%5."/>
      <w:lvlJc w:val="left"/>
      <w:pPr>
        <w:ind w:left="3600" w:hanging="360"/>
      </w:pPr>
    </w:lvl>
    <w:lvl w:ilvl="5" w:tplc="2FAC3D6E" w:tentative="1">
      <w:start w:val="1"/>
      <w:numFmt w:val="lowerRoman"/>
      <w:lvlText w:val="%6."/>
      <w:lvlJc w:val="right"/>
      <w:pPr>
        <w:ind w:left="4320" w:hanging="180"/>
      </w:pPr>
    </w:lvl>
    <w:lvl w:ilvl="6" w:tplc="14627ADA" w:tentative="1">
      <w:start w:val="1"/>
      <w:numFmt w:val="decimal"/>
      <w:lvlText w:val="%7."/>
      <w:lvlJc w:val="left"/>
      <w:pPr>
        <w:ind w:left="5040" w:hanging="360"/>
      </w:pPr>
    </w:lvl>
    <w:lvl w:ilvl="7" w:tplc="8C425B96" w:tentative="1">
      <w:start w:val="1"/>
      <w:numFmt w:val="lowerLetter"/>
      <w:lvlText w:val="%8."/>
      <w:lvlJc w:val="left"/>
      <w:pPr>
        <w:ind w:left="5760" w:hanging="360"/>
      </w:pPr>
    </w:lvl>
    <w:lvl w:ilvl="8" w:tplc="1968E956" w:tentative="1">
      <w:start w:val="1"/>
      <w:numFmt w:val="lowerRoman"/>
      <w:lvlText w:val="%9."/>
      <w:lvlJc w:val="right"/>
      <w:pPr>
        <w:ind w:left="6480" w:hanging="180"/>
      </w:pPr>
    </w:lvl>
  </w:abstractNum>
  <w:abstractNum w:abstractNumId="3" w15:restartNumberingAfterBreak="0">
    <w:nsid w:val="57576201"/>
    <w:multiLevelType w:val="hybridMultilevel"/>
    <w:tmpl w:val="04687E78"/>
    <w:lvl w:ilvl="0" w:tplc="0417000F">
      <w:start w:val="1"/>
      <w:numFmt w:val="decimal"/>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 w15:restartNumberingAfterBreak="0">
    <w:nsid w:val="7AAD12C9"/>
    <w:multiLevelType w:val="hybridMultilevel"/>
    <w:tmpl w:val="AD0EA1FE"/>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16cid:durableId="1910580394">
    <w:abstractNumId w:val="3"/>
  </w:num>
  <w:num w:numId="2" w16cid:durableId="1463379191">
    <w:abstractNumId w:val="1"/>
  </w:num>
  <w:num w:numId="3" w16cid:durableId="12416279">
    <w:abstractNumId w:val="4"/>
  </w:num>
  <w:num w:numId="4" w16cid:durableId="566578178">
    <w:abstractNumId w:val="0"/>
  </w:num>
  <w:num w:numId="5" w16cid:durableId="1025330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B3B"/>
    <w:rsid w:val="00010516"/>
    <w:rsid w:val="000231A8"/>
    <w:rsid w:val="00026C5D"/>
    <w:rsid w:val="00043BD3"/>
    <w:rsid w:val="0006536F"/>
    <w:rsid w:val="00087D48"/>
    <w:rsid w:val="00095B2F"/>
    <w:rsid w:val="0009735A"/>
    <w:rsid w:val="000A2344"/>
    <w:rsid w:val="000F7D8F"/>
    <w:rsid w:val="001016C8"/>
    <w:rsid w:val="0012419A"/>
    <w:rsid w:val="00133DA2"/>
    <w:rsid w:val="00141BA4"/>
    <w:rsid w:val="00197B66"/>
    <w:rsid w:val="001C0009"/>
    <w:rsid w:val="00235847"/>
    <w:rsid w:val="002B5A1A"/>
    <w:rsid w:val="002B602C"/>
    <w:rsid w:val="002D232B"/>
    <w:rsid w:val="002D688C"/>
    <w:rsid w:val="002E54B8"/>
    <w:rsid w:val="002F4F59"/>
    <w:rsid w:val="00324CED"/>
    <w:rsid w:val="0034615E"/>
    <w:rsid w:val="0035014B"/>
    <w:rsid w:val="0035304E"/>
    <w:rsid w:val="00365044"/>
    <w:rsid w:val="003748F4"/>
    <w:rsid w:val="00376B6B"/>
    <w:rsid w:val="00387EF7"/>
    <w:rsid w:val="00390809"/>
    <w:rsid w:val="003C59A9"/>
    <w:rsid w:val="003C77F2"/>
    <w:rsid w:val="004074C1"/>
    <w:rsid w:val="004118EE"/>
    <w:rsid w:val="0042335A"/>
    <w:rsid w:val="00423B17"/>
    <w:rsid w:val="00435BCB"/>
    <w:rsid w:val="00472A07"/>
    <w:rsid w:val="00484E42"/>
    <w:rsid w:val="00494CDB"/>
    <w:rsid w:val="004C0AE1"/>
    <w:rsid w:val="004D038E"/>
    <w:rsid w:val="004F61A9"/>
    <w:rsid w:val="005245A5"/>
    <w:rsid w:val="00544725"/>
    <w:rsid w:val="005A5EA6"/>
    <w:rsid w:val="005B42B5"/>
    <w:rsid w:val="005C4CF1"/>
    <w:rsid w:val="005D13A3"/>
    <w:rsid w:val="005D2A85"/>
    <w:rsid w:val="005E5E91"/>
    <w:rsid w:val="0060267D"/>
    <w:rsid w:val="00623AB8"/>
    <w:rsid w:val="006620AD"/>
    <w:rsid w:val="00690B3B"/>
    <w:rsid w:val="006A0739"/>
    <w:rsid w:val="00713F79"/>
    <w:rsid w:val="007242DF"/>
    <w:rsid w:val="00727FFE"/>
    <w:rsid w:val="007439DB"/>
    <w:rsid w:val="00766FB5"/>
    <w:rsid w:val="00785062"/>
    <w:rsid w:val="00786EF4"/>
    <w:rsid w:val="007C7B3E"/>
    <w:rsid w:val="00806FE7"/>
    <w:rsid w:val="0081436A"/>
    <w:rsid w:val="00840F58"/>
    <w:rsid w:val="00851340"/>
    <w:rsid w:val="008D39E1"/>
    <w:rsid w:val="008E3765"/>
    <w:rsid w:val="008E7DFF"/>
    <w:rsid w:val="008F2D9B"/>
    <w:rsid w:val="009178A3"/>
    <w:rsid w:val="00961C76"/>
    <w:rsid w:val="009C1096"/>
    <w:rsid w:val="009E26BF"/>
    <w:rsid w:val="00A0189F"/>
    <w:rsid w:val="00A159D9"/>
    <w:rsid w:val="00A30FB6"/>
    <w:rsid w:val="00A571EB"/>
    <w:rsid w:val="00A7183E"/>
    <w:rsid w:val="00AA0B25"/>
    <w:rsid w:val="00AD1BB3"/>
    <w:rsid w:val="00AD36F7"/>
    <w:rsid w:val="00AF6653"/>
    <w:rsid w:val="00B24277"/>
    <w:rsid w:val="00B41E0B"/>
    <w:rsid w:val="00B562EF"/>
    <w:rsid w:val="00BC51E8"/>
    <w:rsid w:val="00BC6985"/>
    <w:rsid w:val="00CA651E"/>
    <w:rsid w:val="00CC112E"/>
    <w:rsid w:val="00CF211A"/>
    <w:rsid w:val="00D03797"/>
    <w:rsid w:val="00D30F15"/>
    <w:rsid w:val="00D313E9"/>
    <w:rsid w:val="00D47DCD"/>
    <w:rsid w:val="00D77B53"/>
    <w:rsid w:val="00D903FC"/>
    <w:rsid w:val="00DA113A"/>
    <w:rsid w:val="00DB64B4"/>
    <w:rsid w:val="00DC6DDC"/>
    <w:rsid w:val="00DF6C30"/>
    <w:rsid w:val="00E44098"/>
    <w:rsid w:val="00E67D6F"/>
    <w:rsid w:val="00EA7011"/>
    <w:rsid w:val="00EE2207"/>
    <w:rsid w:val="00EF1EE6"/>
    <w:rsid w:val="00F03D72"/>
    <w:rsid w:val="00F13159"/>
    <w:rsid w:val="00F166C3"/>
    <w:rsid w:val="00F30E4D"/>
    <w:rsid w:val="00F50E75"/>
    <w:rsid w:val="00F65EF8"/>
    <w:rsid w:val="00F71B8A"/>
    <w:rsid w:val="00F84CFD"/>
    <w:rsid w:val="00FA29E5"/>
    <w:rsid w:val="00FB6D5E"/>
    <w:rsid w:val="00FD377D"/>
    <w:rsid w:val="00FD7A72"/>
    <w:rsid w:val="00FE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A418"/>
  <w15:chartTrackingRefBased/>
  <w15:docId w15:val="{8D4EB912-8A90-4F75-8AFC-3FB5274C4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51E"/>
  </w:style>
  <w:style w:type="paragraph" w:styleId="Heading1">
    <w:name w:val="heading 1"/>
    <w:basedOn w:val="Normal"/>
    <w:next w:val="Normal"/>
    <w:link w:val="Heading1Char"/>
    <w:uiPriority w:val="9"/>
    <w:qFormat/>
    <w:rsid w:val="00CA651E"/>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CA651E"/>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CA651E"/>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A651E"/>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CA651E"/>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CA651E"/>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CA651E"/>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CA651E"/>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CA651E"/>
    <w:pPr>
      <w:spacing w:after="0"/>
      <w:jc w:val="left"/>
      <w:outlineLvl w:val="8"/>
    </w:pPr>
    <w:rPr>
      <w:b/>
      <w:bCs/>
      <w:i/>
      <w:iCs/>
      <w:smallCaps/>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51E"/>
    <w:rPr>
      <w:smallCaps/>
      <w:spacing w:val="5"/>
      <w:sz w:val="32"/>
      <w:szCs w:val="32"/>
    </w:rPr>
  </w:style>
  <w:style w:type="character" w:customStyle="1" w:styleId="Heading2Char">
    <w:name w:val="Heading 2 Char"/>
    <w:basedOn w:val="DefaultParagraphFont"/>
    <w:link w:val="Heading2"/>
    <w:uiPriority w:val="9"/>
    <w:rsid w:val="00CA651E"/>
    <w:rPr>
      <w:smallCaps/>
      <w:spacing w:val="5"/>
      <w:sz w:val="28"/>
      <w:szCs w:val="28"/>
    </w:rPr>
  </w:style>
  <w:style w:type="character" w:customStyle="1" w:styleId="Heading3Char">
    <w:name w:val="Heading 3 Char"/>
    <w:basedOn w:val="DefaultParagraphFont"/>
    <w:link w:val="Heading3"/>
    <w:uiPriority w:val="9"/>
    <w:rsid w:val="00CA651E"/>
    <w:rPr>
      <w:smallCaps/>
      <w:spacing w:val="5"/>
      <w:sz w:val="24"/>
      <w:szCs w:val="24"/>
    </w:rPr>
  </w:style>
  <w:style w:type="character" w:customStyle="1" w:styleId="Heading4Char">
    <w:name w:val="Heading 4 Char"/>
    <w:basedOn w:val="DefaultParagraphFont"/>
    <w:link w:val="Heading4"/>
    <w:uiPriority w:val="9"/>
    <w:semiHidden/>
    <w:rsid w:val="00CA651E"/>
    <w:rPr>
      <w:i/>
      <w:iCs/>
      <w:smallCaps/>
      <w:spacing w:val="10"/>
      <w:sz w:val="22"/>
      <w:szCs w:val="22"/>
    </w:rPr>
  </w:style>
  <w:style w:type="character" w:customStyle="1" w:styleId="Heading5Char">
    <w:name w:val="Heading 5 Char"/>
    <w:basedOn w:val="DefaultParagraphFont"/>
    <w:link w:val="Heading5"/>
    <w:uiPriority w:val="9"/>
    <w:semiHidden/>
    <w:rsid w:val="00CA651E"/>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CA651E"/>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CA651E"/>
    <w:rPr>
      <w:b/>
      <w:bCs/>
      <w:smallCaps/>
      <w:color w:val="70AD47" w:themeColor="accent6"/>
      <w:spacing w:val="10"/>
    </w:rPr>
  </w:style>
  <w:style w:type="character" w:customStyle="1" w:styleId="Heading8Char">
    <w:name w:val="Heading 8 Char"/>
    <w:basedOn w:val="DefaultParagraphFont"/>
    <w:link w:val="Heading8"/>
    <w:uiPriority w:val="9"/>
    <w:semiHidden/>
    <w:rsid w:val="00CA651E"/>
    <w:rPr>
      <w:b/>
      <w:bCs/>
      <w:i/>
      <w:iCs/>
      <w:smallCaps/>
      <w:color w:val="538135" w:themeColor="accent6" w:themeShade="BF"/>
    </w:rPr>
  </w:style>
  <w:style w:type="character" w:customStyle="1" w:styleId="Heading9Char">
    <w:name w:val="Heading 9 Char"/>
    <w:basedOn w:val="DefaultParagraphFont"/>
    <w:link w:val="Heading9"/>
    <w:uiPriority w:val="9"/>
    <w:semiHidden/>
    <w:rsid w:val="00CA651E"/>
    <w:rPr>
      <w:b/>
      <w:bCs/>
      <w:i/>
      <w:iCs/>
      <w:smallCaps/>
      <w:color w:val="385623" w:themeColor="accent6" w:themeShade="80"/>
    </w:rPr>
  </w:style>
  <w:style w:type="paragraph" w:styleId="Caption">
    <w:name w:val="caption"/>
    <w:basedOn w:val="Normal"/>
    <w:next w:val="Normal"/>
    <w:uiPriority w:val="35"/>
    <w:unhideWhenUsed/>
    <w:qFormat/>
    <w:rsid w:val="00CA651E"/>
    <w:rPr>
      <w:b/>
      <w:bCs/>
      <w:caps/>
      <w:sz w:val="16"/>
      <w:szCs w:val="16"/>
    </w:rPr>
  </w:style>
  <w:style w:type="paragraph" w:styleId="Title">
    <w:name w:val="Title"/>
    <w:basedOn w:val="Normal"/>
    <w:next w:val="Normal"/>
    <w:link w:val="TitleChar"/>
    <w:uiPriority w:val="10"/>
    <w:qFormat/>
    <w:rsid w:val="00CA651E"/>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CA651E"/>
    <w:rPr>
      <w:smallCaps/>
      <w:color w:val="262626" w:themeColor="text1" w:themeTint="D9"/>
      <w:sz w:val="52"/>
      <w:szCs w:val="52"/>
    </w:rPr>
  </w:style>
  <w:style w:type="paragraph" w:styleId="Subtitle">
    <w:name w:val="Subtitle"/>
    <w:basedOn w:val="Normal"/>
    <w:next w:val="Normal"/>
    <w:link w:val="SubtitleChar"/>
    <w:uiPriority w:val="11"/>
    <w:qFormat/>
    <w:rsid w:val="00CA651E"/>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A651E"/>
    <w:rPr>
      <w:rFonts w:asciiTheme="majorHAnsi" w:eastAsiaTheme="majorEastAsia" w:hAnsiTheme="majorHAnsi" w:cstheme="majorBidi"/>
    </w:rPr>
  </w:style>
  <w:style w:type="character" w:styleId="Strong">
    <w:name w:val="Strong"/>
    <w:uiPriority w:val="22"/>
    <w:qFormat/>
    <w:rsid w:val="00CA651E"/>
    <w:rPr>
      <w:b/>
      <w:bCs/>
      <w:color w:val="70AD47" w:themeColor="accent6"/>
    </w:rPr>
  </w:style>
  <w:style w:type="character" w:styleId="Emphasis">
    <w:name w:val="Emphasis"/>
    <w:uiPriority w:val="20"/>
    <w:qFormat/>
    <w:rsid w:val="00CA651E"/>
    <w:rPr>
      <w:b/>
      <w:bCs/>
      <w:i/>
      <w:iCs/>
      <w:spacing w:val="10"/>
    </w:rPr>
  </w:style>
  <w:style w:type="paragraph" w:styleId="NoSpacing">
    <w:name w:val="No Spacing"/>
    <w:uiPriority w:val="1"/>
    <w:qFormat/>
    <w:rsid w:val="00CA651E"/>
    <w:pPr>
      <w:spacing w:after="0" w:line="240" w:lineRule="auto"/>
    </w:pPr>
  </w:style>
  <w:style w:type="paragraph" w:styleId="Quote">
    <w:name w:val="Quote"/>
    <w:basedOn w:val="Normal"/>
    <w:next w:val="Normal"/>
    <w:link w:val="QuoteChar"/>
    <w:uiPriority w:val="29"/>
    <w:qFormat/>
    <w:rsid w:val="00CA651E"/>
    <w:rPr>
      <w:i/>
      <w:iCs/>
    </w:rPr>
  </w:style>
  <w:style w:type="character" w:customStyle="1" w:styleId="QuoteChar">
    <w:name w:val="Quote Char"/>
    <w:basedOn w:val="DefaultParagraphFont"/>
    <w:link w:val="Quote"/>
    <w:uiPriority w:val="29"/>
    <w:rsid w:val="00CA651E"/>
    <w:rPr>
      <w:i/>
      <w:iCs/>
    </w:rPr>
  </w:style>
  <w:style w:type="paragraph" w:styleId="IntenseQuote">
    <w:name w:val="Intense Quote"/>
    <w:basedOn w:val="Normal"/>
    <w:next w:val="Normal"/>
    <w:link w:val="IntenseQuoteChar"/>
    <w:uiPriority w:val="30"/>
    <w:qFormat/>
    <w:rsid w:val="00CA651E"/>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CA651E"/>
    <w:rPr>
      <w:b/>
      <w:bCs/>
      <w:i/>
      <w:iCs/>
    </w:rPr>
  </w:style>
  <w:style w:type="character" w:styleId="SubtleEmphasis">
    <w:name w:val="Subtle Emphasis"/>
    <w:uiPriority w:val="19"/>
    <w:qFormat/>
    <w:rsid w:val="00CA651E"/>
    <w:rPr>
      <w:i/>
      <w:iCs/>
    </w:rPr>
  </w:style>
  <w:style w:type="character" w:styleId="IntenseEmphasis">
    <w:name w:val="Intense Emphasis"/>
    <w:uiPriority w:val="21"/>
    <w:qFormat/>
    <w:rsid w:val="00CA651E"/>
    <w:rPr>
      <w:b/>
      <w:bCs/>
      <w:i/>
      <w:iCs/>
      <w:color w:val="70AD47" w:themeColor="accent6"/>
      <w:spacing w:val="10"/>
    </w:rPr>
  </w:style>
  <w:style w:type="character" w:styleId="SubtleReference">
    <w:name w:val="Subtle Reference"/>
    <w:uiPriority w:val="31"/>
    <w:qFormat/>
    <w:rsid w:val="00CA651E"/>
    <w:rPr>
      <w:b/>
      <w:bCs/>
    </w:rPr>
  </w:style>
  <w:style w:type="character" w:styleId="IntenseReference">
    <w:name w:val="Intense Reference"/>
    <w:uiPriority w:val="32"/>
    <w:qFormat/>
    <w:rsid w:val="00CA651E"/>
    <w:rPr>
      <w:b/>
      <w:bCs/>
      <w:smallCaps/>
      <w:spacing w:val="5"/>
      <w:sz w:val="22"/>
      <w:szCs w:val="22"/>
      <w:u w:val="single"/>
    </w:rPr>
  </w:style>
  <w:style w:type="character" w:styleId="BookTitle">
    <w:name w:val="Book Title"/>
    <w:uiPriority w:val="33"/>
    <w:qFormat/>
    <w:rsid w:val="00CA651E"/>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CA651E"/>
    <w:pPr>
      <w:outlineLvl w:val="9"/>
    </w:pPr>
  </w:style>
  <w:style w:type="paragraph" w:styleId="ListParagraph">
    <w:name w:val="List Paragraph"/>
    <w:basedOn w:val="Normal"/>
    <w:uiPriority w:val="34"/>
    <w:qFormat/>
    <w:rsid w:val="00EF1EE6"/>
    <w:pPr>
      <w:ind w:left="720"/>
      <w:contextualSpacing/>
    </w:pPr>
  </w:style>
  <w:style w:type="character" w:styleId="Hyperlink">
    <w:name w:val="Hyperlink"/>
    <w:basedOn w:val="DefaultParagraphFont"/>
    <w:uiPriority w:val="99"/>
    <w:unhideWhenUsed/>
    <w:rsid w:val="00A30FB6"/>
    <w:rPr>
      <w:color w:val="0563C1" w:themeColor="hyperlink"/>
      <w:u w:val="single"/>
    </w:rPr>
  </w:style>
  <w:style w:type="character" w:styleId="UnresolvedMention">
    <w:name w:val="Unresolved Mention"/>
    <w:basedOn w:val="DefaultParagraphFont"/>
    <w:uiPriority w:val="99"/>
    <w:semiHidden/>
    <w:unhideWhenUsed/>
    <w:rsid w:val="00A30FB6"/>
    <w:rPr>
      <w:color w:val="605E5C"/>
      <w:shd w:val="clear" w:color="auto" w:fill="E1DFDD"/>
    </w:rPr>
  </w:style>
  <w:style w:type="paragraph" w:styleId="Header">
    <w:name w:val="header"/>
    <w:basedOn w:val="Normal"/>
    <w:link w:val="HeaderChar"/>
    <w:uiPriority w:val="99"/>
    <w:unhideWhenUsed/>
    <w:rsid w:val="005A5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EA6"/>
  </w:style>
  <w:style w:type="paragraph" w:styleId="Footer">
    <w:name w:val="footer"/>
    <w:basedOn w:val="Normal"/>
    <w:link w:val="FooterChar"/>
    <w:uiPriority w:val="99"/>
    <w:unhideWhenUsed/>
    <w:rsid w:val="005A5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EA6"/>
  </w:style>
  <w:style w:type="character" w:styleId="FollowedHyperlink">
    <w:name w:val="FollowedHyperlink"/>
    <w:basedOn w:val="DefaultParagraphFont"/>
    <w:uiPriority w:val="99"/>
    <w:semiHidden/>
    <w:unhideWhenUsed/>
    <w:rsid w:val="004D038E"/>
    <w:rPr>
      <w:color w:val="954F72" w:themeColor="followedHyperlink"/>
      <w:u w:val="single"/>
    </w:rPr>
  </w:style>
  <w:style w:type="paragraph" w:styleId="TOC2">
    <w:name w:val="toc 2"/>
    <w:basedOn w:val="Normal"/>
    <w:next w:val="Normal"/>
    <w:autoRedefine/>
    <w:uiPriority w:val="39"/>
    <w:unhideWhenUsed/>
    <w:rsid w:val="0035304E"/>
    <w:pPr>
      <w:spacing w:after="100"/>
      <w:ind w:left="200"/>
    </w:pPr>
  </w:style>
  <w:style w:type="paragraph" w:styleId="NormalWeb">
    <w:name w:val="Normal (Web)"/>
    <w:basedOn w:val="Normal"/>
    <w:uiPriority w:val="99"/>
    <w:semiHidden/>
    <w:unhideWhenUsed/>
    <w:rsid w:val="00AD1BB3"/>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AD1BB3"/>
    <w:pPr>
      <w:spacing w:after="100"/>
      <w:jc w:val="left"/>
    </w:pPr>
    <w:rPr>
      <w:lang w:val="en-US" w:eastAsia="zh-CN"/>
    </w:rPr>
  </w:style>
  <w:style w:type="paragraph" w:styleId="TOC3">
    <w:name w:val="toc 3"/>
    <w:basedOn w:val="Normal"/>
    <w:next w:val="Normal"/>
    <w:autoRedefine/>
    <w:uiPriority w:val="39"/>
    <w:unhideWhenUsed/>
    <w:rsid w:val="00AD1BB3"/>
    <w:pPr>
      <w:spacing w:after="100"/>
      <w:ind w:left="400"/>
      <w:jc w:val="left"/>
    </w:pPr>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903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07B73-F6D8-4B78-9C80-14BE3749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2</cp:revision>
  <dcterms:created xsi:type="dcterms:W3CDTF">2023-03-27T15:41:00Z</dcterms:created>
  <dcterms:modified xsi:type="dcterms:W3CDTF">2023-03-27T15:41:00Z</dcterms:modified>
</cp:coreProperties>
</file>