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DA4E00" w14:textId="45197617" w:rsidR="009454F6" w:rsidRPr="00DE51EF" w:rsidRDefault="00515075" w:rsidP="00515075">
      <w:pPr>
        <w:spacing w:line="360" w:lineRule="auto"/>
        <w:ind w:left="720"/>
        <w:jc w:val="center"/>
        <w:rPr>
          <w:rFonts w:ascii="Arial" w:hAnsi="Arial" w:cs="Arial"/>
          <w:b/>
          <w:bCs/>
          <w:sz w:val="22"/>
          <w:szCs w:val="22"/>
        </w:rPr>
      </w:pPr>
      <w:r w:rsidRPr="00DE51EF">
        <w:rPr>
          <w:rFonts w:ascii="Arial" w:hAnsi="Arial" w:cs="Arial"/>
          <w:noProof/>
          <w:sz w:val="22"/>
          <w:szCs w:val="22"/>
        </w:rPr>
        <w:drawing>
          <wp:anchor distT="0" distB="0" distL="114300" distR="114300" simplePos="0" relativeHeight="251706368" behindDoc="0" locked="0" layoutInCell="1" allowOverlap="1" wp14:anchorId="42564A4A" wp14:editId="77BEA52F">
            <wp:simplePos x="0" y="0"/>
            <wp:positionH relativeFrom="margin">
              <wp:posOffset>4694464</wp:posOffset>
            </wp:positionH>
            <wp:positionV relativeFrom="paragraph">
              <wp:posOffset>-685800</wp:posOffset>
            </wp:positionV>
            <wp:extent cx="1676400" cy="676910"/>
            <wp:effectExtent l="0" t="0" r="0" b="8890"/>
            <wp:wrapNone/>
            <wp:docPr id="12558131" name="Picture 1255813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454F6" w:rsidRPr="00DE51EF">
        <w:rPr>
          <w:rFonts w:ascii="Arial" w:hAnsi="Arial" w:cs="Arial"/>
          <w:b/>
          <w:bCs/>
          <w:sz w:val="22"/>
          <w:szCs w:val="22"/>
        </w:rPr>
        <w:t>Student name: Sharku Adawakwa</w:t>
      </w:r>
    </w:p>
    <w:p w14:paraId="35EF1D7C" w14:textId="35C0B0C4" w:rsidR="009454F6" w:rsidRPr="00DE51EF" w:rsidRDefault="009454F6" w:rsidP="00515075">
      <w:pPr>
        <w:spacing w:line="360" w:lineRule="auto"/>
        <w:ind w:left="720"/>
        <w:jc w:val="center"/>
        <w:rPr>
          <w:rFonts w:ascii="Arial" w:hAnsi="Arial" w:cs="Arial"/>
          <w:b/>
          <w:bCs/>
          <w:sz w:val="22"/>
          <w:szCs w:val="22"/>
        </w:rPr>
      </w:pPr>
      <w:r w:rsidRPr="00DE51EF">
        <w:rPr>
          <w:rFonts w:ascii="Arial" w:hAnsi="Arial" w:cs="Arial"/>
          <w:b/>
          <w:bCs/>
          <w:sz w:val="22"/>
          <w:szCs w:val="22"/>
        </w:rPr>
        <w:t xml:space="preserve">Student ID number:  </w:t>
      </w:r>
      <w:r w:rsidRPr="00DE51EF">
        <w:rPr>
          <w:rFonts w:ascii="Arial" w:hAnsi="Arial" w:cs="Arial"/>
          <w:b/>
          <w:bCs/>
          <w:sz w:val="22"/>
          <w:szCs w:val="22"/>
          <w:lang w:val="en-US"/>
        </w:rPr>
        <w:t>2419438</w:t>
      </w:r>
    </w:p>
    <w:p w14:paraId="314ADC77" w14:textId="3C4A2AB1" w:rsidR="009454F6" w:rsidRPr="00DE51EF" w:rsidRDefault="009454F6" w:rsidP="00515075">
      <w:pPr>
        <w:spacing w:line="360" w:lineRule="auto"/>
        <w:ind w:left="720"/>
        <w:jc w:val="center"/>
        <w:rPr>
          <w:rFonts w:ascii="Arial" w:hAnsi="Arial" w:cs="Arial"/>
          <w:b/>
          <w:bCs/>
          <w:sz w:val="22"/>
          <w:szCs w:val="22"/>
        </w:rPr>
      </w:pPr>
      <w:r w:rsidRPr="00DE51EF">
        <w:rPr>
          <w:rFonts w:ascii="Arial" w:hAnsi="Arial" w:cs="Arial"/>
          <w:b/>
          <w:bCs/>
          <w:sz w:val="22"/>
          <w:szCs w:val="22"/>
        </w:rPr>
        <w:t>Programme: BSc Health and Social Care</w:t>
      </w:r>
    </w:p>
    <w:p w14:paraId="1FF88079" w14:textId="18472C29" w:rsidR="009454F6" w:rsidRPr="00DE51EF" w:rsidRDefault="009454F6" w:rsidP="00515075">
      <w:pPr>
        <w:spacing w:line="360" w:lineRule="auto"/>
        <w:ind w:left="720"/>
        <w:jc w:val="center"/>
        <w:rPr>
          <w:rFonts w:ascii="Arial" w:hAnsi="Arial" w:cs="Arial"/>
          <w:b/>
          <w:bCs/>
          <w:sz w:val="22"/>
          <w:szCs w:val="22"/>
        </w:rPr>
      </w:pPr>
      <w:r w:rsidRPr="00DE51EF">
        <w:rPr>
          <w:rFonts w:ascii="Arial" w:hAnsi="Arial" w:cs="Arial"/>
          <w:b/>
          <w:bCs/>
          <w:sz w:val="22"/>
          <w:szCs w:val="22"/>
        </w:rPr>
        <w:t>Module: Changemakers: Creativity and Value Creation</w:t>
      </w:r>
    </w:p>
    <w:p w14:paraId="1B656120" w14:textId="045499D4" w:rsidR="009454F6" w:rsidRPr="00DE51EF" w:rsidRDefault="009454F6" w:rsidP="00515075">
      <w:pPr>
        <w:spacing w:line="360" w:lineRule="auto"/>
        <w:ind w:left="720"/>
        <w:jc w:val="center"/>
        <w:rPr>
          <w:rFonts w:ascii="Arial" w:hAnsi="Arial" w:cs="Arial"/>
          <w:b/>
          <w:bCs/>
          <w:sz w:val="22"/>
          <w:szCs w:val="22"/>
        </w:rPr>
      </w:pPr>
      <w:r w:rsidRPr="00DE51EF">
        <w:rPr>
          <w:rFonts w:ascii="Arial" w:hAnsi="Arial" w:cs="Arial"/>
          <w:b/>
          <w:bCs/>
          <w:sz w:val="22"/>
          <w:szCs w:val="22"/>
        </w:rPr>
        <w:t>Module code: BMHP5014</w:t>
      </w:r>
    </w:p>
    <w:p w14:paraId="2B55481A" w14:textId="3C9DFF1B" w:rsidR="009454F6" w:rsidRPr="00DE51EF" w:rsidRDefault="009454F6" w:rsidP="00515075">
      <w:pPr>
        <w:spacing w:line="360" w:lineRule="auto"/>
        <w:ind w:left="720"/>
        <w:jc w:val="center"/>
        <w:rPr>
          <w:rFonts w:ascii="Arial" w:hAnsi="Arial" w:cs="Arial"/>
          <w:b/>
          <w:bCs/>
          <w:sz w:val="22"/>
          <w:szCs w:val="22"/>
        </w:rPr>
      </w:pPr>
      <w:r w:rsidRPr="00DE51EF">
        <w:rPr>
          <w:rFonts w:ascii="Arial" w:hAnsi="Arial" w:cs="Arial"/>
          <w:b/>
          <w:bCs/>
          <w:sz w:val="22"/>
          <w:szCs w:val="22"/>
        </w:rPr>
        <w:t>Assignment Title: Component 2: Assignment (Report)</w:t>
      </w:r>
    </w:p>
    <w:p w14:paraId="1C4F1F1D" w14:textId="4E973F5B" w:rsidR="009454F6" w:rsidRPr="00DE51EF" w:rsidRDefault="009454F6" w:rsidP="00515075">
      <w:pPr>
        <w:spacing w:line="360" w:lineRule="auto"/>
        <w:ind w:left="720"/>
        <w:jc w:val="center"/>
        <w:rPr>
          <w:rFonts w:ascii="Arial" w:hAnsi="Arial" w:cs="Arial"/>
          <w:b/>
          <w:bCs/>
          <w:sz w:val="22"/>
          <w:szCs w:val="22"/>
        </w:rPr>
      </w:pPr>
      <w:r w:rsidRPr="00DE51EF">
        <w:rPr>
          <w:rFonts w:ascii="Arial" w:hAnsi="Arial" w:cs="Arial"/>
          <w:b/>
          <w:bCs/>
          <w:sz w:val="22"/>
          <w:szCs w:val="22"/>
        </w:rPr>
        <w:t>Lecturer</w:t>
      </w:r>
      <w:r w:rsidR="00AF0A6A" w:rsidRPr="00DE51EF">
        <w:rPr>
          <w:rFonts w:ascii="Arial" w:hAnsi="Arial" w:cs="Arial"/>
          <w:b/>
          <w:bCs/>
          <w:sz w:val="22"/>
          <w:szCs w:val="22"/>
        </w:rPr>
        <w:t>s</w:t>
      </w:r>
      <w:r w:rsidRPr="00DE51EF">
        <w:rPr>
          <w:rFonts w:ascii="Arial" w:hAnsi="Arial" w:cs="Arial"/>
          <w:b/>
          <w:bCs/>
          <w:sz w:val="22"/>
          <w:szCs w:val="22"/>
        </w:rPr>
        <w:t xml:space="preserve">: Soban Sadiq </w:t>
      </w:r>
    </w:p>
    <w:p w14:paraId="0954AB32" w14:textId="77777777" w:rsidR="006961C1" w:rsidRPr="00DE51EF" w:rsidRDefault="006961C1" w:rsidP="00515075">
      <w:pPr>
        <w:pStyle w:val="Title"/>
        <w:spacing w:line="360" w:lineRule="auto"/>
        <w:jc w:val="both"/>
        <w:rPr>
          <w:rFonts w:ascii="Arial" w:hAnsi="Arial" w:cs="Arial"/>
          <w:b/>
          <w:bCs/>
          <w:sz w:val="22"/>
          <w:szCs w:val="22"/>
        </w:rPr>
      </w:pPr>
    </w:p>
    <w:p w14:paraId="5A9D1F35" w14:textId="77777777" w:rsidR="006961C1" w:rsidRPr="00DE51EF" w:rsidRDefault="006961C1" w:rsidP="00515075">
      <w:pPr>
        <w:pStyle w:val="Title"/>
        <w:spacing w:line="360" w:lineRule="auto"/>
        <w:jc w:val="both"/>
        <w:rPr>
          <w:rFonts w:ascii="Arial" w:hAnsi="Arial" w:cs="Arial"/>
          <w:b/>
          <w:bCs/>
          <w:sz w:val="22"/>
          <w:szCs w:val="22"/>
        </w:rPr>
      </w:pPr>
    </w:p>
    <w:p w14:paraId="4F7ECF31" w14:textId="77777777" w:rsidR="006961C1" w:rsidRPr="00DE51EF" w:rsidRDefault="006961C1" w:rsidP="00515075">
      <w:pPr>
        <w:pStyle w:val="Title"/>
        <w:spacing w:line="360" w:lineRule="auto"/>
        <w:jc w:val="both"/>
        <w:rPr>
          <w:rFonts w:ascii="Arial" w:hAnsi="Arial" w:cs="Arial"/>
          <w:b/>
          <w:bCs/>
          <w:sz w:val="22"/>
          <w:szCs w:val="22"/>
        </w:rPr>
      </w:pPr>
    </w:p>
    <w:p w14:paraId="696CED09" w14:textId="77777777" w:rsidR="006961C1" w:rsidRPr="00DE51EF" w:rsidRDefault="006961C1" w:rsidP="00515075">
      <w:pPr>
        <w:pStyle w:val="Title"/>
        <w:spacing w:line="360" w:lineRule="auto"/>
        <w:jc w:val="both"/>
        <w:rPr>
          <w:rFonts w:ascii="Arial" w:hAnsi="Arial" w:cs="Arial"/>
          <w:b/>
          <w:bCs/>
          <w:sz w:val="22"/>
          <w:szCs w:val="22"/>
        </w:rPr>
      </w:pPr>
    </w:p>
    <w:p w14:paraId="11BA63C8" w14:textId="77777777" w:rsidR="006961C1" w:rsidRPr="00DE51EF" w:rsidRDefault="006961C1" w:rsidP="00515075">
      <w:pPr>
        <w:pStyle w:val="Title"/>
        <w:spacing w:line="360" w:lineRule="auto"/>
        <w:jc w:val="both"/>
        <w:rPr>
          <w:rFonts w:ascii="Arial" w:hAnsi="Arial" w:cs="Arial"/>
          <w:b/>
          <w:bCs/>
          <w:sz w:val="22"/>
          <w:szCs w:val="22"/>
        </w:rPr>
      </w:pPr>
    </w:p>
    <w:p w14:paraId="366E9426" w14:textId="77777777" w:rsidR="006961C1" w:rsidRPr="00DE51EF" w:rsidRDefault="006961C1" w:rsidP="00515075">
      <w:pPr>
        <w:pStyle w:val="Title"/>
        <w:spacing w:line="360" w:lineRule="auto"/>
        <w:jc w:val="both"/>
        <w:rPr>
          <w:rFonts w:ascii="Arial" w:hAnsi="Arial" w:cs="Arial"/>
          <w:b/>
          <w:bCs/>
          <w:sz w:val="22"/>
          <w:szCs w:val="22"/>
        </w:rPr>
      </w:pPr>
    </w:p>
    <w:p w14:paraId="7BF3B19F" w14:textId="77777777" w:rsidR="006961C1" w:rsidRPr="00DE51EF" w:rsidRDefault="006961C1" w:rsidP="00515075">
      <w:pPr>
        <w:pStyle w:val="Title"/>
        <w:spacing w:line="360" w:lineRule="auto"/>
        <w:jc w:val="both"/>
        <w:rPr>
          <w:rFonts w:ascii="Arial" w:hAnsi="Arial" w:cs="Arial"/>
          <w:b/>
          <w:bCs/>
          <w:sz w:val="22"/>
          <w:szCs w:val="22"/>
        </w:rPr>
      </w:pPr>
    </w:p>
    <w:p w14:paraId="38A2A42B" w14:textId="77777777" w:rsidR="006961C1" w:rsidRPr="00DE51EF" w:rsidRDefault="006961C1" w:rsidP="00515075">
      <w:pPr>
        <w:pStyle w:val="Title"/>
        <w:spacing w:line="360" w:lineRule="auto"/>
        <w:jc w:val="both"/>
        <w:rPr>
          <w:rFonts w:ascii="Arial" w:hAnsi="Arial" w:cs="Arial"/>
          <w:b/>
          <w:bCs/>
          <w:sz w:val="22"/>
          <w:szCs w:val="22"/>
        </w:rPr>
      </w:pPr>
    </w:p>
    <w:p w14:paraId="321B454B" w14:textId="77777777" w:rsidR="006961C1" w:rsidRPr="00DE51EF" w:rsidRDefault="006961C1" w:rsidP="00515075">
      <w:pPr>
        <w:pStyle w:val="Title"/>
        <w:spacing w:line="360" w:lineRule="auto"/>
        <w:jc w:val="both"/>
        <w:rPr>
          <w:rFonts w:ascii="Arial" w:hAnsi="Arial" w:cs="Arial"/>
          <w:b/>
          <w:bCs/>
          <w:sz w:val="22"/>
          <w:szCs w:val="22"/>
        </w:rPr>
      </w:pPr>
    </w:p>
    <w:p w14:paraId="7ABA03FB" w14:textId="77777777" w:rsidR="006961C1" w:rsidRPr="00DE51EF" w:rsidRDefault="006961C1" w:rsidP="00515075">
      <w:pPr>
        <w:pStyle w:val="Title"/>
        <w:spacing w:line="360" w:lineRule="auto"/>
        <w:jc w:val="both"/>
        <w:rPr>
          <w:rFonts w:ascii="Arial" w:hAnsi="Arial" w:cs="Arial"/>
          <w:b/>
          <w:bCs/>
          <w:sz w:val="22"/>
          <w:szCs w:val="22"/>
        </w:rPr>
      </w:pPr>
    </w:p>
    <w:p w14:paraId="6AB746D0" w14:textId="77777777" w:rsidR="006961C1" w:rsidRPr="00DE51EF" w:rsidRDefault="006961C1" w:rsidP="00515075">
      <w:pPr>
        <w:pStyle w:val="Title"/>
        <w:spacing w:line="360" w:lineRule="auto"/>
        <w:jc w:val="both"/>
        <w:rPr>
          <w:rFonts w:ascii="Arial" w:hAnsi="Arial" w:cs="Arial"/>
          <w:b/>
          <w:bCs/>
          <w:sz w:val="22"/>
          <w:szCs w:val="22"/>
        </w:rPr>
      </w:pPr>
    </w:p>
    <w:p w14:paraId="5A0972F0" w14:textId="77777777" w:rsidR="006961C1" w:rsidRPr="00DE51EF" w:rsidRDefault="006961C1" w:rsidP="00515075">
      <w:pPr>
        <w:pStyle w:val="Title"/>
        <w:spacing w:line="360" w:lineRule="auto"/>
        <w:jc w:val="both"/>
        <w:rPr>
          <w:rFonts w:ascii="Arial" w:hAnsi="Arial" w:cs="Arial"/>
          <w:b/>
          <w:bCs/>
          <w:sz w:val="22"/>
          <w:szCs w:val="22"/>
        </w:rPr>
      </w:pPr>
    </w:p>
    <w:p w14:paraId="7275B7F2" w14:textId="77777777" w:rsidR="006961C1" w:rsidRPr="00DE51EF" w:rsidRDefault="006961C1" w:rsidP="00515075">
      <w:pPr>
        <w:pStyle w:val="Title"/>
        <w:spacing w:line="360" w:lineRule="auto"/>
        <w:jc w:val="both"/>
        <w:rPr>
          <w:rFonts w:ascii="Arial" w:hAnsi="Arial" w:cs="Arial"/>
          <w:b/>
          <w:bCs/>
          <w:sz w:val="22"/>
          <w:szCs w:val="22"/>
        </w:rPr>
      </w:pPr>
    </w:p>
    <w:p w14:paraId="1B09DA0F" w14:textId="77777777" w:rsidR="006961C1" w:rsidRPr="00DE51EF" w:rsidRDefault="006961C1" w:rsidP="00515075">
      <w:pPr>
        <w:pStyle w:val="Title"/>
        <w:spacing w:line="360" w:lineRule="auto"/>
        <w:jc w:val="both"/>
        <w:rPr>
          <w:rFonts w:ascii="Arial" w:hAnsi="Arial" w:cs="Arial"/>
          <w:b/>
          <w:bCs/>
          <w:sz w:val="22"/>
          <w:szCs w:val="22"/>
        </w:rPr>
      </w:pPr>
    </w:p>
    <w:p w14:paraId="51C1E108" w14:textId="77777777" w:rsidR="006961C1" w:rsidRPr="00DE51EF" w:rsidRDefault="006961C1" w:rsidP="00515075">
      <w:pPr>
        <w:pStyle w:val="Title"/>
        <w:spacing w:line="360" w:lineRule="auto"/>
        <w:jc w:val="both"/>
        <w:rPr>
          <w:rFonts w:ascii="Arial" w:hAnsi="Arial" w:cs="Arial"/>
          <w:b/>
          <w:bCs/>
          <w:sz w:val="22"/>
          <w:szCs w:val="22"/>
        </w:rPr>
      </w:pPr>
    </w:p>
    <w:p w14:paraId="393FCC1A" w14:textId="77777777" w:rsidR="006961C1" w:rsidRPr="00DE51EF" w:rsidRDefault="006961C1" w:rsidP="00515075">
      <w:pPr>
        <w:pStyle w:val="Title"/>
        <w:spacing w:line="360" w:lineRule="auto"/>
        <w:jc w:val="both"/>
        <w:rPr>
          <w:rFonts w:ascii="Arial" w:hAnsi="Arial" w:cs="Arial"/>
          <w:b/>
          <w:bCs/>
          <w:sz w:val="22"/>
          <w:szCs w:val="22"/>
        </w:rPr>
      </w:pPr>
    </w:p>
    <w:p w14:paraId="2B9983F2" w14:textId="77777777" w:rsidR="006961C1" w:rsidRPr="00DE51EF" w:rsidRDefault="006961C1" w:rsidP="00515075">
      <w:pPr>
        <w:pStyle w:val="Title"/>
        <w:spacing w:line="360" w:lineRule="auto"/>
        <w:jc w:val="both"/>
        <w:rPr>
          <w:rFonts w:ascii="Arial" w:hAnsi="Arial" w:cs="Arial"/>
          <w:b/>
          <w:bCs/>
          <w:sz w:val="22"/>
          <w:szCs w:val="22"/>
        </w:rPr>
      </w:pPr>
    </w:p>
    <w:p w14:paraId="120D1EA1" w14:textId="77777777" w:rsidR="006961C1" w:rsidRPr="00DE51EF" w:rsidRDefault="006961C1" w:rsidP="00515075">
      <w:pPr>
        <w:pStyle w:val="Title"/>
        <w:spacing w:line="360" w:lineRule="auto"/>
        <w:jc w:val="both"/>
        <w:rPr>
          <w:rFonts w:ascii="Arial" w:hAnsi="Arial" w:cs="Arial"/>
          <w:b/>
          <w:bCs/>
          <w:sz w:val="22"/>
          <w:szCs w:val="22"/>
        </w:rPr>
      </w:pPr>
    </w:p>
    <w:p w14:paraId="2C03AE28" w14:textId="77777777" w:rsidR="006961C1" w:rsidRPr="00DE51EF" w:rsidRDefault="006961C1" w:rsidP="00515075">
      <w:pPr>
        <w:pStyle w:val="Title"/>
        <w:spacing w:line="360" w:lineRule="auto"/>
        <w:jc w:val="both"/>
        <w:rPr>
          <w:rFonts w:ascii="Arial" w:hAnsi="Arial" w:cs="Arial"/>
          <w:b/>
          <w:bCs/>
          <w:sz w:val="22"/>
          <w:szCs w:val="22"/>
        </w:rPr>
      </w:pPr>
    </w:p>
    <w:p w14:paraId="5035BF8B" w14:textId="77777777" w:rsidR="006961C1" w:rsidRPr="00DE51EF" w:rsidRDefault="006961C1" w:rsidP="00515075">
      <w:pPr>
        <w:pStyle w:val="Title"/>
        <w:spacing w:line="360" w:lineRule="auto"/>
        <w:jc w:val="both"/>
        <w:rPr>
          <w:rFonts w:ascii="Arial" w:hAnsi="Arial" w:cs="Arial"/>
          <w:b/>
          <w:bCs/>
          <w:sz w:val="22"/>
          <w:szCs w:val="22"/>
        </w:rPr>
      </w:pPr>
    </w:p>
    <w:p w14:paraId="2111EE63" w14:textId="77777777" w:rsidR="006961C1" w:rsidRPr="00DE51EF" w:rsidRDefault="006961C1" w:rsidP="00515075">
      <w:pPr>
        <w:pStyle w:val="Title"/>
        <w:spacing w:line="360" w:lineRule="auto"/>
        <w:jc w:val="both"/>
        <w:rPr>
          <w:rFonts w:ascii="Arial" w:hAnsi="Arial" w:cs="Arial"/>
          <w:b/>
          <w:bCs/>
          <w:sz w:val="22"/>
          <w:szCs w:val="22"/>
        </w:rPr>
      </w:pPr>
    </w:p>
    <w:p w14:paraId="54A810E6" w14:textId="77777777" w:rsidR="006961C1" w:rsidRPr="00DE51EF" w:rsidRDefault="006961C1" w:rsidP="00515075">
      <w:pPr>
        <w:pStyle w:val="Title"/>
        <w:spacing w:line="360" w:lineRule="auto"/>
        <w:jc w:val="both"/>
        <w:rPr>
          <w:rFonts w:ascii="Arial" w:hAnsi="Arial" w:cs="Arial"/>
          <w:b/>
          <w:bCs/>
          <w:sz w:val="22"/>
          <w:szCs w:val="22"/>
        </w:rPr>
      </w:pPr>
    </w:p>
    <w:p w14:paraId="7BC6A07E" w14:textId="77777777" w:rsidR="006961C1" w:rsidRPr="00DE51EF" w:rsidRDefault="006961C1" w:rsidP="00515075">
      <w:pPr>
        <w:pStyle w:val="Title"/>
        <w:spacing w:line="360" w:lineRule="auto"/>
        <w:jc w:val="both"/>
        <w:rPr>
          <w:rFonts w:ascii="Arial" w:hAnsi="Arial" w:cs="Arial"/>
          <w:b/>
          <w:bCs/>
          <w:sz w:val="22"/>
          <w:szCs w:val="22"/>
        </w:rPr>
      </w:pPr>
    </w:p>
    <w:p w14:paraId="61B422D9" w14:textId="77777777" w:rsidR="006961C1" w:rsidRPr="00DE51EF" w:rsidRDefault="006961C1" w:rsidP="00515075">
      <w:pPr>
        <w:pStyle w:val="Title"/>
        <w:spacing w:line="360" w:lineRule="auto"/>
        <w:jc w:val="both"/>
        <w:rPr>
          <w:rFonts w:ascii="Arial" w:hAnsi="Arial" w:cs="Arial"/>
          <w:b/>
          <w:bCs/>
          <w:sz w:val="22"/>
          <w:szCs w:val="22"/>
        </w:rPr>
      </w:pPr>
    </w:p>
    <w:p w14:paraId="4A437774" w14:textId="77777777" w:rsidR="006961C1" w:rsidRPr="00DE51EF" w:rsidRDefault="006961C1" w:rsidP="00515075">
      <w:pPr>
        <w:pStyle w:val="Title"/>
        <w:spacing w:line="360" w:lineRule="auto"/>
        <w:jc w:val="both"/>
        <w:rPr>
          <w:rFonts w:ascii="Arial" w:hAnsi="Arial" w:cs="Arial"/>
          <w:b/>
          <w:bCs/>
          <w:sz w:val="22"/>
          <w:szCs w:val="22"/>
        </w:rPr>
      </w:pPr>
    </w:p>
    <w:p w14:paraId="5B780DB0" w14:textId="77777777" w:rsidR="006961C1" w:rsidRPr="00DE51EF" w:rsidRDefault="006961C1" w:rsidP="00515075">
      <w:pPr>
        <w:pStyle w:val="Title"/>
        <w:spacing w:line="360" w:lineRule="auto"/>
        <w:jc w:val="both"/>
        <w:rPr>
          <w:rFonts w:ascii="Arial" w:hAnsi="Arial" w:cs="Arial"/>
          <w:b/>
          <w:bCs/>
          <w:sz w:val="22"/>
          <w:szCs w:val="22"/>
        </w:rPr>
      </w:pPr>
    </w:p>
    <w:p w14:paraId="714E275E" w14:textId="77777777" w:rsidR="006961C1" w:rsidRPr="00DE51EF" w:rsidRDefault="006961C1" w:rsidP="00515075">
      <w:pPr>
        <w:pStyle w:val="Title"/>
        <w:spacing w:line="360" w:lineRule="auto"/>
        <w:jc w:val="both"/>
        <w:rPr>
          <w:rFonts w:ascii="Arial" w:hAnsi="Arial" w:cs="Arial"/>
          <w:b/>
          <w:bCs/>
          <w:sz w:val="22"/>
          <w:szCs w:val="22"/>
        </w:rPr>
      </w:pPr>
    </w:p>
    <w:p w14:paraId="37DB5808" w14:textId="7CD4368E" w:rsidR="00652E02" w:rsidRPr="00DE51EF" w:rsidRDefault="00515075" w:rsidP="00515075">
      <w:pPr>
        <w:pStyle w:val="Title"/>
        <w:spacing w:line="360" w:lineRule="auto"/>
        <w:jc w:val="center"/>
        <w:rPr>
          <w:rFonts w:ascii="Arial" w:hAnsi="Arial" w:cs="Arial"/>
          <w:b/>
          <w:bCs/>
          <w:sz w:val="22"/>
          <w:szCs w:val="22"/>
        </w:rPr>
      </w:pPr>
      <w:r w:rsidRPr="00DE51EF">
        <w:rPr>
          <w:rFonts w:ascii="Arial" w:hAnsi="Arial" w:cs="Arial"/>
          <w:noProof/>
          <w:sz w:val="22"/>
          <w:szCs w:val="22"/>
        </w:rPr>
        <w:lastRenderedPageBreak/>
        <w:drawing>
          <wp:anchor distT="0" distB="0" distL="114300" distR="114300" simplePos="0" relativeHeight="251708416" behindDoc="0" locked="0" layoutInCell="1" allowOverlap="1" wp14:anchorId="743DDC7F" wp14:editId="59CC9E1C">
            <wp:simplePos x="0" y="0"/>
            <wp:positionH relativeFrom="margin">
              <wp:posOffset>4727121</wp:posOffset>
            </wp:positionH>
            <wp:positionV relativeFrom="paragraph">
              <wp:posOffset>-685800</wp:posOffset>
            </wp:positionV>
            <wp:extent cx="1676400" cy="676910"/>
            <wp:effectExtent l="0" t="0" r="0" b="8890"/>
            <wp:wrapNone/>
            <wp:docPr id="1093421394" name="Picture 1093421394"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0000">
        <w:rPr>
          <w:rFonts w:ascii="Arial" w:hAnsi="Arial" w:cs="Arial"/>
          <w:sz w:val="22"/>
          <w:szCs w:val="22"/>
        </w:rPr>
        <w:pict w14:anchorId="74CCF17C">
          <v:rect id="_x0000_i1025" style="width:0;height:1.5pt" o:hralign="center" o:hrstd="t" o:hr="t" fillcolor="#a0a0a0" stroked="f"/>
        </w:pict>
      </w:r>
    </w:p>
    <w:p w14:paraId="27BC467C" w14:textId="4C60C7BC" w:rsidR="00652E02" w:rsidRPr="00DE51EF" w:rsidRDefault="00652E02" w:rsidP="00515075">
      <w:pPr>
        <w:pStyle w:val="Title"/>
        <w:spacing w:line="360" w:lineRule="auto"/>
        <w:jc w:val="center"/>
        <w:rPr>
          <w:rFonts w:ascii="Arial" w:hAnsi="Arial" w:cs="Arial"/>
          <w:b/>
          <w:bCs/>
          <w:sz w:val="22"/>
          <w:szCs w:val="22"/>
        </w:rPr>
      </w:pPr>
      <w:r w:rsidRPr="00DE51EF">
        <w:rPr>
          <w:rFonts w:ascii="Arial" w:hAnsi="Arial" w:cs="Arial"/>
          <w:b/>
          <w:bCs/>
          <w:sz w:val="22"/>
          <w:szCs w:val="22"/>
        </w:rPr>
        <w:t>POSTER</w:t>
      </w:r>
    </w:p>
    <w:p w14:paraId="7641091C" w14:textId="4BCF9EB7" w:rsidR="009454F6" w:rsidRPr="00DE51EF" w:rsidRDefault="009454F6" w:rsidP="00F6058C">
      <w:pPr>
        <w:pStyle w:val="Title"/>
        <w:spacing w:line="360" w:lineRule="auto"/>
        <w:jc w:val="center"/>
        <w:rPr>
          <w:rFonts w:ascii="Arial" w:hAnsi="Arial" w:cs="Arial"/>
          <w:b/>
          <w:bCs/>
          <w:sz w:val="22"/>
          <w:szCs w:val="22"/>
        </w:rPr>
      </w:pPr>
      <w:r w:rsidRPr="00DE51EF">
        <w:rPr>
          <w:rFonts w:ascii="Arial" w:hAnsi="Arial" w:cs="Arial"/>
          <w:b/>
          <w:bCs/>
          <w:sz w:val="22"/>
          <w:szCs w:val="22"/>
        </w:rPr>
        <w:t>MindBridge AI: An intelligent early-intervention platform to enhance the mental wellbeing of unpaid carers in the UK</w:t>
      </w:r>
    </w:p>
    <w:p w14:paraId="42F94A1E" w14:textId="57B6E72A" w:rsidR="006961C1" w:rsidRPr="00DE51EF" w:rsidRDefault="00000000" w:rsidP="00515075">
      <w:pPr>
        <w:pStyle w:val="Title"/>
        <w:spacing w:line="360" w:lineRule="auto"/>
        <w:jc w:val="both"/>
        <w:rPr>
          <w:rFonts w:ascii="Arial" w:hAnsi="Arial" w:cs="Arial"/>
          <w:b/>
          <w:bCs/>
          <w:sz w:val="22"/>
          <w:szCs w:val="22"/>
        </w:rPr>
      </w:pPr>
      <w:r>
        <w:rPr>
          <w:rFonts w:ascii="Arial" w:hAnsi="Arial" w:cs="Arial"/>
          <w:sz w:val="22"/>
          <w:szCs w:val="22"/>
        </w:rPr>
        <w:pict w14:anchorId="781EFC03">
          <v:rect id="_x0000_i1026" style="width:0;height:1.5pt" o:hralign="center" o:hrstd="t" o:hr="t" fillcolor="#a0a0a0" stroked="f"/>
        </w:pict>
      </w:r>
    </w:p>
    <w:sdt>
      <w:sdtPr>
        <w:rPr>
          <w:rFonts w:ascii="Arial" w:eastAsiaTheme="minorHAnsi" w:hAnsi="Arial" w:cs="Arial"/>
          <w:color w:val="auto"/>
          <w:kern w:val="2"/>
          <w:sz w:val="22"/>
          <w:szCs w:val="22"/>
          <w:lang w:val="en-NG"/>
          <w14:ligatures w14:val="standardContextual"/>
        </w:rPr>
        <w:id w:val="-1959246226"/>
        <w:docPartObj>
          <w:docPartGallery w:val="Table of Contents"/>
          <w:docPartUnique/>
        </w:docPartObj>
      </w:sdtPr>
      <w:sdtEndPr>
        <w:rPr>
          <w:b/>
          <w:bCs/>
          <w:noProof/>
        </w:rPr>
      </w:sdtEndPr>
      <w:sdtContent>
        <w:p w14:paraId="2DC3177D" w14:textId="161BDA90" w:rsidR="00515075" w:rsidRPr="00DE51EF" w:rsidRDefault="00515075" w:rsidP="00515075">
          <w:pPr>
            <w:pStyle w:val="TOCHeading"/>
            <w:spacing w:line="360" w:lineRule="auto"/>
            <w:rPr>
              <w:rFonts w:ascii="Arial" w:hAnsi="Arial" w:cs="Arial"/>
              <w:color w:val="auto"/>
              <w:sz w:val="22"/>
              <w:szCs w:val="22"/>
            </w:rPr>
          </w:pPr>
          <w:r w:rsidRPr="00DE51EF">
            <w:rPr>
              <w:rFonts w:ascii="Arial" w:hAnsi="Arial" w:cs="Arial"/>
              <w:b/>
              <w:bCs/>
              <w:color w:val="auto"/>
              <w:sz w:val="22"/>
              <w:szCs w:val="22"/>
            </w:rPr>
            <w:t>Contents</w:t>
          </w:r>
        </w:p>
        <w:p w14:paraId="0057B0B4" w14:textId="2A6407F0" w:rsidR="00515075" w:rsidRPr="00DE51EF" w:rsidRDefault="00515075" w:rsidP="00515075">
          <w:pPr>
            <w:spacing w:line="360" w:lineRule="auto"/>
            <w:rPr>
              <w:rFonts w:ascii="Arial" w:hAnsi="Arial" w:cs="Arial"/>
              <w:sz w:val="22"/>
              <w:szCs w:val="22"/>
              <w:lang w:val="en-US"/>
            </w:rPr>
          </w:pPr>
          <w:r w:rsidRPr="00DE51EF">
            <w:rPr>
              <w:rFonts w:ascii="Arial" w:hAnsi="Arial" w:cs="Arial"/>
              <w:b/>
              <w:bCs/>
              <w:sz w:val="22"/>
              <w:szCs w:val="22"/>
              <w:u w:val="single"/>
              <w:lang w:val="en-US"/>
            </w:rPr>
            <w:t>Poster</w:t>
          </w:r>
          <w:r w:rsidRPr="00DE51EF">
            <w:rPr>
              <w:rFonts w:ascii="Arial" w:hAnsi="Arial" w:cs="Arial"/>
              <w:sz w:val="22"/>
              <w:szCs w:val="22"/>
              <w:lang w:val="en-US"/>
            </w:rPr>
            <w:t xml:space="preserve"> </w:t>
          </w:r>
        </w:p>
        <w:p w14:paraId="232CDE76" w14:textId="06093D21" w:rsidR="00515075" w:rsidRPr="00DE51EF" w:rsidRDefault="00515075" w:rsidP="00515075">
          <w:pPr>
            <w:pStyle w:val="TOC1"/>
            <w:tabs>
              <w:tab w:val="right" w:leader="dot" w:pos="9016"/>
            </w:tabs>
            <w:spacing w:line="360" w:lineRule="auto"/>
            <w:rPr>
              <w:rFonts w:ascii="Arial" w:eastAsiaTheme="minorEastAsia" w:hAnsi="Arial" w:cs="Arial"/>
              <w:noProof/>
              <w:sz w:val="22"/>
              <w:szCs w:val="22"/>
              <w:lang w:eastAsia="en-NG"/>
            </w:rPr>
          </w:pPr>
          <w:r w:rsidRPr="00DE51EF">
            <w:rPr>
              <w:rFonts w:ascii="Arial" w:hAnsi="Arial" w:cs="Arial"/>
              <w:sz w:val="22"/>
              <w:szCs w:val="22"/>
            </w:rPr>
            <w:fldChar w:fldCharType="begin"/>
          </w:r>
          <w:r w:rsidRPr="00DE51EF">
            <w:rPr>
              <w:rFonts w:ascii="Arial" w:hAnsi="Arial" w:cs="Arial"/>
              <w:sz w:val="22"/>
              <w:szCs w:val="22"/>
            </w:rPr>
            <w:instrText xml:space="preserve"> TOC \o "1-3" \h \z \u </w:instrText>
          </w:r>
          <w:r w:rsidRPr="00DE51EF">
            <w:rPr>
              <w:rFonts w:ascii="Arial" w:hAnsi="Arial" w:cs="Arial"/>
              <w:sz w:val="22"/>
              <w:szCs w:val="22"/>
            </w:rPr>
            <w:fldChar w:fldCharType="separate"/>
          </w:r>
          <w:hyperlink w:anchor="_Toc237958458" w:history="1">
            <w:r w:rsidRPr="00DE51EF">
              <w:rPr>
                <w:rStyle w:val="Hyperlink"/>
                <w:rFonts w:ascii="Arial" w:hAnsi="Arial" w:cs="Arial"/>
                <w:b/>
                <w:bCs/>
                <w:noProof/>
                <w:color w:val="auto"/>
                <w:sz w:val="22"/>
                <w:szCs w:val="22"/>
              </w:rPr>
              <w:t>Problem Statement</w:t>
            </w:r>
            <w:r w:rsidRPr="00DE51EF">
              <w:rPr>
                <w:rFonts w:ascii="Arial" w:hAnsi="Arial" w:cs="Arial"/>
                <w:noProof/>
                <w:webHidden/>
                <w:sz w:val="22"/>
                <w:szCs w:val="22"/>
              </w:rPr>
              <w:tab/>
            </w:r>
            <w:r w:rsidRPr="00DE51EF">
              <w:rPr>
                <w:rFonts w:ascii="Arial" w:hAnsi="Arial" w:cs="Arial"/>
                <w:noProof/>
                <w:webHidden/>
                <w:sz w:val="22"/>
                <w:szCs w:val="22"/>
              </w:rPr>
              <w:fldChar w:fldCharType="begin"/>
            </w:r>
            <w:r w:rsidRPr="00DE51EF">
              <w:rPr>
                <w:rFonts w:ascii="Arial" w:hAnsi="Arial" w:cs="Arial"/>
                <w:noProof/>
                <w:webHidden/>
                <w:sz w:val="22"/>
                <w:szCs w:val="22"/>
              </w:rPr>
              <w:instrText xml:space="preserve"> PAGEREF _Toc237958458 \h </w:instrText>
            </w:r>
            <w:r w:rsidRPr="00DE51EF">
              <w:rPr>
                <w:rFonts w:ascii="Arial" w:hAnsi="Arial" w:cs="Arial"/>
                <w:noProof/>
                <w:webHidden/>
                <w:sz w:val="22"/>
                <w:szCs w:val="22"/>
              </w:rPr>
            </w:r>
            <w:r w:rsidRPr="00DE51EF">
              <w:rPr>
                <w:rFonts w:ascii="Arial" w:hAnsi="Arial" w:cs="Arial"/>
                <w:noProof/>
                <w:webHidden/>
                <w:sz w:val="22"/>
                <w:szCs w:val="22"/>
              </w:rPr>
              <w:fldChar w:fldCharType="separate"/>
            </w:r>
            <w:r w:rsidRPr="00DE51EF">
              <w:rPr>
                <w:rFonts w:ascii="Arial" w:hAnsi="Arial" w:cs="Arial"/>
                <w:noProof/>
                <w:webHidden/>
                <w:sz w:val="22"/>
                <w:szCs w:val="22"/>
              </w:rPr>
              <w:t>3</w:t>
            </w:r>
            <w:r w:rsidRPr="00DE51EF">
              <w:rPr>
                <w:rFonts w:ascii="Arial" w:hAnsi="Arial" w:cs="Arial"/>
                <w:noProof/>
                <w:webHidden/>
                <w:sz w:val="22"/>
                <w:szCs w:val="22"/>
              </w:rPr>
              <w:fldChar w:fldCharType="end"/>
            </w:r>
          </w:hyperlink>
        </w:p>
        <w:p w14:paraId="0B5F24E6" w14:textId="1416570C" w:rsidR="00515075" w:rsidRPr="00DE51EF" w:rsidRDefault="00515075" w:rsidP="00515075">
          <w:pPr>
            <w:pStyle w:val="TOC1"/>
            <w:tabs>
              <w:tab w:val="right" w:leader="dot" w:pos="9016"/>
            </w:tabs>
            <w:spacing w:line="360" w:lineRule="auto"/>
            <w:rPr>
              <w:rFonts w:ascii="Arial" w:eastAsiaTheme="minorEastAsia" w:hAnsi="Arial" w:cs="Arial"/>
              <w:noProof/>
              <w:sz w:val="22"/>
              <w:szCs w:val="22"/>
              <w:lang w:eastAsia="en-NG"/>
            </w:rPr>
          </w:pPr>
          <w:hyperlink w:anchor="_Toc237958460" w:history="1">
            <w:r w:rsidRPr="00DE51EF">
              <w:rPr>
                <w:rStyle w:val="Hyperlink"/>
                <w:rFonts w:ascii="Arial" w:hAnsi="Arial" w:cs="Arial"/>
                <w:b/>
                <w:bCs/>
                <w:noProof/>
                <w:color w:val="auto"/>
                <w:sz w:val="22"/>
                <w:szCs w:val="22"/>
                <w:lang w:val="en-GB"/>
              </w:rPr>
              <w:t>Target Audience and Impact on Their Lives</w:t>
            </w:r>
            <w:r w:rsidRPr="00DE51EF">
              <w:rPr>
                <w:rFonts w:ascii="Arial" w:hAnsi="Arial" w:cs="Arial"/>
                <w:noProof/>
                <w:webHidden/>
                <w:sz w:val="22"/>
                <w:szCs w:val="22"/>
              </w:rPr>
              <w:tab/>
            </w:r>
            <w:r w:rsidRPr="00DE51EF">
              <w:rPr>
                <w:rFonts w:ascii="Arial" w:hAnsi="Arial" w:cs="Arial"/>
                <w:noProof/>
                <w:webHidden/>
                <w:sz w:val="22"/>
                <w:szCs w:val="22"/>
              </w:rPr>
              <w:fldChar w:fldCharType="begin"/>
            </w:r>
            <w:r w:rsidRPr="00DE51EF">
              <w:rPr>
                <w:rFonts w:ascii="Arial" w:hAnsi="Arial" w:cs="Arial"/>
                <w:noProof/>
                <w:webHidden/>
                <w:sz w:val="22"/>
                <w:szCs w:val="22"/>
              </w:rPr>
              <w:instrText xml:space="preserve"> PAGEREF _Toc237958460 \h </w:instrText>
            </w:r>
            <w:r w:rsidRPr="00DE51EF">
              <w:rPr>
                <w:rFonts w:ascii="Arial" w:hAnsi="Arial" w:cs="Arial"/>
                <w:noProof/>
                <w:webHidden/>
                <w:sz w:val="22"/>
                <w:szCs w:val="22"/>
              </w:rPr>
            </w:r>
            <w:r w:rsidRPr="00DE51EF">
              <w:rPr>
                <w:rFonts w:ascii="Arial" w:hAnsi="Arial" w:cs="Arial"/>
                <w:noProof/>
                <w:webHidden/>
                <w:sz w:val="22"/>
                <w:szCs w:val="22"/>
              </w:rPr>
              <w:fldChar w:fldCharType="separate"/>
            </w:r>
            <w:r w:rsidRPr="00DE51EF">
              <w:rPr>
                <w:rFonts w:ascii="Arial" w:hAnsi="Arial" w:cs="Arial"/>
                <w:noProof/>
                <w:webHidden/>
                <w:sz w:val="22"/>
                <w:szCs w:val="22"/>
              </w:rPr>
              <w:t>4</w:t>
            </w:r>
            <w:r w:rsidRPr="00DE51EF">
              <w:rPr>
                <w:rFonts w:ascii="Arial" w:hAnsi="Arial" w:cs="Arial"/>
                <w:noProof/>
                <w:webHidden/>
                <w:sz w:val="22"/>
                <w:szCs w:val="22"/>
              </w:rPr>
              <w:fldChar w:fldCharType="end"/>
            </w:r>
          </w:hyperlink>
        </w:p>
        <w:p w14:paraId="5C172F5E" w14:textId="43E50BD8" w:rsidR="00515075" w:rsidRPr="00DE51EF" w:rsidRDefault="00515075" w:rsidP="00515075">
          <w:pPr>
            <w:pStyle w:val="TOC1"/>
            <w:tabs>
              <w:tab w:val="right" w:leader="dot" w:pos="9016"/>
            </w:tabs>
            <w:spacing w:line="360" w:lineRule="auto"/>
            <w:rPr>
              <w:rFonts w:ascii="Arial" w:eastAsiaTheme="minorEastAsia" w:hAnsi="Arial" w:cs="Arial"/>
              <w:noProof/>
              <w:sz w:val="22"/>
              <w:szCs w:val="22"/>
              <w:lang w:eastAsia="en-NG"/>
            </w:rPr>
          </w:pPr>
          <w:hyperlink w:anchor="_Toc237958461" w:history="1">
            <w:r w:rsidRPr="00DE51EF">
              <w:rPr>
                <w:rStyle w:val="Hyperlink"/>
                <w:rFonts w:ascii="Arial" w:hAnsi="Arial" w:cs="Arial"/>
                <w:b/>
                <w:bCs/>
                <w:noProof/>
                <w:color w:val="auto"/>
                <w:sz w:val="22"/>
                <w:szCs w:val="22"/>
                <w:lang w:val="en-GB"/>
              </w:rPr>
              <w:t>Implementation</w:t>
            </w:r>
            <w:r w:rsidRPr="00DE51EF">
              <w:rPr>
                <w:rFonts w:ascii="Arial" w:hAnsi="Arial" w:cs="Arial"/>
                <w:noProof/>
                <w:webHidden/>
                <w:sz w:val="22"/>
                <w:szCs w:val="22"/>
              </w:rPr>
              <w:tab/>
            </w:r>
            <w:r w:rsidRPr="00DE51EF">
              <w:rPr>
                <w:rFonts w:ascii="Arial" w:hAnsi="Arial" w:cs="Arial"/>
                <w:noProof/>
                <w:webHidden/>
                <w:sz w:val="22"/>
                <w:szCs w:val="22"/>
              </w:rPr>
              <w:fldChar w:fldCharType="begin"/>
            </w:r>
            <w:r w:rsidRPr="00DE51EF">
              <w:rPr>
                <w:rFonts w:ascii="Arial" w:hAnsi="Arial" w:cs="Arial"/>
                <w:noProof/>
                <w:webHidden/>
                <w:sz w:val="22"/>
                <w:szCs w:val="22"/>
              </w:rPr>
              <w:instrText xml:space="preserve"> PAGEREF _Toc237958461 \h </w:instrText>
            </w:r>
            <w:r w:rsidRPr="00DE51EF">
              <w:rPr>
                <w:rFonts w:ascii="Arial" w:hAnsi="Arial" w:cs="Arial"/>
                <w:noProof/>
                <w:webHidden/>
                <w:sz w:val="22"/>
                <w:szCs w:val="22"/>
              </w:rPr>
            </w:r>
            <w:r w:rsidRPr="00DE51EF">
              <w:rPr>
                <w:rFonts w:ascii="Arial" w:hAnsi="Arial" w:cs="Arial"/>
                <w:noProof/>
                <w:webHidden/>
                <w:sz w:val="22"/>
                <w:szCs w:val="22"/>
              </w:rPr>
              <w:fldChar w:fldCharType="separate"/>
            </w:r>
            <w:r w:rsidRPr="00DE51EF">
              <w:rPr>
                <w:rFonts w:ascii="Arial" w:hAnsi="Arial" w:cs="Arial"/>
                <w:noProof/>
                <w:webHidden/>
                <w:sz w:val="22"/>
                <w:szCs w:val="22"/>
              </w:rPr>
              <w:t>5</w:t>
            </w:r>
            <w:r w:rsidRPr="00DE51EF">
              <w:rPr>
                <w:rFonts w:ascii="Arial" w:hAnsi="Arial" w:cs="Arial"/>
                <w:noProof/>
                <w:webHidden/>
                <w:sz w:val="22"/>
                <w:szCs w:val="22"/>
              </w:rPr>
              <w:fldChar w:fldCharType="end"/>
            </w:r>
          </w:hyperlink>
        </w:p>
        <w:p w14:paraId="0081229D" w14:textId="4E0420C9" w:rsidR="00515075" w:rsidRPr="00DE51EF" w:rsidRDefault="00515075" w:rsidP="00515075">
          <w:pPr>
            <w:pStyle w:val="TOC1"/>
            <w:tabs>
              <w:tab w:val="right" w:leader="dot" w:pos="9016"/>
            </w:tabs>
            <w:spacing w:line="360" w:lineRule="auto"/>
            <w:rPr>
              <w:rFonts w:ascii="Arial" w:eastAsiaTheme="minorEastAsia" w:hAnsi="Arial" w:cs="Arial"/>
              <w:noProof/>
              <w:sz w:val="22"/>
              <w:szCs w:val="22"/>
              <w:lang w:eastAsia="en-NG"/>
            </w:rPr>
          </w:pPr>
          <w:hyperlink w:anchor="_Toc237958462" w:history="1">
            <w:r w:rsidRPr="00DE51EF">
              <w:rPr>
                <w:rStyle w:val="Hyperlink"/>
                <w:rFonts w:ascii="Arial" w:hAnsi="Arial" w:cs="Arial"/>
                <w:b/>
                <w:bCs/>
                <w:noProof/>
                <w:color w:val="auto"/>
                <w:sz w:val="22"/>
                <w:szCs w:val="22"/>
              </w:rPr>
              <w:t>Timeline</w:t>
            </w:r>
            <w:r w:rsidRPr="00DE51EF">
              <w:rPr>
                <w:rFonts w:ascii="Arial" w:hAnsi="Arial" w:cs="Arial"/>
                <w:noProof/>
                <w:webHidden/>
                <w:sz w:val="22"/>
                <w:szCs w:val="22"/>
              </w:rPr>
              <w:tab/>
            </w:r>
            <w:r w:rsidRPr="00DE51EF">
              <w:rPr>
                <w:rFonts w:ascii="Arial" w:hAnsi="Arial" w:cs="Arial"/>
                <w:noProof/>
                <w:webHidden/>
                <w:sz w:val="22"/>
                <w:szCs w:val="22"/>
              </w:rPr>
              <w:fldChar w:fldCharType="begin"/>
            </w:r>
            <w:r w:rsidRPr="00DE51EF">
              <w:rPr>
                <w:rFonts w:ascii="Arial" w:hAnsi="Arial" w:cs="Arial"/>
                <w:noProof/>
                <w:webHidden/>
                <w:sz w:val="22"/>
                <w:szCs w:val="22"/>
              </w:rPr>
              <w:instrText xml:space="preserve"> PAGEREF _Toc237958462 \h </w:instrText>
            </w:r>
            <w:r w:rsidRPr="00DE51EF">
              <w:rPr>
                <w:rFonts w:ascii="Arial" w:hAnsi="Arial" w:cs="Arial"/>
                <w:noProof/>
                <w:webHidden/>
                <w:sz w:val="22"/>
                <w:szCs w:val="22"/>
              </w:rPr>
            </w:r>
            <w:r w:rsidRPr="00DE51EF">
              <w:rPr>
                <w:rFonts w:ascii="Arial" w:hAnsi="Arial" w:cs="Arial"/>
                <w:noProof/>
                <w:webHidden/>
                <w:sz w:val="22"/>
                <w:szCs w:val="22"/>
              </w:rPr>
              <w:fldChar w:fldCharType="separate"/>
            </w:r>
            <w:r w:rsidRPr="00DE51EF">
              <w:rPr>
                <w:rFonts w:ascii="Arial" w:hAnsi="Arial" w:cs="Arial"/>
                <w:noProof/>
                <w:webHidden/>
                <w:sz w:val="22"/>
                <w:szCs w:val="22"/>
              </w:rPr>
              <w:t>5</w:t>
            </w:r>
            <w:r w:rsidRPr="00DE51EF">
              <w:rPr>
                <w:rFonts w:ascii="Arial" w:hAnsi="Arial" w:cs="Arial"/>
                <w:noProof/>
                <w:webHidden/>
                <w:sz w:val="22"/>
                <w:szCs w:val="22"/>
              </w:rPr>
              <w:fldChar w:fldCharType="end"/>
            </w:r>
          </w:hyperlink>
        </w:p>
        <w:p w14:paraId="75197F01" w14:textId="068B4C34" w:rsidR="00515075" w:rsidRPr="00DE51EF" w:rsidRDefault="00515075" w:rsidP="00515075">
          <w:pPr>
            <w:pStyle w:val="TOC1"/>
            <w:tabs>
              <w:tab w:val="right" w:leader="dot" w:pos="9016"/>
            </w:tabs>
            <w:spacing w:line="360" w:lineRule="auto"/>
            <w:rPr>
              <w:rFonts w:ascii="Arial" w:eastAsiaTheme="minorEastAsia" w:hAnsi="Arial" w:cs="Arial"/>
              <w:noProof/>
              <w:sz w:val="22"/>
              <w:szCs w:val="22"/>
              <w:lang w:eastAsia="en-NG"/>
            </w:rPr>
          </w:pPr>
          <w:hyperlink w:anchor="_Toc237958463" w:history="1">
            <w:r w:rsidRPr="00DE51EF">
              <w:rPr>
                <w:rStyle w:val="Hyperlink"/>
                <w:rFonts w:ascii="Arial" w:hAnsi="Arial" w:cs="Arial"/>
                <w:b/>
                <w:bCs/>
                <w:noProof/>
                <w:color w:val="auto"/>
                <w:sz w:val="22"/>
                <w:szCs w:val="22"/>
                <w:lang w:val="en-GB"/>
              </w:rPr>
              <w:t>Regulations</w:t>
            </w:r>
            <w:r w:rsidRPr="00DE51EF">
              <w:rPr>
                <w:rFonts w:ascii="Arial" w:hAnsi="Arial" w:cs="Arial"/>
                <w:noProof/>
                <w:webHidden/>
                <w:sz w:val="22"/>
                <w:szCs w:val="22"/>
              </w:rPr>
              <w:tab/>
            </w:r>
            <w:r w:rsidRPr="00DE51EF">
              <w:rPr>
                <w:rFonts w:ascii="Arial" w:hAnsi="Arial" w:cs="Arial"/>
                <w:noProof/>
                <w:webHidden/>
                <w:sz w:val="22"/>
                <w:szCs w:val="22"/>
              </w:rPr>
              <w:fldChar w:fldCharType="begin"/>
            </w:r>
            <w:r w:rsidRPr="00DE51EF">
              <w:rPr>
                <w:rFonts w:ascii="Arial" w:hAnsi="Arial" w:cs="Arial"/>
                <w:noProof/>
                <w:webHidden/>
                <w:sz w:val="22"/>
                <w:szCs w:val="22"/>
              </w:rPr>
              <w:instrText xml:space="preserve"> PAGEREF _Toc237958463 \h </w:instrText>
            </w:r>
            <w:r w:rsidRPr="00DE51EF">
              <w:rPr>
                <w:rFonts w:ascii="Arial" w:hAnsi="Arial" w:cs="Arial"/>
                <w:noProof/>
                <w:webHidden/>
                <w:sz w:val="22"/>
                <w:szCs w:val="22"/>
              </w:rPr>
            </w:r>
            <w:r w:rsidRPr="00DE51EF">
              <w:rPr>
                <w:rFonts w:ascii="Arial" w:hAnsi="Arial" w:cs="Arial"/>
                <w:noProof/>
                <w:webHidden/>
                <w:sz w:val="22"/>
                <w:szCs w:val="22"/>
              </w:rPr>
              <w:fldChar w:fldCharType="separate"/>
            </w:r>
            <w:r w:rsidRPr="00DE51EF">
              <w:rPr>
                <w:rFonts w:ascii="Arial" w:hAnsi="Arial" w:cs="Arial"/>
                <w:noProof/>
                <w:webHidden/>
                <w:sz w:val="22"/>
                <w:szCs w:val="22"/>
              </w:rPr>
              <w:t>6</w:t>
            </w:r>
            <w:r w:rsidRPr="00DE51EF">
              <w:rPr>
                <w:rFonts w:ascii="Arial" w:hAnsi="Arial" w:cs="Arial"/>
                <w:noProof/>
                <w:webHidden/>
                <w:sz w:val="22"/>
                <w:szCs w:val="22"/>
              </w:rPr>
              <w:fldChar w:fldCharType="end"/>
            </w:r>
          </w:hyperlink>
        </w:p>
        <w:p w14:paraId="6E2A3C60" w14:textId="29906746" w:rsidR="00515075" w:rsidRPr="00DE51EF" w:rsidRDefault="00515075" w:rsidP="00515075">
          <w:pPr>
            <w:pStyle w:val="TOC1"/>
            <w:tabs>
              <w:tab w:val="right" w:leader="dot" w:pos="9016"/>
            </w:tabs>
            <w:spacing w:line="360" w:lineRule="auto"/>
            <w:rPr>
              <w:rFonts w:ascii="Arial" w:eastAsiaTheme="minorEastAsia" w:hAnsi="Arial" w:cs="Arial"/>
              <w:noProof/>
              <w:sz w:val="22"/>
              <w:szCs w:val="22"/>
              <w:lang w:eastAsia="en-NG"/>
            </w:rPr>
          </w:pPr>
          <w:hyperlink w:anchor="_Toc237958464" w:history="1">
            <w:r w:rsidRPr="00DE51EF">
              <w:rPr>
                <w:rStyle w:val="Hyperlink"/>
                <w:rFonts w:ascii="Arial" w:hAnsi="Arial" w:cs="Arial"/>
                <w:b/>
                <w:bCs/>
                <w:noProof/>
                <w:color w:val="auto"/>
                <w:sz w:val="22"/>
                <w:szCs w:val="22"/>
                <w:lang w:val="en-GB"/>
              </w:rPr>
              <w:t>Technology Integration</w:t>
            </w:r>
            <w:r w:rsidRPr="00DE51EF">
              <w:rPr>
                <w:rFonts w:ascii="Arial" w:hAnsi="Arial" w:cs="Arial"/>
                <w:noProof/>
                <w:webHidden/>
                <w:sz w:val="22"/>
                <w:szCs w:val="22"/>
              </w:rPr>
              <w:tab/>
            </w:r>
            <w:r w:rsidRPr="00DE51EF">
              <w:rPr>
                <w:rFonts w:ascii="Arial" w:hAnsi="Arial" w:cs="Arial"/>
                <w:noProof/>
                <w:webHidden/>
                <w:sz w:val="22"/>
                <w:szCs w:val="22"/>
              </w:rPr>
              <w:fldChar w:fldCharType="begin"/>
            </w:r>
            <w:r w:rsidRPr="00DE51EF">
              <w:rPr>
                <w:rFonts w:ascii="Arial" w:hAnsi="Arial" w:cs="Arial"/>
                <w:noProof/>
                <w:webHidden/>
                <w:sz w:val="22"/>
                <w:szCs w:val="22"/>
              </w:rPr>
              <w:instrText xml:space="preserve"> PAGEREF _Toc237958464 \h </w:instrText>
            </w:r>
            <w:r w:rsidRPr="00DE51EF">
              <w:rPr>
                <w:rFonts w:ascii="Arial" w:hAnsi="Arial" w:cs="Arial"/>
                <w:noProof/>
                <w:webHidden/>
                <w:sz w:val="22"/>
                <w:szCs w:val="22"/>
              </w:rPr>
            </w:r>
            <w:r w:rsidRPr="00DE51EF">
              <w:rPr>
                <w:rFonts w:ascii="Arial" w:hAnsi="Arial" w:cs="Arial"/>
                <w:noProof/>
                <w:webHidden/>
                <w:sz w:val="22"/>
                <w:szCs w:val="22"/>
              </w:rPr>
              <w:fldChar w:fldCharType="separate"/>
            </w:r>
            <w:r w:rsidRPr="00DE51EF">
              <w:rPr>
                <w:rFonts w:ascii="Arial" w:hAnsi="Arial" w:cs="Arial"/>
                <w:noProof/>
                <w:webHidden/>
                <w:sz w:val="22"/>
                <w:szCs w:val="22"/>
              </w:rPr>
              <w:t>7</w:t>
            </w:r>
            <w:r w:rsidRPr="00DE51EF">
              <w:rPr>
                <w:rFonts w:ascii="Arial" w:hAnsi="Arial" w:cs="Arial"/>
                <w:noProof/>
                <w:webHidden/>
                <w:sz w:val="22"/>
                <w:szCs w:val="22"/>
              </w:rPr>
              <w:fldChar w:fldCharType="end"/>
            </w:r>
          </w:hyperlink>
        </w:p>
        <w:p w14:paraId="655B33B9" w14:textId="7C139A58" w:rsidR="00515075" w:rsidRPr="00DE51EF" w:rsidRDefault="00515075" w:rsidP="00515075">
          <w:pPr>
            <w:pStyle w:val="TOC1"/>
            <w:tabs>
              <w:tab w:val="right" w:leader="dot" w:pos="9016"/>
            </w:tabs>
            <w:spacing w:line="360" w:lineRule="auto"/>
            <w:rPr>
              <w:rFonts w:ascii="Arial" w:eastAsiaTheme="minorEastAsia" w:hAnsi="Arial" w:cs="Arial"/>
              <w:noProof/>
              <w:sz w:val="22"/>
              <w:szCs w:val="22"/>
              <w:lang w:eastAsia="en-NG"/>
            </w:rPr>
          </w:pPr>
          <w:hyperlink w:anchor="_Toc237958465" w:history="1">
            <w:r w:rsidRPr="00DE51EF">
              <w:rPr>
                <w:rStyle w:val="Hyperlink"/>
                <w:rFonts w:ascii="Arial" w:hAnsi="Arial" w:cs="Arial"/>
                <w:b/>
                <w:bCs/>
                <w:noProof/>
                <w:color w:val="auto"/>
                <w:sz w:val="22"/>
                <w:szCs w:val="22"/>
                <w:lang w:val="en-GB"/>
              </w:rPr>
              <w:t>Dissemination</w:t>
            </w:r>
            <w:r w:rsidRPr="00DE51EF">
              <w:rPr>
                <w:rFonts w:ascii="Arial" w:hAnsi="Arial" w:cs="Arial"/>
                <w:noProof/>
                <w:webHidden/>
                <w:sz w:val="22"/>
                <w:szCs w:val="22"/>
              </w:rPr>
              <w:tab/>
            </w:r>
            <w:r w:rsidRPr="00DE51EF">
              <w:rPr>
                <w:rFonts w:ascii="Arial" w:hAnsi="Arial" w:cs="Arial"/>
                <w:noProof/>
                <w:webHidden/>
                <w:sz w:val="22"/>
                <w:szCs w:val="22"/>
              </w:rPr>
              <w:fldChar w:fldCharType="begin"/>
            </w:r>
            <w:r w:rsidRPr="00DE51EF">
              <w:rPr>
                <w:rFonts w:ascii="Arial" w:hAnsi="Arial" w:cs="Arial"/>
                <w:noProof/>
                <w:webHidden/>
                <w:sz w:val="22"/>
                <w:szCs w:val="22"/>
              </w:rPr>
              <w:instrText xml:space="preserve"> PAGEREF _Toc237958465 \h </w:instrText>
            </w:r>
            <w:r w:rsidRPr="00DE51EF">
              <w:rPr>
                <w:rFonts w:ascii="Arial" w:hAnsi="Arial" w:cs="Arial"/>
                <w:noProof/>
                <w:webHidden/>
                <w:sz w:val="22"/>
                <w:szCs w:val="22"/>
              </w:rPr>
            </w:r>
            <w:r w:rsidRPr="00DE51EF">
              <w:rPr>
                <w:rFonts w:ascii="Arial" w:hAnsi="Arial" w:cs="Arial"/>
                <w:noProof/>
                <w:webHidden/>
                <w:sz w:val="22"/>
                <w:szCs w:val="22"/>
              </w:rPr>
              <w:fldChar w:fldCharType="separate"/>
            </w:r>
            <w:r w:rsidRPr="00DE51EF">
              <w:rPr>
                <w:rFonts w:ascii="Arial" w:hAnsi="Arial" w:cs="Arial"/>
                <w:noProof/>
                <w:webHidden/>
                <w:sz w:val="22"/>
                <w:szCs w:val="22"/>
              </w:rPr>
              <w:t>7</w:t>
            </w:r>
            <w:r w:rsidRPr="00DE51EF">
              <w:rPr>
                <w:rFonts w:ascii="Arial" w:hAnsi="Arial" w:cs="Arial"/>
                <w:noProof/>
                <w:webHidden/>
                <w:sz w:val="22"/>
                <w:szCs w:val="22"/>
              </w:rPr>
              <w:fldChar w:fldCharType="end"/>
            </w:r>
          </w:hyperlink>
        </w:p>
        <w:p w14:paraId="76DC1BFE" w14:textId="21D537D6" w:rsidR="00515075" w:rsidRPr="00DE51EF" w:rsidRDefault="00515075" w:rsidP="00515075">
          <w:pPr>
            <w:pStyle w:val="TOC1"/>
            <w:tabs>
              <w:tab w:val="right" w:leader="dot" w:pos="9016"/>
            </w:tabs>
            <w:spacing w:line="360" w:lineRule="auto"/>
            <w:rPr>
              <w:rStyle w:val="Hyperlink"/>
              <w:rFonts w:ascii="Arial" w:hAnsi="Arial" w:cs="Arial"/>
              <w:noProof/>
              <w:color w:val="auto"/>
              <w:sz w:val="22"/>
              <w:szCs w:val="22"/>
            </w:rPr>
          </w:pPr>
          <w:hyperlink w:anchor="_Toc237958466" w:history="1">
            <w:r w:rsidRPr="00DE51EF">
              <w:rPr>
                <w:rStyle w:val="Hyperlink"/>
                <w:rFonts w:ascii="Arial" w:hAnsi="Arial" w:cs="Arial"/>
                <w:b/>
                <w:bCs/>
                <w:noProof/>
                <w:color w:val="auto"/>
                <w:sz w:val="22"/>
                <w:szCs w:val="22"/>
                <w:lang w:val="en-GB"/>
              </w:rPr>
              <w:t>Conclusion</w:t>
            </w:r>
            <w:r w:rsidRPr="00DE51EF">
              <w:rPr>
                <w:rFonts w:ascii="Arial" w:hAnsi="Arial" w:cs="Arial"/>
                <w:noProof/>
                <w:webHidden/>
                <w:sz w:val="22"/>
                <w:szCs w:val="22"/>
              </w:rPr>
              <w:tab/>
            </w:r>
            <w:r w:rsidRPr="00DE51EF">
              <w:rPr>
                <w:rFonts w:ascii="Arial" w:hAnsi="Arial" w:cs="Arial"/>
                <w:noProof/>
                <w:webHidden/>
                <w:sz w:val="22"/>
                <w:szCs w:val="22"/>
              </w:rPr>
              <w:fldChar w:fldCharType="begin"/>
            </w:r>
            <w:r w:rsidRPr="00DE51EF">
              <w:rPr>
                <w:rFonts w:ascii="Arial" w:hAnsi="Arial" w:cs="Arial"/>
                <w:noProof/>
                <w:webHidden/>
                <w:sz w:val="22"/>
                <w:szCs w:val="22"/>
              </w:rPr>
              <w:instrText xml:space="preserve"> PAGEREF _Toc237958466 \h </w:instrText>
            </w:r>
            <w:r w:rsidRPr="00DE51EF">
              <w:rPr>
                <w:rFonts w:ascii="Arial" w:hAnsi="Arial" w:cs="Arial"/>
                <w:noProof/>
                <w:webHidden/>
                <w:sz w:val="22"/>
                <w:szCs w:val="22"/>
              </w:rPr>
            </w:r>
            <w:r w:rsidRPr="00DE51EF">
              <w:rPr>
                <w:rFonts w:ascii="Arial" w:hAnsi="Arial" w:cs="Arial"/>
                <w:noProof/>
                <w:webHidden/>
                <w:sz w:val="22"/>
                <w:szCs w:val="22"/>
              </w:rPr>
              <w:fldChar w:fldCharType="separate"/>
            </w:r>
            <w:r w:rsidRPr="00DE51EF">
              <w:rPr>
                <w:rFonts w:ascii="Arial" w:hAnsi="Arial" w:cs="Arial"/>
                <w:noProof/>
                <w:webHidden/>
                <w:sz w:val="22"/>
                <w:szCs w:val="22"/>
              </w:rPr>
              <w:t>8</w:t>
            </w:r>
            <w:r w:rsidRPr="00DE51EF">
              <w:rPr>
                <w:rFonts w:ascii="Arial" w:hAnsi="Arial" w:cs="Arial"/>
                <w:noProof/>
                <w:webHidden/>
                <w:sz w:val="22"/>
                <w:szCs w:val="22"/>
              </w:rPr>
              <w:fldChar w:fldCharType="end"/>
            </w:r>
          </w:hyperlink>
        </w:p>
        <w:p w14:paraId="2545D808" w14:textId="77777777" w:rsidR="00515075" w:rsidRPr="00DE51EF" w:rsidRDefault="00515075" w:rsidP="00515075">
          <w:pPr>
            <w:spacing w:line="360" w:lineRule="auto"/>
            <w:rPr>
              <w:rFonts w:ascii="Arial" w:hAnsi="Arial" w:cs="Arial"/>
              <w:sz w:val="22"/>
              <w:szCs w:val="22"/>
              <w:lang w:eastAsia="en-NG"/>
            </w:rPr>
          </w:pPr>
        </w:p>
        <w:p w14:paraId="0F1C558E" w14:textId="0FE8DE0B" w:rsidR="00515075" w:rsidRPr="00DE51EF" w:rsidRDefault="00515075" w:rsidP="00515075">
          <w:pPr>
            <w:spacing w:line="360" w:lineRule="auto"/>
            <w:rPr>
              <w:rFonts w:ascii="Arial" w:hAnsi="Arial" w:cs="Arial"/>
              <w:sz w:val="22"/>
              <w:szCs w:val="22"/>
              <w:lang w:eastAsia="en-NG"/>
            </w:rPr>
          </w:pPr>
          <w:r w:rsidRPr="00DE51EF">
            <w:rPr>
              <w:rFonts w:ascii="Arial" w:hAnsi="Arial" w:cs="Arial"/>
              <w:b/>
              <w:bCs/>
              <w:sz w:val="22"/>
              <w:szCs w:val="22"/>
              <w:u w:val="single"/>
              <w:lang w:eastAsia="en-NG"/>
            </w:rPr>
            <w:t>Pitch</w:t>
          </w:r>
          <w:r w:rsidRPr="00DE51EF">
            <w:rPr>
              <w:rFonts w:ascii="Arial" w:hAnsi="Arial" w:cs="Arial"/>
              <w:sz w:val="22"/>
              <w:szCs w:val="22"/>
              <w:lang w:eastAsia="en-NG"/>
            </w:rPr>
            <w:t xml:space="preserve"> </w:t>
          </w:r>
        </w:p>
        <w:p w14:paraId="752ACCAA" w14:textId="24408302" w:rsidR="00515075" w:rsidRPr="00DE51EF" w:rsidRDefault="00515075" w:rsidP="00515075">
          <w:pPr>
            <w:pStyle w:val="TOC1"/>
            <w:tabs>
              <w:tab w:val="right" w:leader="dot" w:pos="9016"/>
            </w:tabs>
            <w:spacing w:line="360" w:lineRule="auto"/>
            <w:rPr>
              <w:rFonts w:ascii="Arial" w:eastAsiaTheme="minorEastAsia" w:hAnsi="Arial" w:cs="Arial"/>
              <w:noProof/>
              <w:sz w:val="22"/>
              <w:szCs w:val="22"/>
              <w:lang w:eastAsia="en-NG"/>
            </w:rPr>
          </w:pPr>
          <w:hyperlink w:anchor="_Toc237958467" w:history="1">
            <w:r w:rsidRPr="00DE51EF">
              <w:rPr>
                <w:rStyle w:val="Hyperlink"/>
                <w:rFonts w:ascii="Arial" w:hAnsi="Arial" w:cs="Arial"/>
                <w:b/>
                <w:bCs/>
                <w:noProof/>
                <w:color w:val="auto"/>
                <w:sz w:val="22"/>
                <w:szCs w:val="22"/>
              </w:rPr>
              <w:t>Introduction</w:t>
            </w:r>
            <w:r w:rsidRPr="00DE51EF">
              <w:rPr>
                <w:rFonts w:ascii="Arial" w:hAnsi="Arial" w:cs="Arial"/>
                <w:noProof/>
                <w:webHidden/>
                <w:sz w:val="22"/>
                <w:szCs w:val="22"/>
              </w:rPr>
              <w:tab/>
            </w:r>
            <w:r w:rsidRPr="00DE51EF">
              <w:rPr>
                <w:rFonts w:ascii="Arial" w:hAnsi="Arial" w:cs="Arial"/>
                <w:noProof/>
                <w:webHidden/>
                <w:sz w:val="22"/>
                <w:szCs w:val="22"/>
              </w:rPr>
              <w:fldChar w:fldCharType="begin"/>
            </w:r>
            <w:r w:rsidRPr="00DE51EF">
              <w:rPr>
                <w:rFonts w:ascii="Arial" w:hAnsi="Arial" w:cs="Arial"/>
                <w:noProof/>
                <w:webHidden/>
                <w:sz w:val="22"/>
                <w:szCs w:val="22"/>
              </w:rPr>
              <w:instrText xml:space="preserve"> PAGEREF _Toc237958467 \h </w:instrText>
            </w:r>
            <w:r w:rsidRPr="00DE51EF">
              <w:rPr>
                <w:rFonts w:ascii="Arial" w:hAnsi="Arial" w:cs="Arial"/>
                <w:noProof/>
                <w:webHidden/>
                <w:sz w:val="22"/>
                <w:szCs w:val="22"/>
              </w:rPr>
            </w:r>
            <w:r w:rsidRPr="00DE51EF">
              <w:rPr>
                <w:rFonts w:ascii="Arial" w:hAnsi="Arial" w:cs="Arial"/>
                <w:noProof/>
                <w:webHidden/>
                <w:sz w:val="22"/>
                <w:szCs w:val="22"/>
              </w:rPr>
              <w:fldChar w:fldCharType="separate"/>
            </w:r>
            <w:r w:rsidRPr="00DE51EF">
              <w:rPr>
                <w:rFonts w:ascii="Arial" w:hAnsi="Arial" w:cs="Arial"/>
                <w:noProof/>
                <w:webHidden/>
                <w:sz w:val="22"/>
                <w:szCs w:val="22"/>
              </w:rPr>
              <w:t>12</w:t>
            </w:r>
            <w:r w:rsidRPr="00DE51EF">
              <w:rPr>
                <w:rFonts w:ascii="Arial" w:hAnsi="Arial" w:cs="Arial"/>
                <w:noProof/>
                <w:webHidden/>
                <w:sz w:val="22"/>
                <w:szCs w:val="22"/>
              </w:rPr>
              <w:fldChar w:fldCharType="end"/>
            </w:r>
          </w:hyperlink>
        </w:p>
        <w:p w14:paraId="05FA9D75" w14:textId="324DCA80" w:rsidR="00515075" w:rsidRPr="00DE51EF" w:rsidRDefault="00515075" w:rsidP="00515075">
          <w:pPr>
            <w:pStyle w:val="TOC1"/>
            <w:tabs>
              <w:tab w:val="right" w:leader="dot" w:pos="9016"/>
            </w:tabs>
            <w:spacing w:line="360" w:lineRule="auto"/>
            <w:rPr>
              <w:rFonts w:ascii="Arial" w:eastAsiaTheme="minorEastAsia" w:hAnsi="Arial" w:cs="Arial"/>
              <w:noProof/>
              <w:sz w:val="22"/>
              <w:szCs w:val="22"/>
              <w:lang w:eastAsia="en-NG"/>
            </w:rPr>
          </w:pPr>
          <w:hyperlink w:anchor="_Toc237958468" w:history="1">
            <w:r w:rsidRPr="00DE51EF">
              <w:rPr>
                <w:rStyle w:val="Hyperlink"/>
                <w:rFonts w:ascii="Arial" w:hAnsi="Arial" w:cs="Arial"/>
                <w:b/>
                <w:bCs/>
                <w:noProof/>
                <w:color w:val="auto"/>
                <w:sz w:val="22"/>
                <w:szCs w:val="22"/>
              </w:rPr>
              <w:t>Background</w:t>
            </w:r>
            <w:r w:rsidRPr="00DE51EF">
              <w:rPr>
                <w:rFonts w:ascii="Arial" w:hAnsi="Arial" w:cs="Arial"/>
                <w:noProof/>
                <w:webHidden/>
                <w:sz w:val="22"/>
                <w:szCs w:val="22"/>
              </w:rPr>
              <w:tab/>
            </w:r>
            <w:r w:rsidRPr="00DE51EF">
              <w:rPr>
                <w:rFonts w:ascii="Arial" w:hAnsi="Arial" w:cs="Arial"/>
                <w:noProof/>
                <w:webHidden/>
                <w:sz w:val="22"/>
                <w:szCs w:val="22"/>
              </w:rPr>
              <w:fldChar w:fldCharType="begin"/>
            </w:r>
            <w:r w:rsidRPr="00DE51EF">
              <w:rPr>
                <w:rFonts w:ascii="Arial" w:hAnsi="Arial" w:cs="Arial"/>
                <w:noProof/>
                <w:webHidden/>
                <w:sz w:val="22"/>
                <w:szCs w:val="22"/>
              </w:rPr>
              <w:instrText xml:space="preserve"> PAGEREF _Toc237958468 \h </w:instrText>
            </w:r>
            <w:r w:rsidRPr="00DE51EF">
              <w:rPr>
                <w:rFonts w:ascii="Arial" w:hAnsi="Arial" w:cs="Arial"/>
                <w:noProof/>
                <w:webHidden/>
                <w:sz w:val="22"/>
                <w:szCs w:val="22"/>
              </w:rPr>
            </w:r>
            <w:r w:rsidRPr="00DE51EF">
              <w:rPr>
                <w:rFonts w:ascii="Arial" w:hAnsi="Arial" w:cs="Arial"/>
                <w:noProof/>
                <w:webHidden/>
                <w:sz w:val="22"/>
                <w:szCs w:val="22"/>
              </w:rPr>
              <w:fldChar w:fldCharType="separate"/>
            </w:r>
            <w:r w:rsidRPr="00DE51EF">
              <w:rPr>
                <w:rFonts w:ascii="Arial" w:hAnsi="Arial" w:cs="Arial"/>
                <w:noProof/>
                <w:webHidden/>
                <w:sz w:val="22"/>
                <w:szCs w:val="22"/>
              </w:rPr>
              <w:t>13</w:t>
            </w:r>
            <w:r w:rsidRPr="00DE51EF">
              <w:rPr>
                <w:rFonts w:ascii="Arial" w:hAnsi="Arial" w:cs="Arial"/>
                <w:noProof/>
                <w:webHidden/>
                <w:sz w:val="22"/>
                <w:szCs w:val="22"/>
              </w:rPr>
              <w:fldChar w:fldCharType="end"/>
            </w:r>
          </w:hyperlink>
        </w:p>
        <w:p w14:paraId="7A77432E" w14:textId="5AEE7418" w:rsidR="00515075" w:rsidRPr="00DE51EF" w:rsidRDefault="00515075" w:rsidP="00515075">
          <w:pPr>
            <w:pStyle w:val="TOC1"/>
            <w:tabs>
              <w:tab w:val="right" w:leader="dot" w:pos="9016"/>
            </w:tabs>
            <w:spacing w:line="360" w:lineRule="auto"/>
            <w:rPr>
              <w:rFonts w:ascii="Arial" w:eastAsiaTheme="minorEastAsia" w:hAnsi="Arial" w:cs="Arial"/>
              <w:noProof/>
              <w:sz w:val="22"/>
              <w:szCs w:val="22"/>
              <w:lang w:eastAsia="en-NG"/>
            </w:rPr>
          </w:pPr>
          <w:hyperlink w:anchor="_Toc237958469" w:history="1">
            <w:r w:rsidRPr="00DE51EF">
              <w:rPr>
                <w:rStyle w:val="Hyperlink"/>
                <w:rFonts w:ascii="Arial" w:hAnsi="Arial" w:cs="Arial"/>
                <w:b/>
                <w:bCs/>
                <w:noProof/>
                <w:color w:val="auto"/>
                <w:sz w:val="22"/>
                <w:szCs w:val="22"/>
              </w:rPr>
              <w:t>The MindBridge AI Innovation</w:t>
            </w:r>
            <w:r w:rsidRPr="00DE51EF">
              <w:rPr>
                <w:rFonts w:ascii="Arial" w:hAnsi="Arial" w:cs="Arial"/>
                <w:noProof/>
                <w:webHidden/>
                <w:sz w:val="22"/>
                <w:szCs w:val="22"/>
              </w:rPr>
              <w:tab/>
            </w:r>
            <w:r w:rsidRPr="00DE51EF">
              <w:rPr>
                <w:rFonts w:ascii="Arial" w:hAnsi="Arial" w:cs="Arial"/>
                <w:noProof/>
                <w:webHidden/>
                <w:sz w:val="22"/>
                <w:szCs w:val="22"/>
              </w:rPr>
              <w:fldChar w:fldCharType="begin"/>
            </w:r>
            <w:r w:rsidRPr="00DE51EF">
              <w:rPr>
                <w:rFonts w:ascii="Arial" w:hAnsi="Arial" w:cs="Arial"/>
                <w:noProof/>
                <w:webHidden/>
                <w:sz w:val="22"/>
                <w:szCs w:val="22"/>
              </w:rPr>
              <w:instrText xml:space="preserve"> PAGEREF _Toc237958469 \h </w:instrText>
            </w:r>
            <w:r w:rsidRPr="00DE51EF">
              <w:rPr>
                <w:rFonts w:ascii="Arial" w:hAnsi="Arial" w:cs="Arial"/>
                <w:noProof/>
                <w:webHidden/>
                <w:sz w:val="22"/>
                <w:szCs w:val="22"/>
              </w:rPr>
            </w:r>
            <w:r w:rsidRPr="00DE51EF">
              <w:rPr>
                <w:rFonts w:ascii="Arial" w:hAnsi="Arial" w:cs="Arial"/>
                <w:noProof/>
                <w:webHidden/>
                <w:sz w:val="22"/>
                <w:szCs w:val="22"/>
              </w:rPr>
              <w:fldChar w:fldCharType="separate"/>
            </w:r>
            <w:r w:rsidRPr="00DE51EF">
              <w:rPr>
                <w:rFonts w:ascii="Arial" w:hAnsi="Arial" w:cs="Arial"/>
                <w:noProof/>
                <w:webHidden/>
                <w:sz w:val="22"/>
                <w:szCs w:val="22"/>
              </w:rPr>
              <w:t>13</w:t>
            </w:r>
            <w:r w:rsidRPr="00DE51EF">
              <w:rPr>
                <w:rFonts w:ascii="Arial" w:hAnsi="Arial" w:cs="Arial"/>
                <w:noProof/>
                <w:webHidden/>
                <w:sz w:val="22"/>
                <w:szCs w:val="22"/>
              </w:rPr>
              <w:fldChar w:fldCharType="end"/>
            </w:r>
          </w:hyperlink>
        </w:p>
        <w:p w14:paraId="4C5925F5" w14:textId="5FFB6591" w:rsidR="00515075" w:rsidRPr="00DE51EF" w:rsidRDefault="00515075" w:rsidP="00515075">
          <w:pPr>
            <w:pStyle w:val="TOC1"/>
            <w:tabs>
              <w:tab w:val="right" w:leader="dot" w:pos="9016"/>
            </w:tabs>
            <w:spacing w:line="360" w:lineRule="auto"/>
            <w:rPr>
              <w:rFonts w:ascii="Arial" w:eastAsiaTheme="minorEastAsia" w:hAnsi="Arial" w:cs="Arial"/>
              <w:noProof/>
              <w:sz w:val="22"/>
              <w:szCs w:val="22"/>
              <w:lang w:eastAsia="en-NG"/>
            </w:rPr>
          </w:pPr>
          <w:hyperlink w:anchor="_Toc237958470" w:history="1">
            <w:r w:rsidRPr="00DE51EF">
              <w:rPr>
                <w:rStyle w:val="Hyperlink"/>
                <w:rFonts w:ascii="Arial" w:hAnsi="Arial" w:cs="Arial"/>
                <w:b/>
                <w:bCs/>
                <w:noProof/>
                <w:color w:val="auto"/>
                <w:sz w:val="22"/>
                <w:szCs w:val="22"/>
              </w:rPr>
              <w:t>Impact on health, social care and the common good</w:t>
            </w:r>
            <w:r w:rsidRPr="00DE51EF">
              <w:rPr>
                <w:rFonts w:ascii="Arial" w:hAnsi="Arial" w:cs="Arial"/>
                <w:noProof/>
                <w:webHidden/>
                <w:sz w:val="22"/>
                <w:szCs w:val="22"/>
              </w:rPr>
              <w:tab/>
            </w:r>
            <w:r w:rsidRPr="00DE51EF">
              <w:rPr>
                <w:rFonts w:ascii="Arial" w:hAnsi="Arial" w:cs="Arial"/>
                <w:noProof/>
                <w:webHidden/>
                <w:sz w:val="22"/>
                <w:szCs w:val="22"/>
              </w:rPr>
              <w:fldChar w:fldCharType="begin"/>
            </w:r>
            <w:r w:rsidRPr="00DE51EF">
              <w:rPr>
                <w:rFonts w:ascii="Arial" w:hAnsi="Arial" w:cs="Arial"/>
                <w:noProof/>
                <w:webHidden/>
                <w:sz w:val="22"/>
                <w:szCs w:val="22"/>
              </w:rPr>
              <w:instrText xml:space="preserve"> PAGEREF _Toc237958470 \h </w:instrText>
            </w:r>
            <w:r w:rsidRPr="00DE51EF">
              <w:rPr>
                <w:rFonts w:ascii="Arial" w:hAnsi="Arial" w:cs="Arial"/>
                <w:noProof/>
                <w:webHidden/>
                <w:sz w:val="22"/>
                <w:szCs w:val="22"/>
              </w:rPr>
            </w:r>
            <w:r w:rsidRPr="00DE51EF">
              <w:rPr>
                <w:rFonts w:ascii="Arial" w:hAnsi="Arial" w:cs="Arial"/>
                <w:noProof/>
                <w:webHidden/>
                <w:sz w:val="22"/>
                <w:szCs w:val="22"/>
              </w:rPr>
              <w:fldChar w:fldCharType="separate"/>
            </w:r>
            <w:r w:rsidRPr="00DE51EF">
              <w:rPr>
                <w:rFonts w:ascii="Arial" w:hAnsi="Arial" w:cs="Arial"/>
                <w:noProof/>
                <w:webHidden/>
                <w:sz w:val="22"/>
                <w:szCs w:val="22"/>
              </w:rPr>
              <w:t>14</w:t>
            </w:r>
            <w:r w:rsidRPr="00DE51EF">
              <w:rPr>
                <w:rFonts w:ascii="Arial" w:hAnsi="Arial" w:cs="Arial"/>
                <w:noProof/>
                <w:webHidden/>
                <w:sz w:val="22"/>
                <w:szCs w:val="22"/>
              </w:rPr>
              <w:fldChar w:fldCharType="end"/>
            </w:r>
          </w:hyperlink>
        </w:p>
        <w:p w14:paraId="131217BA" w14:textId="69A72A1B" w:rsidR="00515075" w:rsidRPr="00DE51EF" w:rsidRDefault="00515075" w:rsidP="00515075">
          <w:pPr>
            <w:pStyle w:val="TOC1"/>
            <w:tabs>
              <w:tab w:val="right" w:leader="dot" w:pos="9016"/>
            </w:tabs>
            <w:spacing w:line="360" w:lineRule="auto"/>
            <w:rPr>
              <w:rFonts w:ascii="Arial" w:eastAsiaTheme="minorEastAsia" w:hAnsi="Arial" w:cs="Arial"/>
              <w:noProof/>
              <w:sz w:val="22"/>
              <w:szCs w:val="22"/>
              <w:lang w:eastAsia="en-NG"/>
            </w:rPr>
          </w:pPr>
          <w:hyperlink w:anchor="_Toc237958471" w:history="1">
            <w:r w:rsidRPr="00DE51EF">
              <w:rPr>
                <w:rStyle w:val="Hyperlink"/>
                <w:rFonts w:ascii="Arial" w:hAnsi="Arial" w:cs="Arial"/>
                <w:b/>
                <w:bCs/>
                <w:noProof/>
                <w:color w:val="auto"/>
                <w:sz w:val="22"/>
                <w:szCs w:val="22"/>
              </w:rPr>
              <w:t>Public and Stakeholder Involvement</w:t>
            </w:r>
            <w:r w:rsidRPr="00DE51EF">
              <w:rPr>
                <w:rFonts w:ascii="Arial" w:hAnsi="Arial" w:cs="Arial"/>
                <w:noProof/>
                <w:webHidden/>
                <w:sz w:val="22"/>
                <w:szCs w:val="22"/>
              </w:rPr>
              <w:tab/>
            </w:r>
            <w:r w:rsidRPr="00DE51EF">
              <w:rPr>
                <w:rFonts w:ascii="Arial" w:hAnsi="Arial" w:cs="Arial"/>
                <w:noProof/>
                <w:webHidden/>
                <w:sz w:val="22"/>
                <w:szCs w:val="22"/>
              </w:rPr>
              <w:fldChar w:fldCharType="begin"/>
            </w:r>
            <w:r w:rsidRPr="00DE51EF">
              <w:rPr>
                <w:rFonts w:ascii="Arial" w:hAnsi="Arial" w:cs="Arial"/>
                <w:noProof/>
                <w:webHidden/>
                <w:sz w:val="22"/>
                <w:szCs w:val="22"/>
              </w:rPr>
              <w:instrText xml:space="preserve"> PAGEREF _Toc237958471 \h </w:instrText>
            </w:r>
            <w:r w:rsidRPr="00DE51EF">
              <w:rPr>
                <w:rFonts w:ascii="Arial" w:hAnsi="Arial" w:cs="Arial"/>
                <w:noProof/>
                <w:webHidden/>
                <w:sz w:val="22"/>
                <w:szCs w:val="22"/>
              </w:rPr>
            </w:r>
            <w:r w:rsidRPr="00DE51EF">
              <w:rPr>
                <w:rFonts w:ascii="Arial" w:hAnsi="Arial" w:cs="Arial"/>
                <w:noProof/>
                <w:webHidden/>
                <w:sz w:val="22"/>
                <w:szCs w:val="22"/>
              </w:rPr>
              <w:fldChar w:fldCharType="separate"/>
            </w:r>
            <w:r w:rsidRPr="00DE51EF">
              <w:rPr>
                <w:rFonts w:ascii="Arial" w:hAnsi="Arial" w:cs="Arial"/>
                <w:noProof/>
                <w:webHidden/>
                <w:sz w:val="22"/>
                <w:szCs w:val="22"/>
              </w:rPr>
              <w:t>15</w:t>
            </w:r>
            <w:r w:rsidRPr="00DE51EF">
              <w:rPr>
                <w:rFonts w:ascii="Arial" w:hAnsi="Arial" w:cs="Arial"/>
                <w:noProof/>
                <w:webHidden/>
                <w:sz w:val="22"/>
                <w:szCs w:val="22"/>
              </w:rPr>
              <w:fldChar w:fldCharType="end"/>
            </w:r>
          </w:hyperlink>
        </w:p>
        <w:p w14:paraId="3824E761" w14:textId="29BEF7FE" w:rsidR="00515075" w:rsidRPr="00DE51EF" w:rsidRDefault="00515075" w:rsidP="00515075">
          <w:pPr>
            <w:pStyle w:val="TOC1"/>
            <w:tabs>
              <w:tab w:val="right" w:leader="dot" w:pos="9016"/>
            </w:tabs>
            <w:spacing w:line="360" w:lineRule="auto"/>
            <w:rPr>
              <w:rFonts w:ascii="Arial" w:eastAsiaTheme="minorEastAsia" w:hAnsi="Arial" w:cs="Arial"/>
              <w:noProof/>
              <w:sz w:val="22"/>
              <w:szCs w:val="22"/>
              <w:lang w:eastAsia="en-NG"/>
            </w:rPr>
          </w:pPr>
          <w:hyperlink w:anchor="_Toc237958472" w:history="1">
            <w:r w:rsidRPr="00DE51EF">
              <w:rPr>
                <w:rStyle w:val="Hyperlink"/>
                <w:rFonts w:ascii="Arial" w:hAnsi="Arial" w:cs="Arial"/>
                <w:b/>
                <w:bCs/>
                <w:noProof/>
                <w:color w:val="auto"/>
                <w:sz w:val="22"/>
                <w:szCs w:val="22"/>
              </w:rPr>
              <w:t>Policy, services and Professional Links</w:t>
            </w:r>
            <w:r w:rsidRPr="00DE51EF">
              <w:rPr>
                <w:rFonts w:ascii="Arial" w:hAnsi="Arial" w:cs="Arial"/>
                <w:noProof/>
                <w:webHidden/>
                <w:sz w:val="22"/>
                <w:szCs w:val="22"/>
              </w:rPr>
              <w:tab/>
            </w:r>
            <w:r w:rsidRPr="00DE51EF">
              <w:rPr>
                <w:rFonts w:ascii="Arial" w:hAnsi="Arial" w:cs="Arial"/>
                <w:noProof/>
                <w:webHidden/>
                <w:sz w:val="22"/>
                <w:szCs w:val="22"/>
              </w:rPr>
              <w:fldChar w:fldCharType="begin"/>
            </w:r>
            <w:r w:rsidRPr="00DE51EF">
              <w:rPr>
                <w:rFonts w:ascii="Arial" w:hAnsi="Arial" w:cs="Arial"/>
                <w:noProof/>
                <w:webHidden/>
                <w:sz w:val="22"/>
                <w:szCs w:val="22"/>
              </w:rPr>
              <w:instrText xml:space="preserve"> PAGEREF _Toc237958472 \h </w:instrText>
            </w:r>
            <w:r w:rsidRPr="00DE51EF">
              <w:rPr>
                <w:rFonts w:ascii="Arial" w:hAnsi="Arial" w:cs="Arial"/>
                <w:noProof/>
                <w:webHidden/>
                <w:sz w:val="22"/>
                <w:szCs w:val="22"/>
              </w:rPr>
            </w:r>
            <w:r w:rsidRPr="00DE51EF">
              <w:rPr>
                <w:rFonts w:ascii="Arial" w:hAnsi="Arial" w:cs="Arial"/>
                <w:noProof/>
                <w:webHidden/>
                <w:sz w:val="22"/>
                <w:szCs w:val="22"/>
              </w:rPr>
              <w:fldChar w:fldCharType="separate"/>
            </w:r>
            <w:r w:rsidRPr="00DE51EF">
              <w:rPr>
                <w:rFonts w:ascii="Arial" w:hAnsi="Arial" w:cs="Arial"/>
                <w:noProof/>
                <w:webHidden/>
                <w:sz w:val="22"/>
                <w:szCs w:val="22"/>
              </w:rPr>
              <w:t>16</w:t>
            </w:r>
            <w:r w:rsidRPr="00DE51EF">
              <w:rPr>
                <w:rFonts w:ascii="Arial" w:hAnsi="Arial" w:cs="Arial"/>
                <w:noProof/>
                <w:webHidden/>
                <w:sz w:val="22"/>
                <w:szCs w:val="22"/>
              </w:rPr>
              <w:fldChar w:fldCharType="end"/>
            </w:r>
          </w:hyperlink>
        </w:p>
        <w:p w14:paraId="7ACD3F8A" w14:textId="135E4BD6" w:rsidR="00515075" w:rsidRPr="00DE51EF" w:rsidRDefault="00515075" w:rsidP="00515075">
          <w:pPr>
            <w:pStyle w:val="TOC1"/>
            <w:tabs>
              <w:tab w:val="right" w:leader="dot" w:pos="9016"/>
            </w:tabs>
            <w:spacing w:line="360" w:lineRule="auto"/>
            <w:rPr>
              <w:rFonts w:ascii="Arial" w:eastAsiaTheme="minorEastAsia" w:hAnsi="Arial" w:cs="Arial"/>
              <w:noProof/>
              <w:sz w:val="22"/>
              <w:szCs w:val="22"/>
              <w:lang w:eastAsia="en-NG"/>
            </w:rPr>
          </w:pPr>
          <w:hyperlink w:anchor="_Toc237958473" w:history="1">
            <w:r w:rsidRPr="00DE51EF">
              <w:rPr>
                <w:rStyle w:val="Hyperlink"/>
                <w:rFonts w:ascii="Arial" w:hAnsi="Arial" w:cs="Arial"/>
                <w:b/>
                <w:bCs/>
                <w:noProof/>
                <w:color w:val="auto"/>
                <w:sz w:val="22"/>
                <w:szCs w:val="22"/>
              </w:rPr>
              <w:t>Conclusion</w:t>
            </w:r>
            <w:r w:rsidRPr="00DE51EF">
              <w:rPr>
                <w:rFonts w:ascii="Arial" w:hAnsi="Arial" w:cs="Arial"/>
                <w:noProof/>
                <w:webHidden/>
                <w:sz w:val="22"/>
                <w:szCs w:val="22"/>
              </w:rPr>
              <w:tab/>
            </w:r>
            <w:r w:rsidRPr="00DE51EF">
              <w:rPr>
                <w:rFonts w:ascii="Arial" w:hAnsi="Arial" w:cs="Arial"/>
                <w:noProof/>
                <w:webHidden/>
                <w:sz w:val="22"/>
                <w:szCs w:val="22"/>
              </w:rPr>
              <w:fldChar w:fldCharType="begin"/>
            </w:r>
            <w:r w:rsidRPr="00DE51EF">
              <w:rPr>
                <w:rFonts w:ascii="Arial" w:hAnsi="Arial" w:cs="Arial"/>
                <w:noProof/>
                <w:webHidden/>
                <w:sz w:val="22"/>
                <w:szCs w:val="22"/>
              </w:rPr>
              <w:instrText xml:space="preserve"> PAGEREF _Toc237958473 \h </w:instrText>
            </w:r>
            <w:r w:rsidRPr="00DE51EF">
              <w:rPr>
                <w:rFonts w:ascii="Arial" w:hAnsi="Arial" w:cs="Arial"/>
                <w:noProof/>
                <w:webHidden/>
                <w:sz w:val="22"/>
                <w:szCs w:val="22"/>
              </w:rPr>
            </w:r>
            <w:r w:rsidRPr="00DE51EF">
              <w:rPr>
                <w:rFonts w:ascii="Arial" w:hAnsi="Arial" w:cs="Arial"/>
                <w:noProof/>
                <w:webHidden/>
                <w:sz w:val="22"/>
                <w:szCs w:val="22"/>
              </w:rPr>
              <w:fldChar w:fldCharType="separate"/>
            </w:r>
            <w:r w:rsidRPr="00DE51EF">
              <w:rPr>
                <w:rFonts w:ascii="Arial" w:hAnsi="Arial" w:cs="Arial"/>
                <w:noProof/>
                <w:webHidden/>
                <w:sz w:val="22"/>
                <w:szCs w:val="22"/>
              </w:rPr>
              <w:t>17</w:t>
            </w:r>
            <w:r w:rsidRPr="00DE51EF">
              <w:rPr>
                <w:rFonts w:ascii="Arial" w:hAnsi="Arial" w:cs="Arial"/>
                <w:noProof/>
                <w:webHidden/>
                <w:sz w:val="22"/>
                <w:szCs w:val="22"/>
              </w:rPr>
              <w:fldChar w:fldCharType="end"/>
            </w:r>
          </w:hyperlink>
        </w:p>
        <w:p w14:paraId="2F0B8007" w14:textId="692C50ED" w:rsidR="00515075" w:rsidRPr="00DE51EF" w:rsidRDefault="00515075" w:rsidP="00515075">
          <w:pPr>
            <w:pStyle w:val="TOC1"/>
            <w:tabs>
              <w:tab w:val="right" w:leader="dot" w:pos="9016"/>
            </w:tabs>
            <w:spacing w:line="360" w:lineRule="auto"/>
            <w:rPr>
              <w:rFonts w:ascii="Arial" w:eastAsiaTheme="minorEastAsia" w:hAnsi="Arial" w:cs="Arial"/>
              <w:noProof/>
              <w:sz w:val="22"/>
              <w:szCs w:val="22"/>
              <w:lang w:eastAsia="en-NG"/>
            </w:rPr>
          </w:pPr>
          <w:hyperlink w:anchor="_Toc237958474" w:history="1">
            <w:r w:rsidRPr="00DE51EF">
              <w:rPr>
                <w:rStyle w:val="Hyperlink"/>
                <w:rFonts w:ascii="Arial" w:hAnsi="Arial" w:cs="Arial"/>
                <w:b/>
                <w:bCs/>
                <w:noProof/>
                <w:color w:val="auto"/>
                <w:sz w:val="22"/>
                <w:szCs w:val="22"/>
              </w:rPr>
              <w:t>Reference</w:t>
            </w:r>
            <w:r w:rsidRPr="00DE51EF">
              <w:rPr>
                <w:rFonts w:ascii="Arial" w:hAnsi="Arial" w:cs="Arial"/>
                <w:noProof/>
                <w:webHidden/>
                <w:sz w:val="22"/>
                <w:szCs w:val="22"/>
              </w:rPr>
              <w:tab/>
            </w:r>
            <w:r w:rsidRPr="00DE51EF">
              <w:rPr>
                <w:rFonts w:ascii="Arial" w:hAnsi="Arial" w:cs="Arial"/>
                <w:noProof/>
                <w:webHidden/>
                <w:sz w:val="22"/>
                <w:szCs w:val="22"/>
              </w:rPr>
              <w:fldChar w:fldCharType="begin"/>
            </w:r>
            <w:r w:rsidRPr="00DE51EF">
              <w:rPr>
                <w:rFonts w:ascii="Arial" w:hAnsi="Arial" w:cs="Arial"/>
                <w:noProof/>
                <w:webHidden/>
                <w:sz w:val="22"/>
                <w:szCs w:val="22"/>
              </w:rPr>
              <w:instrText xml:space="preserve"> PAGEREF _Toc237958474 \h </w:instrText>
            </w:r>
            <w:r w:rsidRPr="00DE51EF">
              <w:rPr>
                <w:rFonts w:ascii="Arial" w:hAnsi="Arial" w:cs="Arial"/>
                <w:noProof/>
                <w:webHidden/>
                <w:sz w:val="22"/>
                <w:szCs w:val="22"/>
              </w:rPr>
            </w:r>
            <w:r w:rsidRPr="00DE51EF">
              <w:rPr>
                <w:rFonts w:ascii="Arial" w:hAnsi="Arial" w:cs="Arial"/>
                <w:noProof/>
                <w:webHidden/>
                <w:sz w:val="22"/>
                <w:szCs w:val="22"/>
              </w:rPr>
              <w:fldChar w:fldCharType="separate"/>
            </w:r>
            <w:r w:rsidRPr="00DE51EF">
              <w:rPr>
                <w:rFonts w:ascii="Arial" w:hAnsi="Arial" w:cs="Arial"/>
                <w:noProof/>
                <w:webHidden/>
                <w:sz w:val="22"/>
                <w:szCs w:val="22"/>
              </w:rPr>
              <w:t>17</w:t>
            </w:r>
            <w:r w:rsidRPr="00DE51EF">
              <w:rPr>
                <w:rFonts w:ascii="Arial" w:hAnsi="Arial" w:cs="Arial"/>
                <w:noProof/>
                <w:webHidden/>
                <w:sz w:val="22"/>
                <w:szCs w:val="22"/>
              </w:rPr>
              <w:fldChar w:fldCharType="end"/>
            </w:r>
          </w:hyperlink>
        </w:p>
        <w:p w14:paraId="3068D414" w14:textId="673B5FC9" w:rsidR="00515075" w:rsidRPr="00DE51EF" w:rsidRDefault="00515075" w:rsidP="00515075">
          <w:pPr>
            <w:spacing w:line="360" w:lineRule="auto"/>
            <w:rPr>
              <w:rFonts w:ascii="Arial" w:hAnsi="Arial" w:cs="Arial"/>
              <w:sz w:val="22"/>
              <w:szCs w:val="22"/>
            </w:rPr>
          </w:pPr>
          <w:r w:rsidRPr="00DE51EF">
            <w:rPr>
              <w:rFonts w:ascii="Arial" w:hAnsi="Arial" w:cs="Arial"/>
              <w:b/>
              <w:bCs/>
              <w:noProof/>
              <w:sz w:val="22"/>
              <w:szCs w:val="22"/>
            </w:rPr>
            <w:fldChar w:fldCharType="end"/>
          </w:r>
        </w:p>
      </w:sdtContent>
    </w:sdt>
    <w:p w14:paraId="739546DF" w14:textId="77777777" w:rsidR="006961C1" w:rsidRPr="00DE51EF" w:rsidRDefault="006961C1" w:rsidP="00515075">
      <w:pPr>
        <w:spacing w:line="360" w:lineRule="auto"/>
        <w:rPr>
          <w:rFonts w:ascii="Arial" w:hAnsi="Arial" w:cs="Arial"/>
          <w:sz w:val="22"/>
          <w:szCs w:val="22"/>
        </w:rPr>
      </w:pPr>
    </w:p>
    <w:p w14:paraId="41078F2C" w14:textId="77777777" w:rsidR="006961C1" w:rsidRPr="00DE51EF" w:rsidRDefault="006961C1" w:rsidP="00515075">
      <w:pPr>
        <w:spacing w:line="360" w:lineRule="auto"/>
        <w:rPr>
          <w:rFonts w:ascii="Arial" w:hAnsi="Arial" w:cs="Arial"/>
          <w:sz w:val="22"/>
          <w:szCs w:val="22"/>
        </w:rPr>
      </w:pPr>
    </w:p>
    <w:p w14:paraId="10B60192" w14:textId="77777777" w:rsidR="00515075" w:rsidRPr="00DE51EF" w:rsidRDefault="00515075" w:rsidP="00515075">
      <w:pPr>
        <w:spacing w:line="360" w:lineRule="auto"/>
        <w:rPr>
          <w:rFonts w:ascii="Arial" w:hAnsi="Arial" w:cs="Arial"/>
          <w:sz w:val="22"/>
          <w:szCs w:val="22"/>
        </w:rPr>
      </w:pPr>
    </w:p>
    <w:p w14:paraId="12696E7D" w14:textId="5663C5DD" w:rsidR="008F7162" w:rsidRPr="00DE51EF" w:rsidRDefault="00515075" w:rsidP="00515075">
      <w:pPr>
        <w:spacing w:line="360" w:lineRule="auto"/>
        <w:rPr>
          <w:rFonts w:ascii="Arial" w:hAnsi="Arial" w:cs="Arial"/>
          <w:sz w:val="22"/>
          <w:szCs w:val="22"/>
        </w:rPr>
      </w:pPr>
      <w:r w:rsidRPr="00DE51EF">
        <w:rPr>
          <w:rFonts w:ascii="Arial" w:hAnsi="Arial" w:cs="Arial"/>
          <w:noProof/>
          <w:sz w:val="22"/>
          <w:szCs w:val="22"/>
          <w:u w:val="single"/>
        </w:rPr>
        <w:lastRenderedPageBreak/>
        <w:drawing>
          <wp:anchor distT="0" distB="0" distL="114300" distR="114300" simplePos="0" relativeHeight="251710464" behindDoc="0" locked="0" layoutInCell="1" allowOverlap="1" wp14:anchorId="6D23A573" wp14:editId="71521D1D">
            <wp:simplePos x="0" y="0"/>
            <wp:positionH relativeFrom="margin">
              <wp:posOffset>4776107</wp:posOffset>
            </wp:positionH>
            <wp:positionV relativeFrom="paragraph">
              <wp:posOffset>-685800</wp:posOffset>
            </wp:positionV>
            <wp:extent cx="1676400" cy="676910"/>
            <wp:effectExtent l="0" t="0" r="0" b="8890"/>
            <wp:wrapNone/>
            <wp:docPr id="1668017340" name="Picture 1668017340"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F7162" w:rsidRPr="00DE51EF">
        <w:rPr>
          <w:rFonts w:ascii="Arial" w:hAnsi="Arial" w:cs="Arial"/>
          <w:b/>
          <w:bCs/>
          <w:sz w:val="22"/>
          <w:szCs w:val="22"/>
          <w:u w:val="single"/>
        </w:rPr>
        <w:t>Introduction</w:t>
      </w:r>
    </w:p>
    <w:p w14:paraId="3C635F22" w14:textId="6649EA1B" w:rsidR="008F7162" w:rsidRPr="00DE51EF" w:rsidRDefault="003A1660" w:rsidP="00515075">
      <w:pPr>
        <w:spacing w:line="360" w:lineRule="auto"/>
        <w:jc w:val="both"/>
        <w:rPr>
          <w:rFonts w:ascii="Arial" w:hAnsi="Arial" w:cs="Arial"/>
          <w:sz w:val="22"/>
          <w:szCs w:val="22"/>
        </w:rPr>
      </w:pPr>
      <w:r w:rsidRPr="00DE51EF">
        <w:rPr>
          <w:rFonts w:ascii="Arial" w:hAnsi="Arial" w:cs="Arial"/>
          <w:noProof/>
          <w:sz w:val="22"/>
          <w:szCs w:val="22"/>
        </w:rPr>
        <w:drawing>
          <wp:anchor distT="0" distB="0" distL="114300" distR="114300" simplePos="0" relativeHeight="251660288" behindDoc="0" locked="0" layoutInCell="1" allowOverlap="1" wp14:anchorId="44D82EF8" wp14:editId="53565A81">
            <wp:simplePos x="0" y="0"/>
            <wp:positionH relativeFrom="column">
              <wp:posOffset>3803650</wp:posOffset>
            </wp:positionH>
            <wp:positionV relativeFrom="paragraph">
              <wp:posOffset>2242185</wp:posOffset>
            </wp:positionV>
            <wp:extent cx="2146300" cy="2146300"/>
            <wp:effectExtent l="0" t="0" r="6350" b="6350"/>
            <wp:wrapNone/>
            <wp:docPr id="1537324285" name="Picture 2" descr="MindBridge AI: Redefining Mental Heal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ndBridge AI: Redefining Mental Health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6300" cy="2146300"/>
                    </a:xfrm>
                    <a:prstGeom prst="rect">
                      <a:avLst/>
                    </a:prstGeom>
                    <a:noFill/>
                    <a:ln>
                      <a:noFill/>
                    </a:ln>
                  </pic:spPr>
                </pic:pic>
              </a:graphicData>
            </a:graphic>
          </wp:anchor>
        </w:drawing>
      </w:r>
      <w:r w:rsidR="008F7162" w:rsidRPr="00DE51EF">
        <w:rPr>
          <w:rFonts w:ascii="Arial" w:hAnsi="Arial" w:cs="Arial"/>
          <w:sz w:val="22"/>
          <w:szCs w:val="22"/>
        </w:rPr>
        <w:t xml:space="preserve">MindBridge AI is a pioneering, NHS-friendly mHealth app that promotes better mental health among unpaid carers in the UK through early detection and intervention. The App uses a combination of artificial intelligence (AI), wearables and mental health </w:t>
      </w:r>
      <w:r w:rsidR="00E966DA" w:rsidRPr="00DE51EF">
        <w:rPr>
          <w:rFonts w:ascii="Arial" w:hAnsi="Arial" w:cs="Arial"/>
          <w:sz w:val="22"/>
          <w:szCs w:val="22"/>
        </w:rPr>
        <w:t xml:space="preserve">interventions, and also </w:t>
      </w:r>
      <w:r w:rsidR="008F7162" w:rsidRPr="00DE51EF">
        <w:rPr>
          <w:rFonts w:ascii="Arial" w:hAnsi="Arial" w:cs="Arial"/>
          <w:sz w:val="22"/>
          <w:szCs w:val="22"/>
        </w:rPr>
        <w:t xml:space="preserve">uses the analysis of biometric and </w:t>
      </w:r>
      <w:r w:rsidR="00E966DA" w:rsidRPr="00DE51EF">
        <w:rPr>
          <w:rFonts w:ascii="Arial" w:hAnsi="Arial" w:cs="Arial"/>
          <w:sz w:val="22"/>
          <w:szCs w:val="22"/>
        </w:rPr>
        <w:t>behavioural</w:t>
      </w:r>
      <w:r w:rsidR="008F7162" w:rsidRPr="00DE51EF">
        <w:rPr>
          <w:rFonts w:ascii="Arial" w:hAnsi="Arial" w:cs="Arial"/>
          <w:sz w:val="22"/>
          <w:szCs w:val="22"/>
        </w:rPr>
        <w:t xml:space="preserve"> data to detect signs of stress, anxiety and caregiver burnout. This allows for personali</w:t>
      </w:r>
      <w:r w:rsidR="00E966DA" w:rsidRPr="00DE51EF">
        <w:rPr>
          <w:rFonts w:ascii="Arial" w:hAnsi="Arial" w:cs="Arial"/>
          <w:sz w:val="22"/>
          <w:szCs w:val="22"/>
        </w:rPr>
        <w:t>s</w:t>
      </w:r>
      <w:r w:rsidR="008F7162" w:rsidRPr="00DE51EF">
        <w:rPr>
          <w:rFonts w:ascii="Arial" w:hAnsi="Arial" w:cs="Arial"/>
          <w:sz w:val="22"/>
          <w:szCs w:val="22"/>
        </w:rPr>
        <w:t>ed self-management techniques, connection with community resources, and referral to NHS Talking Therapies. Unlike approaches based on self-reporting, the MindBridge AI is a solution that enables prevention rather than reactive treatment, thus aligning with the NHS Long Term Plan’s ambition for digital, person-centered care (NHS England, 2019; NICE, 2022).</w:t>
      </w:r>
    </w:p>
    <w:p w14:paraId="21880642" w14:textId="67B5D047" w:rsidR="006961C1" w:rsidRPr="00DE51EF" w:rsidRDefault="006961C1" w:rsidP="00515075">
      <w:pPr>
        <w:spacing w:line="360" w:lineRule="auto"/>
        <w:jc w:val="both"/>
        <w:rPr>
          <w:rFonts w:ascii="Arial" w:hAnsi="Arial" w:cs="Arial"/>
          <w:sz w:val="22"/>
          <w:szCs w:val="22"/>
        </w:rPr>
      </w:pPr>
      <w:r w:rsidRPr="00DE51EF">
        <w:rPr>
          <w:rFonts w:ascii="Arial" w:hAnsi="Arial" w:cs="Arial"/>
          <w:noProof/>
          <w:sz w:val="22"/>
          <w:szCs w:val="22"/>
        </w:rPr>
        <w:drawing>
          <wp:anchor distT="0" distB="0" distL="114300" distR="114300" simplePos="0" relativeHeight="251659264" behindDoc="0" locked="0" layoutInCell="1" allowOverlap="1" wp14:anchorId="650AAB33" wp14:editId="4B35CB7A">
            <wp:simplePos x="0" y="0"/>
            <wp:positionH relativeFrom="margin">
              <wp:align>left</wp:align>
            </wp:positionH>
            <wp:positionV relativeFrom="paragraph">
              <wp:posOffset>293370</wp:posOffset>
            </wp:positionV>
            <wp:extent cx="2857500" cy="1600200"/>
            <wp:effectExtent l="0" t="0" r="0" b="0"/>
            <wp:wrapNone/>
            <wp:docPr id="451116483" name="Picture 1" descr="AI Therapists Are Here: 14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 Therapists Are Here: 14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anchor>
        </w:drawing>
      </w:r>
    </w:p>
    <w:p w14:paraId="712B6899" w14:textId="20E40C3A" w:rsidR="006961C1" w:rsidRPr="00DE51EF" w:rsidRDefault="006961C1" w:rsidP="00515075">
      <w:pPr>
        <w:spacing w:line="360" w:lineRule="auto"/>
        <w:jc w:val="both"/>
        <w:rPr>
          <w:rFonts w:ascii="Arial" w:hAnsi="Arial" w:cs="Arial"/>
          <w:sz w:val="22"/>
          <w:szCs w:val="22"/>
        </w:rPr>
      </w:pPr>
    </w:p>
    <w:p w14:paraId="49E9C149" w14:textId="47A08D68" w:rsidR="006961C1" w:rsidRPr="00DE51EF" w:rsidRDefault="006961C1" w:rsidP="00515075">
      <w:pPr>
        <w:spacing w:line="360" w:lineRule="auto"/>
        <w:jc w:val="both"/>
        <w:rPr>
          <w:rFonts w:ascii="Arial" w:hAnsi="Arial" w:cs="Arial"/>
          <w:sz w:val="22"/>
          <w:szCs w:val="22"/>
        </w:rPr>
      </w:pPr>
    </w:p>
    <w:p w14:paraId="653E959F" w14:textId="1C9CE1E9" w:rsidR="003A1660" w:rsidRPr="00DE51EF" w:rsidRDefault="003A1660" w:rsidP="00515075">
      <w:pPr>
        <w:spacing w:line="360" w:lineRule="auto"/>
        <w:jc w:val="both"/>
        <w:rPr>
          <w:rFonts w:ascii="Arial" w:hAnsi="Arial" w:cs="Arial"/>
          <w:sz w:val="22"/>
          <w:szCs w:val="22"/>
        </w:rPr>
      </w:pPr>
    </w:p>
    <w:p w14:paraId="1598B512" w14:textId="0C86BBEB" w:rsidR="003A1660" w:rsidRPr="00DE51EF" w:rsidRDefault="003A1660" w:rsidP="00515075">
      <w:pPr>
        <w:spacing w:line="360" w:lineRule="auto"/>
        <w:jc w:val="both"/>
        <w:rPr>
          <w:rFonts w:ascii="Arial" w:hAnsi="Arial" w:cs="Arial"/>
          <w:sz w:val="22"/>
          <w:szCs w:val="22"/>
        </w:rPr>
      </w:pPr>
    </w:p>
    <w:p w14:paraId="7A7DE603" w14:textId="4E7013DD" w:rsidR="003A1660" w:rsidRPr="00DE51EF" w:rsidRDefault="006961C1" w:rsidP="00515075">
      <w:pPr>
        <w:spacing w:line="360" w:lineRule="auto"/>
        <w:jc w:val="both"/>
        <w:rPr>
          <w:rFonts w:ascii="Arial" w:hAnsi="Arial" w:cs="Arial"/>
          <w:sz w:val="22"/>
          <w:szCs w:val="22"/>
        </w:rPr>
      </w:pPr>
      <w:r w:rsidRPr="00DE51EF">
        <w:rPr>
          <w:rFonts w:ascii="Arial" w:hAnsi="Arial" w:cs="Arial"/>
          <w:noProof/>
          <w:sz w:val="22"/>
          <w:szCs w:val="22"/>
        </w:rPr>
        <mc:AlternateContent>
          <mc:Choice Requires="wps">
            <w:drawing>
              <wp:anchor distT="0" distB="0" distL="114300" distR="114300" simplePos="0" relativeHeight="251664384" behindDoc="0" locked="0" layoutInCell="1" allowOverlap="1" wp14:anchorId="71CD5278" wp14:editId="50526C82">
                <wp:simplePos x="0" y="0"/>
                <wp:positionH relativeFrom="column">
                  <wp:posOffset>-63500</wp:posOffset>
                </wp:positionH>
                <wp:positionV relativeFrom="paragraph">
                  <wp:posOffset>333375</wp:posOffset>
                </wp:positionV>
                <wp:extent cx="2857500" cy="635"/>
                <wp:effectExtent l="0" t="0" r="0" b="0"/>
                <wp:wrapNone/>
                <wp:docPr id="1534276553" name="Text Box 1"/>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14:paraId="6ACF5225" w14:textId="068E1BFD" w:rsidR="003A1660" w:rsidRPr="00B25388" w:rsidRDefault="003A1660" w:rsidP="003A1660">
                            <w:pPr>
                              <w:pStyle w:val="Caption"/>
                              <w:jc w:val="both"/>
                              <w:rPr>
                                <w:rFonts w:ascii="Arial" w:hAnsi="Arial" w:cs="Arial"/>
                                <w:noProof/>
                              </w:rPr>
                            </w:pPr>
                            <w:r w:rsidRPr="00B25388">
                              <w:rPr>
                                <w:rFonts w:ascii="Arial" w:hAnsi="Arial" w:cs="Arial"/>
                              </w:rPr>
                              <w:t xml:space="preserve">Figure </w:t>
                            </w:r>
                            <w:r w:rsidRPr="00B25388">
                              <w:rPr>
                                <w:rFonts w:ascii="Arial" w:hAnsi="Arial" w:cs="Arial"/>
                              </w:rPr>
                              <w:fldChar w:fldCharType="begin"/>
                            </w:r>
                            <w:r w:rsidRPr="00B25388">
                              <w:rPr>
                                <w:rFonts w:ascii="Arial" w:hAnsi="Arial" w:cs="Arial"/>
                              </w:rPr>
                              <w:instrText xml:space="preserve"> SEQ Figure \* ARABIC </w:instrText>
                            </w:r>
                            <w:r w:rsidRPr="00B25388">
                              <w:rPr>
                                <w:rFonts w:ascii="Arial" w:hAnsi="Arial" w:cs="Arial"/>
                              </w:rPr>
                              <w:fldChar w:fldCharType="separate"/>
                            </w:r>
                            <w:r w:rsidR="00BE5B71">
                              <w:rPr>
                                <w:rFonts w:ascii="Arial" w:hAnsi="Arial" w:cs="Arial"/>
                                <w:noProof/>
                              </w:rPr>
                              <w:t>1</w:t>
                            </w:r>
                            <w:r w:rsidRPr="00B25388">
                              <w:rPr>
                                <w:rFonts w:ascii="Arial" w:hAnsi="Arial" w:cs="Arial"/>
                              </w:rPr>
                              <w:fldChar w:fldCharType="end"/>
                            </w:r>
                            <w:r w:rsidRPr="00B25388">
                              <w:rPr>
                                <w:rFonts w:ascii="Arial" w:hAnsi="Arial" w:cs="Arial"/>
                              </w:rPr>
                              <w:t xml:space="preserve">: Smartphone displaying the MindBridge AI interface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1CD5278" id="_x0000_t202" coordsize="21600,21600" o:spt="202" path="m,l,21600r21600,l21600,xe">
                <v:stroke joinstyle="miter"/>
                <v:path gradientshapeok="t" o:connecttype="rect"/>
              </v:shapetype>
              <v:shape id="Text Box 1" o:spid="_x0000_s1026" type="#_x0000_t202" style="position:absolute;left:0;text-align:left;margin-left:-5pt;margin-top:26.25pt;width:22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" stroked="f">
                <v:textbox style="mso-fit-shape-to-text:t" inset="0,0,0,0">
                  <w:txbxContent>
                    <w:p w14:paraId="6ACF5225" w14:textId="068E1BFD" w:rsidR="003A1660" w:rsidRPr="00B25388" w:rsidRDefault="003A1660" w:rsidP="003A1660">
                      <w:pPr>
                        <w:pStyle w:val="Caption"/>
                        <w:jc w:val="both"/>
                        <w:rPr>
                          <w:rFonts w:ascii="Arial" w:hAnsi="Arial" w:cs="Arial"/>
                          <w:noProof/>
                        </w:rPr>
                      </w:pPr>
                      <w:r w:rsidRPr="00B25388">
                        <w:rPr>
                          <w:rFonts w:ascii="Arial" w:hAnsi="Arial" w:cs="Arial"/>
                        </w:rPr>
                        <w:t xml:space="preserve">Figure </w:t>
                      </w:r>
                      <w:r w:rsidRPr="00B25388">
                        <w:rPr>
                          <w:rFonts w:ascii="Arial" w:hAnsi="Arial" w:cs="Arial"/>
                        </w:rPr>
                        <w:fldChar w:fldCharType="begin"/>
                      </w:r>
                      <w:r w:rsidRPr="00B25388">
                        <w:rPr>
                          <w:rFonts w:ascii="Arial" w:hAnsi="Arial" w:cs="Arial"/>
                        </w:rPr>
                        <w:instrText xml:space="preserve"> SEQ Figure \* ARABIC </w:instrText>
                      </w:r>
                      <w:r w:rsidRPr="00B25388">
                        <w:rPr>
                          <w:rFonts w:ascii="Arial" w:hAnsi="Arial" w:cs="Arial"/>
                        </w:rPr>
                        <w:fldChar w:fldCharType="separate"/>
                      </w:r>
                      <w:r w:rsidR="00BE5B71">
                        <w:rPr>
                          <w:rFonts w:ascii="Arial" w:hAnsi="Arial" w:cs="Arial"/>
                          <w:noProof/>
                        </w:rPr>
                        <w:t>1</w:t>
                      </w:r>
                      <w:r w:rsidRPr="00B25388">
                        <w:rPr>
                          <w:rFonts w:ascii="Arial" w:hAnsi="Arial" w:cs="Arial"/>
                        </w:rPr>
                        <w:fldChar w:fldCharType="end"/>
                      </w:r>
                      <w:r w:rsidRPr="00B25388">
                        <w:rPr>
                          <w:rFonts w:ascii="Arial" w:hAnsi="Arial" w:cs="Arial"/>
                        </w:rPr>
                        <w:t xml:space="preserve">: Smartphone displaying the </w:t>
                      </w:r>
                      <w:proofErr w:type="spellStart"/>
                      <w:r w:rsidRPr="00B25388">
                        <w:rPr>
                          <w:rFonts w:ascii="Arial" w:hAnsi="Arial" w:cs="Arial"/>
                        </w:rPr>
                        <w:t>MindBridge</w:t>
                      </w:r>
                      <w:proofErr w:type="spellEnd"/>
                      <w:r w:rsidRPr="00B25388">
                        <w:rPr>
                          <w:rFonts w:ascii="Arial" w:hAnsi="Arial" w:cs="Arial"/>
                        </w:rPr>
                        <w:t xml:space="preserve"> AI interface </w:t>
                      </w:r>
                    </w:p>
                  </w:txbxContent>
                </v:textbox>
              </v:shape>
            </w:pict>
          </mc:Fallback>
        </mc:AlternateContent>
      </w:r>
    </w:p>
    <w:p w14:paraId="27DCAA2F" w14:textId="3CA6F788" w:rsidR="003A1660" w:rsidRPr="00DE51EF" w:rsidRDefault="006961C1" w:rsidP="00515075">
      <w:pPr>
        <w:spacing w:line="360" w:lineRule="auto"/>
        <w:jc w:val="both"/>
        <w:rPr>
          <w:rFonts w:ascii="Arial" w:hAnsi="Arial" w:cs="Arial"/>
          <w:sz w:val="22"/>
          <w:szCs w:val="22"/>
        </w:rPr>
      </w:pPr>
      <w:r w:rsidRPr="00DE51EF">
        <w:rPr>
          <w:rFonts w:ascii="Arial" w:hAnsi="Arial" w:cs="Arial"/>
          <w:noProof/>
          <w:sz w:val="22"/>
          <w:szCs w:val="22"/>
        </w:rPr>
        <mc:AlternateContent>
          <mc:Choice Requires="wps">
            <w:drawing>
              <wp:anchor distT="0" distB="0" distL="114300" distR="114300" simplePos="0" relativeHeight="251662336" behindDoc="0" locked="0" layoutInCell="1" allowOverlap="1" wp14:anchorId="39328C08" wp14:editId="6D1E9287">
                <wp:simplePos x="0" y="0"/>
                <wp:positionH relativeFrom="column">
                  <wp:posOffset>3803650</wp:posOffset>
                </wp:positionH>
                <wp:positionV relativeFrom="paragraph">
                  <wp:posOffset>120015</wp:posOffset>
                </wp:positionV>
                <wp:extent cx="2146300" cy="635"/>
                <wp:effectExtent l="0" t="0" r="0" b="0"/>
                <wp:wrapNone/>
                <wp:docPr id="535742742" name="Text Box 1"/>
                <wp:cNvGraphicFramePr/>
                <a:graphic xmlns:a="http://schemas.openxmlformats.org/drawingml/2006/main">
                  <a:graphicData uri="http://schemas.microsoft.com/office/word/2010/wordprocessingShape">
                    <wps:wsp>
                      <wps:cNvSpPr txBox="1"/>
                      <wps:spPr>
                        <a:xfrm>
                          <a:off x="0" y="0"/>
                          <a:ext cx="2146300" cy="635"/>
                        </a:xfrm>
                        <a:prstGeom prst="rect">
                          <a:avLst/>
                        </a:prstGeom>
                        <a:solidFill>
                          <a:prstClr val="white"/>
                        </a:solidFill>
                        <a:ln>
                          <a:noFill/>
                        </a:ln>
                      </wps:spPr>
                      <wps:txbx>
                        <w:txbxContent>
                          <w:p w14:paraId="24C31F14" w14:textId="22148905" w:rsidR="003A1660" w:rsidRPr="00B25388" w:rsidRDefault="003A1660" w:rsidP="003A1660">
                            <w:pPr>
                              <w:pStyle w:val="Caption"/>
                              <w:jc w:val="both"/>
                              <w:rPr>
                                <w:rFonts w:ascii="Arial" w:hAnsi="Arial" w:cs="Arial"/>
                                <w:noProof/>
                                <w:color w:val="000000" w:themeColor="text1"/>
                                <w:sz w:val="22"/>
                                <w:szCs w:val="22"/>
                              </w:rPr>
                            </w:pPr>
                            <w:r w:rsidRPr="00B25388">
                              <w:rPr>
                                <w:rFonts w:ascii="Arial" w:hAnsi="Arial" w:cs="Arial"/>
                              </w:rPr>
                              <w:t xml:space="preserve">Figure </w:t>
                            </w:r>
                            <w:r w:rsidRPr="00B25388">
                              <w:rPr>
                                <w:rFonts w:ascii="Arial" w:hAnsi="Arial" w:cs="Arial"/>
                              </w:rPr>
                              <w:fldChar w:fldCharType="begin"/>
                            </w:r>
                            <w:r w:rsidRPr="00B25388">
                              <w:rPr>
                                <w:rFonts w:ascii="Arial" w:hAnsi="Arial" w:cs="Arial"/>
                              </w:rPr>
                              <w:instrText xml:space="preserve"> SEQ Figure \* ARABIC </w:instrText>
                            </w:r>
                            <w:r w:rsidRPr="00B25388">
                              <w:rPr>
                                <w:rFonts w:ascii="Arial" w:hAnsi="Arial" w:cs="Arial"/>
                              </w:rPr>
                              <w:fldChar w:fldCharType="separate"/>
                            </w:r>
                            <w:r w:rsidR="00BE5B71">
                              <w:rPr>
                                <w:rFonts w:ascii="Arial" w:hAnsi="Arial" w:cs="Arial"/>
                                <w:noProof/>
                              </w:rPr>
                              <w:t>2</w:t>
                            </w:r>
                            <w:r w:rsidRPr="00B25388">
                              <w:rPr>
                                <w:rFonts w:ascii="Arial" w:hAnsi="Arial" w:cs="Arial"/>
                              </w:rPr>
                              <w:fldChar w:fldCharType="end"/>
                            </w:r>
                            <w:r w:rsidRPr="00B25388">
                              <w:rPr>
                                <w:rFonts w:ascii="Arial" w:hAnsi="Arial" w:cs="Arial"/>
                              </w:rPr>
                              <w:t>: MindBridge AI Mobile Application Interface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328C08" id="_x0000_s1027" type="#_x0000_t202" style="position:absolute;left:0;text-align:left;margin-left:299.5pt;margin-top:9.45pt;width:169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gKCGAIAAD8EAAAOAAAAZHJzL2Uyb0RvYy54bWysU8Fu2zAMvQ/YPwi6L07SrRi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" stroked="f">
                <v:textbox style="mso-fit-shape-to-text:t" inset="0,0,0,0">
                  <w:txbxContent>
                    <w:p w14:paraId="24C31F14" w14:textId="22148905" w:rsidR="003A1660" w:rsidRPr="00B25388" w:rsidRDefault="003A1660" w:rsidP="003A1660">
                      <w:pPr>
                        <w:pStyle w:val="Caption"/>
                        <w:jc w:val="both"/>
                        <w:rPr>
                          <w:rFonts w:ascii="Arial" w:hAnsi="Arial" w:cs="Arial"/>
                          <w:noProof/>
                          <w:color w:val="000000" w:themeColor="text1"/>
                          <w:sz w:val="22"/>
                          <w:szCs w:val="22"/>
                        </w:rPr>
                      </w:pPr>
                      <w:r w:rsidRPr="00B25388">
                        <w:rPr>
                          <w:rFonts w:ascii="Arial" w:hAnsi="Arial" w:cs="Arial"/>
                        </w:rPr>
                        <w:t xml:space="preserve">Figure </w:t>
                      </w:r>
                      <w:r w:rsidRPr="00B25388">
                        <w:rPr>
                          <w:rFonts w:ascii="Arial" w:hAnsi="Arial" w:cs="Arial"/>
                        </w:rPr>
                        <w:fldChar w:fldCharType="begin"/>
                      </w:r>
                      <w:r w:rsidRPr="00B25388">
                        <w:rPr>
                          <w:rFonts w:ascii="Arial" w:hAnsi="Arial" w:cs="Arial"/>
                        </w:rPr>
                        <w:instrText xml:space="preserve"> SEQ Figure \* ARABIC </w:instrText>
                      </w:r>
                      <w:r w:rsidRPr="00B25388">
                        <w:rPr>
                          <w:rFonts w:ascii="Arial" w:hAnsi="Arial" w:cs="Arial"/>
                        </w:rPr>
                        <w:fldChar w:fldCharType="separate"/>
                      </w:r>
                      <w:r w:rsidR="00BE5B71">
                        <w:rPr>
                          <w:rFonts w:ascii="Arial" w:hAnsi="Arial" w:cs="Arial"/>
                          <w:noProof/>
                        </w:rPr>
                        <w:t>2</w:t>
                      </w:r>
                      <w:r w:rsidRPr="00B25388">
                        <w:rPr>
                          <w:rFonts w:ascii="Arial" w:hAnsi="Arial" w:cs="Arial"/>
                        </w:rPr>
                        <w:fldChar w:fldCharType="end"/>
                      </w:r>
                      <w:r w:rsidRPr="00B25388">
                        <w:rPr>
                          <w:rFonts w:ascii="Arial" w:hAnsi="Arial" w:cs="Arial"/>
                        </w:rPr>
                        <w:t xml:space="preserve">: </w:t>
                      </w:r>
                      <w:proofErr w:type="spellStart"/>
                      <w:r w:rsidRPr="00B25388">
                        <w:rPr>
                          <w:rFonts w:ascii="Arial" w:hAnsi="Arial" w:cs="Arial"/>
                        </w:rPr>
                        <w:t>MindBridge</w:t>
                      </w:r>
                      <w:proofErr w:type="spellEnd"/>
                      <w:r w:rsidRPr="00B25388">
                        <w:rPr>
                          <w:rFonts w:ascii="Arial" w:hAnsi="Arial" w:cs="Arial"/>
                        </w:rPr>
                        <w:t xml:space="preserve"> AI Mobile Application Interface</w:t>
                      </w:r>
                    </w:p>
                  </w:txbxContent>
                </v:textbox>
              </v:shape>
            </w:pict>
          </mc:Fallback>
        </mc:AlternateContent>
      </w:r>
    </w:p>
    <w:p w14:paraId="3FF14EDF" w14:textId="3ADA6A3B" w:rsidR="006961C1" w:rsidRPr="00DE51EF" w:rsidRDefault="003A1660" w:rsidP="00515075">
      <w:pPr>
        <w:spacing w:line="360" w:lineRule="auto"/>
        <w:jc w:val="both"/>
        <w:rPr>
          <w:rFonts w:ascii="Arial" w:hAnsi="Arial" w:cs="Arial"/>
          <w:b/>
          <w:bCs/>
          <w:sz w:val="22"/>
          <w:szCs w:val="22"/>
        </w:rPr>
      </w:pPr>
      <w:r w:rsidRPr="00DE51EF">
        <w:rPr>
          <w:rFonts w:ascii="Arial" w:hAnsi="Arial" w:cs="Arial"/>
          <w:sz w:val="22"/>
          <w:szCs w:val="22"/>
        </w:rPr>
        <w:t xml:space="preserve"> </w:t>
      </w:r>
    </w:p>
    <w:p w14:paraId="0295C592" w14:textId="71D97F30" w:rsidR="00B82CEB" w:rsidRPr="00DE51EF" w:rsidRDefault="00B82CEB" w:rsidP="00515075">
      <w:pPr>
        <w:pStyle w:val="Heading1"/>
        <w:spacing w:line="360" w:lineRule="auto"/>
        <w:rPr>
          <w:rFonts w:ascii="Arial" w:hAnsi="Arial" w:cs="Arial"/>
          <w:b/>
          <w:bCs/>
          <w:color w:val="auto"/>
          <w:sz w:val="22"/>
          <w:szCs w:val="22"/>
          <w:u w:val="single"/>
        </w:rPr>
      </w:pPr>
      <w:bookmarkStart w:id="0" w:name="_Toc237958458"/>
      <w:r w:rsidRPr="00DE51EF">
        <w:rPr>
          <w:rFonts w:ascii="Arial" w:hAnsi="Arial" w:cs="Arial"/>
          <w:b/>
          <w:bCs/>
          <w:color w:val="auto"/>
          <w:sz w:val="22"/>
          <w:szCs w:val="22"/>
          <w:u w:val="single"/>
        </w:rPr>
        <w:t>Problem Statement</w:t>
      </w:r>
      <w:bookmarkEnd w:id="0"/>
    </w:p>
    <w:p w14:paraId="685402A2" w14:textId="3E33BD68" w:rsidR="00B82CEB" w:rsidRPr="00DE51EF" w:rsidRDefault="00B82CEB" w:rsidP="00515075">
      <w:pPr>
        <w:spacing w:line="360" w:lineRule="auto"/>
        <w:jc w:val="both"/>
        <w:rPr>
          <w:rFonts w:ascii="Arial" w:hAnsi="Arial" w:cs="Arial"/>
          <w:sz w:val="22"/>
          <w:szCs w:val="22"/>
        </w:rPr>
      </w:pPr>
      <w:r w:rsidRPr="00DE51EF">
        <w:rPr>
          <w:rFonts w:ascii="Arial" w:hAnsi="Arial" w:cs="Arial"/>
          <w:sz w:val="22"/>
          <w:szCs w:val="22"/>
        </w:rPr>
        <w:t>Unpaid carers play an important role in providing care to millions of individuals in the United Kingdom and are key players in sustaining health and social care services in the nation</w:t>
      </w:r>
      <w:r w:rsidR="00417236" w:rsidRPr="00DE51EF">
        <w:rPr>
          <w:rFonts w:ascii="Arial" w:hAnsi="Arial" w:cs="Arial"/>
          <w:sz w:val="22"/>
          <w:szCs w:val="22"/>
        </w:rPr>
        <w:t xml:space="preserve"> (Lloyd, 2023)</w:t>
      </w:r>
      <w:r w:rsidRPr="00DE51EF">
        <w:rPr>
          <w:rFonts w:ascii="Arial" w:hAnsi="Arial" w:cs="Arial"/>
          <w:sz w:val="22"/>
          <w:szCs w:val="22"/>
        </w:rPr>
        <w:t>. However, their need for good health and well-being is often ignored. The pressure of the psychological aspect of being a carer and lack of respite, money, and social contact makes carers more susceptible to stress, anxiety, depression, and burnout. There is ample evidence from Carers UK (2024) to suggest that many carers suffer from declining mental health due to caring but seek help when things go beyond bad.</w:t>
      </w:r>
    </w:p>
    <w:p w14:paraId="2DD2E4F2" w14:textId="18DAB4A1" w:rsidR="00E966DA" w:rsidRPr="00DE51EF" w:rsidRDefault="00B82CEB" w:rsidP="00515075">
      <w:pPr>
        <w:spacing w:line="360" w:lineRule="auto"/>
        <w:jc w:val="both"/>
        <w:rPr>
          <w:rFonts w:ascii="Arial" w:hAnsi="Arial" w:cs="Arial"/>
          <w:sz w:val="22"/>
          <w:szCs w:val="22"/>
        </w:rPr>
      </w:pPr>
      <w:r w:rsidRPr="00DE51EF">
        <w:rPr>
          <w:rFonts w:ascii="Arial" w:hAnsi="Arial" w:cs="Arial"/>
          <w:sz w:val="22"/>
          <w:szCs w:val="22"/>
        </w:rPr>
        <w:t>Currently, the majority of services that exist are reactive in nature, and some of the challenges include poor awareness, disjointed support pathways, and delay in receiving psychological assistance</w:t>
      </w:r>
      <w:r w:rsidR="00943928" w:rsidRPr="00DE51EF">
        <w:rPr>
          <w:rFonts w:ascii="Arial" w:hAnsi="Arial" w:cs="Arial"/>
          <w:sz w:val="22"/>
          <w:szCs w:val="22"/>
        </w:rPr>
        <w:t xml:space="preserve"> (MacDonald et al., 2021)</w:t>
      </w:r>
      <w:r w:rsidRPr="00DE51EF">
        <w:rPr>
          <w:rFonts w:ascii="Arial" w:hAnsi="Arial" w:cs="Arial"/>
          <w:sz w:val="22"/>
          <w:szCs w:val="22"/>
        </w:rPr>
        <w:t xml:space="preserve">. This poses an enormous problem in terms of identifying carer’s mental issues at an early stage and preventing these issues. Care Act 2014 stipulates that there is a statutory obligation on the part of the local authorities to promote the wellbeing </w:t>
      </w:r>
      <w:r w:rsidR="00515075" w:rsidRPr="00DE51EF">
        <w:rPr>
          <w:rFonts w:ascii="Arial" w:hAnsi="Arial" w:cs="Arial"/>
          <w:noProof/>
          <w:sz w:val="22"/>
          <w:szCs w:val="22"/>
        </w:rPr>
        <w:lastRenderedPageBreak/>
        <w:drawing>
          <wp:anchor distT="0" distB="0" distL="114300" distR="114300" simplePos="0" relativeHeight="251712512" behindDoc="0" locked="0" layoutInCell="1" allowOverlap="1" wp14:anchorId="4804A3A5" wp14:editId="7EAB3F64">
            <wp:simplePos x="0" y="0"/>
            <wp:positionH relativeFrom="margin">
              <wp:posOffset>4751614</wp:posOffset>
            </wp:positionH>
            <wp:positionV relativeFrom="paragraph">
              <wp:posOffset>-686163</wp:posOffset>
            </wp:positionV>
            <wp:extent cx="1676400" cy="676910"/>
            <wp:effectExtent l="0" t="0" r="0" b="8890"/>
            <wp:wrapNone/>
            <wp:docPr id="181311821" name="Picture 18131182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E51EF">
        <w:rPr>
          <w:rFonts w:ascii="Arial" w:hAnsi="Arial" w:cs="Arial"/>
          <w:sz w:val="22"/>
          <w:szCs w:val="22"/>
        </w:rPr>
        <w:t>of the carers (Department of Health and Social Care, 2014). In addition to this, NHS Long Term Plan identifies prevention, personali</w:t>
      </w:r>
      <w:r w:rsidR="00943928" w:rsidRPr="00DE51EF">
        <w:rPr>
          <w:rFonts w:ascii="Arial" w:hAnsi="Arial" w:cs="Arial"/>
          <w:sz w:val="22"/>
          <w:szCs w:val="22"/>
        </w:rPr>
        <w:t>s</w:t>
      </w:r>
      <w:r w:rsidRPr="00DE51EF">
        <w:rPr>
          <w:rFonts w:ascii="Arial" w:hAnsi="Arial" w:cs="Arial"/>
          <w:sz w:val="22"/>
          <w:szCs w:val="22"/>
        </w:rPr>
        <w:t>ed approach, and technology as the priorities of its strategy for better health outcomes (NHS England, 2019).</w:t>
      </w:r>
      <w:r w:rsidR="00515075" w:rsidRPr="00DE51EF">
        <w:rPr>
          <w:rFonts w:ascii="Arial" w:hAnsi="Arial" w:cs="Arial"/>
          <w:noProof/>
          <w:sz w:val="22"/>
          <w:szCs w:val="22"/>
        </w:rPr>
        <w:t xml:space="preserve"> </w:t>
      </w:r>
    </w:p>
    <w:p w14:paraId="07A72A03" w14:textId="3450A275" w:rsidR="00E966DA" w:rsidRPr="00DE51EF" w:rsidRDefault="00E966DA" w:rsidP="00515075">
      <w:pPr>
        <w:spacing w:line="360" w:lineRule="auto"/>
        <w:jc w:val="both"/>
        <w:rPr>
          <w:rFonts w:ascii="Arial" w:hAnsi="Arial" w:cs="Arial"/>
          <w:sz w:val="22"/>
          <w:szCs w:val="22"/>
          <w:lang w:val="en-GB"/>
        </w:rPr>
      </w:pPr>
    </w:p>
    <w:p w14:paraId="40B5EE07" w14:textId="23D2D3BF" w:rsidR="003A1660" w:rsidRPr="00DE51EF" w:rsidRDefault="006961C1" w:rsidP="00515075">
      <w:pPr>
        <w:spacing w:line="360" w:lineRule="auto"/>
        <w:jc w:val="both"/>
        <w:rPr>
          <w:rFonts w:ascii="Arial" w:hAnsi="Arial" w:cs="Arial"/>
          <w:b/>
          <w:bCs/>
          <w:sz w:val="22"/>
          <w:szCs w:val="22"/>
          <w:lang w:val="en-GB"/>
        </w:rPr>
      </w:pPr>
      <w:r w:rsidRPr="00DE51EF">
        <w:rPr>
          <w:rFonts w:ascii="Arial" w:hAnsi="Arial" w:cs="Arial"/>
          <w:noProof/>
          <w:sz w:val="22"/>
          <w:szCs w:val="22"/>
        </w:rPr>
        <w:drawing>
          <wp:anchor distT="0" distB="0" distL="114300" distR="114300" simplePos="0" relativeHeight="251673600" behindDoc="0" locked="0" layoutInCell="1" allowOverlap="1" wp14:anchorId="27CA48B2" wp14:editId="58808AEC">
            <wp:simplePos x="0" y="0"/>
            <wp:positionH relativeFrom="column">
              <wp:posOffset>3428365</wp:posOffset>
            </wp:positionH>
            <wp:positionV relativeFrom="paragraph">
              <wp:posOffset>96520</wp:posOffset>
            </wp:positionV>
            <wp:extent cx="2635704" cy="1892300"/>
            <wp:effectExtent l="0" t="0" r="0" b="0"/>
            <wp:wrapNone/>
            <wp:docPr id="88757653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35704" cy="1892300"/>
                    </a:xfrm>
                    <a:prstGeom prst="rect">
                      <a:avLst/>
                    </a:prstGeom>
                    <a:noFill/>
                  </pic:spPr>
                </pic:pic>
              </a:graphicData>
            </a:graphic>
            <wp14:sizeRelH relativeFrom="margin">
              <wp14:pctWidth>0</wp14:pctWidth>
            </wp14:sizeRelH>
            <wp14:sizeRelV relativeFrom="margin">
              <wp14:pctHeight>0</wp14:pctHeight>
            </wp14:sizeRelV>
          </wp:anchor>
        </w:drawing>
      </w:r>
      <w:r w:rsidRPr="00DE51EF">
        <w:rPr>
          <w:rFonts w:ascii="Arial" w:hAnsi="Arial" w:cs="Arial"/>
          <w:noProof/>
          <w:sz w:val="22"/>
          <w:szCs w:val="22"/>
        </w:rPr>
        <w:drawing>
          <wp:anchor distT="0" distB="0" distL="114300" distR="114300" simplePos="0" relativeHeight="251666432" behindDoc="0" locked="0" layoutInCell="1" allowOverlap="1" wp14:anchorId="7430E2D6" wp14:editId="6EA4A424">
            <wp:simplePos x="0" y="0"/>
            <wp:positionH relativeFrom="margin">
              <wp:align>left</wp:align>
            </wp:positionH>
            <wp:positionV relativeFrom="paragraph">
              <wp:posOffset>128905</wp:posOffset>
            </wp:positionV>
            <wp:extent cx="2622550" cy="1746250"/>
            <wp:effectExtent l="0" t="0" r="6350" b="6350"/>
            <wp:wrapNone/>
            <wp:docPr id="1823279750" name="Picture 5" descr="1,400+ Patient Smartwatch Stock Photo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400+ Patient Smartwatch Stock Photo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2550" cy="1746250"/>
                    </a:xfrm>
                    <a:prstGeom prst="rect">
                      <a:avLst/>
                    </a:prstGeom>
                    <a:noFill/>
                    <a:ln>
                      <a:noFill/>
                    </a:ln>
                  </pic:spPr>
                </pic:pic>
              </a:graphicData>
            </a:graphic>
          </wp:anchor>
        </w:drawing>
      </w:r>
    </w:p>
    <w:p w14:paraId="328ED99E" w14:textId="771D1E4E" w:rsidR="003A1660" w:rsidRPr="00DE51EF" w:rsidRDefault="006961C1" w:rsidP="00515075">
      <w:pPr>
        <w:spacing w:line="360" w:lineRule="auto"/>
        <w:jc w:val="both"/>
        <w:rPr>
          <w:rFonts w:ascii="Arial" w:hAnsi="Arial" w:cs="Arial"/>
          <w:b/>
          <w:bCs/>
          <w:sz w:val="22"/>
          <w:szCs w:val="22"/>
          <w:lang w:val="en-GB"/>
        </w:rPr>
      </w:pPr>
      <w:r w:rsidRPr="00DE51EF">
        <w:rPr>
          <w:rFonts w:ascii="Arial" w:hAnsi="Arial" w:cs="Arial"/>
          <w:b/>
          <w:bCs/>
          <w:sz w:val="22"/>
          <w:szCs w:val="22"/>
          <w:lang w:val="en-GB"/>
        </w:rPr>
        <w:t>v</w:t>
      </w:r>
    </w:p>
    <w:p w14:paraId="70CE3855" w14:textId="72C65A80" w:rsidR="003A1660" w:rsidRPr="00DE51EF" w:rsidRDefault="003A1660" w:rsidP="00515075">
      <w:pPr>
        <w:spacing w:line="360" w:lineRule="auto"/>
        <w:jc w:val="both"/>
        <w:rPr>
          <w:rFonts w:ascii="Arial" w:hAnsi="Arial" w:cs="Arial"/>
          <w:b/>
          <w:bCs/>
          <w:sz w:val="22"/>
          <w:szCs w:val="22"/>
          <w:lang w:val="en-GB"/>
        </w:rPr>
      </w:pPr>
    </w:p>
    <w:p w14:paraId="1FCACE5D" w14:textId="6BD269FF" w:rsidR="00943928" w:rsidRPr="00DE51EF" w:rsidRDefault="00943928" w:rsidP="00515075">
      <w:pPr>
        <w:spacing w:line="360" w:lineRule="auto"/>
        <w:jc w:val="both"/>
        <w:rPr>
          <w:rFonts w:ascii="Arial" w:hAnsi="Arial" w:cs="Arial"/>
          <w:b/>
          <w:bCs/>
          <w:sz w:val="22"/>
          <w:szCs w:val="22"/>
          <w:lang w:val="en-GB"/>
        </w:rPr>
      </w:pPr>
    </w:p>
    <w:p w14:paraId="2A2C07F3" w14:textId="54BEC939" w:rsidR="003A1660" w:rsidRPr="00DE51EF" w:rsidRDefault="003A1660" w:rsidP="00515075">
      <w:pPr>
        <w:pStyle w:val="Heading1"/>
        <w:spacing w:line="360" w:lineRule="auto"/>
        <w:rPr>
          <w:rFonts w:ascii="Arial" w:hAnsi="Arial" w:cs="Arial"/>
          <w:color w:val="auto"/>
          <w:sz w:val="22"/>
          <w:szCs w:val="22"/>
          <w:lang w:val="en-GB"/>
        </w:rPr>
      </w:pPr>
    </w:p>
    <w:bookmarkStart w:id="1" w:name="_Toc236730166"/>
    <w:bookmarkStart w:id="2" w:name="_Toc236738902"/>
    <w:bookmarkStart w:id="3" w:name="_Toc237958459"/>
    <w:p w14:paraId="20BD7B3D" w14:textId="6637A577" w:rsidR="003A1660" w:rsidRPr="00DE51EF" w:rsidRDefault="006961C1" w:rsidP="00515075">
      <w:pPr>
        <w:pStyle w:val="Heading1"/>
        <w:spacing w:line="360" w:lineRule="auto"/>
        <w:rPr>
          <w:rFonts w:ascii="Arial" w:hAnsi="Arial" w:cs="Arial"/>
          <w:color w:val="auto"/>
          <w:sz w:val="22"/>
          <w:szCs w:val="22"/>
          <w:lang w:val="en-GB"/>
        </w:rPr>
      </w:pPr>
      <w:r w:rsidRPr="00DE51EF">
        <w:rPr>
          <w:rFonts w:ascii="Arial" w:hAnsi="Arial" w:cs="Arial"/>
          <w:noProof/>
          <w:color w:val="auto"/>
          <w:sz w:val="22"/>
          <w:szCs w:val="22"/>
        </w:rPr>
        <mc:AlternateContent>
          <mc:Choice Requires="wps">
            <w:drawing>
              <wp:anchor distT="0" distB="0" distL="114300" distR="114300" simplePos="0" relativeHeight="251668480" behindDoc="0" locked="0" layoutInCell="1" allowOverlap="1" wp14:anchorId="5DE7E498" wp14:editId="7FD3A95B">
                <wp:simplePos x="0" y="0"/>
                <wp:positionH relativeFrom="margin">
                  <wp:align>left</wp:align>
                </wp:positionH>
                <wp:positionV relativeFrom="paragraph">
                  <wp:posOffset>360045</wp:posOffset>
                </wp:positionV>
                <wp:extent cx="4718050" cy="635"/>
                <wp:effectExtent l="0" t="0" r="6350" b="8255"/>
                <wp:wrapNone/>
                <wp:docPr id="422019530" name="Text Box 1"/>
                <wp:cNvGraphicFramePr/>
                <a:graphic xmlns:a="http://schemas.openxmlformats.org/drawingml/2006/main">
                  <a:graphicData uri="http://schemas.microsoft.com/office/word/2010/wordprocessingShape">
                    <wps:wsp>
                      <wps:cNvSpPr txBox="1"/>
                      <wps:spPr>
                        <a:xfrm>
                          <a:off x="0" y="0"/>
                          <a:ext cx="4718050" cy="635"/>
                        </a:xfrm>
                        <a:prstGeom prst="rect">
                          <a:avLst/>
                        </a:prstGeom>
                        <a:solidFill>
                          <a:prstClr val="white"/>
                        </a:solidFill>
                        <a:ln>
                          <a:noFill/>
                        </a:ln>
                      </wps:spPr>
                      <wps:txbx>
                        <w:txbxContent>
                          <w:p w14:paraId="21620E5C" w14:textId="58BD3FC1" w:rsidR="003A1660" w:rsidRPr="003A1660" w:rsidRDefault="003A1660" w:rsidP="003A1660">
                            <w:pPr>
                              <w:pStyle w:val="Caption"/>
                              <w:jc w:val="both"/>
                              <w:rPr>
                                <w:rFonts w:ascii="Arial" w:hAnsi="Arial" w:cs="Arial"/>
                                <w:noProof/>
                              </w:rPr>
                            </w:pPr>
                            <w:r w:rsidRPr="003A1660">
                              <w:rPr>
                                <w:rFonts w:ascii="Arial" w:hAnsi="Arial" w:cs="Arial"/>
                              </w:rPr>
                              <w:t xml:space="preserve">Figure </w:t>
                            </w:r>
                            <w:r w:rsidRPr="003A1660">
                              <w:rPr>
                                <w:rFonts w:ascii="Arial" w:hAnsi="Arial" w:cs="Arial"/>
                              </w:rPr>
                              <w:fldChar w:fldCharType="begin"/>
                            </w:r>
                            <w:r w:rsidRPr="003A1660">
                              <w:rPr>
                                <w:rFonts w:ascii="Arial" w:hAnsi="Arial" w:cs="Arial"/>
                              </w:rPr>
                              <w:instrText xml:space="preserve"> SEQ Figure \* ARABIC </w:instrText>
                            </w:r>
                            <w:r w:rsidRPr="003A1660">
                              <w:rPr>
                                <w:rFonts w:ascii="Arial" w:hAnsi="Arial" w:cs="Arial"/>
                              </w:rPr>
                              <w:fldChar w:fldCharType="separate"/>
                            </w:r>
                            <w:r w:rsidR="00BE5B71">
                              <w:rPr>
                                <w:rFonts w:ascii="Arial" w:hAnsi="Arial" w:cs="Arial"/>
                                <w:noProof/>
                              </w:rPr>
                              <w:t>3</w:t>
                            </w:r>
                            <w:r w:rsidRPr="003A1660">
                              <w:rPr>
                                <w:rFonts w:ascii="Arial" w:hAnsi="Arial" w:cs="Arial"/>
                              </w:rPr>
                              <w:fldChar w:fldCharType="end"/>
                            </w:r>
                            <w:r w:rsidRPr="003A1660">
                              <w:rPr>
                                <w:rFonts w:ascii="Arial" w:hAnsi="Arial" w:cs="Arial"/>
                              </w:rPr>
                              <w:t>: Unpaid carer wearing a smartwatch while caring for an older adult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DE7E498" id="_x0000_s1028" type="#_x0000_t202" style="position:absolute;margin-left:0;margin-top:28.35pt;width:371.5pt;height:.05pt;z-index:25166848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" stroked="f">
                <v:textbox style="mso-fit-shape-to-text:t" inset="0,0,0,0">
                  <w:txbxContent>
                    <w:p w14:paraId="21620E5C" w14:textId="58BD3FC1" w:rsidR="003A1660" w:rsidRPr="003A1660" w:rsidRDefault="003A1660" w:rsidP="003A1660">
                      <w:pPr>
                        <w:pStyle w:val="Caption"/>
                        <w:jc w:val="both"/>
                        <w:rPr>
                          <w:rFonts w:ascii="Arial" w:hAnsi="Arial" w:cs="Arial"/>
                          <w:noProof/>
                        </w:rPr>
                      </w:pPr>
                      <w:r w:rsidRPr="003A1660">
                        <w:rPr>
                          <w:rFonts w:ascii="Arial" w:hAnsi="Arial" w:cs="Arial"/>
                        </w:rPr>
                        <w:t xml:space="preserve">Figure </w:t>
                      </w:r>
                      <w:r w:rsidRPr="003A1660">
                        <w:rPr>
                          <w:rFonts w:ascii="Arial" w:hAnsi="Arial" w:cs="Arial"/>
                        </w:rPr>
                        <w:fldChar w:fldCharType="begin"/>
                      </w:r>
                      <w:r w:rsidRPr="003A1660">
                        <w:rPr>
                          <w:rFonts w:ascii="Arial" w:hAnsi="Arial" w:cs="Arial"/>
                        </w:rPr>
                        <w:instrText xml:space="preserve"> SEQ Figure \* ARABIC </w:instrText>
                      </w:r>
                      <w:r w:rsidRPr="003A1660">
                        <w:rPr>
                          <w:rFonts w:ascii="Arial" w:hAnsi="Arial" w:cs="Arial"/>
                        </w:rPr>
                        <w:fldChar w:fldCharType="separate"/>
                      </w:r>
                      <w:r w:rsidR="00BE5B71">
                        <w:rPr>
                          <w:rFonts w:ascii="Arial" w:hAnsi="Arial" w:cs="Arial"/>
                          <w:noProof/>
                        </w:rPr>
                        <w:t>3</w:t>
                      </w:r>
                      <w:r w:rsidRPr="003A1660">
                        <w:rPr>
                          <w:rFonts w:ascii="Arial" w:hAnsi="Arial" w:cs="Arial"/>
                        </w:rPr>
                        <w:fldChar w:fldCharType="end"/>
                      </w:r>
                      <w:r w:rsidRPr="003A1660">
                        <w:rPr>
                          <w:rFonts w:ascii="Arial" w:hAnsi="Arial" w:cs="Arial"/>
                        </w:rPr>
                        <w:t>: Unpaid carer wearing a smartwatch while caring for an older adult</w:t>
                      </w:r>
                    </w:p>
                  </w:txbxContent>
                </v:textbox>
                <w10:wrap anchorx="margin"/>
              </v:shape>
            </w:pict>
          </mc:Fallback>
        </mc:AlternateContent>
      </w:r>
      <w:bookmarkEnd w:id="1"/>
      <w:bookmarkEnd w:id="2"/>
      <w:bookmarkEnd w:id="3"/>
    </w:p>
    <w:p w14:paraId="68BEC356" w14:textId="743667C3" w:rsidR="006961C1" w:rsidRPr="00DE51EF" w:rsidRDefault="006961C1" w:rsidP="00515075">
      <w:pPr>
        <w:pStyle w:val="Heading1"/>
        <w:spacing w:line="360" w:lineRule="auto"/>
        <w:rPr>
          <w:rFonts w:ascii="Arial" w:hAnsi="Arial" w:cs="Arial"/>
          <w:color w:val="auto"/>
          <w:sz w:val="22"/>
          <w:szCs w:val="22"/>
          <w:lang w:val="en-GB"/>
        </w:rPr>
      </w:pPr>
    </w:p>
    <w:p w14:paraId="270EBB1C" w14:textId="7958AC0E" w:rsidR="00653FBD" w:rsidRPr="00DE51EF" w:rsidRDefault="00653FBD" w:rsidP="00515075">
      <w:pPr>
        <w:pStyle w:val="Heading1"/>
        <w:spacing w:line="360" w:lineRule="auto"/>
        <w:rPr>
          <w:rFonts w:ascii="Arial" w:hAnsi="Arial" w:cs="Arial"/>
          <w:b/>
          <w:bCs/>
          <w:color w:val="auto"/>
          <w:sz w:val="22"/>
          <w:szCs w:val="22"/>
          <w:u w:val="single"/>
          <w:lang w:val="en-GB"/>
        </w:rPr>
      </w:pPr>
      <w:bookmarkStart w:id="4" w:name="_Toc237958389"/>
      <w:bookmarkStart w:id="5" w:name="_Toc237958460"/>
      <w:r w:rsidRPr="00DE51EF">
        <w:rPr>
          <w:rFonts w:ascii="Arial" w:hAnsi="Arial" w:cs="Arial"/>
          <w:b/>
          <w:bCs/>
          <w:color w:val="auto"/>
          <w:sz w:val="22"/>
          <w:szCs w:val="22"/>
          <w:u w:val="single"/>
          <w:lang w:val="en-GB"/>
        </w:rPr>
        <w:t>Target Audience and Impact on Their Lives</w:t>
      </w:r>
      <w:bookmarkEnd w:id="4"/>
      <w:bookmarkEnd w:id="5"/>
    </w:p>
    <w:p w14:paraId="05E32812" w14:textId="0CABF91B" w:rsidR="00653FBD" w:rsidRPr="00DE51EF" w:rsidRDefault="00653FBD" w:rsidP="00515075">
      <w:pPr>
        <w:spacing w:line="360" w:lineRule="auto"/>
        <w:jc w:val="both"/>
        <w:rPr>
          <w:rFonts w:ascii="Arial" w:hAnsi="Arial" w:cs="Arial"/>
          <w:sz w:val="22"/>
          <w:szCs w:val="22"/>
          <w:lang w:val="en-GB"/>
        </w:rPr>
      </w:pPr>
      <w:r w:rsidRPr="00DE51EF">
        <w:rPr>
          <w:rFonts w:ascii="Arial" w:hAnsi="Arial" w:cs="Arial"/>
          <w:sz w:val="22"/>
          <w:szCs w:val="22"/>
          <w:lang w:val="en-GB"/>
        </w:rPr>
        <w:t>MindBridge AI targets unpaid carers in the UK, such as adult carers, young adult carers, and family members taking care of relatives with dementia, disabilities, chronic illnesses, or complex needs. Carers from the target group are likely to be vulnerable to psychological problems due to their caring roles and inability to take care of their wellbeing (Carers UK, 2024).</w:t>
      </w:r>
    </w:p>
    <w:p w14:paraId="06CE201E" w14:textId="7B219C37" w:rsidR="00943928" w:rsidRPr="00DE51EF" w:rsidRDefault="004C7D62" w:rsidP="00515075">
      <w:pPr>
        <w:spacing w:line="360" w:lineRule="auto"/>
        <w:jc w:val="both"/>
        <w:rPr>
          <w:rFonts w:ascii="Arial" w:hAnsi="Arial" w:cs="Arial"/>
          <w:sz w:val="22"/>
          <w:szCs w:val="22"/>
        </w:rPr>
      </w:pPr>
      <w:r w:rsidRPr="00DE51EF">
        <w:rPr>
          <w:rFonts w:ascii="Arial" w:hAnsi="Arial" w:cs="Arial"/>
          <w:noProof/>
          <w:sz w:val="22"/>
          <w:szCs w:val="22"/>
        </w:rPr>
        <w:drawing>
          <wp:anchor distT="0" distB="0" distL="114300" distR="114300" simplePos="0" relativeHeight="251669504" behindDoc="0" locked="0" layoutInCell="1" allowOverlap="1" wp14:anchorId="2F8DDBBC" wp14:editId="15E1A92E">
            <wp:simplePos x="0" y="0"/>
            <wp:positionH relativeFrom="margin">
              <wp:posOffset>-63500</wp:posOffset>
            </wp:positionH>
            <wp:positionV relativeFrom="paragraph">
              <wp:posOffset>1450975</wp:posOffset>
            </wp:positionV>
            <wp:extent cx="2070100" cy="2222500"/>
            <wp:effectExtent l="0" t="0" r="6350" b="6350"/>
            <wp:wrapNone/>
            <wp:docPr id="1692027899" name="Picture 6" descr="AI-Driven Wearable Bioelectronics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I-Driven Wearable Bioelectronics in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70100" cy="2222500"/>
                    </a:xfrm>
                    <a:prstGeom prst="rect">
                      <a:avLst/>
                    </a:prstGeom>
                    <a:noFill/>
                    <a:ln>
                      <a:noFill/>
                    </a:ln>
                  </pic:spPr>
                </pic:pic>
              </a:graphicData>
            </a:graphic>
          </wp:anchor>
        </w:drawing>
      </w:r>
      <w:r w:rsidR="00943928" w:rsidRPr="00DE51EF">
        <w:rPr>
          <w:rFonts w:ascii="Arial" w:hAnsi="Arial" w:cs="Arial"/>
          <w:sz w:val="22"/>
          <w:szCs w:val="22"/>
        </w:rPr>
        <w:t>MindBridge AI improves the wellbeing of unpaid carers by enabling early identification of mental health risks and providing accessible and personalised support. The innovation promotes the common good by reducing health inequalities, protecting the dignity of carers and improving access to preventative mental health care. It aligns with NHS principles of person-centred care by supporting timely intervention and reducing avoidable crises (NHS England, 2019).</w:t>
      </w:r>
    </w:p>
    <w:p w14:paraId="5DE51AC4" w14:textId="607503C1" w:rsidR="00653FBD" w:rsidRPr="00DE51EF" w:rsidRDefault="004C7D62" w:rsidP="00515075">
      <w:pPr>
        <w:spacing w:line="360" w:lineRule="auto"/>
        <w:jc w:val="both"/>
        <w:rPr>
          <w:rFonts w:ascii="Arial" w:hAnsi="Arial" w:cs="Arial"/>
          <w:sz w:val="22"/>
          <w:szCs w:val="22"/>
        </w:rPr>
      </w:pPr>
      <w:r w:rsidRPr="00DE51EF">
        <w:rPr>
          <w:rFonts w:ascii="Arial" w:hAnsi="Arial" w:cs="Arial"/>
          <w:noProof/>
          <w:sz w:val="22"/>
          <w:szCs w:val="22"/>
        </w:rPr>
        <w:drawing>
          <wp:anchor distT="0" distB="0" distL="114300" distR="114300" simplePos="0" relativeHeight="251670528" behindDoc="0" locked="0" layoutInCell="1" allowOverlap="1" wp14:anchorId="3E71BDBA" wp14:editId="6BEB459A">
            <wp:simplePos x="0" y="0"/>
            <wp:positionH relativeFrom="margin">
              <wp:posOffset>3388360</wp:posOffset>
            </wp:positionH>
            <wp:positionV relativeFrom="paragraph">
              <wp:posOffset>119380</wp:posOffset>
            </wp:positionV>
            <wp:extent cx="2571750" cy="1771650"/>
            <wp:effectExtent l="0" t="0" r="0" b="0"/>
            <wp:wrapNone/>
            <wp:docPr id="2075653455" name="Picture 7" descr="Smart Healthcare using AI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mart Healthcare using AI | Download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71750" cy="1771650"/>
                    </a:xfrm>
                    <a:prstGeom prst="rect">
                      <a:avLst/>
                    </a:prstGeom>
                    <a:noFill/>
                    <a:ln>
                      <a:noFill/>
                    </a:ln>
                  </pic:spPr>
                </pic:pic>
              </a:graphicData>
            </a:graphic>
          </wp:anchor>
        </w:drawing>
      </w:r>
    </w:p>
    <w:p w14:paraId="31615045" w14:textId="5F2271FB" w:rsidR="006961C1" w:rsidRPr="00DE51EF" w:rsidRDefault="006961C1" w:rsidP="00515075">
      <w:pPr>
        <w:spacing w:line="360" w:lineRule="auto"/>
        <w:jc w:val="both"/>
        <w:rPr>
          <w:rFonts w:ascii="Arial" w:hAnsi="Arial" w:cs="Arial"/>
          <w:sz w:val="22"/>
          <w:szCs w:val="22"/>
        </w:rPr>
      </w:pPr>
    </w:p>
    <w:p w14:paraId="2D7980E4" w14:textId="7F395A79" w:rsidR="006961C1" w:rsidRPr="00DE51EF" w:rsidRDefault="006961C1" w:rsidP="00515075">
      <w:pPr>
        <w:spacing w:line="360" w:lineRule="auto"/>
        <w:jc w:val="both"/>
        <w:rPr>
          <w:rFonts w:ascii="Arial" w:hAnsi="Arial" w:cs="Arial"/>
          <w:sz w:val="22"/>
          <w:szCs w:val="22"/>
        </w:rPr>
      </w:pPr>
    </w:p>
    <w:p w14:paraId="5BBE7C8E" w14:textId="125A0BF8" w:rsidR="006961C1" w:rsidRPr="00DE51EF" w:rsidRDefault="006961C1" w:rsidP="00515075">
      <w:pPr>
        <w:spacing w:line="360" w:lineRule="auto"/>
        <w:jc w:val="both"/>
        <w:rPr>
          <w:rFonts w:ascii="Arial" w:hAnsi="Arial" w:cs="Arial"/>
          <w:sz w:val="22"/>
          <w:szCs w:val="22"/>
        </w:rPr>
      </w:pPr>
    </w:p>
    <w:bookmarkStart w:id="6" w:name="_Toc236730168"/>
    <w:p w14:paraId="34E94741" w14:textId="5C738D61" w:rsidR="006961C1" w:rsidRPr="00DE51EF" w:rsidRDefault="004C7D62" w:rsidP="00515075">
      <w:pPr>
        <w:spacing w:line="360" w:lineRule="auto"/>
        <w:jc w:val="both"/>
        <w:rPr>
          <w:rFonts w:ascii="Arial" w:hAnsi="Arial" w:cs="Arial"/>
          <w:sz w:val="22"/>
          <w:szCs w:val="22"/>
        </w:rPr>
      </w:pPr>
      <w:r w:rsidRPr="00DE51EF">
        <w:rPr>
          <w:rFonts w:ascii="Arial" w:hAnsi="Arial" w:cs="Arial"/>
          <w:noProof/>
          <w:sz w:val="22"/>
          <w:szCs w:val="22"/>
        </w:rPr>
        <mc:AlternateContent>
          <mc:Choice Requires="wps">
            <w:drawing>
              <wp:anchor distT="0" distB="0" distL="114300" distR="114300" simplePos="0" relativeHeight="251672576" behindDoc="0" locked="0" layoutInCell="1" allowOverlap="1" wp14:anchorId="586F9BE9" wp14:editId="2BC27C0E">
                <wp:simplePos x="0" y="0"/>
                <wp:positionH relativeFrom="margin">
                  <wp:posOffset>-57150</wp:posOffset>
                </wp:positionH>
                <wp:positionV relativeFrom="paragraph">
                  <wp:posOffset>878840</wp:posOffset>
                </wp:positionV>
                <wp:extent cx="4984750" cy="635"/>
                <wp:effectExtent l="0" t="0" r="6350" b="8255"/>
                <wp:wrapNone/>
                <wp:docPr id="1200009811" name="Text Box 1"/>
                <wp:cNvGraphicFramePr/>
                <a:graphic xmlns:a="http://schemas.openxmlformats.org/drawingml/2006/main">
                  <a:graphicData uri="http://schemas.microsoft.com/office/word/2010/wordprocessingShape">
                    <wps:wsp>
                      <wps:cNvSpPr txBox="1"/>
                      <wps:spPr>
                        <a:xfrm>
                          <a:off x="0" y="0"/>
                          <a:ext cx="4984750" cy="635"/>
                        </a:xfrm>
                        <a:prstGeom prst="rect">
                          <a:avLst/>
                        </a:prstGeom>
                        <a:solidFill>
                          <a:prstClr val="white"/>
                        </a:solidFill>
                        <a:ln>
                          <a:noFill/>
                        </a:ln>
                      </wps:spPr>
                      <wps:txbx>
                        <w:txbxContent>
                          <w:p w14:paraId="2DC728C3" w14:textId="11EFCF56" w:rsidR="006961C1" w:rsidRPr="006961C1" w:rsidRDefault="006961C1" w:rsidP="006961C1">
                            <w:pPr>
                              <w:pStyle w:val="Caption"/>
                              <w:rPr>
                                <w:rFonts w:ascii="Arial" w:hAnsi="Arial" w:cs="Arial"/>
                                <w:noProof/>
                              </w:rPr>
                            </w:pPr>
                            <w:r w:rsidRPr="006961C1">
                              <w:rPr>
                                <w:rFonts w:ascii="Arial" w:hAnsi="Arial" w:cs="Arial"/>
                              </w:rPr>
                              <w:t xml:space="preserve">Figure </w:t>
                            </w:r>
                            <w:r w:rsidRPr="006961C1">
                              <w:rPr>
                                <w:rFonts w:ascii="Arial" w:hAnsi="Arial" w:cs="Arial"/>
                              </w:rPr>
                              <w:fldChar w:fldCharType="begin"/>
                            </w:r>
                            <w:r w:rsidRPr="006961C1">
                              <w:rPr>
                                <w:rFonts w:ascii="Arial" w:hAnsi="Arial" w:cs="Arial"/>
                              </w:rPr>
                              <w:instrText xml:space="preserve"> SEQ Figure \* ARABIC </w:instrText>
                            </w:r>
                            <w:r w:rsidRPr="006961C1">
                              <w:rPr>
                                <w:rFonts w:ascii="Arial" w:hAnsi="Arial" w:cs="Arial"/>
                              </w:rPr>
                              <w:fldChar w:fldCharType="separate"/>
                            </w:r>
                            <w:r w:rsidR="00BE5B71">
                              <w:rPr>
                                <w:rFonts w:ascii="Arial" w:hAnsi="Arial" w:cs="Arial"/>
                                <w:noProof/>
                              </w:rPr>
                              <w:t>4</w:t>
                            </w:r>
                            <w:r w:rsidRPr="006961C1">
                              <w:rPr>
                                <w:rFonts w:ascii="Arial" w:hAnsi="Arial" w:cs="Arial"/>
                              </w:rPr>
                              <w:fldChar w:fldCharType="end"/>
                            </w:r>
                            <w:r w:rsidRPr="006961C1">
                              <w:rPr>
                                <w:rFonts w:ascii="Arial" w:hAnsi="Arial" w:cs="Arial"/>
                              </w:rPr>
                              <w:t>: Flowchart (Wearable → AI Analysis → Personalised Support → NHS Referral)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86F9BE9" id="_x0000_s1029" type="#_x0000_t202" style="position:absolute;left:0;text-align:left;margin-left:-4.5pt;margin-top:69.2pt;width:392.5pt;height:.05pt;z-index:2516725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" stroked="f">
                <v:textbox style="mso-fit-shape-to-text:t" inset="0,0,0,0">
                  <w:txbxContent>
                    <w:p w14:paraId="2DC728C3" w14:textId="11EFCF56" w:rsidR="006961C1" w:rsidRPr="006961C1" w:rsidRDefault="006961C1" w:rsidP="006961C1">
                      <w:pPr>
                        <w:pStyle w:val="Caption"/>
                        <w:rPr>
                          <w:rFonts w:ascii="Arial" w:hAnsi="Arial" w:cs="Arial"/>
                          <w:noProof/>
                        </w:rPr>
                      </w:pPr>
                      <w:r w:rsidRPr="006961C1">
                        <w:rPr>
                          <w:rFonts w:ascii="Arial" w:hAnsi="Arial" w:cs="Arial"/>
                        </w:rPr>
                        <w:t xml:space="preserve">Figure </w:t>
                      </w:r>
                      <w:r w:rsidRPr="006961C1">
                        <w:rPr>
                          <w:rFonts w:ascii="Arial" w:hAnsi="Arial" w:cs="Arial"/>
                        </w:rPr>
                        <w:fldChar w:fldCharType="begin"/>
                      </w:r>
                      <w:r w:rsidRPr="006961C1">
                        <w:rPr>
                          <w:rFonts w:ascii="Arial" w:hAnsi="Arial" w:cs="Arial"/>
                        </w:rPr>
                        <w:instrText xml:space="preserve"> SEQ Figure \* ARABIC </w:instrText>
                      </w:r>
                      <w:r w:rsidRPr="006961C1">
                        <w:rPr>
                          <w:rFonts w:ascii="Arial" w:hAnsi="Arial" w:cs="Arial"/>
                        </w:rPr>
                        <w:fldChar w:fldCharType="separate"/>
                      </w:r>
                      <w:r w:rsidR="00BE5B71">
                        <w:rPr>
                          <w:rFonts w:ascii="Arial" w:hAnsi="Arial" w:cs="Arial"/>
                          <w:noProof/>
                        </w:rPr>
                        <w:t>4</w:t>
                      </w:r>
                      <w:r w:rsidRPr="006961C1">
                        <w:rPr>
                          <w:rFonts w:ascii="Arial" w:hAnsi="Arial" w:cs="Arial"/>
                        </w:rPr>
                        <w:fldChar w:fldCharType="end"/>
                      </w:r>
                      <w:r w:rsidRPr="006961C1">
                        <w:rPr>
                          <w:rFonts w:ascii="Arial" w:hAnsi="Arial" w:cs="Arial"/>
                        </w:rPr>
                        <w:t>: Flowchart (Wearable → AI Analysis → Personalised Support → NHS Referral)</w:t>
                      </w:r>
                    </w:p>
                  </w:txbxContent>
                </v:textbox>
                <w10:wrap anchorx="margin"/>
              </v:shape>
            </w:pict>
          </mc:Fallback>
        </mc:AlternateContent>
      </w:r>
      <w:bookmarkEnd w:id="6"/>
    </w:p>
    <w:p w14:paraId="398B5782" w14:textId="133E126D" w:rsidR="00653FBD" w:rsidRPr="00DE51EF" w:rsidRDefault="00515075" w:rsidP="00515075">
      <w:pPr>
        <w:pStyle w:val="Heading1"/>
        <w:spacing w:line="360" w:lineRule="auto"/>
        <w:rPr>
          <w:rFonts w:ascii="Arial" w:hAnsi="Arial" w:cs="Arial"/>
          <w:color w:val="auto"/>
          <w:sz w:val="22"/>
          <w:szCs w:val="22"/>
          <w:lang w:val="en-GB"/>
        </w:rPr>
      </w:pPr>
      <w:bookmarkStart w:id="7" w:name="_Toc237958390"/>
      <w:bookmarkStart w:id="8" w:name="_Toc237958461"/>
      <w:r w:rsidRPr="00DE51EF">
        <w:rPr>
          <w:rFonts w:ascii="Arial" w:hAnsi="Arial" w:cs="Arial"/>
          <w:noProof/>
          <w:color w:val="auto"/>
          <w:sz w:val="22"/>
          <w:szCs w:val="22"/>
          <w:u w:val="single"/>
        </w:rPr>
        <w:lastRenderedPageBreak/>
        <w:drawing>
          <wp:anchor distT="0" distB="0" distL="114300" distR="114300" simplePos="0" relativeHeight="251714560" behindDoc="0" locked="0" layoutInCell="1" allowOverlap="1" wp14:anchorId="36B64270" wp14:editId="2AFA5500">
            <wp:simplePos x="0" y="0"/>
            <wp:positionH relativeFrom="margin">
              <wp:posOffset>4710793</wp:posOffset>
            </wp:positionH>
            <wp:positionV relativeFrom="paragraph">
              <wp:posOffset>-685981</wp:posOffset>
            </wp:positionV>
            <wp:extent cx="1676400" cy="676910"/>
            <wp:effectExtent l="0" t="0" r="0" b="8890"/>
            <wp:wrapNone/>
            <wp:docPr id="1594732022" name="Picture 1594732022"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3FBD" w:rsidRPr="00DE51EF">
        <w:rPr>
          <w:rFonts w:ascii="Arial" w:hAnsi="Arial" w:cs="Arial"/>
          <w:b/>
          <w:bCs/>
          <w:color w:val="auto"/>
          <w:sz w:val="22"/>
          <w:szCs w:val="22"/>
          <w:u w:val="single"/>
          <w:lang w:val="en-GB"/>
        </w:rPr>
        <w:t>Implementation</w:t>
      </w:r>
      <w:bookmarkEnd w:id="7"/>
      <w:bookmarkEnd w:id="8"/>
    </w:p>
    <w:p w14:paraId="093FF3BE" w14:textId="1557FF1A" w:rsidR="00653FBD" w:rsidRPr="00DE51EF" w:rsidRDefault="00943928" w:rsidP="00515075">
      <w:pPr>
        <w:spacing w:line="360" w:lineRule="auto"/>
        <w:jc w:val="both"/>
        <w:rPr>
          <w:rFonts w:ascii="Arial" w:hAnsi="Arial" w:cs="Arial"/>
          <w:sz w:val="22"/>
          <w:szCs w:val="22"/>
        </w:rPr>
      </w:pPr>
      <w:r w:rsidRPr="00DE51EF">
        <w:rPr>
          <w:rFonts w:ascii="Arial" w:hAnsi="Arial" w:cs="Arial"/>
          <w:sz w:val="22"/>
          <w:szCs w:val="22"/>
        </w:rPr>
        <w:t>The MindBridge AI will be made available through partnerships between NHS providers, local authorities, social care providers, and carer support organisations. It will be able to work with current care pathways and make it possible for GPs and social prescribing link workers to refer eligible carers. The pilot project within NHS Integrated Care Systems chosen for this purpose will test the usability, accessibility, and effectiveness of the program. Training of staff members will help to make the process of referral and engagement safe. The person-centered approach will make sure that carers have an opportunity to take part in services’ development (Care Act 2014).</w:t>
      </w:r>
    </w:p>
    <w:p w14:paraId="005AE13A" w14:textId="77777777" w:rsidR="004C7D62" w:rsidRPr="00DE51EF" w:rsidRDefault="004C7D62" w:rsidP="00515075">
      <w:pPr>
        <w:spacing w:line="360" w:lineRule="auto"/>
        <w:jc w:val="both"/>
        <w:rPr>
          <w:rFonts w:ascii="Arial" w:hAnsi="Arial" w:cs="Arial"/>
          <w:sz w:val="22"/>
          <w:szCs w:val="22"/>
        </w:rPr>
      </w:pPr>
    </w:p>
    <w:p w14:paraId="5169B0BA" w14:textId="77777777" w:rsidR="00653FBD" w:rsidRPr="00DE51EF" w:rsidRDefault="00653FBD" w:rsidP="00515075">
      <w:pPr>
        <w:pStyle w:val="Heading1"/>
        <w:spacing w:line="360" w:lineRule="auto"/>
        <w:rPr>
          <w:rFonts w:ascii="Arial" w:hAnsi="Arial" w:cs="Arial"/>
          <w:color w:val="auto"/>
          <w:sz w:val="22"/>
          <w:szCs w:val="22"/>
        </w:rPr>
      </w:pPr>
      <w:bookmarkStart w:id="9" w:name="_Toc237958391"/>
      <w:bookmarkStart w:id="10" w:name="_Toc237958462"/>
      <w:r w:rsidRPr="00DE51EF">
        <w:rPr>
          <w:rFonts w:ascii="Arial" w:hAnsi="Arial" w:cs="Arial"/>
          <w:b/>
          <w:bCs/>
          <w:color w:val="auto"/>
          <w:sz w:val="22"/>
          <w:szCs w:val="22"/>
          <w:u w:val="single"/>
        </w:rPr>
        <w:t>Timeline</w:t>
      </w:r>
      <w:bookmarkEnd w:id="9"/>
      <w:bookmarkEnd w:id="10"/>
    </w:p>
    <w:p w14:paraId="5EADA164" w14:textId="645505C8" w:rsidR="00653FBD" w:rsidRPr="00DE51EF" w:rsidRDefault="00205837" w:rsidP="00515075">
      <w:pPr>
        <w:spacing w:line="360" w:lineRule="auto"/>
        <w:jc w:val="both"/>
        <w:rPr>
          <w:rFonts w:ascii="Arial" w:hAnsi="Arial" w:cs="Arial"/>
          <w:sz w:val="22"/>
          <w:szCs w:val="22"/>
        </w:rPr>
      </w:pPr>
      <w:r w:rsidRPr="00DE51EF">
        <w:rPr>
          <w:rFonts w:ascii="Arial" w:hAnsi="Arial" w:cs="Arial"/>
          <w:sz w:val="22"/>
          <w:szCs w:val="22"/>
        </w:rPr>
        <w:t>MindBridge AI will be implemented using a step-by-step strategy to ensure that it is safe, effective, and sustainable. This is possible through the time frame provided which will facilitate stakeholder engagement and continuous improvements.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85"/>
        <w:gridCol w:w="1579"/>
        <w:gridCol w:w="5052"/>
      </w:tblGrid>
      <w:tr w:rsidR="00653FBD" w:rsidRPr="00DE51EF" w14:paraId="3FAAD7F0" w14:textId="77777777" w:rsidTr="006445E0">
        <w:trPr>
          <w:tblHeader/>
          <w:tblCellSpacing w:w="15" w:type="dxa"/>
        </w:trPr>
        <w:tc>
          <w:tcPr>
            <w:tcW w:w="0" w:type="auto"/>
            <w:vAlign w:val="center"/>
            <w:hideMark/>
          </w:tcPr>
          <w:p w14:paraId="461560A7" w14:textId="77777777" w:rsidR="00653FBD" w:rsidRPr="00DE51EF" w:rsidRDefault="00653FBD" w:rsidP="00515075">
            <w:pPr>
              <w:spacing w:line="360" w:lineRule="auto"/>
              <w:jc w:val="both"/>
              <w:rPr>
                <w:rFonts w:ascii="Arial" w:hAnsi="Arial" w:cs="Arial"/>
                <w:b/>
                <w:bCs/>
                <w:sz w:val="22"/>
                <w:szCs w:val="22"/>
              </w:rPr>
            </w:pPr>
            <w:r w:rsidRPr="00DE51EF">
              <w:rPr>
                <w:rFonts w:ascii="Arial" w:hAnsi="Arial" w:cs="Arial"/>
                <w:b/>
                <w:bCs/>
                <w:sz w:val="22"/>
                <w:szCs w:val="22"/>
              </w:rPr>
              <w:t>Phase</w:t>
            </w:r>
          </w:p>
        </w:tc>
        <w:tc>
          <w:tcPr>
            <w:tcW w:w="1549" w:type="dxa"/>
            <w:vAlign w:val="center"/>
            <w:hideMark/>
          </w:tcPr>
          <w:p w14:paraId="3D29D304" w14:textId="77777777" w:rsidR="00653FBD" w:rsidRPr="00DE51EF" w:rsidRDefault="00653FBD" w:rsidP="00515075">
            <w:pPr>
              <w:spacing w:line="360" w:lineRule="auto"/>
              <w:jc w:val="both"/>
              <w:rPr>
                <w:rFonts w:ascii="Arial" w:hAnsi="Arial" w:cs="Arial"/>
                <w:b/>
                <w:bCs/>
                <w:sz w:val="22"/>
                <w:szCs w:val="22"/>
              </w:rPr>
            </w:pPr>
            <w:r w:rsidRPr="00DE51EF">
              <w:rPr>
                <w:rFonts w:ascii="Arial" w:hAnsi="Arial" w:cs="Arial"/>
                <w:b/>
                <w:bCs/>
                <w:sz w:val="22"/>
                <w:szCs w:val="22"/>
              </w:rPr>
              <w:t>Timeline</w:t>
            </w:r>
          </w:p>
        </w:tc>
        <w:tc>
          <w:tcPr>
            <w:tcW w:w="5007" w:type="dxa"/>
            <w:vAlign w:val="center"/>
            <w:hideMark/>
          </w:tcPr>
          <w:p w14:paraId="08910CF5" w14:textId="77777777" w:rsidR="00653FBD" w:rsidRPr="00DE51EF" w:rsidRDefault="00653FBD" w:rsidP="00515075">
            <w:pPr>
              <w:spacing w:line="360" w:lineRule="auto"/>
              <w:jc w:val="both"/>
              <w:rPr>
                <w:rFonts w:ascii="Arial" w:hAnsi="Arial" w:cs="Arial"/>
                <w:b/>
                <w:bCs/>
                <w:sz w:val="22"/>
                <w:szCs w:val="22"/>
              </w:rPr>
            </w:pPr>
            <w:r w:rsidRPr="00DE51EF">
              <w:rPr>
                <w:rFonts w:ascii="Arial" w:hAnsi="Arial" w:cs="Arial"/>
                <w:b/>
                <w:bCs/>
                <w:sz w:val="22"/>
                <w:szCs w:val="22"/>
              </w:rPr>
              <w:t>Key Activities</w:t>
            </w:r>
          </w:p>
        </w:tc>
      </w:tr>
      <w:tr w:rsidR="00653FBD" w:rsidRPr="00DE51EF" w14:paraId="6DDFDB17" w14:textId="77777777" w:rsidTr="006445E0">
        <w:trPr>
          <w:tblCellSpacing w:w="15" w:type="dxa"/>
        </w:trPr>
        <w:tc>
          <w:tcPr>
            <w:tcW w:w="0" w:type="auto"/>
            <w:vAlign w:val="center"/>
            <w:hideMark/>
          </w:tcPr>
          <w:p w14:paraId="182AF03A" w14:textId="77777777" w:rsidR="00653FBD" w:rsidRPr="00DE51EF" w:rsidRDefault="00653FBD" w:rsidP="00515075">
            <w:pPr>
              <w:spacing w:line="360" w:lineRule="auto"/>
              <w:jc w:val="both"/>
              <w:rPr>
                <w:rFonts w:ascii="Arial" w:hAnsi="Arial" w:cs="Arial"/>
                <w:sz w:val="22"/>
                <w:szCs w:val="22"/>
              </w:rPr>
            </w:pPr>
            <w:r w:rsidRPr="00DE51EF">
              <w:rPr>
                <w:rFonts w:ascii="Arial" w:hAnsi="Arial" w:cs="Arial"/>
                <w:b/>
                <w:bCs/>
                <w:sz w:val="22"/>
                <w:szCs w:val="22"/>
              </w:rPr>
              <w:t>Phase 1: Development and Co-design</w:t>
            </w:r>
          </w:p>
        </w:tc>
        <w:tc>
          <w:tcPr>
            <w:tcW w:w="1549" w:type="dxa"/>
            <w:vAlign w:val="center"/>
            <w:hideMark/>
          </w:tcPr>
          <w:p w14:paraId="424E92F9" w14:textId="77777777" w:rsidR="00653FBD" w:rsidRPr="00DE51EF" w:rsidRDefault="00653FBD" w:rsidP="00515075">
            <w:pPr>
              <w:spacing w:line="360" w:lineRule="auto"/>
              <w:jc w:val="both"/>
              <w:rPr>
                <w:rFonts w:ascii="Arial" w:hAnsi="Arial" w:cs="Arial"/>
                <w:sz w:val="22"/>
                <w:szCs w:val="22"/>
              </w:rPr>
            </w:pPr>
            <w:r w:rsidRPr="00DE51EF">
              <w:rPr>
                <w:rFonts w:ascii="Arial" w:hAnsi="Arial" w:cs="Arial"/>
                <w:sz w:val="22"/>
                <w:szCs w:val="22"/>
              </w:rPr>
              <w:t>Months 1–6</w:t>
            </w:r>
          </w:p>
        </w:tc>
        <w:tc>
          <w:tcPr>
            <w:tcW w:w="5007" w:type="dxa"/>
            <w:vAlign w:val="center"/>
            <w:hideMark/>
          </w:tcPr>
          <w:p w14:paraId="5B69333F" w14:textId="081B9A8F" w:rsidR="00653FBD" w:rsidRPr="00DE51EF" w:rsidRDefault="00205837" w:rsidP="00515075">
            <w:pPr>
              <w:spacing w:line="360" w:lineRule="auto"/>
              <w:jc w:val="both"/>
              <w:rPr>
                <w:rFonts w:ascii="Arial" w:hAnsi="Arial" w:cs="Arial"/>
                <w:sz w:val="22"/>
                <w:szCs w:val="22"/>
              </w:rPr>
            </w:pPr>
            <w:r w:rsidRPr="00DE51EF">
              <w:rPr>
                <w:rFonts w:ascii="Arial" w:hAnsi="Arial" w:cs="Arial"/>
                <w:sz w:val="22"/>
                <w:szCs w:val="22"/>
              </w:rPr>
              <w:t>Work together with unpaid carers, NHS staff, social services organisations and technical experts in the design process, setting standards for security and creating digital materials.</w:t>
            </w:r>
          </w:p>
        </w:tc>
      </w:tr>
      <w:tr w:rsidR="00653FBD" w:rsidRPr="00DE51EF" w14:paraId="107FF091" w14:textId="77777777" w:rsidTr="006445E0">
        <w:trPr>
          <w:tblCellSpacing w:w="15" w:type="dxa"/>
        </w:trPr>
        <w:tc>
          <w:tcPr>
            <w:tcW w:w="0" w:type="auto"/>
            <w:vAlign w:val="center"/>
            <w:hideMark/>
          </w:tcPr>
          <w:p w14:paraId="3FE4EE14" w14:textId="77777777" w:rsidR="00653FBD" w:rsidRPr="00DE51EF" w:rsidRDefault="00653FBD" w:rsidP="00515075">
            <w:pPr>
              <w:spacing w:line="360" w:lineRule="auto"/>
              <w:jc w:val="both"/>
              <w:rPr>
                <w:rFonts w:ascii="Arial" w:hAnsi="Arial" w:cs="Arial"/>
                <w:sz w:val="22"/>
                <w:szCs w:val="22"/>
              </w:rPr>
            </w:pPr>
            <w:r w:rsidRPr="00DE51EF">
              <w:rPr>
                <w:rFonts w:ascii="Arial" w:hAnsi="Arial" w:cs="Arial"/>
                <w:b/>
                <w:bCs/>
                <w:sz w:val="22"/>
                <w:szCs w:val="22"/>
              </w:rPr>
              <w:t>Phase 2: Pilot Testing</w:t>
            </w:r>
          </w:p>
        </w:tc>
        <w:tc>
          <w:tcPr>
            <w:tcW w:w="1549" w:type="dxa"/>
            <w:vAlign w:val="center"/>
            <w:hideMark/>
          </w:tcPr>
          <w:p w14:paraId="4C8E3E52" w14:textId="77777777" w:rsidR="00653FBD" w:rsidRPr="00DE51EF" w:rsidRDefault="00653FBD" w:rsidP="00515075">
            <w:pPr>
              <w:spacing w:line="360" w:lineRule="auto"/>
              <w:jc w:val="both"/>
              <w:rPr>
                <w:rFonts w:ascii="Arial" w:hAnsi="Arial" w:cs="Arial"/>
                <w:sz w:val="22"/>
                <w:szCs w:val="22"/>
              </w:rPr>
            </w:pPr>
            <w:r w:rsidRPr="00DE51EF">
              <w:rPr>
                <w:rFonts w:ascii="Arial" w:hAnsi="Arial" w:cs="Arial"/>
                <w:sz w:val="22"/>
                <w:szCs w:val="22"/>
              </w:rPr>
              <w:t>Months 7–12</w:t>
            </w:r>
          </w:p>
        </w:tc>
        <w:tc>
          <w:tcPr>
            <w:tcW w:w="5007" w:type="dxa"/>
            <w:vAlign w:val="center"/>
            <w:hideMark/>
          </w:tcPr>
          <w:p w14:paraId="07F9AD74" w14:textId="72249B7C" w:rsidR="00653FBD" w:rsidRPr="00DE51EF" w:rsidRDefault="00205837" w:rsidP="00515075">
            <w:pPr>
              <w:spacing w:line="360" w:lineRule="auto"/>
              <w:jc w:val="both"/>
              <w:rPr>
                <w:rFonts w:ascii="Arial" w:hAnsi="Arial" w:cs="Arial"/>
                <w:sz w:val="22"/>
                <w:szCs w:val="22"/>
              </w:rPr>
            </w:pPr>
            <w:r w:rsidRPr="00DE51EF">
              <w:rPr>
                <w:rFonts w:ascii="Arial" w:hAnsi="Arial" w:cs="Arial"/>
                <w:sz w:val="22"/>
                <w:szCs w:val="22"/>
              </w:rPr>
              <w:t>Develop a pilot project through selected NHS Integrated Care Systems to test usability, accessibility, user interaction and preliminary results.</w:t>
            </w:r>
          </w:p>
        </w:tc>
      </w:tr>
      <w:tr w:rsidR="00653FBD" w:rsidRPr="00DE51EF" w14:paraId="30DD8F49" w14:textId="77777777" w:rsidTr="006445E0">
        <w:trPr>
          <w:tblCellSpacing w:w="15" w:type="dxa"/>
        </w:trPr>
        <w:tc>
          <w:tcPr>
            <w:tcW w:w="0" w:type="auto"/>
            <w:vAlign w:val="center"/>
            <w:hideMark/>
          </w:tcPr>
          <w:p w14:paraId="173CB1B6" w14:textId="77777777" w:rsidR="00653FBD" w:rsidRPr="00DE51EF" w:rsidRDefault="00653FBD" w:rsidP="00515075">
            <w:pPr>
              <w:spacing w:line="360" w:lineRule="auto"/>
              <w:jc w:val="both"/>
              <w:rPr>
                <w:rFonts w:ascii="Arial" w:hAnsi="Arial" w:cs="Arial"/>
                <w:sz w:val="22"/>
                <w:szCs w:val="22"/>
              </w:rPr>
            </w:pPr>
            <w:r w:rsidRPr="00DE51EF">
              <w:rPr>
                <w:rFonts w:ascii="Arial" w:hAnsi="Arial" w:cs="Arial"/>
                <w:b/>
                <w:bCs/>
                <w:sz w:val="22"/>
                <w:szCs w:val="22"/>
              </w:rPr>
              <w:t>Phase 3: Evaluation and Improvement</w:t>
            </w:r>
          </w:p>
        </w:tc>
        <w:tc>
          <w:tcPr>
            <w:tcW w:w="1549" w:type="dxa"/>
            <w:vAlign w:val="center"/>
            <w:hideMark/>
          </w:tcPr>
          <w:p w14:paraId="0E7A4E17" w14:textId="77777777" w:rsidR="00653FBD" w:rsidRPr="00DE51EF" w:rsidRDefault="00653FBD" w:rsidP="00515075">
            <w:pPr>
              <w:spacing w:line="360" w:lineRule="auto"/>
              <w:jc w:val="both"/>
              <w:rPr>
                <w:rFonts w:ascii="Arial" w:hAnsi="Arial" w:cs="Arial"/>
                <w:sz w:val="22"/>
                <w:szCs w:val="22"/>
              </w:rPr>
            </w:pPr>
            <w:r w:rsidRPr="00DE51EF">
              <w:rPr>
                <w:rFonts w:ascii="Arial" w:hAnsi="Arial" w:cs="Arial"/>
                <w:sz w:val="22"/>
                <w:szCs w:val="22"/>
              </w:rPr>
              <w:t>Months 13–18</w:t>
            </w:r>
          </w:p>
        </w:tc>
        <w:tc>
          <w:tcPr>
            <w:tcW w:w="5007" w:type="dxa"/>
            <w:vAlign w:val="center"/>
            <w:hideMark/>
          </w:tcPr>
          <w:p w14:paraId="051279F6" w14:textId="77777777" w:rsidR="00653FBD" w:rsidRPr="00DE51EF" w:rsidRDefault="00653FBD" w:rsidP="00515075">
            <w:pPr>
              <w:spacing w:line="360" w:lineRule="auto"/>
              <w:jc w:val="both"/>
              <w:rPr>
                <w:rFonts w:ascii="Arial" w:hAnsi="Arial" w:cs="Arial"/>
                <w:sz w:val="22"/>
                <w:szCs w:val="22"/>
              </w:rPr>
            </w:pPr>
            <w:r w:rsidRPr="00DE51EF">
              <w:rPr>
                <w:rFonts w:ascii="Arial" w:hAnsi="Arial" w:cs="Arial"/>
                <w:sz w:val="22"/>
                <w:szCs w:val="22"/>
              </w:rPr>
              <w:t>Analyse feedback, measure impact on carer wellbeing, improve AI accuracy and address ethical, clinical and technical considerations.</w:t>
            </w:r>
          </w:p>
        </w:tc>
      </w:tr>
      <w:tr w:rsidR="00653FBD" w:rsidRPr="00DE51EF" w14:paraId="50327C89" w14:textId="77777777" w:rsidTr="006445E0">
        <w:trPr>
          <w:tblCellSpacing w:w="15" w:type="dxa"/>
        </w:trPr>
        <w:tc>
          <w:tcPr>
            <w:tcW w:w="0" w:type="auto"/>
            <w:vAlign w:val="center"/>
            <w:hideMark/>
          </w:tcPr>
          <w:p w14:paraId="3ECEB0D9" w14:textId="77777777" w:rsidR="00653FBD" w:rsidRPr="00DE51EF" w:rsidRDefault="00653FBD" w:rsidP="00515075">
            <w:pPr>
              <w:spacing w:line="360" w:lineRule="auto"/>
              <w:jc w:val="both"/>
              <w:rPr>
                <w:rFonts w:ascii="Arial" w:hAnsi="Arial" w:cs="Arial"/>
                <w:sz w:val="22"/>
                <w:szCs w:val="22"/>
              </w:rPr>
            </w:pPr>
            <w:r w:rsidRPr="00DE51EF">
              <w:rPr>
                <w:rFonts w:ascii="Arial" w:hAnsi="Arial" w:cs="Arial"/>
                <w:b/>
                <w:bCs/>
                <w:sz w:val="22"/>
                <w:szCs w:val="22"/>
              </w:rPr>
              <w:t>Phase 4: Wider Implementation</w:t>
            </w:r>
          </w:p>
        </w:tc>
        <w:tc>
          <w:tcPr>
            <w:tcW w:w="1549" w:type="dxa"/>
            <w:vAlign w:val="center"/>
            <w:hideMark/>
          </w:tcPr>
          <w:p w14:paraId="1A6339B2" w14:textId="77777777" w:rsidR="00653FBD" w:rsidRPr="00DE51EF" w:rsidRDefault="00653FBD" w:rsidP="00515075">
            <w:pPr>
              <w:spacing w:line="360" w:lineRule="auto"/>
              <w:jc w:val="both"/>
              <w:rPr>
                <w:rFonts w:ascii="Arial" w:hAnsi="Arial" w:cs="Arial"/>
                <w:sz w:val="22"/>
                <w:szCs w:val="22"/>
              </w:rPr>
            </w:pPr>
            <w:r w:rsidRPr="00DE51EF">
              <w:rPr>
                <w:rFonts w:ascii="Arial" w:hAnsi="Arial" w:cs="Arial"/>
                <w:sz w:val="22"/>
                <w:szCs w:val="22"/>
              </w:rPr>
              <w:t>Months 19–36</w:t>
            </w:r>
          </w:p>
        </w:tc>
        <w:tc>
          <w:tcPr>
            <w:tcW w:w="5007" w:type="dxa"/>
            <w:vAlign w:val="center"/>
            <w:hideMark/>
          </w:tcPr>
          <w:p w14:paraId="6BA9125D" w14:textId="77777777" w:rsidR="00653FBD" w:rsidRPr="00DE51EF" w:rsidRDefault="00653FBD" w:rsidP="00515075">
            <w:pPr>
              <w:spacing w:line="360" w:lineRule="auto"/>
              <w:jc w:val="both"/>
              <w:rPr>
                <w:rFonts w:ascii="Arial" w:hAnsi="Arial" w:cs="Arial"/>
                <w:sz w:val="22"/>
                <w:szCs w:val="22"/>
              </w:rPr>
            </w:pPr>
            <w:r w:rsidRPr="00DE51EF">
              <w:rPr>
                <w:rFonts w:ascii="Arial" w:hAnsi="Arial" w:cs="Arial"/>
                <w:sz w:val="22"/>
                <w:szCs w:val="22"/>
              </w:rPr>
              <w:t>Expand access through NHS digital pathways, community services and carer support organisations across the UK.</w:t>
            </w:r>
          </w:p>
        </w:tc>
      </w:tr>
    </w:tbl>
    <w:p w14:paraId="1B77409C" w14:textId="77777777" w:rsidR="00653FBD" w:rsidRPr="00DE51EF" w:rsidRDefault="00653FBD" w:rsidP="00515075">
      <w:pPr>
        <w:spacing w:line="360" w:lineRule="auto"/>
        <w:jc w:val="both"/>
        <w:rPr>
          <w:rFonts w:ascii="Arial" w:hAnsi="Arial" w:cs="Arial"/>
          <w:sz w:val="22"/>
          <w:szCs w:val="22"/>
        </w:rPr>
      </w:pPr>
    </w:p>
    <w:p w14:paraId="3BE06C43" w14:textId="060EF323" w:rsidR="00653FBD" w:rsidRPr="00DE51EF" w:rsidRDefault="00515075" w:rsidP="00515075">
      <w:pPr>
        <w:spacing w:line="360" w:lineRule="auto"/>
        <w:jc w:val="both"/>
        <w:rPr>
          <w:rFonts w:ascii="Arial" w:hAnsi="Arial" w:cs="Arial"/>
          <w:sz w:val="22"/>
          <w:szCs w:val="22"/>
        </w:rPr>
      </w:pPr>
      <w:r w:rsidRPr="00DE51EF">
        <w:rPr>
          <w:rFonts w:ascii="Arial" w:hAnsi="Arial" w:cs="Arial"/>
          <w:noProof/>
          <w:sz w:val="22"/>
          <w:szCs w:val="22"/>
        </w:rPr>
        <w:lastRenderedPageBreak/>
        <w:drawing>
          <wp:anchor distT="0" distB="0" distL="114300" distR="114300" simplePos="0" relativeHeight="251716608" behindDoc="0" locked="0" layoutInCell="1" allowOverlap="1" wp14:anchorId="24B54683" wp14:editId="7FB194AD">
            <wp:simplePos x="0" y="0"/>
            <wp:positionH relativeFrom="margin">
              <wp:posOffset>4702629</wp:posOffset>
            </wp:positionH>
            <wp:positionV relativeFrom="paragraph">
              <wp:posOffset>-686163</wp:posOffset>
            </wp:positionV>
            <wp:extent cx="1676400" cy="676910"/>
            <wp:effectExtent l="0" t="0" r="0" b="8890"/>
            <wp:wrapNone/>
            <wp:docPr id="1530620286" name="Picture 1530620286"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3FBD" w:rsidRPr="00DE51EF">
        <w:rPr>
          <w:rFonts w:ascii="Arial" w:hAnsi="Arial" w:cs="Arial"/>
          <w:sz w:val="22"/>
          <w:szCs w:val="22"/>
        </w:rPr>
        <w:t xml:space="preserve">This phased approach </w:t>
      </w:r>
      <w:r w:rsidR="006445E0" w:rsidRPr="00DE51EF">
        <w:rPr>
          <w:rFonts w:ascii="Arial" w:hAnsi="Arial" w:cs="Arial"/>
          <w:sz w:val="22"/>
          <w:szCs w:val="22"/>
        </w:rPr>
        <w:t xml:space="preserve">is in line with </w:t>
      </w:r>
      <w:r w:rsidR="00653FBD" w:rsidRPr="00DE51EF">
        <w:rPr>
          <w:rFonts w:ascii="Arial" w:hAnsi="Arial" w:cs="Arial"/>
          <w:sz w:val="22"/>
          <w:szCs w:val="22"/>
        </w:rPr>
        <w:t>responsible innovation by ensuring that MindBridge AI is evidence-informed, user-centred and continuously improved before large-scale implementation (NHS England, 2019).</w:t>
      </w:r>
      <w:r w:rsidRPr="00DE51EF">
        <w:rPr>
          <w:rFonts w:ascii="Arial" w:hAnsi="Arial" w:cs="Arial"/>
          <w:noProof/>
          <w:sz w:val="22"/>
          <w:szCs w:val="22"/>
        </w:rPr>
        <w:t xml:space="preserve"> </w:t>
      </w:r>
    </w:p>
    <w:p w14:paraId="28D721D2" w14:textId="42AB252B" w:rsidR="00653FBD" w:rsidRPr="00DE51EF" w:rsidRDefault="00653FBD" w:rsidP="00515075">
      <w:pPr>
        <w:spacing w:line="360" w:lineRule="auto"/>
        <w:jc w:val="both"/>
        <w:rPr>
          <w:rFonts w:ascii="Arial" w:hAnsi="Arial" w:cs="Arial"/>
          <w:sz w:val="22"/>
          <w:szCs w:val="22"/>
          <w:lang w:val="en-GB"/>
        </w:rPr>
      </w:pPr>
    </w:p>
    <w:p w14:paraId="1EF7BDA2" w14:textId="3D03A1BB" w:rsidR="004C7D62" w:rsidRPr="00DE51EF" w:rsidRDefault="004C7D62" w:rsidP="00515075">
      <w:pPr>
        <w:spacing w:line="360" w:lineRule="auto"/>
        <w:jc w:val="both"/>
        <w:rPr>
          <w:rFonts w:ascii="Arial" w:hAnsi="Arial" w:cs="Arial"/>
          <w:sz w:val="22"/>
          <w:szCs w:val="22"/>
          <w:lang w:val="en-GB"/>
        </w:rPr>
      </w:pPr>
      <w:r w:rsidRPr="00DE51EF">
        <w:rPr>
          <w:rFonts w:ascii="Arial" w:hAnsi="Arial" w:cs="Arial"/>
          <w:noProof/>
          <w:sz w:val="22"/>
          <w:szCs w:val="22"/>
        </w:rPr>
        <w:drawing>
          <wp:anchor distT="0" distB="0" distL="114300" distR="114300" simplePos="0" relativeHeight="251681792" behindDoc="0" locked="0" layoutInCell="1" allowOverlap="1" wp14:anchorId="0E69FF98" wp14:editId="74831DF1">
            <wp:simplePos x="0" y="0"/>
            <wp:positionH relativeFrom="column">
              <wp:posOffset>3352800</wp:posOffset>
            </wp:positionH>
            <wp:positionV relativeFrom="paragraph">
              <wp:posOffset>7620</wp:posOffset>
            </wp:positionV>
            <wp:extent cx="2819400" cy="1619250"/>
            <wp:effectExtent l="0" t="0" r="0" b="0"/>
            <wp:wrapNone/>
            <wp:docPr id="778521813" name="Picture 13" descr="A Roadmap for Business Model In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A Roadmap for Business Model Innova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19400" cy="1619250"/>
                    </a:xfrm>
                    <a:prstGeom prst="rect">
                      <a:avLst/>
                    </a:prstGeom>
                    <a:noFill/>
                    <a:ln>
                      <a:noFill/>
                    </a:ln>
                  </pic:spPr>
                </pic:pic>
              </a:graphicData>
            </a:graphic>
          </wp:anchor>
        </w:drawing>
      </w:r>
      <w:r w:rsidRPr="00DE51EF">
        <w:rPr>
          <w:rFonts w:ascii="Arial" w:hAnsi="Arial" w:cs="Arial"/>
          <w:noProof/>
          <w:sz w:val="22"/>
          <w:szCs w:val="22"/>
        </w:rPr>
        <w:drawing>
          <wp:anchor distT="0" distB="0" distL="114300" distR="114300" simplePos="0" relativeHeight="251678720" behindDoc="0" locked="0" layoutInCell="1" allowOverlap="1" wp14:anchorId="2EB62260" wp14:editId="69E3F0BD">
            <wp:simplePos x="0" y="0"/>
            <wp:positionH relativeFrom="margin">
              <wp:align>left</wp:align>
            </wp:positionH>
            <wp:positionV relativeFrom="paragraph">
              <wp:posOffset>18415</wp:posOffset>
            </wp:positionV>
            <wp:extent cx="2857500" cy="1600200"/>
            <wp:effectExtent l="0" t="0" r="0" b="0"/>
            <wp:wrapNone/>
            <wp:docPr id="200598883" name="Picture 12" descr="PowerPoint &amp; Google Slid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PowerPoint &amp; Google Slides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anchor>
        </w:drawing>
      </w:r>
    </w:p>
    <w:p w14:paraId="2F3D83BF" w14:textId="4D3F86D9" w:rsidR="004C7D62" w:rsidRPr="00DE51EF" w:rsidRDefault="004C7D62" w:rsidP="00515075">
      <w:pPr>
        <w:spacing w:line="360" w:lineRule="auto"/>
        <w:jc w:val="both"/>
        <w:rPr>
          <w:rFonts w:ascii="Arial" w:hAnsi="Arial" w:cs="Arial"/>
          <w:sz w:val="22"/>
          <w:szCs w:val="22"/>
          <w:lang w:val="en-GB"/>
        </w:rPr>
      </w:pPr>
    </w:p>
    <w:p w14:paraId="7076BB77" w14:textId="6A5D1BBD" w:rsidR="004C7D62" w:rsidRPr="00DE51EF" w:rsidRDefault="004C7D62" w:rsidP="00515075">
      <w:pPr>
        <w:spacing w:line="360" w:lineRule="auto"/>
        <w:jc w:val="both"/>
        <w:rPr>
          <w:rFonts w:ascii="Arial" w:hAnsi="Arial" w:cs="Arial"/>
          <w:sz w:val="22"/>
          <w:szCs w:val="22"/>
          <w:lang w:val="en-GB"/>
        </w:rPr>
      </w:pPr>
    </w:p>
    <w:p w14:paraId="5909EC9F" w14:textId="62CD72BD" w:rsidR="004C7D62" w:rsidRPr="00DE51EF" w:rsidRDefault="004C7D62" w:rsidP="00515075">
      <w:pPr>
        <w:spacing w:line="360" w:lineRule="auto"/>
        <w:jc w:val="both"/>
        <w:rPr>
          <w:rFonts w:ascii="Arial" w:hAnsi="Arial" w:cs="Arial"/>
          <w:sz w:val="22"/>
          <w:szCs w:val="22"/>
          <w:lang w:val="en-GB"/>
        </w:rPr>
      </w:pPr>
    </w:p>
    <w:p w14:paraId="0C2539DB" w14:textId="77777777" w:rsidR="004C7D62" w:rsidRPr="00DE51EF" w:rsidRDefault="004C7D62" w:rsidP="00515075">
      <w:pPr>
        <w:spacing w:line="360" w:lineRule="auto"/>
        <w:jc w:val="both"/>
        <w:rPr>
          <w:rFonts w:ascii="Arial" w:hAnsi="Arial" w:cs="Arial"/>
          <w:sz w:val="22"/>
          <w:szCs w:val="22"/>
          <w:lang w:val="en-GB"/>
        </w:rPr>
      </w:pPr>
    </w:p>
    <w:p w14:paraId="3CE71343" w14:textId="7FA2065B" w:rsidR="004C7D62" w:rsidRPr="00DE51EF" w:rsidRDefault="004C7D62" w:rsidP="00515075">
      <w:pPr>
        <w:spacing w:line="360" w:lineRule="auto"/>
        <w:jc w:val="both"/>
        <w:rPr>
          <w:rFonts w:ascii="Arial" w:hAnsi="Arial" w:cs="Arial"/>
          <w:sz w:val="22"/>
          <w:szCs w:val="22"/>
          <w:lang w:val="en-GB"/>
        </w:rPr>
      </w:pPr>
      <w:r w:rsidRPr="00DE51EF">
        <w:rPr>
          <w:rFonts w:ascii="Arial" w:hAnsi="Arial" w:cs="Arial"/>
          <w:noProof/>
          <w:sz w:val="22"/>
          <w:szCs w:val="22"/>
        </w:rPr>
        <mc:AlternateContent>
          <mc:Choice Requires="wps">
            <w:drawing>
              <wp:anchor distT="0" distB="0" distL="114300" distR="114300" simplePos="0" relativeHeight="251680768" behindDoc="0" locked="0" layoutInCell="1" allowOverlap="1" wp14:anchorId="68066652" wp14:editId="3C920F10">
                <wp:simplePos x="0" y="0"/>
                <wp:positionH relativeFrom="column">
                  <wp:posOffset>1409700</wp:posOffset>
                </wp:positionH>
                <wp:positionV relativeFrom="paragraph">
                  <wp:posOffset>44450</wp:posOffset>
                </wp:positionV>
                <wp:extent cx="2857500" cy="635"/>
                <wp:effectExtent l="0" t="0" r="0" b="0"/>
                <wp:wrapNone/>
                <wp:docPr id="1423746156" name="Text Box 1"/>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14:paraId="08096090" w14:textId="090EC083" w:rsidR="004C7D62" w:rsidRPr="004C7D62" w:rsidRDefault="004C7D62" w:rsidP="004C7D62">
                            <w:pPr>
                              <w:pStyle w:val="Caption"/>
                              <w:rPr>
                                <w:rFonts w:ascii="Arial" w:hAnsi="Arial" w:cs="Arial"/>
                                <w:noProof/>
                              </w:rPr>
                            </w:pPr>
                            <w:r w:rsidRPr="004C7D62">
                              <w:rPr>
                                <w:rFonts w:ascii="Arial" w:hAnsi="Arial" w:cs="Arial"/>
                              </w:rPr>
                              <w:t xml:space="preserve">Figure </w:t>
                            </w:r>
                            <w:r w:rsidRPr="004C7D62">
                              <w:rPr>
                                <w:rFonts w:ascii="Arial" w:hAnsi="Arial" w:cs="Arial"/>
                              </w:rPr>
                              <w:fldChar w:fldCharType="begin"/>
                            </w:r>
                            <w:r w:rsidRPr="004C7D62">
                              <w:rPr>
                                <w:rFonts w:ascii="Arial" w:hAnsi="Arial" w:cs="Arial"/>
                              </w:rPr>
                              <w:instrText xml:space="preserve"> SEQ Figure \* ARABIC </w:instrText>
                            </w:r>
                            <w:r w:rsidRPr="004C7D62">
                              <w:rPr>
                                <w:rFonts w:ascii="Arial" w:hAnsi="Arial" w:cs="Arial"/>
                              </w:rPr>
                              <w:fldChar w:fldCharType="separate"/>
                            </w:r>
                            <w:r w:rsidR="00BE5B71">
                              <w:rPr>
                                <w:rFonts w:ascii="Arial" w:hAnsi="Arial" w:cs="Arial"/>
                                <w:noProof/>
                              </w:rPr>
                              <w:t>5</w:t>
                            </w:r>
                            <w:r w:rsidRPr="004C7D62">
                              <w:rPr>
                                <w:rFonts w:ascii="Arial" w:hAnsi="Arial" w:cs="Arial"/>
                              </w:rPr>
                              <w:fldChar w:fldCharType="end"/>
                            </w:r>
                            <w:r w:rsidRPr="004C7D62">
                              <w:rPr>
                                <w:rFonts w:ascii="Arial" w:hAnsi="Arial" w:cs="Arial"/>
                              </w:rPr>
                              <w:t>: Implementation Timeline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066652" id="_x0000_s1030" type="#_x0000_t202" style="position:absolute;left:0;text-align:left;margin-left:111pt;margin-top:3.5pt;width:22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" stroked="f">
                <v:textbox style="mso-fit-shape-to-text:t" inset="0,0,0,0">
                  <w:txbxContent>
                    <w:p w14:paraId="08096090" w14:textId="090EC083" w:rsidR="004C7D62" w:rsidRPr="004C7D62" w:rsidRDefault="004C7D62" w:rsidP="004C7D62">
                      <w:pPr>
                        <w:pStyle w:val="Caption"/>
                        <w:rPr>
                          <w:rFonts w:ascii="Arial" w:hAnsi="Arial" w:cs="Arial"/>
                          <w:noProof/>
                        </w:rPr>
                      </w:pPr>
                      <w:r w:rsidRPr="004C7D62">
                        <w:rPr>
                          <w:rFonts w:ascii="Arial" w:hAnsi="Arial" w:cs="Arial"/>
                        </w:rPr>
                        <w:t xml:space="preserve">Figure </w:t>
                      </w:r>
                      <w:r w:rsidRPr="004C7D62">
                        <w:rPr>
                          <w:rFonts w:ascii="Arial" w:hAnsi="Arial" w:cs="Arial"/>
                        </w:rPr>
                        <w:fldChar w:fldCharType="begin"/>
                      </w:r>
                      <w:r w:rsidRPr="004C7D62">
                        <w:rPr>
                          <w:rFonts w:ascii="Arial" w:hAnsi="Arial" w:cs="Arial"/>
                        </w:rPr>
                        <w:instrText xml:space="preserve"> SEQ Figure \* ARABIC </w:instrText>
                      </w:r>
                      <w:r w:rsidRPr="004C7D62">
                        <w:rPr>
                          <w:rFonts w:ascii="Arial" w:hAnsi="Arial" w:cs="Arial"/>
                        </w:rPr>
                        <w:fldChar w:fldCharType="separate"/>
                      </w:r>
                      <w:r w:rsidR="00BE5B71">
                        <w:rPr>
                          <w:rFonts w:ascii="Arial" w:hAnsi="Arial" w:cs="Arial"/>
                          <w:noProof/>
                        </w:rPr>
                        <w:t>5</w:t>
                      </w:r>
                      <w:r w:rsidRPr="004C7D62">
                        <w:rPr>
                          <w:rFonts w:ascii="Arial" w:hAnsi="Arial" w:cs="Arial"/>
                        </w:rPr>
                        <w:fldChar w:fldCharType="end"/>
                      </w:r>
                      <w:r w:rsidRPr="004C7D62">
                        <w:rPr>
                          <w:rFonts w:ascii="Arial" w:hAnsi="Arial" w:cs="Arial"/>
                        </w:rPr>
                        <w:t>: Implementation Timeline</w:t>
                      </w:r>
                    </w:p>
                  </w:txbxContent>
                </v:textbox>
              </v:shape>
            </w:pict>
          </mc:Fallback>
        </mc:AlternateContent>
      </w:r>
    </w:p>
    <w:p w14:paraId="50B8ECA7" w14:textId="040E8B53" w:rsidR="004C7D62" w:rsidRPr="00DE51EF" w:rsidRDefault="004C7D62" w:rsidP="00515075">
      <w:pPr>
        <w:spacing w:line="360" w:lineRule="auto"/>
        <w:jc w:val="both"/>
        <w:rPr>
          <w:rFonts w:ascii="Arial" w:hAnsi="Arial" w:cs="Arial"/>
          <w:sz w:val="22"/>
          <w:szCs w:val="22"/>
          <w:lang w:val="en-GB"/>
        </w:rPr>
      </w:pPr>
    </w:p>
    <w:p w14:paraId="25947218" w14:textId="4A58A4CA" w:rsidR="00653FBD" w:rsidRPr="00DE51EF" w:rsidRDefault="00653FBD" w:rsidP="00515075">
      <w:pPr>
        <w:pStyle w:val="Heading1"/>
        <w:spacing w:line="360" w:lineRule="auto"/>
        <w:rPr>
          <w:rFonts w:ascii="Arial" w:hAnsi="Arial" w:cs="Arial"/>
          <w:color w:val="auto"/>
          <w:sz w:val="22"/>
          <w:szCs w:val="22"/>
          <w:lang w:val="en-GB"/>
        </w:rPr>
      </w:pPr>
      <w:bookmarkStart w:id="11" w:name="_Toc237958392"/>
      <w:bookmarkStart w:id="12" w:name="_Toc237958463"/>
      <w:r w:rsidRPr="00DE51EF">
        <w:rPr>
          <w:rFonts w:ascii="Arial" w:hAnsi="Arial" w:cs="Arial"/>
          <w:b/>
          <w:bCs/>
          <w:color w:val="auto"/>
          <w:sz w:val="22"/>
          <w:szCs w:val="22"/>
          <w:u w:val="single"/>
          <w:lang w:val="en-GB"/>
        </w:rPr>
        <w:t>Regulations</w:t>
      </w:r>
      <w:bookmarkEnd w:id="11"/>
      <w:bookmarkEnd w:id="12"/>
      <w:r w:rsidR="004C7D62" w:rsidRPr="00DE51EF">
        <w:rPr>
          <w:rFonts w:ascii="Arial" w:hAnsi="Arial" w:cs="Arial"/>
          <w:b/>
          <w:bCs/>
          <w:color w:val="auto"/>
          <w:sz w:val="22"/>
          <w:szCs w:val="22"/>
          <w:lang w:val="en-GB"/>
        </w:rPr>
        <w:t xml:space="preserve"> </w:t>
      </w:r>
    </w:p>
    <w:p w14:paraId="0F309299" w14:textId="73E578E8" w:rsidR="00653FBD" w:rsidRPr="00DE51EF" w:rsidRDefault="00653FBD" w:rsidP="00515075">
      <w:pPr>
        <w:spacing w:line="360" w:lineRule="auto"/>
        <w:jc w:val="both"/>
        <w:rPr>
          <w:rFonts w:ascii="Arial" w:hAnsi="Arial" w:cs="Arial"/>
          <w:sz w:val="22"/>
          <w:szCs w:val="22"/>
          <w:lang w:val="en-GB"/>
        </w:rPr>
      </w:pPr>
      <w:r w:rsidRPr="00DE51EF">
        <w:rPr>
          <w:rFonts w:ascii="Arial" w:hAnsi="Arial" w:cs="Arial"/>
          <w:sz w:val="22"/>
          <w:szCs w:val="22"/>
          <w:lang w:val="en-GB"/>
        </w:rPr>
        <w:t>MindBridge AI needs to abide by regulations in terms of UK healthcare, data protection, and ethics. Since the platform is going to work with sensitive personal information about people’s health, it should adhere to regulations of the UK General Data Protection Regulation (UK GDPR) and the Data Protection Act 2018 in order to provide confidential services and manage data safely (Information Commissioner’s Office, 202</w:t>
      </w:r>
      <w:r w:rsidR="00BE5B71" w:rsidRPr="00DE51EF">
        <w:rPr>
          <w:rFonts w:ascii="Arial" w:hAnsi="Arial" w:cs="Arial"/>
          <w:sz w:val="22"/>
          <w:szCs w:val="22"/>
          <w:lang w:val="en-GB"/>
        </w:rPr>
        <w:t>6</w:t>
      </w:r>
      <w:r w:rsidRPr="00DE51EF">
        <w:rPr>
          <w:rFonts w:ascii="Arial" w:hAnsi="Arial" w:cs="Arial"/>
          <w:sz w:val="22"/>
          <w:szCs w:val="22"/>
          <w:lang w:val="en-GB"/>
        </w:rPr>
        <w:t>). Additionally, MindBridge AI should conform to digital governance policies, NICE guidelines, and CQC expectations on safety, effectiveness, and person-centred care.</w:t>
      </w:r>
      <w:r w:rsidR="000804DE" w:rsidRPr="00DE51EF">
        <w:rPr>
          <w:rFonts w:ascii="Arial" w:hAnsi="Arial" w:cs="Arial"/>
          <w:sz w:val="22"/>
          <w:szCs w:val="22"/>
          <w:lang w:val="en-GB"/>
        </w:rPr>
        <w:t xml:space="preserve"> </w:t>
      </w:r>
    </w:p>
    <w:p w14:paraId="78ECE372" w14:textId="221F9D38" w:rsidR="00653FBD" w:rsidRPr="00DE51EF" w:rsidRDefault="004C7D62" w:rsidP="00515075">
      <w:pPr>
        <w:spacing w:line="360" w:lineRule="auto"/>
        <w:jc w:val="both"/>
        <w:rPr>
          <w:rFonts w:ascii="Arial" w:hAnsi="Arial" w:cs="Arial"/>
          <w:sz w:val="22"/>
          <w:szCs w:val="22"/>
          <w:lang w:val="en-GB"/>
        </w:rPr>
      </w:pPr>
      <w:r w:rsidRPr="00DE51EF">
        <w:rPr>
          <w:rFonts w:ascii="Arial" w:hAnsi="Arial" w:cs="Arial"/>
          <w:noProof/>
          <w:sz w:val="22"/>
          <w:szCs w:val="22"/>
        </w:rPr>
        <w:drawing>
          <wp:anchor distT="0" distB="0" distL="114300" distR="114300" simplePos="0" relativeHeight="251683840" behindDoc="0" locked="0" layoutInCell="1" allowOverlap="1" wp14:anchorId="2A4DE350" wp14:editId="3ADD481C">
            <wp:simplePos x="0" y="0"/>
            <wp:positionH relativeFrom="column">
              <wp:posOffset>3854450</wp:posOffset>
            </wp:positionH>
            <wp:positionV relativeFrom="paragraph">
              <wp:posOffset>120650</wp:posOffset>
            </wp:positionV>
            <wp:extent cx="2184400" cy="2108200"/>
            <wp:effectExtent l="0" t="0" r="6350" b="6350"/>
            <wp:wrapNone/>
            <wp:docPr id="324588004" name="Picture 16" descr="AI technologies in healthca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AI technologies in healthcare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84400" cy="2108200"/>
                    </a:xfrm>
                    <a:prstGeom prst="rect">
                      <a:avLst/>
                    </a:prstGeom>
                    <a:noFill/>
                    <a:ln>
                      <a:noFill/>
                    </a:ln>
                  </pic:spPr>
                </pic:pic>
              </a:graphicData>
            </a:graphic>
          </wp:anchor>
        </w:drawing>
      </w:r>
    </w:p>
    <w:p w14:paraId="0E14973A" w14:textId="47E292DA" w:rsidR="004C7D62" w:rsidRPr="00DE51EF" w:rsidRDefault="004C7D62" w:rsidP="00515075">
      <w:pPr>
        <w:spacing w:line="360" w:lineRule="auto"/>
        <w:jc w:val="both"/>
        <w:rPr>
          <w:rFonts w:ascii="Arial" w:hAnsi="Arial" w:cs="Arial"/>
          <w:sz w:val="22"/>
          <w:szCs w:val="22"/>
          <w:lang w:val="en-GB"/>
        </w:rPr>
      </w:pPr>
      <w:r w:rsidRPr="00DE51EF">
        <w:rPr>
          <w:rFonts w:ascii="Arial" w:hAnsi="Arial" w:cs="Arial"/>
          <w:noProof/>
          <w:sz w:val="22"/>
          <w:szCs w:val="22"/>
        </w:rPr>
        <w:drawing>
          <wp:anchor distT="0" distB="0" distL="114300" distR="114300" simplePos="0" relativeHeight="251682816" behindDoc="0" locked="0" layoutInCell="1" allowOverlap="1" wp14:anchorId="7223E8CF" wp14:editId="49AC83F2">
            <wp:simplePos x="0" y="0"/>
            <wp:positionH relativeFrom="column">
              <wp:posOffset>0</wp:posOffset>
            </wp:positionH>
            <wp:positionV relativeFrom="paragraph">
              <wp:posOffset>635</wp:posOffset>
            </wp:positionV>
            <wp:extent cx="2857500" cy="1600200"/>
            <wp:effectExtent l="0" t="0" r="0" b="0"/>
            <wp:wrapNone/>
            <wp:docPr id="1968331163" name="Picture 14" descr="Managing health data in the UK und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Managing health data in the UK under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anchor>
        </w:drawing>
      </w:r>
    </w:p>
    <w:p w14:paraId="2A9A98C8" w14:textId="20B0962C" w:rsidR="004C7D62" w:rsidRPr="00DE51EF" w:rsidRDefault="004C7D62" w:rsidP="00515075">
      <w:pPr>
        <w:spacing w:line="360" w:lineRule="auto"/>
        <w:jc w:val="both"/>
        <w:rPr>
          <w:rFonts w:ascii="Arial" w:hAnsi="Arial" w:cs="Arial"/>
          <w:sz w:val="22"/>
          <w:szCs w:val="22"/>
          <w:lang w:val="en-GB"/>
        </w:rPr>
      </w:pPr>
    </w:p>
    <w:p w14:paraId="698978E2" w14:textId="61C136B4" w:rsidR="004C7D62" w:rsidRPr="00DE51EF" w:rsidRDefault="004C7D62" w:rsidP="00515075">
      <w:pPr>
        <w:spacing w:line="360" w:lineRule="auto"/>
        <w:jc w:val="both"/>
        <w:rPr>
          <w:rFonts w:ascii="Arial" w:hAnsi="Arial" w:cs="Arial"/>
          <w:sz w:val="22"/>
          <w:szCs w:val="22"/>
          <w:lang w:val="en-GB"/>
        </w:rPr>
      </w:pPr>
    </w:p>
    <w:p w14:paraId="38836FAB" w14:textId="77777777" w:rsidR="004C7D62" w:rsidRPr="00DE51EF" w:rsidRDefault="004C7D62" w:rsidP="00515075">
      <w:pPr>
        <w:spacing w:line="360" w:lineRule="auto"/>
        <w:jc w:val="both"/>
        <w:rPr>
          <w:rFonts w:ascii="Arial" w:hAnsi="Arial" w:cs="Arial"/>
          <w:sz w:val="22"/>
          <w:szCs w:val="22"/>
          <w:lang w:val="en-GB"/>
        </w:rPr>
      </w:pPr>
    </w:p>
    <w:p w14:paraId="66C7E565" w14:textId="78040694" w:rsidR="004C7D62" w:rsidRPr="00DE51EF" w:rsidRDefault="004C7D62" w:rsidP="00515075">
      <w:pPr>
        <w:spacing w:line="360" w:lineRule="auto"/>
        <w:jc w:val="both"/>
        <w:rPr>
          <w:rFonts w:ascii="Arial" w:hAnsi="Arial" w:cs="Arial"/>
          <w:sz w:val="22"/>
          <w:szCs w:val="22"/>
          <w:lang w:val="en-GB"/>
        </w:rPr>
      </w:pPr>
    </w:p>
    <w:p w14:paraId="7B028801" w14:textId="5A28891D" w:rsidR="004C7D62" w:rsidRPr="00DE51EF" w:rsidRDefault="004C7D62" w:rsidP="00515075">
      <w:pPr>
        <w:spacing w:line="360" w:lineRule="auto"/>
        <w:jc w:val="both"/>
        <w:rPr>
          <w:rFonts w:ascii="Arial" w:hAnsi="Arial" w:cs="Arial"/>
          <w:sz w:val="22"/>
          <w:szCs w:val="22"/>
          <w:lang w:val="en-GB"/>
        </w:rPr>
      </w:pPr>
      <w:r w:rsidRPr="00DE51EF">
        <w:rPr>
          <w:rFonts w:ascii="Arial" w:hAnsi="Arial" w:cs="Arial"/>
          <w:noProof/>
          <w:sz w:val="22"/>
          <w:szCs w:val="22"/>
        </w:rPr>
        <mc:AlternateContent>
          <mc:Choice Requires="wps">
            <w:drawing>
              <wp:anchor distT="0" distB="0" distL="114300" distR="114300" simplePos="0" relativeHeight="251685888" behindDoc="0" locked="0" layoutInCell="1" allowOverlap="1" wp14:anchorId="035B5F87" wp14:editId="3397D55D">
                <wp:simplePos x="0" y="0"/>
                <wp:positionH relativeFrom="column">
                  <wp:posOffset>76200</wp:posOffset>
                </wp:positionH>
                <wp:positionV relativeFrom="paragraph">
                  <wp:posOffset>198755</wp:posOffset>
                </wp:positionV>
                <wp:extent cx="2857500" cy="635"/>
                <wp:effectExtent l="0" t="0" r="0" b="0"/>
                <wp:wrapNone/>
                <wp:docPr id="1091586997" name="Text Box 1"/>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14:paraId="170AF0D9" w14:textId="0E6A6812" w:rsidR="004C7D62" w:rsidRPr="004C7D62" w:rsidRDefault="004C7D62" w:rsidP="004C7D62">
                            <w:pPr>
                              <w:pStyle w:val="Caption"/>
                              <w:rPr>
                                <w:rFonts w:ascii="Arial" w:hAnsi="Arial" w:cs="Arial"/>
                                <w:noProof/>
                              </w:rPr>
                            </w:pPr>
                            <w:r w:rsidRPr="004C7D62">
                              <w:rPr>
                                <w:rFonts w:ascii="Arial" w:hAnsi="Arial" w:cs="Arial"/>
                              </w:rPr>
                              <w:t xml:space="preserve">Figure </w:t>
                            </w:r>
                            <w:r w:rsidRPr="004C7D62">
                              <w:rPr>
                                <w:rFonts w:ascii="Arial" w:hAnsi="Arial" w:cs="Arial"/>
                              </w:rPr>
                              <w:fldChar w:fldCharType="begin"/>
                            </w:r>
                            <w:r w:rsidRPr="004C7D62">
                              <w:rPr>
                                <w:rFonts w:ascii="Arial" w:hAnsi="Arial" w:cs="Arial"/>
                              </w:rPr>
                              <w:instrText xml:space="preserve"> SEQ Figure \* ARABIC </w:instrText>
                            </w:r>
                            <w:r w:rsidRPr="004C7D62">
                              <w:rPr>
                                <w:rFonts w:ascii="Arial" w:hAnsi="Arial" w:cs="Arial"/>
                              </w:rPr>
                              <w:fldChar w:fldCharType="separate"/>
                            </w:r>
                            <w:r w:rsidR="00BE5B71">
                              <w:rPr>
                                <w:rFonts w:ascii="Arial" w:hAnsi="Arial" w:cs="Arial"/>
                                <w:noProof/>
                              </w:rPr>
                              <w:t>6</w:t>
                            </w:r>
                            <w:r w:rsidRPr="004C7D62">
                              <w:rPr>
                                <w:rFonts w:ascii="Arial" w:hAnsi="Arial" w:cs="Arial"/>
                              </w:rPr>
                              <w:fldChar w:fldCharType="end"/>
                            </w:r>
                            <w:r w:rsidRPr="004C7D62">
                              <w:rPr>
                                <w:rFonts w:ascii="Arial" w:hAnsi="Arial" w:cs="Arial"/>
                              </w:rPr>
                              <w:t>: Secure Data Protection and Governance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5B5F87" id="_x0000_s1031" type="#_x0000_t202" style="position:absolute;left:0;text-align:left;margin-left:6pt;margin-top:15.65pt;width:22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" stroked="f">
                <v:textbox style="mso-fit-shape-to-text:t" inset="0,0,0,0">
                  <w:txbxContent>
                    <w:p w14:paraId="170AF0D9" w14:textId="0E6A6812" w:rsidR="004C7D62" w:rsidRPr="004C7D62" w:rsidRDefault="004C7D62" w:rsidP="004C7D62">
                      <w:pPr>
                        <w:pStyle w:val="Caption"/>
                        <w:rPr>
                          <w:rFonts w:ascii="Arial" w:hAnsi="Arial" w:cs="Arial"/>
                          <w:noProof/>
                        </w:rPr>
                      </w:pPr>
                      <w:r w:rsidRPr="004C7D62">
                        <w:rPr>
                          <w:rFonts w:ascii="Arial" w:hAnsi="Arial" w:cs="Arial"/>
                        </w:rPr>
                        <w:t xml:space="preserve">Figure </w:t>
                      </w:r>
                      <w:r w:rsidRPr="004C7D62">
                        <w:rPr>
                          <w:rFonts w:ascii="Arial" w:hAnsi="Arial" w:cs="Arial"/>
                        </w:rPr>
                        <w:fldChar w:fldCharType="begin"/>
                      </w:r>
                      <w:r w:rsidRPr="004C7D62">
                        <w:rPr>
                          <w:rFonts w:ascii="Arial" w:hAnsi="Arial" w:cs="Arial"/>
                        </w:rPr>
                        <w:instrText xml:space="preserve"> SEQ Figure \* ARABIC </w:instrText>
                      </w:r>
                      <w:r w:rsidRPr="004C7D62">
                        <w:rPr>
                          <w:rFonts w:ascii="Arial" w:hAnsi="Arial" w:cs="Arial"/>
                        </w:rPr>
                        <w:fldChar w:fldCharType="separate"/>
                      </w:r>
                      <w:r w:rsidR="00BE5B71">
                        <w:rPr>
                          <w:rFonts w:ascii="Arial" w:hAnsi="Arial" w:cs="Arial"/>
                          <w:noProof/>
                        </w:rPr>
                        <w:t>6</w:t>
                      </w:r>
                      <w:r w:rsidRPr="004C7D62">
                        <w:rPr>
                          <w:rFonts w:ascii="Arial" w:hAnsi="Arial" w:cs="Arial"/>
                        </w:rPr>
                        <w:fldChar w:fldCharType="end"/>
                      </w:r>
                      <w:r w:rsidRPr="004C7D62">
                        <w:rPr>
                          <w:rFonts w:ascii="Arial" w:hAnsi="Arial" w:cs="Arial"/>
                        </w:rPr>
                        <w:t>: Secure Data Protection and Governance</w:t>
                      </w:r>
                    </w:p>
                  </w:txbxContent>
                </v:textbox>
              </v:shape>
            </w:pict>
          </mc:Fallback>
        </mc:AlternateContent>
      </w:r>
    </w:p>
    <w:p w14:paraId="1E1ED38B" w14:textId="5ED0509F" w:rsidR="00417236" w:rsidRPr="00DE51EF" w:rsidRDefault="00515075" w:rsidP="00515075">
      <w:pPr>
        <w:pStyle w:val="Heading1"/>
        <w:spacing w:line="360" w:lineRule="auto"/>
        <w:rPr>
          <w:rFonts w:ascii="Arial" w:hAnsi="Arial" w:cs="Arial"/>
          <w:b/>
          <w:bCs/>
          <w:color w:val="auto"/>
          <w:sz w:val="22"/>
          <w:szCs w:val="22"/>
          <w:u w:val="single"/>
          <w:lang w:val="en-GB"/>
        </w:rPr>
      </w:pPr>
      <w:bookmarkStart w:id="13" w:name="_Toc237958393"/>
      <w:bookmarkStart w:id="14" w:name="_Toc237958464"/>
      <w:r w:rsidRPr="00DE51EF">
        <w:rPr>
          <w:rFonts w:ascii="Arial" w:hAnsi="Arial" w:cs="Arial"/>
          <w:noProof/>
          <w:color w:val="auto"/>
          <w:sz w:val="22"/>
          <w:szCs w:val="22"/>
          <w:u w:val="single"/>
        </w:rPr>
        <w:lastRenderedPageBreak/>
        <w:drawing>
          <wp:anchor distT="0" distB="0" distL="114300" distR="114300" simplePos="0" relativeHeight="251718656" behindDoc="0" locked="0" layoutInCell="1" allowOverlap="1" wp14:anchorId="34F34417" wp14:editId="4C6311A5">
            <wp:simplePos x="0" y="0"/>
            <wp:positionH relativeFrom="margin">
              <wp:posOffset>4669972</wp:posOffset>
            </wp:positionH>
            <wp:positionV relativeFrom="paragraph">
              <wp:posOffset>-685982</wp:posOffset>
            </wp:positionV>
            <wp:extent cx="1676400" cy="676910"/>
            <wp:effectExtent l="0" t="0" r="0" b="8890"/>
            <wp:wrapNone/>
            <wp:docPr id="1617634964" name="Picture 1617634964"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7236" w:rsidRPr="00DE51EF">
        <w:rPr>
          <w:rFonts w:ascii="Arial" w:hAnsi="Arial" w:cs="Arial"/>
          <w:b/>
          <w:bCs/>
          <w:color w:val="auto"/>
          <w:sz w:val="22"/>
          <w:szCs w:val="22"/>
          <w:u w:val="single"/>
          <w:lang w:val="en-GB"/>
        </w:rPr>
        <w:t>Technology Integration</w:t>
      </w:r>
      <w:bookmarkEnd w:id="13"/>
      <w:bookmarkEnd w:id="14"/>
    </w:p>
    <w:p w14:paraId="1BABFED7" w14:textId="73B05415" w:rsidR="00653FBD" w:rsidRPr="00DE51EF" w:rsidRDefault="00417236" w:rsidP="00515075">
      <w:pPr>
        <w:spacing w:line="360" w:lineRule="auto"/>
        <w:jc w:val="both"/>
        <w:rPr>
          <w:rFonts w:ascii="Arial" w:hAnsi="Arial" w:cs="Arial"/>
          <w:sz w:val="22"/>
          <w:szCs w:val="22"/>
          <w:lang w:val="en-GB"/>
        </w:rPr>
      </w:pPr>
      <w:r w:rsidRPr="00DE51EF">
        <w:rPr>
          <w:rFonts w:ascii="Arial" w:hAnsi="Arial" w:cs="Arial"/>
          <w:sz w:val="22"/>
          <w:szCs w:val="22"/>
          <w:lang w:val="en-GB"/>
        </w:rPr>
        <w:t>The MindBridge AI utilises technology such as artificial intelligence (AI), wearable technologies and secure digital technologies to offer proactive mental health support for unpaid carers. Utilising analytics of AI to spot patterns in well-being such as disrupted sleep, physical activity, heart rate variability, and mood swings is one way to understand the early warning signs of stress and burnout among other conditions. Utilising technology such as wearable devices ensures continual and non-intrusive measurement, while cloud-based secure platforms help ensure safe data collection and personali</w:t>
      </w:r>
      <w:r w:rsidR="00943928" w:rsidRPr="00DE51EF">
        <w:rPr>
          <w:rFonts w:ascii="Arial" w:hAnsi="Arial" w:cs="Arial"/>
          <w:sz w:val="22"/>
          <w:szCs w:val="22"/>
          <w:lang w:val="en-GB"/>
        </w:rPr>
        <w:t>s</w:t>
      </w:r>
      <w:r w:rsidRPr="00DE51EF">
        <w:rPr>
          <w:rFonts w:ascii="Arial" w:hAnsi="Arial" w:cs="Arial"/>
          <w:sz w:val="22"/>
          <w:szCs w:val="22"/>
          <w:lang w:val="en-GB"/>
        </w:rPr>
        <w:t>ed recommendations. It offers more efficient, more personali</w:t>
      </w:r>
      <w:r w:rsidR="00943928" w:rsidRPr="00DE51EF">
        <w:rPr>
          <w:rFonts w:ascii="Arial" w:hAnsi="Arial" w:cs="Arial"/>
          <w:sz w:val="22"/>
          <w:szCs w:val="22"/>
          <w:lang w:val="en-GB"/>
        </w:rPr>
        <w:t>s</w:t>
      </w:r>
      <w:r w:rsidRPr="00DE51EF">
        <w:rPr>
          <w:rFonts w:ascii="Arial" w:hAnsi="Arial" w:cs="Arial"/>
          <w:sz w:val="22"/>
          <w:szCs w:val="22"/>
          <w:lang w:val="en-GB"/>
        </w:rPr>
        <w:t>ed and continuous care by connecting unpaid carers with the right resources and services.</w:t>
      </w:r>
    </w:p>
    <w:p w14:paraId="609B5C9D" w14:textId="36EC7474" w:rsidR="00653FBD" w:rsidRPr="00DE51EF" w:rsidRDefault="00653FBD" w:rsidP="00515075">
      <w:pPr>
        <w:spacing w:line="360" w:lineRule="auto"/>
        <w:jc w:val="both"/>
        <w:rPr>
          <w:rFonts w:ascii="Arial" w:hAnsi="Arial" w:cs="Arial"/>
          <w:sz w:val="22"/>
          <w:szCs w:val="22"/>
          <w:lang w:val="en-GB"/>
        </w:rPr>
      </w:pPr>
    </w:p>
    <w:p w14:paraId="6E42D293" w14:textId="755E05F5" w:rsidR="004C7D62" w:rsidRPr="00DE51EF" w:rsidRDefault="00B25388" w:rsidP="00515075">
      <w:pPr>
        <w:spacing w:line="360" w:lineRule="auto"/>
        <w:jc w:val="both"/>
        <w:rPr>
          <w:rFonts w:ascii="Arial" w:hAnsi="Arial" w:cs="Arial"/>
          <w:sz w:val="22"/>
          <w:szCs w:val="22"/>
          <w:lang w:val="en-GB"/>
        </w:rPr>
      </w:pPr>
      <w:r w:rsidRPr="00DE51EF">
        <w:rPr>
          <w:rFonts w:ascii="Arial" w:hAnsi="Arial" w:cs="Arial"/>
          <w:noProof/>
          <w:sz w:val="22"/>
          <w:szCs w:val="22"/>
        </w:rPr>
        <w:drawing>
          <wp:anchor distT="0" distB="0" distL="114300" distR="114300" simplePos="0" relativeHeight="251687936" behindDoc="0" locked="0" layoutInCell="1" allowOverlap="1" wp14:anchorId="3AAEDE2A" wp14:editId="29EDBE46">
            <wp:simplePos x="0" y="0"/>
            <wp:positionH relativeFrom="column">
              <wp:posOffset>3365500</wp:posOffset>
            </wp:positionH>
            <wp:positionV relativeFrom="paragraph">
              <wp:posOffset>10160</wp:posOffset>
            </wp:positionV>
            <wp:extent cx="2857500" cy="1600200"/>
            <wp:effectExtent l="0" t="0" r="0" b="0"/>
            <wp:wrapNone/>
            <wp:docPr id="1474454559" name="Picture 18" descr="Wearable AI - Implementation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Wearable AI - Implementation and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anchor>
        </w:drawing>
      </w:r>
      <w:r w:rsidRPr="00DE51EF">
        <w:rPr>
          <w:rFonts w:ascii="Arial" w:hAnsi="Arial" w:cs="Arial"/>
          <w:noProof/>
          <w:sz w:val="22"/>
          <w:szCs w:val="22"/>
        </w:rPr>
        <w:drawing>
          <wp:anchor distT="0" distB="0" distL="114300" distR="114300" simplePos="0" relativeHeight="251686912" behindDoc="0" locked="0" layoutInCell="1" allowOverlap="1" wp14:anchorId="5095DE31" wp14:editId="2275E99E">
            <wp:simplePos x="0" y="0"/>
            <wp:positionH relativeFrom="column">
              <wp:posOffset>0</wp:posOffset>
            </wp:positionH>
            <wp:positionV relativeFrom="paragraph">
              <wp:posOffset>-2540</wp:posOffset>
            </wp:positionV>
            <wp:extent cx="3028950" cy="1504950"/>
            <wp:effectExtent l="0" t="0" r="0" b="0"/>
            <wp:wrapNone/>
            <wp:docPr id="2034598618" name="Picture 17" descr="Integration of wearable technology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Integration of wearable technology and ..."/>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28950" cy="1504950"/>
                    </a:xfrm>
                    <a:prstGeom prst="rect">
                      <a:avLst/>
                    </a:prstGeom>
                    <a:noFill/>
                    <a:ln>
                      <a:noFill/>
                    </a:ln>
                  </pic:spPr>
                </pic:pic>
              </a:graphicData>
            </a:graphic>
          </wp:anchor>
        </w:drawing>
      </w:r>
    </w:p>
    <w:p w14:paraId="3EFB3DF8" w14:textId="3D2219AF" w:rsidR="004C7D62" w:rsidRPr="00DE51EF" w:rsidRDefault="004C7D62" w:rsidP="00515075">
      <w:pPr>
        <w:spacing w:line="360" w:lineRule="auto"/>
        <w:jc w:val="both"/>
        <w:rPr>
          <w:rFonts w:ascii="Arial" w:hAnsi="Arial" w:cs="Arial"/>
          <w:sz w:val="22"/>
          <w:szCs w:val="22"/>
          <w:lang w:val="en-GB"/>
        </w:rPr>
      </w:pPr>
    </w:p>
    <w:p w14:paraId="6A524706" w14:textId="71263A99" w:rsidR="004C7D62" w:rsidRPr="00DE51EF" w:rsidRDefault="004C7D62" w:rsidP="00515075">
      <w:pPr>
        <w:spacing w:line="360" w:lineRule="auto"/>
        <w:jc w:val="both"/>
        <w:rPr>
          <w:rFonts w:ascii="Arial" w:hAnsi="Arial" w:cs="Arial"/>
          <w:sz w:val="22"/>
          <w:szCs w:val="22"/>
          <w:lang w:val="en-GB"/>
        </w:rPr>
      </w:pPr>
    </w:p>
    <w:p w14:paraId="41C062F3" w14:textId="0DDEF003" w:rsidR="004C7D62" w:rsidRPr="00DE51EF" w:rsidRDefault="004C7D62" w:rsidP="00515075">
      <w:pPr>
        <w:spacing w:line="360" w:lineRule="auto"/>
        <w:jc w:val="both"/>
        <w:rPr>
          <w:rFonts w:ascii="Arial" w:hAnsi="Arial" w:cs="Arial"/>
          <w:sz w:val="22"/>
          <w:szCs w:val="22"/>
          <w:lang w:val="en-GB"/>
        </w:rPr>
      </w:pPr>
    </w:p>
    <w:p w14:paraId="2B7432A3" w14:textId="25B7F23A" w:rsidR="004C7D62" w:rsidRPr="00DE51EF" w:rsidRDefault="00B25388" w:rsidP="00515075">
      <w:pPr>
        <w:spacing w:line="360" w:lineRule="auto"/>
        <w:jc w:val="both"/>
        <w:rPr>
          <w:rFonts w:ascii="Arial" w:hAnsi="Arial" w:cs="Arial"/>
          <w:sz w:val="22"/>
          <w:szCs w:val="22"/>
          <w:lang w:val="en-GB"/>
        </w:rPr>
      </w:pPr>
      <w:r w:rsidRPr="00DE51EF">
        <w:rPr>
          <w:rFonts w:ascii="Arial" w:hAnsi="Arial" w:cs="Arial"/>
          <w:noProof/>
          <w:sz w:val="22"/>
          <w:szCs w:val="22"/>
        </w:rPr>
        <mc:AlternateContent>
          <mc:Choice Requires="wps">
            <w:drawing>
              <wp:anchor distT="0" distB="0" distL="114300" distR="114300" simplePos="0" relativeHeight="251689984" behindDoc="0" locked="0" layoutInCell="1" allowOverlap="1" wp14:anchorId="6285FD59" wp14:editId="1D370496">
                <wp:simplePos x="0" y="0"/>
                <wp:positionH relativeFrom="margin">
                  <wp:align>left</wp:align>
                </wp:positionH>
                <wp:positionV relativeFrom="paragraph">
                  <wp:posOffset>303530</wp:posOffset>
                </wp:positionV>
                <wp:extent cx="3028950" cy="635"/>
                <wp:effectExtent l="0" t="0" r="0" b="8255"/>
                <wp:wrapNone/>
                <wp:docPr id="1667094219" name="Text Box 1"/>
                <wp:cNvGraphicFramePr/>
                <a:graphic xmlns:a="http://schemas.openxmlformats.org/drawingml/2006/main">
                  <a:graphicData uri="http://schemas.microsoft.com/office/word/2010/wordprocessingShape">
                    <wps:wsp>
                      <wps:cNvSpPr txBox="1"/>
                      <wps:spPr>
                        <a:xfrm>
                          <a:off x="0" y="0"/>
                          <a:ext cx="3028950" cy="635"/>
                        </a:xfrm>
                        <a:prstGeom prst="rect">
                          <a:avLst/>
                        </a:prstGeom>
                        <a:solidFill>
                          <a:prstClr val="white"/>
                        </a:solidFill>
                        <a:ln>
                          <a:noFill/>
                        </a:ln>
                      </wps:spPr>
                      <wps:txbx>
                        <w:txbxContent>
                          <w:p w14:paraId="7F7EBD89" w14:textId="1EAA1EE6" w:rsidR="00B25388" w:rsidRPr="00B25388" w:rsidRDefault="00B25388" w:rsidP="00B25388">
                            <w:pPr>
                              <w:pStyle w:val="Caption"/>
                              <w:rPr>
                                <w:rFonts w:ascii="Arial" w:hAnsi="Arial" w:cs="Arial"/>
                                <w:noProof/>
                              </w:rPr>
                            </w:pPr>
                            <w:r w:rsidRPr="00B25388">
                              <w:rPr>
                                <w:rFonts w:ascii="Arial" w:hAnsi="Arial" w:cs="Arial"/>
                              </w:rPr>
                              <w:t xml:space="preserve">Figure </w:t>
                            </w:r>
                            <w:r w:rsidRPr="00B25388">
                              <w:rPr>
                                <w:rFonts w:ascii="Arial" w:hAnsi="Arial" w:cs="Arial"/>
                              </w:rPr>
                              <w:fldChar w:fldCharType="begin"/>
                            </w:r>
                            <w:r w:rsidRPr="00B25388">
                              <w:rPr>
                                <w:rFonts w:ascii="Arial" w:hAnsi="Arial" w:cs="Arial"/>
                              </w:rPr>
                              <w:instrText xml:space="preserve"> SEQ Figure \* ARABIC </w:instrText>
                            </w:r>
                            <w:r w:rsidRPr="00B25388">
                              <w:rPr>
                                <w:rFonts w:ascii="Arial" w:hAnsi="Arial" w:cs="Arial"/>
                              </w:rPr>
                              <w:fldChar w:fldCharType="separate"/>
                            </w:r>
                            <w:r w:rsidR="00BE5B71">
                              <w:rPr>
                                <w:rFonts w:ascii="Arial" w:hAnsi="Arial" w:cs="Arial"/>
                                <w:noProof/>
                              </w:rPr>
                              <w:t>7</w:t>
                            </w:r>
                            <w:r w:rsidRPr="00B25388">
                              <w:rPr>
                                <w:rFonts w:ascii="Arial" w:hAnsi="Arial" w:cs="Arial"/>
                              </w:rPr>
                              <w:fldChar w:fldCharType="end"/>
                            </w:r>
                            <w:r w:rsidRPr="00B25388">
                              <w:rPr>
                                <w:rFonts w:ascii="Arial" w:hAnsi="Arial" w:cs="Arial"/>
                              </w:rPr>
                              <w:t>: Technology Integration within MindBridge AI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85FD59" id="_x0000_s1032" type="#_x0000_t202" style="position:absolute;left:0;text-align:left;margin-left:0;margin-top:23.9pt;width:238.5pt;height:.05pt;z-index:25168998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" stroked="f">
                <v:textbox style="mso-fit-shape-to-text:t" inset="0,0,0,0">
                  <w:txbxContent>
                    <w:p w14:paraId="7F7EBD89" w14:textId="1EAA1EE6" w:rsidR="00B25388" w:rsidRPr="00B25388" w:rsidRDefault="00B25388" w:rsidP="00B25388">
                      <w:pPr>
                        <w:pStyle w:val="Caption"/>
                        <w:rPr>
                          <w:rFonts w:ascii="Arial" w:hAnsi="Arial" w:cs="Arial"/>
                          <w:noProof/>
                        </w:rPr>
                      </w:pPr>
                      <w:r w:rsidRPr="00B25388">
                        <w:rPr>
                          <w:rFonts w:ascii="Arial" w:hAnsi="Arial" w:cs="Arial"/>
                        </w:rPr>
                        <w:t xml:space="preserve">Figure </w:t>
                      </w:r>
                      <w:r w:rsidRPr="00B25388">
                        <w:rPr>
                          <w:rFonts w:ascii="Arial" w:hAnsi="Arial" w:cs="Arial"/>
                        </w:rPr>
                        <w:fldChar w:fldCharType="begin"/>
                      </w:r>
                      <w:r w:rsidRPr="00B25388">
                        <w:rPr>
                          <w:rFonts w:ascii="Arial" w:hAnsi="Arial" w:cs="Arial"/>
                        </w:rPr>
                        <w:instrText xml:space="preserve"> SEQ Figure \* ARABIC </w:instrText>
                      </w:r>
                      <w:r w:rsidRPr="00B25388">
                        <w:rPr>
                          <w:rFonts w:ascii="Arial" w:hAnsi="Arial" w:cs="Arial"/>
                        </w:rPr>
                        <w:fldChar w:fldCharType="separate"/>
                      </w:r>
                      <w:r w:rsidR="00BE5B71">
                        <w:rPr>
                          <w:rFonts w:ascii="Arial" w:hAnsi="Arial" w:cs="Arial"/>
                          <w:noProof/>
                        </w:rPr>
                        <w:t>7</w:t>
                      </w:r>
                      <w:r w:rsidRPr="00B25388">
                        <w:rPr>
                          <w:rFonts w:ascii="Arial" w:hAnsi="Arial" w:cs="Arial"/>
                        </w:rPr>
                        <w:fldChar w:fldCharType="end"/>
                      </w:r>
                      <w:r w:rsidRPr="00B25388">
                        <w:rPr>
                          <w:rFonts w:ascii="Arial" w:hAnsi="Arial" w:cs="Arial"/>
                        </w:rPr>
                        <w:t xml:space="preserve">: Technology Integration within </w:t>
                      </w:r>
                      <w:proofErr w:type="spellStart"/>
                      <w:r w:rsidRPr="00B25388">
                        <w:rPr>
                          <w:rFonts w:ascii="Arial" w:hAnsi="Arial" w:cs="Arial"/>
                        </w:rPr>
                        <w:t>MindBridge</w:t>
                      </w:r>
                      <w:proofErr w:type="spellEnd"/>
                      <w:r w:rsidRPr="00B25388">
                        <w:rPr>
                          <w:rFonts w:ascii="Arial" w:hAnsi="Arial" w:cs="Arial"/>
                        </w:rPr>
                        <w:t xml:space="preserve"> AI</w:t>
                      </w:r>
                    </w:p>
                  </w:txbxContent>
                </v:textbox>
                <w10:wrap anchorx="margin"/>
              </v:shape>
            </w:pict>
          </mc:Fallback>
        </mc:AlternateContent>
      </w:r>
    </w:p>
    <w:p w14:paraId="1D533367" w14:textId="2A58B969" w:rsidR="004C7D62" w:rsidRPr="00DE51EF" w:rsidRDefault="004C7D62" w:rsidP="00515075">
      <w:pPr>
        <w:spacing w:line="360" w:lineRule="auto"/>
        <w:jc w:val="both"/>
        <w:rPr>
          <w:rFonts w:ascii="Arial" w:hAnsi="Arial" w:cs="Arial"/>
          <w:sz w:val="22"/>
          <w:szCs w:val="22"/>
          <w:lang w:val="en-GB"/>
        </w:rPr>
      </w:pPr>
    </w:p>
    <w:p w14:paraId="57935B51" w14:textId="6DFACAA1" w:rsidR="00417236" w:rsidRPr="00DE51EF" w:rsidRDefault="00417236" w:rsidP="00515075">
      <w:pPr>
        <w:pStyle w:val="Heading1"/>
        <w:spacing w:line="360" w:lineRule="auto"/>
        <w:rPr>
          <w:rFonts w:ascii="Arial" w:hAnsi="Arial" w:cs="Arial"/>
          <w:color w:val="auto"/>
          <w:sz w:val="22"/>
          <w:szCs w:val="22"/>
          <w:lang w:val="en-GB"/>
        </w:rPr>
      </w:pPr>
      <w:bookmarkStart w:id="15" w:name="_Toc237958394"/>
      <w:bookmarkStart w:id="16" w:name="_Toc237958465"/>
      <w:r w:rsidRPr="00DE51EF">
        <w:rPr>
          <w:rFonts w:ascii="Arial" w:hAnsi="Arial" w:cs="Arial"/>
          <w:b/>
          <w:bCs/>
          <w:color w:val="auto"/>
          <w:sz w:val="22"/>
          <w:szCs w:val="22"/>
          <w:u w:val="single"/>
          <w:lang w:val="en-GB"/>
        </w:rPr>
        <w:t>Dissemination</w:t>
      </w:r>
      <w:bookmarkEnd w:id="15"/>
      <w:bookmarkEnd w:id="16"/>
    </w:p>
    <w:p w14:paraId="2E681F9C" w14:textId="627F53F0" w:rsidR="00417236" w:rsidRPr="00DE51EF" w:rsidRDefault="00417236" w:rsidP="00515075">
      <w:pPr>
        <w:spacing w:line="360" w:lineRule="auto"/>
        <w:jc w:val="both"/>
        <w:rPr>
          <w:rFonts w:ascii="Arial" w:hAnsi="Arial" w:cs="Arial"/>
          <w:sz w:val="22"/>
          <w:szCs w:val="22"/>
          <w:lang w:val="en-GB"/>
        </w:rPr>
      </w:pPr>
      <w:r w:rsidRPr="00DE51EF">
        <w:rPr>
          <w:rFonts w:ascii="Arial" w:hAnsi="Arial" w:cs="Arial"/>
          <w:sz w:val="22"/>
          <w:szCs w:val="22"/>
          <w:lang w:val="en-GB"/>
        </w:rPr>
        <w:t>MindBridge AI awareness and adoption would occur through a communication strategy using several channels that would involve NHS services, local government organi</w:t>
      </w:r>
      <w:r w:rsidR="00943928" w:rsidRPr="00DE51EF">
        <w:rPr>
          <w:rFonts w:ascii="Arial" w:hAnsi="Arial" w:cs="Arial"/>
          <w:sz w:val="22"/>
          <w:szCs w:val="22"/>
          <w:lang w:val="en-GB"/>
        </w:rPr>
        <w:t>s</w:t>
      </w:r>
      <w:r w:rsidRPr="00DE51EF">
        <w:rPr>
          <w:rFonts w:ascii="Arial" w:hAnsi="Arial" w:cs="Arial"/>
          <w:sz w:val="22"/>
          <w:szCs w:val="22"/>
          <w:lang w:val="en-GB"/>
        </w:rPr>
        <w:t>ations, GP practices, social care providers and carer organi</w:t>
      </w:r>
      <w:r w:rsidR="00943928" w:rsidRPr="00DE51EF">
        <w:rPr>
          <w:rFonts w:ascii="Arial" w:hAnsi="Arial" w:cs="Arial"/>
          <w:sz w:val="22"/>
          <w:szCs w:val="22"/>
          <w:lang w:val="en-GB"/>
        </w:rPr>
        <w:t>s</w:t>
      </w:r>
      <w:r w:rsidRPr="00DE51EF">
        <w:rPr>
          <w:rFonts w:ascii="Arial" w:hAnsi="Arial" w:cs="Arial"/>
          <w:sz w:val="22"/>
          <w:szCs w:val="22"/>
          <w:lang w:val="en-GB"/>
        </w:rPr>
        <w:t>ations. Digital marketing, social media, community events and targeted communications materials would be useful to reach diverse groups of carers, including some groups of carers that may face obstacles in accessing care. Healthcare professionals and social prescribing link workers would be advocates of the innovation by identifying potential users and encouraging their participation.</w:t>
      </w:r>
    </w:p>
    <w:p w14:paraId="0E6CE079" w14:textId="763DFB2D" w:rsidR="00653FBD" w:rsidRPr="00DE51EF" w:rsidRDefault="00B25388" w:rsidP="00515075">
      <w:pPr>
        <w:spacing w:line="360" w:lineRule="auto"/>
        <w:jc w:val="both"/>
        <w:rPr>
          <w:rFonts w:ascii="Arial" w:hAnsi="Arial" w:cs="Arial"/>
          <w:sz w:val="22"/>
          <w:szCs w:val="22"/>
          <w:lang w:val="en-GB"/>
        </w:rPr>
      </w:pPr>
      <w:r w:rsidRPr="00DE51EF">
        <w:rPr>
          <w:rFonts w:ascii="Arial" w:hAnsi="Arial" w:cs="Arial"/>
          <w:noProof/>
          <w:sz w:val="22"/>
          <w:szCs w:val="22"/>
        </w:rPr>
        <w:drawing>
          <wp:anchor distT="0" distB="0" distL="114300" distR="114300" simplePos="0" relativeHeight="251692032" behindDoc="0" locked="0" layoutInCell="1" allowOverlap="1" wp14:anchorId="22ED1B27" wp14:editId="12E662C5">
            <wp:simplePos x="0" y="0"/>
            <wp:positionH relativeFrom="column">
              <wp:posOffset>2971800</wp:posOffset>
            </wp:positionH>
            <wp:positionV relativeFrom="paragraph">
              <wp:posOffset>218440</wp:posOffset>
            </wp:positionV>
            <wp:extent cx="2857500" cy="1600200"/>
            <wp:effectExtent l="0" t="0" r="0" b="0"/>
            <wp:wrapNone/>
            <wp:docPr id="507790731" name="Picture 20" descr="advocate AI adoption, regul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advocate AI adoption, regulation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anchor>
        </w:drawing>
      </w:r>
      <w:r w:rsidRPr="00DE51EF">
        <w:rPr>
          <w:rFonts w:ascii="Arial" w:hAnsi="Arial" w:cs="Arial"/>
          <w:noProof/>
          <w:sz w:val="22"/>
          <w:szCs w:val="22"/>
        </w:rPr>
        <w:drawing>
          <wp:anchor distT="0" distB="0" distL="114300" distR="114300" simplePos="0" relativeHeight="251691008" behindDoc="0" locked="0" layoutInCell="1" allowOverlap="1" wp14:anchorId="542C7F14" wp14:editId="0FFBF28E">
            <wp:simplePos x="0" y="0"/>
            <wp:positionH relativeFrom="column">
              <wp:posOffset>-19050</wp:posOffset>
            </wp:positionH>
            <wp:positionV relativeFrom="paragraph">
              <wp:posOffset>141605</wp:posOffset>
            </wp:positionV>
            <wp:extent cx="2622550" cy="1746250"/>
            <wp:effectExtent l="0" t="0" r="6350" b="6350"/>
            <wp:wrapNone/>
            <wp:docPr id="175238776" name="Picture 19" descr="Dr. Tijani Declares Artifici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Dr. Tijani Declares Artificial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22550" cy="1746250"/>
                    </a:xfrm>
                    <a:prstGeom prst="rect">
                      <a:avLst/>
                    </a:prstGeom>
                    <a:noFill/>
                    <a:ln>
                      <a:noFill/>
                    </a:ln>
                  </pic:spPr>
                </pic:pic>
              </a:graphicData>
            </a:graphic>
          </wp:anchor>
        </w:drawing>
      </w:r>
    </w:p>
    <w:p w14:paraId="0B3F19E1" w14:textId="77777777" w:rsidR="00B25388" w:rsidRPr="00DE51EF" w:rsidRDefault="00B25388" w:rsidP="00515075">
      <w:pPr>
        <w:spacing w:line="360" w:lineRule="auto"/>
        <w:jc w:val="both"/>
        <w:rPr>
          <w:rFonts w:ascii="Arial" w:hAnsi="Arial" w:cs="Arial"/>
          <w:sz w:val="22"/>
          <w:szCs w:val="22"/>
          <w:lang w:val="en-GB"/>
        </w:rPr>
      </w:pPr>
    </w:p>
    <w:p w14:paraId="666D2C90" w14:textId="77777777" w:rsidR="00B25388" w:rsidRPr="00DE51EF" w:rsidRDefault="00B25388" w:rsidP="00515075">
      <w:pPr>
        <w:spacing w:line="360" w:lineRule="auto"/>
        <w:jc w:val="both"/>
        <w:rPr>
          <w:rFonts w:ascii="Arial" w:hAnsi="Arial" w:cs="Arial"/>
          <w:sz w:val="22"/>
          <w:szCs w:val="22"/>
          <w:lang w:val="en-GB"/>
        </w:rPr>
      </w:pPr>
    </w:p>
    <w:p w14:paraId="025D358A" w14:textId="702DA59D" w:rsidR="00B25388" w:rsidRPr="00DE51EF" w:rsidRDefault="00B25388" w:rsidP="00515075">
      <w:pPr>
        <w:spacing w:line="360" w:lineRule="auto"/>
        <w:jc w:val="both"/>
        <w:rPr>
          <w:rFonts w:ascii="Arial" w:hAnsi="Arial" w:cs="Arial"/>
          <w:sz w:val="22"/>
          <w:szCs w:val="22"/>
          <w:lang w:val="en-GB"/>
        </w:rPr>
      </w:pPr>
      <w:r w:rsidRPr="00DE51EF">
        <w:rPr>
          <w:rFonts w:ascii="Arial" w:hAnsi="Arial" w:cs="Arial"/>
          <w:noProof/>
          <w:sz w:val="22"/>
          <w:szCs w:val="22"/>
        </w:rPr>
        <mc:AlternateContent>
          <mc:Choice Requires="wps">
            <w:drawing>
              <wp:anchor distT="0" distB="0" distL="114300" distR="114300" simplePos="0" relativeHeight="251694080" behindDoc="0" locked="0" layoutInCell="1" allowOverlap="1" wp14:anchorId="601C9E4C" wp14:editId="030B0C46">
                <wp:simplePos x="0" y="0"/>
                <wp:positionH relativeFrom="column">
                  <wp:posOffset>-6350</wp:posOffset>
                </wp:positionH>
                <wp:positionV relativeFrom="paragraph">
                  <wp:posOffset>1025525</wp:posOffset>
                </wp:positionV>
                <wp:extent cx="2622550" cy="635"/>
                <wp:effectExtent l="0" t="0" r="0" b="0"/>
                <wp:wrapNone/>
                <wp:docPr id="1854232401" name="Text Box 1"/>
                <wp:cNvGraphicFramePr/>
                <a:graphic xmlns:a="http://schemas.openxmlformats.org/drawingml/2006/main">
                  <a:graphicData uri="http://schemas.microsoft.com/office/word/2010/wordprocessingShape">
                    <wps:wsp>
                      <wps:cNvSpPr txBox="1"/>
                      <wps:spPr>
                        <a:xfrm>
                          <a:off x="0" y="0"/>
                          <a:ext cx="2622550" cy="635"/>
                        </a:xfrm>
                        <a:prstGeom prst="rect">
                          <a:avLst/>
                        </a:prstGeom>
                        <a:solidFill>
                          <a:prstClr val="white"/>
                        </a:solidFill>
                        <a:ln>
                          <a:noFill/>
                        </a:ln>
                      </wps:spPr>
                      <wps:txbx>
                        <w:txbxContent>
                          <w:p w14:paraId="18D865A8" w14:textId="5C04B175" w:rsidR="00B25388" w:rsidRPr="00B25388" w:rsidRDefault="00B25388" w:rsidP="00B25388">
                            <w:pPr>
                              <w:pStyle w:val="Caption"/>
                              <w:rPr>
                                <w:rFonts w:ascii="Arial" w:hAnsi="Arial" w:cs="Arial"/>
                                <w:noProof/>
                              </w:rPr>
                            </w:pPr>
                            <w:r w:rsidRPr="00B25388">
                              <w:rPr>
                                <w:rFonts w:ascii="Arial" w:hAnsi="Arial" w:cs="Arial"/>
                              </w:rPr>
                              <w:t xml:space="preserve">Figure </w:t>
                            </w:r>
                            <w:r w:rsidRPr="00B25388">
                              <w:rPr>
                                <w:rFonts w:ascii="Arial" w:hAnsi="Arial" w:cs="Arial"/>
                              </w:rPr>
                              <w:fldChar w:fldCharType="begin"/>
                            </w:r>
                            <w:r w:rsidRPr="00B25388">
                              <w:rPr>
                                <w:rFonts w:ascii="Arial" w:hAnsi="Arial" w:cs="Arial"/>
                              </w:rPr>
                              <w:instrText xml:space="preserve"> SEQ Figure \* ARABIC </w:instrText>
                            </w:r>
                            <w:r w:rsidRPr="00B25388">
                              <w:rPr>
                                <w:rFonts w:ascii="Arial" w:hAnsi="Arial" w:cs="Arial"/>
                              </w:rPr>
                              <w:fldChar w:fldCharType="separate"/>
                            </w:r>
                            <w:r w:rsidR="00BE5B71">
                              <w:rPr>
                                <w:rFonts w:ascii="Arial" w:hAnsi="Arial" w:cs="Arial"/>
                                <w:noProof/>
                              </w:rPr>
                              <w:t>8</w:t>
                            </w:r>
                            <w:r w:rsidRPr="00B25388">
                              <w:rPr>
                                <w:rFonts w:ascii="Arial" w:hAnsi="Arial" w:cs="Arial"/>
                              </w:rPr>
                              <w:fldChar w:fldCharType="end"/>
                            </w:r>
                            <w:r w:rsidRPr="00B25388">
                              <w:rPr>
                                <w:rFonts w:ascii="Arial" w:hAnsi="Arial" w:cs="Arial"/>
                              </w:rPr>
                              <w:t>: Dissemination Strategy for MindBridge AI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1C9E4C" id="_x0000_s1033" type="#_x0000_t202" style="position:absolute;left:0;text-align:left;margin-left:-.5pt;margin-top:80.75pt;width:206.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" stroked="f">
                <v:textbox style="mso-fit-shape-to-text:t" inset="0,0,0,0">
                  <w:txbxContent>
                    <w:p w14:paraId="18D865A8" w14:textId="5C04B175" w:rsidR="00B25388" w:rsidRPr="00B25388" w:rsidRDefault="00B25388" w:rsidP="00B25388">
                      <w:pPr>
                        <w:pStyle w:val="Caption"/>
                        <w:rPr>
                          <w:rFonts w:ascii="Arial" w:hAnsi="Arial" w:cs="Arial"/>
                          <w:noProof/>
                        </w:rPr>
                      </w:pPr>
                      <w:r w:rsidRPr="00B25388">
                        <w:rPr>
                          <w:rFonts w:ascii="Arial" w:hAnsi="Arial" w:cs="Arial"/>
                        </w:rPr>
                        <w:t xml:space="preserve">Figure </w:t>
                      </w:r>
                      <w:r w:rsidRPr="00B25388">
                        <w:rPr>
                          <w:rFonts w:ascii="Arial" w:hAnsi="Arial" w:cs="Arial"/>
                        </w:rPr>
                        <w:fldChar w:fldCharType="begin"/>
                      </w:r>
                      <w:r w:rsidRPr="00B25388">
                        <w:rPr>
                          <w:rFonts w:ascii="Arial" w:hAnsi="Arial" w:cs="Arial"/>
                        </w:rPr>
                        <w:instrText xml:space="preserve"> SEQ Figure \* ARABIC </w:instrText>
                      </w:r>
                      <w:r w:rsidRPr="00B25388">
                        <w:rPr>
                          <w:rFonts w:ascii="Arial" w:hAnsi="Arial" w:cs="Arial"/>
                        </w:rPr>
                        <w:fldChar w:fldCharType="separate"/>
                      </w:r>
                      <w:r w:rsidR="00BE5B71">
                        <w:rPr>
                          <w:rFonts w:ascii="Arial" w:hAnsi="Arial" w:cs="Arial"/>
                          <w:noProof/>
                        </w:rPr>
                        <w:t>8</w:t>
                      </w:r>
                      <w:r w:rsidRPr="00B25388">
                        <w:rPr>
                          <w:rFonts w:ascii="Arial" w:hAnsi="Arial" w:cs="Arial"/>
                        </w:rPr>
                        <w:fldChar w:fldCharType="end"/>
                      </w:r>
                      <w:r w:rsidRPr="00B25388">
                        <w:rPr>
                          <w:rFonts w:ascii="Arial" w:hAnsi="Arial" w:cs="Arial"/>
                        </w:rPr>
                        <w:t xml:space="preserve">: Dissemination Strategy for </w:t>
                      </w:r>
                      <w:proofErr w:type="spellStart"/>
                      <w:r w:rsidRPr="00B25388">
                        <w:rPr>
                          <w:rFonts w:ascii="Arial" w:hAnsi="Arial" w:cs="Arial"/>
                        </w:rPr>
                        <w:t>MindBridge</w:t>
                      </w:r>
                      <w:proofErr w:type="spellEnd"/>
                      <w:r w:rsidRPr="00B25388">
                        <w:rPr>
                          <w:rFonts w:ascii="Arial" w:hAnsi="Arial" w:cs="Arial"/>
                        </w:rPr>
                        <w:t xml:space="preserve"> AI</w:t>
                      </w:r>
                    </w:p>
                  </w:txbxContent>
                </v:textbox>
              </v:shape>
            </w:pict>
          </mc:Fallback>
        </mc:AlternateContent>
      </w:r>
    </w:p>
    <w:p w14:paraId="424AFF2D" w14:textId="61DC7690" w:rsidR="00417236" w:rsidRPr="00DE51EF" w:rsidRDefault="00515075" w:rsidP="00515075">
      <w:pPr>
        <w:pStyle w:val="Heading1"/>
        <w:spacing w:line="360" w:lineRule="auto"/>
        <w:rPr>
          <w:rFonts w:ascii="Arial" w:hAnsi="Arial" w:cs="Arial"/>
          <w:color w:val="auto"/>
          <w:sz w:val="22"/>
          <w:szCs w:val="22"/>
          <w:lang w:val="en-GB"/>
        </w:rPr>
      </w:pPr>
      <w:bookmarkStart w:id="17" w:name="_Toc237958395"/>
      <w:bookmarkStart w:id="18" w:name="_Toc237958466"/>
      <w:r w:rsidRPr="00DE51EF">
        <w:rPr>
          <w:rFonts w:ascii="Arial" w:hAnsi="Arial" w:cs="Arial"/>
          <w:noProof/>
          <w:color w:val="auto"/>
          <w:sz w:val="22"/>
          <w:szCs w:val="22"/>
          <w:u w:val="single"/>
        </w:rPr>
        <w:lastRenderedPageBreak/>
        <w:drawing>
          <wp:anchor distT="0" distB="0" distL="114300" distR="114300" simplePos="0" relativeHeight="251720704" behindDoc="0" locked="0" layoutInCell="1" allowOverlap="1" wp14:anchorId="5536B4F4" wp14:editId="752EA9B2">
            <wp:simplePos x="0" y="0"/>
            <wp:positionH relativeFrom="margin">
              <wp:posOffset>4743450</wp:posOffset>
            </wp:positionH>
            <wp:positionV relativeFrom="paragraph">
              <wp:posOffset>-685982</wp:posOffset>
            </wp:positionV>
            <wp:extent cx="1676400" cy="676910"/>
            <wp:effectExtent l="0" t="0" r="0" b="8890"/>
            <wp:wrapNone/>
            <wp:docPr id="1948663786" name="Picture 1948663786"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7236" w:rsidRPr="00DE51EF">
        <w:rPr>
          <w:rFonts w:ascii="Arial" w:hAnsi="Arial" w:cs="Arial"/>
          <w:b/>
          <w:bCs/>
          <w:color w:val="auto"/>
          <w:sz w:val="22"/>
          <w:szCs w:val="22"/>
          <w:u w:val="single"/>
          <w:lang w:val="en-GB"/>
        </w:rPr>
        <w:t>Conclusion</w:t>
      </w:r>
      <w:bookmarkEnd w:id="17"/>
      <w:bookmarkEnd w:id="18"/>
    </w:p>
    <w:p w14:paraId="2DF939E2" w14:textId="21491BD0" w:rsidR="00417236" w:rsidRPr="00DE51EF" w:rsidRDefault="00417236" w:rsidP="00515075">
      <w:pPr>
        <w:spacing w:line="360" w:lineRule="auto"/>
        <w:jc w:val="both"/>
        <w:rPr>
          <w:rFonts w:ascii="Arial" w:hAnsi="Arial" w:cs="Arial"/>
          <w:sz w:val="22"/>
          <w:szCs w:val="22"/>
          <w:lang w:val="en-GB"/>
        </w:rPr>
      </w:pPr>
      <w:r w:rsidRPr="00DE51EF">
        <w:rPr>
          <w:rFonts w:ascii="Arial" w:hAnsi="Arial" w:cs="Arial"/>
          <w:sz w:val="22"/>
          <w:szCs w:val="22"/>
          <w:lang w:val="en-GB"/>
        </w:rPr>
        <w:t xml:space="preserve">MindBridge AI offers an innovative approach and preventive solution that could help tackle the issue of lack of adequate attention to mental health among the unpaid carers in the UK. The use of artificial intelligence, wearable technology, and personalisation allows for the identification of signs of stress and burnout at early stages. Thus, it is consistent with the NHS priorities concerning the use of technologies, focus on prevention, and person-centred approach. </w:t>
      </w:r>
    </w:p>
    <w:p w14:paraId="5EC4C9BE" w14:textId="77777777" w:rsidR="00653FBD" w:rsidRPr="00DE51EF" w:rsidRDefault="00653FBD" w:rsidP="00515075">
      <w:pPr>
        <w:spacing w:line="360" w:lineRule="auto"/>
        <w:jc w:val="both"/>
        <w:rPr>
          <w:rFonts w:ascii="Arial" w:hAnsi="Arial" w:cs="Arial"/>
          <w:sz w:val="22"/>
          <w:szCs w:val="22"/>
          <w:lang w:val="en-GB"/>
        </w:rPr>
      </w:pPr>
    </w:p>
    <w:p w14:paraId="46F55769" w14:textId="77777777" w:rsidR="00653FBD" w:rsidRPr="00DE51EF" w:rsidRDefault="00653FBD" w:rsidP="00515075">
      <w:pPr>
        <w:spacing w:line="360" w:lineRule="auto"/>
        <w:jc w:val="both"/>
        <w:rPr>
          <w:rFonts w:ascii="Arial" w:hAnsi="Arial" w:cs="Arial"/>
          <w:sz w:val="22"/>
          <w:szCs w:val="22"/>
          <w:lang w:val="en-GB"/>
        </w:rPr>
      </w:pPr>
    </w:p>
    <w:p w14:paraId="0B600A1D" w14:textId="77777777" w:rsidR="00B25388" w:rsidRPr="00DE51EF" w:rsidRDefault="00B25388" w:rsidP="00515075">
      <w:pPr>
        <w:spacing w:line="360" w:lineRule="auto"/>
        <w:jc w:val="both"/>
        <w:rPr>
          <w:rFonts w:ascii="Arial" w:hAnsi="Arial" w:cs="Arial"/>
          <w:b/>
          <w:bCs/>
          <w:sz w:val="22"/>
          <w:szCs w:val="22"/>
          <w:lang w:val="en-GB"/>
        </w:rPr>
      </w:pPr>
    </w:p>
    <w:p w14:paraId="42498C5A" w14:textId="77777777" w:rsidR="00B25388" w:rsidRPr="00DE51EF" w:rsidRDefault="00B25388" w:rsidP="00515075">
      <w:pPr>
        <w:spacing w:line="360" w:lineRule="auto"/>
        <w:jc w:val="both"/>
        <w:rPr>
          <w:rFonts w:ascii="Arial" w:hAnsi="Arial" w:cs="Arial"/>
          <w:b/>
          <w:bCs/>
          <w:sz w:val="22"/>
          <w:szCs w:val="22"/>
          <w:lang w:val="en-GB"/>
        </w:rPr>
      </w:pPr>
    </w:p>
    <w:p w14:paraId="26471DD3" w14:textId="77777777" w:rsidR="00B25388" w:rsidRPr="00DE51EF" w:rsidRDefault="00B25388" w:rsidP="00515075">
      <w:pPr>
        <w:spacing w:line="360" w:lineRule="auto"/>
        <w:jc w:val="both"/>
        <w:rPr>
          <w:rFonts w:ascii="Arial" w:hAnsi="Arial" w:cs="Arial"/>
          <w:b/>
          <w:bCs/>
          <w:sz w:val="22"/>
          <w:szCs w:val="22"/>
          <w:lang w:val="en-GB"/>
        </w:rPr>
      </w:pPr>
    </w:p>
    <w:p w14:paraId="44C656E9" w14:textId="77777777" w:rsidR="00B25388" w:rsidRPr="00DE51EF" w:rsidRDefault="00B25388" w:rsidP="00515075">
      <w:pPr>
        <w:spacing w:line="360" w:lineRule="auto"/>
        <w:jc w:val="both"/>
        <w:rPr>
          <w:rFonts w:ascii="Arial" w:hAnsi="Arial" w:cs="Arial"/>
          <w:b/>
          <w:bCs/>
          <w:sz w:val="22"/>
          <w:szCs w:val="22"/>
          <w:lang w:val="en-GB"/>
        </w:rPr>
      </w:pPr>
    </w:p>
    <w:p w14:paraId="2BDA08ED" w14:textId="77777777" w:rsidR="00B25388" w:rsidRPr="00DE51EF" w:rsidRDefault="00B25388" w:rsidP="00515075">
      <w:pPr>
        <w:spacing w:line="360" w:lineRule="auto"/>
        <w:jc w:val="both"/>
        <w:rPr>
          <w:rFonts w:ascii="Arial" w:hAnsi="Arial" w:cs="Arial"/>
          <w:b/>
          <w:bCs/>
          <w:sz w:val="22"/>
          <w:szCs w:val="22"/>
          <w:lang w:val="en-GB"/>
        </w:rPr>
      </w:pPr>
    </w:p>
    <w:p w14:paraId="0330CD56" w14:textId="77777777" w:rsidR="00B25388" w:rsidRPr="00DE51EF" w:rsidRDefault="00B25388" w:rsidP="00515075">
      <w:pPr>
        <w:spacing w:line="360" w:lineRule="auto"/>
        <w:jc w:val="both"/>
        <w:rPr>
          <w:rFonts w:ascii="Arial" w:hAnsi="Arial" w:cs="Arial"/>
          <w:b/>
          <w:bCs/>
          <w:sz w:val="22"/>
          <w:szCs w:val="22"/>
          <w:lang w:val="en-GB"/>
        </w:rPr>
      </w:pPr>
    </w:p>
    <w:p w14:paraId="39E66897" w14:textId="77777777" w:rsidR="00B25388" w:rsidRPr="00DE51EF" w:rsidRDefault="00B25388" w:rsidP="00515075">
      <w:pPr>
        <w:spacing w:line="360" w:lineRule="auto"/>
        <w:jc w:val="both"/>
        <w:rPr>
          <w:rFonts w:ascii="Arial" w:hAnsi="Arial" w:cs="Arial"/>
          <w:b/>
          <w:bCs/>
          <w:sz w:val="22"/>
          <w:szCs w:val="22"/>
          <w:lang w:val="en-GB"/>
        </w:rPr>
      </w:pPr>
    </w:p>
    <w:p w14:paraId="628039B8" w14:textId="77777777" w:rsidR="00B25388" w:rsidRPr="00DE51EF" w:rsidRDefault="00B25388" w:rsidP="00515075">
      <w:pPr>
        <w:spacing w:line="360" w:lineRule="auto"/>
        <w:jc w:val="both"/>
        <w:rPr>
          <w:rFonts w:ascii="Arial" w:hAnsi="Arial" w:cs="Arial"/>
          <w:b/>
          <w:bCs/>
          <w:sz w:val="22"/>
          <w:szCs w:val="22"/>
          <w:lang w:val="en-GB"/>
        </w:rPr>
      </w:pPr>
    </w:p>
    <w:p w14:paraId="02075816" w14:textId="77777777" w:rsidR="00B25388" w:rsidRPr="00DE51EF" w:rsidRDefault="00B25388" w:rsidP="00515075">
      <w:pPr>
        <w:spacing w:line="360" w:lineRule="auto"/>
        <w:jc w:val="both"/>
        <w:rPr>
          <w:rFonts w:ascii="Arial" w:hAnsi="Arial" w:cs="Arial"/>
          <w:b/>
          <w:bCs/>
          <w:sz w:val="22"/>
          <w:szCs w:val="22"/>
          <w:lang w:val="en-GB"/>
        </w:rPr>
      </w:pPr>
    </w:p>
    <w:p w14:paraId="7900A53C" w14:textId="77777777" w:rsidR="00B25388" w:rsidRPr="00DE51EF" w:rsidRDefault="00B25388" w:rsidP="00515075">
      <w:pPr>
        <w:spacing w:line="360" w:lineRule="auto"/>
        <w:jc w:val="both"/>
        <w:rPr>
          <w:rFonts w:ascii="Arial" w:hAnsi="Arial" w:cs="Arial"/>
          <w:b/>
          <w:bCs/>
          <w:sz w:val="22"/>
          <w:szCs w:val="22"/>
          <w:lang w:val="en-GB"/>
        </w:rPr>
      </w:pPr>
    </w:p>
    <w:p w14:paraId="4A10FBC4" w14:textId="77777777" w:rsidR="00B25388" w:rsidRPr="00DE51EF" w:rsidRDefault="00B25388" w:rsidP="00515075">
      <w:pPr>
        <w:spacing w:line="360" w:lineRule="auto"/>
        <w:jc w:val="both"/>
        <w:rPr>
          <w:rFonts w:ascii="Arial" w:hAnsi="Arial" w:cs="Arial"/>
          <w:b/>
          <w:bCs/>
          <w:sz w:val="22"/>
          <w:szCs w:val="22"/>
          <w:lang w:val="en-GB"/>
        </w:rPr>
      </w:pPr>
    </w:p>
    <w:p w14:paraId="352B8C66" w14:textId="77777777" w:rsidR="00B25388" w:rsidRPr="00DE51EF" w:rsidRDefault="00B25388" w:rsidP="00515075">
      <w:pPr>
        <w:spacing w:line="360" w:lineRule="auto"/>
        <w:jc w:val="both"/>
        <w:rPr>
          <w:rFonts w:ascii="Arial" w:hAnsi="Arial" w:cs="Arial"/>
          <w:b/>
          <w:bCs/>
          <w:sz w:val="22"/>
          <w:szCs w:val="22"/>
          <w:lang w:val="en-GB"/>
        </w:rPr>
      </w:pPr>
    </w:p>
    <w:p w14:paraId="7AE68A06" w14:textId="77777777" w:rsidR="00B25388" w:rsidRPr="00DE51EF" w:rsidRDefault="00B25388" w:rsidP="00515075">
      <w:pPr>
        <w:spacing w:line="360" w:lineRule="auto"/>
        <w:jc w:val="both"/>
        <w:rPr>
          <w:rFonts w:ascii="Arial" w:hAnsi="Arial" w:cs="Arial"/>
          <w:b/>
          <w:bCs/>
          <w:sz w:val="22"/>
          <w:szCs w:val="22"/>
          <w:lang w:val="en-GB"/>
        </w:rPr>
      </w:pPr>
    </w:p>
    <w:p w14:paraId="27EE4C40" w14:textId="77777777" w:rsidR="00B25388" w:rsidRPr="00DE51EF" w:rsidRDefault="00B25388" w:rsidP="00515075">
      <w:pPr>
        <w:spacing w:line="360" w:lineRule="auto"/>
        <w:jc w:val="both"/>
        <w:rPr>
          <w:rFonts w:ascii="Arial" w:hAnsi="Arial" w:cs="Arial"/>
          <w:b/>
          <w:bCs/>
          <w:sz w:val="22"/>
          <w:szCs w:val="22"/>
          <w:lang w:val="en-GB"/>
        </w:rPr>
      </w:pPr>
    </w:p>
    <w:p w14:paraId="4019A0B9" w14:textId="77777777" w:rsidR="00B25388" w:rsidRPr="00DE51EF" w:rsidRDefault="00B25388" w:rsidP="00515075">
      <w:pPr>
        <w:spacing w:line="360" w:lineRule="auto"/>
        <w:jc w:val="both"/>
        <w:rPr>
          <w:rFonts w:ascii="Arial" w:hAnsi="Arial" w:cs="Arial"/>
          <w:b/>
          <w:bCs/>
          <w:sz w:val="22"/>
          <w:szCs w:val="22"/>
          <w:lang w:val="en-GB"/>
        </w:rPr>
      </w:pPr>
    </w:p>
    <w:p w14:paraId="1BCBBCD4" w14:textId="77777777" w:rsidR="00B25388" w:rsidRPr="00DE51EF" w:rsidRDefault="00B25388" w:rsidP="00515075">
      <w:pPr>
        <w:spacing w:line="360" w:lineRule="auto"/>
        <w:jc w:val="both"/>
        <w:rPr>
          <w:rFonts w:ascii="Arial" w:hAnsi="Arial" w:cs="Arial"/>
          <w:b/>
          <w:bCs/>
          <w:sz w:val="22"/>
          <w:szCs w:val="22"/>
          <w:lang w:val="en-GB"/>
        </w:rPr>
      </w:pPr>
    </w:p>
    <w:p w14:paraId="192F7587" w14:textId="77777777" w:rsidR="00B25388" w:rsidRPr="00DE51EF" w:rsidRDefault="00B25388" w:rsidP="00515075">
      <w:pPr>
        <w:spacing w:line="360" w:lineRule="auto"/>
        <w:jc w:val="both"/>
        <w:rPr>
          <w:rFonts w:ascii="Arial" w:hAnsi="Arial" w:cs="Arial"/>
          <w:b/>
          <w:bCs/>
          <w:sz w:val="22"/>
          <w:szCs w:val="22"/>
          <w:lang w:val="en-GB"/>
        </w:rPr>
      </w:pPr>
    </w:p>
    <w:p w14:paraId="77117053" w14:textId="77777777" w:rsidR="00B25388" w:rsidRPr="00DE51EF" w:rsidRDefault="00B25388" w:rsidP="00515075">
      <w:pPr>
        <w:spacing w:line="360" w:lineRule="auto"/>
        <w:jc w:val="both"/>
        <w:rPr>
          <w:rFonts w:ascii="Arial" w:hAnsi="Arial" w:cs="Arial"/>
          <w:b/>
          <w:bCs/>
          <w:sz w:val="22"/>
          <w:szCs w:val="22"/>
          <w:lang w:val="en-GB"/>
        </w:rPr>
      </w:pPr>
    </w:p>
    <w:p w14:paraId="277E479E" w14:textId="77777777" w:rsidR="00B25388" w:rsidRPr="00DE51EF" w:rsidRDefault="00B25388" w:rsidP="00515075">
      <w:pPr>
        <w:spacing w:line="360" w:lineRule="auto"/>
        <w:jc w:val="both"/>
        <w:rPr>
          <w:rFonts w:ascii="Arial" w:hAnsi="Arial" w:cs="Arial"/>
          <w:b/>
          <w:bCs/>
          <w:sz w:val="22"/>
          <w:szCs w:val="22"/>
          <w:lang w:val="en-GB"/>
        </w:rPr>
      </w:pPr>
    </w:p>
    <w:p w14:paraId="79586B89" w14:textId="32564082" w:rsidR="00417236" w:rsidRPr="00DE51EF" w:rsidRDefault="00515075" w:rsidP="00515075">
      <w:pPr>
        <w:spacing w:line="360" w:lineRule="auto"/>
        <w:jc w:val="both"/>
        <w:rPr>
          <w:rFonts w:ascii="Arial" w:hAnsi="Arial" w:cs="Arial"/>
          <w:sz w:val="22"/>
          <w:szCs w:val="22"/>
          <w:lang w:val="en-GB"/>
        </w:rPr>
      </w:pPr>
      <w:r w:rsidRPr="00DE51EF">
        <w:rPr>
          <w:rFonts w:ascii="Arial" w:hAnsi="Arial" w:cs="Arial"/>
          <w:noProof/>
          <w:sz w:val="22"/>
          <w:szCs w:val="22"/>
          <w:u w:val="single"/>
        </w:rPr>
        <w:lastRenderedPageBreak/>
        <w:drawing>
          <wp:anchor distT="0" distB="0" distL="114300" distR="114300" simplePos="0" relativeHeight="251722752" behindDoc="0" locked="0" layoutInCell="1" allowOverlap="1" wp14:anchorId="39FC195A" wp14:editId="1E293CD9">
            <wp:simplePos x="0" y="0"/>
            <wp:positionH relativeFrom="margin">
              <wp:posOffset>4629150</wp:posOffset>
            </wp:positionH>
            <wp:positionV relativeFrom="paragraph">
              <wp:posOffset>-726622</wp:posOffset>
            </wp:positionV>
            <wp:extent cx="1676400" cy="676910"/>
            <wp:effectExtent l="0" t="0" r="0" b="8890"/>
            <wp:wrapNone/>
            <wp:docPr id="1040437952" name="Picture 1040437952"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25388" w:rsidRPr="00DE51EF">
        <w:rPr>
          <w:rFonts w:ascii="Arial" w:hAnsi="Arial" w:cs="Arial"/>
          <w:b/>
          <w:bCs/>
          <w:sz w:val="22"/>
          <w:szCs w:val="22"/>
          <w:u w:val="single"/>
          <w:lang w:val="en-GB"/>
        </w:rPr>
        <w:t>References</w:t>
      </w:r>
      <w:r w:rsidR="00B25388" w:rsidRPr="00DE51EF">
        <w:rPr>
          <w:rFonts w:ascii="Arial" w:hAnsi="Arial" w:cs="Arial"/>
          <w:sz w:val="22"/>
          <w:szCs w:val="22"/>
          <w:lang w:val="en-GB"/>
        </w:rPr>
        <w:t xml:space="preserve"> </w:t>
      </w:r>
    </w:p>
    <w:p w14:paraId="11967855" w14:textId="77777777" w:rsidR="00D07296" w:rsidRPr="00DE51EF" w:rsidRDefault="00D07296" w:rsidP="00515075">
      <w:pPr>
        <w:spacing w:line="360" w:lineRule="auto"/>
        <w:ind w:left="567" w:hanging="567"/>
        <w:jc w:val="both"/>
        <w:rPr>
          <w:rFonts w:ascii="Arial" w:hAnsi="Arial" w:cs="Arial"/>
          <w:sz w:val="22"/>
          <w:szCs w:val="22"/>
        </w:rPr>
      </w:pPr>
      <w:r w:rsidRPr="00DE51EF">
        <w:rPr>
          <w:rFonts w:ascii="Arial" w:hAnsi="Arial" w:cs="Arial"/>
          <w:sz w:val="22"/>
          <w:szCs w:val="22"/>
        </w:rPr>
        <w:t xml:space="preserve">Carers UK (2024) </w:t>
      </w:r>
      <w:r w:rsidRPr="00DE51EF">
        <w:rPr>
          <w:rFonts w:ascii="Arial" w:hAnsi="Arial" w:cs="Arial"/>
          <w:i/>
          <w:iCs/>
          <w:sz w:val="22"/>
          <w:szCs w:val="22"/>
        </w:rPr>
        <w:t>State of Caring 2024: The impact of caring on finances</w:t>
      </w:r>
      <w:r w:rsidRPr="00DE51EF">
        <w:rPr>
          <w:rFonts w:ascii="Arial" w:hAnsi="Arial" w:cs="Arial"/>
          <w:sz w:val="22"/>
          <w:szCs w:val="22"/>
        </w:rPr>
        <w:t xml:space="preserve">. London: Carers UK. Available at: </w:t>
      </w:r>
      <w:hyperlink r:id="rId23" w:tgtFrame="_new" w:history="1">
        <w:r w:rsidRPr="00DE51EF">
          <w:rPr>
            <w:rStyle w:val="Hyperlink"/>
            <w:rFonts w:ascii="Arial" w:hAnsi="Arial" w:cs="Arial"/>
            <w:color w:val="auto"/>
            <w:sz w:val="22"/>
            <w:szCs w:val="22"/>
          </w:rPr>
          <w:t>https://www.carersuk.org/media/umaifzpq/cuk-state-of-caring-2024-finances-web.pdf</w:t>
        </w:r>
      </w:hyperlink>
      <w:r w:rsidRPr="00DE51EF">
        <w:rPr>
          <w:rFonts w:ascii="Arial" w:hAnsi="Arial" w:cs="Arial"/>
          <w:sz w:val="22"/>
          <w:szCs w:val="22"/>
        </w:rPr>
        <w:t xml:space="preserve"> (Accessed: 3 August 2026).</w:t>
      </w:r>
    </w:p>
    <w:p w14:paraId="5A813538" w14:textId="77777777" w:rsidR="001254F5" w:rsidRPr="00DE51EF" w:rsidRDefault="001254F5" w:rsidP="00515075">
      <w:pPr>
        <w:spacing w:line="360" w:lineRule="auto"/>
        <w:ind w:left="567" w:hanging="567"/>
        <w:jc w:val="both"/>
        <w:rPr>
          <w:rFonts w:ascii="Arial" w:hAnsi="Arial" w:cs="Arial"/>
          <w:sz w:val="22"/>
          <w:szCs w:val="22"/>
        </w:rPr>
      </w:pPr>
      <w:r w:rsidRPr="00DE51EF">
        <w:rPr>
          <w:rFonts w:ascii="Arial" w:hAnsi="Arial" w:cs="Arial"/>
          <w:sz w:val="22"/>
          <w:szCs w:val="22"/>
        </w:rPr>
        <w:t xml:space="preserve">Care Act 2014 (c.23) (2014) </w:t>
      </w:r>
      <w:r w:rsidRPr="00DE51EF">
        <w:rPr>
          <w:rFonts w:ascii="Arial" w:hAnsi="Arial" w:cs="Arial"/>
          <w:i/>
          <w:iCs/>
          <w:sz w:val="22"/>
          <w:szCs w:val="22"/>
        </w:rPr>
        <w:t>Care Act 2014</w:t>
      </w:r>
      <w:r w:rsidRPr="00DE51EF">
        <w:rPr>
          <w:rFonts w:ascii="Arial" w:hAnsi="Arial" w:cs="Arial"/>
          <w:sz w:val="22"/>
          <w:szCs w:val="22"/>
        </w:rPr>
        <w:t xml:space="preserve">. London: The Stationery Office. Available at: </w:t>
      </w:r>
      <w:hyperlink r:id="rId24" w:tgtFrame="_new" w:history="1">
        <w:r w:rsidRPr="00DE51EF">
          <w:rPr>
            <w:rStyle w:val="Hyperlink"/>
            <w:rFonts w:ascii="Arial" w:hAnsi="Arial" w:cs="Arial"/>
            <w:color w:val="auto"/>
            <w:sz w:val="22"/>
            <w:szCs w:val="22"/>
          </w:rPr>
          <w:t>https://www.legislation.gov.uk/ukpga/2014/23/contents</w:t>
        </w:r>
      </w:hyperlink>
      <w:r w:rsidRPr="00DE51EF">
        <w:rPr>
          <w:rFonts w:ascii="Arial" w:hAnsi="Arial" w:cs="Arial"/>
          <w:sz w:val="22"/>
          <w:szCs w:val="22"/>
        </w:rPr>
        <w:t xml:space="preserve"> (Accessed: 3 August 2026).</w:t>
      </w:r>
    </w:p>
    <w:p w14:paraId="0D85BD47" w14:textId="77777777" w:rsidR="001254F5" w:rsidRPr="00DE51EF" w:rsidRDefault="001254F5" w:rsidP="00515075">
      <w:pPr>
        <w:spacing w:line="360" w:lineRule="auto"/>
        <w:ind w:left="567" w:hanging="567"/>
        <w:jc w:val="both"/>
        <w:rPr>
          <w:rFonts w:ascii="Arial" w:hAnsi="Arial" w:cs="Arial"/>
          <w:sz w:val="22"/>
          <w:szCs w:val="22"/>
        </w:rPr>
      </w:pPr>
      <w:r w:rsidRPr="00DE51EF">
        <w:rPr>
          <w:rFonts w:ascii="Arial" w:hAnsi="Arial" w:cs="Arial"/>
          <w:sz w:val="22"/>
          <w:szCs w:val="22"/>
        </w:rPr>
        <w:t xml:space="preserve">Information Commissioner's Office (ICO) (2026) </w:t>
      </w:r>
      <w:r w:rsidRPr="00DE51EF">
        <w:rPr>
          <w:rFonts w:ascii="Arial" w:hAnsi="Arial" w:cs="Arial"/>
          <w:i/>
          <w:iCs/>
          <w:sz w:val="22"/>
          <w:szCs w:val="22"/>
        </w:rPr>
        <w:t>UK GDPR guidance and resources</w:t>
      </w:r>
      <w:r w:rsidRPr="00DE51EF">
        <w:rPr>
          <w:rFonts w:ascii="Arial" w:hAnsi="Arial" w:cs="Arial"/>
          <w:sz w:val="22"/>
          <w:szCs w:val="22"/>
        </w:rPr>
        <w:t xml:space="preserve">. Available at: </w:t>
      </w:r>
      <w:hyperlink r:id="rId25" w:tgtFrame="_new" w:history="1">
        <w:r w:rsidRPr="00DE51EF">
          <w:rPr>
            <w:rStyle w:val="Hyperlink"/>
            <w:rFonts w:ascii="Arial" w:hAnsi="Arial" w:cs="Arial"/>
            <w:color w:val="auto"/>
            <w:sz w:val="22"/>
            <w:szCs w:val="22"/>
          </w:rPr>
          <w:t>https://ico.org.uk/for-organisations/uk-gdpr-guidance-and-resources/</w:t>
        </w:r>
      </w:hyperlink>
      <w:r w:rsidRPr="00DE51EF">
        <w:rPr>
          <w:rFonts w:ascii="Arial" w:hAnsi="Arial" w:cs="Arial"/>
          <w:sz w:val="22"/>
          <w:szCs w:val="22"/>
        </w:rPr>
        <w:t xml:space="preserve"> (Accessed: 4 August 2026).</w:t>
      </w:r>
    </w:p>
    <w:p w14:paraId="11D94B46" w14:textId="132F02A9" w:rsidR="00D07296" w:rsidRPr="00DE51EF" w:rsidRDefault="00D07296" w:rsidP="00515075">
      <w:pPr>
        <w:spacing w:line="360" w:lineRule="auto"/>
        <w:ind w:left="567" w:hanging="567"/>
        <w:jc w:val="both"/>
        <w:rPr>
          <w:rFonts w:ascii="Arial" w:hAnsi="Arial" w:cs="Arial"/>
          <w:sz w:val="22"/>
          <w:szCs w:val="22"/>
        </w:rPr>
      </w:pPr>
      <w:r w:rsidRPr="00DE51EF">
        <w:rPr>
          <w:rFonts w:ascii="Arial" w:hAnsi="Arial" w:cs="Arial"/>
          <w:sz w:val="22"/>
          <w:szCs w:val="22"/>
        </w:rPr>
        <w:t>Lloyd, L., 2023. </w:t>
      </w:r>
      <w:r w:rsidRPr="00DE51EF">
        <w:rPr>
          <w:rFonts w:ascii="Arial" w:hAnsi="Arial" w:cs="Arial"/>
          <w:i/>
          <w:iCs/>
          <w:sz w:val="22"/>
          <w:szCs w:val="22"/>
        </w:rPr>
        <w:t>Unpaid care policies in the UK: Rights, resources and relationships</w:t>
      </w:r>
      <w:r w:rsidRPr="00DE51EF">
        <w:rPr>
          <w:rFonts w:ascii="Arial" w:hAnsi="Arial" w:cs="Arial"/>
          <w:sz w:val="22"/>
          <w:szCs w:val="22"/>
        </w:rPr>
        <w:t xml:space="preserve">. Policy Press. </w:t>
      </w:r>
    </w:p>
    <w:p w14:paraId="582969FC" w14:textId="77777777" w:rsidR="00D07296" w:rsidRPr="00DE51EF" w:rsidRDefault="00D07296" w:rsidP="00515075">
      <w:pPr>
        <w:spacing w:line="360" w:lineRule="auto"/>
        <w:ind w:left="567" w:hanging="567"/>
        <w:jc w:val="both"/>
        <w:rPr>
          <w:rFonts w:ascii="Arial" w:hAnsi="Arial" w:cs="Arial"/>
          <w:sz w:val="22"/>
          <w:szCs w:val="22"/>
        </w:rPr>
      </w:pPr>
      <w:r w:rsidRPr="00DE51EF">
        <w:rPr>
          <w:rFonts w:ascii="Arial" w:hAnsi="Arial" w:cs="Arial"/>
          <w:sz w:val="22"/>
          <w:szCs w:val="22"/>
        </w:rPr>
        <w:t>MacDonald, K., Ferrari, M., Fainman-Adelman, N. and Iyer, S.N., 2021. Experiences of pathways to mental health services for young people and their carers: a qualitative meta-synthesis review. Social psychiatry and psychiatric epidemiology, 56(3), pp.339-361.</w:t>
      </w:r>
    </w:p>
    <w:p w14:paraId="68D80504" w14:textId="77777777" w:rsidR="00E820E7" w:rsidRPr="00DE51EF" w:rsidRDefault="00E820E7" w:rsidP="00515075">
      <w:pPr>
        <w:spacing w:line="360" w:lineRule="auto"/>
        <w:ind w:left="567" w:hanging="567"/>
        <w:jc w:val="both"/>
        <w:rPr>
          <w:rFonts w:ascii="Arial" w:hAnsi="Arial" w:cs="Arial"/>
          <w:sz w:val="22"/>
          <w:szCs w:val="22"/>
        </w:rPr>
      </w:pPr>
      <w:r w:rsidRPr="00DE51EF">
        <w:rPr>
          <w:rFonts w:ascii="Arial" w:hAnsi="Arial" w:cs="Arial"/>
          <w:sz w:val="22"/>
          <w:szCs w:val="22"/>
        </w:rPr>
        <w:t xml:space="preserve">National Institute for Health and Care Excellence (NICE) (2022) </w:t>
      </w:r>
      <w:r w:rsidRPr="00DE51EF">
        <w:rPr>
          <w:rFonts w:ascii="Arial" w:hAnsi="Arial" w:cs="Arial"/>
          <w:i/>
          <w:iCs/>
          <w:sz w:val="22"/>
          <w:szCs w:val="22"/>
        </w:rPr>
        <w:t>Depression in adults: treatment and management (NG222)</w:t>
      </w:r>
      <w:r w:rsidRPr="00DE51EF">
        <w:rPr>
          <w:rFonts w:ascii="Arial" w:hAnsi="Arial" w:cs="Arial"/>
          <w:sz w:val="22"/>
          <w:szCs w:val="22"/>
        </w:rPr>
        <w:t xml:space="preserve">. London: NICE. Available at: </w:t>
      </w:r>
      <w:hyperlink r:id="rId26" w:tgtFrame="_new" w:history="1">
        <w:r w:rsidRPr="00DE51EF">
          <w:rPr>
            <w:rStyle w:val="Hyperlink"/>
            <w:rFonts w:ascii="Arial" w:hAnsi="Arial" w:cs="Arial"/>
            <w:color w:val="auto"/>
            <w:sz w:val="22"/>
            <w:szCs w:val="22"/>
          </w:rPr>
          <w:t>https://www.nice.org.uk/guidance/ng222</w:t>
        </w:r>
      </w:hyperlink>
      <w:r w:rsidRPr="00DE51EF">
        <w:rPr>
          <w:rFonts w:ascii="Arial" w:hAnsi="Arial" w:cs="Arial"/>
          <w:sz w:val="22"/>
          <w:szCs w:val="22"/>
        </w:rPr>
        <w:t xml:space="preserve"> (Accessed: 3 August 2026).</w:t>
      </w:r>
    </w:p>
    <w:p w14:paraId="4199A17F" w14:textId="77777777" w:rsidR="00E820E7" w:rsidRPr="00DE51EF" w:rsidRDefault="00E820E7" w:rsidP="00515075">
      <w:pPr>
        <w:spacing w:line="360" w:lineRule="auto"/>
        <w:ind w:left="567" w:hanging="567"/>
        <w:jc w:val="both"/>
        <w:rPr>
          <w:rFonts w:ascii="Arial" w:hAnsi="Arial" w:cs="Arial"/>
          <w:sz w:val="22"/>
          <w:szCs w:val="22"/>
        </w:rPr>
      </w:pPr>
      <w:r w:rsidRPr="00DE51EF">
        <w:rPr>
          <w:rFonts w:ascii="Arial" w:hAnsi="Arial" w:cs="Arial"/>
          <w:sz w:val="22"/>
          <w:szCs w:val="22"/>
        </w:rPr>
        <w:t xml:space="preserve">NHS England (2019) </w:t>
      </w:r>
      <w:r w:rsidRPr="00DE51EF">
        <w:rPr>
          <w:rFonts w:ascii="Arial" w:hAnsi="Arial" w:cs="Arial"/>
          <w:i/>
          <w:iCs/>
          <w:sz w:val="22"/>
          <w:szCs w:val="22"/>
        </w:rPr>
        <w:t>The NHS Long Term Plan</w:t>
      </w:r>
      <w:r w:rsidRPr="00DE51EF">
        <w:rPr>
          <w:rFonts w:ascii="Arial" w:hAnsi="Arial" w:cs="Arial"/>
          <w:sz w:val="22"/>
          <w:szCs w:val="22"/>
        </w:rPr>
        <w:t xml:space="preserve">. London: NHS England. Available at: </w:t>
      </w:r>
      <w:hyperlink r:id="rId27" w:tgtFrame="_new" w:history="1">
        <w:r w:rsidRPr="00DE51EF">
          <w:rPr>
            <w:rStyle w:val="Hyperlink"/>
            <w:rFonts w:ascii="Arial" w:hAnsi="Arial" w:cs="Arial"/>
            <w:color w:val="auto"/>
            <w:sz w:val="22"/>
            <w:szCs w:val="22"/>
          </w:rPr>
          <w:t>https://www.longtermplan.nhs.uk/</w:t>
        </w:r>
      </w:hyperlink>
      <w:r w:rsidRPr="00DE51EF">
        <w:rPr>
          <w:rFonts w:ascii="Arial" w:hAnsi="Arial" w:cs="Arial"/>
          <w:sz w:val="22"/>
          <w:szCs w:val="22"/>
        </w:rPr>
        <w:t xml:space="preserve"> (Accessed: 3 August 2026).</w:t>
      </w:r>
    </w:p>
    <w:p w14:paraId="590405BC" w14:textId="6B3E7171" w:rsidR="008F7162" w:rsidRPr="00DE51EF" w:rsidRDefault="00E820E7" w:rsidP="00515075">
      <w:pPr>
        <w:spacing w:line="360" w:lineRule="auto"/>
        <w:ind w:left="567" w:hanging="567"/>
        <w:jc w:val="both"/>
        <w:rPr>
          <w:rFonts w:ascii="Arial" w:hAnsi="Arial" w:cs="Arial"/>
          <w:sz w:val="22"/>
          <w:szCs w:val="22"/>
        </w:rPr>
      </w:pPr>
      <w:r w:rsidRPr="00DE51EF">
        <w:rPr>
          <w:rFonts w:ascii="Arial" w:hAnsi="Arial" w:cs="Arial"/>
          <w:sz w:val="22"/>
          <w:szCs w:val="22"/>
        </w:rPr>
        <w:t xml:space="preserve">NHS England (2019) </w:t>
      </w:r>
      <w:r w:rsidRPr="00DE51EF">
        <w:rPr>
          <w:rFonts w:ascii="Arial" w:hAnsi="Arial" w:cs="Arial"/>
          <w:i/>
          <w:iCs/>
          <w:sz w:val="22"/>
          <w:szCs w:val="22"/>
        </w:rPr>
        <w:t>The NHS Long Term Plan. Version 1.2</w:t>
      </w:r>
      <w:r w:rsidRPr="00DE51EF">
        <w:rPr>
          <w:rFonts w:ascii="Arial" w:hAnsi="Arial" w:cs="Arial"/>
          <w:sz w:val="22"/>
          <w:szCs w:val="22"/>
        </w:rPr>
        <w:t xml:space="preserve">. London: NHS England. Available at: </w:t>
      </w:r>
      <w:hyperlink r:id="rId28" w:tgtFrame="_new" w:history="1">
        <w:r w:rsidRPr="00DE51EF">
          <w:rPr>
            <w:rStyle w:val="Hyperlink"/>
            <w:rFonts w:ascii="Arial" w:hAnsi="Arial" w:cs="Arial"/>
            <w:color w:val="auto"/>
            <w:sz w:val="22"/>
            <w:szCs w:val="22"/>
          </w:rPr>
          <w:t>https://www.longtermplan.nhs.uk/wp-content/uploads/2019/08/nhs-long-term-plan-version-1.2.pdf</w:t>
        </w:r>
      </w:hyperlink>
      <w:r w:rsidRPr="00DE51EF">
        <w:rPr>
          <w:rFonts w:ascii="Arial" w:hAnsi="Arial" w:cs="Arial"/>
          <w:sz w:val="22"/>
          <w:szCs w:val="22"/>
        </w:rPr>
        <w:t xml:space="preserve"> (Accessed: 4 August 2026).</w:t>
      </w:r>
    </w:p>
    <w:p w14:paraId="76E96D9F" w14:textId="77777777" w:rsidR="00E820E7" w:rsidRPr="00DE51EF" w:rsidRDefault="00E820E7" w:rsidP="00515075">
      <w:pPr>
        <w:spacing w:line="360" w:lineRule="auto"/>
        <w:jc w:val="both"/>
        <w:rPr>
          <w:rFonts w:ascii="Arial" w:hAnsi="Arial" w:cs="Arial"/>
          <w:sz w:val="22"/>
          <w:szCs w:val="22"/>
          <w:lang w:val="en-GB"/>
        </w:rPr>
      </w:pPr>
    </w:p>
    <w:p w14:paraId="524DB0D0" w14:textId="77777777" w:rsidR="00652E02" w:rsidRPr="00DE51EF" w:rsidRDefault="00652E02" w:rsidP="00515075">
      <w:pPr>
        <w:spacing w:line="360" w:lineRule="auto"/>
        <w:jc w:val="both"/>
        <w:rPr>
          <w:rFonts w:ascii="Arial" w:hAnsi="Arial" w:cs="Arial"/>
          <w:sz w:val="22"/>
          <w:szCs w:val="22"/>
          <w:lang w:val="en-GB"/>
        </w:rPr>
      </w:pPr>
    </w:p>
    <w:p w14:paraId="4B18157D" w14:textId="77777777" w:rsidR="00652E02" w:rsidRPr="00DE51EF" w:rsidRDefault="00652E02" w:rsidP="00515075">
      <w:pPr>
        <w:spacing w:line="360" w:lineRule="auto"/>
        <w:jc w:val="both"/>
        <w:rPr>
          <w:rFonts w:ascii="Arial" w:hAnsi="Arial" w:cs="Arial"/>
          <w:sz w:val="22"/>
          <w:szCs w:val="22"/>
          <w:lang w:val="en-GB"/>
        </w:rPr>
      </w:pPr>
    </w:p>
    <w:p w14:paraId="0EAC8033" w14:textId="77777777" w:rsidR="00652E02" w:rsidRPr="00DE51EF" w:rsidRDefault="00652E02" w:rsidP="00515075">
      <w:pPr>
        <w:spacing w:line="360" w:lineRule="auto"/>
        <w:jc w:val="both"/>
        <w:rPr>
          <w:rFonts w:ascii="Arial" w:hAnsi="Arial" w:cs="Arial"/>
          <w:sz w:val="22"/>
          <w:szCs w:val="22"/>
          <w:lang w:val="en-GB"/>
        </w:rPr>
      </w:pPr>
    </w:p>
    <w:p w14:paraId="58C75522" w14:textId="77777777" w:rsidR="00652E02" w:rsidRPr="00DE51EF" w:rsidRDefault="00652E02" w:rsidP="00515075">
      <w:pPr>
        <w:spacing w:line="360" w:lineRule="auto"/>
        <w:jc w:val="both"/>
        <w:rPr>
          <w:rFonts w:ascii="Arial" w:hAnsi="Arial" w:cs="Arial"/>
          <w:sz w:val="22"/>
          <w:szCs w:val="22"/>
          <w:lang w:val="en-GB"/>
        </w:rPr>
      </w:pPr>
    </w:p>
    <w:p w14:paraId="677C65CB" w14:textId="77777777" w:rsidR="00652E02" w:rsidRPr="00DE51EF" w:rsidRDefault="00652E02" w:rsidP="00515075">
      <w:pPr>
        <w:spacing w:line="360" w:lineRule="auto"/>
        <w:jc w:val="both"/>
        <w:rPr>
          <w:rFonts w:ascii="Arial" w:hAnsi="Arial" w:cs="Arial"/>
          <w:sz w:val="22"/>
          <w:szCs w:val="22"/>
          <w:lang w:val="en-GB"/>
        </w:rPr>
      </w:pPr>
    </w:p>
    <w:p w14:paraId="5B6F0678" w14:textId="77777777" w:rsidR="00652E02" w:rsidRPr="00DE51EF" w:rsidRDefault="00652E02" w:rsidP="00515075">
      <w:pPr>
        <w:spacing w:line="360" w:lineRule="auto"/>
        <w:jc w:val="both"/>
        <w:rPr>
          <w:rFonts w:ascii="Arial" w:hAnsi="Arial" w:cs="Arial"/>
          <w:sz w:val="22"/>
          <w:szCs w:val="22"/>
          <w:lang w:val="en-GB"/>
        </w:rPr>
      </w:pPr>
    </w:p>
    <w:p w14:paraId="467CB47E" w14:textId="77777777" w:rsidR="00652E02" w:rsidRPr="00DE51EF" w:rsidRDefault="00652E02" w:rsidP="00515075">
      <w:pPr>
        <w:spacing w:line="360" w:lineRule="auto"/>
        <w:jc w:val="both"/>
        <w:rPr>
          <w:rFonts w:ascii="Arial" w:hAnsi="Arial" w:cs="Arial"/>
          <w:sz w:val="22"/>
          <w:szCs w:val="22"/>
          <w:lang w:val="en-GB"/>
        </w:rPr>
      </w:pPr>
    </w:p>
    <w:p w14:paraId="7AC7AB8D" w14:textId="31F57AFE" w:rsidR="00652E02" w:rsidRPr="00DE51EF" w:rsidRDefault="00515075" w:rsidP="00515075">
      <w:pPr>
        <w:spacing w:line="360" w:lineRule="auto"/>
        <w:jc w:val="center"/>
        <w:rPr>
          <w:rFonts w:ascii="Arial" w:hAnsi="Arial" w:cs="Arial"/>
          <w:b/>
          <w:bCs/>
          <w:sz w:val="22"/>
          <w:szCs w:val="22"/>
        </w:rPr>
      </w:pPr>
      <w:r w:rsidRPr="00DE51EF">
        <w:rPr>
          <w:rFonts w:ascii="Arial" w:hAnsi="Arial" w:cs="Arial"/>
          <w:noProof/>
          <w:sz w:val="22"/>
          <w:szCs w:val="22"/>
        </w:rPr>
        <w:lastRenderedPageBreak/>
        <w:drawing>
          <wp:anchor distT="0" distB="0" distL="114300" distR="114300" simplePos="0" relativeHeight="251724800" behindDoc="0" locked="0" layoutInCell="1" allowOverlap="1" wp14:anchorId="317C39AE" wp14:editId="2CE3116A">
            <wp:simplePos x="0" y="0"/>
            <wp:positionH relativeFrom="margin">
              <wp:posOffset>4751614</wp:posOffset>
            </wp:positionH>
            <wp:positionV relativeFrom="paragraph">
              <wp:posOffset>-759279</wp:posOffset>
            </wp:positionV>
            <wp:extent cx="1676400" cy="676910"/>
            <wp:effectExtent l="0" t="0" r="0" b="8890"/>
            <wp:wrapNone/>
            <wp:docPr id="2906593" name="Picture 2906593"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0000">
        <w:rPr>
          <w:rFonts w:ascii="Arial" w:hAnsi="Arial" w:cs="Arial"/>
          <w:sz w:val="22"/>
          <w:szCs w:val="22"/>
        </w:rPr>
        <w:pict w14:anchorId="590D2E97">
          <v:rect id="_x0000_i1027" style="width:0;height:1.5pt" o:hralign="center" o:hrstd="t" o:hr="t" fillcolor="#a0a0a0" stroked="f"/>
        </w:pict>
      </w:r>
    </w:p>
    <w:p w14:paraId="4A6277BE" w14:textId="4A2975FC" w:rsidR="00652E02" w:rsidRPr="00DE51EF" w:rsidRDefault="00652E02" w:rsidP="00515075">
      <w:pPr>
        <w:spacing w:line="360" w:lineRule="auto"/>
        <w:jc w:val="center"/>
        <w:rPr>
          <w:rFonts w:ascii="Arial" w:hAnsi="Arial" w:cs="Arial"/>
          <w:b/>
          <w:bCs/>
          <w:sz w:val="22"/>
          <w:szCs w:val="22"/>
        </w:rPr>
      </w:pPr>
      <w:r w:rsidRPr="00DE51EF">
        <w:rPr>
          <w:rFonts w:ascii="Arial" w:hAnsi="Arial" w:cs="Arial"/>
          <w:b/>
          <w:bCs/>
          <w:sz w:val="22"/>
          <w:szCs w:val="22"/>
        </w:rPr>
        <w:t>PITCH</w:t>
      </w:r>
      <w:r w:rsidR="00445618" w:rsidRPr="00DE51EF">
        <w:rPr>
          <w:rFonts w:ascii="Arial" w:hAnsi="Arial" w:cs="Arial"/>
          <w:b/>
          <w:bCs/>
          <w:sz w:val="22"/>
          <w:szCs w:val="22"/>
        </w:rPr>
        <w:t xml:space="preserve"> </w:t>
      </w:r>
    </w:p>
    <w:p w14:paraId="61AE92CB" w14:textId="7B3C10EE" w:rsidR="00652E02" w:rsidRPr="00DE51EF" w:rsidRDefault="00652E02" w:rsidP="00DE51EF">
      <w:pPr>
        <w:pStyle w:val="Title"/>
        <w:spacing w:line="360" w:lineRule="auto"/>
        <w:jc w:val="center"/>
        <w:rPr>
          <w:rFonts w:ascii="Arial" w:hAnsi="Arial" w:cs="Arial"/>
          <w:b/>
          <w:bCs/>
          <w:sz w:val="22"/>
          <w:szCs w:val="22"/>
        </w:rPr>
      </w:pPr>
      <w:r w:rsidRPr="00DE51EF">
        <w:rPr>
          <w:rFonts w:ascii="Arial" w:hAnsi="Arial" w:cs="Arial"/>
          <w:b/>
          <w:bCs/>
          <w:sz w:val="22"/>
          <w:szCs w:val="22"/>
        </w:rPr>
        <w:t>MindBridge AI: An intelligent early-intervention platform to enhance the mental wellbeing of unpaid carers in the UK</w:t>
      </w:r>
    </w:p>
    <w:p w14:paraId="00EF7F5E" w14:textId="3895498E" w:rsidR="00652E02" w:rsidRPr="00DE51EF" w:rsidRDefault="00000000" w:rsidP="00515075">
      <w:pPr>
        <w:pStyle w:val="Title"/>
        <w:spacing w:line="360" w:lineRule="auto"/>
        <w:jc w:val="both"/>
        <w:rPr>
          <w:rFonts w:ascii="Arial" w:hAnsi="Arial" w:cs="Arial"/>
          <w:sz w:val="22"/>
          <w:szCs w:val="22"/>
        </w:rPr>
      </w:pPr>
      <w:r>
        <w:rPr>
          <w:rFonts w:ascii="Arial" w:hAnsi="Arial" w:cs="Arial"/>
          <w:sz w:val="22"/>
          <w:szCs w:val="22"/>
        </w:rPr>
        <w:pict w14:anchorId="7EF5D910">
          <v:rect id="_x0000_i1028" style="width:0;height:1.5pt" o:hralign="center" o:hrstd="t" o:hr="t" fillcolor="#a0a0a0" stroked="f"/>
        </w:pict>
      </w:r>
    </w:p>
    <w:p w14:paraId="014252E3" w14:textId="1B66625F" w:rsidR="00652E02" w:rsidRPr="00DE51EF" w:rsidRDefault="00652E02" w:rsidP="00515075">
      <w:pPr>
        <w:spacing w:line="360" w:lineRule="auto"/>
        <w:jc w:val="center"/>
        <w:rPr>
          <w:rFonts w:ascii="Arial" w:hAnsi="Arial" w:cs="Arial"/>
          <w:b/>
          <w:bCs/>
          <w:sz w:val="22"/>
          <w:szCs w:val="22"/>
        </w:rPr>
      </w:pPr>
      <w:r w:rsidRPr="00DE51EF">
        <w:rPr>
          <w:rFonts w:ascii="Arial" w:hAnsi="Arial" w:cs="Arial"/>
          <w:b/>
          <w:bCs/>
          <w:sz w:val="22"/>
          <w:szCs w:val="22"/>
        </w:rPr>
        <w:t>Student name: Sharku Adawakwa</w:t>
      </w:r>
      <w:r w:rsidRPr="00DE51EF">
        <w:rPr>
          <w:rFonts w:ascii="Arial" w:hAnsi="Arial" w:cs="Arial"/>
          <w:b/>
          <w:bCs/>
          <w:sz w:val="22"/>
          <w:szCs w:val="22"/>
        </w:rPr>
        <w:br/>
        <w:t>Student ID: 2419438</w:t>
      </w:r>
      <w:r w:rsidRPr="00DE51EF">
        <w:rPr>
          <w:rFonts w:ascii="Arial" w:hAnsi="Arial" w:cs="Arial"/>
          <w:b/>
          <w:bCs/>
          <w:sz w:val="22"/>
          <w:szCs w:val="22"/>
        </w:rPr>
        <w:br/>
        <w:t>Programme: BSc Health and Social Care</w:t>
      </w:r>
      <w:r w:rsidRPr="00DE51EF">
        <w:rPr>
          <w:rFonts w:ascii="Arial" w:hAnsi="Arial" w:cs="Arial"/>
          <w:b/>
          <w:bCs/>
          <w:sz w:val="22"/>
          <w:szCs w:val="22"/>
        </w:rPr>
        <w:br/>
        <w:t>Module: Changemakers: Creativity and Value Creation</w:t>
      </w:r>
      <w:r w:rsidRPr="00DE51EF">
        <w:rPr>
          <w:rFonts w:ascii="Arial" w:hAnsi="Arial" w:cs="Arial"/>
          <w:b/>
          <w:bCs/>
          <w:sz w:val="22"/>
          <w:szCs w:val="22"/>
        </w:rPr>
        <w:br/>
        <w:t>Module code: BMHP5014</w:t>
      </w:r>
      <w:r w:rsidRPr="00DE51EF">
        <w:rPr>
          <w:rFonts w:ascii="Arial" w:hAnsi="Arial" w:cs="Arial"/>
          <w:b/>
          <w:bCs/>
          <w:sz w:val="22"/>
          <w:szCs w:val="22"/>
        </w:rPr>
        <w:br/>
        <w:t xml:space="preserve">Lecturers: Soban Sadiq </w:t>
      </w:r>
      <w:r w:rsidRPr="00DE51EF">
        <w:rPr>
          <w:rFonts w:ascii="Arial" w:hAnsi="Arial" w:cs="Arial"/>
          <w:b/>
          <w:bCs/>
          <w:sz w:val="22"/>
          <w:szCs w:val="22"/>
        </w:rPr>
        <w:br/>
        <w:t>Assignment title: Component 2 – Pitch</w:t>
      </w:r>
    </w:p>
    <w:p w14:paraId="1EA7A1C3" w14:textId="1FF56712" w:rsidR="00652E02" w:rsidRPr="00DE51EF" w:rsidRDefault="00652E02" w:rsidP="00515075">
      <w:pPr>
        <w:spacing w:line="360" w:lineRule="auto"/>
        <w:jc w:val="center"/>
        <w:rPr>
          <w:rFonts w:ascii="Arial" w:hAnsi="Arial" w:cs="Arial"/>
          <w:sz w:val="22"/>
          <w:szCs w:val="22"/>
        </w:rPr>
      </w:pPr>
    </w:p>
    <w:p w14:paraId="5873A1C0" w14:textId="77777777" w:rsidR="00652E02" w:rsidRPr="00DE51EF" w:rsidRDefault="00652E02" w:rsidP="00515075">
      <w:pPr>
        <w:spacing w:line="360" w:lineRule="auto"/>
        <w:jc w:val="center"/>
        <w:rPr>
          <w:rFonts w:ascii="Arial" w:hAnsi="Arial" w:cs="Arial"/>
          <w:sz w:val="22"/>
          <w:szCs w:val="22"/>
        </w:rPr>
      </w:pPr>
    </w:p>
    <w:p w14:paraId="18D5A3C2" w14:textId="77777777" w:rsidR="00652E02" w:rsidRPr="00DE51EF" w:rsidRDefault="00652E02" w:rsidP="00515075">
      <w:pPr>
        <w:spacing w:line="360" w:lineRule="auto"/>
        <w:jc w:val="center"/>
        <w:rPr>
          <w:rFonts w:ascii="Arial" w:hAnsi="Arial" w:cs="Arial"/>
          <w:sz w:val="22"/>
          <w:szCs w:val="22"/>
        </w:rPr>
      </w:pPr>
    </w:p>
    <w:p w14:paraId="07029C87" w14:textId="77777777" w:rsidR="00652E02" w:rsidRPr="00DE51EF" w:rsidRDefault="00652E02" w:rsidP="00515075">
      <w:pPr>
        <w:spacing w:line="360" w:lineRule="auto"/>
        <w:jc w:val="center"/>
        <w:rPr>
          <w:rFonts w:ascii="Arial" w:hAnsi="Arial" w:cs="Arial"/>
          <w:sz w:val="22"/>
          <w:szCs w:val="22"/>
        </w:rPr>
      </w:pPr>
    </w:p>
    <w:p w14:paraId="29846A6F" w14:textId="77777777" w:rsidR="00652E02" w:rsidRPr="00DE51EF" w:rsidRDefault="00652E02" w:rsidP="00515075">
      <w:pPr>
        <w:spacing w:line="360" w:lineRule="auto"/>
        <w:jc w:val="center"/>
        <w:rPr>
          <w:rFonts w:ascii="Arial" w:hAnsi="Arial" w:cs="Arial"/>
          <w:sz w:val="22"/>
          <w:szCs w:val="22"/>
        </w:rPr>
      </w:pPr>
    </w:p>
    <w:p w14:paraId="4256F1E0" w14:textId="77777777" w:rsidR="00652E02" w:rsidRPr="00DE51EF" w:rsidRDefault="00652E02" w:rsidP="00515075">
      <w:pPr>
        <w:spacing w:line="360" w:lineRule="auto"/>
        <w:jc w:val="center"/>
        <w:rPr>
          <w:rFonts w:ascii="Arial" w:hAnsi="Arial" w:cs="Arial"/>
          <w:sz w:val="22"/>
          <w:szCs w:val="22"/>
        </w:rPr>
      </w:pPr>
    </w:p>
    <w:p w14:paraId="73EA48D0" w14:textId="77777777" w:rsidR="00652E02" w:rsidRPr="00DE51EF" w:rsidRDefault="00652E02" w:rsidP="00515075">
      <w:pPr>
        <w:spacing w:line="360" w:lineRule="auto"/>
        <w:jc w:val="center"/>
        <w:rPr>
          <w:rFonts w:ascii="Arial" w:hAnsi="Arial" w:cs="Arial"/>
          <w:sz w:val="22"/>
          <w:szCs w:val="22"/>
        </w:rPr>
      </w:pPr>
    </w:p>
    <w:p w14:paraId="3A703ADA" w14:textId="77777777" w:rsidR="00652E02" w:rsidRPr="00DE51EF" w:rsidRDefault="00652E02" w:rsidP="00515075">
      <w:pPr>
        <w:spacing w:line="360" w:lineRule="auto"/>
        <w:jc w:val="center"/>
        <w:rPr>
          <w:rFonts w:ascii="Arial" w:hAnsi="Arial" w:cs="Arial"/>
          <w:sz w:val="22"/>
          <w:szCs w:val="22"/>
        </w:rPr>
      </w:pPr>
    </w:p>
    <w:p w14:paraId="3C2BA9A3" w14:textId="77777777" w:rsidR="00652E02" w:rsidRPr="00DE51EF" w:rsidRDefault="00652E02" w:rsidP="00515075">
      <w:pPr>
        <w:spacing w:line="360" w:lineRule="auto"/>
        <w:jc w:val="center"/>
        <w:rPr>
          <w:rFonts w:ascii="Arial" w:hAnsi="Arial" w:cs="Arial"/>
          <w:sz w:val="22"/>
          <w:szCs w:val="22"/>
        </w:rPr>
      </w:pPr>
    </w:p>
    <w:p w14:paraId="0F1F7E8F" w14:textId="77777777" w:rsidR="00652E02" w:rsidRPr="00DE51EF" w:rsidRDefault="00652E02" w:rsidP="00515075">
      <w:pPr>
        <w:spacing w:line="360" w:lineRule="auto"/>
        <w:jc w:val="center"/>
        <w:rPr>
          <w:rFonts w:ascii="Arial" w:hAnsi="Arial" w:cs="Arial"/>
          <w:sz w:val="22"/>
          <w:szCs w:val="22"/>
        </w:rPr>
      </w:pPr>
    </w:p>
    <w:p w14:paraId="27C4A24F" w14:textId="77777777" w:rsidR="00652E02" w:rsidRPr="00DE51EF" w:rsidRDefault="00652E02" w:rsidP="00515075">
      <w:pPr>
        <w:spacing w:line="360" w:lineRule="auto"/>
        <w:jc w:val="center"/>
        <w:rPr>
          <w:rFonts w:ascii="Arial" w:hAnsi="Arial" w:cs="Arial"/>
          <w:sz w:val="22"/>
          <w:szCs w:val="22"/>
        </w:rPr>
      </w:pPr>
    </w:p>
    <w:p w14:paraId="5C3D0F96" w14:textId="77777777" w:rsidR="00652E02" w:rsidRPr="00DE51EF" w:rsidRDefault="00652E02" w:rsidP="00515075">
      <w:pPr>
        <w:spacing w:line="360" w:lineRule="auto"/>
        <w:jc w:val="center"/>
        <w:rPr>
          <w:rFonts w:ascii="Arial" w:hAnsi="Arial" w:cs="Arial"/>
          <w:sz w:val="22"/>
          <w:szCs w:val="22"/>
        </w:rPr>
      </w:pPr>
    </w:p>
    <w:p w14:paraId="6681D884" w14:textId="77777777" w:rsidR="00652E02" w:rsidRPr="00DE51EF" w:rsidRDefault="00652E02" w:rsidP="00515075">
      <w:pPr>
        <w:spacing w:line="360" w:lineRule="auto"/>
        <w:jc w:val="center"/>
        <w:rPr>
          <w:rFonts w:ascii="Arial" w:hAnsi="Arial" w:cs="Arial"/>
          <w:sz w:val="22"/>
          <w:szCs w:val="22"/>
        </w:rPr>
      </w:pPr>
    </w:p>
    <w:p w14:paraId="4F1409E2" w14:textId="77777777" w:rsidR="00652E02" w:rsidRPr="00DE51EF" w:rsidRDefault="00652E02" w:rsidP="00515075">
      <w:pPr>
        <w:spacing w:line="360" w:lineRule="auto"/>
        <w:jc w:val="center"/>
        <w:rPr>
          <w:rFonts w:ascii="Arial" w:hAnsi="Arial" w:cs="Arial"/>
          <w:sz w:val="22"/>
          <w:szCs w:val="22"/>
        </w:rPr>
      </w:pPr>
    </w:p>
    <w:p w14:paraId="021E01F4" w14:textId="77777777" w:rsidR="00652E02" w:rsidRPr="00DE51EF" w:rsidRDefault="00652E02" w:rsidP="00515075">
      <w:pPr>
        <w:spacing w:line="360" w:lineRule="auto"/>
        <w:jc w:val="center"/>
        <w:rPr>
          <w:rFonts w:ascii="Arial" w:hAnsi="Arial" w:cs="Arial"/>
          <w:sz w:val="22"/>
          <w:szCs w:val="22"/>
        </w:rPr>
      </w:pPr>
    </w:p>
    <w:p w14:paraId="58E829C4" w14:textId="77777777" w:rsidR="00652E02" w:rsidRPr="00DE51EF" w:rsidRDefault="00652E02" w:rsidP="00515075">
      <w:pPr>
        <w:spacing w:line="360" w:lineRule="auto"/>
        <w:jc w:val="center"/>
        <w:rPr>
          <w:rFonts w:ascii="Arial" w:hAnsi="Arial" w:cs="Arial"/>
          <w:sz w:val="22"/>
          <w:szCs w:val="22"/>
        </w:rPr>
      </w:pPr>
    </w:p>
    <w:p w14:paraId="0AAAFAD7" w14:textId="73C5F2B4" w:rsidR="00652E02" w:rsidRPr="00DE51EF" w:rsidRDefault="00F6058C" w:rsidP="00515075">
      <w:pPr>
        <w:pStyle w:val="Heading1"/>
        <w:spacing w:line="360" w:lineRule="auto"/>
        <w:rPr>
          <w:rFonts w:ascii="Arial" w:hAnsi="Arial" w:cs="Arial"/>
          <w:color w:val="auto"/>
          <w:sz w:val="22"/>
          <w:szCs w:val="22"/>
        </w:rPr>
      </w:pPr>
      <w:bookmarkStart w:id="19" w:name="_Toc237958467"/>
      <w:r w:rsidRPr="00DE51EF">
        <w:rPr>
          <w:rFonts w:ascii="Arial" w:hAnsi="Arial" w:cs="Arial"/>
          <w:noProof/>
          <w:color w:val="auto"/>
          <w:sz w:val="22"/>
          <w:szCs w:val="22"/>
        </w:rPr>
        <w:lastRenderedPageBreak/>
        <w:drawing>
          <wp:anchor distT="0" distB="0" distL="114300" distR="114300" simplePos="0" relativeHeight="251726848" behindDoc="0" locked="0" layoutInCell="1" allowOverlap="1" wp14:anchorId="24B60138" wp14:editId="16488FFF">
            <wp:simplePos x="0" y="0"/>
            <wp:positionH relativeFrom="margin">
              <wp:posOffset>4580164</wp:posOffset>
            </wp:positionH>
            <wp:positionV relativeFrom="paragraph">
              <wp:posOffset>-726802</wp:posOffset>
            </wp:positionV>
            <wp:extent cx="1676400" cy="676910"/>
            <wp:effectExtent l="0" t="0" r="0" b="8890"/>
            <wp:wrapNone/>
            <wp:docPr id="1597326729" name="Picture 1597326729"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2E02" w:rsidRPr="00DE51EF">
        <w:rPr>
          <w:rFonts w:ascii="Arial" w:hAnsi="Arial" w:cs="Arial"/>
          <w:b/>
          <w:bCs/>
          <w:color w:val="auto"/>
          <w:sz w:val="22"/>
          <w:szCs w:val="22"/>
          <w:u w:val="single"/>
        </w:rPr>
        <w:t>Introduction</w:t>
      </w:r>
      <w:bookmarkEnd w:id="19"/>
    </w:p>
    <w:p w14:paraId="4899729C" w14:textId="1003363E" w:rsidR="00652E02" w:rsidRPr="00DE51EF" w:rsidRDefault="00317AB7" w:rsidP="00515075">
      <w:pPr>
        <w:spacing w:line="360" w:lineRule="auto"/>
        <w:jc w:val="both"/>
        <w:rPr>
          <w:rFonts w:ascii="Arial" w:hAnsi="Arial" w:cs="Arial"/>
          <w:sz w:val="22"/>
          <w:szCs w:val="22"/>
        </w:rPr>
      </w:pPr>
      <w:r w:rsidRPr="00DE51EF">
        <w:rPr>
          <w:rFonts w:ascii="Arial" w:hAnsi="Arial" w:cs="Arial"/>
          <w:sz w:val="22"/>
          <w:szCs w:val="22"/>
        </w:rPr>
        <w:t>People who care for loved ones without pay often put their own health last. The stress of looking after someone can really take a toll on their mental state over time. Often, help is only offered when things have already gotten pretty bad</w:t>
      </w:r>
      <w:r w:rsidR="006B0DED" w:rsidRPr="00DE51EF">
        <w:rPr>
          <w:rFonts w:ascii="Arial" w:hAnsi="Arial" w:cs="Arial"/>
          <w:sz w:val="22"/>
          <w:szCs w:val="22"/>
        </w:rPr>
        <w:t xml:space="preserve"> (Osilla </w:t>
      </w:r>
      <w:r w:rsidR="006B0DED" w:rsidRPr="00DE51EF">
        <w:rPr>
          <w:rFonts w:ascii="Arial" w:hAnsi="Arial" w:cs="Arial"/>
          <w:i/>
          <w:iCs/>
          <w:sz w:val="22"/>
          <w:szCs w:val="22"/>
        </w:rPr>
        <w:t>et al</w:t>
      </w:r>
      <w:r w:rsidR="006B0DED" w:rsidRPr="00DE51EF">
        <w:rPr>
          <w:rFonts w:ascii="Arial" w:hAnsi="Arial" w:cs="Arial"/>
          <w:sz w:val="22"/>
          <w:szCs w:val="22"/>
        </w:rPr>
        <w:t>., 2025)</w:t>
      </w:r>
      <w:r w:rsidRPr="00DE51EF">
        <w:rPr>
          <w:rFonts w:ascii="Arial" w:hAnsi="Arial" w:cs="Arial"/>
          <w:sz w:val="22"/>
          <w:szCs w:val="22"/>
        </w:rPr>
        <w:t>. MindBridge AI is a planned digital tool to help with this problem. It will use quick check-ins about how people are feeling, and if users agree, it can also use wearable tech to spot signs of rising stress or lower wellbeing. After that, the platform will give tailored help and connect carers with the right services. MindBridge AI is</w:t>
      </w:r>
      <w:r w:rsidR="00445618" w:rsidRPr="00DE51EF">
        <w:rPr>
          <w:rFonts w:ascii="Arial" w:hAnsi="Arial" w:cs="Arial"/>
          <w:sz w:val="22"/>
          <w:szCs w:val="22"/>
        </w:rPr>
        <w:t xml:space="preserve"> </w:t>
      </w:r>
      <w:r w:rsidRPr="00DE51EF">
        <w:rPr>
          <w:rFonts w:ascii="Arial" w:hAnsi="Arial" w:cs="Arial"/>
          <w:sz w:val="22"/>
          <w:szCs w:val="22"/>
        </w:rPr>
        <w:t>n</w:t>
      </w:r>
      <w:r w:rsidR="00445618" w:rsidRPr="00DE51EF">
        <w:rPr>
          <w:rFonts w:ascii="Arial" w:hAnsi="Arial" w:cs="Arial"/>
          <w:sz w:val="22"/>
          <w:szCs w:val="22"/>
        </w:rPr>
        <w:t>o</w:t>
      </w:r>
      <w:r w:rsidRPr="00DE51EF">
        <w:rPr>
          <w:rFonts w:ascii="Arial" w:hAnsi="Arial" w:cs="Arial"/>
          <w:sz w:val="22"/>
          <w:szCs w:val="22"/>
        </w:rPr>
        <w:t>t meant to diagnose mental health issues or take the place of doctors. It</w:t>
      </w:r>
      <w:r w:rsidR="00445618" w:rsidRPr="00DE51EF">
        <w:rPr>
          <w:rFonts w:ascii="Arial" w:hAnsi="Arial" w:cs="Arial"/>
          <w:sz w:val="22"/>
          <w:szCs w:val="22"/>
        </w:rPr>
        <w:t xml:space="preserve"> i</w:t>
      </w:r>
      <w:r w:rsidRPr="00DE51EF">
        <w:rPr>
          <w:rFonts w:ascii="Arial" w:hAnsi="Arial" w:cs="Arial"/>
          <w:sz w:val="22"/>
          <w:szCs w:val="22"/>
        </w:rPr>
        <w:t>s meant to help carers notice problems sooner and get help before they</w:t>
      </w:r>
      <w:r w:rsidR="00445618" w:rsidRPr="00DE51EF">
        <w:rPr>
          <w:rFonts w:ascii="Arial" w:hAnsi="Arial" w:cs="Arial"/>
          <w:sz w:val="22"/>
          <w:szCs w:val="22"/>
        </w:rPr>
        <w:t xml:space="preserve"> rich reach crisis point</w:t>
      </w:r>
      <w:r w:rsidRPr="00DE51EF">
        <w:rPr>
          <w:rFonts w:ascii="Arial" w:hAnsi="Arial" w:cs="Arial"/>
          <w:sz w:val="22"/>
          <w:szCs w:val="22"/>
        </w:rPr>
        <w:t>.</w:t>
      </w:r>
    </w:p>
    <w:p w14:paraId="573A5B94" w14:textId="77777777" w:rsidR="00342B33" w:rsidRPr="00DE51EF" w:rsidRDefault="00342B33" w:rsidP="00515075">
      <w:pPr>
        <w:keepNext/>
        <w:spacing w:line="360" w:lineRule="auto"/>
        <w:jc w:val="both"/>
        <w:rPr>
          <w:rFonts w:ascii="Arial" w:hAnsi="Arial" w:cs="Arial"/>
          <w:sz w:val="22"/>
          <w:szCs w:val="22"/>
        </w:rPr>
      </w:pPr>
      <w:r w:rsidRPr="00DE51EF">
        <w:rPr>
          <w:rFonts w:ascii="Arial" w:hAnsi="Arial" w:cs="Arial"/>
          <w:noProof/>
          <w:sz w:val="22"/>
          <w:szCs w:val="22"/>
        </w:rPr>
        <w:drawing>
          <wp:inline distT="0" distB="0" distL="0" distR="0" wp14:anchorId="24DBA654" wp14:editId="41D8A7F6">
            <wp:extent cx="5731510" cy="3125470"/>
            <wp:effectExtent l="0" t="0" r="2540" b="0"/>
            <wp:docPr id="450798006" name="Picture 9" descr="AI 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AI generated imag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125470"/>
                    </a:xfrm>
                    <a:prstGeom prst="rect">
                      <a:avLst/>
                    </a:prstGeom>
                    <a:noFill/>
                    <a:ln>
                      <a:noFill/>
                    </a:ln>
                  </pic:spPr>
                </pic:pic>
              </a:graphicData>
            </a:graphic>
          </wp:inline>
        </w:drawing>
      </w:r>
    </w:p>
    <w:p w14:paraId="2B80093D" w14:textId="4DDE5E96" w:rsidR="00342B33" w:rsidRPr="00DE51EF" w:rsidRDefault="00342B33" w:rsidP="00515075">
      <w:pPr>
        <w:pStyle w:val="Caption"/>
        <w:spacing w:line="360" w:lineRule="auto"/>
        <w:jc w:val="both"/>
        <w:rPr>
          <w:rFonts w:ascii="Arial" w:hAnsi="Arial" w:cs="Arial"/>
          <w:color w:val="auto"/>
          <w:sz w:val="22"/>
          <w:szCs w:val="22"/>
        </w:rPr>
      </w:pPr>
      <w:r w:rsidRPr="00DE51EF">
        <w:rPr>
          <w:rFonts w:ascii="Arial" w:hAnsi="Arial" w:cs="Arial"/>
          <w:color w:val="auto"/>
          <w:sz w:val="22"/>
          <w:szCs w:val="22"/>
        </w:rPr>
        <w:t xml:space="preserve">Figure </w:t>
      </w:r>
      <w:r w:rsidRPr="00DE51EF">
        <w:rPr>
          <w:rFonts w:ascii="Arial" w:hAnsi="Arial" w:cs="Arial"/>
          <w:color w:val="auto"/>
          <w:sz w:val="22"/>
          <w:szCs w:val="22"/>
        </w:rPr>
        <w:fldChar w:fldCharType="begin"/>
      </w:r>
      <w:r w:rsidRPr="00DE51EF">
        <w:rPr>
          <w:rFonts w:ascii="Arial" w:hAnsi="Arial" w:cs="Arial"/>
          <w:color w:val="auto"/>
          <w:sz w:val="22"/>
          <w:szCs w:val="22"/>
        </w:rPr>
        <w:instrText xml:space="preserve"> SEQ Figure \* ARABIC </w:instrText>
      </w:r>
      <w:r w:rsidRPr="00DE51EF">
        <w:rPr>
          <w:rFonts w:ascii="Arial" w:hAnsi="Arial" w:cs="Arial"/>
          <w:color w:val="auto"/>
          <w:sz w:val="22"/>
          <w:szCs w:val="22"/>
        </w:rPr>
        <w:fldChar w:fldCharType="separate"/>
      </w:r>
      <w:r w:rsidR="00BE5B71" w:rsidRPr="00DE51EF">
        <w:rPr>
          <w:rFonts w:ascii="Arial" w:hAnsi="Arial" w:cs="Arial"/>
          <w:noProof/>
          <w:color w:val="auto"/>
          <w:sz w:val="22"/>
          <w:szCs w:val="22"/>
        </w:rPr>
        <w:t>9</w:t>
      </w:r>
      <w:r w:rsidRPr="00DE51EF">
        <w:rPr>
          <w:rFonts w:ascii="Arial" w:hAnsi="Arial" w:cs="Arial"/>
          <w:color w:val="auto"/>
          <w:sz w:val="22"/>
          <w:szCs w:val="22"/>
        </w:rPr>
        <w:fldChar w:fldCharType="end"/>
      </w:r>
      <w:r w:rsidRPr="00DE51EF">
        <w:rPr>
          <w:rFonts w:ascii="Arial" w:hAnsi="Arial" w:cs="Arial"/>
          <w:color w:val="auto"/>
          <w:sz w:val="22"/>
          <w:szCs w:val="22"/>
        </w:rPr>
        <w:t>: MindBridge AI combines digital monitoring with human-centred support to help unpaid carers access assistance earlier</w:t>
      </w:r>
    </w:p>
    <w:p w14:paraId="6F34ED8E" w14:textId="77777777" w:rsidR="00342B33" w:rsidRPr="00DE51EF" w:rsidRDefault="00342B33" w:rsidP="00515075">
      <w:pPr>
        <w:spacing w:line="360" w:lineRule="auto"/>
        <w:jc w:val="both"/>
        <w:rPr>
          <w:rFonts w:ascii="Arial" w:hAnsi="Arial" w:cs="Arial"/>
          <w:sz w:val="22"/>
          <w:szCs w:val="22"/>
        </w:rPr>
      </w:pPr>
    </w:p>
    <w:p w14:paraId="4468FDA9" w14:textId="1A4EA237" w:rsidR="00445618" w:rsidRPr="00DE51EF" w:rsidRDefault="00445618" w:rsidP="00515075">
      <w:pPr>
        <w:pStyle w:val="Heading1"/>
        <w:spacing w:line="360" w:lineRule="auto"/>
        <w:rPr>
          <w:rFonts w:ascii="Arial" w:hAnsi="Arial" w:cs="Arial"/>
          <w:color w:val="auto"/>
          <w:sz w:val="22"/>
          <w:szCs w:val="22"/>
        </w:rPr>
      </w:pPr>
      <w:bookmarkStart w:id="20" w:name="_Toc237958468"/>
      <w:r w:rsidRPr="00DE51EF">
        <w:rPr>
          <w:rFonts w:ascii="Arial" w:hAnsi="Arial" w:cs="Arial"/>
          <w:b/>
          <w:bCs/>
          <w:color w:val="auto"/>
          <w:sz w:val="22"/>
          <w:szCs w:val="22"/>
          <w:u w:val="single"/>
        </w:rPr>
        <w:t>Background</w:t>
      </w:r>
      <w:bookmarkEnd w:id="20"/>
      <w:r w:rsidRPr="00DE51EF">
        <w:rPr>
          <w:rFonts w:ascii="Arial" w:hAnsi="Arial" w:cs="Arial"/>
          <w:color w:val="auto"/>
          <w:sz w:val="22"/>
          <w:szCs w:val="22"/>
        </w:rPr>
        <w:t xml:space="preserve"> </w:t>
      </w:r>
    </w:p>
    <w:p w14:paraId="5154E441" w14:textId="5486E458" w:rsidR="001118AB" w:rsidRPr="00DE51EF" w:rsidRDefault="00445618" w:rsidP="00515075">
      <w:pPr>
        <w:spacing w:line="360" w:lineRule="auto"/>
        <w:jc w:val="both"/>
        <w:rPr>
          <w:rFonts w:ascii="Arial" w:hAnsi="Arial" w:cs="Arial"/>
          <w:sz w:val="22"/>
          <w:szCs w:val="22"/>
        </w:rPr>
      </w:pPr>
      <w:r w:rsidRPr="00DE51EF">
        <w:rPr>
          <w:rFonts w:ascii="Arial" w:hAnsi="Arial" w:cs="Arial"/>
          <w:sz w:val="22"/>
          <w:szCs w:val="22"/>
        </w:rPr>
        <w:t>Taking care of someone without pay can really take a toll on a person's mental health. A survey by Carers UK in 2024 found that 57% of unpaid carers often or always felt overwhelmed, and 35% said their mental health was poor or very poor. Also, two-thirds felt they needed more help with their health and wellbeing.</w:t>
      </w:r>
      <w:r w:rsidR="006B0DED" w:rsidRPr="00DE51EF">
        <w:rPr>
          <w:rFonts w:ascii="Arial" w:hAnsi="Arial" w:cs="Arial"/>
          <w:sz w:val="22"/>
          <w:szCs w:val="22"/>
        </w:rPr>
        <w:t xml:space="preserve"> Research supports this concern. A UK longitudinal study found that psychological distress increased after people became unpaid carers, </w:t>
      </w:r>
      <w:r w:rsidR="00035F7F" w:rsidRPr="00DE51EF">
        <w:rPr>
          <w:rFonts w:ascii="Arial" w:hAnsi="Arial" w:cs="Arial"/>
          <w:sz w:val="22"/>
          <w:szCs w:val="22"/>
        </w:rPr>
        <w:t xml:space="preserve">essentially </w:t>
      </w:r>
      <w:r w:rsidR="006B0DED" w:rsidRPr="00DE51EF">
        <w:rPr>
          <w:rFonts w:ascii="Arial" w:hAnsi="Arial" w:cs="Arial"/>
          <w:sz w:val="22"/>
          <w:szCs w:val="22"/>
        </w:rPr>
        <w:t xml:space="preserve">among those providing 20 or more hours of care each week (Lacey </w:t>
      </w:r>
      <w:r w:rsidR="006B0DED" w:rsidRPr="00DE51EF">
        <w:rPr>
          <w:rFonts w:ascii="Arial" w:hAnsi="Arial" w:cs="Arial"/>
          <w:i/>
          <w:iCs/>
          <w:sz w:val="22"/>
          <w:szCs w:val="22"/>
        </w:rPr>
        <w:t>et al</w:t>
      </w:r>
      <w:r w:rsidR="006B0DED" w:rsidRPr="00DE51EF">
        <w:rPr>
          <w:rFonts w:ascii="Arial" w:hAnsi="Arial" w:cs="Arial"/>
          <w:sz w:val="22"/>
          <w:szCs w:val="22"/>
        </w:rPr>
        <w:t xml:space="preserve">., 2024). This </w:t>
      </w:r>
      <w:r w:rsidR="00035F7F" w:rsidRPr="00DE51EF">
        <w:rPr>
          <w:rFonts w:ascii="Arial" w:hAnsi="Arial" w:cs="Arial"/>
          <w:sz w:val="22"/>
          <w:szCs w:val="22"/>
        </w:rPr>
        <w:t>shows</w:t>
      </w:r>
      <w:r w:rsidR="006B0DED" w:rsidRPr="00DE51EF">
        <w:rPr>
          <w:rFonts w:ascii="Arial" w:hAnsi="Arial" w:cs="Arial"/>
          <w:sz w:val="22"/>
          <w:szCs w:val="22"/>
        </w:rPr>
        <w:t xml:space="preserve"> </w:t>
      </w:r>
      <w:r w:rsidR="00F6058C" w:rsidRPr="00DE51EF">
        <w:rPr>
          <w:rFonts w:ascii="Arial" w:hAnsi="Arial" w:cs="Arial"/>
          <w:noProof/>
          <w:sz w:val="22"/>
          <w:szCs w:val="22"/>
        </w:rPr>
        <w:lastRenderedPageBreak/>
        <w:drawing>
          <wp:anchor distT="0" distB="0" distL="114300" distR="114300" simplePos="0" relativeHeight="251728896" behindDoc="0" locked="0" layoutInCell="1" allowOverlap="1" wp14:anchorId="7B6441A0" wp14:editId="49E91752">
            <wp:simplePos x="0" y="0"/>
            <wp:positionH relativeFrom="margin">
              <wp:posOffset>4523015</wp:posOffset>
            </wp:positionH>
            <wp:positionV relativeFrom="paragraph">
              <wp:posOffset>-739049</wp:posOffset>
            </wp:positionV>
            <wp:extent cx="1676400" cy="676910"/>
            <wp:effectExtent l="0" t="0" r="0" b="8890"/>
            <wp:wrapNone/>
            <wp:docPr id="2112598484" name="Picture 2112598484"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B0DED" w:rsidRPr="00DE51EF">
        <w:rPr>
          <w:rFonts w:ascii="Arial" w:hAnsi="Arial" w:cs="Arial"/>
          <w:sz w:val="22"/>
          <w:szCs w:val="22"/>
        </w:rPr>
        <w:t>the importance of identifying and supporting carers early, rather than waiting until their mental health has seriously deteriorated.</w:t>
      </w:r>
      <w:r w:rsidR="001118AB" w:rsidRPr="00DE51EF">
        <w:rPr>
          <w:rFonts w:ascii="Arial" w:hAnsi="Arial" w:cs="Arial"/>
          <w:sz w:val="22"/>
          <w:szCs w:val="22"/>
        </w:rPr>
        <w:t xml:space="preserve"> </w:t>
      </w:r>
    </w:p>
    <w:p w14:paraId="7D9A8499" w14:textId="2E62FAAD" w:rsidR="00445618" w:rsidRPr="00DE51EF" w:rsidRDefault="00445618" w:rsidP="00515075">
      <w:pPr>
        <w:spacing w:line="360" w:lineRule="auto"/>
        <w:jc w:val="both"/>
        <w:rPr>
          <w:rFonts w:ascii="Arial" w:hAnsi="Arial" w:cs="Arial"/>
          <w:sz w:val="22"/>
          <w:szCs w:val="22"/>
        </w:rPr>
      </w:pPr>
      <w:r w:rsidRPr="00DE51EF">
        <w:rPr>
          <w:rFonts w:ascii="Arial" w:hAnsi="Arial" w:cs="Arial"/>
          <w:sz w:val="22"/>
          <w:szCs w:val="22"/>
        </w:rPr>
        <w:t>NICE (2020) suggests that healthcare and social workers should proactively look for carers, tell them about their rights, and offer emotional and mental support. But sometimes, carers do</w:t>
      </w:r>
      <w:r w:rsidR="001118AB" w:rsidRPr="00DE51EF">
        <w:rPr>
          <w:rFonts w:ascii="Arial" w:hAnsi="Arial" w:cs="Arial"/>
          <w:sz w:val="22"/>
          <w:szCs w:val="22"/>
        </w:rPr>
        <w:t xml:space="preserve"> </w:t>
      </w:r>
      <w:r w:rsidRPr="00DE51EF">
        <w:rPr>
          <w:rFonts w:ascii="Arial" w:hAnsi="Arial" w:cs="Arial"/>
          <w:sz w:val="22"/>
          <w:szCs w:val="22"/>
        </w:rPr>
        <w:t>n</w:t>
      </w:r>
      <w:r w:rsidR="001118AB" w:rsidRPr="00DE51EF">
        <w:rPr>
          <w:rFonts w:ascii="Arial" w:hAnsi="Arial" w:cs="Arial"/>
          <w:sz w:val="22"/>
          <w:szCs w:val="22"/>
        </w:rPr>
        <w:t>o</w:t>
      </w:r>
      <w:r w:rsidRPr="00DE51EF">
        <w:rPr>
          <w:rFonts w:ascii="Arial" w:hAnsi="Arial" w:cs="Arial"/>
          <w:sz w:val="22"/>
          <w:szCs w:val="22"/>
        </w:rPr>
        <w:t>t even see themselves as carers. They might put their own needs last while juggling work, family, and caregiving duties.</w:t>
      </w:r>
      <w:r w:rsidR="001118AB" w:rsidRPr="00DE51EF">
        <w:rPr>
          <w:rFonts w:ascii="Arial" w:hAnsi="Arial" w:cs="Arial"/>
          <w:sz w:val="22"/>
          <w:szCs w:val="22"/>
        </w:rPr>
        <w:t xml:space="preserve">  </w:t>
      </w:r>
    </w:p>
    <w:p w14:paraId="66A2F6F0" w14:textId="523129CE" w:rsidR="00652E02" w:rsidRPr="00DE51EF" w:rsidRDefault="00342B33" w:rsidP="00515075">
      <w:pPr>
        <w:spacing w:line="360" w:lineRule="auto"/>
        <w:jc w:val="both"/>
        <w:rPr>
          <w:rFonts w:ascii="Arial" w:hAnsi="Arial" w:cs="Arial"/>
          <w:sz w:val="22"/>
          <w:szCs w:val="22"/>
        </w:rPr>
      </w:pPr>
      <w:r w:rsidRPr="00DE51EF">
        <w:rPr>
          <w:rFonts w:ascii="Arial" w:hAnsi="Arial" w:cs="Arial"/>
          <w:noProof/>
          <w:sz w:val="22"/>
          <w:szCs w:val="22"/>
        </w:rPr>
        <w:drawing>
          <wp:anchor distT="0" distB="0" distL="114300" distR="114300" simplePos="0" relativeHeight="251695104" behindDoc="0" locked="0" layoutInCell="1" allowOverlap="1" wp14:anchorId="5824BAE3" wp14:editId="2F0873C8">
            <wp:simplePos x="0" y="0"/>
            <wp:positionH relativeFrom="column">
              <wp:posOffset>3175907</wp:posOffset>
            </wp:positionH>
            <wp:positionV relativeFrom="paragraph">
              <wp:posOffset>1257844</wp:posOffset>
            </wp:positionV>
            <wp:extent cx="2522855" cy="1812290"/>
            <wp:effectExtent l="0" t="0" r="0" b="0"/>
            <wp:wrapNone/>
            <wp:docPr id="1414882245" name="Picture 11" descr="Tired Caregiver Royalty-Free Im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Tired Caregiver Royalty-Free Images ..."/>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522855" cy="1812290"/>
                    </a:xfrm>
                    <a:prstGeom prst="rect">
                      <a:avLst/>
                    </a:prstGeom>
                    <a:noFill/>
                    <a:ln>
                      <a:noFill/>
                    </a:ln>
                  </pic:spPr>
                </pic:pic>
              </a:graphicData>
            </a:graphic>
          </wp:anchor>
        </w:drawing>
      </w:r>
      <w:r w:rsidR="00445618" w:rsidRPr="00DE51EF">
        <w:rPr>
          <w:rFonts w:ascii="Arial" w:hAnsi="Arial" w:cs="Arial"/>
          <w:sz w:val="22"/>
          <w:szCs w:val="22"/>
        </w:rPr>
        <w:t>This creates a problem</w:t>
      </w:r>
      <w:r w:rsidR="001118AB" w:rsidRPr="00DE51EF">
        <w:rPr>
          <w:rFonts w:ascii="Arial" w:hAnsi="Arial" w:cs="Arial"/>
          <w:sz w:val="22"/>
          <w:szCs w:val="22"/>
        </w:rPr>
        <w:t xml:space="preserve"> and a gap </w:t>
      </w:r>
      <w:r w:rsidR="00445618" w:rsidRPr="00DE51EF">
        <w:rPr>
          <w:rFonts w:ascii="Arial" w:hAnsi="Arial" w:cs="Arial"/>
          <w:sz w:val="22"/>
          <w:szCs w:val="22"/>
        </w:rPr>
        <w:t xml:space="preserve">between when someone starts feeling unwell and when they actually get support. MindBridge AI is designed to help close this gap by assisting carers in noticing changes earlier </w:t>
      </w:r>
      <w:r w:rsidR="001118AB" w:rsidRPr="00DE51EF">
        <w:rPr>
          <w:rFonts w:ascii="Arial" w:hAnsi="Arial" w:cs="Arial"/>
          <w:sz w:val="22"/>
          <w:szCs w:val="22"/>
        </w:rPr>
        <w:t xml:space="preserve">enough </w:t>
      </w:r>
      <w:r w:rsidR="00445618" w:rsidRPr="00DE51EF">
        <w:rPr>
          <w:rFonts w:ascii="Arial" w:hAnsi="Arial" w:cs="Arial"/>
          <w:sz w:val="22"/>
          <w:szCs w:val="22"/>
        </w:rPr>
        <w:t>and finding the right</w:t>
      </w:r>
      <w:r w:rsidR="001118AB" w:rsidRPr="00DE51EF">
        <w:rPr>
          <w:rFonts w:ascii="Arial" w:hAnsi="Arial" w:cs="Arial"/>
          <w:sz w:val="22"/>
          <w:szCs w:val="22"/>
        </w:rPr>
        <w:t xml:space="preserve"> support and</w:t>
      </w:r>
      <w:r w:rsidR="00445618" w:rsidRPr="00DE51EF">
        <w:rPr>
          <w:rFonts w:ascii="Arial" w:hAnsi="Arial" w:cs="Arial"/>
          <w:sz w:val="22"/>
          <w:szCs w:val="22"/>
        </w:rPr>
        <w:t xml:space="preserve"> help. This project fits with the broader efforts to focus on prevention, personali</w:t>
      </w:r>
      <w:r w:rsidR="001118AB" w:rsidRPr="00DE51EF">
        <w:rPr>
          <w:rFonts w:ascii="Arial" w:hAnsi="Arial" w:cs="Arial"/>
          <w:sz w:val="22"/>
          <w:szCs w:val="22"/>
        </w:rPr>
        <w:t>s</w:t>
      </w:r>
      <w:r w:rsidR="00445618" w:rsidRPr="00DE51EF">
        <w:rPr>
          <w:rFonts w:ascii="Arial" w:hAnsi="Arial" w:cs="Arial"/>
          <w:sz w:val="22"/>
          <w:szCs w:val="22"/>
        </w:rPr>
        <w:t>ed care, and using digital tools effectively in health and social care.</w:t>
      </w:r>
    </w:p>
    <w:p w14:paraId="3A349B5E" w14:textId="77777777" w:rsidR="00342B33" w:rsidRPr="00DE51EF" w:rsidRDefault="00342B33" w:rsidP="00515075">
      <w:pPr>
        <w:keepNext/>
        <w:spacing w:line="360" w:lineRule="auto"/>
        <w:jc w:val="both"/>
        <w:rPr>
          <w:rFonts w:ascii="Arial" w:hAnsi="Arial" w:cs="Arial"/>
          <w:sz w:val="22"/>
          <w:szCs w:val="22"/>
        </w:rPr>
      </w:pPr>
      <w:r w:rsidRPr="00DE51EF">
        <w:rPr>
          <w:rFonts w:ascii="Arial" w:hAnsi="Arial" w:cs="Arial"/>
          <w:noProof/>
          <w:sz w:val="22"/>
          <w:szCs w:val="22"/>
        </w:rPr>
        <w:drawing>
          <wp:inline distT="0" distB="0" distL="0" distR="0" wp14:anchorId="572B6D92" wp14:editId="26173FBB">
            <wp:extent cx="2620645" cy="1746885"/>
            <wp:effectExtent l="0" t="0" r="8255" b="5715"/>
            <wp:docPr id="1222162127" name="Picture 10" descr="603 Tired Caregiver Stock Photos -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603 Tired Caregiver Stock Photos - Free ..."/>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620645" cy="1746885"/>
                    </a:xfrm>
                    <a:prstGeom prst="rect">
                      <a:avLst/>
                    </a:prstGeom>
                    <a:noFill/>
                    <a:ln>
                      <a:noFill/>
                    </a:ln>
                  </pic:spPr>
                </pic:pic>
              </a:graphicData>
            </a:graphic>
          </wp:inline>
        </w:drawing>
      </w:r>
    </w:p>
    <w:p w14:paraId="7DE9E2FF" w14:textId="02224B52" w:rsidR="00445618" w:rsidRPr="00DE51EF" w:rsidRDefault="00342B33" w:rsidP="00515075">
      <w:pPr>
        <w:pStyle w:val="Caption"/>
        <w:spacing w:line="360" w:lineRule="auto"/>
        <w:jc w:val="both"/>
        <w:rPr>
          <w:rFonts w:ascii="Arial" w:hAnsi="Arial" w:cs="Arial"/>
          <w:b/>
          <w:bCs/>
          <w:color w:val="auto"/>
          <w:sz w:val="22"/>
          <w:szCs w:val="22"/>
        </w:rPr>
      </w:pPr>
      <w:r w:rsidRPr="00DE51EF">
        <w:rPr>
          <w:rFonts w:ascii="Arial" w:hAnsi="Arial" w:cs="Arial"/>
          <w:color w:val="auto"/>
          <w:sz w:val="22"/>
          <w:szCs w:val="22"/>
        </w:rPr>
        <w:t xml:space="preserve">Figure </w:t>
      </w:r>
      <w:r w:rsidRPr="00DE51EF">
        <w:rPr>
          <w:rFonts w:ascii="Arial" w:hAnsi="Arial" w:cs="Arial"/>
          <w:color w:val="auto"/>
          <w:sz w:val="22"/>
          <w:szCs w:val="22"/>
        </w:rPr>
        <w:fldChar w:fldCharType="begin"/>
      </w:r>
      <w:r w:rsidRPr="00DE51EF">
        <w:rPr>
          <w:rFonts w:ascii="Arial" w:hAnsi="Arial" w:cs="Arial"/>
          <w:color w:val="auto"/>
          <w:sz w:val="22"/>
          <w:szCs w:val="22"/>
        </w:rPr>
        <w:instrText xml:space="preserve"> SEQ Figure \* ARABIC </w:instrText>
      </w:r>
      <w:r w:rsidRPr="00DE51EF">
        <w:rPr>
          <w:rFonts w:ascii="Arial" w:hAnsi="Arial" w:cs="Arial"/>
          <w:color w:val="auto"/>
          <w:sz w:val="22"/>
          <w:szCs w:val="22"/>
        </w:rPr>
        <w:fldChar w:fldCharType="separate"/>
      </w:r>
      <w:r w:rsidR="00BE5B71" w:rsidRPr="00DE51EF">
        <w:rPr>
          <w:rFonts w:ascii="Arial" w:hAnsi="Arial" w:cs="Arial"/>
          <w:noProof/>
          <w:color w:val="auto"/>
          <w:sz w:val="22"/>
          <w:szCs w:val="22"/>
        </w:rPr>
        <w:t>10</w:t>
      </w:r>
      <w:r w:rsidRPr="00DE51EF">
        <w:rPr>
          <w:rFonts w:ascii="Arial" w:hAnsi="Arial" w:cs="Arial"/>
          <w:color w:val="auto"/>
          <w:sz w:val="22"/>
          <w:szCs w:val="22"/>
        </w:rPr>
        <w:fldChar w:fldCharType="end"/>
      </w:r>
      <w:r w:rsidRPr="00DE51EF">
        <w:rPr>
          <w:rFonts w:ascii="Arial" w:hAnsi="Arial" w:cs="Arial"/>
          <w:color w:val="auto"/>
          <w:sz w:val="22"/>
          <w:szCs w:val="22"/>
        </w:rPr>
        <w:t>: Unpaid carers may experience significant physical, emotional and social pressures alongside their caring responsibilities.</w:t>
      </w:r>
    </w:p>
    <w:p w14:paraId="44CB5818" w14:textId="77777777" w:rsidR="00342B33" w:rsidRPr="00DE51EF" w:rsidRDefault="00342B33" w:rsidP="00515075">
      <w:pPr>
        <w:spacing w:line="360" w:lineRule="auto"/>
        <w:jc w:val="both"/>
        <w:rPr>
          <w:rFonts w:ascii="Arial" w:hAnsi="Arial" w:cs="Arial"/>
          <w:b/>
          <w:bCs/>
          <w:sz w:val="22"/>
          <w:szCs w:val="22"/>
        </w:rPr>
      </w:pPr>
    </w:p>
    <w:p w14:paraId="14E846EE" w14:textId="62AF6606" w:rsidR="00652E02" w:rsidRPr="00DE51EF" w:rsidRDefault="00652E02" w:rsidP="00515075">
      <w:pPr>
        <w:pStyle w:val="Heading1"/>
        <w:spacing w:line="360" w:lineRule="auto"/>
        <w:rPr>
          <w:rFonts w:ascii="Arial" w:hAnsi="Arial" w:cs="Arial"/>
          <w:b/>
          <w:bCs/>
          <w:color w:val="auto"/>
          <w:sz w:val="22"/>
          <w:szCs w:val="22"/>
          <w:u w:val="single"/>
        </w:rPr>
      </w:pPr>
      <w:bookmarkStart w:id="21" w:name="_Toc237958469"/>
      <w:r w:rsidRPr="00DE51EF">
        <w:rPr>
          <w:rFonts w:ascii="Arial" w:hAnsi="Arial" w:cs="Arial"/>
          <w:b/>
          <w:bCs/>
          <w:color w:val="auto"/>
          <w:sz w:val="22"/>
          <w:szCs w:val="22"/>
          <w:u w:val="single"/>
        </w:rPr>
        <w:t>The MindBridge AI Innovation</w:t>
      </w:r>
      <w:bookmarkEnd w:id="21"/>
    </w:p>
    <w:p w14:paraId="23EBE936" w14:textId="46CF47EF" w:rsidR="00DA257D" w:rsidRPr="00DE51EF" w:rsidRDefault="00DA257D" w:rsidP="00515075">
      <w:pPr>
        <w:spacing w:line="360" w:lineRule="auto"/>
        <w:jc w:val="both"/>
        <w:rPr>
          <w:rFonts w:ascii="Arial" w:hAnsi="Arial" w:cs="Arial"/>
          <w:sz w:val="22"/>
          <w:szCs w:val="22"/>
        </w:rPr>
      </w:pPr>
      <w:r w:rsidRPr="00DE51EF">
        <w:rPr>
          <w:rFonts w:ascii="Arial" w:hAnsi="Arial" w:cs="Arial"/>
          <w:sz w:val="22"/>
          <w:szCs w:val="22"/>
        </w:rPr>
        <w:t>MindBridge AI is a secure digital platform which will be initially piloted through an NHS Integrated Care System with local authorities and carer charities. It aims to help unpaid carers recognise changes in wellbeing and access support earlier.</w:t>
      </w:r>
    </w:p>
    <w:p w14:paraId="2C5E92C9" w14:textId="77777777" w:rsidR="00DA257D" w:rsidRPr="00DE51EF" w:rsidRDefault="00DA257D" w:rsidP="00515075">
      <w:pPr>
        <w:spacing w:line="360" w:lineRule="auto"/>
        <w:jc w:val="both"/>
        <w:rPr>
          <w:rFonts w:ascii="Arial" w:hAnsi="Arial" w:cs="Arial"/>
          <w:sz w:val="22"/>
          <w:szCs w:val="22"/>
        </w:rPr>
      </w:pPr>
      <w:r w:rsidRPr="00DE51EF">
        <w:rPr>
          <w:rFonts w:ascii="Arial" w:hAnsi="Arial" w:cs="Arial"/>
          <w:sz w:val="22"/>
          <w:szCs w:val="22"/>
        </w:rPr>
        <w:t>With consent, carers complete brief check-ins on mood, stress, sleep and caring demands, with optional wearable data on activity and sleep. AI analyses changes over time to identify possible deterioration in wellbeing. It does not diagnose or replace professionals but provides personalised resources and links carers to GPs, social prescribing, carer organisations and mental-health support.</w:t>
      </w:r>
    </w:p>
    <w:p w14:paraId="4331FE83" w14:textId="224491F2" w:rsidR="00DA257D" w:rsidRPr="00DE51EF" w:rsidRDefault="00F6058C" w:rsidP="00515075">
      <w:pPr>
        <w:spacing w:line="360" w:lineRule="auto"/>
        <w:jc w:val="both"/>
        <w:rPr>
          <w:rFonts w:ascii="Arial" w:hAnsi="Arial" w:cs="Arial"/>
          <w:sz w:val="22"/>
          <w:szCs w:val="22"/>
        </w:rPr>
      </w:pPr>
      <w:r w:rsidRPr="00DE51EF">
        <w:rPr>
          <w:rFonts w:ascii="Arial" w:hAnsi="Arial" w:cs="Arial"/>
          <w:noProof/>
          <w:sz w:val="22"/>
          <w:szCs w:val="22"/>
        </w:rPr>
        <w:lastRenderedPageBreak/>
        <w:drawing>
          <wp:anchor distT="0" distB="0" distL="114300" distR="114300" simplePos="0" relativeHeight="251730944" behindDoc="0" locked="0" layoutInCell="1" allowOverlap="1" wp14:anchorId="6053E9F5" wp14:editId="0592FAD1">
            <wp:simplePos x="0" y="0"/>
            <wp:positionH relativeFrom="margin">
              <wp:posOffset>4580165</wp:posOffset>
            </wp:positionH>
            <wp:positionV relativeFrom="paragraph">
              <wp:posOffset>-792298</wp:posOffset>
            </wp:positionV>
            <wp:extent cx="1676400" cy="676910"/>
            <wp:effectExtent l="0" t="0" r="0" b="8890"/>
            <wp:wrapNone/>
            <wp:docPr id="1127962965" name="Picture 1127962965"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A257D" w:rsidRPr="00DE51EF">
        <w:rPr>
          <w:rFonts w:ascii="Arial" w:hAnsi="Arial" w:cs="Arial"/>
          <w:sz w:val="22"/>
          <w:szCs w:val="22"/>
        </w:rPr>
        <w:t xml:space="preserve">The process involves access, check-in, identify change and support. Its main value is connecting early signs of difficulty with timely human support. Research suggests digital interventions can reduce carer burden, although effectiveness varies (Zhou </w:t>
      </w:r>
      <w:r w:rsidR="00DA257D" w:rsidRPr="00DE51EF">
        <w:rPr>
          <w:rFonts w:ascii="Arial" w:hAnsi="Arial" w:cs="Arial"/>
          <w:i/>
          <w:iCs/>
          <w:sz w:val="22"/>
          <w:szCs w:val="22"/>
        </w:rPr>
        <w:t>et al</w:t>
      </w:r>
      <w:r w:rsidR="00DA257D" w:rsidRPr="00DE51EF">
        <w:rPr>
          <w:rFonts w:ascii="Arial" w:hAnsi="Arial" w:cs="Arial"/>
          <w:sz w:val="22"/>
          <w:szCs w:val="22"/>
        </w:rPr>
        <w:t>., 2024).</w:t>
      </w:r>
    </w:p>
    <w:p w14:paraId="4F55ADCF" w14:textId="77777777" w:rsidR="001C3ABF" w:rsidRPr="00DE51EF" w:rsidRDefault="001C3ABF" w:rsidP="00515075">
      <w:pPr>
        <w:keepNext/>
        <w:spacing w:line="360" w:lineRule="auto"/>
        <w:jc w:val="both"/>
        <w:rPr>
          <w:rFonts w:ascii="Arial" w:hAnsi="Arial" w:cs="Arial"/>
          <w:sz w:val="22"/>
          <w:szCs w:val="22"/>
        </w:rPr>
      </w:pPr>
      <w:r w:rsidRPr="00DE51EF">
        <w:rPr>
          <w:rFonts w:ascii="Arial" w:hAnsi="Arial" w:cs="Arial"/>
          <w:noProof/>
          <w:sz w:val="22"/>
          <w:szCs w:val="22"/>
        </w:rPr>
        <w:drawing>
          <wp:anchor distT="0" distB="0" distL="114300" distR="114300" simplePos="0" relativeHeight="251696128" behindDoc="0" locked="0" layoutInCell="1" allowOverlap="1" wp14:anchorId="4D9A3C85" wp14:editId="4F380FFF">
            <wp:simplePos x="0" y="0"/>
            <wp:positionH relativeFrom="margin">
              <wp:align>right</wp:align>
            </wp:positionH>
            <wp:positionV relativeFrom="paragraph">
              <wp:posOffset>32657</wp:posOffset>
            </wp:positionV>
            <wp:extent cx="2522855" cy="1812290"/>
            <wp:effectExtent l="0" t="0" r="0" b="0"/>
            <wp:wrapNone/>
            <wp:docPr id="1242485423" name="Picture 13" descr="15,512 Wearable Health Icon Royal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15,512 Wearable Health Icon Royalty ..."/>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22855" cy="1812290"/>
                    </a:xfrm>
                    <a:prstGeom prst="rect">
                      <a:avLst/>
                    </a:prstGeom>
                    <a:noFill/>
                    <a:ln>
                      <a:noFill/>
                    </a:ln>
                  </pic:spPr>
                </pic:pic>
              </a:graphicData>
            </a:graphic>
          </wp:anchor>
        </w:drawing>
      </w:r>
      <w:r w:rsidRPr="00DE51EF">
        <w:rPr>
          <w:rFonts w:ascii="Arial" w:hAnsi="Arial" w:cs="Arial"/>
          <w:noProof/>
          <w:sz w:val="22"/>
          <w:szCs w:val="22"/>
        </w:rPr>
        <w:drawing>
          <wp:inline distT="0" distB="0" distL="0" distR="0" wp14:anchorId="6FD9B6BA" wp14:editId="74F01404">
            <wp:extent cx="2383790" cy="1926590"/>
            <wp:effectExtent l="0" t="0" r="0" b="0"/>
            <wp:docPr id="243316189" name="Picture 12" descr="195,232 Wearable Royalty-Free Im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195,232 Wearable Royalty-Free Images ..."/>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383790" cy="1926590"/>
                    </a:xfrm>
                    <a:prstGeom prst="rect">
                      <a:avLst/>
                    </a:prstGeom>
                    <a:noFill/>
                    <a:ln>
                      <a:noFill/>
                    </a:ln>
                  </pic:spPr>
                </pic:pic>
              </a:graphicData>
            </a:graphic>
          </wp:inline>
        </w:drawing>
      </w:r>
    </w:p>
    <w:p w14:paraId="24F9B604" w14:textId="69344C02" w:rsidR="001C3ABF" w:rsidRPr="00DE51EF" w:rsidRDefault="001C3ABF" w:rsidP="00515075">
      <w:pPr>
        <w:pStyle w:val="Caption"/>
        <w:spacing w:line="360" w:lineRule="auto"/>
        <w:jc w:val="both"/>
        <w:rPr>
          <w:rFonts w:ascii="Arial" w:hAnsi="Arial" w:cs="Arial"/>
          <w:color w:val="auto"/>
          <w:sz w:val="22"/>
          <w:szCs w:val="22"/>
        </w:rPr>
      </w:pPr>
      <w:r w:rsidRPr="00DE51EF">
        <w:rPr>
          <w:rFonts w:ascii="Arial" w:hAnsi="Arial" w:cs="Arial"/>
          <w:color w:val="auto"/>
          <w:sz w:val="22"/>
          <w:szCs w:val="22"/>
        </w:rPr>
        <w:t xml:space="preserve">Figure </w:t>
      </w:r>
      <w:r w:rsidRPr="00DE51EF">
        <w:rPr>
          <w:rFonts w:ascii="Arial" w:hAnsi="Arial" w:cs="Arial"/>
          <w:color w:val="auto"/>
          <w:sz w:val="22"/>
          <w:szCs w:val="22"/>
        </w:rPr>
        <w:fldChar w:fldCharType="begin"/>
      </w:r>
      <w:r w:rsidRPr="00DE51EF">
        <w:rPr>
          <w:rFonts w:ascii="Arial" w:hAnsi="Arial" w:cs="Arial"/>
          <w:color w:val="auto"/>
          <w:sz w:val="22"/>
          <w:szCs w:val="22"/>
        </w:rPr>
        <w:instrText xml:space="preserve"> SEQ Figure \* ARABIC </w:instrText>
      </w:r>
      <w:r w:rsidRPr="00DE51EF">
        <w:rPr>
          <w:rFonts w:ascii="Arial" w:hAnsi="Arial" w:cs="Arial"/>
          <w:color w:val="auto"/>
          <w:sz w:val="22"/>
          <w:szCs w:val="22"/>
        </w:rPr>
        <w:fldChar w:fldCharType="separate"/>
      </w:r>
      <w:r w:rsidR="00BE5B71" w:rsidRPr="00DE51EF">
        <w:rPr>
          <w:rFonts w:ascii="Arial" w:hAnsi="Arial" w:cs="Arial"/>
          <w:noProof/>
          <w:color w:val="auto"/>
          <w:sz w:val="22"/>
          <w:szCs w:val="22"/>
        </w:rPr>
        <w:t>11</w:t>
      </w:r>
      <w:r w:rsidRPr="00DE51EF">
        <w:rPr>
          <w:rFonts w:ascii="Arial" w:hAnsi="Arial" w:cs="Arial"/>
          <w:color w:val="auto"/>
          <w:sz w:val="22"/>
          <w:szCs w:val="22"/>
        </w:rPr>
        <w:fldChar w:fldCharType="end"/>
      </w:r>
      <w:r w:rsidRPr="00DE51EF">
        <w:rPr>
          <w:rFonts w:ascii="Arial" w:hAnsi="Arial" w:cs="Arial"/>
          <w:color w:val="auto"/>
          <w:sz w:val="22"/>
          <w:szCs w:val="22"/>
        </w:rPr>
        <w:t>: MindBridge AI brings together wellbeing check-ins, optional wearable data and professional support within one service pathway.</w:t>
      </w:r>
    </w:p>
    <w:p w14:paraId="5FDB45DA" w14:textId="77777777" w:rsidR="00DE51EF" w:rsidRDefault="001C3ABF" w:rsidP="00DE51EF">
      <w:pPr>
        <w:spacing w:line="360" w:lineRule="auto"/>
        <w:jc w:val="both"/>
        <w:rPr>
          <w:rFonts w:ascii="Arial" w:hAnsi="Arial" w:cs="Arial"/>
          <w:sz w:val="22"/>
          <w:szCs w:val="22"/>
        </w:rPr>
      </w:pPr>
      <w:r w:rsidRPr="00DE51EF">
        <w:rPr>
          <w:rFonts w:ascii="Arial" w:hAnsi="Arial" w:cs="Arial"/>
          <w:sz w:val="22"/>
          <w:szCs w:val="22"/>
        </w:rPr>
        <w:t xml:space="preserve"> </w:t>
      </w:r>
      <w:bookmarkStart w:id="22" w:name="_Toc237958470"/>
    </w:p>
    <w:p w14:paraId="4B268EF4" w14:textId="37695B2B" w:rsidR="00652E02" w:rsidRPr="00DE51EF" w:rsidRDefault="00652E02" w:rsidP="00DE51EF">
      <w:pPr>
        <w:spacing w:line="360" w:lineRule="auto"/>
        <w:jc w:val="both"/>
        <w:rPr>
          <w:rFonts w:ascii="Arial" w:hAnsi="Arial" w:cs="Arial"/>
          <w:b/>
          <w:bCs/>
          <w:sz w:val="22"/>
          <w:szCs w:val="22"/>
          <w:u w:val="single"/>
        </w:rPr>
      </w:pPr>
      <w:r w:rsidRPr="00DE51EF">
        <w:rPr>
          <w:rFonts w:ascii="Arial" w:hAnsi="Arial" w:cs="Arial"/>
          <w:b/>
          <w:bCs/>
          <w:sz w:val="22"/>
          <w:szCs w:val="22"/>
          <w:u w:val="single"/>
        </w:rPr>
        <w:t xml:space="preserve">Impact on </w:t>
      </w:r>
      <w:r w:rsidR="001E738A" w:rsidRPr="00DE51EF">
        <w:rPr>
          <w:rFonts w:ascii="Arial" w:hAnsi="Arial" w:cs="Arial"/>
          <w:b/>
          <w:bCs/>
          <w:sz w:val="22"/>
          <w:szCs w:val="22"/>
          <w:u w:val="single"/>
        </w:rPr>
        <w:t>health, social care and the common good</w:t>
      </w:r>
      <w:bookmarkEnd w:id="22"/>
    </w:p>
    <w:p w14:paraId="1B04352C" w14:textId="10B3CB0D" w:rsidR="001E738A" w:rsidRPr="00DE51EF" w:rsidRDefault="001E738A" w:rsidP="00515075">
      <w:pPr>
        <w:spacing w:line="360" w:lineRule="auto"/>
        <w:jc w:val="both"/>
        <w:rPr>
          <w:rFonts w:ascii="Arial" w:hAnsi="Arial" w:cs="Arial"/>
          <w:sz w:val="22"/>
          <w:szCs w:val="22"/>
        </w:rPr>
      </w:pPr>
      <w:r w:rsidRPr="00DE51EF">
        <w:rPr>
          <w:rFonts w:ascii="Arial" w:hAnsi="Arial" w:cs="Arial"/>
          <w:sz w:val="22"/>
          <w:szCs w:val="22"/>
        </w:rPr>
        <w:t xml:space="preserve">The primary beneficiaries of the MindBridge AI would be </w:t>
      </w:r>
      <w:r w:rsidR="00CE63EE" w:rsidRPr="00DE51EF">
        <w:rPr>
          <w:rFonts w:ascii="Arial" w:hAnsi="Arial" w:cs="Arial"/>
          <w:sz w:val="22"/>
          <w:szCs w:val="22"/>
        </w:rPr>
        <w:t>unpaid</w:t>
      </w:r>
      <w:r w:rsidRPr="00DE51EF">
        <w:rPr>
          <w:rFonts w:ascii="Arial" w:hAnsi="Arial" w:cs="Arial"/>
          <w:sz w:val="22"/>
          <w:szCs w:val="22"/>
        </w:rPr>
        <w:t xml:space="preserve"> carers, </w:t>
      </w:r>
      <w:r w:rsidR="00CE63EE" w:rsidRPr="00DE51EF">
        <w:rPr>
          <w:rFonts w:ascii="Arial" w:hAnsi="Arial" w:cs="Arial"/>
          <w:sz w:val="22"/>
          <w:szCs w:val="22"/>
        </w:rPr>
        <w:t>particularly</w:t>
      </w:r>
      <w:r w:rsidRPr="00DE51EF">
        <w:rPr>
          <w:rFonts w:ascii="Arial" w:hAnsi="Arial" w:cs="Arial"/>
          <w:sz w:val="22"/>
          <w:szCs w:val="22"/>
        </w:rPr>
        <w:t xml:space="preserve"> those involved in high intensity caring, caring for individuals with dementia or chronic illness, or those experiencing access issues to existing services.</w:t>
      </w:r>
      <w:r w:rsidR="00CE63EE" w:rsidRPr="00DE51EF">
        <w:rPr>
          <w:rFonts w:ascii="Arial" w:hAnsi="Arial" w:cs="Arial"/>
          <w:sz w:val="22"/>
          <w:szCs w:val="22"/>
        </w:rPr>
        <w:t xml:space="preserve"> </w:t>
      </w:r>
    </w:p>
    <w:p w14:paraId="2E717158" w14:textId="167DFB40" w:rsidR="001E738A" w:rsidRPr="00DE51EF" w:rsidRDefault="001E738A" w:rsidP="00515075">
      <w:pPr>
        <w:spacing w:line="360" w:lineRule="auto"/>
        <w:jc w:val="both"/>
        <w:rPr>
          <w:rFonts w:ascii="Arial" w:hAnsi="Arial" w:cs="Arial"/>
          <w:sz w:val="22"/>
          <w:szCs w:val="22"/>
        </w:rPr>
      </w:pPr>
      <w:r w:rsidRPr="00DE51EF">
        <w:rPr>
          <w:rFonts w:ascii="Arial" w:hAnsi="Arial" w:cs="Arial"/>
          <w:sz w:val="22"/>
          <w:szCs w:val="22"/>
        </w:rPr>
        <w:t>The system can increase the ability for carers to recognise changes in their well-being, and subsequently allow them to access help faster. This is in line with NICE guidelines, which suggest that carer needs be identified, and that they be given appropriate emotional and psychological support (NICE, 2020).</w:t>
      </w:r>
      <w:r w:rsidR="00964533" w:rsidRPr="00DE51EF">
        <w:rPr>
          <w:rFonts w:ascii="Arial" w:hAnsi="Arial" w:cs="Arial"/>
          <w:sz w:val="22"/>
          <w:szCs w:val="22"/>
        </w:rPr>
        <w:t xml:space="preserve">  </w:t>
      </w:r>
    </w:p>
    <w:p w14:paraId="5816CDA1" w14:textId="52D9AB22" w:rsidR="001E738A" w:rsidRPr="00DE51EF" w:rsidRDefault="001E738A" w:rsidP="00515075">
      <w:pPr>
        <w:spacing w:line="360" w:lineRule="auto"/>
        <w:jc w:val="both"/>
        <w:rPr>
          <w:rFonts w:ascii="Arial" w:hAnsi="Arial" w:cs="Arial"/>
          <w:sz w:val="22"/>
          <w:szCs w:val="22"/>
        </w:rPr>
      </w:pPr>
      <w:r w:rsidRPr="00DE51EF">
        <w:rPr>
          <w:rFonts w:ascii="Arial" w:hAnsi="Arial" w:cs="Arial"/>
          <w:sz w:val="22"/>
          <w:szCs w:val="22"/>
        </w:rPr>
        <w:t xml:space="preserve">It is likely that families and services would benefit indirectly as the carers can maintain their caring role more </w:t>
      </w:r>
      <w:r w:rsidR="00964533" w:rsidRPr="00DE51EF">
        <w:rPr>
          <w:rFonts w:ascii="Arial" w:hAnsi="Arial" w:cs="Arial"/>
          <w:sz w:val="22"/>
          <w:szCs w:val="22"/>
        </w:rPr>
        <w:t>effectively and</w:t>
      </w:r>
      <w:r w:rsidRPr="00DE51EF">
        <w:rPr>
          <w:rFonts w:ascii="Arial" w:hAnsi="Arial" w:cs="Arial"/>
          <w:sz w:val="22"/>
          <w:szCs w:val="22"/>
        </w:rPr>
        <w:t xml:space="preserve"> obtain help sooner; this will need to be tested and identified during the pilot study by the outcomes relating to well-being, and confidence, and accessibility to services.</w:t>
      </w:r>
      <w:r w:rsidR="00964533" w:rsidRPr="00DE51EF">
        <w:rPr>
          <w:rFonts w:ascii="Arial" w:hAnsi="Arial" w:cs="Arial"/>
          <w:sz w:val="22"/>
          <w:szCs w:val="22"/>
        </w:rPr>
        <w:t xml:space="preserve"> </w:t>
      </w:r>
    </w:p>
    <w:p w14:paraId="04968520" w14:textId="03870AFA" w:rsidR="00652E02" w:rsidRPr="00DE51EF" w:rsidRDefault="001E738A" w:rsidP="00515075">
      <w:pPr>
        <w:spacing w:line="360" w:lineRule="auto"/>
        <w:jc w:val="both"/>
        <w:rPr>
          <w:rFonts w:ascii="Arial" w:hAnsi="Arial" w:cs="Arial"/>
          <w:sz w:val="22"/>
          <w:szCs w:val="22"/>
        </w:rPr>
      </w:pPr>
      <w:r w:rsidRPr="00DE51EF">
        <w:rPr>
          <w:rFonts w:ascii="Arial" w:hAnsi="Arial" w:cs="Arial"/>
          <w:sz w:val="22"/>
          <w:szCs w:val="22"/>
        </w:rPr>
        <w:t>MindBridge AI also contributes to the common good as it is enabling carer wellbeing, dignity and participation, in accordance with the wellbeing principle stated in the Care Act 2014 (Department of Health and Social Care, 2026).</w:t>
      </w:r>
      <w:r w:rsidR="00964533" w:rsidRPr="00DE51EF">
        <w:rPr>
          <w:rFonts w:ascii="Arial" w:hAnsi="Arial" w:cs="Arial"/>
          <w:sz w:val="22"/>
          <w:szCs w:val="22"/>
        </w:rPr>
        <w:t xml:space="preserve"> </w:t>
      </w:r>
    </w:p>
    <w:p w14:paraId="1D7DC6BD" w14:textId="13B9DB10" w:rsidR="00652E02" w:rsidRPr="00DE51EF" w:rsidRDefault="00652E02" w:rsidP="00515075">
      <w:pPr>
        <w:spacing w:line="360" w:lineRule="auto"/>
        <w:jc w:val="both"/>
        <w:rPr>
          <w:rFonts w:ascii="Arial" w:hAnsi="Arial" w:cs="Arial"/>
          <w:sz w:val="22"/>
          <w:szCs w:val="22"/>
        </w:rPr>
      </w:pPr>
    </w:p>
    <w:p w14:paraId="0581A219" w14:textId="4F02571D" w:rsidR="001C3ABF" w:rsidRPr="00DE51EF" w:rsidRDefault="001C3ABF" w:rsidP="00515075">
      <w:pPr>
        <w:spacing w:line="360" w:lineRule="auto"/>
        <w:jc w:val="both"/>
        <w:rPr>
          <w:rFonts w:ascii="Arial" w:hAnsi="Arial" w:cs="Arial"/>
          <w:sz w:val="22"/>
          <w:szCs w:val="22"/>
        </w:rPr>
      </w:pPr>
    </w:p>
    <w:p w14:paraId="74AFD4EB" w14:textId="27D4BFF7" w:rsidR="001C3ABF" w:rsidRPr="00DE51EF" w:rsidRDefault="00F6058C" w:rsidP="00515075">
      <w:pPr>
        <w:keepNext/>
        <w:spacing w:line="360" w:lineRule="auto"/>
        <w:jc w:val="both"/>
        <w:rPr>
          <w:rFonts w:ascii="Arial" w:hAnsi="Arial" w:cs="Arial"/>
          <w:sz w:val="22"/>
          <w:szCs w:val="22"/>
        </w:rPr>
      </w:pPr>
      <w:r w:rsidRPr="00DE51EF">
        <w:rPr>
          <w:rFonts w:ascii="Arial" w:hAnsi="Arial" w:cs="Arial"/>
          <w:noProof/>
          <w:sz w:val="22"/>
          <w:szCs w:val="22"/>
        </w:rPr>
        <w:lastRenderedPageBreak/>
        <w:drawing>
          <wp:anchor distT="0" distB="0" distL="114300" distR="114300" simplePos="0" relativeHeight="251732992" behindDoc="0" locked="0" layoutInCell="1" allowOverlap="1" wp14:anchorId="7669C263" wp14:editId="19098FD7">
            <wp:simplePos x="0" y="0"/>
            <wp:positionH relativeFrom="margin">
              <wp:posOffset>4572000</wp:posOffset>
            </wp:positionH>
            <wp:positionV relativeFrom="paragraph">
              <wp:posOffset>-795020</wp:posOffset>
            </wp:positionV>
            <wp:extent cx="1676400" cy="676910"/>
            <wp:effectExtent l="0" t="0" r="0" b="8890"/>
            <wp:wrapNone/>
            <wp:docPr id="1290997023" name="Picture 1290997023"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3ABF" w:rsidRPr="00DE51EF">
        <w:rPr>
          <w:rFonts w:ascii="Arial" w:hAnsi="Arial" w:cs="Arial"/>
          <w:noProof/>
          <w:sz w:val="22"/>
          <w:szCs w:val="22"/>
        </w:rPr>
        <w:drawing>
          <wp:anchor distT="0" distB="0" distL="114300" distR="114300" simplePos="0" relativeHeight="251697152" behindDoc="0" locked="0" layoutInCell="1" allowOverlap="1" wp14:anchorId="7078A86A" wp14:editId="214D0083">
            <wp:simplePos x="0" y="0"/>
            <wp:positionH relativeFrom="column">
              <wp:posOffset>2841171</wp:posOffset>
            </wp:positionH>
            <wp:positionV relativeFrom="paragraph">
              <wp:posOffset>8164</wp:posOffset>
            </wp:positionV>
            <wp:extent cx="3575685" cy="1869622"/>
            <wp:effectExtent l="0" t="0" r="5715" b="0"/>
            <wp:wrapNone/>
            <wp:docPr id="1386829536" name="Picture 15" descr="Social Care Worker Royalty-Free Im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Social Care Worker Royalty-Free Images ..."/>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580237" cy="1872002"/>
                    </a:xfrm>
                    <a:prstGeom prst="rect">
                      <a:avLst/>
                    </a:prstGeom>
                    <a:noFill/>
                    <a:ln>
                      <a:noFill/>
                    </a:ln>
                  </pic:spPr>
                </pic:pic>
              </a:graphicData>
            </a:graphic>
            <wp14:sizeRelV relativeFrom="margin">
              <wp14:pctHeight>0</wp14:pctHeight>
            </wp14:sizeRelV>
          </wp:anchor>
        </w:drawing>
      </w:r>
      <w:r w:rsidR="001C3ABF" w:rsidRPr="00DE51EF">
        <w:rPr>
          <w:rFonts w:ascii="Arial" w:hAnsi="Arial" w:cs="Arial"/>
          <w:noProof/>
          <w:sz w:val="22"/>
          <w:szCs w:val="22"/>
        </w:rPr>
        <w:drawing>
          <wp:inline distT="0" distB="0" distL="0" distR="0" wp14:anchorId="737D0B5E" wp14:editId="778DDA38">
            <wp:extent cx="2620645" cy="1746885"/>
            <wp:effectExtent l="0" t="0" r="8255" b="5715"/>
            <wp:docPr id="925823738" name="Picture 14" descr="Social Prescrib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Social Prescribi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620645" cy="1746885"/>
                    </a:xfrm>
                    <a:prstGeom prst="rect">
                      <a:avLst/>
                    </a:prstGeom>
                    <a:noFill/>
                    <a:ln>
                      <a:noFill/>
                    </a:ln>
                  </pic:spPr>
                </pic:pic>
              </a:graphicData>
            </a:graphic>
          </wp:inline>
        </w:drawing>
      </w:r>
    </w:p>
    <w:p w14:paraId="1888337C" w14:textId="45A85A2A" w:rsidR="001C3ABF" w:rsidRPr="00DE51EF" w:rsidRDefault="001C3ABF" w:rsidP="00515075">
      <w:pPr>
        <w:pStyle w:val="Caption"/>
        <w:spacing w:line="360" w:lineRule="auto"/>
        <w:jc w:val="both"/>
        <w:rPr>
          <w:rFonts w:ascii="Arial" w:hAnsi="Arial" w:cs="Arial"/>
          <w:color w:val="auto"/>
          <w:sz w:val="22"/>
          <w:szCs w:val="22"/>
        </w:rPr>
      </w:pPr>
      <w:r w:rsidRPr="00DE51EF">
        <w:rPr>
          <w:rFonts w:ascii="Arial" w:hAnsi="Arial" w:cs="Arial"/>
          <w:color w:val="auto"/>
          <w:sz w:val="22"/>
          <w:szCs w:val="22"/>
        </w:rPr>
        <w:t xml:space="preserve">Figure </w:t>
      </w:r>
      <w:r w:rsidRPr="00DE51EF">
        <w:rPr>
          <w:rFonts w:ascii="Arial" w:hAnsi="Arial" w:cs="Arial"/>
          <w:color w:val="auto"/>
          <w:sz w:val="22"/>
          <w:szCs w:val="22"/>
        </w:rPr>
        <w:fldChar w:fldCharType="begin"/>
      </w:r>
      <w:r w:rsidRPr="00DE51EF">
        <w:rPr>
          <w:rFonts w:ascii="Arial" w:hAnsi="Arial" w:cs="Arial"/>
          <w:color w:val="auto"/>
          <w:sz w:val="22"/>
          <w:szCs w:val="22"/>
        </w:rPr>
        <w:instrText xml:space="preserve"> SEQ Figure \* ARABIC </w:instrText>
      </w:r>
      <w:r w:rsidRPr="00DE51EF">
        <w:rPr>
          <w:rFonts w:ascii="Arial" w:hAnsi="Arial" w:cs="Arial"/>
          <w:color w:val="auto"/>
          <w:sz w:val="22"/>
          <w:szCs w:val="22"/>
        </w:rPr>
        <w:fldChar w:fldCharType="separate"/>
      </w:r>
      <w:r w:rsidR="00BE5B71" w:rsidRPr="00DE51EF">
        <w:rPr>
          <w:rFonts w:ascii="Arial" w:hAnsi="Arial" w:cs="Arial"/>
          <w:noProof/>
          <w:color w:val="auto"/>
          <w:sz w:val="22"/>
          <w:szCs w:val="22"/>
        </w:rPr>
        <w:t>12</w:t>
      </w:r>
      <w:r w:rsidRPr="00DE51EF">
        <w:rPr>
          <w:rFonts w:ascii="Arial" w:hAnsi="Arial" w:cs="Arial"/>
          <w:color w:val="auto"/>
          <w:sz w:val="22"/>
          <w:szCs w:val="22"/>
        </w:rPr>
        <w:fldChar w:fldCharType="end"/>
      </w:r>
      <w:r w:rsidRPr="00DE51EF">
        <w:rPr>
          <w:rFonts w:ascii="Arial" w:hAnsi="Arial" w:cs="Arial"/>
          <w:color w:val="auto"/>
          <w:sz w:val="22"/>
          <w:szCs w:val="22"/>
        </w:rPr>
        <w:t>: Early identification can help connect carers with appropriate health, social care and community support.</w:t>
      </w:r>
    </w:p>
    <w:p w14:paraId="7D3B0305" w14:textId="77777777" w:rsidR="00F6058C" w:rsidRDefault="00F6058C" w:rsidP="00F6058C">
      <w:pPr>
        <w:spacing w:line="360" w:lineRule="auto"/>
        <w:jc w:val="both"/>
        <w:rPr>
          <w:rFonts w:ascii="Arial" w:hAnsi="Arial" w:cs="Arial"/>
          <w:sz w:val="22"/>
          <w:szCs w:val="22"/>
        </w:rPr>
      </w:pPr>
      <w:bookmarkStart w:id="23" w:name="_Toc237958471"/>
    </w:p>
    <w:p w14:paraId="7D3DF748" w14:textId="558C2A2E" w:rsidR="00652E02" w:rsidRPr="00DE51EF" w:rsidRDefault="00652E02" w:rsidP="00F6058C">
      <w:pPr>
        <w:spacing w:line="360" w:lineRule="auto"/>
        <w:jc w:val="both"/>
        <w:rPr>
          <w:rFonts w:ascii="Arial" w:hAnsi="Arial" w:cs="Arial"/>
          <w:b/>
          <w:bCs/>
          <w:sz w:val="22"/>
          <w:szCs w:val="22"/>
          <w:u w:val="single"/>
        </w:rPr>
      </w:pPr>
      <w:r w:rsidRPr="00DE51EF">
        <w:rPr>
          <w:rFonts w:ascii="Arial" w:hAnsi="Arial" w:cs="Arial"/>
          <w:b/>
          <w:bCs/>
          <w:sz w:val="22"/>
          <w:szCs w:val="22"/>
          <w:u w:val="single"/>
        </w:rPr>
        <w:t>Public and Stakeholder Involvement</w:t>
      </w:r>
      <w:bookmarkEnd w:id="23"/>
    </w:p>
    <w:p w14:paraId="5991EBEC" w14:textId="66846AA0" w:rsidR="00DA257D" w:rsidRPr="00DE51EF" w:rsidRDefault="00DA257D" w:rsidP="00515075">
      <w:pPr>
        <w:spacing w:line="360" w:lineRule="auto"/>
        <w:jc w:val="both"/>
        <w:rPr>
          <w:rFonts w:ascii="Arial" w:hAnsi="Arial" w:cs="Arial"/>
          <w:sz w:val="22"/>
          <w:szCs w:val="22"/>
        </w:rPr>
      </w:pPr>
      <w:r w:rsidRPr="00DE51EF">
        <w:rPr>
          <w:rFonts w:ascii="Arial" w:hAnsi="Arial" w:cs="Arial"/>
          <w:sz w:val="22"/>
          <w:szCs w:val="22"/>
        </w:rPr>
        <w:t>MindBridge AI should be co-produced with carers, ensuring their variety of experiences are reflected in language, accessibility, function and protection of the technology. The carers, participating on a carer advisory panel, would include carer representatives from a spectrum of ages, from different backgrounds and varying circumstances of care, providing a reflection of the NICE directive that carers should be viewed as expert partners in the care of the patient (NICE, 2020).</w:t>
      </w:r>
    </w:p>
    <w:p w14:paraId="4CE14231" w14:textId="2DD671A1" w:rsidR="00964533" w:rsidRPr="00DE51EF" w:rsidRDefault="00DA257D" w:rsidP="00515075">
      <w:pPr>
        <w:spacing w:line="360" w:lineRule="auto"/>
        <w:jc w:val="both"/>
        <w:rPr>
          <w:rFonts w:ascii="Arial" w:hAnsi="Arial" w:cs="Arial"/>
          <w:sz w:val="22"/>
          <w:szCs w:val="22"/>
        </w:rPr>
      </w:pPr>
      <w:r w:rsidRPr="00DE51EF">
        <w:rPr>
          <w:rFonts w:ascii="Arial" w:hAnsi="Arial" w:cs="Arial"/>
          <w:sz w:val="22"/>
          <w:szCs w:val="22"/>
        </w:rPr>
        <w:t>Engagement from the public could take the format of a "Look After the Carer" campaign; "They care for someone else. Who is caring for them?". A campaign disseminated by GP practices, pharmacies, places of work, community groups and through the use of social media would promote a service to identify hidden carers and to direct those carers to the appropriate support networks (NICE, 2020).</w:t>
      </w:r>
      <w:r w:rsidR="00DE51EF">
        <w:rPr>
          <w:rFonts w:ascii="Arial" w:hAnsi="Arial" w:cs="Arial"/>
          <w:sz w:val="22"/>
          <w:szCs w:val="22"/>
        </w:rPr>
        <w:t xml:space="preserve"> </w:t>
      </w:r>
      <w:r w:rsidRPr="00DE51EF">
        <w:rPr>
          <w:rFonts w:ascii="Arial" w:hAnsi="Arial" w:cs="Arial"/>
          <w:sz w:val="22"/>
          <w:szCs w:val="22"/>
        </w:rPr>
        <w:t>Carer support could only be effective if carers are acknowledged as carers by society and are not expected to identify themselves.</w:t>
      </w:r>
    </w:p>
    <w:p w14:paraId="4C985121" w14:textId="681AEAAB" w:rsidR="00F87774" w:rsidRPr="00DE51EF" w:rsidRDefault="00515075" w:rsidP="00515075">
      <w:pPr>
        <w:keepNext/>
        <w:spacing w:line="360" w:lineRule="auto"/>
        <w:jc w:val="both"/>
        <w:rPr>
          <w:rFonts w:ascii="Arial" w:hAnsi="Arial" w:cs="Arial"/>
          <w:sz w:val="22"/>
          <w:szCs w:val="22"/>
        </w:rPr>
      </w:pPr>
      <w:r w:rsidRPr="00DE51EF">
        <w:rPr>
          <w:rFonts w:ascii="Arial" w:hAnsi="Arial" w:cs="Arial"/>
          <w:noProof/>
          <w:sz w:val="22"/>
          <w:szCs w:val="22"/>
        </w:rPr>
        <w:drawing>
          <wp:anchor distT="0" distB="0" distL="114300" distR="114300" simplePos="0" relativeHeight="251698176" behindDoc="0" locked="0" layoutInCell="1" allowOverlap="1" wp14:anchorId="3058E30E" wp14:editId="6BADFCBF">
            <wp:simplePos x="0" y="0"/>
            <wp:positionH relativeFrom="margin">
              <wp:align>right</wp:align>
            </wp:positionH>
            <wp:positionV relativeFrom="paragraph">
              <wp:posOffset>-166280</wp:posOffset>
            </wp:positionV>
            <wp:extent cx="2555240" cy="1788160"/>
            <wp:effectExtent l="0" t="0" r="0" b="2540"/>
            <wp:wrapNone/>
            <wp:docPr id="459032230" name="Picture 17" descr="6,634 People Collaborating Around Tab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6,634 People Collaborating Around Table ..."/>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555240" cy="1788160"/>
                    </a:xfrm>
                    <a:prstGeom prst="rect">
                      <a:avLst/>
                    </a:prstGeom>
                    <a:noFill/>
                    <a:ln>
                      <a:noFill/>
                    </a:ln>
                  </pic:spPr>
                </pic:pic>
              </a:graphicData>
            </a:graphic>
          </wp:anchor>
        </w:drawing>
      </w:r>
      <w:r w:rsidR="00F87774" w:rsidRPr="00DE51EF">
        <w:rPr>
          <w:rFonts w:ascii="Arial" w:hAnsi="Arial" w:cs="Arial"/>
          <w:noProof/>
          <w:sz w:val="22"/>
          <w:szCs w:val="22"/>
        </w:rPr>
        <w:drawing>
          <wp:inline distT="0" distB="0" distL="0" distR="0" wp14:anchorId="314F9FBF" wp14:editId="1AE0DB52">
            <wp:extent cx="2522855" cy="1812290"/>
            <wp:effectExtent l="0" t="0" r="0" b="0"/>
            <wp:docPr id="811873007" name="Picture 16" descr="16,948 Team Meeting Around Tab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16,948 Team Meeting Around Table ..."/>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522855" cy="1812290"/>
                    </a:xfrm>
                    <a:prstGeom prst="rect">
                      <a:avLst/>
                    </a:prstGeom>
                    <a:noFill/>
                    <a:ln>
                      <a:noFill/>
                    </a:ln>
                  </pic:spPr>
                </pic:pic>
              </a:graphicData>
            </a:graphic>
          </wp:inline>
        </w:drawing>
      </w:r>
    </w:p>
    <w:p w14:paraId="0A6D2D71" w14:textId="3EA650A7" w:rsidR="00F87774" w:rsidRPr="00DE51EF" w:rsidRDefault="00F87774" w:rsidP="00515075">
      <w:pPr>
        <w:pStyle w:val="Caption"/>
        <w:spacing w:line="360" w:lineRule="auto"/>
        <w:jc w:val="both"/>
        <w:rPr>
          <w:rFonts w:ascii="Arial" w:hAnsi="Arial" w:cs="Arial"/>
          <w:color w:val="auto"/>
          <w:sz w:val="22"/>
          <w:szCs w:val="22"/>
        </w:rPr>
      </w:pPr>
      <w:r w:rsidRPr="00DE51EF">
        <w:rPr>
          <w:rFonts w:ascii="Arial" w:hAnsi="Arial" w:cs="Arial"/>
          <w:color w:val="auto"/>
          <w:sz w:val="22"/>
          <w:szCs w:val="22"/>
        </w:rPr>
        <w:t xml:space="preserve">Figure </w:t>
      </w:r>
      <w:r w:rsidRPr="00DE51EF">
        <w:rPr>
          <w:rFonts w:ascii="Arial" w:hAnsi="Arial" w:cs="Arial"/>
          <w:color w:val="auto"/>
          <w:sz w:val="22"/>
          <w:szCs w:val="22"/>
        </w:rPr>
        <w:fldChar w:fldCharType="begin"/>
      </w:r>
      <w:r w:rsidRPr="00DE51EF">
        <w:rPr>
          <w:rFonts w:ascii="Arial" w:hAnsi="Arial" w:cs="Arial"/>
          <w:color w:val="auto"/>
          <w:sz w:val="22"/>
          <w:szCs w:val="22"/>
        </w:rPr>
        <w:instrText xml:space="preserve"> SEQ Figure \* ARABIC </w:instrText>
      </w:r>
      <w:r w:rsidRPr="00DE51EF">
        <w:rPr>
          <w:rFonts w:ascii="Arial" w:hAnsi="Arial" w:cs="Arial"/>
          <w:color w:val="auto"/>
          <w:sz w:val="22"/>
          <w:szCs w:val="22"/>
        </w:rPr>
        <w:fldChar w:fldCharType="separate"/>
      </w:r>
      <w:r w:rsidR="00BE5B71" w:rsidRPr="00DE51EF">
        <w:rPr>
          <w:rFonts w:ascii="Arial" w:hAnsi="Arial" w:cs="Arial"/>
          <w:noProof/>
          <w:color w:val="auto"/>
          <w:sz w:val="22"/>
          <w:szCs w:val="22"/>
        </w:rPr>
        <w:t>13</w:t>
      </w:r>
      <w:r w:rsidRPr="00DE51EF">
        <w:rPr>
          <w:rFonts w:ascii="Arial" w:hAnsi="Arial" w:cs="Arial"/>
          <w:color w:val="auto"/>
          <w:sz w:val="22"/>
          <w:szCs w:val="22"/>
        </w:rPr>
        <w:fldChar w:fldCharType="end"/>
      </w:r>
      <w:r w:rsidRPr="00DE51EF">
        <w:rPr>
          <w:rFonts w:ascii="Arial" w:hAnsi="Arial" w:cs="Arial"/>
          <w:color w:val="auto"/>
          <w:sz w:val="22"/>
          <w:szCs w:val="22"/>
        </w:rPr>
        <w:t>: Co-production enables carers and professionals to shape the design, accessibility and safeguards of MindBridge AI.</w:t>
      </w:r>
    </w:p>
    <w:p w14:paraId="3B6E600D" w14:textId="6DEF2CD2" w:rsidR="00652E02" w:rsidRPr="00DE51EF" w:rsidRDefault="00F6058C" w:rsidP="00515075">
      <w:pPr>
        <w:pStyle w:val="Heading1"/>
        <w:spacing w:line="360" w:lineRule="auto"/>
        <w:rPr>
          <w:rFonts w:ascii="Arial" w:hAnsi="Arial" w:cs="Arial"/>
          <w:b/>
          <w:bCs/>
          <w:color w:val="auto"/>
          <w:sz w:val="22"/>
          <w:szCs w:val="22"/>
          <w:u w:val="single"/>
        </w:rPr>
      </w:pPr>
      <w:r w:rsidRPr="00DE51EF">
        <w:rPr>
          <w:rFonts w:ascii="Arial" w:hAnsi="Arial" w:cs="Arial"/>
          <w:noProof/>
          <w:color w:val="auto"/>
          <w:sz w:val="22"/>
          <w:szCs w:val="22"/>
        </w:rPr>
        <w:lastRenderedPageBreak/>
        <w:drawing>
          <wp:anchor distT="0" distB="0" distL="114300" distR="114300" simplePos="0" relativeHeight="251735040" behindDoc="0" locked="0" layoutInCell="1" allowOverlap="1" wp14:anchorId="19D6BB0D" wp14:editId="429F2914">
            <wp:simplePos x="0" y="0"/>
            <wp:positionH relativeFrom="margin">
              <wp:posOffset>4653643</wp:posOffset>
            </wp:positionH>
            <wp:positionV relativeFrom="paragraph">
              <wp:posOffset>-710747</wp:posOffset>
            </wp:positionV>
            <wp:extent cx="1676400" cy="676910"/>
            <wp:effectExtent l="0" t="0" r="0" b="8890"/>
            <wp:wrapNone/>
            <wp:docPr id="2091980535" name="Picture 2091980535"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87774" w:rsidRPr="00DE51EF">
        <w:rPr>
          <w:rFonts w:ascii="Arial" w:hAnsi="Arial" w:cs="Arial"/>
          <w:color w:val="auto"/>
          <w:sz w:val="22"/>
          <w:szCs w:val="22"/>
          <w:u w:val="single"/>
        </w:rPr>
        <w:t xml:space="preserve"> </w:t>
      </w:r>
      <w:bookmarkStart w:id="24" w:name="_Toc237958472"/>
      <w:r w:rsidR="00652E02" w:rsidRPr="00DE51EF">
        <w:rPr>
          <w:rFonts w:ascii="Arial" w:hAnsi="Arial" w:cs="Arial"/>
          <w:b/>
          <w:bCs/>
          <w:color w:val="auto"/>
          <w:sz w:val="22"/>
          <w:szCs w:val="22"/>
          <w:u w:val="single"/>
        </w:rPr>
        <w:t xml:space="preserve">Policy, </w:t>
      </w:r>
      <w:r w:rsidR="00DA257D" w:rsidRPr="00DE51EF">
        <w:rPr>
          <w:rFonts w:ascii="Arial" w:hAnsi="Arial" w:cs="Arial"/>
          <w:b/>
          <w:bCs/>
          <w:color w:val="auto"/>
          <w:sz w:val="22"/>
          <w:szCs w:val="22"/>
          <w:u w:val="single"/>
        </w:rPr>
        <w:t xml:space="preserve">services and </w:t>
      </w:r>
      <w:r w:rsidR="00652E02" w:rsidRPr="00DE51EF">
        <w:rPr>
          <w:rFonts w:ascii="Arial" w:hAnsi="Arial" w:cs="Arial"/>
          <w:b/>
          <w:bCs/>
          <w:color w:val="auto"/>
          <w:sz w:val="22"/>
          <w:szCs w:val="22"/>
          <w:u w:val="single"/>
        </w:rPr>
        <w:t xml:space="preserve">Professional </w:t>
      </w:r>
      <w:r w:rsidR="00DA257D" w:rsidRPr="00DE51EF">
        <w:rPr>
          <w:rFonts w:ascii="Arial" w:hAnsi="Arial" w:cs="Arial"/>
          <w:b/>
          <w:bCs/>
          <w:color w:val="auto"/>
          <w:sz w:val="22"/>
          <w:szCs w:val="22"/>
          <w:u w:val="single"/>
        </w:rPr>
        <w:t>Links</w:t>
      </w:r>
      <w:bookmarkEnd w:id="24"/>
    </w:p>
    <w:p w14:paraId="33A7C6BC" w14:textId="5E5C7A99" w:rsidR="00DA257D" w:rsidRPr="00DE51EF" w:rsidRDefault="00DA257D" w:rsidP="00515075">
      <w:pPr>
        <w:spacing w:line="360" w:lineRule="auto"/>
        <w:jc w:val="both"/>
        <w:rPr>
          <w:rFonts w:ascii="Arial" w:hAnsi="Arial" w:cs="Arial"/>
          <w:sz w:val="22"/>
          <w:szCs w:val="22"/>
        </w:rPr>
      </w:pPr>
      <w:r w:rsidRPr="00DE51EF">
        <w:rPr>
          <w:rFonts w:ascii="Arial" w:hAnsi="Arial" w:cs="Arial"/>
          <w:sz w:val="22"/>
          <w:szCs w:val="22"/>
        </w:rPr>
        <w:t xml:space="preserve">MindBridge AI would fit as part of other service provision, rather than take over. The Care Act 2014 focuses on supporting carers’ wellbeing and assessment, while the NICE NG150 guideline, outlines how carers should be identified, provided with information and emotional support (NICE, 2020). The Equality Act 2010 makes recommendations to make systems inclusive and accessible (including non-digital alternatives). </w:t>
      </w:r>
    </w:p>
    <w:p w14:paraId="5603BA11" w14:textId="1CD8397E" w:rsidR="00652E02" w:rsidRPr="00DE51EF" w:rsidRDefault="00DA257D" w:rsidP="00515075">
      <w:pPr>
        <w:spacing w:line="360" w:lineRule="auto"/>
        <w:jc w:val="both"/>
        <w:rPr>
          <w:rFonts w:ascii="Arial" w:hAnsi="Arial" w:cs="Arial"/>
          <w:sz w:val="22"/>
          <w:szCs w:val="22"/>
        </w:rPr>
      </w:pPr>
      <w:r w:rsidRPr="00DE51EF">
        <w:rPr>
          <w:rFonts w:ascii="Arial" w:hAnsi="Arial" w:cs="Arial"/>
          <w:sz w:val="22"/>
          <w:szCs w:val="22"/>
        </w:rPr>
        <w:t xml:space="preserve">Access to the health and wearable data potentially constitutes special category data, which necessitates compliance with UK GDPR Data Protection safeguards and where necessary, a Data Protection Impact Assessment (ICO, 2026). If the AI undertakes a regulated health act, MHRA medical device regulations may need to be adhered to (MHRA, 2025). Clinicians have the final accountability in remaining ethical and practicing safely according to their professional standards (e.g. NMC Code; NMC, 2026). </w:t>
      </w:r>
    </w:p>
    <w:p w14:paraId="32664FCB" w14:textId="642A4383" w:rsidR="00BA7DA8" w:rsidRPr="00DE51EF" w:rsidRDefault="00BA7DA8" w:rsidP="00515075">
      <w:pPr>
        <w:spacing w:line="360" w:lineRule="auto"/>
        <w:jc w:val="both"/>
        <w:rPr>
          <w:rFonts w:ascii="Arial" w:hAnsi="Arial" w:cs="Arial"/>
          <w:sz w:val="22"/>
          <w:szCs w:val="22"/>
        </w:rPr>
      </w:pPr>
      <w:r w:rsidRPr="00DE51EF">
        <w:rPr>
          <w:rFonts w:ascii="Arial" w:hAnsi="Arial" w:cs="Arial"/>
          <w:noProof/>
          <w:sz w:val="22"/>
          <w:szCs w:val="22"/>
        </w:rPr>
        <w:drawing>
          <wp:anchor distT="0" distB="0" distL="114300" distR="114300" simplePos="0" relativeHeight="251700224" behindDoc="0" locked="0" layoutInCell="1" allowOverlap="1" wp14:anchorId="17751332" wp14:editId="0D309C81">
            <wp:simplePos x="0" y="0"/>
            <wp:positionH relativeFrom="column">
              <wp:posOffset>2416356</wp:posOffset>
            </wp:positionH>
            <wp:positionV relativeFrom="paragraph">
              <wp:posOffset>167912</wp:posOffset>
            </wp:positionV>
            <wp:extent cx="1396093" cy="1506832"/>
            <wp:effectExtent l="0" t="0" r="0" b="0"/>
            <wp:wrapNone/>
            <wp:docPr id="1731974852" name="Picture 20" descr="Hospital Icon Royalty-Free Im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Hospital Icon Royalty-Free Images ..."/>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396093" cy="1506832"/>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E51EF">
        <w:rPr>
          <w:rFonts w:ascii="Arial" w:hAnsi="Arial" w:cs="Arial"/>
          <w:noProof/>
          <w:sz w:val="22"/>
          <w:szCs w:val="22"/>
        </w:rPr>
        <w:drawing>
          <wp:anchor distT="0" distB="0" distL="114300" distR="114300" simplePos="0" relativeHeight="251701248" behindDoc="0" locked="0" layoutInCell="1" allowOverlap="1" wp14:anchorId="536F822C" wp14:editId="152D209D">
            <wp:simplePos x="0" y="0"/>
            <wp:positionH relativeFrom="margin">
              <wp:align>left</wp:align>
            </wp:positionH>
            <wp:positionV relativeFrom="paragraph">
              <wp:posOffset>106680</wp:posOffset>
            </wp:positionV>
            <wp:extent cx="1787525" cy="1663065"/>
            <wp:effectExtent l="0" t="0" r="3175" b="0"/>
            <wp:wrapNone/>
            <wp:docPr id="2093633405" name="Picture 18" descr="136,941 Medical Social Icon Royalty-Free Images, Sto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136,941 Medical Social Icon Royalty-Free Images, Stock ..."/>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787525" cy="1663065"/>
                    </a:xfrm>
                    <a:prstGeom prst="rect">
                      <a:avLst/>
                    </a:prstGeom>
                    <a:noFill/>
                    <a:ln>
                      <a:noFill/>
                    </a:ln>
                  </pic:spPr>
                </pic:pic>
              </a:graphicData>
            </a:graphic>
          </wp:anchor>
        </w:drawing>
      </w:r>
    </w:p>
    <w:p w14:paraId="572D4788" w14:textId="1A4F597D" w:rsidR="00BA7DA8" w:rsidRPr="00DE51EF" w:rsidRDefault="00BA7DA8" w:rsidP="00515075">
      <w:pPr>
        <w:spacing w:line="360" w:lineRule="auto"/>
        <w:jc w:val="both"/>
        <w:rPr>
          <w:rFonts w:ascii="Arial" w:hAnsi="Arial" w:cs="Arial"/>
          <w:sz w:val="22"/>
          <w:szCs w:val="22"/>
        </w:rPr>
      </w:pPr>
      <w:r w:rsidRPr="00DE51EF">
        <w:rPr>
          <w:rFonts w:ascii="Arial" w:hAnsi="Arial" w:cs="Arial"/>
          <w:noProof/>
          <w:sz w:val="22"/>
          <w:szCs w:val="22"/>
        </w:rPr>
        <w:drawing>
          <wp:anchor distT="0" distB="0" distL="114300" distR="114300" simplePos="0" relativeHeight="251699200" behindDoc="0" locked="0" layoutInCell="1" allowOverlap="1" wp14:anchorId="102EDBA1" wp14:editId="19664CBE">
            <wp:simplePos x="0" y="0"/>
            <wp:positionH relativeFrom="margin">
              <wp:posOffset>4458698</wp:posOffset>
            </wp:positionH>
            <wp:positionV relativeFrom="paragraph">
              <wp:posOffset>1088</wp:posOffset>
            </wp:positionV>
            <wp:extent cx="1354455" cy="1354455"/>
            <wp:effectExtent l="0" t="0" r="0" b="0"/>
            <wp:wrapNone/>
            <wp:docPr id="320624141" name="Picture 19" descr="Healthy Communities and Soci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Healthy Communities and Social ..."/>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354455" cy="1354455"/>
                    </a:xfrm>
                    <a:prstGeom prst="rect">
                      <a:avLst/>
                    </a:prstGeom>
                    <a:noFill/>
                    <a:ln>
                      <a:noFill/>
                    </a:ln>
                  </pic:spPr>
                </pic:pic>
              </a:graphicData>
            </a:graphic>
          </wp:anchor>
        </w:drawing>
      </w:r>
    </w:p>
    <w:p w14:paraId="77E65E57" w14:textId="6B25A608" w:rsidR="00BA7DA8" w:rsidRPr="00DE51EF" w:rsidRDefault="00BA7DA8" w:rsidP="00515075">
      <w:pPr>
        <w:spacing w:line="360" w:lineRule="auto"/>
        <w:jc w:val="both"/>
        <w:rPr>
          <w:rFonts w:ascii="Arial" w:hAnsi="Arial" w:cs="Arial"/>
          <w:sz w:val="22"/>
          <w:szCs w:val="22"/>
        </w:rPr>
      </w:pPr>
    </w:p>
    <w:p w14:paraId="5FE2D8AD" w14:textId="072C0C5D" w:rsidR="00BA7DA8" w:rsidRPr="00DE51EF" w:rsidRDefault="00BA7DA8" w:rsidP="00515075">
      <w:pPr>
        <w:spacing w:line="360" w:lineRule="auto"/>
        <w:jc w:val="both"/>
        <w:rPr>
          <w:rFonts w:ascii="Arial" w:hAnsi="Arial" w:cs="Arial"/>
          <w:sz w:val="22"/>
          <w:szCs w:val="22"/>
        </w:rPr>
      </w:pPr>
    </w:p>
    <w:p w14:paraId="28ACC424" w14:textId="611ABDDE" w:rsidR="00BA7DA8" w:rsidRPr="00DE51EF" w:rsidRDefault="00BA7DA8" w:rsidP="00515075">
      <w:pPr>
        <w:spacing w:line="360" w:lineRule="auto"/>
        <w:jc w:val="both"/>
        <w:rPr>
          <w:rFonts w:ascii="Arial" w:hAnsi="Arial" w:cs="Arial"/>
          <w:sz w:val="22"/>
          <w:szCs w:val="22"/>
        </w:rPr>
      </w:pPr>
    </w:p>
    <w:p w14:paraId="59F7A5BD" w14:textId="446CDF64" w:rsidR="00BA7DA8" w:rsidRPr="00DE51EF" w:rsidRDefault="00BA7DA8" w:rsidP="00515075">
      <w:pPr>
        <w:spacing w:line="360" w:lineRule="auto"/>
        <w:jc w:val="both"/>
        <w:rPr>
          <w:rFonts w:ascii="Arial" w:hAnsi="Arial" w:cs="Arial"/>
          <w:sz w:val="22"/>
          <w:szCs w:val="22"/>
        </w:rPr>
      </w:pPr>
      <w:r w:rsidRPr="00DE51EF">
        <w:rPr>
          <w:rFonts w:ascii="Arial" w:hAnsi="Arial" w:cs="Arial"/>
          <w:noProof/>
          <w:sz w:val="22"/>
          <w:szCs w:val="22"/>
        </w:rPr>
        <mc:AlternateContent>
          <mc:Choice Requires="wps">
            <w:drawing>
              <wp:anchor distT="0" distB="0" distL="114300" distR="114300" simplePos="0" relativeHeight="251703296" behindDoc="0" locked="0" layoutInCell="1" allowOverlap="1" wp14:anchorId="66E6A80D" wp14:editId="1FC2E143">
                <wp:simplePos x="0" y="0"/>
                <wp:positionH relativeFrom="margin">
                  <wp:align>right</wp:align>
                </wp:positionH>
                <wp:positionV relativeFrom="paragraph">
                  <wp:posOffset>111851</wp:posOffset>
                </wp:positionV>
                <wp:extent cx="5723164" cy="635"/>
                <wp:effectExtent l="0" t="0" r="0" b="0"/>
                <wp:wrapNone/>
                <wp:docPr id="1382083129" name="Text Box 1"/>
                <wp:cNvGraphicFramePr/>
                <a:graphic xmlns:a="http://schemas.openxmlformats.org/drawingml/2006/main">
                  <a:graphicData uri="http://schemas.microsoft.com/office/word/2010/wordprocessingShape">
                    <wps:wsp>
                      <wps:cNvSpPr txBox="1"/>
                      <wps:spPr>
                        <a:xfrm>
                          <a:off x="0" y="0"/>
                          <a:ext cx="5723164" cy="635"/>
                        </a:xfrm>
                        <a:prstGeom prst="rect">
                          <a:avLst/>
                        </a:prstGeom>
                        <a:solidFill>
                          <a:prstClr val="white"/>
                        </a:solidFill>
                        <a:ln>
                          <a:noFill/>
                        </a:ln>
                      </wps:spPr>
                      <wps:txbx>
                        <w:txbxContent>
                          <w:p w14:paraId="4B71643C" w14:textId="28937600" w:rsidR="00BA7DA8" w:rsidRPr="00653679" w:rsidRDefault="00BA7DA8" w:rsidP="00BA7DA8">
                            <w:pPr>
                              <w:pStyle w:val="Caption"/>
                              <w:rPr>
                                <w:noProof/>
                              </w:rPr>
                            </w:pPr>
                            <w:r>
                              <w:t xml:space="preserve">Figure </w:t>
                            </w:r>
                            <w:fldSimple w:instr=" SEQ Figure \* ARABIC ">
                              <w:r w:rsidR="00BE5B71">
                                <w:rPr>
                                  <w:noProof/>
                                </w:rPr>
                                <w:t>14</w:t>
                              </w:r>
                            </w:fldSimple>
                            <w:r>
                              <w:t xml:space="preserve">: </w:t>
                            </w:r>
                            <w:r w:rsidRPr="00901C71">
                              <w:t>MindBridge AI would complement existing statutory, professional and voluntary-sector services rather than replace them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E6A80D" id="_x0000_s1034" type="#_x0000_t202" style="position:absolute;left:0;text-align:left;margin-left:399.45pt;margin-top:8.8pt;width:450.65pt;height:.05pt;z-index:25170329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4iRGwIAAD8EAAAOAAAAZHJzL2Uyb0RvYy54bWysU8Fu2zAMvQ/YPwi6L07SNS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" stroked="f">
                <v:textbox style="mso-fit-shape-to-text:t" inset="0,0,0,0">
                  <w:txbxContent>
                    <w:p w14:paraId="4B71643C" w14:textId="28937600" w:rsidR="00BA7DA8" w:rsidRPr="00653679" w:rsidRDefault="00BA7DA8" w:rsidP="00BA7DA8">
                      <w:pPr>
                        <w:pStyle w:val="Caption"/>
                        <w:rPr>
                          <w:noProof/>
                        </w:rPr>
                      </w:pPr>
                      <w:r>
                        <w:t xml:space="preserve">Figure </w:t>
                      </w:r>
                      <w:r>
                        <w:fldChar w:fldCharType="begin"/>
                      </w:r>
                      <w:r>
                        <w:instrText xml:space="preserve"> SEQ Figure \* ARABIC </w:instrText>
                      </w:r>
                      <w:r>
                        <w:fldChar w:fldCharType="separate"/>
                      </w:r>
                      <w:r w:rsidR="00BE5B71">
                        <w:rPr>
                          <w:noProof/>
                        </w:rPr>
                        <w:t>14</w:t>
                      </w:r>
                      <w:r>
                        <w:fldChar w:fldCharType="end"/>
                      </w:r>
                      <w:r>
                        <w:t xml:space="preserve">: </w:t>
                      </w:r>
                      <w:proofErr w:type="spellStart"/>
                      <w:r w:rsidRPr="00901C71">
                        <w:t>MindBridge</w:t>
                      </w:r>
                      <w:proofErr w:type="spellEnd"/>
                      <w:r w:rsidRPr="00901C71">
                        <w:t xml:space="preserve"> AI would complement existing statutory, professional and voluntary-sector services rather than replace them</w:t>
                      </w:r>
                    </w:p>
                  </w:txbxContent>
                </v:textbox>
                <w10:wrap anchorx="margin"/>
              </v:shape>
            </w:pict>
          </mc:Fallback>
        </mc:AlternateContent>
      </w:r>
    </w:p>
    <w:p w14:paraId="5CC71326" w14:textId="62EF885E" w:rsidR="00F87774" w:rsidRPr="00DE51EF" w:rsidRDefault="00F87774" w:rsidP="00515075">
      <w:pPr>
        <w:spacing w:line="360" w:lineRule="auto"/>
        <w:jc w:val="both"/>
        <w:rPr>
          <w:rFonts w:ascii="Arial" w:hAnsi="Arial" w:cs="Arial"/>
          <w:sz w:val="22"/>
          <w:szCs w:val="22"/>
        </w:rPr>
      </w:pPr>
      <w:r w:rsidRPr="00DE51EF">
        <w:rPr>
          <w:rFonts w:ascii="Arial" w:hAnsi="Arial" w:cs="Arial"/>
          <w:sz w:val="22"/>
          <w:szCs w:val="22"/>
        </w:rPr>
        <w:t xml:space="preserve"> </w:t>
      </w:r>
    </w:p>
    <w:p w14:paraId="03EF7AD5" w14:textId="77777777" w:rsidR="00BA7DA8" w:rsidRPr="00DE51EF" w:rsidRDefault="00BA7DA8" w:rsidP="00515075">
      <w:pPr>
        <w:spacing w:line="360" w:lineRule="auto"/>
        <w:jc w:val="both"/>
        <w:rPr>
          <w:rFonts w:ascii="Arial" w:hAnsi="Arial" w:cs="Arial"/>
          <w:b/>
          <w:bCs/>
          <w:sz w:val="22"/>
          <w:szCs w:val="22"/>
        </w:rPr>
      </w:pPr>
    </w:p>
    <w:p w14:paraId="6805F3D1" w14:textId="12488A54" w:rsidR="00652E02" w:rsidRPr="00DE51EF" w:rsidRDefault="00652E02" w:rsidP="00515075">
      <w:pPr>
        <w:pStyle w:val="Heading1"/>
        <w:spacing w:line="360" w:lineRule="auto"/>
        <w:rPr>
          <w:rFonts w:ascii="Arial" w:hAnsi="Arial" w:cs="Arial"/>
          <w:b/>
          <w:bCs/>
          <w:color w:val="auto"/>
          <w:sz w:val="22"/>
          <w:szCs w:val="22"/>
        </w:rPr>
      </w:pPr>
      <w:bookmarkStart w:id="25" w:name="_Toc237958473"/>
      <w:r w:rsidRPr="00DE51EF">
        <w:rPr>
          <w:rFonts w:ascii="Arial" w:hAnsi="Arial" w:cs="Arial"/>
          <w:b/>
          <w:bCs/>
          <w:color w:val="auto"/>
          <w:sz w:val="22"/>
          <w:szCs w:val="22"/>
          <w:u w:val="single"/>
        </w:rPr>
        <w:t>Conclusion</w:t>
      </w:r>
      <w:bookmarkEnd w:id="25"/>
    </w:p>
    <w:p w14:paraId="6A341223" w14:textId="4661AEB4" w:rsidR="00652E02" w:rsidRPr="00DE51EF" w:rsidRDefault="00DA257D" w:rsidP="00515075">
      <w:pPr>
        <w:spacing w:line="360" w:lineRule="auto"/>
        <w:jc w:val="both"/>
        <w:rPr>
          <w:rFonts w:ascii="Arial" w:hAnsi="Arial" w:cs="Arial"/>
          <w:sz w:val="22"/>
          <w:szCs w:val="22"/>
        </w:rPr>
      </w:pPr>
      <w:r w:rsidRPr="00DE51EF">
        <w:rPr>
          <w:rFonts w:ascii="Arial" w:hAnsi="Arial" w:cs="Arial"/>
          <w:sz w:val="22"/>
          <w:szCs w:val="22"/>
        </w:rPr>
        <w:t>MindBridge AI reframes carer support by using technology to identify early changes in wellbeing and connect carers with appropriate human support before their needs escalate into crisis. The value is not what the AI is capable of in itself (and can neither replace professional judgment nor know carers and what they need); rather it is about making 'invisible changes' visible to facilitate support and intervention at an earlier stage. The value of this proposition needs testing in a properly governed and co-produced pilot; to discover whether it can bring real change to carers' lives. Supporting unpaid carers is finally something we will be looking at; an investment not a cost addition to health and social care.</w:t>
      </w:r>
    </w:p>
    <w:p w14:paraId="748AFACD" w14:textId="77777777" w:rsidR="00DA257D" w:rsidRPr="00DE51EF" w:rsidRDefault="00DA257D" w:rsidP="00515075">
      <w:pPr>
        <w:spacing w:line="360" w:lineRule="auto"/>
        <w:jc w:val="both"/>
        <w:rPr>
          <w:rFonts w:ascii="Arial" w:hAnsi="Arial" w:cs="Arial"/>
          <w:sz w:val="22"/>
          <w:szCs w:val="22"/>
        </w:rPr>
      </w:pPr>
    </w:p>
    <w:p w14:paraId="0282C3A9" w14:textId="77777777" w:rsidR="00BA7DA8" w:rsidRPr="00DE51EF" w:rsidRDefault="00BA7DA8" w:rsidP="00515075">
      <w:pPr>
        <w:spacing w:line="360" w:lineRule="auto"/>
        <w:jc w:val="both"/>
        <w:rPr>
          <w:rFonts w:ascii="Arial" w:hAnsi="Arial" w:cs="Arial"/>
          <w:sz w:val="22"/>
          <w:szCs w:val="22"/>
        </w:rPr>
      </w:pPr>
    </w:p>
    <w:p w14:paraId="0C74581B" w14:textId="17B31A23" w:rsidR="00BE5B71" w:rsidRPr="00DE51EF" w:rsidRDefault="00F6058C" w:rsidP="00515075">
      <w:pPr>
        <w:keepNext/>
        <w:spacing w:line="360" w:lineRule="auto"/>
        <w:jc w:val="both"/>
        <w:rPr>
          <w:rFonts w:ascii="Arial" w:hAnsi="Arial" w:cs="Arial"/>
          <w:sz w:val="22"/>
          <w:szCs w:val="22"/>
        </w:rPr>
      </w:pPr>
      <w:r w:rsidRPr="00DE51EF">
        <w:rPr>
          <w:rFonts w:ascii="Arial" w:hAnsi="Arial" w:cs="Arial"/>
          <w:noProof/>
          <w:sz w:val="22"/>
          <w:szCs w:val="22"/>
        </w:rPr>
        <w:lastRenderedPageBreak/>
        <w:drawing>
          <wp:anchor distT="0" distB="0" distL="114300" distR="114300" simplePos="0" relativeHeight="251737088" behindDoc="0" locked="0" layoutInCell="1" allowOverlap="1" wp14:anchorId="5BBE3CBA" wp14:editId="278CC884">
            <wp:simplePos x="0" y="0"/>
            <wp:positionH relativeFrom="margin">
              <wp:posOffset>4637314</wp:posOffset>
            </wp:positionH>
            <wp:positionV relativeFrom="paragraph">
              <wp:posOffset>-747939</wp:posOffset>
            </wp:positionV>
            <wp:extent cx="1676400" cy="676910"/>
            <wp:effectExtent l="0" t="0" r="0" b="8890"/>
            <wp:wrapNone/>
            <wp:docPr id="453508007" name="Picture 453508007"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A7DA8" w:rsidRPr="00DE51EF">
        <w:rPr>
          <w:rFonts w:ascii="Arial" w:hAnsi="Arial" w:cs="Arial"/>
          <w:noProof/>
          <w:sz w:val="22"/>
          <w:szCs w:val="22"/>
        </w:rPr>
        <w:drawing>
          <wp:anchor distT="0" distB="0" distL="114300" distR="114300" simplePos="0" relativeHeight="251704320" behindDoc="0" locked="0" layoutInCell="1" allowOverlap="1" wp14:anchorId="25495788" wp14:editId="18695D8C">
            <wp:simplePos x="0" y="0"/>
            <wp:positionH relativeFrom="column">
              <wp:posOffset>2922270</wp:posOffset>
            </wp:positionH>
            <wp:positionV relativeFrom="paragraph">
              <wp:posOffset>15966</wp:posOffset>
            </wp:positionV>
            <wp:extent cx="3149082" cy="1763486"/>
            <wp:effectExtent l="0" t="0" r="0" b="8255"/>
            <wp:wrapNone/>
            <wp:docPr id="147828430" name="Picture 22" descr="Diverse Group of Confident Healthca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Diverse Group of Confident Healthcare ..."/>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149082" cy="176348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A7DA8" w:rsidRPr="00DE51EF">
        <w:rPr>
          <w:rFonts w:ascii="Arial" w:hAnsi="Arial" w:cs="Arial"/>
          <w:noProof/>
          <w:sz w:val="22"/>
          <w:szCs w:val="22"/>
        </w:rPr>
        <w:drawing>
          <wp:inline distT="0" distB="0" distL="0" distR="0" wp14:anchorId="5FD7DB95" wp14:editId="313D2BA0">
            <wp:extent cx="2620645" cy="1746885"/>
            <wp:effectExtent l="0" t="0" r="8255" b="5715"/>
            <wp:docPr id="529640897" name="Picture 21" descr="Pictures &amp; Royalty-Free Im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Pictures &amp; Royalty-Free Images ..."/>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620645" cy="1746885"/>
                    </a:xfrm>
                    <a:prstGeom prst="rect">
                      <a:avLst/>
                    </a:prstGeom>
                    <a:noFill/>
                    <a:ln>
                      <a:noFill/>
                    </a:ln>
                  </pic:spPr>
                </pic:pic>
              </a:graphicData>
            </a:graphic>
          </wp:inline>
        </w:drawing>
      </w:r>
    </w:p>
    <w:p w14:paraId="6664BEDA" w14:textId="3C79620B" w:rsidR="00BE5B71" w:rsidRPr="00DE51EF" w:rsidRDefault="00BE5B71" w:rsidP="00515075">
      <w:pPr>
        <w:pStyle w:val="Caption"/>
        <w:spacing w:line="360" w:lineRule="auto"/>
        <w:jc w:val="both"/>
        <w:rPr>
          <w:rFonts w:ascii="Arial" w:hAnsi="Arial" w:cs="Arial"/>
          <w:color w:val="auto"/>
          <w:sz w:val="22"/>
          <w:szCs w:val="22"/>
        </w:rPr>
      </w:pPr>
      <w:r w:rsidRPr="00DE51EF">
        <w:rPr>
          <w:rFonts w:ascii="Arial" w:hAnsi="Arial" w:cs="Arial"/>
          <w:color w:val="auto"/>
          <w:sz w:val="22"/>
          <w:szCs w:val="22"/>
        </w:rPr>
        <w:t xml:space="preserve">Figure </w:t>
      </w:r>
      <w:r w:rsidRPr="00DE51EF">
        <w:rPr>
          <w:rFonts w:ascii="Arial" w:hAnsi="Arial" w:cs="Arial"/>
          <w:color w:val="auto"/>
          <w:sz w:val="22"/>
          <w:szCs w:val="22"/>
        </w:rPr>
        <w:fldChar w:fldCharType="begin"/>
      </w:r>
      <w:r w:rsidRPr="00DE51EF">
        <w:rPr>
          <w:rFonts w:ascii="Arial" w:hAnsi="Arial" w:cs="Arial"/>
          <w:color w:val="auto"/>
          <w:sz w:val="22"/>
          <w:szCs w:val="22"/>
        </w:rPr>
        <w:instrText xml:space="preserve"> SEQ Figure \* ARABIC </w:instrText>
      </w:r>
      <w:r w:rsidRPr="00DE51EF">
        <w:rPr>
          <w:rFonts w:ascii="Arial" w:hAnsi="Arial" w:cs="Arial"/>
          <w:color w:val="auto"/>
          <w:sz w:val="22"/>
          <w:szCs w:val="22"/>
        </w:rPr>
        <w:fldChar w:fldCharType="separate"/>
      </w:r>
      <w:r w:rsidRPr="00DE51EF">
        <w:rPr>
          <w:rFonts w:ascii="Arial" w:hAnsi="Arial" w:cs="Arial"/>
          <w:noProof/>
          <w:color w:val="auto"/>
          <w:sz w:val="22"/>
          <w:szCs w:val="22"/>
        </w:rPr>
        <w:t>15</w:t>
      </w:r>
      <w:r w:rsidRPr="00DE51EF">
        <w:rPr>
          <w:rFonts w:ascii="Arial" w:hAnsi="Arial" w:cs="Arial"/>
          <w:color w:val="auto"/>
          <w:sz w:val="22"/>
          <w:szCs w:val="22"/>
        </w:rPr>
        <w:fldChar w:fldCharType="end"/>
      </w:r>
      <w:r w:rsidRPr="00DE51EF">
        <w:rPr>
          <w:rFonts w:ascii="Arial" w:hAnsi="Arial" w:cs="Arial"/>
          <w:color w:val="auto"/>
          <w:sz w:val="22"/>
          <w:szCs w:val="22"/>
        </w:rPr>
        <w:t xml:space="preserve">: </w:t>
      </w:r>
      <w:r w:rsidR="00DE51EF" w:rsidRPr="00DE51EF">
        <w:rPr>
          <w:rFonts w:ascii="Arial" w:hAnsi="Arial" w:cs="Arial"/>
          <w:color w:val="auto"/>
          <w:sz w:val="22"/>
          <w:szCs w:val="22"/>
        </w:rPr>
        <w:t>Technology should act as a bridge to timely human support, not a replacement for compassionate care.</w:t>
      </w:r>
      <w:r w:rsidR="00DE51EF">
        <w:rPr>
          <w:rFonts w:ascii="Arial" w:hAnsi="Arial" w:cs="Arial"/>
          <w:color w:val="auto"/>
          <w:sz w:val="22"/>
          <w:szCs w:val="22"/>
        </w:rPr>
        <w:t xml:space="preserve"> </w:t>
      </w:r>
    </w:p>
    <w:p w14:paraId="21714C1D" w14:textId="6A565128" w:rsidR="00BA7DA8" w:rsidRPr="00DE51EF" w:rsidRDefault="00BA7DA8" w:rsidP="00515075">
      <w:pPr>
        <w:spacing w:line="360" w:lineRule="auto"/>
        <w:jc w:val="both"/>
        <w:rPr>
          <w:rFonts w:ascii="Arial" w:hAnsi="Arial" w:cs="Arial"/>
          <w:b/>
          <w:bCs/>
          <w:sz w:val="22"/>
          <w:szCs w:val="22"/>
        </w:rPr>
      </w:pPr>
      <w:r w:rsidRPr="00DE51EF">
        <w:rPr>
          <w:rFonts w:ascii="Arial" w:hAnsi="Arial" w:cs="Arial"/>
          <w:sz w:val="22"/>
          <w:szCs w:val="22"/>
        </w:rPr>
        <w:t xml:space="preserve"> </w:t>
      </w:r>
    </w:p>
    <w:p w14:paraId="17363D4D" w14:textId="77777777" w:rsidR="00BA7DA8" w:rsidRPr="00DE51EF" w:rsidRDefault="00BA7DA8" w:rsidP="00515075">
      <w:pPr>
        <w:spacing w:line="360" w:lineRule="auto"/>
        <w:jc w:val="both"/>
        <w:rPr>
          <w:rFonts w:ascii="Arial" w:hAnsi="Arial" w:cs="Arial"/>
          <w:b/>
          <w:bCs/>
          <w:sz w:val="22"/>
          <w:szCs w:val="22"/>
        </w:rPr>
      </w:pPr>
    </w:p>
    <w:p w14:paraId="56D7D613" w14:textId="77777777" w:rsidR="00BA7DA8" w:rsidRDefault="00BA7DA8" w:rsidP="00515075">
      <w:pPr>
        <w:spacing w:line="360" w:lineRule="auto"/>
        <w:jc w:val="both"/>
        <w:rPr>
          <w:rFonts w:ascii="Arial" w:hAnsi="Arial" w:cs="Arial"/>
          <w:b/>
          <w:bCs/>
          <w:sz w:val="22"/>
          <w:szCs w:val="22"/>
        </w:rPr>
      </w:pPr>
    </w:p>
    <w:p w14:paraId="19F246BC" w14:textId="77777777" w:rsidR="00DE51EF" w:rsidRDefault="00DE51EF" w:rsidP="00515075">
      <w:pPr>
        <w:spacing w:line="360" w:lineRule="auto"/>
        <w:jc w:val="both"/>
        <w:rPr>
          <w:rFonts w:ascii="Arial" w:hAnsi="Arial" w:cs="Arial"/>
          <w:b/>
          <w:bCs/>
          <w:sz w:val="22"/>
          <w:szCs w:val="22"/>
        </w:rPr>
      </w:pPr>
    </w:p>
    <w:p w14:paraId="00693D97" w14:textId="77777777" w:rsidR="00DE51EF" w:rsidRDefault="00DE51EF" w:rsidP="00515075">
      <w:pPr>
        <w:spacing w:line="360" w:lineRule="auto"/>
        <w:jc w:val="both"/>
        <w:rPr>
          <w:rFonts w:ascii="Arial" w:hAnsi="Arial" w:cs="Arial"/>
          <w:b/>
          <w:bCs/>
          <w:sz w:val="22"/>
          <w:szCs w:val="22"/>
        </w:rPr>
      </w:pPr>
    </w:p>
    <w:p w14:paraId="3BDA8585" w14:textId="77777777" w:rsidR="00DE51EF" w:rsidRDefault="00DE51EF" w:rsidP="00515075">
      <w:pPr>
        <w:spacing w:line="360" w:lineRule="auto"/>
        <w:jc w:val="both"/>
        <w:rPr>
          <w:rFonts w:ascii="Arial" w:hAnsi="Arial" w:cs="Arial"/>
          <w:b/>
          <w:bCs/>
          <w:sz w:val="22"/>
          <w:szCs w:val="22"/>
        </w:rPr>
      </w:pPr>
    </w:p>
    <w:p w14:paraId="613B2787" w14:textId="77777777" w:rsidR="00DE51EF" w:rsidRDefault="00DE51EF" w:rsidP="00515075">
      <w:pPr>
        <w:spacing w:line="360" w:lineRule="auto"/>
        <w:jc w:val="both"/>
        <w:rPr>
          <w:rFonts w:ascii="Arial" w:hAnsi="Arial" w:cs="Arial"/>
          <w:b/>
          <w:bCs/>
          <w:sz w:val="22"/>
          <w:szCs w:val="22"/>
        </w:rPr>
      </w:pPr>
    </w:p>
    <w:p w14:paraId="00B455BC" w14:textId="77777777" w:rsidR="00DE51EF" w:rsidRDefault="00DE51EF" w:rsidP="00515075">
      <w:pPr>
        <w:spacing w:line="360" w:lineRule="auto"/>
        <w:jc w:val="both"/>
        <w:rPr>
          <w:rFonts w:ascii="Arial" w:hAnsi="Arial" w:cs="Arial"/>
          <w:b/>
          <w:bCs/>
          <w:sz w:val="22"/>
          <w:szCs w:val="22"/>
        </w:rPr>
      </w:pPr>
    </w:p>
    <w:p w14:paraId="2718EAB9" w14:textId="77777777" w:rsidR="00DE51EF" w:rsidRDefault="00DE51EF" w:rsidP="00515075">
      <w:pPr>
        <w:spacing w:line="360" w:lineRule="auto"/>
        <w:jc w:val="both"/>
        <w:rPr>
          <w:rFonts w:ascii="Arial" w:hAnsi="Arial" w:cs="Arial"/>
          <w:b/>
          <w:bCs/>
          <w:sz w:val="22"/>
          <w:szCs w:val="22"/>
        </w:rPr>
      </w:pPr>
    </w:p>
    <w:p w14:paraId="29A9A939" w14:textId="77777777" w:rsidR="00DE51EF" w:rsidRDefault="00DE51EF" w:rsidP="00515075">
      <w:pPr>
        <w:spacing w:line="360" w:lineRule="auto"/>
        <w:jc w:val="both"/>
        <w:rPr>
          <w:rFonts w:ascii="Arial" w:hAnsi="Arial" w:cs="Arial"/>
          <w:b/>
          <w:bCs/>
          <w:sz w:val="22"/>
          <w:szCs w:val="22"/>
        </w:rPr>
      </w:pPr>
    </w:p>
    <w:p w14:paraId="295D2AC7" w14:textId="77777777" w:rsidR="00DE51EF" w:rsidRDefault="00DE51EF" w:rsidP="00515075">
      <w:pPr>
        <w:spacing w:line="360" w:lineRule="auto"/>
        <w:jc w:val="both"/>
        <w:rPr>
          <w:rFonts w:ascii="Arial" w:hAnsi="Arial" w:cs="Arial"/>
          <w:b/>
          <w:bCs/>
          <w:sz w:val="22"/>
          <w:szCs w:val="22"/>
        </w:rPr>
      </w:pPr>
    </w:p>
    <w:p w14:paraId="673120CC" w14:textId="77777777" w:rsidR="00DE51EF" w:rsidRDefault="00DE51EF" w:rsidP="00515075">
      <w:pPr>
        <w:spacing w:line="360" w:lineRule="auto"/>
        <w:jc w:val="both"/>
        <w:rPr>
          <w:rFonts w:ascii="Arial" w:hAnsi="Arial" w:cs="Arial"/>
          <w:b/>
          <w:bCs/>
          <w:sz w:val="22"/>
          <w:szCs w:val="22"/>
        </w:rPr>
      </w:pPr>
    </w:p>
    <w:p w14:paraId="19AE910D" w14:textId="77777777" w:rsidR="00DE51EF" w:rsidRDefault="00DE51EF" w:rsidP="00515075">
      <w:pPr>
        <w:spacing w:line="360" w:lineRule="auto"/>
        <w:jc w:val="both"/>
        <w:rPr>
          <w:rFonts w:ascii="Arial" w:hAnsi="Arial" w:cs="Arial"/>
          <w:b/>
          <w:bCs/>
          <w:sz w:val="22"/>
          <w:szCs w:val="22"/>
        </w:rPr>
      </w:pPr>
    </w:p>
    <w:p w14:paraId="5735D10B" w14:textId="77777777" w:rsidR="00DE51EF" w:rsidRDefault="00DE51EF" w:rsidP="00515075">
      <w:pPr>
        <w:spacing w:line="360" w:lineRule="auto"/>
        <w:jc w:val="both"/>
        <w:rPr>
          <w:rFonts w:ascii="Arial" w:hAnsi="Arial" w:cs="Arial"/>
          <w:b/>
          <w:bCs/>
          <w:sz w:val="22"/>
          <w:szCs w:val="22"/>
        </w:rPr>
      </w:pPr>
    </w:p>
    <w:p w14:paraId="393826A8" w14:textId="77777777" w:rsidR="00DE51EF" w:rsidRPr="00DE51EF" w:rsidRDefault="00DE51EF" w:rsidP="00515075">
      <w:pPr>
        <w:spacing w:line="360" w:lineRule="auto"/>
        <w:jc w:val="both"/>
        <w:rPr>
          <w:rFonts w:ascii="Arial" w:hAnsi="Arial" w:cs="Arial"/>
          <w:b/>
          <w:bCs/>
          <w:sz w:val="22"/>
          <w:szCs w:val="22"/>
        </w:rPr>
      </w:pPr>
    </w:p>
    <w:p w14:paraId="766A9E71" w14:textId="77777777" w:rsidR="00BA7DA8" w:rsidRPr="00DE51EF" w:rsidRDefault="00BA7DA8" w:rsidP="00515075">
      <w:pPr>
        <w:spacing w:line="360" w:lineRule="auto"/>
        <w:jc w:val="both"/>
        <w:rPr>
          <w:rFonts w:ascii="Arial" w:hAnsi="Arial" w:cs="Arial"/>
          <w:b/>
          <w:bCs/>
          <w:sz w:val="22"/>
          <w:szCs w:val="22"/>
        </w:rPr>
      </w:pPr>
    </w:p>
    <w:p w14:paraId="7964C96D" w14:textId="77777777" w:rsidR="00BA7DA8" w:rsidRPr="00DE51EF" w:rsidRDefault="00BA7DA8" w:rsidP="00515075">
      <w:pPr>
        <w:spacing w:line="360" w:lineRule="auto"/>
        <w:jc w:val="both"/>
        <w:rPr>
          <w:rFonts w:ascii="Arial" w:hAnsi="Arial" w:cs="Arial"/>
          <w:b/>
          <w:bCs/>
          <w:sz w:val="22"/>
          <w:szCs w:val="22"/>
        </w:rPr>
      </w:pPr>
    </w:p>
    <w:p w14:paraId="6AA8A852" w14:textId="31489467" w:rsidR="00652E02" w:rsidRPr="00DE51EF" w:rsidRDefault="00F6058C" w:rsidP="00515075">
      <w:pPr>
        <w:pStyle w:val="Heading1"/>
        <w:spacing w:line="360" w:lineRule="auto"/>
        <w:rPr>
          <w:rFonts w:ascii="Arial" w:hAnsi="Arial" w:cs="Arial"/>
          <w:color w:val="auto"/>
          <w:sz w:val="22"/>
          <w:szCs w:val="22"/>
        </w:rPr>
      </w:pPr>
      <w:bookmarkStart w:id="26" w:name="_Toc237958474"/>
      <w:r w:rsidRPr="00DE51EF">
        <w:rPr>
          <w:rFonts w:ascii="Arial" w:hAnsi="Arial" w:cs="Arial"/>
          <w:noProof/>
          <w:color w:val="auto"/>
          <w:sz w:val="22"/>
          <w:szCs w:val="22"/>
        </w:rPr>
        <w:lastRenderedPageBreak/>
        <w:drawing>
          <wp:anchor distT="0" distB="0" distL="114300" distR="114300" simplePos="0" relativeHeight="251739136" behindDoc="0" locked="0" layoutInCell="1" allowOverlap="1" wp14:anchorId="594A7B75" wp14:editId="3EE82599">
            <wp:simplePos x="0" y="0"/>
            <wp:positionH relativeFrom="margin">
              <wp:posOffset>4555671</wp:posOffset>
            </wp:positionH>
            <wp:positionV relativeFrom="paragraph">
              <wp:posOffset>-655592</wp:posOffset>
            </wp:positionV>
            <wp:extent cx="1676400" cy="676910"/>
            <wp:effectExtent l="0" t="0" r="0" b="8890"/>
            <wp:wrapNone/>
            <wp:docPr id="491352721" name="Picture 49135272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6400" cy="676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2E02" w:rsidRPr="00DE51EF">
        <w:rPr>
          <w:rFonts w:ascii="Arial" w:hAnsi="Arial" w:cs="Arial"/>
          <w:b/>
          <w:bCs/>
          <w:color w:val="auto"/>
          <w:sz w:val="22"/>
          <w:szCs w:val="22"/>
        </w:rPr>
        <w:t>Reference</w:t>
      </w:r>
      <w:bookmarkEnd w:id="26"/>
      <w:r w:rsidR="00652E02" w:rsidRPr="00DE51EF">
        <w:rPr>
          <w:rFonts w:ascii="Arial" w:hAnsi="Arial" w:cs="Arial"/>
          <w:color w:val="auto"/>
          <w:sz w:val="22"/>
          <w:szCs w:val="22"/>
        </w:rPr>
        <w:t xml:space="preserve"> </w:t>
      </w:r>
    </w:p>
    <w:p w14:paraId="11FF2743" w14:textId="7052BDCF" w:rsidR="00515075" w:rsidRPr="00DE51EF" w:rsidRDefault="00515075" w:rsidP="00515075">
      <w:pPr>
        <w:spacing w:line="360" w:lineRule="auto"/>
        <w:ind w:left="851" w:hanging="851"/>
        <w:jc w:val="both"/>
        <w:rPr>
          <w:rFonts w:ascii="Arial" w:hAnsi="Arial" w:cs="Arial"/>
          <w:sz w:val="22"/>
          <w:szCs w:val="22"/>
        </w:rPr>
      </w:pPr>
      <w:r w:rsidRPr="00DE51EF">
        <w:rPr>
          <w:rFonts w:ascii="Arial" w:hAnsi="Arial" w:cs="Arial"/>
          <w:sz w:val="22"/>
          <w:szCs w:val="22"/>
        </w:rPr>
        <w:t xml:space="preserve"> </w:t>
      </w:r>
    </w:p>
    <w:p w14:paraId="0491F435" w14:textId="77777777" w:rsidR="00515075" w:rsidRPr="00DE51EF" w:rsidRDefault="00515075" w:rsidP="00515075">
      <w:pPr>
        <w:spacing w:line="360" w:lineRule="auto"/>
        <w:ind w:left="851" w:hanging="851"/>
        <w:jc w:val="both"/>
        <w:rPr>
          <w:rFonts w:ascii="Arial" w:hAnsi="Arial" w:cs="Arial"/>
          <w:sz w:val="22"/>
          <w:szCs w:val="22"/>
        </w:rPr>
      </w:pPr>
      <w:r w:rsidRPr="00DE51EF">
        <w:rPr>
          <w:rFonts w:ascii="Arial" w:hAnsi="Arial" w:cs="Arial"/>
          <w:sz w:val="22"/>
          <w:szCs w:val="22"/>
        </w:rPr>
        <w:t xml:space="preserve">Carers UK (2025) </w:t>
      </w:r>
      <w:r w:rsidRPr="00DE51EF">
        <w:rPr>
          <w:rFonts w:ascii="Arial" w:hAnsi="Arial" w:cs="Arial"/>
          <w:i/>
          <w:iCs/>
          <w:sz w:val="22"/>
          <w:szCs w:val="22"/>
        </w:rPr>
        <w:t>State of Caring 2025: The cost of caring – the impact of caring across carers’ lives</w:t>
      </w:r>
      <w:r w:rsidRPr="00DE51EF">
        <w:rPr>
          <w:rFonts w:ascii="Arial" w:hAnsi="Arial" w:cs="Arial"/>
          <w:sz w:val="22"/>
          <w:szCs w:val="22"/>
        </w:rPr>
        <w:t>. London: Carers UK.</w:t>
      </w:r>
    </w:p>
    <w:p w14:paraId="6E5257F0" w14:textId="72504235" w:rsidR="00515075" w:rsidRPr="00DE51EF" w:rsidRDefault="00515075" w:rsidP="00515075">
      <w:pPr>
        <w:spacing w:line="360" w:lineRule="auto"/>
        <w:ind w:left="851" w:hanging="851"/>
        <w:jc w:val="both"/>
        <w:rPr>
          <w:rFonts w:ascii="Arial" w:hAnsi="Arial" w:cs="Arial"/>
          <w:sz w:val="22"/>
          <w:szCs w:val="22"/>
        </w:rPr>
      </w:pPr>
      <w:r w:rsidRPr="00DE51EF">
        <w:rPr>
          <w:rFonts w:ascii="Arial" w:hAnsi="Arial" w:cs="Arial"/>
          <w:sz w:val="22"/>
          <w:szCs w:val="22"/>
        </w:rPr>
        <w:t xml:space="preserve">Carers UK (2025) </w:t>
      </w:r>
      <w:r w:rsidRPr="00DE51EF">
        <w:rPr>
          <w:rFonts w:ascii="Arial" w:hAnsi="Arial" w:cs="Arial"/>
          <w:i/>
          <w:iCs/>
          <w:sz w:val="22"/>
          <w:szCs w:val="22"/>
        </w:rPr>
        <w:t>State of Caring: The impact of caring on carers’ mental health and the need for support from social care services</w:t>
      </w:r>
      <w:r w:rsidRPr="00DE51EF">
        <w:rPr>
          <w:rFonts w:ascii="Arial" w:hAnsi="Arial" w:cs="Arial"/>
          <w:sz w:val="22"/>
          <w:szCs w:val="22"/>
        </w:rPr>
        <w:t xml:space="preserve">. London: Carers UK. </w:t>
      </w:r>
    </w:p>
    <w:p w14:paraId="6804855A" w14:textId="77777777" w:rsidR="00515075" w:rsidRPr="00DE51EF" w:rsidRDefault="00515075" w:rsidP="00515075">
      <w:pPr>
        <w:spacing w:line="360" w:lineRule="auto"/>
        <w:ind w:left="851" w:hanging="851"/>
        <w:jc w:val="both"/>
        <w:rPr>
          <w:rFonts w:ascii="Arial" w:hAnsi="Arial" w:cs="Arial"/>
          <w:sz w:val="22"/>
          <w:szCs w:val="22"/>
        </w:rPr>
      </w:pPr>
      <w:r w:rsidRPr="00DE51EF">
        <w:rPr>
          <w:rFonts w:ascii="Arial" w:hAnsi="Arial" w:cs="Arial"/>
          <w:sz w:val="22"/>
          <w:szCs w:val="22"/>
        </w:rPr>
        <w:t xml:space="preserve">Department of Health and Social Care (2025) </w:t>
      </w:r>
      <w:r w:rsidRPr="00DE51EF">
        <w:rPr>
          <w:rFonts w:ascii="Arial" w:hAnsi="Arial" w:cs="Arial"/>
          <w:i/>
          <w:iCs/>
          <w:sz w:val="22"/>
          <w:szCs w:val="22"/>
        </w:rPr>
        <w:t>10 Year Health Plan for England: Fit for the future</w:t>
      </w:r>
      <w:r w:rsidRPr="00DE51EF">
        <w:rPr>
          <w:rFonts w:ascii="Arial" w:hAnsi="Arial" w:cs="Arial"/>
          <w:sz w:val="22"/>
          <w:szCs w:val="22"/>
        </w:rPr>
        <w:t>. London: DHSC.</w:t>
      </w:r>
    </w:p>
    <w:p w14:paraId="107CAE95" w14:textId="77777777" w:rsidR="00515075" w:rsidRPr="00DE51EF" w:rsidRDefault="00515075" w:rsidP="00515075">
      <w:pPr>
        <w:spacing w:line="360" w:lineRule="auto"/>
        <w:ind w:left="851" w:hanging="851"/>
        <w:jc w:val="both"/>
        <w:rPr>
          <w:rFonts w:ascii="Arial" w:hAnsi="Arial" w:cs="Arial"/>
          <w:sz w:val="22"/>
          <w:szCs w:val="22"/>
        </w:rPr>
      </w:pPr>
      <w:r w:rsidRPr="00DE51EF">
        <w:rPr>
          <w:rFonts w:ascii="Arial" w:hAnsi="Arial" w:cs="Arial"/>
          <w:sz w:val="22"/>
          <w:szCs w:val="22"/>
        </w:rPr>
        <w:t xml:space="preserve">Department of Health and Social Care (2026) </w:t>
      </w:r>
      <w:r w:rsidRPr="00DE51EF">
        <w:rPr>
          <w:rFonts w:ascii="Arial" w:hAnsi="Arial" w:cs="Arial"/>
          <w:i/>
          <w:iCs/>
          <w:sz w:val="22"/>
          <w:szCs w:val="22"/>
        </w:rPr>
        <w:t>Care and support statutory guidance</w:t>
      </w:r>
      <w:r w:rsidRPr="00DE51EF">
        <w:rPr>
          <w:rFonts w:ascii="Arial" w:hAnsi="Arial" w:cs="Arial"/>
          <w:sz w:val="22"/>
          <w:szCs w:val="22"/>
        </w:rPr>
        <w:t>. London: GOV.UK.</w:t>
      </w:r>
    </w:p>
    <w:p w14:paraId="1A42384A" w14:textId="77777777" w:rsidR="00515075" w:rsidRPr="00DE51EF" w:rsidRDefault="00515075" w:rsidP="00515075">
      <w:pPr>
        <w:spacing w:line="360" w:lineRule="auto"/>
        <w:ind w:left="851" w:hanging="851"/>
        <w:jc w:val="both"/>
        <w:rPr>
          <w:rFonts w:ascii="Arial" w:hAnsi="Arial" w:cs="Arial"/>
          <w:sz w:val="22"/>
          <w:szCs w:val="22"/>
        </w:rPr>
      </w:pPr>
      <w:r w:rsidRPr="00DE51EF">
        <w:rPr>
          <w:rFonts w:ascii="Arial" w:hAnsi="Arial" w:cs="Arial"/>
          <w:sz w:val="22"/>
          <w:szCs w:val="22"/>
        </w:rPr>
        <w:t xml:space="preserve">Information Commissioner’s Office (ICO) (2026) </w:t>
      </w:r>
      <w:r w:rsidRPr="00DE51EF">
        <w:rPr>
          <w:rFonts w:ascii="Arial" w:hAnsi="Arial" w:cs="Arial"/>
          <w:i/>
          <w:iCs/>
          <w:sz w:val="22"/>
          <w:szCs w:val="22"/>
        </w:rPr>
        <w:t>What are the rules on special category data?</w:t>
      </w:r>
      <w:r w:rsidRPr="00DE51EF">
        <w:rPr>
          <w:rFonts w:ascii="Arial" w:hAnsi="Arial" w:cs="Arial"/>
          <w:sz w:val="22"/>
          <w:szCs w:val="22"/>
        </w:rPr>
        <w:t xml:space="preserve"> Wilmslow: ICO. </w:t>
      </w:r>
    </w:p>
    <w:p w14:paraId="79761E29" w14:textId="77777777" w:rsidR="00515075" w:rsidRPr="00DE51EF" w:rsidRDefault="00515075" w:rsidP="00515075">
      <w:pPr>
        <w:spacing w:line="360" w:lineRule="auto"/>
        <w:ind w:left="851" w:hanging="851"/>
        <w:jc w:val="both"/>
        <w:rPr>
          <w:rFonts w:ascii="Arial" w:hAnsi="Arial" w:cs="Arial"/>
          <w:sz w:val="22"/>
          <w:szCs w:val="22"/>
        </w:rPr>
      </w:pPr>
      <w:r w:rsidRPr="00DE51EF">
        <w:rPr>
          <w:rFonts w:ascii="Arial" w:hAnsi="Arial" w:cs="Arial"/>
          <w:sz w:val="22"/>
          <w:szCs w:val="22"/>
        </w:rPr>
        <w:t xml:space="preserve">Lacey, R.E., Xue, B., Di Gessa, G., Lu, W. and McMunn, A. (2024) ‘Mental and physical health changes around transitions into unpaid caregiving in the UK: a longitudinal, propensity score analysis’, </w:t>
      </w:r>
      <w:r w:rsidRPr="00DE51EF">
        <w:rPr>
          <w:rFonts w:ascii="Arial" w:hAnsi="Arial" w:cs="Arial"/>
          <w:i/>
          <w:iCs/>
          <w:sz w:val="22"/>
          <w:szCs w:val="22"/>
        </w:rPr>
        <w:t>The Lancet Public Health</w:t>
      </w:r>
      <w:r w:rsidRPr="00DE51EF">
        <w:rPr>
          <w:rFonts w:ascii="Arial" w:hAnsi="Arial" w:cs="Arial"/>
          <w:sz w:val="22"/>
          <w:szCs w:val="22"/>
        </w:rPr>
        <w:t>, 9(1), pp. e16–e25. doi: 10.1016/S2468-2667(23)00206-2.</w:t>
      </w:r>
    </w:p>
    <w:p w14:paraId="436FFC56" w14:textId="4BA86B8F" w:rsidR="00515075" w:rsidRPr="00DE51EF" w:rsidRDefault="00515075" w:rsidP="00515075">
      <w:pPr>
        <w:spacing w:line="360" w:lineRule="auto"/>
        <w:ind w:left="851" w:hanging="851"/>
        <w:jc w:val="both"/>
        <w:rPr>
          <w:rFonts w:ascii="Arial" w:hAnsi="Arial" w:cs="Arial"/>
          <w:sz w:val="22"/>
          <w:szCs w:val="22"/>
        </w:rPr>
      </w:pPr>
      <w:r w:rsidRPr="00DE51EF">
        <w:rPr>
          <w:rFonts w:ascii="Arial" w:hAnsi="Arial" w:cs="Arial"/>
          <w:sz w:val="22"/>
          <w:szCs w:val="22"/>
        </w:rPr>
        <w:t xml:space="preserve">Lacey, R.E., Xue, B., Di Gessa, G., Lu, W. and McMunn, A. (2024) ‘Mental and physical health changes around transitions into unpaid caregiving in the UK: a longitudinal, propensity score analysis’, </w:t>
      </w:r>
      <w:r w:rsidRPr="00DE51EF">
        <w:rPr>
          <w:rFonts w:ascii="Arial" w:hAnsi="Arial" w:cs="Arial"/>
          <w:i/>
          <w:iCs/>
          <w:sz w:val="22"/>
          <w:szCs w:val="22"/>
        </w:rPr>
        <w:t>The Lancet Public Health</w:t>
      </w:r>
      <w:r w:rsidRPr="00DE51EF">
        <w:rPr>
          <w:rFonts w:ascii="Arial" w:hAnsi="Arial" w:cs="Arial"/>
          <w:sz w:val="22"/>
          <w:szCs w:val="22"/>
        </w:rPr>
        <w:t>, 9(1), pp. e16–e25. doi: 10.1016/S2468-2667(23)00206-2.</w:t>
      </w:r>
    </w:p>
    <w:p w14:paraId="3A304962" w14:textId="77777777" w:rsidR="00515075" w:rsidRPr="00DE51EF" w:rsidRDefault="00515075" w:rsidP="00515075">
      <w:pPr>
        <w:spacing w:line="360" w:lineRule="auto"/>
        <w:ind w:left="851" w:hanging="851"/>
        <w:jc w:val="both"/>
        <w:rPr>
          <w:rFonts w:ascii="Arial" w:hAnsi="Arial" w:cs="Arial"/>
          <w:sz w:val="22"/>
          <w:szCs w:val="22"/>
        </w:rPr>
      </w:pPr>
      <w:r w:rsidRPr="00DE51EF">
        <w:rPr>
          <w:rFonts w:ascii="Arial" w:hAnsi="Arial" w:cs="Arial"/>
          <w:sz w:val="22"/>
          <w:szCs w:val="22"/>
        </w:rPr>
        <w:t xml:space="preserve">Medicines and Healthcare products Regulatory Agency (MHRA) (2025) </w:t>
      </w:r>
      <w:r w:rsidRPr="00DE51EF">
        <w:rPr>
          <w:rFonts w:ascii="Arial" w:hAnsi="Arial" w:cs="Arial"/>
          <w:i/>
          <w:iCs/>
          <w:sz w:val="22"/>
          <w:szCs w:val="22"/>
        </w:rPr>
        <w:t>Software and artificial intelligence (AI) as a medical device</w:t>
      </w:r>
      <w:r w:rsidRPr="00DE51EF">
        <w:rPr>
          <w:rFonts w:ascii="Arial" w:hAnsi="Arial" w:cs="Arial"/>
          <w:sz w:val="22"/>
          <w:szCs w:val="22"/>
        </w:rPr>
        <w:t>. London: GOV.UK.</w:t>
      </w:r>
    </w:p>
    <w:p w14:paraId="697BFBC8" w14:textId="77777777" w:rsidR="00515075" w:rsidRPr="00DE51EF" w:rsidRDefault="00515075" w:rsidP="00515075">
      <w:pPr>
        <w:spacing w:line="360" w:lineRule="auto"/>
        <w:ind w:left="851" w:hanging="851"/>
        <w:jc w:val="both"/>
        <w:rPr>
          <w:rFonts w:ascii="Arial" w:hAnsi="Arial" w:cs="Arial"/>
          <w:sz w:val="22"/>
          <w:szCs w:val="22"/>
        </w:rPr>
      </w:pPr>
      <w:r w:rsidRPr="00DE51EF">
        <w:rPr>
          <w:rFonts w:ascii="Arial" w:hAnsi="Arial" w:cs="Arial"/>
          <w:sz w:val="22"/>
          <w:szCs w:val="22"/>
        </w:rPr>
        <w:t xml:space="preserve">National Institute for Health and Care Excellence (NICE) (2020) </w:t>
      </w:r>
      <w:r w:rsidRPr="00DE51EF">
        <w:rPr>
          <w:rFonts w:ascii="Arial" w:hAnsi="Arial" w:cs="Arial"/>
          <w:i/>
          <w:iCs/>
          <w:sz w:val="22"/>
          <w:szCs w:val="22"/>
        </w:rPr>
        <w:t>Supporting adult carers (NG150)</w:t>
      </w:r>
      <w:r w:rsidRPr="00DE51EF">
        <w:rPr>
          <w:rFonts w:ascii="Arial" w:hAnsi="Arial" w:cs="Arial"/>
          <w:sz w:val="22"/>
          <w:szCs w:val="22"/>
        </w:rPr>
        <w:t>. London: NICE.</w:t>
      </w:r>
    </w:p>
    <w:p w14:paraId="547716ED" w14:textId="79ED5AEB" w:rsidR="00515075" w:rsidRPr="00DE51EF" w:rsidRDefault="00515075" w:rsidP="00515075">
      <w:pPr>
        <w:spacing w:line="360" w:lineRule="auto"/>
        <w:ind w:left="851" w:hanging="851"/>
        <w:jc w:val="both"/>
        <w:rPr>
          <w:rFonts w:ascii="Arial" w:hAnsi="Arial" w:cs="Arial"/>
          <w:sz w:val="22"/>
          <w:szCs w:val="22"/>
        </w:rPr>
      </w:pPr>
      <w:r w:rsidRPr="00DE51EF">
        <w:rPr>
          <w:rFonts w:ascii="Arial" w:hAnsi="Arial" w:cs="Arial"/>
          <w:sz w:val="22"/>
          <w:szCs w:val="22"/>
        </w:rPr>
        <w:t xml:space="preserve">National Institute for Health and Care Excellence (NICE) (2020) </w:t>
      </w:r>
      <w:r w:rsidRPr="00DE51EF">
        <w:rPr>
          <w:rFonts w:ascii="Arial" w:hAnsi="Arial" w:cs="Arial"/>
          <w:i/>
          <w:iCs/>
          <w:sz w:val="22"/>
          <w:szCs w:val="22"/>
        </w:rPr>
        <w:t>Supporting adult carers (NG150)</w:t>
      </w:r>
      <w:r w:rsidRPr="00DE51EF">
        <w:rPr>
          <w:rFonts w:ascii="Arial" w:hAnsi="Arial" w:cs="Arial"/>
          <w:sz w:val="22"/>
          <w:szCs w:val="22"/>
        </w:rPr>
        <w:t xml:space="preserve">. London: NICE. </w:t>
      </w:r>
    </w:p>
    <w:p w14:paraId="77B751D1" w14:textId="77777777" w:rsidR="00515075" w:rsidRPr="00DE51EF" w:rsidRDefault="00515075" w:rsidP="00515075">
      <w:pPr>
        <w:spacing w:line="360" w:lineRule="auto"/>
        <w:ind w:left="851" w:hanging="851"/>
        <w:jc w:val="both"/>
        <w:rPr>
          <w:rFonts w:ascii="Arial" w:hAnsi="Arial" w:cs="Arial"/>
          <w:sz w:val="22"/>
          <w:szCs w:val="22"/>
        </w:rPr>
      </w:pPr>
      <w:r w:rsidRPr="00DE51EF">
        <w:rPr>
          <w:rFonts w:ascii="Arial" w:hAnsi="Arial" w:cs="Arial"/>
          <w:sz w:val="22"/>
          <w:szCs w:val="22"/>
        </w:rPr>
        <w:t xml:space="preserve">Nursing and Midwifery Council (NMC) (2026) </w:t>
      </w:r>
      <w:r w:rsidRPr="00DE51EF">
        <w:rPr>
          <w:rFonts w:ascii="Arial" w:hAnsi="Arial" w:cs="Arial"/>
          <w:i/>
          <w:iCs/>
          <w:sz w:val="22"/>
          <w:szCs w:val="22"/>
        </w:rPr>
        <w:t>The Code: Professional standards of practice and behaviour for nurses, midwives and nursing associates</w:t>
      </w:r>
      <w:r w:rsidRPr="00DE51EF">
        <w:rPr>
          <w:rFonts w:ascii="Arial" w:hAnsi="Arial" w:cs="Arial"/>
          <w:sz w:val="22"/>
          <w:szCs w:val="22"/>
        </w:rPr>
        <w:t>. London: NMC.</w:t>
      </w:r>
    </w:p>
    <w:p w14:paraId="4ECAC951" w14:textId="77777777" w:rsidR="00515075" w:rsidRPr="00DE51EF" w:rsidRDefault="00515075" w:rsidP="00515075">
      <w:pPr>
        <w:spacing w:line="360" w:lineRule="auto"/>
        <w:ind w:left="851" w:hanging="851"/>
        <w:jc w:val="both"/>
        <w:rPr>
          <w:rFonts w:ascii="Arial" w:hAnsi="Arial" w:cs="Arial"/>
          <w:sz w:val="22"/>
          <w:szCs w:val="22"/>
        </w:rPr>
      </w:pPr>
      <w:r w:rsidRPr="00DE51EF">
        <w:rPr>
          <w:rFonts w:ascii="Arial" w:hAnsi="Arial" w:cs="Arial"/>
          <w:sz w:val="22"/>
          <w:szCs w:val="22"/>
        </w:rPr>
        <w:t xml:space="preserve">Osilla, K.C., Lean, M., Gallagher-Thompson, D., Atherton, D. and Watkins, K.E. (2025) ‘Supporting family caregivers: Variations in caregiving among families managing </w:t>
      </w:r>
      <w:r w:rsidRPr="00DE51EF">
        <w:rPr>
          <w:rFonts w:ascii="Arial" w:hAnsi="Arial" w:cs="Arial"/>
          <w:sz w:val="22"/>
          <w:szCs w:val="22"/>
        </w:rPr>
        <w:lastRenderedPageBreak/>
        <w:t xml:space="preserve">chronic health conditions’, </w:t>
      </w:r>
      <w:r w:rsidRPr="00DE51EF">
        <w:rPr>
          <w:rFonts w:ascii="Arial" w:hAnsi="Arial" w:cs="Arial"/>
          <w:i/>
          <w:iCs/>
          <w:sz w:val="22"/>
          <w:szCs w:val="22"/>
        </w:rPr>
        <w:t>American Psychologist</w:t>
      </w:r>
      <w:r w:rsidRPr="00DE51EF">
        <w:rPr>
          <w:rFonts w:ascii="Arial" w:hAnsi="Arial" w:cs="Arial"/>
          <w:sz w:val="22"/>
          <w:szCs w:val="22"/>
        </w:rPr>
        <w:t>, 80(9), pp. 1499–1519. doi: 10.1037/amp0001663.</w:t>
      </w:r>
    </w:p>
    <w:p w14:paraId="549A1525" w14:textId="77777777" w:rsidR="00515075" w:rsidRPr="00DE51EF" w:rsidRDefault="00515075" w:rsidP="00515075">
      <w:pPr>
        <w:spacing w:line="360" w:lineRule="auto"/>
        <w:ind w:left="851" w:hanging="851"/>
        <w:jc w:val="both"/>
        <w:rPr>
          <w:rFonts w:ascii="Arial" w:hAnsi="Arial" w:cs="Arial"/>
          <w:sz w:val="22"/>
          <w:szCs w:val="22"/>
        </w:rPr>
      </w:pPr>
      <w:r w:rsidRPr="00DE51EF">
        <w:rPr>
          <w:rFonts w:ascii="Arial" w:hAnsi="Arial" w:cs="Arial"/>
          <w:sz w:val="22"/>
          <w:szCs w:val="22"/>
        </w:rPr>
        <w:t xml:space="preserve">Zhou, Y. </w:t>
      </w:r>
      <w:r w:rsidRPr="00DE51EF">
        <w:rPr>
          <w:rFonts w:ascii="Arial" w:hAnsi="Arial" w:cs="Arial"/>
          <w:i/>
          <w:iCs/>
          <w:sz w:val="22"/>
          <w:szCs w:val="22"/>
        </w:rPr>
        <w:t>et al.</w:t>
      </w:r>
      <w:r w:rsidRPr="00DE51EF">
        <w:rPr>
          <w:rFonts w:ascii="Arial" w:hAnsi="Arial" w:cs="Arial"/>
          <w:sz w:val="22"/>
          <w:szCs w:val="22"/>
        </w:rPr>
        <w:t xml:space="preserve"> (2024) ‘Technology-based interventions on burden of older adults’ informal caregivers: a systematic review and meta-analysis of randomized controlled trials’, </w:t>
      </w:r>
      <w:r w:rsidRPr="00DE51EF">
        <w:rPr>
          <w:rFonts w:ascii="Arial" w:hAnsi="Arial" w:cs="Arial"/>
          <w:i/>
          <w:iCs/>
          <w:sz w:val="22"/>
          <w:szCs w:val="22"/>
        </w:rPr>
        <w:t>BMC Geriatrics</w:t>
      </w:r>
      <w:r w:rsidRPr="00DE51EF">
        <w:rPr>
          <w:rFonts w:ascii="Arial" w:hAnsi="Arial" w:cs="Arial"/>
          <w:sz w:val="22"/>
          <w:szCs w:val="22"/>
        </w:rPr>
        <w:t>, 24, 398. doi: 10.1186/s12877-024-05018-w.</w:t>
      </w:r>
    </w:p>
    <w:sectPr w:rsidR="00515075" w:rsidRPr="00DE51EF">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39C002" w14:textId="77777777" w:rsidR="008B29BD" w:rsidRDefault="008B29BD" w:rsidP="003A1660">
      <w:pPr>
        <w:spacing w:after="0" w:line="240" w:lineRule="auto"/>
      </w:pPr>
      <w:r>
        <w:separator/>
      </w:r>
    </w:p>
  </w:endnote>
  <w:endnote w:type="continuationSeparator" w:id="0">
    <w:p w14:paraId="333CC574" w14:textId="77777777" w:rsidR="008B29BD" w:rsidRDefault="008B29BD" w:rsidP="003A16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378361"/>
      <w:docPartObj>
        <w:docPartGallery w:val="Page Numbers (Bottom of Page)"/>
        <w:docPartUnique/>
      </w:docPartObj>
    </w:sdtPr>
    <w:sdtEndPr>
      <w:rPr>
        <w:noProof/>
      </w:rPr>
    </w:sdtEndPr>
    <w:sdtContent>
      <w:p w14:paraId="00A23FE7" w14:textId="4969C948" w:rsidR="00737F15" w:rsidRDefault="00737F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2937D8" w14:textId="77777777" w:rsidR="00737F15" w:rsidRDefault="00737F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DE8850" w14:textId="77777777" w:rsidR="008B29BD" w:rsidRDefault="008B29BD" w:rsidP="003A1660">
      <w:pPr>
        <w:spacing w:after="0" w:line="240" w:lineRule="auto"/>
      </w:pPr>
      <w:r>
        <w:separator/>
      </w:r>
    </w:p>
  </w:footnote>
  <w:footnote w:type="continuationSeparator" w:id="0">
    <w:p w14:paraId="2BC02B8F" w14:textId="77777777" w:rsidR="008B29BD" w:rsidRDefault="008B29BD" w:rsidP="003A16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86299"/>
    <w:multiLevelType w:val="multilevel"/>
    <w:tmpl w:val="84369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E26802"/>
    <w:multiLevelType w:val="multilevel"/>
    <w:tmpl w:val="E0800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1D76B9"/>
    <w:multiLevelType w:val="multilevel"/>
    <w:tmpl w:val="F1F87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55576">
    <w:abstractNumId w:val="1"/>
  </w:num>
  <w:num w:numId="2" w16cid:durableId="298613865">
    <w:abstractNumId w:val="2"/>
  </w:num>
  <w:num w:numId="3" w16cid:durableId="698050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162"/>
    <w:rsid w:val="00035F7F"/>
    <w:rsid w:val="000804DE"/>
    <w:rsid w:val="001118AB"/>
    <w:rsid w:val="001254F5"/>
    <w:rsid w:val="001C3ABF"/>
    <w:rsid w:val="001E738A"/>
    <w:rsid w:val="00205837"/>
    <w:rsid w:val="0026464C"/>
    <w:rsid w:val="00310C4A"/>
    <w:rsid w:val="00317AB7"/>
    <w:rsid w:val="00342B33"/>
    <w:rsid w:val="003A096B"/>
    <w:rsid w:val="003A1660"/>
    <w:rsid w:val="003D315C"/>
    <w:rsid w:val="00417236"/>
    <w:rsid w:val="00445618"/>
    <w:rsid w:val="004C7D62"/>
    <w:rsid w:val="00515075"/>
    <w:rsid w:val="005B6E41"/>
    <w:rsid w:val="006445E0"/>
    <w:rsid w:val="00652E02"/>
    <w:rsid w:val="00653FBD"/>
    <w:rsid w:val="006961C1"/>
    <w:rsid w:val="006B0DED"/>
    <w:rsid w:val="006F4AEB"/>
    <w:rsid w:val="00737F15"/>
    <w:rsid w:val="008226E7"/>
    <w:rsid w:val="008B29BD"/>
    <w:rsid w:val="008F7162"/>
    <w:rsid w:val="00943928"/>
    <w:rsid w:val="009454F6"/>
    <w:rsid w:val="00964533"/>
    <w:rsid w:val="00A42CFF"/>
    <w:rsid w:val="00AE1BA3"/>
    <w:rsid w:val="00AF0A6A"/>
    <w:rsid w:val="00B25388"/>
    <w:rsid w:val="00B82CEB"/>
    <w:rsid w:val="00BA7DA8"/>
    <w:rsid w:val="00BE5B71"/>
    <w:rsid w:val="00C8089D"/>
    <w:rsid w:val="00CE63EE"/>
    <w:rsid w:val="00D07296"/>
    <w:rsid w:val="00DA257D"/>
    <w:rsid w:val="00DE51EF"/>
    <w:rsid w:val="00E002D8"/>
    <w:rsid w:val="00E820E7"/>
    <w:rsid w:val="00E966DA"/>
    <w:rsid w:val="00EC5303"/>
    <w:rsid w:val="00F6058C"/>
    <w:rsid w:val="00F87774"/>
  </w:rsids>
  <m:mathPr>
    <m:mathFont m:val="Cambria Math"/>
    <m:brkBin m:val="before"/>
    <m:brkBinSub m:val="--"/>
    <m:smallFrac m:val="0"/>
    <m:dispDef/>
    <m:lMargin m:val="0"/>
    <m:rMargin m:val="0"/>
    <m:defJc m:val="centerGroup"/>
    <m:wrapIndent m:val="1440"/>
    <m:intLim m:val="subSup"/>
    <m:naryLim m:val="undOvr"/>
  </m:mathPr>
  <w:themeFontLang w:val="en-N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079106"/>
  <w15:chartTrackingRefBased/>
  <w15:docId w15:val="{7A801B5B-A70E-45A0-BB07-55DCBB676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71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71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71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71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71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71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71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71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71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71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71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71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71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71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71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71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71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7162"/>
    <w:rPr>
      <w:rFonts w:eastAsiaTheme="majorEastAsia" w:cstheme="majorBidi"/>
      <w:color w:val="272727" w:themeColor="text1" w:themeTint="D8"/>
    </w:rPr>
  </w:style>
  <w:style w:type="paragraph" w:styleId="Title">
    <w:name w:val="Title"/>
    <w:basedOn w:val="Normal"/>
    <w:next w:val="Normal"/>
    <w:link w:val="TitleChar"/>
    <w:uiPriority w:val="10"/>
    <w:qFormat/>
    <w:rsid w:val="008F71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71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71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71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7162"/>
    <w:pPr>
      <w:spacing w:before="160"/>
      <w:jc w:val="center"/>
    </w:pPr>
    <w:rPr>
      <w:i/>
      <w:iCs/>
      <w:color w:val="404040" w:themeColor="text1" w:themeTint="BF"/>
    </w:rPr>
  </w:style>
  <w:style w:type="character" w:customStyle="1" w:styleId="QuoteChar">
    <w:name w:val="Quote Char"/>
    <w:basedOn w:val="DefaultParagraphFont"/>
    <w:link w:val="Quote"/>
    <w:uiPriority w:val="29"/>
    <w:rsid w:val="008F7162"/>
    <w:rPr>
      <w:i/>
      <w:iCs/>
      <w:color w:val="404040" w:themeColor="text1" w:themeTint="BF"/>
    </w:rPr>
  </w:style>
  <w:style w:type="paragraph" w:styleId="ListParagraph">
    <w:name w:val="List Paragraph"/>
    <w:basedOn w:val="Normal"/>
    <w:uiPriority w:val="34"/>
    <w:qFormat/>
    <w:rsid w:val="008F7162"/>
    <w:pPr>
      <w:ind w:left="720"/>
      <w:contextualSpacing/>
    </w:pPr>
  </w:style>
  <w:style w:type="character" w:styleId="IntenseEmphasis">
    <w:name w:val="Intense Emphasis"/>
    <w:basedOn w:val="DefaultParagraphFont"/>
    <w:uiPriority w:val="21"/>
    <w:qFormat/>
    <w:rsid w:val="008F7162"/>
    <w:rPr>
      <w:i/>
      <w:iCs/>
      <w:color w:val="0F4761" w:themeColor="accent1" w:themeShade="BF"/>
    </w:rPr>
  </w:style>
  <w:style w:type="paragraph" w:styleId="IntenseQuote">
    <w:name w:val="Intense Quote"/>
    <w:basedOn w:val="Normal"/>
    <w:next w:val="Normal"/>
    <w:link w:val="IntenseQuoteChar"/>
    <w:uiPriority w:val="30"/>
    <w:qFormat/>
    <w:rsid w:val="008F71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7162"/>
    <w:rPr>
      <w:i/>
      <w:iCs/>
      <w:color w:val="0F4761" w:themeColor="accent1" w:themeShade="BF"/>
    </w:rPr>
  </w:style>
  <w:style w:type="character" w:styleId="IntenseReference">
    <w:name w:val="Intense Reference"/>
    <w:basedOn w:val="DefaultParagraphFont"/>
    <w:uiPriority w:val="32"/>
    <w:qFormat/>
    <w:rsid w:val="008F7162"/>
    <w:rPr>
      <w:b/>
      <w:bCs/>
      <w:smallCaps/>
      <w:color w:val="0F4761" w:themeColor="accent1" w:themeShade="BF"/>
      <w:spacing w:val="5"/>
    </w:rPr>
  </w:style>
  <w:style w:type="character" w:styleId="Hyperlink">
    <w:name w:val="Hyperlink"/>
    <w:basedOn w:val="DefaultParagraphFont"/>
    <w:uiPriority w:val="99"/>
    <w:unhideWhenUsed/>
    <w:rsid w:val="00653FBD"/>
    <w:rPr>
      <w:color w:val="467886" w:themeColor="hyperlink"/>
      <w:u w:val="single"/>
    </w:rPr>
  </w:style>
  <w:style w:type="character" w:styleId="UnresolvedMention">
    <w:name w:val="Unresolved Mention"/>
    <w:basedOn w:val="DefaultParagraphFont"/>
    <w:uiPriority w:val="99"/>
    <w:semiHidden/>
    <w:unhideWhenUsed/>
    <w:rsid w:val="00653FBD"/>
    <w:rPr>
      <w:color w:val="605E5C"/>
      <w:shd w:val="clear" w:color="auto" w:fill="E1DFDD"/>
    </w:rPr>
  </w:style>
  <w:style w:type="paragraph" w:styleId="Caption">
    <w:name w:val="caption"/>
    <w:basedOn w:val="Normal"/>
    <w:next w:val="Normal"/>
    <w:uiPriority w:val="35"/>
    <w:unhideWhenUsed/>
    <w:qFormat/>
    <w:rsid w:val="003A1660"/>
    <w:pPr>
      <w:spacing w:after="200" w:line="240" w:lineRule="auto"/>
    </w:pPr>
    <w:rPr>
      <w:i/>
      <w:iCs/>
      <w:color w:val="0E2841" w:themeColor="text2"/>
      <w:sz w:val="18"/>
      <w:szCs w:val="18"/>
    </w:rPr>
  </w:style>
  <w:style w:type="paragraph" w:styleId="Header">
    <w:name w:val="header"/>
    <w:basedOn w:val="Normal"/>
    <w:link w:val="HeaderChar"/>
    <w:uiPriority w:val="99"/>
    <w:unhideWhenUsed/>
    <w:rsid w:val="003A16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660"/>
  </w:style>
  <w:style w:type="paragraph" w:styleId="Footer">
    <w:name w:val="footer"/>
    <w:basedOn w:val="Normal"/>
    <w:link w:val="FooterChar"/>
    <w:uiPriority w:val="99"/>
    <w:unhideWhenUsed/>
    <w:rsid w:val="003A16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660"/>
  </w:style>
  <w:style w:type="paragraph" w:styleId="TOCHeading">
    <w:name w:val="TOC Heading"/>
    <w:basedOn w:val="Heading1"/>
    <w:next w:val="Normal"/>
    <w:uiPriority w:val="39"/>
    <w:unhideWhenUsed/>
    <w:qFormat/>
    <w:rsid w:val="006961C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961C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nice.org.uk/guidance/ng222" TargetMode="External"/><Relationship Id="rId39" Type="http://schemas.openxmlformats.org/officeDocument/2006/relationships/image" Target="media/image26.jpeg"/><Relationship Id="rId21" Type="http://schemas.openxmlformats.org/officeDocument/2006/relationships/image" Target="media/image14.jpeg"/><Relationship Id="rId34" Type="http://schemas.openxmlformats.org/officeDocument/2006/relationships/image" Target="media/image21.jpeg"/><Relationship Id="rId42" Type="http://schemas.openxmlformats.org/officeDocument/2006/relationships/image" Target="media/image29.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egislation.gov.uk/ukpga/2014/23/contents" TargetMode="External"/><Relationship Id="rId32" Type="http://schemas.openxmlformats.org/officeDocument/2006/relationships/image" Target="media/image19.jpeg"/><Relationship Id="rId37" Type="http://schemas.openxmlformats.org/officeDocument/2006/relationships/image" Target="media/image24.jpeg"/><Relationship Id="rId40" Type="http://schemas.openxmlformats.org/officeDocument/2006/relationships/image" Target="media/image27.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arersuk.org/media/umaifzpq/cuk-state-of-caring-2024-finances-web.pdf" TargetMode="External"/><Relationship Id="rId28" Type="http://schemas.openxmlformats.org/officeDocument/2006/relationships/hyperlink" Target="https://www.longtermplan.nhs.uk/wp-content/uploads/2019/08/nhs-long-term-plan-version-1.2.pdf" TargetMode="External"/><Relationship Id="rId36" Type="http://schemas.openxmlformats.org/officeDocument/2006/relationships/image" Target="media/image23.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18.jpe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hyperlink" Target="https://www.longtermplan.nhs.uk/" TargetMode="External"/><Relationship Id="rId30" Type="http://schemas.openxmlformats.org/officeDocument/2006/relationships/image" Target="media/image17.jpeg"/><Relationship Id="rId35" Type="http://schemas.openxmlformats.org/officeDocument/2006/relationships/image" Target="media/image22.jpeg"/><Relationship Id="rId43"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ico.org.uk/for-organisations/uk-gdpr-guidance-and-resources/" TargetMode="External"/><Relationship Id="rId33" Type="http://schemas.openxmlformats.org/officeDocument/2006/relationships/image" Target="media/image20.jpeg"/><Relationship Id="rId38" Type="http://schemas.openxmlformats.org/officeDocument/2006/relationships/image" Target="media/image25.jpeg"/><Relationship Id="rId20" Type="http://schemas.openxmlformats.org/officeDocument/2006/relationships/image" Target="media/image13.png"/><Relationship Id="rId41" Type="http://schemas.openxmlformats.org/officeDocument/2006/relationships/image" Target="media/image2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75F5A-7F87-4625-8785-3013F67C6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1347</TotalTime>
  <Pages>18</Pages>
  <Words>3270</Words>
  <Characters>18643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Chinonso Ekuma</dc:creator>
  <cp:keywords/>
  <dc:description/>
  <cp:lastModifiedBy>Chinonso Ekuma</cp:lastModifiedBy>
  <cp:revision>11</cp:revision>
  <dcterms:created xsi:type="dcterms:W3CDTF">2026-08-03T13:28:00Z</dcterms:created>
  <dcterms:modified xsi:type="dcterms:W3CDTF">2026-08-18T14:33:00Z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fcaacdb-9fd4-44ac-8d35-f048ad475af0_Enabled">
    <vt:lpwstr>true</vt:lpwstr>
  </property>
  <property fmtid="{D5CDD505-2E9C-101B-9397-08002B2CF9AE}" pid="3" name="MSIP_Label_1fcaacdb-9fd4-44ac-8d35-f048ad475af0_SetDate">
    <vt:lpwstr>2026-08-04T08:40:08Z</vt:lpwstr>
  </property>
  <property fmtid="{D5CDD505-2E9C-101B-9397-08002B2CF9AE}" pid="4" name="MSIP_Label_1fcaacdb-9fd4-44ac-8d35-f048ad475af0_Method">
    <vt:lpwstr>Standard</vt:lpwstr>
  </property>
  <property fmtid="{D5CDD505-2E9C-101B-9397-08002B2CF9AE}" pid="5" name="MSIP_Label_1fcaacdb-9fd4-44ac-8d35-f048ad475af0_Name">
    <vt:lpwstr>Internal</vt:lpwstr>
  </property>
  <property fmtid="{D5CDD505-2E9C-101B-9397-08002B2CF9AE}" pid="6" name="MSIP_Label_1fcaacdb-9fd4-44ac-8d35-f048ad475af0_SiteId">
    <vt:lpwstr>6c8ae6d2-c524-4067-ab68-96c3826af3b2</vt:lpwstr>
  </property>
  <property fmtid="{D5CDD505-2E9C-101B-9397-08002B2CF9AE}" pid="7" name="MSIP_Label_1fcaacdb-9fd4-44ac-8d35-f048ad475af0_ActionId">
    <vt:lpwstr>3311cd7f-ad22-4f92-ab3d-9928597df38d</vt:lpwstr>
  </property>
  <property fmtid="{D5CDD505-2E9C-101B-9397-08002B2CF9AE}" pid="8" name="MSIP_Label_1fcaacdb-9fd4-44ac-8d35-f048ad475af0_ContentBits">
    <vt:lpwstr>0</vt:lpwstr>
  </property>
  <property fmtid="{D5CDD505-2E9C-101B-9397-08002B2CF9AE}" pid="9" name="MSIP_Label_1fcaacdb-9fd4-44ac-8d35-f048ad475af0_Tag">
    <vt:lpwstr>10, 3, 0, 1</vt:lpwstr>
  </property>
</Properties>
</file>