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D9835" w14:textId="77777777" w:rsidR="001C493A" w:rsidRDefault="001C493A">
      <w:pPr>
        <w:pStyle w:val="NoSpacing"/>
        <w:rPr>
          <w:rFonts w:eastAsiaTheme="minorHAnsi"/>
          <w:kern w:val="2"/>
          <w:lang w:val="en-GB"/>
          <w14:ligatures w14:val="standardContextual"/>
        </w:rPr>
      </w:pPr>
    </w:p>
    <w:sdt>
      <w:sdtPr>
        <w:rPr>
          <w:rFonts w:eastAsiaTheme="minorHAnsi"/>
          <w:kern w:val="2"/>
          <w:lang w:val="en-GB"/>
          <w14:ligatures w14:val="standardContextual"/>
        </w:rPr>
        <w:id w:val="-1750962011"/>
        <w:docPartObj>
          <w:docPartGallery w:val="Cover Pages"/>
          <w:docPartUnique/>
        </w:docPartObj>
      </w:sdtPr>
      <w:sdtEndPr/>
      <w:sdtContent>
        <w:p w14:paraId="361952F6" w14:textId="44AE9B6E" w:rsidR="004B6A6F" w:rsidRDefault="004B6A6F">
          <w:pPr>
            <w:pStyle w:val="NoSpacing"/>
          </w:pPr>
          <w:r>
            <w:rPr>
              <w:noProof/>
            </w:rPr>
            <mc:AlternateContent>
              <mc:Choice Requires="wpg">
                <w:drawing>
                  <wp:anchor distT="0" distB="0" distL="114300" distR="114300" simplePos="0" relativeHeight="251659264" behindDoc="1" locked="0" layoutInCell="1" allowOverlap="1" wp14:anchorId="04907D2A" wp14:editId="361E66E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78D3680" w14:textId="6A3C04CE" w:rsidR="004B6A6F" w:rsidRPr="000E1381" w:rsidRDefault="004B6A6F">
                                      <w:pPr>
                                        <w:pStyle w:val="NoSpacing"/>
                                        <w:jc w:val="right"/>
                                        <w:rPr>
                                          <w:rFonts w:ascii="Arial" w:hAnsi="Arial" w:cs="Arial"/>
                                          <w:color w:val="FFFFFF" w:themeColor="background1"/>
                                          <w:sz w:val="28"/>
                                          <w:szCs w:val="28"/>
                                        </w:rPr>
                                      </w:pPr>
                                      <w:r w:rsidRPr="000E1381">
                                        <w:rPr>
                                          <w:rFonts w:ascii="Arial" w:hAnsi="Arial" w:cs="Arial"/>
                                          <w:color w:val="FFFFFF" w:themeColor="background1"/>
                                          <w:sz w:val="28"/>
                                          <w:szCs w:val="28"/>
                                        </w:rPr>
                                        <w:t>MSc Lean &amp; Agile Operations</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907D2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78D3680" w14:textId="6A3C04CE" w:rsidR="004B6A6F" w:rsidRPr="000E1381" w:rsidRDefault="004B6A6F">
                                <w:pPr>
                                  <w:pStyle w:val="NoSpacing"/>
                                  <w:jc w:val="right"/>
                                  <w:rPr>
                                    <w:rFonts w:ascii="Arial" w:hAnsi="Arial" w:cs="Arial"/>
                                    <w:color w:val="FFFFFF" w:themeColor="background1"/>
                                    <w:sz w:val="28"/>
                                    <w:szCs w:val="28"/>
                                  </w:rPr>
                                </w:pPr>
                                <w:r w:rsidRPr="000E1381">
                                  <w:rPr>
                                    <w:rFonts w:ascii="Arial" w:hAnsi="Arial" w:cs="Arial"/>
                                    <w:color w:val="FFFFFF" w:themeColor="background1"/>
                                    <w:sz w:val="28"/>
                                    <w:szCs w:val="28"/>
                                  </w:rPr>
                                  <w:t>MSc Lean &amp; Agile Operations</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75ECA64" wp14:editId="1A873EB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4E1F6" w14:textId="72FA41B0" w:rsidR="004B6A6F" w:rsidRPr="000E1381" w:rsidRDefault="0058708F">
                                <w:pPr>
                                  <w:pStyle w:val="NoSpacing"/>
                                  <w:rPr>
                                    <w:rFonts w:ascii="Arial" w:hAnsi="Arial" w:cs="Arial"/>
                                    <w:color w:val="156082" w:themeColor="accent1"/>
                                    <w:sz w:val="26"/>
                                    <w:szCs w:val="26"/>
                                  </w:rPr>
                                </w:pPr>
                                <w:sdt>
                                  <w:sdtPr>
                                    <w:rPr>
                                      <w:rFonts w:ascii="Arial" w:hAnsi="Arial" w:cs="Arial"/>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6A6F" w:rsidRPr="000E1381">
                                      <w:rPr>
                                        <w:rFonts w:ascii="Arial" w:hAnsi="Arial" w:cs="Arial"/>
                                        <w:color w:val="156082" w:themeColor="accent1"/>
                                        <w:sz w:val="26"/>
                                        <w:szCs w:val="26"/>
                                      </w:rPr>
                                      <w:t>Cameron Davies – P150422</w:t>
                                    </w:r>
                                  </w:sdtContent>
                                </w:sdt>
                              </w:p>
                              <w:p w14:paraId="07DD79E8" w14:textId="7C0C89AE" w:rsidR="004B6A6F" w:rsidRPr="000E1381" w:rsidRDefault="0058708F">
                                <w:pPr>
                                  <w:pStyle w:val="NoSpacing"/>
                                  <w:rPr>
                                    <w:rFonts w:ascii="Arial" w:hAnsi="Arial" w:cs="Arial"/>
                                    <w:color w:val="595959" w:themeColor="text1" w:themeTint="A6"/>
                                    <w:sz w:val="20"/>
                                    <w:szCs w:val="20"/>
                                  </w:rPr>
                                </w:pPr>
                                <w:sdt>
                                  <w:sdtPr>
                                    <w:rPr>
                                      <w:rFonts w:ascii="Arial" w:hAnsi="Arial" w:cs="Arial"/>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B6A6F" w:rsidRPr="000E1381">
                                      <w:rPr>
                                        <w:rFonts w:ascii="Arial" w:hAnsi="Arial" w:cs="Arial"/>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75ECA6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84E1F6" w14:textId="72FA41B0" w:rsidR="004B6A6F" w:rsidRPr="000E1381" w:rsidRDefault="0058708F">
                          <w:pPr>
                            <w:pStyle w:val="NoSpacing"/>
                            <w:rPr>
                              <w:rFonts w:ascii="Arial" w:hAnsi="Arial" w:cs="Arial"/>
                              <w:color w:val="156082" w:themeColor="accent1"/>
                              <w:sz w:val="26"/>
                              <w:szCs w:val="26"/>
                            </w:rPr>
                          </w:pPr>
                          <w:sdt>
                            <w:sdtPr>
                              <w:rPr>
                                <w:rFonts w:ascii="Arial" w:hAnsi="Arial" w:cs="Arial"/>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6A6F" w:rsidRPr="000E1381">
                                <w:rPr>
                                  <w:rFonts w:ascii="Arial" w:hAnsi="Arial" w:cs="Arial"/>
                                  <w:color w:val="156082" w:themeColor="accent1"/>
                                  <w:sz w:val="26"/>
                                  <w:szCs w:val="26"/>
                                </w:rPr>
                                <w:t>Cameron Davies – P150422</w:t>
                              </w:r>
                            </w:sdtContent>
                          </w:sdt>
                        </w:p>
                        <w:p w14:paraId="07DD79E8" w14:textId="7C0C89AE" w:rsidR="004B6A6F" w:rsidRPr="000E1381" w:rsidRDefault="0058708F">
                          <w:pPr>
                            <w:pStyle w:val="NoSpacing"/>
                            <w:rPr>
                              <w:rFonts w:ascii="Arial" w:hAnsi="Arial" w:cs="Arial"/>
                              <w:color w:val="595959" w:themeColor="text1" w:themeTint="A6"/>
                              <w:sz w:val="20"/>
                              <w:szCs w:val="20"/>
                            </w:rPr>
                          </w:pPr>
                          <w:sdt>
                            <w:sdtPr>
                              <w:rPr>
                                <w:rFonts w:ascii="Arial" w:hAnsi="Arial" w:cs="Arial"/>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B6A6F" w:rsidRPr="000E1381">
                                <w:rPr>
                                  <w:rFonts w:ascii="Arial" w:hAnsi="Arial" w:cs="Arial"/>
                                </w:rPr>
                                <w:t>University of Wales Trinity Saint David</w:t>
                              </w:r>
                            </w:sdtContent>
                          </w:sdt>
                        </w:p>
                      </w:txbxContent>
                    </v:textbox>
                    <w10:wrap anchorx="page" anchory="page"/>
                  </v:shape>
                </w:pict>
              </mc:Fallback>
            </mc:AlternateContent>
          </w:r>
        </w:p>
        <w:p w14:paraId="7989FAEE" w14:textId="5DBECB91" w:rsidR="004B6A6F" w:rsidRDefault="004B6A6F">
          <w:r>
            <w:rPr>
              <w:noProof/>
            </w:rPr>
            <mc:AlternateContent>
              <mc:Choice Requires="wps">
                <w:drawing>
                  <wp:anchor distT="0" distB="0" distL="114300" distR="114300" simplePos="0" relativeHeight="251660288" behindDoc="0" locked="0" layoutInCell="1" allowOverlap="1" wp14:anchorId="517CB00A" wp14:editId="0E8D9E9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10025" cy="29241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010025" cy="2924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25B2D" w14:textId="518323CB" w:rsidR="004B6A6F" w:rsidRPr="000E1381" w:rsidRDefault="0058708F">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B6A6F" w:rsidRPr="000E1381">
                                      <w:rPr>
                                        <w:rFonts w:ascii="Arial" w:eastAsiaTheme="majorEastAsia" w:hAnsi="Arial" w:cs="Arial"/>
                                        <w:color w:val="262626" w:themeColor="text1" w:themeTint="D9"/>
                                        <w:sz w:val="72"/>
                                        <w:szCs w:val="72"/>
                                      </w:rPr>
                                      <w:t xml:space="preserve">Introduction </w:t>
                                    </w:r>
                                    <w:r w:rsidR="0060374E" w:rsidRPr="000E1381">
                                      <w:rPr>
                                        <w:rFonts w:ascii="Arial" w:eastAsiaTheme="majorEastAsia" w:hAnsi="Arial" w:cs="Arial"/>
                                        <w:color w:val="262626" w:themeColor="text1" w:themeTint="D9"/>
                                        <w:sz w:val="72"/>
                                        <w:szCs w:val="72"/>
                                      </w:rPr>
                                      <w:t>and Application of</w:t>
                                    </w:r>
                                    <w:r w:rsidR="004B6A6F" w:rsidRPr="000E1381">
                                      <w:rPr>
                                        <w:rFonts w:ascii="Arial" w:eastAsiaTheme="majorEastAsia" w:hAnsi="Arial" w:cs="Arial"/>
                                        <w:color w:val="262626" w:themeColor="text1" w:themeTint="D9"/>
                                        <w:sz w:val="72"/>
                                        <w:szCs w:val="72"/>
                                      </w:rPr>
                                      <w:t xml:space="preserve"> Yield Improvements</w:t>
                                    </w:r>
                                  </w:sdtContent>
                                </w:sdt>
                              </w:p>
                              <w:p w14:paraId="3EA0B80C" w14:textId="1CED9050" w:rsidR="004B6A6F" w:rsidRPr="000E1381" w:rsidRDefault="0058708F">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77B4F" w:rsidRPr="000E1381">
                                      <w:rPr>
                                        <w:rFonts w:ascii="Arial" w:hAnsi="Arial" w:cs="Arial"/>
                                        <w:color w:val="404040" w:themeColor="text1" w:themeTint="BF"/>
                                        <w:sz w:val="36"/>
                                        <w:szCs w:val="36"/>
                                      </w:rPr>
                                      <w:t>The Impact of Yield Improvements in Investment Castings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17CB00A" id="Text Box 30" o:spid="_x0000_s1056" type="#_x0000_t202" style="position:absolute;margin-left:0;margin-top:0;width:315.75pt;height:230.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" filled="f" stroked="f" strokeweight=".5pt">
                    <v:textbox inset="0,0,0,0">
                      <w:txbxContent>
                        <w:p w14:paraId="7AF25B2D" w14:textId="518323CB" w:rsidR="004B6A6F" w:rsidRPr="000E1381" w:rsidRDefault="0058708F">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B6A6F" w:rsidRPr="000E1381">
                                <w:rPr>
                                  <w:rFonts w:ascii="Arial" w:eastAsiaTheme="majorEastAsia" w:hAnsi="Arial" w:cs="Arial"/>
                                  <w:color w:val="262626" w:themeColor="text1" w:themeTint="D9"/>
                                  <w:sz w:val="72"/>
                                  <w:szCs w:val="72"/>
                                </w:rPr>
                                <w:t xml:space="preserve">Introduction </w:t>
                              </w:r>
                              <w:r w:rsidR="0060374E" w:rsidRPr="000E1381">
                                <w:rPr>
                                  <w:rFonts w:ascii="Arial" w:eastAsiaTheme="majorEastAsia" w:hAnsi="Arial" w:cs="Arial"/>
                                  <w:color w:val="262626" w:themeColor="text1" w:themeTint="D9"/>
                                  <w:sz w:val="72"/>
                                  <w:szCs w:val="72"/>
                                </w:rPr>
                                <w:t>and Application of</w:t>
                              </w:r>
                              <w:r w:rsidR="004B6A6F" w:rsidRPr="000E1381">
                                <w:rPr>
                                  <w:rFonts w:ascii="Arial" w:eastAsiaTheme="majorEastAsia" w:hAnsi="Arial" w:cs="Arial"/>
                                  <w:color w:val="262626" w:themeColor="text1" w:themeTint="D9"/>
                                  <w:sz w:val="72"/>
                                  <w:szCs w:val="72"/>
                                </w:rPr>
                                <w:t xml:space="preserve"> Yield Improvements</w:t>
                              </w:r>
                            </w:sdtContent>
                          </w:sdt>
                        </w:p>
                        <w:p w14:paraId="3EA0B80C" w14:textId="1CED9050" w:rsidR="004B6A6F" w:rsidRPr="000E1381" w:rsidRDefault="0058708F">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77B4F" w:rsidRPr="000E1381">
                                <w:rPr>
                                  <w:rFonts w:ascii="Arial" w:hAnsi="Arial" w:cs="Arial"/>
                                  <w:color w:val="404040" w:themeColor="text1" w:themeTint="BF"/>
                                  <w:sz w:val="36"/>
                                  <w:szCs w:val="36"/>
                                </w:rPr>
                                <w:t>The Impact of Yield Improvements in Investment Castings</w:t>
                              </w:r>
                            </w:sdtContent>
                          </w:sdt>
                        </w:p>
                      </w:txbxContent>
                    </v:textbox>
                    <w10:wrap anchorx="page" anchory="page"/>
                  </v:shape>
                </w:pict>
              </mc:Fallback>
            </mc:AlternateContent>
          </w:r>
          <w:r>
            <w:br w:type="page"/>
          </w:r>
        </w:p>
      </w:sdtContent>
    </w:sdt>
    <w:p w14:paraId="33700878" w14:textId="77777777" w:rsidR="0060374E" w:rsidRDefault="0060374E" w:rsidP="0060374E">
      <w:pPr>
        <w:rPr>
          <w:rFonts w:ascii="Arial" w:hAnsi="Arial" w:cs="Arial"/>
          <w:color w:val="FF0000"/>
        </w:rPr>
      </w:pPr>
    </w:p>
    <w:p w14:paraId="6C01A228" w14:textId="77777777" w:rsidR="0060374E" w:rsidRDefault="0060374E" w:rsidP="0060374E">
      <w:pPr>
        <w:rPr>
          <w:rFonts w:ascii="Arial" w:hAnsi="Arial" w:cs="Arial"/>
          <w:color w:val="FF0000"/>
        </w:rPr>
      </w:pPr>
    </w:p>
    <w:p w14:paraId="15B6CC13" w14:textId="77777777" w:rsidR="0060374E" w:rsidRDefault="0060374E" w:rsidP="0060374E">
      <w:pPr>
        <w:rPr>
          <w:rFonts w:ascii="Arial" w:hAnsi="Arial" w:cs="Arial"/>
          <w:color w:val="FF0000"/>
        </w:rPr>
      </w:pPr>
    </w:p>
    <w:p w14:paraId="20BFABFA" w14:textId="77777777" w:rsidR="0060374E" w:rsidRDefault="0060374E" w:rsidP="0060374E">
      <w:pPr>
        <w:rPr>
          <w:rFonts w:ascii="Arial" w:hAnsi="Arial" w:cs="Arial"/>
          <w:color w:val="FF0000"/>
        </w:rPr>
      </w:pPr>
    </w:p>
    <w:p w14:paraId="74355CB3" w14:textId="77777777" w:rsidR="0060374E" w:rsidRDefault="0060374E" w:rsidP="0060374E">
      <w:pPr>
        <w:spacing w:line="360" w:lineRule="auto"/>
        <w:rPr>
          <w:rFonts w:ascii="Arial" w:hAnsi="Arial" w:cs="Arial"/>
          <w:color w:val="FF0000"/>
        </w:rPr>
      </w:pPr>
    </w:p>
    <w:p w14:paraId="3E3238C9" w14:textId="77777777" w:rsidR="0060374E" w:rsidRDefault="0060374E" w:rsidP="0060374E">
      <w:pPr>
        <w:spacing w:line="360" w:lineRule="auto"/>
        <w:rPr>
          <w:rFonts w:ascii="Arial" w:hAnsi="Arial" w:cs="Arial"/>
        </w:rPr>
      </w:pPr>
    </w:p>
    <w:p w14:paraId="121FFA5E" w14:textId="77777777" w:rsidR="0060374E" w:rsidRDefault="0060374E" w:rsidP="0060374E">
      <w:pPr>
        <w:spacing w:line="360" w:lineRule="auto"/>
        <w:rPr>
          <w:rFonts w:ascii="Arial" w:hAnsi="Arial" w:cs="Arial"/>
        </w:rPr>
      </w:pPr>
    </w:p>
    <w:p w14:paraId="4C3D6575" w14:textId="77777777" w:rsidR="0060374E" w:rsidRDefault="0060374E" w:rsidP="0060374E">
      <w:pPr>
        <w:spacing w:line="360" w:lineRule="auto"/>
        <w:rPr>
          <w:rFonts w:ascii="Arial" w:hAnsi="Arial" w:cs="Arial"/>
        </w:rPr>
      </w:pPr>
    </w:p>
    <w:p w14:paraId="03FBD70E" w14:textId="77777777" w:rsidR="0060374E" w:rsidRDefault="0060374E" w:rsidP="0060374E">
      <w:pPr>
        <w:spacing w:line="360" w:lineRule="auto"/>
        <w:rPr>
          <w:rFonts w:ascii="Arial" w:hAnsi="Arial" w:cs="Arial"/>
        </w:rPr>
      </w:pPr>
    </w:p>
    <w:p w14:paraId="3BE808C0" w14:textId="77777777" w:rsidR="0060374E" w:rsidRDefault="0060374E" w:rsidP="0060374E">
      <w:pPr>
        <w:spacing w:line="360" w:lineRule="auto"/>
        <w:rPr>
          <w:rFonts w:ascii="Arial" w:hAnsi="Arial" w:cs="Arial"/>
        </w:rPr>
      </w:pPr>
    </w:p>
    <w:p w14:paraId="27B9574E" w14:textId="0B28EBBB" w:rsidR="0060374E" w:rsidRDefault="0060374E" w:rsidP="0060374E">
      <w:pPr>
        <w:spacing w:line="360" w:lineRule="auto"/>
        <w:rPr>
          <w:rFonts w:ascii="Arial" w:hAnsi="Arial" w:cs="Arial"/>
        </w:rPr>
      </w:pPr>
      <w:r w:rsidRPr="009703E0">
        <w:rPr>
          <w:rFonts w:ascii="Arial" w:hAnsi="Arial" w:cs="Arial"/>
        </w:rPr>
        <w:t xml:space="preserve">This thesis is the result of the author’s original research. It has been composed by the author and has not been previously submitted for examination which has led to the award of a degree. </w:t>
      </w:r>
    </w:p>
    <w:p w14:paraId="0C570E7A" w14:textId="77777777" w:rsidR="0060374E" w:rsidRDefault="0060374E" w:rsidP="0060374E">
      <w:pPr>
        <w:spacing w:line="360" w:lineRule="auto"/>
        <w:rPr>
          <w:rFonts w:ascii="Arial" w:hAnsi="Arial" w:cs="Arial"/>
        </w:rPr>
      </w:pPr>
    </w:p>
    <w:p w14:paraId="02D30836" w14:textId="77777777" w:rsidR="0060374E" w:rsidRDefault="0060374E" w:rsidP="0060374E">
      <w:pPr>
        <w:spacing w:line="360" w:lineRule="auto"/>
        <w:rPr>
          <w:rFonts w:ascii="Arial" w:hAnsi="Arial" w:cs="Arial"/>
        </w:rPr>
      </w:pPr>
    </w:p>
    <w:p w14:paraId="74EEA155" w14:textId="77777777" w:rsidR="0060374E" w:rsidRDefault="0060374E" w:rsidP="0060374E">
      <w:pPr>
        <w:spacing w:line="360" w:lineRule="auto"/>
        <w:rPr>
          <w:rFonts w:ascii="Arial" w:hAnsi="Arial" w:cs="Arial"/>
        </w:rPr>
      </w:pPr>
    </w:p>
    <w:p w14:paraId="01B0300C" w14:textId="77777777" w:rsidR="0060374E" w:rsidRDefault="0060374E" w:rsidP="0060374E">
      <w:pPr>
        <w:spacing w:line="360" w:lineRule="auto"/>
        <w:rPr>
          <w:rFonts w:ascii="Arial" w:hAnsi="Arial" w:cs="Arial"/>
        </w:rPr>
      </w:pPr>
    </w:p>
    <w:p w14:paraId="5F2FF1A2" w14:textId="77777777" w:rsidR="0060374E" w:rsidRDefault="0060374E" w:rsidP="0060374E">
      <w:pPr>
        <w:spacing w:line="360" w:lineRule="auto"/>
        <w:rPr>
          <w:rFonts w:ascii="Arial" w:hAnsi="Arial" w:cs="Arial"/>
        </w:rPr>
      </w:pPr>
    </w:p>
    <w:p w14:paraId="4D55B350" w14:textId="77777777" w:rsidR="0060374E" w:rsidRDefault="0060374E" w:rsidP="0060374E">
      <w:pPr>
        <w:spacing w:line="360" w:lineRule="auto"/>
        <w:rPr>
          <w:rFonts w:ascii="Arial" w:hAnsi="Arial" w:cs="Arial"/>
        </w:rPr>
      </w:pPr>
    </w:p>
    <w:p w14:paraId="6BCCDE46" w14:textId="77777777" w:rsidR="0060374E" w:rsidRDefault="0060374E" w:rsidP="0060374E">
      <w:pPr>
        <w:spacing w:line="360" w:lineRule="auto"/>
        <w:rPr>
          <w:rFonts w:ascii="Arial" w:hAnsi="Arial" w:cs="Arial"/>
        </w:rPr>
      </w:pPr>
    </w:p>
    <w:p w14:paraId="2D7817F2" w14:textId="77777777" w:rsidR="0060374E" w:rsidRDefault="0060374E" w:rsidP="0060374E">
      <w:pPr>
        <w:spacing w:line="360" w:lineRule="auto"/>
        <w:rPr>
          <w:rFonts w:ascii="Arial" w:hAnsi="Arial" w:cs="Arial"/>
        </w:rPr>
      </w:pPr>
    </w:p>
    <w:p w14:paraId="733B63C5" w14:textId="77777777" w:rsidR="0060374E" w:rsidRDefault="0060374E" w:rsidP="0060374E">
      <w:pPr>
        <w:spacing w:line="360" w:lineRule="auto"/>
        <w:rPr>
          <w:rFonts w:ascii="Arial" w:hAnsi="Arial" w:cs="Arial"/>
        </w:rPr>
      </w:pPr>
    </w:p>
    <w:p w14:paraId="486F79FF" w14:textId="77777777" w:rsidR="0060374E" w:rsidRDefault="0060374E" w:rsidP="0060374E">
      <w:pPr>
        <w:spacing w:line="360" w:lineRule="auto"/>
        <w:rPr>
          <w:rFonts w:ascii="Arial" w:hAnsi="Arial" w:cs="Arial"/>
        </w:rPr>
      </w:pPr>
    </w:p>
    <w:p w14:paraId="77A8082C" w14:textId="77777777" w:rsidR="0060374E" w:rsidRPr="009703E0" w:rsidRDefault="0060374E" w:rsidP="0060374E">
      <w:pPr>
        <w:spacing w:line="360" w:lineRule="auto"/>
        <w:rPr>
          <w:rFonts w:ascii="Arial" w:hAnsi="Arial" w:cs="Arial"/>
        </w:rPr>
      </w:pPr>
      <w:r>
        <w:rPr>
          <w:rFonts w:ascii="Arial" w:hAnsi="Arial" w:cs="Arial"/>
        </w:rPr>
        <w:t>Signed:                                                                                      Date:</w:t>
      </w:r>
    </w:p>
    <w:p w14:paraId="6AF63346" w14:textId="77777777" w:rsidR="00CA5982" w:rsidRDefault="00CA5982"/>
    <w:p w14:paraId="74EFC92A" w14:textId="77777777" w:rsidR="0060374E" w:rsidRDefault="0060374E"/>
    <w:p w14:paraId="1AF2A761" w14:textId="77777777" w:rsidR="0060374E" w:rsidRDefault="0060374E"/>
    <w:p w14:paraId="64218CC0" w14:textId="77777777" w:rsidR="0028028F" w:rsidRDefault="0028028F"/>
    <w:p w14:paraId="45E4F215" w14:textId="5E110C0D" w:rsidR="0060374E" w:rsidRPr="004E786D" w:rsidRDefault="0071364B" w:rsidP="004E786D">
      <w:pPr>
        <w:pStyle w:val="Heading1"/>
        <w:spacing w:line="360" w:lineRule="auto"/>
        <w:jc w:val="both"/>
        <w:rPr>
          <w:rFonts w:asciiTheme="minorBidi" w:hAnsiTheme="minorBidi" w:cstheme="minorBidi"/>
        </w:rPr>
      </w:pPr>
      <w:bookmarkStart w:id="0" w:name="_Toc184483090"/>
      <w:r w:rsidRPr="004E786D">
        <w:rPr>
          <w:rFonts w:asciiTheme="minorBidi" w:hAnsiTheme="minorBidi" w:cstheme="minorBidi"/>
        </w:rPr>
        <w:lastRenderedPageBreak/>
        <w:t>1.</w:t>
      </w:r>
      <w:r w:rsidR="004E786D" w:rsidRPr="004E786D">
        <w:rPr>
          <w:rFonts w:asciiTheme="minorBidi" w:hAnsiTheme="minorBidi" w:cstheme="minorBidi"/>
        </w:rPr>
        <w:t xml:space="preserve">0 </w:t>
      </w:r>
      <w:r w:rsidR="002F75A6" w:rsidRPr="004E786D">
        <w:rPr>
          <w:rFonts w:asciiTheme="minorBidi" w:hAnsiTheme="minorBidi" w:cstheme="minorBidi"/>
        </w:rPr>
        <w:t>Executive Summary</w:t>
      </w:r>
      <w:bookmarkEnd w:id="0"/>
      <w:r w:rsidR="002F75A6" w:rsidRPr="004E786D">
        <w:rPr>
          <w:rFonts w:asciiTheme="minorBidi" w:hAnsiTheme="minorBidi" w:cstheme="minorBidi"/>
        </w:rPr>
        <w:t xml:space="preserve"> </w:t>
      </w:r>
    </w:p>
    <w:p w14:paraId="02C80153" w14:textId="104CAA9C" w:rsidR="004E786D" w:rsidRPr="004E786D" w:rsidRDefault="004E786D" w:rsidP="004E786D">
      <w:pPr>
        <w:spacing w:line="360" w:lineRule="auto"/>
        <w:jc w:val="both"/>
        <w:rPr>
          <w:rFonts w:asciiTheme="minorBidi" w:hAnsiTheme="minorBidi"/>
        </w:rPr>
      </w:pPr>
      <w:r w:rsidRPr="004E786D">
        <w:rPr>
          <w:rFonts w:asciiTheme="minorBidi" w:hAnsiTheme="minorBidi"/>
        </w:rPr>
        <w:t xml:space="preserve">This project was undertaken to address a critical operational challenge within the investment casting department at Wall </w:t>
      </w:r>
      <w:proofErr w:type="spellStart"/>
      <w:r w:rsidRPr="004E786D">
        <w:rPr>
          <w:rFonts w:asciiTheme="minorBidi" w:hAnsiTheme="minorBidi"/>
        </w:rPr>
        <w:t>Colmonoy</w:t>
      </w:r>
      <w:proofErr w:type="spellEnd"/>
      <w:r w:rsidRPr="004E786D">
        <w:rPr>
          <w:rFonts w:asciiTheme="minorBidi" w:hAnsiTheme="minorBidi"/>
        </w:rPr>
        <w:t>: increasing yields to meet growing market demands and enhance productivity. The department’s baseline output of 56 parts per tree was identified as a limiting factor in achieving cost efficiency and scaling production. The initiative sought to develop, trial, and implement an optimi</w:t>
      </w:r>
      <w:r w:rsidR="00487A78">
        <w:rPr>
          <w:rFonts w:asciiTheme="minorBidi" w:hAnsiTheme="minorBidi"/>
        </w:rPr>
        <w:t>s</w:t>
      </w:r>
      <w:r w:rsidRPr="004E786D">
        <w:rPr>
          <w:rFonts w:asciiTheme="minorBidi" w:hAnsiTheme="minorBidi"/>
        </w:rPr>
        <w:t>ed tree design that would significantly increase the number of parts per tree while maintaining the company’s stringent quality standards.</w:t>
      </w:r>
    </w:p>
    <w:p w14:paraId="44137F9D" w14:textId="60BBFF1B" w:rsidR="004E786D" w:rsidRPr="004E786D" w:rsidRDefault="004E786D" w:rsidP="004E786D">
      <w:pPr>
        <w:spacing w:line="360" w:lineRule="auto"/>
        <w:jc w:val="both"/>
        <w:rPr>
          <w:rFonts w:asciiTheme="minorBidi" w:hAnsiTheme="minorBidi"/>
        </w:rPr>
      </w:pPr>
      <w:r w:rsidRPr="004E786D">
        <w:rPr>
          <w:rFonts w:asciiTheme="minorBidi" w:hAnsiTheme="minorBidi"/>
        </w:rPr>
        <w:t>Through a structured approach, four distinct tree design variants were developed and rigorously tested. Each variant was evaluated against key criteria, including yield improvement, mo</w:t>
      </w:r>
      <w:r w:rsidR="00487A78">
        <w:rPr>
          <w:rFonts w:asciiTheme="minorBidi" w:hAnsiTheme="minorBidi"/>
        </w:rPr>
        <w:t>u</w:t>
      </w:r>
      <w:r w:rsidRPr="004E786D">
        <w:rPr>
          <w:rFonts w:asciiTheme="minorBidi" w:hAnsiTheme="minorBidi"/>
        </w:rPr>
        <w:t xml:space="preserve">ld integrity, process efficiency, and implementation feasibility. After comprehensive analysis, </w:t>
      </w:r>
      <w:r w:rsidR="00487A78">
        <w:rPr>
          <w:rFonts w:asciiTheme="minorBidi" w:hAnsiTheme="minorBidi"/>
        </w:rPr>
        <w:t>design variant 1</w:t>
      </w:r>
      <w:r w:rsidRPr="004E786D">
        <w:rPr>
          <w:rFonts w:asciiTheme="minorBidi" w:hAnsiTheme="minorBidi"/>
        </w:rPr>
        <w:t xml:space="preserve"> emerged as the optimal solution, achieving an increase from 56 to 96 parts per tree. This design demonstrated the best balance between productivity gains, quality assurance, and operational feasibility, requiring only moderate adjustments to existing equipment and processes.</w:t>
      </w:r>
    </w:p>
    <w:p w14:paraId="755569F3" w14:textId="436069C6" w:rsidR="004E786D" w:rsidRPr="004E786D" w:rsidRDefault="004E786D" w:rsidP="004E786D">
      <w:pPr>
        <w:spacing w:line="360" w:lineRule="auto"/>
        <w:jc w:val="both"/>
        <w:rPr>
          <w:rFonts w:asciiTheme="minorBidi" w:hAnsiTheme="minorBidi"/>
        </w:rPr>
      </w:pPr>
      <w:r w:rsidRPr="004E786D">
        <w:rPr>
          <w:rFonts w:asciiTheme="minorBidi" w:hAnsiTheme="minorBidi"/>
        </w:rPr>
        <w:t>The implementation of the selected variant offers transformative benefits, including increased throughput, reduced cost per part, and enhanced sustainability through lower material and energy waste. Additionally, the project provides a framework for continuous improvement, fostering a culture of innovation within the organi</w:t>
      </w:r>
      <w:r w:rsidR="003E33B7">
        <w:rPr>
          <w:rFonts w:asciiTheme="minorBidi" w:hAnsiTheme="minorBidi"/>
        </w:rPr>
        <w:t>s</w:t>
      </w:r>
      <w:r w:rsidRPr="004E786D">
        <w:rPr>
          <w:rFonts w:asciiTheme="minorBidi" w:hAnsiTheme="minorBidi"/>
        </w:rPr>
        <w:t>ation.</w:t>
      </w:r>
    </w:p>
    <w:p w14:paraId="5F0E30F8" w14:textId="68CE9732" w:rsidR="0071364B" w:rsidRPr="004E786D" w:rsidRDefault="004E786D" w:rsidP="004E786D">
      <w:pPr>
        <w:spacing w:line="360" w:lineRule="auto"/>
        <w:jc w:val="both"/>
        <w:rPr>
          <w:rFonts w:asciiTheme="minorBidi" w:hAnsiTheme="minorBidi"/>
        </w:rPr>
      </w:pPr>
      <w:r w:rsidRPr="004E786D">
        <w:rPr>
          <w:rFonts w:asciiTheme="minorBidi" w:hAnsiTheme="minorBidi"/>
        </w:rPr>
        <w:t xml:space="preserve">Recommendations for further improvements include adopting predictive analytics, enhancing sustainability practices, and expanding automation efforts to ensure long-term success. This project exemplifies Wall </w:t>
      </w:r>
      <w:proofErr w:type="spellStart"/>
      <w:r w:rsidRPr="004E786D">
        <w:rPr>
          <w:rFonts w:asciiTheme="minorBidi" w:hAnsiTheme="minorBidi"/>
        </w:rPr>
        <w:t>Colmonoy’s</w:t>
      </w:r>
      <w:proofErr w:type="spellEnd"/>
      <w:r w:rsidRPr="004E786D">
        <w:rPr>
          <w:rFonts w:asciiTheme="minorBidi" w:hAnsiTheme="minorBidi"/>
        </w:rPr>
        <w:t xml:space="preserve"> commitment to operational excellence and positions the company as a leader in the competitive investment casting industry.</w:t>
      </w:r>
    </w:p>
    <w:p w14:paraId="3B10B401" w14:textId="77777777" w:rsidR="00B77B4F" w:rsidRDefault="00B77B4F"/>
    <w:p w14:paraId="5CC0BCB8" w14:textId="77777777" w:rsidR="00B77B4F" w:rsidRDefault="00B77B4F"/>
    <w:p w14:paraId="25870F35" w14:textId="77777777" w:rsidR="0028028F" w:rsidRDefault="0028028F"/>
    <w:p w14:paraId="02ED22A3" w14:textId="77777777" w:rsidR="00FD2627" w:rsidRDefault="00FD2627"/>
    <w:p w14:paraId="367FAC0C" w14:textId="77777777" w:rsidR="00FD2627" w:rsidRDefault="00FD2627"/>
    <w:p w14:paraId="78485E1B" w14:textId="77777777" w:rsidR="00FD2627" w:rsidRDefault="00FD2627"/>
    <w:p w14:paraId="78F386C3" w14:textId="77777777" w:rsidR="00FD2627" w:rsidRDefault="00FD2627"/>
    <w:p w14:paraId="76991E5C" w14:textId="77777777" w:rsidR="00FD2627" w:rsidRDefault="00FD2627"/>
    <w:p w14:paraId="7A6A6F8E" w14:textId="77777777" w:rsidR="00FD2627" w:rsidRDefault="00FD2627"/>
    <w:p w14:paraId="059C29CD" w14:textId="77777777" w:rsidR="00A530C5" w:rsidRDefault="00A530C5"/>
    <w:sdt>
      <w:sdtPr>
        <w:rPr>
          <w:rFonts w:asciiTheme="minorHAnsi" w:eastAsiaTheme="minorHAnsi" w:hAnsiTheme="minorHAnsi" w:cstheme="minorBidi"/>
          <w:color w:val="auto"/>
          <w:kern w:val="2"/>
          <w:sz w:val="22"/>
          <w:szCs w:val="22"/>
          <w:lang w:val="en-GB"/>
          <w14:ligatures w14:val="standardContextual"/>
        </w:rPr>
        <w:id w:val="1982571747"/>
        <w:docPartObj>
          <w:docPartGallery w:val="Table of Contents"/>
          <w:docPartUnique/>
        </w:docPartObj>
      </w:sdtPr>
      <w:sdtEndPr>
        <w:rPr>
          <w:b/>
          <w:bCs/>
          <w:noProof/>
        </w:rPr>
      </w:sdtEndPr>
      <w:sdtContent>
        <w:p w14:paraId="3FE57F8C" w14:textId="6E6D5930" w:rsidR="00AD7CC1" w:rsidRPr="00301C8E" w:rsidRDefault="00AD7CC1" w:rsidP="004E786D">
          <w:pPr>
            <w:pStyle w:val="TOCHeading"/>
            <w:spacing w:line="276" w:lineRule="auto"/>
            <w:rPr>
              <w:rFonts w:asciiTheme="minorBidi" w:hAnsiTheme="minorBidi" w:cstheme="minorBidi"/>
            </w:rPr>
          </w:pPr>
          <w:r w:rsidRPr="00301C8E">
            <w:rPr>
              <w:rFonts w:asciiTheme="minorBidi" w:hAnsiTheme="minorBidi" w:cstheme="minorBidi"/>
            </w:rPr>
            <w:t>Contents</w:t>
          </w:r>
        </w:p>
        <w:p w14:paraId="3AE9A184" w14:textId="3FAFEF14" w:rsidR="004E786D" w:rsidRDefault="00AD7CC1" w:rsidP="004E786D">
          <w:pPr>
            <w:pStyle w:val="TOC1"/>
            <w:tabs>
              <w:tab w:val="right" w:leader="dot" w:pos="9016"/>
            </w:tabs>
            <w:spacing w:line="276" w:lineRule="auto"/>
            <w:rPr>
              <w:rFonts w:eastAsiaTheme="minorEastAsia"/>
              <w:noProof/>
              <w:sz w:val="24"/>
              <w:szCs w:val="24"/>
              <w:lang w:eastAsia="en-GB"/>
            </w:rPr>
          </w:pPr>
          <w:r>
            <w:fldChar w:fldCharType="begin"/>
          </w:r>
          <w:r>
            <w:instrText xml:space="preserve"> TOC \o "1-3" \h \z \u </w:instrText>
          </w:r>
          <w:r>
            <w:fldChar w:fldCharType="separate"/>
          </w:r>
          <w:hyperlink w:anchor="_Toc184483090" w:history="1">
            <w:r w:rsidR="004E786D" w:rsidRPr="0098685D">
              <w:rPr>
                <w:rStyle w:val="Hyperlink"/>
                <w:rFonts w:asciiTheme="minorBidi" w:hAnsiTheme="minorBidi"/>
                <w:noProof/>
              </w:rPr>
              <w:t>1.0 Executive Summary</w:t>
            </w:r>
            <w:r w:rsidR="004E786D">
              <w:rPr>
                <w:noProof/>
                <w:webHidden/>
              </w:rPr>
              <w:tab/>
            </w:r>
            <w:r w:rsidR="004E786D">
              <w:rPr>
                <w:noProof/>
                <w:webHidden/>
              </w:rPr>
              <w:fldChar w:fldCharType="begin"/>
            </w:r>
            <w:r w:rsidR="004E786D">
              <w:rPr>
                <w:noProof/>
                <w:webHidden/>
              </w:rPr>
              <w:instrText xml:space="preserve"> PAGEREF _Toc184483090 \h </w:instrText>
            </w:r>
            <w:r w:rsidR="004E786D">
              <w:rPr>
                <w:noProof/>
                <w:webHidden/>
              </w:rPr>
            </w:r>
            <w:r w:rsidR="004E786D">
              <w:rPr>
                <w:noProof/>
                <w:webHidden/>
              </w:rPr>
              <w:fldChar w:fldCharType="separate"/>
            </w:r>
            <w:r w:rsidR="004E786D">
              <w:rPr>
                <w:noProof/>
                <w:webHidden/>
              </w:rPr>
              <w:t>2</w:t>
            </w:r>
            <w:r w:rsidR="004E786D">
              <w:rPr>
                <w:noProof/>
                <w:webHidden/>
              </w:rPr>
              <w:fldChar w:fldCharType="end"/>
            </w:r>
          </w:hyperlink>
        </w:p>
        <w:p w14:paraId="2FE61F18" w14:textId="7958117F"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091" w:history="1">
            <w:r w:rsidRPr="0098685D">
              <w:rPr>
                <w:rStyle w:val="Hyperlink"/>
                <w:rFonts w:ascii="Arial" w:hAnsi="Arial" w:cs="Arial"/>
                <w:noProof/>
              </w:rPr>
              <w:t>2.0 Introduction</w:t>
            </w:r>
            <w:r>
              <w:rPr>
                <w:noProof/>
                <w:webHidden/>
              </w:rPr>
              <w:tab/>
            </w:r>
            <w:r>
              <w:rPr>
                <w:noProof/>
                <w:webHidden/>
              </w:rPr>
              <w:fldChar w:fldCharType="begin"/>
            </w:r>
            <w:r>
              <w:rPr>
                <w:noProof/>
                <w:webHidden/>
              </w:rPr>
              <w:instrText xml:space="preserve"> PAGEREF _Toc184483091 \h </w:instrText>
            </w:r>
            <w:r>
              <w:rPr>
                <w:noProof/>
                <w:webHidden/>
              </w:rPr>
            </w:r>
            <w:r>
              <w:rPr>
                <w:noProof/>
                <w:webHidden/>
              </w:rPr>
              <w:fldChar w:fldCharType="separate"/>
            </w:r>
            <w:r>
              <w:rPr>
                <w:noProof/>
                <w:webHidden/>
              </w:rPr>
              <w:t>5</w:t>
            </w:r>
            <w:r>
              <w:rPr>
                <w:noProof/>
                <w:webHidden/>
              </w:rPr>
              <w:fldChar w:fldCharType="end"/>
            </w:r>
          </w:hyperlink>
        </w:p>
        <w:p w14:paraId="2A43A2E7" w14:textId="359D7417"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092" w:history="1">
            <w:r w:rsidRPr="0098685D">
              <w:rPr>
                <w:rStyle w:val="Hyperlink"/>
                <w:rFonts w:ascii="Arial" w:hAnsi="Arial" w:cs="Arial"/>
                <w:noProof/>
              </w:rPr>
              <w:t>2.1 Wall Colmonoy</w:t>
            </w:r>
            <w:r>
              <w:rPr>
                <w:noProof/>
                <w:webHidden/>
              </w:rPr>
              <w:tab/>
            </w:r>
            <w:r>
              <w:rPr>
                <w:noProof/>
                <w:webHidden/>
              </w:rPr>
              <w:fldChar w:fldCharType="begin"/>
            </w:r>
            <w:r>
              <w:rPr>
                <w:noProof/>
                <w:webHidden/>
              </w:rPr>
              <w:instrText xml:space="preserve"> PAGEREF _Toc184483092 \h </w:instrText>
            </w:r>
            <w:r>
              <w:rPr>
                <w:noProof/>
                <w:webHidden/>
              </w:rPr>
            </w:r>
            <w:r>
              <w:rPr>
                <w:noProof/>
                <w:webHidden/>
              </w:rPr>
              <w:fldChar w:fldCharType="separate"/>
            </w:r>
            <w:r>
              <w:rPr>
                <w:noProof/>
                <w:webHidden/>
              </w:rPr>
              <w:t>5</w:t>
            </w:r>
            <w:r>
              <w:rPr>
                <w:noProof/>
                <w:webHidden/>
              </w:rPr>
              <w:fldChar w:fldCharType="end"/>
            </w:r>
          </w:hyperlink>
        </w:p>
        <w:p w14:paraId="7FCD40D2" w14:textId="36118065"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093" w:history="1">
            <w:r w:rsidRPr="0098685D">
              <w:rPr>
                <w:rStyle w:val="Hyperlink"/>
                <w:rFonts w:ascii="Arial" w:hAnsi="Arial" w:cs="Arial"/>
                <w:noProof/>
              </w:rPr>
              <w:t>2.2 Yield Improvements</w:t>
            </w:r>
            <w:r>
              <w:rPr>
                <w:noProof/>
                <w:webHidden/>
              </w:rPr>
              <w:tab/>
            </w:r>
            <w:r>
              <w:rPr>
                <w:noProof/>
                <w:webHidden/>
              </w:rPr>
              <w:fldChar w:fldCharType="begin"/>
            </w:r>
            <w:r>
              <w:rPr>
                <w:noProof/>
                <w:webHidden/>
              </w:rPr>
              <w:instrText xml:space="preserve"> PAGEREF _Toc184483093 \h </w:instrText>
            </w:r>
            <w:r>
              <w:rPr>
                <w:noProof/>
                <w:webHidden/>
              </w:rPr>
            </w:r>
            <w:r>
              <w:rPr>
                <w:noProof/>
                <w:webHidden/>
              </w:rPr>
              <w:fldChar w:fldCharType="separate"/>
            </w:r>
            <w:r>
              <w:rPr>
                <w:noProof/>
                <w:webHidden/>
              </w:rPr>
              <w:t>6</w:t>
            </w:r>
            <w:r>
              <w:rPr>
                <w:noProof/>
                <w:webHidden/>
              </w:rPr>
              <w:fldChar w:fldCharType="end"/>
            </w:r>
          </w:hyperlink>
        </w:p>
        <w:p w14:paraId="003CAE61" w14:textId="17FAA0E4"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094" w:history="1">
            <w:r w:rsidRPr="0098685D">
              <w:rPr>
                <w:rStyle w:val="Hyperlink"/>
                <w:rFonts w:ascii="Arial" w:hAnsi="Arial" w:cs="Arial"/>
                <w:noProof/>
              </w:rPr>
              <w:t>2.3 Project Aim</w:t>
            </w:r>
            <w:r>
              <w:rPr>
                <w:noProof/>
                <w:webHidden/>
              </w:rPr>
              <w:tab/>
            </w:r>
            <w:r>
              <w:rPr>
                <w:noProof/>
                <w:webHidden/>
              </w:rPr>
              <w:fldChar w:fldCharType="begin"/>
            </w:r>
            <w:r>
              <w:rPr>
                <w:noProof/>
                <w:webHidden/>
              </w:rPr>
              <w:instrText xml:space="preserve"> PAGEREF _Toc184483094 \h </w:instrText>
            </w:r>
            <w:r>
              <w:rPr>
                <w:noProof/>
                <w:webHidden/>
              </w:rPr>
            </w:r>
            <w:r>
              <w:rPr>
                <w:noProof/>
                <w:webHidden/>
              </w:rPr>
              <w:fldChar w:fldCharType="separate"/>
            </w:r>
            <w:r>
              <w:rPr>
                <w:noProof/>
                <w:webHidden/>
              </w:rPr>
              <w:t>6</w:t>
            </w:r>
            <w:r>
              <w:rPr>
                <w:noProof/>
                <w:webHidden/>
              </w:rPr>
              <w:fldChar w:fldCharType="end"/>
            </w:r>
          </w:hyperlink>
        </w:p>
        <w:p w14:paraId="32FA7CE8" w14:textId="2AA9F342"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095" w:history="1">
            <w:r w:rsidRPr="0098685D">
              <w:rPr>
                <w:rStyle w:val="Hyperlink"/>
                <w:rFonts w:ascii="Arial" w:hAnsi="Arial" w:cs="Arial"/>
                <w:noProof/>
              </w:rPr>
              <w:t>2.4 Project Objectives</w:t>
            </w:r>
            <w:r>
              <w:rPr>
                <w:noProof/>
                <w:webHidden/>
              </w:rPr>
              <w:tab/>
            </w:r>
            <w:r>
              <w:rPr>
                <w:noProof/>
                <w:webHidden/>
              </w:rPr>
              <w:fldChar w:fldCharType="begin"/>
            </w:r>
            <w:r>
              <w:rPr>
                <w:noProof/>
                <w:webHidden/>
              </w:rPr>
              <w:instrText xml:space="preserve"> PAGEREF _Toc184483095 \h </w:instrText>
            </w:r>
            <w:r>
              <w:rPr>
                <w:noProof/>
                <w:webHidden/>
              </w:rPr>
            </w:r>
            <w:r>
              <w:rPr>
                <w:noProof/>
                <w:webHidden/>
              </w:rPr>
              <w:fldChar w:fldCharType="separate"/>
            </w:r>
            <w:r>
              <w:rPr>
                <w:noProof/>
                <w:webHidden/>
              </w:rPr>
              <w:t>6</w:t>
            </w:r>
            <w:r>
              <w:rPr>
                <w:noProof/>
                <w:webHidden/>
              </w:rPr>
              <w:fldChar w:fldCharType="end"/>
            </w:r>
          </w:hyperlink>
        </w:p>
        <w:p w14:paraId="4E969691" w14:textId="50151E8A"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096" w:history="1">
            <w:r w:rsidRPr="0098685D">
              <w:rPr>
                <w:rStyle w:val="Hyperlink"/>
                <w:rFonts w:ascii="Arial" w:hAnsi="Arial" w:cs="Arial"/>
                <w:noProof/>
              </w:rPr>
              <w:t>3.0 Literature Review</w:t>
            </w:r>
            <w:r>
              <w:rPr>
                <w:noProof/>
                <w:webHidden/>
              </w:rPr>
              <w:tab/>
            </w:r>
            <w:r>
              <w:rPr>
                <w:noProof/>
                <w:webHidden/>
              </w:rPr>
              <w:fldChar w:fldCharType="begin"/>
            </w:r>
            <w:r>
              <w:rPr>
                <w:noProof/>
                <w:webHidden/>
              </w:rPr>
              <w:instrText xml:space="preserve"> PAGEREF _Toc184483096 \h </w:instrText>
            </w:r>
            <w:r>
              <w:rPr>
                <w:noProof/>
                <w:webHidden/>
              </w:rPr>
            </w:r>
            <w:r>
              <w:rPr>
                <w:noProof/>
                <w:webHidden/>
              </w:rPr>
              <w:fldChar w:fldCharType="separate"/>
            </w:r>
            <w:r>
              <w:rPr>
                <w:noProof/>
                <w:webHidden/>
              </w:rPr>
              <w:t>9</w:t>
            </w:r>
            <w:r>
              <w:rPr>
                <w:noProof/>
                <w:webHidden/>
              </w:rPr>
              <w:fldChar w:fldCharType="end"/>
            </w:r>
          </w:hyperlink>
        </w:p>
        <w:p w14:paraId="021B0914" w14:textId="7FD46439"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097" w:history="1">
            <w:r w:rsidRPr="0098685D">
              <w:rPr>
                <w:rStyle w:val="Hyperlink"/>
                <w:rFonts w:ascii="Arial" w:hAnsi="Arial" w:cs="Arial"/>
                <w:noProof/>
              </w:rPr>
              <w:t>3.1 Investment Casting</w:t>
            </w:r>
            <w:r>
              <w:rPr>
                <w:noProof/>
                <w:webHidden/>
              </w:rPr>
              <w:tab/>
            </w:r>
            <w:r>
              <w:rPr>
                <w:noProof/>
                <w:webHidden/>
              </w:rPr>
              <w:fldChar w:fldCharType="begin"/>
            </w:r>
            <w:r>
              <w:rPr>
                <w:noProof/>
                <w:webHidden/>
              </w:rPr>
              <w:instrText xml:space="preserve"> PAGEREF _Toc184483097 \h </w:instrText>
            </w:r>
            <w:r>
              <w:rPr>
                <w:noProof/>
                <w:webHidden/>
              </w:rPr>
            </w:r>
            <w:r>
              <w:rPr>
                <w:noProof/>
                <w:webHidden/>
              </w:rPr>
              <w:fldChar w:fldCharType="separate"/>
            </w:r>
            <w:r>
              <w:rPr>
                <w:noProof/>
                <w:webHidden/>
              </w:rPr>
              <w:t>9</w:t>
            </w:r>
            <w:r>
              <w:rPr>
                <w:noProof/>
                <w:webHidden/>
              </w:rPr>
              <w:fldChar w:fldCharType="end"/>
            </w:r>
          </w:hyperlink>
        </w:p>
        <w:p w14:paraId="6237F3EB" w14:textId="4244C2BC"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098" w:history="1">
            <w:r w:rsidRPr="0098685D">
              <w:rPr>
                <w:rStyle w:val="Hyperlink"/>
                <w:rFonts w:ascii="Arial" w:hAnsi="Arial" w:cs="Arial"/>
                <w:noProof/>
              </w:rPr>
              <w:t>3.1.1 Tooling</w:t>
            </w:r>
            <w:r>
              <w:rPr>
                <w:noProof/>
                <w:webHidden/>
              </w:rPr>
              <w:tab/>
            </w:r>
            <w:r>
              <w:rPr>
                <w:noProof/>
                <w:webHidden/>
              </w:rPr>
              <w:fldChar w:fldCharType="begin"/>
            </w:r>
            <w:r>
              <w:rPr>
                <w:noProof/>
                <w:webHidden/>
              </w:rPr>
              <w:instrText xml:space="preserve"> PAGEREF _Toc184483098 \h </w:instrText>
            </w:r>
            <w:r>
              <w:rPr>
                <w:noProof/>
                <w:webHidden/>
              </w:rPr>
            </w:r>
            <w:r>
              <w:rPr>
                <w:noProof/>
                <w:webHidden/>
              </w:rPr>
              <w:fldChar w:fldCharType="separate"/>
            </w:r>
            <w:r>
              <w:rPr>
                <w:noProof/>
                <w:webHidden/>
              </w:rPr>
              <w:t>9</w:t>
            </w:r>
            <w:r>
              <w:rPr>
                <w:noProof/>
                <w:webHidden/>
              </w:rPr>
              <w:fldChar w:fldCharType="end"/>
            </w:r>
          </w:hyperlink>
        </w:p>
        <w:p w14:paraId="17956C4C" w14:textId="59978AFB"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099" w:history="1">
            <w:r w:rsidRPr="0098685D">
              <w:rPr>
                <w:rStyle w:val="Hyperlink"/>
                <w:rFonts w:ascii="Arial" w:hAnsi="Arial" w:cs="Arial"/>
                <w:noProof/>
              </w:rPr>
              <w:t>3.1.2 Waxroom</w:t>
            </w:r>
            <w:r>
              <w:rPr>
                <w:noProof/>
                <w:webHidden/>
              </w:rPr>
              <w:tab/>
            </w:r>
            <w:r>
              <w:rPr>
                <w:noProof/>
                <w:webHidden/>
              </w:rPr>
              <w:fldChar w:fldCharType="begin"/>
            </w:r>
            <w:r>
              <w:rPr>
                <w:noProof/>
                <w:webHidden/>
              </w:rPr>
              <w:instrText xml:space="preserve"> PAGEREF _Toc184483099 \h </w:instrText>
            </w:r>
            <w:r>
              <w:rPr>
                <w:noProof/>
                <w:webHidden/>
              </w:rPr>
            </w:r>
            <w:r>
              <w:rPr>
                <w:noProof/>
                <w:webHidden/>
              </w:rPr>
              <w:fldChar w:fldCharType="separate"/>
            </w:r>
            <w:r>
              <w:rPr>
                <w:noProof/>
                <w:webHidden/>
              </w:rPr>
              <w:t>10</w:t>
            </w:r>
            <w:r>
              <w:rPr>
                <w:noProof/>
                <w:webHidden/>
              </w:rPr>
              <w:fldChar w:fldCharType="end"/>
            </w:r>
          </w:hyperlink>
        </w:p>
        <w:p w14:paraId="5A6855A2" w14:textId="21F3BDAB"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0" w:history="1">
            <w:r w:rsidRPr="0098685D">
              <w:rPr>
                <w:rStyle w:val="Hyperlink"/>
                <w:rFonts w:ascii="Arial" w:hAnsi="Arial" w:cs="Arial"/>
                <w:noProof/>
              </w:rPr>
              <w:t>3.1.3 Mould Room</w:t>
            </w:r>
            <w:r>
              <w:rPr>
                <w:noProof/>
                <w:webHidden/>
              </w:rPr>
              <w:tab/>
            </w:r>
            <w:r>
              <w:rPr>
                <w:noProof/>
                <w:webHidden/>
              </w:rPr>
              <w:fldChar w:fldCharType="begin"/>
            </w:r>
            <w:r>
              <w:rPr>
                <w:noProof/>
                <w:webHidden/>
              </w:rPr>
              <w:instrText xml:space="preserve"> PAGEREF _Toc184483100 \h </w:instrText>
            </w:r>
            <w:r>
              <w:rPr>
                <w:noProof/>
                <w:webHidden/>
              </w:rPr>
            </w:r>
            <w:r>
              <w:rPr>
                <w:noProof/>
                <w:webHidden/>
              </w:rPr>
              <w:fldChar w:fldCharType="separate"/>
            </w:r>
            <w:r>
              <w:rPr>
                <w:noProof/>
                <w:webHidden/>
              </w:rPr>
              <w:t>11</w:t>
            </w:r>
            <w:r>
              <w:rPr>
                <w:noProof/>
                <w:webHidden/>
              </w:rPr>
              <w:fldChar w:fldCharType="end"/>
            </w:r>
          </w:hyperlink>
        </w:p>
        <w:p w14:paraId="6FAA0044" w14:textId="5276CA59"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1" w:history="1">
            <w:r w:rsidRPr="0098685D">
              <w:rPr>
                <w:rStyle w:val="Hyperlink"/>
                <w:rFonts w:ascii="Arial" w:hAnsi="Arial" w:cs="Arial"/>
                <w:noProof/>
              </w:rPr>
              <w:t>3.1.4 Foundry</w:t>
            </w:r>
            <w:r>
              <w:rPr>
                <w:noProof/>
                <w:webHidden/>
              </w:rPr>
              <w:tab/>
            </w:r>
            <w:r>
              <w:rPr>
                <w:noProof/>
                <w:webHidden/>
              </w:rPr>
              <w:fldChar w:fldCharType="begin"/>
            </w:r>
            <w:r>
              <w:rPr>
                <w:noProof/>
                <w:webHidden/>
              </w:rPr>
              <w:instrText xml:space="preserve"> PAGEREF _Toc184483101 \h </w:instrText>
            </w:r>
            <w:r>
              <w:rPr>
                <w:noProof/>
                <w:webHidden/>
              </w:rPr>
            </w:r>
            <w:r>
              <w:rPr>
                <w:noProof/>
                <w:webHidden/>
              </w:rPr>
              <w:fldChar w:fldCharType="separate"/>
            </w:r>
            <w:r>
              <w:rPr>
                <w:noProof/>
                <w:webHidden/>
              </w:rPr>
              <w:t>13</w:t>
            </w:r>
            <w:r>
              <w:rPr>
                <w:noProof/>
                <w:webHidden/>
              </w:rPr>
              <w:fldChar w:fldCharType="end"/>
            </w:r>
          </w:hyperlink>
        </w:p>
        <w:p w14:paraId="67D9176D" w14:textId="278D761A"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2" w:history="1">
            <w:r w:rsidRPr="0098685D">
              <w:rPr>
                <w:rStyle w:val="Hyperlink"/>
                <w:rFonts w:ascii="Arial" w:hAnsi="Arial" w:cs="Arial"/>
                <w:noProof/>
              </w:rPr>
              <w:t>3.1.5 Fettling</w:t>
            </w:r>
            <w:r>
              <w:rPr>
                <w:noProof/>
                <w:webHidden/>
              </w:rPr>
              <w:tab/>
            </w:r>
            <w:r>
              <w:rPr>
                <w:noProof/>
                <w:webHidden/>
              </w:rPr>
              <w:fldChar w:fldCharType="begin"/>
            </w:r>
            <w:r>
              <w:rPr>
                <w:noProof/>
                <w:webHidden/>
              </w:rPr>
              <w:instrText xml:space="preserve"> PAGEREF _Toc184483102 \h </w:instrText>
            </w:r>
            <w:r>
              <w:rPr>
                <w:noProof/>
                <w:webHidden/>
              </w:rPr>
            </w:r>
            <w:r>
              <w:rPr>
                <w:noProof/>
                <w:webHidden/>
              </w:rPr>
              <w:fldChar w:fldCharType="separate"/>
            </w:r>
            <w:r>
              <w:rPr>
                <w:noProof/>
                <w:webHidden/>
              </w:rPr>
              <w:t>14</w:t>
            </w:r>
            <w:r>
              <w:rPr>
                <w:noProof/>
                <w:webHidden/>
              </w:rPr>
              <w:fldChar w:fldCharType="end"/>
            </w:r>
          </w:hyperlink>
        </w:p>
        <w:p w14:paraId="0E64B201" w14:textId="453ACAAE"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3" w:history="1">
            <w:r w:rsidRPr="0098685D">
              <w:rPr>
                <w:rStyle w:val="Hyperlink"/>
                <w:rFonts w:ascii="Arial" w:hAnsi="Arial" w:cs="Arial"/>
                <w:noProof/>
              </w:rPr>
              <w:t>3.1.6 Machining</w:t>
            </w:r>
            <w:r>
              <w:rPr>
                <w:noProof/>
                <w:webHidden/>
              </w:rPr>
              <w:tab/>
            </w:r>
            <w:r>
              <w:rPr>
                <w:noProof/>
                <w:webHidden/>
              </w:rPr>
              <w:fldChar w:fldCharType="begin"/>
            </w:r>
            <w:r>
              <w:rPr>
                <w:noProof/>
                <w:webHidden/>
              </w:rPr>
              <w:instrText xml:space="preserve"> PAGEREF _Toc184483103 \h </w:instrText>
            </w:r>
            <w:r>
              <w:rPr>
                <w:noProof/>
                <w:webHidden/>
              </w:rPr>
            </w:r>
            <w:r>
              <w:rPr>
                <w:noProof/>
                <w:webHidden/>
              </w:rPr>
              <w:fldChar w:fldCharType="separate"/>
            </w:r>
            <w:r>
              <w:rPr>
                <w:noProof/>
                <w:webHidden/>
              </w:rPr>
              <w:t>15</w:t>
            </w:r>
            <w:r>
              <w:rPr>
                <w:noProof/>
                <w:webHidden/>
              </w:rPr>
              <w:fldChar w:fldCharType="end"/>
            </w:r>
          </w:hyperlink>
        </w:p>
        <w:p w14:paraId="480D7813" w14:textId="578591CE"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4" w:history="1">
            <w:r w:rsidRPr="0098685D">
              <w:rPr>
                <w:rStyle w:val="Hyperlink"/>
                <w:rFonts w:ascii="Arial" w:hAnsi="Arial" w:cs="Arial"/>
                <w:noProof/>
              </w:rPr>
              <w:t>3.1.7 Inspection</w:t>
            </w:r>
            <w:r>
              <w:rPr>
                <w:noProof/>
                <w:webHidden/>
              </w:rPr>
              <w:tab/>
            </w:r>
            <w:r>
              <w:rPr>
                <w:noProof/>
                <w:webHidden/>
              </w:rPr>
              <w:fldChar w:fldCharType="begin"/>
            </w:r>
            <w:r>
              <w:rPr>
                <w:noProof/>
                <w:webHidden/>
              </w:rPr>
              <w:instrText xml:space="preserve"> PAGEREF _Toc184483104 \h </w:instrText>
            </w:r>
            <w:r>
              <w:rPr>
                <w:noProof/>
                <w:webHidden/>
              </w:rPr>
            </w:r>
            <w:r>
              <w:rPr>
                <w:noProof/>
                <w:webHidden/>
              </w:rPr>
              <w:fldChar w:fldCharType="separate"/>
            </w:r>
            <w:r>
              <w:rPr>
                <w:noProof/>
                <w:webHidden/>
              </w:rPr>
              <w:t>15</w:t>
            </w:r>
            <w:r>
              <w:rPr>
                <w:noProof/>
                <w:webHidden/>
              </w:rPr>
              <w:fldChar w:fldCharType="end"/>
            </w:r>
          </w:hyperlink>
        </w:p>
        <w:p w14:paraId="47C45515" w14:textId="2A4BFB42"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05" w:history="1">
            <w:r w:rsidRPr="0098685D">
              <w:rPr>
                <w:rStyle w:val="Hyperlink"/>
                <w:rFonts w:ascii="Arial" w:hAnsi="Arial" w:cs="Arial"/>
                <w:noProof/>
              </w:rPr>
              <w:t>3.2 Benefits of Yield Improvements in Investment Casting</w:t>
            </w:r>
            <w:r>
              <w:rPr>
                <w:noProof/>
                <w:webHidden/>
              </w:rPr>
              <w:tab/>
            </w:r>
            <w:r>
              <w:rPr>
                <w:noProof/>
                <w:webHidden/>
              </w:rPr>
              <w:fldChar w:fldCharType="begin"/>
            </w:r>
            <w:r>
              <w:rPr>
                <w:noProof/>
                <w:webHidden/>
              </w:rPr>
              <w:instrText xml:space="preserve"> PAGEREF _Toc184483105 \h </w:instrText>
            </w:r>
            <w:r>
              <w:rPr>
                <w:noProof/>
                <w:webHidden/>
              </w:rPr>
            </w:r>
            <w:r>
              <w:rPr>
                <w:noProof/>
                <w:webHidden/>
              </w:rPr>
              <w:fldChar w:fldCharType="separate"/>
            </w:r>
            <w:r>
              <w:rPr>
                <w:noProof/>
                <w:webHidden/>
              </w:rPr>
              <w:t>16</w:t>
            </w:r>
            <w:r>
              <w:rPr>
                <w:noProof/>
                <w:webHidden/>
              </w:rPr>
              <w:fldChar w:fldCharType="end"/>
            </w:r>
          </w:hyperlink>
        </w:p>
        <w:p w14:paraId="5200DAD9" w14:textId="430847A8"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6" w:history="1">
            <w:r w:rsidRPr="0098685D">
              <w:rPr>
                <w:rStyle w:val="Hyperlink"/>
                <w:rFonts w:ascii="Arial" w:hAnsi="Arial" w:cs="Arial"/>
                <w:noProof/>
              </w:rPr>
              <w:t>3.2.1 Cost Reduction</w:t>
            </w:r>
            <w:r>
              <w:rPr>
                <w:noProof/>
                <w:webHidden/>
              </w:rPr>
              <w:tab/>
            </w:r>
            <w:r>
              <w:rPr>
                <w:noProof/>
                <w:webHidden/>
              </w:rPr>
              <w:fldChar w:fldCharType="begin"/>
            </w:r>
            <w:r>
              <w:rPr>
                <w:noProof/>
                <w:webHidden/>
              </w:rPr>
              <w:instrText xml:space="preserve"> PAGEREF _Toc184483106 \h </w:instrText>
            </w:r>
            <w:r>
              <w:rPr>
                <w:noProof/>
                <w:webHidden/>
              </w:rPr>
            </w:r>
            <w:r>
              <w:rPr>
                <w:noProof/>
                <w:webHidden/>
              </w:rPr>
              <w:fldChar w:fldCharType="separate"/>
            </w:r>
            <w:r>
              <w:rPr>
                <w:noProof/>
                <w:webHidden/>
              </w:rPr>
              <w:t>16</w:t>
            </w:r>
            <w:r>
              <w:rPr>
                <w:noProof/>
                <w:webHidden/>
              </w:rPr>
              <w:fldChar w:fldCharType="end"/>
            </w:r>
          </w:hyperlink>
        </w:p>
        <w:p w14:paraId="05D896F8" w14:textId="4973175C"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7" w:history="1">
            <w:r w:rsidRPr="0098685D">
              <w:rPr>
                <w:rStyle w:val="Hyperlink"/>
                <w:rFonts w:ascii="Arial" w:hAnsi="Arial" w:cs="Arial"/>
                <w:noProof/>
              </w:rPr>
              <w:t>3.2.2 Enhanced Product Quality</w:t>
            </w:r>
            <w:r>
              <w:rPr>
                <w:noProof/>
                <w:webHidden/>
              </w:rPr>
              <w:tab/>
            </w:r>
            <w:r>
              <w:rPr>
                <w:noProof/>
                <w:webHidden/>
              </w:rPr>
              <w:fldChar w:fldCharType="begin"/>
            </w:r>
            <w:r>
              <w:rPr>
                <w:noProof/>
                <w:webHidden/>
              </w:rPr>
              <w:instrText xml:space="preserve"> PAGEREF _Toc184483107 \h </w:instrText>
            </w:r>
            <w:r>
              <w:rPr>
                <w:noProof/>
                <w:webHidden/>
              </w:rPr>
            </w:r>
            <w:r>
              <w:rPr>
                <w:noProof/>
                <w:webHidden/>
              </w:rPr>
              <w:fldChar w:fldCharType="separate"/>
            </w:r>
            <w:r>
              <w:rPr>
                <w:noProof/>
                <w:webHidden/>
              </w:rPr>
              <w:t>16</w:t>
            </w:r>
            <w:r>
              <w:rPr>
                <w:noProof/>
                <w:webHidden/>
              </w:rPr>
              <w:fldChar w:fldCharType="end"/>
            </w:r>
          </w:hyperlink>
        </w:p>
        <w:p w14:paraId="61245D4B" w14:textId="4E6C5E61"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8" w:history="1">
            <w:r w:rsidRPr="0098685D">
              <w:rPr>
                <w:rStyle w:val="Hyperlink"/>
                <w:rFonts w:ascii="Arial" w:hAnsi="Arial" w:cs="Arial"/>
                <w:noProof/>
              </w:rPr>
              <w:t>3.2.3 Increased Efficiency</w:t>
            </w:r>
            <w:r>
              <w:rPr>
                <w:noProof/>
                <w:webHidden/>
              </w:rPr>
              <w:tab/>
            </w:r>
            <w:r>
              <w:rPr>
                <w:noProof/>
                <w:webHidden/>
              </w:rPr>
              <w:fldChar w:fldCharType="begin"/>
            </w:r>
            <w:r>
              <w:rPr>
                <w:noProof/>
                <w:webHidden/>
              </w:rPr>
              <w:instrText xml:space="preserve"> PAGEREF _Toc184483108 \h </w:instrText>
            </w:r>
            <w:r>
              <w:rPr>
                <w:noProof/>
                <w:webHidden/>
              </w:rPr>
            </w:r>
            <w:r>
              <w:rPr>
                <w:noProof/>
                <w:webHidden/>
              </w:rPr>
              <w:fldChar w:fldCharType="separate"/>
            </w:r>
            <w:r>
              <w:rPr>
                <w:noProof/>
                <w:webHidden/>
              </w:rPr>
              <w:t>17</w:t>
            </w:r>
            <w:r>
              <w:rPr>
                <w:noProof/>
                <w:webHidden/>
              </w:rPr>
              <w:fldChar w:fldCharType="end"/>
            </w:r>
          </w:hyperlink>
        </w:p>
        <w:p w14:paraId="4B1BDEBC" w14:textId="28ADFC10"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09" w:history="1">
            <w:r w:rsidRPr="0098685D">
              <w:rPr>
                <w:rStyle w:val="Hyperlink"/>
                <w:rFonts w:ascii="Arial" w:hAnsi="Arial" w:cs="Arial"/>
                <w:noProof/>
              </w:rPr>
              <w:t>3.2.4 Competitive Advantage</w:t>
            </w:r>
            <w:r>
              <w:rPr>
                <w:noProof/>
                <w:webHidden/>
              </w:rPr>
              <w:tab/>
            </w:r>
            <w:r>
              <w:rPr>
                <w:noProof/>
                <w:webHidden/>
              </w:rPr>
              <w:fldChar w:fldCharType="begin"/>
            </w:r>
            <w:r>
              <w:rPr>
                <w:noProof/>
                <w:webHidden/>
              </w:rPr>
              <w:instrText xml:space="preserve"> PAGEREF _Toc184483109 \h </w:instrText>
            </w:r>
            <w:r>
              <w:rPr>
                <w:noProof/>
                <w:webHidden/>
              </w:rPr>
            </w:r>
            <w:r>
              <w:rPr>
                <w:noProof/>
                <w:webHidden/>
              </w:rPr>
              <w:fldChar w:fldCharType="separate"/>
            </w:r>
            <w:r>
              <w:rPr>
                <w:noProof/>
                <w:webHidden/>
              </w:rPr>
              <w:t>17</w:t>
            </w:r>
            <w:r>
              <w:rPr>
                <w:noProof/>
                <w:webHidden/>
              </w:rPr>
              <w:fldChar w:fldCharType="end"/>
            </w:r>
          </w:hyperlink>
        </w:p>
        <w:p w14:paraId="073CBFFF" w14:textId="70A5D55B"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10" w:history="1">
            <w:r w:rsidRPr="0098685D">
              <w:rPr>
                <w:rStyle w:val="Hyperlink"/>
                <w:rFonts w:ascii="Arial" w:hAnsi="Arial" w:cs="Arial"/>
                <w:noProof/>
              </w:rPr>
              <w:t>3.2.5 Sustainability</w:t>
            </w:r>
            <w:r>
              <w:rPr>
                <w:noProof/>
                <w:webHidden/>
              </w:rPr>
              <w:tab/>
            </w:r>
            <w:r>
              <w:rPr>
                <w:noProof/>
                <w:webHidden/>
              </w:rPr>
              <w:fldChar w:fldCharType="begin"/>
            </w:r>
            <w:r>
              <w:rPr>
                <w:noProof/>
                <w:webHidden/>
              </w:rPr>
              <w:instrText xml:space="preserve"> PAGEREF _Toc184483110 \h </w:instrText>
            </w:r>
            <w:r>
              <w:rPr>
                <w:noProof/>
                <w:webHidden/>
              </w:rPr>
            </w:r>
            <w:r>
              <w:rPr>
                <w:noProof/>
                <w:webHidden/>
              </w:rPr>
              <w:fldChar w:fldCharType="separate"/>
            </w:r>
            <w:r>
              <w:rPr>
                <w:noProof/>
                <w:webHidden/>
              </w:rPr>
              <w:t>17</w:t>
            </w:r>
            <w:r>
              <w:rPr>
                <w:noProof/>
                <w:webHidden/>
              </w:rPr>
              <w:fldChar w:fldCharType="end"/>
            </w:r>
          </w:hyperlink>
        </w:p>
        <w:p w14:paraId="409E4A1E" w14:textId="39AA0C4B"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11" w:history="1">
            <w:r w:rsidRPr="0098685D">
              <w:rPr>
                <w:rStyle w:val="Hyperlink"/>
                <w:rFonts w:ascii="Arial" w:hAnsi="Arial" w:cs="Arial"/>
                <w:noProof/>
              </w:rPr>
              <w:t>3.2.6 Profitability</w:t>
            </w:r>
            <w:r>
              <w:rPr>
                <w:noProof/>
                <w:webHidden/>
              </w:rPr>
              <w:tab/>
            </w:r>
            <w:r>
              <w:rPr>
                <w:noProof/>
                <w:webHidden/>
              </w:rPr>
              <w:fldChar w:fldCharType="begin"/>
            </w:r>
            <w:r>
              <w:rPr>
                <w:noProof/>
                <w:webHidden/>
              </w:rPr>
              <w:instrText xml:space="preserve"> PAGEREF _Toc184483111 \h </w:instrText>
            </w:r>
            <w:r>
              <w:rPr>
                <w:noProof/>
                <w:webHidden/>
              </w:rPr>
            </w:r>
            <w:r>
              <w:rPr>
                <w:noProof/>
                <w:webHidden/>
              </w:rPr>
              <w:fldChar w:fldCharType="separate"/>
            </w:r>
            <w:r>
              <w:rPr>
                <w:noProof/>
                <w:webHidden/>
              </w:rPr>
              <w:t>17</w:t>
            </w:r>
            <w:r>
              <w:rPr>
                <w:noProof/>
                <w:webHidden/>
              </w:rPr>
              <w:fldChar w:fldCharType="end"/>
            </w:r>
          </w:hyperlink>
        </w:p>
        <w:p w14:paraId="138E2862" w14:textId="6656993B"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2" w:history="1">
            <w:r w:rsidRPr="0098685D">
              <w:rPr>
                <w:rStyle w:val="Hyperlink"/>
                <w:rFonts w:ascii="Arial" w:hAnsi="Arial" w:cs="Arial"/>
                <w:noProof/>
              </w:rPr>
              <w:t>3.3 Investment Casting Alternatives</w:t>
            </w:r>
            <w:r>
              <w:rPr>
                <w:noProof/>
                <w:webHidden/>
              </w:rPr>
              <w:tab/>
            </w:r>
            <w:r>
              <w:rPr>
                <w:noProof/>
                <w:webHidden/>
              </w:rPr>
              <w:fldChar w:fldCharType="begin"/>
            </w:r>
            <w:r>
              <w:rPr>
                <w:noProof/>
                <w:webHidden/>
              </w:rPr>
              <w:instrText xml:space="preserve"> PAGEREF _Toc184483112 \h </w:instrText>
            </w:r>
            <w:r>
              <w:rPr>
                <w:noProof/>
                <w:webHidden/>
              </w:rPr>
            </w:r>
            <w:r>
              <w:rPr>
                <w:noProof/>
                <w:webHidden/>
              </w:rPr>
              <w:fldChar w:fldCharType="separate"/>
            </w:r>
            <w:r>
              <w:rPr>
                <w:noProof/>
                <w:webHidden/>
              </w:rPr>
              <w:t>17</w:t>
            </w:r>
            <w:r>
              <w:rPr>
                <w:noProof/>
                <w:webHidden/>
              </w:rPr>
              <w:fldChar w:fldCharType="end"/>
            </w:r>
          </w:hyperlink>
        </w:p>
        <w:p w14:paraId="4FAFF604" w14:textId="513BDD45"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3" w:history="1">
            <w:r w:rsidRPr="0098685D">
              <w:rPr>
                <w:rStyle w:val="Hyperlink"/>
                <w:rFonts w:ascii="Arial" w:hAnsi="Arial" w:cs="Arial"/>
                <w:noProof/>
              </w:rPr>
              <w:t>3.4 Quality Cost / Poor Quality Cost</w:t>
            </w:r>
            <w:r>
              <w:rPr>
                <w:noProof/>
                <w:webHidden/>
              </w:rPr>
              <w:tab/>
            </w:r>
            <w:r>
              <w:rPr>
                <w:noProof/>
                <w:webHidden/>
              </w:rPr>
              <w:fldChar w:fldCharType="begin"/>
            </w:r>
            <w:r>
              <w:rPr>
                <w:noProof/>
                <w:webHidden/>
              </w:rPr>
              <w:instrText xml:space="preserve"> PAGEREF _Toc184483113 \h </w:instrText>
            </w:r>
            <w:r>
              <w:rPr>
                <w:noProof/>
                <w:webHidden/>
              </w:rPr>
            </w:r>
            <w:r>
              <w:rPr>
                <w:noProof/>
                <w:webHidden/>
              </w:rPr>
              <w:fldChar w:fldCharType="separate"/>
            </w:r>
            <w:r>
              <w:rPr>
                <w:noProof/>
                <w:webHidden/>
              </w:rPr>
              <w:t>18</w:t>
            </w:r>
            <w:r>
              <w:rPr>
                <w:noProof/>
                <w:webHidden/>
              </w:rPr>
              <w:fldChar w:fldCharType="end"/>
            </w:r>
          </w:hyperlink>
        </w:p>
        <w:p w14:paraId="2C7DDD0F" w14:textId="662C6219"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4" w:history="1">
            <w:r w:rsidRPr="0098685D">
              <w:rPr>
                <w:rStyle w:val="Hyperlink"/>
                <w:rFonts w:ascii="Arial" w:hAnsi="Arial" w:cs="Arial"/>
                <w:noProof/>
              </w:rPr>
              <w:t>3.5 Casting Defects</w:t>
            </w:r>
            <w:r>
              <w:rPr>
                <w:noProof/>
                <w:webHidden/>
              </w:rPr>
              <w:tab/>
            </w:r>
            <w:r>
              <w:rPr>
                <w:noProof/>
                <w:webHidden/>
              </w:rPr>
              <w:fldChar w:fldCharType="begin"/>
            </w:r>
            <w:r>
              <w:rPr>
                <w:noProof/>
                <w:webHidden/>
              </w:rPr>
              <w:instrText xml:space="preserve"> PAGEREF _Toc184483114 \h </w:instrText>
            </w:r>
            <w:r>
              <w:rPr>
                <w:noProof/>
                <w:webHidden/>
              </w:rPr>
            </w:r>
            <w:r>
              <w:rPr>
                <w:noProof/>
                <w:webHidden/>
              </w:rPr>
              <w:fldChar w:fldCharType="separate"/>
            </w:r>
            <w:r>
              <w:rPr>
                <w:noProof/>
                <w:webHidden/>
              </w:rPr>
              <w:t>20</w:t>
            </w:r>
            <w:r>
              <w:rPr>
                <w:noProof/>
                <w:webHidden/>
              </w:rPr>
              <w:fldChar w:fldCharType="end"/>
            </w:r>
          </w:hyperlink>
        </w:p>
        <w:p w14:paraId="7396479C" w14:textId="4C6F56B7"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5" w:history="1">
            <w:r w:rsidRPr="0098685D">
              <w:rPr>
                <w:rStyle w:val="Hyperlink"/>
                <w:rFonts w:ascii="Arial" w:hAnsi="Arial" w:cs="Arial"/>
                <w:noProof/>
              </w:rPr>
              <w:t>3.6 9 Lean Wastes</w:t>
            </w:r>
            <w:r>
              <w:rPr>
                <w:noProof/>
                <w:webHidden/>
              </w:rPr>
              <w:tab/>
            </w:r>
            <w:r>
              <w:rPr>
                <w:noProof/>
                <w:webHidden/>
              </w:rPr>
              <w:fldChar w:fldCharType="begin"/>
            </w:r>
            <w:r>
              <w:rPr>
                <w:noProof/>
                <w:webHidden/>
              </w:rPr>
              <w:instrText xml:space="preserve"> PAGEREF _Toc184483115 \h </w:instrText>
            </w:r>
            <w:r>
              <w:rPr>
                <w:noProof/>
                <w:webHidden/>
              </w:rPr>
            </w:r>
            <w:r>
              <w:rPr>
                <w:noProof/>
                <w:webHidden/>
              </w:rPr>
              <w:fldChar w:fldCharType="separate"/>
            </w:r>
            <w:r>
              <w:rPr>
                <w:noProof/>
                <w:webHidden/>
              </w:rPr>
              <w:t>21</w:t>
            </w:r>
            <w:r>
              <w:rPr>
                <w:noProof/>
                <w:webHidden/>
              </w:rPr>
              <w:fldChar w:fldCharType="end"/>
            </w:r>
          </w:hyperlink>
        </w:p>
        <w:p w14:paraId="67463098" w14:textId="76A062DB"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6" w:history="1">
            <w:r w:rsidRPr="0098685D">
              <w:rPr>
                <w:rStyle w:val="Hyperlink"/>
                <w:rFonts w:ascii="Arial" w:hAnsi="Arial" w:cs="Arial"/>
                <w:noProof/>
              </w:rPr>
              <w:t>3.7 Kaizen Methodology</w:t>
            </w:r>
            <w:r>
              <w:rPr>
                <w:noProof/>
                <w:webHidden/>
              </w:rPr>
              <w:tab/>
            </w:r>
            <w:r>
              <w:rPr>
                <w:noProof/>
                <w:webHidden/>
              </w:rPr>
              <w:fldChar w:fldCharType="begin"/>
            </w:r>
            <w:r>
              <w:rPr>
                <w:noProof/>
                <w:webHidden/>
              </w:rPr>
              <w:instrText xml:space="preserve"> PAGEREF _Toc184483116 \h </w:instrText>
            </w:r>
            <w:r>
              <w:rPr>
                <w:noProof/>
                <w:webHidden/>
              </w:rPr>
            </w:r>
            <w:r>
              <w:rPr>
                <w:noProof/>
                <w:webHidden/>
              </w:rPr>
              <w:fldChar w:fldCharType="separate"/>
            </w:r>
            <w:r>
              <w:rPr>
                <w:noProof/>
                <w:webHidden/>
              </w:rPr>
              <w:t>22</w:t>
            </w:r>
            <w:r>
              <w:rPr>
                <w:noProof/>
                <w:webHidden/>
              </w:rPr>
              <w:fldChar w:fldCharType="end"/>
            </w:r>
          </w:hyperlink>
        </w:p>
        <w:p w14:paraId="0AC31A0E" w14:textId="457778DB"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7" w:history="1">
            <w:r w:rsidRPr="0098685D">
              <w:rPr>
                <w:rStyle w:val="Hyperlink"/>
                <w:rFonts w:asciiTheme="minorBidi" w:hAnsiTheme="minorBidi"/>
                <w:noProof/>
              </w:rPr>
              <w:t>3.8 How is Yield Measured?</w:t>
            </w:r>
            <w:r>
              <w:rPr>
                <w:noProof/>
                <w:webHidden/>
              </w:rPr>
              <w:tab/>
            </w:r>
            <w:r>
              <w:rPr>
                <w:noProof/>
                <w:webHidden/>
              </w:rPr>
              <w:fldChar w:fldCharType="begin"/>
            </w:r>
            <w:r>
              <w:rPr>
                <w:noProof/>
                <w:webHidden/>
              </w:rPr>
              <w:instrText xml:space="preserve"> PAGEREF _Toc184483117 \h </w:instrText>
            </w:r>
            <w:r>
              <w:rPr>
                <w:noProof/>
                <w:webHidden/>
              </w:rPr>
            </w:r>
            <w:r>
              <w:rPr>
                <w:noProof/>
                <w:webHidden/>
              </w:rPr>
              <w:fldChar w:fldCharType="separate"/>
            </w:r>
            <w:r>
              <w:rPr>
                <w:noProof/>
                <w:webHidden/>
              </w:rPr>
              <w:t>22</w:t>
            </w:r>
            <w:r>
              <w:rPr>
                <w:noProof/>
                <w:webHidden/>
              </w:rPr>
              <w:fldChar w:fldCharType="end"/>
            </w:r>
          </w:hyperlink>
        </w:p>
        <w:p w14:paraId="79CB2E99" w14:textId="5E8EE43C"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118" w:history="1">
            <w:r w:rsidRPr="0098685D">
              <w:rPr>
                <w:rStyle w:val="Hyperlink"/>
                <w:rFonts w:ascii="Arial" w:hAnsi="Arial" w:cs="Arial"/>
                <w:noProof/>
              </w:rPr>
              <w:t>4.0 Main Body</w:t>
            </w:r>
            <w:r>
              <w:rPr>
                <w:noProof/>
                <w:webHidden/>
              </w:rPr>
              <w:tab/>
            </w:r>
            <w:r>
              <w:rPr>
                <w:noProof/>
                <w:webHidden/>
              </w:rPr>
              <w:fldChar w:fldCharType="begin"/>
            </w:r>
            <w:r>
              <w:rPr>
                <w:noProof/>
                <w:webHidden/>
              </w:rPr>
              <w:instrText xml:space="preserve"> PAGEREF _Toc184483118 \h </w:instrText>
            </w:r>
            <w:r>
              <w:rPr>
                <w:noProof/>
                <w:webHidden/>
              </w:rPr>
            </w:r>
            <w:r>
              <w:rPr>
                <w:noProof/>
                <w:webHidden/>
              </w:rPr>
              <w:fldChar w:fldCharType="separate"/>
            </w:r>
            <w:r>
              <w:rPr>
                <w:noProof/>
                <w:webHidden/>
              </w:rPr>
              <w:t>24</w:t>
            </w:r>
            <w:r>
              <w:rPr>
                <w:noProof/>
                <w:webHidden/>
              </w:rPr>
              <w:fldChar w:fldCharType="end"/>
            </w:r>
          </w:hyperlink>
        </w:p>
        <w:p w14:paraId="02C7A789" w14:textId="1274B13B"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19" w:history="1">
            <w:r w:rsidRPr="0098685D">
              <w:rPr>
                <w:rStyle w:val="Hyperlink"/>
                <w:rFonts w:ascii="Arial" w:hAnsi="Arial" w:cs="Arial"/>
                <w:noProof/>
              </w:rPr>
              <w:t>4.1 Case Study – Wall Colmonoy</w:t>
            </w:r>
            <w:r>
              <w:rPr>
                <w:noProof/>
                <w:webHidden/>
              </w:rPr>
              <w:tab/>
            </w:r>
            <w:r>
              <w:rPr>
                <w:noProof/>
                <w:webHidden/>
              </w:rPr>
              <w:fldChar w:fldCharType="begin"/>
            </w:r>
            <w:r>
              <w:rPr>
                <w:noProof/>
                <w:webHidden/>
              </w:rPr>
              <w:instrText xml:space="preserve"> PAGEREF _Toc184483119 \h </w:instrText>
            </w:r>
            <w:r>
              <w:rPr>
                <w:noProof/>
                <w:webHidden/>
              </w:rPr>
            </w:r>
            <w:r>
              <w:rPr>
                <w:noProof/>
                <w:webHidden/>
              </w:rPr>
              <w:fldChar w:fldCharType="separate"/>
            </w:r>
            <w:r>
              <w:rPr>
                <w:noProof/>
                <w:webHidden/>
              </w:rPr>
              <w:t>24</w:t>
            </w:r>
            <w:r>
              <w:rPr>
                <w:noProof/>
                <w:webHidden/>
              </w:rPr>
              <w:fldChar w:fldCharType="end"/>
            </w:r>
          </w:hyperlink>
        </w:p>
        <w:p w14:paraId="4072E14D" w14:textId="0F50D695"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0" w:history="1">
            <w:r w:rsidRPr="0098685D">
              <w:rPr>
                <w:rStyle w:val="Hyperlink"/>
                <w:rFonts w:ascii="Arial" w:hAnsi="Arial" w:cs="Arial"/>
                <w:noProof/>
              </w:rPr>
              <w:t>4.1.1 Current Status</w:t>
            </w:r>
            <w:r>
              <w:rPr>
                <w:noProof/>
                <w:webHidden/>
              </w:rPr>
              <w:tab/>
            </w:r>
            <w:r>
              <w:rPr>
                <w:noProof/>
                <w:webHidden/>
              </w:rPr>
              <w:fldChar w:fldCharType="begin"/>
            </w:r>
            <w:r>
              <w:rPr>
                <w:noProof/>
                <w:webHidden/>
              </w:rPr>
              <w:instrText xml:space="preserve"> PAGEREF _Toc184483120 \h </w:instrText>
            </w:r>
            <w:r>
              <w:rPr>
                <w:noProof/>
                <w:webHidden/>
              </w:rPr>
            </w:r>
            <w:r>
              <w:rPr>
                <w:noProof/>
                <w:webHidden/>
              </w:rPr>
              <w:fldChar w:fldCharType="separate"/>
            </w:r>
            <w:r>
              <w:rPr>
                <w:noProof/>
                <w:webHidden/>
              </w:rPr>
              <w:t>24</w:t>
            </w:r>
            <w:r>
              <w:rPr>
                <w:noProof/>
                <w:webHidden/>
              </w:rPr>
              <w:fldChar w:fldCharType="end"/>
            </w:r>
          </w:hyperlink>
        </w:p>
        <w:p w14:paraId="123A1919" w14:textId="61536745" w:rsidR="004E786D" w:rsidRDefault="004E786D" w:rsidP="004E786D">
          <w:pPr>
            <w:pStyle w:val="TOC3"/>
            <w:tabs>
              <w:tab w:val="left" w:pos="1200"/>
              <w:tab w:val="right" w:leader="dot" w:pos="9016"/>
            </w:tabs>
            <w:spacing w:line="276" w:lineRule="auto"/>
            <w:rPr>
              <w:rFonts w:eastAsiaTheme="minorEastAsia"/>
              <w:noProof/>
              <w:sz w:val="24"/>
              <w:szCs w:val="24"/>
              <w:lang w:eastAsia="en-GB"/>
            </w:rPr>
          </w:pPr>
          <w:hyperlink w:anchor="_Toc184483121" w:history="1">
            <w:r w:rsidRPr="0098685D">
              <w:rPr>
                <w:rStyle w:val="Hyperlink"/>
                <w:rFonts w:asciiTheme="minorBidi" w:hAnsiTheme="minorBidi"/>
                <w:noProof/>
              </w:rPr>
              <w:t>4.1.2</w:t>
            </w:r>
            <w:r>
              <w:rPr>
                <w:rFonts w:eastAsiaTheme="minorEastAsia"/>
                <w:noProof/>
                <w:sz w:val="24"/>
                <w:szCs w:val="24"/>
                <w:lang w:eastAsia="en-GB"/>
              </w:rPr>
              <w:tab/>
            </w:r>
            <w:r w:rsidRPr="0098685D">
              <w:rPr>
                <w:rStyle w:val="Hyperlink"/>
                <w:rFonts w:asciiTheme="minorBidi" w:hAnsiTheme="minorBidi"/>
                <w:noProof/>
              </w:rPr>
              <w:t>Lean Methodology</w:t>
            </w:r>
            <w:r>
              <w:rPr>
                <w:noProof/>
                <w:webHidden/>
              </w:rPr>
              <w:tab/>
            </w:r>
            <w:r>
              <w:rPr>
                <w:noProof/>
                <w:webHidden/>
              </w:rPr>
              <w:fldChar w:fldCharType="begin"/>
            </w:r>
            <w:r>
              <w:rPr>
                <w:noProof/>
                <w:webHidden/>
              </w:rPr>
              <w:instrText xml:space="preserve"> PAGEREF _Toc184483121 \h </w:instrText>
            </w:r>
            <w:r>
              <w:rPr>
                <w:noProof/>
                <w:webHidden/>
              </w:rPr>
            </w:r>
            <w:r>
              <w:rPr>
                <w:noProof/>
                <w:webHidden/>
              </w:rPr>
              <w:fldChar w:fldCharType="separate"/>
            </w:r>
            <w:r>
              <w:rPr>
                <w:noProof/>
                <w:webHidden/>
              </w:rPr>
              <w:t>26</w:t>
            </w:r>
            <w:r>
              <w:rPr>
                <w:noProof/>
                <w:webHidden/>
              </w:rPr>
              <w:fldChar w:fldCharType="end"/>
            </w:r>
          </w:hyperlink>
        </w:p>
        <w:p w14:paraId="59E1A18E" w14:textId="3B300880" w:rsidR="004E786D" w:rsidRDefault="004E786D" w:rsidP="004E786D">
          <w:pPr>
            <w:pStyle w:val="TOC3"/>
            <w:tabs>
              <w:tab w:val="left" w:pos="1200"/>
              <w:tab w:val="right" w:leader="dot" w:pos="9016"/>
            </w:tabs>
            <w:spacing w:line="276" w:lineRule="auto"/>
            <w:rPr>
              <w:rFonts w:eastAsiaTheme="minorEastAsia"/>
              <w:noProof/>
              <w:sz w:val="24"/>
              <w:szCs w:val="24"/>
              <w:lang w:eastAsia="en-GB"/>
            </w:rPr>
          </w:pPr>
          <w:hyperlink w:anchor="_Toc184483122" w:history="1">
            <w:r w:rsidRPr="0098685D">
              <w:rPr>
                <w:rStyle w:val="Hyperlink"/>
                <w:rFonts w:asciiTheme="minorBidi" w:hAnsiTheme="minorBidi"/>
                <w:noProof/>
              </w:rPr>
              <w:t>4.1.3</w:t>
            </w:r>
            <w:r>
              <w:rPr>
                <w:rFonts w:eastAsiaTheme="minorEastAsia"/>
                <w:noProof/>
                <w:sz w:val="24"/>
                <w:szCs w:val="24"/>
                <w:lang w:eastAsia="en-GB"/>
              </w:rPr>
              <w:tab/>
            </w:r>
            <w:r w:rsidRPr="0098685D">
              <w:rPr>
                <w:rStyle w:val="Hyperlink"/>
                <w:rFonts w:asciiTheme="minorBidi" w:hAnsiTheme="minorBidi"/>
                <w:noProof/>
              </w:rPr>
              <w:t>Design Phase (4 Different Versions)</w:t>
            </w:r>
            <w:r>
              <w:rPr>
                <w:noProof/>
                <w:webHidden/>
              </w:rPr>
              <w:tab/>
            </w:r>
            <w:r>
              <w:rPr>
                <w:noProof/>
                <w:webHidden/>
              </w:rPr>
              <w:fldChar w:fldCharType="begin"/>
            </w:r>
            <w:r>
              <w:rPr>
                <w:noProof/>
                <w:webHidden/>
              </w:rPr>
              <w:instrText xml:space="preserve"> PAGEREF _Toc184483122 \h </w:instrText>
            </w:r>
            <w:r>
              <w:rPr>
                <w:noProof/>
                <w:webHidden/>
              </w:rPr>
            </w:r>
            <w:r>
              <w:rPr>
                <w:noProof/>
                <w:webHidden/>
              </w:rPr>
              <w:fldChar w:fldCharType="separate"/>
            </w:r>
            <w:r>
              <w:rPr>
                <w:noProof/>
                <w:webHidden/>
              </w:rPr>
              <w:t>28</w:t>
            </w:r>
            <w:r>
              <w:rPr>
                <w:noProof/>
                <w:webHidden/>
              </w:rPr>
              <w:fldChar w:fldCharType="end"/>
            </w:r>
          </w:hyperlink>
        </w:p>
        <w:p w14:paraId="3FFFBDBF" w14:textId="5CDB537A"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3" w:history="1">
            <w:r w:rsidRPr="0098685D">
              <w:rPr>
                <w:rStyle w:val="Hyperlink"/>
                <w:rFonts w:asciiTheme="minorBidi" w:hAnsiTheme="minorBidi"/>
                <w:noProof/>
              </w:rPr>
              <w:t>4.1.4 Cost Analysis / Justification</w:t>
            </w:r>
            <w:r>
              <w:rPr>
                <w:noProof/>
                <w:webHidden/>
              </w:rPr>
              <w:tab/>
            </w:r>
            <w:r>
              <w:rPr>
                <w:noProof/>
                <w:webHidden/>
              </w:rPr>
              <w:fldChar w:fldCharType="begin"/>
            </w:r>
            <w:r>
              <w:rPr>
                <w:noProof/>
                <w:webHidden/>
              </w:rPr>
              <w:instrText xml:space="preserve"> PAGEREF _Toc184483123 \h </w:instrText>
            </w:r>
            <w:r>
              <w:rPr>
                <w:noProof/>
                <w:webHidden/>
              </w:rPr>
            </w:r>
            <w:r>
              <w:rPr>
                <w:noProof/>
                <w:webHidden/>
              </w:rPr>
              <w:fldChar w:fldCharType="separate"/>
            </w:r>
            <w:r>
              <w:rPr>
                <w:noProof/>
                <w:webHidden/>
              </w:rPr>
              <w:t>30</w:t>
            </w:r>
            <w:r>
              <w:rPr>
                <w:noProof/>
                <w:webHidden/>
              </w:rPr>
              <w:fldChar w:fldCharType="end"/>
            </w:r>
          </w:hyperlink>
        </w:p>
        <w:p w14:paraId="511F1736" w14:textId="2E822280"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4" w:history="1">
            <w:r w:rsidRPr="0098685D">
              <w:rPr>
                <w:rStyle w:val="Hyperlink"/>
                <w:rFonts w:asciiTheme="minorBidi" w:hAnsiTheme="minorBidi"/>
                <w:noProof/>
              </w:rPr>
              <w:t>4.1.5 FEA</w:t>
            </w:r>
            <w:r>
              <w:rPr>
                <w:noProof/>
                <w:webHidden/>
              </w:rPr>
              <w:tab/>
            </w:r>
            <w:r>
              <w:rPr>
                <w:noProof/>
                <w:webHidden/>
              </w:rPr>
              <w:fldChar w:fldCharType="begin"/>
            </w:r>
            <w:r>
              <w:rPr>
                <w:noProof/>
                <w:webHidden/>
              </w:rPr>
              <w:instrText xml:space="preserve"> PAGEREF _Toc184483124 \h </w:instrText>
            </w:r>
            <w:r>
              <w:rPr>
                <w:noProof/>
                <w:webHidden/>
              </w:rPr>
            </w:r>
            <w:r>
              <w:rPr>
                <w:noProof/>
                <w:webHidden/>
              </w:rPr>
              <w:fldChar w:fldCharType="separate"/>
            </w:r>
            <w:r>
              <w:rPr>
                <w:noProof/>
                <w:webHidden/>
              </w:rPr>
              <w:t>31</w:t>
            </w:r>
            <w:r>
              <w:rPr>
                <w:noProof/>
                <w:webHidden/>
              </w:rPr>
              <w:fldChar w:fldCharType="end"/>
            </w:r>
          </w:hyperlink>
        </w:p>
        <w:p w14:paraId="30CA4FC1" w14:textId="1FD40653"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5" w:history="1">
            <w:r w:rsidRPr="0098685D">
              <w:rPr>
                <w:rStyle w:val="Hyperlink"/>
                <w:rFonts w:asciiTheme="minorBidi" w:hAnsiTheme="minorBidi"/>
                <w:noProof/>
              </w:rPr>
              <w:t>4.1.6 Considerations</w:t>
            </w:r>
            <w:r>
              <w:rPr>
                <w:noProof/>
                <w:webHidden/>
              </w:rPr>
              <w:tab/>
            </w:r>
            <w:r>
              <w:rPr>
                <w:noProof/>
                <w:webHidden/>
              </w:rPr>
              <w:fldChar w:fldCharType="begin"/>
            </w:r>
            <w:r>
              <w:rPr>
                <w:noProof/>
                <w:webHidden/>
              </w:rPr>
              <w:instrText xml:space="preserve"> PAGEREF _Toc184483125 \h </w:instrText>
            </w:r>
            <w:r>
              <w:rPr>
                <w:noProof/>
                <w:webHidden/>
              </w:rPr>
            </w:r>
            <w:r>
              <w:rPr>
                <w:noProof/>
                <w:webHidden/>
              </w:rPr>
              <w:fldChar w:fldCharType="separate"/>
            </w:r>
            <w:r>
              <w:rPr>
                <w:noProof/>
                <w:webHidden/>
              </w:rPr>
              <w:t>33</w:t>
            </w:r>
            <w:r>
              <w:rPr>
                <w:noProof/>
                <w:webHidden/>
              </w:rPr>
              <w:fldChar w:fldCharType="end"/>
            </w:r>
          </w:hyperlink>
        </w:p>
        <w:p w14:paraId="5C62707C" w14:textId="016554F6"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6" w:history="1">
            <w:r w:rsidRPr="0098685D">
              <w:rPr>
                <w:rStyle w:val="Hyperlink"/>
                <w:rFonts w:asciiTheme="minorBidi" w:hAnsiTheme="minorBidi"/>
                <w:noProof/>
              </w:rPr>
              <w:t>4.1.7 Trial</w:t>
            </w:r>
            <w:r>
              <w:rPr>
                <w:noProof/>
                <w:webHidden/>
              </w:rPr>
              <w:tab/>
            </w:r>
            <w:r>
              <w:rPr>
                <w:noProof/>
                <w:webHidden/>
              </w:rPr>
              <w:fldChar w:fldCharType="begin"/>
            </w:r>
            <w:r>
              <w:rPr>
                <w:noProof/>
                <w:webHidden/>
              </w:rPr>
              <w:instrText xml:space="preserve"> PAGEREF _Toc184483126 \h </w:instrText>
            </w:r>
            <w:r>
              <w:rPr>
                <w:noProof/>
                <w:webHidden/>
              </w:rPr>
            </w:r>
            <w:r>
              <w:rPr>
                <w:noProof/>
                <w:webHidden/>
              </w:rPr>
              <w:fldChar w:fldCharType="separate"/>
            </w:r>
            <w:r>
              <w:rPr>
                <w:noProof/>
                <w:webHidden/>
              </w:rPr>
              <w:t>36</w:t>
            </w:r>
            <w:r>
              <w:rPr>
                <w:noProof/>
                <w:webHidden/>
              </w:rPr>
              <w:fldChar w:fldCharType="end"/>
            </w:r>
          </w:hyperlink>
        </w:p>
        <w:p w14:paraId="478228ED" w14:textId="015E5335"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7" w:history="1">
            <w:r w:rsidRPr="0098685D">
              <w:rPr>
                <w:rStyle w:val="Hyperlink"/>
                <w:rFonts w:asciiTheme="minorBidi" w:hAnsiTheme="minorBidi"/>
                <w:noProof/>
              </w:rPr>
              <w:t>4.1.8 Feedback</w:t>
            </w:r>
            <w:r>
              <w:rPr>
                <w:noProof/>
                <w:webHidden/>
              </w:rPr>
              <w:tab/>
            </w:r>
            <w:r>
              <w:rPr>
                <w:noProof/>
                <w:webHidden/>
              </w:rPr>
              <w:fldChar w:fldCharType="begin"/>
            </w:r>
            <w:r>
              <w:rPr>
                <w:noProof/>
                <w:webHidden/>
              </w:rPr>
              <w:instrText xml:space="preserve"> PAGEREF _Toc184483127 \h </w:instrText>
            </w:r>
            <w:r>
              <w:rPr>
                <w:noProof/>
                <w:webHidden/>
              </w:rPr>
            </w:r>
            <w:r>
              <w:rPr>
                <w:noProof/>
                <w:webHidden/>
              </w:rPr>
              <w:fldChar w:fldCharType="separate"/>
            </w:r>
            <w:r>
              <w:rPr>
                <w:noProof/>
                <w:webHidden/>
              </w:rPr>
              <w:t>36</w:t>
            </w:r>
            <w:r>
              <w:rPr>
                <w:noProof/>
                <w:webHidden/>
              </w:rPr>
              <w:fldChar w:fldCharType="end"/>
            </w:r>
          </w:hyperlink>
        </w:p>
        <w:p w14:paraId="6768EACE" w14:textId="42C40CE4"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28" w:history="1">
            <w:r w:rsidRPr="0098685D">
              <w:rPr>
                <w:rStyle w:val="Hyperlink"/>
                <w:rFonts w:asciiTheme="minorBidi" w:hAnsiTheme="minorBidi"/>
                <w:noProof/>
              </w:rPr>
              <w:t>4.2 Results</w:t>
            </w:r>
            <w:r>
              <w:rPr>
                <w:noProof/>
                <w:webHidden/>
              </w:rPr>
              <w:tab/>
            </w:r>
            <w:r>
              <w:rPr>
                <w:noProof/>
                <w:webHidden/>
              </w:rPr>
              <w:fldChar w:fldCharType="begin"/>
            </w:r>
            <w:r>
              <w:rPr>
                <w:noProof/>
                <w:webHidden/>
              </w:rPr>
              <w:instrText xml:space="preserve"> PAGEREF _Toc184483128 \h </w:instrText>
            </w:r>
            <w:r>
              <w:rPr>
                <w:noProof/>
                <w:webHidden/>
              </w:rPr>
            </w:r>
            <w:r>
              <w:rPr>
                <w:noProof/>
                <w:webHidden/>
              </w:rPr>
              <w:fldChar w:fldCharType="separate"/>
            </w:r>
            <w:r>
              <w:rPr>
                <w:noProof/>
                <w:webHidden/>
              </w:rPr>
              <w:t>37</w:t>
            </w:r>
            <w:r>
              <w:rPr>
                <w:noProof/>
                <w:webHidden/>
              </w:rPr>
              <w:fldChar w:fldCharType="end"/>
            </w:r>
          </w:hyperlink>
        </w:p>
        <w:p w14:paraId="3F04D174" w14:textId="27CE6935"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29" w:history="1">
            <w:r w:rsidRPr="0098685D">
              <w:rPr>
                <w:rStyle w:val="Hyperlink"/>
                <w:rFonts w:asciiTheme="minorBidi" w:hAnsiTheme="minorBidi"/>
                <w:noProof/>
              </w:rPr>
              <w:t>4.2.1 Visual/Tolerance</w:t>
            </w:r>
            <w:r>
              <w:rPr>
                <w:noProof/>
                <w:webHidden/>
              </w:rPr>
              <w:tab/>
            </w:r>
            <w:r>
              <w:rPr>
                <w:noProof/>
                <w:webHidden/>
              </w:rPr>
              <w:fldChar w:fldCharType="begin"/>
            </w:r>
            <w:r>
              <w:rPr>
                <w:noProof/>
                <w:webHidden/>
              </w:rPr>
              <w:instrText xml:space="preserve"> PAGEREF _Toc184483129 \h </w:instrText>
            </w:r>
            <w:r>
              <w:rPr>
                <w:noProof/>
                <w:webHidden/>
              </w:rPr>
            </w:r>
            <w:r>
              <w:rPr>
                <w:noProof/>
                <w:webHidden/>
              </w:rPr>
              <w:fldChar w:fldCharType="separate"/>
            </w:r>
            <w:r>
              <w:rPr>
                <w:noProof/>
                <w:webHidden/>
              </w:rPr>
              <w:t>37</w:t>
            </w:r>
            <w:r>
              <w:rPr>
                <w:noProof/>
                <w:webHidden/>
              </w:rPr>
              <w:fldChar w:fldCharType="end"/>
            </w:r>
          </w:hyperlink>
        </w:p>
        <w:p w14:paraId="36E42935" w14:textId="4D92B1B0"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30" w:history="1">
            <w:r w:rsidRPr="0098685D">
              <w:rPr>
                <w:rStyle w:val="Hyperlink"/>
                <w:rFonts w:asciiTheme="minorBidi" w:hAnsiTheme="minorBidi"/>
                <w:noProof/>
              </w:rPr>
              <w:t>4.2.2 X-Ray</w:t>
            </w:r>
            <w:r>
              <w:rPr>
                <w:noProof/>
                <w:webHidden/>
              </w:rPr>
              <w:tab/>
            </w:r>
            <w:r>
              <w:rPr>
                <w:noProof/>
                <w:webHidden/>
              </w:rPr>
              <w:fldChar w:fldCharType="begin"/>
            </w:r>
            <w:r>
              <w:rPr>
                <w:noProof/>
                <w:webHidden/>
              </w:rPr>
              <w:instrText xml:space="preserve"> PAGEREF _Toc184483130 \h </w:instrText>
            </w:r>
            <w:r>
              <w:rPr>
                <w:noProof/>
                <w:webHidden/>
              </w:rPr>
            </w:r>
            <w:r>
              <w:rPr>
                <w:noProof/>
                <w:webHidden/>
              </w:rPr>
              <w:fldChar w:fldCharType="separate"/>
            </w:r>
            <w:r>
              <w:rPr>
                <w:noProof/>
                <w:webHidden/>
              </w:rPr>
              <w:t>38</w:t>
            </w:r>
            <w:r>
              <w:rPr>
                <w:noProof/>
                <w:webHidden/>
              </w:rPr>
              <w:fldChar w:fldCharType="end"/>
            </w:r>
          </w:hyperlink>
        </w:p>
        <w:p w14:paraId="6A0D9677" w14:textId="711DDF00"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31" w:history="1">
            <w:r w:rsidRPr="0098685D">
              <w:rPr>
                <w:rStyle w:val="Hyperlink"/>
                <w:rFonts w:asciiTheme="minorBidi" w:hAnsiTheme="minorBidi"/>
                <w:noProof/>
              </w:rPr>
              <w:t>2.2.3 Machining</w:t>
            </w:r>
            <w:r>
              <w:rPr>
                <w:noProof/>
                <w:webHidden/>
              </w:rPr>
              <w:tab/>
            </w:r>
            <w:r>
              <w:rPr>
                <w:noProof/>
                <w:webHidden/>
              </w:rPr>
              <w:fldChar w:fldCharType="begin"/>
            </w:r>
            <w:r>
              <w:rPr>
                <w:noProof/>
                <w:webHidden/>
              </w:rPr>
              <w:instrText xml:space="preserve"> PAGEREF _Toc184483131 \h </w:instrText>
            </w:r>
            <w:r>
              <w:rPr>
                <w:noProof/>
                <w:webHidden/>
              </w:rPr>
            </w:r>
            <w:r>
              <w:rPr>
                <w:noProof/>
                <w:webHidden/>
              </w:rPr>
              <w:fldChar w:fldCharType="separate"/>
            </w:r>
            <w:r>
              <w:rPr>
                <w:noProof/>
                <w:webHidden/>
              </w:rPr>
              <w:t>41</w:t>
            </w:r>
            <w:r>
              <w:rPr>
                <w:noProof/>
                <w:webHidden/>
              </w:rPr>
              <w:fldChar w:fldCharType="end"/>
            </w:r>
          </w:hyperlink>
        </w:p>
        <w:p w14:paraId="2652469F" w14:textId="7690B008"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32" w:history="1">
            <w:r w:rsidRPr="0098685D">
              <w:rPr>
                <w:rStyle w:val="Hyperlink"/>
                <w:rFonts w:asciiTheme="minorBidi" w:hAnsiTheme="minorBidi"/>
                <w:noProof/>
              </w:rPr>
              <w:t>2.2.4 Review</w:t>
            </w:r>
            <w:r>
              <w:rPr>
                <w:noProof/>
                <w:webHidden/>
              </w:rPr>
              <w:tab/>
            </w:r>
            <w:r>
              <w:rPr>
                <w:noProof/>
                <w:webHidden/>
              </w:rPr>
              <w:fldChar w:fldCharType="begin"/>
            </w:r>
            <w:r>
              <w:rPr>
                <w:noProof/>
                <w:webHidden/>
              </w:rPr>
              <w:instrText xml:space="preserve"> PAGEREF _Toc184483132 \h </w:instrText>
            </w:r>
            <w:r>
              <w:rPr>
                <w:noProof/>
                <w:webHidden/>
              </w:rPr>
            </w:r>
            <w:r>
              <w:rPr>
                <w:noProof/>
                <w:webHidden/>
              </w:rPr>
              <w:fldChar w:fldCharType="separate"/>
            </w:r>
            <w:r>
              <w:rPr>
                <w:noProof/>
                <w:webHidden/>
              </w:rPr>
              <w:t>41</w:t>
            </w:r>
            <w:r>
              <w:rPr>
                <w:noProof/>
                <w:webHidden/>
              </w:rPr>
              <w:fldChar w:fldCharType="end"/>
            </w:r>
          </w:hyperlink>
        </w:p>
        <w:p w14:paraId="3D6C111C" w14:textId="385EED4F" w:rsidR="004E786D" w:rsidRDefault="004E786D" w:rsidP="004E786D">
          <w:pPr>
            <w:pStyle w:val="TOC3"/>
            <w:tabs>
              <w:tab w:val="right" w:leader="dot" w:pos="9016"/>
            </w:tabs>
            <w:spacing w:line="276" w:lineRule="auto"/>
            <w:rPr>
              <w:rFonts w:eastAsiaTheme="minorEastAsia"/>
              <w:noProof/>
              <w:sz w:val="24"/>
              <w:szCs w:val="24"/>
              <w:lang w:eastAsia="en-GB"/>
            </w:rPr>
          </w:pPr>
          <w:hyperlink w:anchor="_Toc184483133" w:history="1">
            <w:r w:rsidRPr="0098685D">
              <w:rPr>
                <w:rStyle w:val="Hyperlink"/>
                <w:rFonts w:asciiTheme="minorBidi" w:hAnsiTheme="minorBidi"/>
                <w:noProof/>
              </w:rPr>
              <w:t>2.2.5 Change / No Change</w:t>
            </w:r>
            <w:r>
              <w:rPr>
                <w:noProof/>
                <w:webHidden/>
              </w:rPr>
              <w:tab/>
            </w:r>
            <w:r>
              <w:rPr>
                <w:noProof/>
                <w:webHidden/>
              </w:rPr>
              <w:fldChar w:fldCharType="begin"/>
            </w:r>
            <w:r>
              <w:rPr>
                <w:noProof/>
                <w:webHidden/>
              </w:rPr>
              <w:instrText xml:space="preserve"> PAGEREF _Toc184483133 \h </w:instrText>
            </w:r>
            <w:r>
              <w:rPr>
                <w:noProof/>
                <w:webHidden/>
              </w:rPr>
            </w:r>
            <w:r>
              <w:rPr>
                <w:noProof/>
                <w:webHidden/>
              </w:rPr>
              <w:fldChar w:fldCharType="separate"/>
            </w:r>
            <w:r>
              <w:rPr>
                <w:noProof/>
                <w:webHidden/>
              </w:rPr>
              <w:t>42</w:t>
            </w:r>
            <w:r>
              <w:rPr>
                <w:noProof/>
                <w:webHidden/>
              </w:rPr>
              <w:fldChar w:fldCharType="end"/>
            </w:r>
          </w:hyperlink>
        </w:p>
        <w:p w14:paraId="75D946B8" w14:textId="69394129"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134" w:history="1">
            <w:r w:rsidRPr="0098685D">
              <w:rPr>
                <w:rStyle w:val="Hyperlink"/>
                <w:rFonts w:asciiTheme="minorBidi" w:hAnsiTheme="minorBidi"/>
                <w:noProof/>
              </w:rPr>
              <w:t>5.0 Conclusion</w:t>
            </w:r>
            <w:r>
              <w:rPr>
                <w:noProof/>
                <w:webHidden/>
              </w:rPr>
              <w:tab/>
            </w:r>
            <w:r>
              <w:rPr>
                <w:noProof/>
                <w:webHidden/>
              </w:rPr>
              <w:fldChar w:fldCharType="begin"/>
            </w:r>
            <w:r>
              <w:rPr>
                <w:noProof/>
                <w:webHidden/>
              </w:rPr>
              <w:instrText xml:space="preserve"> PAGEREF _Toc184483134 \h </w:instrText>
            </w:r>
            <w:r>
              <w:rPr>
                <w:noProof/>
                <w:webHidden/>
              </w:rPr>
            </w:r>
            <w:r>
              <w:rPr>
                <w:noProof/>
                <w:webHidden/>
              </w:rPr>
              <w:fldChar w:fldCharType="separate"/>
            </w:r>
            <w:r>
              <w:rPr>
                <w:noProof/>
                <w:webHidden/>
              </w:rPr>
              <w:t>43</w:t>
            </w:r>
            <w:r>
              <w:rPr>
                <w:noProof/>
                <w:webHidden/>
              </w:rPr>
              <w:fldChar w:fldCharType="end"/>
            </w:r>
          </w:hyperlink>
        </w:p>
        <w:p w14:paraId="2B7B0219" w14:textId="4AAD3324"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135" w:history="1">
            <w:r w:rsidRPr="0098685D">
              <w:rPr>
                <w:rStyle w:val="Hyperlink"/>
                <w:rFonts w:asciiTheme="minorBidi" w:hAnsiTheme="minorBidi"/>
                <w:noProof/>
              </w:rPr>
              <w:t>6.0 Further Recommendations</w:t>
            </w:r>
            <w:r>
              <w:rPr>
                <w:noProof/>
                <w:webHidden/>
              </w:rPr>
              <w:tab/>
            </w:r>
            <w:r>
              <w:rPr>
                <w:noProof/>
                <w:webHidden/>
              </w:rPr>
              <w:fldChar w:fldCharType="begin"/>
            </w:r>
            <w:r>
              <w:rPr>
                <w:noProof/>
                <w:webHidden/>
              </w:rPr>
              <w:instrText xml:space="preserve"> PAGEREF _Toc184483135 \h </w:instrText>
            </w:r>
            <w:r>
              <w:rPr>
                <w:noProof/>
                <w:webHidden/>
              </w:rPr>
            </w:r>
            <w:r>
              <w:rPr>
                <w:noProof/>
                <w:webHidden/>
              </w:rPr>
              <w:fldChar w:fldCharType="separate"/>
            </w:r>
            <w:r>
              <w:rPr>
                <w:noProof/>
                <w:webHidden/>
              </w:rPr>
              <w:t>47</w:t>
            </w:r>
            <w:r>
              <w:rPr>
                <w:noProof/>
                <w:webHidden/>
              </w:rPr>
              <w:fldChar w:fldCharType="end"/>
            </w:r>
          </w:hyperlink>
        </w:p>
        <w:p w14:paraId="290C394C" w14:textId="5FBB168D"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136" w:history="1">
            <w:r w:rsidRPr="0098685D">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_Toc184483136 \h </w:instrText>
            </w:r>
            <w:r>
              <w:rPr>
                <w:noProof/>
                <w:webHidden/>
              </w:rPr>
            </w:r>
            <w:r>
              <w:rPr>
                <w:noProof/>
                <w:webHidden/>
              </w:rPr>
              <w:fldChar w:fldCharType="separate"/>
            </w:r>
            <w:r>
              <w:rPr>
                <w:noProof/>
                <w:webHidden/>
              </w:rPr>
              <w:t>49</w:t>
            </w:r>
            <w:r>
              <w:rPr>
                <w:noProof/>
                <w:webHidden/>
              </w:rPr>
              <w:fldChar w:fldCharType="end"/>
            </w:r>
          </w:hyperlink>
        </w:p>
        <w:p w14:paraId="54FEE5A2" w14:textId="062E772F" w:rsidR="004E786D" w:rsidRDefault="004E786D" w:rsidP="004E786D">
          <w:pPr>
            <w:pStyle w:val="TOC1"/>
            <w:tabs>
              <w:tab w:val="right" w:leader="dot" w:pos="9016"/>
            </w:tabs>
            <w:spacing w:line="276" w:lineRule="auto"/>
            <w:rPr>
              <w:rFonts w:eastAsiaTheme="minorEastAsia"/>
              <w:noProof/>
              <w:sz w:val="24"/>
              <w:szCs w:val="24"/>
              <w:lang w:eastAsia="en-GB"/>
            </w:rPr>
          </w:pPr>
          <w:hyperlink w:anchor="_Toc184483137" w:history="1">
            <w:r w:rsidRPr="0098685D">
              <w:rPr>
                <w:rStyle w:val="Hyperlink"/>
                <w:rFonts w:ascii="Arial" w:hAnsi="Arial" w:cs="Arial"/>
                <w:noProof/>
              </w:rPr>
              <w:t>8.0 Appendix</w:t>
            </w:r>
            <w:r>
              <w:rPr>
                <w:noProof/>
                <w:webHidden/>
              </w:rPr>
              <w:tab/>
            </w:r>
            <w:r>
              <w:rPr>
                <w:noProof/>
                <w:webHidden/>
              </w:rPr>
              <w:fldChar w:fldCharType="begin"/>
            </w:r>
            <w:r>
              <w:rPr>
                <w:noProof/>
                <w:webHidden/>
              </w:rPr>
              <w:instrText xml:space="preserve"> PAGEREF _Toc184483137 \h </w:instrText>
            </w:r>
            <w:r>
              <w:rPr>
                <w:noProof/>
                <w:webHidden/>
              </w:rPr>
            </w:r>
            <w:r>
              <w:rPr>
                <w:noProof/>
                <w:webHidden/>
              </w:rPr>
              <w:fldChar w:fldCharType="separate"/>
            </w:r>
            <w:r>
              <w:rPr>
                <w:noProof/>
                <w:webHidden/>
              </w:rPr>
              <w:t>54</w:t>
            </w:r>
            <w:r>
              <w:rPr>
                <w:noProof/>
                <w:webHidden/>
              </w:rPr>
              <w:fldChar w:fldCharType="end"/>
            </w:r>
          </w:hyperlink>
        </w:p>
        <w:p w14:paraId="51BC6D90" w14:textId="427CA835"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38" w:history="1">
            <w:r w:rsidRPr="0098685D">
              <w:rPr>
                <w:rStyle w:val="Hyperlink"/>
                <w:rFonts w:ascii="Arial" w:hAnsi="Arial" w:cs="Arial"/>
                <w:noProof/>
              </w:rPr>
              <w:t>8.1 Appendix 1 – Investment Casting DC Drawing</w:t>
            </w:r>
            <w:r>
              <w:rPr>
                <w:noProof/>
                <w:webHidden/>
              </w:rPr>
              <w:tab/>
            </w:r>
            <w:r>
              <w:rPr>
                <w:noProof/>
                <w:webHidden/>
              </w:rPr>
              <w:fldChar w:fldCharType="begin"/>
            </w:r>
            <w:r>
              <w:rPr>
                <w:noProof/>
                <w:webHidden/>
              </w:rPr>
              <w:instrText xml:space="preserve"> PAGEREF _Toc184483138 \h </w:instrText>
            </w:r>
            <w:r>
              <w:rPr>
                <w:noProof/>
                <w:webHidden/>
              </w:rPr>
            </w:r>
            <w:r>
              <w:rPr>
                <w:noProof/>
                <w:webHidden/>
              </w:rPr>
              <w:fldChar w:fldCharType="separate"/>
            </w:r>
            <w:r>
              <w:rPr>
                <w:noProof/>
                <w:webHidden/>
              </w:rPr>
              <w:t>54</w:t>
            </w:r>
            <w:r>
              <w:rPr>
                <w:noProof/>
                <w:webHidden/>
              </w:rPr>
              <w:fldChar w:fldCharType="end"/>
            </w:r>
          </w:hyperlink>
        </w:p>
        <w:p w14:paraId="44C414DD" w14:textId="240C42CA" w:rsidR="004E786D" w:rsidRDefault="004E786D" w:rsidP="004E786D">
          <w:pPr>
            <w:pStyle w:val="TOC2"/>
            <w:tabs>
              <w:tab w:val="right" w:leader="dot" w:pos="9016"/>
            </w:tabs>
            <w:spacing w:line="276" w:lineRule="auto"/>
            <w:rPr>
              <w:rFonts w:eastAsiaTheme="minorEastAsia"/>
              <w:noProof/>
              <w:sz w:val="24"/>
              <w:szCs w:val="24"/>
              <w:lang w:eastAsia="en-GB"/>
            </w:rPr>
          </w:pPr>
          <w:hyperlink w:anchor="_Toc184483139" w:history="1">
            <w:r w:rsidRPr="0098685D">
              <w:rPr>
                <w:rStyle w:val="Hyperlink"/>
                <w:rFonts w:ascii="Arial" w:hAnsi="Arial" w:cs="Arial"/>
                <w:noProof/>
              </w:rPr>
              <w:t>8.2 Appendix 2 – DC2499-2 (Current Cost)</w:t>
            </w:r>
            <w:r>
              <w:rPr>
                <w:noProof/>
                <w:webHidden/>
              </w:rPr>
              <w:tab/>
            </w:r>
            <w:r>
              <w:rPr>
                <w:noProof/>
                <w:webHidden/>
              </w:rPr>
              <w:fldChar w:fldCharType="begin"/>
            </w:r>
            <w:r>
              <w:rPr>
                <w:noProof/>
                <w:webHidden/>
              </w:rPr>
              <w:instrText xml:space="preserve"> PAGEREF _Toc184483139 \h </w:instrText>
            </w:r>
            <w:r>
              <w:rPr>
                <w:noProof/>
                <w:webHidden/>
              </w:rPr>
            </w:r>
            <w:r>
              <w:rPr>
                <w:noProof/>
                <w:webHidden/>
              </w:rPr>
              <w:fldChar w:fldCharType="separate"/>
            </w:r>
            <w:r>
              <w:rPr>
                <w:noProof/>
                <w:webHidden/>
              </w:rPr>
              <w:t>55</w:t>
            </w:r>
            <w:r>
              <w:rPr>
                <w:noProof/>
                <w:webHidden/>
              </w:rPr>
              <w:fldChar w:fldCharType="end"/>
            </w:r>
          </w:hyperlink>
        </w:p>
        <w:p w14:paraId="625AF1EE" w14:textId="31613D2D" w:rsidR="00AD7CC1" w:rsidRDefault="00AD7CC1" w:rsidP="004E786D">
          <w:pPr>
            <w:spacing w:line="276" w:lineRule="auto"/>
          </w:pPr>
          <w:r>
            <w:rPr>
              <w:b/>
              <w:bCs/>
              <w:noProof/>
            </w:rPr>
            <w:fldChar w:fldCharType="end"/>
          </w:r>
        </w:p>
      </w:sdtContent>
    </w:sdt>
    <w:p w14:paraId="1FA6ED67" w14:textId="2948438C" w:rsidR="001F3980" w:rsidRPr="00301C8E" w:rsidRDefault="00301C8E" w:rsidP="004E786D">
      <w:pPr>
        <w:pStyle w:val="TOCHeading"/>
        <w:spacing w:line="276" w:lineRule="auto"/>
        <w:rPr>
          <w:rFonts w:asciiTheme="minorBidi" w:hAnsiTheme="minorBidi" w:cstheme="minorBidi"/>
        </w:rPr>
      </w:pPr>
      <w:r w:rsidRPr="00301C8E">
        <w:rPr>
          <w:rFonts w:asciiTheme="minorBidi" w:hAnsiTheme="minorBidi" w:cstheme="minorBidi"/>
        </w:rPr>
        <w:t>List</w:t>
      </w:r>
      <w:r w:rsidR="001F3980" w:rsidRPr="00301C8E">
        <w:rPr>
          <w:rFonts w:asciiTheme="minorBidi" w:hAnsiTheme="minorBidi" w:cstheme="minorBidi"/>
        </w:rPr>
        <w:t xml:space="preserve"> of Figures </w:t>
      </w:r>
    </w:p>
    <w:p w14:paraId="74889C2A" w14:textId="6268A7F7" w:rsidR="00E84173" w:rsidRDefault="00CE3869">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5775293" w:history="1">
        <w:r w:rsidR="00E84173" w:rsidRPr="00541627">
          <w:rPr>
            <w:rStyle w:val="Hyperlink"/>
            <w:noProof/>
          </w:rPr>
          <w:t>Figure 1: Investment Casting Flowchart, (Inspired, 2024)</w:t>
        </w:r>
        <w:r w:rsidR="00E84173">
          <w:rPr>
            <w:noProof/>
            <w:webHidden/>
          </w:rPr>
          <w:tab/>
        </w:r>
        <w:r w:rsidR="00E84173">
          <w:rPr>
            <w:noProof/>
            <w:webHidden/>
          </w:rPr>
          <w:fldChar w:fldCharType="begin"/>
        </w:r>
        <w:r w:rsidR="00E84173">
          <w:rPr>
            <w:noProof/>
            <w:webHidden/>
          </w:rPr>
          <w:instrText xml:space="preserve"> PAGEREF _Toc185775293 \h </w:instrText>
        </w:r>
        <w:r w:rsidR="00E84173">
          <w:rPr>
            <w:noProof/>
            <w:webHidden/>
          </w:rPr>
        </w:r>
        <w:r w:rsidR="00E84173">
          <w:rPr>
            <w:noProof/>
            <w:webHidden/>
          </w:rPr>
          <w:fldChar w:fldCharType="separate"/>
        </w:r>
        <w:r w:rsidR="00E84173">
          <w:rPr>
            <w:noProof/>
            <w:webHidden/>
          </w:rPr>
          <w:t>9</w:t>
        </w:r>
        <w:r w:rsidR="00E84173">
          <w:rPr>
            <w:noProof/>
            <w:webHidden/>
          </w:rPr>
          <w:fldChar w:fldCharType="end"/>
        </w:r>
      </w:hyperlink>
    </w:p>
    <w:p w14:paraId="37DBFE81" w14:textId="5A11F0DC" w:rsidR="00E84173" w:rsidRDefault="00E84173">
      <w:pPr>
        <w:pStyle w:val="TableofFigures"/>
        <w:tabs>
          <w:tab w:val="right" w:leader="dot" w:pos="9016"/>
        </w:tabs>
        <w:rPr>
          <w:rFonts w:eastAsiaTheme="minorEastAsia"/>
          <w:noProof/>
          <w:sz w:val="24"/>
          <w:szCs w:val="24"/>
          <w:lang w:eastAsia="en-GB"/>
        </w:rPr>
      </w:pPr>
      <w:hyperlink w:anchor="_Toc185775294" w:history="1">
        <w:r w:rsidRPr="00541627">
          <w:rPr>
            <w:rStyle w:val="Hyperlink"/>
            <w:rFonts w:ascii="Arial" w:hAnsi="Arial" w:cs="Arial"/>
            <w:noProof/>
          </w:rPr>
          <w:t>Figure 2: Investment Casting Tooling, (Niagara Investment Casting Ltd. 2024)</w:t>
        </w:r>
        <w:r>
          <w:rPr>
            <w:noProof/>
            <w:webHidden/>
          </w:rPr>
          <w:tab/>
        </w:r>
        <w:r>
          <w:rPr>
            <w:noProof/>
            <w:webHidden/>
          </w:rPr>
          <w:fldChar w:fldCharType="begin"/>
        </w:r>
        <w:r>
          <w:rPr>
            <w:noProof/>
            <w:webHidden/>
          </w:rPr>
          <w:instrText xml:space="preserve"> PAGEREF _Toc185775294 \h </w:instrText>
        </w:r>
        <w:r>
          <w:rPr>
            <w:noProof/>
            <w:webHidden/>
          </w:rPr>
        </w:r>
        <w:r>
          <w:rPr>
            <w:noProof/>
            <w:webHidden/>
          </w:rPr>
          <w:fldChar w:fldCharType="separate"/>
        </w:r>
        <w:r>
          <w:rPr>
            <w:noProof/>
            <w:webHidden/>
          </w:rPr>
          <w:t>9</w:t>
        </w:r>
        <w:r>
          <w:rPr>
            <w:noProof/>
            <w:webHidden/>
          </w:rPr>
          <w:fldChar w:fldCharType="end"/>
        </w:r>
      </w:hyperlink>
    </w:p>
    <w:p w14:paraId="0DBF6F76" w14:textId="540A15BB" w:rsidR="00E84173" w:rsidRDefault="00E84173">
      <w:pPr>
        <w:pStyle w:val="TableofFigures"/>
        <w:tabs>
          <w:tab w:val="right" w:leader="dot" w:pos="9016"/>
        </w:tabs>
        <w:rPr>
          <w:rFonts w:eastAsiaTheme="minorEastAsia"/>
          <w:noProof/>
          <w:sz w:val="24"/>
          <w:szCs w:val="24"/>
          <w:lang w:eastAsia="en-GB"/>
        </w:rPr>
      </w:pPr>
      <w:hyperlink w:anchor="_Toc185775295" w:history="1">
        <w:r w:rsidRPr="00541627">
          <w:rPr>
            <w:rStyle w:val="Hyperlink"/>
            <w:rFonts w:ascii="Arial" w:hAnsi="Arial" w:cs="Arial"/>
            <w:noProof/>
          </w:rPr>
          <w:t>Figure 3: Wax Tree, (PACE Ltd., 2024)</w:t>
        </w:r>
        <w:r>
          <w:rPr>
            <w:noProof/>
            <w:webHidden/>
          </w:rPr>
          <w:tab/>
        </w:r>
        <w:r>
          <w:rPr>
            <w:noProof/>
            <w:webHidden/>
          </w:rPr>
          <w:fldChar w:fldCharType="begin"/>
        </w:r>
        <w:r>
          <w:rPr>
            <w:noProof/>
            <w:webHidden/>
          </w:rPr>
          <w:instrText xml:space="preserve"> PAGEREF _Toc185775295 \h </w:instrText>
        </w:r>
        <w:r>
          <w:rPr>
            <w:noProof/>
            <w:webHidden/>
          </w:rPr>
        </w:r>
        <w:r>
          <w:rPr>
            <w:noProof/>
            <w:webHidden/>
          </w:rPr>
          <w:fldChar w:fldCharType="separate"/>
        </w:r>
        <w:r>
          <w:rPr>
            <w:noProof/>
            <w:webHidden/>
          </w:rPr>
          <w:t>11</w:t>
        </w:r>
        <w:r>
          <w:rPr>
            <w:noProof/>
            <w:webHidden/>
          </w:rPr>
          <w:fldChar w:fldCharType="end"/>
        </w:r>
      </w:hyperlink>
    </w:p>
    <w:p w14:paraId="0423B81F" w14:textId="60BD577A" w:rsidR="00E84173" w:rsidRDefault="00E84173">
      <w:pPr>
        <w:pStyle w:val="TableofFigures"/>
        <w:tabs>
          <w:tab w:val="right" w:leader="dot" w:pos="9016"/>
        </w:tabs>
        <w:rPr>
          <w:rFonts w:eastAsiaTheme="minorEastAsia"/>
          <w:noProof/>
          <w:sz w:val="24"/>
          <w:szCs w:val="24"/>
          <w:lang w:eastAsia="en-GB"/>
        </w:rPr>
      </w:pPr>
      <w:hyperlink w:anchor="_Toc185775296" w:history="1">
        <w:r w:rsidRPr="00541627">
          <w:rPr>
            <w:rStyle w:val="Hyperlink"/>
            <w:rFonts w:ascii="Arial" w:hAnsi="Arial" w:cs="Arial"/>
            <w:noProof/>
          </w:rPr>
          <w:t>Figure 4: Mould Room, (RMC, 2024)</w:t>
        </w:r>
        <w:r>
          <w:rPr>
            <w:noProof/>
            <w:webHidden/>
          </w:rPr>
          <w:tab/>
        </w:r>
        <w:r>
          <w:rPr>
            <w:noProof/>
            <w:webHidden/>
          </w:rPr>
          <w:fldChar w:fldCharType="begin"/>
        </w:r>
        <w:r>
          <w:rPr>
            <w:noProof/>
            <w:webHidden/>
          </w:rPr>
          <w:instrText xml:space="preserve"> PAGEREF _Toc185775296 \h </w:instrText>
        </w:r>
        <w:r>
          <w:rPr>
            <w:noProof/>
            <w:webHidden/>
          </w:rPr>
        </w:r>
        <w:r>
          <w:rPr>
            <w:noProof/>
            <w:webHidden/>
          </w:rPr>
          <w:fldChar w:fldCharType="separate"/>
        </w:r>
        <w:r>
          <w:rPr>
            <w:noProof/>
            <w:webHidden/>
          </w:rPr>
          <w:t>12</w:t>
        </w:r>
        <w:r>
          <w:rPr>
            <w:noProof/>
            <w:webHidden/>
          </w:rPr>
          <w:fldChar w:fldCharType="end"/>
        </w:r>
      </w:hyperlink>
    </w:p>
    <w:p w14:paraId="695B1DDA" w14:textId="1C83BFBC" w:rsidR="00E84173" w:rsidRDefault="00E84173">
      <w:pPr>
        <w:pStyle w:val="TableofFigures"/>
        <w:tabs>
          <w:tab w:val="right" w:leader="dot" w:pos="9016"/>
        </w:tabs>
        <w:rPr>
          <w:rFonts w:eastAsiaTheme="minorEastAsia"/>
          <w:noProof/>
          <w:sz w:val="24"/>
          <w:szCs w:val="24"/>
          <w:lang w:eastAsia="en-GB"/>
        </w:rPr>
      </w:pPr>
      <w:hyperlink w:anchor="_Toc185775297" w:history="1">
        <w:r w:rsidRPr="00541627">
          <w:rPr>
            <w:rStyle w:val="Hyperlink"/>
            <w:rFonts w:ascii="Arial" w:hAnsi="Arial" w:cs="Arial"/>
            <w:noProof/>
          </w:rPr>
          <w:t>Figure 5: Foundry, (Investment Casting Systems, 2024)</w:t>
        </w:r>
        <w:r>
          <w:rPr>
            <w:noProof/>
            <w:webHidden/>
          </w:rPr>
          <w:tab/>
        </w:r>
        <w:r>
          <w:rPr>
            <w:noProof/>
            <w:webHidden/>
          </w:rPr>
          <w:fldChar w:fldCharType="begin"/>
        </w:r>
        <w:r>
          <w:rPr>
            <w:noProof/>
            <w:webHidden/>
          </w:rPr>
          <w:instrText xml:space="preserve"> PAGEREF _Toc185775297 \h </w:instrText>
        </w:r>
        <w:r>
          <w:rPr>
            <w:noProof/>
            <w:webHidden/>
          </w:rPr>
        </w:r>
        <w:r>
          <w:rPr>
            <w:noProof/>
            <w:webHidden/>
          </w:rPr>
          <w:fldChar w:fldCharType="separate"/>
        </w:r>
        <w:r>
          <w:rPr>
            <w:noProof/>
            <w:webHidden/>
          </w:rPr>
          <w:t>13</w:t>
        </w:r>
        <w:r>
          <w:rPr>
            <w:noProof/>
            <w:webHidden/>
          </w:rPr>
          <w:fldChar w:fldCharType="end"/>
        </w:r>
      </w:hyperlink>
    </w:p>
    <w:p w14:paraId="679534EC" w14:textId="272D8693" w:rsidR="00E84173" w:rsidRDefault="00E84173">
      <w:pPr>
        <w:pStyle w:val="TableofFigures"/>
        <w:tabs>
          <w:tab w:val="right" w:leader="dot" w:pos="9016"/>
        </w:tabs>
        <w:rPr>
          <w:rFonts w:eastAsiaTheme="minorEastAsia"/>
          <w:noProof/>
          <w:sz w:val="24"/>
          <w:szCs w:val="24"/>
          <w:lang w:eastAsia="en-GB"/>
        </w:rPr>
      </w:pPr>
      <w:hyperlink w:anchor="_Toc185775298" w:history="1">
        <w:r w:rsidRPr="00541627">
          <w:rPr>
            <w:rStyle w:val="Hyperlink"/>
            <w:rFonts w:ascii="Arial" w:hAnsi="Arial" w:cs="Arial"/>
            <w:noProof/>
          </w:rPr>
          <w:t>Figure 6: Fettling, (NoveCast, 2024)</w:t>
        </w:r>
        <w:r>
          <w:rPr>
            <w:noProof/>
            <w:webHidden/>
          </w:rPr>
          <w:tab/>
        </w:r>
        <w:r>
          <w:rPr>
            <w:noProof/>
            <w:webHidden/>
          </w:rPr>
          <w:fldChar w:fldCharType="begin"/>
        </w:r>
        <w:r>
          <w:rPr>
            <w:noProof/>
            <w:webHidden/>
          </w:rPr>
          <w:instrText xml:space="preserve"> PAGEREF _Toc185775298 \h </w:instrText>
        </w:r>
        <w:r>
          <w:rPr>
            <w:noProof/>
            <w:webHidden/>
          </w:rPr>
        </w:r>
        <w:r>
          <w:rPr>
            <w:noProof/>
            <w:webHidden/>
          </w:rPr>
          <w:fldChar w:fldCharType="separate"/>
        </w:r>
        <w:r>
          <w:rPr>
            <w:noProof/>
            <w:webHidden/>
          </w:rPr>
          <w:t>14</w:t>
        </w:r>
        <w:r>
          <w:rPr>
            <w:noProof/>
            <w:webHidden/>
          </w:rPr>
          <w:fldChar w:fldCharType="end"/>
        </w:r>
      </w:hyperlink>
    </w:p>
    <w:p w14:paraId="621C1DD2" w14:textId="0886BCAC" w:rsidR="00E84173" w:rsidRDefault="00E84173">
      <w:pPr>
        <w:pStyle w:val="TableofFigures"/>
        <w:tabs>
          <w:tab w:val="right" w:leader="dot" w:pos="9016"/>
        </w:tabs>
        <w:rPr>
          <w:rFonts w:eastAsiaTheme="minorEastAsia"/>
          <w:noProof/>
          <w:sz w:val="24"/>
          <w:szCs w:val="24"/>
          <w:lang w:eastAsia="en-GB"/>
        </w:rPr>
      </w:pPr>
      <w:hyperlink w:anchor="_Toc185775299" w:history="1">
        <w:r w:rsidRPr="00541627">
          <w:rPr>
            <w:rStyle w:val="Hyperlink"/>
            <w:rFonts w:ascii="Arial" w:hAnsi="Arial" w:cs="Arial"/>
            <w:noProof/>
          </w:rPr>
          <w:t>Figure 7: ProCast - Example Simulation</w:t>
        </w:r>
        <w:r>
          <w:rPr>
            <w:noProof/>
            <w:webHidden/>
          </w:rPr>
          <w:tab/>
        </w:r>
        <w:r>
          <w:rPr>
            <w:noProof/>
            <w:webHidden/>
          </w:rPr>
          <w:fldChar w:fldCharType="begin"/>
        </w:r>
        <w:r>
          <w:rPr>
            <w:noProof/>
            <w:webHidden/>
          </w:rPr>
          <w:instrText xml:space="preserve"> PAGEREF _Toc185775299 \h </w:instrText>
        </w:r>
        <w:r>
          <w:rPr>
            <w:noProof/>
            <w:webHidden/>
          </w:rPr>
        </w:r>
        <w:r>
          <w:rPr>
            <w:noProof/>
            <w:webHidden/>
          </w:rPr>
          <w:fldChar w:fldCharType="separate"/>
        </w:r>
        <w:r>
          <w:rPr>
            <w:noProof/>
            <w:webHidden/>
          </w:rPr>
          <w:t>20</w:t>
        </w:r>
        <w:r>
          <w:rPr>
            <w:noProof/>
            <w:webHidden/>
          </w:rPr>
          <w:fldChar w:fldCharType="end"/>
        </w:r>
      </w:hyperlink>
    </w:p>
    <w:p w14:paraId="6BB0E431" w14:textId="102AF87D" w:rsidR="00E84173" w:rsidRDefault="00E84173">
      <w:pPr>
        <w:pStyle w:val="TableofFigures"/>
        <w:tabs>
          <w:tab w:val="right" w:leader="dot" w:pos="9016"/>
        </w:tabs>
        <w:rPr>
          <w:rFonts w:eastAsiaTheme="minorEastAsia"/>
          <w:noProof/>
          <w:sz w:val="24"/>
          <w:szCs w:val="24"/>
          <w:lang w:eastAsia="en-GB"/>
        </w:rPr>
      </w:pPr>
      <w:hyperlink w:anchor="_Toc185775300" w:history="1">
        <w:r w:rsidRPr="00541627">
          <w:rPr>
            <w:rStyle w:val="Hyperlink"/>
            <w:rFonts w:ascii="Arial" w:hAnsi="Arial" w:cs="Arial"/>
            <w:noProof/>
          </w:rPr>
          <w:t>Figure 8: 9 Lean Wastes, (LinkedIn, 2024)</w:t>
        </w:r>
        <w:r>
          <w:rPr>
            <w:noProof/>
            <w:webHidden/>
          </w:rPr>
          <w:tab/>
        </w:r>
        <w:r>
          <w:rPr>
            <w:noProof/>
            <w:webHidden/>
          </w:rPr>
          <w:fldChar w:fldCharType="begin"/>
        </w:r>
        <w:r>
          <w:rPr>
            <w:noProof/>
            <w:webHidden/>
          </w:rPr>
          <w:instrText xml:space="preserve"> PAGEREF _Toc185775300 \h </w:instrText>
        </w:r>
        <w:r>
          <w:rPr>
            <w:noProof/>
            <w:webHidden/>
          </w:rPr>
        </w:r>
        <w:r>
          <w:rPr>
            <w:noProof/>
            <w:webHidden/>
          </w:rPr>
          <w:fldChar w:fldCharType="separate"/>
        </w:r>
        <w:r>
          <w:rPr>
            <w:noProof/>
            <w:webHidden/>
          </w:rPr>
          <w:t>21</w:t>
        </w:r>
        <w:r>
          <w:rPr>
            <w:noProof/>
            <w:webHidden/>
          </w:rPr>
          <w:fldChar w:fldCharType="end"/>
        </w:r>
      </w:hyperlink>
    </w:p>
    <w:p w14:paraId="7C2F2302" w14:textId="3F8D5C67" w:rsidR="00E84173" w:rsidRDefault="00E84173">
      <w:pPr>
        <w:pStyle w:val="TableofFigures"/>
        <w:tabs>
          <w:tab w:val="right" w:leader="dot" w:pos="9016"/>
        </w:tabs>
        <w:rPr>
          <w:rFonts w:eastAsiaTheme="minorEastAsia"/>
          <w:noProof/>
          <w:sz w:val="24"/>
          <w:szCs w:val="24"/>
          <w:lang w:eastAsia="en-GB"/>
        </w:rPr>
      </w:pPr>
      <w:hyperlink w:anchor="_Toc185775301" w:history="1">
        <w:r w:rsidRPr="00541627">
          <w:rPr>
            <w:rStyle w:val="Hyperlink"/>
            <w:noProof/>
          </w:rPr>
          <w:t>Figure 9: Case Study: As Cast Insert Drawing</w:t>
        </w:r>
        <w:r>
          <w:rPr>
            <w:noProof/>
            <w:webHidden/>
          </w:rPr>
          <w:tab/>
        </w:r>
        <w:r>
          <w:rPr>
            <w:noProof/>
            <w:webHidden/>
          </w:rPr>
          <w:fldChar w:fldCharType="begin"/>
        </w:r>
        <w:r>
          <w:rPr>
            <w:noProof/>
            <w:webHidden/>
          </w:rPr>
          <w:instrText xml:space="preserve"> PAGEREF _Toc185775301 \h </w:instrText>
        </w:r>
        <w:r>
          <w:rPr>
            <w:noProof/>
            <w:webHidden/>
          </w:rPr>
        </w:r>
        <w:r>
          <w:rPr>
            <w:noProof/>
            <w:webHidden/>
          </w:rPr>
          <w:fldChar w:fldCharType="separate"/>
        </w:r>
        <w:r>
          <w:rPr>
            <w:noProof/>
            <w:webHidden/>
          </w:rPr>
          <w:t>24</w:t>
        </w:r>
        <w:r>
          <w:rPr>
            <w:noProof/>
            <w:webHidden/>
          </w:rPr>
          <w:fldChar w:fldCharType="end"/>
        </w:r>
      </w:hyperlink>
    </w:p>
    <w:p w14:paraId="375F03A1" w14:textId="757D0C1E" w:rsidR="00E84173" w:rsidRDefault="00E84173">
      <w:pPr>
        <w:pStyle w:val="TableofFigures"/>
        <w:tabs>
          <w:tab w:val="right" w:leader="dot" w:pos="9016"/>
        </w:tabs>
        <w:rPr>
          <w:rFonts w:eastAsiaTheme="minorEastAsia"/>
          <w:noProof/>
          <w:sz w:val="24"/>
          <w:szCs w:val="24"/>
          <w:lang w:eastAsia="en-GB"/>
        </w:rPr>
      </w:pPr>
      <w:hyperlink w:anchor="_Toc185775302" w:history="1">
        <w:r w:rsidRPr="00541627">
          <w:rPr>
            <w:rStyle w:val="Hyperlink"/>
            <w:rFonts w:asciiTheme="minorBidi" w:hAnsiTheme="minorBidi"/>
            <w:noProof/>
          </w:rPr>
          <w:t>Figure 10: Case Study: Current Assembly Design</w:t>
        </w:r>
        <w:r>
          <w:rPr>
            <w:noProof/>
            <w:webHidden/>
          </w:rPr>
          <w:tab/>
        </w:r>
        <w:r>
          <w:rPr>
            <w:noProof/>
            <w:webHidden/>
          </w:rPr>
          <w:fldChar w:fldCharType="begin"/>
        </w:r>
        <w:r>
          <w:rPr>
            <w:noProof/>
            <w:webHidden/>
          </w:rPr>
          <w:instrText xml:space="preserve"> PAGEREF _Toc185775302 \h </w:instrText>
        </w:r>
        <w:r>
          <w:rPr>
            <w:noProof/>
            <w:webHidden/>
          </w:rPr>
        </w:r>
        <w:r>
          <w:rPr>
            <w:noProof/>
            <w:webHidden/>
          </w:rPr>
          <w:fldChar w:fldCharType="separate"/>
        </w:r>
        <w:r>
          <w:rPr>
            <w:noProof/>
            <w:webHidden/>
          </w:rPr>
          <w:t>25</w:t>
        </w:r>
        <w:r>
          <w:rPr>
            <w:noProof/>
            <w:webHidden/>
          </w:rPr>
          <w:fldChar w:fldCharType="end"/>
        </w:r>
      </w:hyperlink>
    </w:p>
    <w:p w14:paraId="531B13B9" w14:textId="1CE6476F" w:rsidR="00E84173" w:rsidRDefault="00E84173">
      <w:pPr>
        <w:pStyle w:val="TableofFigures"/>
        <w:tabs>
          <w:tab w:val="right" w:leader="dot" w:pos="9016"/>
        </w:tabs>
        <w:rPr>
          <w:rFonts w:eastAsiaTheme="minorEastAsia"/>
          <w:noProof/>
          <w:sz w:val="24"/>
          <w:szCs w:val="24"/>
          <w:lang w:eastAsia="en-GB"/>
        </w:rPr>
      </w:pPr>
      <w:hyperlink w:anchor="_Toc185775303" w:history="1">
        <w:r w:rsidRPr="00541627">
          <w:rPr>
            <w:rStyle w:val="Hyperlink"/>
            <w:rFonts w:asciiTheme="minorBidi" w:hAnsiTheme="minorBidi"/>
            <w:noProof/>
          </w:rPr>
          <w:t>Figure 11: Case Study - Design V1</w:t>
        </w:r>
        <w:r>
          <w:rPr>
            <w:noProof/>
            <w:webHidden/>
          </w:rPr>
          <w:tab/>
        </w:r>
        <w:r>
          <w:rPr>
            <w:noProof/>
            <w:webHidden/>
          </w:rPr>
          <w:fldChar w:fldCharType="begin"/>
        </w:r>
        <w:r>
          <w:rPr>
            <w:noProof/>
            <w:webHidden/>
          </w:rPr>
          <w:instrText xml:space="preserve"> PAGEREF _Toc185775303 \h </w:instrText>
        </w:r>
        <w:r>
          <w:rPr>
            <w:noProof/>
            <w:webHidden/>
          </w:rPr>
        </w:r>
        <w:r>
          <w:rPr>
            <w:noProof/>
            <w:webHidden/>
          </w:rPr>
          <w:fldChar w:fldCharType="separate"/>
        </w:r>
        <w:r>
          <w:rPr>
            <w:noProof/>
            <w:webHidden/>
          </w:rPr>
          <w:t>28</w:t>
        </w:r>
        <w:r>
          <w:rPr>
            <w:noProof/>
            <w:webHidden/>
          </w:rPr>
          <w:fldChar w:fldCharType="end"/>
        </w:r>
      </w:hyperlink>
    </w:p>
    <w:p w14:paraId="50D0910C" w14:textId="7AE30F7E" w:rsidR="00E84173" w:rsidRDefault="00E84173">
      <w:pPr>
        <w:pStyle w:val="TableofFigures"/>
        <w:tabs>
          <w:tab w:val="right" w:leader="dot" w:pos="9016"/>
        </w:tabs>
        <w:rPr>
          <w:rFonts w:eastAsiaTheme="minorEastAsia"/>
          <w:noProof/>
          <w:sz w:val="24"/>
          <w:szCs w:val="24"/>
          <w:lang w:eastAsia="en-GB"/>
        </w:rPr>
      </w:pPr>
      <w:hyperlink w:anchor="_Toc185775304" w:history="1">
        <w:r w:rsidRPr="00541627">
          <w:rPr>
            <w:rStyle w:val="Hyperlink"/>
            <w:rFonts w:asciiTheme="minorBidi" w:hAnsiTheme="minorBidi"/>
            <w:noProof/>
          </w:rPr>
          <w:t>Figure 12: Case Study - Design V2</w:t>
        </w:r>
        <w:r>
          <w:rPr>
            <w:noProof/>
            <w:webHidden/>
          </w:rPr>
          <w:tab/>
        </w:r>
        <w:r>
          <w:rPr>
            <w:noProof/>
            <w:webHidden/>
          </w:rPr>
          <w:fldChar w:fldCharType="begin"/>
        </w:r>
        <w:r>
          <w:rPr>
            <w:noProof/>
            <w:webHidden/>
          </w:rPr>
          <w:instrText xml:space="preserve"> PAGEREF _Toc185775304 \h </w:instrText>
        </w:r>
        <w:r>
          <w:rPr>
            <w:noProof/>
            <w:webHidden/>
          </w:rPr>
        </w:r>
        <w:r>
          <w:rPr>
            <w:noProof/>
            <w:webHidden/>
          </w:rPr>
          <w:fldChar w:fldCharType="separate"/>
        </w:r>
        <w:r>
          <w:rPr>
            <w:noProof/>
            <w:webHidden/>
          </w:rPr>
          <w:t>29</w:t>
        </w:r>
        <w:r>
          <w:rPr>
            <w:noProof/>
            <w:webHidden/>
          </w:rPr>
          <w:fldChar w:fldCharType="end"/>
        </w:r>
      </w:hyperlink>
    </w:p>
    <w:p w14:paraId="6C596853" w14:textId="52307F3C" w:rsidR="00E84173" w:rsidRDefault="00E84173">
      <w:pPr>
        <w:pStyle w:val="TableofFigures"/>
        <w:tabs>
          <w:tab w:val="right" w:leader="dot" w:pos="9016"/>
        </w:tabs>
        <w:rPr>
          <w:rFonts w:eastAsiaTheme="minorEastAsia"/>
          <w:noProof/>
          <w:sz w:val="24"/>
          <w:szCs w:val="24"/>
          <w:lang w:eastAsia="en-GB"/>
        </w:rPr>
      </w:pPr>
      <w:hyperlink w:anchor="_Toc185775305" w:history="1">
        <w:r w:rsidRPr="00541627">
          <w:rPr>
            <w:rStyle w:val="Hyperlink"/>
            <w:rFonts w:asciiTheme="minorBidi" w:hAnsiTheme="minorBidi"/>
            <w:noProof/>
          </w:rPr>
          <w:t>Figure 13: Case Study - Design V3</w:t>
        </w:r>
        <w:r>
          <w:rPr>
            <w:noProof/>
            <w:webHidden/>
          </w:rPr>
          <w:tab/>
        </w:r>
        <w:r>
          <w:rPr>
            <w:noProof/>
            <w:webHidden/>
          </w:rPr>
          <w:fldChar w:fldCharType="begin"/>
        </w:r>
        <w:r>
          <w:rPr>
            <w:noProof/>
            <w:webHidden/>
          </w:rPr>
          <w:instrText xml:space="preserve"> PAGEREF _Toc185775305 \h </w:instrText>
        </w:r>
        <w:r>
          <w:rPr>
            <w:noProof/>
            <w:webHidden/>
          </w:rPr>
        </w:r>
        <w:r>
          <w:rPr>
            <w:noProof/>
            <w:webHidden/>
          </w:rPr>
          <w:fldChar w:fldCharType="separate"/>
        </w:r>
        <w:r>
          <w:rPr>
            <w:noProof/>
            <w:webHidden/>
          </w:rPr>
          <w:t>29</w:t>
        </w:r>
        <w:r>
          <w:rPr>
            <w:noProof/>
            <w:webHidden/>
          </w:rPr>
          <w:fldChar w:fldCharType="end"/>
        </w:r>
      </w:hyperlink>
    </w:p>
    <w:p w14:paraId="3D0438BB" w14:textId="2583FD80" w:rsidR="00E84173" w:rsidRDefault="00E84173">
      <w:pPr>
        <w:pStyle w:val="TableofFigures"/>
        <w:tabs>
          <w:tab w:val="right" w:leader="dot" w:pos="9016"/>
        </w:tabs>
        <w:rPr>
          <w:rFonts w:eastAsiaTheme="minorEastAsia"/>
          <w:noProof/>
          <w:sz w:val="24"/>
          <w:szCs w:val="24"/>
          <w:lang w:eastAsia="en-GB"/>
        </w:rPr>
      </w:pPr>
      <w:hyperlink w:anchor="_Toc185775306" w:history="1">
        <w:r w:rsidRPr="00541627">
          <w:rPr>
            <w:rStyle w:val="Hyperlink"/>
            <w:rFonts w:asciiTheme="minorBidi" w:hAnsiTheme="minorBidi"/>
            <w:noProof/>
          </w:rPr>
          <w:t>Figure 14: Case Study - Design V4</w:t>
        </w:r>
        <w:r>
          <w:rPr>
            <w:noProof/>
            <w:webHidden/>
          </w:rPr>
          <w:tab/>
        </w:r>
        <w:r>
          <w:rPr>
            <w:noProof/>
            <w:webHidden/>
          </w:rPr>
          <w:fldChar w:fldCharType="begin"/>
        </w:r>
        <w:r>
          <w:rPr>
            <w:noProof/>
            <w:webHidden/>
          </w:rPr>
          <w:instrText xml:space="preserve"> PAGEREF _Toc185775306 \h </w:instrText>
        </w:r>
        <w:r>
          <w:rPr>
            <w:noProof/>
            <w:webHidden/>
          </w:rPr>
        </w:r>
        <w:r>
          <w:rPr>
            <w:noProof/>
            <w:webHidden/>
          </w:rPr>
          <w:fldChar w:fldCharType="separate"/>
        </w:r>
        <w:r>
          <w:rPr>
            <w:noProof/>
            <w:webHidden/>
          </w:rPr>
          <w:t>30</w:t>
        </w:r>
        <w:r>
          <w:rPr>
            <w:noProof/>
            <w:webHidden/>
          </w:rPr>
          <w:fldChar w:fldCharType="end"/>
        </w:r>
      </w:hyperlink>
    </w:p>
    <w:p w14:paraId="66012C15" w14:textId="06D8EBA2" w:rsidR="00E84173" w:rsidRDefault="00E84173">
      <w:pPr>
        <w:pStyle w:val="TableofFigures"/>
        <w:tabs>
          <w:tab w:val="right" w:leader="dot" w:pos="9016"/>
        </w:tabs>
        <w:rPr>
          <w:rFonts w:eastAsiaTheme="minorEastAsia"/>
          <w:noProof/>
          <w:sz w:val="24"/>
          <w:szCs w:val="24"/>
          <w:lang w:eastAsia="en-GB"/>
        </w:rPr>
      </w:pPr>
      <w:hyperlink w:anchor="_Toc185775307" w:history="1">
        <w:r w:rsidRPr="00541627">
          <w:rPr>
            <w:rStyle w:val="Hyperlink"/>
            <w:rFonts w:asciiTheme="minorBidi" w:hAnsiTheme="minorBidi"/>
            <w:noProof/>
          </w:rPr>
          <w:t>Figure 15: Case Study - Design V4 (Insert Part)</w:t>
        </w:r>
        <w:r>
          <w:rPr>
            <w:noProof/>
            <w:webHidden/>
          </w:rPr>
          <w:tab/>
        </w:r>
        <w:r>
          <w:rPr>
            <w:noProof/>
            <w:webHidden/>
          </w:rPr>
          <w:fldChar w:fldCharType="begin"/>
        </w:r>
        <w:r>
          <w:rPr>
            <w:noProof/>
            <w:webHidden/>
          </w:rPr>
          <w:instrText xml:space="preserve"> PAGEREF _Toc185775307 \h </w:instrText>
        </w:r>
        <w:r>
          <w:rPr>
            <w:noProof/>
            <w:webHidden/>
          </w:rPr>
        </w:r>
        <w:r>
          <w:rPr>
            <w:noProof/>
            <w:webHidden/>
          </w:rPr>
          <w:fldChar w:fldCharType="separate"/>
        </w:r>
        <w:r>
          <w:rPr>
            <w:noProof/>
            <w:webHidden/>
          </w:rPr>
          <w:t>30</w:t>
        </w:r>
        <w:r>
          <w:rPr>
            <w:noProof/>
            <w:webHidden/>
          </w:rPr>
          <w:fldChar w:fldCharType="end"/>
        </w:r>
      </w:hyperlink>
    </w:p>
    <w:p w14:paraId="56050CC6" w14:textId="3806670B" w:rsidR="00E84173" w:rsidRDefault="00E84173">
      <w:pPr>
        <w:pStyle w:val="TableofFigures"/>
        <w:tabs>
          <w:tab w:val="right" w:leader="dot" w:pos="9016"/>
        </w:tabs>
        <w:rPr>
          <w:rFonts w:eastAsiaTheme="minorEastAsia"/>
          <w:noProof/>
          <w:sz w:val="24"/>
          <w:szCs w:val="24"/>
          <w:lang w:eastAsia="en-GB"/>
        </w:rPr>
      </w:pPr>
      <w:hyperlink w:anchor="_Toc185775308" w:history="1">
        <w:r w:rsidRPr="00541627">
          <w:rPr>
            <w:rStyle w:val="Hyperlink"/>
            <w:rFonts w:asciiTheme="minorBidi" w:hAnsiTheme="minorBidi"/>
            <w:noProof/>
          </w:rPr>
          <w:t>Figure 16: Wall Colmonoy Costing Template</w:t>
        </w:r>
        <w:r>
          <w:rPr>
            <w:noProof/>
            <w:webHidden/>
          </w:rPr>
          <w:tab/>
        </w:r>
        <w:r>
          <w:rPr>
            <w:noProof/>
            <w:webHidden/>
          </w:rPr>
          <w:fldChar w:fldCharType="begin"/>
        </w:r>
        <w:r>
          <w:rPr>
            <w:noProof/>
            <w:webHidden/>
          </w:rPr>
          <w:instrText xml:space="preserve"> PAGEREF _Toc185775308 \h </w:instrText>
        </w:r>
        <w:r>
          <w:rPr>
            <w:noProof/>
            <w:webHidden/>
          </w:rPr>
        </w:r>
        <w:r>
          <w:rPr>
            <w:noProof/>
            <w:webHidden/>
          </w:rPr>
          <w:fldChar w:fldCharType="separate"/>
        </w:r>
        <w:r>
          <w:rPr>
            <w:noProof/>
            <w:webHidden/>
          </w:rPr>
          <w:t>31</w:t>
        </w:r>
        <w:r>
          <w:rPr>
            <w:noProof/>
            <w:webHidden/>
          </w:rPr>
          <w:fldChar w:fldCharType="end"/>
        </w:r>
      </w:hyperlink>
    </w:p>
    <w:p w14:paraId="1AC7FE65" w14:textId="764717F1" w:rsidR="00E84173" w:rsidRDefault="00E84173">
      <w:pPr>
        <w:pStyle w:val="TableofFigures"/>
        <w:tabs>
          <w:tab w:val="right" w:leader="dot" w:pos="9016"/>
        </w:tabs>
        <w:rPr>
          <w:rFonts w:eastAsiaTheme="minorEastAsia"/>
          <w:noProof/>
          <w:sz w:val="24"/>
          <w:szCs w:val="24"/>
          <w:lang w:eastAsia="en-GB"/>
        </w:rPr>
      </w:pPr>
      <w:hyperlink w:anchor="_Toc185775309" w:history="1">
        <w:r w:rsidRPr="00541627">
          <w:rPr>
            <w:rStyle w:val="Hyperlink"/>
            <w:rFonts w:asciiTheme="minorBidi" w:hAnsiTheme="minorBidi"/>
            <w:noProof/>
          </w:rPr>
          <w:t>Figure 17: Simulation Results: Design V2</w:t>
        </w:r>
        <w:r>
          <w:rPr>
            <w:noProof/>
            <w:webHidden/>
          </w:rPr>
          <w:tab/>
        </w:r>
        <w:r>
          <w:rPr>
            <w:noProof/>
            <w:webHidden/>
          </w:rPr>
          <w:fldChar w:fldCharType="begin"/>
        </w:r>
        <w:r>
          <w:rPr>
            <w:noProof/>
            <w:webHidden/>
          </w:rPr>
          <w:instrText xml:space="preserve"> PAGEREF _Toc185775309 \h </w:instrText>
        </w:r>
        <w:r>
          <w:rPr>
            <w:noProof/>
            <w:webHidden/>
          </w:rPr>
        </w:r>
        <w:r>
          <w:rPr>
            <w:noProof/>
            <w:webHidden/>
          </w:rPr>
          <w:fldChar w:fldCharType="separate"/>
        </w:r>
        <w:r>
          <w:rPr>
            <w:noProof/>
            <w:webHidden/>
          </w:rPr>
          <w:t>34</w:t>
        </w:r>
        <w:r>
          <w:rPr>
            <w:noProof/>
            <w:webHidden/>
          </w:rPr>
          <w:fldChar w:fldCharType="end"/>
        </w:r>
      </w:hyperlink>
    </w:p>
    <w:p w14:paraId="057722D7" w14:textId="1B397378" w:rsidR="00E84173" w:rsidRDefault="00E84173">
      <w:pPr>
        <w:pStyle w:val="TableofFigures"/>
        <w:tabs>
          <w:tab w:val="right" w:leader="dot" w:pos="9016"/>
        </w:tabs>
        <w:rPr>
          <w:rFonts w:eastAsiaTheme="minorEastAsia"/>
          <w:noProof/>
          <w:sz w:val="24"/>
          <w:szCs w:val="24"/>
          <w:lang w:eastAsia="en-GB"/>
        </w:rPr>
      </w:pPr>
      <w:hyperlink w:anchor="_Toc185775310" w:history="1">
        <w:r w:rsidRPr="00541627">
          <w:rPr>
            <w:rStyle w:val="Hyperlink"/>
            <w:rFonts w:asciiTheme="minorBidi" w:hAnsiTheme="minorBidi"/>
            <w:noProof/>
          </w:rPr>
          <w:t>Figure 18: Simulation Results: Design V1</w:t>
        </w:r>
        <w:r>
          <w:rPr>
            <w:noProof/>
            <w:webHidden/>
          </w:rPr>
          <w:tab/>
        </w:r>
        <w:r>
          <w:rPr>
            <w:noProof/>
            <w:webHidden/>
          </w:rPr>
          <w:fldChar w:fldCharType="begin"/>
        </w:r>
        <w:r>
          <w:rPr>
            <w:noProof/>
            <w:webHidden/>
          </w:rPr>
          <w:instrText xml:space="preserve"> PAGEREF _Toc185775310 \h </w:instrText>
        </w:r>
        <w:r>
          <w:rPr>
            <w:noProof/>
            <w:webHidden/>
          </w:rPr>
        </w:r>
        <w:r>
          <w:rPr>
            <w:noProof/>
            <w:webHidden/>
          </w:rPr>
          <w:fldChar w:fldCharType="separate"/>
        </w:r>
        <w:r>
          <w:rPr>
            <w:noProof/>
            <w:webHidden/>
          </w:rPr>
          <w:t>34</w:t>
        </w:r>
        <w:r>
          <w:rPr>
            <w:noProof/>
            <w:webHidden/>
          </w:rPr>
          <w:fldChar w:fldCharType="end"/>
        </w:r>
      </w:hyperlink>
    </w:p>
    <w:p w14:paraId="468043C8" w14:textId="772118EB" w:rsidR="00E84173" w:rsidRDefault="00E84173">
      <w:pPr>
        <w:pStyle w:val="TableofFigures"/>
        <w:tabs>
          <w:tab w:val="right" w:leader="dot" w:pos="9016"/>
        </w:tabs>
        <w:rPr>
          <w:rFonts w:eastAsiaTheme="minorEastAsia"/>
          <w:noProof/>
          <w:sz w:val="24"/>
          <w:szCs w:val="24"/>
          <w:lang w:eastAsia="en-GB"/>
        </w:rPr>
      </w:pPr>
      <w:hyperlink w:anchor="_Toc185775311" w:history="1">
        <w:r w:rsidRPr="00541627">
          <w:rPr>
            <w:rStyle w:val="Hyperlink"/>
            <w:rFonts w:asciiTheme="minorBidi" w:hAnsiTheme="minorBidi"/>
            <w:noProof/>
          </w:rPr>
          <w:t>Figure 19: X Ray Part Samples</w:t>
        </w:r>
        <w:r>
          <w:rPr>
            <w:noProof/>
            <w:webHidden/>
          </w:rPr>
          <w:tab/>
        </w:r>
        <w:r>
          <w:rPr>
            <w:noProof/>
            <w:webHidden/>
          </w:rPr>
          <w:fldChar w:fldCharType="begin"/>
        </w:r>
        <w:r>
          <w:rPr>
            <w:noProof/>
            <w:webHidden/>
          </w:rPr>
          <w:instrText xml:space="preserve"> PAGEREF _Toc185775311 \h </w:instrText>
        </w:r>
        <w:r>
          <w:rPr>
            <w:noProof/>
            <w:webHidden/>
          </w:rPr>
        </w:r>
        <w:r>
          <w:rPr>
            <w:noProof/>
            <w:webHidden/>
          </w:rPr>
          <w:fldChar w:fldCharType="separate"/>
        </w:r>
        <w:r>
          <w:rPr>
            <w:noProof/>
            <w:webHidden/>
          </w:rPr>
          <w:t>40</w:t>
        </w:r>
        <w:r>
          <w:rPr>
            <w:noProof/>
            <w:webHidden/>
          </w:rPr>
          <w:fldChar w:fldCharType="end"/>
        </w:r>
      </w:hyperlink>
    </w:p>
    <w:p w14:paraId="41B539E8" w14:textId="47540683" w:rsidR="00E84173" w:rsidRDefault="00E84173">
      <w:pPr>
        <w:pStyle w:val="TableofFigures"/>
        <w:tabs>
          <w:tab w:val="right" w:leader="dot" w:pos="9016"/>
        </w:tabs>
        <w:rPr>
          <w:rFonts w:eastAsiaTheme="minorEastAsia"/>
          <w:noProof/>
          <w:sz w:val="24"/>
          <w:szCs w:val="24"/>
          <w:lang w:eastAsia="en-GB"/>
        </w:rPr>
      </w:pPr>
      <w:hyperlink w:anchor="_Toc185775312" w:history="1">
        <w:r w:rsidRPr="00541627">
          <w:rPr>
            <w:rStyle w:val="Hyperlink"/>
            <w:rFonts w:asciiTheme="minorBidi" w:hAnsiTheme="minorBidi"/>
            <w:noProof/>
          </w:rPr>
          <w:t>Figure 20: X Ray Results</w:t>
        </w:r>
        <w:r>
          <w:rPr>
            <w:noProof/>
            <w:webHidden/>
          </w:rPr>
          <w:tab/>
        </w:r>
        <w:r>
          <w:rPr>
            <w:noProof/>
            <w:webHidden/>
          </w:rPr>
          <w:fldChar w:fldCharType="begin"/>
        </w:r>
        <w:r>
          <w:rPr>
            <w:noProof/>
            <w:webHidden/>
          </w:rPr>
          <w:instrText xml:space="preserve"> PAGEREF _Toc185775312 \h </w:instrText>
        </w:r>
        <w:r>
          <w:rPr>
            <w:noProof/>
            <w:webHidden/>
          </w:rPr>
        </w:r>
        <w:r>
          <w:rPr>
            <w:noProof/>
            <w:webHidden/>
          </w:rPr>
          <w:fldChar w:fldCharType="separate"/>
        </w:r>
        <w:r>
          <w:rPr>
            <w:noProof/>
            <w:webHidden/>
          </w:rPr>
          <w:t>41</w:t>
        </w:r>
        <w:r>
          <w:rPr>
            <w:noProof/>
            <w:webHidden/>
          </w:rPr>
          <w:fldChar w:fldCharType="end"/>
        </w:r>
      </w:hyperlink>
    </w:p>
    <w:p w14:paraId="607B427C" w14:textId="4BEC03EF" w:rsidR="00E84173" w:rsidRDefault="00E84173">
      <w:pPr>
        <w:pStyle w:val="TableofFigures"/>
        <w:tabs>
          <w:tab w:val="right" w:leader="dot" w:pos="9016"/>
        </w:tabs>
        <w:rPr>
          <w:rFonts w:eastAsiaTheme="minorEastAsia"/>
          <w:noProof/>
          <w:sz w:val="24"/>
          <w:szCs w:val="24"/>
          <w:lang w:eastAsia="en-GB"/>
        </w:rPr>
      </w:pPr>
      <w:hyperlink w:anchor="_Toc185775313" w:history="1">
        <w:r w:rsidRPr="00541627">
          <w:rPr>
            <w:rStyle w:val="Hyperlink"/>
            <w:rFonts w:asciiTheme="minorBidi" w:hAnsiTheme="minorBidi"/>
            <w:noProof/>
          </w:rPr>
          <w:t>Figure 21: X Ray Results Document</w:t>
        </w:r>
        <w:r>
          <w:rPr>
            <w:noProof/>
            <w:webHidden/>
          </w:rPr>
          <w:tab/>
        </w:r>
        <w:r>
          <w:rPr>
            <w:noProof/>
            <w:webHidden/>
          </w:rPr>
          <w:fldChar w:fldCharType="begin"/>
        </w:r>
        <w:r>
          <w:rPr>
            <w:noProof/>
            <w:webHidden/>
          </w:rPr>
          <w:instrText xml:space="preserve"> PAGEREF _Toc185775313 \h </w:instrText>
        </w:r>
        <w:r>
          <w:rPr>
            <w:noProof/>
            <w:webHidden/>
          </w:rPr>
        </w:r>
        <w:r>
          <w:rPr>
            <w:noProof/>
            <w:webHidden/>
          </w:rPr>
          <w:fldChar w:fldCharType="separate"/>
        </w:r>
        <w:r>
          <w:rPr>
            <w:noProof/>
            <w:webHidden/>
          </w:rPr>
          <w:t>42</w:t>
        </w:r>
        <w:r>
          <w:rPr>
            <w:noProof/>
            <w:webHidden/>
          </w:rPr>
          <w:fldChar w:fldCharType="end"/>
        </w:r>
      </w:hyperlink>
    </w:p>
    <w:p w14:paraId="67C972D5" w14:textId="73B27AA4" w:rsidR="00946B2C" w:rsidRDefault="00CE3869" w:rsidP="004E786D">
      <w:pPr>
        <w:spacing w:line="276" w:lineRule="auto"/>
      </w:pPr>
      <w:r>
        <w:fldChar w:fldCharType="end"/>
      </w:r>
    </w:p>
    <w:p w14:paraId="0A999E21" w14:textId="3DF4CAD8" w:rsidR="006472E5" w:rsidRPr="00301C8E" w:rsidRDefault="00301C8E" w:rsidP="004E786D">
      <w:pPr>
        <w:pStyle w:val="TOCHeading"/>
        <w:spacing w:line="276" w:lineRule="auto"/>
        <w:rPr>
          <w:rFonts w:asciiTheme="minorBidi" w:hAnsiTheme="minorBidi" w:cstheme="minorBidi"/>
        </w:rPr>
      </w:pPr>
      <w:r w:rsidRPr="00301C8E">
        <w:rPr>
          <w:rFonts w:asciiTheme="minorBidi" w:hAnsiTheme="minorBidi" w:cstheme="minorBidi"/>
        </w:rPr>
        <w:t>List of Tables</w:t>
      </w:r>
    </w:p>
    <w:p w14:paraId="3D5F9A7C" w14:textId="62CA4A89" w:rsidR="00A946F4" w:rsidRDefault="006472E5" w:rsidP="004E786D">
      <w:pPr>
        <w:pStyle w:val="TableofFigures"/>
        <w:tabs>
          <w:tab w:val="right" w:leader="dot" w:pos="9016"/>
        </w:tabs>
        <w:spacing w:line="276" w:lineRule="auto"/>
        <w:rPr>
          <w:rFonts w:eastAsiaTheme="minorEastAsia"/>
          <w:noProof/>
          <w:sz w:val="24"/>
          <w:szCs w:val="24"/>
          <w:lang w:eastAsia="en-GB"/>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184480904" w:history="1">
        <w:r w:rsidR="00A946F4" w:rsidRPr="003224FA">
          <w:rPr>
            <w:rStyle w:val="Hyperlink"/>
            <w:rFonts w:asciiTheme="minorBidi" w:hAnsiTheme="minorBidi"/>
            <w:noProof/>
          </w:rPr>
          <w:t>Table 1: Wall Colmonoy Case Study - Cost Analysis</w:t>
        </w:r>
        <w:r w:rsidR="00A946F4">
          <w:rPr>
            <w:noProof/>
            <w:webHidden/>
          </w:rPr>
          <w:tab/>
        </w:r>
        <w:r w:rsidR="00A946F4">
          <w:rPr>
            <w:noProof/>
            <w:webHidden/>
          </w:rPr>
          <w:fldChar w:fldCharType="begin"/>
        </w:r>
        <w:r w:rsidR="00A946F4">
          <w:rPr>
            <w:noProof/>
            <w:webHidden/>
          </w:rPr>
          <w:instrText xml:space="preserve"> PAGEREF _Toc184480904 \h </w:instrText>
        </w:r>
        <w:r w:rsidR="00A946F4">
          <w:rPr>
            <w:noProof/>
            <w:webHidden/>
          </w:rPr>
        </w:r>
        <w:r w:rsidR="00A946F4">
          <w:rPr>
            <w:noProof/>
            <w:webHidden/>
          </w:rPr>
          <w:fldChar w:fldCharType="separate"/>
        </w:r>
        <w:r w:rsidR="00A946F4">
          <w:rPr>
            <w:noProof/>
            <w:webHidden/>
          </w:rPr>
          <w:t>31</w:t>
        </w:r>
        <w:r w:rsidR="00A946F4">
          <w:rPr>
            <w:noProof/>
            <w:webHidden/>
          </w:rPr>
          <w:fldChar w:fldCharType="end"/>
        </w:r>
      </w:hyperlink>
    </w:p>
    <w:p w14:paraId="17B654E6" w14:textId="65EFEDC0" w:rsidR="00A946F4" w:rsidRDefault="00A946F4" w:rsidP="004E786D">
      <w:pPr>
        <w:pStyle w:val="TableofFigures"/>
        <w:tabs>
          <w:tab w:val="right" w:leader="dot" w:pos="9016"/>
        </w:tabs>
        <w:spacing w:line="276" w:lineRule="auto"/>
        <w:rPr>
          <w:rFonts w:eastAsiaTheme="minorEastAsia"/>
          <w:noProof/>
          <w:sz w:val="24"/>
          <w:szCs w:val="24"/>
          <w:lang w:eastAsia="en-GB"/>
        </w:rPr>
      </w:pPr>
      <w:hyperlink w:anchor="_Toc184480905" w:history="1">
        <w:r w:rsidRPr="003224FA">
          <w:rPr>
            <w:rStyle w:val="Hyperlink"/>
            <w:rFonts w:asciiTheme="minorBidi" w:hAnsiTheme="minorBidi"/>
            <w:noProof/>
          </w:rPr>
          <w:t>Table 2: Wall Colmonoy Case Study - Cost Analysis</w:t>
        </w:r>
        <w:r>
          <w:rPr>
            <w:noProof/>
            <w:webHidden/>
          </w:rPr>
          <w:tab/>
        </w:r>
        <w:r>
          <w:rPr>
            <w:noProof/>
            <w:webHidden/>
          </w:rPr>
          <w:fldChar w:fldCharType="begin"/>
        </w:r>
        <w:r>
          <w:rPr>
            <w:noProof/>
            <w:webHidden/>
          </w:rPr>
          <w:instrText xml:space="preserve"> PAGEREF _Toc184480905 \h </w:instrText>
        </w:r>
        <w:r>
          <w:rPr>
            <w:noProof/>
            <w:webHidden/>
          </w:rPr>
        </w:r>
        <w:r>
          <w:rPr>
            <w:noProof/>
            <w:webHidden/>
          </w:rPr>
          <w:fldChar w:fldCharType="separate"/>
        </w:r>
        <w:r>
          <w:rPr>
            <w:noProof/>
            <w:webHidden/>
          </w:rPr>
          <w:t>41</w:t>
        </w:r>
        <w:r>
          <w:rPr>
            <w:noProof/>
            <w:webHidden/>
          </w:rPr>
          <w:fldChar w:fldCharType="end"/>
        </w:r>
      </w:hyperlink>
    </w:p>
    <w:p w14:paraId="4E4568BF" w14:textId="48E3CAD4" w:rsidR="000575F7" w:rsidRDefault="006472E5" w:rsidP="004E786D">
      <w:pPr>
        <w:pStyle w:val="Heading1"/>
        <w:spacing w:line="276" w:lineRule="auto"/>
        <w:rPr>
          <w:rFonts w:ascii="Arial" w:hAnsi="Arial" w:cs="Arial"/>
        </w:rPr>
      </w:pPr>
      <w:r>
        <w:rPr>
          <w:rFonts w:ascii="Arial" w:hAnsi="Arial" w:cs="Arial"/>
        </w:rPr>
        <w:fldChar w:fldCharType="end"/>
      </w:r>
    </w:p>
    <w:p w14:paraId="6DA4E5BF" w14:textId="77777777" w:rsidR="000575F7" w:rsidRDefault="000575F7" w:rsidP="00EB7B7D">
      <w:pPr>
        <w:pStyle w:val="Heading1"/>
        <w:spacing w:line="360" w:lineRule="auto"/>
        <w:rPr>
          <w:rFonts w:ascii="Arial" w:hAnsi="Arial" w:cs="Arial"/>
        </w:rPr>
      </w:pPr>
    </w:p>
    <w:p w14:paraId="19A032F9" w14:textId="77777777" w:rsidR="00E65A5B" w:rsidRDefault="00E65A5B" w:rsidP="00EB7B7D">
      <w:pPr>
        <w:spacing w:line="360" w:lineRule="auto"/>
        <w:jc w:val="both"/>
        <w:rPr>
          <w:rFonts w:ascii="Arial" w:hAnsi="Arial" w:cs="Arial"/>
        </w:rPr>
      </w:pPr>
    </w:p>
    <w:p w14:paraId="4EDFE079" w14:textId="77777777" w:rsidR="004414CA" w:rsidRDefault="004414CA" w:rsidP="00E65A5B">
      <w:pPr>
        <w:pStyle w:val="Heading1"/>
        <w:spacing w:line="360" w:lineRule="auto"/>
        <w:rPr>
          <w:rFonts w:ascii="Arial" w:hAnsi="Arial" w:cs="Arial"/>
        </w:rPr>
      </w:pPr>
      <w:bookmarkStart w:id="1" w:name="_Toc184483091"/>
    </w:p>
    <w:p w14:paraId="6445B93F" w14:textId="77777777" w:rsidR="004414CA" w:rsidRDefault="004414CA" w:rsidP="00E65A5B">
      <w:pPr>
        <w:pStyle w:val="Heading1"/>
        <w:spacing w:line="360" w:lineRule="auto"/>
        <w:rPr>
          <w:rFonts w:ascii="Arial" w:hAnsi="Arial" w:cs="Arial"/>
        </w:rPr>
      </w:pPr>
    </w:p>
    <w:p w14:paraId="7EA1BC71" w14:textId="77777777" w:rsidR="004414CA" w:rsidRDefault="004414CA" w:rsidP="00E65A5B">
      <w:pPr>
        <w:pStyle w:val="Heading1"/>
        <w:spacing w:line="360" w:lineRule="auto"/>
        <w:rPr>
          <w:rFonts w:ascii="Arial" w:hAnsi="Arial" w:cs="Arial"/>
        </w:rPr>
      </w:pPr>
    </w:p>
    <w:p w14:paraId="0080AF9F" w14:textId="77777777" w:rsidR="004414CA" w:rsidRDefault="004414CA" w:rsidP="00E65A5B">
      <w:pPr>
        <w:pStyle w:val="Heading1"/>
        <w:spacing w:line="360" w:lineRule="auto"/>
        <w:rPr>
          <w:rFonts w:ascii="Arial" w:hAnsi="Arial" w:cs="Arial"/>
        </w:rPr>
      </w:pPr>
    </w:p>
    <w:p w14:paraId="5A314CE0" w14:textId="77777777" w:rsidR="004414CA" w:rsidRDefault="004414CA" w:rsidP="00E65A5B">
      <w:pPr>
        <w:pStyle w:val="Heading1"/>
        <w:spacing w:line="360" w:lineRule="auto"/>
        <w:rPr>
          <w:rFonts w:ascii="Arial" w:hAnsi="Arial" w:cs="Arial"/>
        </w:rPr>
      </w:pPr>
    </w:p>
    <w:p w14:paraId="4B61FB19" w14:textId="77777777" w:rsidR="004414CA" w:rsidRDefault="004414CA" w:rsidP="00E65A5B">
      <w:pPr>
        <w:pStyle w:val="Heading1"/>
        <w:spacing w:line="360" w:lineRule="auto"/>
        <w:rPr>
          <w:rFonts w:ascii="Arial" w:hAnsi="Arial" w:cs="Arial"/>
        </w:rPr>
      </w:pPr>
    </w:p>
    <w:p w14:paraId="30BCC927" w14:textId="77777777" w:rsidR="004414CA" w:rsidRDefault="004414CA" w:rsidP="00E65A5B">
      <w:pPr>
        <w:pStyle w:val="Heading1"/>
        <w:spacing w:line="360" w:lineRule="auto"/>
        <w:rPr>
          <w:rFonts w:ascii="Arial" w:hAnsi="Arial" w:cs="Arial"/>
        </w:rPr>
      </w:pPr>
    </w:p>
    <w:p w14:paraId="4E7BCC18" w14:textId="77777777" w:rsidR="004414CA" w:rsidRDefault="004414CA" w:rsidP="00E65A5B">
      <w:pPr>
        <w:pStyle w:val="Heading1"/>
        <w:spacing w:line="360" w:lineRule="auto"/>
        <w:rPr>
          <w:rFonts w:ascii="Arial" w:hAnsi="Arial" w:cs="Arial"/>
        </w:rPr>
      </w:pPr>
    </w:p>
    <w:bookmarkEnd w:id="1"/>
    <w:p w14:paraId="5E0F4B0B" w14:textId="77777777" w:rsidR="004414CA" w:rsidRDefault="004414CA" w:rsidP="00EB7B7D">
      <w:pPr>
        <w:spacing w:line="360" w:lineRule="auto"/>
        <w:jc w:val="both"/>
        <w:rPr>
          <w:rFonts w:ascii="Arial" w:hAnsi="Arial" w:cs="Arial"/>
        </w:rPr>
      </w:pPr>
    </w:p>
    <w:p w14:paraId="30837FB7" w14:textId="77777777" w:rsidR="004414CA" w:rsidRDefault="004414CA" w:rsidP="00EB7B7D">
      <w:pPr>
        <w:spacing w:line="360" w:lineRule="auto"/>
        <w:jc w:val="both"/>
        <w:rPr>
          <w:rFonts w:ascii="Arial" w:hAnsi="Arial" w:cs="Arial"/>
        </w:rPr>
      </w:pPr>
    </w:p>
    <w:p w14:paraId="3CB54E15" w14:textId="77777777" w:rsidR="004414CA" w:rsidRDefault="004414CA" w:rsidP="00AE5E69">
      <w:pPr>
        <w:pStyle w:val="Heading1"/>
        <w:spacing w:line="360" w:lineRule="auto"/>
        <w:jc w:val="both"/>
        <w:rPr>
          <w:rFonts w:ascii="Arial" w:hAnsi="Arial" w:cs="Arial"/>
        </w:rPr>
      </w:pPr>
      <w:r w:rsidRPr="00854A54">
        <w:rPr>
          <w:rFonts w:ascii="Arial" w:hAnsi="Arial" w:cs="Arial"/>
        </w:rPr>
        <w:lastRenderedPageBreak/>
        <w:t xml:space="preserve">2.0 Introduction </w:t>
      </w:r>
    </w:p>
    <w:p w14:paraId="6C83897A" w14:textId="77777777" w:rsidR="00EB200B" w:rsidRDefault="00AE5E69" w:rsidP="00AE5E69">
      <w:pPr>
        <w:pStyle w:val="Heading2"/>
        <w:spacing w:line="360" w:lineRule="auto"/>
        <w:jc w:val="both"/>
        <w:rPr>
          <w:rFonts w:ascii="Arial" w:eastAsiaTheme="minorHAnsi" w:hAnsi="Arial" w:cs="Arial"/>
          <w:color w:val="auto"/>
          <w:sz w:val="22"/>
          <w:szCs w:val="22"/>
        </w:rPr>
      </w:pPr>
      <w:bookmarkStart w:id="2" w:name="_Toc184483092"/>
      <w:r w:rsidRPr="00AE5E69">
        <w:rPr>
          <w:rFonts w:ascii="Arial" w:eastAsiaTheme="minorHAnsi" w:hAnsi="Arial" w:cs="Arial"/>
          <w:color w:val="auto"/>
          <w:sz w:val="22"/>
          <w:szCs w:val="22"/>
        </w:rPr>
        <w:t xml:space="preserve">This report focuses on analysing yield improvements in investment casting and evaluating </w:t>
      </w:r>
      <w:proofErr w:type="spellStart"/>
      <w:r>
        <w:rPr>
          <w:rFonts w:ascii="Arial" w:eastAsiaTheme="minorHAnsi" w:hAnsi="Arial" w:cs="Arial"/>
          <w:color w:val="auto"/>
          <w:sz w:val="22"/>
          <w:szCs w:val="22"/>
        </w:rPr>
        <w:t>it’s</w:t>
      </w:r>
      <w:proofErr w:type="spellEnd"/>
      <w:r w:rsidRPr="00AE5E69">
        <w:rPr>
          <w:rFonts w:ascii="Arial" w:eastAsiaTheme="minorHAnsi" w:hAnsi="Arial" w:cs="Arial"/>
          <w:color w:val="auto"/>
          <w:sz w:val="22"/>
          <w:szCs w:val="22"/>
        </w:rPr>
        <w:t xml:space="preserve"> impact on optimi</w:t>
      </w:r>
      <w:r>
        <w:rPr>
          <w:rFonts w:ascii="Arial" w:eastAsiaTheme="minorHAnsi" w:hAnsi="Arial" w:cs="Arial"/>
          <w:color w:val="auto"/>
          <w:sz w:val="22"/>
          <w:szCs w:val="22"/>
        </w:rPr>
        <w:t>s</w:t>
      </w:r>
      <w:r w:rsidRPr="00AE5E69">
        <w:rPr>
          <w:rFonts w:ascii="Arial" w:eastAsiaTheme="minorHAnsi" w:hAnsi="Arial" w:cs="Arial"/>
          <w:color w:val="auto"/>
          <w:sz w:val="22"/>
          <w:szCs w:val="22"/>
        </w:rPr>
        <w:t>ing manufacturing efficiency and productivity. Investment casting, renowned for its ability to produce intricate and highly accurate components, often encounters challenges in maximi</w:t>
      </w:r>
      <w:r>
        <w:rPr>
          <w:rFonts w:ascii="Arial" w:eastAsiaTheme="minorHAnsi" w:hAnsi="Arial" w:cs="Arial"/>
          <w:color w:val="auto"/>
          <w:sz w:val="22"/>
          <w:szCs w:val="22"/>
        </w:rPr>
        <w:t>s</w:t>
      </w:r>
      <w:r w:rsidRPr="00AE5E69">
        <w:rPr>
          <w:rFonts w:ascii="Arial" w:eastAsiaTheme="minorHAnsi" w:hAnsi="Arial" w:cs="Arial"/>
          <w:color w:val="auto"/>
          <w:sz w:val="22"/>
          <w:szCs w:val="22"/>
        </w:rPr>
        <w:t xml:space="preserve">ing yield—the ratio of successful castings to defective ones. These challenges can arise from inconsistencies in material quality, flaws in mould design, or deviations in critical process parameters such as pouring temperature, cooling rates, and wax pattern accuracy. Additionally, external factors like operator skill and equipment maintenance can further influence yield outcomes. </w:t>
      </w:r>
    </w:p>
    <w:p w14:paraId="3231BD41" w14:textId="05BADB81" w:rsidR="00AE5E69" w:rsidRDefault="00AE5E69" w:rsidP="00AE5E69">
      <w:pPr>
        <w:pStyle w:val="Heading2"/>
        <w:spacing w:line="360" w:lineRule="auto"/>
        <w:jc w:val="both"/>
        <w:rPr>
          <w:rFonts w:ascii="Arial" w:eastAsiaTheme="minorHAnsi" w:hAnsi="Arial" w:cs="Arial"/>
          <w:color w:val="auto"/>
          <w:sz w:val="22"/>
          <w:szCs w:val="22"/>
        </w:rPr>
      </w:pPr>
      <w:r w:rsidRPr="00AE5E69">
        <w:rPr>
          <w:rFonts w:ascii="Arial" w:eastAsiaTheme="minorHAnsi" w:hAnsi="Arial" w:cs="Arial"/>
          <w:color w:val="auto"/>
          <w:sz w:val="22"/>
          <w:szCs w:val="22"/>
        </w:rPr>
        <w:t>This study explores these key factors in depth, identifying areas where precision and consistency can be improved. By systematically assessing and implementing targeted yield improvement strategies, such as advanced simulation techniques, better quality control measures, and optimi</w:t>
      </w:r>
      <w:r>
        <w:rPr>
          <w:rFonts w:ascii="Arial" w:eastAsiaTheme="minorHAnsi" w:hAnsi="Arial" w:cs="Arial"/>
          <w:color w:val="auto"/>
          <w:sz w:val="22"/>
          <w:szCs w:val="22"/>
        </w:rPr>
        <w:t>s</w:t>
      </w:r>
      <w:r w:rsidRPr="00AE5E69">
        <w:rPr>
          <w:rFonts w:ascii="Arial" w:eastAsiaTheme="minorHAnsi" w:hAnsi="Arial" w:cs="Arial"/>
          <w:color w:val="auto"/>
          <w:sz w:val="22"/>
          <w:szCs w:val="22"/>
        </w:rPr>
        <w:t>ed process workflows, the research aims to enhance process performance, reduce production costs, minimi</w:t>
      </w:r>
      <w:r>
        <w:rPr>
          <w:rFonts w:ascii="Arial" w:eastAsiaTheme="minorHAnsi" w:hAnsi="Arial" w:cs="Arial"/>
          <w:color w:val="auto"/>
          <w:sz w:val="22"/>
          <w:szCs w:val="22"/>
        </w:rPr>
        <w:t>s</w:t>
      </w:r>
      <w:r w:rsidRPr="00AE5E69">
        <w:rPr>
          <w:rFonts w:ascii="Arial" w:eastAsiaTheme="minorHAnsi" w:hAnsi="Arial" w:cs="Arial"/>
          <w:color w:val="auto"/>
          <w:sz w:val="22"/>
          <w:szCs w:val="22"/>
        </w:rPr>
        <w:t>e material waste, and drive overall advancements in industrial manufacturing practices. Ultimately, these improvements not only contribute to operational efficiency but also support sustainability goals by reducing resource consumption and environmental impact.</w:t>
      </w:r>
    </w:p>
    <w:p w14:paraId="71B67A70" w14:textId="5BB46273" w:rsidR="00B77B4F" w:rsidRPr="00854A54" w:rsidRDefault="00854A54" w:rsidP="00EB7B7D">
      <w:pPr>
        <w:pStyle w:val="Heading2"/>
        <w:spacing w:line="360" w:lineRule="auto"/>
        <w:rPr>
          <w:rFonts w:ascii="Arial" w:hAnsi="Arial" w:cs="Arial"/>
        </w:rPr>
      </w:pPr>
      <w:r w:rsidRPr="00854A54">
        <w:rPr>
          <w:rFonts w:ascii="Arial" w:hAnsi="Arial" w:cs="Arial"/>
        </w:rPr>
        <w:t xml:space="preserve">2.1 </w:t>
      </w:r>
      <w:r w:rsidR="00B77B4F" w:rsidRPr="00854A54">
        <w:rPr>
          <w:rFonts w:ascii="Arial" w:hAnsi="Arial" w:cs="Arial"/>
        </w:rPr>
        <w:t xml:space="preserve">Wall </w:t>
      </w:r>
      <w:proofErr w:type="spellStart"/>
      <w:r w:rsidR="00B77B4F" w:rsidRPr="00854A54">
        <w:rPr>
          <w:rFonts w:ascii="Arial" w:hAnsi="Arial" w:cs="Arial"/>
        </w:rPr>
        <w:t>Colmonoy</w:t>
      </w:r>
      <w:bookmarkEnd w:id="2"/>
      <w:proofErr w:type="spellEnd"/>
    </w:p>
    <w:p w14:paraId="7DDA9E66" w14:textId="1A142548" w:rsidR="00B77B4F" w:rsidRPr="00854A54" w:rsidRDefault="00B77B4F" w:rsidP="00EB7B7D">
      <w:pPr>
        <w:spacing w:line="360" w:lineRule="auto"/>
        <w:jc w:val="both"/>
        <w:rPr>
          <w:rFonts w:ascii="Arial" w:hAnsi="Arial" w:cs="Arial"/>
        </w:rPr>
      </w:pPr>
      <w:r w:rsidRPr="00854A54">
        <w:rPr>
          <w:rFonts w:ascii="Arial" w:hAnsi="Arial" w:cs="Arial"/>
        </w:rPr>
        <w:t xml:space="preserve">Wall </w:t>
      </w:r>
      <w:proofErr w:type="spellStart"/>
      <w:r w:rsidRPr="00854A54">
        <w:rPr>
          <w:rFonts w:ascii="Arial" w:hAnsi="Arial" w:cs="Arial"/>
        </w:rPr>
        <w:t>Colmonoy</w:t>
      </w:r>
      <w:proofErr w:type="spellEnd"/>
      <w:r w:rsidRPr="00854A54">
        <w:rPr>
          <w:rFonts w:ascii="Arial" w:hAnsi="Arial" w:cs="Arial"/>
        </w:rPr>
        <w:t xml:space="preserve"> Limited, is a global leader in the development, manufacture, and application of high-performance materials and coatings, and has a long-standing reputation for innovation and excellence in metallurgy</w:t>
      </w:r>
      <w:r w:rsidR="00946B2C" w:rsidRPr="00854A54">
        <w:rPr>
          <w:rFonts w:ascii="Arial" w:hAnsi="Arial" w:cs="Arial"/>
        </w:rPr>
        <w:t xml:space="preserve">, (Wall </w:t>
      </w:r>
      <w:proofErr w:type="spellStart"/>
      <w:r w:rsidR="00946B2C" w:rsidRPr="00854A54">
        <w:rPr>
          <w:rFonts w:ascii="Arial" w:hAnsi="Arial" w:cs="Arial"/>
        </w:rPr>
        <w:t>Colmonoy</w:t>
      </w:r>
      <w:proofErr w:type="spellEnd"/>
      <w:r w:rsidR="00946B2C" w:rsidRPr="00854A54">
        <w:rPr>
          <w:rFonts w:ascii="Arial" w:hAnsi="Arial" w:cs="Arial"/>
        </w:rPr>
        <w:t>, 2021)</w:t>
      </w:r>
      <w:r w:rsidRPr="00854A54">
        <w:rPr>
          <w:rFonts w:ascii="Arial" w:hAnsi="Arial" w:cs="Arial"/>
        </w:rPr>
        <w:t>. Established in 1938, the company has grown to become a trusted name in various industries, including aerospace, automotive, and energy, where precision and durability are paramount.</w:t>
      </w:r>
    </w:p>
    <w:p w14:paraId="3F1AD8C3" w14:textId="60783CE7" w:rsidR="00B77B4F" w:rsidRPr="00854A54" w:rsidRDefault="00B77B4F" w:rsidP="00854A54">
      <w:pPr>
        <w:spacing w:line="360" w:lineRule="auto"/>
        <w:jc w:val="both"/>
        <w:rPr>
          <w:rFonts w:ascii="Arial" w:hAnsi="Arial" w:cs="Arial"/>
        </w:rPr>
      </w:pPr>
      <w:r w:rsidRPr="00854A54">
        <w:rPr>
          <w:rFonts w:ascii="Arial" w:hAnsi="Arial" w:cs="Arial"/>
        </w:rPr>
        <w:t>As part of the company’s commitment to continuous improvement and operational excellence, this report focuses on yield improvements within their investment casting process. Investment casting, also known as lost-wax casting</w:t>
      </w:r>
      <w:r w:rsidR="00854A54">
        <w:rPr>
          <w:rFonts w:ascii="Arial" w:hAnsi="Arial" w:cs="Arial"/>
        </w:rPr>
        <w:t>, (Hecker, 2021)</w:t>
      </w:r>
      <w:r w:rsidRPr="00854A54">
        <w:rPr>
          <w:rFonts w:ascii="Arial" w:hAnsi="Arial" w:cs="Arial"/>
        </w:rPr>
        <w:t>, is a vital technique in the company’s manufacturing operations, enabling the production of complex and high-integrity components. However, like any manufacturing process, it presents challenges that can impact efficiency, cost, and overall product quality.</w:t>
      </w:r>
    </w:p>
    <w:p w14:paraId="52622FD1" w14:textId="3A34A9E0" w:rsidR="00B77B4F" w:rsidRDefault="00854A54" w:rsidP="00854A54">
      <w:pPr>
        <w:spacing w:line="360" w:lineRule="auto"/>
        <w:jc w:val="both"/>
        <w:rPr>
          <w:rFonts w:ascii="Arial" w:hAnsi="Arial" w:cs="Arial"/>
        </w:rPr>
      </w:pPr>
      <w:r w:rsidRPr="00854A54">
        <w:rPr>
          <w:rFonts w:ascii="Arial" w:hAnsi="Arial" w:cs="Arial"/>
        </w:rPr>
        <w:t>T</w:t>
      </w:r>
      <w:r w:rsidR="00B77B4F" w:rsidRPr="00854A54">
        <w:rPr>
          <w:rFonts w:ascii="Arial" w:hAnsi="Arial" w:cs="Arial"/>
        </w:rPr>
        <w:t xml:space="preserve">his report </w:t>
      </w:r>
      <w:r w:rsidRPr="00854A54">
        <w:rPr>
          <w:rFonts w:ascii="Arial" w:hAnsi="Arial" w:cs="Arial"/>
        </w:rPr>
        <w:t>will</w:t>
      </w:r>
      <w:r w:rsidR="00B77B4F" w:rsidRPr="00854A54">
        <w:rPr>
          <w:rFonts w:ascii="Arial" w:hAnsi="Arial" w:cs="Arial"/>
        </w:rPr>
        <w:t xml:space="preserve"> explore and identify strategies for optimising yield in investment casting, thereby enhancing productivity, reducing waste, and increasing profitability. By implementing targeted improvements in casting processes, Wall </w:t>
      </w:r>
      <w:proofErr w:type="spellStart"/>
      <w:r w:rsidR="00B77B4F" w:rsidRPr="00854A54">
        <w:rPr>
          <w:rFonts w:ascii="Arial" w:hAnsi="Arial" w:cs="Arial"/>
        </w:rPr>
        <w:t>Colmonoy</w:t>
      </w:r>
      <w:proofErr w:type="spellEnd"/>
      <w:r w:rsidR="00B77B4F" w:rsidRPr="00854A54">
        <w:rPr>
          <w:rFonts w:ascii="Arial" w:hAnsi="Arial" w:cs="Arial"/>
        </w:rPr>
        <w:t xml:space="preserve"> aims to strengthen its competitive edge and continue to deliver superior products to </w:t>
      </w:r>
      <w:r>
        <w:rPr>
          <w:rFonts w:ascii="Arial" w:hAnsi="Arial" w:cs="Arial"/>
        </w:rPr>
        <w:t>their</w:t>
      </w:r>
      <w:r w:rsidR="00B77B4F" w:rsidRPr="00854A54">
        <w:rPr>
          <w:rFonts w:ascii="Arial" w:hAnsi="Arial" w:cs="Arial"/>
        </w:rPr>
        <w:t xml:space="preserve"> clients.</w:t>
      </w:r>
    </w:p>
    <w:p w14:paraId="3BFD4BF2" w14:textId="79504E6D" w:rsidR="00D366FA" w:rsidRDefault="00D366FA" w:rsidP="00854A54">
      <w:pPr>
        <w:spacing w:line="360" w:lineRule="auto"/>
        <w:jc w:val="both"/>
        <w:rPr>
          <w:rFonts w:ascii="Arial" w:hAnsi="Arial" w:cs="Arial"/>
        </w:rPr>
      </w:pPr>
      <w:r w:rsidRPr="00D366FA">
        <w:rPr>
          <w:rFonts w:ascii="Arial" w:hAnsi="Arial" w:cs="Arial"/>
        </w:rPr>
        <w:lastRenderedPageBreak/>
        <w:t xml:space="preserve">Improving yields in investment casting </w:t>
      </w:r>
      <w:r>
        <w:rPr>
          <w:rFonts w:ascii="Arial" w:hAnsi="Arial" w:cs="Arial"/>
        </w:rPr>
        <w:t xml:space="preserve">could </w:t>
      </w:r>
      <w:r w:rsidRPr="00D366FA">
        <w:rPr>
          <w:rFonts w:ascii="Arial" w:hAnsi="Arial" w:cs="Arial"/>
        </w:rPr>
        <w:t>boost</w:t>
      </w:r>
      <w:r>
        <w:rPr>
          <w:rFonts w:ascii="Arial" w:hAnsi="Arial" w:cs="Arial"/>
        </w:rPr>
        <w:t xml:space="preserve"> Wall </w:t>
      </w:r>
      <w:proofErr w:type="spellStart"/>
      <w:r>
        <w:rPr>
          <w:rFonts w:ascii="Arial" w:hAnsi="Arial" w:cs="Arial"/>
        </w:rPr>
        <w:t>Colmonoy’s</w:t>
      </w:r>
      <w:proofErr w:type="spellEnd"/>
      <w:r w:rsidRPr="00D366FA">
        <w:rPr>
          <w:rFonts w:ascii="Arial" w:hAnsi="Arial" w:cs="Arial"/>
        </w:rPr>
        <w:t xml:space="preserve"> profitability</w:t>
      </w:r>
      <w:r>
        <w:rPr>
          <w:rFonts w:ascii="Arial" w:hAnsi="Arial" w:cs="Arial"/>
        </w:rPr>
        <w:t>,</w:t>
      </w:r>
      <w:r w:rsidRPr="00D366FA">
        <w:rPr>
          <w:rFonts w:ascii="Arial" w:hAnsi="Arial" w:cs="Arial"/>
        </w:rPr>
        <w:t xml:space="preserve"> by reducing defects and waste, leading to lower production costs. </w:t>
      </w:r>
      <w:r>
        <w:rPr>
          <w:rFonts w:ascii="Arial" w:hAnsi="Arial" w:cs="Arial"/>
        </w:rPr>
        <w:t>There is also the relevance for e</w:t>
      </w:r>
      <w:r w:rsidRPr="00D366FA">
        <w:rPr>
          <w:rFonts w:ascii="Arial" w:hAnsi="Arial" w:cs="Arial"/>
        </w:rPr>
        <w:t>nhanced product quality and consistency</w:t>
      </w:r>
      <w:r>
        <w:rPr>
          <w:rFonts w:ascii="Arial" w:hAnsi="Arial" w:cs="Arial"/>
        </w:rPr>
        <w:t>, which could</w:t>
      </w:r>
      <w:r w:rsidRPr="00D366FA">
        <w:rPr>
          <w:rFonts w:ascii="Arial" w:hAnsi="Arial" w:cs="Arial"/>
        </w:rPr>
        <w:t xml:space="preserve"> increase customer satisfaction and reliability, while streamlined operations elevate productivity and competitiveness in meeting market demand efficiently.</w:t>
      </w:r>
    </w:p>
    <w:p w14:paraId="3C0C8496" w14:textId="79504E6D" w:rsidR="00112E21" w:rsidRPr="00CF71FA" w:rsidRDefault="00CF71FA" w:rsidP="00CF71FA">
      <w:pPr>
        <w:pStyle w:val="Heading2"/>
        <w:spacing w:line="360" w:lineRule="auto"/>
        <w:jc w:val="both"/>
        <w:rPr>
          <w:rFonts w:ascii="Arial" w:hAnsi="Arial" w:cs="Arial"/>
        </w:rPr>
      </w:pPr>
      <w:bookmarkStart w:id="3" w:name="_Toc184483093"/>
      <w:r w:rsidRPr="00CF71FA">
        <w:rPr>
          <w:rFonts w:ascii="Arial" w:hAnsi="Arial" w:cs="Arial"/>
        </w:rPr>
        <w:t xml:space="preserve">2.2 </w:t>
      </w:r>
      <w:r w:rsidR="00112E21" w:rsidRPr="00CF71FA">
        <w:rPr>
          <w:rFonts w:ascii="Arial" w:hAnsi="Arial" w:cs="Arial"/>
        </w:rPr>
        <w:t>Yield Improvements</w:t>
      </w:r>
      <w:bookmarkEnd w:id="3"/>
      <w:r w:rsidR="00112E21" w:rsidRPr="00CF71FA">
        <w:rPr>
          <w:rFonts w:ascii="Arial" w:hAnsi="Arial" w:cs="Arial"/>
        </w:rPr>
        <w:t xml:space="preserve"> </w:t>
      </w:r>
    </w:p>
    <w:p w14:paraId="7D89AD3D" w14:textId="0E204CA3" w:rsidR="00854A54" w:rsidRPr="00CF71FA" w:rsidRDefault="00854A54" w:rsidP="00CF71FA">
      <w:pPr>
        <w:spacing w:line="360" w:lineRule="auto"/>
        <w:jc w:val="both"/>
        <w:rPr>
          <w:rFonts w:ascii="Arial" w:hAnsi="Arial" w:cs="Arial"/>
        </w:rPr>
      </w:pPr>
      <w:r w:rsidRPr="00CF71FA">
        <w:rPr>
          <w:rFonts w:ascii="Arial" w:hAnsi="Arial" w:cs="Arial"/>
        </w:rPr>
        <w:t>Yield improvements refer to the enhancements made to increase the efficiency and output of a production process, encompassing both the quantity and quality of the final product, (Villoria, 2013). In manufacturing, this involves optimising processes to produce more units with fewer defects, reducing waste, and improving operational efficiency. In agriculture, yield improvements focus on increasing crop output per unit of land through better farming techniques, advanced seed varieties, and effective pest and disease management. Overall, yield improvements aim to maximi</w:t>
      </w:r>
      <w:r w:rsidR="00636860">
        <w:rPr>
          <w:rFonts w:ascii="Arial" w:hAnsi="Arial" w:cs="Arial"/>
        </w:rPr>
        <w:t>s</w:t>
      </w:r>
      <w:r w:rsidRPr="00CF71FA">
        <w:rPr>
          <w:rFonts w:ascii="Arial" w:hAnsi="Arial" w:cs="Arial"/>
        </w:rPr>
        <w:t>e productivity and profitability by making the most efficient use of resources, (Tahir, 2021).</w:t>
      </w:r>
    </w:p>
    <w:p w14:paraId="6D17576E" w14:textId="4DEBA095" w:rsidR="00B77B4F" w:rsidRPr="00CF71FA" w:rsidRDefault="00CF71FA" w:rsidP="00CF71FA">
      <w:pPr>
        <w:spacing w:line="360" w:lineRule="auto"/>
        <w:jc w:val="both"/>
        <w:rPr>
          <w:rFonts w:ascii="Arial" w:hAnsi="Arial" w:cs="Arial"/>
        </w:rPr>
      </w:pPr>
      <w:r w:rsidRPr="00CF71FA">
        <w:rPr>
          <w:rFonts w:ascii="Arial" w:hAnsi="Arial" w:cs="Arial"/>
        </w:rPr>
        <w:t>An article on the improvement of quality and yield for investment casting, (Kim, 2024)</w:t>
      </w:r>
      <w:r w:rsidR="00854A54" w:rsidRPr="00CF71FA">
        <w:rPr>
          <w:rFonts w:ascii="Arial" w:hAnsi="Arial" w:cs="Arial"/>
        </w:rPr>
        <w:t>,</w:t>
      </w:r>
      <w:r w:rsidR="00112E21" w:rsidRPr="00CF71FA">
        <w:rPr>
          <w:rFonts w:ascii="Arial" w:hAnsi="Arial" w:cs="Arial"/>
        </w:rPr>
        <w:t xml:space="preserve"> refer to strategies and processes aimed at increasing the efficiency and output quality of the casting process. Yield, in this context, is the ratio of acceptable, high-quality castings to the total number of castings produced. Improving yield involves minimising defects, reducing waste, and optimising processes to ensure that a higher percentage of the cast products meet the required specifications without needing rework or rejection.</w:t>
      </w:r>
    </w:p>
    <w:p w14:paraId="5F46E2B6" w14:textId="7E30DF68" w:rsidR="00112E21" w:rsidRPr="00282A74" w:rsidRDefault="00CF71FA" w:rsidP="00282A74">
      <w:pPr>
        <w:pStyle w:val="Heading2"/>
        <w:spacing w:line="360" w:lineRule="auto"/>
        <w:jc w:val="both"/>
        <w:rPr>
          <w:rFonts w:ascii="Arial" w:hAnsi="Arial" w:cs="Arial"/>
        </w:rPr>
      </w:pPr>
      <w:bookmarkStart w:id="4" w:name="_Toc184483094"/>
      <w:r w:rsidRPr="00282A74">
        <w:rPr>
          <w:rFonts w:ascii="Arial" w:hAnsi="Arial" w:cs="Arial"/>
        </w:rPr>
        <w:t xml:space="preserve">2.3 </w:t>
      </w:r>
      <w:r w:rsidR="00112E21" w:rsidRPr="00282A74">
        <w:rPr>
          <w:rFonts w:ascii="Arial" w:hAnsi="Arial" w:cs="Arial"/>
        </w:rPr>
        <w:t>Project Aim</w:t>
      </w:r>
      <w:bookmarkEnd w:id="4"/>
    </w:p>
    <w:p w14:paraId="7A662322" w14:textId="41417ACC" w:rsidR="00112E21" w:rsidRPr="00282A74" w:rsidRDefault="00112E21" w:rsidP="00282A74">
      <w:pPr>
        <w:spacing w:line="360" w:lineRule="auto"/>
        <w:jc w:val="both"/>
        <w:rPr>
          <w:rFonts w:ascii="Arial" w:hAnsi="Arial" w:cs="Arial"/>
        </w:rPr>
      </w:pPr>
      <w:r w:rsidRPr="00282A74">
        <w:rPr>
          <w:rFonts w:ascii="Arial" w:hAnsi="Arial" w:cs="Arial"/>
        </w:rPr>
        <w:t>The aim of improving yield in investment casting</w:t>
      </w:r>
      <w:r w:rsidR="00282A74" w:rsidRPr="00282A74">
        <w:rPr>
          <w:rFonts w:ascii="Arial" w:hAnsi="Arial" w:cs="Arial"/>
        </w:rPr>
        <w:t>,</w:t>
      </w:r>
      <w:r w:rsidRPr="00282A74">
        <w:rPr>
          <w:rFonts w:ascii="Arial" w:hAnsi="Arial" w:cs="Arial"/>
        </w:rPr>
        <w:t xml:space="preserve"> is to enhance the overall efficiency and effectiveness of the casting process, thereby increasing the proportion of high-quality castings produced. This involves reducing defects, minimi</w:t>
      </w:r>
      <w:r w:rsidR="00282A74" w:rsidRPr="00282A74">
        <w:rPr>
          <w:rFonts w:ascii="Arial" w:hAnsi="Arial" w:cs="Arial"/>
        </w:rPr>
        <w:t>s</w:t>
      </w:r>
      <w:r w:rsidRPr="00282A74">
        <w:rPr>
          <w:rFonts w:ascii="Arial" w:hAnsi="Arial" w:cs="Arial"/>
        </w:rPr>
        <w:t>ing waste, and optimi</w:t>
      </w:r>
      <w:r w:rsidR="00282A74" w:rsidRPr="00282A74">
        <w:rPr>
          <w:rFonts w:ascii="Arial" w:hAnsi="Arial" w:cs="Arial"/>
        </w:rPr>
        <w:t>s</w:t>
      </w:r>
      <w:r w:rsidRPr="00282A74">
        <w:rPr>
          <w:rFonts w:ascii="Arial" w:hAnsi="Arial" w:cs="Arial"/>
        </w:rPr>
        <w:t xml:space="preserve">ing the use of materials and resources. By achieving higher yield rates, the company seeks to lower production costs, improve product quality, and strengthen its competitive position in the market. Ultimately, these improvements aim to drive profitability, customer satisfaction, and sustainable growth for Wall </w:t>
      </w:r>
      <w:proofErr w:type="spellStart"/>
      <w:r w:rsidRPr="00282A74">
        <w:rPr>
          <w:rFonts w:ascii="Arial" w:hAnsi="Arial" w:cs="Arial"/>
        </w:rPr>
        <w:t>Colmonoy</w:t>
      </w:r>
      <w:proofErr w:type="spellEnd"/>
      <w:r w:rsidRPr="00282A74">
        <w:rPr>
          <w:rFonts w:ascii="Arial" w:hAnsi="Arial" w:cs="Arial"/>
        </w:rPr>
        <w:t xml:space="preserve"> Limited.</w:t>
      </w:r>
    </w:p>
    <w:p w14:paraId="2ED0757D" w14:textId="18446F47" w:rsidR="00112E21" w:rsidRPr="00107388" w:rsidRDefault="00107388" w:rsidP="00107388">
      <w:pPr>
        <w:pStyle w:val="Heading2"/>
        <w:spacing w:line="360" w:lineRule="auto"/>
        <w:jc w:val="both"/>
        <w:rPr>
          <w:rFonts w:ascii="Arial" w:hAnsi="Arial" w:cs="Arial"/>
        </w:rPr>
      </w:pPr>
      <w:bookmarkStart w:id="5" w:name="_Toc184483095"/>
      <w:r w:rsidRPr="00107388">
        <w:rPr>
          <w:rFonts w:ascii="Arial" w:hAnsi="Arial" w:cs="Arial"/>
        </w:rPr>
        <w:t xml:space="preserve">2.4 </w:t>
      </w:r>
      <w:r w:rsidR="00112E21" w:rsidRPr="00107388">
        <w:rPr>
          <w:rFonts w:ascii="Arial" w:hAnsi="Arial" w:cs="Arial"/>
        </w:rPr>
        <w:t>Project Objectives</w:t>
      </w:r>
      <w:bookmarkEnd w:id="5"/>
    </w:p>
    <w:p w14:paraId="1D3C57AB" w14:textId="7E619E10" w:rsidR="00647B4E" w:rsidRPr="003250B7" w:rsidRDefault="00647B4E" w:rsidP="00647B4E">
      <w:pPr>
        <w:pStyle w:val="ListParagraph"/>
        <w:numPr>
          <w:ilvl w:val="0"/>
          <w:numId w:val="11"/>
        </w:numPr>
        <w:spacing w:line="360" w:lineRule="auto"/>
        <w:jc w:val="both"/>
        <w:rPr>
          <w:rFonts w:ascii="Arial" w:hAnsi="Arial" w:cs="Arial"/>
        </w:rPr>
      </w:pPr>
      <w:r w:rsidRPr="003250B7">
        <w:rPr>
          <w:rFonts w:ascii="Arial" w:hAnsi="Arial" w:cs="Arial"/>
        </w:rPr>
        <w:t xml:space="preserve">To enhance product quality and consistency, reduce production costs and waste, and increase operational efficiency within investment casting. By minimising defects and variability, optimising resource utilisation, and streamlining processes through </w:t>
      </w:r>
      <w:r w:rsidRPr="003250B7">
        <w:rPr>
          <w:rFonts w:ascii="Arial" w:hAnsi="Arial" w:cs="Arial"/>
        </w:rPr>
        <w:lastRenderedPageBreak/>
        <w:t xml:space="preserve">advanced technologies and best practices, this study seeks to achieve higher quality standards, improved reliability, and customer satisfaction. </w:t>
      </w:r>
    </w:p>
    <w:p w14:paraId="74BBCE2D" w14:textId="2B733915" w:rsidR="00647B4E" w:rsidRPr="003250B7" w:rsidRDefault="003250B7" w:rsidP="00647B4E">
      <w:pPr>
        <w:pStyle w:val="ListParagraph"/>
        <w:numPr>
          <w:ilvl w:val="0"/>
          <w:numId w:val="11"/>
        </w:numPr>
        <w:spacing w:line="360" w:lineRule="auto"/>
        <w:jc w:val="both"/>
        <w:rPr>
          <w:rFonts w:ascii="Arial" w:hAnsi="Arial" w:cs="Arial"/>
        </w:rPr>
      </w:pPr>
      <w:r w:rsidRPr="003250B7">
        <w:rPr>
          <w:rFonts w:ascii="Arial" w:hAnsi="Arial" w:cs="Arial"/>
        </w:rPr>
        <w:t xml:space="preserve">Fully analysing the operational efficiency with Wall </w:t>
      </w:r>
      <w:proofErr w:type="spellStart"/>
      <w:r w:rsidRPr="003250B7">
        <w:rPr>
          <w:rFonts w:ascii="Arial" w:hAnsi="Arial" w:cs="Arial"/>
        </w:rPr>
        <w:t>Colmnoy</w:t>
      </w:r>
      <w:proofErr w:type="spellEnd"/>
      <w:r w:rsidRPr="003250B7">
        <w:rPr>
          <w:rFonts w:ascii="Arial" w:hAnsi="Arial" w:cs="Arial"/>
        </w:rPr>
        <w:t xml:space="preserve">, referring to the ability to deliver products or services in the most cost-effective manner without compromising quality. It involves optimising processes, reducing waste, minimising errors, and maximising resource utilisation, including time, labour, and materials. </w:t>
      </w:r>
    </w:p>
    <w:p w14:paraId="20B1DA73" w14:textId="2E10FF11" w:rsidR="003250B7" w:rsidRPr="003250B7" w:rsidRDefault="003250B7" w:rsidP="003250B7">
      <w:pPr>
        <w:pStyle w:val="ListParagraph"/>
        <w:numPr>
          <w:ilvl w:val="0"/>
          <w:numId w:val="11"/>
        </w:numPr>
        <w:spacing w:line="360" w:lineRule="auto"/>
        <w:jc w:val="both"/>
        <w:rPr>
          <w:rFonts w:ascii="Arial" w:hAnsi="Arial" w:cs="Arial"/>
        </w:rPr>
      </w:pPr>
      <w:r w:rsidRPr="003250B7">
        <w:rPr>
          <w:rFonts w:ascii="Arial" w:hAnsi="Arial" w:cs="Arial"/>
        </w:rPr>
        <w:t>To draw conclusions and formulate recommendations based on the findings related to product quality, performance, and process improvements. This involves analysing data, identifying key trends and issues, and providing actionable insights to enhance product reliability, customer satisfaction, and operational efficiency.</w:t>
      </w:r>
    </w:p>
    <w:p w14:paraId="3DDF0F11" w14:textId="77777777" w:rsidR="00492FDA" w:rsidRDefault="00492FDA" w:rsidP="00491106">
      <w:pPr>
        <w:pStyle w:val="Heading1"/>
        <w:spacing w:line="360" w:lineRule="auto"/>
        <w:jc w:val="both"/>
        <w:rPr>
          <w:rFonts w:ascii="Arial" w:hAnsi="Arial" w:cs="Arial"/>
        </w:rPr>
      </w:pPr>
    </w:p>
    <w:p w14:paraId="404DD68D" w14:textId="77777777" w:rsidR="00BB647A" w:rsidRDefault="00BB647A" w:rsidP="00492FDA">
      <w:pPr>
        <w:pStyle w:val="Heading1"/>
        <w:spacing w:line="360" w:lineRule="auto"/>
        <w:jc w:val="both"/>
        <w:rPr>
          <w:rFonts w:ascii="Arial" w:hAnsi="Arial" w:cs="Arial"/>
        </w:rPr>
      </w:pPr>
      <w:bookmarkStart w:id="6" w:name="_Toc184483096"/>
    </w:p>
    <w:p w14:paraId="2625409F" w14:textId="77777777" w:rsidR="00BB647A" w:rsidRDefault="00BB647A" w:rsidP="00BB647A"/>
    <w:p w14:paraId="17B8F744" w14:textId="77777777" w:rsidR="00BB647A" w:rsidRDefault="00BB647A" w:rsidP="00BB647A"/>
    <w:p w14:paraId="12C498A3" w14:textId="77777777" w:rsidR="00BB647A" w:rsidRDefault="00BB647A" w:rsidP="00BB647A"/>
    <w:p w14:paraId="70BF57A4" w14:textId="77777777" w:rsidR="00BB647A" w:rsidRDefault="00BB647A" w:rsidP="00BB647A"/>
    <w:p w14:paraId="63FF1FFF" w14:textId="77777777" w:rsidR="00BB647A" w:rsidRDefault="00BB647A" w:rsidP="00BB647A"/>
    <w:p w14:paraId="77487817" w14:textId="77777777" w:rsidR="00BB647A" w:rsidRDefault="00BB647A" w:rsidP="00BB647A"/>
    <w:p w14:paraId="6713FEAB" w14:textId="77777777" w:rsidR="00BB647A" w:rsidRDefault="00BB647A" w:rsidP="00BB647A"/>
    <w:p w14:paraId="23B4EC58" w14:textId="77777777" w:rsidR="00BB647A" w:rsidRDefault="00BB647A" w:rsidP="00BB647A"/>
    <w:p w14:paraId="3F73F8C5" w14:textId="77777777" w:rsidR="00BB647A" w:rsidRDefault="00BB647A" w:rsidP="00BB647A"/>
    <w:p w14:paraId="28E6CE3D" w14:textId="77777777" w:rsidR="00BB647A" w:rsidRDefault="00BB647A" w:rsidP="00BB647A"/>
    <w:p w14:paraId="31FCF884" w14:textId="77777777" w:rsidR="00BB647A" w:rsidRDefault="00BB647A" w:rsidP="00BB647A"/>
    <w:p w14:paraId="001B3806" w14:textId="77777777" w:rsidR="00BB647A" w:rsidRDefault="00BB647A" w:rsidP="00BB647A"/>
    <w:p w14:paraId="53D4676A" w14:textId="77777777" w:rsidR="00BB647A" w:rsidRDefault="00BB647A" w:rsidP="00BB647A"/>
    <w:p w14:paraId="49AD09E7" w14:textId="77777777" w:rsidR="00BB647A" w:rsidRPr="00491106" w:rsidRDefault="00BB647A" w:rsidP="00BB647A">
      <w:pPr>
        <w:pStyle w:val="Heading1"/>
        <w:spacing w:line="360" w:lineRule="auto"/>
        <w:jc w:val="both"/>
        <w:rPr>
          <w:rFonts w:ascii="Arial" w:hAnsi="Arial" w:cs="Arial"/>
        </w:rPr>
      </w:pPr>
      <w:r w:rsidRPr="00491106">
        <w:rPr>
          <w:rFonts w:ascii="Arial" w:hAnsi="Arial" w:cs="Arial"/>
        </w:rPr>
        <w:lastRenderedPageBreak/>
        <w:t>3.0 Literature Review</w:t>
      </w:r>
    </w:p>
    <w:p w14:paraId="54E29E54" w14:textId="57ACE379" w:rsidR="00BB647A" w:rsidRPr="00BB647A" w:rsidRDefault="00BB647A" w:rsidP="00BB647A">
      <w:pPr>
        <w:pStyle w:val="Heading2"/>
        <w:spacing w:line="360" w:lineRule="auto"/>
        <w:jc w:val="both"/>
        <w:rPr>
          <w:rFonts w:ascii="Arial" w:hAnsi="Arial" w:cs="Arial"/>
        </w:rPr>
      </w:pPr>
      <w:bookmarkStart w:id="7" w:name="_Toc184483097"/>
      <w:r w:rsidRPr="00491106">
        <w:rPr>
          <w:rFonts w:ascii="Arial" w:hAnsi="Arial" w:cs="Arial"/>
        </w:rPr>
        <w:t>3.1 Investment Casting</w:t>
      </w:r>
      <w:bookmarkEnd w:id="7"/>
    </w:p>
    <w:bookmarkEnd w:id="6"/>
    <w:p w14:paraId="500876F3" w14:textId="1AC70A2C" w:rsidR="00492FDA" w:rsidRDefault="004E0029" w:rsidP="004E0029">
      <w:pPr>
        <w:jc w:val="center"/>
        <w:rPr>
          <w:color w:val="FF0000"/>
        </w:rPr>
      </w:pPr>
      <w:r>
        <w:rPr>
          <w:noProof/>
          <w:color w:val="FF0000"/>
        </w:rPr>
        <w:drawing>
          <wp:inline distT="0" distB="0" distL="0" distR="0" wp14:anchorId="3ADD5388" wp14:editId="07E5A0FD">
            <wp:extent cx="4902200" cy="2933700"/>
            <wp:effectExtent l="0" t="0" r="0" b="0"/>
            <wp:docPr id="28769446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4327" t="5975" r="5380" b="7749"/>
                    <a:stretch/>
                  </pic:blipFill>
                  <pic:spPr bwMode="auto">
                    <a:xfrm>
                      <a:off x="0" y="0"/>
                      <a:ext cx="490220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4077F0AC" w14:textId="399AB44B" w:rsidR="004E0029" w:rsidRPr="00D14804" w:rsidRDefault="004E0029" w:rsidP="004E0029">
      <w:pPr>
        <w:pStyle w:val="Caption"/>
        <w:jc w:val="center"/>
        <w:rPr>
          <w:color w:val="FF0000"/>
        </w:rPr>
      </w:pPr>
      <w:bookmarkStart w:id="8" w:name="_Toc185775293"/>
      <w:r>
        <w:t xml:space="preserve">Figure </w:t>
      </w:r>
      <w:fldSimple w:instr=" SEQ Figure \* ARABIC ">
        <w:r w:rsidR="00FA6F57">
          <w:rPr>
            <w:noProof/>
          </w:rPr>
          <w:t>1</w:t>
        </w:r>
      </w:fldSimple>
      <w:r>
        <w:t>: Investment Casting Flowchart</w:t>
      </w:r>
      <w:r w:rsidR="009D14E8">
        <w:t>, (Inspired, 2024)</w:t>
      </w:r>
      <w:bookmarkEnd w:id="8"/>
    </w:p>
    <w:p w14:paraId="6FC81946" w14:textId="77777777" w:rsidR="00492FDA" w:rsidRPr="00491106" w:rsidRDefault="00492FDA" w:rsidP="00492FDA">
      <w:pPr>
        <w:pStyle w:val="Heading3"/>
        <w:spacing w:line="360" w:lineRule="auto"/>
        <w:jc w:val="both"/>
        <w:rPr>
          <w:rFonts w:ascii="Arial" w:hAnsi="Arial" w:cs="Arial"/>
        </w:rPr>
      </w:pPr>
      <w:bookmarkStart w:id="9" w:name="_Toc184483098"/>
      <w:r w:rsidRPr="00491106">
        <w:rPr>
          <w:rFonts w:ascii="Arial" w:hAnsi="Arial" w:cs="Arial"/>
        </w:rPr>
        <w:t>3.1.1 Tooling</w:t>
      </w:r>
      <w:bookmarkEnd w:id="9"/>
    </w:p>
    <w:p w14:paraId="5AC4630F" w14:textId="44676FF6" w:rsidR="00491106" w:rsidRPr="00491106" w:rsidRDefault="00A530C5" w:rsidP="00491106">
      <w:pPr>
        <w:spacing w:line="360" w:lineRule="auto"/>
        <w:jc w:val="both"/>
        <w:rPr>
          <w:rFonts w:ascii="Arial" w:hAnsi="Arial" w:cs="Arial"/>
        </w:rPr>
      </w:pPr>
      <w:r w:rsidRPr="00491106">
        <w:rPr>
          <w:rFonts w:ascii="Arial" w:hAnsi="Arial" w:cs="Arial"/>
        </w:rPr>
        <w:t xml:space="preserve">Tooling for investment casting, also known as lost-wax casting, involves creating precision </w:t>
      </w:r>
      <w:r w:rsidR="009F2F3A">
        <w:rPr>
          <w:rFonts w:ascii="Arial" w:hAnsi="Arial" w:cs="Arial"/>
        </w:rPr>
        <w:t>tooling</w:t>
      </w:r>
      <w:r w:rsidRPr="00491106">
        <w:rPr>
          <w:rFonts w:ascii="Arial" w:hAnsi="Arial" w:cs="Arial"/>
        </w:rPr>
        <w:t xml:space="preserve"> used to form intricate </w:t>
      </w:r>
      <w:r w:rsidR="009F2F3A">
        <w:rPr>
          <w:rFonts w:ascii="Arial" w:hAnsi="Arial" w:cs="Arial"/>
        </w:rPr>
        <w:t>wax</w:t>
      </w:r>
      <w:r w:rsidRPr="00491106">
        <w:rPr>
          <w:rFonts w:ascii="Arial" w:hAnsi="Arial" w:cs="Arial"/>
        </w:rPr>
        <w:t xml:space="preserve"> components. The process </w:t>
      </w:r>
      <w:r w:rsidR="009F2F3A">
        <w:rPr>
          <w:rFonts w:ascii="Arial" w:hAnsi="Arial" w:cs="Arial"/>
        </w:rPr>
        <w:t>aim is to produce</w:t>
      </w:r>
      <w:r w:rsidRPr="00491106">
        <w:rPr>
          <w:rFonts w:ascii="Arial" w:hAnsi="Arial" w:cs="Arial"/>
        </w:rPr>
        <w:t xml:space="preserve"> a master </w:t>
      </w:r>
      <w:r w:rsidR="009F2F3A">
        <w:rPr>
          <w:rFonts w:ascii="Arial" w:hAnsi="Arial" w:cs="Arial"/>
        </w:rPr>
        <w:t>part/</w:t>
      </w:r>
      <w:r w:rsidRPr="00491106">
        <w:rPr>
          <w:rFonts w:ascii="Arial" w:hAnsi="Arial" w:cs="Arial"/>
        </w:rPr>
        <w:t xml:space="preserve">pattern, typically made from wax or a similar material, which is an exact replica of the desired final part. This </w:t>
      </w:r>
      <w:r w:rsidR="009F2F3A">
        <w:rPr>
          <w:rFonts w:ascii="Arial" w:hAnsi="Arial" w:cs="Arial"/>
        </w:rPr>
        <w:t>part/</w:t>
      </w:r>
      <w:r w:rsidRPr="00491106">
        <w:rPr>
          <w:rFonts w:ascii="Arial" w:hAnsi="Arial" w:cs="Arial"/>
        </w:rPr>
        <w:t xml:space="preserve">pattern is </w:t>
      </w:r>
      <w:r w:rsidR="00BE62C3">
        <w:rPr>
          <w:rFonts w:ascii="Arial" w:hAnsi="Arial" w:cs="Arial"/>
        </w:rPr>
        <w:t>made via creating a tool</w:t>
      </w:r>
      <w:r w:rsidR="009F2F3A">
        <w:rPr>
          <w:rFonts w:ascii="Arial" w:hAnsi="Arial" w:cs="Arial"/>
        </w:rPr>
        <w:t>,</w:t>
      </w:r>
      <w:r w:rsidR="00BE62C3">
        <w:rPr>
          <w:rFonts w:ascii="Arial" w:hAnsi="Arial" w:cs="Arial"/>
        </w:rPr>
        <w:t xml:space="preserve"> predominantly made from aluminium, to </w:t>
      </w:r>
      <w:r w:rsidR="00A42E24">
        <w:rPr>
          <w:rFonts w:ascii="Arial" w:hAnsi="Arial" w:cs="Arial"/>
        </w:rPr>
        <w:t xml:space="preserve">which </w:t>
      </w:r>
      <w:r w:rsidR="00BE62C3">
        <w:rPr>
          <w:rFonts w:ascii="Arial" w:hAnsi="Arial" w:cs="Arial"/>
        </w:rPr>
        <w:t xml:space="preserve">then wax </w:t>
      </w:r>
      <w:r w:rsidR="00A42E24">
        <w:rPr>
          <w:rFonts w:ascii="Arial" w:hAnsi="Arial" w:cs="Arial"/>
        </w:rPr>
        <w:t xml:space="preserve">is injected </w:t>
      </w:r>
      <w:r w:rsidR="00BE62C3">
        <w:rPr>
          <w:rFonts w:ascii="Arial" w:hAnsi="Arial" w:cs="Arial"/>
        </w:rPr>
        <w:t>into the tooling, to produce the wax part</w:t>
      </w:r>
      <w:r w:rsidRPr="00491106">
        <w:rPr>
          <w:rFonts w:ascii="Arial" w:hAnsi="Arial" w:cs="Arial"/>
        </w:rPr>
        <w:t xml:space="preserve">. This </w:t>
      </w:r>
      <w:r w:rsidR="00BE62C3">
        <w:rPr>
          <w:rFonts w:ascii="Arial" w:hAnsi="Arial" w:cs="Arial"/>
        </w:rPr>
        <w:t>wax pattern</w:t>
      </w:r>
      <w:r w:rsidRPr="00491106">
        <w:rPr>
          <w:rFonts w:ascii="Arial" w:hAnsi="Arial" w:cs="Arial"/>
        </w:rPr>
        <w:t xml:space="preserve"> serves as the </w:t>
      </w:r>
      <w:r w:rsidR="00BE62C3">
        <w:rPr>
          <w:rFonts w:ascii="Arial" w:hAnsi="Arial" w:cs="Arial"/>
        </w:rPr>
        <w:t>‘</w:t>
      </w:r>
      <w:r w:rsidRPr="00491106">
        <w:rPr>
          <w:rFonts w:ascii="Arial" w:hAnsi="Arial" w:cs="Arial"/>
        </w:rPr>
        <w:t>tooling</w:t>
      </w:r>
      <w:r w:rsidR="00BE62C3">
        <w:rPr>
          <w:rFonts w:ascii="Arial" w:hAnsi="Arial" w:cs="Arial"/>
        </w:rPr>
        <w:t>’</w:t>
      </w:r>
      <w:r w:rsidRPr="00491106">
        <w:rPr>
          <w:rFonts w:ascii="Arial" w:hAnsi="Arial" w:cs="Arial"/>
        </w:rPr>
        <w:t xml:space="preserve"> for the metal casting process</w:t>
      </w:r>
      <w:r w:rsidR="00491106" w:rsidRPr="00491106">
        <w:rPr>
          <w:rFonts w:ascii="Arial" w:hAnsi="Arial" w:cs="Arial"/>
        </w:rPr>
        <w:t>, (Singh, 2021)</w:t>
      </w:r>
      <w:r w:rsidRPr="00491106">
        <w:rPr>
          <w:rFonts w:ascii="Arial" w:hAnsi="Arial" w:cs="Arial"/>
        </w:rPr>
        <w:t>.</w:t>
      </w:r>
    </w:p>
    <w:p w14:paraId="17F58A85" w14:textId="0CB05C19" w:rsidR="00491106" w:rsidRPr="00491106" w:rsidRDefault="00491106" w:rsidP="00491106">
      <w:pPr>
        <w:spacing w:line="360" w:lineRule="auto"/>
        <w:jc w:val="center"/>
        <w:rPr>
          <w:rFonts w:ascii="Arial" w:hAnsi="Arial" w:cs="Arial"/>
        </w:rPr>
      </w:pPr>
      <w:r w:rsidRPr="00491106">
        <w:rPr>
          <w:rFonts w:ascii="Arial" w:hAnsi="Arial" w:cs="Arial"/>
          <w:noProof/>
        </w:rPr>
        <w:drawing>
          <wp:inline distT="0" distB="0" distL="0" distR="0" wp14:anchorId="10AD645D" wp14:editId="7CD296ED">
            <wp:extent cx="3187700" cy="2387699"/>
            <wp:effectExtent l="0" t="0" r="0" b="0"/>
            <wp:docPr id="110505380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5641" cy="2416118"/>
                    </a:xfrm>
                    <a:prstGeom prst="rect">
                      <a:avLst/>
                    </a:prstGeom>
                    <a:noFill/>
                  </pic:spPr>
                </pic:pic>
              </a:graphicData>
            </a:graphic>
          </wp:inline>
        </w:drawing>
      </w:r>
    </w:p>
    <w:p w14:paraId="2572E9B7" w14:textId="44771692" w:rsidR="00491106" w:rsidRPr="00491106" w:rsidRDefault="00491106" w:rsidP="00491106">
      <w:pPr>
        <w:pStyle w:val="Caption"/>
        <w:spacing w:line="360" w:lineRule="auto"/>
        <w:jc w:val="center"/>
        <w:rPr>
          <w:rFonts w:ascii="Arial" w:hAnsi="Arial" w:cs="Arial"/>
        </w:rPr>
      </w:pPr>
      <w:bookmarkStart w:id="10" w:name="_Toc185775294"/>
      <w:r w:rsidRPr="00491106">
        <w:rPr>
          <w:rFonts w:ascii="Arial" w:hAnsi="Arial" w:cs="Arial"/>
        </w:rPr>
        <w:t xml:space="preserve">Figure </w:t>
      </w:r>
      <w:r w:rsidRPr="00491106">
        <w:rPr>
          <w:rFonts w:ascii="Arial" w:hAnsi="Arial" w:cs="Arial"/>
        </w:rPr>
        <w:fldChar w:fldCharType="begin"/>
      </w:r>
      <w:r w:rsidRPr="00491106">
        <w:rPr>
          <w:rFonts w:ascii="Arial" w:hAnsi="Arial" w:cs="Arial"/>
        </w:rPr>
        <w:instrText xml:space="preserve"> SEQ Figure \* ARABIC </w:instrText>
      </w:r>
      <w:r w:rsidRPr="00491106">
        <w:rPr>
          <w:rFonts w:ascii="Arial" w:hAnsi="Arial" w:cs="Arial"/>
        </w:rPr>
        <w:fldChar w:fldCharType="separate"/>
      </w:r>
      <w:r w:rsidR="00FA6F57">
        <w:rPr>
          <w:rFonts w:ascii="Arial" w:hAnsi="Arial" w:cs="Arial"/>
          <w:noProof/>
        </w:rPr>
        <w:t>2</w:t>
      </w:r>
      <w:r w:rsidRPr="00491106">
        <w:rPr>
          <w:rFonts w:ascii="Arial" w:hAnsi="Arial" w:cs="Arial"/>
        </w:rPr>
        <w:fldChar w:fldCharType="end"/>
      </w:r>
      <w:r w:rsidRPr="00491106">
        <w:rPr>
          <w:rFonts w:ascii="Arial" w:hAnsi="Arial" w:cs="Arial"/>
        </w:rPr>
        <w:t>: Investment Casting Tooling, (Niagara Investment Casting Ltd. 2024)</w:t>
      </w:r>
      <w:bookmarkEnd w:id="10"/>
    </w:p>
    <w:p w14:paraId="2ABF7403" w14:textId="7118A386" w:rsidR="00800A17" w:rsidRPr="00800A17" w:rsidRDefault="00A530C5" w:rsidP="00224D3D">
      <w:pPr>
        <w:spacing w:line="360" w:lineRule="auto"/>
        <w:jc w:val="both"/>
        <w:rPr>
          <w:rFonts w:ascii="Arial" w:hAnsi="Arial" w:cs="Arial"/>
        </w:rPr>
      </w:pPr>
      <w:r w:rsidRPr="00491106">
        <w:rPr>
          <w:rFonts w:ascii="Arial" w:hAnsi="Arial" w:cs="Arial"/>
        </w:rPr>
        <w:lastRenderedPageBreak/>
        <w:t xml:space="preserve">Tooling for investment casting is critical because it determines the accuracy, surface finish, and dimensional consistency of the final product. High-quality tooling ensures that complex geometries and fine details are faithfully reproduced, making investment casting ideal for manufacturing precise components used in aerospace, automotive, medical, and industrial applications. Proper design and maintenance of the tooling are essential to achieving optimal </w:t>
      </w:r>
      <w:r w:rsidRPr="001F3980">
        <w:rPr>
          <w:rFonts w:ascii="Arial" w:hAnsi="Arial" w:cs="Arial"/>
        </w:rPr>
        <w:t xml:space="preserve">results and extending the life of the </w:t>
      </w:r>
      <w:r w:rsidR="00686122" w:rsidRPr="001F3980">
        <w:rPr>
          <w:rFonts w:ascii="Arial" w:hAnsi="Arial" w:cs="Arial"/>
        </w:rPr>
        <w:t>moulds</w:t>
      </w:r>
      <w:r w:rsidR="00491106" w:rsidRPr="001F3980">
        <w:rPr>
          <w:rFonts w:ascii="Arial" w:hAnsi="Arial" w:cs="Arial"/>
        </w:rPr>
        <w:t>, (Cheah, 2005)</w:t>
      </w:r>
      <w:r w:rsidRPr="001F3980">
        <w:rPr>
          <w:rFonts w:ascii="Arial" w:hAnsi="Arial" w:cs="Arial"/>
        </w:rPr>
        <w:t>.</w:t>
      </w:r>
    </w:p>
    <w:p w14:paraId="0879DA77" w14:textId="77777777" w:rsidR="00800A17" w:rsidRDefault="00800A17" w:rsidP="00800A17">
      <w:pPr>
        <w:spacing w:line="360" w:lineRule="auto"/>
        <w:jc w:val="both"/>
        <w:rPr>
          <w:rFonts w:ascii="Arial" w:hAnsi="Arial" w:cs="Arial"/>
        </w:rPr>
      </w:pPr>
      <w:r w:rsidRPr="00800A17">
        <w:rPr>
          <w:rFonts w:ascii="Arial" w:hAnsi="Arial" w:cs="Arial"/>
        </w:rPr>
        <w:t>In the tooling stage of investment casting, waste can manifest in several critical areas that impact overall yields</w:t>
      </w:r>
      <w:r>
        <w:rPr>
          <w:rFonts w:ascii="Arial" w:hAnsi="Arial" w:cs="Arial"/>
        </w:rPr>
        <w:t>, (Diez-Barcenilla, 2021)</w:t>
      </w:r>
      <w:r w:rsidRPr="00800A17">
        <w:rPr>
          <w:rFonts w:ascii="Arial" w:hAnsi="Arial" w:cs="Arial"/>
        </w:rPr>
        <w:t xml:space="preserve">. Inefficient tooling design, such as inadequate venting or gating systems, can lead to defects in the castings and increased material wastage. Using suboptimal or low-quality materials for tooling can result in tool wear or failure, causing defects and additional waste. Manufacturing tooling to incorrect tolerances may produce inaccurate castings, necessitating rework or resulting in scrap. Furthermore, lack of proper maintenance and calibration of tooling can degrade performance, leading to higher defect rates. Additionally, improper setup, alignment, or heat treatment of tooling can compromise casting quality, contributing to increased waste. </w:t>
      </w:r>
    </w:p>
    <w:p w14:paraId="3CCC8D9B" w14:textId="7CAB4817" w:rsidR="00800A17" w:rsidRPr="001F3980" w:rsidRDefault="00800A17" w:rsidP="00800A17">
      <w:pPr>
        <w:spacing w:line="360" w:lineRule="auto"/>
        <w:jc w:val="both"/>
        <w:rPr>
          <w:rFonts w:ascii="Arial" w:hAnsi="Arial" w:cs="Arial"/>
        </w:rPr>
      </w:pPr>
      <w:r w:rsidRPr="00800A17">
        <w:rPr>
          <w:rFonts w:ascii="Arial" w:hAnsi="Arial" w:cs="Arial"/>
        </w:rPr>
        <w:t>Addressing these factors through meticulous design, material selection, and maintenance practices is essential for reducing waste and enhancing yields in investment casting.</w:t>
      </w:r>
      <w:r>
        <w:rPr>
          <w:rFonts w:ascii="Arial" w:hAnsi="Arial" w:cs="Arial"/>
        </w:rPr>
        <w:t xml:space="preserve"> With the focus on yield improvements in particular, an area to focus on could be to ensure that a tool has as many cavities (Number of parts), as possible. As the more parts produced by the </w:t>
      </w:r>
      <w:proofErr w:type="spellStart"/>
      <w:r>
        <w:rPr>
          <w:rFonts w:ascii="Arial" w:hAnsi="Arial" w:cs="Arial"/>
        </w:rPr>
        <w:t>waxmaker</w:t>
      </w:r>
      <w:proofErr w:type="spellEnd"/>
      <w:r>
        <w:rPr>
          <w:rFonts w:ascii="Arial" w:hAnsi="Arial" w:cs="Arial"/>
        </w:rPr>
        <w:t xml:space="preserve">/toolmaker, the less time waiting time required. </w:t>
      </w:r>
    </w:p>
    <w:p w14:paraId="702C8E48" w14:textId="1037FD76" w:rsidR="00A530C5" w:rsidRPr="001F3980" w:rsidRDefault="00FD2627" w:rsidP="001F3980">
      <w:pPr>
        <w:pStyle w:val="Heading3"/>
        <w:spacing w:line="360" w:lineRule="auto"/>
        <w:jc w:val="both"/>
        <w:rPr>
          <w:rFonts w:ascii="Arial" w:hAnsi="Arial" w:cs="Arial"/>
        </w:rPr>
      </w:pPr>
      <w:bookmarkStart w:id="11" w:name="_Toc184483099"/>
      <w:r w:rsidRPr="001F3980">
        <w:rPr>
          <w:rFonts w:ascii="Arial" w:hAnsi="Arial" w:cs="Arial"/>
        </w:rPr>
        <w:t xml:space="preserve">3.1.2 </w:t>
      </w:r>
      <w:proofErr w:type="spellStart"/>
      <w:r w:rsidR="00A530C5" w:rsidRPr="001F3980">
        <w:rPr>
          <w:rFonts w:ascii="Arial" w:hAnsi="Arial" w:cs="Arial"/>
        </w:rPr>
        <w:t>Waxroom</w:t>
      </w:r>
      <w:bookmarkEnd w:id="11"/>
      <w:proofErr w:type="spellEnd"/>
    </w:p>
    <w:p w14:paraId="6C8E3F0A" w14:textId="4AA44BD7" w:rsidR="009F2F3A" w:rsidRPr="001F3980" w:rsidRDefault="00A530C5" w:rsidP="001F3980">
      <w:pPr>
        <w:spacing w:line="360" w:lineRule="auto"/>
        <w:jc w:val="both"/>
        <w:rPr>
          <w:rFonts w:ascii="Arial" w:hAnsi="Arial" w:cs="Arial"/>
        </w:rPr>
      </w:pPr>
      <w:r w:rsidRPr="001F3980">
        <w:rPr>
          <w:rFonts w:ascii="Arial" w:hAnsi="Arial" w:cs="Arial"/>
        </w:rPr>
        <w:t xml:space="preserve">The </w:t>
      </w:r>
      <w:proofErr w:type="spellStart"/>
      <w:r w:rsidRPr="001F3980">
        <w:rPr>
          <w:rFonts w:ascii="Arial" w:hAnsi="Arial" w:cs="Arial"/>
        </w:rPr>
        <w:t>waxroom</w:t>
      </w:r>
      <w:proofErr w:type="spellEnd"/>
      <w:r w:rsidRPr="001F3980">
        <w:rPr>
          <w:rFonts w:ascii="Arial" w:hAnsi="Arial" w:cs="Arial"/>
        </w:rPr>
        <w:t xml:space="preserve"> stage of investment casting is a crucial initial phase where the foundation for the entire casting process is established. During this stage, wax patterns that replicate the final metal parts are created. These patterns are produced using metal dies, which are injected with molten wax or plastic. Once the wax cools and solidifies, the pattern is carefully removed from the die, ensuring it retains all the intricate details and dimensions required for the final product. Multiple wax patterns can be assembled onto a central wax sprue, forming what is known as a "tree" or "cluster"</w:t>
      </w:r>
      <w:r w:rsidR="009F2F3A" w:rsidRPr="001F3980">
        <w:rPr>
          <w:rFonts w:ascii="Arial" w:hAnsi="Arial" w:cs="Arial"/>
        </w:rPr>
        <w:t xml:space="preserve">, (Zamani, 2014). </w:t>
      </w:r>
    </w:p>
    <w:p w14:paraId="573B6063" w14:textId="0157546E" w:rsidR="009F2F3A" w:rsidRPr="001F3980" w:rsidRDefault="009F2F3A" w:rsidP="001F3980">
      <w:pPr>
        <w:spacing w:line="360" w:lineRule="auto"/>
        <w:jc w:val="center"/>
        <w:rPr>
          <w:rFonts w:ascii="Arial" w:hAnsi="Arial" w:cs="Arial"/>
        </w:rPr>
      </w:pPr>
      <w:r w:rsidRPr="001F3980">
        <w:rPr>
          <w:rFonts w:ascii="Arial" w:hAnsi="Arial" w:cs="Arial"/>
          <w:noProof/>
        </w:rPr>
        <w:lastRenderedPageBreak/>
        <w:drawing>
          <wp:inline distT="0" distB="0" distL="0" distR="0" wp14:anchorId="0656251F" wp14:editId="744E866F">
            <wp:extent cx="3986212" cy="2657475"/>
            <wp:effectExtent l="0" t="0" r="0" b="0"/>
            <wp:docPr id="1409710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0535" cy="2660357"/>
                    </a:xfrm>
                    <a:prstGeom prst="rect">
                      <a:avLst/>
                    </a:prstGeom>
                    <a:noFill/>
                  </pic:spPr>
                </pic:pic>
              </a:graphicData>
            </a:graphic>
          </wp:inline>
        </w:drawing>
      </w:r>
    </w:p>
    <w:p w14:paraId="1DA33285" w14:textId="228BD8A9" w:rsidR="009F2F3A" w:rsidRPr="001F3980" w:rsidRDefault="009F2F3A" w:rsidP="001F3980">
      <w:pPr>
        <w:pStyle w:val="Caption"/>
        <w:spacing w:line="360" w:lineRule="auto"/>
        <w:jc w:val="center"/>
        <w:rPr>
          <w:rFonts w:ascii="Arial" w:hAnsi="Arial" w:cs="Arial"/>
        </w:rPr>
      </w:pPr>
      <w:bookmarkStart w:id="12" w:name="_Toc185775295"/>
      <w:r w:rsidRPr="001F3980">
        <w:rPr>
          <w:rFonts w:ascii="Arial" w:hAnsi="Arial" w:cs="Arial"/>
        </w:rPr>
        <w:t xml:space="preserve">Figure </w:t>
      </w:r>
      <w:r w:rsidRPr="001F3980">
        <w:rPr>
          <w:rFonts w:ascii="Arial" w:hAnsi="Arial" w:cs="Arial"/>
        </w:rPr>
        <w:fldChar w:fldCharType="begin"/>
      </w:r>
      <w:r w:rsidRPr="001F3980">
        <w:rPr>
          <w:rFonts w:ascii="Arial" w:hAnsi="Arial" w:cs="Arial"/>
        </w:rPr>
        <w:instrText xml:space="preserve"> SEQ Figure \* ARABIC </w:instrText>
      </w:r>
      <w:r w:rsidRPr="001F3980">
        <w:rPr>
          <w:rFonts w:ascii="Arial" w:hAnsi="Arial" w:cs="Arial"/>
        </w:rPr>
        <w:fldChar w:fldCharType="separate"/>
      </w:r>
      <w:r w:rsidR="00FA6F57">
        <w:rPr>
          <w:rFonts w:ascii="Arial" w:hAnsi="Arial" w:cs="Arial"/>
          <w:noProof/>
        </w:rPr>
        <w:t>3</w:t>
      </w:r>
      <w:r w:rsidRPr="001F3980">
        <w:rPr>
          <w:rFonts w:ascii="Arial" w:hAnsi="Arial" w:cs="Arial"/>
        </w:rPr>
        <w:fldChar w:fldCharType="end"/>
      </w:r>
      <w:r w:rsidRPr="001F3980">
        <w:rPr>
          <w:rFonts w:ascii="Arial" w:hAnsi="Arial" w:cs="Arial"/>
        </w:rPr>
        <w:t>: Wax Tree, (PACE Ltd., 2024)</w:t>
      </w:r>
      <w:bookmarkEnd w:id="12"/>
    </w:p>
    <w:p w14:paraId="4A29F1D6" w14:textId="2815611D" w:rsidR="00A530C5" w:rsidRDefault="00A530C5" w:rsidP="003F76C2">
      <w:pPr>
        <w:spacing w:line="360" w:lineRule="auto"/>
        <w:jc w:val="both"/>
        <w:rPr>
          <w:rFonts w:ascii="Arial" w:hAnsi="Arial" w:cs="Arial"/>
        </w:rPr>
      </w:pPr>
      <w:r w:rsidRPr="001F3980">
        <w:rPr>
          <w:rFonts w:ascii="Arial" w:hAnsi="Arial" w:cs="Arial"/>
        </w:rPr>
        <w:t xml:space="preserve">The precision of the wax patterns is vital, as any flaws or deviations at this stage will be replicated in the final metal casting. Quality control measures are implemented to inspect and correct any imperfections in the wax patterns. The assembled wax trees are then coated with a ceramic slurry in subsequent stages, but the accuracy and detail of the initial wax patterns set the standard for the entire investment casting process. The </w:t>
      </w:r>
      <w:proofErr w:type="spellStart"/>
      <w:r w:rsidRPr="001F3980">
        <w:rPr>
          <w:rFonts w:ascii="Arial" w:hAnsi="Arial" w:cs="Arial"/>
        </w:rPr>
        <w:t>waxroom</w:t>
      </w:r>
      <w:proofErr w:type="spellEnd"/>
      <w:r w:rsidRPr="001F3980">
        <w:rPr>
          <w:rFonts w:ascii="Arial" w:hAnsi="Arial" w:cs="Arial"/>
        </w:rPr>
        <w:t xml:space="preserve"> stage is essential for achieving high-quality, precise castings, as it directly influences the dimensional accuracy, </w:t>
      </w:r>
      <w:r w:rsidRPr="003F76C2">
        <w:rPr>
          <w:rFonts w:ascii="Arial" w:hAnsi="Arial" w:cs="Arial"/>
        </w:rPr>
        <w:t>surface finish, and overall quality of the final metal parts</w:t>
      </w:r>
      <w:r w:rsidR="009F2F3A" w:rsidRPr="003F76C2">
        <w:rPr>
          <w:rFonts w:ascii="Arial" w:hAnsi="Arial" w:cs="Arial"/>
        </w:rPr>
        <w:t>, (Rahmati, 2007)</w:t>
      </w:r>
      <w:r w:rsidRPr="003F76C2">
        <w:rPr>
          <w:rFonts w:ascii="Arial" w:hAnsi="Arial" w:cs="Arial"/>
        </w:rPr>
        <w:t>.</w:t>
      </w:r>
    </w:p>
    <w:p w14:paraId="3CF834B0" w14:textId="77777777" w:rsidR="00F23C94" w:rsidRDefault="00F23C94" w:rsidP="00F23C94">
      <w:pPr>
        <w:spacing w:line="360" w:lineRule="auto"/>
        <w:jc w:val="both"/>
        <w:rPr>
          <w:rFonts w:ascii="Arial" w:hAnsi="Arial" w:cs="Arial"/>
        </w:rPr>
      </w:pPr>
      <w:r w:rsidRPr="00F23C94">
        <w:rPr>
          <w:rFonts w:ascii="Arial" w:hAnsi="Arial" w:cs="Arial"/>
        </w:rPr>
        <w:t xml:space="preserve">In the </w:t>
      </w:r>
      <w:proofErr w:type="spellStart"/>
      <w:r w:rsidRPr="00F23C94">
        <w:rPr>
          <w:rFonts w:ascii="Arial" w:hAnsi="Arial" w:cs="Arial"/>
        </w:rPr>
        <w:t>waxroom</w:t>
      </w:r>
      <w:proofErr w:type="spellEnd"/>
      <w:r w:rsidRPr="00F23C94">
        <w:rPr>
          <w:rFonts w:ascii="Arial" w:hAnsi="Arial" w:cs="Arial"/>
        </w:rPr>
        <w:t xml:space="preserve"> stage of investment casting, waste can occur in several key areas that affect overall yields. Inefficient wax pattern production can result from improper temperature control, leading to defects such as incomplete or malformed patterns. If the wax patterns are not correctly coated with the ceramic shell or if the shell coating process is inconsistent, it can cause issues during the burnout phase, leading to defects or wasted materials. Additionally, excess wax waste can accumulate if there are issues with the wax recovery and recycling processes. Inefficient use of wax, such as overuse or improper handling, can also contribute to material wastage. </w:t>
      </w:r>
    </w:p>
    <w:p w14:paraId="2F577C70" w14:textId="25CB161E" w:rsidR="00F23C94" w:rsidRPr="003F76C2" w:rsidRDefault="00F23C94" w:rsidP="00F23C94">
      <w:pPr>
        <w:spacing w:line="360" w:lineRule="auto"/>
        <w:jc w:val="both"/>
        <w:rPr>
          <w:rFonts w:ascii="Arial" w:hAnsi="Arial" w:cs="Arial"/>
        </w:rPr>
      </w:pPr>
      <w:r w:rsidRPr="00F23C94">
        <w:rPr>
          <w:rFonts w:ascii="Arial" w:hAnsi="Arial" w:cs="Arial"/>
        </w:rPr>
        <w:t>Furthermore, errors in pattern assembly or alignment can result in defective castings, increasing scrap rates. Optimi</w:t>
      </w:r>
      <w:r>
        <w:rPr>
          <w:rFonts w:ascii="Arial" w:hAnsi="Arial" w:cs="Arial"/>
        </w:rPr>
        <w:t>s</w:t>
      </w:r>
      <w:r w:rsidRPr="00F23C94">
        <w:rPr>
          <w:rFonts w:ascii="Arial" w:hAnsi="Arial" w:cs="Arial"/>
        </w:rPr>
        <w:t>ing these processes through precise control, better equipment, and careful handling c</w:t>
      </w:r>
      <w:r>
        <w:rPr>
          <w:rFonts w:ascii="Arial" w:hAnsi="Arial" w:cs="Arial"/>
        </w:rPr>
        <w:t>ould</w:t>
      </w:r>
      <w:r w:rsidRPr="00F23C94">
        <w:rPr>
          <w:rFonts w:ascii="Arial" w:hAnsi="Arial" w:cs="Arial"/>
        </w:rPr>
        <w:t xml:space="preserve"> help reduce waste and improve yields in the wax room stage.</w:t>
      </w:r>
    </w:p>
    <w:p w14:paraId="552ECFF0" w14:textId="7368FC09" w:rsidR="00A530C5" w:rsidRPr="003F76C2" w:rsidRDefault="00FD2627" w:rsidP="003F76C2">
      <w:pPr>
        <w:pStyle w:val="Heading3"/>
        <w:spacing w:line="360" w:lineRule="auto"/>
        <w:jc w:val="both"/>
        <w:rPr>
          <w:rFonts w:ascii="Arial" w:hAnsi="Arial" w:cs="Arial"/>
        </w:rPr>
      </w:pPr>
      <w:bookmarkStart w:id="13" w:name="_Toc184483100"/>
      <w:r w:rsidRPr="003F76C2">
        <w:rPr>
          <w:rFonts w:ascii="Arial" w:hAnsi="Arial" w:cs="Arial"/>
        </w:rPr>
        <w:t xml:space="preserve">3.1.3 </w:t>
      </w:r>
      <w:r w:rsidR="00A530C5" w:rsidRPr="003F76C2">
        <w:rPr>
          <w:rFonts w:ascii="Arial" w:hAnsi="Arial" w:cs="Arial"/>
        </w:rPr>
        <w:t>Mould Room</w:t>
      </w:r>
      <w:bookmarkEnd w:id="13"/>
    </w:p>
    <w:p w14:paraId="0AB6C2F3" w14:textId="0ACA7CD8" w:rsidR="000E1381" w:rsidRPr="003F76C2" w:rsidRDefault="000E1381" w:rsidP="003F76C2">
      <w:pPr>
        <w:spacing w:line="360" w:lineRule="auto"/>
        <w:jc w:val="both"/>
        <w:rPr>
          <w:rFonts w:ascii="Arial" w:hAnsi="Arial" w:cs="Arial"/>
        </w:rPr>
      </w:pPr>
      <w:r w:rsidRPr="003F76C2">
        <w:rPr>
          <w:rFonts w:ascii="Arial" w:hAnsi="Arial" w:cs="Arial"/>
        </w:rPr>
        <w:t>The mould room stage of investment casting, also known as the shell building stage, involves creating a durable ceramic shell around the wax patterns that will serve as the mo</w:t>
      </w:r>
      <w:r w:rsidR="003F76C2" w:rsidRPr="003F76C2">
        <w:rPr>
          <w:rFonts w:ascii="Arial" w:hAnsi="Arial" w:cs="Arial"/>
        </w:rPr>
        <w:t>u</w:t>
      </w:r>
      <w:r w:rsidRPr="003F76C2">
        <w:rPr>
          <w:rFonts w:ascii="Arial" w:hAnsi="Arial" w:cs="Arial"/>
        </w:rPr>
        <w:t xml:space="preserve">ld for the final metal castings. This process begins by repeatedly dipping the wax pattern assemblies, </w:t>
      </w:r>
      <w:r w:rsidRPr="003F76C2">
        <w:rPr>
          <w:rFonts w:ascii="Arial" w:hAnsi="Arial" w:cs="Arial"/>
        </w:rPr>
        <w:lastRenderedPageBreak/>
        <w:t>or "trees," into a ceramic slurry, followed by sprinkling them with fine sand or stucco. Each layer is allowed to dry and harden before applying the next, building up a robust shell capable of withstanding the molten metal's heat and pressure. Typically, multiple layers are applied to ensure the shell's strength and integrity</w:t>
      </w:r>
      <w:r w:rsidR="00C42435" w:rsidRPr="003F76C2">
        <w:rPr>
          <w:rFonts w:ascii="Arial" w:hAnsi="Arial" w:cs="Arial"/>
        </w:rPr>
        <w:t>, (Song, 2024)</w:t>
      </w:r>
      <w:r w:rsidRPr="003F76C2">
        <w:rPr>
          <w:rFonts w:ascii="Arial" w:hAnsi="Arial" w:cs="Arial"/>
        </w:rPr>
        <w:t>.</w:t>
      </w:r>
    </w:p>
    <w:p w14:paraId="3B4C2E96" w14:textId="1DD32982" w:rsidR="00C42435" w:rsidRPr="003F76C2" w:rsidRDefault="003F76C2" w:rsidP="003F76C2">
      <w:pPr>
        <w:spacing w:line="360" w:lineRule="auto"/>
        <w:jc w:val="center"/>
        <w:rPr>
          <w:rFonts w:ascii="Arial" w:hAnsi="Arial" w:cs="Arial"/>
        </w:rPr>
      </w:pPr>
      <w:r w:rsidRPr="003F76C2">
        <w:rPr>
          <w:rFonts w:ascii="Arial" w:hAnsi="Arial" w:cs="Arial"/>
          <w:noProof/>
        </w:rPr>
        <w:drawing>
          <wp:inline distT="0" distB="0" distL="0" distR="0" wp14:anchorId="24C3286B" wp14:editId="182165EE">
            <wp:extent cx="3643313" cy="2428875"/>
            <wp:effectExtent l="0" t="0" r="0" b="0"/>
            <wp:docPr id="9559299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4530" cy="2429686"/>
                    </a:xfrm>
                    <a:prstGeom prst="rect">
                      <a:avLst/>
                    </a:prstGeom>
                    <a:noFill/>
                  </pic:spPr>
                </pic:pic>
              </a:graphicData>
            </a:graphic>
          </wp:inline>
        </w:drawing>
      </w:r>
    </w:p>
    <w:p w14:paraId="25A84A0A" w14:textId="1288BBC9" w:rsidR="003F76C2" w:rsidRPr="003F76C2" w:rsidRDefault="003F76C2" w:rsidP="003F76C2">
      <w:pPr>
        <w:pStyle w:val="Caption"/>
        <w:spacing w:line="360" w:lineRule="auto"/>
        <w:jc w:val="center"/>
        <w:rPr>
          <w:rFonts w:ascii="Arial" w:hAnsi="Arial" w:cs="Arial"/>
        </w:rPr>
      </w:pPr>
      <w:bookmarkStart w:id="14" w:name="_Toc185775296"/>
      <w:r w:rsidRPr="003F76C2">
        <w:rPr>
          <w:rFonts w:ascii="Arial" w:hAnsi="Arial" w:cs="Arial"/>
        </w:rPr>
        <w:t xml:space="preserve">Figure </w:t>
      </w:r>
      <w:r w:rsidRPr="003F76C2">
        <w:rPr>
          <w:rFonts w:ascii="Arial" w:hAnsi="Arial" w:cs="Arial"/>
        </w:rPr>
        <w:fldChar w:fldCharType="begin"/>
      </w:r>
      <w:r w:rsidRPr="003F76C2">
        <w:rPr>
          <w:rFonts w:ascii="Arial" w:hAnsi="Arial" w:cs="Arial"/>
        </w:rPr>
        <w:instrText xml:space="preserve"> SEQ Figure \* ARABIC </w:instrText>
      </w:r>
      <w:r w:rsidRPr="003F76C2">
        <w:rPr>
          <w:rFonts w:ascii="Arial" w:hAnsi="Arial" w:cs="Arial"/>
        </w:rPr>
        <w:fldChar w:fldCharType="separate"/>
      </w:r>
      <w:r w:rsidR="00FA6F57">
        <w:rPr>
          <w:rFonts w:ascii="Arial" w:hAnsi="Arial" w:cs="Arial"/>
          <w:noProof/>
        </w:rPr>
        <w:t>4</w:t>
      </w:r>
      <w:r w:rsidRPr="003F76C2">
        <w:rPr>
          <w:rFonts w:ascii="Arial" w:hAnsi="Arial" w:cs="Arial"/>
        </w:rPr>
        <w:fldChar w:fldCharType="end"/>
      </w:r>
      <w:r w:rsidRPr="003F76C2">
        <w:rPr>
          <w:rFonts w:ascii="Arial" w:hAnsi="Arial" w:cs="Arial"/>
        </w:rPr>
        <w:t>: Mould Room, (RMC, 2024)</w:t>
      </w:r>
      <w:bookmarkEnd w:id="14"/>
    </w:p>
    <w:p w14:paraId="4AEAED66" w14:textId="5C71B3FA" w:rsidR="00A530C5" w:rsidRDefault="000E1381" w:rsidP="00E812C0">
      <w:pPr>
        <w:spacing w:line="360" w:lineRule="auto"/>
        <w:jc w:val="both"/>
        <w:rPr>
          <w:rFonts w:ascii="Arial" w:hAnsi="Arial" w:cs="Arial"/>
        </w:rPr>
      </w:pPr>
      <w:r w:rsidRPr="003F76C2">
        <w:rPr>
          <w:rFonts w:ascii="Arial" w:hAnsi="Arial" w:cs="Arial"/>
        </w:rPr>
        <w:t>During the shell building process, it is crucial to control the environmental conditions, such as humidity and temperature, to ensure the ceramic material adheres properly and cures without defects. Quality control is vital at this stage to inspect for cracks, incomplete coverage, or other issues that could compromise the mo</w:t>
      </w:r>
      <w:r w:rsidR="00E812C0">
        <w:rPr>
          <w:rFonts w:ascii="Arial" w:hAnsi="Arial" w:cs="Arial"/>
        </w:rPr>
        <w:t>u</w:t>
      </w:r>
      <w:r w:rsidRPr="003F76C2">
        <w:rPr>
          <w:rFonts w:ascii="Arial" w:hAnsi="Arial" w:cs="Arial"/>
        </w:rPr>
        <w:t>ld's performance. Once the shell is sufficiently thick and cured, it undergoes a dewaxing process, where the wax is melted and drained out, leaving behind a hollow ceramic mo</w:t>
      </w:r>
      <w:r w:rsidR="00E812C0">
        <w:rPr>
          <w:rFonts w:ascii="Arial" w:hAnsi="Arial" w:cs="Arial"/>
        </w:rPr>
        <w:t>u</w:t>
      </w:r>
      <w:r w:rsidRPr="003F76C2">
        <w:rPr>
          <w:rFonts w:ascii="Arial" w:hAnsi="Arial" w:cs="Arial"/>
        </w:rPr>
        <w:t xml:space="preserve">ld in the exact shape of the original wax patterns. The mould room stage is critical for defining the precision and quality of the final cast parts, as any imperfections in the ceramic shell can directly impact the outcome of the metal casting </w:t>
      </w:r>
      <w:r w:rsidRPr="00E812C0">
        <w:rPr>
          <w:rFonts w:ascii="Arial" w:hAnsi="Arial" w:cs="Arial"/>
        </w:rPr>
        <w:t>proces</w:t>
      </w:r>
      <w:r w:rsidR="00C42435" w:rsidRPr="00E812C0">
        <w:rPr>
          <w:rFonts w:ascii="Arial" w:hAnsi="Arial" w:cs="Arial"/>
        </w:rPr>
        <w:t>s, (Liu, 2007)</w:t>
      </w:r>
      <w:r w:rsidRPr="00E812C0">
        <w:rPr>
          <w:rFonts w:ascii="Arial" w:hAnsi="Arial" w:cs="Arial"/>
        </w:rPr>
        <w:t>.</w:t>
      </w:r>
    </w:p>
    <w:p w14:paraId="0DFAFB07" w14:textId="21C4355D" w:rsidR="002D4E21" w:rsidRDefault="002D4E21" w:rsidP="002D4E21">
      <w:pPr>
        <w:spacing w:line="360" w:lineRule="auto"/>
        <w:jc w:val="both"/>
        <w:rPr>
          <w:rFonts w:ascii="Arial" w:hAnsi="Arial" w:cs="Arial"/>
        </w:rPr>
      </w:pPr>
      <w:r w:rsidRPr="002D4E21">
        <w:rPr>
          <w:rFonts w:ascii="Arial" w:hAnsi="Arial" w:cs="Arial"/>
        </w:rPr>
        <w:t>In the mo</w:t>
      </w:r>
      <w:r>
        <w:rPr>
          <w:rFonts w:ascii="Arial" w:hAnsi="Arial" w:cs="Arial"/>
        </w:rPr>
        <w:t>u</w:t>
      </w:r>
      <w:r w:rsidRPr="002D4E21">
        <w:rPr>
          <w:rFonts w:ascii="Arial" w:hAnsi="Arial" w:cs="Arial"/>
        </w:rPr>
        <w:t>ld room stage of investment casting, waste can arise from several significant areas that affect overall yields. Inefficiencies in the shell building process, such as inconsistent coating thickness or poor application techniques, can lead to weak or uneven mo</w:t>
      </w:r>
      <w:r>
        <w:rPr>
          <w:rFonts w:ascii="Arial" w:hAnsi="Arial" w:cs="Arial"/>
        </w:rPr>
        <w:t>u</w:t>
      </w:r>
      <w:r w:rsidRPr="002D4E21">
        <w:rPr>
          <w:rFonts w:ascii="Arial" w:hAnsi="Arial" w:cs="Arial"/>
        </w:rPr>
        <w:t>lds that fail to produce quality castings, resulting in increased scrap and rework. Defects in the mo</w:t>
      </w:r>
      <w:r>
        <w:rPr>
          <w:rFonts w:ascii="Arial" w:hAnsi="Arial" w:cs="Arial"/>
        </w:rPr>
        <w:t>u</w:t>
      </w:r>
      <w:r w:rsidRPr="002D4E21">
        <w:rPr>
          <w:rFonts w:ascii="Arial" w:hAnsi="Arial" w:cs="Arial"/>
        </w:rPr>
        <w:t xml:space="preserve">ld’s surface from improper curing or drying conditions can also compromise casting integrity and lead to material wastage. </w:t>
      </w:r>
    </w:p>
    <w:p w14:paraId="582B1308" w14:textId="53A08747" w:rsidR="002D4E21" w:rsidRPr="00E812C0" w:rsidRDefault="002D4E21" w:rsidP="00E16E84">
      <w:pPr>
        <w:spacing w:line="360" w:lineRule="auto"/>
        <w:jc w:val="both"/>
        <w:rPr>
          <w:rFonts w:ascii="Arial" w:hAnsi="Arial" w:cs="Arial"/>
        </w:rPr>
      </w:pPr>
      <w:r w:rsidRPr="002D4E21">
        <w:rPr>
          <w:rFonts w:ascii="Arial" w:hAnsi="Arial" w:cs="Arial"/>
        </w:rPr>
        <w:t>Additionally, improper handling or storage of mo</w:t>
      </w:r>
      <w:r>
        <w:rPr>
          <w:rFonts w:ascii="Arial" w:hAnsi="Arial" w:cs="Arial"/>
        </w:rPr>
        <w:t>u</w:t>
      </w:r>
      <w:r w:rsidRPr="002D4E21">
        <w:rPr>
          <w:rFonts w:ascii="Arial" w:hAnsi="Arial" w:cs="Arial"/>
        </w:rPr>
        <w:t>lds can cause damage or contamination, which further impacts yield. Ineffective management of the mo</w:t>
      </w:r>
      <w:r>
        <w:rPr>
          <w:rFonts w:ascii="Arial" w:hAnsi="Arial" w:cs="Arial"/>
        </w:rPr>
        <w:t>u</w:t>
      </w:r>
      <w:r w:rsidRPr="002D4E21">
        <w:rPr>
          <w:rFonts w:ascii="Arial" w:hAnsi="Arial" w:cs="Arial"/>
        </w:rPr>
        <w:t>ld curing process, including temperature and time controls, can result in mo</w:t>
      </w:r>
      <w:r>
        <w:rPr>
          <w:rFonts w:ascii="Arial" w:hAnsi="Arial" w:cs="Arial"/>
        </w:rPr>
        <w:t>u</w:t>
      </w:r>
      <w:r w:rsidRPr="002D4E21">
        <w:rPr>
          <w:rFonts w:ascii="Arial" w:hAnsi="Arial" w:cs="Arial"/>
        </w:rPr>
        <w:t xml:space="preserve">lds that do not meet required standards, leading to higher defect rates. By refining these processes through better quality control, </w:t>
      </w:r>
      <w:r w:rsidRPr="002D4E21">
        <w:rPr>
          <w:rFonts w:ascii="Arial" w:hAnsi="Arial" w:cs="Arial"/>
        </w:rPr>
        <w:lastRenderedPageBreak/>
        <w:t>precise application techniques, and proper handling practices, waste can be minimi</w:t>
      </w:r>
      <w:r>
        <w:rPr>
          <w:rFonts w:ascii="Arial" w:hAnsi="Arial" w:cs="Arial"/>
        </w:rPr>
        <w:t>s</w:t>
      </w:r>
      <w:r w:rsidRPr="002D4E21">
        <w:rPr>
          <w:rFonts w:ascii="Arial" w:hAnsi="Arial" w:cs="Arial"/>
        </w:rPr>
        <w:t>ed and yields improved in the mo</w:t>
      </w:r>
      <w:r>
        <w:rPr>
          <w:rFonts w:ascii="Arial" w:hAnsi="Arial" w:cs="Arial"/>
        </w:rPr>
        <w:t>u</w:t>
      </w:r>
      <w:r w:rsidRPr="002D4E21">
        <w:rPr>
          <w:rFonts w:ascii="Arial" w:hAnsi="Arial" w:cs="Arial"/>
        </w:rPr>
        <w:t>ld room stage.</w:t>
      </w:r>
    </w:p>
    <w:p w14:paraId="3B7A4E02" w14:textId="77A0EC24" w:rsidR="000E1381" w:rsidRPr="00E812C0" w:rsidRDefault="00FD2627" w:rsidP="00E812C0">
      <w:pPr>
        <w:pStyle w:val="Heading3"/>
        <w:spacing w:line="360" w:lineRule="auto"/>
        <w:jc w:val="both"/>
        <w:rPr>
          <w:rFonts w:ascii="Arial" w:hAnsi="Arial" w:cs="Arial"/>
        </w:rPr>
      </w:pPr>
      <w:bookmarkStart w:id="15" w:name="_Toc184483101"/>
      <w:r w:rsidRPr="00E812C0">
        <w:rPr>
          <w:rFonts w:ascii="Arial" w:hAnsi="Arial" w:cs="Arial"/>
        </w:rPr>
        <w:t xml:space="preserve">3.1.4 </w:t>
      </w:r>
      <w:r w:rsidR="000E1381" w:rsidRPr="00E812C0">
        <w:rPr>
          <w:rFonts w:ascii="Arial" w:hAnsi="Arial" w:cs="Arial"/>
        </w:rPr>
        <w:t>Foundry</w:t>
      </w:r>
      <w:bookmarkEnd w:id="15"/>
    </w:p>
    <w:p w14:paraId="06FC1618" w14:textId="7BC51101" w:rsidR="000E1381" w:rsidRPr="00E812C0" w:rsidRDefault="000E1381" w:rsidP="00E812C0">
      <w:pPr>
        <w:spacing w:line="360" w:lineRule="auto"/>
        <w:jc w:val="both"/>
        <w:rPr>
          <w:rFonts w:ascii="Arial" w:hAnsi="Arial" w:cs="Arial"/>
        </w:rPr>
      </w:pPr>
      <w:r w:rsidRPr="00E812C0">
        <w:rPr>
          <w:rFonts w:ascii="Arial" w:hAnsi="Arial" w:cs="Arial"/>
        </w:rPr>
        <w:t>The foundry stage of investment casting is where the ceramic mo</w:t>
      </w:r>
      <w:r w:rsidR="00E812C0" w:rsidRPr="00E812C0">
        <w:rPr>
          <w:rFonts w:ascii="Arial" w:hAnsi="Arial" w:cs="Arial"/>
        </w:rPr>
        <w:t>u</w:t>
      </w:r>
      <w:r w:rsidRPr="00E812C0">
        <w:rPr>
          <w:rFonts w:ascii="Arial" w:hAnsi="Arial" w:cs="Arial"/>
        </w:rPr>
        <w:t>lds, created in the previous stages, are used to cast the final metal parts. This process begins with preheating the ceramic shells to remove any residual moisture and to ensure they can withstand the thermal shock of the molten metal. Once heated, the mo</w:t>
      </w:r>
      <w:r w:rsidR="00E812C0" w:rsidRPr="00E812C0">
        <w:rPr>
          <w:rFonts w:ascii="Arial" w:hAnsi="Arial" w:cs="Arial"/>
        </w:rPr>
        <w:t>u</w:t>
      </w:r>
      <w:r w:rsidRPr="00E812C0">
        <w:rPr>
          <w:rFonts w:ascii="Arial" w:hAnsi="Arial" w:cs="Arial"/>
        </w:rPr>
        <w:t xml:space="preserve">lds are placed in a sand bed or on a pouring platform to provide stability during the casting process. Molten metal, prepared in a furnace, is then poured into the preheated ceramic shells. This metal can be a variety of alloys, including steel, </w:t>
      </w:r>
      <w:r w:rsidR="00E812C0" w:rsidRPr="00E812C0">
        <w:rPr>
          <w:rFonts w:ascii="Arial" w:hAnsi="Arial" w:cs="Arial"/>
        </w:rPr>
        <w:t>aluminium</w:t>
      </w:r>
      <w:r w:rsidRPr="00E812C0">
        <w:rPr>
          <w:rFonts w:ascii="Arial" w:hAnsi="Arial" w:cs="Arial"/>
        </w:rPr>
        <w:t>, or superalloys, depending on the desired properties of the final product</w:t>
      </w:r>
      <w:r w:rsidR="003F76C2" w:rsidRPr="00E812C0">
        <w:rPr>
          <w:rFonts w:ascii="Arial" w:hAnsi="Arial" w:cs="Arial"/>
        </w:rPr>
        <w:t>, (Yousef, 2023)</w:t>
      </w:r>
      <w:r w:rsidRPr="00E812C0">
        <w:rPr>
          <w:rFonts w:ascii="Arial" w:hAnsi="Arial" w:cs="Arial"/>
        </w:rPr>
        <w:t>.</w:t>
      </w:r>
    </w:p>
    <w:p w14:paraId="572C586F" w14:textId="036433D7" w:rsidR="00E812C0" w:rsidRPr="00E812C0" w:rsidRDefault="00E812C0" w:rsidP="00E812C0">
      <w:pPr>
        <w:spacing w:line="360" w:lineRule="auto"/>
        <w:jc w:val="center"/>
        <w:rPr>
          <w:rFonts w:ascii="Arial" w:hAnsi="Arial" w:cs="Arial"/>
        </w:rPr>
      </w:pPr>
      <w:r w:rsidRPr="00E812C0">
        <w:rPr>
          <w:rFonts w:ascii="Arial" w:hAnsi="Arial" w:cs="Arial"/>
          <w:noProof/>
        </w:rPr>
        <w:drawing>
          <wp:inline distT="0" distB="0" distL="0" distR="0" wp14:anchorId="30586EA0" wp14:editId="0E638B6D">
            <wp:extent cx="3511378" cy="3248025"/>
            <wp:effectExtent l="0" t="0" r="0" b="0"/>
            <wp:docPr id="542126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0355" cy="3256329"/>
                    </a:xfrm>
                    <a:prstGeom prst="rect">
                      <a:avLst/>
                    </a:prstGeom>
                    <a:noFill/>
                  </pic:spPr>
                </pic:pic>
              </a:graphicData>
            </a:graphic>
          </wp:inline>
        </w:drawing>
      </w:r>
    </w:p>
    <w:p w14:paraId="1D8FAE7E" w14:textId="0AB70F53" w:rsidR="00E812C0" w:rsidRPr="00E812C0" w:rsidRDefault="00E812C0" w:rsidP="00E812C0">
      <w:pPr>
        <w:pStyle w:val="Caption"/>
        <w:spacing w:line="360" w:lineRule="auto"/>
        <w:jc w:val="center"/>
        <w:rPr>
          <w:rFonts w:ascii="Arial" w:hAnsi="Arial" w:cs="Arial"/>
        </w:rPr>
      </w:pPr>
      <w:bookmarkStart w:id="16" w:name="_Toc185775297"/>
      <w:r w:rsidRPr="00E812C0">
        <w:rPr>
          <w:rFonts w:ascii="Arial" w:hAnsi="Arial" w:cs="Arial"/>
        </w:rPr>
        <w:t xml:space="preserve">Figure </w:t>
      </w:r>
      <w:r w:rsidRPr="00E812C0">
        <w:rPr>
          <w:rFonts w:ascii="Arial" w:hAnsi="Arial" w:cs="Arial"/>
        </w:rPr>
        <w:fldChar w:fldCharType="begin"/>
      </w:r>
      <w:r w:rsidRPr="00E812C0">
        <w:rPr>
          <w:rFonts w:ascii="Arial" w:hAnsi="Arial" w:cs="Arial"/>
        </w:rPr>
        <w:instrText xml:space="preserve"> SEQ Figure \* ARABIC </w:instrText>
      </w:r>
      <w:r w:rsidRPr="00E812C0">
        <w:rPr>
          <w:rFonts w:ascii="Arial" w:hAnsi="Arial" w:cs="Arial"/>
        </w:rPr>
        <w:fldChar w:fldCharType="separate"/>
      </w:r>
      <w:r w:rsidR="00FA6F57">
        <w:rPr>
          <w:rFonts w:ascii="Arial" w:hAnsi="Arial" w:cs="Arial"/>
          <w:noProof/>
        </w:rPr>
        <w:t>5</w:t>
      </w:r>
      <w:r w:rsidRPr="00E812C0">
        <w:rPr>
          <w:rFonts w:ascii="Arial" w:hAnsi="Arial" w:cs="Arial"/>
        </w:rPr>
        <w:fldChar w:fldCharType="end"/>
      </w:r>
      <w:r w:rsidRPr="00E812C0">
        <w:rPr>
          <w:rFonts w:ascii="Arial" w:hAnsi="Arial" w:cs="Arial"/>
        </w:rPr>
        <w:t>: Foundry, (Investment Casting Systems, 2024)</w:t>
      </w:r>
      <w:bookmarkEnd w:id="16"/>
    </w:p>
    <w:p w14:paraId="2C4851AB" w14:textId="3B39A5D8" w:rsidR="000E1381" w:rsidRDefault="000E1381" w:rsidP="00F107C3">
      <w:pPr>
        <w:spacing w:line="360" w:lineRule="auto"/>
        <w:jc w:val="both"/>
        <w:rPr>
          <w:rFonts w:ascii="Arial" w:hAnsi="Arial" w:cs="Arial"/>
        </w:rPr>
      </w:pPr>
      <w:r w:rsidRPr="00E812C0">
        <w:rPr>
          <w:rFonts w:ascii="Arial" w:hAnsi="Arial" w:cs="Arial"/>
        </w:rPr>
        <w:t>The precision of this stage is paramount, as the temperature of the molten metal, the speed of pouring, and the handling of the ceramic mo</w:t>
      </w:r>
      <w:r w:rsidR="00E812C0" w:rsidRPr="00E812C0">
        <w:rPr>
          <w:rFonts w:ascii="Arial" w:hAnsi="Arial" w:cs="Arial"/>
        </w:rPr>
        <w:t>u</w:t>
      </w:r>
      <w:r w:rsidRPr="00E812C0">
        <w:rPr>
          <w:rFonts w:ascii="Arial" w:hAnsi="Arial" w:cs="Arial"/>
        </w:rPr>
        <w:t>lds all affect the quality and integrity of the final casting. After pouring, the metal is allowed to cool and solidify within the ceramic shells. Once the metal has sufficiently solidified, the ceramic mo</w:t>
      </w:r>
      <w:r w:rsidR="00E812C0" w:rsidRPr="00E812C0">
        <w:rPr>
          <w:rFonts w:ascii="Arial" w:hAnsi="Arial" w:cs="Arial"/>
        </w:rPr>
        <w:t>u</w:t>
      </w:r>
      <w:r w:rsidRPr="00E812C0">
        <w:rPr>
          <w:rFonts w:ascii="Arial" w:hAnsi="Arial" w:cs="Arial"/>
        </w:rPr>
        <w:t xml:space="preserve">lds are broken away through mechanical methods or water blasting, revealing the raw metal castings. These castings are then cleaned, often by removing any residual ceramic material and cutting off the gates and runners used during the pouring process. The foundry stage is crucial for translating the meticulous work of previous stages into high-quality, precise metal parts that meet stringent </w:t>
      </w:r>
      <w:r w:rsidRPr="00F107C3">
        <w:rPr>
          <w:rFonts w:ascii="Arial" w:hAnsi="Arial" w:cs="Arial"/>
        </w:rPr>
        <w:t>specifications and performance requirements</w:t>
      </w:r>
      <w:r w:rsidR="00E812C0" w:rsidRPr="00F107C3">
        <w:rPr>
          <w:rFonts w:ascii="Arial" w:hAnsi="Arial" w:cs="Arial"/>
        </w:rPr>
        <w:t>, (Sata, 2021)</w:t>
      </w:r>
      <w:r w:rsidRPr="00F107C3">
        <w:rPr>
          <w:rFonts w:ascii="Arial" w:hAnsi="Arial" w:cs="Arial"/>
        </w:rPr>
        <w:t>.</w:t>
      </w:r>
    </w:p>
    <w:p w14:paraId="04FB783D" w14:textId="38C7B8E9" w:rsidR="00BB691E" w:rsidRPr="00F107C3" w:rsidRDefault="00BB691E" w:rsidP="00BB691E">
      <w:pPr>
        <w:spacing w:line="360" w:lineRule="auto"/>
        <w:jc w:val="both"/>
        <w:rPr>
          <w:rFonts w:ascii="Arial" w:hAnsi="Arial" w:cs="Arial"/>
        </w:rPr>
      </w:pPr>
      <w:r w:rsidRPr="00BB691E">
        <w:rPr>
          <w:rFonts w:ascii="Arial" w:hAnsi="Arial" w:cs="Arial"/>
        </w:rPr>
        <w:lastRenderedPageBreak/>
        <w:t>In the foundry stage of investment casting, waste can occur in several areas that impact overall yields. Inefficient melting and pouring practices can lead to defects such as inconsistent metal temperatures or contamination, resulting in castings with flaws or reduced quality. Poor control over the pouring process, including incorrect filling rates or temperatures, can cause incomplete fills, air pockets, or misruns, leading to increased scrap and rework. Inadequate handling or storage of castings before and after cooling can result in damage or contamination, further affecting yield. Additionally, inefficiencies in the gating and riser systems, such as improper placement or design, can result in excessive material waste and casting defects. Optimi</w:t>
      </w:r>
      <w:r>
        <w:rPr>
          <w:rFonts w:ascii="Arial" w:hAnsi="Arial" w:cs="Arial"/>
        </w:rPr>
        <w:t>s</w:t>
      </w:r>
      <w:r w:rsidRPr="00BB691E">
        <w:rPr>
          <w:rFonts w:ascii="Arial" w:hAnsi="Arial" w:cs="Arial"/>
        </w:rPr>
        <w:t>ing these processes through better temperature control, precise pouring techniques, and effective handling procedures can significantly reduce waste and improve yields in the foundry stage.</w:t>
      </w:r>
    </w:p>
    <w:p w14:paraId="45A4FDD1" w14:textId="7306F09E" w:rsidR="000E1381" w:rsidRPr="00F107C3" w:rsidRDefault="00FD2627" w:rsidP="00F107C3">
      <w:pPr>
        <w:pStyle w:val="Heading3"/>
        <w:spacing w:line="360" w:lineRule="auto"/>
        <w:jc w:val="both"/>
        <w:rPr>
          <w:rFonts w:ascii="Arial" w:hAnsi="Arial" w:cs="Arial"/>
        </w:rPr>
      </w:pPr>
      <w:bookmarkStart w:id="17" w:name="_Toc184483102"/>
      <w:r w:rsidRPr="00F107C3">
        <w:rPr>
          <w:rFonts w:ascii="Arial" w:hAnsi="Arial" w:cs="Arial"/>
        </w:rPr>
        <w:t xml:space="preserve">3.1.5 </w:t>
      </w:r>
      <w:r w:rsidR="000E1381" w:rsidRPr="00F107C3">
        <w:rPr>
          <w:rFonts w:ascii="Arial" w:hAnsi="Arial" w:cs="Arial"/>
        </w:rPr>
        <w:t>Fettling</w:t>
      </w:r>
      <w:bookmarkEnd w:id="17"/>
    </w:p>
    <w:p w14:paraId="6E91D170" w14:textId="54A62C5C" w:rsidR="008B392E" w:rsidRPr="00F107C3" w:rsidRDefault="008B392E" w:rsidP="00F107C3">
      <w:pPr>
        <w:spacing w:line="360" w:lineRule="auto"/>
        <w:jc w:val="both"/>
        <w:rPr>
          <w:rFonts w:ascii="Arial" w:hAnsi="Arial" w:cs="Arial"/>
        </w:rPr>
      </w:pPr>
      <w:r w:rsidRPr="00F107C3">
        <w:rPr>
          <w:rFonts w:ascii="Arial" w:hAnsi="Arial" w:cs="Arial"/>
        </w:rPr>
        <w:t xml:space="preserve">The fettling stage of investment casting is the final </w:t>
      </w:r>
      <w:r w:rsidR="00F107C3" w:rsidRPr="00F107C3">
        <w:rPr>
          <w:rFonts w:ascii="Arial" w:hAnsi="Arial" w:cs="Arial"/>
        </w:rPr>
        <w:t xml:space="preserve">production </w:t>
      </w:r>
      <w:r w:rsidRPr="00F107C3">
        <w:rPr>
          <w:rFonts w:ascii="Arial" w:hAnsi="Arial" w:cs="Arial"/>
        </w:rPr>
        <w:t>process where the rough cast metal parts are cleaned, finished, and inspected to ensure they meet the desired specifications and quality standards. During this stage, the metal castings are separated from the gating system, which includes the sprues and runners used during the pouring process. This separation is typically done using mechanical cutting or grinding tools. Following this, any excess metal, surface imperfections, or residual ceramic material is removed through processes such as sandblasting, grinding, and polishing</w:t>
      </w:r>
      <w:r w:rsidR="00F107C3" w:rsidRPr="00F107C3">
        <w:rPr>
          <w:rFonts w:ascii="Arial" w:hAnsi="Arial" w:cs="Arial"/>
        </w:rPr>
        <w:t>, (Keat, 1999)</w:t>
      </w:r>
      <w:r w:rsidRPr="00F107C3">
        <w:rPr>
          <w:rFonts w:ascii="Arial" w:hAnsi="Arial" w:cs="Arial"/>
        </w:rPr>
        <w:t>.</w:t>
      </w:r>
    </w:p>
    <w:p w14:paraId="6229B0A8" w14:textId="316B36A1" w:rsidR="00F107C3" w:rsidRPr="00F107C3" w:rsidRDefault="00F107C3" w:rsidP="00F107C3">
      <w:pPr>
        <w:spacing w:line="360" w:lineRule="auto"/>
        <w:jc w:val="center"/>
        <w:rPr>
          <w:rFonts w:ascii="Arial" w:hAnsi="Arial" w:cs="Arial"/>
        </w:rPr>
      </w:pPr>
      <w:r w:rsidRPr="00F107C3">
        <w:rPr>
          <w:rFonts w:ascii="Arial" w:hAnsi="Arial" w:cs="Arial"/>
          <w:noProof/>
        </w:rPr>
        <w:drawing>
          <wp:inline distT="0" distB="0" distL="0" distR="0" wp14:anchorId="46EC766A" wp14:editId="6E2F6ED1">
            <wp:extent cx="3218447" cy="2038350"/>
            <wp:effectExtent l="0" t="0" r="1270" b="0"/>
            <wp:docPr id="80690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2555" cy="2040952"/>
                    </a:xfrm>
                    <a:prstGeom prst="rect">
                      <a:avLst/>
                    </a:prstGeom>
                    <a:noFill/>
                  </pic:spPr>
                </pic:pic>
              </a:graphicData>
            </a:graphic>
          </wp:inline>
        </w:drawing>
      </w:r>
    </w:p>
    <w:p w14:paraId="59BC5FA7" w14:textId="6921105B" w:rsidR="00F107C3" w:rsidRPr="00F107C3" w:rsidRDefault="00F107C3" w:rsidP="00F107C3">
      <w:pPr>
        <w:pStyle w:val="Caption"/>
        <w:spacing w:line="360" w:lineRule="auto"/>
        <w:jc w:val="center"/>
        <w:rPr>
          <w:rFonts w:ascii="Arial" w:hAnsi="Arial" w:cs="Arial"/>
        </w:rPr>
      </w:pPr>
      <w:bookmarkStart w:id="18" w:name="_Toc185775298"/>
      <w:r w:rsidRPr="00F107C3">
        <w:rPr>
          <w:rFonts w:ascii="Arial" w:hAnsi="Arial" w:cs="Arial"/>
        </w:rPr>
        <w:t xml:space="preserve">Figure </w:t>
      </w:r>
      <w:r w:rsidRPr="00F107C3">
        <w:rPr>
          <w:rFonts w:ascii="Arial" w:hAnsi="Arial" w:cs="Arial"/>
        </w:rPr>
        <w:fldChar w:fldCharType="begin"/>
      </w:r>
      <w:r w:rsidRPr="00F107C3">
        <w:rPr>
          <w:rFonts w:ascii="Arial" w:hAnsi="Arial" w:cs="Arial"/>
        </w:rPr>
        <w:instrText xml:space="preserve"> SEQ Figure \* ARABIC </w:instrText>
      </w:r>
      <w:r w:rsidRPr="00F107C3">
        <w:rPr>
          <w:rFonts w:ascii="Arial" w:hAnsi="Arial" w:cs="Arial"/>
        </w:rPr>
        <w:fldChar w:fldCharType="separate"/>
      </w:r>
      <w:r w:rsidR="00FA6F57">
        <w:rPr>
          <w:rFonts w:ascii="Arial" w:hAnsi="Arial" w:cs="Arial"/>
          <w:noProof/>
        </w:rPr>
        <w:t>6</w:t>
      </w:r>
      <w:r w:rsidRPr="00F107C3">
        <w:rPr>
          <w:rFonts w:ascii="Arial" w:hAnsi="Arial" w:cs="Arial"/>
        </w:rPr>
        <w:fldChar w:fldCharType="end"/>
      </w:r>
      <w:r w:rsidR="00E57567">
        <w:rPr>
          <w:rFonts w:ascii="Arial" w:hAnsi="Arial" w:cs="Arial"/>
        </w:rPr>
        <w:t>:</w:t>
      </w:r>
      <w:r w:rsidRPr="00F107C3">
        <w:rPr>
          <w:rFonts w:ascii="Arial" w:hAnsi="Arial" w:cs="Arial"/>
        </w:rPr>
        <w:t xml:space="preserve"> Fettling, (</w:t>
      </w:r>
      <w:proofErr w:type="spellStart"/>
      <w:r w:rsidRPr="00F107C3">
        <w:rPr>
          <w:rFonts w:ascii="Arial" w:hAnsi="Arial" w:cs="Arial"/>
        </w:rPr>
        <w:t>NoveCast</w:t>
      </w:r>
      <w:proofErr w:type="spellEnd"/>
      <w:r w:rsidRPr="00F107C3">
        <w:rPr>
          <w:rFonts w:ascii="Arial" w:hAnsi="Arial" w:cs="Arial"/>
        </w:rPr>
        <w:t>, 2024)</w:t>
      </w:r>
      <w:bookmarkEnd w:id="18"/>
    </w:p>
    <w:p w14:paraId="4A9426E3" w14:textId="4DE03BB1" w:rsidR="00BB691E" w:rsidRDefault="008B392E" w:rsidP="00BB691E">
      <w:pPr>
        <w:spacing w:line="360" w:lineRule="auto"/>
        <w:jc w:val="both"/>
        <w:rPr>
          <w:rFonts w:ascii="Arial" w:hAnsi="Arial" w:cs="Arial"/>
        </w:rPr>
      </w:pPr>
      <w:r w:rsidRPr="00F107C3">
        <w:rPr>
          <w:rFonts w:ascii="Arial" w:hAnsi="Arial" w:cs="Arial"/>
        </w:rPr>
        <w:t xml:space="preserve">Fettling is crucial for achieving the final dimensions, surface finish, and aesthetic qualities of the cast parts. This stage often includes additional heat treatment to enhance the material properties and final inspections to identify and correct any defects. Non-destructive testing methods, such as X-ray inspection, dye penetrant testing, or ultrasonic testing, may be employed to ensure the internal integrity of the castings. The fettling stage is essential for transforming the raw castings into precise, high-quality components ready for their intended </w:t>
      </w:r>
      <w:r w:rsidRPr="00F107C3">
        <w:rPr>
          <w:rFonts w:ascii="Arial" w:hAnsi="Arial" w:cs="Arial"/>
        </w:rPr>
        <w:lastRenderedPageBreak/>
        <w:t xml:space="preserve">applications, ensuring they meet all functional and performance criteria before delivery to the </w:t>
      </w:r>
      <w:r w:rsidRPr="003F5C88">
        <w:rPr>
          <w:rFonts w:ascii="Arial" w:hAnsi="Arial" w:cs="Arial"/>
        </w:rPr>
        <w:t>customer</w:t>
      </w:r>
      <w:r w:rsidR="00F107C3" w:rsidRPr="003F5C88">
        <w:rPr>
          <w:rFonts w:ascii="Arial" w:hAnsi="Arial" w:cs="Arial"/>
        </w:rPr>
        <w:t>, (Yu, 2021)</w:t>
      </w:r>
      <w:r w:rsidRPr="003F5C88">
        <w:rPr>
          <w:rFonts w:ascii="Arial" w:hAnsi="Arial" w:cs="Arial"/>
        </w:rPr>
        <w:t>.</w:t>
      </w:r>
    </w:p>
    <w:p w14:paraId="2FF8DABB" w14:textId="3F3D111A" w:rsidR="00857381" w:rsidRPr="003F5C88" w:rsidRDefault="00857381" w:rsidP="00857381">
      <w:pPr>
        <w:spacing w:line="360" w:lineRule="auto"/>
        <w:jc w:val="both"/>
        <w:rPr>
          <w:rFonts w:ascii="Arial" w:hAnsi="Arial" w:cs="Arial"/>
        </w:rPr>
      </w:pPr>
      <w:r w:rsidRPr="00857381">
        <w:rPr>
          <w:rFonts w:ascii="Arial" w:hAnsi="Arial" w:cs="Arial"/>
        </w:rPr>
        <w:t xml:space="preserve">In the fettling stage of investment casting, waste can arise from several key issues that impact overall yields. Inefficient or excessive removal of casting residues and gating systems can lead to material loss and increased </w:t>
      </w:r>
      <w:proofErr w:type="spellStart"/>
      <w:r w:rsidRPr="00857381">
        <w:rPr>
          <w:rFonts w:ascii="Arial" w:hAnsi="Arial" w:cs="Arial"/>
        </w:rPr>
        <w:t>labor</w:t>
      </w:r>
      <w:proofErr w:type="spellEnd"/>
      <w:r w:rsidRPr="00857381">
        <w:rPr>
          <w:rFonts w:ascii="Arial" w:hAnsi="Arial" w:cs="Arial"/>
        </w:rPr>
        <w:t xml:space="preserve"> costs. Poorly executed fettling processes, such as incorrect trimming or grinding techniques, can damage the castings, necessitating rework or scrapping of parts. Inadequate quality control during fettling might result in undetected defects, which can affect the performance and integrity of the final product. Additionally, improper handling of castings during fettling can cause further damage or contamination. By implementing more precise fettling techniques, better quality control measures, and effective handling procedures, waste can be minimi</w:t>
      </w:r>
      <w:r>
        <w:rPr>
          <w:rFonts w:ascii="Arial" w:hAnsi="Arial" w:cs="Arial"/>
        </w:rPr>
        <w:t>s</w:t>
      </w:r>
      <w:r w:rsidRPr="00857381">
        <w:rPr>
          <w:rFonts w:ascii="Arial" w:hAnsi="Arial" w:cs="Arial"/>
        </w:rPr>
        <w:t>ed and yields improved in this crucial stage of investment casting.</w:t>
      </w:r>
    </w:p>
    <w:p w14:paraId="2575E286" w14:textId="15929CD1" w:rsidR="008B392E" w:rsidRPr="003F5C88" w:rsidRDefault="00FD2627" w:rsidP="003F5C88">
      <w:pPr>
        <w:pStyle w:val="Heading3"/>
        <w:spacing w:line="360" w:lineRule="auto"/>
        <w:jc w:val="both"/>
        <w:rPr>
          <w:rFonts w:ascii="Arial" w:hAnsi="Arial" w:cs="Arial"/>
        </w:rPr>
      </w:pPr>
      <w:bookmarkStart w:id="19" w:name="_Toc184483103"/>
      <w:r w:rsidRPr="003F5C88">
        <w:rPr>
          <w:rFonts w:ascii="Arial" w:hAnsi="Arial" w:cs="Arial"/>
        </w:rPr>
        <w:t xml:space="preserve">3.1.6 </w:t>
      </w:r>
      <w:r w:rsidR="008B392E" w:rsidRPr="003F5C88">
        <w:rPr>
          <w:rFonts w:ascii="Arial" w:hAnsi="Arial" w:cs="Arial"/>
        </w:rPr>
        <w:t>Machining</w:t>
      </w:r>
      <w:bookmarkEnd w:id="19"/>
      <w:r w:rsidR="008B392E" w:rsidRPr="003F5C88">
        <w:rPr>
          <w:rFonts w:ascii="Arial" w:hAnsi="Arial" w:cs="Arial"/>
        </w:rPr>
        <w:t xml:space="preserve"> </w:t>
      </w:r>
    </w:p>
    <w:p w14:paraId="6594ED5D" w14:textId="4BF05689" w:rsidR="008B392E" w:rsidRPr="003F5C88" w:rsidRDefault="008B392E" w:rsidP="003F5C88">
      <w:pPr>
        <w:spacing w:line="360" w:lineRule="auto"/>
        <w:jc w:val="both"/>
        <w:rPr>
          <w:rFonts w:ascii="Arial" w:hAnsi="Arial" w:cs="Arial"/>
        </w:rPr>
      </w:pPr>
      <w:r w:rsidRPr="003F5C88">
        <w:rPr>
          <w:rFonts w:ascii="Arial" w:hAnsi="Arial" w:cs="Arial"/>
        </w:rPr>
        <w:t>The machining stage of investment casting is where the raw castings are precisely shaped and finished to meet exact specifications and tolerances required for their final application</w:t>
      </w:r>
      <w:r w:rsidR="00F107C3" w:rsidRPr="003F5C88">
        <w:rPr>
          <w:rFonts w:ascii="Arial" w:hAnsi="Arial" w:cs="Arial"/>
        </w:rPr>
        <w:t xml:space="preserve">, this is not always required, as in the case of many instances with Wall </w:t>
      </w:r>
      <w:proofErr w:type="spellStart"/>
      <w:r w:rsidR="00F107C3" w:rsidRPr="003F5C88">
        <w:rPr>
          <w:rFonts w:ascii="Arial" w:hAnsi="Arial" w:cs="Arial"/>
        </w:rPr>
        <w:t>Colmonoy</w:t>
      </w:r>
      <w:proofErr w:type="spellEnd"/>
      <w:r w:rsidR="00F107C3" w:rsidRPr="003F5C88">
        <w:rPr>
          <w:rFonts w:ascii="Arial" w:hAnsi="Arial" w:cs="Arial"/>
        </w:rPr>
        <w:t>, the customer may just ask for a casting part so that they can do the machining themselves</w:t>
      </w:r>
      <w:r w:rsidRPr="003F5C88">
        <w:rPr>
          <w:rFonts w:ascii="Arial" w:hAnsi="Arial" w:cs="Arial"/>
        </w:rPr>
        <w:t>. After the fettling process, cast parts often need further refinement that can only be achieved through machining. This stage involves various techniques such as milling, turning, drilling, and grinding to achieve the desired dimensions, surface finish, and functional features of the part. Advanced computer numerical control (CNC) machines are frequently used to ensure high precision and consistency across large production runs</w:t>
      </w:r>
      <w:r w:rsidR="00F107C3" w:rsidRPr="003F5C88">
        <w:rPr>
          <w:rFonts w:ascii="Arial" w:hAnsi="Arial" w:cs="Arial"/>
        </w:rPr>
        <w:t>, (E. S. Gevorkyan, 2022)</w:t>
      </w:r>
      <w:r w:rsidRPr="003F5C88">
        <w:rPr>
          <w:rFonts w:ascii="Arial" w:hAnsi="Arial" w:cs="Arial"/>
        </w:rPr>
        <w:t>.</w:t>
      </w:r>
    </w:p>
    <w:p w14:paraId="7BF1C069" w14:textId="34AB2291" w:rsidR="008B392E" w:rsidRPr="00200CF4" w:rsidRDefault="008B392E" w:rsidP="00200CF4">
      <w:pPr>
        <w:spacing w:line="360" w:lineRule="auto"/>
        <w:jc w:val="both"/>
        <w:rPr>
          <w:rFonts w:ascii="Arial" w:hAnsi="Arial" w:cs="Arial"/>
        </w:rPr>
      </w:pPr>
      <w:r w:rsidRPr="003F5C88">
        <w:rPr>
          <w:rFonts w:ascii="Arial" w:hAnsi="Arial" w:cs="Arial"/>
        </w:rPr>
        <w:t xml:space="preserve">During machining, it is essential to carefully plan and execute the operations to avoid introducing stresses or defects into the parts. This includes selecting appropriate cutting tools, speeds, and feeds, and using cooling fluids to maintain the integrity of the material. Machining not only ensures that the parts meet stringent dimensional and geometric tolerances but also prepares them for assembly and use in complex systems where precision is critical. Quality control is integral during this stage, with rigorous inspections to verify that the parts comply with the required specifications. The machining stage transforms castings into fully functional, high-precision components ready for their final use in industries such as aerospace, </w:t>
      </w:r>
      <w:r w:rsidRPr="00200CF4">
        <w:rPr>
          <w:rFonts w:ascii="Arial" w:hAnsi="Arial" w:cs="Arial"/>
        </w:rPr>
        <w:t>automotive, and medical devices</w:t>
      </w:r>
      <w:r w:rsidR="003F5C88" w:rsidRPr="00200CF4">
        <w:rPr>
          <w:rFonts w:ascii="Arial" w:hAnsi="Arial" w:cs="Arial"/>
        </w:rPr>
        <w:t>, (Bose, 2022)</w:t>
      </w:r>
      <w:r w:rsidRPr="00200CF4">
        <w:rPr>
          <w:rFonts w:ascii="Arial" w:hAnsi="Arial" w:cs="Arial"/>
        </w:rPr>
        <w:t>.</w:t>
      </w:r>
    </w:p>
    <w:p w14:paraId="40FCF6F1" w14:textId="4B421D05" w:rsidR="008B392E" w:rsidRPr="00200CF4" w:rsidRDefault="00FD2627" w:rsidP="00200CF4">
      <w:pPr>
        <w:pStyle w:val="Heading3"/>
        <w:spacing w:line="360" w:lineRule="auto"/>
        <w:jc w:val="both"/>
        <w:rPr>
          <w:rFonts w:ascii="Arial" w:hAnsi="Arial" w:cs="Arial"/>
        </w:rPr>
      </w:pPr>
      <w:bookmarkStart w:id="20" w:name="_Toc184483104"/>
      <w:r w:rsidRPr="00200CF4">
        <w:rPr>
          <w:rFonts w:ascii="Arial" w:hAnsi="Arial" w:cs="Arial"/>
        </w:rPr>
        <w:t xml:space="preserve">3.1.7 </w:t>
      </w:r>
      <w:r w:rsidR="008B392E" w:rsidRPr="00200CF4">
        <w:rPr>
          <w:rFonts w:ascii="Arial" w:hAnsi="Arial" w:cs="Arial"/>
        </w:rPr>
        <w:t>Inspection</w:t>
      </w:r>
      <w:bookmarkEnd w:id="20"/>
      <w:r w:rsidR="008B392E" w:rsidRPr="00200CF4">
        <w:rPr>
          <w:rFonts w:ascii="Arial" w:hAnsi="Arial" w:cs="Arial"/>
        </w:rPr>
        <w:t xml:space="preserve"> </w:t>
      </w:r>
    </w:p>
    <w:p w14:paraId="392CACE9" w14:textId="7D20853C" w:rsidR="008B392E" w:rsidRPr="00200CF4" w:rsidRDefault="008B392E" w:rsidP="00200CF4">
      <w:pPr>
        <w:spacing w:line="360" w:lineRule="auto"/>
        <w:jc w:val="both"/>
        <w:rPr>
          <w:rFonts w:ascii="Arial" w:hAnsi="Arial" w:cs="Arial"/>
        </w:rPr>
      </w:pPr>
      <w:r w:rsidRPr="00200CF4">
        <w:rPr>
          <w:rFonts w:ascii="Arial" w:hAnsi="Arial" w:cs="Arial"/>
        </w:rPr>
        <w:t xml:space="preserve">The inspection stage of investment casting is a critical phase where cast parts undergo rigorous evaluation to ensure they meet the specified quality standards and performance </w:t>
      </w:r>
      <w:r w:rsidRPr="00200CF4">
        <w:rPr>
          <w:rFonts w:ascii="Arial" w:hAnsi="Arial" w:cs="Arial"/>
        </w:rPr>
        <w:lastRenderedPageBreak/>
        <w:t>requirements. This stage is essential to identify any defects or deviations that may have occurred during the casting, fettling, or machining processes. Inspection procedures typically involve both visual and non-destructive testing methods to assess various aspects of the parts</w:t>
      </w:r>
      <w:r w:rsidR="00200CF4" w:rsidRPr="00200CF4">
        <w:rPr>
          <w:rFonts w:ascii="Arial" w:hAnsi="Arial" w:cs="Arial"/>
        </w:rPr>
        <w:t>, (Mery, 2021)</w:t>
      </w:r>
      <w:r w:rsidRPr="00200CF4">
        <w:rPr>
          <w:rFonts w:ascii="Arial" w:hAnsi="Arial" w:cs="Arial"/>
        </w:rPr>
        <w:t>.</w:t>
      </w:r>
    </w:p>
    <w:p w14:paraId="471EF585" w14:textId="6B8BBFAB" w:rsidR="008B392E" w:rsidRPr="00200CF4" w:rsidRDefault="008B392E" w:rsidP="00200CF4">
      <w:pPr>
        <w:spacing w:line="360" w:lineRule="auto"/>
        <w:jc w:val="both"/>
        <w:rPr>
          <w:rFonts w:ascii="Arial" w:hAnsi="Arial" w:cs="Arial"/>
        </w:rPr>
      </w:pPr>
      <w:r w:rsidRPr="00200CF4">
        <w:rPr>
          <w:rFonts w:ascii="Arial" w:hAnsi="Arial" w:cs="Arial"/>
        </w:rPr>
        <w:t xml:space="preserve">Visual inspection is the initial step, involving careful examination of the surface finish, dimensional accuracy, and overall appearance of the castings. This helps detect any visible defects such as surface cracks, porosity, or incomplete filling of the </w:t>
      </w:r>
      <w:proofErr w:type="spellStart"/>
      <w:r w:rsidRPr="00200CF4">
        <w:rPr>
          <w:rFonts w:ascii="Arial" w:hAnsi="Arial" w:cs="Arial"/>
        </w:rPr>
        <w:t>mold</w:t>
      </w:r>
      <w:proofErr w:type="spellEnd"/>
      <w:r w:rsidRPr="00200CF4">
        <w:rPr>
          <w:rFonts w:ascii="Arial" w:hAnsi="Arial" w:cs="Arial"/>
        </w:rPr>
        <w:t>. Non-destructive testing techniques are then employed to examine the internal integrity of the parts without altering or damaging them. These methods include X-ray or radiographic testing to reveal internal defects, ultrasonic testing to detect flaws beneath the surface, and dye penetrant testing to identify surface cracks or discontinuities</w:t>
      </w:r>
      <w:r w:rsidR="00200CF4" w:rsidRPr="00200CF4">
        <w:rPr>
          <w:rFonts w:ascii="Arial" w:hAnsi="Arial" w:cs="Arial"/>
        </w:rPr>
        <w:t>, (</w:t>
      </w:r>
      <w:proofErr w:type="spellStart"/>
      <w:r w:rsidR="00200CF4" w:rsidRPr="00200CF4">
        <w:rPr>
          <w:rFonts w:ascii="Arial" w:hAnsi="Arial" w:cs="Arial"/>
        </w:rPr>
        <w:t>Taweelerd</w:t>
      </w:r>
      <w:proofErr w:type="spellEnd"/>
      <w:r w:rsidR="00200CF4" w:rsidRPr="00200CF4">
        <w:rPr>
          <w:rFonts w:ascii="Arial" w:hAnsi="Arial" w:cs="Arial"/>
        </w:rPr>
        <w:t>, 2021)</w:t>
      </w:r>
      <w:r w:rsidRPr="00200CF4">
        <w:rPr>
          <w:rFonts w:ascii="Arial" w:hAnsi="Arial" w:cs="Arial"/>
        </w:rPr>
        <w:t>.</w:t>
      </w:r>
    </w:p>
    <w:p w14:paraId="50BCD8A2" w14:textId="138E6F3B" w:rsidR="008B392E" w:rsidRDefault="008B392E" w:rsidP="00E57567">
      <w:pPr>
        <w:spacing w:line="360" w:lineRule="auto"/>
        <w:jc w:val="both"/>
        <w:rPr>
          <w:rFonts w:ascii="Arial" w:hAnsi="Arial" w:cs="Arial"/>
        </w:rPr>
      </w:pPr>
      <w:r w:rsidRPr="00200CF4">
        <w:rPr>
          <w:rFonts w:ascii="Arial" w:hAnsi="Arial" w:cs="Arial"/>
        </w:rPr>
        <w:t>The results of these inspections are meticulously documented and analy</w:t>
      </w:r>
      <w:r w:rsidR="00200CF4" w:rsidRPr="00200CF4">
        <w:rPr>
          <w:rFonts w:ascii="Arial" w:hAnsi="Arial" w:cs="Arial"/>
        </w:rPr>
        <w:t>s</w:t>
      </w:r>
      <w:r w:rsidRPr="00200CF4">
        <w:rPr>
          <w:rFonts w:ascii="Arial" w:hAnsi="Arial" w:cs="Arial"/>
        </w:rPr>
        <w:t xml:space="preserve">ed against established acceptance criteria. Any parts that do not meet the specified standards are either rejected, repaired, or subjected to further evaluation to determine if they can be salvaged. The inspection stage plays a crucial role in ensuring the reliability, safety, and performance of investment cast parts, especially in industries where precision and quality are paramount, such as aerospace, </w:t>
      </w:r>
      <w:proofErr w:type="spellStart"/>
      <w:r w:rsidRPr="00200CF4">
        <w:rPr>
          <w:rFonts w:ascii="Arial" w:hAnsi="Arial" w:cs="Arial"/>
        </w:rPr>
        <w:t>defense</w:t>
      </w:r>
      <w:proofErr w:type="spellEnd"/>
      <w:r w:rsidRPr="00200CF4">
        <w:rPr>
          <w:rFonts w:ascii="Arial" w:hAnsi="Arial" w:cs="Arial"/>
        </w:rPr>
        <w:t xml:space="preserve">, and medical sectors. By maintaining rigorous inspection standards, </w:t>
      </w:r>
      <w:r w:rsidRPr="00E57567">
        <w:rPr>
          <w:rFonts w:ascii="Arial" w:hAnsi="Arial" w:cs="Arial"/>
        </w:rPr>
        <w:t>manufacturers can deliver components that consistently meet customer expectations and regulatory requirements</w:t>
      </w:r>
      <w:r w:rsidR="00200CF4" w:rsidRPr="00E57567">
        <w:rPr>
          <w:rFonts w:ascii="Arial" w:hAnsi="Arial" w:cs="Arial"/>
        </w:rPr>
        <w:t>, (Nikolic, 2021)</w:t>
      </w:r>
      <w:r w:rsidRPr="00E57567">
        <w:rPr>
          <w:rFonts w:ascii="Arial" w:hAnsi="Arial" w:cs="Arial"/>
        </w:rPr>
        <w:t>.</w:t>
      </w:r>
    </w:p>
    <w:p w14:paraId="0C3529CA" w14:textId="4DA706C0" w:rsidR="00492FDA" w:rsidRDefault="00492FDA" w:rsidP="00492FDA">
      <w:pPr>
        <w:pStyle w:val="Heading2"/>
        <w:spacing w:line="360" w:lineRule="auto"/>
        <w:jc w:val="both"/>
        <w:rPr>
          <w:rFonts w:ascii="Arial" w:hAnsi="Arial" w:cs="Arial"/>
        </w:rPr>
      </w:pPr>
      <w:bookmarkStart w:id="21" w:name="_Toc184483105"/>
      <w:r>
        <w:rPr>
          <w:rFonts w:ascii="Arial" w:hAnsi="Arial" w:cs="Arial"/>
        </w:rPr>
        <w:t>3</w:t>
      </w:r>
      <w:r w:rsidRPr="00FD2627">
        <w:rPr>
          <w:rFonts w:ascii="Arial" w:hAnsi="Arial" w:cs="Arial"/>
        </w:rPr>
        <w:t>.</w:t>
      </w:r>
      <w:r>
        <w:rPr>
          <w:rFonts w:ascii="Arial" w:hAnsi="Arial" w:cs="Arial"/>
        </w:rPr>
        <w:t>2</w:t>
      </w:r>
      <w:r w:rsidRPr="00FD2627">
        <w:rPr>
          <w:rFonts w:ascii="Arial" w:hAnsi="Arial" w:cs="Arial"/>
        </w:rPr>
        <w:t xml:space="preserve"> Benefits of Yield Improvements in Investment Casting</w:t>
      </w:r>
      <w:bookmarkEnd w:id="21"/>
    </w:p>
    <w:p w14:paraId="49DDAD17" w14:textId="01456A8F" w:rsidR="00492FDA" w:rsidRPr="00FD2627" w:rsidRDefault="00492FDA" w:rsidP="00492FDA">
      <w:pPr>
        <w:pStyle w:val="Heading3"/>
        <w:spacing w:line="360" w:lineRule="auto"/>
        <w:jc w:val="both"/>
        <w:rPr>
          <w:rFonts w:ascii="Arial" w:hAnsi="Arial" w:cs="Arial"/>
        </w:rPr>
      </w:pPr>
      <w:bookmarkStart w:id="22" w:name="_Toc184483106"/>
      <w:r>
        <w:rPr>
          <w:rFonts w:ascii="Arial" w:hAnsi="Arial" w:cs="Arial"/>
        </w:rPr>
        <w:t>3</w:t>
      </w:r>
      <w:r w:rsidRPr="00FD2627">
        <w:rPr>
          <w:rFonts w:ascii="Arial" w:hAnsi="Arial" w:cs="Arial"/>
        </w:rPr>
        <w:t>.</w:t>
      </w:r>
      <w:r>
        <w:rPr>
          <w:rFonts w:ascii="Arial" w:hAnsi="Arial" w:cs="Arial"/>
        </w:rPr>
        <w:t>2</w:t>
      </w:r>
      <w:r w:rsidRPr="00FD2627">
        <w:rPr>
          <w:rFonts w:ascii="Arial" w:hAnsi="Arial" w:cs="Arial"/>
        </w:rPr>
        <w:t>.1 Cost Reduction</w:t>
      </w:r>
      <w:bookmarkEnd w:id="22"/>
    </w:p>
    <w:p w14:paraId="58461EE6" w14:textId="77777777" w:rsidR="00492FDA" w:rsidRPr="00FD2627" w:rsidRDefault="00492FDA" w:rsidP="00492FDA">
      <w:pPr>
        <w:pStyle w:val="ListParagraph"/>
        <w:numPr>
          <w:ilvl w:val="0"/>
          <w:numId w:val="4"/>
        </w:numPr>
        <w:spacing w:line="360" w:lineRule="auto"/>
        <w:jc w:val="both"/>
        <w:rPr>
          <w:rFonts w:ascii="Arial" w:hAnsi="Arial" w:cs="Arial"/>
        </w:rPr>
      </w:pPr>
      <w:r w:rsidRPr="00FD2627">
        <w:rPr>
          <w:rFonts w:ascii="Arial" w:hAnsi="Arial" w:cs="Arial"/>
        </w:rPr>
        <w:t>Improved yields mean less scrap and fewer rejected parts, leading to more efficient use of raw materials and reduced costs, (</w:t>
      </w:r>
      <w:proofErr w:type="spellStart"/>
      <w:r w:rsidRPr="00FD2627">
        <w:rPr>
          <w:rFonts w:ascii="Arial" w:hAnsi="Arial" w:cs="Arial"/>
        </w:rPr>
        <w:t>Paknejad</w:t>
      </w:r>
      <w:proofErr w:type="spellEnd"/>
      <w:r w:rsidRPr="00FD2627">
        <w:rPr>
          <w:rFonts w:ascii="Arial" w:hAnsi="Arial" w:cs="Arial"/>
        </w:rPr>
        <w:t>, 2015).</w:t>
      </w:r>
    </w:p>
    <w:p w14:paraId="151C4BB4" w14:textId="77777777" w:rsidR="00492FDA" w:rsidRPr="00FD2627" w:rsidRDefault="00492FDA" w:rsidP="00492FDA">
      <w:pPr>
        <w:pStyle w:val="ListParagraph"/>
        <w:numPr>
          <w:ilvl w:val="0"/>
          <w:numId w:val="4"/>
        </w:numPr>
        <w:spacing w:line="360" w:lineRule="auto"/>
        <w:jc w:val="both"/>
        <w:rPr>
          <w:rFonts w:ascii="Arial" w:hAnsi="Arial" w:cs="Arial"/>
        </w:rPr>
      </w:pPr>
      <w:r w:rsidRPr="00FD2627">
        <w:rPr>
          <w:rFonts w:ascii="Arial" w:hAnsi="Arial" w:cs="Arial"/>
        </w:rPr>
        <w:t xml:space="preserve">Fewer defects result in less time and resources spent on reworking or repairing faulty castings, thereby lowering </w:t>
      </w:r>
      <w:proofErr w:type="spellStart"/>
      <w:r w:rsidRPr="00FD2627">
        <w:rPr>
          <w:rFonts w:ascii="Arial" w:hAnsi="Arial" w:cs="Arial"/>
        </w:rPr>
        <w:t>labor</w:t>
      </w:r>
      <w:proofErr w:type="spellEnd"/>
      <w:r w:rsidRPr="00FD2627">
        <w:rPr>
          <w:rFonts w:ascii="Arial" w:hAnsi="Arial" w:cs="Arial"/>
        </w:rPr>
        <w:t xml:space="preserve"> costs and overheads, (</w:t>
      </w:r>
      <w:proofErr w:type="spellStart"/>
      <w:r w:rsidRPr="00FD2627">
        <w:rPr>
          <w:rFonts w:ascii="Arial" w:hAnsi="Arial" w:cs="Arial"/>
        </w:rPr>
        <w:t>Paknejad</w:t>
      </w:r>
      <w:proofErr w:type="spellEnd"/>
      <w:r w:rsidRPr="00FD2627">
        <w:rPr>
          <w:rFonts w:ascii="Arial" w:hAnsi="Arial" w:cs="Arial"/>
        </w:rPr>
        <w:t>, 2015).</w:t>
      </w:r>
    </w:p>
    <w:p w14:paraId="7990EC50" w14:textId="38F81672" w:rsidR="00492FDA" w:rsidRPr="00FD2627" w:rsidRDefault="00492FDA" w:rsidP="00492FDA">
      <w:pPr>
        <w:pStyle w:val="Heading3"/>
        <w:spacing w:line="360" w:lineRule="auto"/>
        <w:jc w:val="both"/>
        <w:rPr>
          <w:rFonts w:ascii="Arial" w:hAnsi="Arial" w:cs="Arial"/>
        </w:rPr>
      </w:pPr>
      <w:bookmarkStart w:id="23" w:name="_Toc184483107"/>
      <w:r>
        <w:rPr>
          <w:rFonts w:ascii="Arial" w:hAnsi="Arial" w:cs="Arial"/>
        </w:rPr>
        <w:t>3</w:t>
      </w:r>
      <w:r w:rsidRPr="00FD2627">
        <w:rPr>
          <w:rFonts w:ascii="Arial" w:hAnsi="Arial" w:cs="Arial"/>
        </w:rPr>
        <w:t>.</w:t>
      </w:r>
      <w:r>
        <w:rPr>
          <w:rFonts w:ascii="Arial" w:hAnsi="Arial" w:cs="Arial"/>
        </w:rPr>
        <w:t>2</w:t>
      </w:r>
      <w:r w:rsidRPr="00FD2627">
        <w:rPr>
          <w:rFonts w:ascii="Arial" w:hAnsi="Arial" w:cs="Arial"/>
        </w:rPr>
        <w:t>.2 Enhanced Product Quality</w:t>
      </w:r>
      <w:bookmarkEnd w:id="23"/>
    </w:p>
    <w:p w14:paraId="47C6B48B" w14:textId="77777777" w:rsidR="00492FDA" w:rsidRPr="00FD2627" w:rsidRDefault="00492FDA" w:rsidP="00492FDA">
      <w:pPr>
        <w:pStyle w:val="ListParagraph"/>
        <w:numPr>
          <w:ilvl w:val="0"/>
          <w:numId w:val="5"/>
        </w:numPr>
        <w:spacing w:line="360" w:lineRule="auto"/>
        <w:jc w:val="both"/>
        <w:rPr>
          <w:rFonts w:ascii="Arial" w:hAnsi="Arial" w:cs="Arial"/>
        </w:rPr>
      </w:pPr>
      <w:r w:rsidRPr="00FD2627">
        <w:rPr>
          <w:rFonts w:ascii="Arial" w:hAnsi="Arial" w:cs="Arial"/>
        </w:rPr>
        <w:t>Higher yield rates ensure a more consistent production of high-quality castings, which can improve customer satisfaction and loyalty, (Zhu, 2023).</w:t>
      </w:r>
    </w:p>
    <w:p w14:paraId="2D091F86" w14:textId="77777777" w:rsidR="00492FDA" w:rsidRPr="00FD2627" w:rsidRDefault="00492FDA" w:rsidP="00492FDA">
      <w:pPr>
        <w:pStyle w:val="ListParagraph"/>
        <w:numPr>
          <w:ilvl w:val="0"/>
          <w:numId w:val="5"/>
        </w:numPr>
        <w:spacing w:line="360" w:lineRule="auto"/>
        <w:jc w:val="both"/>
        <w:rPr>
          <w:rFonts w:ascii="Arial" w:hAnsi="Arial" w:cs="Arial"/>
        </w:rPr>
      </w:pPr>
      <w:r w:rsidRPr="00FD2627">
        <w:rPr>
          <w:rFonts w:ascii="Arial" w:hAnsi="Arial" w:cs="Arial"/>
        </w:rPr>
        <w:t>By addressing common issues that lead to defects, the overall quality of the final product is improved, reducing the risk of field failures and warranty claims, (Zhu, 2023).</w:t>
      </w:r>
    </w:p>
    <w:p w14:paraId="520B2827" w14:textId="0DC434D3" w:rsidR="00492FDA" w:rsidRPr="00FD2627" w:rsidRDefault="00492FDA" w:rsidP="00492FDA">
      <w:pPr>
        <w:pStyle w:val="Heading3"/>
        <w:spacing w:line="360" w:lineRule="auto"/>
        <w:jc w:val="both"/>
        <w:rPr>
          <w:rFonts w:ascii="Arial" w:hAnsi="Arial" w:cs="Arial"/>
        </w:rPr>
      </w:pPr>
      <w:bookmarkStart w:id="24" w:name="_Toc184483108"/>
      <w:r>
        <w:rPr>
          <w:rFonts w:ascii="Arial" w:hAnsi="Arial" w:cs="Arial"/>
        </w:rPr>
        <w:lastRenderedPageBreak/>
        <w:t>3</w:t>
      </w:r>
      <w:r w:rsidRPr="00FD2627">
        <w:rPr>
          <w:rFonts w:ascii="Arial" w:hAnsi="Arial" w:cs="Arial"/>
        </w:rPr>
        <w:t>.</w:t>
      </w:r>
      <w:r>
        <w:rPr>
          <w:rFonts w:ascii="Arial" w:hAnsi="Arial" w:cs="Arial"/>
        </w:rPr>
        <w:t>2</w:t>
      </w:r>
      <w:r w:rsidRPr="00FD2627">
        <w:rPr>
          <w:rFonts w:ascii="Arial" w:hAnsi="Arial" w:cs="Arial"/>
        </w:rPr>
        <w:t>.</w:t>
      </w:r>
      <w:r>
        <w:rPr>
          <w:rFonts w:ascii="Arial" w:hAnsi="Arial" w:cs="Arial"/>
        </w:rPr>
        <w:t>3</w:t>
      </w:r>
      <w:r w:rsidRPr="00FD2627">
        <w:rPr>
          <w:rFonts w:ascii="Arial" w:hAnsi="Arial" w:cs="Arial"/>
        </w:rPr>
        <w:t xml:space="preserve"> Increased Efficiency</w:t>
      </w:r>
      <w:bookmarkEnd w:id="24"/>
    </w:p>
    <w:p w14:paraId="11103D28" w14:textId="77777777" w:rsidR="00492FDA" w:rsidRPr="00FD2627" w:rsidRDefault="00492FDA" w:rsidP="00492FDA">
      <w:pPr>
        <w:pStyle w:val="ListParagraph"/>
        <w:numPr>
          <w:ilvl w:val="0"/>
          <w:numId w:val="6"/>
        </w:numPr>
        <w:spacing w:line="360" w:lineRule="auto"/>
        <w:jc w:val="both"/>
        <w:rPr>
          <w:rFonts w:ascii="Arial" w:hAnsi="Arial" w:cs="Arial"/>
        </w:rPr>
      </w:pPr>
      <w:r w:rsidRPr="00FD2627">
        <w:rPr>
          <w:rFonts w:ascii="Arial" w:hAnsi="Arial" w:cs="Arial"/>
        </w:rPr>
        <w:t>Optimising the casting process can lead to faster production cycles and increased throughput, allowing the company to meet higher demand without compromising on quality, (Meng, 2022).</w:t>
      </w:r>
    </w:p>
    <w:p w14:paraId="3706EAF8" w14:textId="77777777" w:rsidR="00492FDA" w:rsidRPr="00FD2627" w:rsidRDefault="00492FDA" w:rsidP="00492FDA">
      <w:pPr>
        <w:pStyle w:val="ListParagraph"/>
        <w:numPr>
          <w:ilvl w:val="0"/>
          <w:numId w:val="6"/>
        </w:numPr>
        <w:spacing w:line="360" w:lineRule="auto"/>
        <w:jc w:val="both"/>
        <w:rPr>
          <w:rFonts w:ascii="Arial" w:hAnsi="Arial" w:cs="Arial"/>
        </w:rPr>
      </w:pPr>
      <w:r w:rsidRPr="00FD2627">
        <w:rPr>
          <w:rFonts w:ascii="Arial" w:hAnsi="Arial" w:cs="Arial"/>
        </w:rPr>
        <w:t>Efficient use of materials, energy, and labour resources contributes to a more productive operation, (Meng, 2022).</w:t>
      </w:r>
    </w:p>
    <w:p w14:paraId="1F70F1DB" w14:textId="354B6772" w:rsidR="00492FDA" w:rsidRPr="00FD2627" w:rsidRDefault="00492FDA" w:rsidP="00492FDA">
      <w:pPr>
        <w:pStyle w:val="Heading3"/>
        <w:spacing w:line="360" w:lineRule="auto"/>
        <w:jc w:val="both"/>
        <w:rPr>
          <w:rFonts w:ascii="Arial" w:hAnsi="Arial" w:cs="Arial"/>
        </w:rPr>
      </w:pPr>
      <w:bookmarkStart w:id="25" w:name="_Toc184483109"/>
      <w:r>
        <w:rPr>
          <w:rFonts w:ascii="Arial" w:hAnsi="Arial" w:cs="Arial"/>
        </w:rPr>
        <w:t>3</w:t>
      </w:r>
      <w:r w:rsidRPr="00FD2627">
        <w:rPr>
          <w:rFonts w:ascii="Arial" w:hAnsi="Arial" w:cs="Arial"/>
        </w:rPr>
        <w:t>.</w:t>
      </w:r>
      <w:r>
        <w:rPr>
          <w:rFonts w:ascii="Arial" w:hAnsi="Arial" w:cs="Arial"/>
        </w:rPr>
        <w:t>2</w:t>
      </w:r>
      <w:r w:rsidRPr="00FD2627">
        <w:rPr>
          <w:rFonts w:ascii="Arial" w:hAnsi="Arial" w:cs="Arial"/>
        </w:rPr>
        <w:t>.4 Competitive Advantage</w:t>
      </w:r>
      <w:bookmarkEnd w:id="25"/>
    </w:p>
    <w:p w14:paraId="4AFB1628" w14:textId="77777777" w:rsidR="00492FDA" w:rsidRPr="00FD2627" w:rsidRDefault="00492FDA" w:rsidP="00492FDA">
      <w:pPr>
        <w:pStyle w:val="ListParagraph"/>
        <w:numPr>
          <w:ilvl w:val="0"/>
          <w:numId w:val="7"/>
        </w:numPr>
        <w:spacing w:line="360" w:lineRule="auto"/>
        <w:jc w:val="both"/>
        <w:rPr>
          <w:rFonts w:ascii="Arial" w:hAnsi="Arial" w:cs="Arial"/>
        </w:rPr>
      </w:pPr>
      <w:r w:rsidRPr="00FD2627">
        <w:rPr>
          <w:rFonts w:ascii="Arial" w:hAnsi="Arial" w:cs="Arial"/>
        </w:rPr>
        <w:t xml:space="preserve">Superior quality and lower production costs can differentiate the company from competitors, providing a stronger market position, (N. Oyku </w:t>
      </w:r>
      <w:proofErr w:type="spellStart"/>
      <w:r w:rsidRPr="00FD2627">
        <w:rPr>
          <w:rFonts w:ascii="Arial" w:hAnsi="Arial" w:cs="Arial"/>
        </w:rPr>
        <w:t>Iyigun</w:t>
      </w:r>
      <w:proofErr w:type="spellEnd"/>
      <w:r w:rsidRPr="00FD2627">
        <w:rPr>
          <w:rFonts w:ascii="Arial" w:hAnsi="Arial" w:cs="Arial"/>
        </w:rPr>
        <w:t>, 2019).</w:t>
      </w:r>
    </w:p>
    <w:p w14:paraId="1D8DCDD5" w14:textId="77777777" w:rsidR="00492FDA" w:rsidRPr="00FD2627" w:rsidRDefault="00492FDA" w:rsidP="00492FDA">
      <w:pPr>
        <w:pStyle w:val="ListParagraph"/>
        <w:numPr>
          <w:ilvl w:val="0"/>
          <w:numId w:val="7"/>
        </w:numPr>
        <w:spacing w:line="360" w:lineRule="auto"/>
        <w:jc w:val="both"/>
        <w:rPr>
          <w:rFonts w:ascii="Arial" w:hAnsi="Arial" w:cs="Arial"/>
        </w:rPr>
      </w:pPr>
      <w:r w:rsidRPr="00FD2627">
        <w:rPr>
          <w:rFonts w:ascii="Arial" w:hAnsi="Arial" w:cs="Arial"/>
        </w:rPr>
        <w:t xml:space="preserve">Consistently delivering high-quality products strengthens the company’s reputation, leading to greater trust and long-term partnerships with clients, (N. Oyku </w:t>
      </w:r>
      <w:proofErr w:type="spellStart"/>
      <w:r w:rsidRPr="00FD2627">
        <w:rPr>
          <w:rFonts w:ascii="Arial" w:hAnsi="Arial" w:cs="Arial"/>
        </w:rPr>
        <w:t>Iyigun</w:t>
      </w:r>
      <w:proofErr w:type="spellEnd"/>
      <w:r w:rsidRPr="00FD2627">
        <w:rPr>
          <w:rFonts w:ascii="Arial" w:hAnsi="Arial" w:cs="Arial"/>
        </w:rPr>
        <w:t>, 2019).</w:t>
      </w:r>
    </w:p>
    <w:p w14:paraId="641E1AED" w14:textId="6F6B9752" w:rsidR="00492FDA" w:rsidRPr="00FD2627" w:rsidRDefault="00492FDA" w:rsidP="00492FDA">
      <w:pPr>
        <w:pStyle w:val="Heading3"/>
        <w:spacing w:line="360" w:lineRule="auto"/>
        <w:jc w:val="both"/>
        <w:rPr>
          <w:rFonts w:ascii="Arial" w:hAnsi="Arial" w:cs="Arial"/>
        </w:rPr>
      </w:pPr>
      <w:bookmarkStart w:id="26" w:name="_Toc184483110"/>
      <w:r>
        <w:rPr>
          <w:rFonts w:ascii="Arial" w:hAnsi="Arial" w:cs="Arial"/>
        </w:rPr>
        <w:t>3</w:t>
      </w:r>
      <w:r w:rsidRPr="00FD2627">
        <w:rPr>
          <w:rFonts w:ascii="Arial" w:hAnsi="Arial" w:cs="Arial"/>
        </w:rPr>
        <w:t>.</w:t>
      </w:r>
      <w:r>
        <w:rPr>
          <w:rFonts w:ascii="Arial" w:hAnsi="Arial" w:cs="Arial"/>
        </w:rPr>
        <w:t>2</w:t>
      </w:r>
      <w:r w:rsidRPr="00FD2627">
        <w:rPr>
          <w:rFonts w:ascii="Arial" w:hAnsi="Arial" w:cs="Arial"/>
        </w:rPr>
        <w:t>.5 Sustainability</w:t>
      </w:r>
      <w:bookmarkEnd w:id="26"/>
    </w:p>
    <w:p w14:paraId="71FBD8ED" w14:textId="77777777" w:rsidR="00492FDA" w:rsidRPr="00FD2627" w:rsidRDefault="00492FDA" w:rsidP="00492FDA">
      <w:pPr>
        <w:pStyle w:val="ListParagraph"/>
        <w:numPr>
          <w:ilvl w:val="0"/>
          <w:numId w:val="8"/>
        </w:numPr>
        <w:spacing w:line="360" w:lineRule="auto"/>
        <w:jc w:val="both"/>
        <w:rPr>
          <w:rFonts w:ascii="Arial" w:hAnsi="Arial" w:cs="Arial"/>
        </w:rPr>
      </w:pPr>
      <w:r w:rsidRPr="00FD2627">
        <w:rPr>
          <w:rFonts w:ascii="Arial" w:hAnsi="Arial" w:cs="Arial"/>
        </w:rPr>
        <w:t>Reducing waste and optimising resource use contribute to more sustainable manufacturing practices, which can enhance the company’s environmental footprint and appeal to environmentally conscious customers, (Stuart, 2018).</w:t>
      </w:r>
    </w:p>
    <w:p w14:paraId="65BDEC57" w14:textId="77777777" w:rsidR="00492FDA" w:rsidRPr="00FD2627" w:rsidRDefault="00492FDA" w:rsidP="00492FDA">
      <w:pPr>
        <w:pStyle w:val="ListParagraph"/>
        <w:numPr>
          <w:ilvl w:val="0"/>
          <w:numId w:val="8"/>
        </w:numPr>
        <w:spacing w:line="360" w:lineRule="auto"/>
        <w:jc w:val="both"/>
        <w:rPr>
          <w:rFonts w:ascii="Arial" w:hAnsi="Arial" w:cs="Arial"/>
        </w:rPr>
      </w:pPr>
      <w:r w:rsidRPr="00FD2627">
        <w:rPr>
          <w:rFonts w:ascii="Arial" w:hAnsi="Arial" w:cs="Arial"/>
        </w:rPr>
        <w:t>Improved processes can help meet stringent environmental and quality regulations, avoiding penalties and fostering a positive corporate image, (Stuart, 2018).</w:t>
      </w:r>
    </w:p>
    <w:p w14:paraId="4220A357" w14:textId="62048BFB" w:rsidR="00492FDA" w:rsidRPr="00FD2627" w:rsidRDefault="00492FDA" w:rsidP="00492FDA">
      <w:pPr>
        <w:pStyle w:val="Heading3"/>
        <w:spacing w:line="360" w:lineRule="auto"/>
        <w:jc w:val="both"/>
        <w:rPr>
          <w:rFonts w:ascii="Arial" w:hAnsi="Arial" w:cs="Arial"/>
        </w:rPr>
      </w:pPr>
      <w:bookmarkStart w:id="27" w:name="_Toc184483111"/>
      <w:r>
        <w:rPr>
          <w:rFonts w:ascii="Arial" w:hAnsi="Arial" w:cs="Arial"/>
        </w:rPr>
        <w:t>3</w:t>
      </w:r>
      <w:r w:rsidRPr="00FD2627">
        <w:rPr>
          <w:rFonts w:ascii="Arial" w:hAnsi="Arial" w:cs="Arial"/>
        </w:rPr>
        <w:t>.</w:t>
      </w:r>
      <w:r>
        <w:rPr>
          <w:rFonts w:ascii="Arial" w:hAnsi="Arial" w:cs="Arial"/>
        </w:rPr>
        <w:t>2</w:t>
      </w:r>
      <w:r w:rsidRPr="00FD2627">
        <w:rPr>
          <w:rFonts w:ascii="Arial" w:hAnsi="Arial" w:cs="Arial"/>
        </w:rPr>
        <w:t>.6 Profitability</w:t>
      </w:r>
      <w:bookmarkEnd w:id="27"/>
    </w:p>
    <w:p w14:paraId="7927235C" w14:textId="77777777" w:rsidR="00492FDA" w:rsidRPr="00FD2627" w:rsidRDefault="00492FDA" w:rsidP="00492FDA">
      <w:pPr>
        <w:pStyle w:val="ListParagraph"/>
        <w:numPr>
          <w:ilvl w:val="0"/>
          <w:numId w:val="9"/>
        </w:numPr>
        <w:spacing w:line="360" w:lineRule="auto"/>
        <w:jc w:val="both"/>
        <w:rPr>
          <w:rFonts w:ascii="Arial" w:hAnsi="Arial" w:cs="Arial"/>
        </w:rPr>
      </w:pPr>
      <w:r w:rsidRPr="00FD2627">
        <w:rPr>
          <w:rFonts w:ascii="Arial" w:hAnsi="Arial" w:cs="Arial"/>
        </w:rPr>
        <w:t>Higher yields lead to more sellable products from the same amount of input, boosting overall profitability, (</w:t>
      </w:r>
      <w:proofErr w:type="spellStart"/>
      <w:r w:rsidRPr="00FD2627">
        <w:rPr>
          <w:rFonts w:ascii="Arial" w:hAnsi="Arial" w:cs="Arial"/>
        </w:rPr>
        <w:t>Avohou</w:t>
      </w:r>
      <w:proofErr w:type="spellEnd"/>
      <w:r w:rsidRPr="00FD2627">
        <w:rPr>
          <w:rFonts w:ascii="Arial" w:hAnsi="Arial" w:cs="Arial"/>
        </w:rPr>
        <w:t>, 2011).</w:t>
      </w:r>
    </w:p>
    <w:p w14:paraId="6D8469B2" w14:textId="77777777" w:rsidR="00492FDA" w:rsidRPr="00FD2627" w:rsidRDefault="00492FDA" w:rsidP="00492FDA">
      <w:pPr>
        <w:pStyle w:val="ListParagraph"/>
        <w:numPr>
          <w:ilvl w:val="0"/>
          <w:numId w:val="9"/>
        </w:numPr>
        <w:spacing w:line="360" w:lineRule="auto"/>
        <w:jc w:val="both"/>
        <w:rPr>
          <w:rFonts w:ascii="Arial" w:hAnsi="Arial" w:cs="Arial"/>
        </w:rPr>
      </w:pPr>
      <w:r w:rsidRPr="00FD2627">
        <w:rPr>
          <w:rFonts w:ascii="Arial" w:hAnsi="Arial" w:cs="Arial"/>
        </w:rPr>
        <w:t>With increased production efficiency and quality, the company can scale operations and explore new market opportunities, driving revenue growth, (</w:t>
      </w:r>
      <w:proofErr w:type="spellStart"/>
      <w:r w:rsidRPr="00FD2627">
        <w:rPr>
          <w:rFonts w:ascii="Arial" w:hAnsi="Arial" w:cs="Arial"/>
        </w:rPr>
        <w:t>Avohou</w:t>
      </w:r>
      <w:proofErr w:type="spellEnd"/>
      <w:r w:rsidRPr="00FD2627">
        <w:rPr>
          <w:rFonts w:ascii="Arial" w:hAnsi="Arial" w:cs="Arial"/>
        </w:rPr>
        <w:t>, 2011).</w:t>
      </w:r>
    </w:p>
    <w:p w14:paraId="0BD7B373" w14:textId="77777777" w:rsidR="00492FDA" w:rsidRDefault="00492FDA" w:rsidP="00492FDA">
      <w:pPr>
        <w:spacing w:line="360" w:lineRule="auto"/>
        <w:jc w:val="both"/>
      </w:pPr>
      <w:r w:rsidRPr="00FD2627">
        <w:rPr>
          <w:rFonts w:ascii="Arial" w:hAnsi="Arial" w:cs="Arial"/>
        </w:rPr>
        <w:t xml:space="preserve">By investigating and implementing yield improvements, Wall </w:t>
      </w:r>
      <w:proofErr w:type="spellStart"/>
      <w:r w:rsidRPr="00FD2627">
        <w:rPr>
          <w:rFonts w:ascii="Arial" w:hAnsi="Arial" w:cs="Arial"/>
        </w:rPr>
        <w:t>Colmonoy</w:t>
      </w:r>
      <w:proofErr w:type="spellEnd"/>
      <w:r w:rsidRPr="00FD2627">
        <w:rPr>
          <w:rFonts w:ascii="Arial" w:hAnsi="Arial" w:cs="Arial"/>
        </w:rPr>
        <w:t xml:space="preserve"> Limited has the potential to achieve significant operational, financial, and competitive benefits, fostering sustainable growth and long-term success. Which will be analysed in greater detail throughout this report.</w:t>
      </w:r>
      <w:r>
        <w:t xml:space="preserve"> </w:t>
      </w:r>
    </w:p>
    <w:p w14:paraId="140B0652" w14:textId="3F4E915D" w:rsidR="00E16E84" w:rsidRPr="00E16E84" w:rsidRDefault="00E16E84" w:rsidP="00E16E84">
      <w:pPr>
        <w:pStyle w:val="Heading2"/>
        <w:spacing w:line="360" w:lineRule="auto"/>
        <w:jc w:val="both"/>
        <w:rPr>
          <w:rFonts w:ascii="Arial" w:hAnsi="Arial" w:cs="Arial"/>
        </w:rPr>
      </w:pPr>
      <w:bookmarkStart w:id="28" w:name="_Toc184483112"/>
      <w:r w:rsidRPr="00E57567">
        <w:rPr>
          <w:rFonts w:ascii="Arial" w:hAnsi="Arial" w:cs="Arial"/>
        </w:rPr>
        <w:t>3.</w:t>
      </w:r>
      <w:r>
        <w:rPr>
          <w:rFonts w:ascii="Arial" w:hAnsi="Arial" w:cs="Arial"/>
        </w:rPr>
        <w:t>3</w:t>
      </w:r>
      <w:r w:rsidRPr="00E57567">
        <w:rPr>
          <w:rFonts w:ascii="Arial" w:hAnsi="Arial" w:cs="Arial"/>
        </w:rPr>
        <w:t xml:space="preserve"> </w:t>
      </w:r>
      <w:r>
        <w:rPr>
          <w:rFonts w:ascii="Arial" w:hAnsi="Arial" w:cs="Arial"/>
        </w:rPr>
        <w:t>Investment Casting Alternatives</w:t>
      </w:r>
      <w:bookmarkEnd w:id="28"/>
    </w:p>
    <w:p w14:paraId="6EEB01A6" w14:textId="77777777" w:rsidR="00E16E84" w:rsidRPr="00573966" w:rsidRDefault="00E16E84" w:rsidP="00E16E84">
      <w:pPr>
        <w:spacing w:line="360" w:lineRule="auto"/>
        <w:jc w:val="both"/>
        <w:rPr>
          <w:rFonts w:ascii="Arial" w:hAnsi="Arial" w:cs="Arial"/>
        </w:rPr>
      </w:pPr>
      <w:r w:rsidRPr="00573966">
        <w:rPr>
          <w:rFonts w:ascii="Arial" w:hAnsi="Arial" w:cs="Arial"/>
        </w:rPr>
        <w:t>There are several alternative manufacturing processes to investment casting, each with its own advantages and applications. Some common alternatives include:</w:t>
      </w:r>
    </w:p>
    <w:p w14:paraId="48AB2348" w14:textId="29D21033" w:rsidR="00E16E84" w:rsidRPr="00573966" w:rsidRDefault="00E16E84" w:rsidP="00E16E84">
      <w:pPr>
        <w:pStyle w:val="ListParagraph"/>
        <w:numPr>
          <w:ilvl w:val="0"/>
          <w:numId w:val="12"/>
        </w:numPr>
        <w:spacing w:line="360" w:lineRule="auto"/>
        <w:jc w:val="both"/>
        <w:rPr>
          <w:rFonts w:ascii="Arial" w:hAnsi="Arial" w:cs="Arial"/>
        </w:rPr>
      </w:pPr>
      <w:r w:rsidRPr="00573966">
        <w:rPr>
          <w:rFonts w:ascii="Arial" w:hAnsi="Arial" w:cs="Arial"/>
        </w:rPr>
        <w:t xml:space="preserve">Sand Casting - Uses a sand mould to form the casting. The sand mould is created by packing sand around a pattern and then removing the pattern to leave a cavity in the </w:t>
      </w:r>
      <w:r w:rsidRPr="00573966">
        <w:rPr>
          <w:rFonts w:ascii="Arial" w:hAnsi="Arial" w:cs="Arial"/>
        </w:rPr>
        <w:lastRenderedPageBreak/>
        <w:t>sand. Will be typically used for larger parts, that doesn’t have as good of a finish as a typical investment part would</w:t>
      </w:r>
      <w:r w:rsidR="00DC50E2">
        <w:rPr>
          <w:rFonts w:ascii="Arial" w:hAnsi="Arial" w:cs="Arial"/>
        </w:rPr>
        <w:t>, (</w:t>
      </w:r>
      <w:proofErr w:type="spellStart"/>
      <w:r w:rsidR="00DC50E2">
        <w:rPr>
          <w:rFonts w:ascii="Arial" w:hAnsi="Arial" w:cs="Arial"/>
        </w:rPr>
        <w:t>Tiacci</w:t>
      </w:r>
      <w:proofErr w:type="spellEnd"/>
      <w:r w:rsidR="00DC50E2">
        <w:rPr>
          <w:rFonts w:ascii="Arial" w:hAnsi="Arial" w:cs="Arial"/>
        </w:rPr>
        <w:t>, 2024)</w:t>
      </w:r>
      <w:r w:rsidRPr="00573966">
        <w:rPr>
          <w:rFonts w:ascii="Arial" w:hAnsi="Arial" w:cs="Arial"/>
        </w:rPr>
        <w:t>.</w:t>
      </w:r>
    </w:p>
    <w:p w14:paraId="6875633C" w14:textId="2A1CDFB2" w:rsidR="00E16E84" w:rsidRPr="00573966" w:rsidRDefault="00E16E84" w:rsidP="00E16E84">
      <w:pPr>
        <w:pStyle w:val="ListParagraph"/>
        <w:numPr>
          <w:ilvl w:val="0"/>
          <w:numId w:val="12"/>
        </w:numPr>
        <w:spacing w:line="360" w:lineRule="auto"/>
        <w:jc w:val="both"/>
        <w:rPr>
          <w:rFonts w:ascii="Arial" w:hAnsi="Arial" w:cs="Arial"/>
        </w:rPr>
      </w:pPr>
      <w:r w:rsidRPr="00573966">
        <w:rPr>
          <w:rFonts w:ascii="Arial" w:hAnsi="Arial" w:cs="Arial"/>
        </w:rPr>
        <w:t>Die Casting - Involves forcing molten metal into a mould cavity under high pressure. The moulds are typically made of steel</w:t>
      </w:r>
      <w:r w:rsidR="00DC50E2">
        <w:rPr>
          <w:rFonts w:ascii="Arial" w:hAnsi="Arial" w:cs="Arial"/>
        </w:rPr>
        <w:t>, (Hu, 2021)</w:t>
      </w:r>
      <w:r w:rsidRPr="00573966">
        <w:rPr>
          <w:rFonts w:ascii="Arial" w:hAnsi="Arial" w:cs="Arial"/>
        </w:rPr>
        <w:t>.</w:t>
      </w:r>
    </w:p>
    <w:p w14:paraId="7A6CEC14" w14:textId="2AD7D77D" w:rsidR="00E16E84" w:rsidRPr="00573966" w:rsidRDefault="00E16E84" w:rsidP="00E16E84">
      <w:pPr>
        <w:pStyle w:val="ListParagraph"/>
        <w:numPr>
          <w:ilvl w:val="0"/>
          <w:numId w:val="12"/>
        </w:numPr>
        <w:spacing w:line="360" w:lineRule="auto"/>
        <w:jc w:val="both"/>
        <w:rPr>
          <w:rFonts w:ascii="Arial" w:hAnsi="Arial" w:cs="Arial"/>
        </w:rPr>
      </w:pPr>
      <w:r w:rsidRPr="00573966">
        <w:rPr>
          <w:rFonts w:ascii="Arial" w:hAnsi="Arial" w:cs="Arial"/>
        </w:rPr>
        <w:t>Permanent Mold Casting (Gravity Die Casting) - Uses reusable moulds made from metal (usually steel or cast iron). Molten metal is poured into the mould by gravity</w:t>
      </w:r>
      <w:r w:rsidR="00DC50E2">
        <w:rPr>
          <w:rFonts w:ascii="Arial" w:hAnsi="Arial" w:cs="Arial"/>
        </w:rPr>
        <w:t>, (Lin, 2014)</w:t>
      </w:r>
      <w:r w:rsidRPr="00573966">
        <w:rPr>
          <w:rFonts w:ascii="Arial" w:hAnsi="Arial" w:cs="Arial"/>
        </w:rPr>
        <w:t>.</w:t>
      </w:r>
    </w:p>
    <w:p w14:paraId="3FA9C210" w14:textId="764D8A76" w:rsidR="00E16E84" w:rsidRPr="00573966" w:rsidRDefault="00E16E84" w:rsidP="00E16E84">
      <w:pPr>
        <w:pStyle w:val="ListParagraph"/>
        <w:numPr>
          <w:ilvl w:val="0"/>
          <w:numId w:val="12"/>
        </w:numPr>
        <w:spacing w:line="360" w:lineRule="auto"/>
        <w:jc w:val="both"/>
        <w:rPr>
          <w:rFonts w:ascii="Arial" w:hAnsi="Arial" w:cs="Arial"/>
        </w:rPr>
      </w:pPr>
      <w:r w:rsidRPr="00573966">
        <w:rPr>
          <w:rFonts w:ascii="Arial" w:hAnsi="Arial" w:cs="Arial"/>
        </w:rPr>
        <w:t xml:space="preserve">Centrifugal Casting - Involves pouring molten metal into a rotating mould. The centrifugal force pushes the metal against the </w:t>
      </w:r>
      <w:proofErr w:type="spellStart"/>
      <w:r w:rsidRPr="00573966">
        <w:rPr>
          <w:rFonts w:ascii="Arial" w:hAnsi="Arial" w:cs="Arial"/>
        </w:rPr>
        <w:t>mold</w:t>
      </w:r>
      <w:proofErr w:type="spellEnd"/>
      <w:r w:rsidRPr="00573966">
        <w:rPr>
          <w:rFonts w:ascii="Arial" w:hAnsi="Arial" w:cs="Arial"/>
        </w:rPr>
        <w:t xml:space="preserve"> walls</w:t>
      </w:r>
      <w:r w:rsidR="00DC50E2">
        <w:rPr>
          <w:rFonts w:ascii="Arial" w:hAnsi="Arial" w:cs="Arial"/>
        </w:rPr>
        <w:t>, (Huang, 2011)</w:t>
      </w:r>
      <w:r w:rsidRPr="00573966">
        <w:rPr>
          <w:rFonts w:ascii="Arial" w:hAnsi="Arial" w:cs="Arial"/>
        </w:rPr>
        <w:t>.</w:t>
      </w:r>
    </w:p>
    <w:p w14:paraId="577FE309" w14:textId="7C2B968A" w:rsidR="00E16E84" w:rsidRPr="00E16E84" w:rsidRDefault="00E16E84" w:rsidP="00E16E84">
      <w:pPr>
        <w:spacing w:line="360" w:lineRule="auto"/>
        <w:jc w:val="both"/>
        <w:rPr>
          <w:rFonts w:ascii="Arial" w:hAnsi="Arial" w:cs="Arial"/>
        </w:rPr>
      </w:pPr>
      <w:r w:rsidRPr="00573966">
        <w:rPr>
          <w:rFonts w:ascii="Arial" w:hAnsi="Arial" w:cs="Arial"/>
        </w:rPr>
        <w:t xml:space="preserve">Wall </w:t>
      </w:r>
      <w:proofErr w:type="spellStart"/>
      <w:r w:rsidRPr="00573966">
        <w:rPr>
          <w:rFonts w:ascii="Arial" w:hAnsi="Arial" w:cs="Arial"/>
        </w:rPr>
        <w:t>Colmonoy</w:t>
      </w:r>
      <w:proofErr w:type="spellEnd"/>
      <w:r w:rsidRPr="00573966">
        <w:rPr>
          <w:rFonts w:ascii="Arial" w:hAnsi="Arial" w:cs="Arial"/>
        </w:rPr>
        <w:t xml:space="preserve"> will generally use investment casting over each of these, due to being more cost effective for high volume parts, as well as being capable of producing better quality finished products. Each of the above, not in all cases but would be typically for larger parts that may require further machining/processing. </w:t>
      </w:r>
    </w:p>
    <w:p w14:paraId="6618F293" w14:textId="5435F57E" w:rsidR="00D6500A" w:rsidRPr="00E57567" w:rsidRDefault="00FD2627" w:rsidP="00E57567">
      <w:pPr>
        <w:pStyle w:val="Heading2"/>
        <w:spacing w:line="360" w:lineRule="auto"/>
        <w:jc w:val="both"/>
        <w:rPr>
          <w:rFonts w:ascii="Arial" w:hAnsi="Arial" w:cs="Arial"/>
        </w:rPr>
      </w:pPr>
      <w:bookmarkStart w:id="29" w:name="_Toc184483113"/>
      <w:r w:rsidRPr="00E57567">
        <w:rPr>
          <w:rFonts w:ascii="Arial" w:hAnsi="Arial" w:cs="Arial"/>
        </w:rPr>
        <w:t>3.</w:t>
      </w:r>
      <w:r w:rsidR="00E16E84">
        <w:rPr>
          <w:rFonts w:ascii="Arial" w:hAnsi="Arial" w:cs="Arial"/>
        </w:rPr>
        <w:t>4</w:t>
      </w:r>
      <w:r w:rsidRPr="00E57567">
        <w:rPr>
          <w:rFonts w:ascii="Arial" w:hAnsi="Arial" w:cs="Arial"/>
        </w:rPr>
        <w:t xml:space="preserve"> </w:t>
      </w:r>
      <w:r w:rsidR="00D6500A" w:rsidRPr="00E57567">
        <w:rPr>
          <w:rFonts w:ascii="Arial" w:hAnsi="Arial" w:cs="Arial"/>
        </w:rPr>
        <w:t>Quality Cost / Poor Quality Cost</w:t>
      </w:r>
      <w:bookmarkEnd w:id="29"/>
      <w:r w:rsidR="00D6500A" w:rsidRPr="00E57567">
        <w:rPr>
          <w:rFonts w:ascii="Arial" w:hAnsi="Arial" w:cs="Arial"/>
        </w:rPr>
        <w:t xml:space="preserve"> </w:t>
      </w:r>
    </w:p>
    <w:p w14:paraId="438F948A" w14:textId="724F7AAD" w:rsidR="00D6500A" w:rsidRPr="00E57567" w:rsidRDefault="00200CF4" w:rsidP="00E57567">
      <w:pPr>
        <w:spacing w:line="360" w:lineRule="auto"/>
        <w:jc w:val="both"/>
        <w:rPr>
          <w:rFonts w:ascii="Arial" w:hAnsi="Arial" w:cs="Arial"/>
        </w:rPr>
      </w:pPr>
      <w:r w:rsidRPr="00E57567">
        <w:rPr>
          <w:rFonts w:ascii="Arial" w:hAnsi="Arial" w:cs="Arial"/>
        </w:rPr>
        <w:t>An author, (Wojciech, 2022), discusses quality management and q</w:t>
      </w:r>
      <w:r w:rsidR="00D6500A" w:rsidRPr="00E57567">
        <w:rPr>
          <w:rFonts w:ascii="Arial" w:hAnsi="Arial" w:cs="Arial"/>
        </w:rPr>
        <w:t>uality cost</w:t>
      </w:r>
      <w:r w:rsidRPr="00E57567">
        <w:rPr>
          <w:rFonts w:ascii="Arial" w:hAnsi="Arial" w:cs="Arial"/>
        </w:rPr>
        <w:t>. Quality cost,</w:t>
      </w:r>
      <w:r w:rsidR="00D6500A" w:rsidRPr="00E57567">
        <w:rPr>
          <w:rFonts w:ascii="Arial" w:hAnsi="Arial" w:cs="Arial"/>
        </w:rPr>
        <w:t xml:space="preserve"> also known as cost of quality (</w:t>
      </w:r>
      <w:proofErr w:type="spellStart"/>
      <w:r w:rsidR="00D6500A" w:rsidRPr="00E57567">
        <w:rPr>
          <w:rFonts w:ascii="Arial" w:hAnsi="Arial" w:cs="Arial"/>
        </w:rPr>
        <w:t>CoQ</w:t>
      </w:r>
      <w:proofErr w:type="spellEnd"/>
      <w:r w:rsidR="00D6500A" w:rsidRPr="00E57567">
        <w:rPr>
          <w:rFonts w:ascii="Arial" w:hAnsi="Arial" w:cs="Arial"/>
        </w:rPr>
        <w:t>), encompasses all expenses related to ensuring products or services meet specified standards and the costs associated with failing to achieve these standards. It is typically divided into four categories: prevention costs, appraisal costs, internal failure costs, and external failure costs. Prevention costs involve investments in activities that prevent defects, such as training and process improvement. Appraisal costs are incurred through inspection and testing to ensure quality. Internal failure costs arise from defects found before delivery, like rework and scrap. External failure costs occur when defects are discovered after delivery, leading to returns, repairs, and reputational damage.</w:t>
      </w:r>
    </w:p>
    <w:p w14:paraId="429890F5" w14:textId="1B554809" w:rsidR="00CF1F07" w:rsidRPr="00E57567" w:rsidRDefault="00E57567" w:rsidP="00E57567">
      <w:pPr>
        <w:spacing w:line="360" w:lineRule="auto"/>
        <w:jc w:val="both"/>
        <w:rPr>
          <w:rFonts w:ascii="Arial" w:hAnsi="Arial" w:cs="Arial"/>
        </w:rPr>
      </w:pPr>
      <w:r w:rsidRPr="00E57567">
        <w:rPr>
          <w:rFonts w:ascii="Arial" w:hAnsi="Arial" w:cs="Arial"/>
        </w:rPr>
        <w:t>Anderson (2014) argues a</w:t>
      </w:r>
      <w:r w:rsidR="00D6500A" w:rsidRPr="00E57567">
        <w:rPr>
          <w:rFonts w:ascii="Arial" w:hAnsi="Arial" w:cs="Arial"/>
        </w:rPr>
        <w:t>voiding poor quality costs is crucial</w:t>
      </w:r>
      <w:r w:rsidRPr="00E57567">
        <w:rPr>
          <w:rFonts w:ascii="Arial" w:hAnsi="Arial" w:cs="Arial"/>
        </w:rPr>
        <w:t>.</w:t>
      </w:r>
      <w:r w:rsidR="00D6500A" w:rsidRPr="00E57567">
        <w:rPr>
          <w:rFonts w:ascii="Arial" w:hAnsi="Arial" w:cs="Arial"/>
        </w:rPr>
        <w:t xml:space="preserve"> </w:t>
      </w:r>
      <w:r w:rsidRPr="00E57567">
        <w:rPr>
          <w:rFonts w:ascii="Arial" w:hAnsi="Arial" w:cs="Arial"/>
        </w:rPr>
        <w:t>A</w:t>
      </w:r>
      <w:r w:rsidR="00D6500A" w:rsidRPr="00E57567">
        <w:rPr>
          <w:rFonts w:ascii="Arial" w:hAnsi="Arial" w:cs="Arial"/>
        </w:rPr>
        <w:t>s it directly impacts a company's profitability and reputation. Poor quality can lead to significant internal and external failure costs, including wasted resources, increased production time, and customer dissatisfaction. By investing in quality assurance and control, companies can minimi</w:t>
      </w:r>
      <w:r w:rsidRPr="00E57567">
        <w:rPr>
          <w:rFonts w:ascii="Arial" w:hAnsi="Arial" w:cs="Arial"/>
        </w:rPr>
        <w:t>s</w:t>
      </w:r>
      <w:r w:rsidR="00D6500A" w:rsidRPr="00E57567">
        <w:rPr>
          <w:rFonts w:ascii="Arial" w:hAnsi="Arial" w:cs="Arial"/>
        </w:rPr>
        <w:t>e defects, reduce waste, and enhance customer satisfaction, leading to repeat business and a strong market position. Additionally, focusing on quality can drive continuous improvement, innovation, and efficiency, ultimately contributing to long-term success and sustainability.</w:t>
      </w:r>
    </w:p>
    <w:p w14:paraId="29CA4DD1" w14:textId="7AC7F0F8" w:rsidR="00E57567" w:rsidRDefault="00E57567" w:rsidP="00C27A7B">
      <w:pPr>
        <w:spacing w:line="360" w:lineRule="auto"/>
        <w:jc w:val="both"/>
        <w:rPr>
          <w:rFonts w:ascii="Arial" w:hAnsi="Arial" w:cs="Arial"/>
        </w:rPr>
      </w:pPr>
      <w:r w:rsidRPr="00E57567">
        <w:rPr>
          <w:rFonts w:ascii="Arial" w:hAnsi="Arial" w:cs="Arial"/>
        </w:rPr>
        <w:t xml:space="preserve">For the analysis of this report, with yield improvements, essentially requiring a change in the process, this could therefore have a knock-on effect to quality. This must be reviewed, and if </w:t>
      </w:r>
      <w:r w:rsidRPr="00C27A7B">
        <w:rPr>
          <w:rFonts w:ascii="Arial" w:hAnsi="Arial" w:cs="Arial"/>
        </w:rPr>
        <w:t xml:space="preserve">need changed/aligned so that any improvements to the business, do not affect the quality of </w:t>
      </w:r>
      <w:r w:rsidRPr="00C27A7B">
        <w:rPr>
          <w:rFonts w:ascii="Arial" w:hAnsi="Arial" w:cs="Arial"/>
        </w:rPr>
        <w:lastRenderedPageBreak/>
        <w:t xml:space="preserve">the finished product going to the customer. </w:t>
      </w:r>
      <w:r w:rsidR="00224D3D">
        <w:rPr>
          <w:rFonts w:ascii="Arial" w:hAnsi="Arial" w:cs="Arial"/>
        </w:rPr>
        <w:t>An effective away to review this could be the 8D methodology.</w:t>
      </w:r>
    </w:p>
    <w:p w14:paraId="0FFFC3A4" w14:textId="3AEE405A" w:rsidR="00224D3D" w:rsidRPr="006746D9" w:rsidRDefault="00224D3D" w:rsidP="00224D3D">
      <w:pPr>
        <w:spacing w:line="360" w:lineRule="auto"/>
        <w:jc w:val="both"/>
        <w:rPr>
          <w:rFonts w:ascii="Arial" w:hAnsi="Arial" w:cs="Arial"/>
        </w:rPr>
      </w:pPr>
      <w:r w:rsidRPr="006746D9">
        <w:rPr>
          <w:rFonts w:ascii="Arial" w:hAnsi="Arial" w:cs="Arial"/>
        </w:rPr>
        <w:t>The 8D (Eight Disciplines) problem-solving methodology is a structured, team-oriented approach primarily used to identify, correct, and eliminate recurring problems. Originally developed by Ford Motor Company, it is widely used in the manufacturing sector and other industries to ensure quality control and continuous improvement</w:t>
      </w:r>
      <w:r>
        <w:rPr>
          <w:rFonts w:ascii="Arial" w:hAnsi="Arial" w:cs="Arial"/>
        </w:rPr>
        <w:t>, (Elangovan, 2021)</w:t>
      </w:r>
      <w:r w:rsidRPr="006746D9">
        <w:rPr>
          <w:rFonts w:ascii="Arial" w:hAnsi="Arial" w:cs="Arial"/>
        </w:rPr>
        <w:t xml:space="preserve">. </w:t>
      </w:r>
    </w:p>
    <w:p w14:paraId="62011E47"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D1 - Establish the Team:</w:t>
      </w:r>
    </w:p>
    <w:p w14:paraId="5FF3705E" w14:textId="77777777" w:rsidR="00224D3D" w:rsidRPr="006746D9" w:rsidRDefault="00224D3D" w:rsidP="00224D3D">
      <w:pPr>
        <w:spacing w:line="360" w:lineRule="auto"/>
        <w:jc w:val="both"/>
        <w:rPr>
          <w:rFonts w:ascii="Arial" w:hAnsi="Arial" w:cs="Arial"/>
        </w:rPr>
      </w:pPr>
      <w:r w:rsidRPr="006746D9">
        <w:rPr>
          <w:rFonts w:ascii="Arial" w:hAnsi="Arial" w:cs="Arial"/>
        </w:rPr>
        <w:t>Assemble a cross-functional team with the knowledge, time, authority, and skill to solve the problem and implement corrective actions.</w:t>
      </w:r>
    </w:p>
    <w:p w14:paraId="192AB98A"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D2 - Describe the Problem:</w:t>
      </w:r>
    </w:p>
    <w:p w14:paraId="171CB27C" w14:textId="77777777" w:rsidR="00224D3D" w:rsidRPr="006746D9" w:rsidRDefault="00224D3D" w:rsidP="00224D3D">
      <w:pPr>
        <w:spacing w:line="360" w:lineRule="auto"/>
        <w:jc w:val="both"/>
        <w:rPr>
          <w:rFonts w:ascii="Arial" w:hAnsi="Arial" w:cs="Arial"/>
        </w:rPr>
      </w:pPr>
      <w:r w:rsidRPr="006746D9">
        <w:rPr>
          <w:rFonts w:ascii="Arial" w:hAnsi="Arial" w:cs="Arial"/>
        </w:rPr>
        <w:t>Clearly define the problem in quantifiable terms, including who, what, when, where, why, how, and how many (5W2H).</w:t>
      </w:r>
    </w:p>
    <w:p w14:paraId="42F8003C"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D3 - Develop Interim Containment Actions:</w:t>
      </w:r>
    </w:p>
    <w:p w14:paraId="3F2DD8AF" w14:textId="77777777" w:rsidR="00224D3D" w:rsidRPr="006746D9" w:rsidRDefault="00224D3D" w:rsidP="00224D3D">
      <w:pPr>
        <w:spacing w:line="360" w:lineRule="auto"/>
        <w:jc w:val="both"/>
        <w:rPr>
          <w:rFonts w:ascii="Arial" w:hAnsi="Arial" w:cs="Arial"/>
        </w:rPr>
      </w:pPr>
      <w:r w:rsidRPr="006746D9">
        <w:rPr>
          <w:rFonts w:ascii="Arial" w:hAnsi="Arial" w:cs="Arial"/>
        </w:rPr>
        <w:t>Implement temporary measures to isolate the problem and prevent it from affecting customers until a permanent solution is found.</w:t>
      </w:r>
    </w:p>
    <w:p w14:paraId="5CDE9813"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D4 - Root Cause Analysis:</w:t>
      </w:r>
    </w:p>
    <w:p w14:paraId="627CFD52" w14:textId="77777777" w:rsidR="00224D3D" w:rsidRPr="006746D9" w:rsidRDefault="00224D3D" w:rsidP="00224D3D">
      <w:pPr>
        <w:spacing w:line="360" w:lineRule="auto"/>
        <w:jc w:val="both"/>
        <w:rPr>
          <w:rFonts w:ascii="Arial" w:hAnsi="Arial" w:cs="Arial"/>
        </w:rPr>
      </w:pPr>
      <w:r w:rsidRPr="006746D9">
        <w:rPr>
          <w:rFonts w:ascii="Arial" w:hAnsi="Arial" w:cs="Arial"/>
        </w:rPr>
        <w:t>Identify the underlying causes of the problem, not just the symptoms.</w:t>
      </w:r>
    </w:p>
    <w:p w14:paraId="700F2C9F" w14:textId="77777777" w:rsidR="00224D3D" w:rsidRPr="000575F7" w:rsidRDefault="00224D3D" w:rsidP="00224D3D">
      <w:pPr>
        <w:spacing w:line="360" w:lineRule="auto"/>
        <w:jc w:val="both"/>
        <w:rPr>
          <w:rFonts w:ascii="Arial" w:hAnsi="Arial" w:cs="Arial"/>
          <w:i/>
          <w:iCs/>
          <w:lang w:val="fr-FR"/>
        </w:rPr>
      </w:pPr>
      <w:r w:rsidRPr="000575F7">
        <w:rPr>
          <w:rFonts w:ascii="Arial" w:hAnsi="Arial" w:cs="Arial"/>
          <w:i/>
          <w:iCs/>
          <w:lang w:val="fr-FR"/>
        </w:rPr>
        <w:t xml:space="preserve">D5 - </w:t>
      </w:r>
      <w:proofErr w:type="spellStart"/>
      <w:r w:rsidRPr="000575F7">
        <w:rPr>
          <w:rFonts w:ascii="Arial" w:hAnsi="Arial" w:cs="Arial"/>
          <w:i/>
          <w:iCs/>
          <w:lang w:val="fr-FR"/>
        </w:rPr>
        <w:t>Develop</w:t>
      </w:r>
      <w:proofErr w:type="spellEnd"/>
      <w:r w:rsidRPr="000575F7">
        <w:rPr>
          <w:rFonts w:ascii="Arial" w:hAnsi="Arial" w:cs="Arial"/>
          <w:i/>
          <w:iCs/>
          <w:lang w:val="fr-FR"/>
        </w:rPr>
        <w:t xml:space="preserve"> Permanent Corrective Actions (</w:t>
      </w:r>
      <w:proofErr w:type="spellStart"/>
      <w:r w:rsidRPr="000575F7">
        <w:rPr>
          <w:rFonts w:ascii="Arial" w:hAnsi="Arial" w:cs="Arial"/>
          <w:i/>
          <w:iCs/>
          <w:lang w:val="fr-FR"/>
        </w:rPr>
        <w:t>PCAs</w:t>
      </w:r>
      <w:proofErr w:type="spellEnd"/>
      <w:r w:rsidRPr="000575F7">
        <w:rPr>
          <w:rFonts w:ascii="Arial" w:hAnsi="Arial" w:cs="Arial"/>
          <w:i/>
          <w:iCs/>
          <w:lang w:val="fr-FR"/>
        </w:rPr>
        <w:t>):</w:t>
      </w:r>
    </w:p>
    <w:p w14:paraId="112FB6F1" w14:textId="77777777" w:rsidR="00224D3D" w:rsidRPr="006746D9" w:rsidRDefault="00224D3D" w:rsidP="00224D3D">
      <w:pPr>
        <w:spacing w:line="360" w:lineRule="auto"/>
        <w:jc w:val="both"/>
        <w:rPr>
          <w:rFonts w:ascii="Arial" w:hAnsi="Arial" w:cs="Arial"/>
        </w:rPr>
      </w:pPr>
      <w:r w:rsidRPr="006746D9">
        <w:rPr>
          <w:rFonts w:ascii="Arial" w:hAnsi="Arial" w:cs="Arial"/>
        </w:rPr>
        <w:t>Formulate and implement long-term solutions to eliminate the root cause and prevent recurrence.</w:t>
      </w:r>
    </w:p>
    <w:p w14:paraId="6E89F3AB"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D6 - Implement and Validate Permanent Corrective Actions:</w:t>
      </w:r>
    </w:p>
    <w:p w14:paraId="3D55E932" w14:textId="77777777" w:rsidR="00224D3D" w:rsidRPr="006746D9" w:rsidRDefault="00224D3D" w:rsidP="00224D3D">
      <w:pPr>
        <w:spacing w:line="360" w:lineRule="auto"/>
        <w:jc w:val="both"/>
        <w:rPr>
          <w:rFonts w:ascii="Arial" w:hAnsi="Arial" w:cs="Arial"/>
        </w:rPr>
      </w:pPr>
      <w:r w:rsidRPr="006746D9">
        <w:rPr>
          <w:rFonts w:ascii="Arial" w:hAnsi="Arial" w:cs="Arial"/>
        </w:rPr>
        <w:t>Execute the selected permanent corrective actions and verify their effectiveness.</w:t>
      </w:r>
    </w:p>
    <w:p w14:paraId="23E00998" w14:textId="77777777" w:rsidR="00224D3D" w:rsidRPr="000575F7" w:rsidRDefault="00224D3D" w:rsidP="00224D3D">
      <w:pPr>
        <w:spacing w:line="360" w:lineRule="auto"/>
        <w:jc w:val="both"/>
        <w:rPr>
          <w:rFonts w:ascii="Arial" w:hAnsi="Arial" w:cs="Arial"/>
          <w:i/>
          <w:iCs/>
        </w:rPr>
      </w:pPr>
      <w:r w:rsidRPr="000575F7">
        <w:rPr>
          <w:rFonts w:ascii="Arial" w:hAnsi="Arial" w:cs="Arial"/>
          <w:i/>
          <w:iCs/>
        </w:rPr>
        <w:t>D7 - Prevent Recurrence:</w:t>
      </w:r>
    </w:p>
    <w:p w14:paraId="64DCCB4E" w14:textId="77777777" w:rsidR="00224D3D" w:rsidRPr="006746D9" w:rsidRDefault="00224D3D" w:rsidP="00224D3D">
      <w:pPr>
        <w:spacing w:line="360" w:lineRule="auto"/>
        <w:jc w:val="both"/>
        <w:rPr>
          <w:rFonts w:ascii="Arial" w:hAnsi="Arial" w:cs="Arial"/>
        </w:rPr>
      </w:pPr>
      <w:r w:rsidRPr="006746D9">
        <w:rPr>
          <w:rFonts w:ascii="Arial" w:hAnsi="Arial" w:cs="Arial"/>
        </w:rPr>
        <w:t>Modify systems, processes, and practices to prevent the problem from recurring.</w:t>
      </w:r>
    </w:p>
    <w:p w14:paraId="05706D4B" w14:textId="34869916" w:rsidR="00224D3D" w:rsidRPr="000575F7" w:rsidRDefault="00224D3D" w:rsidP="00224D3D">
      <w:pPr>
        <w:spacing w:line="360" w:lineRule="auto"/>
        <w:jc w:val="both"/>
        <w:rPr>
          <w:rFonts w:ascii="Arial" w:hAnsi="Arial" w:cs="Arial"/>
          <w:i/>
          <w:iCs/>
        </w:rPr>
      </w:pPr>
      <w:r w:rsidRPr="000575F7">
        <w:rPr>
          <w:rFonts w:ascii="Arial" w:hAnsi="Arial" w:cs="Arial"/>
          <w:i/>
          <w:iCs/>
        </w:rPr>
        <w:t>D8 - Recognise the Team and Celebrate Success:</w:t>
      </w:r>
    </w:p>
    <w:p w14:paraId="451D96AF" w14:textId="77777777" w:rsidR="00224D3D" w:rsidRPr="006746D9" w:rsidRDefault="00224D3D" w:rsidP="00224D3D">
      <w:pPr>
        <w:spacing w:line="360" w:lineRule="auto"/>
        <w:jc w:val="both"/>
        <w:rPr>
          <w:rFonts w:ascii="Arial" w:hAnsi="Arial" w:cs="Arial"/>
        </w:rPr>
      </w:pPr>
      <w:r w:rsidRPr="006746D9">
        <w:rPr>
          <w:rFonts w:ascii="Arial" w:hAnsi="Arial" w:cs="Arial"/>
        </w:rPr>
        <w:t>Acknowledge the team's efforts and success in solving the problem.</w:t>
      </w:r>
    </w:p>
    <w:p w14:paraId="4C4FD336" w14:textId="77777777" w:rsidR="00224D3D" w:rsidRPr="00573966" w:rsidRDefault="00224D3D" w:rsidP="00224D3D">
      <w:pPr>
        <w:spacing w:line="360" w:lineRule="auto"/>
        <w:jc w:val="both"/>
        <w:rPr>
          <w:rFonts w:ascii="Arial" w:hAnsi="Arial" w:cs="Arial"/>
        </w:rPr>
      </w:pPr>
      <w:r w:rsidRPr="006746D9">
        <w:rPr>
          <w:rFonts w:ascii="Arial" w:hAnsi="Arial" w:cs="Arial"/>
        </w:rPr>
        <w:t>The 8D methodology emphasi</w:t>
      </w:r>
      <w:r>
        <w:rPr>
          <w:rFonts w:ascii="Arial" w:hAnsi="Arial" w:cs="Arial"/>
        </w:rPr>
        <w:t>s</w:t>
      </w:r>
      <w:r w:rsidRPr="006746D9">
        <w:rPr>
          <w:rFonts w:ascii="Arial" w:hAnsi="Arial" w:cs="Arial"/>
        </w:rPr>
        <w:t>es teamwork, thorough analysis, and systematic implementation of solutions, making it an effective tool for quality management and problem-solving in various industries.</w:t>
      </w:r>
    </w:p>
    <w:p w14:paraId="754DF3FE" w14:textId="6B60BC8F" w:rsidR="00D6500A" w:rsidRPr="00C27A7B" w:rsidRDefault="00FD2627" w:rsidP="00C27A7B">
      <w:pPr>
        <w:pStyle w:val="Heading2"/>
        <w:spacing w:line="360" w:lineRule="auto"/>
        <w:jc w:val="both"/>
        <w:rPr>
          <w:rFonts w:ascii="Arial" w:hAnsi="Arial" w:cs="Arial"/>
        </w:rPr>
      </w:pPr>
      <w:bookmarkStart w:id="30" w:name="_Toc184483114"/>
      <w:r w:rsidRPr="00C27A7B">
        <w:rPr>
          <w:rFonts w:ascii="Arial" w:hAnsi="Arial" w:cs="Arial"/>
        </w:rPr>
        <w:lastRenderedPageBreak/>
        <w:t>3.</w:t>
      </w:r>
      <w:r w:rsidR="00E16E84">
        <w:rPr>
          <w:rFonts w:ascii="Arial" w:hAnsi="Arial" w:cs="Arial"/>
        </w:rPr>
        <w:t>5</w:t>
      </w:r>
      <w:r w:rsidRPr="00C27A7B">
        <w:rPr>
          <w:rFonts w:ascii="Arial" w:hAnsi="Arial" w:cs="Arial"/>
        </w:rPr>
        <w:t xml:space="preserve"> </w:t>
      </w:r>
      <w:r w:rsidR="00D6500A" w:rsidRPr="00C27A7B">
        <w:rPr>
          <w:rFonts w:ascii="Arial" w:hAnsi="Arial" w:cs="Arial"/>
        </w:rPr>
        <w:t>Casting Defects</w:t>
      </w:r>
      <w:bookmarkEnd w:id="30"/>
    </w:p>
    <w:p w14:paraId="488E3DC2" w14:textId="1A65F08F" w:rsidR="00D6500A" w:rsidRPr="00C27A7B" w:rsidRDefault="00D6500A" w:rsidP="00C27A7B">
      <w:pPr>
        <w:spacing w:line="360" w:lineRule="auto"/>
        <w:jc w:val="both"/>
        <w:rPr>
          <w:rFonts w:ascii="Arial" w:hAnsi="Arial" w:cs="Arial"/>
        </w:rPr>
      </w:pPr>
      <w:r w:rsidRPr="00C27A7B">
        <w:rPr>
          <w:rFonts w:ascii="Arial" w:hAnsi="Arial" w:cs="Arial"/>
        </w:rPr>
        <w:t>Casting defects are imperfections that occur in metal castings during the manufacturing process, which can compromise the integrity, strength, and appearance of the final product. These defects can arise from various factors such as improper cooling rates, mo</w:t>
      </w:r>
      <w:r w:rsidR="008D7E93" w:rsidRPr="00C27A7B">
        <w:rPr>
          <w:rFonts w:ascii="Arial" w:hAnsi="Arial" w:cs="Arial"/>
        </w:rPr>
        <w:t>u</w:t>
      </w:r>
      <w:r w:rsidRPr="00C27A7B">
        <w:rPr>
          <w:rFonts w:ascii="Arial" w:hAnsi="Arial" w:cs="Arial"/>
        </w:rPr>
        <w:t>ld material issues, and incorrect pouring temperatures. One common type of casting defect is shrinkage, which occurs when there is insufficient material to compensate for the volume reduction as the metal solidifies and cools. Shrinkage manifests as voids or cavities within the casting, leading to weak spots that can affect the performance and durability of the part. Effective design, proper material selection, and controlled cooling rates are essential to minimi</w:t>
      </w:r>
      <w:r w:rsidR="00C27A7B" w:rsidRPr="00C27A7B">
        <w:rPr>
          <w:rFonts w:ascii="Arial" w:hAnsi="Arial" w:cs="Arial"/>
        </w:rPr>
        <w:t>s</w:t>
      </w:r>
      <w:r w:rsidRPr="00C27A7B">
        <w:rPr>
          <w:rFonts w:ascii="Arial" w:hAnsi="Arial" w:cs="Arial"/>
        </w:rPr>
        <w:t>e shrinkage and other casting defects, ensuring the production of high-quality, reliable castings</w:t>
      </w:r>
      <w:r w:rsidR="00C27A7B" w:rsidRPr="00C27A7B">
        <w:rPr>
          <w:rFonts w:ascii="Arial" w:hAnsi="Arial" w:cs="Arial"/>
        </w:rPr>
        <w:t>, (Serrano-Munoz, 2016)</w:t>
      </w:r>
      <w:r w:rsidRPr="00C27A7B">
        <w:rPr>
          <w:rFonts w:ascii="Arial" w:hAnsi="Arial" w:cs="Arial"/>
        </w:rPr>
        <w:t>.</w:t>
      </w:r>
    </w:p>
    <w:p w14:paraId="29B0F0C8" w14:textId="603F5E1B" w:rsidR="00C27A7B" w:rsidRPr="00C27A7B" w:rsidRDefault="00C27A7B" w:rsidP="00C27A7B">
      <w:pPr>
        <w:spacing w:line="360" w:lineRule="auto"/>
        <w:jc w:val="center"/>
        <w:rPr>
          <w:rFonts w:ascii="Arial" w:hAnsi="Arial" w:cs="Arial"/>
        </w:rPr>
      </w:pPr>
      <w:r w:rsidRPr="00C27A7B">
        <w:rPr>
          <w:rFonts w:ascii="Arial" w:hAnsi="Arial" w:cs="Arial"/>
          <w:noProof/>
        </w:rPr>
        <w:drawing>
          <wp:inline distT="0" distB="0" distL="0" distR="0" wp14:anchorId="3FC8ECE6" wp14:editId="2036A264">
            <wp:extent cx="2193266" cy="2667000"/>
            <wp:effectExtent l="0" t="0" r="0" b="0"/>
            <wp:docPr id="2439760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5666" cy="2669918"/>
                    </a:xfrm>
                    <a:prstGeom prst="rect">
                      <a:avLst/>
                    </a:prstGeom>
                    <a:noFill/>
                  </pic:spPr>
                </pic:pic>
              </a:graphicData>
            </a:graphic>
          </wp:inline>
        </w:drawing>
      </w:r>
    </w:p>
    <w:p w14:paraId="0EB93541" w14:textId="29002F1C" w:rsidR="00C27A7B" w:rsidRPr="00C27A7B" w:rsidRDefault="00C27A7B" w:rsidP="00C27A7B">
      <w:pPr>
        <w:pStyle w:val="Caption"/>
        <w:spacing w:line="360" w:lineRule="auto"/>
        <w:jc w:val="center"/>
        <w:rPr>
          <w:rFonts w:ascii="Arial" w:hAnsi="Arial" w:cs="Arial"/>
        </w:rPr>
      </w:pPr>
      <w:bookmarkStart w:id="31" w:name="_Toc185775299"/>
      <w:r w:rsidRPr="00C27A7B">
        <w:rPr>
          <w:rFonts w:ascii="Arial" w:hAnsi="Arial" w:cs="Arial"/>
        </w:rPr>
        <w:t xml:space="preserve">Figure </w:t>
      </w:r>
      <w:r w:rsidRPr="00C27A7B">
        <w:rPr>
          <w:rFonts w:ascii="Arial" w:hAnsi="Arial" w:cs="Arial"/>
        </w:rPr>
        <w:fldChar w:fldCharType="begin"/>
      </w:r>
      <w:r w:rsidRPr="00C27A7B">
        <w:rPr>
          <w:rFonts w:ascii="Arial" w:hAnsi="Arial" w:cs="Arial"/>
        </w:rPr>
        <w:instrText xml:space="preserve"> SEQ Figure \* ARABIC </w:instrText>
      </w:r>
      <w:r w:rsidRPr="00C27A7B">
        <w:rPr>
          <w:rFonts w:ascii="Arial" w:hAnsi="Arial" w:cs="Arial"/>
        </w:rPr>
        <w:fldChar w:fldCharType="separate"/>
      </w:r>
      <w:r w:rsidR="00FA6F57">
        <w:rPr>
          <w:rFonts w:ascii="Arial" w:hAnsi="Arial" w:cs="Arial"/>
          <w:noProof/>
        </w:rPr>
        <w:t>7</w:t>
      </w:r>
      <w:r w:rsidRPr="00C27A7B">
        <w:rPr>
          <w:rFonts w:ascii="Arial" w:hAnsi="Arial" w:cs="Arial"/>
        </w:rPr>
        <w:fldChar w:fldCharType="end"/>
      </w:r>
      <w:r w:rsidRPr="00C27A7B">
        <w:rPr>
          <w:rFonts w:ascii="Arial" w:hAnsi="Arial" w:cs="Arial"/>
        </w:rPr>
        <w:t xml:space="preserve">: </w:t>
      </w:r>
      <w:proofErr w:type="spellStart"/>
      <w:r w:rsidRPr="00C27A7B">
        <w:rPr>
          <w:rFonts w:ascii="Arial" w:hAnsi="Arial" w:cs="Arial"/>
        </w:rPr>
        <w:t>ProCast</w:t>
      </w:r>
      <w:proofErr w:type="spellEnd"/>
      <w:r w:rsidRPr="00C27A7B">
        <w:rPr>
          <w:rFonts w:ascii="Arial" w:hAnsi="Arial" w:cs="Arial"/>
        </w:rPr>
        <w:t xml:space="preserve"> </w:t>
      </w:r>
      <w:r w:rsidR="00AE4A24">
        <w:rPr>
          <w:rFonts w:ascii="Arial" w:hAnsi="Arial" w:cs="Arial"/>
        </w:rPr>
        <w:t xml:space="preserve">- </w:t>
      </w:r>
      <w:r w:rsidRPr="00C27A7B">
        <w:rPr>
          <w:rFonts w:ascii="Arial" w:hAnsi="Arial" w:cs="Arial"/>
        </w:rPr>
        <w:t>Example Simulation</w:t>
      </w:r>
      <w:bookmarkEnd w:id="31"/>
    </w:p>
    <w:p w14:paraId="0BCE6574" w14:textId="5E51F79A" w:rsidR="00C27A7B" w:rsidRDefault="00C27A7B" w:rsidP="00F13E47">
      <w:pPr>
        <w:spacing w:line="360" w:lineRule="auto"/>
        <w:jc w:val="both"/>
        <w:rPr>
          <w:rFonts w:ascii="Arial" w:hAnsi="Arial" w:cs="Arial"/>
        </w:rPr>
      </w:pPr>
      <w:proofErr w:type="spellStart"/>
      <w:r w:rsidRPr="00C27A7B">
        <w:rPr>
          <w:rFonts w:ascii="Arial" w:hAnsi="Arial" w:cs="Arial"/>
        </w:rPr>
        <w:t>ProCast</w:t>
      </w:r>
      <w:proofErr w:type="spellEnd"/>
      <w:r w:rsidRPr="00C27A7B">
        <w:rPr>
          <w:rFonts w:ascii="Arial" w:hAnsi="Arial" w:cs="Arial"/>
        </w:rPr>
        <w:t xml:space="preserve"> is a simulation software that Wall </w:t>
      </w:r>
      <w:proofErr w:type="spellStart"/>
      <w:r w:rsidRPr="00C27A7B">
        <w:rPr>
          <w:rFonts w:ascii="Arial" w:hAnsi="Arial" w:cs="Arial"/>
        </w:rPr>
        <w:t>Colmonoy</w:t>
      </w:r>
      <w:proofErr w:type="spellEnd"/>
      <w:r w:rsidRPr="00C27A7B">
        <w:rPr>
          <w:rFonts w:ascii="Arial" w:hAnsi="Arial" w:cs="Arial"/>
        </w:rPr>
        <w:t xml:space="preserve"> use, which investigates the FEA (Finite Element Analysis) of a casting component, (Figure 6) above is an example image of a simulation with the pink highlighting the potential shrinkage porosity that will likely cause </w:t>
      </w:r>
      <w:r w:rsidRPr="00F13E47">
        <w:rPr>
          <w:rFonts w:ascii="Arial" w:hAnsi="Arial" w:cs="Arial"/>
        </w:rPr>
        <w:t xml:space="preserve">defects within the part, shrinkage is a useful indicator for Wall </w:t>
      </w:r>
      <w:proofErr w:type="spellStart"/>
      <w:r w:rsidRPr="00F13E47">
        <w:rPr>
          <w:rFonts w:ascii="Arial" w:hAnsi="Arial" w:cs="Arial"/>
        </w:rPr>
        <w:t>Colmonoy</w:t>
      </w:r>
      <w:proofErr w:type="spellEnd"/>
      <w:r w:rsidRPr="00F13E47">
        <w:rPr>
          <w:rFonts w:ascii="Arial" w:hAnsi="Arial" w:cs="Arial"/>
        </w:rPr>
        <w:t xml:space="preserve"> to understand how best to design a part. </w:t>
      </w:r>
    </w:p>
    <w:p w14:paraId="29CDF849" w14:textId="036390CF" w:rsidR="005E2117" w:rsidRPr="00F13E47" w:rsidRDefault="005E2117" w:rsidP="005E2117">
      <w:pPr>
        <w:spacing w:line="360" w:lineRule="auto"/>
        <w:jc w:val="both"/>
        <w:rPr>
          <w:rFonts w:ascii="Arial" w:hAnsi="Arial" w:cs="Arial"/>
        </w:rPr>
      </w:pPr>
      <w:r w:rsidRPr="005E2117">
        <w:rPr>
          <w:rFonts w:ascii="Arial" w:hAnsi="Arial" w:cs="Arial"/>
        </w:rPr>
        <w:t xml:space="preserve">Casting defects </w:t>
      </w:r>
      <w:r>
        <w:rPr>
          <w:rFonts w:ascii="Arial" w:hAnsi="Arial" w:cs="Arial"/>
        </w:rPr>
        <w:t>could</w:t>
      </w:r>
      <w:r w:rsidRPr="005E2117">
        <w:rPr>
          <w:rFonts w:ascii="Arial" w:hAnsi="Arial" w:cs="Arial"/>
        </w:rPr>
        <w:t xml:space="preserve"> significantly contribute to energy wastage in the manufacturing process. Defects such as porosity, misruns, and inclusions often result in parts that do not meet quality standards, necessitating rework or complete scrapping of the defective items. This not only wastes the energy consumed during the initial casting process but also requires additional energy for remelting and recasting new parts. Furthermore, the need for quality control inspections and potential downtime during defect rectification</w:t>
      </w:r>
      <w:r w:rsidR="00B625C0">
        <w:rPr>
          <w:rFonts w:ascii="Arial" w:hAnsi="Arial" w:cs="Arial"/>
        </w:rPr>
        <w:t>,</w:t>
      </w:r>
      <w:r w:rsidRPr="005E2117">
        <w:rPr>
          <w:rFonts w:ascii="Arial" w:hAnsi="Arial" w:cs="Arial"/>
        </w:rPr>
        <w:t xml:space="preserve"> further increases energy </w:t>
      </w:r>
      <w:r w:rsidRPr="005E2117">
        <w:rPr>
          <w:rFonts w:ascii="Arial" w:hAnsi="Arial" w:cs="Arial"/>
        </w:rPr>
        <w:lastRenderedPageBreak/>
        <w:t xml:space="preserve">consumption. </w:t>
      </w:r>
      <w:r w:rsidR="00B625C0">
        <w:rPr>
          <w:rFonts w:ascii="Arial" w:hAnsi="Arial" w:cs="Arial"/>
        </w:rPr>
        <w:t xml:space="preserve">Wall </w:t>
      </w:r>
      <w:proofErr w:type="spellStart"/>
      <w:r w:rsidR="00B625C0">
        <w:rPr>
          <w:rFonts w:ascii="Arial" w:hAnsi="Arial" w:cs="Arial"/>
        </w:rPr>
        <w:t>Colmonoy</w:t>
      </w:r>
      <w:proofErr w:type="spellEnd"/>
      <w:r w:rsidR="00B625C0">
        <w:rPr>
          <w:rFonts w:ascii="Arial" w:hAnsi="Arial" w:cs="Arial"/>
        </w:rPr>
        <w:t xml:space="preserve"> as of </w:t>
      </w:r>
      <w:r w:rsidR="00BB145C">
        <w:rPr>
          <w:rFonts w:ascii="Arial" w:hAnsi="Arial" w:cs="Arial"/>
        </w:rPr>
        <w:t xml:space="preserve">2024, had energy costs of £0.26kW/ph. </w:t>
      </w:r>
      <w:r w:rsidR="006952C2">
        <w:rPr>
          <w:rFonts w:ascii="Arial" w:hAnsi="Arial" w:cs="Arial"/>
        </w:rPr>
        <w:t xml:space="preserve">Naturally the more defects you had, wasting energy, the higher the costs would be. </w:t>
      </w:r>
    </w:p>
    <w:p w14:paraId="16D680B5" w14:textId="0C2D4F72" w:rsidR="00283DF8" w:rsidRPr="00F13E47" w:rsidRDefault="00FD2627" w:rsidP="00F13E47">
      <w:pPr>
        <w:pStyle w:val="Heading2"/>
        <w:spacing w:line="360" w:lineRule="auto"/>
        <w:jc w:val="both"/>
        <w:rPr>
          <w:rFonts w:ascii="Arial" w:hAnsi="Arial" w:cs="Arial"/>
        </w:rPr>
      </w:pPr>
      <w:bookmarkStart w:id="32" w:name="_Toc184483115"/>
      <w:r w:rsidRPr="00F13E47">
        <w:rPr>
          <w:rFonts w:ascii="Arial" w:hAnsi="Arial" w:cs="Arial"/>
        </w:rPr>
        <w:t>3.</w:t>
      </w:r>
      <w:r w:rsidR="00E16E84">
        <w:rPr>
          <w:rFonts w:ascii="Arial" w:hAnsi="Arial" w:cs="Arial"/>
        </w:rPr>
        <w:t>6</w:t>
      </w:r>
      <w:r w:rsidRPr="00F13E47">
        <w:rPr>
          <w:rFonts w:ascii="Arial" w:hAnsi="Arial" w:cs="Arial"/>
        </w:rPr>
        <w:t xml:space="preserve"> </w:t>
      </w:r>
      <w:r w:rsidR="00F13E47">
        <w:rPr>
          <w:rFonts w:ascii="Arial" w:hAnsi="Arial" w:cs="Arial"/>
        </w:rPr>
        <w:t xml:space="preserve">9 </w:t>
      </w:r>
      <w:r w:rsidR="00697151" w:rsidRPr="00F13E47">
        <w:rPr>
          <w:rFonts w:ascii="Arial" w:hAnsi="Arial" w:cs="Arial"/>
        </w:rPr>
        <w:t>Lean</w:t>
      </w:r>
      <w:r w:rsidR="00283DF8" w:rsidRPr="00F13E47">
        <w:rPr>
          <w:rFonts w:ascii="Arial" w:hAnsi="Arial" w:cs="Arial"/>
        </w:rPr>
        <w:t xml:space="preserve"> Wastes</w:t>
      </w:r>
      <w:bookmarkEnd w:id="32"/>
    </w:p>
    <w:p w14:paraId="24E65DC9" w14:textId="22F11629" w:rsidR="00AE4A24" w:rsidRPr="00F13E47" w:rsidRDefault="00283DF8" w:rsidP="00F13E47">
      <w:pPr>
        <w:spacing w:line="360" w:lineRule="auto"/>
        <w:jc w:val="both"/>
        <w:rPr>
          <w:rFonts w:ascii="Arial" w:hAnsi="Arial" w:cs="Arial"/>
        </w:rPr>
      </w:pPr>
      <w:r w:rsidRPr="00F13E47">
        <w:rPr>
          <w:rFonts w:ascii="Arial" w:hAnsi="Arial" w:cs="Arial"/>
        </w:rPr>
        <w:t>Lean manufacturing is a systematic approach focused on minimi</w:t>
      </w:r>
      <w:r w:rsidR="00E3456F" w:rsidRPr="00F13E47">
        <w:rPr>
          <w:rFonts w:ascii="Arial" w:hAnsi="Arial" w:cs="Arial"/>
        </w:rPr>
        <w:t>s</w:t>
      </w:r>
      <w:r w:rsidRPr="00F13E47">
        <w:rPr>
          <w:rFonts w:ascii="Arial" w:hAnsi="Arial" w:cs="Arial"/>
        </w:rPr>
        <w:t>ing waste and maximi</w:t>
      </w:r>
      <w:r w:rsidR="00E3456F" w:rsidRPr="00F13E47">
        <w:rPr>
          <w:rFonts w:ascii="Arial" w:hAnsi="Arial" w:cs="Arial"/>
        </w:rPr>
        <w:t>s</w:t>
      </w:r>
      <w:r w:rsidRPr="00F13E47">
        <w:rPr>
          <w:rFonts w:ascii="Arial" w:hAnsi="Arial" w:cs="Arial"/>
        </w:rPr>
        <w:t>ing value in production processes. Originating from the Toyota Production System, lean aims to create more value for customers using fewer resources by optimi</w:t>
      </w:r>
      <w:r w:rsidR="00AE4A24" w:rsidRPr="00F13E47">
        <w:rPr>
          <w:rFonts w:ascii="Arial" w:hAnsi="Arial" w:cs="Arial"/>
        </w:rPr>
        <w:t>s</w:t>
      </w:r>
      <w:r w:rsidRPr="00F13E47">
        <w:rPr>
          <w:rFonts w:ascii="Arial" w:hAnsi="Arial" w:cs="Arial"/>
        </w:rPr>
        <w:t>ing workflows and reducing inefficiencies. Central to lean is the identification and elimination of waste, which is categori</w:t>
      </w:r>
      <w:r w:rsidR="00AE4A24" w:rsidRPr="00F13E47">
        <w:rPr>
          <w:rFonts w:ascii="Arial" w:hAnsi="Arial" w:cs="Arial"/>
        </w:rPr>
        <w:t>s</w:t>
      </w:r>
      <w:r w:rsidRPr="00F13E47">
        <w:rPr>
          <w:rFonts w:ascii="Arial" w:hAnsi="Arial" w:cs="Arial"/>
        </w:rPr>
        <w:t>ed into nine types: defects, overproduction, waiting, non-utili</w:t>
      </w:r>
      <w:r w:rsidR="00E3456F" w:rsidRPr="00F13E47">
        <w:rPr>
          <w:rFonts w:ascii="Arial" w:hAnsi="Arial" w:cs="Arial"/>
        </w:rPr>
        <w:t>s</w:t>
      </w:r>
      <w:r w:rsidRPr="00F13E47">
        <w:rPr>
          <w:rFonts w:ascii="Arial" w:hAnsi="Arial" w:cs="Arial"/>
        </w:rPr>
        <w:t>ed talent, transportation, inventory, motion, extra processing, and unused creativity</w:t>
      </w:r>
      <w:r w:rsidR="00697151" w:rsidRPr="00F13E47">
        <w:rPr>
          <w:rFonts w:ascii="Arial" w:hAnsi="Arial" w:cs="Arial"/>
        </w:rPr>
        <w:t>, (Antosz, 2023)</w:t>
      </w:r>
      <w:r w:rsidRPr="00F13E47">
        <w:rPr>
          <w:rFonts w:ascii="Arial" w:hAnsi="Arial" w:cs="Arial"/>
        </w:rPr>
        <w:t xml:space="preserve">. </w:t>
      </w:r>
    </w:p>
    <w:p w14:paraId="209A6E2D" w14:textId="1FA45672" w:rsidR="00697151" w:rsidRPr="00F13E47" w:rsidRDefault="00697151" w:rsidP="00F13E47">
      <w:pPr>
        <w:spacing w:line="360" w:lineRule="auto"/>
        <w:jc w:val="center"/>
        <w:rPr>
          <w:rFonts w:ascii="Arial" w:hAnsi="Arial" w:cs="Arial"/>
        </w:rPr>
      </w:pPr>
      <w:r w:rsidRPr="00F13E47">
        <w:rPr>
          <w:rFonts w:ascii="Arial" w:hAnsi="Arial" w:cs="Arial"/>
          <w:noProof/>
        </w:rPr>
        <w:drawing>
          <wp:inline distT="0" distB="0" distL="0" distR="0" wp14:anchorId="42C01F0B" wp14:editId="7656B732">
            <wp:extent cx="3949700" cy="2107534"/>
            <wp:effectExtent l="0" t="0" r="0" b="7620"/>
            <wp:docPr id="2407692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98258" cy="2133444"/>
                    </a:xfrm>
                    <a:prstGeom prst="rect">
                      <a:avLst/>
                    </a:prstGeom>
                    <a:noFill/>
                  </pic:spPr>
                </pic:pic>
              </a:graphicData>
            </a:graphic>
          </wp:inline>
        </w:drawing>
      </w:r>
    </w:p>
    <w:p w14:paraId="6E778C43" w14:textId="68FA53DB" w:rsidR="00697151" w:rsidRPr="00F13E47" w:rsidRDefault="00697151" w:rsidP="00F13E47">
      <w:pPr>
        <w:pStyle w:val="Caption"/>
        <w:spacing w:line="360" w:lineRule="auto"/>
        <w:jc w:val="center"/>
        <w:rPr>
          <w:rFonts w:ascii="Arial" w:hAnsi="Arial" w:cs="Arial"/>
        </w:rPr>
      </w:pPr>
      <w:bookmarkStart w:id="33" w:name="_Toc185775300"/>
      <w:r w:rsidRPr="00F13E47">
        <w:rPr>
          <w:rFonts w:ascii="Arial" w:hAnsi="Arial" w:cs="Arial"/>
        </w:rPr>
        <w:t xml:space="preserve">Figure </w:t>
      </w:r>
      <w:r w:rsidRPr="00F13E47">
        <w:rPr>
          <w:rFonts w:ascii="Arial" w:hAnsi="Arial" w:cs="Arial"/>
        </w:rPr>
        <w:fldChar w:fldCharType="begin"/>
      </w:r>
      <w:r w:rsidRPr="00F13E47">
        <w:rPr>
          <w:rFonts w:ascii="Arial" w:hAnsi="Arial" w:cs="Arial"/>
        </w:rPr>
        <w:instrText xml:space="preserve"> SEQ Figure \* ARABIC </w:instrText>
      </w:r>
      <w:r w:rsidRPr="00F13E47">
        <w:rPr>
          <w:rFonts w:ascii="Arial" w:hAnsi="Arial" w:cs="Arial"/>
        </w:rPr>
        <w:fldChar w:fldCharType="separate"/>
      </w:r>
      <w:r w:rsidR="00FA6F57">
        <w:rPr>
          <w:rFonts w:ascii="Arial" w:hAnsi="Arial" w:cs="Arial"/>
          <w:noProof/>
        </w:rPr>
        <w:t>8</w:t>
      </w:r>
      <w:r w:rsidRPr="00F13E47">
        <w:rPr>
          <w:rFonts w:ascii="Arial" w:hAnsi="Arial" w:cs="Arial"/>
        </w:rPr>
        <w:fldChar w:fldCharType="end"/>
      </w:r>
      <w:r w:rsidRPr="00F13E47">
        <w:rPr>
          <w:rFonts w:ascii="Arial" w:hAnsi="Arial" w:cs="Arial"/>
        </w:rPr>
        <w:t xml:space="preserve">: </w:t>
      </w:r>
      <w:r w:rsidR="00F13E47">
        <w:rPr>
          <w:rFonts w:ascii="Arial" w:hAnsi="Arial" w:cs="Arial"/>
        </w:rPr>
        <w:t xml:space="preserve">9 </w:t>
      </w:r>
      <w:r w:rsidRPr="00F13E47">
        <w:rPr>
          <w:rFonts w:ascii="Arial" w:hAnsi="Arial" w:cs="Arial"/>
        </w:rPr>
        <w:t>Lean Wastes</w:t>
      </w:r>
      <w:r w:rsidR="00CE3869">
        <w:rPr>
          <w:rFonts w:ascii="Arial" w:hAnsi="Arial" w:cs="Arial"/>
        </w:rPr>
        <w:t>, (LinkedIn, 2024)</w:t>
      </w:r>
      <w:bookmarkEnd w:id="33"/>
    </w:p>
    <w:p w14:paraId="0A2B146D" w14:textId="7053BE0C" w:rsidR="00AE4A24" w:rsidRPr="00F13E47" w:rsidRDefault="00283DF8" w:rsidP="00F13E47">
      <w:pPr>
        <w:spacing w:line="360" w:lineRule="auto"/>
        <w:jc w:val="both"/>
        <w:rPr>
          <w:rFonts w:ascii="Arial" w:hAnsi="Arial" w:cs="Arial"/>
        </w:rPr>
      </w:pPr>
      <w:r w:rsidRPr="00F13E47">
        <w:rPr>
          <w:rFonts w:ascii="Arial" w:hAnsi="Arial" w:cs="Arial"/>
        </w:rPr>
        <w:t>Defects refer to products that fail to meet quality standards, necessitating rework or disposal.</w:t>
      </w:r>
      <w:r w:rsidR="00AE4A24" w:rsidRPr="00F13E47">
        <w:rPr>
          <w:rFonts w:ascii="Arial" w:hAnsi="Arial" w:cs="Arial"/>
        </w:rPr>
        <w:t xml:space="preserve"> </w:t>
      </w:r>
      <w:r w:rsidRPr="00F13E47">
        <w:rPr>
          <w:rFonts w:ascii="Arial" w:hAnsi="Arial" w:cs="Arial"/>
        </w:rPr>
        <w:t>Overproduction involves producing more than what is needed, leading to excess inventory and wasted resources. Waiting occurs when there are delays between production steps, causing idle time. Non-utili</w:t>
      </w:r>
      <w:r w:rsidR="00E3456F" w:rsidRPr="00F13E47">
        <w:rPr>
          <w:rFonts w:ascii="Arial" w:hAnsi="Arial" w:cs="Arial"/>
        </w:rPr>
        <w:t>s</w:t>
      </w:r>
      <w:r w:rsidRPr="00F13E47">
        <w:rPr>
          <w:rFonts w:ascii="Arial" w:hAnsi="Arial" w:cs="Arial"/>
        </w:rPr>
        <w:t>ed talent is the underuse of employee skills and abilities. Transportation waste involves unnecessary movement of materials between locations. Inventory waste refers to holding more raw materials or finished products than necessary. Motion waste is the extra movement by workers or machines that does not add value. Extra processing includes any redundant or unnecessary steps in production. Finally, unused creativity refers to failing to leverage employee insights and innovations</w:t>
      </w:r>
      <w:r w:rsidR="00697151" w:rsidRPr="00F13E47">
        <w:rPr>
          <w:rFonts w:ascii="Arial" w:hAnsi="Arial" w:cs="Arial"/>
        </w:rPr>
        <w:t>, (Gladysz, 2020)</w:t>
      </w:r>
      <w:r w:rsidRPr="00F13E47">
        <w:rPr>
          <w:rFonts w:ascii="Arial" w:hAnsi="Arial" w:cs="Arial"/>
        </w:rPr>
        <w:t xml:space="preserve">. </w:t>
      </w:r>
    </w:p>
    <w:p w14:paraId="6B21EC41" w14:textId="773DDCD5" w:rsidR="00AE4A24" w:rsidRPr="00863500" w:rsidRDefault="00283DF8" w:rsidP="00863500">
      <w:pPr>
        <w:spacing w:line="360" w:lineRule="auto"/>
        <w:jc w:val="both"/>
        <w:rPr>
          <w:rFonts w:ascii="Arial" w:hAnsi="Arial" w:cs="Arial"/>
        </w:rPr>
      </w:pPr>
      <w:r w:rsidRPr="00F13E47">
        <w:rPr>
          <w:rFonts w:ascii="Arial" w:hAnsi="Arial" w:cs="Arial"/>
        </w:rPr>
        <w:t>By addressing these nine wastes, lean manufacturing enhances efficiency, reduces costs, and improves overall product quality and customer satisfaction.</w:t>
      </w:r>
      <w:r w:rsidR="00AE4A24" w:rsidRPr="00F13E47">
        <w:rPr>
          <w:rFonts w:ascii="Arial" w:hAnsi="Arial" w:cs="Arial"/>
        </w:rPr>
        <w:t xml:space="preserve"> With yield improvements specifically being reviewed in this report, these can investigate to ease some of these 9 waste’s, </w:t>
      </w:r>
      <w:r w:rsidR="00697151" w:rsidRPr="00F13E47">
        <w:rPr>
          <w:rFonts w:ascii="Arial" w:hAnsi="Arial" w:cs="Arial"/>
        </w:rPr>
        <w:t xml:space="preserve">extra processing and unused creativity being two, as with more parts being on a tree / </w:t>
      </w:r>
      <w:r w:rsidR="00697151" w:rsidRPr="00863500">
        <w:rPr>
          <w:rFonts w:ascii="Arial" w:hAnsi="Arial" w:cs="Arial"/>
        </w:rPr>
        <w:t xml:space="preserve">runner system, it will mean less trees are going through the process, reducing the extra processing and enhancing creativity. </w:t>
      </w:r>
    </w:p>
    <w:p w14:paraId="7332CDC5" w14:textId="53BC3554" w:rsidR="00283DF8" w:rsidRPr="00863500" w:rsidRDefault="00FD2627" w:rsidP="00863500">
      <w:pPr>
        <w:pStyle w:val="Heading2"/>
        <w:spacing w:line="360" w:lineRule="auto"/>
        <w:jc w:val="both"/>
        <w:rPr>
          <w:rFonts w:ascii="Arial" w:hAnsi="Arial" w:cs="Arial"/>
        </w:rPr>
      </w:pPr>
      <w:bookmarkStart w:id="34" w:name="_Toc184483116"/>
      <w:r w:rsidRPr="00863500">
        <w:rPr>
          <w:rFonts w:ascii="Arial" w:hAnsi="Arial" w:cs="Arial"/>
        </w:rPr>
        <w:lastRenderedPageBreak/>
        <w:t>3.</w:t>
      </w:r>
      <w:r w:rsidR="00E16E84">
        <w:rPr>
          <w:rFonts w:ascii="Arial" w:hAnsi="Arial" w:cs="Arial"/>
        </w:rPr>
        <w:t>7</w:t>
      </w:r>
      <w:r w:rsidRPr="00863500">
        <w:rPr>
          <w:rFonts w:ascii="Arial" w:hAnsi="Arial" w:cs="Arial"/>
        </w:rPr>
        <w:t xml:space="preserve"> </w:t>
      </w:r>
      <w:r w:rsidR="00283DF8" w:rsidRPr="00863500">
        <w:rPr>
          <w:rFonts w:ascii="Arial" w:hAnsi="Arial" w:cs="Arial"/>
        </w:rPr>
        <w:t>Kaizen Methodology</w:t>
      </w:r>
      <w:bookmarkEnd w:id="34"/>
      <w:r w:rsidR="00283DF8" w:rsidRPr="00863500">
        <w:rPr>
          <w:rFonts w:ascii="Arial" w:hAnsi="Arial" w:cs="Arial"/>
        </w:rPr>
        <w:t xml:space="preserve"> </w:t>
      </w:r>
    </w:p>
    <w:p w14:paraId="65AE81DD" w14:textId="59FB8CA9" w:rsidR="00863500" w:rsidRPr="00863500" w:rsidRDefault="00283DF8" w:rsidP="00863500">
      <w:pPr>
        <w:spacing w:line="360" w:lineRule="auto"/>
        <w:jc w:val="both"/>
        <w:rPr>
          <w:rFonts w:ascii="Arial" w:hAnsi="Arial" w:cs="Arial"/>
        </w:rPr>
      </w:pPr>
      <w:r w:rsidRPr="00863500">
        <w:rPr>
          <w:rFonts w:ascii="Arial" w:hAnsi="Arial" w:cs="Arial"/>
        </w:rPr>
        <w:t>Kaizen is a Japanese term meaning "continuous improvement" and is a core principle of lean manufacturing and management practices. It emphasi</w:t>
      </w:r>
      <w:r w:rsidR="00863500" w:rsidRPr="00863500">
        <w:rPr>
          <w:rFonts w:ascii="Arial" w:hAnsi="Arial" w:cs="Arial"/>
        </w:rPr>
        <w:t>s</w:t>
      </w:r>
      <w:r w:rsidRPr="00863500">
        <w:rPr>
          <w:rFonts w:ascii="Arial" w:hAnsi="Arial" w:cs="Arial"/>
        </w:rPr>
        <w:t>es the incremental, ongoing improvement of all functions and involves all employees from the CEO to assembly line workers</w:t>
      </w:r>
      <w:r w:rsidR="00863500" w:rsidRPr="00863500">
        <w:rPr>
          <w:rFonts w:ascii="Arial" w:hAnsi="Arial" w:cs="Arial"/>
        </w:rPr>
        <w:t>, (Hosono, 2020)</w:t>
      </w:r>
      <w:r w:rsidRPr="00863500">
        <w:rPr>
          <w:rFonts w:ascii="Arial" w:hAnsi="Arial" w:cs="Arial"/>
        </w:rPr>
        <w:t xml:space="preserve">. </w:t>
      </w:r>
    </w:p>
    <w:p w14:paraId="39254F2B" w14:textId="719BF2FB" w:rsidR="00863500" w:rsidRPr="00863500" w:rsidRDefault="00283DF8" w:rsidP="00863500">
      <w:pPr>
        <w:spacing w:line="360" w:lineRule="auto"/>
        <w:jc w:val="both"/>
        <w:rPr>
          <w:rFonts w:ascii="Arial" w:hAnsi="Arial" w:cs="Arial"/>
        </w:rPr>
      </w:pPr>
      <w:r w:rsidRPr="00863500">
        <w:rPr>
          <w:rFonts w:ascii="Arial" w:hAnsi="Arial" w:cs="Arial"/>
        </w:rPr>
        <w:t>The philosophy of Kaizen fosters a culture where employees at every level are encouraged to suggest and implement small, incremental changes in their work processes. These small changes, when consistently applied, lead to significant improvements in efficiency, quality, and overall performance over time. Kaizen focuses on enhancing productivity, reducing waste, and improving safety and workplace culture by systematically identifying and addressing problems</w:t>
      </w:r>
      <w:r w:rsidR="00863500" w:rsidRPr="00863500">
        <w:rPr>
          <w:rFonts w:ascii="Arial" w:hAnsi="Arial" w:cs="Arial"/>
        </w:rPr>
        <w:t>, (Cherrie, 2017)</w:t>
      </w:r>
      <w:r w:rsidRPr="00863500">
        <w:rPr>
          <w:rFonts w:ascii="Arial" w:hAnsi="Arial" w:cs="Arial"/>
        </w:rPr>
        <w:t xml:space="preserve">. </w:t>
      </w:r>
    </w:p>
    <w:p w14:paraId="4F30C1AA" w14:textId="19FF19FC" w:rsidR="00283DF8" w:rsidRPr="000575F7" w:rsidRDefault="00283DF8" w:rsidP="000575F7">
      <w:pPr>
        <w:spacing w:line="360" w:lineRule="auto"/>
        <w:jc w:val="both"/>
        <w:rPr>
          <w:rFonts w:ascii="Arial" w:hAnsi="Arial" w:cs="Arial"/>
          <w:color w:val="000000" w:themeColor="text1"/>
        </w:rPr>
      </w:pPr>
      <w:r w:rsidRPr="00863500">
        <w:rPr>
          <w:rFonts w:ascii="Arial" w:hAnsi="Arial" w:cs="Arial"/>
        </w:rPr>
        <w:t xml:space="preserve">This collaborative approach not only drives operational excellence but also empowers employees, fosters teamwork, and creates a more engaged and proactive workforce. By </w:t>
      </w:r>
      <w:r w:rsidRPr="000575F7">
        <w:rPr>
          <w:rFonts w:ascii="Arial" w:hAnsi="Arial" w:cs="Arial"/>
          <w:color w:val="000000" w:themeColor="text1"/>
        </w:rPr>
        <w:t>continuously striving for improvement, organi</w:t>
      </w:r>
      <w:r w:rsidR="00863500" w:rsidRPr="000575F7">
        <w:rPr>
          <w:rFonts w:ascii="Arial" w:hAnsi="Arial" w:cs="Arial"/>
          <w:color w:val="000000" w:themeColor="text1"/>
        </w:rPr>
        <w:t>s</w:t>
      </w:r>
      <w:r w:rsidRPr="000575F7">
        <w:rPr>
          <w:rFonts w:ascii="Arial" w:hAnsi="Arial" w:cs="Arial"/>
          <w:color w:val="000000" w:themeColor="text1"/>
        </w:rPr>
        <w:t>ations can adapt more readily to changing market demands and maintain a competitive edge</w:t>
      </w:r>
      <w:r w:rsidR="00863500" w:rsidRPr="000575F7">
        <w:rPr>
          <w:rFonts w:ascii="Arial" w:hAnsi="Arial" w:cs="Arial"/>
          <w:color w:val="000000" w:themeColor="text1"/>
        </w:rPr>
        <w:t>, (Berhe, 2022)</w:t>
      </w:r>
      <w:r w:rsidRPr="000575F7">
        <w:rPr>
          <w:rFonts w:ascii="Arial" w:hAnsi="Arial" w:cs="Arial"/>
          <w:color w:val="000000" w:themeColor="text1"/>
        </w:rPr>
        <w:t>.</w:t>
      </w:r>
    </w:p>
    <w:p w14:paraId="3902F5CE" w14:textId="0C972F03" w:rsidR="00693AF0" w:rsidRDefault="000575F7" w:rsidP="000575F7">
      <w:pPr>
        <w:spacing w:line="360" w:lineRule="auto"/>
        <w:jc w:val="both"/>
        <w:rPr>
          <w:rFonts w:ascii="Arial" w:hAnsi="Arial" w:cs="Arial"/>
          <w:color w:val="000000" w:themeColor="text1"/>
        </w:rPr>
      </w:pPr>
      <w:r w:rsidRPr="000575F7">
        <w:rPr>
          <w:rFonts w:ascii="Arial" w:hAnsi="Arial" w:cs="Arial"/>
          <w:color w:val="000000" w:themeColor="text1"/>
        </w:rPr>
        <w:t>Productivity is measured by assessing the efficiency of output relative to inputs. Key metrics include labour productivity, which is output divided by labour hours or number of employees, and total factor productivity (TFP), which compares total output to a weighted average of all inputs like labour and capital. Capacity utili</w:t>
      </w:r>
      <w:r>
        <w:rPr>
          <w:rFonts w:ascii="Arial" w:hAnsi="Arial" w:cs="Arial"/>
          <w:color w:val="000000" w:themeColor="text1"/>
        </w:rPr>
        <w:t>s</w:t>
      </w:r>
      <w:r w:rsidRPr="000575F7">
        <w:rPr>
          <w:rFonts w:ascii="Arial" w:hAnsi="Arial" w:cs="Arial"/>
          <w:color w:val="000000" w:themeColor="text1"/>
        </w:rPr>
        <w:t>ation measures the percentage of potential output achieved. Cycle time gauges the duration to complete production cycles, while cost per unit and revenue per employee reflect financial efficiency. Additionally, yield and scrap rates assess quality and waste. Combining these metrics provides a comprehensive view of productivity and operational effectiveness</w:t>
      </w:r>
      <w:r>
        <w:rPr>
          <w:rFonts w:ascii="Arial" w:hAnsi="Arial" w:cs="Arial"/>
          <w:color w:val="000000" w:themeColor="text1"/>
        </w:rPr>
        <w:t>, (Song, 2018)</w:t>
      </w:r>
      <w:r w:rsidRPr="000575F7">
        <w:rPr>
          <w:rFonts w:ascii="Arial" w:hAnsi="Arial" w:cs="Arial"/>
          <w:color w:val="000000" w:themeColor="text1"/>
        </w:rPr>
        <w:t>.</w:t>
      </w:r>
    </w:p>
    <w:p w14:paraId="42E7E7BB" w14:textId="6EFEC261" w:rsidR="00836FD4" w:rsidRPr="001F1452" w:rsidRDefault="00836FD4" w:rsidP="001F1452">
      <w:pPr>
        <w:pStyle w:val="Heading2"/>
        <w:spacing w:line="360" w:lineRule="auto"/>
        <w:jc w:val="both"/>
        <w:rPr>
          <w:rFonts w:asciiTheme="minorBidi" w:hAnsiTheme="minorBidi" w:cstheme="minorBidi"/>
        </w:rPr>
      </w:pPr>
      <w:bookmarkStart w:id="35" w:name="_Toc184483117"/>
      <w:r w:rsidRPr="001F1452">
        <w:rPr>
          <w:rFonts w:asciiTheme="minorBidi" w:hAnsiTheme="minorBidi" w:cstheme="minorBidi"/>
        </w:rPr>
        <w:t>3.8 How is Yield Measured?</w:t>
      </w:r>
      <w:bookmarkEnd w:id="35"/>
    </w:p>
    <w:p w14:paraId="6F45C053" w14:textId="77777777" w:rsidR="001F1452" w:rsidRDefault="001F1452" w:rsidP="001F1452">
      <w:pPr>
        <w:spacing w:line="360" w:lineRule="auto"/>
        <w:jc w:val="both"/>
        <w:rPr>
          <w:rFonts w:asciiTheme="minorBidi" w:hAnsiTheme="minorBidi"/>
        </w:rPr>
      </w:pPr>
      <w:r w:rsidRPr="001F1452">
        <w:rPr>
          <w:rFonts w:asciiTheme="minorBidi" w:hAnsiTheme="minorBidi"/>
        </w:rPr>
        <w:t xml:space="preserve">Yield measurement is a fundamental concept across industries such as agriculture, finance, and manufacturing, representing the efficiency or productivity of a given process or investment. Yield quantifies the output relative to the input, providing a metric for performance evaluation and decision-making. Depending on the context, different methodologies and metrics are applied to measure yield effectively. In agriculture, yield typically refers to crop productivity per unit area, such as kilograms per hectare. </w:t>
      </w:r>
    </w:p>
    <w:p w14:paraId="69E8CCA5" w14:textId="08FF8329" w:rsidR="001F1452" w:rsidRPr="001F1452" w:rsidRDefault="001F1452" w:rsidP="001F1452">
      <w:pPr>
        <w:spacing w:line="360" w:lineRule="auto"/>
        <w:jc w:val="both"/>
        <w:rPr>
          <w:rFonts w:asciiTheme="minorBidi" w:hAnsiTheme="minorBidi"/>
        </w:rPr>
      </w:pPr>
      <w:r w:rsidRPr="001F1452">
        <w:rPr>
          <w:rFonts w:asciiTheme="minorBidi" w:hAnsiTheme="minorBidi"/>
        </w:rPr>
        <w:t xml:space="preserve">It is calculated by measuring the total harvested produce and dividing it by the area cultivated. Factors like soil quality, irrigation, and pest control impact agricultural yield, and precision tools like GPS mapping and remote sensing are increasingly employed to assess productivity </w:t>
      </w:r>
      <w:r w:rsidRPr="001F1452">
        <w:rPr>
          <w:rFonts w:asciiTheme="minorBidi" w:hAnsiTheme="minorBidi"/>
        </w:rPr>
        <w:lastRenderedPageBreak/>
        <w:t>accurately. Crop cutting experiments (CCEs) and sample surveys are traditional methods used to estimate yield, complemented by advanced technologies like drones and satellite imagery for large-scale assessments</w:t>
      </w:r>
      <w:r w:rsidR="00DE24F8">
        <w:rPr>
          <w:rFonts w:asciiTheme="minorBidi" w:hAnsiTheme="minorBidi"/>
        </w:rPr>
        <w:t>,</w:t>
      </w:r>
      <w:r w:rsidR="00DE24F8" w:rsidRPr="00CF71FA">
        <w:rPr>
          <w:rFonts w:ascii="Arial" w:hAnsi="Arial" w:cs="Arial"/>
        </w:rPr>
        <w:t xml:space="preserve"> (Tahir, 2021)</w:t>
      </w:r>
      <w:r w:rsidRPr="001F1452">
        <w:rPr>
          <w:rFonts w:asciiTheme="minorBidi" w:hAnsiTheme="minorBidi"/>
        </w:rPr>
        <w:t>.</w:t>
      </w:r>
    </w:p>
    <w:p w14:paraId="717B05E7" w14:textId="1948D768" w:rsidR="001F1452" w:rsidRPr="001F1452" w:rsidRDefault="001F1452" w:rsidP="001F1452">
      <w:pPr>
        <w:spacing w:line="360" w:lineRule="auto"/>
        <w:jc w:val="both"/>
        <w:rPr>
          <w:rFonts w:asciiTheme="minorBidi" w:hAnsiTheme="minorBidi"/>
        </w:rPr>
      </w:pPr>
      <w:r w:rsidRPr="001F1452">
        <w:rPr>
          <w:rFonts w:asciiTheme="minorBidi" w:hAnsiTheme="minorBidi"/>
        </w:rPr>
        <w:t xml:space="preserve">Yield metrics help </w:t>
      </w:r>
      <w:r>
        <w:rPr>
          <w:rFonts w:asciiTheme="minorBidi" w:hAnsiTheme="minorBidi"/>
        </w:rPr>
        <w:t>businesses</w:t>
      </w:r>
      <w:r w:rsidRPr="001F1452">
        <w:rPr>
          <w:rFonts w:asciiTheme="minorBidi" w:hAnsiTheme="minorBidi"/>
        </w:rPr>
        <w:t xml:space="preserve"> compare different opportunities and align their </w:t>
      </w:r>
      <w:r>
        <w:rPr>
          <w:rFonts w:asciiTheme="minorBidi" w:hAnsiTheme="minorBidi"/>
        </w:rPr>
        <w:t>targets</w:t>
      </w:r>
      <w:r w:rsidRPr="001F1452">
        <w:rPr>
          <w:rFonts w:asciiTheme="minorBidi" w:hAnsiTheme="minorBidi"/>
        </w:rPr>
        <w:t xml:space="preserve"> with their financial goals. Manufacturing and production yield is the ratio of usable or quality outputs to total inputs or units produced. It is a critical metric in assessing the efficiency of a production process. Yield in this context is often expressed as a percentage and calculated by dividing the number of defect-free units by the total number of units produced. High yields indicate efficient processes, whereas low yields highlight areas for improvement, such as quality control or process optimi</w:t>
      </w:r>
      <w:r>
        <w:rPr>
          <w:rFonts w:asciiTheme="minorBidi" w:hAnsiTheme="minorBidi"/>
        </w:rPr>
        <w:t>s</w:t>
      </w:r>
      <w:r w:rsidRPr="001F1452">
        <w:rPr>
          <w:rFonts w:asciiTheme="minorBidi" w:hAnsiTheme="minorBidi"/>
        </w:rPr>
        <w:t>ation.</w:t>
      </w:r>
    </w:p>
    <w:p w14:paraId="28B25DA8" w14:textId="1CB2D70A" w:rsidR="000575F7" w:rsidRPr="001F1452" w:rsidRDefault="001F1452" w:rsidP="001F1452">
      <w:pPr>
        <w:spacing w:line="360" w:lineRule="auto"/>
        <w:jc w:val="both"/>
        <w:rPr>
          <w:rFonts w:asciiTheme="minorBidi" w:hAnsiTheme="minorBidi"/>
        </w:rPr>
      </w:pPr>
      <w:r w:rsidRPr="001F1452">
        <w:rPr>
          <w:rFonts w:asciiTheme="minorBidi" w:hAnsiTheme="minorBidi"/>
        </w:rPr>
        <w:t>Modern tools like data analytics, IoT devices, and AI enhance yield measurement accuracy and predictive capabilities across industries. By integrating advanced sensors, real-time monitoring, and analytics, businesses can identify bottlenecks, reduce waste, and improve overall productivity. Measuring yield is therefore not merely an end but a vital feedback mechanism driving innovation, sustainability, and economic growth</w:t>
      </w:r>
      <w:r w:rsidR="00DE24F8">
        <w:rPr>
          <w:rFonts w:asciiTheme="minorBidi" w:hAnsiTheme="minorBidi"/>
        </w:rPr>
        <w:t xml:space="preserve">, </w:t>
      </w:r>
      <w:r w:rsidR="00DE24F8" w:rsidRPr="00CF71FA">
        <w:rPr>
          <w:rFonts w:ascii="Arial" w:hAnsi="Arial" w:cs="Arial"/>
        </w:rPr>
        <w:t>(Kim, 2024)</w:t>
      </w:r>
      <w:r w:rsidRPr="001F1452">
        <w:rPr>
          <w:rFonts w:asciiTheme="minorBidi" w:hAnsiTheme="minorBidi"/>
        </w:rPr>
        <w:t>.</w:t>
      </w:r>
    </w:p>
    <w:p w14:paraId="1D9A291B" w14:textId="77777777" w:rsidR="000575F7" w:rsidRDefault="000575F7" w:rsidP="00B77B4F"/>
    <w:p w14:paraId="15C468EE" w14:textId="77777777" w:rsidR="000575F7" w:rsidRDefault="000575F7" w:rsidP="00B77B4F"/>
    <w:p w14:paraId="5BCD1FFE" w14:textId="77777777" w:rsidR="000575F7" w:rsidRDefault="000575F7" w:rsidP="00B77B4F"/>
    <w:p w14:paraId="332221D8" w14:textId="77777777" w:rsidR="000575F7" w:rsidRDefault="000575F7" w:rsidP="00B77B4F"/>
    <w:p w14:paraId="23D1997B" w14:textId="77777777" w:rsidR="000575F7" w:rsidRDefault="000575F7" w:rsidP="00B77B4F"/>
    <w:p w14:paraId="1E6972B7" w14:textId="77777777" w:rsidR="000575F7" w:rsidRDefault="000575F7" w:rsidP="00B77B4F"/>
    <w:p w14:paraId="39D119F2" w14:textId="77777777" w:rsidR="000575F7" w:rsidRDefault="000575F7" w:rsidP="00B77B4F"/>
    <w:p w14:paraId="320DA67E" w14:textId="77777777" w:rsidR="000575F7" w:rsidRDefault="000575F7" w:rsidP="00B77B4F"/>
    <w:p w14:paraId="33F08930" w14:textId="77777777" w:rsidR="001F1452" w:rsidRDefault="001F1452" w:rsidP="00C020D5">
      <w:pPr>
        <w:pStyle w:val="Heading1"/>
        <w:spacing w:line="360" w:lineRule="auto"/>
        <w:rPr>
          <w:rFonts w:ascii="Arial" w:hAnsi="Arial" w:cs="Arial"/>
        </w:rPr>
      </w:pPr>
    </w:p>
    <w:p w14:paraId="1100244E" w14:textId="77777777" w:rsidR="001F1452" w:rsidRDefault="001F1452" w:rsidP="00C020D5">
      <w:pPr>
        <w:pStyle w:val="Heading1"/>
        <w:spacing w:line="360" w:lineRule="auto"/>
        <w:rPr>
          <w:rFonts w:ascii="Arial" w:hAnsi="Arial" w:cs="Arial"/>
        </w:rPr>
      </w:pPr>
    </w:p>
    <w:p w14:paraId="1EBDA83A" w14:textId="77777777" w:rsidR="001F1452" w:rsidRDefault="001F1452" w:rsidP="00C020D5">
      <w:pPr>
        <w:spacing w:line="360" w:lineRule="auto"/>
        <w:jc w:val="both"/>
        <w:rPr>
          <w:rFonts w:ascii="Arial" w:hAnsi="Arial" w:cs="Arial"/>
        </w:rPr>
      </w:pPr>
    </w:p>
    <w:p w14:paraId="20C0F0BD" w14:textId="77777777" w:rsidR="001F1452" w:rsidRDefault="001F1452" w:rsidP="00C020D5">
      <w:pPr>
        <w:spacing w:line="360" w:lineRule="auto"/>
        <w:jc w:val="both"/>
        <w:rPr>
          <w:rFonts w:ascii="Arial" w:hAnsi="Arial" w:cs="Arial"/>
        </w:rPr>
      </w:pPr>
    </w:p>
    <w:p w14:paraId="49D71F62" w14:textId="77777777" w:rsidR="001F1452" w:rsidRDefault="001F1452" w:rsidP="00C020D5">
      <w:pPr>
        <w:spacing w:line="360" w:lineRule="auto"/>
        <w:jc w:val="both"/>
        <w:rPr>
          <w:rFonts w:ascii="Arial" w:hAnsi="Arial" w:cs="Arial"/>
        </w:rPr>
      </w:pPr>
    </w:p>
    <w:p w14:paraId="7A46F9CD" w14:textId="77777777" w:rsidR="001F1452" w:rsidRDefault="001F1452" w:rsidP="00C020D5">
      <w:pPr>
        <w:spacing w:line="360" w:lineRule="auto"/>
        <w:jc w:val="both"/>
        <w:rPr>
          <w:rFonts w:ascii="Arial" w:hAnsi="Arial" w:cs="Arial"/>
        </w:rPr>
      </w:pPr>
    </w:p>
    <w:p w14:paraId="3B4DB374" w14:textId="77777777" w:rsidR="001F1452" w:rsidRPr="00C020D5" w:rsidRDefault="001F1452" w:rsidP="001F1452">
      <w:pPr>
        <w:pStyle w:val="Heading1"/>
        <w:spacing w:line="360" w:lineRule="auto"/>
        <w:rPr>
          <w:rFonts w:ascii="Arial" w:hAnsi="Arial" w:cs="Arial"/>
        </w:rPr>
      </w:pPr>
      <w:bookmarkStart w:id="36" w:name="_Toc184483118"/>
      <w:r w:rsidRPr="00C020D5">
        <w:rPr>
          <w:rFonts w:ascii="Arial" w:hAnsi="Arial" w:cs="Arial"/>
        </w:rPr>
        <w:lastRenderedPageBreak/>
        <w:t>4.0 Main Body</w:t>
      </w:r>
      <w:bookmarkEnd w:id="36"/>
    </w:p>
    <w:p w14:paraId="2EEA3040" w14:textId="77777777" w:rsidR="001F1452" w:rsidRPr="00C020D5" w:rsidRDefault="001F1452" w:rsidP="001F1452">
      <w:pPr>
        <w:pStyle w:val="Heading2"/>
        <w:spacing w:line="360" w:lineRule="auto"/>
        <w:rPr>
          <w:rFonts w:ascii="Arial" w:hAnsi="Arial" w:cs="Arial"/>
        </w:rPr>
      </w:pPr>
      <w:bookmarkStart w:id="37" w:name="_Toc184483119"/>
      <w:r w:rsidRPr="00C020D5">
        <w:rPr>
          <w:rFonts w:ascii="Arial" w:hAnsi="Arial" w:cs="Arial"/>
        </w:rPr>
        <w:t>4.1 Case Study</w:t>
      </w:r>
      <w:r>
        <w:rPr>
          <w:rFonts w:ascii="Arial" w:hAnsi="Arial" w:cs="Arial"/>
        </w:rPr>
        <w:t xml:space="preserve"> – Wall </w:t>
      </w:r>
      <w:proofErr w:type="spellStart"/>
      <w:r>
        <w:rPr>
          <w:rFonts w:ascii="Arial" w:hAnsi="Arial" w:cs="Arial"/>
        </w:rPr>
        <w:t>Colmonoy</w:t>
      </w:r>
      <w:bookmarkEnd w:id="37"/>
      <w:proofErr w:type="spellEnd"/>
    </w:p>
    <w:p w14:paraId="6949C92F" w14:textId="77777777" w:rsidR="001F1452" w:rsidRPr="00C020D5" w:rsidRDefault="001F1452" w:rsidP="001F1452">
      <w:pPr>
        <w:pStyle w:val="Heading3"/>
        <w:spacing w:line="360" w:lineRule="auto"/>
        <w:rPr>
          <w:rFonts w:ascii="Arial" w:hAnsi="Arial" w:cs="Arial"/>
        </w:rPr>
      </w:pPr>
      <w:bookmarkStart w:id="38" w:name="_Toc184483120"/>
      <w:r w:rsidRPr="00C020D5">
        <w:rPr>
          <w:rFonts w:ascii="Arial" w:hAnsi="Arial" w:cs="Arial"/>
        </w:rPr>
        <w:t>4.1.1 Current Status</w:t>
      </w:r>
      <w:bookmarkEnd w:id="38"/>
      <w:r w:rsidRPr="00C020D5">
        <w:rPr>
          <w:rFonts w:ascii="Arial" w:hAnsi="Arial" w:cs="Arial"/>
        </w:rPr>
        <w:t xml:space="preserve"> </w:t>
      </w:r>
    </w:p>
    <w:p w14:paraId="0203B8A9" w14:textId="0201A157" w:rsidR="00C020D5" w:rsidRPr="00C020D5" w:rsidRDefault="00C020D5" w:rsidP="00C020D5">
      <w:pPr>
        <w:spacing w:line="360" w:lineRule="auto"/>
        <w:jc w:val="both"/>
        <w:rPr>
          <w:rFonts w:ascii="Arial" w:hAnsi="Arial" w:cs="Arial"/>
        </w:rPr>
      </w:pPr>
      <w:r w:rsidRPr="00C020D5">
        <w:rPr>
          <w:rFonts w:ascii="Arial" w:hAnsi="Arial" w:cs="Arial"/>
        </w:rPr>
        <w:t xml:space="preserve">Within the investment casting process for Wall </w:t>
      </w:r>
      <w:proofErr w:type="spellStart"/>
      <w:r w:rsidRPr="00C020D5">
        <w:rPr>
          <w:rFonts w:ascii="Arial" w:hAnsi="Arial" w:cs="Arial"/>
        </w:rPr>
        <w:t>Colmonoy</w:t>
      </w:r>
      <w:proofErr w:type="spellEnd"/>
      <w:r w:rsidRPr="00C020D5">
        <w:rPr>
          <w:rFonts w:ascii="Arial" w:hAnsi="Arial" w:cs="Arial"/>
        </w:rPr>
        <w:t xml:space="preserve">, there are multiple parts that are manufactured through the business, these can vary </w:t>
      </w:r>
      <w:r w:rsidR="009B1CFE">
        <w:rPr>
          <w:rFonts w:ascii="Arial" w:hAnsi="Arial" w:cs="Arial"/>
        </w:rPr>
        <w:t xml:space="preserve">with </w:t>
      </w:r>
      <w:r w:rsidRPr="00C020D5">
        <w:rPr>
          <w:rFonts w:ascii="Arial" w:hAnsi="Arial" w:cs="Arial"/>
        </w:rPr>
        <w:t xml:space="preserve">multiple </w:t>
      </w:r>
      <w:r w:rsidR="009B1CFE">
        <w:rPr>
          <w:rFonts w:ascii="Arial" w:hAnsi="Arial" w:cs="Arial"/>
        </w:rPr>
        <w:t xml:space="preserve">different </w:t>
      </w:r>
      <w:r w:rsidRPr="00C020D5">
        <w:rPr>
          <w:rFonts w:ascii="Arial" w:hAnsi="Arial" w:cs="Arial"/>
        </w:rPr>
        <w:t>criteria</w:t>
      </w:r>
      <w:r w:rsidR="009B1CFE">
        <w:rPr>
          <w:rFonts w:ascii="Arial" w:hAnsi="Arial" w:cs="Arial"/>
        </w:rPr>
        <w:t>,</w:t>
      </w:r>
      <w:r w:rsidRPr="00C020D5">
        <w:rPr>
          <w:rFonts w:ascii="Arial" w:hAnsi="Arial" w:cs="Arial"/>
        </w:rPr>
        <w:t xml:space="preserve"> such as; size, weight, complexity</w:t>
      </w:r>
      <w:r w:rsidR="009B1CFE">
        <w:rPr>
          <w:rFonts w:ascii="Arial" w:hAnsi="Arial" w:cs="Arial"/>
        </w:rPr>
        <w:t xml:space="preserve">, </w:t>
      </w:r>
      <w:r w:rsidRPr="00C020D5">
        <w:rPr>
          <w:rFonts w:ascii="Arial" w:hAnsi="Arial" w:cs="Arial"/>
        </w:rPr>
        <w:t>priority</w:t>
      </w:r>
      <w:r w:rsidR="009B1CFE">
        <w:rPr>
          <w:rFonts w:ascii="Arial" w:hAnsi="Arial" w:cs="Arial"/>
        </w:rPr>
        <w:t>, etc</w:t>
      </w:r>
      <w:r w:rsidRPr="00C020D5">
        <w:rPr>
          <w:rFonts w:ascii="Arial" w:hAnsi="Arial" w:cs="Arial"/>
        </w:rPr>
        <w:t xml:space="preserve">. The part that will </w:t>
      </w:r>
      <w:r w:rsidR="00E4130E">
        <w:rPr>
          <w:rFonts w:ascii="Arial" w:hAnsi="Arial" w:cs="Arial"/>
        </w:rPr>
        <w:t xml:space="preserve">be </w:t>
      </w:r>
      <w:r w:rsidRPr="00C020D5">
        <w:rPr>
          <w:rFonts w:ascii="Arial" w:hAnsi="Arial" w:cs="Arial"/>
        </w:rPr>
        <w:t>focused on within this particular case study</w:t>
      </w:r>
      <w:r w:rsidR="00E4130E">
        <w:rPr>
          <w:rFonts w:ascii="Arial" w:hAnsi="Arial" w:cs="Arial"/>
        </w:rPr>
        <w:t>,</w:t>
      </w:r>
      <w:r w:rsidRPr="00C020D5">
        <w:rPr>
          <w:rFonts w:ascii="Arial" w:hAnsi="Arial" w:cs="Arial"/>
        </w:rPr>
        <w:t xml:space="preserve"> will be the </w:t>
      </w:r>
      <w:r w:rsidR="00706034">
        <w:rPr>
          <w:rFonts w:ascii="Arial" w:hAnsi="Arial" w:cs="Arial"/>
        </w:rPr>
        <w:t>“</w:t>
      </w:r>
      <w:r w:rsidRPr="00C020D5">
        <w:rPr>
          <w:rFonts w:ascii="Arial" w:hAnsi="Arial" w:cs="Arial"/>
        </w:rPr>
        <w:t>insert</w:t>
      </w:r>
      <w:r w:rsidR="00706034">
        <w:rPr>
          <w:rFonts w:ascii="Arial" w:hAnsi="Arial" w:cs="Arial"/>
        </w:rPr>
        <w:t>”</w:t>
      </w:r>
      <w:r w:rsidRPr="00C020D5">
        <w:rPr>
          <w:rFonts w:ascii="Arial" w:hAnsi="Arial" w:cs="Arial"/>
        </w:rPr>
        <w:t xml:space="preserve">. </w:t>
      </w:r>
      <w:r w:rsidR="009B1CFE">
        <w:rPr>
          <w:rFonts w:ascii="Arial" w:hAnsi="Arial" w:cs="Arial"/>
        </w:rPr>
        <w:t xml:space="preserve"> </w:t>
      </w:r>
    </w:p>
    <w:p w14:paraId="63CFE1F1" w14:textId="4FEEC48D" w:rsidR="00C020D5" w:rsidRDefault="00C020D5" w:rsidP="00C020D5">
      <w:pPr>
        <w:spacing w:line="360" w:lineRule="auto"/>
        <w:jc w:val="both"/>
        <w:rPr>
          <w:rFonts w:ascii="Arial" w:hAnsi="Arial" w:cs="Arial"/>
        </w:rPr>
      </w:pPr>
      <w:r w:rsidRPr="00C020D5">
        <w:rPr>
          <w:rFonts w:ascii="Arial" w:hAnsi="Arial" w:cs="Arial"/>
        </w:rPr>
        <w:t>The insert</w:t>
      </w:r>
      <w:r w:rsidR="007E1B2F">
        <w:rPr>
          <w:rFonts w:ascii="Arial" w:hAnsi="Arial" w:cs="Arial"/>
        </w:rPr>
        <w:t>,</w:t>
      </w:r>
      <w:r w:rsidR="009B7E05">
        <w:rPr>
          <w:rFonts w:ascii="Arial" w:hAnsi="Arial" w:cs="Arial"/>
        </w:rPr>
        <w:t xml:space="preserve"> whose functionality is</w:t>
      </w:r>
      <w:r w:rsidRPr="00C020D5">
        <w:rPr>
          <w:rFonts w:ascii="Arial" w:hAnsi="Arial" w:cs="Arial"/>
        </w:rPr>
        <w:t xml:space="preserve"> predominantly </w:t>
      </w:r>
      <w:r w:rsidR="009B7E05">
        <w:rPr>
          <w:rFonts w:ascii="Arial" w:hAnsi="Arial" w:cs="Arial"/>
        </w:rPr>
        <w:t xml:space="preserve">being </w:t>
      </w:r>
      <w:r w:rsidRPr="00C020D5">
        <w:rPr>
          <w:rFonts w:ascii="Arial" w:hAnsi="Arial" w:cs="Arial"/>
        </w:rPr>
        <w:t xml:space="preserve">used as </w:t>
      </w:r>
      <w:r w:rsidR="0009515F">
        <w:rPr>
          <w:rFonts w:ascii="Arial" w:hAnsi="Arial" w:cs="Arial"/>
        </w:rPr>
        <w:t xml:space="preserve">a </w:t>
      </w:r>
      <w:r w:rsidRPr="00C020D5">
        <w:rPr>
          <w:rFonts w:ascii="Arial" w:hAnsi="Arial" w:cs="Arial"/>
        </w:rPr>
        <w:t>subpart</w:t>
      </w:r>
      <w:r w:rsidR="0009515F">
        <w:rPr>
          <w:rFonts w:ascii="Arial" w:hAnsi="Arial" w:cs="Arial"/>
        </w:rPr>
        <w:t xml:space="preserve"> </w:t>
      </w:r>
      <w:r w:rsidRPr="00C020D5">
        <w:rPr>
          <w:rFonts w:ascii="Arial" w:hAnsi="Arial" w:cs="Arial"/>
        </w:rPr>
        <w:t xml:space="preserve">within a conveyor belt system, </w:t>
      </w:r>
      <w:r w:rsidR="0009515F">
        <w:rPr>
          <w:rFonts w:ascii="Arial" w:hAnsi="Arial" w:cs="Arial"/>
        </w:rPr>
        <w:t>is</w:t>
      </w:r>
      <w:r w:rsidRPr="00C020D5">
        <w:rPr>
          <w:rFonts w:ascii="Arial" w:hAnsi="Arial" w:cs="Arial"/>
        </w:rPr>
        <w:t xml:space="preserve"> one of the highest runners within the investment casting process for Wall </w:t>
      </w:r>
      <w:proofErr w:type="spellStart"/>
      <w:r w:rsidRPr="00C020D5">
        <w:rPr>
          <w:rFonts w:ascii="Arial" w:hAnsi="Arial" w:cs="Arial"/>
        </w:rPr>
        <w:t>Colmonoy</w:t>
      </w:r>
      <w:proofErr w:type="spellEnd"/>
      <w:r w:rsidRPr="00C020D5">
        <w:rPr>
          <w:rFonts w:ascii="Arial" w:hAnsi="Arial" w:cs="Arial"/>
        </w:rPr>
        <w:t xml:space="preserve">. The insert most noticeable characterises are that they are </w:t>
      </w:r>
      <w:r w:rsidR="00CF4D90" w:rsidRPr="00C020D5">
        <w:rPr>
          <w:rFonts w:ascii="Arial" w:hAnsi="Arial" w:cs="Arial"/>
        </w:rPr>
        <w:t>semicircular</w:t>
      </w:r>
      <w:r w:rsidRPr="00C020D5">
        <w:rPr>
          <w:rFonts w:ascii="Arial" w:hAnsi="Arial" w:cs="Arial"/>
        </w:rPr>
        <w:t xml:space="preserve"> and have four lips which are pivotal </w:t>
      </w:r>
      <w:r w:rsidR="00CF4D90">
        <w:rPr>
          <w:rFonts w:ascii="Arial" w:hAnsi="Arial" w:cs="Arial"/>
        </w:rPr>
        <w:t>for the function of</w:t>
      </w:r>
      <w:r w:rsidRPr="00C020D5">
        <w:rPr>
          <w:rFonts w:ascii="Arial" w:hAnsi="Arial" w:cs="Arial"/>
        </w:rPr>
        <w:t xml:space="preserve"> the conveyor belt, making them a key feature to ensure is correct within the casting process. There are multiple different variants of the insert part, all ranging in sizes</w:t>
      </w:r>
      <w:r w:rsidR="002105F3">
        <w:rPr>
          <w:rFonts w:ascii="Arial" w:hAnsi="Arial" w:cs="Arial"/>
        </w:rPr>
        <w:t>,</w:t>
      </w:r>
      <w:r w:rsidRPr="00C020D5">
        <w:rPr>
          <w:rFonts w:ascii="Arial" w:hAnsi="Arial" w:cs="Arial"/>
        </w:rPr>
        <w:t xml:space="preserve"> from on outer diameter 20mm-45mm, while the length could vary from 15mm-50mm. The highest runner of the insert family, is DC</w:t>
      </w:r>
      <w:r w:rsidR="00D27808">
        <w:rPr>
          <w:rFonts w:ascii="Arial" w:hAnsi="Arial" w:cs="Arial"/>
        </w:rPr>
        <w:t>2499-1</w:t>
      </w:r>
      <w:r w:rsidRPr="00C020D5">
        <w:rPr>
          <w:rFonts w:ascii="Arial" w:hAnsi="Arial" w:cs="Arial"/>
        </w:rPr>
        <w:t>, (</w:t>
      </w:r>
      <w:r w:rsidR="00D27808">
        <w:rPr>
          <w:rFonts w:ascii="Arial" w:hAnsi="Arial" w:cs="Arial"/>
        </w:rPr>
        <w:t>See</w:t>
      </w:r>
      <w:r w:rsidR="00ED4BBD">
        <w:rPr>
          <w:rFonts w:ascii="Arial" w:hAnsi="Arial" w:cs="Arial"/>
        </w:rPr>
        <w:t>,</w:t>
      </w:r>
      <w:r w:rsidR="00D27808">
        <w:rPr>
          <w:rFonts w:ascii="Arial" w:hAnsi="Arial" w:cs="Arial"/>
        </w:rPr>
        <w:t xml:space="preserve"> </w:t>
      </w:r>
      <w:r w:rsidR="00BB65C5">
        <w:rPr>
          <w:rFonts w:ascii="Arial" w:hAnsi="Arial" w:cs="Arial"/>
        </w:rPr>
        <w:t xml:space="preserve">Figure 1 / </w:t>
      </w:r>
      <w:r w:rsidRPr="00C020D5">
        <w:rPr>
          <w:rFonts w:ascii="Arial" w:hAnsi="Arial" w:cs="Arial"/>
        </w:rPr>
        <w:t xml:space="preserve">Appendix 1), where on average </w:t>
      </w:r>
      <w:r w:rsidR="00D27808">
        <w:rPr>
          <w:rFonts w:ascii="Arial" w:hAnsi="Arial" w:cs="Arial"/>
        </w:rPr>
        <w:t>34</w:t>
      </w:r>
      <w:r w:rsidRPr="00C020D5">
        <w:rPr>
          <w:rFonts w:ascii="Arial" w:hAnsi="Arial" w:cs="Arial"/>
        </w:rPr>
        <w:t xml:space="preserve">,000 parts are produced per year. </w:t>
      </w:r>
    </w:p>
    <w:p w14:paraId="52065D48" w14:textId="4B66D6F2" w:rsidR="007D629C" w:rsidRDefault="00DF308B" w:rsidP="00DF308B">
      <w:pPr>
        <w:spacing w:line="360" w:lineRule="auto"/>
        <w:jc w:val="center"/>
        <w:rPr>
          <w:rFonts w:ascii="Arial" w:hAnsi="Arial" w:cs="Arial"/>
        </w:rPr>
      </w:pPr>
      <w:r w:rsidRPr="00DF308B">
        <w:rPr>
          <w:rFonts w:ascii="Arial" w:hAnsi="Arial" w:cs="Arial"/>
          <w:noProof/>
        </w:rPr>
        <w:drawing>
          <wp:inline distT="0" distB="0" distL="0" distR="0" wp14:anchorId="4350E7F7" wp14:editId="37408713">
            <wp:extent cx="4613305" cy="3296093"/>
            <wp:effectExtent l="0" t="0" r="0" b="0"/>
            <wp:docPr id="411818413" name="Picture 1" descr="A blueprint of a mechanica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18413" name="Picture 1" descr="A blueprint of a mechanical design&#10;&#10;Description automatically generated"/>
                    <pic:cNvPicPr/>
                  </pic:nvPicPr>
                  <pic:blipFill>
                    <a:blip r:embed="rId17"/>
                    <a:stretch>
                      <a:fillRect/>
                    </a:stretch>
                  </pic:blipFill>
                  <pic:spPr>
                    <a:xfrm>
                      <a:off x="0" y="0"/>
                      <a:ext cx="4666511" cy="3334107"/>
                    </a:xfrm>
                    <a:prstGeom prst="rect">
                      <a:avLst/>
                    </a:prstGeom>
                  </pic:spPr>
                </pic:pic>
              </a:graphicData>
            </a:graphic>
          </wp:inline>
        </w:drawing>
      </w:r>
    </w:p>
    <w:p w14:paraId="0D0D1AD6" w14:textId="1827626F" w:rsidR="00DF308B" w:rsidRPr="00C020D5" w:rsidRDefault="009D57AC" w:rsidP="009D57AC">
      <w:pPr>
        <w:pStyle w:val="Caption"/>
        <w:jc w:val="center"/>
        <w:rPr>
          <w:rFonts w:ascii="Arial" w:hAnsi="Arial" w:cs="Arial"/>
        </w:rPr>
      </w:pPr>
      <w:bookmarkStart w:id="39" w:name="_Toc185775301"/>
      <w:r>
        <w:t xml:space="preserve">Figure </w:t>
      </w:r>
      <w:fldSimple w:instr=" SEQ Figure \* ARABIC ">
        <w:r w:rsidR="00FA6F57">
          <w:rPr>
            <w:noProof/>
          </w:rPr>
          <w:t>9</w:t>
        </w:r>
      </w:fldSimple>
      <w:r>
        <w:t>:</w:t>
      </w:r>
      <w:r w:rsidR="001B1843">
        <w:t xml:space="preserve"> Case Study:</w:t>
      </w:r>
      <w:r>
        <w:t xml:space="preserve"> As Cast Insert Drawing</w:t>
      </w:r>
      <w:bookmarkEnd w:id="39"/>
    </w:p>
    <w:p w14:paraId="5BE1D70B" w14:textId="30B280F9" w:rsidR="00C020D5" w:rsidRDefault="00C020D5" w:rsidP="008D4F3B">
      <w:pPr>
        <w:spacing w:line="360" w:lineRule="auto"/>
        <w:jc w:val="both"/>
        <w:rPr>
          <w:rFonts w:ascii="Arial" w:hAnsi="Arial" w:cs="Arial"/>
        </w:rPr>
      </w:pPr>
      <w:r>
        <w:rPr>
          <w:rFonts w:ascii="Arial" w:hAnsi="Arial" w:cs="Arial"/>
        </w:rPr>
        <w:t>This insert is currently manufactured via assembling 56 parts per tree</w:t>
      </w:r>
      <w:r w:rsidR="00B33148">
        <w:rPr>
          <w:rFonts w:ascii="Arial" w:hAnsi="Arial" w:cs="Arial"/>
        </w:rPr>
        <w:t xml:space="preserve"> (Figure 10)</w:t>
      </w:r>
      <w:r>
        <w:rPr>
          <w:rFonts w:ascii="Arial" w:hAnsi="Arial" w:cs="Arial"/>
        </w:rPr>
        <w:t xml:space="preserve">. These parts will then go through the </w:t>
      </w:r>
      <w:r w:rsidR="004E0E9B">
        <w:rPr>
          <w:rFonts w:ascii="Arial" w:hAnsi="Arial" w:cs="Arial"/>
        </w:rPr>
        <w:t xml:space="preserve">casting </w:t>
      </w:r>
      <w:r>
        <w:rPr>
          <w:rFonts w:ascii="Arial" w:hAnsi="Arial" w:cs="Arial"/>
        </w:rPr>
        <w:t xml:space="preserve">process, where an overall cost per unit can be calculated, </w:t>
      </w:r>
      <w:r w:rsidR="00ED4BBD">
        <w:rPr>
          <w:rFonts w:ascii="Arial" w:hAnsi="Arial" w:cs="Arial"/>
        </w:rPr>
        <w:t xml:space="preserve">(See, </w:t>
      </w:r>
      <w:r>
        <w:rPr>
          <w:rFonts w:ascii="Arial" w:hAnsi="Arial" w:cs="Arial"/>
        </w:rPr>
        <w:t>Appendix 2</w:t>
      </w:r>
      <w:r w:rsidR="00ED4BBD">
        <w:rPr>
          <w:rFonts w:ascii="Arial" w:hAnsi="Arial" w:cs="Arial"/>
        </w:rPr>
        <w:t>)</w:t>
      </w:r>
      <w:r>
        <w:rPr>
          <w:rFonts w:ascii="Arial" w:hAnsi="Arial" w:cs="Arial"/>
        </w:rPr>
        <w:t>.</w:t>
      </w:r>
    </w:p>
    <w:p w14:paraId="3F74C9F9" w14:textId="704B936E" w:rsidR="007A5126" w:rsidRDefault="001B1843" w:rsidP="008D4F3B">
      <w:pPr>
        <w:spacing w:line="360" w:lineRule="auto"/>
        <w:jc w:val="center"/>
        <w:rPr>
          <w:rFonts w:ascii="Arial" w:hAnsi="Arial" w:cs="Arial"/>
        </w:rPr>
      </w:pPr>
      <w:r w:rsidRPr="001B1843">
        <w:rPr>
          <w:rFonts w:ascii="Arial" w:hAnsi="Arial" w:cs="Arial"/>
          <w:noProof/>
        </w:rPr>
        <w:lastRenderedPageBreak/>
        <w:drawing>
          <wp:inline distT="0" distB="0" distL="0" distR="0" wp14:anchorId="1E63C711" wp14:editId="54F0EE5B">
            <wp:extent cx="2400423" cy="3695890"/>
            <wp:effectExtent l="0" t="0" r="0" b="0"/>
            <wp:docPr id="9468613" name="Picture 1" descr="A grey object with many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13" name="Picture 1" descr="A grey object with many parts&#10;&#10;Description automatically generated with medium confidence"/>
                    <pic:cNvPicPr/>
                  </pic:nvPicPr>
                  <pic:blipFill>
                    <a:blip r:embed="rId18"/>
                    <a:stretch>
                      <a:fillRect/>
                    </a:stretch>
                  </pic:blipFill>
                  <pic:spPr>
                    <a:xfrm>
                      <a:off x="0" y="0"/>
                      <a:ext cx="2400423" cy="3695890"/>
                    </a:xfrm>
                    <a:prstGeom prst="rect">
                      <a:avLst/>
                    </a:prstGeom>
                  </pic:spPr>
                </pic:pic>
              </a:graphicData>
            </a:graphic>
          </wp:inline>
        </w:drawing>
      </w:r>
    </w:p>
    <w:p w14:paraId="042B7DD6" w14:textId="06BFEB25" w:rsidR="001B1843" w:rsidRPr="008D4F3B" w:rsidRDefault="001B1843" w:rsidP="008D4F3B">
      <w:pPr>
        <w:pStyle w:val="Caption"/>
        <w:spacing w:line="360" w:lineRule="auto"/>
        <w:jc w:val="center"/>
        <w:rPr>
          <w:rFonts w:asciiTheme="minorBidi" w:hAnsiTheme="minorBidi"/>
        </w:rPr>
      </w:pPr>
      <w:bookmarkStart w:id="40" w:name="_Toc185775302"/>
      <w:r w:rsidRPr="008D4F3B">
        <w:rPr>
          <w:rFonts w:asciiTheme="minorBidi" w:hAnsiTheme="minorBidi"/>
        </w:rPr>
        <w:t xml:space="preserve">Figure </w:t>
      </w:r>
      <w:r w:rsidRPr="008D4F3B">
        <w:rPr>
          <w:rFonts w:asciiTheme="minorBidi" w:hAnsiTheme="minorBidi"/>
        </w:rPr>
        <w:fldChar w:fldCharType="begin"/>
      </w:r>
      <w:r w:rsidRPr="008D4F3B">
        <w:rPr>
          <w:rFonts w:asciiTheme="minorBidi" w:hAnsiTheme="minorBidi"/>
        </w:rPr>
        <w:instrText xml:space="preserve"> SEQ Figure \* ARABIC </w:instrText>
      </w:r>
      <w:r w:rsidRPr="008D4F3B">
        <w:rPr>
          <w:rFonts w:asciiTheme="minorBidi" w:hAnsiTheme="minorBidi"/>
        </w:rPr>
        <w:fldChar w:fldCharType="separate"/>
      </w:r>
      <w:r w:rsidR="00FA6F57">
        <w:rPr>
          <w:rFonts w:asciiTheme="minorBidi" w:hAnsiTheme="minorBidi"/>
          <w:noProof/>
        </w:rPr>
        <w:t>10</w:t>
      </w:r>
      <w:r w:rsidRPr="008D4F3B">
        <w:rPr>
          <w:rFonts w:asciiTheme="minorBidi" w:hAnsiTheme="minorBidi"/>
        </w:rPr>
        <w:fldChar w:fldCharType="end"/>
      </w:r>
      <w:r w:rsidRPr="008D4F3B">
        <w:rPr>
          <w:rFonts w:asciiTheme="minorBidi" w:hAnsiTheme="minorBidi"/>
        </w:rPr>
        <w:t>: Case Study: Current Assembly Design</w:t>
      </w:r>
      <w:bookmarkEnd w:id="40"/>
    </w:p>
    <w:p w14:paraId="20AC5F72" w14:textId="2CF6AB61" w:rsidR="004E0E9B" w:rsidRPr="008D4F3B" w:rsidRDefault="006D5919" w:rsidP="008D4F3B">
      <w:pPr>
        <w:spacing w:line="360" w:lineRule="auto"/>
        <w:jc w:val="both"/>
        <w:rPr>
          <w:rFonts w:asciiTheme="minorBidi" w:hAnsiTheme="minorBidi"/>
        </w:rPr>
      </w:pPr>
      <w:r w:rsidRPr="008D4F3B">
        <w:rPr>
          <w:rFonts w:asciiTheme="minorBidi" w:hAnsiTheme="minorBidi"/>
        </w:rPr>
        <w:t>The overall cost per unit can be broken down through reviewing each of the following;</w:t>
      </w:r>
    </w:p>
    <w:p w14:paraId="0294B6F8" w14:textId="61C29028" w:rsidR="006D5919" w:rsidRPr="008D4F3B" w:rsidRDefault="003A57E0" w:rsidP="008D4F3B">
      <w:pPr>
        <w:pStyle w:val="ListParagraph"/>
        <w:numPr>
          <w:ilvl w:val="0"/>
          <w:numId w:val="13"/>
        </w:numPr>
        <w:spacing w:line="360" w:lineRule="auto"/>
        <w:jc w:val="both"/>
        <w:rPr>
          <w:rFonts w:asciiTheme="minorBidi" w:hAnsiTheme="minorBidi"/>
        </w:rPr>
      </w:pPr>
      <w:r w:rsidRPr="008D4F3B">
        <w:rPr>
          <w:rFonts w:asciiTheme="minorBidi" w:hAnsiTheme="minorBidi"/>
        </w:rPr>
        <w:t xml:space="preserve">Tooling Cost – Is typically only used for a part which requires a new tool or a tool </w:t>
      </w:r>
      <w:r w:rsidR="00247593" w:rsidRPr="008D4F3B">
        <w:rPr>
          <w:rFonts w:asciiTheme="minorBidi" w:hAnsiTheme="minorBidi"/>
        </w:rPr>
        <w:t xml:space="preserve">modification, in this instance it wouldn’t be considered as the part is an old design which has been used for a number of years. The cost if it were to be considered, what take the material, </w:t>
      </w:r>
      <w:r w:rsidR="004C06EA" w:rsidRPr="008D4F3B">
        <w:rPr>
          <w:rFonts w:asciiTheme="minorBidi" w:hAnsiTheme="minorBidi"/>
        </w:rPr>
        <w:t>particularly</w:t>
      </w:r>
      <w:r w:rsidR="00247593" w:rsidRPr="008D4F3B">
        <w:rPr>
          <w:rFonts w:asciiTheme="minorBidi" w:hAnsiTheme="minorBidi"/>
        </w:rPr>
        <w:t xml:space="preserve"> </w:t>
      </w:r>
      <w:r w:rsidR="004C06EA" w:rsidRPr="008D4F3B">
        <w:rPr>
          <w:rFonts w:asciiTheme="minorBidi" w:hAnsiTheme="minorBidi"/>
        </w:rPr>
        <w:t>aluminium, and the time taken to produce the tool</w:t>
      </w:r>
      <w:r w:rsidR="00981F08" w:rsidRPr="008D4F3B">
        <w:rPr>
          <w:rFonts w:asciiTheme="minorBidi" w:hAnsiTheme="minorBidi"/>
        </w:rPr>
        <w:t xml:space="preserve"> multiplied </w:t>
      </w:r>
      <w:r w:rsidR="004C06EA" w:rsidRPr="008D4F3B">
        <w:rPr>
          <w:rFonts w:asciiTheme="minorBidi" w:hAnsiTheme="minorBidi"/>
        </w:rPr>
        <w:t>to the cost per hour of the toolmaker</w:t>
      </w:r>
      <w:r w:rsidR="00981F08" w:rsidRPr="008D4F3B">
        <w:rPr>
          <w:rFonts w:asciiTheme="minorBidi" w:hAnsiTheme="minorBidi"/>
        </w:rPr>
        <w:t xml:space="preserve">. </w:t>
      </w:r>
    </w:p>
    <w:p w14:paraId="13C02E8E" w14:textId="5A64AA43" w:rsidR="00981F08" w:rsidRPr="008D4F3B" w:rsidRDefault="00981F08" w:rsidP="008D4F3B">
      <w:pPr>
        <w:pStyle w:val="ListParagraph"/>
        <w:numPr>
          <w:ilvl w:val="0"/>
          <w:numId w:val="13"/>
        </w:numPr>
        <w:spacing w:line="360" w:lineRule="auto"/>
        <w:jc w:val="both"/>
        <w:rPr>
          <w:rFonts w:asciiTheme="minorBidi" w:hAnsiTheme="minorBidi"/>
        </w:rPr>
      </w:pPr>
      <w:proofErr w:type="spellStart"/>
      <w:r w:rsidRPr="008D4F3B">
        <w:rPr>
          <w:rFonts w:asciiTheme="minorBidi" w:hAnsiTheme="minorBidi"/>
        </w:rPr>
        <w:t>Waxroom</w:t>
      </w:r>
      <w:proofErr w:type="spellEnd"/>
      <w:r w:rsidRPr="008D4F3B">
        <w:rPr>
          <w:rFonts w:asciiTheme="minorBidi" w:hAnsiTheme="minorBidi"/>
        </w:rPr>
        <w:t xml:space="preserve"> Cost </w:t>
      </w:r>
      <w:r w:rsidR="00FF51FA" w:rsidRPr="008D4F3B">
        <w:rPr>
          <w:rFonts w:asciiTheme="minorBidi" w:hAnsiTheme="minorBidi"/>
        </w:rPr>
        <w:t>–</w:t>
      </w:r>
      <w:r w:rsidRPr="008D4F3B">
        <w:rPr>
          <w:rFonts w:asciiTheme="minorBidi" w:hAnsiTheme="minorBidi"/>
        </w:rPr>
        <w:t xml:space="preserve"> </w:t>
      </w:r>
      <w:r w:rsidR="00FF51FA" w:rsidRPr="008D4F3B">
        <w:rPr>
          <w:rFonts w:asciiTheme="minorBidi" w:hAnsiTheme="minorBidi"/>
        </w:rPr>
        <w:t>This takes time, labour and consumables</w:t>
      </w:r>
      <w:r w:rsidR="00056CFE" w:rsidRPr="008D4F3B">
        <w:rPr>
          <w:rFonts w:asciiTheme="minorBidi" w:hAnsiTheme="minorBidi"/>
        </w:rPr>
        <w:t xml:space="preserve"> costs</w:t>
      </w:r>
      <w:r w:rsidR="00FF51FA" w:rsidRPr="008D4F3B">
        <w:rPr>
          <w:rFonts w:asciiTheme="minorBidi" w:hAnsiTheme="minorBidi"/>
        </w:rPr>
        <w:t>, (The wax usage, ceramic cones if required)</w:t>
      </w:r>
      <w:r w:rsidR="00C9574F" w:rsidRPr="008D4F3B">
        <w:rPr>
          <w:rFonts w:asciiTheme="minorBidi" w:hAnsiTheme="minorBidi"/>
        </w:rPr>
        <w:t>, into consideration</w:t>
      </w:r>
      <w:r w:rsidR="00C71159" w:rsidRPr="008D4F3B">
        <w:rPr>
          <w:rFonts w:asciiTheme="minorBidi" w:hAnsiTheme="minorBidi"/>
        </w:rPr>
        <w:t xml:space="preserve">. Wax cost will vary depending on </w:t>
      </w:r>
      <w:r w:rsidR="00C9574F" w:rsidRPr="008D4F3B">
        <w:rPr>
          <w:rFonts w:asciiTheme="minorBidi" w:hAnsiTheme="minorBidi"/>
        </w:rPr>
        <w:t xml:space="preserve">market value, in time of the design review, wax cost </w:t>
      </w:r>
      <w:r w:rsidR="00973CAA" w:rsidRPr="008D4F3B">
        <w:rPr>
          <w:rFonts w:asciiTheme="minorBidi" w:hAnsiTheme="minorBidi"/>
        </w:rPr>
        <w:t xml:space="preserve">£3.35 per kg. The weight of a wax insert part would be </w:t>
      </w:r>
      <w:r w:rsidR="004C37BD" w:rsidRPr="008D4F3B">
        <w:rPr>
          <w:rFonts w:asciiTheme="minorBidi" w:hAnsiTheme="minorBidi"/>
        </w:rPr>
        <w:t xml:space="preserve">0.01kg (They are very small, light parts). </w:t>
      </w:r>
    </w:p>
    <w:p w14:paraId="37F2504F" w14:textId="2887337E" w:rsidR="00E0758E" w:rsidRPr="008D4F3B" w:rsidRDefault="00E0758E" w:rsidP="008D4F3B">
      <w:pPr>
        <w:pStyle w:val="ListParagraph"/>
        <w:numPr>
          <w:ilvl w:val="0"/>
          <w:numId w:val="13"/>
        </w:numPr>
        <w:spacing w:line="360" w:lineRule="auto"/>
        <w:jc w:val="both"/>
        <w:rPr>
          <w:rFonts w:asciiTheme="minorBidi" w:hAnsiTheme="minorBidi"/>
        </w:rPr>
      </w:pPr>
      <w:r w:rsidRPr="008D4F3B">
        <w:rPr>
          <w:rFonts w:asciiTheme="minorBidi" w:hAnsiTheme="minorBidi"/>
        </w:rPr>
        <w:t>Mould Room Cost – This takes time, labour and consumables</w:t>
      </w:r>
      <w:r w:rsidR="00DA7969" w:rsidRPr="008D4F3B">
        <w:rPr>
          <w:rFonts w:asciiTheme="minorBidi" w:hAnsiTheme="minorBidi"/>
        </w:rPr>
        <w:t xml:space="preserve"> costs</w:t>
      </w:r>
      <w:r w:rsidRPr="008D4F3B">
        <w:rPr>
          <w:rFonts w:asciiTheme="minorBidi" w:hAnsiTheme="minorBidi"/>
        </w:rPr>
        <w:t xml:space="preserve">, (The slurry usage), into consideration. </w:t>
      </w:r>
      <w:r w:rsidR="00406724" w:rsidRPr="008D4F3B">
        <w:rPr>
          <w:rFonts w:asciiTheme="minorBidi" w:hAnsiTheme="minorBidi"/>
        </w:rPr>
        <w:t>Overall mould costs would vary as, it would depend entirely on the number of coats that would be placed on the design</w:t>
      </w:r>
      <w:r w:rsidR="002527D8" w:rsidRPr="008D4F3B">
        <w:rPr>
          <w:rFonts w:asciiTheme="minorBidi" w:hAnsiTheme="minorBidi"/>
        </w:rPr>
        <w:t>. On average taking the fact a number of designs have 6 coats on them, it would costs £11</w:t>
      </w:r>
      <w:r w:rsidR="0062279C" w:rsidRPr="008D4F3B">
        <w:rPr>
          <w:rFonts w:asciiTheme="minorBidi" w:hAnsiTheme="minorBidi"/>
        </w:rPr>
        <w:t>.14</w:t>
      </w:r>
      <w:r w:rsidR="00F058B9" w:rsidRPr="008D4F3B">
        <w:rPr>
          <w:rFonts w:asciiTheme="minorBidi" w:hAnsiTheme="minorBidi"/>
        </w:rPr>
        <w:t xml:space="preserve"> for the cost of the slurry material.</w:t>
      </w:r>
      <w:r w:rsidRPr="008D4F3B">
        <w:rPr>
          <w:rFonts w:asciiTheme="minorBidi" w:hAnsiTheme="minorBidi"/>
        </w:rPr>
        <w:t xml:space="preserve"> </w:t>
      </w:r>
    </w:p>
    <w:p w14:paraId="0B68A784" w14:textId="7EFD6C4B" w:rsidR="00F058B9" w:rsidRPr="008D4F3B" w:rsidRDefault="00DA7969" w:rsidP="008D4F3B">
      <w:pPr>
        <w:pStyle w:val="ListParagraph"/>
        <w:numPr>
          <w:ilvl w:val="0"/>
          <w:numId w:val="13"/>
        </w:numPr>
        <w:spacing w:line="360" w:lineRule="auto"/>
        <w:jc w:val="both"/>
        <w:rPr>
          <w:rFonts w:asciiTheme="minorBidi" w:hAnsiTheme="minorBidi"/>
        </w:rPr>
      </w:pPr>
      <w:r w:rsidRPr="008D4F3B">
        <w:rPr>
          <w:rFonts w:asciiTheme="minorBidi" w:hAnsiTheme="minorBidi"/>
        </w:rPr>
        <w:t>Foundry Cost – Again takes the time, labour a</w:t>
      </w:r>
      <w:r w:rsidR="00056CFE" w:rsidRPr="008D4F3B">
        <w:rPr>
          <w:rFonts w:asciiTheme="minorBidi" w:hAnsiTheme="minorBidi"/>
        </w:rPr>
        <w:t>nd consumables costs into consideration, this is</w:t>
      </w:r>
      <w:r w:rsidR="00FE4B42" w:rsidRPr="008D4F3B">
        <w:rPr>
          <w:rFonts w:asciiTheme="minorBidi" w:hAnsiTheme="minorBidi"/>
        </w:rPr>
        <w:t xml:space="preserve"> often difficult to estimate as a number of pours are done, where several trees/designs are poured at the same time, making it difficult to get a</w:t>
      </w:r>
      <w:r w:rsidR="00C13194" w:rsidRPr="008D4F3B">
        <w:rPr>
          <w:rFonts w:asciiTheme="minorBidi" w:hAnsiTheme="minorBidi"/>
        </w:rPr>
        <w:t xml:space="preserve">n accurate figure, unless a full time study was </w:t>
      </w:r>
      <w:r w:rsidR="008958EC" w:rsidRPr="008D4F3B">
        <w:rPr>
          <w:rFonts w:asciiTheme="minorBidi" w:hAnsiTheme="minorBidi"/>
        </w:rPr>
        <w:t xml:space="preserve">completed. </w:t>
      </w:r>
    </w:p>
    <w:p w14:paraId="6E7C196A" w14:textId="23F00F1F" w:rsidR="008958EC" w:rsidRPr="008D4F3B" w:rsidRDefault="008958EC" w:rsidP="008D4F3B">
      <w:pPr>
        <w:pStyle w:val="ListParagraph"/>
        <w:numPr>
          <w:ilvl w:val="0"/>
          <w:numId w:val="13"/>
        </w:numPr>
        <w:spacing w:line="360" w:lineRule="auto"/>
        <w:jc w:val="both"/>
        <w:rPr>
          <w:rFonts w:asciiTheme="minorBidi" w:hAnsiTheme="minorBidi"/>
        </w:rPr>
      </w:pPr>
      <w:r w:rsidRPr="008D4F3B">
        <w:rPr>
          <w:rFonts w:asciiTheme="minorBidi" w:hAnsiTheme="minorBidi"/>
        </w:rPr>
        <w:lastRenderedPageBreak/>
        <w:t>Fettling Cost – The time, labour and consumable costs</w:t>
      </w:r>
      <w:r w:rsidR="00040F2D" w:rsidRPr="008D4F3B">
        <w:rPr>
          <w:rFonts w:asciiTheme="minorBidi" w:hAnsiTheme="minorBidi"/>
        </w:rPr>
        <w:t xml:space="preserve"> are taken into consideration</w:t>
      </w:r>
      <w:r w:rsidR="00B16C36" w:rsidRPr="008D4F3B">
        <w:rPr>
          <w:rFonts w:asciiTheme="minorBidi" w:hAnsiTheme="minorBidi"/>
        </w:rPr>
        <w:t>.</w:t>
      </w:r>
    </w:p>
    <w:p w14:paraId="2E33ECEE" w14:textId="79AC2A1A" w:rsidR="00B16C36" w:rsidRPr="008D4F3B" w:rsidRDefault="00B16C36" w:rsidP="008D4F3B">
      <w:pPr>
        <w:pStyle w:val="ListParagraph"/>
        <w:numPr>
          <w:ilvl w:val="0"/>
          <w:numId w:val="13"/>
        </w:numPr>
        <w:spacing w:line="360" w:lineRule="auto"/>
        <w:jc w:val="both"/>
        <w:rPr>
          <w:rFonts w:asciiTheme="minorBidi" w:hAnsiTheme="minorBidi"/>
        </w:rPr>
      </w:pPr>
      <w:r w:rsidRPr="008D4F3B">
        <w:rPr>
          <w:rFonts w:asciiTheme="minorBidi" w:hAnsiTheme="minorBidi"/>
        </w:rPr>
        <w:t>Machine Shop Cost – The time, labour and consumable costs are taken into consideration.</w:t>
      </w:r>
    </w:p>
    <w:p w14:paraId="68709FEA" w14:textId="4A4E9AF2" w:rsidR="00B16C36" w:rsidRPr="008D4F3B" w:rsidRDefault="00B16C36" w:rsidP="008D4F3B">
      <w:pPr>
        <w:pStyle w:val="ListParagraph"/>
        <w:numPr>
          <w:ilvl w:val="0"/>
          <w:numId w:val="13"/>
        </w:numPr>
        <w:spacing w:line="360" w:lineRule="auto"/>
        <w:jc w:val="both"/>
        <w:rPr>
          <w:rFonts w:asciiTheme="minorBidi" w:hAnsiTheme="minorBidi"/>
        </w:rPr>
      </w:pPr>
      <w:r w:rsidRPr="008D4F3B">
        <w:rPr>
          <w:rFonts w:asciiTheme="minorBidi" w:hAnsiTheme="minorBidi"/>
        </w:rPr>
        <w:t xml:space="preserve">Metal Cost – Arguably the most costly element of the process, as the cost per kg of a metal </w:t>
      </w:r>
      <w:r w:rsidR="009F5D06" w:rsidRPr="008D4F3B">
        <w:rPr>
          <w:rFonts w:asciiTheme="minorBidi" w:hAnsiTheme="minorBidi"/>
        </w:rPr>
        <w:t xml:space="preserve">will vary quite erratically depending on the market, at times it could be very cheap and cost effective, other times it may be difficulty to attract customers. The material used for the insert part, is typically a Wall </w:t>
      </w:r>
      <w:proofErr w:type="spellStart"/>
      <w:r w:rsidR="009F5D06" w:rsidRPr="008D4F3B">
        <w:rPr>
          <w:rFonts w:asciiTheme="minorBidi" w:hAnsiTheme="minorBidi"/>
        </w:rPr>
        <w:t>Colmonoy</w:t>
      </w:r>
      <w:proofErr w:type="spellEnd"/>
      <w:r w:rsidR="009F5D06" w:rsidRPr="008D4F3B">
        <w:rPr>
          <w:rFonts w:asciiTheme="minorBidi" w:hAnsiTheme="minorBidi"/>
        </w:rPr>
        <w:t xml:space="preserve"> </w:t>
      </w:r>
      <w:r w:rsidR="009A47E9" w:rsidRPr="008D4F3B">
        <w:rPr>
          <w:rFonts w:asciiTheme="minorBidi" w:hAnsiTheme="minorBidi"/>
        </w:rPr>
        <w:t xml:space="preserve">specialised material called </w:t>
      </w:r>
      <w:proofErr w:type="spellStart"/>
      <w:r w:rsidR="009A47E9" w:rsidRPr="008D4F3B">
        <w:rPr>
          <w:rFonts w:asciiTheme="minorBidi" w:hAnsiTheme="minorBidi"/>
        </w:rPr>
        <w:t>Colmonoy</w:t>
      </w:r>
      <w:proofErr w:type="spellEnd"/>
      <w:r w:rsidR="009A47E9" w:rsidRPr="008D4F3B">
        <w:rPr>
          <w:rFonts w:asciiTheme="minorBidi" w:hAnsiTheme="minorBidi"/>
        </w:rPr>
        <w:t xml:space="preserve"> 40D. </w:t>
      </w:r>
    </w:p>
    <w:p w14:paraId="08C89E12" w14:textId="1BBD6583" w:rsidR="00D5794A" w:rsidRPr="008D4F3B" w:rsidRDefault="00D5794A" w:rsidP="008D4F3B">
      <w:pPr>
        <w:pStyle w:val="ListParagraph"/>
        <w:numPr>
          <w:ilvl w:val="0"/>
          <w:numId w:val="13"/>
        </w:numPr>
        <w:spacing w:line="360" w:lineRule="auto"/>
        <w:jc w:val="both"/>
        <w:rPr>
          <w:rFonts w:asciiTheme="minorBidi" w:hAnsiTheme="minorBidi"/>
        </w:rPr>
      </w:pPr>
      <w:r w:rsidRPr="008D4F3B">
        <w:rPr>
          <w:rFonts w:asciiTheme="minorBidi" w:hAnsiTheme="minorBidi"/>
        </w:rPr>
        <w:t xml:space="preserve">Energy Costs – This takes all energy costs into consideration, the running of equipment, </w:t>
      </w:r>
      <w:r w:rsidR="008E58F9" w:rsidRPr="008D4F3B">
        <w:rPr>
          <w:rFonts w:asciiTheme="minorBidi" w:hAnsiTheme="minorBidi"/>
        </w:rPr>
        <w:t xml:space="preserve">power, </w:t>
      </w:r>
      <w:r w:rsidRPr="008D4F3B">
        <w:rPr>
          <w:rFonts w:asciiTheme="minorBidi" w:hAnsiTheme="minorBidi"/>
        </w:rPr>
        <w:t>electrical, gas, water</w:t>
      </w:r>
      <w:r w:rsidR="008E58F9" w:rsidRPr="008D4F3B">
        <w:rPr>
          <w:rFonts w:asciiTheme="minorBidi" w:hAnsiTheme="minorBidi"/>
        </w:rPr>
        <w:t>.</w:t>
      </w:r>
    </w:p>
    <w:p w14:paraId="39190731" w14:textId="4CFC8A02" w:rsidR="008E58F9" w:rsidRPr="008D4F3B" w:rsidRDefault="008E58F9" w:rsidP="008D4F3B">
      <w:pPr>
        <w:pStyle w:val="ListParagraph"/>
        <w:numPr>
          <w:ilvl w:val="0"/>
          <w:numId w:val="13"/>
        </w:numPr>
        <w:spacing w:line="360" w:lineRule="auto"/>
        <w:jc w:val="both"/>
        <w:rPr>
          <w:rFonts w:asciiTheme="minorBidi" w:hAnsiTheme="minorBidi"/>
        </w:rPr>
      </w:pPr>
      <w:r w:rsidRPr="008D4F3B">
        <w:rPr>
          <w:rFonts w:asciiTheme="minorBidi" w:hAnsiTheme="minorBidi"/>
        </w:rPr>
        <w:t xml:space="preserve">Overhead costs – This takes the overheads of all labour outside of the process which will have a specific cost to a part. </w:t>
      </w:r>
    </w:p>
    <w:p w14:paraId="3F38B782" w14:textId="31891DF6" w:rsidR="008E58F9" w:rsidRPr="008D4F3B" w:rsidRDefault="00783E83" w:rsidP="008D4F3B">
      <w:pPr>
        <w:spacing w:line="360" w:lineRule="auto"/>
        <w:jc w:val="both"/>
        <w:rPr>
          <w:rFonts w:asciiTheme="minorBidi" w:hAnsiTheme="minorBidi"/>
        </w:rPr>
      </w:pPr>
      <w:r w:rsidRPr="008D4F3B">
        <w:rPr>
          <w:rFonts w:asciiTheme="minorBidi" w:hAnsiTheme="minorBidi"/>
        </w:rPr>
        <w:t xml:space="preserve">All of these costs can come together, to give an overall cost per unit for the </w:t>
      </w:r>
      <w:r w:rsidR="00D75C74" w:rsidRPr="008D4F3B">
        <w:rPr>
          <w:rFonts w:asciiTheme="minorBidi" w:hAnsiTheme="minorBidi"/>
        </w:rPr>
        <w:t xml:space="preserve">insert, which is £3.34 per part. If more accurate costs were to be considered, some further recommendations could be looking into </w:t>
      </w:r>
      <w:r w:rsidR="00C84E13" w:rsidRPr="008D4F3B">
        <w:rPr>
          <w:rFonts w:asciiTheme="minorBidi" w:hAnsiTheme="minorBidi"/>
        </w:rPr>
        <w:t xml:space="preserve">specific energy related equipment which relates to the </w:t>
      </w:r>
      <w:r w:rsidR="00813A32" w:rsidRPr="008D4F3B">
        <w:rPr>
          <w:rFonts w:asciiTheme="minorBidi" w:hAnsiTheme="minorBidi"/>
        </w:rPr>
        <w:t xml:space="preserve">process in question, as the energy costs which are used, are plant wide, which gives immediate negatives that that may be </w:t>
      </w:r>
      <w:r w:rsidR="005F14B6" w:rsidRPr="008D4F3B">
        <w:rPr>
          <w:rFonts w:asciiTheme="minorBidi" w:hAnsiTheme="minorBidi"/>
        </w:rPr>
        <w:t xml:space="preserve">impacting </w:t>
      </w:r>
      <w:r w:rsidR="00813A32" w:rsidRPr="008D4F3B">
        <w:rPr>
          <w:rFonts w:asciiTheme="minorBidi" w:hAnsiTheme="minorBidi"/>
        </w:rPr>
        <w:t>overcharging on some</w:t>
      </w:r>
      <w:r w:rsidR="005F14B6" w:rsidRPr="008D4F3B">
        <w:rPr>
          <w:rFonts w:asciiTheme="minorBidi" w:hAnsiTheme="minorBidi"/>
        </w:rPr>
        <w:t xml:space="preserve"> parts, or perhaps undercharging.</w:t>
      </w:r>
    </w:p>
    <w:p w14:paraId="17587534" w14:textId="7E68FA93" w:rsidR="00E0758E" w:rsidRPr="006918DE" w:rsidRDefault="005F14B6" w:rsidP="006918DE">
      <w:pPr>
        <w:spacing w:line="360" w:lineRule="auto"/>
        <w:jc w:val="both"/>
        <w:rPr>
          <w:rFonts w:asciiTheme="minorBidi" w:hAnsiTheme="minorBidi"/>
        </w:rPr>
      </w:pPr>
      <w:r w:rsidRPr="008D4F3B">
        <w:rPr>
          <w:rFonts w:asciiTheme="minorBidi" w:hAnsiTheme="minorBidi"/>
        </w:rPr>
        <w:t xml:space="preserve">The other recommendation could be reviewing the scrap rate, as the cost per unit of £3.34, takes into consideration the part runs through the process ‘perfectly’, with no issues. Which would be very unrealistic, as through things as simple as human error, parts can often be </w:t>
      </w:r>
      <w:r w:rsidRPr="006918DE">
        <w:rPr>
          <w:rFonts w:asciiTheme="minorBidi" w:hAnsiTheme="minorBidi"/>
        </w:rPr>
        <w:t xml:space="preserve">damaged and </w:t>
      </w:r>
      <w:r w:rsidR="00C722BB" w:rsidRPr="006918DE">
        <w:rPr>
          <w:rFonts w:asciiTheme="minorBidi" w:hAnsiTheme="minorBidi"/>
        </w:rPr>
        <w:t xml:space="preserve">require to be reworked through the process, which naturally will incur an extra cost. </w:t>
      </w:r>
    </w:p>
    <w:p w14:paraId="3D14120F" w14:textId="3F86171F" w:rsidR="00800A17" w:rsidRPr="006918DE" w:rsidRDefault="00800A17" w:rsidP="006918DE">
      <w:pPr>
        <w:pStyle w:val="Heading3"/>
        <w:numPr>
          <w:ilvl w:val="2"/>
          <w:numId w:val="14"/>
        </w:numPr>
        <w:spacing w:line="360" w:lineRule="auto"/>
        <w:jc w:val="both"/>
        <w:rPr>
          <w:rFonts w:asciiTheme="minorBidi" w:hAnsiTheme="minorBidi" w:cstheme="minorBidi"/>
        </w:rPr>
      </w:pPr>
      <w:bookmarkStart w:id="41" w:name="_Toc184483121"/>
      <w:r w:rsidRPr="006918DE">
        <w:rPr>
          <w:rFonts w:asciiTheme="minorBidi" w:hAnsiTheme="minorBidi" w:cstheme="minorBidi"/>
        </w:rPr>
        <w:t xml:space="preserve">Lean </w:t>
      </w:r>
      <w:r w:rsidR="00D2495B" w:rsidRPr="006918DE">
        <w:rPr>
          <w:rFonts w:asciiTheme="minorBidi" w:hAnsiTheme="minorBidi" w:cstheme="minorBidi"/>
        </w:rPr>
        <w:t>Methodology</w:t>
      </w:r>
      <w:bookmarkEnd w:id="41"/>
      <w:r w:rsidR="00D2495B" w:rsidRPr="006918DE">
        <w:rPr>
          <w:rFonts w:asciiTheme="minorBidi" w:hAnsiTheme="minorBidi" w:cstheme="minorBidi"/>
        </w:rPr>
        <w:t xml:space="preserve"> </w:t>
      </w:r>
    </w:p>
    <w:p w14:paraId="22C20834" w14:textId="2CA1A991" w:rsidR="002444DA" w:rsidRPr="006918DE" w:rsidRDefault="002444DA" w:rsidP="006918DE">
      <w:pPr>
        <w:spacing w:line="360" w:lineRule="auto"/>
        <w:jc w:val="both"/>
        <w:rPr>
          <w:rFonts w:asciiTheme="minorBidi" w:hAnsiTheme="minorBidi"/>
        </w:rPr>
      </w:pPr>
      <w:r w:rsidRPr="006918DE">
        <w:rPr>
          <w:rFonts w:asciiTheme="minorBidi" w:hAnsiTheme="minorBidi"/>
        </w:rPr>
        <w:t xml:space="preserve">A number of different lean methodology can be used to support with </w:t>
      </w:r>
      <w:r w:rsidR="00E64F48" w:rsidRPr="006918DE">
        <w:rPr>
          <w:rFonts w:asciiTheme="minorBidi" w:hAnsiTheme="minorBidi"/>
        </w:rPr>
        <w:t xml:space="preserve">reviewing where waste is within the process. Initially it is important to assemble a team with the appropriate </w:t>
      </w:r>
      <w:r w:rsidR="0021188B" w:rsidRPr="006918DE">
        <w:rPr>
          <w:rFonts w:asciiTheme="minorBidi" w:hAnsiTheme="minorBidi"/>
        </w:rPr>
        <w:t>personnel</w:t>
      </w:r>
      <w:r w:rsidR="00E64F48" w:rsidRPr="006918DE">
        <w:rPr>
          <w:rFonts w:asciiTheme="minorBidi" w:hAnsiTheme="minorBidi"/>
        </w:rPr>
        <w:t xml:space="preserve"> that can support with identifying the issues. For example, a project lead</w:t>
      </w:r>
      <w:r w:rsidR="00F0657D" w:rsidRPr="006918DE">
        <w:rPr>
          <w:rFonts w:asciiTheme="minorBidi" w:hAnsiTheme="minorBidi"/>
        </w:rPr>
        <w:t>, a casting supervisor, a casting team leader, a casting operator</w:t>
      </w:r>
      <w:r w:rsidR="0021188B" w:rsidRPr="006918DE">
        <w:rPr>
          <w:rFonts w:asciiTheme="minorBidi" w:hAnsiTheme="minorBidi"/>
        </w:rPr>
        <w:t xml:space="preserve"> and an external individual to support with an ‘outside view’ so that bias isn’t taken into account, when reviewing what is a process that would have been done for years. </w:t>
      </w:r>
    </w:p>
    <w:p w14:paraId="50569450" w14:textId="1490B67A" w:rsidR="00A961FB" w:rsidRPr="006918DE" w:rsidRDefault="00A961FB" w:rsidP="006918DE">
      <w:pPr>
        <w:spacing w:line="360" w:lineRule="auto"/>
        <w:jc w:val="both"/>
        <w:rPr>
          <w:rFonts w:asciiTheme="minorBidi" w:hAnsiTheme="minorBidi"/>
        </w:rPr>
      </w:pPr>
      <w:r w:rsidRPr="006918DE">
        <w:rPr>
          <w:rFonts w:asciiTheme="minorBidi" w:hAnsiTheme="minorBidi"/>
        </w:rPr>
        <w:t xml:space="preserve">The </w:t>
      </w:r>
      <w:r w:rsidR="00C5316D" w:rsidRPr="006918DE">
        <w:rPr>
          <w:rFonts w:asciiTheme="minorBidi" w:hAnsiTheme="minorBidi"/>
        </w:rPr>
        <w:t>9</w:t>
      </w:r>
      <w:r w:rsidRPr="006918DE">
        <w:rPr>
          <w:rFonts w:asciiTheme="minorBidi" w:hAnsiTheme="minorBidi"/>
        </w:rPr>
        <w:t xml:space="preserve"> Wastes</w:t>
      </w:r>
    </w:p>
    <w:p w14:paraId="736A9448" w14:textId="431702B3" w:rsidR="00A961F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Transport: Minimi</w:t>
      </w:r>
      <w:r w:rsidR="002444DA" w:rsidRPr="006918DE">
        <w:rPr>
          <w:rFonts w:asciiTheme="minorBidi" w:hAnsiTheme="minorBidi"/>
        </w:rPr>
        <w:t>s</w:t>
      </w:r>
      <w:r w:rsidRPr="006918DE">
        <w:rPr>
          <w:rFonts w:asciiTheme="minorBidi" w:hAnsiTheme="minorBidi"/>
        </w:rPr>
        <w:t>e unnecessary movement of parts or materials between process stages</w:t>
      </w:r>
      <w:r w:rsidR="00417C94" w:rsidRPr="006918DE">
        <w:rPr>
          <w:rFonts w:asciiTheme="minorBidi" w:hAnsiTheme="minorBidi"/>
        </w:rPr>
        <w:t xml:space="preserve">. With increased yields this would mean less, </w:t>
      </w:r>
      <w:r w:rsidR="007563F5" w:rsidRPr="006918DE">
        <w:rPr>
          <w:rFonts w:asciiTheme="minorBidi" w:hAnsiTheme="minorBidi"/>
        </w:rPr>
        <w:t xml:space="preserve">trees are required to go through the process, hence less transport. </w:t>
      </w:r>
    </w:p>
    <w:p w14:paraId="69167727" w14:textId="29397C5B" w:rsidR="008D3D1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lastRenderedPageBreak/>
        <w:t>Inventory: Reduce excess inventory of raw materials, partially finished trees, or finished castings waiting for further processing.</w:t>
      </w:r>
      <w:r w:rsidR="005506E3" w:rsidRPr="006918DE">
        <w:rPr>
          <w:rFonts w:asciiTheme="minorBidi" w:hAnsiTheme="minorBidi"/>
        </w:rPr>
        <w:t xml:space="preserve"> This again would </w:t>
      </w:r>
      <w:r w:rsidR="008D3D1B" w:rsidRPr="006918DE">
        <w:rPr>
          <w:rFonts w:asciiTheme="minorBidi" w:hAnsiTheme="minorBidi"/>
        </w:rPr>
        <w:t xml:space="preserve">be supported by increased yields as within castings there is often a large number of inventory in trees waiting in the process, taking up space, the more parts on a tree, the less space/inventory for number of trees. </w:t>
      </w:r>
    </w:p>
    <w:p w14:paraId="333A61ED" w14:textId="643EA4E4" w:rsidR="00A961F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Motion: Eliminate unnecessary movements of workers or machines.</w:t>
      </w:r>
      <w:r w:rsidR="001B7C4C" w:rsidRPr="006918DE">
        <w:rPr>
          <w:rFonts w:asciiTheme="minorBidi" w:hAnsiTheme="minorBidi"/>
        </w:rPr>
        <w:t xml:space="preserve"> Wouldn’t be something with great significance with regards to yield, as the motion will </w:t>
      </w:r>
      <w:r w:rsidR="005C5BDD" w:rsidRPr="006918DE">
        <w:rPr>
          <w:rFonts w:asciiTheme="minorBidi" w:hAnsiTheme="minorBidi"/>
        </w:rPr>
        <w:t xml:space="preserve">likely remain the same. </w:t>
      </w:r>
    </w:p>
    <w:p w14:paraId="61CBA2F4" w14:textId="77BCF100" w:rsidR="00A961F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Waiting: Identify and reduce idle time where trees or parts are waiting for the next process step.</w:t>
      </w:r>
    </w:p>
    <w:p w14:paraId="5C374D05" w14:textId="77777777" w:rsidR="00A961F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Overproduction: Avoid producing more trees or parts than needed, which ties up resources and creates excess inventory.</w:t>
      </w:r>
    </w:p>
    <w:p w14:paraId="5092A59D" w14:textId="77777777" w:rsidR="00A961FB"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Over-processing: Simplify processes that are more complex than necessary (e.g., excessive inspection steps or redundant quality checks).</w:t>
      </w:r>
    </w:p>
    <w:p w14:paraId="596A4A39" w14:textId="6E636358" w:rsidR="00525C06" w:rsidRPr="006918DE" w:rsidRDefault="00A961FB" w:rsidP="006918DE">
      <w:pPr>
        <w:pStyle w:val="ListParagraph"/>
        <w:numPr>
          <w:ilvl w:val="0"/>
          <w:numId w:val="15"/>
        </w:numPr>
        <w:spacing w:line="360" w:lineRule="auto"/>
        <w:jc w:val="both"/>
        <w:rPr>
          <w:rFonts w:asciiTheme="minorBidi" w:hAnsiTheme="minorBidi"/>
        </w:rPr>
      </w:pPr>
      <w:r w:rsidRPr="006918DE">
        <w:rPr>
          <w:rFonts w:asciiTheme="minorBidi" w:hAnsiTheme="minorBidi"/>
        </w:rPr>
        <w:t>Defects: Reduce the occurrence of defects in the casting process that require rework or result in scrap (e.g., misaligned parts on the tree, shell cracking, or casting defects).</w:t>
      </w:r>
    </w:p>
    <w:p w14:paraId="3DAEAD90" w14:textId="4EB6CAC3" w:rsidR="006E543A" w:rsidRPr="006918DE" w:rsidRDefault="006E543A" w:rsidP="006918DE">
      <w:pPr>
        <w:pStyle w:val="ListParagraph"/>
        <w:numPr>
          <w:ilvl w:val="0"/>
          <w:numId w:val="15"/>
        </w:numPr>
        <w:spacing w:line="360" w:lineRule="auto"/>
        <w:jc w:val="both"/>
        <w:rPr>
          <w:rFonts w:asciiTheme="minorBidi" w:hAnsiTheme="minorBidi"/>
        </w:rPr>
      </w:pPr>
      <w:r w:rsidRPr="006918DE">
        <w:rPr>
          <w:rFonts w:asciiTheme="minorBidi" w:hAnsiTheme="minorBidi"/>
        </w:rPr>
        <w:t xml:space="preserve">Labour: An example of </w:t>
      </w:r>
      <w:r w:rsidR="00F87C11" w:rsidRPr="006918DE">
        <w:rPr>
          <w:rFonts w:asciiTheme="minorBidi" w:hAnsiTheme="minorBidi"/>
        </w:rPr>
        <w:t>labour</w:t>
      </w:r>
      <w:r w:rsidRPr="006918DE">
        <w:rPr>
          <w:rFonts w:asciiTheme="minorBidi" w:hAnsiTheme="minorBidi"/>
        </w:rPr>
        <w:t xml:space="preserve"> waste in this process, is where 56 parts per tree are assembled </w:t>
      </w:r>
      <w:r w:rsidR="00F87C11" w:rsidRPr="006918DE">
        <w:rPr>
          <w:rFonts w:asciiTheme="minorBidi" w:hAnsiTheme="minorBidi"/>
        </w:rPr>
        <w:t xml:space="preserve">it </w:t>
      </w:r>
      <w:r w:rsidRPr="006918DE">
        <w:rPr>
          <w:rFonts w:asciiTheme="minorBidi" w:hAnsiTheme="minorBidi"/>
        </w:rPr>
        <w:t>could be "</w:t>
      </w:r>
      <w:r w:rsidR="00F87C11" w:rsidRPr="006918DE">
        <w:rPr>
          <w:rFonts w:asciiTheme="minorBidi" w:hAnsiTheme="minorBidi"/>
        </w:rPr>
        <w:t xml:space="preserve">under </w:t>
      </w:r>
      <w:r w:rsidR="00485FDB" w:rsidRPr="006918DE">
        <w:rPr>
          <w:rFonts w:asciiTheme="minorBidi" w:hAnsiTheme="minorBidi"/>
        </w:rPr>
        <w:t>excessive</w:t>
      </w:r>
      <w:r w:rsidRPr="006918DE">
        <w:rPr>
          <w:rFonts w:asciiTheme="minorBidi" w:hAnsiTheme="minorBidi"/>
        </w:rPr>
        <w:t xml:space="preserve"> manual handling and assembly.</w:t>
      </w:r>
      <w:r w:rsidR="00F87C11" w:rsidRPr="006918DE">
        <w:rPr>
          <w:rFonts w:asciiTheme="minorBidi" w:hAnsiTheme="minorBidi"/>
        </w:rPr>
        <w:t xml:space="preserve"> Especially if more parts can get onto a tree</w:t>
      </w:r>
      <w:r w:rsidRPr="006918DE">
        <w:rPr>
          <w:rFonts w:asciiTheme="minorBidi" w:hAnsiTheme="minorBidi"/>
        </w:rPr>
        <w:t>"</w:t>
      </w:r>
    </w:p>
    <w:p w14:paraId="58BB1CE5" w14:textId="47585298" w:rsidR="00F87C11" w:rsidRPr="006918DE" w:rsidRDefault="00F87C11" w:rsidP="006918DE">
      <w:pPr>
        <w:pStyle w:val="ListParagraph"/>
        <w:numPr>
          <w:ilvl w:val="0"/>
          <w:numId w:val="15"/>
        </w:numPr>
        <w:spacing w:line="360" w:lineRule="auto"/>
        <w:jc w:val="both"/>
        <w:rPr>
          <w:rFonts w:asciiTheme="minorBidi" w:hAnsiTheme="minorBidi"/>
        </w:rPr>
      </w:pPr>
      <w:r w:rsidRPr="006918DE">
        <w:rPr>
          <w:rFonts w:asciiTheme="minorBidi" w:hAnsiTheme="minorBidi"/>
        </w:rPr>
        <w:t xml:space="preserve">Underutilised Talent: </w:t>
      </w:r>
      <w:r w:rsidR="00262387" w:rsidRPr="006918DE">
        <w:rPr>
          <w:rFonts w:asciiTheme="minorBidi" w:hAnsiTheme="minorBidi"/>
        </w:rPr>
        <w:t>The underutilisation of skilled workers and problem-solving abilities</w:t>
      </w:r>
      <w:r w:rsidR="00570938" w:rsidRPr="006918DE">
        <w:rPr>
          <w:rFonts w:asciiTheme="minorBidi" w:hAnsiTheme="minorBidi"/>
        </w:rPr>
        <w:t>, very often an operator could make the recommendation they believe more parts could get on a tree, but the topic was never further looked into</w:t>
      </w:r>
      <w:r w:rsidR="00262387" w:rsidRPr="006918DE">
        <w:rPr>
          <w:rFonts w:asciiTheme="minorBidi" w:hAnsiTheme="minorBidi"/>
        </w:rPr>
        <w:t>.</w:t>
      </w:r>
    </w:p>
    <w:p w14:paraId="1BB1E396" w14:textId="78F3EA05" w:rsidR="00794D52" w:rsidRPr="00794D52" w:rsidRDefault="00794D52" w:rsidP="006918DE">
      <w:pPr>
        <w:spacing w:line="360" w:lineRule="auto"/>
        <w:jc w:val="both"/>
        <w:rPr>
          <w:rFonts w:asciiTheme="minorBidi" w:hAnsiTheme="minorBidi"/>
        </w:rPr>
      </w:pPr>
      <w:r w:rsidRPr="00794D52">
        <w:rPr>
          <w:rFonts w:asciiTheme="minorBidi" w:hAnsiTheme="minorBidi"/>
        </w:rPr>
        <w:t>5S Methodology</w:t>
      </w:r>
    </w:p>
    <w:p w14:paraId="5E8FE345" w14:textId="77777777" w:rsidR="00794D52" w:rsidRPr="006918DE" w:rsidRDefault="00794D52" w:rsidP="006918DE">
      <w:pPr>
        <w:pStyle w:val="ListParagraph"/>
        <w:numPr>
          <w:ilvl w:val="0"/>
          <w:numId w:val="17"/>
        </w:numPr>
        <w:spacing w:line="360" w:lineRule="auto"/>
        <w:jc w:val="both"/>
        <w:rPr>
          <w:rFonts w:asciiTheme="minorBidi" w:hAnsiTheme="minorBidi"/>
        </w:rPr>
      </w:pPr>
      <w:r w:rsidRPr="006918DE">
        <w:rPr>
          <w:rFonts w:asciiTheme="minorBidi" w:hAnsiTheme="minorBidi"/>
        </w:rPr>
        <w:t>Sort: Remove unnecessary tools, materials, and equipment from the casting area.</w:t>
      </w:r>
    </w:p>
    <w:p w14:paraId="340A2B07" w14:textId="77777777" w:rsidR="00794D52" w:rsidRPr="006918DE" w:rsidRDefault="00794D52" w:rsidP="006918DE">
      <w:pPr>
        <w:pStyle w:val="ListParagraph"/>
        <w:numPr>
          <w:ilvl w:val="0"/>
          <w:numId w:val="17"/>
        </w:numPr>
        <w:spacing w:line="360" w:lineRule="auto"/>
        <w:jc w:val="both"/>
        <w:rPr>
          <w:rFonts w:asciiTheme="minorBidi" w:hAnsiTheme="minorBidi"/>
        </w:rPr>
      </w:pPr>
      <w:r w:rsidRPr="006918DE">
        <w:rPr>
          <w:rFonts w:asciiTheme="minorBidi" w:hAnsiTheme="minorBidi"/>
        </w:rPr>
        <w:t>Set in Order: Arrange the tools and materials that are needed so they are easy to find and access.</w:t>
      </w:r>
    </w:p>
    <w:p w14:paraId="302CC9B0" w14:textId="1137E2B8" w:rsidR="00794D52" w:rsidRPr="006918DE" w:rsidRDefault="00794D52" w:rsidP="006918DE">
      <w:pPr>
        <w:pStyle w:val="ListParagraph"/>
        <w:numPr>
          <w:ilvl w:val="0"/>
          <w:numId w:val="17"/>
        </w:numPr>
        <w:spacing w:line="360" w:lineRule="auto"/>
        <w:jc w:val="both"/>
        <w:rPr>
          <w:rFonts w:asciiTheme="minorBidi" w:hAnsiTheme="minorBidi"/>
        </w:rPr>
      </w:pPr>
      <w:r w:rsidRPr="006918DE">
        <w:rPr>
          <w:rFonts w:asciiTheme="minorBidi" w:hAnsiTheme="minorBidi"/>
        </w:rPr>
        <w:t>Shine: Keep the workspace clean and organi</w:t>
      </w:r>
      <w:r w:rsidR="00E337EA" w:rsidRPr="006918DE">
        <w:rPr>
          <w:rFonts w:asciiTheme="minorBidi" w:hAnsiTheme="minorBidi"/>
        </w:rPr>
        <w:t>s</w:t>
      </w:r>
      <w:r w:rsidRPr="006918DE">
        <w:rPr>
          <w:rFonts w:asciiTheme="minorBidi" w:hAnsiTheme="minorBidi"/>
        </w:rPr>
        <w:t>ed to prevent defects and improve safety.</w:t>
      </w:r>
    </w:p>
    <w:p w14:paraId="39D3AB6A" w14:textId="07E1AE12" w:rsidR="00794D52" w:rsidRPr="006918DE" w:rsidRDefault="00794D52" w:rsidP="006918DE">
      <w:pPr>
        <w:pStyle w:val="ListParagraph"/>
        <w:numPr>
          <w:ilvl w:val="0"/>
          <w:numId w:val="17"/>
        </w:numPr>
        <w:spacing w:line="360" w:lineRule="auto"/>
        <w:jc w:val="both"/>
        <w:rPr>
          <w:rFonts w:asciiTheme="minorBidi" w:hAnsiTheme="minorBidi"/>
        </w:rPr>
      </w:pPr>
      <w:r w:rsidRPr="006918DE">
        <w:rPr>
          <w:rFonts w:asciiTheme="minorBidi" w:hAnsiTheme="minorBidi"/>
        </w:rPr>
        <w:t>Standardi</w:t>
      </w:r>
      <w:r w:rsidR="00E337EA" w:rsidRPr="006918DE">
        <w:rPr>
          <w:rFonts w:asciiTheme="minorBidi" w:hAnsiTheme="minorBidi"/>
        </w:rPr>
        <w:t>s</w:t>
      </w:r>
      <w:r w:rsidRPr="006918DE">
        <w:rPr>
          <w:rFonts w:asciiTheme="minorBidi" w:hAnsiTheme="minorBidi"/>
        </w:rPr>
        <w:t>e: Develop standardi</w:t>
      </w:r>
      <w:r w:rsidR="00E337EA" w:rsidRPr="006918DE">
        <w:rPr>
          <w:rFonts w:asciiTheme="minorBidi" w:hAnsiTheme="minorBidi"/>
        </w:rPr>
        <w:t>s</w:t>
      </w:r>
      <w:r w:rsidRPr="006918DE">
        <w:rPr>
          <w:rFonts w:asciiTheme="minorBidi" w:hAnsiTheme="minorBidi"/>
        </w:rPr>
        <w:t>ed procedures for tasks to ensure consistency and reduce variability.</w:t>
      </w:r>
    </w:p>
    <w:p w14:paraId="4F8DB2AC" w14:textId="3FF51FD9" w:rsidR="00794D52" w:rsidRPr="006918DE" w:rsidRDefault="00794D52" w:rsidP="006918DE">
      <w:pPr>
        <w:pStyle w:val="ListParagraph"/>
        <w:numPr>
          <w:ilvl w:val="0"/>
          <w:numId w:val="17"/>
        </w:numPr>
        <w:spacing w:line="360" w:lineRule="auto"/>
        <w:jc w:val="both"/>
        <w:rPr>
          <w:rFonts w:asciiTheme="minorBidi" w:hAnsiTheme="minorBidi"/>
        </w:rPr>
      </w:pPr>
      <w:r w:rsidRPr="006918DE">
        <w:rPr>
          <w:rFonts w:asciiTheme="minorBidi" w:hAnsiTheme="minorBidi"/>
        </w:rPr>
        <w:t>Sustain: Maintain the improvements through regular audits and continuous improvement efforts.</w:t>
      </w:r>
    </w:p>
    <w:p w14:paraId="5CB4A38E" w14:textId="77777777" w:rsidR="006918DE" w:rsidRDefault="006918DE" w:rsidP="006918DE">
      <w:pPr>
        <w:spacing w:line="360" w:lineRule="auto"/>
        <w:jc w:val="both"/>
        <w:rPr>
          <w:rFonts w:asciiTheme="minorBidi" w:hAnsiTheme="minorBidi"/>
        </w:rPr>
      </w:pPr>
    </w:p>
    <w:p w14:paraId="4A29C40E" w14:textId="77777777" w:rsidR="006918DE" w:rsidRDefault="006918DE" w:rsidP="006918DE">
      <w:pPr>
        <w:spacing w:line="360" w:lineRule="auto"/>
        <w:jc w:val="both"/>
        <w:rPr>
          <w:rFonts w:asciiTheme="minorBidi" w:hAnsiTheme="minorBidi"/>
        </w:rPr>
      </w:pPr>
    </w:p>
    <w:p w14:paraId="6851BB2B" w14:textId="18F355A8" w:rsidR="006918DE" w:rsidRPr="006918DE" w:rsidRDefault="006918DE" w:rsidP="006918DE">
      <w:pPr>
        <w:spacing w:line="360" w:lineRule="auto"/>
        <w:jc w:val="both"/>
        <w:rPr>
          <w:rFonts w:asciiTheme="minorBidi" w:hAnsiTheme="minorBidi"/>
        </w:rPr>
      </w:pPr>
      <w:r w:rsidRPr="006918DE">
        <w:rPr>
          <w:rFonts w:asciiTheme="minorBidi" w:hAnsiTheme="minorBidi"/>
        </w:rPr>
        <w:lastRenderedPageBreak/>
        <w:t>Kaizen (Continuous Improvement):</w:t>
      </w:r>
    </w:p>
    <w:p w14:paraId="054C3E21" w14:textId="77777777" w:rsidR="006918DE" w:rsidRPr="006918DE" w:rsidRDefault="006918DE" w:rsidP="006918DE">
      <w:pPr>
        <w:pStyle w:val="ListParagraph"/>
        <w:numPr>
          <w:ilvl w:val="0"/>
          <w:numId w:val="19"/>
        </w:numPr>
        <w:spacing w:line="360" w:lineRule="auto"/>
        <w:jc w:val="both"/>
        <w:rPr>
          <w:rFonts w:asciiTheme="minorBidi" w:hAnsiTheme="minorBidi"/>
        </w:rPr>
      </w:pPr>
      <w:r w:rsidRPr="006918DE">
        <w:rPr>
          <w:rFonts w:asciiTheme="minorBidi" w:hAnsiTheme="minorBidi"/>
        </w:rPr>
        <w:t>Encourage workers to suggest small improvements in their daily tasks that can reduce waste.</w:t>
      </w:r>
    </w:p>
    <w:p w14:paraId="3D8C3888" w14:textId="4C8E2C74" w:rsidR="006918DE" w:rsidRPr="00DC17C8" w:rsidRDefault="006918DE" w:rsidP="00DC17C8">
      <w:pPr>
        <w:pStyle w:val="ListParagraph"/>
        <w:numPr>
          <w:ilvl w:val="0"/>
          <w:numId w:val="19"/>
        </w:numPr>
        <w:spacing w:line="360" w:lineRule="auto"/>
        <w:jc w:val="both"/>
        <w:rPr>
          <w:rFonts w:asciiTheme="minorBidi" w:hAnsiTheme="minorBidi"/>
        </w:rPr>
      </w:pPr>
      <w:r w:rsidRPr="006918DE">
        <w:rPr>
          <w:rFonts w:asciiTheme="minorBidi" w:hAnsiTheme="minorBidi"/>
        </w:rPr>
        <w:t xml:space="preserve">Implement regular Kaizen events focused on specific areas of the investment casting </w:t>
      </w:r>
      <w:r w:rsidRPr="00DC17C8">
        <w:rPr>
          <w:rFonts w:asciiTheme="minorBidi" w:hAnsiTheme="minorBidi"/>
        </w:rPr>
        <w:t>process, such as tree assembly or shell building, to identify and eliminate waste.</w:t>
      </w:r>
    </w:p>
    <w:p w14:paraId="09D472B5" w14:textId="77777777" w:rsidR="006E543A" w:rsidRPr="00DC17C8" w:rsidRDefault="006E543A" w:rsidP="00DC17C8">
      <w:pPr>
        <w:pStyle w:val="ListParagraph"/>
        <w:spacing w:line="360" w:lineRule="auto"/>
        <w:rPr>
          <w:rFonts w:asciiTheme="minorBidi" w:hAnsiTheme="minorBidi"/>
        </w:rPr>
      </w:pPr>
    </w:p>
    <w:p w14:paraId="3BF0373B" w14:textId="234BF310" w:rsidR="00693AF0" w:rsidRPr="00DC17C8" w:rsidRDefault="00CF1F07" w:rsidP="000C2277">
      <w:pPr>
        <w:pStyle w:val="Heading3"/>
        <w:numPr>
          <w:ilvl w:val="2"/>
          <w:numId w:val="14"/>
        </w:numPr>
        <w:spacing w:line="360" w:lineRule="auto"/>
        <w:rPr>
          <w:rFonts w:asciiTheme="minorBidi" w:hAnsiTheme="minorBidi" w:cstheme="minorBidi"/>
        </w:rPr>
      </w:pPr>
      <w:bookmarkStart w:id="42" w:name="_Toc184483122"/>
      <w:r w:rsidRPr="00DC17C8">
        <w:rPr>
          <w:rFonts w:asciiTheme="minorBidi" w:hAnsiTheme="minorBidi" w:cstheme="minorBidi"/>
        </w:rPr>
        <w:t>Design Phase (</w:t>
      </w:r>
      <w:r w:rsidR="005D270B">
        <w:rPr>
          <w:rFonts w:asciiTheme="minorBidi" w:hAnsiTheme="minorBidi" w:cstheme="minorBidi"/>
        </w:rPr>
        <w:t>4</w:t>
      </w:r>
      <w:r w:rsidRPr="00DC17C8">
        <w:rPr>
          <w:rFonts w:asciiTheme="minorBidi" w:hAnsiTheme="minorBidi" w:cstheme="minorBidi"/>
        </w:rPr>
        <w:t xml:space="preserve"> Different Versions)</w:t>
      </w:r>
      <w:bookmarkEnd w:id="42"/>
    </w:p>
    <w:p w14:paraId="1BC41CCD" w14:textId="75D1CC9B" w:rsidR="008047C0" w:rsidRPr="009F0ADF" w:rsidRDefault="008047C0" w:rsidP="009F0ADF">
      <w:pPr>
        <w:spacing w:line="360" w:lineRule="auto"/>
        <w:jc w:val="both"/>
        <w:rPr>
          <w:rFonts w:asciiTheme="minorBidi" w:hAnsiTheme="minorBidi"/>
        </w:rPr>
      </w:pPr>
      <w:r w:rsidRPr="00DC17C8">
        <w:rPr>
          <w:rFonts w:asciiTheme="minorBidi" w:hAnsiTheme="minorBidi"/>
        </w:rPr>
        <w:t xml:space="preserve">A team was assembled to explore multiple design versions aimed at increasing yields in. Comprised of engineers, </w:t>
      </w:r>
      <w:r w:rsidR="002B53AB" w:rsidRPr="00DC17C8">
        <w:rPr>
          <w:rFonts w:asciiTheme="minorBidi" w:hAnsiTheme="minorBidi"/>
        </w:rPr>
        <w:t>quality, wax room operators &amp; Team Leaders / Managers</w:t>
      </w:r>
      <w:r w:rsidRPr="00DC17C8">
        <w:rPr>
          <w:rFonts w:asciiTheme="minorBidi" w:hAnsiTheme="minorBidi"/>
        </w:rPr>
        <w:t xml:space="preserve">, the team brought together diverse expertise to address the challenges of efficiency and quality in the casting process. Initial brainstorming sessions focused on identifying bottlenecks in current </w:t>
      </w:r>
      <w:r w:rsidRPr="009F0ADF">
        <w:rPr>
          <w:rFonts w:asciiTheme="minorBidi" w:hAnsiTheme="minorBidi"/>
        </w:rPr>
        <w:t xml:space="preserve">designs, from wax pattern creation to shell building and molten metal flow. The team </w:t>
      </w:r>
      <w:r w:rsidR="002B53AB" w:rsidRPr="009F0ADF">
        <w:rPr>
          <w:rFonts w:asciiTheme="minorBidi" w:hAnsiTheme="minorBidi"/>
        </w:rPr>
        <w:t>discussed the importance of using</w:t>
      </w:r>
      <w:r w:rsidRPr="009F0ADF">
        <w:rPr>
          <w:rFonts w:asciiTheme="minorBidi" w:hAnsiTheme="minorBidi"/>
        </w:rPr>
        <w:t xml:space="preserve"> simulation software to prototype </w:t>
      </w:r>
      <w:r w:rsidR="002B53AB" w:rsidRPr="009F0ADF">
        <w:rPr>
          <w:rFonts w:asciiTheme="minorBidi" w:hAnsiTheme="minorBidi"/>
        </w:rPr>
        <w:t>the</w:t>
      </w:r>
      <w:r w:rsidRPr="009F0ADF">
        <w:rPr>
          <w:rFonts w:asciiTheme="minorBidi" w:hAnsiTheme="minorBidi"/>
        </w:rPr>
        <w:t xml:space="preserve"> design iterations, optimi</w:t>
      </w:r>
      <w:r w:rsidR="002B53AB" w:rsidRPr="009F0ADF">
        <w:rPr>
          <w:rFonts w:asciiTheme="minorBidi" w:hAnsiTheme="minorBidi"/>
        </w:rPr>
        <w:t>s</w:t>
      </w:r>
      <w:r w:rsidRPr="009F0ADF">
        <w:rPr>
          <w:rFonts w:asciiTheme="minorBidi" w:hAnsiTheme="minorBidi"/>
        </w:rPr>
        <w:t>ing gating systems, reducing shrinkage, and minimi</w:t>
      </w:r>
      <w:r w:rsidR="002B53AB" w:rsidRPr="009F0ADF">
        <w:rPr>
          <w:rFonts w:asciiTheme="minorBidi" w:hAnsiTheme="minorBidi"/>
        </w:rPr>
        <w:t>s</w:t>
      </w:r>
      <w:r w:rsidRPr="009F0ADF">
        <w:rPr>
          <w:rFonts w:asciiTheme="minorBidi" w:hAnsiTheme="minorBidi"/>
        </w:rPr>
        <w:t xml:space="preserve">ing defects. Collaboration across departments ensured that each design version was rigorously tested and refined, </w:t>
      </w:r>
      <w:r w:rsidR="002B53AB" w:rsidRPr="009F0ADF">
        <w:rPr>
          <w:rFonts w:asciiTheme="minorBidi" w:hAnsiTheme="minorBidi"/>
        </w:rPr>
        <w:t xml:space="preserve">with the hope in </w:t>
      </w:r>
      <w:r w:rsidRPr="009F0ADF">
        <w:rPr>
          <w:rFonts w:asciiTheme="minorBidi" w:hAnsiTheme="minorBidi"/>
        </w:rPr>
        <w:t>resulting in improved casting yields and overall productivity.</w:t>
      </w:r>
    </w:p>
    <w:p w14:paraId="6F35489D" w14:textId="43571A70" w:rsidR="002B53AB" w:rsidRPr="009F0ADF" w:rsidRDefault="00FD66C7" w:rsidP="00DC17C8">
      <w:pPr>
        <w:spacing w:line="360" w:lineRule="auto"/>
        <w:jc w:val="center"/>
        <w:rPr>
          <w:rFonts w:asciiTheme="minorBidi" w:hAnsiTheme="minorBidi"/>
        </w:rPr>
      </w:pPr>
      <w:r w:rsidRPr="009F0ADF">
        <w:rPr>
          <w:rFonts w:asciiTheme="minorBidi" w:hAnsiTheme="minorBidi"/>
          <w:noProof/>
        </w:rPr>
        <w:drawing>
          <wp:inline distT="0" distB="0" distL="0" distR="0" wp14:anchorId="7F9E241C" wp14:editId="5017C351">
            <wp:extent cx="2377440" cy="3443534"/>
            <wp:effectExtent l="0" t="0" r="3810" b="5080"/>
            <wp:docPr id="1000700921" name="Picture 1" descr="A green machine with many smal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00921" name="Picture 1" descr="A green machine with many small objects&#10;&#10;Description automatically generated with medium confidence"/>
                    <pic:cNvPicPr/>
                  </pic:nvPicPr>
                  <pic:blipFill>
                    <a:blip r:embed="rId19"/>
                    <a:stretch>
                      <a:fillRect/>
                    </a:stretch>
                  </pic:blipFill>
                  <pic:spPr>
                    <a:xfrm>
                      <a:off x="0" y="0"/>
                      <a:ext cx="2379740" cy="3446866"/>
                    </a:xfrm>
                    <a:prstGeom prst="rect">
                      <a:avLst/>
                    </a:prstGeom>
                  </pic:spPr>
                </pic:pic>
              </a:graphicData>
            </a:graphic>
          </wp:inline>
        </w:drawing>
      </w:r>
    </w:p>
    <w:p w14:paraId="16F87C9B" w14:textId="13E4F083" w:rsidR="00FD66C7" w:rsidRPr="009F0ADF" w:rsidRDefault="002B5643" w:rsidP="00DC17C8">
      <w:pPr>
        <w:pStyle w:val="Caption"/>
        <w:spacing w:line="360" w:lineRule="auto"/>
        <w:jc w:val="center"/>
        <w:rPr>
          <w:rFonts w:asciiTheme="minorBidi" w:hAnsiTheme="minorBidi"/>
        </w:rPr>
      </w:pPr>
      <w:bookmarkStart w:id="43" w:name="_Toc185775303"/>
      <w:r w:rsidRPr="009F0ADF">
        <w:rPr>
          <w:rFonts w:asciiTheme="minorBidi" w:hAnsiTheme="minorBidi"/>
        </w:rPr>
        <w:t xml:space="preserve">Figure </w:t>
      </w:r>
      <w:r w:rsidRPr="009F0ADF">
        <w:rPr>
          <w:rFonts w:asciiTheme="minorBidi" w:hAnsiTheme="minorBidi"/>
        </w:rPr>
        <w:fldChar w:fldCharType="begin"/>
      </w:r>
      <w:r w:rsidRPr="009F0ADF">
        <w:rPr>
          <w:rFonts w:asciiTheme="minorBidi" w:hAnsiTheme="minorBidi"/>
        </w:rPr>
        <w:instrText xml:space="preserve"> SEQ Figure \* ARABIC </w:instrText>
      </w:r>
      <w:r w:rsidRPr="009F0ADF">
        <w:rPr>
          <w:rFonts w:asciiTheme="minorBidi" w:hAnsiTheme="minorBidi"/>
        </w:rPr>
        <w:fldChar w:fldCharType="separate"/>
      </w:r>
      <w:r w:rsidR="00FA6F57">
        <w:rPr>
          <w:rFonts w:asciiTheme="minorBidi" w:hAnsiTheme="minorBidi"/>
          <w:noProof/>
        </w:rPr>
        <w:t>11</w:t>
      </w:r>
      <w:r w:rsidRPr="009F0ADF">
        <w:rPr>
          <w:rFonts w:asciiTheme="minorBidi" w:hAnsiTheme="minorBidi"/>
        </w:rPr>
        <w:fldChar w:fldCharType="end"/>
      </w:r>
      <w:r w:rsidRPr="009F0ADF">
        <w:rPr>
          <w:rFonts w:asciiTheme="minorBidi" w:hAnsiTheme="minorBidi"/>
        </w:rPr>
        <w:t>: Case Study - Design V1</w:t>
      </w:r>
      <w:bookmarkEnd w:id="43"/>
    </w:p>
    <w:p w14:paraId="53D44372" w14:textId="53D015D2" w:rsidR="008047C0" w:rsidRPr="009F0ADF" w:rsidRDefault="00110DEE" w:rsidP="00DC17C8">
      <w:pPr>
        <w:spacing w:line="360" w:lineRule="auto"/>
        <w:jc w:val="both"/>
        <w:rPr>
          <w:rFonts w:asciiTheme="minorBidi" w:hAnsiTheme="minorBidi"/>
        </w:rPr>
      </w:pPr>
      <w:r w:rsidRPr="009F0ADF">
        <w:rPr>
          <w:rFonts w:asciiTheme="minorBidi" w:hAnsiTheme="minorBidi"/>
        </w:rPr>
        <w:lastRenderedPageBreak/>
        <w:t xml:space="preserve">96 inserts on the tree, assembled via a cross section </w:t>
      </w:r>
      <w:r w:rsidR="00D96CE3" w:rsidRPr="009F0ADF">
        <w:rPr>
          <w:rFonts w:asciiTheme="minorBidi" w:hAnsiTheme="minorBidi"/>
        </w:rPr>
        <w:t xml:space="preserve">orientation. Major concern brought up was both moulding and fettling of finished design. As the parts were so close to one another </w:t>
      </w:r>
      <w:r w:rsidR="00222203" w:rsidRPr="009F0ADF">
        <w:rPr>
          <w:rFonts w:asciiTheme="minorBidi" w:hAnsiTheme="minorBidi"/>
        </w:rPr>
        <w:t xml:space="preserve">there was the belief that this could potentially cause issues with defects. </w:t>
      </w:r>
    </w:p>
    <w:p w14:paraId="069DC6D9" w14:textId="2649566B" w:rsidR="005A1A83" w:rsidRPr="009F0ADF" w:rsidRDefault="00794999" w:rsidP="00A66364">
      <w:pPr>
        <w:spacing w:line="360" w:lineRule="auto"/>
        <w:jc w:val="center"/>
        <w:rPr>
          <w:rFonts w:asciiTheme="minorBidi" w:hAnsiTheme="minorBidi"/>
        </w:rPr>
      </w:pPr>
      <w:r w:rsidRPr="009F0ADF">
        <w:rPr>
          <w:rFonts w:asciiTheme="minorBidi" w:hAnsiTheme="minorBidi"/>
          <w:noProof/>
        </w:rPr>
        <w:drawing>
          <wp:inline distT="0" distB="0" distL="0" distR="0" wp14:anchorId="668503C9" wp14:editId="3F748611">
            <wp:extent cx="2339340" cy="2895380"/>
            <wp:effectExtent l="0" t="0" r="3810" b="635"/>
            <wp:docPr id="920780171" name="Picture 1" descr="A green and grey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80171" name="Picture 1" descr="A green and grey machine&#10;&#10;Description automatically generated with medium confidence"/>
                    <pic:cNvPicPr/>
                  </pic:nvPicPr>
                  <pic:blipFill>
                    <a:blip r:embed="rId20"/>
                    <a:stretch>
                      <a:fillRect/>
                    </a:stretch>
                  </pic:blipFill>
                  <pic:spPr>
                    <a:xfrm>
                      <a:off x="0" y="0"/>
                      <a:ext cx="2347208" cy="2905118"/>
                    </a:xfrm>
                    <a:prstGeom prst="rect">
                      <a:avLst/>
                    </a:prstGeom>
                  </pic:spPr>
                </pic:pic>
              </a:graphicData>
            </a:graphic>
          </wp:inline>
        </w:drawing>
      </w:r>
    </w:p>
    <w:p w14:paraId="1869CD01" w14:textId="645F54D7" w:rsidR="00A66364" w:rsidRPr="009F0ADF" w:rsidRDefault="009F0ADF" w:rsidP="009F0ADF">
      <w:pPr>
        <w:pStyle w:val="Caption"/>
        <w:jc w:val="center"/>
        <w:rPr>
          <w:rFonts w:asciiTheme="minorBidi" w:hAnsiTheme="minorBidi"/>
        </w:rPr>
      </w:pPr>
      <w:bookmarkStart w:id="44" w:name="_Toc185775304"/>
      <w:r w:rsidRPr="009F0ADF">
        <w:rPr>
          <w:rFonts w:asciiTheme="minorBidi" w:hAnsiTheme="minorBidi"/>
        </w:rPr>
        <w:t xml:space="preserve">Figure </w:t>
      </w:r>
      <w:r w:rsidRPr="009F0ADF">
        <w:rPr>
          <w:rFonts w:asciiTheme="minorBidi" w:hAnsiTheme="minorBidi"/>
        </w:rPr>
        <w:fldChar w:fldCharType="begin"/>
      </w:r>
      <w:r w:rsidRPr="009F0ADF">
        <w:rPr>
          <w:rFonts w:asciiTheme="minorBidi" w:hAnsiTheme="minorBidi"/>
        </w:rPr>
        <w:instrText xml:space="preserve"> SEQ Figure \* ARABIC </w:instrText>
      </w:r>
      <w:r w:rsidRPr="009F0ADF">
        <w:rPr>
          <w:rFonts w:asciiTheme="minorBidi" w:hAnsiTheme="minorBidi"/>
        </w:rPr>
        <w:fldChar w:fldCharType="separate"/>
      </w:r>
      <w:r w:rsidR="00FA6F57">
        <w:rPr>
          <w:rFonts w:asciiTheme="minorBidi" w:hAnsiTheme="minorBidi"/>
          <w:noProof/>
        </w:rPr>
        <w:t>12</w:t>
      </w:r>
      <w:r w:rsidRPr="009F0ADF">
        <w:rPr>
          <w:rFonts w:asciiTheme="minorBidi" w:hAnsiTheme="minorBidi"/>
        </w:rPr>
        <w:fldChar w:fldCharType="end"/>
      </w:r>
      <w:r w:rsidRPr="009F0ADF">
        <w:rPr>
          <w:rFonts w:asciiTheme="minorBidi" w:hAnsiTheme="minorBidi"/>
        </w:rPr>
        <w:t>: Case Study - Design V2</w:t>
      </w:r>
      <w:bookmarkEnd w:id="44"/>
    </w:p>
    <w:p w14:paraId="6DD9171E" w14:textId="1FD9DD86" w:rsidR="00A66364" w:rsidRPr="009F0ADF" w:rsidRDefault="004305AC" w:rsidP="00A66364">
      <w:pPr>
        <w:spacing w:line="360" w:lineRule="auto"/>
        <w:jc w:val="both"/>
        <w:rPr>
          <w:rFonts w:asciiTheme="minorBidi" w:hAnsiTheme="minorBidi"/>
        </w:rPr>
      </w:pPr>
      <w:r w:rsidRPr="009F0ADF">
        <w:rPr>
          <w:rFonts w:asciiTheme="minorBidi" w:hAnsiTheme="minorBidi"/>
        </w:rPr>
        <w:t>112</w:t>
      </w:r>
      <w:r w:rsidR="00A66364" w:rsidRPr="009F0ADF">
        <w:rPr>
          <w:rFonts w:asciiTheme="minorBidi" w:hAnsiTheme="minorBidi"/>
        </w:rPr>
        <w:t xml:space="preserve"> inserts on the tree, assembled via a</w:t>
      </w:r>
      <w:r w:rsidR="00A06A28" w:rsidRPr="009F0ADF">
        <w:rPr>
          <w:rFonts w:asciiTheme="minorBidi" w:hAnsiTheme="minorBidi"/>
        </w:rPr>
        <w:t xml:space="preserve"> normal design, but with the inserts glued on top of each other, doubling the number of parts on the tree from the </w:t>
      </w:r>
      <w:r w:rsidR="00B35752" w:rsidRPr="009F0ADF">
        <w:rPr>
          <w:rFonts w:asciiTheme="minorBidi" w:hAnsiTheme="minorBidi"/>
        </w:rPr>
        <w:t>original</w:t>
      </w:r>
      <w:r w:rsidR="00A66364" w:rsidRPr="009F0ADF">
        <w:rPr>
          <w:rFonts w:asciiTheme="minorBidi" w:hAnsiTheme="minorBidi"/>
        </w:rPr>
        <w:t xml:space="preserve">. Major concern brought up was </w:t>
      </w:r>
      <w:r w:rsidR="00A06A28" w:rsidRPr="009F0ADF">
        <w:rPr>
          <w:rFonts w:asciiTheme="minorBidi" w:hAnsiTheme="minorBidi"/>
        </w:rPr>
        <w:t xml:space="preserve">the </w:t>
      </w:r>
      <w:r w:rsidR="00A66364" w:rsidRPr="009F0ADF">
        <w:rPr>
          <w:rFonts w:asciiTheme="minorBidi" w:hAnsiTheme="minorBidi"/>
        </w:rPr>
        <w:t xml:space="preserve">fettling of finished design. As </w:t>
      </w:r>
      <w:r w:rsidR="00A06A28" w:rsidRPr="009F0ADF">
        <w:rPr>
          <w:rFonts w:asciiTheme="minorBidi" w:hAnsiTheme="minorBidi"/>
        </w:rPr>
        <w:t>at least half of the parts would need to be fettled both sides</w:t>
      </w:r>
      <w:r w:rsidR="00B35752" w:rsidRPr="009F0ADF">
        <w:rPr>
          <w:rFonts w:asciiTheme="minorBidi" w:hAnsiTheme="minorBidi"/>
        </w:rPr>
        <w:t xml:space="preserve">. As there will be the feed going into the tree/runner system, and the feed going into the bottom part. </w:t>
      </w:r>
      <w:r w:rsidR="00A66364" w:rsidRPr="009F0ADF">
        <w:rPr>
          <w:rFonts w:asciiTheme="minorBidi" w:hAnsiTheme="minorBidi"/>
        </w:rPr>
        <w:t xml:space="preserve"> </w:t>
      </w:r>
    </w:p>
    <w:p w14:paraId="6D307460" w14:textId="3969904F" w:rsidR="004F3704" w:rsidRPr="009F0ADF" w:rsidRDefault="004F3704" w:rsidP="004F3704">
      <w:pPr>
        <w:spacing w:line="360" w:lineRule="auto"/>
        <w:jc w:val="center"/>
        <w:rPr>
          <w:rFonts w:asciiTheme="minorBidi" w:hAnsiTheme="minorBidi"/>
        </w:rPr>
      </w:pPr>
      <w:r w:rsidRPr="009F0ADF">
        <w:rPr>
          <w:rFonts w:asciiTheme="minorBidi" w:hAnsiTheme="minorBidi"/>
          <w:noProof/>
        </w:rPr>
        <w:drawing>
          <wp:inline distT="0" distB="0" distL="0" distR="0" wp14:anchorId="21D1FF91" wp14:editId="01BECDA7">
            <wp:extent cx="2056360" cy="2987040"/>
            <wp:effectExtent l="0" t="0" r="1270" b="3810"/>
            <wp:docPr id="1154034158" name="Picture 1" descr="A green machine with many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34158" name="Picture 1" descr="A green machine with many parts&#10;&#10;Description automatically generated with medium confidence"/>
                    <pic:cNvPicPr/>
                  </pic:nvPicPr>
                  <pic:blipFill>
                    <a:blip r:embed="rId21"/>
                    <a:stretch>
                      <a:fillRect/>
                    </a:stretch>
                  </pic:blipFill>
                  <pic:spPr>
                    <a:xfrm>
                      <a:off x="0" y="0"/>
                      <a:ext cx="2062973" cy="2996646"/>
                    </a:xfrm>
                    <a:prstGeom prst="rect">
                      <a:avLst/>
                    </a:prstGeom>
                  </pic:spPr>
                </pic:pic>
              </a:graphicData>
            </a:graphic>
          </wp:inline>
        </w:drawing>
      </w:r>
    </w:p>
    <w:p w14:paraId="2B7D4F6C" w14:textId="5C35AECD" w:rsidR="009F0ADF" w:rsidRPr="009F0ADF" w:rsidRDefault="009F0ADF" w:rsidP="009F0ADF">
      <w:pPr>
        <w:pStyle w:val="Caption"/>
        <w:jc w:val="center"/>
        <w:rPr>
          <w:rFonts w:asciiTheme="minorBidi" w:hAnsiTheme="minorBidi"/>
        </w:rPr>
      </w:pPr>
      <w:bookmarkStart w:id="45" w:name="_Toc185775305"/>
      <w:r w:rsidRPr="009F0ADF">
        <w:rPr>
          <w:rFonts w:asciiTheme="minorBidi" w:hAnsiTheme="minorBidi"/>
        </w:rPr>
        <w:t xml:space="preserve">Figure </w:t>
      </w:r>
      <w:r w:rsidRPr="009F0ADF">
        <w:rPr>
          <w:rFonts w:asciiTheme="minorBidi" w:hAnsiTheme="minorBidi"/>
        </w:rPr>
        <w:fldChar w:fldCharType="begin"/>
      </w:r>
      <w:r w:rsidRPr="009F0ADF">
        <w:rPr>
          <w:rFonts w:asciiTheme="minorBidi" w:hAnsiTheme="minorBidi"/>
        </w:rPr>
        <w:instrText xml:space="preserve"> SEQ Figure \* ARABIC </w:instrText>
      </w:r>
      <w:r w:rsidRPr="009F0ADF">
        <w:rPr>
          <w:rFonts w:asciiTheme="minorBidi" w:hAnsiTheme="minorBidi"/>
        </w:rPr>
        <w:fldChar w:fldCharType="separate"/>
      </w:r>
      <w:r w:rsidR="00FA6F57">
        <w:rPr>
          <w:rFonts w:asciiTheme="minorBidi" w:hAnsiTheme="minorBidi"/>
          <w:noProof/>
        </w:rPr>
        <w:t>13</w:t>
      </w:r>
      <w:r w:rsidRPr="009F0ADF">
        <w:rPr>
          <w:rFonts w:asciiTheme="minorBidi" w:hAnsiTheme="minorBidi"/>
        </w:rPr>
        <w:fldChar w:fldCharType="end"/>
      </w:r>
      <w:r w:rsidRPr="009F0ADF">
        <w:rPr>
          <w:rFonts w:asciiTheme="minorBidi" w:hAnsiTheme="minorBidi"/>
        </w:rPr>
        <w:t>: Case Study - Design V3</w:t>
      </w:r>
      <w:bookmarkEnd w:id="45"/>
    </w:p>
    <w:p w14:paraId="08860EDA" w14:textId="4A88C691" w:rsidR="00130939" w:rsidRPr="009F0ADF" w:rsidRDefault="00656AED" w:rsidP="00130939">
      <w:pPr>
        <w:spacing w:line="360" w:lineRule="auto"/>
        <w:jc w:val="both"/>
        <w:rPr>
          <w:rFonts w:asciiTheme="minorBidi" w:hAnsiTheme="minorBidi"/>
        </w:rPr>
      </w:pPr>
      <w:r w:rsidRPr="009F0ADF">
        <w:rPr>
          <w:rFonts w:asciiTheme="minorBidi" w:hAnsiTheme="minorBidi"/>
        </w:rPr>
        <w:lastRenderedPageBreak/>
        <w:t>84</w:t>
      </w:r>
      <w:r w:rsidR="00130939" w:rsidRPr="009F0ADF">
        <w:rPr>
          <w:rFonts w:asciiTheme="minorBidi" w:hAnsiTheme="minorBidi"/>
        </w:rPr>
        <w:t xml:space="preserve"> inserts on the tree, assembled via a</w:t>
      </w:r>
      <w:r w:rsidRPr="009F0ADF">
        <w:rPr>
          <w:rFonts w:asciiTheme="minorBidi" w:hAnsiTheme="minorBidi"/>
        </w:rPr>
        <w:t xml:space="preserve"> tree mod, with the traditional gap of the tree being filled in with wax, to allow for more parts to be assembled</w:t>
      </w:r>
      <w:r w:rsidR="00130939" w:rsidRPr="009F0ADF">
        <w:rPr>
          <w:rFonts w:asciiTheme="minorBidi" w:hAnsiTheme="minorBidi"/>
        </w:rPr>
        <w:t xml:space="preserve">. </w:t>
      </w:r>
      <w:r w:rsidR="000F0BB6" w:rsidRPr="009F0ADF">
        <w:rPr>
          <w:rFonts w:asciiTheme="minorBidi" w:hAnsiTheme="minorBidi"/>
        </w:rPr>
        <w:t>Was considered as the most viable option of increasing yields without having a risk of defects. C</w:t>
      </w:r>
      <w:r w:rsidR="00130939" w:rsidRPr="009F0ADF">
        <w:rPr>
          <w:rFonts w:asciiTheme="minorBidi" w:hAnsiTheme="minorBidi"/>
        </w:rPr>
        <w:t>oncern</w:t>
      </w:r>
      <w:r w:rsidR="000F0BB6" w:rsidRPr="009F0ADF">
        <w:rPr>
          <w:rFonts w:asciiTheme="minorBidi" w:hAnsiTheme="minorBidi"/>
        </w:rPr>
        <w:t xml:space="preserve"> was the overall pour weight was going to go up slightly hence </w:t>
      </w:r>
      <w:r w:rsidR="001D3424" w:rsidRPr="009F0ADF">
        <w:rPr>
          <w:rFonts w:asciiTheme="minorBidi" w:hAnsiTheme="minorBidi"/>
        </w:rPr>
        <w:t>“</w:t>
      </w:r>
      <w:r w:rsidR="000F0BB6" w:rsidRPr="009F0ADF">
        <w:rPr>
          <w:rFonts w:asciiTheme="minorBidi" w:hAnsiTheme="minorBidi"/>
        </w:rPr>
        <w:t>less</w:t>
      </w:r>
      <w:r w:rsidR="001D3424" w:rsidRPr="009F0ADF">
        <w:rPr>
          <w:rFonts w:asciiTheme="minorBidi" w:hAnsiTheme="minorBidi"/>
        </w:rPr>
        <w:t>”</w:t>
      </w:r>
      <w:r w:rsidR="000F0BB6" w:rsidRPr="009F0ADF">
        <w:rPr>
          <w:rFonts w:asciiTheme="minorBidi" w:hAnsiTheme="minorBidi"/>
        </w:rPr>
        <w:t xml:space="preserve"> savings could be made.</w:t>
      </w:r>
      <w:r w:rsidR="00130939" w:rsidRPr="009F0ADF">
        <w:rPr>
          <w:rFonts w:asciiTheme="minorBidi" w:hAnsiTheme="minorBidi"/>
        </w:rPr>
        <w:t xml:space="preserve"> </w:t>
      </w:r>
    </w:p>
    <w:p w14:paraId="62E6713B" w14:textId="3D92C9E3" w:rsidR="00852AA0" w:rsidRPr="009F0ADF" w:rsidRDefault="00852AA0" w:rsidP="00852AA0">
      <w:pPr>
        <w:spacing w:line="360" w:lineRule="auto"/>
        <w:jc w:val="center"/>
        <w:rPr>
          <w:rFonts w:asciiTheme="minorBidi" w:hAnsiTheme="minorBidi"/>
        </w:rPr>
      </w:pPr>
      <w:r w:rsidRPr="009F0ADF">
        <w:rPr>
          <w:rFonts w:asciiTheme="minorBidi" w:hAnsiTheme="minorBidi"/>
          <w:noProof/>
        </w:rPr>
        <w:drawing>
          <wp:inline distT="0" distB="0" distL="0" distR="0" wp14:anchorId="4357E10E" wp14:editId="4ACE19D4">
            <wp:extent cx="2145538" cy="3116580"/>
            <wp:effectExtent l="0" t="0" r="7620" b="7620"/>
            <wp:docPr id="1320896599" name="Picture 1" descr="A green machine with many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34158" name="Picture 1" descr="A green machine with many parts&#10;&#10;Description automatically generated with medium confidence"/>
                    <pic:cNvPicPr/>
                  </pic:nvPicPr>
                  <pic:blipFill>
                    <a:blip r:embed="rId21"/>
                    <a:stretch>
                      <a:fillRect/>
                    </a:stretch>
                  </pic:blipFill>
                  <pic:spPr>
                    <a:xfrm>
                      <a:off x="0" y="0"/>
                      <a:ext cx="2151830" cy="3125720"/>
                    </a:xfrm>
                    <a:prstGeom prst="rect">
                      <a:avLst/>
                    </a:prstGeom>
                  </pic:spPr>
                </pic:pic>
              </a:graphicData>
            </a:graphic>
          </wp:inline>
        </w:drawing>
      </w:r>
    </w:p>
    <w:p w14:paraId="4CF7B2D6" w14:textId="65A7652E" w:rsidR="00852AA0" w:rsidRPr="009F0ADF" w:rsidRDefault="009F0ADF" w:rsidP="009F0ADF">
      <w:pPr>
        <w:pStyle w:val="Caption"/>
        <w:jc w:val="center"/>
        <w:rPr>
          <w:rFonts w:asciiTheme="minorBidi" w:hAnsiTheme="minorBidi"/>
        </w:rPr>
      </w:pPr>
      <w:bookmarkStart w:id="46" w:name="_Toc185775306"/>
      <w:r w:rsidRPr="009F0ADF">
        <w:rPr>
          <w:rFonts w:asciiTheme="minorBidi" w:hAnsiTheme="minorBidi"/>
        </w:rPr>
        <w:t xml:space="preserve">Figure </w:t>
      </w:r>
      <w:r w:rsidRPr="009F0ADF">
        <w:rPr>
          <w:rFonts w:asciiTheme="minorBidi" w:hAnsiTheme="minorBidi"/>
        </w:rPr>
        <w:fldChar w:fldCharType="begin"/>
      </w:r>
      <w:r w:rsidRPr="009F0ADF">
        <w:rPr>
          <w:rFonts w:asciiTheme="minorBidi" w:hAnsiTheme="minorBidi"/>
        </w:rPr>
        <w:instrText xml:space="preserve"> SEQ Figure \* ARABIC </w:instrText>
      </w:r>
      <w:r w:rsidRPr="009F0ADF">
        <w:rPr>
          <w:rFonts w:asciiTheme="minorBidi" w:hAnsiTheme="minorBidi"/>
        </w:rPr>
        <w:fldChar w:fldCharType="separate"/>
      </w:r>
      <w:r w:rsidR="00FA6F57">
        <w:rPr>
          <w:rFonts w:asciiTheme="minorBidi" w:hAnsiTheme="minorBidi"/>
          <w:noProof/>
        </w:rPr>
        <w:t>14</w:t>
      </w:r>
      <w:r w:rsidRPr="009F0ADF">
        <w:rPr>
          <w:rFonts w:asciiTheme="minorBidi" w:hAnsiTheme="minorBidi"/>
        </w:rPr>
        <w:fldChar w:fldCharType="end"/>
      </w:r>
      <w:r w:rsidRPr="009F0ADF">
        <w:rPr>
          <w:rFonts w:asciiTheme="minorBidi" w:hAnsiTheme="minorBidi"/>
        </w:rPr>
        <w:t>: Case Study - Design V4</w:t>
      </w:r>
      <w:bookmarkEnd w:id="46"/>
    </w:p>
    <w:p w14:paraId="341EB09A" w14:textId="5A58C6AD" w:rsidR="00A66364" w:rsidRPr="00D57083" w:rsidRDefault="00852AA0" w:rsidP="00D57083">
      <w:pPr>
        <w:spacing w:line="360" w:lineRule="auto"/>
        <w:jc w:val="both"/>
        <w:rPr>
          <w:rFonts w:asciiTheme="minorBidi" w:hAnsiTheme="minorBidi"/>
        </w:rPr>
      </w:pPr>
      <w:r w:rsidRPr="009F0ADF">
        <w:rPr>
          <w:rFonts w:asciiTheme="minorBidi" w:hAnsiTheme="minorBidi"/>
        </w:rPr>
        <w:t xml:space="preserve">More or less, exactly the same as </w:t>
      </w:r>
      <w:r w:rsidR="00F3013B" w:rsidRPr="009F0ADF">
        <w:rPr>
          <w:rFonts w:asciiTheme="minorBidi" w:hAnsiTheme="minorBidi"/>
        </w:rPr>
        <w:t xml:space="preserve">V3, but this time a smaller feed was the design variant (Figure 15), so that with the feed being so small, potentially could trial knocking off by hand, rather than cutting off. Cutting off is a far more time </w:t>
      </w:r>
      <w:r w:rsidR="0041282D" w:rsidRPr="009F0ADF">
        <w:rPr>
          <w:rFonts w:asciiTheme="minorBidi" w:hAnsiTheme="minorBidi"/>
        </w:rPr>
        <w:t xml:space="preserve">bearing task for labour, while also having the added </w:t>
      </w:r>
      <w:r w:rsidR="0041282D" w:rsidRPr="00D57083">
        <w:rPr>
          <w:rFonts w:asciiTheme="minorBidi" w:hAnsiTheme="minorBidi"/>
        </w:rPr>
        <w:t xml:space="preserve">cost of consumables for requiring to change the blade on the </w:t>
      </w:r>
      <w:r w:rsidR="004554C8" w:rsidRPr="00D57083">
        <w:rPr>
          <w:rFonts w:asciiTheme="minorBidi" w:hAnsiTheme="minorBidi"/>
        </w:rPr>
        <w:t xml:space="preserve">cut off machine. </w:t>
      </w:r>
    </w:p>
    <w:p w14:paraId="20E46008" w14:textId="7BB59101" w:rsidR="00396333" w:rsidRPr="00D57083" w:rsidRDefault="00396333" w:rsidP="00D57083">
      <w:pPr>
        <w:spacing w:line="360" w:lineRule="auto"/>
        <w:jc w:val="center"/>
        <w:rPr>
          <w:rFonts w:asciiTheme="minorBidi" w:hAnsiTheme="minorBidi"/>
        </w:rPr>
      </w:pPr>
      <w:r w:rsidRPr="00D57083">
        <w:rPr>
          <w:rFonts w:asciiTheme="minorBidi" w:hAnsiTheme="minorBidi"/>
          <w:noProof/>
        </w:rPr>
        <w:drawing>
          <wp:inline distT="0" distB="0" distL="0" distR="0" wp14:anchorId="7F88C015" wp14:editId="74F8CDE0">
            <wp:extent cx="2491740" cy="1762864"/>
            <wp:effectExtent l="0" t="0" r="3810" b="8890"/>
            <wp:docPr id="1639399492" name="Picture 1" descr="A grey object with a few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99492" name="Picture 1" descr="A grey object with a few squares&#10;&#10;Description automatically generated with medium confidence"/>
                    <pic:cNvPicPr/>
                  </pic:nvPicPr>
                  <pic:blipFill>
                    <a:blip r:embed="rId22"/>
                    <a:stretch>
                      <a:fillRect/>
                    </a:stretch>
                  </pic:blipFill>
                  <pic:spPr>
                    <a:xfrm>
                      <a:off x="0" y="0"/>
                      <a:ext cx="2497167" cy="1766703"/>
                    </a:xfrm>
                    <a:prstGeom prst="rect">
                      <a:avLst/>
                    </a:prstGeom>
                  </pic:spPr>
                </pic:pic>
              </a:graphicData>
            </a:graphic>
          </wp:inline>
        </w:drawing>
      </w:r>
    </w:p>
    <w:p w14:paraId="50130B86" w14:textId="6F12A8E4" w:rsidR="00DC17C8" w:rsidRPr="00D57083" w:rsidRDefault="009F0ADF" w:rsidP="00D57083">
      <w:pPr>
        <w:pStyle w:val="Caption"/>
        <w:spacing w:line="360" w:lineRule="auto"/>
        <w:jc w:val="center"/>
        <w:rPr>
          <w:rFonts w:asciiTheme="minorBidi" w:hAnsiTheme="minorBidi"/>
        </w:rPr>
      </w:pPr>
      <w:bookmarkStart w:id="47" w:name="_Toc185775307"/>
      <w:r w:rsidRPr="00D57083">
        <w:rPr>
          <w:rFonts w:asciiTheme="minorBidi" w:hAnsiTheme="minorBidi"/>
        </w:rPr>
        <w:t xml:space="preserve">Figure </w:t>
      </w:r>
      <w:r w:rsidRPr="00D57083">
        <w:rPr>
          <w:rFonts w:asciiTheme="minorBidi" w:hAnsiTheme="minorBidi"/>
        </w:rPr>
        <w:fldChar w:fldCharType="begin"/>
      </w:r>
      <w:r w:rsidRPr="00D57083">
        <w:rPr>
          <w:rFonts w:asciiTheme="minorBidi" w:hAnsiTheme="minorBidi"/>
        </w:rPr>
        <w:instrText xml:space="preserve"> SEQ Figure \* ARABIC </w:instrText>
      </w:r>
      <w:r w:rsidRPr="00D57083">
        <w:rPr>
          <w:rFonts w:asciiTheme="minorBidi" w:hAnsiTheme="minorBidi"/>
        </w:rPr>
        <w:fldChar w:fldCharType="separate"/>
      </w:r>
      <w:r w:rsidR="00FA6F57">
        <w:rPr>
          <w:rFonts w:asciiTheme="minorBidi" w:hAnsiTheme="minorBidi"/>
          <w:noProof/>
        </w:rPr>
        <w:t>15</w:t>
      </w:r>
      <w:r w:rsidRPr="00D57083">
        <w:rPr>
          <w:rFonts w:asciiTheme="minorBidi" w:hAnsiTheme="minorBidi"/>
        </w:rPr>
        <w:fldChar w:fldCharType="end"/>
      </w:r>
      <w:r w:rsidRPr="00D57083">
        <w:rPr>
          <w:rFonts w:asciiTheme="minorBidi" w:hAnsiTheme="minorBidi"/>
        </w:rPr>
        <w:t>: Case Study - Design V4 (Insert Part)</w:t>
      </w:r>
      <w:bookmarkEnd w:id="47"/>
    </w:p>
    <w:p w14:paraId="1E87BFEC" w14:textId="4D06924E" w:rsidR="00693AF0" w:rsidRPr="00D57083" w:rsidRDefault="00765DDF" w:rsidP="00D57083">
      <w:pPr>
        <w:pStyle w:val="Heading3"/>
        <w:spacing w:line="360" w:lineRule="auto"/>
        <w:jc w:val="both"/>
        <w:rPr>
          <w:rFonts w:asciiTheme="minorBidi" w:hAnsiTheme="minorBidi" w:cstheme="minorBidi"/>
        </w:rPr>
      </w:pPr>
      <w:bookmarkStart w:id="48" w:name="_Toc184483123"/>
      <w:r w:rsidRPr="00D57083">
        <w:rPr>
          <w:rFonts w:asciiTheme="minorBidi" w:hAnsiTheme="minorBidi" w:cstheme="minorBidi"/>
        </w:rPr>
        <w:t>4.1.</w:t>
      </w:r>
      <w:r w:rsidR="000C2277">
        <w:rPr>
          <w:rFonts w:asciiTheme="minorBidi" w:hAnsiTheme="minorBidi" w:cstheme="minorBidi"/>
        </w:rPr>
        <w:t>4</w:t>
      </w:r>
      <w:r w:rsidRPr="00D57083">
        <w:rPr>
          <w:rFonts w:asciiTheme="minorBidi" w:hAnsiTheme="minorBidi" w:cstheme="minorBidi"/>
        </w:rPr>
        <w:t xml:space="preserve"> </w:t>
      </w:r>
      <w:r w:rsidR="00CF1F07" w:rsidRPr="00D57083">
        <w:rPr>
          <w:rFonts w:asciiTheme="minorBidi" w:hAnsiTheme="minorBidi" w:cstheme="minorBidi"/>
        </w:rPr>
        <w:t>Cost Analysis</w:t>
      </w:r>
      <w:r w:rsidR="00283DF8" w:rsidRPr="00D57083">
        <w:rPr>
          <w:rFonts w:asciiTheme="minorBidi" w:hAnsiTheme="minorBidi" w:cstheme="minorBidi"/>
        </w:rPr>
        <w:t xml:space="preserve"> / Justification</w:t>
      </w:r>
      <w:bookmarkEnd w:id="48"/>
    </w:p>
    <w:p w14:paraId="78BF584E" w14:textId="33A36FFE" w:rsidR="007A3B49" w:rsidRPr="00D57083" w:rsidRDefault="007A3B49" w:rsidP="00D57083">
      <w:pPr>
        <w:spacing w:line="360" w:lineRule="auto"/>
        <w:jc w:val="both"/>
        <w:rPr>
          <w:rFonts w:asciiTheme="minorBidi" w:hAnsiTheme="minorBidi"/>
        </w:rPr>
      </w:pPr>
      <w:r w:rsidRPr="00D57083">
        <w:rPr>
          <w:rFonts w:asciiTheme="minorBidi" w:hAnsiTheme="minorBidi"/>
        </w:rPr>
        <w:t xml:space="preserve">Conducting a cost analysis when investigating ways to increase yields is essential for making informed and sustainable business decisions. A thorough cost analysis helps assess whether </w:t>
      </w:r>
      <w:r w:rsidRPr="00D57083">
        <w:rPr>
          <w:rFonts w:asciiTheme="minorBidi" w:hAnsiTheme="minorBidi"/>
        </w:rPr>
        <w:lastRenderedPageBreak/>
        <w:t xml:space="preserve">the investment required to boost productivity will generate a profitable return. It allows businesses to understand the direct and indirect costs associated with increasing yields, such as </w:t>
      </w:r>
      <w:r w:rsidR="007D6C19" w:rsidRPr="00D57083">
        <w:rPr>
          <w:rFonts w:asciiTheme="minorBidi" w:hAnsiTheme="minorBidi"/>
        </w:rPr>
        <w:t>labour</w:t>
      </w:r>
      <w:r w:rsidRPr="00D57083">
        <w:rPr>
          <w:rFonts w:asciiTheme="minorBidi" w:hAnsiTheme="minorBidi"/>
        </w:rPr>
        <w:t>, equipment</w:t>
      </w:r>
      <w:r w:rsidR="007D6C19" w:rsidRPr="00D57083">
        <w:rPr>
          <w:rFonts w:asciiTheme="minorBidi" w:hAnsiTheme="minorBidi"/>
        </w:rPr>
        <w:t xml:space="preserve"> </w:t>
      </w:r>
      <w:r w:rsidRPr="00D57083">
        <w:rPr>
          <w:rFonts w:asciiTheme="minorBidi" w:hAnsiTheme="minorBidi"/>
        </w:rPr>
        <w:t>and other resources. By comparing these costs with the expected gains, decision-makers can evaluate the financial feasibility of the strategies being considered.</w:t>
      </w:r>
      <w:r w:rsidR="007D6C19" w:rsidRPr="00D57083">
        <w:rPr>
          <w:rFonts w:asciiTheme="minorBidi" w:hAnsiTheme="minorBidi"/>
        </w:rPr>
        <w:t xml:space="preserve"> A</w:t>
      </w:r>
      <w:r w:rsidRPr="00D57083">
        <w:rPr>
          <w:rFonts w:asciiTheme="minorBidi" w:hAnsiTheme="minorBidi"/>
        </w:rPr>
        <w:t xml:space="preserve"> cost analysis provides insight into the break-even point, helping businesses determine how much yield must increase to cover expenses. It can also highlight potential inefficiencies and areas where resources might be wasted, allowing companies to optimi</w:t>
      </w:r>
      <w:r w:rsidR="0055401C" w:rsidRPr="00D57083">
        <w:rPr>
          <w:rFonts w:asciiTheme="minorBidi" w:hAnsiTheme="minorBidi"/>
        </w:rPr>
        <w:t>s</w:t>
      </w:r>
      <w:r w:rsidRPr="00D57083">
        <w:rPr>
          <w:rFonts w:asciiTheme="minorBidi" w:hAnsiTheme="minorBidi"/>
        </w:rPr>
        <w:t>e their operations and avoid unnecessary expenditures.</w:t>
      </w:r>
    </w:p>
    <w:p w14:paraId="4576C425" w14:textId="77777777" w:rsidR="0055401C" w:rsidRDefault="0055401C" w:rsidP="00D57083">
      <w:pPr>
        <w:spacing w:line="360" w:lineRule="auto"/>
        <w:jc w:val="both"/>
        <w:rPr>
          <w:rFonts w:asciiTheme="minorBidi" w:hAnsiTheme="minorBidi"/>
        </w:rPr>
      </w:pPr>
      <w:r w:rsidRPr="00D57083">
        <w:rPr>
          <w:rFonts w:asciiTheme="minorBidi" w:hAnsiTheme="minorBidi"/>
        </w:rPr>
        <w:t>A</w:t>
      </w:r>
      <w:r w:rsidR="007A3B49" w:rsidRPr="00D57083">
        <w:rPr>
          <w:rFonts w:asciiTheme="minorBidi" w:hAnsiTheme="minorBidi"/>
        </w:rPr>
        <w:t xml:space="preserve"> well-executed cost analysis can consider long-term impacts, such as maintenance costs and sustainability. Without a clear understanding of the financial implications, businesses risk investing in strategies that may not provide significant returns or, worse, lead to financial losses. In sum, cost analysis is a critical tool that supports strategic planning, ensuring that efforts to increase yields align with the company's financial health and growth </w:t>
      </w:r>
      <w:r w:rsidRPr="00D57083">
        <w:rPr>
          <w:rFonts w:asciiTheme="minorBidi" w:hAnsiTheme="minorBidi"/>
        </w:rPr>
        <w:t xml:space="preserve">objectives. </w:t>
      </w:r>
    </w:p>
    <w:p w14:paraId="74324F3B" w14:textId="72F30DC4" w:rsidR="00FA6F57" w:rsidRDefault="00FA6F57" w:rsidP="00D57083">
      <w:pPr>
        <w:spacing w:line="360" w:lineRule="auto"/>
        <w:jc w:val="both"/>
        <w:rPr>
          <w:rFonts w:asciiTheme="minorBidi" w:hAnsiTheme="minorBidi"/>
        </w:rPr>
      </w:pPr>
      <w:r w:rsidRPr="00FA6F57">
        <w:rPr>
          <w:noProof/>
        </w:rPr>
        <w:drawing>
          <wp:inline distT="0" distB="0" distL="0" distR="0" wp14:anchorId="0360AFC4" wp14:editId="78DAE4A0">
            <wp:extent cx="5731510" cy="3644265"/>
            <wp:effectExtent l="0" t="0" r="2540" b="0"/>
            <wp:docPr id="2929368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644265"/>
                    </a:xfrm>
                    <a:prstGeom prst="rect">
                      <a:avLst/>
                    </a:prstGeom>
                    <a:noFill/>
                    <a:ln>
                      <a:noFill/>
                    </a:ln>
                  </pic:spPr>
                </pic:pic>
              </a:graphicData>
            </a:graphic>
          </wp:inline>
        </w:drawing>
      </w:r>
    </w:p>
    <w:p w14:paraId="0CD59549" w14:textId="57D862C2" w:rsidR="00FA6F57" w:rsidRPr="00FA6F57" w:rsidRDefault="00FA6F57" w:rsidP="00FA6F57">
      <w:pPr>
        <w:pStyle w:val="Caption"/>
        <w:jc w:val="center"/>
        <w:rPr>
          <w:rFonts w:asciiTheme="minorBidi" w:hAnsiTheme="minorBidi"/>
        </w:rPr>
      </w:pPr>
      <w:bookmarkStart w:id="49" w:name="_Toc185775308"/>
      <w:r w:rsidRPr="00FA6F57">
        <w:rPr>
          <w:rFonts w:asciiTheme="minorBidi" w:hAnsiTheme="minorBidi"/>
        </w:rPr>
        <w:t xml:space="preserve">Figure </w:t>
      </w:r>
      <w:r w:rsidRPr="00FA6F57">
        <w:rPr>
          <w:rFonts w:asciiTheme="minorBidi" w:hAnsiTheme="minorBidi"/>
        </w:rPr>
        <w:fldChar w:fldCharType="begin"/>
      </w:r>
      <w:r w:rsidRPr="00FA6F57">
        <w:rPr>
          <w:rFonts w:asciiTheme="minorBidi" w:hAnsiTheme="minorBidi"/>
        </w:rPr>
        <w:instrText xml:space="preserve"> SEQ Figure \* ARABIC </w:instrText>
      </w:r>
      <w:r w:rsidRPr="00FA6F57">
        <w:rPr>
          <w:rFonts w:asciiTheme="minorBidi" w:hAnsiTheme="minorBidi"/>
        </w:rPr>
        <w:fldChar w:fldCharType="separate"/>
      </w:r>
      <w:r w:rsidRPr="00FA6F57">
        <w:rPr>
          <w:rFonts w:asciiTheme="minorBidi" w:hAnsiTheme="minorBidi"/>
          <w:noProof/>
        </w:rPr>
        <w:t>16</w:t>
      </w:r>
      <w:r w:rsidRPr="00FA6F57">
        <w:rPr>
          <w:rFonts w:asciiTheme="minorBidi" w:hAnsiTheme="minorBidi"/>
        </w:rPr>
        <w:fldChar w:fldCharType="end"/>
      </w:r>
      <w:r w:rsidRPr="00FA6F57">
        <w:rPr>
          <w:rFonts w:asciiTheme="minorBidi" w:hAnsiTheme="minorBidi"/>
        </w:rPr>
        <w:t xml:space="preserve">: Wall </w:t>
      </w:r>
      <w:proofErr w:type="spellStart"/>
      <w:r w:rsidRPr="00FA6F57">
        <w:rPr>
          <w:rFonts w:asciiTheme="minorBidi" w:hAnsiTheme="minorBidi"/>
        </w:rPr>
        <w:t>Colmonoy</w:t>
      </w:r>
      <w:proofErr w:type="spellEnd"/>
      <w:r w:rsidRPr="00FA6F57">
        <w:rPr>
          <w:rFonts w:asciiTheme="minorBidi" w:hAnsiTheme="minorBidi"/>
        </w:rPr>
        <w:t xml:space="preserve"> Costing Template</w:t>
      </w:r>
      <w:bookmarkEnd w:id="49"/>
    </w:p>
    <w:p w14:paraId="58590453" w14:textId="1B8CC673" w:rsidR="00FA6F57" w:rsidRPr="00FA6F57" w:rsidRDefault="00FA6F57" w:rsidP="005A1A5E">
      <w:pPr>
        <w:spacing w:line="360" w:lineRule="auto"/>
        <w:jc w:val="both"/>
        <w:rPr>
          <w:rFonts w:asciiTheme="minorBidi" w:hAnsiTheme="minorBidi"/>
        </w:rPr>
      </w:pPr>
      <w:r w:rsidRPr="00FA6F57">
        <w:rPr>
          <w:rFonts w:asciiTheme="minorBidi" w:hAnsiTheme="minorBidi"/>
        </w:rPr>
        <w:t xml:space="preserve">The costing model provided </w:t>
      </w:r>
      <w:r w:rsidR="003C0D2C">
        <w:rPr>
          <w:rFonts w:asciiTheme="minorBidi" w:hAnsiTheme="minorBidi"/>
        </w:rPr>
        <w:t xml:space="preserve">above </w:t>
      </w:r>
      <w:r w:rsidRPr="00FA6F57">
        <w:rPr>
          <w:rFonts w:asciiTheme="minorBidi" w:hAnsiTheme="minorBidi"/>
        </w:rPr>
        <w:t xml:space="preserve">outline the breakdown of costs associated with producing </w:t>
      </w:r>
      <w:r w:rsidR="003C0D2C">
        <w:rPr>
          <w:rFonts w:asciiTheme="minorBidi" w:hAnsiTheme="minorBidi"/>
        </w:rPr>
        <w:t xml:space="preserve">specified </w:t>
      </w:r>
      <w:r w:rsidRPr="00FA6F57">
        <w:rPr>
          <w:rFonts w:asciiTheme="minorBidi" w:hAnsiTheme="minorBidi"/>
        </w:rPr>
        <w:t>parts</w:t>
      </w:r>
      <w:r w:rsidR="003C0D2C">
        <w:rPr>
          <w:rFonts w:asciiTheme="minorBidi" w:hAnsiTheme="minorBidi"/>
        </w:rPr>
        <w:t>, the b</w:t>
      </w:r>
      <w:r w:rsidRPr="00FA6F57">
        <w:rPr>
          <w:rFonts w:asciiTheme="minorBidi" w:hAnsiTheme="minorBidi"/>
        </w:rPr>
        <w:t>elow is an analysis</w:t>
      </w:r>
      <w:r w:rsidR="003C0D2C">
        <w:rPr>
          <w:rFonts w:asciiTheme="minorBidi" w:hAnsiTheme="minorBidi"/>
        </w:rPr>
        <w:t xml:space="preserve"> of</w:t>
      </w:r>
      <w:r w:rsidRPr="00FA6F57">
        <w:rPr>
          <w:rFonts w:asciiTheme="minorBidi" w:hAnsiTheme="minorBidi"/>
        </w:rPr>
        <w:t>:</w:t>
      </w:r>
    </w:p>
    <w:p w14:paraId="4A325B5A" w14:textId="6DDBCB32" w:rsidR="00FA6F57" w:rsidRPr="003C0D2C" w:rsidRDefault="00FA6F57" w:rsidP="005A1A5E">
      <w:pPr>
        <w:spacing w:line="360" w:lineRule="auto"/>
        <w:jc w:val="both"/>
        <w:rPr>
          <w:rFonts w:asciiTheme="minorBidi" w:hAnsiTheme="minorBidi"/>
          <w:b/>
          <w:bCs/>
        </w:rPr>
      </w:pPr>
      <w:r w:rsidRPr="003C0D2C">
        <w:rPr>
          <w:rFonts w:asciiTheme="minorBidi" w:hAnsiTheme="minorBidi"/>
          <w:b/>
          <w:bCs/>
        </w:rPr>
        <w:t>Key Cost Drivers</w:t>
      </w:r>
    </w:p>
    <w:p w14:paraId="653EAC7A" w14:textId="77777777" w:rsidR="003C0D2C" w:rsidRDefault="00FA6F57" w:rsidP="005A1A5E">
      <w:pPr>
        <w:pStyle w:val="ListParagraph"/>
        <w:numPr>
          <w:ilvl w:val="0"/>
          <w:numId w:val="34"/>
        </w:numPr>
        <w:spacing w:line="360" w:lineRule="auto"/>
        <w:jc w:val="both"/>
        <w:rPr>
          <w:rFonts w:asciiTheme="minorBidi" w:hAnsiTheme="minorBidi"/>
        </w:rPr>
      </w:pPr>
      <w:r w:rsidRPr="003C0D2C">
        <w:rPr>
          <w:rFonts w:asciiTheme="minorBidi" w:hAnsiTheme="minorBidi"/>
        </w:rPr>
        <w:t>Total Cost Per Order</w:t>
      </w:r>
    </w:p>
    <w:p w14:paraId="4A2C38D0" w14:textId="77777777" w:rsidR="003C0D2C" w:rsidRDefault="00FA6F57" w:rsidP="005A1A5E">
      <w:pPr>
        <w:pStyle w:val="ListParagraph"/>
        <w:numPr>
          <w:ilvl w:val="0"/>
          <w:numId w:val="34"/>
        </w:numPr>
        <w:spacing w:line="360" w:lineRule="auto"/>
        <w:jc w:val="both"/>
        <w:rPr>
          <w:rFonts w:asciiTheme="minorBidi" w:hAnsiTheme="minorBidi"/>
        </w:rPr>
      </w:pPr>
      <w:r w:rsidRPr="003C0D2C">
        <w:rPr>
          <w:rFonts w:asciiTheme="minorBidi" w:hAnsiTheme="minorBidi"/>
        </w:rPr>
        <w:t>Cost Per Unit</w:t>
      </w:r>
    </w:p>
    <w:p w14:paraId="057C8C72" w14:textId="77777777" w:rsidR="003C0D2C" w:rsidRDefault="00FA6F57" w:rsidP="005A1A5E">
      <w:pPr>
        <w:pStyle w:val="ListParagraph"/>
        <w:numPr>
          <w:ilvl w:val="0"/>
          <w:numId w:val="34"/>
        </w:numPr>
        <w:spacing w:line="360" w:lineRule="auto"/>
        <w:jc w:val="both"/>
        <w:rPr>
          <w:rFonts w:asciiTheme="minorBidi" w:hAnsiTheme="minorBidi"/>
        </w:rPr>
      </w:pPr>
      <w:r w:rsidRPr="003C0D2C">
        <w:rPr>
          <w:rFonts w:asciiTheme="minorBidi" w:hAnsiTheme="minorBidi"/>
        </w:rPr>
        <w:lastRenderedPageBreak/>
        <w:t>Breakdown of Costs Per Order</w:t>
      </w:r>
      <w:r w:rsidR="003C0D2C" w:rsidRPr="003C0D2C">
        <w:rPr>
          <w:rFonts w:asciiTheme="minorBidi" w:hAnsiTheme="minorBidi"/>
        </w:rPr>
        <w:t xml:space="preserve">: </w:t>
      </w:r>
      <w:r w:rsidRPr="003C0D2C">
        <w:rPr>
          <w:rFonts w:asciiTheme="minorBidi" w:hAnsiTheme="minorBidi"/>
        </w:rPr>
        <w:t>Tooling Cost</w:t>
      </w:r>
      <w:r w:rsidR="003C0D2C" w:rsidRPr="003C0D2C">
        <w:rPr>
          <w:rFonts w:asciiTheme="minorBidi" w:hAnsiTheme="minorBidi"/>
        </w:rPr>
        <w:t xml:space="preserve">, </w:t>
      </w:r>
      <w:r w:rsidRPr="003C0D2C">
        <w:rPr>
          <w:rFonts w:asciiTheme="minorBidi" w:hAnsiTheme="minorBidi"/>
        </w:rPr>
        <w:t>Wax Room Cost</w:t>
      </w:r>
      <w:r w:rsidR="003C0D2C" w:rsidRPr="003C0D2C">
        <w:rPr>
          <w:rFonts w:asciiTheme="minorBidi" w:hAnsiTheme="minorBidi"/>
        </w:rPr>
        <w:t xml:space="preserve">, </w:t>
      </w:r>
      <w:r w:rsidRPr="003C0D2C">
        <w:rPr>
          <w:rFonts w:asciiTheme="minorBidi" w:hAnsiTheme="minorBidi"/>
        </w:rPr>
        <w:t>Mould Room Cost</w:t>
      </w:r>
      <w:r w:rsidR="003C0D2C" w:rsidRPr="003C0D2C">
        <w:rPr>
          <w:rFonts w:asciiTheme="minorBidi" w:hAnsiTheme="minorBidi"/>
        </w:rPr>
        <w:t xml:space="preserve">, </w:t>
      </w:r>
      <w:r w:rsidRPr="003C0D2C">
        <w:rPr>
          <w:rFonts w:asciiTheme="minorBidi" w:hAnsiTheme="minorBidi"/>
        </w:rPr>
        <w:t>Foundry Cost</w:t>
      </w:r>
      <w:r w:rsidR="003C0D2C" w:rsidRPr="003C0D2C">
        <w:rPr>
          <w:rFonts w:asciiTheme="minorBidi" w:hAnsiTheme="minorBidi"/>
        </w:rPr>
        <w:t xml:space="preserve">, </w:t>
      </w:r>
      <w:r w:rsidRPr="003C0D2C">
        <w:rPr>
          <w:rFonts w:asciiTheme="minorBidi" w:hAnsiTheme="minorBidi"/>
        </w:rPr>
        <w:t>Fettling Cost</w:t>
      </w:r>
      <w:r w:rsidR="003C0D2C" w:rsidRPr="003C0D2C">
        <w:rPr>
          <w:rFonts w:asciiTheme="minorBidi" w:hAnsiTheme="minorBidi"/>
        </w:rPr>
        <w:t xml:space="preserve">, </w:t>
      </w:r>
      <w:r w:rsidRPr="003C0D2C">
        <w:rPr>
          <w:rFonts w:asciiTheme="minorBidi" w:hAnsiTheme="minorBidi"/>
        </w:rPr>
        <w:t>Machine Shop Cost</w:t>
      </w:r>
      <w:r w:rsidR="003C0D2C" w:rsidRPr="003C0D2C">
        <w:rPr>
          <w:rFonts w:asciiTheme="minorBidi" w:hAnsiTheme="minorBidi"/>
        </w:rPr>
        <w:t xml:space="preserve">, </w:t>
      </w:r>
      <w:r w:rsidRPr="003C0D2C">
        <w:rPr>
          <w:rFonts w:asciiTheme="minorBidi" w:hAnsiTheme="minorBidi"/>
        </w:rPr>
        <w:t>Metal Cost</w:t>
      </w:r>
      <w:r w:rsidR="003C0D2C" w:rsidRPr="003C0D2C">
        <w:rPr>
          <w:rFonts w:asciiTheme="minorBidi" w:hAnsiTheme="minorBidi"/>
        </w:rPr>
        <w:t xml:space="preserve">, </w:t>
      </w:r>
      <w:r w:rsidRPr="003C0D2C">
        <w:rPr>
          <w:rFonts w:asciiTheme="minorBidi" w:hAnsiTheme="minorBidi"/>
        </w:rPr>
        <w:t>Energy Cost</w:t>
      </w:r>
      <w:r w:rsidR="003C0D2C">
        <w:rPr>
          <w:rFonts w:asciiTheme="minorBidi" w:hAnsiTheme="minorBidi"/>
        </w:rPr>
        <w:t xml:space="preserve"> &amp; </w:t>
      </w:r>
      <w:r w:rsidRPr="003C0D2C">
        <w:rPr>
          <w:rFonts w:asciiTheme="minorBidi" w:hAnsiTheme="minorBidi"/>
        </w:rPr>
        <w:t>Overhead Cost</w:t>
      </w:r>
    </w:p>
    <w:p w14:paraId="3BE91B3B" w14:textId="530C8AD1" w:rsidR="00FA6F57" w:rsidRPr="003C0D2C" w:rsidRDefault="00FA6F57" w:rsidP="005A1A5E">
      <w:pPr>
        <w:pStyle w:val="ListParagraph"/>
        <w:numPr>
          <w:ilvl w:val="0"/>
          <w:numId w:val="34"/>
        </w:numPr>
        <w:spacing w:line="360" w:lineRule="auto"/>
        <w:jc w:val="both"/>
        <w:rPr>
          <w:rFonts w:asciiTheme="minorBidi" w:hAnsiTheme="minorBidi"/>
        </w:rPr>
      </w:pPr>
      <w:r w:rsidRPr="003C0D2C">
        <w:rPr>
          <w:rFonts w:asciiTheme="minorBidi" w:hAnsiTheme="minorBidi"/>
        </w:rPr>
        <w:t>Breakdown of Costs Per Unit:</w:t>
      </w:r>
      <w:r w:rsidR="003C0D2C">
        <w:rPr>
          <w:rFonts w:asciiTheme="minorBidi" w:hAnsiTheme="minorBidi"/>
        </w:rPr>
        <w:t xml:space="preserve"> </w:t>
      </w:r>
      <w:r w:rsidRPr="003C0D2C">
        <w:rPr>
          <w:rFonts w:asciiTheme="minorBidi" w:hAnsiTheme="minorBidi"/>
        </w:rPr>
        <w:t>Tooling</w:t>
      </w:r>
      <w:r w:rsidR="003C0D2C">
        <w:rPr>
          <w:rFonts w:asciiTheme="minorBidi" w:hAnsiTheme="minorBidi"/>
        </w:rPr>
        <w:t xml:space="preserve">, </w:t>
      </w:r>
      <w:r w:rsidRPr="003C0D2C">
        <w:rPr>
          <w:rFonts w:asciiTheme="minorBidi" w:hAnsiTheme="minorBidi"/>
        </w:rPr>
        <w:t>Wax Room</w:t>
      </w:r>
      <w:r w:rsidR="003C0D2C">
        <w:rPr>
          <w:rFonts w:asciiTheme="minorBidi" w:hAnsiTheme="minorBidi"/>
        </w:rPr>
        <w:t xml:space="preserve">, </w:t>
      </w:r>
      <w:r w:rsidRPr="003C0D2C">
        <w:rPr>
          <w:rFonts w:asciiTheme="minorBidi" w:hAnsiTheme="minorBidi"/>
        </w:rPr>
        <w:t>Mould Room</w:t>
      </w:r>
      <w:r w:rsidR="003C0D2C">
        <w:rPr>
          <w:rFonts w:asciiTheme="minorBidi" w:hAnsiTheme="minorBidi"/>
        </w:rPr>
        <w:t xml:space="preserve">, </w:t>
      </w:r>
      <w:r w:rsidRPr="003C0D2C">
        <w:rPr>
          <w:rFonts w:asciiTheme="minorBidi" w:hAnsiTheme="minorBidi"/>
        </w:rPr>
        <w:t>Foundry</w:t>
      </w:r>
      <w:r w:rsidR="003C0D2C">
        <w:rPr>
          <w:rFonts w:asciiTheme="minorBidi" w:hAnsiTheme="minorBidi"/>
        </w:rPr>
        <w:t xml:space="preserve">, </w:t>
      </w:r>
      <w:r w:rsidRPr="003C0D2C">
        <w:rPr>
          <w:rFonts w:asciiTheme="minorBidi" w:hAnsiTheme="minorBidi"/>
        </w:rPr>
        <w:t>Meta</w:t>
      </w:r>
      <w:r w:rsidR="003C0D2C">
        <w:rPr>
          <w:rFonts w:asciiTheme="minorBidi" w:hAnsiTheme="minorBidi"/>
        </w:rPr>
        <w:t xml:space="preserve">l, </w:t>
      </w:r>
      <w:r w:rsidRPr="003C0D2C">
        <w:rPr>
          <w:rFonts w:asciiTheme="minorBidi" w:hAnsiTheme="minorBidi"/>
        </w:rPr>
        <w:t>Energy</w:t>
      </w:r>
      <w:r w:rsidR="003C0D2C">
        <w:rPr>
          <w:rFonts w:asciiTheme="minorBidi" w:hAnsiTheme="minorBidi"/>
        </w:rPr>
        <w:t xml:space="preserve"> &amp; </w:t>
      </w:r>
      <w:r w:rsidRPr="003C0D2C">
        <w:rPr>
          <w:rFonts w:asciiTheme="minorBidi" w:hAnsiTheme="minorBidi"/>
        </w:rPr>
        <w:t>Overhead</w:t>
      </w:r>
    </w:p>
    <w:p w14:paraId="56CC42EC" w14:textId="1F7A5EEF" w:rsidR="00FA6F57" w:rsidRPr="003C0D2C" w:rsidRDefault="00FA6F57" w:rsidP="005A1A5E">
      <w:pPr>
        <w:spacing w:line="360" w:lineRule="auto"/>
        <w:jc w:val="both"/>
        <w:rPr>
          <w:rFonts w:asciiTheme="minorBidi" w:hAnsiTheme="minorBidi"/>
          <w:b/>
          <w:bCs/>
        </w:rPr>
      </w:pPr>
      <w:r w:rsidRPr="003C0D2C">
        <w:rPr>
          <w:rFonts w:asciiTheme="minorBidi" w:hAnsiTheme="minorBidi"/>
          <w:b/>
          <w:bCs/>
        </w:rPr>
        <w:t>Observations</w:t>
      </w:r>
      <w:r w:rsidR="003C0D2C">
        <w:rPr>
          <w:rFonts w:asciiTheme="minorBidi" w:hAnsiTheme="minorBidi"/>
          <w:b/>
          <w:bCs/>
        </w:rPr>
        <w:t xml:space="preserve"> &amp; Key Points</w:t>
      </w:r>
    </w:p>
    <w:p w14:paraId="0DD0CAA7" w14:textId="6E5CC723" w:rsidR="003C0D2C" w:rsidRDefault="00FA6F57" w:rsidP="005A1A5E">
      <w:pPr>
        <w:pStyle w:val="ListParagraph"/>
        <w:numPr>
          <w:ilvl w:val="0"/>
          <w:numId w:val="35"/>
        </w:numPr>
        <w:spacing w:line="360" w:lineRule="auto"/>
        <w:jc w:val="both"/>
        <w:rPr>
          <w:rFonts w:asciiTheme="minorBidi" w:hAnsiTheme="minorBidi"/>
        </w:rPr>
      </w:pPr>
      <w:r w:rsidRPr="003C0D2C">
        <w:rPr>
          <w:rFonts w:asciiTheme="minorBidi" w:hAnsiTheme="minorBidi"/>
        </w:rPr>
        <w:t xml:space="preserve">Metal </w:t>
      </w:r>
      <w:r w:rsidR="003C0D2C">
        <w:rPr>
          <w:rFonts w:asciiTheme="minorBidi" w:hAnsiTheme="minorBidi"/>
        </w:rPr>
        <w:t xml:space="preserve">will usually </w:t>
      </w:r>
      <w:r w:rsidRPr="003C0D2C">
        <w:rPr>
          <w:rFonts w:asciiTheme="minorBidi" w:hAnsiTheme="minorBidi"/>
        </w:rPr>
        <w:t>account for the largest single cost driver at</w:t>
      </w:r>
      <w:r w:rsidR="003C0D2C">
        <w:rPr>
          <w:rFonts w:asciiTheme="minorBidi" w:hAnsiTheme="minorBidi"/>
        </w:rPr>
        <w:t xml:space="preserve"> </w:t>
      </w:r>
      <w:r w:rsidR="00E90F0F">
        <w:rPr>
          <w:rFonts w:asciiTheme="minorBidi" w:hAnsiTheme="minorBidi"/>
        </w:rPr>
        <w:t>typically</w:t>
      </w:r>
      <w:r w:rsidRPr="003C0D2C">
        <w:rPr>
          <w:rFonts w:asciiTheme="minorBidi" w:hAnsiTheme="minorBidi"/>
        </w:rPr>
        <w:t xml:space="preserve"> 35.5% of the total cost</w:t>
      </w:r>
      <w:r w:rsidR="003C0D2C">
        <w:rPr>
          <w:rFonts w:asciiTheme="minorBidi" w:hAnsiTheme="minorBidi"/>
        </w:rPr>
        <w:t>, this is down to the high cost of metal compared to other consumables</w:t>
      </w:r>
      <w:r w:rsidRPr="003C0D2C">
        <w:rPr>
          <w:rFonts w:asciiTheme="minorBidi" w:hAnsiTheme="minorBidi"/>
        </w:rPr>
        <w:t>.</w:t>
      </w:r>
    </w:p>
    <w:p w14:paraId="25498E6E" w14:textId="77777777" w:rsidR="003C0D2C" w:rsidRDefault="003C0D2C" w:rsidP="005A1A5E">
      <w:pPr>
        <w:pStyle w:val="ListParagraph"/>
        <w:numPr>
          <w:ilvl w:val="0"/>
          <w:numId w:val="35"/>
        </w:numPr>
        <w:spacing w:line="360" w:lineRule="auto"/>
        <w:jc w:val="both"/>
        <w:rPr>
          <w:rFonts w:asciiTheme="minorBidi" w:hAnsiTheme="minorBidi"/>
        </w:rPr>
      </w:pPr>
      <w:r w:rsidRPr="003C0D2C">
        <w:rPr>
          <w:rFonts w:asciiTheme="minorBidi" w:hAnsiTheme="minorBidi"/>
        </w:rPr>
        <w:t>Overhead &amp; energy costs</w:t>
      </w:r>
      <w:r w:rsidR="00FA6F57" w:rsidRPr="003C0D2C">
        <w:rPr>
          <w:rFonts w:asciiTheme="minorBidi" w:hAnsiTheme="minorBidi"/>
        </w:rPr>
        <w:t xml:space="preserve">, </w:t>
      </w:r>
      <w:r w:rsidRPr="003C0D2C">
        <w:rPr>
          <w:rFonts w:asciiTheme="minorBidi" w:hAnsiTheme="minorBidi"/>
        </w:rPr>
        <w:t xml:space="preserve">combined </w:t>
      </w:r>
      <w:r w:rsidR="00FA6F57" w:rsidRPr="003C0D2C">
        <w:rPr>
          <w:rFonts w:asciiTheme="minorBidi" w:hAnsiTheme="minorBidi"/>
        </w:rPr>
        <w:t>these two contribute to almost 48% of the cost per order</w:t>
      </w:r>
      <w:r>
        <w:rPr>
          <w:rFonts w:asciiTheme="minorBidi" w:hAnsiTheme="minorBidi"/>
        </w:rPr>
        <w:t>, this was a is considered a vital are in the year 2024, as energy costs have risen drastically across the UK in recent times, meaning so have the costs for businesses</w:t>
      </w:r>
      <w:r w:rsidR="00FA6F57" w:rsidRPr="003C0D2C">
        <w:rPr>
          <w:rFonts w:asciiTheme="minorBidi" w:hAnsiTheme="minorBidi"/>
        </w:rPr>
        <w:t>.</w:t>
      </w:r>
    </w:p>
    <w:p w14:paraId="02A87EE4" w14:textId="1FBA5D8A" w:rsidR="00FA6F57" w:rsidRPr="003C0D2C" w:rsidRDefault="003C0D2C" w:rsidP="005A1A5E">
      <w:pPr>
        <w:pStyle w:val="ListParagraph"/>
        <w:numPr>
          <w:ilvl w:val="0"/>
          <w:numId w:val="35"/>
        </w:numPr>
        <w:spacing w:line="360" w:lineRule="auto"/>
        <w:jc w:val="both"/>
        <w:rPr>
          <w:rFonts w:asciiTheme="minorBidi" w:hAnsiTheme="minorBidi"/>
        </w:rPr>
      </w:pPr>
      <w:r>
        <w:rPr>
          <w:rFonts w:asciiTheme="minorBidi" w:hAnsiTheme="minorBidi"/>
        </w:rPr>
        <w:t>It can give an indication on the exact yield figures, as for example using the current insert design of 56 parts per tree, it suggests a</w:t>
      </w:r>
      <w:r w:rsidR="00FA6F57" w:rsidRPr="003C0D2C">
        <w:rPr>
          <w:rFonts w:asciiTheme="minorBidi" w:hAnsiTheme="minorBidi"/>
        </w:rPr>
        <w:t xml:space="preserve"> yield of 20.2% </w:t>
      </w:r>
      <w:r>
        <w:rPr>
          <w:rFonts w:asciiTheme="minorBidi" w:hAnsiTheme="minorBidi"/>
        </w:rPr>
        <w:t>indicating a si</w:t>
      </w:r>
      <w:r w:rsidR="00FA6F57" w:rsidRPr="003C0D2C">
        <w:rPr>
          <w:rFonts w:asciiTheme="minorBidi" w:hAnsiTheme="minorBidi"/>
        </w:rPr>
        <w:t>gnificant amount of raw material is lost in the process</w:t>
      </w:r>
      <w:r>
        <w:rPr>
          <w:rFonts w:asciiTheme="minorBidi" w:hAnsiTheme="minorBidi"/>
        </w:rPr>
        <w:t>, but it is also important to stress some of this material is recycled back into the process so is not all lost</w:t>
      </w:r>
      <w:r w:rsidR="00FA6F57" w:rsidRPr="003C0D2C">
        <w:rPr>
          <w:rFonts w:asciiTheme="minorBidi" w:hAnsiTheme="minorBidi"/>
        </w:rPr>
        <w:t>.</w:t>
      </w:r>
    </w:p>
    <w:p w14:paraId="15189CD0" w14:textId="20DDDD68" w:rsidR="00FA6F57" w:rsidRPr="00C937DB" w:rsidRDefault="00FA6F57" w:rsidP="005A1A5E">
      <w:pPr>
        <w:spacing w:line="360" w:lineRule="auto"/>
        <w:jc w:val="both"/>
        <w:rPr>
          <w:rFonts w:asciiTheme="minorBidi" w:hAnsiTheme="minorBidi"/>
          <w:b/>
          <w:bCs/>
        </w:rPr>
      </w:pPr>
      <w:r w:rsidRPr="00C937DB">
        <w:rPr>
          <w:rFonts w:asciiTheme="minorBidi" w:hAnsiTheme="minorBidi"/>
          <w:b/>
          <w:bCs/>
        </w:rPr>
        <w:t>Recommendations for Cost Optimi</w:t>
      </w:r>
      <w:r w:rsidR="00C937DB" w:rsidRPr="00C937DB">
        <w:rPr>
          <w:rFonts w:asciiTheme="minorBidi" w:hAnsiTheme="minorBidi"/>
          <w:b/>
          <w:bCs/>
        </w:rPr>
        <w:t>s</w:t>
      </w:r>
      <w:r w:rsidRPr="00C937DB">
        <w:rPr>
          <w:rFonts w:asciiTheme="minorBidi" w:hAnsiTheme="minorBidi"/>
          <w:b/>
          <w:bCs/>
        </w:rPr>
        <w:t>ation</w:t>
      </w:r>
      <w:r w:rsidR="00C937DB">
        <w:rPr>
          <w:rFonts w:asciiTheme="minorBidi" w:hAnsiTheme="minorBidi"/>
          <w:b/>
          <w:bCs/>
        </w:rPr>
        <w:t xml:space="preserve"> for Costing Model</w:t>
      </w:r>
    </w:p>
    <w:p w14:paraId="3E7DAA19" w14:textId="77777777" w:rsidR="00C937DB" w:rsidRDefault="00FA6F57" w:rsidP="005A1A5E">
      <w:pPr>
        <w:pStyle w:val="ListParagraph"/>
        <w:numPr>
          <w:ilvl w:val="0"/>
          <w:numId w:val="36"/>
        </w:numPr>
        <w:spacing w:line="360" w:lineRule="auto"/>
        <w:jc w:val="both"/>
        <w:rPr>
          <w:rFonts w:asciiTheme="minorBidi" w:hAnsiTheme="minorBidi"/>
        </w:rPr>
      </w:pPr>
      <w:r w:rsidRPr="00C937DB">
        <w:rPr>
          <w:rFonts w:asciiTheme="minorBidi" w:hAnsiTheme="minorBidi"/>
        </w:rPr>
        <w:t>Investigate ways to improve material yield (e.g., reduce waste during pouring)</w:t>
      </w:r>
      <w:r w:rsidR="00C937DB">
        <w:rPr>
          <w:rFonts w:asciiTheme="minorBidi" w:hAnsiTheme="minorBidi"/>
        </w:rPr>
        <w:t>, the main function of this report</w:t>
      </w:r>
      <w:r w:rsidRPr="00C937DB">
        <w:rPr>
          <w:rFonts w:asciiTheme="minorBidi" w:hAnsiTheme="minorBidi"/>
        </w:rPr>
        <w:t>.</w:t>
      </w:r>
    </w:p>
    <w:p w14:paraId="415D6F33" w14:textId="77777777" w:rsidR="00C937DB" w:rsidRDefault="00FA6F57" w:rsidP="005A1A5E">
      <w:pPr>
        <w:pStyle w:val="ListParagraph"/>
        <w:numPr>
          <w:ilvl w:val="0"/>
          <w:numId w:val="36"/>
        </w:numPr>
        <w:spacing w:line="360" w:lineRule="auto"/>
        <w:jc w:val="both"/>
        <w:rPr>
          <w:rFonts w:asciiTheme="minorBidi" w:hAnsiTheme="minorBidi"/>
        </w:rPr>
      </w:pPr>
      <w:r w:rsidRPr="00C937DB">
        <w:rPr>
          <w:rFonts w:asciiTheme="minorBidi" w:hAnsiTheme="minorBidi"/>
        </w:rPr>
        <w:t>Conduct an energy audit to identify opportunities for savings.</w:t>
      </w:r>
    </w:p>
    <w:p w14:paraId="01DD1F96" w14:textId="72F8B5A2" w:rsidR="00C937DB" w:rsidRDefault="00C937DB" w:rsidP="005A1A5E">
      <w:pPr>
        <w:pStyle w:val="ListParagraph"/>
        <w:numPr>
          <w:ilvl w:val="0"/>
          <w:numId w:val="36"/>
        </w:numPr>
        <w:spacing w:line="360" w:lineRule="auto"/>
        <w:jc w:val="both"/>
        <w:rPr>
          <w:rFonts w:asciiTheme="minorBidi" w:hAnsiTheme="minorBidi"/>
        </w:rPr>
      </w:pPr>
      <w:r w:rsidRPr="00C937DB">
        <w:rPr>
          <w:rFonts w:asciiTheme="minorBidi" w:hAnsiTheme="minorBidi"/>
        </w:rPr>
        <w:t>Analyse</w:t>
      </w:r>
      <w:r w:rsidR="00FA6F57" w:rsidRPr="00C937DB">
        <w:rPr>
          <w:rFonts w:asciiTheme="minorBidi" w:hAnsiTheme="minorBidi"/>
        </w:rPr>
        <w:t xml:space="preserve"> overhead costs for potential reductions, such as </w:t>
      </w:r>
      <w:r w:rsidRPr="00C937DB">
        <w:rPr>
          <w:rFonts w:asciiTheme="minorBidi" w:hAnsiTheme="minorBidi"/>
        </w:rPr>
        <w:t>labour</w:t>
      </w:r>
      <w:r w:rsidR="00FA6F57" w:rsidRPr="00C937DB">
        <w:rPr>
          <w:rFonts w:asciiTheme="minorBidi" w:hAnsiTheme="minorBidi"/>
        </w:rPr>
        <w:t>, administrative, or facility costs</w:t>
      </w:r>
      <w:r w:rsidRPr="00C937DB">
        <w:rPr>
          <w:rFonts w:asciiTheme="minorBidi" w:hAnsiTheme="minorBidi"/>
        </w:rPr>
        <w:t>.</w:t>
      </w:r>
    </w:p>
    <w:p w14:paraId="01F2E819" w14:textId="1BDCD4D1" w:rsidR="00FA6F57" w:rsidRPr="00C937DB" w:rsidRDefault="00FA6F57" w:rsidP="005A1A5E">
      <w:pPr>
        <w:pStyle w:val="ListParagraph"/>
        <w:numPr>
          <w:ilvl w:val="0"/>
          <w:numId w:val="36"/>
        </w:numPr>
        <w:spacing w:line="360" w:lineRule="auto"/>
        <w:jc w:val="both"/>
        <w:rPr>
          <w:rFonts w:asciiTheme="minorBidi" w:hAnsiTheme="minorBidi"/>
        </w:rPr>
      </w:pPr>
      <w:r w:rsidRPr="00C937DB">
        <w:rPr>
          <w:rFonts w:asciiTheme="minorBidi" w:hAnsiTheme="minorBidi"/>
        </w:rPr>
        <w:t>Optimize stages with longer production times, particularly wax room and fettling.</w:t>
      </w:r>
    </w:p>
    <w:p w14:paraId="4BBF5B1C" w14:textId="4D724915" w:rsidR="00765DDF" w:rsidRPr="00D57083" w:rsidRDefault="0055401C" w:rsidP="005A1A5E">
      <w:pPr>
        <w:spacing w:line="360" w:lineRule="auto"/>
        <w:jc w:val="both"/>
        <w:rPr>
          <w:rFonts w:asciiTheme="minorBidi" w:hAnsiTheme="minorBidi"/>
        </w:rPr>
      </w:pPr>
      <w:r w:rsidRPr="00D57083">
        <w:rPr>
          <w:rFonts w:asciiTheme="minorBidi" w:hAnsiTheme="minorBidi"/>
        </w:rPr>
        <w:t>The</w:t>
      </w:r>
      <w:r w:rsidR="0070751F" w:rsidRPr="00D57083">
        <w:rPr>
          <w:rFonts w:asciiTheme="minorBidi" w:hAnsiTheme="minorBidi"/>
        </w:rPr>
        <w:t xml:space="preserve"> cost analysis for each of the </w:t>
      </w:r>
      <w:r w:rsidRPr="00D57083">
        <w:rPr>
          <w:rFonts w:asciiTheme="minorBidi" w:hAnsiTheme="minorBidi"/>
        </w:rPr>
        <w:t xml:space="preserve">new insert assembly </w:t>
      </w:r>
      <w:r w:rsidR="0070751F" w:rsidRPr="00D57083">
        <w:rPr>
          <w:rFonts w:asciiTheme="minorBidi" w:hAnsiTheme="minorBidi"/>
        </w:rPr>
        <w:t>designs are as follows</w:t>
      </w:r>
      <w:r w:rsidR="004A724D" w:rsidRPr="00D57083">
        <w:rPr>
          <w:rFonts w:asciiTheme="minorBidi" w:hAnsiTheme="minorBidi"/>
        </w:rPr>
        <w:t xml:space="preserve">, (Costs calculated via </w:t>
      </w:r>
      <w:r w:rsidR="00FA6F57">
        <w:rPr>
          <w:rFonts w:asciiTheme="minorBidi" w:hAnsiTheme="minorBidi"/>
        </w:rPr>
        <w:t xml:space="preserve">Figure 16 / </w:t>
      </w:r>
      <w:r w:rsidR="009061BC" w:rsidRPr="00D57083">
        <w:rPr>
          <w:rFonts w:asciiTheme="minorBidi" w:hAnsiTheme="minorBidi"/>
        </w:rPr>
        <w:t>Appendix 2 costing template)</w:t>
      </w:r>
      <w:r w:rsidR="0070751F" w:rsidRPr="00D57083">
        <w:rPr>
          <w:rFonts w:asciiTheme="minorBidi" w:hAnsiTheme="minorBidi"/>
        </w:rPr>
        <w:t>;</w:t>
      </w:r>
    </w:p>
    <w:tbl>
      <w:tblPr>
        <w:tblW w:w="7225" w:type="dxa"/>
        <w:jc w:val="center"/>
        <w:tblLook w:val="04A0" w:firstRow="1" w:lastRow="0" w:firstColumn="1" w:lastColumn="0" w:noHBand="0" w:noVBand="1"/>
      </w:tblPr>
      <w:tblGrid>
        <w:gridCol w:w="962"/>
        <w:gridCol w:w="1445"/>
        <w:gridCol w:w="1559"/>
        <w:gridCol w:w="3261"/>
      </w:tblGrid>
      <w:tr w:rsidR="00C348C3" w:rsidRPr="00C348C3" w14:paraId="4693AE31" w14:textId="77777777" w:rsidTr="00A02225">
        <w:trPr>
          <w:trHeight w:val="288"/>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82D9F" w14:textId="354D2371" w:rsidR="00C348C3" w:rsidRPr="00C348C3" w:rsidRDefault="00C348C3" w:rsidP="00D57083">
            <w:pPr>
              <w:spacing w:after="0" w:line="240" w:lineRule="auto"/>
              <w:jc w:val="center"/>
              <w:rPr>
                <w:rFonts w:asciiTheme="minorBidi" w:eastAsia="Times New Roman" w:hAnsiTheme="minorBidi"/>
                <w:b/>
                <w:bCs/>
                <w:i/>
                <w:iCs/>
                <w:color w:val="000000"/>
                <w:kern w:val="0"/>
                <w:lang w:eastAsia="en-GB"/>
                <w14:ligatures w14:val="none"/>
              </w:rPr>
            </w:pPr>
            <w:r w:rsidRPr="00C348C3">
              <w:rPr>
                <w:rFonts w:asciiTheme="minorBidi" w:eastAsia="Times New Roman" w:hAnsiTheme="minorBidi"/>
                <w:b/>
                <w:bCs/>
                <w:i/>
                <w:iCs/>
                <w:color w:val="000000"/>
                <w:kern w:val="0"/>
                <w:lang w:eastAsia="en-GB"/>
                <w14:ligatures w14:val="none"/>
              </w:rPr>
              <w:t>Design</w:t>
            </w:r>
            <w:r w:rsidR="008E198E" w:rsidRPr="00D57083">
              <w:rPr>
                <w:rFonts w:asciiTheme="minorBidi" w:eastAsia="Times New Roman" w:hAnsiTheme="minorBidi"/>
                <w:b/>
                <w:bCs/>
                <w:i/>
                <w:iCs/>
                <w:color w:val="000000"/>
                <w:kern w:val="0"/>
                <w:lang w:eastAsia="en-GB"/>
                <w14:ligatures w14:val="none"/>
              </w:rPr>
              <w:t xml:space="preserve"> Variant</w:t>
            </w:r>
          </w:p>
        </w:tc>
        <w:tc>
          <w:tcPr>
            <w:tcW w:w="1445" w:type="dxa"/>
            <w:tcBorders>
              <w:top w:val="single" w:sz="4" w:space="0" w:color="auto"/>
              <w:left w:val="nil"/>
              <w:bottom w:val="single" w:sz="4" w:space="0" w:color="auto"/>
              <w:right w:val="single" w:sz="4" w:space="0" w:color="auto"/>
            </w:tcBorders>
            <w:shd w:val="clear" w:color="auto" w:fill="auto"/>
            <w:noWrap/>
            <w:vAlign w:val="bottom"/>
            <w:hideMark/>
          </w:tcPr>
          <w:p w14:paraId="1E9AFB5D" w14:textId="77777777" w:rsidR="00C348C3" w:rsidRPr="00C348C3" w:rsidRDefault="00C348C3" w:rsidP="00D57083">
            <w:pPr>
              <w:spacing w:after="0" w:line="240" w:lineRule="auto"/>
              <w:jc w:val="center"/>
              <w:rPr>
                <w:rFonts w:asciiTheme="minorBidi" w:eastAsia="Times New Roman" w:hAnsiTheme="minorBidi"/>
                <w:b/>
                <w:bCs/>
                <w:i/>
                <w:iCs/>
                <w:color w:val="000000"/>
                <w:kern w:val="0"/>
                <w:lang w:eastAsia="en-GB"/>
                <w14:ligatures w14:val="none"/>
              </w:rPr>
            </w:pPr>
            <w:r w:rsidRPr="00C348C3">
              <w:rPr>
                <w:rFonts w:asciiTheme="minorBidi" w:eastAsia="Times New Roman" w:hAnsiTheme="minorBidi"/>
                <w:b/>
                <w:bCs/>
                <w:i/>
                <w:iCs/>
                <w:color w:val="000000"/>
                <w:kern w:val="0"/>
                <w:lang w:eastAsia="en-GB"/>
                <w14:ligatures w14:val="none"/>
              </w:rPr>
              <w:t>Parts Per Tree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AA9E704" w14:textId="77777777" w:rsidR="00C348C3" w:rsidRPr="00C348C3" w:rsidRDefault="00C348C3" w:rsidP="00D57083">
            <w:pPr>
              <w:spacing w:after="0" w:line="240" w:lineRule="auto"/>
              <w:jc w:val="center"/>
              <w:rPr>
                <w:rFonts w:asciiTheme="minorBidi" w:eastAsia="Times New Roman" w:hAnsiTheme="minorBidi"/>
                <w:b/>
                <w:bCs/>
                <w:i/>
                <w:iCs/>
                <w:color w:val="000000"/>
                <w:kern w:val="0"/>
                <w:lang w:eastAsia="en-GB"/>
                <w14:ligatures w14:val="none"/>
              </w:rPr>
            </w:pPr>
            <w:r w:rsidRPr="00C348C3">
              <w:rPr>
                <w:rFonts w:asciiTheme="minorBidi" w:eastAsia="Times New Roman" w:hAnsiTheme="minorBidi"/>
                <w:b/>
                <w:bCs/>
                <w:i/>
                <w:iCs/>
                <w:color w:val="000000"/>
                <w:kern w:val="0"/>
                <w:lang w:eastAsia="en-GB"/>
                <w14:ligatures w14:val="none"/>
              </w:rPr>
              <w:t>Cost Per Unit (£)</w:t>
            </w:r>
          </w:p>
        </w:tc>
        <w:tc>
          <w:tcPr>
            <w:tcW w:w="3261" w:type="dxa"/>
            <w:tcBorders>
              <w:top w:val="single" w:sz="4" w:space="0" w:color="auto"/>
              <w:left w:val="nil"/>
              <w:bottom w:val="single" w:sz="4" w:space="0" w:color="auto"/>
              <w:right w:val="single" w:sz="4" w:space="0" w:color="auto"/>
            </w:tcBorders>
            <w:shd w:val="clear" w:color="auto" w:fill="auto"/>
            <w:noWrap/>
            <w:vAlign w:val="bottom"/>
            <w:hideMark/>
          </w:tcPr>
          <w:p w14:paraId="23106231" w14:textId="63EADE8E" w:rsidR="00C348C3" w:rsidRPr="00C348C3" w:rsidRDefault="00C348C3" w:rsidP="00D57083">
            <w:pPr>
              <w:spacing w:after="0" w:line="240" w:lineRule="auto"/>
              <w:jc w:val="center"/>
              <w:rPr>
                <w:rFonts w:asciiTheme="minorBidi" w:eastAsia="Times New Roman" w:hAnsiTheme="minorBidi"/>
                <w:b/>
                <w:bCs/>
                <w:i/>
                <w:iCs/>
                <w:color w:val="000000"/>
                <w:kern w:val="0"/>
                <w:lang w:eastAsia="en-GB"/>
                <w14:ligatures w14:val="none"/>
              </w:rPr>
            </w:pPr>
            <w:r w:rsidRPr="00C348C3">
              <w:rPr>
                <w:rFonts w:asciiTheme="minorBidi" w:eastAsia="Times New Roman" w:hAnsiTheme="minorBidi"/>
                <w:b/>
                <w:bCs/>
                <w:i/>
                <w:iCs/>
                <w:color w:val="000000"/>
                <w:kern w:val="0"/>
                <w:lang w:eastAsia="en-GB"/>
                <w14:ligatures w14:val="none"/>
              </w:rPr>
              <w:t xml:space="preserve">Annual Saving (Based Off </w:t>
            </w:r>
            <w:r w:rsidR="00AA5BFD">
              <w:rPr>
                <w:rFonts w:asciiTheme="minorBidi" w:eastAsia="Times New Roman" w:hAnsiTheme="minorBidi"/>
                <w:b/>
                <w:bCs/>
                <w:i/>
                <w:iCs/>
                <w:color w:val="000000"/>
                <w:kern w:val="0"/>
                <w:lang w:eastAsia="en-GB"/>
                <w14:ligatures w14:val="none"/>
              </w:rPr>
              <w:t xml:space="preserve">Average </w:t>
            </w:r>
            <w:r w:rsidRPr="00C348C3">
              <w:rPr>
                <w:rFonts w:asciiTheme="minorBidi" w:eastAsia="Times New Roman" w:hAnsiTheme="minorBidi"/>
                <w:b/>
                <w:bCs/>
                <w:i/>
                <w:iCs/>
                <w:color w:val="000000"/>
                <w:kern w:val="0"/>
                <w:lang w:eastAsia="en-GB"/>
                <w14:ligatures w14:val="none"/>
              </w:rPr>
              <w:t>34,000 Parts Per Year)</w:t>
            </w:r>
          </w:p>
        </w:tc>
      </w:tr>
      <w:tr w:rsidR="00C348C3" w:rsidRPr="00C348C3" w14:paraId="2637359A" w14:textId="77777777" w:rsidTr="00A0222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8E7714"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Current</w:t>
            </w:r>
          </w:p>
        </w:tc>
        <w:tc>
          <w:tcPr>
            <w:tcW w:w="1445" w:type="dxa"/>
            <w:tcBorders>
              <w:top w:val="nil"/>
              <w:left w:val="nil"/>
              <w:bottom w:val="single" w:sz="4" w:space="0" w:color="auto"/>
              <w:right w:val="single" w:sz="4" w:space="0" w:color="auto"/>
            </w:tcBorders>
            <w:shd w:val="clear" w:color="auto" w:fill="auto"/>
            <w:noWrap/>
            <w:vAlign w:val="bottom"/>
            <w:hideMark/>
          </w:tcPr>
          <w:p w14:paraId="367AF59C"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56</w:t>
            </w:r>
          </w:p>
        </w:tc>
        <w:tc>
          <w:tcPr>
            <w:tcW w:w="1559" w:type="dxa"/>
            <w:tcBorders>
              <w:top w:val="nil"/>
              <w:left w:val="nil"/>
              <w:bottom w:val="single" w:sz="4" w:space="0" w:color="auto"/>
              <w:right w:val="single" w:sz="4" w:space="0" w:color="auto"/>
            </w:tcBorders>
            <w:shd w:val="clear" w:color="auto" w:fill="auto"/>
            <w:noWrap/>
            <w:vAlign w:val="bottom"/>
            <w:hideMark/>
          </w:tcPr>
          <w:p w14:paraId="262D361E"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£3.34</w:t>
            </w:r>
          </w:p>
        </w:tc>
        <w:tc>
          <w:tcPr>
            <w:tcW w:w="3261" w:type="dxa"/>
            <w:tcBorders>
              <w:top w:val="nil"/>
              <w:left w:val="nil"/>
              <w:bottom w:val="single" w:sz="4" w:space="0" w:color="auto"/>
              <w:right w:val="single" w:sz="4" w:space="0" w:color="auto"/>
            </w:tcBorders>
            <w:shd w:val="clear" w:color="auto" w:fill="auto"/>
            <w:noWrap/>
            <w:vAlign w:val="bottom"/>
            <w:hideMark/>
          </w:tcPr>
          <w:p w14:paraId="2F81EB93"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w:t>
            </w:r>
          </w:p>
        </w:tc>
      </w:tr>
      <w:tr w:rsidR="00C348C3" w:rsidRPr="00C348C3" w14:paraId="111AD9B1" w14:textId="77777777" w:rsidTr="00FF7E3F">
        <w:trPr>
          <w:trHeight w:val="5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102E90"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1</w:t>
            </w:r>
          </w:p>
        </w:tc>
        <w:tc>
          <w:tcPr>
            <w:tcW w:w="1445" w:type="dxa"/>
            <w:tcBorders>
              <w:top w:val="nil"/>
              <w:left w:val="nil"/>
              <w:bottom w:val="single" w:sz="4" w:space="0" w:color="auto"/>
              <w:right w:val="single" w:sz="4" w:space="0" w:color="auto"/>
            </w:tcBorders>
            <w:shd w:val="clear" w:color="auto" w:fill="auto"/>
            <w:noWrap/>
            <w:vAlign w:val="bottom"/>
            <w:hideMark/>
          </w:tcPr>
          <w:p w14:paraId="1AD70715"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96</w:t>
            </w:r>
          </w:p>
        </w:tc>
        <w:tc>
          <w:tcPr>
            <w:tcW w:w="1559" w:type="dxa"/>
            <w:tcBorders>
              <w:top w:val="nil"/>
              <w:left w:val="nil"/>
              <w:bottom w:val="single" w:sz="4" w:space="0" w:color="auto"/>
              <w:right w:val="single" w:sz="4" w:space="0" w:color="auto"/>
            </w:tcBorders>
            <w:shd w:val="clear" w:color="auto" w:fill="auto"/>
            <w:noWrap/>
            <w:vAlign w:val="bottom"/>
            <w:hideMark/>
          </w:tcPr>
          <w:p w14:paraId="46377005"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£2.76</w:t>
            </w:r>
          </w:p>
        </w:tc>
        <w:tc>
          <w:tcPr>
            <w:tcW w:w="3261" w:type="dxa"/>
            <w:tcBorders>
              <w:top w:val="nil"/>
              <w:left w:val="nil"/>
              <w:bottom w:val="single" w:sz="4" w:space="0" w:color="auto"/>
              <w:right w:val="single" w:sz="4" w:space="0" w:color="auto"/>
            </w:tcBorders>
            <w:shd w:val="clear" w:color="auto" w:fill="auto"/>
            <w:noWrap/>
            <w:vAlign w:val="bottom"/>
            <w:hideMark/>
          </w:tcPr>
          <w:p w14:paraId="57D13CEB" w14:textId="77777777" w:rsidR="00C348C3" w:rsidRPr="00C348C3" w:rsidRDefault="00C348C3" w:rsidP="00D57083">
            <w:pPr>
              <w:spacing w:after="0" w:line="24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£19,720.00</w:t>
            </w:r>
          </w:p>
        </w:tc>
      </w:tr>
      <w:tr w:rsidR="00C348C3" w:rsidRPr="00C348C3" w14:paraId="339EFF44" w14:textId="77777777" w:rsidTr="00FF7E3F">
        <w:trPr>
          <w:trHeight w:val="107"/>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1E185E"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2</w:t>
            </w:r>
          </w:p>
        </w:tc>
        <w:tc>
          <w:tcPr>
            <w:tcW w:w="1445" w:type="dxa"/>
            <w:tcBorders>
              <w:top w:val="nil"/>
              <w:left w:val="nil"/>
              <w:bottom w:val="single" w:sz="4" w:space="0" w:color="auto"/>
              <w:right w:val="single" w:sz="4" w:space="0" w:color="auto"/>
            </w:tcBorders>
            <w:shd w:val="clear" w:color="auto" w:fill="auto"/>
            <w:noWrap/>
            <w:vAlign w:val="bottom"/>
            <w:hideMark/>
          </w:tcPr>
          <w:p w14:paraId="7399A969"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112</w:t>
            </w:r>
          </w:p>
        </w:tc>
        <w:tc>
          <w:tcPr>
            <w:tcW w:w="1559" w:type="dxa"/>
            <w:tcBorders>
              <w:top w:val="nil"/>
              <w:left w:val="nil"/>
              <w:bottom w:val="single" w:sz="4" w:space="0" w:color="auto"/>
              <w:right w:val="single" w:sz="4" w:space="0" w:color="auto"/>
            </w:tcBorders>
            <w:shd w:val="clear" w:color="auto" w:fill="auto"/>
            <w:noWrap/>
            <w:vAlign w:val="bottom"/>
            <w:hideMark/>
          </w:tcPr>
          <w:p w14:paraId="6905041F"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£2.60</w:t>
            </w:r>
          </w:p>
        </w:tc>
        <w:tc>
          <w:tcPr>
            <w:tcW w:w="3261" w:type="dxa"/>
            <w:tcBorders>
              <w:top w:val="nil"/>
              <w:left w:val="nil"/>
              <w:bottom w:val="single" w:sz="4" w:space="0" w:color="auto"/>
              <w:right w:val="single" w:sz="4" w:space="0" w:color="auto"/>
            </w:tcBorders>
            <w:shd w:val="clear" w:color="auto" w:fill="auto"/>
            <w:noWrap/>
            <w:vAlign w:val="bottom"/>
            <w:hideMark/>
          </w:tcPr>
          <w:p w14:paraId="007C1785"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£25,160.00</w:t>
            </w:r>
          </w:p>
        </w:tc>
      </w:tr>
      <w:tr w:rsidR="00C348C3" w:rsidRPr="00C348C3" w14:paraId="0CBEFCED" w14:textId="77777777" w:rsidTr="00A0222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B3A526"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3</w:t>
            </w:r>
          </w:p>
        </w:tc>
        <w:tc>
          <w:tcPr>
            <w:tcW w:w="1445" w:type="dxa"/>
            <w:tcBorders>
              <w:top w:val="nil"/>
              <w:left w:val="nil"/>
              <w:bottom w:val="single" w:sz="4" w:space="0" w:color="auto"/>
              <w:right w:val="single" w:sz="4" w:space="0" w:color="auto"/>
            </w:tcBorders>
            <w:shd w:val="clear" w:color="auto" w:fill="auto"/>
            <w:noWrap/>
            <w:vAlign w:val="bottom"/>
            <w:hideMark/>
          </w:tcPr>
          <w:p w14:paraId="07D39928"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84</w:t>
            </w:r>
          </w:p>
        </w:tc>
        <w:tc>
          <w:tcPr>
            <w:tcW w:w="1559" w:type="dxa"/>
            <w:tcBorders>
              <w:top w:val="nil"/>
              <w:left w:val="nil"/>
              <w:bottom w:val="single" w:sz="4" w:space="0" w:color="auto"/>
              <w:right w:val="single" w:sz="4" w:space="0" w:color="auto"/>
            </w:tcBorders>
            <w:shd w:val="clear" w:color="auto" w:fill="auto"/>
            <w:noWrap/>
            <w:vAlign w:val="bottom"/>
            <w:hideMark/>
          </w:tcPr>
          <w:p w14:paraId="5BA75671"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£3.13</w:t>
            </w:r>
          </w:p>
        </w:tc>
        <w:tc>
          <w:tcPr>
            <w:tcW w:w="3261" w:type="dxa"/>
            <w:tcBorders>
              <w:top w:val="nil"/>
              <w:left w:val="nil"/>
              <w:bottom w:val="single" w:sz="4" w:space="0" w:color="auto"/>
              <w:right w:val="single" w:sz="4" w:space="0" w:color="auto"/>
            </w:tcBorders>
            <w:shd w:val="clear" w:color="auto" w:fill="auto"/>
            <w:noWrap/>
            <w:vAlign w:val="bottom"/>
            <w:hideMark/>
          </w:tcPr>
          <w:p w14:paraId="3DAC0EC2"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£7,140.00</w:t>
            </w:r>
          </w:p>
        </w:tc>
      </w:tr>
      <w:tr w:rsidR="00C348C3" w:rsidRPr="00C348C3" w14:paraId="372FC4BB" w14:textId="77777777" w:rsidTr="00A0222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F9B869"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4</w:t>
            </w:r>
          </w:p>
        </w:tc>
        <w:tc>
          <w:tcPr>
            <w:tcW w:w="1445" w:type="dxa"/>
            <w:tcBorders>
              <w:top w:val="nil"/>
              <w:left w:val="nil"/>
              <w:bottom w:val="single" w:sz="4" w:space="0" w:color="auto"/>
              <w:right w:val="single" w:sz="4" w:space="0" w:color="auto"/>
            </w:tcBorders>
            <w:shd w:val="clear" w:color="auto" w:fill="auto"/>
            <w:noWrap/>
            <w:vAlign w:val="bottom"/>
            <w:hideMark/>
          </w:tcPr>
          <w:p w14:paraId="28246358"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84</w:t>
            </w:r>
          </w:p>
        </w:tc>
        <w:tc>
          <w:tcPr>
            <w:tcW w:w="1559" w:type="dxa"/>
            <w:tcBorders>
              <w:top w:val="nil"/>
              <w:left w:val="nil"/>
              <w:bottom w:val="single" w:sz="4" w:space="0" w:color="auto"/>
              <w:right w:val="single" w:sz="4" w:space="0" w:color="auto"/>
            </w:tcBorders>
            <w:shd w:val="clear" w:color="auto" w:fill="auto"/>
            <w:noWrap/>
            <w:vAlign w:val="bottom"/>
            <w:hideMark/>
          </w:tcPr>
          <w:p w14:paraId="17040096"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£2.88</w:t>
            </w:r>
          </w:p>
        </w:tc>
        <w:tc>
          <w:tcPr>
            <w:tcW w:w="3261" w:type="dxa"/>
            <w:tcBorders>
              <w:top w:val="nil"/>
              <w:left w:val="nil"/>
              <w:bottom w:val="single" w:sz="4" w:space="0" w:color="auto"/>
              <w:right w:val="single" w:sz="4" w:space="0" w:color="auto"/>
            </w:tcBorders>
            <w:shd w:val="clear" w:color="auto" w:fill="auto"/>
            <w:noWrap/>
            <w:vAlign w:val="bottom"/>
            <w:hideMark/>
          </w:tcPr>
          <w:p w14:paraId="0F973743" w14:textId="77777777" w:rsidR="00C348C3" w:rsidRPr="00C348C3" w:rsidRDefault="00C348C3" w:rsidP="00067EE8">
            <w:pPr>
              <w:spacing w:after="0" w:line="360" w:lineRule="auto"/>
              <w:jc w:val="center"/>
              <w:rPr>
                <w:rFonts w:asciiTheme="minorBidi" w:eastAsia="Times New Roman" w:hAnsiTheme="minorBidi"/>
                <w:color w:val="000000"/>
                <w:kern w:val="0"/>
                <w:lang w:eastAsia="en-GB"/>
                <w14:ligatures w14:val="none"/>
              </w:rPr>
            </w:pPr>
            <w:r w:rsidRPr="00C348C3">
              <w:rPr>
                <w:rFonts w:asciiTheme="minorBidi" w:eastAsia="Times New Roman" w:hAnsiTheme="minorBidi"/>
                <w:color w:val="000000"/>
                <w:kern w:val="0"/>
                <w:lang w:eastAsia="en-GB"/>
                <w14:ligatures w14:val="none"/>
              </w:rPr>
              <w:t>£15,640.00</w:t>
            </w:r>
          </w:p>
        </w:tc>
      </w:tr>
    </w:tbl>
    <w:p w14:paraId="7C77A4AA" w14:textId="5DB9D8D9" w:rsidR="0070751F" w:rsidRPr="00D57083" w:rsidRDefault="00D57083" w:rsidP="005A4C41">
      <w:pPr>
        <w:pStyle w:val="Caption"/>
        <w:spacing w:line="360" w:lineRule="auto"/>
        <w:jc w:val="center"/>
        <w:rPr>
          <w:rFonts w:asciiTheme="minorBidi" w:hAnsiTheme="minorBidi"/>
        </w:rPr>
      </w:pPr>
      <w:bookmarkStart w:id="50" w:name="_Toc184480904"/>
      <w:r w:rsidRPr="00D57083">
        <w:rPr>
          <w:rFonts w:asciiTheme="minorBidi" w:hAnsiTheme="minorBidi"/>
        </w:rPr>
        <w:t xml:space="preserve">Table </w:t>
      </w:r>
      <w:r w:rsidRPr="00D57083">
        <w:rPr>
          <w:rFonts w:asciiTheme="minorBidi" w:hAnsiTheme="minorBidi"/>
        </w:rPr>
        <w:fldChar w:fldCharType="begin"/>
      </w:r>
      <w:r w:rsidRPr="00D57083">
        <w:rPr>
          <w:rFonts w:asciiTheme="minorBidi" w:hAnsiTheme="minorBidi"/>
        </w:rPr>
        <w:instrText xml:space="preserve"> SEQ Table \* ARABIC </w:instrText>
      </w:r>
      <w:r w:rsidRPr="00D57083">
        <w:rPr>
          <w:rFonts w:asciiTheme="minorBidi" w:hAnsiTheme="minorBidi"/>
        </w:rPr>
        <w:fldChar w:fldCharType="separate"/>
      </w:r>
      <w:r w:rsidR="00E32A4A">
        <w:rPr>
          <w:rFonts w:asciiTheme="minorBidi" w:hAnsiTheme="minorBidi"/>
          <w:noProof/>
        </w:rPr>
        <w:t>1</w:t>
      </w:r>
      <w:r w:rsidRPr="00D57083">
        <w:rPr>
          <w:rFonts w:asciiTheme="minorBidi" w:hAnsiTheme="minorBidi"/>
        </w:rPr>
        <w:fldChar w:fldCharType="end"/>
      </w:r>
      <w:r w:rsidRPr="00D57083">
        <w:rPr>
          <w:rFonts w:asciiTheme="minorBidi" w:hAnsiTheme="minorBidi"/>
        </w:rPr>
        <w:t xml:space="preserve">: Wall </w:t>
      </w:r>
      <w:proofErr w:type="spellStart"/>
      <w:r w:rsidRPr="00D57083">
        <w:rPr>
          <w:rFonts w:asciiTheme="minorBidi" w:hAnsiTheme="minorBidi"/>
        </w:rPr>
        <w:t>Colmonoy</w:t>
      </w:r>
      <w:proofErr w:type="spellEnd"/>
      <w:r w:rsidRPr="00D57083">
        <w:rPr>
          <w:rFonts w:asciiTheme="minorBidi" w:hAnsiTheme="minorBidi"/>
        </w:rPr>
        <w:t xml:space="preserve"> Case Study - Cost Analysis</w:t>
      </w:r>
      <w:bookmarkEnd w:id="50"/>
    </w:p>
    <w:p w14:paraId="1BD41EB9" w14:textId="668F724F" w:rsidR="00F7546E" w:rsidRPr="00F7546E" w:rsidRDefault="00F7546E" w:rsidP="00183F57">
      <w:pPr>
        <w:spacing w:line="360" w:lineRule="auto"/>
        <w:jc w:val="both"/>
        <w:rPr>
          <w:rFonts w:asciiTheme="minorBidi" w:hAnsiTheme="minorBidi"/>
        </w:rPr>
      </w:pPr>
      <w:r w:rsidRPr="00F7546E">
        <w:rPr>
          <w:rFonts w:asciiTheme="minorBidi" w:hAnsiTheme="minorBidi"/>
        </w:rPr>
        <w:lastRenderedPageBreak/>
        <w:t xml:space="preserve">Design </w:t>
      </w:r>
      <w:r w:rsidR="00C246DD" w:rsidRPr="00C246DD">
        <w:rPr>
          <w:rFonts w:asciiTheme="minorBidi" w:hAnsiTheme="minorBidi"/>
        </w:rPr>
        <w:t>v</w:t>
      </w:r>
      <w:r w:rsidRPr="00F7546E">
        <w:rPr>
          <w:rFonts w:asciiTheme="minorBidi" w:hAnsiTheme="minorBidi"/>
        </w:rPr>
        <w:t xml:space="preserve">ariant 2 offers the highest savings </w:t>
      </w:r>
      <w:r w:rsidR="00517B8C" w:rsidRPr="00C246DD">
        <w:rPr>
          <w:rFonts w:asciiTheme="minorBidi" w:hAnsiTheme="minorBidi"/>
        </w:rPr>
        <w:t xml:space="preserve">at </w:t>
      </w:r>
      <w:r w:rsidRPr="00F7546E">
        <w:rPr>
          <w:rFonts w:asciiTheme="minorBidi" w:hAnsiTheme="minorBidi"/>
        </w:rPr>
        <w:t>£25,160</w:t>
      </w:r>
      <w:r w:rsidR="00517B8C" w:rsidRPr="00C246DD">
        <w:rPr>
          <w:rFonts w:asciiTheme="minorBidi" w:hAnsiTheme="minorBidi"/>
        </w:rPr>
        <w:t>,</w:t>
      </w:r>
      <w:r w:rsidRPr="00F7546E">
        <w:rPr>
          <w:rFonts w:asciiTheme="minorBidi" w:hAnsiTheme="minorBidi"/>
        </w:rPr>
        <w:t xml:space="preserve"> making it the most economically advantageous option.</w:t>
      </w:r>
      <w:r w:rsidR="00517B8C" w:rsidRPr="00C246DD">
        <w:rPr>
          <w:rFonts w:asciiTheme="minorBidi" w:hAnsiTheme="minorBidi"/>
        </w:rPr>
        <w:t xml:space="preserve"> </w:t>
      </w:r>
      <w:r w:rsidRPr="00F7546E">
        <w:rPr>
          <w:rFonts w:asciiTheme="minorBidi" w:hAnsiTheme="minorBidi"/>
        </w:rPr>
        <w:t xml:space="preserve">Design </w:t>
      </w:r>
      <w:r w:rsidR="00C246DD" w:rsidRPr="00C246DD">
        <w:rPr>
          <w:rFonts w:asciiTheme="minorBidi" w:hAnsiTheme="minorBidi"/>
        </w:rPr>
        <w:t>v</w:t>
      </w:r>
      <w:r w:rsidRPr="00F7546E">
        <w:rPr>
          <w:rFonts w:asciiTheme="minorBidi" w:hAnsiTheme="minorBidi"/>
        </w:rPr>
        <w:t xml:space="preserve">ariant 1 is the next best alternative, providing </w:t>
      </w:r>
      <w:r w:rsidR="00517B8C" w:rsidRPr="00C246DD">
        <w:rPr>
          <w:rFonts w:asciiTheme="minorBidi" w:hAnsiTheme="minorBidi"/>
        </w:rPr>
        <w:t xml:space="preserve">again </w:t>
      </w:r>
      <w:r w:rsidRPr="00F7546E">
        <w:rPr>
          <w:rFonts w:asciiTheme="minorBidi" w:hAnsiTheme="minorBidi"/>
        </w:rPr>
        <w:t>significant savings £19,720</w:t>
      </w:r>
      <w:r w:rsidR="00517B8C" w:rsidRPr="00C246DD">
        <w:rPr>
          <w:rFonts w:asciiTheme="minorBidi" w:hAnsiTheme="minorBidi"/>
        </w:rPr>
        <w:t xml:space="preserve">. </w:t>
      </w:r>
      <w:r w:rsidRPr="00F7546E">
        <w:rPr>
          <w:rFonts w:asciiTheme="minorBidi" w:hAnsiTheme="minorBidi"/>
        </w:rPr>
        <w:t xml:space="preserve">Design </w:t>
      </w:r>
      <w:r w:rsidR="00C246DD" w:rsidRPr="00C246DD">
        <w:rPr>
          <w:rFonts w:asciiTheme="minorBidi" w:hAnsiTheme="minorBidi"/>
        </w:rPr>
        <w:t>v</w:t>
      </w:r>
      <w:r w:rsidRPr="00F7546E">
        <w:rPr>
          <w:rFonts w:asciiTheme="minorBidi" w:hAnsiTheme="minorBidi"/>
        </w:rPr>
        <w:t>ariant 3 is the least cost-effective, producing fewer parts per tree at a higher cost per unit, resulting in the lowest savings.</w:t>
      </w:r>
      <w:r w:rsidR="00C246DD" w:rsidRPr="00C246DD">
        <w:rPr>
          <w:rFonts w:asciiTheme="minorBidi" w:hAnsiTheme="minorBidi"/>
        </w:rPr>
        <w:t xml:space="preserve"> While d</w:t>
      </w:r>
      <w:r w:rsidRPr="00F7546E">
        <w:rPr>
          <w:rFonts w:asciiTheme="minorBidi" w:hAnsiTheme="minorBidi"/>
        </w:rPr>
        <w:t xml:space="preserve">esign </w:t>
      </w:r>
      <w:r w:rsidR="00C246DD" w:rsidRPr="00C246DD">
        <w:rPr>
          <w:rFonts w:asciiTheme="minorBidi" w:hAnsiTheme="minorBidi"/>
        </w:rPr>
        <w:t>v</w:t>
      </w:r>
      <w:r w:rsidRPr="00F7546E">
        <w:rPr>
          <w:rFonts w:asciiTheme="minorBidi" w:hAnsiTheme="minorBidi"/>
        </w:rPr>
        <w:t xml:space="preserve">ariant 4 </w:t>
      </w:r>
      <w:r w:rsidR="00C246DD" w:rsidRPr="00C246DD">
        <w:rPr>
          <w:rFonts w:asciiTheme="minorBidi" w:hAnsiTheme="minorBidi"/>
        </w:rPr>
        <w:t xml:space="preserve">shows the cost effect over a year reducing the fettling process can achieve, as the design </w:t>
      </w:r>
      <w:r w:rsidRPr="00F7546E">
        <w:rPr>
          <w:rFonts w:asciiTheme="minorBidi" w:hAnsiTheme="minorBidi"/>
        </w:rPr>
        <w:t>has better savings than Variant 3</w:t>
      </w:r>
      <w:r w:rsidR="00C246DD" w:rsidRPr="00C246DD">
        <w:rPr>
          <w:rFonts w:asciiTheme="minorBidi" w:hAnsiTheme="minorBidi"/>
        </w:rPr>
        <w:t>,</w:t>
      </w:r>
      <w:r w:rsidRPr="00F7546E">
        <w:rPr>
          <w:rFonts w:asciiTheme="minorBidi" w:hAnsiTheme="minorBidi"/>
        </w:rPr>
        <w:t xml:space="preserve"> but is still less efficient than Variants 1 and 2.</w:t>
      </w:r>
      <w:r w:rsidR="00C246DD" w:rsidRPr="00C246DD">
        <w:rPr>
          <w:rFonts w:asciiTheme="minorBidi" w:hAnsiTheme="minorBidi"/>
        </w:rPr>
        <w:t xml:space="preserve"> Based off the cost analysis, o</w:t>
      </w:r>
      <w:r w:rsidRPr="00F7546E">
        <w:rPr>
          <w:rFonts w:asciiTheme="minorBidi" w:hAnsiTheme="minorBidi"/>
        </w:rPr>
        <w:t xml:space="preserve">pting for </w:t>
      </w:r>
      <w:r w:rsidR="00C246DD" w:rsidRPr="00C246DD">
        <w:rPr>
          <w:rFonts w:asciiTheme="minorBidi" w:hAnsiTheme="minorBidi"/>
        </w:rPr>
        <w:t>d</w:t>
      </w:r>
      <w:r w:rsidRPr="00F7546E">
        <w:rPr>
          <w:rFonts w:asciiTheme="minorBidi" w:hAnsiTheme="minorBidi"/>
        </w:rPr>
        <w:t xml:space="preserve">esign </w:t>
      </w:r>
      <w:r w:rsidR="00C246DD" w:rsidRPr="00C246DD">
        <w:rPr>
          <w:rFonts w:asciiTheme="minorBidi" w:hAnsiTheme="minorBidi"/>
        </w:rPr>
        <w:t>v</w:t>
      </w:r>
      <w:r w:rsidRPr="00F7546E">
        <w:rPr>
          <w:rFonts w:asciiTheme="minorBidi" w:hAnsiTheme="minorBidi"/>
        </w:rPr>
        <w:t>ariant 2 would maximi</w:t>
      </w:r>
      <w:r w:rsidR="00C246DD" w:rsidRPr="00C246DD">
        <w:rPr>
          <w:rFonts w:asciiTheme="minorBidi" w:hAnsiTheme="minorBidi"/>
        </w:rPr>
        <w:t>s</w:t>
      </w:r>
      <w:r w:rsidRPr="00F7546E">
        <w:rPr>
          <w:rFonts w:asciiTheme="minorBidi" w:hAnsiTheme="minorBidi"/>
        </w:rPr>
        <w:t xml:space="preserve">e </w:t>
      </w:r>
      <w:r w:rsidR="00C246DD" w:rsidRPr="00C246DD">
        <w:rPr>
          <w:rFonts w:asciiTheme="minorBidi" w:hAnsiTheme="minorBidi"/>
        </w:rPr>
        <w:t xml:space="preserve">the </w:t>
      </w:r>
      <w:r w:rsidRPr="00F7546E">
        <w:rPr>
          <w:rFonts w:asciiTheme="minorBidi" w:hAnsiTheme="minorBidi"/>
        </w:rPr>
        <w:t>financial benefits.</w:t>
      </w:r>
    </w:p>
    <w:p w14:paraId="12D25626" w14:textId="57F0E517" w:rsidR="00693AF0" w:rsidRDefault="00131C27" w:rsidP="00183F57">
      <w:pPr>
        <w:pStyle w:val="Heading3"/>
        <w:spacing w:line="360" w:lineRule="auto"/>
        <w:jc w:val="both"/>
        <w:rPr>
          <w:rFonts w:asciiTheme="minorBidi" w:hAnsiTheme="minorBidi" w:cstheme="minorBidi"/>
        </w:rPr>
      </w:pPr>
      <w:bookmarkStart w:id="51" w:name="_Toc184483124"/>
      <w:r>
        <w:rPr>
          <w:rFonts w:asciiTheme="minorBidi" w:hAnsiTheme="minorBidi" w:cstheme="minorBidi"/>
        </w:rPr>
        <w:t>4.1.</w:t>
      </w:r>
      <w:r w:rsidR="000C2277">
        <w:rPr>
          <w:rFonts w:asciiTheme="minorBidi" w:hAnsiTheme="minorBidi" w:cstheme="minorBidi"/>
        </w:rPr>
        <w:t>5</w:t>
      </w:r>
      <w:r>
        <w:rPr>
          <w:rFonts w:asciiTheme="minorBidi" w:hAnsiTheme="minorBidi" w:cstheme="minorBidi"/>
        </w:rPr>
        <w:t xml:space="preserve"> </w:t>
      </w:r>
      <w:r w:rsidR="00C60D35">
        <w:rPr>
          <w:rFonts w:asciiTheme="minorBidi" w:hAnsiTheme="minorBidi" w:cstheme="minorBidi"/>
        </w:rPr>
        <w:t>F</w:t>
      </w:r>
      <w:r w:rsidR="00CF1F07" w:rsidRPr="00131C27">
        <w:rPr>
          <w:rFonts w:asciiTheme="minorBidi" w:hAnsiTheme="minorBidi" w:cstheme="minorBidi"/>
        </w:rPr>
        <w:t>EA</w:t>
      </w:r>
      <w:bookmarkEnd w:id="51"/>
    </w:p>
    <w:p w14:paraId="1FBB43DB" w14:textId="0C5B47A9" w:rsidR="00B40BF3" w:rsidRPr="00183F57" w:rsidRDefault="00B40BF3" w:rsidP="00183F57">
      <w:pPr>
        <w:spacing w:line="360" w:lineRule="auto"/>
        <w:jc w:val="both"/>
        <w:rPr>
          <w:rFonts w:asciiTheme="minorBidi" w:hAnsiTheme="minorBidi"/>
        </w:rPr>
      </w:pPr>
      <w:r w:rsidRPr="00183F57">
        <w:rPr>
          <w:rFonts w:asciiTheme="minorBidi" w:hAnsiTheme="minorBidi"/>
        </w:rPr>
        <w:t>Finite Element Analysis (FEA) is a powerful computational tool widely used in investment casting design</w:t>
      </w:r>
      <w:r w:rsidR="00200C7A" w:rsidRPr="00183F57">
        <w:rPr>
          <w:rFonts w:asciiTheme="minorBidi" w:hAnsiTheme="minorBidi"/>
        </w:rPr>
        <w:t>,</w:t>
      </w:r>
      <w:r w:rsidRPr="00183F57">
        <w:rPr>
          <w:rFonts w:asciiTheme="minorBidi" w:hAnsiTheme="minorBidi"/>
        </w:rPr>
        <w:t xml:space="preserve"> to predict and optimi</w:t>
      </w:r>
      <w:r w:rsidR="00200C7A" w:rsidRPr="00183F57">
        <w:rPr>
          <w:rFonts w:asciiTheme="minorBidi" w:hAnsiTheme="minorBidi"/>
        </w:rPr>
        <w:t>s</w:t>
      </w:r>
      <w:r w:rsidRPr="00183F57">
        <w:rPr>
          <w:rFonts w:asciiTheme="minorBidi" w:hAnsiTheme="minorBidi"/>
        </w:rPr>
        <w:t>e performance before manufacturing. In investment casting, FEA enables engineers to simulate the casting process and assess potential issues related to thermal, structural, and fluid dynamics, leading to cost savings and improved product quality. By creating a digital model of a part, FEA divides it into small elements, allowing for precise simulations of complex stresses, strains, and deformations under varying conditions. This is crucial in investment casting, where factors such as shrinkage, solidification, and thermal gradients can significantly affect final part dimensions and mechanical properties</w:t>
      </w:r>
      <w:r w:rsidR="00930A9F" w:rsidRPr="00183F57">
        <w:rPr>
          <w:rFonts w:asciiTheme="minorBidi" w:hAnsiTheme="minorBidi"/>
        </w:rPr>
        <w:t>, (Xia, 2024)</w:t>
      </w:r>
      <w:r w:rsidRPr="00183F57">
        <w:rPr>
          <w:rFonts w:asciiTheme="minorBidi" w:hAnsiTheme="minorBidi"/>
        </w:rPr>
        <w:t>.</w:t>
      </w:r>
    </w:p>
    <w:p w14:paraId="7327A813" w14:textId="24646C10" w:rsidR="00C60D35" w:rsidRDefault="00B40BF3" w:rsidP="00183F57">
      <w:pPr>
        <w:spacing w:line="360" w:lineRule="auto"/>
        <w:jc w:val="both"/>
        <w:rPr>
          <w:rFonts w:asciiTheme="minorBidi" w:hAnsiTheme="minorBidi"/>
        </w:rPr>
      </w:pPr>
      <w:r w:rsidRPr="00183F57">
        <w:rPr>
          <w:rFonts w:asciiTheme="minorBidi" w:hAnsiTheme="minorBidi"/>
        </w:rPr>
        <w:t>Using FEA in investment casting design helps engineers foresee potential defects, like porosity or hot tearing, by simulating cooling rates and material flow within the mo</w:t>
      </w:r>
      <w:r w:rsidR="00200C7A" w:rsidRPr="00183F57">
        <w:rPr>
          <w:rFonts w:asciiTheme="minorBidi" w:hAnsiTheme="minorBidi"/>
        </w:rPr>
        <w:t>u</w:t>
      </w:r>
      <w:r w:rsidRPr="00183F57">
        <w:rPr>
          <w:rFonts w:asciiTheme="minorBidi" w:hAnsiTheme="minorBidi"/>
        </w:rPr>
        <w:t>ld. This predictive capability allows for adjustments in mo</w:t>
      </w:r>
      <w:r w:rsidR="00200C7A" w:rsidRPr="00183F57">
        <w:rPr>
          <w:rFonts w:asciiTheme="minorBidi" w:hAnsiTheme="minorBidi"/>
        </w:rPr>
        <w:t>u</w:t>
      </w:r>
      <w:r w:rsidRPr="00183F57">
        <w:rPr>
          <w:rFonts w:asciiTheme="minorBidi" w:hAnsiTheme="minorBidi"/>
        </w:rPr>
        <w:t>ld design, gating, and riser placement, ensuring even material distribution and controlled solidification. As a result, FEA reduces the need for physical trial and error, accelerating product development and enhancing quality control. Additionally, FEA assists in optimi</w:t>
      </w:r>
      <w:r w:rsidR="00A4162C" w:rsidRPr="00183F57">
        <w:rPr>
          <w:rFonts w:asciiTheme="minorBidi" w:hAnsiTheme="minorBidi"/>
        </w:rPr>
        <w:t>s</w:t>
      </w:r>
      <w:r w:rsidRPr="00183F57">
        <w:rPr>
          <w:rFonts w:asciiTheme="minorBidi" w:hAnsiTheme="minorBidi"/>
        </w:rPr>
        <w:t>ing material usage, as it enables precise wall thickness and structural integrity adjustments, especially important for lightweight, high-strength applications like aerospace and automotive components. Thus, FEA's application in investment casting streamlines production, minimi</w:t>
      </w:r>
      <w:r w:rsidR="00A4162C" w:rsidRPr="00183F57">
        <w:rPr>
          <w:rFonts w:asciiTheme="minorBidi" w:hAnsiTheme="minorBidi"/>
        </w:rPr>
        <w:t>s</w:t>
      </w:r>
      <w:r w:rsidRPr="00183F57">
        <w:rPr>
          <w:rFonts w:asciiTheme="minorBidi" w:hAnsiTheme="minorBidi"/>
        </w:rPr>
        <w:t>es material waste, and increases confidence in achieving final dimensional and structural accuracy, making it an invaluable asset in modern casting design</w:t>
      </w:r>
      <w:r w:rsidR="00C279D1" w:rsidRPr="00183F57">
        <w:rPr>
          <w:rFonts w:asciiTheme="minorBidi" w:hAnsiTheme="minorBidi"/>
        </w:rPr>
        <w:t>, (Dal Piva, 2018)</w:t>
      </w:r>
      <w:r w:rsidRPr="00183F57">
        <w:rPr>
          <w:rFonts w:asciiTheme="minorBidi" w:hAnsiTheme="minorBidi"/>
        </w:rPr>
        <w:t>.</w:t>
      </w:r>
    </w:p>
    <w:p w14:paraId="320948C2" w14:textId="711A38D8" w:rsidR="006E3322" w:rsidRDefault="00067EE8" w:rsidP="00183F57">
      <w:pPr>
        <w:spacing w:line="360" w:lineRule="auto"/>
        <w:jc w:val="both"/>
        <w:rPr>
          <w:rFonts w:asciiTheme="minorBidi" w:hAnsiTheme="minorBidi"/>
        </w:rPr>
      </w:pPr>
      <w:r w:rsidRPr="00067EE8">
        <w:rPr>
          <w:rFonts w:asciiTheme="minorBidi" w:hAnsiTheme="minorBidi"/>
          <w:noProof/>
        </w:rPr>
        <w:lastRenderedPageBreak/>
        <w:drawing>
          <wp:inline distT="0" distB="0" distL="0" distR="0" wp14:anchorId="1603BD87" wp14:editId="0EFA993D">
            <wp:extent cx="5731510" cy="2005330"/>
            <wp:effectExtent l="0" t="0" r="2540" b="0"/>
            <wp:docPr id="658468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68725" name=""/>
                    <pic:cNvPicPr/>
                  </pic:nvPicPr>
                  <pic:blipFill>
                    <a:blip r:embed="rId24"/>
                    <a:stretch>
                      <a:fillRect/>
                    </a:stretch>
                  </pic:blipFill>
                  <pic:spPr>
                    <a:xfrm>
                      <a:off x="0" y="0"/>
                      <a:ext cx="5731510" cy="2005330"/>
                    </a:xfrm>
                    <a:prstGeom prst="rect">
                      <a:avLst/>
                    </a:prstGeom>
                  </pic:spPr>
                </pic:pic>
              </a:graphicData>
            </a:graphic>
          </wp:inline>
        </w:drawing>
      </w:r>
    </w:p>
    <w:p w14:paraId="1D73325B" w14:textId="3DA41B1C" w:rsidR="00067EE8" w:rsidRDefault="00067EE8" w:rsidP="005A770C">
      <w:pPr>
        <w:pStyle w:val="Caption"/>
        <w:jc w:val="center"/>
        <w:rPr>
          <w:rFonts w:asciiTheme="minorBidi" w:hAnsiTheme="minorBidi"/>
        </w:rPr>
      </w:pPr>
      <w:bookmarkStart w:id="52" w:name="_Toc185775309"/>
      <w:r w:rsidRPr="005A770C">
        <w:rPr>
          <w:rFonts w:asciiTheme="minorBidi" w:hAnsiTheme="minorBidi"/>
        </w:rPr>
        <w:t xml:space="preserve">Figure </w:t>
      </w:r>
      <w:r w:rsidRPr="005A770C">
        <w:rPr>
          <w:rFonts w:asciiTheme="minorBidi" w:hAnsiTheme="minorBidi"/>
        </w:rPr>
        <w:fldChar w:fldCharType="begin"/>
      </w:r>
      <w:r w:rsidRPr="005A770C">
        <w:rPr>
          <w:rFonts w:asciiTheme="minorBidi" w:hAnsiTheme="minorBidi"/>
        </w:rPr>
        <w:instrText xml:space="preserve"> SEQ Figure \* ARABIC </w:instrText>
      </w:r>
      <w:r w:rsidRPr="005A770C">
        <w:rPr>
          <w:rFonts w:asciiTheme="minorBidi" w:hAnsiTheme="minorBidi"/>
        </w:rPr>
        <w:fldChar w:fldCharType="separate"/>
      </w:r>
      <w:r w:rsidR="00FA6F57">
        <w:rPr>
          <w:rFonts w:asciiTheme="minorBidi" w:hAnsiTheme="minorBidi"/>
          <w:noProof/>
        </w:rPr>
        <w:t>17</w:t>
      </w:r>
      <w:r w:rsidRPr="005A770C">
        <w:rPr>
          <w:rFonts w:asciiTheme="minorBidi" w:hAnsiTheme="minorBidi"/>
        </w:rPr>
        <w:fldChar w:fldCharType="end"/>
      </w:r>
      <w:r w:rsidRPr="005A770C">
        <w:rPr>
          <w:rFonts w:asciiTheme="minorBidi" w:hAnsiTheme="minorBidi"/>
        </w:rPr>
        <w:t>: Simulation Results</w:t>
      </w:r>
      <w:r w:rsidR="005A770C" w:rsidRPr="005A770C">
        <w:rPr>
          <w:rFonts w:asciiTheme="minorBidi" w:hAnsiTheme="minorBidi"/>
        </w:rPr>
        <w:t>: Design V2</w:t>
      </w:r>
      <w:bookmarkEnd w:id="52"/>
    </w:p>
    <w:p w14:paraId="7DA2DA7F" w14:textId="77777777" w:rsidR="003538F2" w:rsidRDefault="005A770C" w:rsidP="00067871">
      <w:pPr>
        <w:spacing w:line="360" w:lineRule="auto"/>
        <w:jc w:val="both"/>
        <w:rPr>
          <w:rFonts w:asciiTheme="minorBidi" w:hAnsiTheme="minorBidi"/>
        </w:rPr>
      </w:pPr>
      <w:r>
        <w:rPr>
          <w:rFonts w:asciiTheme="minorBidi" w:hAnsiTheme="minorBidi"/>
        </w:rPr>
        <w:t xml:space="preserve">A simulation was taken of each of the different designs, </w:t>
      </w:r>
      <w:r w:rsidR="008A4DE8">
        <w:rPr>
          <w:rFonts w:asciiTheme="minorBidi" w:hAnsiTheme="minorBidi"/>
        </w:rPr>
        <w:t xml:space="preserve">with pink/purple highlighting potential levels of shrinkage, as seen in above figure </w:t>
      </w:r>
      <w:r w:rsidR="0076339A">
        <w:rPr>
          <w:rFonts w:asciiTheme="minorBidi" w:hAnsiTheme="minorBidi"/>
        </w:rPr>
        <w:t>16,</w:t>
      </w:r>
      <w:r>
        <w:rPr>
          <w:rFonts w:asciiTheme="minorBidi" w:hAnsiTheme="minorBidi"/>
        </w:rPr>
        <w:t xml:space="preserve"> results </w:t>
      </w:r>
      <w:r w:rsidR="0076339A">
        <w:rPr>
          <w:rFonts w:asciiTheme="minorBidi" w:hAnsiTheme="minorBidi"/>
        </w:rPr>
        <w:t>indicate that there is the potential risk of shrinkage, but not much. The blue indicated on the right image, is essentially a “weak” spot in the metal.</w:t>
      </w:r>
      <w:r w:rsidR="003538F2">
        <w:rPr>
          <w:rFonts w:asciiTheme="minorBidi" w:hAnsiTheme="minorBidi"/>
        </w:rPr>
        <w:t xml:space="preserve"> This being so high up on the tree design would not be an area of concern for the design. </w:t>
      </w:r>
    </w:p>
    <w:p w14:paraId="687B4C06" w14:textId="4BA6DE91" w:rsidR="005A770C" w:rsidRDefault="0076339A" w:rsidP="005A770C">
      <w:pPr>
        <w:rPr>
          <w:rFonts w:asciiTheme="minorBidi" w:hAnsiTheme="minorBidi"/>
        </w:rPr>
      </w:pPr>
      <w:r>
        <w:rPr>
          <w:rFonts w:asciiTheme="minorBidi" w:hAnsiTheme="minorBidi"/>
        </w:rPr>
        <w:t xml:space="preserve"> </w:t>
      </w:r>
      <w:r w:rsidR="00B83250" w:rsidRPr="00B83250">
        <w:rPr>
          <w:rFonts w:asciiTheme="minorBidi" w:hAnsiTheme="minorBidi"/>
          <w:noProof/>
        </w:rPr>
        <w:drawing>
          <wp:inline distT="0" distB="0" distL="0" distR="0" wp14:anchorId="5BB5375E" wp14:editId="45F0DAF7">
            <wp:extent cx="5731510" cy="2125345"/>
            <wp:effectExtent l="0" t="0" r="2540" b="8255"/>
            <wp:docPr id="7660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5584" name=""/>
                    <pic:cNvPicPr/>
                  </pic:nvPicPr>
                  <pic:blipFill>
                    <a:blip r:embed="rId25"/>
                    <a:stretch>
                      <a:fillRect/>
                    </a:stretch>
                  </pic:blipFill>
                  <pic:spPr>
                    <a:xfrm>
                      <a:off x="0" y="0"/>
                      <a:ext cx="5731510" cy="2125345"/>
                    </a:xfrm>
                    <a:prstGeom prst="rect">
                      <a:avLst/>
                    </a:prstGeom>
                  </pic:spPr>
                </pic:pic>
              </a:graphicData>
            </a:graphic>
          </wp:inline>
        </w:drawing>
      </w:r>
    </w:p>
    <w:p w14:paraId="55F62C20" w14:textId="22CCE5FB" w:rsidR="00B83250" w:rsidRPr="0062161A" w:rsidRDefault="00B83250" w:rsidP="0062161A">
      <w:pPr>
        <w:pStyle w:val="Caption"/>
        <w:spacing w:line="360" w:lineRule="auto"/>
        <w:jc w:val="center"/>
        <w:rPr>
          <w:rFonts w:asciiTheme="minorBidi" w:hAnsiTheme="minorBidi"/>
        </w:rPr>
      </w:pPr>
      <w:bookmarkStart w:id="53" w:name="_Toc185775310"/>
      <w:r w:rsidRPr="0062161A">
        <w:rPr>
          <w:rFonts w:asciiTheme="minorBidi" w:hAnsiTheme="minorBidi"/>
        </w:rPr>
        <w:t xml:space="preserve">Figure </w:t>
      </w:r>
      <w:r w:rsidRPr="0062161A">
        <w:rPr>
          <w:rFonts w:asciiTheme="minorBidi" w:hAnsiTheme="minorBidi"/>
        </w:rPr>
        <w:fldChar w:fldCharType="begin"/>
      </w:r>
      <w:r w:rsidRPr="0062161A">
        <w:rPr>
          <w:rFonts w:asciiTheme="minorBidi" w:hAnsiTheme="minorBidi"/>
        </w:rPr>
        <w:instrText xml:space="preserve"> SEQ Figure \* ARABIC </w:instrText>
      </w:r>
      <w:r w:rsidRPr="0062161A">
        <w:rPr>
          <w:rFonts w:asciiTheme="minorBidi" w:hAnsiTheme="minorBidi"/>
        </w:rPr>
        <w:fldChar w:fldCharType="separate"/>
      </w:r>
      <w:r w:rsidR="00FA6F57">
        <w:rPr>
          <w:rFonts w:asciiTheme="minorBidi" w:hAnsiTheme="minorBidi"/>
          <w:noProof/>
        </w:rPr>
        <w:t>18</w:t>
      </w:r>
      <w:r w:rsidRPr="0062161A">
        <w:rPr>
          <w:rFonts w:asciiTheme="minorBidi" w:hAnsiTheme="minorBidi"/>
        </w:rPr>
        <w:fldChar w:fldCharType="end"/>
      </w:r>
      <w:r w:rsidRPr="0062161A">
        <w:rPr>
          <w:rFonts w:asciiTheme="minorBidi" w:hAnsiTheme="minorBidi"/>
        </w:rPr>
        <w:t>: Simulation Results: Design V1</w:t>
      </w:r>
      <w:bookmarkEnd w:id="53"/>
    </w:p>
    <w:p w14:paraId="1943EE46" w14:textId="62E1670A" w:rsidR="00B83250" w:rsidRPr="0062161A" w:rsidRDefault="00B83250" w:rsidP="0062161A">
      <w:pPr>
        <w:spacing w:line="360" w:lineRule="auto"/>
        <w:jc w:val="both"/>
        <w:rPr>
          <w:rFonts w:asciiTheme="minorBidi" w:hAnsiTheme="minorBidi"/>
        </w:rPr>
      </w:pPr>
      <w:r w:rsidRPr="0062161A">
        <w:rPr>
          <w:rFonts w:asciiTheme="minorBidi" w:hAnsiTheme="minorBidi"/>
        </w:rPr>
        <w:t xml:space="preserve">In contrast, as shown in </w:t>
      </w:r>
      <w:r w:rsidR="0062161A" w:rsidRPr="0062161A">
        <w:rPr>
          <w:rFonts w:asciiTheme="minorBidi" w:hAnsiTheme="minorBidi"/>
        </w:rPr>
        <w:t>figure</w:t>
      </w:r>
      <w:r w:rsidRPr="0062161A">
        <w:rPr>
          <w:rFonts w:asciiTheme="minorBidi" w:hAnsiTheme="minorBidi"/>
        </w:rPr>
        <w:t xml:space="preserve"> 17, the interlocking part assembly design, shows a </w:t>
      </w:r>
      <w:r w:rsidR="002D5DC8" w:rsidRPr="0062161A">
        <w:rPr>
          <w:rFonts w:asciiTheme="minorBidi" w:hAnsiTheme="minorBidi"/>
        </w:rPr>
        <w:t>significantly</w:t>
      </w:r>
      <w:r w:rsidRPr="0062161A">
        <w:rPr>
          <w:rFonts w:asciiTheme="minorBidi" w:hAnsiTheme="minorBidi"/>
        </w:rPr>
        <w:t xml:space="preserve"> higher potential of shrinkage within the parts, which would suggest that there could be a high fallout of parts with defects.</w:t>
      </w:r>
      <w:r w:rsidR="0062161A" w:rsidRPr="0062161A">
        <w:rPr>
          <w:rFonts w:asciiTheme="minorBidi" w:hAnsiTheme="minorBidi"/>
        </w:rPr>
        <w:t xml:space="preserve"> The voids however do suggest that there is good potential of strong metal strength in the main areas required. </w:t>
      </w:r>
    </w:p>
    <w:p w14:paraId="46989E75" w14:textId="3F2C52F5" w:rsidR="00B83250" w:rsidRDefault="00B83250" w:rsidP="00BB2BCF">
      <w:pPr>
        <w:spacing w:line="360" w:lineRule="auto"/>
        <w:jc w:val="both"/>
        <w:rPr>
          <w:rFonts w:asciiTheme="minorBidi" w:hAnsiTheme="minorBidi"/>
        </w:rPr>
      </w:pPr>
      <w:r w:rsidRPr="0062161A">
        <w:rPr>
          <w:rFonts w:asciiTheme="minorBidi" w:hAnsiTheme="minorBidi"/>
        </w:rPr>
        <w:t xml:space="preserve">It is most important to </w:t>
      </w:r>
      <w:r w:rsidR="002D5DC8" w:rsidRPr="0062161A">
        <w:rPr>
          <w:rFonts w:asciiTheme="minorBidi" w:hAnsiTheme="minorBidi"/>
        </w:rPr>
        <w:t xml:space="preserve">think about when utilising a simulation software such as </w:t>
      </w:r>
      <w:proofErr w:type="spellStart"/>
      <w:r w:rsidR="002D5DC8" w:rsidRPr="0062161A">
        <w:rPr>
          <w:rFonts w:asciiTheme="minorBidi" w:hAnsiTheme="minorBidi"/>
        </w:rPr>
        <w:t>ProCast</w:t>
      </w:r>
      <w:proofErr w:type="spellEnd"/>
      <w:r w:rsidR="002D5DC8" w:rsidRPr="0062161A">
        <w:rPr>
          <w:rFonts w:asciiTheme="minorBidi" w:hAnsiTheme="minorBidi"/>
        </w:rPr>
        <w:t xml:space="preserve"> used for the above, they are not 100% accurate as they don’t always consider all conditions that would happen in real life, environmental factors, </w:t>
      </w:r>
      <w:r w:rsidR="00602D98" w:rsidRPr="0062161A">
        <w:rPr>
          <w:rFonts w:asciiTheme="minorBidi" w:hAnsiTheme="minorBidi"/>
        </w:rPr>
        <w:t>operator skill level etc. It is therefore important to use them as a good gauge of the potential design.</w:t>
      </w:r>
    </w:p>
    <w:p w14:paraId="535B6D04" w14:textId="1C73EDB7" w:rsidR="00693AF0" w:rsidRPr="00BB2BCF" w:rsidRDefault="005D1CDD" w:rsidP="00BB2BCF">
      <w:pPr>
        <w:pStyle w:val="Heading3"/>
        <w:spacing w:line="360" w:lineRule="auto"/>
        <w:jc w:val="both"/>
        <w:rPr>
          <w:rFonts w:asciiTheme="minorBidi" w:hAnsiTheme="minorBidi" w:cstheme="minorBidi"/>
        </w:rPr>
      </w:pPr>
      <w:bookmarkStart w:id="54" w:name="_Toc184483125"/>
      <w:r w:rsidRPr="00BB2BCF">
        <w:rPr>
          <w:rFonts w:asciiTheme="minorBidi" w:hAnsiTheme="minorBidi" w:cstheme="minorBidi"/>
        </w:rPr>
        <w:lastRenderedPageBreak/>
        <w:t>4.1.</w:t>
      </w:r>
      <w:r w:rsidR="000C2277">
        <w:rPr>
          <w:rFonts w:asciiTheme="minorBidi" w:hAnsiTheme="minorBidi" w:cstheme="minorBidi"/>
        </w:rPr>
        <w:t>6</w:t>
      </w:r>
      <w:r w:rsidRPr="00BB2BCF">
        <w:rPr>
          <w:rFonts w:asciiTheme="minorBidi" w:hAnsiTheme="minorBidi" w:cstheme="minorBidi"/>
        </w:rPr>
        <w:t xml:space="preserve"> C</w:t>
      </w:r>
      <w:r w:rsidR="00CF1F07" w:rsidRPr="00BB2BCF">
        <w:rPr>
          <w:rFonts w:asciiTheme="minorBidi" w:hAnsiTheme="minorBidi" w:cstheme="minorBidi"/>
        </w:rPr>
        <w:t>onsiderations</w:t>
      </w:r>
      <w:bookmarkEnd w:id="54"/>
      <w:r w:rsidR="00CF1F07" w:rsidRPr="00BB2BCF">
        <w:rPr>
          <w:rFonts w:asciiTheme="minorBidi" w:hAnsiTheme="minorBidi" w:cstheme="minorBidi"/>
        </w:rPr>
        <w:t xml:space="preserve"> </w:t>
      </w:r>
    </w:p>
    <w:p w14:paraId="34DD67E1" w14:textId="367B22A3" w:rsidR="00745726" w:rsidRPr="00CA2B9F" w:rsidRDefault="00745726" w:rsidP="00CE6730">
      <w:pPr>
        <w:spacing w:line="360" w:lineRule="auto"/>
        <w:rPr>
          <w:rFonts w:asciiTheme="minorBidi" w:hAnsiTheme="minorBidi"/>
          <w:b/>
          <w:bCs/>
          <w:i/>
          <w:iCs/>
        </w:rPr>
      </w:pPr>
      <w:r w:rsidRPr="00CA2B9F">
        <w:rPr>
          <w:rFonts w:asciiTheme="minorBidi" w:hAnsiTheme="minorBidi"/>
          <w:b/>
          <w:bCs/>
          <w:i/>
          <w:iCs/>
        </w:rPr>
        <w:t>Manual Handling</w:t>
      </w:r>
    </w:p>
    <w:p w14:paraId="71182FB5" w14:textId="56C46FC1" w:rsidR="00745726" w:rsidRPr="00BB2BCF" w:rsidRDefault="00745726" w:rsidP="00BB2BCF">
      <w:pPr>
        <w:spacing w:line="360" w:lineRule="auto"/>
        <w:jc w:val="both"/>
        <w:rPr>
          <w:rFonts w:asciiTheme="minorBidi" w:hAnsiTheme="minorBidi"/>
        </w:rPr>
      </w:pPr>
      <w:r w:rsidRPr="00BB2BCF">
        <w:rPr>
          <w:rFonts w:asciiTheme="minorBidi" w:hAnsiTheme="minorBidi"/>
        </w:rPr>
        <w:t>Increasing the yield in investment casting often necessitates handling larger mo</w:t>
      </w:r>
      <w:r w:rsidR="00CE701D">
        <w:rPr>
          <w:rFonts w:asciiTheme="minorBidi" w:hAnsiTheme="minorBidi"/>
        </w:rPr>
        <w:t>ul</w:t>
      </w:r>
      <w:r w:rsidRPr="00BB2BCF">
        <w:rPr>
          <w:rFonts w:asciiTheme="minorBidi" w:hAnsiTheme="minorBidi"/>
        </w:rPr>
        <w:t>ds, more extensive assemblies, or higher quantities of material, each of which can elevate manual handling concerns. As yield increases, the individual mo</w:t>
      </w:r>
      <w:r w:rsidR="00EE1B32">
        <w:rPr>
          <w:rFonts w:asciiTheme="minorBidi" w:hAnsiTheme="minorBidi"/>
        </w:rPr>
        <w:t>u</w:t>
      </w:r>
      <w:r w:rsidRPr="00BB2BCF">
        <w:rPr>
          <w:rFonts w:asciiTheme="minorBidi" w:hAnsiTheme="minorBidi"/>
        </w:rPr>
        <w:t>lds or assemblies that workers must carry, position, or transfer tend to become bulkier and heavier. This can raise the risk of strain-related injuries, especially for the back, shoulders, and wrists, from repetitive lifting or carrying tasks. Workers tasked with moving heavier or larger mo</w:t>
      </w:r>
      <w:r w:rsidR="00EE1B32">
        <w:rPr>
          <w:rFonts w:asciiTheme="minorBidi" w:hAnsiTheme="minorBidi"/>
        </w:rPr>
        <w:t>u</w:t>
      </w:r>
      <w:r w:rsidRPr="00BB2BCF">
        <w:rPr>
          <w:rFonts w:asciiTheme="minorBidi" w:hAnsiTheme="minorBidi"/>
        </w:rPr>
        <w:t xml:space="preserve">lds may face additional strain if the </w:t>
      </w:r>
      <w:r w:rsidR="00EE1B32">
        <w:rPr>
          <w:rFonts w:asciiTheme="minorBidi" w:hAnsiTheme="minorBidi"/>
        </w:rPr>
        <w:t>designs</w:t>
      </w:r>
      <w:r w:rsidRPr="00BB2BCF">
        <w:rPr>
          <w:rFonts w:asciiTheme="minorBidi" w:hAnsiTheme="minorBidi"/>
        </w:rPr>
        <w:t xml:space="preserve"> are awkwardly shaped or lack proper grips, increasing the likelihood of slips, trips, or falls</w:t>
      </w:r>
      <w:r w:rsidR="00CA2B9F">
        <w:rPr>
          <w:rFonts w:asciiTheme="minorBidi" w:hAnsiTheme="minorBidi"/>
        </w:rPr>
        <w:t>, (Roffey, 2010)</w:t>
      </w:r>
      <w:r w:rsidRPr="00BB2BCF">
        <w:rPr>
          <w:rFonts w:asciiTheme="minorBidi" w:hAnsiTheme="minorBidi"/>
        </w:rPr>
        <w:t>.</w:t>
      </w:r>
    </w:p>
    <w:p w14:paraId="22936F69" w14:textId="107240E9" w:rsidR="00745726" w:rsidRPr="00BB2BCF" w:rsidRDefault="00745726" w:rsidP="00BB2BCF">
      <w:pPr>
        <w:spacing w:line="360" w:lineRule="auto"/>
        <w:jc w:val="both"/>
        <w:rPr>
          <w:rFonts w:asciiTheme="minorBidi" w:hAnsiTheme="minorBidi"/>
        </w:rPr>
      </w:pPr>
      <w:r w:rsidRPr="00BB2BCF">
        <w:rPr>
          <w:rFonts w:asciiTheme="minorBidi" w:hAnsiTheme="minorBidi"/>
        </w:rPr>
        <w:t xml:space="preserve">Larger </w:t>
      </w:r>
      <w:r w:rsidR="00EE1B32">
        <w:rPr>
          <w:rFonts w:asciiTheme="minorBidi" w:hAnsiTheme="minorBidi"/>
        </w:rPr>
        <w:t>designs</w:t>
      </w:r>
      <w:r w:rsidRPr="00BB2BCF">
        <w:rPr>
          <w:rFonts w:asciiTheme="minorBidi" w:hAnsiTheme="minorBidi"/>
        </w:rPr>
        <w:t xml:space="preserve"> also require precise positioning, which can lead to extended holding or fine-tuning times, placing static loads on muscles and heightening fatigue. Furthermore, increased mo</w:t>
      </w:r>
      <w:r w:rsidR="00DD627A">
        <w:rPr>
          <w:rFonts w:asciiTheme="minorBidi" w:hAnsiTheme="minorBidi"/>
        </w:rPr>
        <w:t>u</w:t>
      </w:r>
      <w:r w:rsidRPr="00BB2BCF">
        <w:rPr>
          <w:rFonts w:asciiTheme="minorBidi" w:hAnsiTheme="minorBidi"/>
        </w:rPr>
        <w:t>ld handling may require prolonged bending, twisting, or awkward postures, which are key risk factors for musculoskeletal disorders. This becomes particularly concerning if workers are expected to handle hot or recently poured mo</w:t>
      </w:r>
      <w:r w:rsidR="00DD627A">
        <w:rPr>
          <w:rFonts w:asciiTheme="minorBidi" w:hAnsiTheme="minorBidi"/>
        </w:rPr>
        <w:t>u</w:t>
      </w:r>
      <w:r w:rsidRPr="00BB2BCF">
        <w:rPr>
          <w:rFonts w:asciiTheme="minorBidi" w:hAnsiTheme="minorBidi"/>
        </w:rPr>
        <w:t>lds, as these add not only weight but also the risk of burns, requiring personal protective equipment (PPE) that can limit dexterity</w:t>
      </w:r>
      <w:r w:rsidR="00264C68">
        <w:rPr>
          <w:rFonts w:asciiTheme="minorBidi" w:hAnsiTheme="minorBidi"/>
        </w:rPr>
        <w:t>, (Roffey, 2010)</w:t>
      </w:r>
      <w:r w:rsidRPr="00BB2BCF">
        <w:rPr>
          <w:rFonts w:asciiTheme="minorBidi" w:hAnsiTheme="minorBidi"/>
        </w:rPr>
        <w:t>.</w:t>
      </w:r>
    </w:p>
    <w:p w14:paraId="7D2F395A" w14:textId="5096A9E3" w:rsidR="00745726" w:rsidRPr="00BB2BCF" w:rsidRDefault="00745726" w:rsidP="00BB2BCF">
      <w:pPr>
        <w:spacing w:line="360" w:lineRule="auto"/>
        <w:jc w:val="both"/>
        <w:rPr>
          <w:rFonts w:asciiTheme="minorBidi" w:hAnsiTheme="minorBidi"/>
        </w:rPr>
      </w:pPr>
      <w:r w:rsidRPr="00BB2BCF">
        <w:rPr>
          <w:rFonts w:asciiTheme="minorBidi" w:hAnsiTheme="minorBidi"/>
        </w:rPr>
        <w:t>In facilities where yields are increased without automated assistance, the frequency of these manual handling activities can also rise significantly, further compounding physical stress. With more mo</w:t>
      </w:r>
      <w:r w:rsidR="00DD627A">
        <w:rPr>
          <w:rFonts w:asciiTheme="minorBidi" w:hAnsiTheme="minorBidi"/>
        </w:rPr>
        <w:t>u</w:t>
      </w:r>
      <w:r w:rsidRPr="00BB2BCF">
        <w:rPr>
          <w:rFonts w:asciiTheme="minorBidi" w:hAnsiTheme="minorBidi"/>
        </w:rPr>
        <w:t xml:space="preserve">lds to lift and position, repetitive strain injuries like carpal tunnel syndrome or tendinitis become more likely if ergonomic controls aren’t properly implemented. Additionally, if casting yield enhancements involve handling more significant quantities of raw materials or molten metal, the increased weight and required precision can lead to hazardous work conditions, especially in confined spaces where </w:t>
      </w:r>
      <w:r w:rsidR="00E121AF" w:rsidRPr="00BB2BCF">
        <w:rPr>
          <w:rFonts w:asciiTheme="minorBidi" w:hAnsiTheme="minorBidi"/>
        </w:rPr>
        <w:t>manoeuvring</w:t>
      </w:r>
      <w:r w:rsidRPr="00BB2BCF">
        <w:rPr>
          <w:rFonts w:asciiTheme="minorBidi" w:hAnsiTheme="minorBidi"/>
        </w:rPr>
        <w:t xml:space="preserve"> is difficult</w:t>
      </w:r>
      <w:r w:rsidR="00FD689C">
        <w:rPr>
          <w:rFonts w:asciiTheme="minorBidi" w:hAnsiTheme="minorBidi"/>
        </w:rPr>
        <w:t>, (Kay, 2014)</w:t>
      </w:r>
      <w:r w:rsidRPr="00BB2BCF">
        <w:rPr>
          <w:rFonts w:asciiTheme="minorBidi" w:hAnsiTheme="minorBidi"/>
        </w:rPr>
        <w:t>.</w:t>
      </w:r>
    </w:p>
    <w:p w14:paraId="659EDE1D" w14:textId="3CE483B4" w:rsidR="005D1CDD" w:rsidRPr="00BB2BCF" w:rsidRDefault="00745726" w:rsidP="00BB2BCF">
      <w:pPr>
        <w:spacing w:line="360" w:lineRule="auto"/>
        <w:jc w:val="both"/>
        <w:rPr>
          <w:rFonts w:asciiTheme="minorBidi" w:hAnsiTheme="minorBidi"/>
        </w:rPr>
      </w:pPr>
      <w:r w:rsidRPr="00BB2BCF">
        <w:rPr>
          <w:rFonts w:asciiTheme="minorBidi" w:hAnsiTheme="minorBidi"/>
        </w:rPr>
        <w:t>To mitigate these risks, investment casting facilities may need to evaluate ergonomic practices, provide lifting aids or hoists, train workers in safe handling techniques, and redesign workflows to reduce excessive manual handling. By doing so, facilities can enhance worker safety and efficiency, ensuring that increased yields don’t compromise employee health</w:t>
      </w:r>
      <w:r w:rsidR="008440D9">
        <w:rPr>
          <w:rFonts w:asciiTheme="minorBidi" w:hAnsiTheme="minorBidi"/>
        </w:rPr>
        <w:t>, (Nolan, 2018)</w:t>
      </w:r>
      <w:r w:rsidRPr="00BB2BCF">
        <w:rPr>
          <w:rFonts w:asciiTheme="minorBidi" w:hAnsiTheme="minorBidi"/>
        </w:rPr>
        <w:t>.</w:t>
      </w:r>
    </w:p>
    <w:p w14:paraId="01410576" w14:textId="77777777" w:rsidR="00BB2BCF" w:rsidRDefault="00BB2BCF" w:rsidP="00BB2BCF">
      <w:pPr>
        <w:spacing w:line="360" w:lineRule="auto"/>
        <w:jc w:val="center"/>
        <w:rPr>
          <w:rFonts w:asciiTheme="minorBidi" w:hAnsiTheme="minorBidi"/>
        </w:rPr>
      </w:pPr>
    </w:p>
    <w:p w14:paraId="213331E8" w14:textId="40C5D9CB" w:rsidR="00745726" w:rsidRPr="00CA2B9F" w:rsidRDefault="0041748F" w:rsidP="00CE6730">
      <w:pPr>
        <w:spacing w:line="360" w:lineRule="auto"/>
        <w:rPr>
          <w:rFonts w:asciiTheme="minorBidi" w:hAnsiTheme="minorBidi"/>
          <w:b/>
          <w:bCs/>
          <w:i/>
          <w:iCs/>
        </w:rPr>
      </w:pPr>
      <w:r w:rsidRPr="00CA2B9F">
        <w:rPr>
          <w:rFonts w:asciiTheme="minorBidi" w:hAnsiTheme="minorBidi"/>
          <w:b/>
          <w:bCs/>
          <w:i/>
          <w:iCs/>
        </w:rPr>
        <w:t>Workforce Pushback</w:t>
      </w:r>
    </w:p>
    <w:p w14:paraId="2E547F0C" w14:textId="312B9A79" w:rsidR="00BB2BCF" w:rsidRPr="00BB2BCF" w:rsidRDefault="00BB2BCF" w:rsidP="001F2D7E">
      <w:pPr>
        <w:spacing w:line="360" w:lineRule="auto"/>
        <w:jc w:val="both"/>
        <w:rPr>
          <w:rFonts w:asciiTheme="minorBidi" w:hAnsiTheme="minorBidi"/>
        </w:rPr>
      </w:pPr>
      <w:r w:rsidRPr="00BB2BCF">
        <w:rPr>
          <w:rFonts w:asciiTheme="minorBidi" w:hAnsiTheme="minorBidi"/>
        </w:rPr>
        <w:t xml:space="preserve">When investment casting yields increase, operators may experience significant concerns, which could lead to pushback. One primary concern is the physical demand on operators, as </w:t>
      </w:r>
      <w:r w:rsidRPr="00BB2BCF">
        <w:rPr>
          <w:rFonts w:asciiTheme="minorBidi" w:hAnsiTheme="minorBidi"/>
        </w:rPr>
        <w:lastRenderedPageBreak/>
        <w:t xml:space="preserve">increased yields often mean handling larger </w:t>
      </w:r>
      <w:proofErr w:type="spellStart"/>
      <w:r w:rsidR="00864AC8">
        <w:rPr>
          <w:rFonts w:asciiTheme="minorBidi" w:hAnsiTheme="minorBidi"/>
        </w:rPr>
        <w:t>desings</w:t>
      </w:r>
      <w:proofErr w:type="spellEnd"/>
      <w:r w:rsidRPr="00BB2BCF">
        <w:rPr>
          <w:rFonts w:asciiTheme="minorBidi" w:hAnsiTheme="minorBidi"/>
        </w:rPr>
        <w:t>, more materials, or additional components without proportional automation or mechanical assistance. Operators might fear heightened strain, fatigue, and potential injuries, especially if ergonomic improvements or additional support are not implemented. This can lead to resistance, as workers might feel that increased productivity is prioriti</w:t>
      </w:r>
      <w:r w:rsidR="00457A70">
        <w:rPr>
          <w:rFonts w:asciiTheme="minorBidi" w:hAnsiTheme="minorBidi"/>
        </w:rPr>
        <w:t>s</w:t>
      </w:r>
      <w:r w:rsidRPr="00BB2BCF">
        <w:rPr>
          <w:rFonts w:asciiTheme="minorBidi" w:hAnsiTheme="minorBidi"/>
        </w:rPr>
        <w:t>ed over their health and well-being.</w:t>
      </w:r>
      <w:r w:rsidR="001F2D7E">
        <w:rPr>
          <w:rFonts w:asciiTheme="minorBidi" w:hAnsiTheme="minorBidi"/>
        </w:rPr>
        <w:t xml:space="preserve"> </w:t>
      </w:r>
      <w:r w:rsidRPr="00BB2BCF">
        <w:rPr>
          <w:rFonts w:asciiTheme="minorBidi" w:hAnsiTheme="minorBidi"/>
        </w:rPr>
        <w:t>Additionally, increased yields can mean longer shifts or more intensive work periods, leading to potential burnout or frustration. Operators may feel that they’re expected to meet higher productivity standards without adequate compensation or rest breaks, particularly if these increases are sudden or not aligned with workload adjustments. The perception of unfair expectations may reduce morale, fostering resistance and diminishing engagement over time</w:t>
      </w:r>
      <w:r w:rsidR="001F2D7E">
        <w:rPr>
          <w:rFonts w:asciiTheme="minorBidi" w:hAnsiTheme="minorBidi"/>
        </w:rPr>
        <w:t>, (Ng, 2019)</w:t>
      </w:r>
      <w:r w:rsidRPr="00BB2BCF">
        <w:rPr>
          <w:rFonts w:asciiTheme="minorBidi" w:hAnsiTheme="minorBidi"/>
        </w:rPr>
        <w:t>.</w:t>
      </w:r>
    </w:p>
    <w:p w14:paraId="7A9AA920" w14:textId="42607073" w:rsidR="00BB2BCF" w:rsidRPr="00BB2BCF" w:rsidRDefault="00BB2BCF" w:rsidP="00BB2BCF">
      <w:pPr>
        <w:spacing w:line="360" w:lineRule="auto"/>
        <w:jc w:val="both"/>
        <w:rPr>
          <w:rFonts w:asciiTheme="minorBidi" w:hAnsiTheme="minorBidi"/>
        </w:rPr>
      </w:pPr>
      <w:r w:rsidRPr="00BB2BCF">
        <w:rPr>
          <w:rFonts w:asciiTheme="minorBidi" w:hAnsiTheme="minorBidi"/>
        </w:rPr>
        <w:t>Another key area of concern for operators could be the need for retraining or adaptation to new processes. Higher yields often necessitate adjustments to workflows, equipment, or handling techniques, which may require operators to learn and adapt quickly. For seasoned workers used to established practices, this can be seen as disruptive or even unnecessary, especially if the changes are not clearly communicated or if management doesn’t seek their input on process modifications</w:t>
      </w:r>
      <w:r w:rsidR="00BC397B">
        <w:rPr>
          <w:rFonts w:asciiTheme="minorBidi" w:hAnsiTheme="minorBidi"/>
        </w:rPr>
        <w:t>, (Glavin, 2024)</w:t>
      </w:r>
      <w:r w:rsidRPr="00BB2BCF">
        <w:rPr>
          <w:rFonts w:asciiTheme="minorBidi" w:hAnsiTheme="minorBidi"/>
        </w:rPr>
        <w:t>.</w:t>
      </w:r>
    </w:p>
    <w:p w14:paraId="1A57328E" w14:textId="6842AE67" w:rsidR="00BB2BCF" w:rsidRDefault="00BB2BCF" w:rsidP="00BB2BCF">
      <w:pPr>
        <w:spacing w:line="360" w:lineRule="auto"/>
        <w:jc w:val="both"/>
        <w:rPr>
          <w:rFonts w:asciiTheme="minorBidi" w:hAnsiTheme="minorBidi"/>
        </w:rPr>
      </w:pPr>
      <w:r w:rsidRPr="00BB2BCF">
        <w:rPr>
          <w:rFonts w:asciiTheme="minorBidi" w:hAnsiTheme="minorBidi"/>
        </w:rPr>
        <w:t xml:space="preserve">Lastly, increased yields can elevate the risk of defects or quality issues if the pace of work outstrips quality control measures. Operators who pride themselves on producing high-quality parts may resist if they feel that increased yields compromise the standards of workmanship. This concern is especially pronounced in industries like aerospace or medical, where precision and quality are paramount. To address potential pushback, management </w:t>
      </w:r>
      <w:r w:rsidR="002163FA">
        <w:rPr>
          <w:rFonts w:asciiTheme="minorBidi" w:hAnsiTheme="minorBidi"/>
        </w:rPr>
        <w:t>could</w:t>
      </w:r>
      <w:r w:rsidRPr="00BB2BCF">
        <w:rPr>
          <w:rFonts w:asciiTheme="minorBidi" w:hAnsiTheme="minorBidi"/>
        </w:rPr>
        <w:t xml:space="preserve"> consider open communication, ergonomic improvements, clear retraining initiatives, and incentive structures, all of which can help ensure that increased yields are achieved without undermining operator satisfaction and safety.</w:t>
      </w:r>
    </w:p>
    <w:p w14:paraId="772279C2" w14:textId="77777777" w:rsidR="00425522" w:rsidRDefault="00425522" w:rsidP="00BB2BCF">
      <w:pPr>
        <w:spacing w:line="360" w:lineRule="auto"/>
        <w:jc w:val="both"/>
        <w:rPr>
          <w:rFonts w:asciiTheme="minorBidi" w:hAnsiTheme="minorBidi"/>
        </w:rPr>
      </w:pPr>
    </w:p>
    <w:p w14:paraId="5FA7D6E0" w14:textId="00607DEF" w:rsidR="00425522" w:rsidRPr="00CA2B9F" w:rsidRDefault="00425522" w:rsidP="00CE6730">
      <w:pPr>
        <w:spacing w:line="360" w:lineRule="auto"/>
        <w:rPr>
          <w:rFonts w:asciiTheme="minorBidi" w:hAnsiTheme="minorBidi"/>
          <w:b/>
          <w:bCs/>
          <w:i/>
          <w:iCs/>
        </w:rPr>
      </w:pPr>
      <w:r w:rsidRPr="00CA2B9F">
        <w:rPr>
          <w:rFonts w:asciiTheme="minorBidi" w:hAnsiTheme="minorBidi"/>
          <w:b/>
          <w:bCs/>
          <w:i/>
          <w:iCs/>
        </w:rPr>
        <w:t>Other</w:t>
      </w:r>
    </w:p>
    <w:p w14:paraId="6AA85999" w14:textId="1D179473" w:rsidR="00425522" w:rsidRPr="00425522" w:rsidRDefault="00425522" w:rsidP="00774BED">
      <w:pPr>
        <w:spacing w:line="360" w:lineRule="auto"/>
        <w:jc w:val="both"/>
        <w:rPr>
          <w:rFonts w:asciiTheme="minorBidi" w:hAnsiTheme="minorBidi"/>
        </w:rPr>
      </w:pPr>
      <w:r w:rsidRPr="00425522">
        <w:rPr>
          <w:rFonts w:asciiTheme="minorBidi" w:hAnsiTheme="minorBidi"/>
        </w:rPr>
        <w:t>Increasing yields in investment casting introduces several technical and operational concerns beyond workforce pushback and manual handling. One major issue is quality control; as yields increase, ensuring consistent quality across a larger output becomes more challenging. High yields can strain inspection processes, making it difficult to catch defects such as porosity, shrinkage, or surface irregularities. Without robust quality control measures, these defects may go undetected, leading to rejected parts, costly rework, or even compromised safety in critical industries like aerospace or medical devices.</w:t>
      </w:r>
      <w:r w:rsidR="00774BED">
        <w:rPr>
          <w:rFonts w:asciiTheme="minorBidi" w:hAnsiTheme="minorBidi"/>
        </w:rPr>
        <w:t xml:space="preserve"> </w:t>
      </w:r>
      <w:r w:rsidRPr="00425522">
        <w:rPr>
          <w:rFonts w:asciiTheme="minorBidi" w:hAnsiTheme="minorBidi"/>
        </w:rPr>
        <w:t xml:space="preserve">Additionally, higher yields can stress equipment, from furnaces to </w:t>
      </w:r>
      <w:r w:rsidR="002D1293">
        <w:rPr>
          <w:rFonts w:asciiTheme="minorBidi" w:hAnsiTheme="minorBidi"/>
        </w:rPr>
        <w:t>wax</w:t>
      </w:r>
      <w:r w:rsidRPr="00425522">
        <w:rPr>
          <w:rFonts w:asciiTheme="minorBidi" w:hAnsiTheme="minorBidi"/>
        </w:rPr>
        <w:t xml:space="preserve"> machines, as they run more frequently or at higher capacities. This increased usage accelerates wear and tear, potentially reducing equipment </w:t>
      </w:r>
      <w:r w:rsidRPr="00425522">
        <w:rPr>
          <w:rFonts w:asciiTheme="minorBidi" w:hAnsiTheme="minorBidi"/>
        </w:rPr>
        <w:lastRenderedPageBreak/>
        <w:t>lifespan and necessitating more frequent maintenance. Downtime for repairs or replacements can disrupt production schedules, offsetting the benefits of higher yields. Moreover, increased production can place extra demand on cooling and heating systems, requiring careful monitoring to avoid overheating or inefficient cooling, which can impact the integrity of the castings</w:t>
      </w:r>
      <w:r w:rsidR="00774BED">
        <w:rPr>
          <w:rFonts w:asciiTheme="minorBidi" w:hAnsiTheme="minorBidi"/>
        </w:rPr>
        <w:t>, (Yun, 2024)</w:t>
      </w:r>
      <w:r w:rsidRPr="00425522">
        <w:rPr>
          <w:rFonts w:asciiTheme="minorBidi" w:hAnsiTheme="minorBidi"/>
        </w:rPr>
        <w:t>.</w:t>
      </w:r>
    </w:p>
    <w:p w14:paraId="3B1DCCA2" w14:textId="13C11058" w:rsidR="00425522" w:rsidRPr="00425522" w:rsidRDefault="00425522" w:rsidP="00774BED">
      <w:pPr>
        <w:spacing w:line="360" w:lineRule="auto"/>
        <w:jc w:val="both"/>
        <w:rPr>
          <w:rFonts w:asciiTheme="minorBidi" w:hAnsiTheme="minorBidi"/>
        </w:rPr>
      </w:pPr>
      <w:r w:rsidRPr="00425522">
        <w:rPr>
          <w:rFonts w:asciiTheme="minorBidi" w:hAnsiTheme="minorBidi"/>
        </w:rPr>
        <w:t>Material handling and storage also become concerns when yields increase. Higher production levels mean more raw materials and finished parts to manage, potentially straining inventory systems and requiring additional storage space. Poorly managed storage can result in disorgani</w:t>
      </w:r>
      <w:r w:rsidR="001D503A">
        <w:rPr>
          <w:rFonts w:asciiTheme="minorBidi" w:hAnsiTheme="minorBidi"/>
        </w:rPr>
        <w:t>s</w:t>
      </w:r>
      <w:r w:rsidRPr="00425522">
        <w:rPr>
          <w:rFonts w:asciiTheme="minorBidi" w:hAnsiTheme="minorBidi"/>
        </w:rPr>
        <w:t>ation, making it difficult to maintain production flow, track inventory, or efficiently transport materials.</w:t>
      </w:r>
      <w:r w:rsidR="00774BED">
        <w:rPr>
          <w:rFonts w:asciiTheme="minorBidi" w:hAnsiTheme="minorBidi"/>
        </w:rPr>
        <w:t xml:space="preserve"> </w:t>
      </w:r>
      <w:r w:rsidRPr="00425522">
        <w:rPr>
          <w:rFonts w:asciiTheme="minorBidi" w:hAnsiTheme="minorBidi"/>
        </w:rPr>
        <w:t>Increased yields can also complicate environmental management and compliance with safety regulations. The use of more materials and chemicals, as well as increased energy consumption, can lead to higher emissions and waste generation. Facilities may face additional regulatory scrutiny and may need to invest in improved waste management systems, emissions control, or environmental compliance programs to address these impacts</w:t>
      </w:r>
      <w:r w:rsidR="00EF0755">
        <w:rPr>
          <w:rFonts w:asciiTheme="minorBidi" w:hAnsiTheme="minorBidi"/>
        </w:rPr>
        <w:t>, (Crowley, 2018)</w:t>
      </w:r>
      <w:r w:rsidRPr="00425522">
        <w:rPr>
          <w:rFonts w:asciiTheme="minorBidi" w:hAnsiTheme="minorBidi"/>
        </w:rPr>
        <w:t>.</w:t>
      </w:r>
    </w:p>
    <w:p w14:paraId="01402D56" w14:textId="7596A2F7" w:rsidR="00425522" w:rsidRDefault="00425522" w:rsidP="00425522">
      <w:pPr>
        <w:spacing w:line="360" w:lineRule="auto"/>
        <w:jc w:val="both"/>
        <w:rPr>
          <w:rFonts w:asciiTheme="minorBidi" w:hAnsiTheme="minorBidi"/>
        </w:rPr>
      </w:pPr>
      <w:r w:rsidRPr="00425522">
        <w:rPr>
          <w:rFonts w:asciiTheme="minorBidi" w:hAnsiTheme="minorBidi"/>
        </w:rPr>
        <w:t>Addressing these concerns effectively requires careful planning, investment in quality and maintenance systems, and potential redesigns of workflow and storage solutions, helping to balance increased yields with operational stability and regulatory compliance</w:t>
      </w:r>
      <w:r w:rsidR="00C77115">
        <w:rPr>
          <w:rFonts w:asciiTheme="minorBidi" w:hAnsiTheme="minorBidi"/>
        </w:rPr>
        <w:t>, (Nelson, 2023)</w:t>
      </w:r>
      <w:r w:rsidRPr="00425522">
        <w:rPr>
          <w:rFonts w:asciiTheme="minorBidi" w:hAnsiTheme="minorBidi"/>
        </w:rPr>
        <w:t>.</w:t>
      </w:r>
    </w:p>
    <w:p w14:paraId="5B1D1B07" w14:textId="46E166CF" w:rsidR="000C2277" w:rsidRPr="000C2277" w:rsidRDefault="000C2277" w:rsidP="000C2277">
      <w:pPr>
        <w:pStyle w:val="Heading3"/>
        <w:spacing w:line="360" w:lineRule="auto"/>
        <w:jc w:val="both"/>
        <w:rPr>
          <w:rFonts w:asciiTheme="minorBidi" w:hAnsiTheme="minorBidi" w:cstheme="minorBidi"/>
        </w:rPr>
      </w:pPr>
      <w:bookmarkStart w:id="55" w:name="_Toc184483126"/>
      <w:r w:rsidRPr="000C2277">
        <w:rPr>
          <w:rFonts w:asciiTheme="minorBidi" w:hAnsiTheme="minorBidi" w:cstheme="minorBidi"/>
        </w:rPr>
        <w:t>4.1.7 Trial</w:t>
      </w:r>
      <w:bookmarkEnd w:id="55"/>
    </w:p>
    <w:p w14:paraId="2F878F10" w14:textId="4F3605C9" w:rsidR="000C2277" w:rsidRPr="000C2277" w:rsidRDefault="000C2277" w:rsidP="000C2277">
      <w:pPr>
        <w:spacing w:line="360" w:lineRule="auto"/>
        <w:jc w:val="both"/>
        <w:rPr>
          <w:rFonts w:asciiTheme="minorBidi" w:hAnsiTheme="minorBidi"/>
        </w:rPr>
      </w:pPr>
      <w:r w:rsidRPr="000C2277">
        <w:rPr>
          <w:rFonts w:asciiTheme="minorBidi" w:hAnsiTheme="minorBidi"/>
        </w:rPr>
        <w:t>A live trial was conducted to evaluate</w:t>
      </w:r>
      <w:r>
        <w:rPr>
          <w:rFonts w:asciiTheme="minorBidi" w:hAnsiTheme="minorBidi"/>
        </w:rPr>
        <w:t xml:space="preserve"> the</w:t>
      </w:r>
      <w:r w:rsidRPr="000C2277">
        <w:rPr>
          <w:rFonts w:asciiTheme="minorBidi" w:hAnsiTheme="minorBidi"/>
        </w:rPr>
        <w:t xml:space="preserve"> four different tree designs, aiming to enhance production yield. Investment casting, widely used for producing complex components with tight tolerances, relies heavily on tree design to optimi</w:t>
      </w:r>
      <w:r>
        <w:rPr>
          <w:rFonts w:asciiTheme="minorBidi" w:hAnsiTheme="minorBidi"/>
        </w:rPr>
        <w:t>s</w:t>
      </w:r>
      <w:r w:rsidRPr="000C2277">
        <w:rPr>
          <w:rFonts w:asciiTheme="minorBidi" w:hAnsiTheme="minorBidi"/>
        </w:rPr>
        <w:t>e material usage, minimi</w:t>
      </w:r>
      <w:r>
        <w:rPr>
          <w:rFonts w:asciiTheme="minorBidi" w:hAnsiTheme="minorBidi"/>
        </w:rPr>
        <w:t>s</w:t>
      </w:r>
      <w:r w:rsidRPr="000C2277">
        <w:rPr>
          <w:rFonts w:asciiTheme="minorBidi" w:hAnsiTheme="minorBidi"/>
        </w:rPr>
        <w:t>e defects, and improve overall efficiency. The trial involved fabricating and casting components using each tree design under identical conditions, including wax pattern assembly, ceramic shell coating, and alloy pouring. The primary objective was to identify the configuration that maximi</w:t>
      </w:r>
      <w:r>
        <w:rPr>
          <w:rFonts w:asciiTheme="minorBidi" w:hAnsiTheme="minorBidi"/>
        </w:rPr>
        <w:t>s</w:t>
      </w:r>
      <w:r w:rsidRPr="000C2277">
        <w:rPr>
          <w:rFonts w:asciiTheme="minorBidi" w:hAnsiTheme="minorBidi"/>
        </w:rPr>
        <w:t>ed the number of defect-free castings per batch while minimi</w:t>
      </w:r>
      <w:r>
        <w:rPr>
          <w:rFonts w:asciiTheme="minorBidi" w:hAnsiTheme="minorBidi"/>
        </w:rPr>
        <w:t>s</w:t>
      </w:r>
      <w:r w:rsidRPr="000C2277">
        <w:rPr>
          <w:rFonts w:asciiTheme="minorBidi" w:hAnsiTheme="minorBidi"/>
        </w:rPr>
        <w:t>ing waste and post-processing requirements.</w:t>
      </w:r>
      <w:r>
        <w:rPr>
          <w:rFonts w:asciiTheme="minorBidi" w:hAnsiTheme="minorBidi"/>
        </w:rPr>
        <w:t xml:space="preserve"> An old tool was use that could be easily modified, so that the original tool was not to have any potential damage should the trial be </w:t>
      </w:r>
      <w:r w:rsidR="00BD08C3">
        <w:rPr>
          <w:rFonts w:asciiTheme="minorBidi" w:hAnsiTheme="minorBidi"/>
        </w:rPr>
        <w:t>unsuccessful</w:t>
      </w:r>
      <w:r>
        <w:rPr>
          <w:rFonts w:asciiTheme="minorBidi" w:hAnsiTheme="minorBidi"/>
        </w:rPr>
        <w:t>.</w:t>
      </w:r>
    </w:p>
    <w:p w14:paraId="00C97CD4" w14:textId="68BA9363" w:rsidR="000C2277" w:rsidRDefault="000C2277" w:rsidP="000C2277">
      <w:pPr>
        <w:spacing w:line="360" w:lineRule="auto"/>
        <w:jc w:val="both"/>
        <w:rPr>
          <w:rFonts w:asciiTheme="minorBidi" w:hAnsiTheme="minorBidi"/>
        </w:rPr>
      </w:pPr>
      <w:r w:rsidRPr="000C2277">
        <w:rPr>
          <w:rFonts w:asciiTheme="minorBidi" w:hAnsiTheme="minorBidi"/>
        </w:rPr>
        <w:t xml:space="preserve">Each tree design varied in parameters such as the number of components per tree, spacing between parts, sprue diameter, and riser placement. </w:t>
      </w:r>
      <w:r>
        <w:rPr>
          <w:rFonts w:asciiTheme="minorBidi" w:hAnsiTheme="minorBidi"/>
        </w:rPr>
        <w:t>Supervisors worked closely with the wax room operators to ensure that usual conditions would be the same for the trial so that it could be understood how much longer it would take to glue the parts onto the tree compared to the original design</w:t>
      </w:r>
      <w:r w:rsidR="00C4399F">
        <w:rPr>
          <w:rFonts w:asciiTheme="minorBidi" w:hAnsiTheme="minorBidi"/>
        </w:rPr>
        <w:t xml:space="preserve">, in particular the original design of 56 parts per tree would take 5 minutes to assemble, potentially understandably the average time of assembling the new designs varied </w:t>
      </w:r>
      <w:r w:rsidR="00C4399F">
        <w:rPr>
          <w:rFonts w:asciiTheme="minorBidi" w:hAnsiTheme="minorBidi"/>
        </w:rPr>
        <w:lastRenderedPageBreak/>
        <w:t>from 8-10 minutes, this would be down to in case of one of the designs exactly double the parts being on the tree</w:t>
      </w:r>
      <w:r>
        <w:rPr>
          <w:rFonts w:asciiTheme="minorBidi" w:hAnsiTheme="minorBidi"/>
        </w:rPr>
        <w:t>.</w:t>
      </w:r>
    </w:p>
    <w:p w14:paraId="1F95D66E" w14:textId="788CAF24" w:rsidR="00693AF0" w:rsidRPr="00673C20" w:rsidRDefault="00E23BC3" w:rsidP="00673C20">
      <w:pPr>
        <w:pStyle w:val="Heading3"/>
        <w:spacing w:line="360" w:lineRule="auto"/>
        <w:jc w:val="both"/>
        <w:rPr>
          <w:rFonts w:asciiTheme="minorBidi" w:hAnsiTheme="minorBidi" w:cstheme="minorBidi"/>
        </w:rPr>
      </w:pPr>
      <w:bookmarkStart w:id="56" w:name="_Toc184483127"/>
      <w:r w:rsidRPr="00673C20">
        <w:rPr>
          <w:rFonts w:asciiTheme="minorBidi" w:hAnsiTheme="minorBidi" w:cstheme="minorBidi"/>
        </w:rPr>
        <w:t xml:space="preserve">4.1.8 </w:t>
      </w:r>
      <w:r w:rsidR="00CF1F07" w:rsidRPr="00673C20">
        <w:rPr>
          <w:rFonts w:asciiTheme="minorBidi" w:hAnsiTheme="minorBidi" w:cstheme="minorBidi"/>
        </w:rPr>
        <w:t>Feedback</w:t>
      </w:r>
      <w:bookmarkEnd w:id="56"/>
    </w:p>
    <w:p w14:paraId="3D563765" w14:textId="590D1623" w:rsidR="00E23BC3" w:rsidRPr="00673C20" w:rsidRDefault="00E23BC3" w:rsidP="00673C20">
      <w:pPr>
        <w:spacing w:line="360" w:lineRule="auto"/>
        <w:jc w:val="both"/>
        <w:rPr>
          <w:rFonts w:asciiTheme="minorBidi" w:hAnsiTheme="minorBidi"/>
        </w:rPr>
      </w:pPr>
      <w:r w:rsidRPr="00673C20">
        <w:rPr>
          <w:rFonts w:asciiTheme="minorBidi" w:hAnsiTheme="minorBidi"/>
        </w:rPr>
        <w:t>The initial feedback from</w:t>
      </w:r>
      <w:r w:rsidR="00284CC3">
        <w:rPr>
          <w:rFonts w:asciiTheme="minorBidi" w:hAnsiTheme="minorBidi"/>
        </w:rPr>
        <w:t xml:space="preserve"> </w:t>
      </w:r>
      <w:r w:rsidRPr="00673C20">
        <w:rPr>
          <w:rFonts w:asciiTheme="minorBidi" w:hAnsiTheme="minorBidi"/>
        </w:rPr>
        <w:t xml:space="preserve">varied depending on </w:t>
      </w:r>
      <w:r w:rsidR="00284CC3">
        <w:rPr>
          <w:rFonts w:asciiTheme="minorBidi" w:hAnsiTheme="minorBidi"/>
        </w:rPr>
        <w:t>each</w:t>
      </w:r>
      <w:r w:rsidRPr="00673C20">
        <w:rPr>
          <w:rFonts w:asciiTheme="minorBidi" w:hAnsiTheme="minorBidi"/>
        </w:rPr>
        <w:t xml:space="preserve"> department;</w:t>
      </w:r>
    </w:p>
    <w:p w14:paraId="71DB47B2" w14:textId="472C9240" w:rsidR="00E23BC3" w:rsidRPr="00673C20" w:rsidRDefault="00E23BC3" w:rsidP="00673C20">
      <w:pPr>
        <w:pStyle w:val="ListParagraph"/>
        <w:numPr>
          <w:ilvl w:val="0"/>
          <w:numId w:val="26"/>
        </w:numPr>
        <w:spacing w:line="360" w:lineRule="auto"/>
        <w:jc w:val="both"/>
        <w:rPr>
          <w:rFonts w:asciiTheme="minorBidi" w:hAnsiTheme="minorBidi"/>
        </w:rPr>
      </w:pPr>
      <w:proofErr w:type="spellStart"/>
      <w:r w:rsidRPr="00673C20">
        <w:rPr>
          <w:rFonts w:asciiTheme="minorBidi" w:hAnsiTheme="minorBidi"/>
        </w:rPr>
        <w:t>Waxroom</w:t>
      </w:r>
      <w:proofErr w:type="spellEnd"/>
      <w:r w:rsidRPr="00673C20">
        <w:rPr>
          <w:rFonts w:asciiTheme="minorBidi" w:hAnsiTheme="minorBidi"/>
        </w:rPr>
        <w:t xml:space="preserve"> – Time consuming, with less space between each part meant that precise placement was required where if there was parts touching, it will likely lead to defects.</w:t>
      </w:r>
    </w:p>
    <w:p w14:paraId="7E9AD4F7" w14:textId="56EB4EB1" w:rsidR="00E23BC3" w:rsidRPr="00673C20" w:rsidRDefault="00E23BC3" w:rsidP="00673C20">
      <w:pPr>
        <w:pStyle w:val="ListParagraph"/>
        <w:numPr>
          <w:ilvl w:val="0"/>
          <w:numId w:val="26"/>
        </w:numPr>
        <w:spacing w:line="360" w:lineRule="auto"/>
        <w:jc w:val="both"/>
        <w:rPr>
          <w:rFonts w:asciiTheme="minorBidi" w:hAnsiTheme="minorBidi"/>
        </w:rPr>
      </w:pPr>
      <w:r w:rsidRPr="00673C20">
        <w:rPr>
          <w:rFonts w:asciiTheme="minorBidi" w:hAnsiTheme="minorBidi"/>
        </w:rPr>
        <w:t>Mould Room – A surprise to all operators, when trial was mentioned, initial pushback due to the likelihood that the trees/moulds would be much heavier, this was not the case as due to wax being very dense and light, there was no manual handling concerns, all moulds did end up coating well in the slurry.</w:t>
      </w:r>
    </w:p>
    <w:p w14:paraId="7AF0697F" w14:textId="59ED3C2B" w:rsidR="00E23BC3" w:rsidRPr="00673C20" w:rsidRDefault="00673C20" w:rsidP="00673C20">
      <w:pPr>
        <w:pStyle w:val="ListParagraph"/>
        <w:numPr>
          <w:ilvl w:val="0"/>
          <w:numId w:val="26"/>
        </w:numPr>
        <w:spacing w:line="360" w:lineRule="auto"/>
        <w:jc w:val="both"/>
        <w:rPr>
          <w:rFonts w:asciiTheme="minorBidi" w:hAnsiTheme="minorBidi"/>
        </w:rPr>
      </w:pPr>
      <w:r w:rsidRPr="00673C20">
        <w:rPr>
          <w:rFonts w:asciiTheme="minorBidi" w:hAnsiTheme="minorBidi"/>
        </w:rPr>
        <w:t>Foundry – No real feedback, as process was the same as other designs, however mentioned easier that less moulds needed to be loaded into furnace making it a more efficient process.</w:t>
      </w:r>
    </w:p>
    <w:p w14:paraId="10E22A7A" w14:textId="60693DCF" w:rsidR="00673C20" w:rsidRPr="001F0D37" w:rsidRDefault="00673C20" w:rsidP="001F0D37">
      <w:pPr>
        <w:pStyle w:val="ListParagraph"/>
        <w:numPr>
          <w:ilvl w:val="0"/>
          <w:numId w:val="26"/>
        </w:numPr>
        <w:spacing w:line="360" w:lineRule="auto"/>
        <w:jc w:val="both"/>
        <w:rPr>
          <w:rFonts w:asciiTheme="minorBidi" w:hAnsiTheme="minorBidi"/>
        </w:rPr>
      </w:pPr>
      <w:r w:rsidRPr="00673C20">
        <w:rPr>
          <w:rFonts w:asciiTheme="minorBidi" w:hAnsiTheme="minorBidi"/>
        </w:rPr>
        <w:t xml:space="preserve">Fettling – The clear concern of the process, became very time consuming to fettle some of the parts, specifically the parts with feeds ever side of the faces. </w:t>
      </w:r>
    </w:p>
    <w:p w14:paraId="1E85D552" w14:textId="77777777" w:rsidR="00673C20" w:rsidRDefault="00673C20" w:rsidP="00E65A5B">
      <w:pPr>
        <w:spacing w:line="360" w:lineRule="auto"/>
        <w:jc w:val="both"/>
        <w:rPr>
          <w:rFonts w:asciiTheme="minorBidi" w:hAnsiTheme="minorBidi"/>
        </w:rPr>
      </w:pPr>
      <w:r w:rsidRPr="00673C20">
        <w:rPr>
          <w:rFonts w:asciiTheme="minorBidi" w:hAnsiTheme="minorBidi"/>
        </w:rPr>
        <w:t xml:space="preserve">Operator feedback is crucial for improving processes, ensuring safety, and driving efficiency in any industry. Operators have firsthand experience with equipment, workflows, and challenges, offering valuable insights into real-world performance that may not be evident in design or theoretical models. Their feedback helps identify inefficiencies, potential hazards, and areas for innovation, enabling management to implement practical, impactful changes. </w:t>
      </w:r>
    </w:p>
    <w:p w14:paraId="36A87855" w14:textId="59812333" w:rsidR="00E23BC3" w:rsidRPr="00365DE3" w:rsidRDefault="00673C20" w:rsidP="00365DE3">
      <w:pPr>
        <w:spacing w:line="360" w:lineRule="auto"/>
        <w:jc w:val="both"/>
        <w:rPr>
          <w:rFonts w:asciiTheme="minorBidi" w:hAnsiTheme="minorBidi"/>
        </w:rPr>
      </w:pPr>
      <w:r w:rsidRPr="00673C20">
        <w:rPr>
          <w:rFonts w:asciiTheme="minorBidi" w:hAnsiTheme="minorBidi"/>
        </w:rPr>
        <w:t>Additionally, involving operators fosters a sense of ownership and engagement, motivating them to contribute actively to continuous improvement. By integrating operator feedback, organi</w:t>
      </w:r>
      <w:r>
        <w:rPr>
          <w:rFonts w:asciiTheme="minorBidi" w:hAnsiTheme="minorBidi"/>
        </w:rPr>
        <w:t>s</w:t>
      </w:r>
      <w:r w:rsidRPr="00673C20">
        <w:rPr>
          <w:rFonts w:asciiTheme="minorBidi" w:hAnsiTheme="minorBidi"/>
        </w:rPr>
        <w:t xml:space="preserve">ations can enhance productivity, reduce downtime, and create safer, more effective </w:t>
      </w:r>
      <w:r w:rsidRPr="00365DE3">
        <w:rPr>
          <w:rFonts w:asciiTheme="minorBidi" w:hAnsiTheme="minorBidi"/>
        </w:rPr>
        <w:t>work environments, aligning operations with real-world needs and conditions.</w:t>
      </w:r>
    </w:p>
    <w:p w14:paraId="0B33C0A0" w14:textId="24D0B825" w:rsidR="00693AF0" w:rsidRPr="00890FFD" w:rsidRDefault="002A4B41" w:rsidP="00890FFD">
      <w:pPr>
        <w:pStyle w:val="Heading2"/>
        <w:rPr>
          <w:rFonts w:asciiTheme="minorBidi" w:hAnsiTheme="minorBidi" w:cstheme="minorBidi"/>
        </w:rPr>
      </w:pPr>
      <w:bookmarkStart w:id="57" w:name="_Toc184483128"/>
      <w:r w:rsidRPr="00890FFD">
        <w:rPr>
          <w:rFonts w:asciiTheme="minorBidi" w:hAnsiTheme="minorBidi" w:cstheme="minorBidi"/>
        </w:rPr>
        <w:t xml:space="preserve">4.2 </w:t>
      </w:r>
      <w:r w:rsidR="00CF1F07" w:rsidRPr="00890FFD">
        <w:rPr>
          <w:rFonts w:asciiTheme="minorBidi" w:hAnsiTheme="minorBidi" w:cstheme="minorBidi"/>
        </w:rPr>
        <w:t>Results</w:t>
      </w:r>
      <w:bookmarkEnd w:id="57"/>
    </w:p>
    <w:p w14:paraId="4F775A61" w14:textId="27834835" w:rsidR="00641B38" w:rsidRPr="00365DE3" w:rsidRDefault="00641B38" w:rsidP="00365DE3">
      <w:pPr>
        <w:spacing w:line="360" w:lineRule="auto"/>
        <w:jc w:val="both"/>
        <w:rPr>
          <w:rFonts w:asciiTheme="minorBidi" w:hAnsiTheme="minorBidi"/>
        </w:rPr>
      </w:pPr>
      <w:r w:rsidRPr="00365DE3">
        <w:rPr>
          <w:rFonts w:asciiTheme="minorBidi" w:hAnsiTheme="minorBidi"/>
        </w:rPr>
        <w:t>The results of the trial were as follows;</w:t>
      </w:r>
    </w:p>
    <w:p w14:paraId="313285F2" w14:textId="5B1B506A" w:rsidR="00641B38" w:rsidRPr="00365DE3" w:rsidRDefault="00641B38" w:rsidP="00365DE3">
      <w:pPr>
        <w:pStyle w:val="ListParagraph"/>
        <w:numPr>
          <w:ilvl w:val="0"/>
          <w:numId w:val="27"/>
        </w:numPr>
        <w:spacing w:line="360" w:lineRule="auto"/>
        <w:jc w:val="both"/>
        <w:rPr>
          <w:rFonts w:asciiTheme="minorBidi" w:hAnsiTheme="minorBidi"/>
        </w:rPr>
      </w:pPr>
      <w:r w:rsidRPr="00365DE3">
        <w:rPr>
          <w:rFonts w:asciiTheme="minorBidi" w:hAnsiTheme="minorBidi"/>
        </w:rPr>
        <w:t>Design V1 (Figure 11) – Most productive results, no defective parts, due to parts being close together actually improved fettling process, as parts cut easier to the natural flow of blade, only area of concern came from wax room with the assembly time.</w:t>
      </w:r>
    </w:p>
    <w:p w14:paraId="5D48E5F3" w14:textId="07EC8A24" w:rsidR="00641B38" w:rsidRPr="00365DE3" w:rsidRDefault="00641B38" w:rsidP="00365DE3">
      <w:pPr>
        <w:pStyle w:val="ListParagraph"/>
        <w:numPr>
          <w:ilvl w:val="0"/>
          <w:numId w:val="27"/>
        </w:numPr>
        <w:spacing w:line="360" w:lineRule="auto"/>
        <w:jc w:val="both"/>
        <w:rPr>
          <w:rFonts w:asciiTheme="minorBidi" w:hAnsiTheme="minorBidi"/>
        </w:rPr>
      </w:pPr>
      <w:r w:rsidRPr="00365DE3">
        <w:rPr>
          <w:rFonts w:asciiTheme="minorBidi" w:hAnsiTheme="minorBidi"/>
        </w:rPr>
        <w:t xml:space="preserve">Design V2 (Figure 12) – Despite having the greatest potential in terms of the savings, was considerably the most time consuming, both </w:t>
      </w:r>
      <w:r w:rsidR="002A4B41" w:rsidRPr="00365DE3">
        <w:rPr>
          <w:rFonts w:asciiTheme="minorBidi" w:hAnsiTheme="minorBidi"/>
        </w:rPr>
        <w:t>wax room</w:t>
      </w:r>
      <w:r w:rsidRPr="00365DE3">
        <w:rPr>
          <w:rFonts w:asciiTheme="minorBidi" w:hAnsiTheme="minorBidi"/>
        </w:rPr>
        <w:t xml:space="preserve"> in particular fettling, with one tree taking 20 minutes to fully cut, compared to design V1 which only took 4 minutes. </w:t>
      </w:r>
    </w:p>
    <w:p w14:paraId="135B066A" w14:textId="1177DC83" w:rsidR="00641B38" w:rsidRPr="00365DE3" w:rsidRDefault="00641B38" w:rsidP="00365DE3">
      <w:pPr>
        <w:pStyle w:val="ListParagraph"/>
        <w:numPr>
          <w:ilvl w:val="0"/>
          <w:numId w:val="27"/>
        </w:numPr>
        <w:spacing w:line="360" w:lineRule="auto"/>
        <w:jc w:val="both"/>
        <w:rPr>
          <w:rFonts w:asciiTheme="minorBidi" w:hAnsiTheme="minorBidi"/>
        </w:rPr>
      </w:pPr>
      <w:r w:rsidRPr="00365DE3">
        <w:rPr>
          <w:rFonts w:asciiTheme="minorBidi" w:hAnsiTheme="minorBidi"/>
        </w:rPr>
        <w:lastRenderedPageBreak/>
        <w:t xml:space="preserve">Design </w:t>
      </w:r>
      <w:r w:rsidR="002A4B41" w:rsidRPr="00365DE3">
        <w:rPr>
          <w:rFonts w:asciiTheme="minorBidi" w:hAnsiTheme="minorBidi"/>
        </w:rPr>
        <w:t xml:space="preserve">V3 </w:t>
      </w:r>
      <w:r w:rsidRPr="00365DE3">
        <w:rPr>
          <w:rFonts w:asciiTheme="minorBidi" w:hAnsiTheme="minorBidi"/>
        </w:rPr>
        <w:t xml:space="preserve">(Figure 13) </w:t>
      </w:r>
      <w:r w:rsidR="002A4B41" w:rsidRPr="00365DE3">
        <w:rPr>
          <w:rFonts w:asciiTheme="minorBidi" w:hAnsiTheme="minorBidi"/>
        </w:rPr>
        <w:t>–</w:t>
      </w:r>
      <w:r w:rsidRPr="00365DE3">
        <w:rPr>
          <w:rFonts w:asciiTheme="minorBidi" w:hAnsiTheme="minorBidi"/>
        </w:rPr>
        <w:t xml:space="preserve"> </w:t>
      </w:r>
      <w:r w:rsidR="002A4B41" w:rsidRPr="00365DE3">
        <w:rPr>
          <w:rFonts w:asciiTheme="minorBidi" w:hAnsiTheme="minorBidi"/>
        </w:rPr>
        <w:t xml:space="preserve">There was little issues suggested in the simulation before the live trial, but shrinkage was present in the parts, meaning it was mostly a failure of a design, despite beforehand most individuals believing it had the best chance of success. </w:t>
      </w:r>
    </w:p>
    <w:p w14:paraId="7326B100" w14:textId="1E643D6E" w:rsidR="002A4B41" w:rsidRPr="00A37366" w:rsidRDefault="002A4B41" w:rsidP="00A37366">
      <w:pPr>
        <w:pStyle w:val="ListParagraph"/>
        <w:numPr>
          <w:ilvl w:val="0"/>
          <w:numId w:val="27"/>
        </w:numPr>
        <w:spacing w:line="360" w:lineRule="auto"/>
        <w:jc w:val="both"/>
        <w:rPr>
          <w:rFonts w:asciiTheme="minorBidi" w:hAnsiTheme="minorBidi"/>
        </w:rPr>
      </w:pPr>
      <w:r w:rsidRPr="00365DE3">
        <w:rPr>
          <w:rFonts w:asciiTheme="minorBidi" w:hAnsiTheme="minorBidi"/>
        </w:rPr>
        <w:t xml:space="preserve">Design V4 (Figure 14) – The smaller feed had much possibilities with its ability to remove the need for the cut off machine in fettling. However, the parts being knocked off instead did have </w:t>
      </w:r>
      <w:proofErr w:type="spellStart"/>
      <w:r w:rsidRPr="00365DE3">
        <w:rPr>
          <w:rFonts w:asciiTheme="minorBidi" w:hAnsiTheme="minorBidi"/>
        </w:rPr>
        <w:t>it’s</w:t>
      </w:r>
      <w:proofErr w:type="spellEnd"/>
      <w:r w:rsidRPr="00365DE3">
        <w:rPr>
          <w:rFonts w:asciiTheme="minorBidi" w:hAnsiTheme="minorBidi"/>
        </w:rPr>
        <w:t xml:space="preserve"> own issues, was not as easy as </w:t>
      </w:r>
      <w:r w:rsidR="00365DE3" w:rsidRPr="00365DE3">
        <w:rPr>
          <w:rFonts w:asciiTheme="minorBidi" w:hAnsiTheme="minorBidi"/>
        </w:rPr>
        <w:t>initially</w:t>
      </w:r>
      <w:r w:rsidRPr="00365DE3">
        <w:rPr>
          <w:rFonts w:asciiTheme="minorBidi" w:hAnsiTheme="minorBidi"/>
        </w:rPr>
        <w:t xml:space="preserve"> thought to actually </w:t>
      </w:r>
      <w:r w:rsidRPr="00A37366">
        <w:rPr>
          <w:rFonts w:asciiTheme="minorBidi" w:hAnsiTheme="minorBidi"/>
        </w:rPr>
        <w:t xml:space="preserve">knock off. While if </w:t>
      </w:r>
      <w:proofErr w:type="spellStart"/>
      <w:r w:rsidRPr="00A37366">
        <w:rPr>
          <w:rFonts w:asciiTheme="minorBidi" w:hAnsiTheme="minorBidi"/>
        </w:rPr>
        <w:t>to</w:t>
      </w:r>
      <w:proofErr w:type="spellEnd"/>
      <w:r w:rsidRPr="00A37366">
        <w:rPr>
          <w:rFonts w:asciiTheme="minorBidi" w:hAnsiTheme="minorBidi"/>
        </w:rPr>
        <w:t xml:space="preserve"> much pressure was given there were slight marks to the parts. </w:t>
      </w:r>
    </w:p>
    <w:p w14:paraId="1A6831CF" w14:textId="1746B4D6" w:rsidR="00693AF0" w:rsidRPr="00A37366" w:rsidRDefault="004A04CD" w:rsidP="00A37366">
      <w:pPr>
        <w:pStyle w:val="Heading3"/>
        <w:spacing w:line="360" w:lineRule="auto"/>
        <w:jc w:val="both"/>
        <w:rPr>
          <w:rFonts w:asciiTheme="minorBidi" w:hAnsiTheme="minorBidi" w:cstheme="minorBidi"/>
        </w:rPr>
      </w:pPr>
      <w:bookmarkStart w:id="58" w:name="_Toc184483129"/>
      <w:r w:rsidRPr="00A37366">
        <w:rPr>
          <w:rFonts w:asciiTheme="minorBidi" w:hAnsiTheme="minorBidi" w:cstheme="minorBidi"/>
        </w:rPr>
        <w:t xml:space="preserve">4.2.1 </w:t>
      </w:r>
      <w:r w:rsidR="00CF1F07" w:rsidRPr="00A37366">
        <w:rPr>
          <w:rFonts w:asciiTheme="minorBidi" w:hAnsiTheme="minorBidi" w:cstheme="minorBidi"/>
        </w:rPr>
        <w:t>Visual/Tolerance</w:t>
      </w:r>
      <w:bookmarkEnd w:id="58"/>
    </w:p>
    <w:p w14:paraId="5693D45C" w14:textId="65A4094F" w:rsidR="00A82EB5" w:rsidRPr="00A37366" w:rsidRDefault="00A82EB5" w:rsidP="00A37366">
      <w:pPr>
        <w:spacing w:line="360" w:lineRule="auto"/>
        <w:jc w:val="both"/>
        <w:rPr>
          <w:rFonts w:asciiTheme="minorBidi" w:hAnsiTheme="minorBidi"/>
        </w:rPr>
      </w:pPr>
      <w:r w:rsidRPr="00A37366">
        <w:rPr>
          <w:rFonts w:asciiTheme="minorBidi" w:hAnsiTheme="minorBidi"/>
        </w:rPr>
        <w:t xml:space="preserve">Surface quality were observed </w:t>
      </w:r>
      <w:r w:rsidR="00A37366" w:rsidRPr="00A37366">
        <w:rPr>
          <w:rFonts w:asciiTheme="minorBidi" w:hAnsiTheme="minorBidi"/>
        </w:rPr>
        <w:t>in</w:t>
      </w:r>
      <w:r w:rsidRPr="00A37366">
        <w:rPr>
          <w:rFonts w:asciiTheme="minorBidi" w:hAnsiTheme="minorBidi"/>
        </w:rPr>
        <w:t xml:space="preserve"> the parts, primarily due to reduced spacing between components</w:t>
      </w:r>
      <w:r w:rsidR="00A37366" w:rsidRPr="00A37366">
        <w:rPr>
          <w:rFonts w:asciiTheme="minorBidi" w:hAnsiTheme="minorBidi"/>
        </w:rPr>
        <w:t xml:space="preserve"> some issues were identified in the designs</w:t>
      </w:r>
      <w:r w:rsidRPr="00A37366">
        <w:rPr>
          <w:rFonts w:asciiTheme="minorBidi" w:hAnsiTheme="minorBidi"/>
        </w:rPr>
        <w:t>. This caused restricted slurry penetration during shell building, leading to uneven coating and minor surface roughness. Shell cracking incidents increased by 10%, particularly at high-stress junctions where the tree design concentrated thermal and mechanical loads. Furthermore, increased turbulence in the sprue and runner systems resulted in porosity defects in 12% of the parts, especially those farthest from the sprue, highlighting inefficiencies in metal flow dynamics.</w:t>
      </w:r>
    </w:p>
    <w:p w14:paraId="484B2C1D" w14:textId="51C82A9F" w:rsidR="00A82EB5" w:rsidRPr="00A37366" w:rsidRDefault="00A82EB5" w:rsidP="00A37366">
      <w:pPr>
        <w:spacing w:line="360" w:lineRule="auto"/>
        <w:jc w:val="both"/>
        <w:rPr>
          <w:rFonts w:asciiTheme="minorBidi" w:hAnsiTheme="minorBidi"/>
        </w:rPr>
      </w:pPr>
      <w:r w:rsidRPr="00A37366">
        <w:rPr>
          <w:rFonts w:asciiTheme="minorBidi" w:hAnsiTheme="minorBidi"/>
        </w:rPr>
        <w:t xml:space="preserve">While </w:t>
      </w:r>
      <w:r w:rsidR="00A37366" w:rsidRPr="00A37366">
        <w:rPr>
          <w:rFonts w:asciiTheme="minorBidi" w:hAnsiTheme="minorBidi"/>
        </w:rPr>
        <w:t>most</w:t>
      </w:r>
      <w:r w:rsidRPr="00A37366">
        <w:rPr>
          <w:rFonts w:asciiTheme="minorBidi" w:hAnsiTheme="minorBidi"/>
        </w:rPr>
        <w:t xml:space="preserve"> of</w:t>
      </w:r>
      <w:r w:rsidR="00A37366" w:rsidRPr="00A37366">
        <w:rPr>
          <w:rFonts w:asciiTheme="minorBidi" w:hAnsiTheme="minorBidi"/>
        </w:rPr>
        <w:t xml:space="preserve"> the</w:t>
      </w:r>
      <w:r w:rsidRPr="00A37366">
        <w:rPr>
          <w:rFonts w:asciiTheme="minorBidi" w:hAnsiTheme="minorBidi"/>
        </w:rPr>
        <w:t xml:space="preserve"> parts adhered to dimensional tolerances,</w:t>
      </w:r>
      <w:r w:rsidR="00A37366" w:rsidRPr="00A37366">
        <w:rPr>
          <w:rFonts w:asciiTheme="minorBidi" w:hAnsiTheme="minorBidi"/>
        </w:rPr>
        <w:t xml:space="preserve"> design V3 &amp; V4</w:t>
      </w:r>
      <w:r w:rsidRPr="00A37366">
        <w:rPr>
          <w:rFonts w:asciiTheme="minorBidi" w:hAnsiTheme="minorBidi"/>
        </w:rPr>
        <w:t xml:space="preserve"> exhibited warping or shrinkage beyond acceptable limits. These deviations were attributed to uneven solidification caused by locali</w:t>
      </w:r>
      <w:r w:rsidR="00A37366" w:rsidRPr="00A37366">
        <w:rPr>
          <w:rFonts w:asciiTheme="minorBidi" w:hAnsiTheme="minorBidi"/>
        </w:rPr>
        <w:t>s</w:t>
      </w:r>
      <w:r w:rsidRPr="00A37366">
        <w:rPr>
          <w:rFonts w:asciiTheme="minorBidi" w:hAnsiTheme="minorBidi"/>
        </w:rPr>
        <w:t>ed heat accumulation in the more densely packed tree structure. Shrinkage-related defects rose indicating insufficient riser compensation. Dimensional repeatability was slightly compromised, with deviations averaging ±0.02 mm beyond target specifications in some cases.</w:t>
      </w:r>
    </w:p>
    <w:p w14:paraId="300780FD" w14:textId="3E0D4492" w:rsidR="004A04CD" w:rsidRPr="001A2CA3" w:rsidRDefault="00A82EB5" w:rsidP="001A2CA3">
      <w:pPr>
        <w:spacing w:line="360" w:lineRule="auto"/>
        <w:jc w:val="both"/>
        <w:rPr>
          <w:rFonts w:asciiTheme="minorBidi" w:hAnsiTheme="minorBidi"/>
        </w:rPr>
      </w:pPr>
      <w:r w:rsidRPr="00A37366">
        <w:rPr>
          <w:rFonts w:asciiTheme="minorBidi" w:hAnsiTheme="minorBidi"/>
        </w:rPr>
        <w:t>The recommendations are to enhance performance, the tree design should incorporate optimi</w:t>
      </w:r>
      <w:r w:rsidR="00A37366" w:rsidRPr="00A37366">
        <w:rPr>
          <w:rFonts w:asciiTheme="minorBidi" w:hAnsiTheme="minorBidi"/>
        </w:rPr>
        <w:t>s</w:t>
      </w:r>
      <w:r w:rsidRPr="00A37366">
        <w:rPr>
          <w:rFonts w:asciiTheme="minorBidi" w:hAnsiTheme="minorBidi"/>
        </w:rPr>
        <w:t xml:space="preserve">ed spacing, improved sprue/runner geometry for balanced flow, and reinforced shell </w:t>
      </w:r>
      <w:r w:rsidRPr="001A2CA3">
        <w:rPr>
          <w:rFonts w:asciiTheme="minorBidi" w:hAnsiTheme="minorBidi"/>
        </w:rPr>
        <w:t>structures to manage increased thermal and mechanical stresses effectively.</w:t>
      </w:r>
    </w:p>
    <w:p w14:paraId="5E560C8E" w14:textId="4AAD9199" w:rsidR="00693AF0" w:rsidRPr="001A2CA3" w:rsidRDefault="001A2CA3" w:rsidP="001A2CA3">
      <w:pPr>
        <w:pStyle w:val="Heading3"/>
        <w:spacing w:line="360" w:lineRule="auto"/>
        <w:jc w:val="both"/>
        <w:rPr>
          <w:rFonts w:asciiTheme="minorBidi" w:hAnsiTheme="minorBidi" w:cstheme="minorBidi"/>
        </w:rPr>
      </w:pPr>
      <w:bookmarkStart w:id="59" w:name="_Toc184483130"/>
      <w:r w:rsidRPr="001A2CA3">
        <w:rPr>
          <w:rFonts w:asciiTheme="minorBidi" w:hAnsiTheme="minorBidi" w:cstheme="minorBidi"/>
        </w:rPr>
        <w:t xml:space="preserve">4.2.2 </w:t>
      </w:r>
      <w:r w:rsidR="00CF1F07" w:rsidRPr="001A2CA3">
        <w:rPr>
          <w:rFonts w:asciiTheme="minorBidi" w:hAnsiTheme="minorBidi" w:cstheme="minorBidi"/>
        </w:rPr>
        <w:t>X-Ray</w:t>
      </w:r>
      <w:bookmarkEnd w:id="59"/>
      <w:r w:rsidR="00CF1F07" w:rsidRPr="001A2CA3">
        <w:rPr>
          <w:rFonts w:asciiTheme="minorBidi" w:hAnsiTheme="minorBidi" w:cstheme="minorBidi"/>
        </w:rPr>
        <w:t xml:space="preserve"> </w:t>
      </w:r>
    </w:p>
    <w:p w14:paraId="7AEBE949" w14:textId="5AA410AB" w:rsidR="001A2CA3" w:rsidRPr="001A2CA3" w:rsidRDefault="001A2CA3" w:rsidP="001A2CA3">
      <w:pPr>
        <w:spacing w:line="360" w:lineRule="auto"/>
        <w:jc w:val="both"/>
        <w:rPr>
          <w:rFonts w:asciiTheme="minorBidi" w:hAnsiTheme="minorBidi"/>
        </w:rPr>
      </w:pPr>
      <w:r w:rsidRPr="001A2CA3">
        <w:rPr>
          <w:rFonts w:asciiTheme="minorBidi" w:hAnsiTheme="minorBidi"/>
        </w:rPr>
        <w:t>Analysing a part via X-ray in investment casting is essential for ensuring the quality, reliability, and performance of cast components. Investment casting often involves intricate designs and tight tolerances, making it susceptible to internal defects such as porosity, inclusions, shrinkage cavities, and cracks that are not visible to the naked eye. X-ray inspection, a form of non-destructive testing (NDT), provides a detailed internal view of the part, enabling manufacturers to identify and address these issues without damaging the component.</w:t>
      </w:r>
    </w:p>
    <w:p w14:paraId="0512F375" w14:textId="6312A26B" w:rsidR="001A2CA3" w:rsidRPr="001A2CA3" w:rsidRDefault="001A2CA3" w:rsidP="001A2CA3">
      <w:pPr>
        <w:spacing w:line="360" w:lineRule="auto"/>
        <w:jc w:val="both"/>
        <w:rPr>
          <w:rFonts w:asciiTheme="minorBidi" w:hAnsiTheme="minorBidi"/>
        </w:rPr>
      </w:pPr>
      <w:r w:rsidRPr="001A2CA3">
        <w:rPr>
          <w:rFonts w:asciiTheme="minorBidi" w:hAnsiTheme="minorBidi"/>
        </w:rPr>
        <w:t xml:space="preserve">One of the primary benefits of X-ray analysis is its ability to detect internal defects early in the production process. This ensures that substandard parts are identified and either reworked or </w:t>
      </w:r>
      <w:r w:rsidRPr="001A2CA3">
        <w:rPr>
          <w:rFonts w:asciiTheme="minorBidi" w:hAnsiTheme="minorBidi"/>
        </w:rPr>
        <w:lastRenderedPageBreak/>
        <w:t>discarded before further processing, saving time and cost. Moreover, X-ray imaging can reveal the root causes of defects, such as inadequate gating, poor material flow, or improper solidification, providing critical feedback for process optimization.</w:t>
      </w:r>
    </w:p>
    <w:p w14:paraId="3A84EE58" w14:textId="5CEDDA3B" w:rsidR="001A2CA3" w:rsidRPr="001A2CA3" w:rsidRDefault="001A2CA3" w:rsidP="001A2CA3">
      <w:pPr>
        <w:spacing w:line="360" w:lineRule="auto"/>
        <w:jc w:val="both"/>
        <w:rPr>
          <w:rFonts w:asciiTheme="minorBidi" w:hAnsiTheme="minorBidi"/>
        </w:rPr>
      </w:pPr>
      <w:r w:rsidRPr="001A2CA3">
        <w:rPr>
          <w:rFonts w:asciiTheme="minorBidi" w:hAnsiTheme="minorBidi"/>
        </w:rPr>
        <w:t>X-ray inspection also plays a pivotal role in ensuring the structural integrity and safety of parts used in critical applications, such as aerospace, automotive, and medical industries. For instance, in aerospace, even minor internal defects can compromise a component’s strength and lead to catastrophic failures. X-ray analysis helps verify that castings meet stringent quality standards and comply with industry regulations.</w:t>
      </w:r>
    </w:p>
    <w:p w14:paraId="78DB1C11" w14:textId="68DC12DF" w:rsidR="001A2CA3" w:rsidRPr="001A2CA3" w:rsidRDefault="001A2CA3" w:rsidP="001A2CA3">
      <w:pPr>
        <w:spacing w:line="360" w:lineRule="auto"/>
        <w:jc w:val="both"/>
        <w:rPr>
          <w:rFonts w:asciiTheme="minorBidi" w:hAnsiTheme="minorBidi"/>
        </w:rPr>
      </w:pPr>
      <w:r w:rsidRPr="001A2CA3">
        <w:rPr>
          <w:rFonts w:asciiTheme="minorBidi" w:hAnsiTheme="minorBidi"/>
        </w:rPr>
        <w:t>Additionally, X-ray imaging enhances process control and repeatability. By analysing successive batches of castings, manufacturers can monitor consistency and quickly detect deviations from established norms. This supports continuous improvement efforts, leading to higher yields and reduced defect rates.</w:t>
      </w:r>
    </w:p>
    <w:p w14:paraId="7372846D" w14:textId="62F90EB1" w:rsidR="001A2CA3" w:rsidRDefault="001A2CA3" w:rsidP="001A2CA3">
      <w:pPr>
        <w:spacing w:line="360" w:lineRule="auto"/>
        <w:jc w:val="both"/>
        <w:rPr>
          <w:rFonts w:asciiTheme="minorBidi" w:hAnsiTheme="minorBidi"/>
        </w:rPr>
      </w:pPr>
      <w:r w:rsidRPr="001A2CA3">
        <w:rPr>
          <w:rFonts w:asciiTheme="minorBidi" w:hAnsiTheme="minorBidi"/>
        </w:rPr>
        <w:t>X-ray analysis is indispensable in investment casting, combining precision, reliability, and efficiency. It not only ensures that the final product meets quality requirements but also enhances process understanding, reducing costs and fostering innovation in producing high-quality cast components.</w:t>
      </w:r>
    </w:p>
    <w:p w14:paraId="77C7A232" w14:textId="01BA6052" w:rsidR="00E35A88" w:rsidRPr="00E35A88" w:rsidRDefault="00E35A88" w:rsidP="00E35A88">
      <w:pPr>
        <w:spacing w:line="360" w:lineRule="auto"/>
        <w:jc w:val="center"/>
        <w:rPr>
          <w:rFonts w:asciiTheme="minorBidi" w:hAnsiTheme="minorBidi"/>
        </w:rPr>
      </w:pPr>
      <w:r w:rsidRPr="00E35A88">
        <w:rPr>
          <w:rFonts w:asciiTheme="minorBidi" w:hAnsiTheme="minorBidi"/>
          <w:noProof/>
        </w:rPr>
        <w:drawing>
          <wp:inline distT="0" distB="0" distL="0" distR="0" wp14:anchorId="660DCDE7" wp14:editId="3AA105E4">
            <wp:extent cx="3353091" cy="2438611"/>
            <wp:effectExtent l="0" t="0" r="0" b="0"/>
            <wp:docPr id="603579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79426" name=""/>
                    <pic:cNvPicPr/>
                  </pic:nvPicPr>
                  <pic:blipFill>
                    <a:blip r:embed="rId26"/>
                    <a:stretch>
                      <a:fillRect/>
                    </a:stretch>
                  </pic:blipFill>
                  <pic:spPr>
                    <a:xfrm>
                      <a:off x="0" y="0"/>
                      <a:ext cx="3353091" cy="2438611"/>
                    </a:xfrm>
                    <a:prstGeom prst="rect">
                      <a:avLst/>
                    </a:prstGeom>
                  </pic:spPr>
                </pic:pic>
              </a:graphicData>
            </a:graphic>
          </wp:inline>
        </w:drawing>
      </w:r>
    </w:p>
    <w:p w14:paraId="17B1ECA9" w14:textId="0DE1CBE8" w:rsidR="00E35A88" w:rsidRPr="00E35A88" w:rsidRDefault="00E35A88" w:rsidP="00E35A88">
      <w:pPr>
        <w:pStyle w:val="Caption"/>
        <w:jc w:val="center"/>
        <w:rPr>
          <w:rFonts w:asciiTheme="minorBidi" w:hAnsiTheme="minorBidi"/>
        </w:rPr>
      </w:pPr>
      <w:bookmarkStart w:id="60" w:name="_Toc185775311"/>
      <w:r w:rsidRPr="00E35A88">
        <w:rPr>
          <w:rFonts w:asciiTheme="minorBidi" w:hAnsiTheme="minorBidi"/>
        </w:rPr>
        <w:t xml:space="preserve">Figure </w:t>
      </w:r>
      <w:r w:rsidRPr="00E35A88">
        <w:rPr>
          <w:rFonts w:asciiTheme="minorBidi" w:hAnsiTheme="minorBidi"/>
        </w:rPr>
        <w:fldChar w:fldCharType="begin"/>
      </w:r>
      <w:r w:rsidRPr="00E35A88">
        <w:rPr>
          <w:rFonts w:asciiTheme="minorBidi" w:hAnsiTheme="minorBidi"/>
        </w:rPr>
        <w:instrText xml:space="preserve"> SEQ Figure \* ARABIC </w:instrText>
      </w:r>
      <w:r w:rsidRPr="00E35A88">
        <w:rPr>
          <w:rFonts w:asciiTheme="minorBidi" w:hAnsiTheme="minorBidi"/>
        </w:rPr>
        <w:fldChar w:fldCharType="separate"/>
      </w:r>
      <w:r w:rsidR="00FA6F57">
        <w:rPr>
          <w:rFonts w:asciiTheme="minorBidi" w:hAnsiTheme="minorBidi"/>
          <w:noProof/>
        </w:rPr>
        <w:t>19</w:t>
      </w:r>
      <w:r w:rsidRPr="00E35A88">
        <w:rPr>
          <w:rFonts w:asciiTheme="minorBidi" w:hAnsiTheme="minorBidi"/>
        </w:rPr>
        <w:fldChar w:fldCharType="end"/>
      </w:r>
      <w:r w:rsidRPr="00E35A88">
        <w:rPr>
          <w:rFonts w:asciiTheme="minorBidi" w:hAnsiTheme="minorBidi"/>
        </w:rPr>
        <w:t>: X Ray Part Samples</w:t>
      </w:r>
      <w:bookmarkEnd w:id="60"/>
    </w:p>
    <w:p w14:paraId="1BC0A951" w14:textId="7F372A2A" w:rsidR="00E35A88" w:rsidRPr="00E35A88" w:rsidRDefault="00E35A88" w:rsidP="00E35A88">
      <w:pPr>
        <w:spacing w:line="360" w:lineRule="auto"/>
        <w:jc w:val="both"/>
        <w:rPr>
          <w:rFonts w:asciiTheme="minorBidi" w:hAnsiTheme="minorBidi"/>
        </w:rPr>
      </w:pPr>
      <w:r w:rsidRPr="00E35A88">
        <w:rPr>
          <w:rFonts w:asciiTheme="minorBidi" w:hAnsiTheme="minorBidi"/>
        </w:rPr>
        <w:t>Figure 18, shows some of the parts that were sent to be X-Rayed, with the number done by the company Oceaneering.</w:t>
      </w:r>
    </w:p>
    <w:p w14:paraId="0CB12059" w14:textId="71340971" w:rsidR="00E35A88" w:rsidRPr="00E35A88" w:rsidRDefault="00E35A88" w:rsidP="00E35A88">
      <w:pPr>
        <w:spacing w:line="360" w:lineRule="auto"/>
        <w:jc w:val="center"/>
        <w:rPr>
          <w:rFonts w:asciiTheme="minorBidi" w:hAnsiTheme="minorBidi"/>
        </w:rPr>
      </w:pPr>
      <w:r w:rsidRPr="00E35A88">
        <w:rPr>
          <w:rFonts w:asciiTheme="minorBidi" w:hAnsiTheme="minorBidi"/>
          <w:noProof/>
        </w:rPr>
        <w:lastRenderedPageBreak/>
        <w:drawing>
          <wp:inline distT="0" distB="0" distL="0" distR="0" wp14:anchorId="111A6034" wp14:editId="41A06D0D">
            <wp:extent cx="1752600" cy="2131131"/>
            <wp:effectExtent l="0" t="0" r="0" b="2540"/>
            <wp:docPr id="383699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99626" name=""/>
                    <pic:cNvPicPr/>
                  </pic:nvPicPr>
                  <pic:blipFill>
                    <a:blip r:embed="rId27"/>
                    <a:stretch>
                      <a:fillRect/>
                    </a:stretch>
                  </pic:blipFill>
                  <pic:spPr>
                    <a:xfrm>
                      <a:off x="0" y="0"/>
                      <a:ext cx="1763091" cy="2143887"/>
                    </a:xfrm>
                    <a:prstGeom prst="rect">
                      <a:avLst/>
                    </a:prstGeom>
                  </pic:spPr>
                </pic:pic>
              </a:graphicData>
            </a:graphic>
          </wp:inline>
        </w:drawing>
      </w:r>
      <w:r w:rsidRPr="00E35A88">
        <w:rPr>
          <w:rFonts w:asciiTheme="minorBidi" w:hAnsiTheme="minorBidi"/>
        </w:rPr>
        <w:t xml:space="preserve">    </w:t>
      </w:r>
      <w:r w:rsidRPr="00E35A88">
        <w:rPr>
          <w:rFonts w:asciiTheme="minorBidi" w:hAnsiTheme="minorBidi"/>
          <w:noProof/>
        </w:rPr>
        <w:drawing>
          <wp:inline distT="0" distB="0" distL="0" distR="0" wp14:anchorId="11B65A54" wp14:editId="605D6B9C">
            <wp:extent cx="2796540" cy="2115643"/>
            <wp:effectExtent l="0" t="0" r="3810" b="0"/>
            <wp:docPr id="712747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47795" name=""/>
                    <pic:cNvPicPr/>
                  </pic:nvPicPr>
                  <pic:blipFill>
                    <a:blip r:embed="rId28"/>
                    <a:stretch>
                      <a:fillRect/>
                    </a:stretch>
                  </pic:blipFill>
                  <pic:spPr>
                    <a:xfrm>
                      <a:off x="0" y="0"/>
                      <a:ext cx="2807567" cy="2123985"/>
                    </a:xfrm>
                    <a:prstGeom prst="rect">
                      <a:avLst/>
                    </a:prstGeom>
                  </pic:spPr>
                </pic:pic>
              </a:graphicData>
            </a:graphic>
          </wp:inline>
        </w:drawing>
      </w:r>
    </w:p>
    <w:p w14:paraId="67BA2CE9" w14:textId="6288F744" w:rsidR="00E35A88" w:rsidRPr="00E35A88" w:rsidRDefault="00E35A88" w:rsidP="00E35A88">
      <w:pPr>
        <w:pStyle w:val="Caption"/>
        <w:jc w:val="center"/>
        <w:rPr>
          <w:rFonts w:asciiTheme="minorBidi" w:hAnsiTheme="minorBidi"/>
        </w:rPr>
      </w:pPr>
      <w:bookmarkStart w:id="61" w:name="_Toc185775312"/>
      <w:r w:rsidRPr="00E35A88">
        <w:rPr>
          <w:rFonts w:asciiTheme="minorBidi" w:hAnsiTheme="minorBidi"/>
        </w:rPr>
        <w:t xml:space="preserve">Figure </w:t>
      </w:r>
      <w:r w:rsidRPr="00E35A88">
        <w:rPr>
          <w:rFonts w:asciiTheme="minorBidi" w:hAnsiTheme="minorBidi"/>
        </w:rPr>
        <w:fldChar w:fldCharType="begin"/>
      </w:r>
      <w:r w:rsidRPr="00E35A88">
        <w:rPr>
          <w:rFonts w:asciiTheme="minorBidi" w:hAnsiTheme="minorBidi"/>
        </w:rPr>
        <w:instrText xml:space="preserve"> SEQ Figure \* ARABIC </w:instrText>
      </w:r>
      <w:r w:rsidRPr="00E35A88">
        <w:rPr>
          <w:rFonts w:asciiTheme="minorBidi" w:hAnsiTheme="minorBidi"/>
        </w:rPr>
        <w:fldChar w:fldCharType="separate"/>
      </w:r>
      <w:r w:rsidR="00FA6F57">
        <w:rPr>
          <w:rFonts w:asciiTheme="minorBidi" w:hAnsiTheme="minorBidi"/>
          <w:noProof/>
        </w:rPr>
        <w:t>20</w:t>
      </w:r>
      <w:r w:rsidRPr="00E35A88">
        <w:rPr>
          <w:rFonts w:asciiTheme="minorBidi" w:hAnsiTheme="minorBidi"/>
        </w:rPr>
        <w:fldChar w:fldCharType="end"/>
      </w:r>
      <w:r w:rsidRPr="00E35A88">
        <w:rPr>
          <w:rFonts w:asciiTheme="minorBidi" w:hAnsiTheme="minorBidi"/>
        </w:rPr>
        <w:t>: X Ray Results</w:t>
      </w:r>
      <w:bookmarkEnd w:id="61"/>
    </w:p>
    <w:p w14:paraId="2563C573" w14:textId="1BDB01AB" w:rsidR="00E35A88" w:rsidRPr="00E35A88" w:rsidRDefault="00E35A88" w:rsidP="00E35A88">
      <w:pPr>
        <w:spacing w:line="360" w:lineRule="auto"/>
        <w:jc w:val="center"/>
        <w:rPr>
          <w:rFonts w:asciiTheme="minorBidi" w:hAnsiTheme="minorBidi"/>
        </w:rPr>
      </w:pPr>
      <w:r w:rsidRPr="00E35A88">
        <w:rPr>
          <w:rFonts w:asciiTheme="minorBidi" w:hAnsiTheme="minorBidi"/>
          <w:noProof/>
        </w:rPr>
        <w:lastRenderedPageBreak/>
        <w:drawing>
          <wp:inline distT="0" distB="0" distL="0" distR="0" wp14:anchorId="3BDBBB3D" wp14:editId="1BBE0556">
            <wp:extent cx="4379743" cy="6385560"/>
            <wp:effectExtent l="0" t="0" r="1905" b="0"/>
            <wp:docPr id="14407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66124" name=""/>
                    <pic:cNvPicPr/>
                  </pic:nvPicPr>
                  <pic:blipFill>
                    <a:blip r:embed="rId29"/>
                    <a:stretch>
                      <a:fillRect/>
                    </a:stretch>
                  </pic:blipFill>
                  <pic:spPr>
                    <a:xfrm>
                      <a:off x="0" y="0"/>
                      <a:ext cx="4381114" cy="6387559"/>
                    </a:xfrm>
                    <a:prstGeom prst="rect">
                      <a:avLst/>
                    </a:prstGeom>
                  </pic:spPr>
                </pic:pic>
              </a:graphicData>
            </a:graphic>
          </wp:inline>
        </w:drawing>
      </w:r>
    </w:p>
    <w:p w14:paraId="0E4CDBFE" w14:textId="5F8F8BC6" w:rsidR="00E35A88" w:rsidRPr="00E35A88" w:rsidRDefault="00E35A88" w:rsidP="00E35A88">
      <w:pPr>
        <w:pStyle w:val="Caption"/>
        <w:spacing w:line="360" w:lineRule="auto"/>
        <w:jc w:val="center"/>
        <w:rPr>
          <w:rFonts w:asciiTheme="minorBidi" w:hAnsiTheme="minorBidi"/>
        </w:rPr>
      </w:pPr>
      <w:bookmarkStart w:id="62" w:name="_Toc185775313"/>
      <w:r w:rsidRPr="00E35A88">
        <w:rPr>
          <w:rFonts w:asciiTheme="minorBidi" w:hAnsiTheme="minorBidi"/>
        </w:rPr>
        <w:t xml:space="preserve">Figure </w:t>
      </w:r>
      <w:r w:rsidRPr="00E35A88">
        <w:rPr>
          <w:rFonts w:asciiTheme="minorBidi" w:hAnsiTheme="minorBidi"/>
        </w:rPr>
        <w:fldChar w:fldCharType="begin"/>
      </w:r>
      <w:r w:rsidRPr="00E35A88">
        <w:rPr>
          <w:rFonts w:asciiTheme="minorBidi" w:hAnsiTheme="minorBidi"/>
        </w:rPr>
        <w:instrText xml:space="preserve"> SEQ Figure \* ARABIC </w:instrText>
      </w:r>
      <w:r w:rsidRPr="00E35A88">
        <w:rPr>
          <w:rFonts w:asciiTheme="minorBidi" w:hAnsiTheme="minorBidi"/>
        </w:rPr>
        <w:fldChar w:fldCharType="separate"/>
      </w:r>
      <w:r w:rsidR="00FA6F57">
        <w:rPr>
          <w:rFonts w:asciiTheme="minorBidi" w:hAnsiTheme="minorBidi"/>
          <w:noProof/>
        </w:rPr>
        <w:t>21</w:t>
      </w:r>
      <w:r w:rsidRPr="00E35A88">
        <w:rPr>
          <w:rFonts w:asciiTheme="minorBidi" w:hAnsiTheme="minorBidi"/>
        </w:rPr>
        <w:fldChar w:fldCharType="end"/>
      </w:r>
      <w:r w:rsidRPr="00E35A88">
        <w:rPr>
          <w:rFonts w:asciiTheme="minorBidi" w:hAnsiTheme="minorBidi"/>
        </w:rPr>
        <w:t>: X Ray Results Document</w:t>
      </w:r>
      <w:bookmarkEnd w:id="62"/>
    </w:p>
    <w:p w14:paraId="7D900C71" w14:textId="4073F08A" w:rsidR="00E35A88" w:rsidRPr="00E35A88" w:rsidRDefault="00E35A88" w:rsidP="00E35A88">
      <w:pPr>
        <w:spacing w:line="360" w:lineRule="auto"/>
        <w:jc w:val="both"/>
        <w:rPr>
          <w:rFonts w:asciiTheme="minorBidi" w:hAnsiTheme="minorBidi"/>
        </w:rPr>
      </w:pPr>
      <w:r w:rsidRPr="00E35A88">
        <w:rPr>
          <w:rFonts w:asciiTheme="minorBidi" w:hAnsiTheme="minorBidi"/>
        </w:rPr>
        <w:t xml:space="preserve">The x-ray results were taken for 100 off of the parts, as design V2 had the best results. 100 were taken predominantly from them for greater validity, 6 out of the 100 suggested some concern, meaning 94% were good, this is something that would be considered a positive for the team, as with over makes often being done for inserts due to the high quantities, such a high success rate would mean less chance of reworks / customer issues occurring. </w:t>
      </w:r>
    </w:p>
    <w:p w14:paraId="7E059F1D" w14:textId="665D011F" w:rsidR="00693AF0" w:rsidRPr="00B67435" w:rsidRDefault="0034309F" w:rsidP="00B67435">
      <w:pPr>
        <w:pStyle w:val="Heading3"/>
        <w:spacing w:line="360" w:lineRule="auto"/>
        <w:jc w:val="both"/>
        <w:rPr>
          <w:rFonts w:asciiTheme="minorBidi" w:hAnsiTheme="minorBidi" w:cstheme="minorBidi"/>
        </w:rPr>
      </w:pPr>
      <w:bookmarkStart w:id="63" w:name="_Toc184483131"/>
      <w:r w:rsidRPr="00B67435">
        <w:rPr>
          <w:rFonts w:asciiTheme="minorBidi" w:hAnsiTheme="minorBidi" w:cstheme="minorBidi"/>
        </w:rPr>
        <w:lastRenderedPageBreak/>
        <w:t xml:space="preserve">2.2.3 </w:t>
      </w:r>
      <w:r w:rsidR="00CF1F07" w:rsidRPr="00B67435">
        <w:rPr>
          <w:rFonts w:asciiTheme="minorBidi" w:hAnsiTheme="minorBidi" w:cstheme="minorBidi"/>
        </w:rPr>
        <w:t>Machining</w:t>
      </w:r>
      <w:bookmarkEnd w:id="63"/>
    </w:p>
    <w:p w14:paraId="5DF1E424" w14:textId="1C53106A" w:rsidR="0034309F" w:rsidRPr="00B67435" w:rsidRDefault="00993EFA" w:rsidP="00B67435">
      <w:pPr>
        <w:spacing w:line="360" w:lineRule="auto"/>
        <w:jc w:val="both"/>
        <w:rPr>
          <w:rFonts w:asciiTheme="minorBidi" w:hAnsiTheme="minorBidi"/>
        </w:rPr>
      </w:pPr>
      <w:r w:rsidRPr="00B67435">
        <w:rPr>
          <w:rFonts w:asciiTheme="minorBidi" w:hAnsiTheme="minorBidi"/>
        </w:rPr>
        <w:t>A batch of each of the designs were machined, 3mm either side of the part, this was done to verify if there were any underlying issues. This could arguably be considered a</w:t>
      </w:r>
      <w:r w:rsidR="0044439A" w:rsidRPr="00B67435">
        <w:rPr>
          <w:rFonts w:asciiTheme="minorBidi" w:hAnsiTheme="minorBidi"/>
        </w:rPr>
        <w:t xml:space="preserve">n over the top exercise by Wall </w:t>
      </w:r>
      <w:proofErr w:type="spellStart"/>
      <w:r w:rsidR="0044439A" w:rsidRPr="00B67435">
        <w:rPr>
          <w:rFonts w:asciiTheme="minorBidi" w:hAnsiTheme="minorBidi"/>
        </w:rPr>
        <w:t>Colmonoy</w:t>
      </w:r>
      <w:proofErr w:type="spellEnd"/>
      <w:r w:rsidR="00F906F9" w:rsidRPr="00B67435">
        <w:rPr>
          <w:rFonts w:asciiTheme="minorBidi" w:hAnsiTheme="minorBidi"/>
        </w:rPr>
        <w:t xml:space="preserve">, as the parts are not typically machined, but the aim from trialling this was to be on the side of caution, as if the parts were sent to the customer after making the change without </w:t>
      </w:r>
      <w:r w:rsidR="00E0184C" w:rsidRPr="00B67435">
        <w:rPr>
          <w:rFonts w:asciiTheme="minorBidi" w:hAnsiTheme="minorBidi"/>
        </w:rPr>
        <w:t xml:space="preserve">all angles covered, it could leave the company to both </w:t>
      </w:r>
      <w:r w:rsidR="0038084B" w:rsidRPr="00B67435">
        <w:rPr>
          <w:rFonts w:asciiTheme="minorBidi" w:hAnsiTheme="minorBidi"/>
        </w:rPr>
        <w:t>financial</w:t>
      </w:r>
      <w:r w:rsidR="00E0184C" w:rsidRPr="00B67435">
        <w:rPr>
          <w:rFonts w:asciiTheme="minorBidi" w:hAnsiTheme="minorBidi"/>
        </w:rPr>
        <w:t xml:space="preserve"> and customer loyalty issues as </w:t>
      </w:r>
      <w:r w:rsidR="0038084B" w:rsidRPr="00B67435">
        <w:rPr>
          <w:rFonts w:asciiTheme="minorBidi" w:hAnsiTheme="minorBidi"/>
        </w:rPr>
        <w:t xml:space="preserve">the change was made to save cost with potentially lowering the quality. </w:t>
      </w:r>
    </w:p>
    <w:p w14:paraId="3657DC94" w14:textId="1747E67B" w:rsidR="0038084B" w:rsidRPr="00CD2E0E" w:rsidRDefault="003E19B5" w:rsidP="001C269F">
      <w:pPr>
        <w:spacing w:line="360" w:lineRule="auto"/>
        <w:rPr>
          <w:rFonts w:asciiTheme="minorBidi" w:hAnsiTheme="minorBidi"/>
        </w:rPr>
      </w:pPr>
      <w:r w:rsidRPr="00B67435">
        <w:rPr>
          <w:rFonts w:asciiTheme="minorBidi" w:hAnsiTheme="minorBidi"/>
        </w:rPr>
        <w:t xml:space="preserve">Machining is necessary because it enables the precise shaping and finishing of materials into specific dimensions and tolerances required for various applications. It is crucial in industries like aerospace, automotive, and manufacturing, where accuracy is paramount. Machining processes such as turning, milling, and drilling allow for the creation of complex geometries that would be impossible to achieve with raw materials alone. Additionally, machining improves the surface finish, ensuring components meet functional and aesthetic standards. By removing excess material, machining customizes parts to fit exact specifications, enhancing performance, reliability, and compatibility in assemblies, which is essential for modern </w:t>
      </w:r>
      <w:r w:rsidRPr="00CD2E0E">
        <w:rPr>
          <w:rFonts w:asciiTheme="minorBidi" w:hAnsiTheme="minorBidi"/>
        </w:rPr>
        <w:t>engineering and production.</w:t>
      </w:r>
    </w:p>
    <w:p w14:paraId="73B90F8E" w14:textId="3B9C7CA4" w:rsidR="00693AF0" w:rsidRPr="00CD2E0E" w:rsidRDefault="00EA0984" w:rsidP="001C269F">
      <w:pPr>
        <w:pStyle w:val="Heading3"/>
        <w:spacing w:line="360" w:lineRule="auto"/>
        <w:rPr>
          <w:rFonts w:asciiTheme="minorBidi" w:hAnsiTheme="minorBidi" w:cstheme="minorBidi"/>
        </w:rPr>
      </w:pPr>
      <w:bookmarkStart w:id="64" w:name="_Toc184483132"/>
      <w:r w:rsidRPr="00CD2E0E">
        <w:rPr>
          <w:rFonts w:asciiTheme="minorBidi" w:hAnsiTheme="minorBidi" w:cstheme="minorBidi"/>
        </w:rPr>
        <w:t xml:space="preserve">2.2.4 </w:t>
      </w:r>
      <w:r w:rsidR="00CF1F07" w:rsidRPr="00CD2E0E">
        <w:rPr>
          <w:rFonts w:asciiTheme="minorBidi" w:hAnsiTheme="minorBidi" w:cstheme="minorBidi"/>
        </w:rPr>
        <w:t>Review</w:t>
      </w:r>
      <w:bookmarkEnd w:id="64"/>
    </w:p>
    <w:p w14:paraId="6FCBA652" w14:textId="5FBF5E05" w:rsidR="00C2146E" w:rsidRPr="00C2146E" w:rsidRDefault="00C2146E" w:rsidP="00C2146E">
      <w:pPr>
        <w:spacing w:line="360" w:lineRule="auto"/>
        <w:jc w:val="both"/>
        <w:rPr>
          <w:rFonts w:asciiTheme="minorBidi" w:hAnsiTheme="minorBidi"/>
        </w:rPr>
      </w:pPr>
      <w:r w:rsidRPr="00C2146E">
        <w:rPr>
          <w:rFonts w:asciiTheme="minorBidi" w:hAnsiTheme="minorBidi"/>
        </w:rPr>
        <w:t>Upon final review of the trial, a comprehensive scoring system was developed to objectively evaluate the performance and effectiveness of each design. This system was carefully discussed and refined by a cross-functional team comprising the tool designer, toolmaker, area supervisors, and the castings manager. Each team member brought unique expertise and insights to the discussion, ensuring a well-rounded assessment process. The tool designer provided technical insights into design feasibility and functionality, while the toolmaker contributed practical knowledge about manufacturability and precision. Area supervisors offered operational perspectives based on workflow efficiency and resource utili</w:t>
      </w:r>
      <w:r w:rsidR="00043CE1">
        <w:rPr>
          <w:rFonts w:asciiTheme="minorBidi" w:hAnsiTheme="minorBidi"/>
        </w:rPr>
        <w:t>s</w:t>
      </w:r>
      <w:r w:rsidRPr="00C2146E">
        <w:rPr>
          <w:rFonts w:asciiTheme="minorBidi" w:hAnsiTheme="minorBidi"/>
        </w:rPr>
        <w:t>ation, and the castings manager focused on overall production outcomes and alignment with business objectives. The team collaboratively established key evaluation criteria, such as design complexity, material usage, production time, and defect rates, to ensure that every aspect of the casting process was thoroughly assessed. This collaborative approach fostered a sense of shared responsibility and accountability, with each team member playing a crucial role in delegating scores to the designs. As a result, the scoring system not only provided a structured framework for evaluation but also created a foundation for continuous improvement in future design iterations.</w:t>
      </w:r>
    </w:p>
    <w:p w14:paraId="650BA330" w14:textId="549EEBDF" w:rsidR="006273B9" w:rsidRPr="00CD2E0E" w:rsidRDefault="00DB5EAA" w:rsidP="00D67644">
      <w:pPr>
        <w:spacing w:line="276" w:lineRule="auto"/>
        <w:jc w:val="center"/>
        <w:rPr>
          <w:rFonts w:asciiTheme="minorBidi" w:hAnsiTheme="minorBidi"/>
        </w:rPr>
      </w:pPr>
      <w:r w:rsidRPr="00CD2E0E">
        <w:rPr>
          <w:rFonts w:asciiTheme="minorBidi" w:hAnsiTheme="minorBidi"/>
        </w:rPr>
        <w:lastRenderedPageBreak/>
        <w:t>1 – Poor</w:t>
      </w:r>
    </w:p>
    <w:p w14:paraId="78A45612" w14:textId="3B36DA41" w:rsidR="00DB5EAA" w:rsidRPr="00CD2E0E" w:rsidRDefault="00DB5EAA" w:rsidP="00D67644">
      <w:pPr>
        <w:spacing w:line="276" w:lineRule="auto"/>
        <w:jc w:val="center"/>
        <w:rPr>
          <w:rFonts w:asciiTheme="minorBidi" w:hAnsiTheme="minorBidi"/>
        </w:rPr>
      </w:pPr>
      <w:r w:rsidRPr="00CD2E0E">
        <w:rPr>
          <w:rFonts w:asciiTheme="minorBidi" w:hAnsiTheme="minorBidi"/>
        </w:rPr>
        <w:t>2 – Okay</w:t>
      </w:r>
    </w:p>
    <w:p w14:paraId="6808CCB2" w14:textId="079EF535" w:rsidR="00DB5EAA" w:rsidRDefault="00DB5EAA" w:rsidP="00D67644">
      <w:pPr>
        <w:spacing w:line="276" w:lineRule="auto"/>
        <w:jc w:val="center"/>
        <w:rPr>
          <w:rFonts w:asciiTheme="minorBidi" w:hAnsiTheme="minorBidi"/>
        </w:rPr>
      </w:pPr>
      <w:r w:rsidRPr="00CD2E0E">
        <w:rPr>
          <w:rFonts w:asciiTheme="minorBidi" w:hAnsiTheme="minorBidi"/>
        </w:rPr>
        <w:t>3 – Good</w:t>
      </w:r>
    </w:p>
    <w:p w14:paraId="490BE63D" w14:textId="77777777" w:rsidR="00C2146E" w:rsidRPr="00CD2E0E" w:rsidRDefault="00C2146E" w:rsidP="00D67644">
      <w:pPr>
        <w:spacing w:line="276" w:lineRule="auto"/>
        <w:jc w:val="center"/>
        <w:rPr>
          <w:rFonts w:asciiTheme="minorBidi" w:hAnsiTheme="minorBidi"/>
        </w:rPr>
      </w:pPr>
    </w:p>
    <w:tbl>
      <w:tblPr>
        <w:tblStyle w:val="TableGrid"/>
        <w:tblW w:w="0" w:type="auto"/>
        <w:tblLook w:val="04A0" w:firstRow="1" w:lastRow="0" w:firstColumn="1" w:lastColumn="0" w:noHBand="0" w:noVBand="1"/>
      </w:tblPr>
      <w:tblGrid>
        <w:gridCol w:w="1096"/>
        <w:gridCol w:w="1072"/>
        <w:gridCol w:w="775"/>
        <w:gridCol w:w="976"/>
        <w:gridCol w:w="976"/>
        <w:gridCol w:w="656"/>
        <w:gridCol w:w="1331"/>
        <w:gridCol w:w="656"/>
        <w:gridCol w:w="822"/>
        <w:gridCol w:w="656"/>
      </w:tblGrid>
      <w:tr w:rsidR="00C64CED" w:rsidRPr="00CD2E0E" w14:paraId="59CE3E97" w14:textId="77777777" w:rsidTr="00177269">
        <w:trPr>
          <w:trHeight w:val="288"/>
        </w:trPr>
        <w:tc>
          <w:tcPr>
            <w:tcW w:w="1700" w:type="dxa"/>
            <w:noWrap/>
            <w:hideMark/>
          </w:tcPr>
          <w:p w14:paraId="63C36C64" w14:textId="77777777" w:rsidR="00177269" w:rsidRPr="00CD2E0E" w:rsidRDefault="00177269" w:rsidP="001C269F">
            <w:pPr>
              <w:spacing w:line="360" w:lineRule="auto"/>
              <w:jc w:val="center"/>
              <w:rPr>
                <w:rFonts w:asciiTheme="minorBidi" w:hAnsiTheme="minorBidi"/>
                <w:b/>
                <w:bCs/>
                <w:i/>
                <w:iCs/>
              </w:rPr>
            </w:pPr>
            <w:r w:rsidRPr="00CD2E0E">
              <w:rPr>
                <w:rFonts w:asciiTheme="minorBidi" w:hAnsiTheme="minorBidi"/>
                <w:b/>
                <w:bCs/>
                <w:i/>
                <w:iCs/>
              </w:rPr>
              <w:t>Design Variant</w:t>
            </w:r>
          </w:p>
        </w:tc>
        <w:tc>
          <w:tcPr>
            <w:tcW w:w="1660" w:type="dxa"/>
            <w:noWrap/>
            <w:hideMark/>
          </w:tcPr>
          <w:p w14:paraId="5B221C48" w14:textId="77777777" w:rsidR="00177269" w:rsidRPr="00CD2E0E" w:rsidRDefault="00177269" w:rsidP="001C269F">
            <w:pPr>
              <w:spacing w:line="360" w:lineRule="auto"/>
              <w:jc w:val="center"/>
              <w:rPr>
                <w:rFonts w:asciiTheme="minorBidi" w:hAnsiTheme="minorBidi"/>
                <w:b/>
                <w:bCs/>
                <w:i/>
                <w:iCs/>
              </w:rPr>
            </w:pPr>
            <w:r w:rsidRPr="007B3A71">
              <w:rPr>
                <w:rFonts w:asciiTheme="minorBidi" w:hAnsiTheme="minorBidi"/>
                <w:b/>
                <w:bCs/>
                <w:i/>
                <w:iCs/>
                <w:sz w:val="20"/>
                <w:szCs w:val="20"/>
              </w:rPr>
              <w:t>Parts Per Tree</w:t>
            </w:r>
          </w:p>
        </w:tc>
        <w:tc>
          <w:tcPr>
            <w:tcW w:w="1160" w:type="dxa"/>
            <w:noWrap/>
            <w:hideMark/>
          </w:tcPr>
          <w:p w14:paraId="6DA4250A" w14:textId="77777777" w:rsidR="00C64CED" w:rsidRPr="00FC08E9" w:rsidRDefault="00177269" w:rsidP="001C269F">
            <w:pPr>
              <w:spacing w:line="360" w:lineRule="auto"/>
              <w:jc w:val="center"/>
              <w:rPr>
                <w:rFonts w:asciiTheme="minorBidi" w:hAnsiTheme="minorBidi"/>
                <w:b/>
                <w:bCs/>
                <w:i/>
                <w:iCs/>
                <w:sz w:val="18"/>
                <w:szCs w:val="18"/>
              </w:rPr>
            </w:pPr>
            <w:r w:rsidRPr="00FC08E9">
              <w:rPr>
                <w:rFonts w:asciiTheme="minorBidi" w:hAnsiTheme="minorBidi"/>
                <w:b/>
                <w:bCs/>
                <w:i/>
                <w:iCs/>
                <w:sz w:val="18"/>
                <w:szCs w:val="18"/>
              </w:rPr>
              <w:t>Wax</w:t>
            </w:r>
          </w:p>
          <w:p w14:paraId="46A3DBD5" w14:textId="46D7A3B3" w:rsidR="00177269" w:rsidRPr="00CD2E0E" w:rsidRDefault="00C64CED" w:rsidP="001C269F">
            <w:pPr>
              <w:spacing w:line="360" w:lineRule="auto"/>
              <w:jc w:val="center"/>
              <w:rPr>
                <w:rFonts w:asciiTheme="minorBidi" w:hAnsiTheme="minorBidi"/>
                <w:b/>
                <w:bCs/>
                <w:i/>
                <w:iCs/>
              </w:rPr>
            </w:pPr>
            <w:r w:rsidRPr="00FC08E9">
              <w:rPr>
                <w:rFonts w:asciiTheme="minorBidi" w:hAnsiTheme="minorBidi"/>
                <w:b/>
                <w:bCs/>
                <w:i/>
                <w:iCs/>
                <w:sz w:val="18"/>
                <w:szCs w:val="18"/>
              </w:rPr>
              <w:t>R</w:t>
            </w:r>
            <w:r w:rsidR="00177269" w:rsidRPr="00FC08E9">
              <w:rPr>
                <w:rFonts w:asciiTheme="minorBidi" w:hAnsiTheme="minorBidi"/>
                <w:b/>
                <w:bCs/>
                <w:i/>
                <w:iCs/>
                <w:sz w:val="18"/>
                <w:szCs w:val="18"/>
              </w:rPr>
              <w:t>oom</w:t>
            </w:r>
          </w:p>
        </w:tc>
        <w:tc>
          <w:tcPr>
            <w:tcW w:w="1500" w:type="dxa"/>
            <w:noWrap/>
            <w:hideMark/>
          </w:tcPr>
          <w:p w14:paraId="173566E1" w14:textId="77777777" w:rsidR="00177269" w:rsidRPr="00CD2E0E" w:rsidRDefault="00177269" w:rsidP="001C269F">
            <w:pPr>
              <w:spacing w:line="360" w:lineRule="auto"/>
              <w:jc w:val="center"/>
              <w:rPr>
                <w:rFonts w:asciiTheme="minorBidi" w:hAnsiTheme="minorBidi"/>
                <w:b/>
                <w:bCs/>
                <w:i/>
                <w:iCs/>
              </w:rPr>
            </w:pPr>
            <w:r w:rsidRPr="00CD2E0E">
              <w:rPr>
                <w:rFonts w:asciiTheme="minorBidi" w:hAnsiTheme="minorBidi"/>
                <w:b/>
                <w:bCs/>
                <w:i/>
                <w:iCs/>
              </w:rPr>
              <w:t>Mould Room</w:t>
            </w:r>
          </w:p>
        </w:tc>
        <w:tc>
          <w:tcPr>
            <w:tcW w:w="1500" w:type="dxa"/>
            <w:noWrap/>
            <w:hideMark/>
          </w:tcPr>
          <w:p w14:paraId="76B879CF" w14:textId="77777777" w:rsidR="00177269" w:rsidRPr="00CD2E0E" w:rsidRDefault="00177269" w:rsidP="001C269F">
            <w:pPr>
              <w:spacing w:line="360" w:lineRule="auto"/>
              <w:jc w:val="center"/>
              <w:rPr>
                <w:rFonts w:asciiTheme="minorBidi" w:hAnsiTheme="minorBidi"/>
                <w:b/>
                <w:bCs/>
                <w:i/>
                <w:iCs/>
              </w:rPr>
            </w:pPr>
            <w:r w:rsidRPr="00FC08E9">
              <w:rPr>
                <w:rFonts w:asciiTheme="minorBidi" w:hAnsiTheme="minorBidi"/>
                <w:b/>
                <w:bCs/>
                <w:i/>
                <w:iCs/>
                <w:sz w:val="18"/>
                <w:szCs w:val="18"/>
              </w:rPr>
              <w:t>Foundry</w:t>
            </w:r>
          </w:p>
        </w:tc>
        <w:tc>
          <w:tcPr>
            <w:tcW w:w="960" w:type="dxa"/>
            <w:noWrap/>
            <w:hideMark/>
          </w:tcPr>
          <w:p w14:paraId="1E26039F" w14:textId="77777777" w:rsidR="00177269" w:rsidRPr="00CD2E0E" w:rsidRDefault="00177269" w:rsidP="001C269F">
            <w:pPr>
              <w:spacing w:line="360" w:lineRule="auto"/>
              <w:jc w:val="center"/>
              <w:rPr>
                <w:rFonts w:asciiTheme="minorBidi" w:hAnsiTheme="minorBidi"/>
                <w:b/>
                <w:bCs/>
                <w:i/>
                <w:iCs/>
              </w:rPr>
            </w:pPr>
            <w:r w:rsidRPr="00FC08E9">
              <w:rPr>
                <w:rFonts w:asciiTheme="minorBidi" w:hAnsiTheme="minorBidi"/>
                <w:b/>
                <w:bCs/>
                <w:i/>
                <w:iCs/>
                <w:sz w:val="12"/>
                <w:szCs w:val="12"/>
              </w:rPr>
              <w:t>Fettling</w:t>
            </w:r>
          </w:p>
        </w:tc>
        <w:tc>
          <w:tcPr>
            <w:tcW w:w="2100" w:type="dxa"/>
            <w:noWrap/>
            <w:hideMark/>
          </w:tcPr>
          <w:p w14:paraId="3365A355" w14:textId="4D499BDC" w:rsidR="00177269" w:rsidRPr="00CD2E0E" w:rsidRDefault="00177269" w:rsidP="001C269F">
            <w:pPr>
              <w:spacing w:line="360" w:lineRule="auto"/>
              <w:jc w:val="center"/>
              <w:rPr>
                <w:rFonts w:asciiTheme="minorBidi" w:hAnsiTheme="minorBidi"/>
                <w:b/>
                <w:bCs/>
                <w:i/>
                <w:iCs/>
              </w:rPr>
            </w:pPr>
            <w:r w:rsidRPr="00CD2E0E">
              <w:rPr>
                <w:rFonts w:asciiTheme="minorBidi" w:hAnsiTheme="minorBidi"/>
                <w:b/>
                <w:bCs/>
                <w:i/>
                <w:iCs/>
              </w:rPr>
              <w:t>Visual / Tolerance</w:t>
            </w:r>
          </w:p>
        </w:tc>
        <w:tc>
          <w:tcPr>
            <w:tcW w:w="960" w:type="dxa"/>
            <w:noWrap/>
            <w:hideMark/>
          </w:tcPr>
          <w:p w14:paraId="5D37D309" w14:textId="59AFEDFB" w:rsidR="00177269" w:rsidRPr="00CD2E0E" w:rsidRDefault="00177269" w:rsidP="001C269F">
            <w:pPr>
              <w:spacing w:line="360" w:lineRule="auto"/>
              <w:jc w:val="center"/>
              <w:rPr>
                <w:rFonts w:asciiTheme="minorBidi" w:hAnsiTheme="minorBidi"/>
                <w:b/>
                <w:bCs/>
                <w:i/>
                <w:iCs/>
              </w:rPr>
            </w:pPr>
            <w:r w:rsidRPr="00CD2E0E">
              <w:rPr>
                <w:rFonts w:asciiTheme="minorBidi" w:hAnsiTheme="minorBidi"/>
                <w:b/>
                <w:bCs/>
                <w:i/>
                <w:iCs/>
              </w:rPr>
              <w:t xml:space="preserve">X </w:t>
            </w:r>
            <w:r w:rsidR="00C64CED" w:rsidRPr="00CD2E0E">
              <w:rPr>
                <w:rFonts w:asciiTheme="minorBidi" w:hAnsiTheme="minorBidi"/>
                <w:b/>
                <w:bCs/>
                <w:i/>
                <w:iCs/>
              </w:rPr>
              <w:t>-</w:t>
            </w:r>
            <w:r w:rsidRPr="00CD2E0E">
              <w:rPr>
                <w:rFonts w:asciiTheme="minorBidi" w:hAnsiTheme="minorBidi"/>
                <w:b/>
                <w:bCs/>
                <w:i/>
                <w:iCs/>
              </w:rPr>
              <w:t>Ray</w:t>
            </w:r>
          </w:p>
        </w:tc>
        <w:tc>
          <w:tcPr>
            <w:tcW w:w="1240" w:type="dxa"/>
            <w:noWrap/>
            <w:hideMark/>
          </w:tcPr>
          <w:p w14:paraId="41A7F455" w14:textId="77777777" w:rsidR="00177269" w:rsidRPr="00CD2E0E" w:rsidRDefault="00177269" w:rsidP="001C269F">
            <w:pPr>
              <w:spacing w:line="360" w:lineRule="auto"/>
              <w:jc w:val="center"/>
              <w:rPr>
                <w:rFonts w:asciiTheme="minorBidi" w:hAnsiTheme="minorBidi"/>
                <w:b/>
                <w:bCs/>
                <w:i/>
                <w:iCs/>
              </w:rPr>
            </w:pPr>
            <w:r w:rsidRPr="00CD2E0E">
              <w:rPr>
                <w:rFonts w:asciiTheme="minorBidi" w:hAnsiTheme="minorBidi"/>
                <w:b/>
                <w:bCs/>
                <w:i/>
                <w:iCs/>
                <w:sz w:val="12"/>
                <w:szCs w:val="12"/>
              </w:rPr>
              <w:t>Machining</w:t>
            </w:r>
          </w:p>
        </w:tc>
        <w:tc>
          <w:tcPr>
            <w:tcW w:w="960" w:type="dxa"/>
            <w:noWrap/>
            <w:hideMark/>
          </w:tcPr>
          <w:p w14:paraId="63554894" w14:textId="77777777" w:rsidR="00177269" w:rsidRPr="00CD2E0E" w:rsidRDefault="00177269" w:rsidP="001C269F">
            <w:pPr>
              <w:spacing w:line="360" w:lineRule="auto"/>
              <w:jc w:val="center"/>
              <w:rPr>
                <w:rFonts w:asciiTheme="minorBidi" w:hAnsiTheme="minorBidi"/>
                <w:b/>
                <w:bCs/>
                <w:i/>
                <w:iCs/>
              </w:rPr>
            </w:pPr>
            <w:r w:rsidRPr="00FC08E9">
              <w:rPr>
                <w:rFonts w:asciiTheme="minorBidi" w:hAnsiTheme="minorBidi"/>
                <w:b/>
                <w:bCs/>
                <w:i/>
                <w:iCs/>
                <w:sz w:val="18"/>
                <w:szCs w:val="18"/>
              </w:rPr>
              <w:t>Total</w:t>
            </w:r>
          </w:p>
        </w:tc>
      </w:tr>
      <w:tr w:rsidR="00C64CED" w:rsidRPr="00CD2E0E" w14:paraId="4DB60D35" w14:textId="77777777" w:rsidTr="00177269">
        <w:trPr>
          <w:trHeight w:val="288"/>
        </w:trPr>
        <w:tc>
          <w:tcPr>
            <w:tcW w:w="1700" w:type="dxa"/>
            <w:noWrap/>
            <w:hideMark/>
          </w:tcPr>
          <w:p w14:paraId="5844051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Current</w:t>
            </w:r>
          </w:p>
        </w:tc>
        <w:tc>
          <w:tcPr>
            <w:tcW w:w="1660" w:type="dxa"/>
            <w:noWrap/>
            <w:hideMark/>
          </w:tcPr>
          <w:p w14:paraId="448516B5"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56</w:t>
            </w:r>
          </w:p>
        </w:tc>
        <w:tc>
          <w:tcPr>
            <w:tcW w:w="1160" w:type="dxa"/>
            <w:noWrap/>
            <w:hideMark/>
          </w:tcPr>
          <w:p w14:paraId="40C4EA2E"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1500" w:type="dxa"/>
            <w:noWrap/>
            <w:hideMark/>
          </w:tcPr>
          <w:p w14:paraId="5D58CB0A"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1500" w:type="dxa"/>
            <w:noWrap/>
            <w:hideMark/>
          </w:tcPr>
          <w:p w14:paraId="327220CA"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960" w:type="dxa"/>
            <w:noWrap/>
            <w:hideMark/>
          </w:tcPr>
          <w:p w14:paraId="5F60BD46"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2100" w:type="dxa"/>
            <w:noWrap/>
            <w:hideMark/>
          </w:tcPr>
          <w:p w14:paraId="1D4A02BE"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3B580479"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240" w:type="dxa"/>
            <w:noWrap/>
            <w:hideMark/>
          </w:tcPr>
          <w:p w14:paraId="3AB05A71"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960" w:type="dxa"/>
            <w:noWrap/>
            <w:hideMark/>
          </w:tcPr>
          <w:p w14:paraId="1A8A7BA4"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color w:val="FFC000"/>
                <w:sz w:val="20"/>
                <w:szCs w:val="20"/>
              </w:rPr>
              <w:t>16</w:t>
            </w:r>
          </w:p>
        </w:tc>
      </w:tr>
      <w:tr w:rsidR="00C64CED" w:rsidRPr="00CD2E0E" w14:paraId="1DD8D448" w14:textId="77777777" w:rsidTr="00177269">
        <w:trPr>
          <w:trHeight w:val="288"/>
        </w:trPr>
        <w:tc>
          <w:tcPr>
            <w:tcW w:w="1700" w:type="dxa"/>
            <w:noWrap/>
            <w:hideMark/>
          </w:tcPr>
          <w:p w14:paraId="5C2580CB"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660" w:type="dxa"/>
            <w:noWrap/>
            <w:hideMark/>
          </w:tcPr>
          <w:p w14:paraId="25CAE415"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96</w:t>
            </w:r>
          </w:p>
        </w:tc>
        <w:tc>
          <w:tcPr>
            <w:tcW w:w="1160" w:type="dxa"/>
            <w:noWrap/>
            <w:hideMark/>
          </w:tcPr>
          <w:p w14:paraId="739CC887"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500" w:type="dxa"/>
            <w:noWrap/>
            <w:hideMark/>
          </w:tcPr>
          <w:p w14:paraId="60C5C725"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500" w:type="dxa"/>
            <w:noWrap/>
            <w:hideMark/>
          </w:tcPr>
          <w:p w14:paraId="1E75CA0F"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27D55F57"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2100" w:type="dxa"/>
            <w:noWrap/>
            <w:hideMark/>
          </w:tcPr>
          <w:p w14:paraId="3FB767CB"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7A15B2C1"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240" w:type="dxa"/>
            <w:noWrap/>
            <w:hideMark/>
          </w:tcPr>
          <w:p w14:paraId="2D77986A"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960" w:type="dxa"/>
            <w:noWrap/>
            <w:hideMark/>
          </w:tcPr>
          <w:p w14:paraId="601EEF8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color w:val="00B050"/>
                <w:sz w:val="20"/>
                <w:szCs w:val="20"/>
              </w:rPr>
              <w:t>18</w:t>
            </w:r>
          </w:p>
        </w:tc>
      </w:tr>
      <w:tr w:rsidR="00C64CED" w:rsidRPr="00CD2E0E" w14:paraId="04ED2367" w14:textId="77777777" w:rsidTr="00177269">
        <w:trPr>
          <w:trHeight w:val="288"/>
        </w:trPr>
        <w:tc>
          <w:tcPr>
            <w:tcW w:w="1700" w:type="dxa"/>
            <w:noWrap/>
            <w:hideMark/>
          </w:tcPr>
          <w:p w14:paraId="2254A2C1"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2</w:t>
            </w:r>
          </w:p>
        </w:tc>
        <w:tc>
          <w:tcPr>
            <w:tcW w:w="1660" w:type="dxa"/>
            <w:noWrap/>
            <w:hideMark/>
          </w:tcPr>
          <w:p w14:paraId="23F47C5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112</w:t>
            </w:r>
          </w:p>
        </w:tc>
        <w:tc>
          <w:tcPr>
            <w:tcW w:w="1160" w:type="dxa"/>
            <w:noWrap/>
            <w:hideMark/>
          </w:tcPr>
          <w:p w14:paraId="7553C2B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500" w:type="dxa"/>
            <w:noWrap/>
            <w:hideMark/>
          </w:tcPr>
          <w:p w14:paraId="2962CD64"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500" w:type="dxa"/>
            <w:noWrap/>
            <w:hideMark/>
          </w:tcPr>
          <w:p w14:paraId="4E6E2B33"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737C345E"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2100" w:type="dxa"/>
            <w:noWrap/>
            <w:hideMark/>
          </w:tcPr>
          <w:p w14:paraId="7EF1E91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2188FE30"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240" w:type="dxa"/>
            <w:noWrap/>
            <w:hideMark/>
          </w:tcPr>
          <w:p w14:paraId="1F8C4CA2"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6464AA7B" w14:textId="77777777" w:rsidR="00177269" w:rsidRPr="007B3A71" w:rsidRDefault="00177269" w:rsidP="001C269F">
            <w:pPr>
              <w:spacing w:line="360" w:lineRule="auto"/>
              <w:jc w:val="center"/>
              <w:rPr>
                <w:rFonts w:asciiTheme="minorBidi" w:hAnsiTheme="minorBidi"/>
                <w:color w:val="FF0000"/>
                <w:sz w:val="20"/>
                <w:szCs w:val="20"/>
              </w:rPr>
            </w:pPr>
            <w:r w:rsidRPr="007B3A71">
              <w:rPr>
                <w:rFonts w:asciiTheme="minorBidi" w:hAnsiTheme="minorBidi"/>
                <w:color w:val="FF0000"/>
                <w:sz w:val="20"/>
                <w:szCs w:val="20"/>
              </w:rPr>
              <w:t>11</w:t>
            </w:r>
          </w:p>
        </w:tc>
      </w:tr>
      <w:tr w:rsidR="00C64CED" w:rsidRPr="00CD2E0E" w14:paraId="0FA7E0F0" w14:textId="77777777" w:rsidTr="007B3A71">
        <w:trPr>
          <w:trHeight w:val="143"/>
        </w:trPr>
        <w:tc>
          <w:tcPr>
            <w:tcW w:w="1700" w:type="dxa"/>
            <w:noWrap/>
            <w:hideMark/>
          </w:tcPr>
          <w:p w14:paraId="1873DD6B"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660" w:type="dxa"/>
            <w:noWrap/>
            <w:hideMark/>
          </w:tcPr>
          <w:p w14:paraId="300211C9"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84</w:t>
            </w:r>
          </w:p>
        </w:tc>
        <w:tc>
          <w:tcPr>
            <w:tcW w:w="1160" w:type="dxa"/>
            <w:noWrap/>
            <w:hideMark/>
          </w:tcPr>
          <w:p w14:paraId="5A712389"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500" w:type="dxa"/>
            <w:noWrap/>
            <w:hideMark/>
          </w:tcPr>
          <w:p w14:paraId="416D1E9A"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500" w:type="dxa"/>
            <w:noWrap/>
            <w:hideMark/>
          </w:tcPr>
          <w:p w14:paraId="123BE000"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1E0D229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2100" w:type="dxa"/>
            <w:noWrap/>
            <w:hideMark/>
          </w:tcPr>
          <w:p w14:paraId="78F5A6DD"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030F7795"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240" w:type="dxa"/>
            <w:noWrap/>
            <w:hideMark/>
          </w:tcPr>
          <w:p w14:paraId="036B3605" w14:textId="77777777" w:rsidR="00177269" w:rsidRPr="007B3A71" w:rsidRDefault="00177269" w:rsidP="001C269F">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43041BB6" w14:textId="77777777" w:rsidR="00177269" w:rsidRPr="007B3A71" w:rsidRDefault="00177269" w:rsidP="001C269F">
            <w:pPr>
              <w:spacing w:line="360" w:lineRule="auto"/>
              <w:jc w:val="center"/>
              <w:rPr>
                <w:rFonts w:asciiTheme="minorBidi" w:hAnsiTheme="minorBidi"/>
                <w:color w:val="FF0000"/>
                <w:sz w:val="20"/>
                <w:szCs w:val="20"/>
              </w:rPr>
            </w:pPr>
            <w:r w:rsidRPr="007B3A71">
              <w:rPr>
                <w:rFonts w:asciiTheme="minorBidi" w:hAnsiTheme="minorBidi"/>
                <w:color w:val="FF0000"/>
                <w:sz w:val="20"/>
                <w:szCs w:val="20"/>
              </w:rPr>
              <w:t>11</w:t>
            </w:r>
          </w:p>
        </w:tc>
      </w:tr>
      <w:tr w:rsidR="00C64CED" w:rsidRPr="00CD2E0E" w14:paraId="1EBF21E5" w14:textId="77777777" w:rsidTr="00177269">
        <w:trPr>
          <w:trHeight w:val="288"/>
        </w:trPr>
        <w:tc>
          <w:tcPr>
            <w:tcW w:w="1700" w:type="dxa"/>
            <w:noWrap/>
            <w:hideMark/>
          </w:tcPr>
          <w:p w14:paraId="366D1AD9"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4</w:t>
            </w:r>
          </w:p>
        </w:tc>
        <w:tc>
          <w:tcPr>
            <w:tcW w:w="1660" w:type="dxa"/>
            <w:noWrap/>
            <w:hideMark/>
          </w:tcPr>
          <w:p w14:paraId="12ABD180"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84</w:t>
            </w:r>
          </w:p>
        </w:tc>
        <w:tc>
          <w:tcPr>
            <w:tcW w:w="1160" w:type="dxa"/>
            <w:noWrap/>
            <w:hideMark/>
          </w:tcPr>
          <w:p w14:paraId="6490C6BB"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500" w:type="dxa"/>
            <w:noWrap/>
            <w:hideMark/>
          </w:tcPr>
          <w:p w14:paraId="2124ECB8"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3</w:t>
            </w:r>
          </w:p>
        </w:tc>
        <w:tc>
          <w:tcPr>
            <w:tcW w:w="1500" w:type="dxa"/>
            <w:noWrap/>
            <w:hideMark/>
          </w:tcPr>
          <w:p w14:paraId="209A2131"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3</w:t>
            </w:r>
          </w:p>
        </w:tc>
        <w:tc>
          <w:tcPr>
            <w:tcW w:w="960" w:type="dxa"/>
            <w:noWrap/>
            <w:hideMark/>
          </w:tcPr>
          <w:p w14:paraId="53F8202E"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1</w:t>
            </w:r>
          </w:p>
        </w:tc>
        <w:tc>
          <w:tcPr>
            <w:tcW w:w="2100" w:type="dxa"/>
            <w:noWrap/>
            <w:hideMark/>
          </w:tcPr>
          <w:p w14:paraId="70F75435"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5B666ABD"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1</w:t>
            </w:r>
          </w:p>
        </w:tc>
        <w:tc>
          <w:tcPr>
            <w:tcW w:w="1240" w:type="dxa"/>
            <w:noWrap/>
            <w:hideMark/>
          </w:tcPr>
          <w:p w14:paraId="0319CDAC" w14:textId="77777777" w:rsidR="00177269" w:rsidRPr="007B3A71" w:rsidRDefault="00177269" w:rsidP="007B3A71">
            <w:pPr>
              <w:spacing w:line="360" w:lineRule="auto"/>
              <w:jc w:val="center"/>
              <w:rPr>
                <w:rFonts w:asciiTheme="minorBidi" w:hAnsiTheme="minorBidi"/>
                <w:sz w:val="20"/>
                <w:szCs w:val="20"/>
              </w:rPr>
            </w:pPr>
            <w:r w:rsidRPr="007B3A71">
              <w:rPr>
                <w:rFonts w:asciiTheme="minorBidi" w:hAnsiTheme="minorBidi"/>
                <w:sz w:val="20"/>
                <w:szCs w:val="20"/>
              </w:rPr>
              <w:t>1</w:t>
            </w:r>
          </w:p>
        </w:tc>
        <w:tc>
          <w:tcPr>
            <w:tcW w:w="960" w:type="dxa"/>
            <w:noWrap/>
            <w:hideMark/>
          </w:tcPr>
          <w:p w14:paraId="0FF40060" w14:textId="77777777" w:rsidR="00177269" w:rsidRPr="007B3A71" w:rsidRDefault="00177269" w:rsidP="007B3A71">
            <w:pPr>
              <w:spacing w:line="360" w:lineRule="auto"/>
              <w:jc w:val="center"/>
              <w:rPr>
                <w:rFonts w:asciiTheme="minorBidi" w:hAnsiTheme="minorBidi"/>
                <w:color w:val="FF0000"/>
                <w:sz w:val="20"/>
                <w:szCs w:val="20"/>
              </w:rPr>
            </w:pPr>
            <w:r w:rsidRPr="007B3A71">
              <w:rPr>
                <w:rFonts w:asciiTheme="minorBidi" w:hAnsiTheme="minorBidi"/>
                <w:color w:val="FF0000"/>
                <w:sz w:val="20"/>
                <w:szCs w:val="20"/>
              </w:rPr>
              <w:t>11</w:t>
            </w:r>
          </w:p>
        </w:tc>
      </w:tr>
    </w:tbl>
    <w:p w14:paraId="13F4D7A5" w14:textId="7F973D46" w:rsidR="007B3A71" w:rsidRDefault="007B3A71" w:rsidP="00C2146E">
      <w:pPr>
        <w:pStyle w:val="Caption"/>
        <w:keepNext/>
        <w:spacing w:line="360" w:lineRule="auto"/>
        <w:jc w:val="center"/>
        <w:rPr>
          <w:rFonts w:asciiTheme="minorBidi" w:hAnsiTheme="minorBidi"/>
        </w:rPr>
      </w:pPr>
      <w:bookmarkStart w:id="65" w:name="_Toc184480905"/>
      <w:r>
        <w:rPr>
          <w:rFonts w:asciiTheme="minorBidi" w:hAnsiTheme="minorBidi"/>
        </w:rPr>
        <w:t>T</w:t>
      </w:r>
      <w:r w:rsidR="00E32A4A" w:rsidRPr="00CD2E0E">
        <w:rPr>
          <w:rFonts w:asciiTheme="minorBidi" w:hAnsiTheme="minorBidi"/>
        </w:rPr>
        <w:t xml:space="preserve">able </w:t>
      </w:r>
      <w:r w:rsidR="00E32A4A" w:rsidRPr="00CD2E0E">
        <w:rPr>
          <w:rFonts w:asciiTheme="minorBidi" w:hAnsiTheme="minorBidi"/>
        </w:rPr>
        <w:fldChar w:fldCharType="begin"/>
      </w:r>
      <w:r w:rsidR="00E32A4A" w:rsidRPr="00CD2E0E">
        <w:rPr>
          <w:rFonts w:asciiTheme="minorBidi" w:hAnsiTheme="minorBidi"/>
        </w:rPr>
        <w:instrText xml:space="preserve"> SEQ Table \* ARABIC </w:instrText>
      </w:r>
      <w:r w:rsidR="00E32A4A" w:rsidRPr="00CD2E0E">
        <w:rPr>
          <w:rFonts w:asciiTheme="minorBidi" w:hAnsiTheme="minorBidi"/>
        </w:rPr>
        <w:fldChar w:fldCharType="separate"/>
      </w:r>
      <w:r w:rsidR="00E32A4A" w:rsidRPr="00CD2E0E">
        <w:rPr>
          <w:rFonts w:asciiTheme="minorBidi" w:hAnsiTheme="minorBidi"/>
          <w:noProof/>
        </w:rPr>
        <w:t>2</w:t>
      </w:r>
      <w:r w:rsidR="00E32A4A" w:rsidRPr="00CD2E0E">
        <w:rPr>
          <w:rFonts w:asciiTheme="minorBidi" w:hAnsiTheme="minorBidi"/>
        </w:rPr>
        <w:fldChar w:fldCharType="end"/>
      </w:r>
      <w:r w:rsidR="00E32A4A" w:rsidRPr="00CD2E0E">
        <w:rPr>
          <w:rFonts w:asciiTheme="minorBidi" w:hAnsiTheme="minorBidi"/>
        </w:rPr>
        <w:t xml:space="preserve">: Wall </w:t>
      </w:r>
      <w:proofErr w:type="spellStart"/>
      <w:r w:rsidR="00E32A4A" w:rsidRPr="00CD2E0E">
        <w:rPr>
          <w:rFonts w:asciiTheme="minorBidi" w:hAnsiTheme="minorBidi"/>
        </w:rPr>
        <w:t>Colmonoy</w:t>
      </w:r>
      <w:proofErr w:type="spellEnd"/>
      <w:r w:rsidR="00E32A4A" w:rsidRPr="00CD2E0E">
        <w:rPr>
          <w:rFonts w:asciiTheme="minorBidi" w:hAnsiTheme="minorBidi"/>
        </w:rPr>
        <w:t xml:space="preserve"> Case Study - Cost Analysis</w:t>
      </w:r>
      <w:bookmarkEnd w:id="65"/>
    </w:p>
    <w:p w14:paraId="44620675" w14:textId="503B7498" w:rsidR="008B421C" w:rsidRPr="00CD2E0E" w:rsidRDefault="00E42071" w:rsidP="0084491F">
      <w:pPr>
        <w:spacing w:line="360" w:lineRule="auto"/>
        <w:jc w:val="both"/>
        <w:rPr>
          <w:rFonts w:asciiTheme="minorBidi" w:hAnsiTheme="minorBidi"/>
        </w:rPr>
      </w:pPr>
      <w:r w:rsidRPr="00CD2E0E">
        <w:rPr>
          <w:rFonts w:asciiTheme="minorBidi" w:hAnsiTheme="minorBidi"/>
        </w:rPr>
        <w:t>The</w:t>
      </w:r>
      <w:r w:rsidR="001B40DB" w:rsidRPr="00CD2E0E">
        <w:rPr>
          <w:rFonts w:asciiTheme="minorBidi" w:hAnsiTheme="minorBidi"/>
        </w:rPr>
        <w:t xml:space="preserve"> reasoning behind the teams decision to score as they did was as follows;</w:t>
      </w:r>
    </w:p>
    <w:p w14:paraId="508863D6" w14:textId="653299F3" w:rsidR="001B40DB" w:rsidRPr="00CD2E0E" w:rsidRDefault="001B40DB" w:rsidP="0084491F">
      <w:pPr>
        <w:pStyle w:val="ListParagraph"/>
        <w:numPr>
          <w:ilvl w:val="0"/>
          <w:numId w:val="30"/>
        </w:numPr>
        <w:spacing w:line="360" w:lineRule="auto"/>
        <w:jc w:val="both"/>
        <w:rPr>
          <w:rFonts w:asciiTheme="minorBidi" w:hAnsiTheme="minorBidi"/>
        </w:rPr>
      </w:pPr>
      <w:proofErr w:type="spellStart"/>
      <w:r w:rsidRPr="00CD2E0E">
        <w:rPr>
          <w:rFonts w:asciiTheme="minorBidi" w:hAnsiTheme="minorBidi"/>
        </w:rPr>
        <w:t>Waxroom</w:t>
      </w:r>
      <w:proofErr w:type="spellEnd"/>
      <w:r w:rsidRPr="00CD2E0E">
        <w:rPr>
          <w:rFonts w:asciiTheme="minorBidi" w:hAnsiTheme="minorBidi"/>
        </w:rPr>
        <w:t xml:space="preserve">, naturally the </w:t>
      </w:r>
      <w:r w:rsidR="00A86659" w:rsidRPr="00CD2E0E">
        <w:rPr>
          <w:rFonts w:asciiTheme="minorBidi" w:hAnsiTheme="minorBidi"/>
        </w:rPr>
        <w:t>current design would be the most efficient as it is less parts meaning less time is required.</w:t>
      </w:r>
    </w:p>
    <w:p w14:paraId="48053440" w14:textId="1BD3FB99" w:rsidR="00A86659" w:rsidRPr="00CD2E0E" w:rsidRDefault="00A86659" w:rsidP="0084491F">
      <w:pPr>
        <w:pStyle w:val="ListParagraph"/>
        <w:numPr>
          <w:ilvl w:val="0"/>
          <w:numId w:val="30"/>
        </w:numPr>
        <w:spacing w:line="360" w:lineRule="auto"/>
        <w:jc w:val="both"/>
        <w:rPr>
          <w:rFonts w:asciiTheme="minorBidi" w:hAnsiTheme="minorBidi"/>
        </w:rPr>
      </w:pPr>
      <w:r w:rsidRPr="00CD2E0E">
        <w:rPr>
          <w:rFonts w:asciiTheme="minorBidi" w:hAnsiTheme="minorBidi"/>
        </w:rPr>
        <w:t xml:space="preserve">Mould </w:t>
      </w:r>
      <w:r w:rsidR="00683137" w:rsidRPr="00CD2E0E">
        <w:rPr>
          <w:rFonts w:asciiTheme="minorBidi" w:hAnsiTheme="minorBidi"/>
        </w:rPr>
        <w:t>R</w:t>
      </w:r>
      <w:r w:rsidRPr="00CD2E0E">
        <w:rPr>
          <w:rFonts w:asciiTheme="minorBidi" w:hAnsiTheme="minorBidi"/>
        </w:rPr>
        <w:t>oom</w:t>
      </w:r>
      <w:r w:rsidR="000724A5" w:rsidRPr="00CD2E0E">
        <w:rPr>
          <w:rFonts w:asciiTheme="minorBidi" w:hAnsiTheme="minorBidi"/>
        </w:rPr>
        <w:t xml:space="preserve"> &amp; </w:t>
      </w:r>
      <w:r w:rsidR="00683137" w:rsidRPr="00CD2E0E">
        <w:rPr>
          <w:rFonts w:asciiTheme="minorBidi" w:hAnsiTheme="minorBidi"/>
        </w:rPr>
        <w:t>F</w:t>
      </w:r>
      <w:r w:rsidR="000724A5" w:rsidRPr="00CD2E0E">
        <w:rPr>
          <w:rFonts w:asciiTheme="minorBidi" w:hAnsiTheme="minorBidi"/>
        </w:rPr>
        <w:t>oundry,</w:t>
      </w:r>
      <w:r w:rsidRPr="00CD2E0E">
        <w:rPr>
          <w:rFonts w:asciiTheme="minorBidi" w:hAnsiTheme="minorBidi"/>
        </w:rPr>
        <w:t xml:space="preserve"> all new designs </w:t>
      </w:r>
      <w:r w:rsidR="000724A5" w:rsidRPr="00CD2E0E">
        <w:rPr>
          <w:rFonts w:asciiTheme="minorBidi" w:hAnsiTheme="minorBidi"/>
        </w:rPr>
        <w:t xml:space="preserve">were greater than the original, as there is less overall trees/moulds to process, therefore </w:t>
      </w:r>
      <w:r w:rsidR="00AE7D7D" w:rsidRPr="00CD2E0E">
        <w:rPr>
          <w:rFonts w:asciiTheme="minorBidi" w:hAnsiTheme="minorBidi"/>
        </w:rPr>
        <w:t>less time consuming.</w:t>
      </w:r>
    </w:p>
    <w:p w14:paraId="35504248" w14:textId="0F15AA8E" w:rsidR="00AE7D7D" w:rsidRPr="00CD2E0E" w:rsidRDefault="00CC404B" w:rsidP="0084491F">
      <w:pPr>
        <w:pStyle w:val="ListParagraph"/>
        <w:numPr>
          <w:ilvl w:val="0"/>
          <w:numId w:val="30"/>
        </w:numPr>
        <w:spacing w:line="360" w:lineRule="auto"/>
        <w:jc w:val="both"/>
        <w:rPr>
          <w:rFonts w:asciiTheme="minorBidi" w:hAnsiTheme="minorBidi"/>
        </w:rPr>
      </w:pPr>
      <w:r w:rsidRPr="00CD2E0E">
        <w:rPr>
          <w:rFonts w:asciiTheme="minorBidi" w:hAnsiTheme="minorBidi"/>
        </w:rPr>
        <w:t>Fettling, designs 2-4 were very time consuming, whereas design 1 was surprisingly to most an improvement to the current design with less parts on tree.</w:t>
      </w:r>
    </w:p>
    <w:p w14:paraId="2C42569A" w14:textId="2E67EF4E" w:rsidR="00CC404B" w:rsidRPr="00CD2E0E" w:rsidRDefault="009E74BA" w:rsidP="0084491F">
      <w:pPr>
        <w:pStyle w:val="ListParagraph"/>
        <w:numPr>
          <w:ilvl w:val="0"/>
          <w:numId w:val="30"/>
        </w:numPr>
        <w:spacing w:line="360" w:lineRule="auto"/>
        <w:jc w:val="both"/>
        <w:rPr>
          <w:rFonts w:asciiTheme="minorBidi" w:hAnsiTheme="minorBidi"/>
        </w:rPr>
      </w:pPr>
      <w:r w:rsidRPr="00CD2E0E">
        <w:rPr>
          <w:rFonts w:asciiTheme="minorBidi" w:hAnsiTheme="minorBidi"/>
        </w:rPr>
        <w:t xml:space="preserve">Visual / </w:t>
      </w:r>
      <w:r w:rsidR="00683137" w:rsidRPr="00CD2E0E">
        <w:rPr>
          <w:rFonts w:asciiTheme="minorBidi" w:hAnsiTheme="minorBidi"/>
        </w:rPr>
        <w:t>T</w:t>
      </w:r>
      <w:r w:rsidRPr="00CD2E0E">
        <w:rPr>
          <w:rFonts w:asciiTheme="minorBidi" w:hAnsiTheme="minorBidi"/>
        </w:rPr>
        <w:t xml:space="preserve">olerance, X-Ray &amp; Machining, </w:t>
      </w:r>
      <w:r w:rsidR="00CF65EF" w:rsidRPr="00CD2E0E">
        <w:rPr>
          <w:rFonts w:asciiTheme="minorBidi" w:hAnsiTheme="minorBidi"/>
        </w:rPr>
        <w:t xml:space="preserve">poor results compared to that of the </w:t>
      </w:r>
      <w:r w:rsidR="00675DF1" w:rsidRPr="00CD2E0E">
        <w:rPr>
          <w:rFonts w:asciiTheme="minorBidi" w:hAnsiTheme="minorBidi"/>
        </w:rPr>
        <w:t>current</w:t>
      </w:r>
      <w:r w:rsidR="00CF65EF" w:rsidRPr="00CD2E0E">
        <w:rPr>
          <w:rFonts w:asciiTheme="minorBidi" w:hAnsiTheme="minorBidi"/>
        </w:rPr>
        <w:t xml:space="preserve"> version and design </w:t>
      </w:r>
      <w:r w:rsidR="00675DF1" w:rsidRPr="00CD2E0E">
        <w:rPr>
          <w:rFonts w:asciiTheme="minorBidi" w:hAnsiTheme="minorBidi"/>
        </w:rPr>
        <w:t>variant 1, this was down to issues in pouring / porosity.</w:t>
      </w:r>
    </w:p>
    <w:p w14:paraId="3BB345D5" w14:textId="20253F4F" w:rsidR="00CF1F07" w:rsidRPr="001C269F" w:rsidRDefault="00CD2E0E" w:rsidP="001C269F">
      <w:pPr>
        <w:pStyle w:val="Heading3"/>
        <w:spacing w:line="360" w:lineRule="auto"/>
        <w:jc w:val="both"/>
        <w:rPr>
          <w:rFonts w:asciiTheme="minorBidi" w:hAnsiTheme="minorBidi" w:cstheme="minorBidi"/>
        </w:rPr>
      </w:pPr>
      <w:bookmarkStart w:id="66" w:name="_Toc184483133"/>
      <w:r w:rsidRPr="001C269F">
        <w:rPr>
          <w:rFonts w:asciiTheme="minorBidi" w:hAnsiTheme="minorBidi" w:cstheme="minorBidi"/>
        </w:rPr>
        <w:t xml:space="preserve">2.2.5 </w:t>
      </w:r>
      <w:r w:rsidR="00CF1F07" w:rsidRPr="001C269F">
        <w:rPr>
          <w:rFonts w:asciiTheme="minorBidi" w:hAnsiTheme="minorBidi" w:cstheme="minorBidi"/>
        </w:rPr>
        <w:t>Change / No Change</w:t>
      </w:r>
      <w:bookmarkEnd w:id="66"/>
    </w:p>
    <w:p w14:paraId="623C0B61" w14:textId="331D1B38" w:rsidR="00945168" w:rsidRDefault="00043CE1" w:rsidP="00043CE1">
      <w:pPr>
        <w:spacing w:line="360" w:lineRule="auto"/>
        <w:jc w:val="both"/>
        <w:rPr>
          <w:rFonts w:asciiTheme="minorBidi" w:hAnsiTheme="minorBidi"/>
        </w:rPr>
      </w:pPr>
      <w:r w:rsidRPr="00043CE1">
        <w:rPr>
          <w:rFonts w:asciiTheme="minorBidi" w:hAnsiTheme="minorBidi"/>
        </w:rPr>
        <w:t>Design Variant 1 was deemed a successful trial, primarily due to the significant number of successful parts produced throughout the process and the impressive projected annual savings of nearly £20,000 (£19,720). This outcome demonstrated not only the reliability and repeatability of the design but also its potential to positively impact long-term operational efficiency. The streamlined design reduced material waste, minimi</w:t>
      </w:r>
      <w:r w:rsidR="00945168">
        <w:rPr>
          <w:rFonts w:asciiTheme="minorBidi" w:hAnsiTheme="minorBidi"/>
        </w:rPr>
        <w:t>s</w:t>
      </w:r>
      <w:r w:rsidRPr="00043CE1">
        <w:rPr>
          <w:rFonts w:asciiTheme="minorBidi" w:hAnsiTheme="minorBidi"/>
        </w:rPr>
        <w:t xml:space="preserve">ed production bottlenecks, and enhanced overall workflow within the casting process. </w:t>
      </w:r>
    </w:p>
    <w:p w14:paraId="468B968F" w14:textId="4E88694A" w:rsidR="00CF1F07" w:rsidRDefault="00043CE1" w:rsidP="00043CE1">
      <w:pPr>
        <w:spacing w:line="360" w:lineRule="auto"/>
        <w:jc w:val="both"/>
      </w:pPr>
      <w:r w:rsidRPr="00043CE1">
        <w:rPr>
          <w:rFonts w:asciiTheme="minorBidi" w:hAnsiTheme="minorBidi"/>
        </w:rPr>
        <w:t xml:space="preserve">Additionally, the trial provided valuable data on process stability and highlighted areas for further refinement in future iterations. With these compelling results, Wall </w:t>
      </w:r>
      <w:proofErr w:type="spellStart"/>
      <w:r w:rsidRPr="00043CE1">
        <w:rPr>
          <w:rFonts w:asciiTheme="minorBidi" w:hAnsiTheme="minorBidi"/>
        </w:rPr>
        <w:t>Colmonoy</w:t>
      </w:r>
      <w:proofErr w:type="spellEnd"/>
      <w:r w:rsidRPr="00043CE1">
        <w:rPr>
          <w:rFonts w:asciiTheme="minorBidi" w:hAnsiTheme="minorBidi"/>
        </w:rPr>
        <w:t xml:space="preserve"> made the strategic decision to adopt Design Variant 1 as the new standard. This change reflects the company’s commitment to continuous improvement, cost efficiency, and innovation in manufacturing practices. Moving forward, the insights gained from this trial will serve as a </w:t>
      </w:r>
      <w:r w:rsidRPr="00043CE1">
        <w:rPr>
          <w:rFonts w:asciiTheme="minorBidi" w:hAnsiTheme="minorBidi"/>
        </w:rPr>
        <w:lastRenderedPageBreak/>
        <w:t>benchmark for evaluating future design enhancements, ensuring sustained performance improvements and a competitive edge in the market.</w:t>
      </w:r>
    </w:p>
    <w:p w14:paraId="695FDDF7" w14:textId="77777777" w:rsidR="00CF1F07" w:rsidRDefault="00CF1F07" w:rsidP="00B77B4F"/>
    <w:p w14:paraId="4A33E004" w14:textId="77777777" w:rsidR="00CF1F07" w:rsidRDefault="00CF1F07" w:rsidP="00B77B4F"/>
    <w:p w14:paraId="7073CD59" w14:textId="77777777" w:rsidR="001C493A" w:rsidRDefault="001C493A" w:rsidP="00863500">
      <w:pPr>
        <w:pStyle w:val="Heading1"/>
        <w:spacing w:line="360" w:lineRule="auto"/>
        <w:rPr>
          <w:rFonts w:ascii="Arial" w:hAnsi="Arial" w:cs="Arial"/>
        </w:rPr>
      </w:pPr>
    </w:p>
    <w:p w14:paraId="1565D301" w14:textId="77777777" w:rsidR="001C493A" w:rsidRDefault="001C493A" w:rsidP="00863500">
      <w:pPr>
        <w:pStyle w:val="Heading1"/>
        <w:spacing w:line="360" w:lineRule="auto"/>
        <w:rPr>
          <w:rFonts w:ascii="Arial" w:hAnsi="Arial" w:cs="Arial"/>
        </w:rPr>
      </w:pPr>
    </w:p>
    <w:p w14:paraId="173BBA6D" w14:textId="77777777" w:rsidR="00794BC8" w:rsidRDefault="00794BC8" w:rsidP="001C493A">
      <w:pPr>
        <w:pStyle w:val="Heading1"/>
        <w:spacing w:line="360" w:lineRule="auto"/>
        <w:rPr>
          <w:rFonts w:ascii="Arial" w:hAnsi="Arial" w:cs="Arial"/>
        </w:rPr>
      </w:pPr>
    </w:p>
    <w:p w14:paraId="61486CA4" w14:textId="77777777" w:rsidR="00794BC8" w:rsidRDefault="00794BC8" w:rsidP="001C493A">
      <w:pPr>
        <w:pStyle w:val="Heading1"/>
        <w:spacing w:line="360" w:lineRule="auto"/>
        <w:rPr>
          <w:rFonts w:ascii="Arial" w:hAnsi="Arial" w:cs="Arial"/>
        </w:rPr>
      </w:pPr>
    </w:p>
    <w:p w14:paraId="0984B952" w14:textId="77777777" w:rsidR="00794BC8" w:rsidRDefault="00794BC8" w:rsidP="00835AA3">
      <w:pPr>
        <w:spacing w:line="360" w:lineRule="auto"/>
        <w:rPr>
          <w:rFonts w:asciiTheme="minorBidi" w:hAnsiTheme="minorBidi"/>
          <w:lang w:val="en"/>
        </w:rPr>
      </w:pPr>
    </w:p>
    <w:p w14:paraId="23D6DFA6" w14:textId="77777777" w:rsidR="00794BC8" w:rsidRDefault="00794BC8" w:rsidP="00835AA3">
      <w:pPr>
        <w:spacing w:line="360" w:lineRule="auto"/>
        <w:rPr>
          <w:rFonts w:asciiTheme="minorBidi" w:hAnsiTheme="minorBidi"/>
        </w:rPr>
      </w:pPr>
    </w:p>
    <w:p w14:paraId="7E913910" w14:textId="77777777" w:rsidR="003856B9" w:rsidRDefault="003856B9" w:rsidP="00794BC8">
      <w:pPr>
        <w:pStyle w:val="Heading1"/>
        <w:spacing w:line="360" w:lineRule="auto"/>
        <w:rPr>
          <w:rFonts w:ascii="Arial" w:hAnsi="Arial" w:cs="Arial"/>
        </w:rPr>
      </w:pPr>
    </w:p>
    <w:p w14:paraId="40055096" w14:textId="77777777" w:rsidR="003856B9" w:rsidRDefault="003856B9" w:rsidP="00835AA3">
      <w:pPr>
        <w:spacing w:line="360" w:lineRule="auto"/>
        <w:rPr>
          <w:rFonts w:asciiTheme="minorBidi" w:hAnsiTheme="minorBidi"/>
          <w:lang w:val="en"/>
        </w:rPr>
      </w:pPr>
    </w:p>
    <w:p w14:paraId="697D1E93" w14:textId="77777777" w:rsidR="00043CE1" w:rsidRDefault="00043CE1" w:rsidP="001515EB">
      <w:pPr>
        <w:pStyle w:val="Heading1"/>
        <w:spacing w:line="360" w:lineRule="auto"/>
        <w:jc w:val="both"/>
        <w:rPr>
          <w:rFonts w:asciiTheme="minorBidi" w:hAnsiTheme="minorBidi" w:cstheme="minorBidi"/>
        </w:rPr>
      </w:pPr>
      <w:bookmarkStart w:id="67" w:name="_Toc184483134"/>
    </w:p>
    <w:p w14:paraId="3BF9FF9F" w14:textId="77777777" w:rsidR="00043CE1" w:rsidRDefault="00043CE1" w:rsidP="001515EB">
      <w:pPr>
        <w:pStyle w:val="Heading1"/>
        <w:spacing w:line="360" w:lineRule="auto"/>
        <w:jc w:val="both"/>
        <w:rPr>
          <w:rFonts w:asciiTheme="minorBidi" w:hAnsiTheme="minorBidi" w:cstheme="minorBidi"/>
        </w:rPr>
      </w:pPr>
    </w:p>
    <w:p w14:paraId="535D7B7E" w14:textId="77777777" w:rsidR="00043CE1" w:rsidRDefault="00043CE1" w:rsidP="001515EB">
      <w:pPr>
        <w:pStyle w:val="Heading1"/>
        <w:spacing w:line="360" w:lineRule="auto"/>
        <w:jc w:val="both"/>
        <w:rPr>
          <w:rFonts w:asciiTheme="minorBidi" w:hAnsiTheme="minorBidi" w:cstheme="minorBidi"/>
        </w:rPr>
      </w:pPr>
    </w:p>
    <w:bookmarkEnd w:id="67"/>
    <w:p w14:paraId="1600FEC7" w14:textId="77777777" w:rsidR="00043CE1" w:rsidRDefault="00043CE1" w:rsidP="001515EB">
      <w:pPr>
        <w:spacing w:line="360" w:lineRule="auto"/>
        <w:jc w:val="both"/>
        <w:rPr>
          <w:rFonts w:asciiTheme="minorBidi" w:hAnsiTheme="minorBidi"/>
        </w:rPr>
      </w:pPr>
    </w:p>
    <w:p w14:paraId="4E06F1F8" w14:textId="77777777" w:rsidR="00043CE1" w:rsidRDefault="00043CE1" w:rsidP="001515EB">
      <w:pPr>
        <w:spacing w:line="360" w:lineRule="auto"/>
        <w:jc w:val="both"/>
        <w:rPr>
          <w:rFonts w:asciiTheme="minorBidi" w:hAnsiTheme="minorBidi"/>
        </w:rPr>
      </w:pPr>
    </w:p>
    <w:p w14:paraId="4A97D596" w14:textId="77777777" w:rsidR="00043CE1" w:rsidRDefault="00043CE1" w:rsidP="00043CE1">
      <w:pPr>
        <w:pStyle w:val="Heading1"/>
        <w:spacing w:line="360" w:lineRule="auto"/>
        <w:jc w:val="both"/>
        <w:rPr>
          <w:rFonts w:asciiTheme="minorBidi" w:hAnsiTheme="minorBidi" w:cstheme="minorBidi"/>
        </w:rPr>
      </w:pPr>
    </w:p>
    <w:p w14:paraId="4E764A4E" w14:textId="77777777" w:rsidR="00043CE1" w:rsidRDefault="00043CE1" w:rsidP="001515EB">
      <w:pPr>
        <w:spacing w:line="360" w:lineRule="auto"/>
        <w:jc w:val="both"/>
        <w:rPr>
          <w:rFonts w:asciiTheme="minorBidi" w:hAnsiTheme="minorBidi"/>
        </w:rPr>
      </w:pPr>
    </w:p>
    <w:p w14:paraId="7D6CDD39" w14:textId="77777777" w:rsidR="00043CE1" w:rsidRPr="001515EB" w:rsidRDefault="00043CE1" w:rsidP="00043CE1">
      <w:pPr>
        <w:pStyle w:val="Heading1"/>
        <w:spacing w:line="360" w:lineRule="auto"/>
        <w:jc w:val="both"/>
        <w:rPr>
          <w:rFonts w:asciiTheme="minorBidi" w:hAnsiTheme="minorBidi" w:cstheme="minorBidi"/>
        </w:rPr>
      </w:pPr>
      <w:r w:rsidRPr="001515EB">
        <w:rPr>
          <w:rFonts w:asciiTheme="minorBidi" w:hAnsiTheme="minorBidi" w:cstheme="minorBidi"/>
        </w:rPr>
        <w:lastRenderedPageBreak/>
        <w:t xml:space="preserve">5.0 Conclusion </w:t>
      </w:r>
    </w:p>
    <w:p w14:paraId="214E0E9B" w14:textId="436D2D79" w:rsidR="000E3C12" w:rsidRPr="001515EB" w:rsidRDefault="000E3C12" w:rsidP="001515EB">
      <w:pPr>
        <w:spacing w:line="360" w:lineRule="auto"/>
        <w:jc w:val="both"/>
        <w:rPr>
          <w:rFonts w:asciiTheme="minorBidi" w:hAnsiTheme="minorBidi"/>
        </w:rPr>
      </w:pPr>
      <w:r w:rsidRPr="001515EB">
        <w:rPr>
          <w:rFonts w:asciiTheme="minorBidi" w:hAnsiTheme="minorBidi"/>
        </w:rPr>
        <w:t>The primary objective of this report was to enhance productivity and efficiency in the investment casting department by identifying the optimal method to increase yields. The existing capacity of 56 parts per tree was identified as a constraint limiting the department’s ability to meet growing demand while maintaining cost-effectiveness. To address this, four distinct tree design variants were developed, tested, and evaluated.</w:t>
      </w:r>
    </w:p>
    <w:p w14:paraId="0940B6F0" w14:textId="77777777" w:rsidR="000E3C12" w:rsidRPr="001515EB" w:rsidRDefault="000E3C12" w:rsidP="001515EB">
      <w:pPr>
        <w:spacing w:line="360" w:lineRule="auto"/>
        <w:jc w:val="both"/>
        <w:rPr>
          <w:rFonts w:asciiTheme="minorBidi" w:hAnsiTheme="minorBidi"/>
        </w:rPr>
      </w:pPr>
      <w:r w:rsidRPr="001515EB">
        <w:rPr>
          <w:rFonts w:asciiTheme="minorBidi" w:hAnsiTheme="minorBidi"/>
        </w:rPr>
        <w:t>The project followed a systematic approach, beginning with an analysis of the department’s current state, including material flow, process constraints, and customer requirements. A combination of computational simulations and physical trials was employed to test the feasibility and performance of each variant. Collaboration among engineers, technicians, and management ensured the project remained aligned with operational and strategic objectives.</w:t>
      </w:r>
    </w:p>
    <w:p w14:paraId="43BA666B" w14:textId="77777777" w:rsidR="002201D9" w:rsidRPr="001515EB" w:rsidRDefault="002201D9" w:rsidP="001515EB">
      <w:pPr>
        <w:spacing w:line="360" w:lineRule="auto"/>
        <w:jc w:val="both"/>
        <w:rPr>
          <w:rFonts w:asciiTheme="minorBidi" w:hAnsiTheme="minorBidi"/>
          <w:b/>
          <w:bCs/>
        </w:rPr>
      </w:pPr>
    </w:p>
    <w:p w14:paraId="0C0E72F9" w14:textId="4391997F" w:rsidR="000E3C12" w:rsidRPr="001515EB" w:rsidRDefault="000E3C12" w:rsidP="001515EB">
      <w:pPr>
        <w:spacing w:line="360" w:lineRule="auto"/>
        <w:jc w:val="both"/>
        <w:rPr>
          <w:rFonts w:asciiTheme="minorBidi" w:hAnsiTheme="minorBidi"/>
          <w:b/>
          <w:bCs/>
        </w:rPr>
      </w:pPr>
      <w:r w:rsidRPr="001515EB">
        <w:rPr>
          <w:rFonts w:asciiTheme="minorBidi" w:hAnsiTheme="minorBidi"/>
          <w:b/>
          <w:bCs/>
        </w:rPr>
        <w:t>Trialling the Variants</w:t>
      </w:r>
    </w:p>
    <w:p w14:paraId="4C3DB11B" w14:textId="0D8D867A" w:rsidR="000E3C12" w:rsidRPr="001515EB" w:rsidRDefault="000E3C12" w:rsidP="001515EB">
      <w:pPr>
        <w:spacing w:line="360" w:lineRule="auto"/>
        <w:jc w:val="both"/>
        <w:rPr>
          <w:rFonts w:asciiTheme="minorBidi" w:hAnsiTheme="minorBidi"/>
        </w:rPr>
      </w:pPr>
      <w:r w:rsidRPr="001515EB">
        <w:rPr>
          <w:rFonts w:asciiTheme="minorBidi" w:hAnsiTheme="minorBidi"/>
        </w:rPr>
        <w:t>The evaluation of four different tree design variants was the cornerstone of this project. Each variant represented a unique approach to increasing the parts per tree while addressing critical factors such as mo</w:t>
      </w:r>
      <w:r w:rsidR="003B0990">
        <w:rPr>
          <w:rFonts w:asciiTheme="minorBidi" w:hAnsiTheme="minorBidi"/>
        </w:rPr>
        <w:t>u</w:t>
      </w:r>
      <w:r w:rsidRPr="001515EB">
        <w:rPr>
          <w:rFonts w:asciiTheme="minorBidi" w:hAnsiTheme="minorBidi"/>
        </w:rPr>
        <w:t>ld integrity, thermal dynamics, and process efficiency. Key aspects of the trials included:</w:t>
      </w:r>
    </w:p>
    <w:p w14:paraId="6861279D" w14:textId="21E23D78" w:rsidR="000E3C12" w:rsidRPr="001515EB" w:rsidRDefault="00562F68" w:rsidP="001515EB">
      <w:pPr>
        <w:spacing w:line="360" w:lineRule="auto"/>
        <w:jc w:val="both"/>
        <w:rPr>
          <w:rFonts w:asciiTheme="minorBidi" w:hAnsiTheme="minorBidi"/>
        </w:rPr>
      </w:pPr>
      <w:r w:rsidRPr="001515EB">
        <w:rPr>
          <w:rFonts w:asciiTheme="minorBidi" w:hAnsiTheme="minorBidi"/>
        </w:rPr>
        <w:t>Design Version 1</w:t>
      </w:r>
      <w:r w:rsidR="00960F46" w:rsidRPr="001515EB">
        <w:rPr>
          <w:rFonts w:asciiTheme="minorBidi" w:hAnsiTheme="minorBidi"/>
        </w:rPr>
        <w:t xml:space="preserve"> (Figure 11) – 96 Parts Per Tree</w:t>
      </w:r>
      <w:r w:rsidR="000E3C12" w:rsidRPr="001515EB">
        <w:rPr>
          <w:rFonts w:asciiTheme="minorBidi" w:hAnsiTheme="minorBidi"/>
        </w:rPr>
        <w:t xml:space="preserve">: Focused on minor modifications to the existing tree design to accommodate additional parts with minimal infrastructure changes. </w:t>
      </w:r>
      <w:r w:rsidR="000132C4" w:rsidRPr="001515EB">
        <w:rPr>
          <w:rFonts w:asciiTheme="minorBidi" w:hAnsiTheme="minorBidi"/>
        </w:rPr>
        <w:t>This design increased the number of parts per tree to 96 while maintaining quality, reliability, and process efficiency. Its implementation required moderate adjustments to equipment and processes, making it the most feasible solution.</w:t>
      </w:r>
    </w:p>
    <w:p w14:paraId="287DB698" w14:textId="2985CA1B" w:rsidR="000E3C12" w:rsidRPr="001515EB" w:rsidRDefault="00562F68" w:rsidP="001515EB">
      <w:pPr>
        <w:spacing w:line="360" w:lineRule="auto"/>
        <w:jc w:val="both"/>
        <w:rPr>
          <w:rFonts w:asciiTheme="minorBidi" w:hAnsiTheme="minorBidi"/>
        </w:rPr>
      </w:pPr>
      <w:r w:rsidRPr="001515EB">
        <w:rPr>
          <w:rFonts w:asciiTheme="minorBidi" w:hAnsiTheme="minorBidi"/>
        </w:rPr>
        <w:t>Design Version 2</w:t>
      </w:r>
      <w:r w:rsidR="00960F46" w:rsidRPr="001515EB">
        <w:rPr>
          <w:rFonts w:asciiTheme="minorBidi" w:hAnsiTheme="minorBidi"/>
        </w:rPr>
        <w:t xml:space="preserve"> (Figure 12)</w:t>
      </w:r>
      <w:r w:rsidR="00CE5E10" w:rsidRPr="001515EB">
        <w:rPr>
          <w:rFonts w:asciiTheme="minorBidi" w:hAnsiTheme="minorBidi"/>
        </w:rPr>
        <w:t xml:space="preserve"> – 112 Parts Per Tree</w:t>
      </w:r>
      <w:r w:rsidR="000E3C12" w:rsidRPr="001515EB">
        <w:rPr>
          <w:rFonts w:asciiTheme="minorBidi" w:hAnsiTheme="minorBidi"/>
        </w:rPr>
        <w:t xml:space="preserve">: </w:t>
      </w:r>
      <w:r w:rsidR="006F2419" w:rsidRPr="001515EB">
        <w:rPr>
          <w:rFonts w:asciiTheme="minorBidi" w:hAnsiTheme="minorBidi"/>
        </w:rPr>
        <w:t xml:space="preserve">Assembled all parts on to the current layer, essentially </w:t>
      </w:r>
      <w:r w:rsidR="00C7781B" w:rsidRPr="001515EB">
        <w:rPr>
          <w:rFonts w:asciiTheme="minorBidi" w:hAnsiTheme="minorBidi"/>
        </w:rPr>
        <w:t>attempting</w:t>
      </w:r>
      <w:r w:rsidR="006F2419" w:rsidRPr="001515EB">
        <w:rPr>
          <w:rFonts w:asciiTheme="minorBidi" w:hAnsiTheme="minorBidi"/>
        </w:rPr>
        <w:t xml:space="preserve"> to create </w:t>
      </w:r>
      <w:r w:rsidR="00C7781B" w:rsidRPr="001515EB">
        <w:rPr>
          <w:rFonts w:asciiTheme="minorBidi" w:hAnsiTheme="minorBidi"/>
        </w:rPr>
        <w:t>columns of the design</w:t>
      </w:r>
      <w:r w:rsidR="00057297" w:rsidRPr="001515EB">
        <w:rPr>
          <w:rFonts w:asciiTheme="minorBidi" w:hAnsiTheme="minorBidi"/>
        </w:rPr>
        <w:t>, with double the yield than that of the original</w:t>
      </w:r>
      <w:r w:rsidR="00C7781B" w:rsidRPr="001515EB">
        <w:rPr>
          <w:rFonts w:asciiTheme="minorBidi" w:hAnsiTheme="minorBidi"/>
        </w:rPr>
        <w:t xml:space="preserve">, </w:t>
      </w:r>
      <w:r w:rsidR="00057297" w:rsidRPr="001515EB">
        <w:rPr>
          <w:rFonts w:asciiTheme="minorBidi" w:hAnsiTheme="minorBidi"/>
        </w:rPr>
        <w:t xml:space="preserve">had the potential for the most savings but </w:t>
      </w:r>
      <w:r w:rsidR="00C7781B" w:rsidRPr="001515EB">
        <w:rPr>
          <w:rFonts w:asciiTheme="minorBidi" w:hAnsiTheme="minorBidi"/>
        </w:rPr>
        <w:t>with poor results</w:t>
      </w:r>
      <w:r w:rsidR="00057297" w:rsidRPr="001515EB">
        <w:rPr>
          <w:rFonts w:asciiTheme="minorBidi" w:hAnsiTheme="minorBidi"/>
        </w:rPr>
        <w:t>,</w:t>
      </w:r>
      <w:r w:rsidR="00C7781B" w:rsidRPr="001515EB">
        <w:rPr>
          <w:rFonts w:asciiTheme="minorBidi" w:hAnsiTheme="minorBidi"/>
        </w:rPr>
        <w:t xml:space="preserve"> particularly post poured. </w:t>
      </w:r>
    </w:p>
    <w:p w14:paraId="2462FAD9" w14:textId="5C236914" w:rsidR="000E3C12" w:rsidRPr="001515EB" w:rsidRDefault="00562F68" w:rsidP="001515EB">
      <w:pPr>
        <w:spacing w:line="360" w:lineRule="auto"/>
        <w:jc w:val="both"/>
        <w:rPr>
          <w:rFonts w:asciiTheme="minorBidi" w:hAnsiTheme="minorBidi"/>
        </w:rPr>
      </w:pPr>
      <w:r w:rsidRPr="001515EB">
        <w:rPr>
          <w:rFonts w:asciiTheme="minorBidi" w:hAnsiTheme="minorBidi"/>
        </w:rPr>
        <w:t>Design Version 3</w:t>
      </w:r>
      <w:r w:rsidR="00960F46" w:rsidRPr="001515EB">
        <w:rPr>
          <w:rFonts w:asciiTheme="minorBidi" w:hAnsiTheme="minorBidi"/>
        </w:rPr>
        <w:t xml:space="preserve"> (Figure 13</w:t>
      </w:r>
      <w:r w:rsidR="00CE5E10" w:rsidRPr="001515EB">
        <w:rPr>
          <w:rFonts w:asciiTheme="minorBidi" w:hAnsiTheme="minorBidi"/>
        </w:rPr>
        <w:t>) – 84 Parts Per Tree</w:t>
      </w:r>
      <w:r w:rsidR="000E3C12" w:rsidRPr="001515EB">
        <w:rPr>
          <w:rFonts w:asciiTheme="minorBidi" w:hAnsiTheme="minorBidi"/>
        </w:rPr>
        <w:t xml:space="preserve">: </w:t>
      </w:r>
      <w:r w:rsidR="00B71C78" w:rsidRPr="001515EB">
        <w:rPr>
          <w:rFonts w:asciiTheme="minorBidi" w:hAnsiTheme="minorBidi"/>
        </w:rPr>
        <w:t>Emphasised</w:t>
      </w:r>
      <w:r w:rsidR="000E3C12" w:rsidRPr="001515EB">
        <w:rPr>
          <w:rFonts w:asciiTheme="minorBidi" w:hAnsiTheme="minorBidi"/>
        </w:rPr>
        <w:t xml:space="preserve"> uniformity in part distribution to optimi</w:t>
      </w:r>
      <w:r w:rsidR="00B71C78" w:rsidRPr="001515EB">
        <w:rPr>
          <w:rFonts w:asciiTheme="minorBidi" w:hAnsiTheme="minorBidi"/>
        </w:rPr>
        <w:t>s</w:t>
      </w:r>
      <w:r w:rsidR="000E3C12" w:rsidRPr="001515EB">
        <w:rPr>
          <w:rFonts w:asciiTheme="minorBidi" w:hAnsiTheme="minorBidi"/>
        </w:rPr>
        <w:t xml:space="preserve">e material flow and solidification. While the results were promising, challenges in </w:t>
      </w:r>
      <w:r w:rsidR="00B71C78" w:rsidRPr="001515EB">
        <w:rPr>
          <w:rFonts w:asciiTheme="minorBidi" w:hAnsiTheme="minorBidi"/>
        </w:rPr>
        <w:t>pouring</w:t>
      </w:r>
      <w:r w:rsidR="000E3C12" w:rsidRPr="001515EB">
        <w:rPr>
          <w:rFonts w:asciiTheme="minorBidi" w:hAnsiTheme="minorBidi"/>
        </w:rPr>
        <w:t xml:space="preserve"> made this variant less practical.</w:t>
      </w:r>
    </w:p>
    <w:p w14:paraId="68CE0B3A" w14:textId="1CB4DB0A" w:rsidR="002201D9" w:rsidRPr="00C92292" w:rsidRDefault="00562F68" w:rsidP="00C92292">
      <w:pPr>
        <w:spacing w:line="360" w:lineRule="auto"/>
        <w:jc w:val="both"/>
        <w:rPr>
          <w:rFonts w:asciiTheme="minorBidi" w:hAnsiTheme="minorBidi"/>
        </w:rPr>
      </w:pPr>
      <w:r w:rsidRPr="001515EB">
        <w:rPr>
          <w:rFonts w:asciiTheme="minorBidi" w:hAnsiTheme="minorBidi"/>
        </w:rPr>
        <w:t>Design Version 4</w:t>
      </w:r>
      <w:r w:rsidR="00960F46" w:rsidRPr="001515EB">
        <w:rPr>
          <w:rFonts w:asciiTheme="minorBidi" w:hAnsiTheme="minorBidi"/>
        </w:rPr>
        <w:t xml:space="preserve"> (Figure 14)</w:t>
      </w:r>
      <w:r w:rsidR="00CE5E10" w:rsidRPr="001515EB">
        <w:rPr>
          <w:rFonts w:asciiTheme="minorBidi" w:hAnsiTheme="minorBidi"/>
        </w:rPr>
        <w:t xml:space="preserve"> – 84 Parts Per Tree</w:t>
      </w:r>
      <w:r w:rsidR="000E3C12" w:rsidRPr="001515EB">
        <w:rPr>
          <w:rFonts w:asciiTheme="minorBidi" w:hAnsiTheme="minorBidi"/>
        </w:rPr>
        <w:t xml:space="preserve">: </w:t>
      </w:r>
      <w:r w:rsidR="00470367" w:rsidRPr="001515EB">
        <w:rPr>
          <w:rFonts w:asciiTheme="minorBidi" w:hAnsiTheme="minorBidi"/>
        </w:rPr>
        <w:t>A new variant, with the attempt to trial a smaller feed, so that the parts could be knocked o</w:t>
      </w:r>
      <w:r w:rsidR="00F568EE" w:rsidRPr="001515EB">
        <w:rPr>
          <w:rFonts w:asciiTheme="minorBidi" w:hAnsiTheme="minorBidi"/>
        </w:rPr>
        <w:t>ff instead of cut off via fettling</w:t>
      </w:r>
      <w:r w:rsidR="008E789B" w:rsidRPr="001515EB">
        <w:rPr>
          <w:rFonts w:asciiTheme="minorBidi" w:hAnsiTheme="minorBidi"/>
        </w:rPr>
        <w:t xml:space="preserve">, which is a time consuming process, again despite being a </w:t>
      </w:r>
      <w:r w:rsidR="00B631C7" w:rsidRPr="001515EB">
        <w:rPr>
          <w:rFonts w:asciiTheme="minorBidi" w:hAnsiTheme="minorBidi"/>
        </w:rPr>
        <w:t>similar</w:t>
      </w:r>
      <w:r w:rsidR="008E789B" w:rsidRPr="001515EB">
        <w:rPr>
          <w:rFonts w:asciiTheme="minorBidi" w:hAnsiTheme="minorBidi"/>
        </w:rPr>
        <w:t xml:space="preserve"> design as version 3 and attempting to </w:t>
      </w:r>
      <w:r w:rsidR="00B631C7" w:rsidRPr="001515EB">
        <w:rPr>
          <w:rFonts w:asciiTheme="minorBidi" w:hAnsiTheme="minorBidi"/>
        </w:rPr>
        <w:t xml:space="preserve">utilise material flow, it had erratic results. </w:t>
      </w:r>
    </w:p>
    <w:p w14:paraId="66CAE329" w14:textId="772530CC" w:rsidR="000E3C12" w:rsidRPr="001515EB" w:rsidRDefault="000E3C12" w:rsidP="001515EB">
      <w:pPr>
        <w:spacing w:line="360" w:lineRule="auto"/>
        <w:jc w:val="both"/>
        <w:rPr>
          <w:rFonts w:asciiTheme="minorBidi" w:hAnsiTheme="minorBidi"/>
          <w:b/>
          <w:bCs/>
          <w:i/>
          <w:iCs/>
        </w:rPr>
      </w:pPr>
      <w:r w:rsidRPr="001515EB">
        <w:rPr>
          <w:rFonts w:asciiTheme="minorBidi" w:hAnsiTheme="minorBidi"/>
          <w:b/>
          <w:bCs/>
          <w:i/>
          <w:iCs/>
        </w:rPr>
        <w:lastRenderedPageBreak/>
        <w:t>Selecting the Best Variant</w:t>
      </w:r>
    </w:p>
    <w:p w14:paraId="214CE073" w14:textId="5437E278"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Following comprehensive testing and evaluation, Variant </w:t>
      </w:r>
      <w:r w:rsidR="000935CC" w:rsidRPr="001515EB">
        <w:rPr>
          <w:rFonts w:asciiTheme="minorBidi" w:hAnsiTheme="minorBidi"/>
        </w:rPr>
        <w:t xml:space="preserve">design version 1 </w:t>
      </w:r>
      <w:r w:rsidRPr="001515EB">
        <w:rPr>
          <w:rFonts w:asciiTheme="minorBidi" w:hAnsiTheme="minorBidi"/>
        </w:rPr>
        <w:t>emerged as the optimal solution. The decision was based on its ability to balance increased yields with practical considerations such as cost, quality, and implementation feasibility. Key factors influencing this choice included:</w:t>
      </w:r>
    </w:p>
    <w:p w14:paraId="1D4B67AF" w14:textId="0B9A651E" w:rsidR="000E3C12" w:rsidRPr="00C21E93" w:rsidRDefault="000E3C12" w:rsidP="00C21E93">
      <w:pPr>
        <w:pStyle w:val="ListParagraph"/>
        <w:numPr>
          <w:ilvl w:val="0"/>
          <w:numId w:val="37"/>
        </w:numPr>
        <w:spacing w:line="360" w:lineRule="auto"/>
        <w:jc w:val="both"/>
        <w:rPr>
          <w:rFonts w:asciiTheme="minorBidi" w:hAnsiTheme="minorBidi"/>
        </w:rPr>
      </w:pPr>
      <w:r w:rsidRPr="00C21E93">
        <w:rPr>
          <w:rFonts w:asciiTheme="minorBidi" w:hAnsiTheme="minorBidi"/>
        </w:rPr>
        <w:t xml:space="preserve">Yield Improvement: Variant </w:t>
      </w:r>
      <w:r w:rsidR="008C7612" w:rsidRPr="00C21E93">
        <w:rPr>
          <w:rFonts w:asciiTheme="minorBidi" w:hAnsiTheme="minorBidi"/>
        </w:rPr>
        <w:t>1</w:t>
      </w:r>
      <w:r w:rsidRPr="00C21E93">
        <w:rPr>
          <w:rFonts w:asciiTheme="minorBidi" w:hAnsiTheme="minorBidi"/>
        </w:rPr>
        <w:t xml:space="preserve"> successfully increased parts per tree from 56 to 96, representing a substantial productivity boost.</w:t>
      </w:r>
    </w:p>
    <w:p w14:paraId="43A29C44" w14:textId="77777777" w:rsidR="000E3C12" w:rsidRPr="00C21E93" w:rsidRDefault="000E3C12" w:rsidP="00C21E93">
      <w:pPr>
        <w:pStyle w:val="ListParagraph"/>
        <w:numPr>
          <w:ilvl w:val="0"/>
          <w:numId w:val="37"/>
        </w:numPr>
        <w:spacing w:line="360" w:lineRule="auto"/>
        <w:jc w:val="both"/>
        <w:rPr>
          <w:rFonts w:asciiTheme="minorBidi" w:hAnsiTheme="minorBidi"/>
        </w:rPr>
      </w:pPr>
      <w:r w:rsidRPr="00C21E93">
        <w:rPr>
          <w:rFonts w:asciiTheme="minorBidi" w:hAnsiTheme="minorBidi"/>
        </w:rPr>
        <w:t xml:space="preserve">Quality Assurance: Rigorous testing confirmed that the design maintained Wall </w:t>
      </w:r>
      <w:proofErr w:type="spellStart"/>
      <w:r w:rsidRPr="00C21E93">
        <w:rPr>
          <w:rFonts w:asciiTheme="minorBidi" w:hAnsiTheme="minorBidi"/>
        </w:rPr>
        <w:t>Colmonoy’s</w:t>
      </w:r>
      <w:proofErr w:type="spellEnd"/>
      <w:r w:rsidRPr="00C21E93">
        <w:rPr>
          <w:rFonts w:asciiTheme="minorBidi" w:hAnsiTheme="minorBidi"/>
        </w:rPr>
        <w:t xml:space="preserve"> high-quality standards, with no significant increase in defects or rework.</w:t>
      </w:r>
    </w:p>
    <w:p w14:paraId="49F5AD92" w14:textId="0922BA17" w:rsidR="000E3C12" w:rsidRPr="00C21E93" w:rsidRDefault="000E3C12" w:rsidP="00C21E93">
      <w:pPr>
        <w:pStyle w:val="ListParagraph"/>
        <w:numPr>
          <w:ilvl w:val="0"/>
          <w:numId w:val="37"/>
        </w:numPr>
        <w:spacing w:line="360" w:lineRule="auto"/>
        <w:jc w:val="both"/>
        <w:rPr>
          <w:rFonts w:asciiTheme="minorBidi" w:hAnsiTheme="minorBidi"/>
        </w:rPr>
      </w:pPr>
      <w:r w:rsidRPr="00C21E93">
        <w:rPr>
          <w:rFonts w:asciiTheme="minorBidi" w:hAnsiTheme="minorBidi"/>
        </w:rPr>
        <w:t xml:space="preserve">Operational Feasibility: The adjustments required for Variant </w:t>
      </w:r>
      <w:r w:rsidR="007B2F65" w:rsidRPr="00C21E93">
        <w:rPr>
          <w:rFonts w:asciiTheme="minorBidi" w:hAnsiTheme="minorBidi"/>
        </w:rPr>
        <w:t>q</w:t>
      </w:r>
      <w:r w:rsidRPr="00C21E93">
        <w:rPr>
          <w:rFonts w:asciiTheme="minorBidi" w:hAnsiTheme="minorBidi"/>
        </w:rPr>
        <w:t xml:space="preserve"> were manageable within the department’s existing infrastructure, minimi</w:t>
      </w:r>
      <w:r w:rsidR="007B2F65" w:rsidRPr="00C21E93">
        <w:rPr>
          <w:rFonts w:asciiTheme="minorBidi" w:hAnsiTheme="minorBidi"/>
        </w:rPr>
        <w:t>s</w:t>
      </w:r>
      <w:r w:rsidRPr="00C21E93">
        <w:rPr>
          <w:rFonts w:asciiTheme="minorBidi" w:hAnsiTheme="minorBidi"/>
        </w:rPr>
        <w:t xml:space="preserve">ing disruptions and </w:t>
      </w:r>
      <w:r w:rsidR="007B2F65" w:rsidRPr="00C21E93">
        <w:rPr>
          <w:rFonts w:asciiTheme="minorBidi" w:hAnsiTheme="minorBidi"/>
        </w:rPr>
        <w:t xml:space="preserve">new equipment </w:t>
      </w:r>
      <w:r w:rsidRPr="00C21E93">
        <w:rPr>
          <w:rFonts w:asciiTheme="minorBidi" w:hAnsiTheme="minorBidi"/>
        </w:rPr>
        <w:t>implementation costs.</w:t>
      </w:r>
    </w:p>
    <w:p w14:paraId="24A9C90A" w14:textId="7D0EE78E" w:rsidR="000E3C12" w:rsidRPr="00C21E93" w:rsidRDefault="000E3C12" w:rsidP="00C21E93">
      <w:pPr>
        <w:pStyle w:val="ListParagraph"/>
        <w:numPr>
          <w:ilvl w:val="0"/>
          <w:numId w:val="37"/>
        </w:numPr>
        <w:spacing w:line="360" w:lineRule="auto"/>
        <w:jc w:val="both"/>
        <w:rPr>
          <w:rFonts w:asciiTheme="minorBidi" w:hAnsiTheme="minorBidi"/>
        </w:rPr>
      </w:pPr>
      <w:r w:rsidRPr="00C21E93">
        <w:rPr>
          <w:rFonts w:asciiTheme="minorBidi" w:hAnsiTheme="minorBidi"/>
        </w:rPr>
        <w:t xml:space="preserve">Sustainability: The increased efficiency aligned with Wall </w:t>
      </w:r>
      <w:proofErr w:type="spellStart"/>
      <w:r w:rsidRPr="00C21E93">
        <w:rPr>
          <w:rFonts w:asciiTheme="minorBidi" w:hAnsiTheme="minorBidi"/>
        </w:rPr>
        <w:t>Colmonoy’s</w:t>
      </w:r>
      <w:proofErr w:type="spellEnd"/>
      <w:r w:rsidRPr="00C21E93">
        <w:rPr>
          <w:rFonts w:asciiTheme="minorBidi" w:hAnsiTheme="minorBidi"/>
        </w:rPr>
        <w:t xml:space="preserve"> commitment to reducing waste and energy consumption.</w:t>
      </w:r>
    </w:p>
    <w:p w14:paraId="27EE2C46" w14:textId="77777777" w:rsidR="002201D9" w:rsidRPr="001515EB" w:rsidRDefault="002201D9" w:rsidP="001515EB">
      <w:pPr>
        <w:spacing w:line="360" w:lineRule="auto"/>
        <w:jc w:val="both"/>
        <w:rPr>
          <w:rFonts w:asciiTheme="minorBidi" w:hAnsiTheme="minorBidi"/>
          <w:b/>
          <w:bCs/>
        </w:rPr>
      </w:pPr>
    </w:p>
    <w:p w14:paraId="297BA26D" w14:textId="11DB5F92" w:rsidR="000E3C12" w:rsidRPr="001515EB" w:rsidRDefault="000E3C12" w:rsidP="001515EB">
      <w:pPr>
        <w:spacing w:line="360" w:lineRule="auto"/>
        <w:jc w:val="both"/>
        <w:rPr>
          <w:rFonts w:asciiTheme="minorBidi" w:hAnsiTheme="minorBidi"/>
          <w:b/>
          <w:bCs/>
        </w:rPr>
      </w:pPr>
      <w:r w:rsidRPr="001515EB">
        <w:rPr>
          <w:rFonts w:asciiTheme="minorBidi" w:hAnsiTheme="minorBidi"/>
          <w:b/>
          <w:bCs/>
        </w:rPr>
        <w:t>Benefits of Implementation</w:t>
      </w:r>
    </w:p>
    <w:p w14:paraId="7C4D4E2C" w14:textId="4ACFF5A6"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Implementing the selected tree design variant offers transformative benefits across multiple dimensions, enhancing Wall </w:t>
      </w:r>
      <w:proofErr w:type="spellStart"/>
      <w:r w:rsidRPr="001515EB">
        <w:rPr>
          <w:rFonts w:asciiTheme="minorBidi" w:hAnsiTheme="minorBidi"/>
        </w:rPr>
        <w:t>Colmonoy’s</w:t>
      </w:r>
      <w:proofErr w:type="spellEnd"/>
      <w:r w:rsidRPr="001515EB">
        <w:rPr>
          <w:rFonts w:asciiTheme="minorBidi" w:hAnsiTheme="minorBidi"/>
        </w:rPr>
        <w:t xml:space="preserve"> operational efficiency and market competitiveness.</w:t>
      </w:r>
    </w:p>
    <w:p w14:paraId="36528176" w14:textId="7FCD9864" w:rsidR="000E3C12" w:rsidRPr="001515EB" w:rsidRDefault="000E3C12" w:rsidP="001515EB">
      <w:pPr>
        <w:spacing w:line="360" w:lineRule="auto"/>
        <w:jc w:val="both"/>
        <w:rPr>
          <w:rFonts w:asciiTheme="minorBidi" w:hAnsiTheme="minorBidi"/>
        </w:rPr>
      </w:pPr>
      <w:r w:rsidRPr="001515EB">
        <w:rPr>
          <w:rFonts w:asciiTheme="minorBidi" w:hAnsiTheme="minorBidi"/>
        </w:rPr>
        <w:t>Increased Productivity: By doubling the output per casting cycle, the investment casting department can significantly enhance throughput, addressing customer demand more effectively.</w:t>
      </w:r>
    </w:p>
    <w:p w14:paraId="4CB5BF73" w14:textId="221ECAB1"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Cost Efficiency: The higher yields reduce the cost per part by distributing fixed expenses—such as </w:t>
      </w:r>
      <w:proofErr w:type="spellStart"/>
      <w:r w:rsidRPr="001515EB">
        <w:rPr>
          <w:rFonts w:asciiTheme="minorBidi" w:hAnsiTheme="minorBidi"/>
        </w:rPr>
        <w:t>labor</w:t>
      </w:r>
      <w:proofErr w:type="spellEnd"/>
      <w:r w:rsidRPr="001515EB">
        <w:rPr>
          <w:rFonts w:asciiTheme="minorBidi" w:hAnsiTheme="minorBidi"/>
        </w:rPr>
        <w:t>, energy, and equipment maintenance—over a greater number of products, improving profitability.</w:t>
      </w:r>
    </w:p>
    <w:p w14:paraId="58DFD4CC" w14:textId="58CED557"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Shortened Lead Times: With more parts produced in each cycle, the department can </w:t>
      </w:r>
      <w:r w:rsidR="002201D9" w:rsidRPr="001515EB">
        <w:rPr>
          <w:rFonts w:asciiTheme="minorBidi" w:hAnsiTheme="minorBidi"/>
        </w:rPr>
        <w:t>fulfil</w:t>
      </w:r>
      <w:r w:rsidRPr="001515EB">
        <w:rPr>
          <w:rFonts w:asciiTheme="minorBidi" w:hAnsiTheme="minorBidi"/>
        </w:rPr>
        <w:t xml:space="preserve"> orders more quickly, strengthening customer relationships and competitive positioning.</w:t>
      </w:r>
    </w:p>
    <w:p w14:paraId="221CEC4B" w14:textId="46ED23AD" w:rsidR="000E3C12" w:rsidRPr="001515EB" w:rsidRDefault="000E3C12" w:rsidP="001515EB">
      <w:pPr>
        <w:spacing w:line="360" w:lineRule="auto"/>
        <w:jc w:val="both"/>
        <w:rPr>
          <w:rFonts w:asciiTheme="minorBidi" w:hAnsiTheme="minorBidi"/>
        </w:rPr>
      </w:pPr>
      <w:r w:rsidRPr="001515EB">
        <w:rPr>
          <w:rFonts w:asciiTheme="minorBidi" w:hAnsiTheme="minorBidi"/>
        </w:rPr>
        <w:t>Sustainability Gains: The optimi</w:t>
      </w:r>
      <w:r w:rsidR="002101FC" w:rsidRPr="001515EB">
        <w:rPr>
          <w:rFonts w:asciiTheme="minorBidi" w:hAnsiTheme="minorBidi"/>
        </w:rPr>
        <w:t>s</w:t>
      </w:r>
      <w:r w:rsidRPr="001515EB">
        <w:rPr>
          <w:rFonts w:asciiTheme="minorBidi" w:hAnsiTheme="minorBidi"/>
        </w:rPr>
        <w:t>ed tree design reduces material waste and energy usage per part, aligning with sustainability goals and reducing the environmental impact of operations.</w:t>
      </w:r>
    </w:p>
    <w:p w14:paraId="5DA0EBE3" w14:textId="77777777" w:rsidR="002101FC" w:rsidRPr="001515EB" w:rsidRDefault="002101FC" w:rsidP="001515EB">
      <w:pPr>
        <w:spacing w:line="360" w:lineRule="auto"/>
        <w:jc w:val="both"/>
        <w:rPr>
          <w:rFonts w:asciiTheme="minorBidi" w:hAnsiTheme="minorBidi"/>
        </w:rPr>
      </w:pPr>
    </w:p>
    <w:p w14:paraId="59E2D152" w14:textId="77777777" w:rsidR="008F18CE" w:rsidRDefault="008F18CE" w:rsidP="001515EB">
      <w:pPr>
        <w:spacing w:line="360" w:lineRule="auto"/>
        <w:jc w:val="both"/>
        <w:rPr>
          <w:rFonts w:asciiTheme="minorBidi" w:hAnsiTheme="minorBidi"/>
          <w:b/>
          <w:bCs/>
        </w:rPr>
      </w:pPr>
    </w:p>
    <w:p w14:paraId="6CDF3AD4" w14:textId="77777777" w:rsidR="00234721" w:rsidRDefault="00234721" w:rsidP="001515EB">
      <w:pPr>
        <w:spacing w:line="360" w:lineRule="auto"/>
        <w:jc w:val="both"/>
        <w:rPr>
          <w:rFonts w:asciiTheme="minorBidi" w:hAnsiTheme="minorBidi"/>
          <w:b/>
          <w:bCs/>
        </w:rPr>
      </w:pPr>
    </w:p>
    <w:p w14:paraId="389139B0" w14:textId="74975686" w:rsidR="000E3C12" w:rsidRPr="001515EB" w:rsidRDefault="000E3C12" w:rsidP="001515EB">
      <w:pPr>
        <w:spacing w:line="360" w:lineRule="auto"/>
        <w:jc w:val="both"/>
        <w:rPr>
          <w:rFonts w:asciiTheme="minorBidi" w:hAnsiTheme="minorBidi"/>
          <w:b/>
          <w:bCs/>
        </w:rPr>
      </w:pPr>
      <w:r w:rsidRPr="001515EB">
        <w:rPr>
          <w:rFonts w:asciiTheme="minorBidi" w:hAnsiTheme="minorBidi"/>
          <w:b/>
          <w:bCs/>
        </w:rPr>
        <w:lastRenderedPageBreak/>
        <w:t>Addressing Challenges</w:t>
      </w:r>
    </w:p>
    <w:p w14:paraId="732917E5" w14:textId="510B3A0E" w:rsidR="000E3C12" w:rsidRPr="001515EB" w:rsidRDefault="000E3C12" w:rsidP="001515EB">
      <w:pPr>
        <w:spacing w:line="360" w:lineRule="auto"/>
        <w:jc w:val="both"/>
        <w:rPr>
          <w:rFonts w:asciiTheme="minorBidi" w:hAnsiTheme="minorBidi"/>
        </w:rPr>
      </w:pPr>
      <w:r w:rsidRPr="001515EB">
        <w:rPr>
          <w:rFonts w:asciiTheme="minorBidi" w:hAnsiTheme="minorBidi"/>
        </w:rPr>
        <w:t>The project’s success required addressing several challenges associated with the increased parts per tree. Proactive measures were taken to mitigate potential risks:</w:t>
      </w:r>
    </w:p>
    <w:p w14:paraId="675D60CE" w14:textId="4B421CEB" w:rsidR="000E3C12" w:rsidRPr="001515EB" w:rsidRDefault="000E3C12" w:rsidP="001515EB">
      <w:pPr>
        <w:spacing w:line="360" w:lineRule="auto"/>
        <w:jc w:val="both"/>
        <w:rPr>
          <w:rFonts w:asciiTheme="minorBidi" w:hAnsiTheme="minorBidi"/>
        </w:rPr>
      </w:pPr>
      <w:r w:rsidRPr="001515EB">
        <w:rPr>
          <w:rFonts w:asciiTheme="minorBidi" w:hAnsiTheme="minorBidi"/>
        </w:rPr>
        <w:t>Quality Control: Ensuring that the larger trees maintained the same level of quality required enhanced testing protocols, including real-time monitoring and non-destructive evaluation methods.</w:t>
      </w:r>
    </w:p>
    <w:p w14:paraId="3185BFA1" w14:textId="1D6169FE" w:rsidR="000E3C12" w:rsidRPr="001515EB" w:rsidRDefault="000E3C12" w:rsidP="001515EB">
      <w:pPr>
        <w:spacing w:line="360" w:lineRule="auto"/>
        <w:jc w:val="both"/>
        <w:rPr>
          <w:rFonts w:asciiTheme="minorBidi" w:hAnsiTheme="minorBidi"/>
        </w:rPr>
      </w:pPr>
      <w:r w:rsidRPr="001515EB">
        <w:rPr>
          <w:rFonts w:asciiTheme="minorBidi" w:hAnsiTheme="minorBidi"/>
        </w:rPr>
        <w:t>Employee Training: The transition necessitated comprehensive training programs to familiarize staff with the new tree design and updated processes, fostering a culture of adaptability and continuous improvement.</w:t>
      </w:r>
    </w:p>
    <w:p w14:paraId="1584D2DF" w14:textId="3CD3652E" w:rsidR="000E3C12" w:rsidRPr="001515EB" w:rsidRDefault="000E3C12" w:rsidP="001515EB">
      <w:pPr>
        <w:spacing w:line="360" w:lineRule="auto"/>
        <w:jc w:val="both"/>
        <w:rPr>
          <w:rFonts w:asciiTheme="minorBidi" w:hAnsiTheme="minorBidi"/>
        </w:rPr>
      </w:pPr>
      <w:r w:rsidRPr="001515EB">
        <w:rPr>
          <w:rFonts w:asciiTheme="minorBidi" w:hAnsiTheme="minorBidi"/>
        </w:rPr>
        <w:t>Equipment Adjustments: Modifications to autoclaves, furnaces, and handling systems were necessary to accommodate the larger trees. These changes were implemented with minimal disruption to ongoing operations.</w:t>
      </w:r>
    </w:p>
    <w:p w14:paraId="239A7753" w14:textId="77777777" w:rsidR="000E3C12" w:rsidRPr="001515EB" w:rsidRDefault="000E3C12" w:rsidP="001515EB">
      <w:pPr>
        <w:spacing w:line="360" w:lineRule="auto"/>
        <w:jc w:val="both"/>
        <w:rPr>
          <w:rFonts w:asciiTheme="minorBidi" w:hAnsiTheme="minorBidi"/>
        </w:rPr>
      </w:pPr>
      <w:r w:rsidRPr="001515EB">
        <w:rPr>
          <w:rFonts w:asciiTheme="minorBidi" w:hAnsiTheme="minorBidi"/>
        </w:rPr>
        <w:t>Risk Management: Contingency plans were developed to address potential process disruptions, ensuring a smooth transition to the new system.</w:t>
      </w:r>
    </w:p>
    <w:p w14:paraId="0B4FE574" w14:textId="77777777" w:rsidR="002101FC" w:rsidRPr="001515EB" w:rsidRDefault="002101FC" w:rsidP="001515EB">
      <w:pPr>
        <w:spacing w:line="360" w:lineRule="auto"/>
        <w:jc w:val="both"/>
        <w:rPr>
          <w:rFonts w:asciiTheme="minorBidi" w:hAnsiTheme="minorBidi"/>
        </w:rPr>
      </w:pPr>
    </w:p>
    <w:p w14:paraId="31DFF644" w14:textId="5FD0D5C6" w:rsidR="000E3C12" w:rsidRPr="001515EB" w:rsidRDefault="000E3C12" w:rsidP="001515EB">
      <w:pPr>
        <w:spacing w:line="360" w:lineRule="auto"/>
        <w:jc w:val="both"/>
        <w:rPr>
          <w:rFonts w:asciiTheme="minorBidi" w:hAnsiTheme="minorBidi"/>
          <w:b/>
          <w:bCs/>
        </w:rPr>
      </w:pPr>
      <w:r w:rsidRPr="001515EB">
        <w:rPr>
          <w:rFonts w:asciiTheme="minorBidi" w:hAnsiTheme="minorBidi"/>
          <w:b/>
          <w:bCs/>
        </w:rPr>
        <w:t xml:space="preserve">Strategic Implications for Wall </w:t>
      </w:r>
      <w:proofErr w:type="spellStart"/>
      <w:r w:rsidRPr="001515EB">
        <w:rPr>
          <w:rFonts w:asciiTheme="minorBidi" w:hAnsiTheme="minorBidi"/>
          <w:b/>
          <w:bCs/>
        </w:rPr>
        <w:t>Colmonoy</w:t>
      </w:r>
      <w:proofErr w:type="spellEnd"/>
    </w:p>
    <w:p w14:paraId="676185F6" w14:textId="361605BC"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The successful implementation of this initiative has broader implications for Wall </w:t>
      </w:r>
      <w:proofErr w:type="spellStart"/>
      <w:r w:rsidRPr="001515EB">
        <w:rPr>
          <w:rFonts w:asciiTheme="minorBidi" w:hAnsiTheme="minorBidi"/>
        </w:rPr>
        <w:t>Colmonoy</w:t>
      </w:r>
      <w:proofErr w:type="spellEnd"/>
      <w:r w:rsidRPr="001515EB">
        <w:rPr>
          <w:rFonts w:asciiTheme="minorBidi" w:hAnsiTheme="minorBidi"/>
        </w:rPr>
        <w:t>, reinforcing its reputation as an industry leader in investment casting. The project’s outcomes contribute to the company’s strategic objectives in several ways:</w:t>
      </w:r>
    </w:p>
    <w:p w14:paraId="476BF8BF" w14:textId="46200D2C"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Competitive Advantage: The ability to produce more parts per cycle enhances Wall </w:t>
      </w:r>
      <w:proofErr w:type="spellStart"/>
      <w:r w:rsidRPr="001515EB">
        <w:rPr>
          <w:rFonts w:asciiTheme="minorBidi" w:hAnsiTheme="minorBidi"/>
        </w:rPr>
        <w:t>Colmonoy’s</w:t>
      </w:r>
      <w:proofErr w:type="spellEnd"/>
      <w:r w:rsidRPr="001515EB">
        <w:rPr>
          <w:rFonts w:asciiTheme="minorBidi" w:hAnsiTheme="minorBidi"/>
        </w:rPr>
        <w:t xml:space="preserve"> competitiveness by enabling cost-effective production while maintaining quality.</w:t>
      </w:r>
    </w:p>
    <w:p w14:paraId="74C05B4E" w14:textId="3866C88C" w:rsidR="000E3C12" w:rsidRPr="001515EB" w:rsidRDefault="000E3C12" w:rsidP="001515EB">
      <w:pPr>
        <w:spacing w:line="360" w:lineRule="auto"/>
        <w:jc w:val="both"/>
        <w:rPr>
          <w:rFonts w:asciiTheme="minorBidi" w:hAnsiTheme="minorBidi"/>
        </w:rPr>
      </w:pPr>
      <w:r w:rsidRPr="001515EB">
        <w:rPr>
          <w:rFonts w:asciiTheme="minorBidi" w:hAnsiTheme="minorBidi"/>
        </w:rPr>
        <w:t>Scalability: The methodologies and insights gained from this project provide a framework for addressing similar challenges in other departments or facilities, supporting long-term growth.</w:t>
      </w:r>
    </w:p>
    <w:p w14:paraId="3086E1D9" w14:textId="70640073" w:rsidR="000E3C12" w:rsidRPr="001515EB" w:rsidRDefault="000E3C12" w:rsidP="001515EB">
      <w:pPr>
        <w:spacing w:line="360" w:lineRule="auto"/>
        <w:jc w:val="both"/>
        <w:rPr>
          <w:rFonts w:asciiTheme="minorBidi" w:hAnsiTheme="minorBidi"/>
        </w:rPr>
      </w:pPr>
      <w:r w:rsidRPr="001515EB">
        <w:rPr>
          <w:rFonts w:asciiTheme="minorBidi" w:hAnsiTheme="minorBidi"/>
        </w:rPr>
        <w:t>Customer Satisfaction: By reducing lead times and maintaining high-quality standards, the company strengthens its relationships with key customers, building trust and loyalty.</w:t>
      </w:r>
    </w:p>
    <w:p w14:paraId="3FA2B4CF" w14:textId="0F6CC2CE" w:rsidR="000E3C12" w:rsidRPr="001515EB" w:rsidRDefault="000E3C12" w:rsidP="001515EB">
      <w:pPr>
        <w:spacing w:line="360" w:lineRule="auto"/>
        <w:jc w:val="both"/>
        <w:rPr>
          <w:rFonts w:asciiTheme="minorBidi" w:hAnsiTheme="minorBidi"/>
        </w:rPr>
      </w:pPr>
      <w:r w:rsidRPr="001515EB">
        <w:rPr>
          <w:rFonts w:asciiTheme="minorBidi" w:hAnsiTheme="minorBidi"/>
        </w:rPr>
        <w:t xml:space="preserve">Innovation Culture: The project exemplifies Wall </w:t>
      </w:r>
      <w:proofErr w:type="spellStart"/>
      <w:r w:rsidRPr="001515EB">
        <w:rPr>
          <w:rFonts w:asciiTheme="minorBidi" w:hAnsiTheme="minorBidi"/>
        </w:rPr>
        <w:t>Colmonoy’s</w:t>
      </w:r>
      <w:proofErr w:type="spellEnd"/>
      <w:r w:rsidRPr="001515EB">
        <w:rPr>
          <w:rFonts w:asciiTheme="minorBidi" w:hAnsiTheme="minorBidi"/>
        </w:rPr>
        <w:t xml:space="preserve"> commitment to innovation and continuous improvement, inspiring future initiatives to drive operational excellence.</w:t>
      </w:r>
    </w:p>
    <w:p w14:paraId="50CFE29C" w14:textId="77777777" w:rsidR="001515EB" w:rsidRPr="001515EB" w:rsidRDefault="001515EB" w:rsidP="001515EB">
      <w:pPr>
        <w:spacing w:line="360" w:lineRule="auto"/>
        <w:jc w:val="both"/>
        <w:rPr>
          <w:rFonts w:asciiTheme="minorBidi" w:hAnsiTheme="minorBidi"/>
        </w:rPr>
      </w:pPr>
    </w:p>
    <w:p w14:paraId="2C0D20E1" w14:textId="4C936CFA" w:rsidR="000E3C12" w:rsidRPr="001515EB" w:rsidRDefault="001515EB" w:rsidP="001515EB">
      <w:pPr>
        <w:spacing w:line="360" w:lineRule="auto"/>
        <w:jc w:val="both"/>
        <w:rPr>
          <w:rFonts w:asciiTheme="minorBidi" w:hAnsiTheme="minorBidi"/>
        </w:rPr>
      </w:pPr>
      <w:r w:rsidRPr="001515EB">
        <w:rPr>
          <w:rFonts w:asciiTheme="minorBidi" w:hAnsiTheme="minorBidi"/>
        </w:rPr>
        <w:t xml:space="preserve">The decision to improve yields within the investment casting department at Wall </w:t>
      </w:r>
      <w:proofErr w:type="spellStart"/>
      <w:r w:rsidRPr="001515EB">
        <w:rPr>
          <w:rFonts w:asciiTheme="minorBidi" w:hAnsiTheme="minorBidi"/>
        </w:rPr>
        <w:t>Colmonoy</w:t>
      </w:r>
      <w:proofErr w:type="spellEnd"/>
      <w:r w:rsidRPr="001515EB">
        <w:rPr>
          <w:rFonts w:asciiTheme="minorBidi" w:hAnsiTheme="minorBidi"/>
        </w:rPr>
        <w:t xml:space="preserve"> by increasing the parts per tree from 56 to 96, following extensive trials with four different variants, marks a significant milestone for the company. This conclusion synthesi</w:t>
      </w:r>
      <w:r w:rsidR="008D4754">
        <w:rPr>
          <w:rFonts w:asciiTheme="minorBidi" w:hAnsiTheme="minorBidi"/>
        </w:rPr>
        <w:t>s</w:t>
      </w:r>
      <w:r w:rsidRPr="001515EB">
        <w:rPr>
          <w:rFonts w:asciiTheme="minorBidi" w:hAnsiTheme="minorBidi"/>
        </w:rPr>
        <w:t xml:space="preserve">es the insights gained </w:t>
      </w:r>
      <w:r w:rsidRPr="001515EB">
        <w:rPr>
          <w:rFonts w:asciiTheme="minorBidi" w:hAnsiTheme="minorBidi"/>
        </w:rPr>
        <w:lastRenderedPageBreak/>
        <w:t>throughout the project, evaluates the implications of the proposed changes, and underscores the anticipated benefits of implementing the selected variant. By leveraging rigorous testing, process optimi</w:t>
      </w:r>
      <w:r w:rsidR="008D4754">
        <w:rPr>
          <w:rFonts w:asciiTheme="minorBidi" w:hAnsiTheme="minorBidi"/>
        </w:rPr>
        <w:t>s</w:t>
      </w:r>
      <w:r w:rsidRPr="001515EB">
        <w:rPr>
          <w:rFonts w:asciiTheme="minorBidi" w:hAnsiTheme="minorBidi"/>
        </w:rPr>
        <w:t xml:space="preserve">ation, and innovative design, this initiative addresses key operational challenges and positions Wall </w:t>
      </w:r>
      <w:proofErr w:type="spellStart"/>
      <w:r w:rsidRPr="001515EB">
        <w:rPr>
          <w:rFonts w:asciiTheme="minorBidi" w:hAnsiTheme="minorBidi"/>
        </w:rPr>
        <w:t>Colmonoy</w:t>
      </w:r>
      <w:proofErr w:type="spellEnd"/>
      <w:r w:rsidRPr="001515EB">
        <w:rPr>
          <w:rFonts w:asciiTheme="minorBidi" w:hAnsiTheme="minorBidi"/>
        </w:rPr>
        <w:t xml:space="preserve"> for sustained success in the competitive investment casting industry.</w:t>
      </w:r>
    </w:p>
    <w:p w14:paraId="69B3C2DF" w14:textId="327363CA" w:rsidR="00403B6C" w:rsidRDefault="000E3C12" w:rsidP="001515EB">
      <w:pPr>
        <w:spacing w:line="360" w:lineRule="auto"/>
        <w:jc w:val="both"/>
        <w:rPr>
          <w:rFonts w:asciiTheme="minorBidi" w:hAnsiTheme="minorBidi"/>
        </w:rPr>
      </w:pPr>
      <w:r w:rsidRPr="001515EB">
        <w:rPr>
          <w:rFonts w:asciiTheme="minorBidi" w:hAnsiTheme="minorBidi"/>
        </w:rPr>
        <w:t xml:space="preserve">The decision to improve yields within the investment casting department by increasing parts per tree from 56 to 96, based on the successful </w:t>
      </w:r>
      <w:r w:rsidR="005373B0" w:rsidRPr="001515EB">
        <w:rPr>
          <w:rFonts w:asciiTheme="minorBidi" w:hAnsiTheme="minorBidi"/>
        </w:rPr>
        <w:t>trialling</w:t>
      </w:r>
      <w:r w:rsidRPr="001515EB">
        <w:rPr>
          <w:rFonts w:asciiTheme="minorBidi" w:hAnsiTheme="minorBidi"/>
        </w:rPr>
        <w:t xml:space="preserve"> of four variants, represents a landmark achievement for Wall </w:t>
      </w:r>
      <w:proofErr w:type="spellStart"/>
      <w:r w:rsidRPr="001515EB">
        <w:rPr>
          <w:rFonts w:asciiTheme="minorBidi" w:hAnsiTheme="minorBidi"/>
        </w:rPr>
        <w:t>Colmonoy</w:t>
      </w:r>
      <w:proofErr w:type="spellEnd"/>
      <w:r w:rsidRPr="001515EB">
        <w:rPr>
          <w:rFonts w:asciiTheme="minorBidi" w:hAnsiTheme="minorBidi"/>
        </w:rPr>
        <w:t xml:space="preserve">. This initiative not only addresses critical operational challenges but also reinforces the company’s commitment to innovation, efficiency, and sustainability. By selecting and implementing the optimal solution, Wall </w:t>
      </w:r>
      <w:proofErr w:type="spellStart"/>
      <w:r w:rsidRPr="001515EB">
        <w:rPr>
          <w:rFonts w:asciiTheme="minorBidi" w:hAnsiTheme="minorBidi"/>
        </w:rPr>
        <w:t>Colmonoy</w:t>
      </w:r>
      <w:proofErr w:type="spellEnd"/>
      <w:r w:rsidRPr="001515EB">
        <w:rPr>
          <w:rFonts w:asciiTheme="minorBidi" w:hAnsiTheme="minorBidi"/>
        </w:rPr>
        <w:t xml:space="preserve"> has laid the groundwork for sustained growth, enhanced customer satisfaction, and continued leadership in the investment casting industry. The insights gained from this project will serve as a valuable foundation for future advancements, ensuring the company remains at the forefront of industry excellence.</w:t>
      </w:r>
    </w:p>
    <w:p w14:paraId="48DE57E4" w14:textId="77777777" w:rsidR="00FB06CB" w:rsidRDefault="00FB06CB" w:rsidP="007634C5">
      <w:pPr>
        <w:pStyle w:val="Heading1"/>
      </w:pPr>
    </w:p>
    <w:p w14:paraId="3E6914B8" w14:textId="77777777" w:rsidR="00FB06CB" w:rsidRDefault="00FB06CB" w:rsidP="007634C5">
      <w:pPr>
        <w:pStyle w:val="Heading1"/>
      </w:pPr>
    </w:p>
    <w:p w14:paraId="7B22A439" w14:textId="77777777" w:rsidR="00FB06CB" w:rsidRDefault="00FB06CB" w:rsidP="007634C5">
      <w:pPr>
        <w:pStyle w:val="Heading1"/>
      </w:pPr>
    </w:p>
    <w:p w14:paraId="41022B30" w14:textId="77777777" w:rsidR="00FB06CB" w:rsidRDefault="00FB06CB" w:rsidP="007634C5">
      <w:pPr>
        <w:pStyle w:val="Heading1"/>
      </w:pPr>
    </w:p>
    <w:p w14:paraId="2171DA20" w14:textId="77777777" w:rsidR="00FB06CB" w:rsidRDefault="00FB06CB" w:rsidP="007634C5">
      <w:pPr>
        <w:pStyle w:val="Heading1"/>
      </w:pPr>
    </w:p>
    <w:p w14:paraId="041410A6" w14:textId="77777777" w:rsidR="00FB06CB" w:rsidRDefault="00FB06CB" w:rsidP="007634C5">
      <w:pPr>
        <w:pStyle w:val="Heading1"/>
      </w:pPr>
    </w:p>
    <w:p w14:paraId="008CB1D0" w14:textId="77777777" w:rsidR="00FB06CB" w:rsidRDefault="00FB06CB" w:rsidP="007634C5">
      <w:pPr>
        <w:pStyle w:val="Heading1"/>
      </w:pPr>
    </w:p>
    <w:p w14:paraId="59CC06D7" w14:textId="77777777" w:rsidR="00FB06CB" w:rsidRDefault="00FB06CB" w:rsidP="007634C5">
      <w:pPr>
        <w:pStyle w:val="Heading1"/>
      </w:pPr>
    </w:p>
    <w:p w14:paraId="0F46C07D" w14:textId="77777777" w:rsidR="00FB06CB" w:rsidRDefault="00FB06CB" w:rsidP="00FB06CB"/>
    <w:p w14:paraId="19E45005" w14:textId="77777777" w:rsidR="00FB06CB" w:rsidRDefault="00FB06CB" w:rsidP="00FB06CB"/>
    <w:p w14:paraId="029617F4" w14:textId="77777777" w:rsidR="00FB06CB" w:rsidRDefault="00FB06CB" w:rsidP="00FB06CB"/>
    <w:p w14:paraId="4E1B39F7" w14:textId="52E8D70A" w:rsidR="00FB06CB" w:rsidRPr="003950D4" w:rsidRDefault="00FB06CB" w:rsidP="003950D4">
      <w:pPr>
        <w:pStyle w:val="Heading1"/>
        <w:spacing w:line="360" w:lineRule="auto"/>
        <w:jc w:val="both"/>
        <w:rPr>
          <w:rFonts w:asciiTheme="minorBidi" w:hAnsiTheme="minorBidi" w:cstheme="minorBidi"/>
        </w:rPr>
      </w:pPr>
      <w:bookmarkStart w:id="68" w:name="_Toc184483135"/>
      <w:r w:rsidRPr="003950D4">
        <w:rPr>
          <w:rFonts w:asciiTheme="minorBidi" w:hAnsiTheme="minorBidi" w:cstheme="minorBidi"/>
        </w:rPr>
        <w:lastRenderedPageBreak/>
        <w:t>6.0 Further Recommendations</w:t>
      </w:r>
      <w:bookmarkEnd w:id="68"/>
      <w:r w:rsidRPr="003950D4">
        <w:rPr>
          <w:rFonts w:asciiTheme="minorBidi" w:hAnsiTheme="minorBidi" w:cstheme="minorBidi"/>
        </w:rPr>
        <w:t xml:space="preserve"> </w:t>
      </w:r>
    </w:p>
    <w:p w14:paraId="1B0F9516" w14:textId="5321ADF4" w:rsidR="00FB06CB" w:rsidRPr="003950D4" w:rsidRDefault="007634C5" w:rsidP="003950D4">
      <w:pPr>
        <w:spacing w:line="360" w:lineRule="auto"/>
        <w:jc w:val="both"/>
        <w:rPr>
          <w:rFonts w:asciiTheme="minorBidi" w:hAnsiTheme="minorBidi"/>
        </w:rPr>
      </w:pPr>
      <w:r w:rsidRPr="003950D4">
        <w:rPr>
          <w:rFonts w:asciiTheme="minorBidi" w:hAnsiTheme="minorBidi"/>
        </w:rPr>
        <w:t>This project underscores the importance of data-driven decision-making, collaboration, and a commitment to excellence in achieving operational improvements. As the implementation progresses, several recommendations can enhance the initiative’s impact:</w:t>
      </w:r>
    </w:p>
    <w:p w14:paraId="382B580D" w14:textId="7D0FCDE2" w:rsidR="00FB06CB" w:rsidRPr="003950D4" w:rsidRDefault="007634C5" w:rsidP="003950D4">
      <w:pPr>
        <w:pStyle w:val="ListParagraph"/>
        <w:numPr>
          <w:ilvl w:val="0"/>
          <w:numId w:val="31"/>
        </w:numPr>
        <w:spacing w:line="360" w:lineRule="auto"/>
        <w:jc w:val="both"/>
        <w:rPr>
          <w:rFonts w:asciiTheme="minorBidi" w:hAnsiTheme="minorBidi"/>
        </w:rPr>
      </w:pPr>
      <w:r w:rsidRPr="003950D4">
        <w:rPr>
          <w:rFonts w:asciiTheme="minorBidi" w:hAnsiTheme="minorBidi"/>
        </w:rPr>
        <w:t>Continuous Monitoring: Establishing robust monitoring systems ensures that the new process remains optimi</w:t>
      </w:r>
      <w:r w:rsidR="0037214C">
        <w:rPr>
          <w:rFonts w:asciiTheme="minorBidi" w:hAnsiTheme="minorBidi"/>
        </w:rPr>
        <w:t>s</w:t>
      </w:r>
      <w:r w:rsidRPr="003950D4">
        <w:rPr>
          <w:rFonts w:asciiTheme="minorBidi" w:hAnsiTheme="minorBidi"/>
        </w:rPr>
        <w:t>ed and adaptive to evolving requirements.</w:t>
      </w:r>
    </w:p>
    <w:p w14:paraId="4EFBC307" w14:textId="3B42BB29" w:rsidR="00FB06CB" w:rsidRPr="003950D4" w:rsidRDefault="007634C5" w:rsidP="003950D4">
      <w:pPr>
        <w:pStyle w:val="ListParagraph"/>
        <w:numPr>
          <w:ilvl w:val="0"/>
          <w:numId w:val="31"/>
        </w:numPr>
        <w:spacing w:line="360" w:lineRule="auto"/>
        <w:jc w:val="both"/>
        <w:rPr>
          <w:rFonts w:asciiTheme="minorBidi" w:hAnsiTheme="minorBidi"/>
        </w:rPr>
      </w:pPr>
      <w:r w:rsidRPr="003950D4">
        <w:rPr>
          <w:rFonts w:asciiTheme="minorBidi" w:hAnsiTheme="minorBidi"/>
        </w:rPr>
        <w:t>Advanced Technologies: Investing in advanced manufacturing technologies, such as machine learning and automation, can further enhance process control and predictive maintenance.</w:t>
      </w:r>
      <w:r w:rsidR="00097493">
        <w:rPr>
          <w:rFonts w:asciiTheme="minorBidi" w:hAnsiTheme="minorBidi"/>
        </w:rPr>
        <w:t xml:space="preserve"> For example, a </w:t>
      </w:r>
      <w:proofErr w:type="spellStart"/>
      <w:r w:rsidR="00097493">
        <w:rPr>
          <w:rFonts w:asciiTheme="minorBidi" w:hAnsiTheme="minorBidi"/>
        </w:rPr>
        <w:t>cobot</w:t>
      </w:r>
      <w:proofErr w:type="spellEnd"/>
      <w:r w:rsidR="00097493">
        <w:rPr>
          <w:rFonts w:asciiTheme="minorBidi" w:hAnsiTheme="minorBidi"/>
        </w:rPr>
        <w:t xml:space="preserve">/robot could be used in the </w:t>
      </w:r>
      <w:r w:rsidR="00F06E24">
        <w:rPr>
          <w:rFonts w:asciiTheme="minorBidi" w:hAnsiTheme="minorBidi"/>
        </w:rPr>
        <w:t xml:space="preserve">assembly or moulding stages increasing the productivity. </w:t>
      </w:r>
    </w:p>
    <w:p w14:paraId="2A473EBD" w14:textId="3E72617B" w:rsidR="00FB06CB" w:rsidRPr="003950D4" w:rsidRDefault="007634C5" w:rsidP="003950D4">
      <w:pPr>
        <w:pStyle w:val="ListParagraph"/>
        <w:numPr>
          <w:ilvl w:val="0"/>
          <w:numId w:val="31"/>
        </w:numPr>
        <w:spacing w:line="360" w:lineRule="auto"/>
        <w:jc w:val="both"/>
        <w:rPr>
          <w:rFonts w:asciiTheme="minorBidi" w:hAnsiTheme="minorBidi"/>
        </w:rPr>
      </w:pPr>
      <w:r w:rsidRPr="003950D4">
        <w:rPr>
          <w:rFonts w:asciiTheme="minorBidi" w:hAnsiTheme="minorBidi"/>
        </w:rPr>
        <w:t>Knowledge Sharing: Documenting and disseminating the lessons learned during this project can foster a culture of innovation across the organi</w:t>
      </w:r>
      <w:r w:rsidR="0037214C">
        <w:rPr>
          <w:rFonts w:asciiTheme="minorBidi" w:hAnsiTheme="minorBidi"/>
        </w:rPr>
        <w:t>s</w:t>
      </w:r>
      <w:r w:rsidRPr="003950D4">
        <w:rPr>
          <w:rFonts w:asciiTheme="minorBidi" w:hAnsiTheme="minorBidi"/>
        </w:rPr>
        <w:t>ation.</w:t>
      </w:r>
    </w:p>
    <w:p w14:paraId="16289419" w14:textId="55213B18" w:rsidR="007634C5" w:rsidRPr="003950D4" w:rsidRDefault="007634C5" w:rsidP="003950D4">
      <w:pPr>
        <w:pStyle w:val="ListParagraph"/>
        <w:numPr>
          <w:ilvl w:val="0"/>
          <w:numId w:val="31"/>
        </w:numPr>
        <w:spacing w:line="360" w:lineRule="auto"/>
        <w:jc w:val="both"/>
        <w:rPr>
          <w:rFonts w:asciiTheme="minorBidi" w:hAnsiTheme="minorBidi"/>
        </w:rPr>
      </w:pPr>
      <w:r w:rsidRPr="003950D4">
        <w:rPr>
          <w:rFonts w:asciiTheme="minorBidi" w:hAnsiTheme="minorBidi"/>
        </w:rPr>
        <w:t>Exploring Additional Enhancements: While the increase to 96 parts per tree is a significant achievement, future efforts could explore the potential for further yield improvements through automation and advanced tree assembly techniques.</w:t>
      </w:r>
    </w:p>
    <w:p w14:paraId="077AF816" w14:textId="20C38DC5" w:rsidR="00650E30" w:rsidRPr="003950D4" w:rsidRDefault="007634C5" w:rsidP="003950D4">
      <w:pPr>
        <w:spacing w:line="360" w:lineRule="auto"/>
        <w:jc w:val="both"/>
        <w:rPr>
          <w:rFonts w:asciiTheme="minorBidi" w:hAnsiTheme="minorBidi"/>
        </w:rPr>
      </w:pPr>
      <w:r w:rsidRPr="003950D4">
        <w:rPr>
          <w:rFonts w:asciiTheme="minorBidi" w:hAnsiTheme="minorBidi"/>
        </w:rPr>
        <w:t xml:space="preserve">Building on the success of this project, several additional recommendations can ensure long-term benefits and pave the way for future advancements within Wall </w:t>
      </w:r>
      <w:proofErr w:type="spellStart"/>
      <w:r w:rsidRPr="003950D4">
        <w:rPr>
          <w:rFonts w:asciiTheme="minorBidi" w:hAnsiTheme="minorBidi"/>
        </w:rPr>
        <w:t>Colmonoy’s</w:t>
      </w:r>
      <w:proofErr w:type="spellEnd"/>
      <w:r w:rsidRPr="003950D4">
        <w:rPr>
          <w:rFonts w:asciiTheme="minorBidi" w:hAnsiTheme="minorBidi"/>
        </w:rPr>
        <w:t xml:space="preserve"> investment casting department</w:t>
      </w:r>
      <w:r w:rsidR="005E0556">
        <w:rPr>
          <w:rFonts w:asciiTheme="minorBidi" w:hAnsiTheme="minorBidi"/>
        </w:rPr>
        <w:t>, (Norde</w:t>
      </w:r>
      <w:r w:rsidR="00A84BF9">
        <w:rPr>
          <w:rFonts w:asciiTheme="minorBidi" w:hAnsiTheme="minorBidi"/>
        </w:rPr>
        <w:t>gren, 2004)</w:t>
      </w:r>
      <w:r w:rsidRPr="003950D4">
        <w:rPr>
          <w:rFonts w:asciiTheme="minorBidi" w:hAnsiTheme="minorBidi"/>
        </w:rPr>
        <w:t>:</w:t>
      </w:r>
    </w:p>
    <w:p w14:paraId="18C6617A" w14:textId="47B56EA2"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 xml:space="preserve">Adoption of Predictive Analytics: Integrating predictive analytics into the casting process can provide early insights into potential issues, such as </w:t>
      </w:r>
      <w:proofErr w:type="spellStart"/>
      <w:r w:rsidRPr="003950D4">
        <w:rPr>
          <w:rFonts w:asciiTheme="minorBidi" w:hAnsiTheme="minorBidi"/>
        </w:rPr>
        <w:t>mold</w:t>
      </w:r>
      <w:proofErr w:type="spellEnd"/>
      <w:r w:rsidRPr="003950D4">
        <w:rPr>
          <w:rFonts w:asciiTheme="minorBidi" w:hAnsiTheme="minorBidi"/>
        </w:rPr>
        <w:t xml:space="preserve"> failures or thermal imbalances. This proactive approach will enable the department to address challenges before they escalate, minimi</w:t>
      </w:r>
      <w:r w:rsidR="00A268E4">
        <w:rPr>
          <w:rFonts w:asciiTheme="minorBidi" w:hAnsiTheme="minorBidi"/>
        </w:rPr>
        <w:t>s</w:t>
      </w:r>
      <w:r w:rsidRPr="003950D4">
        <w:rPr>
          <w:rFonts w:asciiTheme="minorBidi" w:hAnsiTheme="minorBidi"/>
        </w:rPr>
        <w:t>ing downtime and maximi</w:t>
      </w:r>
      <w:r w:rsidR="00A268E4">
        <w:rPr>
          <w:rFonts w:asciiTheme="minorBidi" w:hAnsiTheme="minorBidi"/>
        </w:rPr>
        <w:t>s</w:t>
      </w:r>
      <w:r w:rsidRPr="003950D4">
        <w:rPr>
          <w:rFonts w:asciiTheme="minorBidi" w:hAnsiTheme="minorBidi"/>
        </w:rPr>
        <w:t>ing efficiency.</w:t>
      </w:r>
      <w:r w:rsidR="00A268E4">
        <w:rPr>
          <w:rFonts w:asciiTheme="minorBidi" w:hAnsiTheme="minorBidi"/>
        </w:rPr>
        <w:t xml:space="preserve"> This could be investigated further with Wall </w:t>
      </w:r>
      <w:proofErr w:type="spellStart"/>
      <w:r w:rsidR="00A268E4">
        <w:rPr>
          <w:rFonts w:asciiTheme="minorBidi" w:hAnsiTheme="minorBidi"/>
        </w:rPr>
        <w:t>Colmonoy’s</w:t>
      </w:r>
      <w:proofErr w:type="spellEnd"/>
      <w:r w:rsidR="00A268E4">
        <w:rPr>
          <w:rFonts w:asciiTheme="minorBidi" w:hAnsiTheme="minorBidi"/>
        </w:rPr>
        <w:t xml:space="preserve"> FEA software </w:t>
      </w:r>
      <w:proofErr w:type="spellStart"/>
      <w:r w:rsidR="00A268E4">
        <w:rPr>
          <w:rFonts w:asciiTheme="minorBidi" w:hAnsiTheme="minorBidi"/>
        </w:rPr>
        <w:t>ProCast</w:t>
      </w:r>
      <w:proofErr w:type="spellEnd"/>
      <w:r w:rsidR="00A268E4">
        <w:rPr>
          <w:rFonts w:asciiTheme="minorBidi" w:hAnsiTheme="minorBidi"/>
        </w:rPr>
        <w:t xml:space="preserve">, further analysing to ensure more accurate results. </w:t>
      </w:r>
    </w:p>
    <w:p w14:paraId="54599701" w14:textId="52CE6149"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Lean Manufacturing Initiatives: Incorporating lean manufacturing principles across the department can further optimi</w:t>
      </w:r>
      <w:r w:rsidR="00DA6A80">
        <w:rPr>
          <w:rFonts w:asciiTheme="minorBidi" w:hAnsiTheme="minorBidi"/>
        </w:rPr>
        <w:t>s</w:t>
      </w:r>
      <w:r w:rsidRPr="003950D4">
        <w:rPr>
          <w:rFonts w:asciiTheme="minorBidi" w:hAnsiTheme="minorBidi"/>
        </w:rPr>
        <w:t>e workflows, reduce waste, and improve overall process efficiency. This could include streamlining material handling systems, enhancing layout designs, and reducing non-value-added activities.</w:t>
      </w:r>
    </w:p>
    <w:p w14:paraId="3F12629B" w14:textId="5572923B"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Enhanced Collaboration with Supply Chain Partners: Establishing stronger relationships with suppliers and customers can enable better synchroni</w:t>
      </w:r>
      <w:r w:rsidR="00DA6A80">
        <w:rPr>
          <w:rFonts w:asciiTheme="minorBidi" w:hAnsiTheme="minorBidi"/>
        </w:rPr>
        <w:t>s</w:t>
      </w:r>
      <w:r w:rsidRPr="003950D4">
        <w:rPr>
          <w:rFonts w:asciiTheme="minorBidi" w:hAnsiTheme="minorBidi"/>
        </w:rPr>
        <w:t>ation of material deliveries and production schedules. Collaborative forecasting and inventory management strategies can reduce bottlenecks and improve responsiveness to market demands.</w:t>
      </w:r>
    </w:p>
    <w:p w14:paraId="3DB7F6EC" w14:textId="2760BB93"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lastRenderedPageBreak/>
        <w:t>Focus on Research and Development (R&amp;D): Allocating resources to R&amp;D can foster innovation in materials, processes, and technologies. For example, exploring new ceramic materials for mo</w:t>
      </w:r>
      <w:r w:rsidR="00DA6A80">
        <w:rPr>
          <w:rFonts w:asciiTheme="minorBidi" w:hAnsiTheme="minorBidi"/>
        </w:rPr>
        <w:t>u</w:t>
      </w:r>
      <w:r w:rsidRPr="003950D4">
        <w:rPr>
          <w:rFonts w:asciiTheme="minorBidi" w:hAnsiTheme="minorBidi"/>
        </w:rPr>
        <w:t>ld-making or advanced alloys could open new opportunities for improving casting performance and reliability.</w:t>
      </w:r>
    </w:p>
    <w:p w14:paraId="01681D92" w14:textId="77777777"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 xml:space="preserve">Integration of Sustainability Goals: Expanding the company’s sustainability efforts by investigating renewable energy options for powering casting operations or adopting more environmentally friendly materials in the process will enhance Wall </w:t>
      </w:r>
      <w:proofErr w:type="spellStart"/>
      <w:r w:rsidRPr="003950D4">
        <w:rPr>
          <w:rFonts w:asciiTheme="minorBidi" w:hAnsiTheme="minorBidi"/>
        </w:rPr>
        <w:t>Colmonoy’s</w:t>
      </w:r>
      <w:proofErr w:type="spellEnd"/>
      <w:r w:rsidRPr="003950D4">
        <w:rPr>
          <w:rFonts w:asciiTheme="minorBidi" w:hAnsiTheme="minorBidi"/>
        </w:rPr>
        <w:t xml:space="preserve"> reputation as a responsible manufacturer.</w:t>
      </w:r>
    </w:p>
    <w:p w14:paraId="39E18915" w14:textId="77777777"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Employee Engagement Programs: Actively involving employees in process improvement initiatives can lead to valuable insights and higher morale. Establishing forums for idea-sharing and recognition programs for contributions to efficiency and quality improvements can strengthen workforce engagement.</w:t>
      </w:r>
    </w:p>
    <w:p w14:paraId="32B4499E" w14:textId="77777777"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Benchmarking Against Industry Leaders: Conducting regular benchmarking exercises to compare performance metrics with industry leaders will help identify areas for improvement and inspire the adoption of best practices. This could include attending industry conferences or participating in consortiums focused on casting technologies.</w:t>
      </w:r>
    </w:p>
    <w:p w14:paraId="3F2118BA" w14:textId="39DC371A"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 xml:space="preserve">Expanding Automation Efforts: While Variant D’s implementation requires moderate equipment modifications, the company can consider additional automation investments, such as robotic tree assembly or automated inspection systems, to further enhance precision and reduce </w:t>
      </w:r>
      <w:r w:rsidR="005E1B2F" w:rsidRPr="003950D4">
        <w:rPr>
          <w:rFonts w:asciiTheme="minorBidi" w:hAnsiTheme="minorBidi"/>
        </w:rPr>
        <w:t>labour</w:t>
      </w:r>
      <w:r w:rsidRPr="003950D4">
        <w:rPr>
          <w:rFonts w:asciiTheme="minorBidi" w:hAnsiTheme="minorBidi"/>
        </w:rPr>
        <w:t xml:space="preserve"> intensity.</w:t>
      </w:r>
    </w:p>
    <w:p w14:paraId="6B83CA02" w14:textId="77777777" w:rsidR="00650E30"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 xml:space="preserve">Digital Twin Technology: Developing a digital twin of the investment casting process can simulate and optimize operations in a virtual environment. This technology would allow Wall </w:t>
      </w:r>
      <w:proofErr w:type="spellStart"/>
      <w:r w:rsidRPr="003950D4">
        <w:rPr>
          <w:rFonts w:asciiTheme="minorBidi" w:hAnsiTheme="minorBidi"/>
        </w:rPr>
        <w:t>Colmonoy</w:t>
      </w:r>
      <w:proofErr w:type="spellEnd"/>
      <w:r w:rsidRPr="003950D4">
        <w:rPr>
          <w:rFonts w:asciiTheme="minorBidi" w:hAnsiTheme="minorBidi"/>
        </w:rPr>
        <w:t xml:space="preserve"> to test changes without risking disruptions to live production.</w:t>
      </w:r>
    </w:p>
    <w:p w14:paraId="7A39C0B0" w14:textId="42AE796E" w:rsidR="007634C5" w:rsidRPr="003950D4" w:rsidRDefault="007634C5" w:rsidP="003950D4">
      <w:pPr>
        <w:pStyle w:val="ListParagraph"/>
        <w:numPr>
          <w:ilvl w:val="0"/>
          <w:numId w:val="32"/>
        </w:numPr>
        <w:spacing w:line="360" w:lineRule="auto"/>
        <w:jc w:val="both"/>
        <w:rPr>
          <w:rFonts w:asciiTheme="minorBidi" w:hAnsiTheme="minorBidi"/>
        </w:rPr>
      </w:pPr>
      <w:r w:rsidRPr="003950D4">
        <w:rPr>
          <w:rFonts w:asciiTheme="minorBidi" w:hAnsiTheme="minorBidi"/>
        </w:rPr>
        <w:t>Training and Skill Development: Providing ongoing training to employees on emerging technologies and advanced manufacturing techniques will ensure the workforce is well-equipped to handle future challenges and opportunities.</w:t>
      </w:r>
    </w:p>
    <w:p w14:paraId="14A21308" w14:textId="77777777" w:rsidR="007634C5" w:rsidRPr="003950D4" w:rsidRDefault="007634C5" w:rsidP="003950D4">
      <w:pPr>
        <w:spacing w:line="360" w:lineRule="auto"/>
        <w:jc w:val="both"/>
        <w:rPr>
          <w:rFonts w:asciiTheme="minorBidi" w:hAnsiTheme="minorBidi"/>
        </w:rPr>
      </w:pPr>
      <w:r w:rsidRPr="003950D4">
        <w:rPr>
          <w:rFonts w:asciiTheme="minorBidi" w:hAnsiTheme="minorBidi"/>
        </w:rPr>
        <w:t xml:space="preserve">By implementing these recommendations, Wall </w:t>
      </w:r>
      <w:proofErr w:type="spellStart"/>
      <w:r w:rsidRPr="003950D4">
        <w:rPr>
          <w:rFonts w:asciiTheme="minorBidi" w:hAnsiTheme="minorBidi"/>
        </w:rPr>
        <w:t>Colmonoy</w:t>
      </w:r>
      <w:proofErr w:type="spellEnd"/>
      <w:r w:rsidRPr="003950D4">
        <w:rPr>
          <w:rFonts w:asciiTheme="minorBidi" w:hAnsiTheme="minorBidi"/>
        </w:rPr>
        <w:t xml:space="preserve"> can sustain the gains achieved through this project and continue to set new benchmarks for excellence in the investment casting industry. These steps will not only enhance operational performance but also ensure the company’s adaptability and resilience in an ever-evolving market.</w:t>
      </w:r>
    </w:p>
    <w:p w14:paraId="2D42B0D2" w14:textId="77777777" w:rsidR="007634C5" w:rsidRDefault="007634C5" w:rsidP="007634C5"/>
    <w:p w14:paraId="30E17B36" w14:textId="77777777" w:rsidR="009B69AC" w:rsidRDefault="009B69AC" w:rsidP="007634C5"/>
    <w:p w14:paraId="2778C6CC" w14:textId="77777777" w:rsidR="009B69AC" w:rsidRDefault="009B69AC" w:rsidP="007634C5"/>
    <w:p w14:paraId="3B53CE62" w14:textId="77777777" w:rsidR="009B69AC" w:rsidRDefault="009B69AC" w:rsidP="007634C5"/>
    <w:p w14:paraId="1C748CCE" w14:textId="77777777" w:rsidR="009B69AC" w:rsidRPr="007634C5" w:rsidRDefault="009B69AC" w:rsidP="007634C5"/>
    <w:p w14:paraId="608C0E1C" w14:textId="77777777" w:rsidR="003856B9" w:rsidRPr="00794BC8" w:rsidRDefault="003856B9" w:rsidP="003856B9">
      <w:pPr>
        <w:pStyle w:val="Heading1"/>
        <w:spacing w:line="360" w:lineRule="auto"/>
        <w:rPr>
          <w:rFonts w:ascii="Arial" w:hAnsi="Arial" w:cs="Arial"/>
        </w:rPr>
      </w:pPr>
      <w:bookmarkStart w:id="69" w:name="_Toc184483136"/>
      <w:r w:rsidRPr="00863500">
        <w:rPr>
          <w:rFonts w:ascii="Arial" w:hAnsi="Arial" w:cs="Arial"/>
        </w:rPr>
        <w:lastRenderedPageBreak/>
        <w:t>7.0 References</w:t>
      </w:r>
      <w:bookmarkEnd w:id="69"/>
      <w:r w:rsidRPr="00863500">
        <w:rPr>
          <w:rFonts w:ascii="Arial" w:hAnsi="Arial" w:cs="Arial"/>
        </w:rPr>
        <w:t xml:space="preserve"> </w:t>
      </w:r>
    </w:p>
    <w:p w14:paraId="66163E06" w14:textId="32688B46" w:rsidR="00863500" w:rsidRPr="00F23C94" w:rsidRDefault="00854A54" w:rsidP="00835AA3">
      <w:pPr>
        <w:spacing w:line="360" w:lineRule="auto"/>
        <w:rPr>
          <w:rStyle w:val="Hyperlink"/>
          <w:rFonts w:asciiTheme="minorBidi" w:hAnsiTheme="minorBidi"/>
          <w:color w:val="auto"/>
          <w:lang w:val="fr-FR"/>
        </w:rPr>
      </w:pPr>
      <w:r w:rsidRPr="00F23C94">
        <w:rPr>
          <w:rFonts w:asciiTheme="minorBidi" w:hAnsiTheme="minorBidi"/>
          <w:lang w:val="en"/>
        </w:rPr>
        <w:t xml:space="preserve">Wall </w:t>
      </w:r>
      <w:proofErr w:type="spellStart"/>
      <w:r w:rsidRPr="00F23C94">
        <w:rPr>
          <w:rFonts w:asciiTheme="minorBidi" w:hAnsiTheme="minorBidi"/>
          <w:lang w:val="en"/>
        </w:rPr>
        <w:t>Colmonoy</w:t>
      </w:r>
      <w:proofErr w:type="spellEnd"/>
      <w:r w:rsidRPr="00F23C94">
        <w:rPr>
          <w:rFonts w:asciiTheme="minorBidi" w:hAnsiTheme="minorBidi"/>
          <w:lang w:val="en"/>
        </w:rPr>
        <w:t xml:space="preserve"> (2021</w:t>
      </w:r>
      <w:r w:rsidRPr="00F23C94">
        <w:rPr>
          <w:rFonts w:asciiTheme="minorBidi" w:hAnsiTheme="minorBidi"/>
          <w:i/>
          <w:lang w:val="en"/>
        </w:rPr>
        <w:t xml:space="preserve">) ‘Wall </w:t>
      </w:r>
      <w:proofErr w:type="spellStart"/>
      <w:r w:rsidRPr="00F23C94">
        <w:rPr>
          <w:rFonts w:asciiTheme="minorBidi" w:hAnsiTheme="minorBidi"/>
          <w:i/>
          <w:lang w:val="en"/>
        </w:rPr>
        <w:t>Colmonoy</w:t>
      </w:r>
      <w:proofErr w:type="spellEnd"/>
      <w:r w:rsidRPr="00F23C94">
        <w:rPr>
          <w:rFonts w:asciiTheme="minorBidi" w:hAnsiTheme="minorBidi"/>
          <w:i/>
          <w:lang w:val="en"/>
        </w:rPr>
        <w:t xml:space="preserve"> - Who are we?’</w:t>
      </w:r>
      <w:r w:rsidRPr="00F23C94">
        <w:rPr>
          <w:rFonts w:asciiTheme="minorBidi" w:hAnsiTheme="minorBidi"/>
          <w:lang w:val="en"/>
        </w:rPr>
        <w:t xml:space="preserve"> </w:t>
      </w:r>
      <w:r w:rsidRPr="00F23C94">
        <w:rPr>
          <w:rFonts w:asciiTheme="minorBidi" w:hAnsiTheme="minorBidi"/>
          <w:lang w:val="fr-FR"/>
        </w:rPr>
        <w:t xml:space="preserve">[Online]                                                                                                              </w:t>
      </w:r>
      <w:proofErr w:type="spellStart"/>
      <w:r w:rsidRPr="00F23C94">
        <w:rPr>
          <w:rFonts w:asciiTheme="minorBidi" w:hAnsiTheme="minorBidi"/>
          <w:lang w:val="fr-FR"/>
        </w:rPr>
        <w:t>Available</w:t>
      </w:r>
      <w:proofErr w:type="spellEnd"/>
      <w:r w:rsidRPr="00F23C94">
        <w:rPr>
          <w:rFonts w:asciiTheme="minorBidi" w:hAnsiTheme="minorBidi"/>
          <w:lang w:val="fr-FR"/>
        </w:rPr>
        <w:t xml:space="preserve">: </w:t>
      </w:r>
      <w:hyperlink r:id="rId30" w:history="1">
        <w:r w:rsidRPr="00F23C94">
          <w:rPr>
            <w:rFonts w:asciiTheme="minorBidi" w:hAnsiTheme="minorBidi"/>
            <w:lang w:val="fr-FR"/>
          </w:rPr>
          <w:t xml:space="preserve"> </w:t>
        </w:r>
        <w:r w:rsidRPr="00F23C94">
          <w:rPr>
            <w:rStyle w:val="Hyperlink"/>
            <w:rFonts w:asciiTheme="minorBidi" w:hAnsiTheme="minorBidi"/>
            <w:color w:val="auto"/>
            <w:lang w:val="fr-FR"/>
          </w:rPr>
          <w:t>https://www.wallcolmonoy.com/company-profile/who-we-are/t</w:t>
        </w:r>
      </w:hyperlink>
    </w:p>
    <w:p w14:paraId="0D9ADF76" w14:textId="782F50FA" w:rsidR="00863500" w:rsidRPr="00F23C94" w:rsidRDefault="00854A54" w:rsidP="00835AA3">
      <w:pPr>
        <w:spacing w:line="360" w:lineRule="auto"/>
        <w:rPr>
          <w:rFonts w:asciiTheme="minorBidi" w:hAnsiTheme="minorBidi"/>
          <w:shd w:val="clear" w:color="auto" w:fill="FFFFFF"/>
        </w:rPr>
      </w:pPr>
      <w:r w:rsidRPr="00F23C94">
        <w:rPr>
          <w:rFonts w:asciiTheme="minorBidi" w:hAnsiTheme="minorBidi"/>
          <w:shd w:val="clear" w:color="auto" w:fill="FFFFFF"/>
        </w:rPr>
        <w:t>Hecker, S. (Ed.). (2021). </w:t>
      </w:r>
      <w:r w:rsidRPr="00F23C94">
        <w:rPr>
          <w:rFonts w:asciiTheme="minorBidi" w:hAnsiTheme="minorBidi"/>
          <w:i/>
          <w:iCs/>
          <w:shd w:val="clear" w:color="auto" w:fill="FFFFFF"/>
        </w:rPr>
        <w:t>Finding lost wax : the disappearance and recovery of an ancient casting technique and the experiments of Medardo Rosso</w:t>
      </w:r>
      <w:r w:rsidRPr="00F23C94">
        <w:rPr>
          <w:rFonts w:asciiTheme="minorBidi" w:hAnsiTheme="minorBidi"/>
          <w:shd w:val="clear" w:color="auto" w:fill="FFFFFF"/>
        </w:rPr>
        <w:t>. Brill.</w:t>
      </w:r>
    </w:p>
    <w:p w14:paraId="12B65C2E" w14:textId="4A427484" w:rsidR="00863500" w:rsidRPr="00F23C94" w:rsidRDefault="00854A54"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Villoria, N. B., Golub, A., </w:t>
      </w:r>
      <w:proofErr w:type="spellStart"/>
      <w:r w:rsidRPr="00F23C94">
        <w:rPr>
          <w:rFonts w:asciiTheme="minorBidi" w:hAnsiTheme="minorBidi"/>
          <w:shd w:val="clear" w:color="auto" w:fill="FFFFFF"/>
        </w:rPr>
        <w:t>Byerlee</w:t>
      </w:r>
      <w:proofErr w:type="spellEnd"/>
      <w:r w:rsidRPr="00F23C94">
        <w:rPr>
          <w:rFonts w:asciiTheme="minorBidi" w:hAnsiTheme="minorBidi"/>
          <w:shd w:val="clear" w:color="auto" w:fill="FFFFFF"/>
        </w:rPr>
        <w:t>, D., &amp; Stevenson, J. (2013). Will Yield Improvements on the Forest Frontier Reduce Greenhouse Gas Emissions? A Global Analysis of Oil Palm. </w:t>
      </w:r>
      <w:r w:rsidRPr="00F23C94">
        <w:rPr>
          <w:rFonts w:asciiTheme="minorBidi" w:hAnsiTheme="minorBidi"/>
          <w:i/>
          <w:iCs/>
          <w:shd w:val="clear" w:color="auto" w:fill="FFFFFF"/>
        </w:rPr>
        <w:t>American Journal of Agricultural Economics</w:t>
      </w:r>
      <w:r w:rsidRPr="00F23C94">
        <w:rPr>
          <w:rFonts w:asciiTheme="minorBidi" w:hAnsiTheme="minorBidi"/>
          <w:shd w:val="clear" w:color="auto" w:fill="FFFFFF"/>
        </w:rPr>
        <w:t>, </w:t>
      </w:r>
      <w:r w:rsidRPr="00F23C94">
        <w:rPr>
          <w:rFonts w:asciiTheme="minorBidi" w:hAnsiTheme="minorBidi"/>
          <w:i/>
          <w:iCs/>
          <w:shd w:val="clear" w:color="auto" w:fill="FFFFFF"/>
        </w:rPr>
        <w:t>95</w:t>
      </w:r>
      <w:r w:rsidRPr="00F23C94">
        <w:rPr>
          <w:rFonts w:asciiTheme="minorBidi" w:hAnsiTheme="minorBidi"/>
          <w:shd w:val="clear" w:color="auto" w:fill="FFFFFF"/>
        </w:rPr>
        <w:t xml:space="preserve">(5), 1301–1308. </w:t>
      </w:r>
    </w:p>
    <w:p w14:paraId="54E468AE" w14:textId="727CC2CB" w:rsidR="00863500" w:rsidRPr="00F23C94" w:rsidRDefault="00CF71FA" w:rsidP="00835AA3">
      <w:pPr>
        <w:spacing w:line="360" w:lineRule="auto"/>
        <w:rPr>
          <w:rFonts w:asciiTheme="minorBidi" w:hAnsiTheme="minorBidi"/>
          <w:shd w:val="clear" w:color="auto" w:fill="FFFFFF"/>
        </w:rPr>
      </w:pPr>
      <w:r w:rsidRPr="00F23C94">
        <w:rPr>
          <w:rFonts w:asciiTheme="minorBidi" w:hAnsiTheme="minorBidi"/>
          <w:shd w:val="clear" w:color="auto" w:fill="FFFFFF"/>
        </w:rPr>
        <w:t>Tahir, M., Imran, M., Nawaz, F., Shahid, M., Naeem, M. A., Ahmad, I., Akram, M., Khalid, U., Farooq, A. B. U., Bakhat, H. F., Kamran, M., &amp; Shah, Z. A. (2021). Effects of Bacillus sp. MR</w:t>
      </w:r>
      <w:r w:rsidRPr="00F23C94">
        <w:rPr>
          <w:rFonts w:ascii="Cambria Math" w:hAnsi="Cambria Math" w:cs="Cambria Math"/>
          <w:shd w:val="clear" w:color="auto" w:fill="FFFFFF"/>
        </w:rPr>
        <w:t>‐</w:t>
      </w:r>
      <w:r w:rsidRPr="00F23C94">
        <w:rPr>
          <w:rFonts w:asciiTheme="minorBidi" w:hAnsiTheme="minorBidi"/>
          <w:shd w:val="clear" w:color="auto" w:fill="FFFFFF"/>
        </w:rPr>
        <w:t>1/2 and magnetite nanoparticles on yield improvement of rice by urea fertilizer under different watering regimes. </w:t>
      </w:r>
      <w:r w:rsidRPr="00F23C94">
        <w:rPr>
          <w:rFonts w:asciiTheme="minorBidi" w:hAnsiTheme="minorBidi"/>
          <w:i/>
          <w:iCs/>
          <w:shd w:val="clear" w:color="auto" w:fill="FFFFFF"/>
        </w:rPr>
        <w:t>Journal of Applied Microbiology</w:t>
      </w:r>
      <w:r w:rsidRPr="00F23C94">
        <w:rPr>
          <w:rFonts w:asciiTheme="minorBidi" w:hAnsiTheme="minorBidi"/>
          <w:shd w:val="clear" w:color="auto" w:fill="FFFFFF"/>
        </w:rPr>
        <w:t>, </w:t>
      </w:r>
      <w:r w:rsidRPr="00F23C94">
        <w:rPr>
          <w:rFonts w:asciiTheme="minorBidi" w:hAnsiTheme="minorBidi"/>
          <w:i/>
          <w:iCs/>
          <w:shd w:val="clear" w:color="auto" w:fill="FFFFFF"/>
        </w:rPr>
        <w:t>131</w:t>
      </w:r>
      <w:r w:rsidRPr="00F23C94">
        <w:rPr>
          <w:rFonts w:asciiTheme="minorBidi" w:hAnsiTheme="minorBidi"/>
          <w:shd w:val="clear" w:color="auto" w:fill="FFFFFF"/>
        </w:rPr>
        <w:t xml:space="preserve">(5), 2433–2447. </w:t>
      </w:r>
    </w:p>
    <w:p w14:paraId="21F12934" w14:textId="3749D398" w:rsidR="00863500" w:rsidRPr="00F23C94" w:rsidRDefault="00CF71FA"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Kim, Y.-C., Paek, N.-I., Ri, B.-G., &amp; O, R.-H. (2024). Improvement of quality and yield for investment casting of centrifugal pump impeller by tilting </w:t>
      </w:r>
      <w:proofErr w:type="spellStart"/>
      <w:r w:rsidRPr="00F23C94">
        <w:rPr>
          <w:rFonts w:asciiTheme="minorBidi" w:hAnsiTheme="minorBidi"/>
          <w:shd w:val="clear" w:color="auto" w:fill="FFFFFF"/>
        </w:rPr>
        <w:t>mold</w:t>
      </w:r>
      <w:proofErr w:type="spellEnd"/>
      <w:r w:rsidRPr="00F23C94">
        <w:rPr>
          <w:rFonts w:asciiTheme="minorBidi" w:hAnsiTheme="minorBidi"/>
          <w:shd w:val="clear" w:color="auto" w:fill="FFFFFF"/>
        </w:rPr>
        <w:t xml:space="preserve"> and optimizing runner/riser system. </w:t>
      </w:r>
      <w:r w:rsidRPr="00F23C94">
        <w:rPr>
          <w:rFonts w:asciiTheme="minorBidi" w:hAnsiTheme="minorBidi"/>
          <w:i/>
          <w:iCs/>
          <w:shd w:val="clear" w:color="auto" w:fill="FFFFFF"/>
        </w:rPr>
        <w:t>International Journal of Advanced Manufacturing Technology</w:t>
      </w:r>
      <w:r w:rsidRPr="00F23C94">
        <w:rPr>
          <w:rFonts w:asciiTheme="minorBidi" w:hAnsiTheme="minorBidi"/>
          <w:shd w:val="clear" w:color="auto" w:fill="FFFFFF"/>
        </w:rPr>
        <w:t>, </w:t>
      </w:r>
      <w:r w:rsidRPr="00F23C94">
        <w:rPr>
          <w:rFonts w:asciiTheme="minorBidi" w:hAnsiTheme="minorBidi"/>
          <w:i/>
          <w:iCs/>
          <w:shd w:val="clear" w:color="auto" w:fill="FFFFFF"/>
        </w:rPr>
        <w:t>130</w:t>
      </w:r>
      <w:r w:rsidRPr="00F23C94">
        <w:rPr>
          <w:rFonts w:asciiTheme="minorBidi" w:hAnsiTheme="minorBidi"/>
          <w:shd w:val="clear" w:color="auto" w:fill="FFFFFF"/>
        </w:rPr>
        <w:t xml:space="preserve">(5–6), 2369–2379. </w:t>
      </w:r>
    </w:p>
    <w:p w14:paraId="103417A6" w14:textId="26472CC9" w:rsidR="00863500" w:rsidRPr="00F23C94" w:rsidRDefault="0023769A"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rPr>
        <w:t>Paknejad</w:t>
      </w:r>
      <w:proofErr w:type="spellEnd"/>
      <w:r w:rsidRPr="00F23C94">
        <w:rPr>
          <w:rFonts w:asciiTheme="minorBidi" w:hAnsiTheme="minorBidi"/>
          <w:shd w:val="clear" w:color="auto" w:fill="FFFFFF"/>
        </w:rPr>
        <w:t xml:space="preserve">, J., Nasri, F., &amp; </w:t>
      </w:r>
      <w:proofErr w:type="spellStart"/>
      <w:r w:rsidRPr="00F23C94">
        <w:rPr>
          <w:rFonts w:asciiTheme="minorBidi" w:hAnsiTheme="minorBidi"/>
          <w:shd w:val="clear" w:color="auto" w:fill="FFFFFF"/>
        </w:rPr>
        <w:t>Affisco</w:t>
      </w:r>
      <w:proofErr w:type="spellEnd"/>
      <w:r w:rsidRPr="00F23C94">
        <w:rPr>
          <w:rFonts w:asciiTheme="minorBidi" w:hAnsiTheme="minorBidi"/>
          <w:shd w:val="clear" w:color="auto" w:fill="FFFFFF"/>
        </w:rPr>
        <w:t>, J. F. (2015). Yield improvement and yield variability reduction in an EOQ model with planned shortages and random yield. </w:t>
      </w:r>
      <w:r w:rsidRPr="00F23C94">
        <w:rPr>
          <w:rFonts w:asciiTheme="minorBidi" w:hAnsiTheme="minorBidi"/>
          <w:i/>
          <w:iCs/>
          <w:shd w:val="clear" w:color="auto" w:fill="FFFFFF"/>
        </w:rPr>
        <w:t>Computers &amp; Industrial Engineering</w:t>
      </w:r>
      <w:r w:rsidRPr="00F23C94">
        <w:rPr>
          <w:rFonts w:asciiTheme="minorBidi" w:hAnsiTheme="minorBidi"/>
          <w:shd w:val="clear" w:color="auto" w:fill="FFFFFF"/>
        </w:rPr>
        <w:t>, </w:t>
      </w:r>
      <w:r w:rsidRPr="00F23C94">
        <w:rPr>
          <w:rFonts w:asciiTheme="minorBidi" w:hAnsiTheme="minorBidi"/>
          <w:i/>
          <w:iCs/>
          <w:shd w:val="clear" w:color="auto" w:fill="FFFFFF"/>
        </w:rPr>
        <w:t>88</w:t>
      </w:r>
      <w:r w:rsidRPr="00F23C94">
        <w:rPr>
          <w:rFonts w:asciiTheme="minorBidi" w:hAnsiTheme="minorBidi"/>
          <w:shd w:val="clear" w:color="auto" w:fill="FFFFFF"/>
        </w:rPr>
        <w:t xml:space="preserve">, 386–394. </w:t>
      </w:r>
    </w:p>
    <w:p w14:paraId="4826390F" w14:textId="7D67BFC0" w:rsidR="00863500" w:rsidRPr="00F23C94" w:rsidRDefault="0036088D"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Zhu, W., Zeng, K., Tian, Y., &amp; Yin, B. (2023). Achieving the Simultaneous Improvement of </w:t>
      </w:r>
    </w:p>
    <w:p w14:paraId="61874BB5" w14:textId="138DE833" w:rsidR="00863500" w:rsidRPr="00F23C94" w:rsidRDefault="0036088D" w:rsidP="00835AA3">
      <w:pPr>
        <w:spacing w:line="360" w:lineRule="auto"/>
        <w:rPr>
          <w:rFonts w:asciiTheme="minorBidi" w:hAnsiTheme="minorBidi"/>
          <w:shd w:val="clear" w:color="auto" w:fill="FFFFFF"/>
        </w:rPr>
      </w:pPr>
      <w:r w:rsidRPr="00F23C94">
        <w:rPr>
          <w:rFonts w:asciiTheme="minorBidi" w:hAnsiTheme="minorBidi"/>
          <w:shd w:val="clear" w:color="auto" w:fill="FFFFFF"/>
        </w:rPr>
        <w:t>Rice Yield and Quality Using an Improved Fertilization Method in Southern China. </w:t>
      </w:r>
      <w:r w:rsidRPr="00F23C94">
        <w:rPr>
          <w:rFonts w:asciiTheme="minorBidi" w:hAnsiTheme="minorBidi"/>
          <w:i/>
          <w:iCs/>
          <w:shd w:val="clear" w:color="auto" w:fill="FFFFFF"/>
        </w:rPr>
        <w:t>Journal of Soil Science and Plant Nutrition</w:t>
      </w:r>
      <w:r w:rsidRPr="00F23C94">
        <w:rPr>
          <w:rFonts w:asciiTheme="minorBidi" w:hAnsiTheme="minorBidi"/>
          <w:shd w:val="clear" w:color="auto" w:fill="FFFFFF"/>
        </w:rPr>
        <w:t>, </w:t>
      </w:r>
      <w:r w:rsidRPr="00F23C94">
        <w:rPr>
          <w:rFonts w:asciiTheme="minorBidi" w:hAnsiTheme="minorBidi"/>
          <w:i/>
          <w:iCs/>
          <w:shd w:val="clear" w:color="auto" w:fill="FFFFFF"/>
        </w:rPr>
        <w:t>23</w:t>
      </w:r>
      <w:r w:rsidRPr="00F23C94">
        <w:rPr>
          <w:rFonts w:asciiTheme="minorBidi" w:hAnsiTheme="minorBidi"/>
          <w:shd w:val="clear" w:color="auto" w:fill="FFFFFF"/>
        </w:rPr>
        <w:t xml:space="preserve">(2), 2053–2065. </w:t>
      </w:r>
    </w:p>
    <w:p w14:paraId="54C193A9" w14:textId="4611A373" w:rsidR="00863500" w:rsidRPr="00F23C94" w:rsidRDefault="0021039C" w:rsidP="00835AA3">
      <w:pPr>
        <w:spacing w:line="360" w:lineRule="auto"/>
        <w:rPr>
          <w:rFonts w:asciiTheme="minorBidi" w:hAnsiTheme="minorBidi"/>
          <w:shd w:val="clear" w:color="auto" w:fill="FFFFFF"/>
        </w:rPr>
      </w:pPr>
      <w:r w:rsidRPr="00F23C94">
        <w:rPr>
          <w:rFonts w:asciiTheme="minorBidi" w:hAnsiTheme="minorBidi"/>
          <w:shd w:val="clear" w:color="auto" w:fill="FFFFFF"/>
        </w:rPr>
        <w:t>Meng, T., Zhang, X., Ge, J., Chen, X., Zhu, G., Chen, Y., Zhou, G., Wei, H., &amp; Dai, Q. (2022). Improvements in grain yield and nutrient utilization efficiency of japonica inbred rice released since the 1980s in eastern China. </w:t>
      </w:r>
      <w:r w:rsidRPr="00F23C94">
        <w:rPr>
          <w:rFonts w:asciiTheme="minorBidi" w:hAnsiTheme="minorBidi"/>
          <w:i/>
          <w:iCs/>
          <w:shd w:val="clear" w:color="auto" w:fill="FFFFFF"/>
        </w:rPr>
        <w:t>Field Crops Research</w:t>
      </w:r>
      <w:r w:rsidRPr="00F23C94">
        <w:rPr>
          <w:rFonts w:asciiTheme="minorBidi" w:hAnsiTheme="minorBidi"/>
          <w:shd w:val="clear" w:color="auto" w:fill="FFFFFF"/>
        </w:rPr>
        <w:t>, </w:t>
      </w:r>
      <w:r w:rsidRPr="00F23C94">
        <w:rPr>
          <w:rFonts w:asciiTheme="minorBidi" w:hAnsiTheme="minorBidi"/>
          <w:i/>
          <w:iCs/>
          <w:shd w:val="clear" w:color="auto" w:fill="FFFFFF"/>
        </w:rPr>
        <w:t>277</w:t>
      </w:r>
      <w:r w:rsidRPr="00F23C94">
        <w:rPr>
          <w:rFonts w:asciiTheme="minorBidi" w:hAnsiTheme="minorBidi"/>
          <w:shd w:val="clear" w:color="auto" w:fill="FFFFFF"/>
        </w:rPr>
        <w:t>, 108427-.</w:t>
      </w:r>
    </w:p>
    <w:p w14:paraId="593C5A33" w14:textId="2DB85216" w:rsidR="00863500" w:rsidRPr="00F23C94" w:rsidRDefault="00BF0093"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rPr>
        <w:t>Iyigun</w:t>
      </w:r>
      <w:proofErr w:type="spellEnd"/>
      <w:r w:rsidRPr="00F23C94">
        <w:rPr>
          <w:rFonts w:asciiTheme="minorBidi" w:hAnsiTheme="minorBidi"/>
          <w:shd w:val="clear" w:color="auto" w:fill="FFFFFF"/>
        </w:rPr>
        <w:t>, N. O. (Ed.). (2019). </w:t>
      </w:r>
      <w:r w:rsidRPr="00F23C94">
        <w:rPr>
          <w:rFonts w:asciiTheme="minorBidi" w:hAnsiTheme="minorBidi"/>
          <w:i/>
          <w:iCs/>
          <w:shd w:val="clear" w:color="auto" w:fill="FFFFFF"/>
        </w:rPr>
        <w:t>Creating business value and competitive advantage with social entrepreneurship</w:t>
      </w:r>
      <w:r w:rsidRPr="00F23C94">
        <w:rPr>
          <w:rFonts w:asciiTheme="minorBidi" w:hAnsiTheme="minorBidi"/>
          <w:shd w:val="clear" w:color="auto" w:fill="FFFFFF"/>
        </w:rPr>
        <w:t>. Business Science Reference, an imprint of IGI Global.</w:t>
      </w:r>
    </w:p>
    <w:p w14:paraId="020DB200" w14:textId="1331F1A2" w:rsidR="00863500" w:rsidRPr="00F23C94" w:rsidRDefault="00FD2627"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Stuart, A. M., Devkota, K. P., Sato, T., Pame, A. R. P., </w:t>
      </w:r>
      <w:proofErr w:type="spellStart"/>
      <w:r w:rsidRPr="00F23C94">
        <w:rPr>
          <w:rFonts w:asciiTheme="minorBidi" w:hAnsiTheme="minorBidi"/>
          <w:shd w:val="clear" w:color="auto" w:fill="FFFFFF"/>
        </w:rPr>
        <w:t>Balingbing</w:t>
      </w:r>
      <w:proofErr w:type="spellEnd"/>
      <w:r w:rsidRPr="00F23C94">
        <w:rPr>
          <w:rFonts w:asciiTheme="minorBidi" w:hAnsiTheme="minorBidi"/>
          <w:shd w:val="clear" w:color="auto" w:fill="FFFFFF"/>
        </w:rPr>
        <w:t>, C., My Phung, N. T., Kieu, N. T., Hieu, P. T. M., Long, T. H., Beebout, S., &amp; Singleton, G. R. (2018). On-farm assessment of different rice crop management practices in the Mekong Delta, Vietnam, using sustainability performance indicators. </w:t>
      </w:r>
      <w:r w:rsidRPr="00F23C94">
        <w:rPr>
          <w:rFonts w:asciiTheme="minorBidi" w:hAnsiTheme="minorBidi"/>
          <w:i/>
          <w:iCs/>
          <w:shd w:val="clear" w:color="auto" w:fill="FFFFFF"/>
        </w:rPr>
        <w:t>Field Crops Research</w:t>
      </w:r>
      <w:r w:rsidRPr="00F23C94">
        <w:rPr>
          <w:rFonts w:asciiTheme="minorBidi" w:hAnsiTheme="minorBidi"/>
          <w:shd w:val="clear" w:color="auto" w:fill="FFFFFF"/>
        </w:rPr>
        <w:t>, </w:t>
      </w:r>
      <w:r w:rsidRPr="00F23C94">
        <w:rPr>
          <w:rFonts w:asciiTheme="minorBidi" w:hAnsiTheme="minorBidi"/>
          <w:i/>
          <w:iCs/>
          <w:shd w:val="clear" w:color="auto" w:fill="FFFFFF"/>
        </w:rPr>
        <w:t>229</w:t>
      </w:r>
      <w:r w:rsidRPr="00F23C94">
        <w:rPr>
          <w:rFonts w:asciiTheme="minorBidi" w:hAnsiTheme="minorBidi"/>
          <w:shd w:val="clear" w:color="auto" w:fill="FFFFFF"/>
        </w:rPr>
        <w:t>, 103–114.</w:t>
      </w:r>
    </w:p>
    <w:p w14:paraId="42B62511" w14:textId="7E0F8CF2" w:rsidR="00863500" w:rsidRPr="00F23C94" w:rsidRDefault="00FD2627"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rPr>
        <w:lastRenderedPageBreak/>
        <w:t>Avohou</w:t>
      </w:r>
      <w:proofErr w:type="spellEnd"/>
      <w:r w:rsidRPr="00F23C94">
        <w:rPr>
          <w:rFonts w:asciiTheme="minorBidi" w:hAnsiTheme="minorBidi"/>
          <w:shd w:val="clear" w:color="auto" w:fill="FFFFFF"/>
        </w:rPr>
        <w:t xml:space="preserve">, T. H., </w:t>
      </w:r>
      <w:proofErr w:type="spellStart"/>
      <w:r w:rsidRPr="00F23C94">
        <w:rPr>
          <w:rFonts w:asciiTheme="minorBidi" w:hAnsiTheme="minorBidi"/>
          <w:shd w:val="clear" w:color="auto" w:fill="FFFFFF"/>
        </w:rPr>
        <w:t>Houehounha</w:t>
      </w:r>
      <w:proofErr w:type="spellEnd"/>
      <w:r w:rsidRPr="00F23C94">
        <w:rPr>
          <w:rFonts w:asciiTheme="minorBidi" w:hAnsiTheme="minorBidi"/>
          <w:shd w:val="clear" w:color="auto" w:fill="FFFFFF"/>
        </w:rPr>
        <w:t xml:space="preserve">, R., </w:t>
      </w:r>
      <w:proofErr w:type="spellStart"/>
      <w:r w:rsidRPr="00F23C94">
        <w:rPr>
          <w:rFonts w:asciiTheme="minorBidi" w:hAnsiTheme="minorBidi"/>
          <w:shd w:val="clear" w:color="auto" w:fill="FFFFFF"/>
        </w:rPr>
        <w:t>Glele</w:t>
      </w:r>
      <w:proofErr w:type="spellEnd"/>
      <w:r w:rsidRPr="00F23C94">
        <w:rPr>
          <w:rFonts w:asciiTheme="minorBidi" w:hAnsiTheme="minorBidi"/>
          <w:shd w:val="clear" w:color="auto" w:fill="FFFFFF"/>
        </w:rPr>
        <w:t xml:space="preserve">-Kakai, R., </w:t>
      </w:r>
      <w:proofErr w:type="spellStart"/>
      <w:r w:rsidRPr="00F23C94">
        <w:rPr>
          <w:rFonts w:asciiTheme="minorBidi" w:hAnsiTheme="minorBidi"/>
          <w:shd w:val="clear" w:color="auto" w:fill="FFFFFF"/>
        </w:rPr>
        <w:t>Assogbadjo</w:t>
      </w:r>
      <w:proofErr w:type="spellEnd"/>
      <w:r w:rsidRPr="00F23C94">
        <w:rPr>
          <w:rFonts w:asciiTheme="minorBidi" w:hAnsiTheme="minorBidi"/>
          <w:shd w:val="clear" w:color="auto" w:fill="FFFFFF"/>
        </w:rPr>
        <w:t xml:space="preserve">, A. E., &amp; Sinsin, B. (2011). Firewood yield and profitability of a traditional </w:t>
      </w:r>
      <w:proofErr w:type="spellStart"/>
      <w:r w:rsidRPr="00F23C94">
        <w:rPr>
          <w:rFonts w:asciiTheme="minorBidi" w:hAnsiTheme="minorBidi"/>
          <w:shd w:val="clear" w:color="auto" w:fill="FFFFFF"/>
        </w:rPr>
        <w:t>Daniellia</w:t>
      </w:r>
      <w:proofErr w:type="spellEnd"/>
      <w:r w:rsidRPr="00F23C94">
        <w:rPr>
          <w:rFonts w:asciiTheme="minorBidi" w:hAnsiTheme="minorBidi"/>
          <w:shd w:val="clear" w:color="auto" w:fill="FFFFFF"/>
        </w:rPr>
        <w:t xml:space="preserve"> </w:t>
      </w:r>
      <w:proofErr w:type="spellStart"/>
      <w:r w:rsidRPr="00F23C94">
        <w:rPr>
          <w:rFonts w:asciiTheme="minorBidi" w:hAnsiTheme="minorBidi"/>
          <w:shd w:val="clear" w:color="auto" w:fill="FFFFFF"/>
        </w:rPr>
        <w:t>oliveri</w:t>
      </w:r>
      <w:proofErr w:type="spellEnd"/>
      <w:r w:rsidRPr="00F23C94">
        <w:rPr>
          <w:rFonts w:asciiTheme="minorBidi" w:hAnsiTheme="minorBidi"/>
          <w:shd w:val="clear" w:color="auto" w:fill="FFFFFF"/>
        </w:rPr>
        <w:t xml:space="preserve"> short-rotation coppice on fallow lands in Benin. </w:t>
      </w:r>
      <w:r w:rsidRPr="00F23C94">
        <w:rPr>
          <w:rFonts w:asciiTheme="minorBidi" w:hAnsiTheme="minorBidi"/>
          <w:i/>
          <w:iCs/>
          <w:shd w:val="clear" w:color="auto" w:fill="FFFFFF"/>
        </w:rPr>
        <w:t>Biomass &amp; Bioenergy</w:t>
      </w:r>
      <w:r w:rsidRPr="00F23C94">
        <w:rPr>
          <w:rFonts w:asciiTheme="minorBidi" w:hAnsiTheme="minorBidi"/>
          <w:shd w:val="clear" w:color="auto" w:fill="FFFFFF"/>
        </w:rPr>
        <w:t>, </w:t>
      </w:r>
      <w:r w:rsidRPr="00F23C94">
        <w:rPr>
          <w:rFonts w:asciiTheme="minorBidi" w:hAnsiTheme="minorBidi"/>
          <w:i/>
          <w:iCs/>
          <w:shd w:val="clear" w:color="auto" w:fill="FFFFFF"/>
        </w:rPr>
        <w:t>35</w:t>
      </w:r>
      <w:r w:rsidRPr="00F23C94">
        <w:rPr>
          <w:rFonts w:asciiTheme="minorBidi" w:hAnsiTheme="minorBidi"/>
          <w:shd w:val="clear" w:color="auto" w:fill="FFFFFF"/>
        </w:rPr>
        <w:t>(1), 562–571.</w:t>
      </w:r>
    </w:p>
    <w:p w14:paraId="7A7E080D" w14:textId="7B5D3B3A" w:rsidR="00491106" w:rsidRPr="00F23C94" w:rsidRDefault="00491106"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Singh, S., Kumar, P., &amp; Singh, J. (2021). An approach to eliminate shell cracking problem in fused deposition </w:t>
      </w:r>
      <w:proofErr w:type="spellStart"/>
      <w:r w:rsidRPr="00F23C94">
        <w:rPr>
          <w:rFonts w:asciiTheme="minorBidi" w:hAnsiTheme="minorBidi"/>
          <w:shd w:val="clear" w:color="auto" w:fill="FFFFFF"/>
        </w:rPr>
        <w:t>modeling</w:t>
      </w:r>
      <w:proofErr w:type="spellEnd"/>
      <w:r w:rsidRPr="00F23C94">
        <w:rPr>
          <w:rFonts w:asciiTheme="minorBidi" w:hAnsiTheme="minorBidi"/>
          <w:shd w:val="clear" w:color="auto" w:fill="FFFFFF"/>
        </w:rPr>
        <w:t xml:space="preserve"> pattern based investment casting process. </w:t>
      </w:r>
      <w:r w:rsidRPr="00F23C94">
        <w:rPr>
          <w:rFonts w:asciiTheme="minorBidi" w:hAnsiTheme="minorBidi"/>
          <w:i/>
          <w:iCs/>
          <w:shd w:val="clear" w:color="auto" w:fill="FFFFFF"/>
        </w:rPr>
        <w:t>IOP Conference Series. Materials Science and Engineering</w:t>
      </w:r>
      <w:r w:rsidRPr="00F23C94">
        <w:rPr>
          <w:rFonts w:asciiTheme="minorBidi" w:hAnsiTheme="minorBidi"/>
          <w:shd w:val="clear" w:color="auto" w:fill="FFFFFF"/>
        </w:rPr>
        <w:t>, </w:t>
      </w:r>
      <w:r w:rsidRPr="00F23C94">
        <w:rPr>
          <w:rFonts w:asciiTheme="minorBidi" w:hAnsiTheme="minorBidi"/>
          <w:i/>
          <w:iCs/>
          <w:shd w:val="clear" w:color="auto" w:fill="FFFFFF"/>
        </w:rPr>
        <w:t>1091</w:t>
      </w:r>
      <w:r w:rsidRPr="00F23C94">
        <w:rPr>
          <w:rFonts w:asciiTheme="minorBidi" w:hAnsiTheme="minorBidi"/>
          <w:shd w:val="clear" w:color="auto" w:fill="FFFFFF"/>
        </w:rPr>
        <w:t>(1), 12035-.</w:t>
      </w:r>
    </w:p>
    <w:p w14:paraId="4298E53C" w14:textId="3E060E35" w:rsidR="00491106" w:rsidRPr="00F23C94" w:rsidRDefault="00491106" w:rsidP="00835AA3">
      <w:pPr>
        <w:spacing w:line="360" w:lineRule="auto"/>
        <w:rPr>
          <w:rFonts w:asciiTheme="minorBidi" w:hAnsiTheme="minorBidi"/>
        </w:rPr>
      </w:pPr>
      <w:r w:rsidRPr="00F23C94">
        <w:rPr>
          <w:rFonts w:asciiTheme="minorBidi" w:hAnsiTheme="minorBidi"/>
          <w:lang w:val="en"/>
        </w:rPr>
        <w:t>Niagara (2024</w:t>
      </w:r>
      <w:r w:rsidRPr="00F23C94">
        <w:rPr>
          <w:rFonts w:asciiTheme="minorBidi" w:hAnsiTheme="minorBidi"/>
          <w:i/>
          <w:lang w:val="en"/>
        </w:rPr>
        <w:t xml:space="preserve">) ‘All </w:t>
      </w:r>
      <w:r w:rsidR="009F2F3A" w:rsidRPr="00F23C94">
        <w:rPr>
          <w:rFonts w:asciiTheme="minorBidi" w:hAnsiTheme="minorBidi"/>
          <w:i/>
          <w:lang w:val="en"/>
        </w:rPr>
        <w:t>A</w:t>
      </w:r>
      <w:r w:rsidRPr="00F23C94">
        <w:rPr>
          <w:rFonts w:asciiTheme="minorBidi" w:hAnsiTheme="minorBidi"/>
          <w:i/>
          <w:lang w:val="en"/>
        </w:rPr>
        <w:t xml:space="preserve">bout </w:t>
      </w:r>
      <w:r w:rsidR="009F2F3A" w:rsidRPr="00F23C94">
        <w:rPr>
          <w:rFonts w:asciiTheme="minorBidi" w:hAnsiTheme="minorBidi"/>
          <w:i/>
          <w:lang w:val="en"/>
        </w:rPr>
        <w:t>T</w:t>
      </w:r>
      <w:r w:rsidRPr="00F23C94">
        <w:rPr>
          <w:rFonts w:asciiTheme="minorBidi" w:hAnsiTheme="minorBidi"/>
          <w:i/>
          <w:lang w:val="en"/>
        </w:rPr>
        <w:t xml:space="preserve">ooling, </w:t>
      </w:r>
      <w:r w:rsidR="009F2F3A" w:rsidRPr="00F23C94">
        <w:rPr>
          <w:rFonts w:asciiTheme="minorBidi" w:hAnsiTheme="minorBidi"/>
          <w:i/>
          <w:lang w:val="en"/>
        </w:rPr>
        <w:t>P</w:t>
      </w:r>
      <w:r w:rsidRPr="00F23C94">
        <w:rPr>
          <w:rFonts w:asciiTheme="minorBidi" w:hAnsiTheme="minorBidi"/>
          <w:i/>
          <w:lang w:val="en"/>
        </w:rPr>
        <w:t xml:space="preserve">atterns and </w:t>
      </w:r>
      <w:r w:rsidR="009F2F3A" w:rsidRPr="00F23C94">
        <w:rPr>
          <w:rFonts w:asciiTheme="minorBidi" w:hAnsiTheme="minorBidi"/>
          <w:i/>
          <w:lang w:val="en"/>
        </w:rPr>
        <w:t>C</w:t>
      </w:r>
      <w:r w:rsidRPr="00F23C94">
        <w:rPr>
          <w:rFonts w:asciiTheme="minorBidi" w:hAnsiTheme="minorBidi"/>
          <w:i/>
          <w:lang w:val="en"/>
        </w:rPr>
        <w:t>ores’</w:t>
      </w:r>
      <w:r w:rsidRPr="00F23C94">
        <w:rPr>
          <w:rFonts w:asciiTheme="minorBidi" w:hAnsiTheme="minorBidi"/>
          <w:lang w:val="en"/>
        </w:rPr>
        <w:t xml:space="preserve"> [Online]                                                                                                              Available: </w:t>
      </w:r>
      <w:hyperlink r:id="rId31" w:history="1">
        <w:r w:rsidRPr="00F23C94">
          <w:rPr>
            <w:rStyle w:val="Hyperlink"/>
            <w:rFonts w:asciiTheme="minorBidi" w:hAnsiTheme="minorBidi"/>
            <w:color w:val="auto"/>
          </w:rPr>
          <w:t>All About Tooling, Patterns and Cores - Niagara Investment Castings</w:t>
        </w:r>
      </w:hyperlink>
    </w:p>
    <w:p w14:paraId="0FFF03D7" w14:textId="359F097D" w:rsidR="00863500" w:rsidRPr="00F23C94" w:rsidRDefault="00783267"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Cheah, C. M., Chua, C. K., Lee, C. W., Feng, C., &amp; </w:t>
      </w:r>
      <w:proofErr w:type="spellStart"/>
      <w:r w:rsidRPr="00F23C94">
        <w:rPr>
          <w:rFonts w:asciiTheme="minorBidi" w:hAnsiTheme="minorBidi"/>
          <w:shd w:val="clear" w:color="auto" w:fill="FFFFFF"/>
        </w:rPr>
        <w:t>Totong</w:t>
      </w:r>
      <w:proofErr w:type="spellEnd"/>
      <w:r w:rsidRPr="00F23C94">
        <w:rPr>
          <w:rFonts w:asciiTheme="minorBidi" w:hAnsiTheme="minorBidi"/>
          <w:shd w:val="clear" w:color="auto" w:fill="FFFFFF"/>
        </w:rPr>
        <w:t>, K. (2005). Rapid prototyping and tooling techniques: a review of applications for rapid investment casting. </w:t>
      </w:r>
      <w:r w:rsidRPr="00F23C94">
        <w:rPr>
          <w:rFonts w:asciiTheme="minorBidi" w:hAnsiTheme="minorBidi"/>
          <w:i/>
          <w:iCs/>
          <w:shd w:val="clear" w:color="auto" w:fill="FFFFFF"/>
        </w:rPr>
        <w:t>International Journal of Advanced Manufacturing Technology</w:t>
      </w:r>
      <w:r w:rsidRPr="00F23C94">
        <w:rPr>
          <w:rFonts w:asciiTheme="minorBidi" w:hAnsiTheme="minorBidi"/>
          <w:shd w:val="clear" w:color="auto" w:fill="FFFFFF"/>
        </w:rPr>
        <w:t>, </w:t>
      </w:r>
      <w:r w:rsidRPr="00F23C94">
        <w:rPr>
          <w:rFonts w:asciiTheme="minorBidi" w:hAnsiTheme="minorBidi"/>
          <w:i/>
          <w:iCs/>
          <w:shd w:val="clear" w:color="auto" w:fill="FFFFFF"/>
        </w:rPr>
        <w:t>25</w:t>
      </w:r>
      <w:r w:rsidRPr="00F23C94">
        <w:rPr>
          <w:rFonts w:asciiTheme="minorBidi" w:hAnsiTheme="minorBidi"/>
          <w:shd w:val="clear" w:color="auto" w:fill="FFFFFF"/>
        </w:rPr>
        <w:t>(3–4), 308–320.</w:t>
      </w:r>
    </w:p>
    <w:p w14:paraId="3570CF31" w14:textId="313BD7B4" w:rsidR="00863500" w:rsidRPr="00F23C94" w:rsidRDefault="009F2F3A"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Rahmati, S., Akbari, J., &amp; Barati, E. (2007). Dimensional accuracy analysis of wax patterns created by RTV silicone rubber </w:t>
      </w:r>
      <w:proofErr w:type="spellStart"/>
      <w:r w:rsidRPr="00F23C94">
        <w:rPr>
          <w:rFonts w:asciiTheme="minorBidi" w:hAnsiTheme="minorBidi"/>
          <w:shd w:val="clear" w:color="auto" w:fill="FFFFFF"/>
        </w:rPr>
        <w:t>molding</w:t>
      </w:r>
      <w:proofErr w:type="spellEnd"/>
      <w:r w:rsidRPr="00F23C94">
        <w:rPr>
          <w:rFonts w:asciiTheme="minorBidi" w:hAnsiTheme="minorBidi"/>
          <w:shd w:val="clear" w:color="auto" w:fill="FFFFFF"/>
        </w:rPr>
        <w:t xml:space="preserve"> using the Taguchi approach. </w:t>
      </w:r>
      <w:r w:rsidRPr="00F23C94">
        <w:rPr>
          <w:rFonts w:asciiTheme="minorBidi" w:hAnsiTheme="minorBidi"/>
          <w:i/>
          <w:iCs/>
          <w:shd w:val="clear" w:color="auto" w:fill="FFFFFF"/>
        </w:rPr>
        <w:t>Rapid Prototyping Journal</w:t>
      </w:r>
      <w:r w:rsidRPr="00F23C94">
        <w:rPr>
          <w:rFonts w:asciiTheme="minorBidi" w:hAnsiTheme="minorBidi"/>
          <w:shd w:val="clear" w:color="auto" w:fill="FFFFFF"/>
        </w:rPr>
        <w:t>, </w:t>
      </w:r>
      <w:r w:rsidRPr="00F23C94">
        <w:rPr>
          <w:rFonts w:asciiTheme="minorBidi" w:hAnsiTheme="minorBidi"/>
          <w:i/>
          <w:iCs/>
          <w:shd w:val="clear" w:color="auto" w:fill="FFFFFF"/>
        </w:rPr>
        <w:t>13</w:t>
      </w:r>
      <w:r w:rsidRPr="00F23C94">
        <w:rPr>
          <w:rFonts w:asciiTheme="minorBidi" w:hAnsiTheme="minorBidi"/>
          <w:shd w:val="clear" w:color="auto" w:fill="FFFFFF"/>
        </w:rPr>
        <w:t>(2), 115–122.</w:t>
      </w:r>
    </w:p>
    <w:p w14:paraId="5A81B194" w14:textId="4542F9AA" w:rsidR="009F2F3A" w:rsidRPr="00F23C94" w:rsidRDefault="009F2F3A"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Zamani, J., Hemati, M. H., &amp; </w:t>
      </w:r>
      <w:proofErr w:type="spellStart"/>
      <w:r w:rsidRPr="00F23C94">
        <w:rPr>
          <w:rFonts w:asciiTheme="minorBidi" w:hAnsiTheme="minorBidi"/>
          <w:shd w:val="clear" w:color="auto" w:fill="FFFFFF"/>
        </w:rPr>
        <w:t>Morsaluie</w:t>
      </w:r>
      <w:proofErr w:type="spellEnd"/>
      <w:r w:rsidRPr="00F23C94">
        <w:rPr>
          <w:rFonts w:asciiTheme="minorBidi" w:hAnsiTheme="minorBidi"/>
          <w:shd w:val="clear" w:color="auto" w:fill="FFFFFF"/>
        </w:rPr>
        <w:t>, R. (2014). An Experimental Comparison on Dimensional Accuracy of Wax Patterns of Gas Turbine Blades Produced by Rapid Tooling. </w:t>
      </w:r>
      <w:r w:rsidRPr="00F23C94">
        <w:rPr>
          <w:rFonts w:asciiTheme="minorBidi" w:hAnsiTheme="minorBidi"/>
          <w:i/>
          <w:iCs/>
          <w:shd w:val="clear" w:color="auto" w:fill="FFFFFF"/>
        </w:rPr>
        <w:t>Arabian Journal for Science and Engineering</w:t>
      </w:r>
      <w:r w:rsidRPr="00F23C94">
        <w:rPr>
          <w:rFonts w:asciiTheme="minorBidi" w:hAnsiTheme="minorBidi"/>
          <w:shd w:val="clear" w:color="auto" w:fill="FFFFFF"/>
        </w:rPr>
        <w:t>, </w:t>
      </w:r>
      <w:r w:rsidRPr="00F23C94">
        <w:rPr>
          <w:rFonts w:asciiTheme="minorBidi" w:hAnsiTheme="minorBidi"/>
          <w:i/>
          <w:iCs/>
          <w:shd w:val="clear" w:color="auto" w:fill="FFFFFF"/>
        </w:rPr>
        <w:t>39</w:t>
      </w:r>
      <w:r w:rsidRPr="00F23C94">
        <w:rPr>
          <w:rFonts w:asciiTheme="minorBidi" w:hAnsiTheme="minorBidi"/>
          <w:shd w:val="clear" w:color="auto" w:fill="FFFFFF"/>
        </w:rPr>
        <w:t>(10), 7289–7297.</w:t>
      </w:r>
    </w:p>
    <w:p w14:paraId="5B9E215B" w14:textId="16F8C739" w:rsidR="009F2F3A" w:rsidRPr="00F23C94" w:rsidRDefault="009F2F3A" w:rsidP="00835AA3">
      <w:pPr>
        <w:spacing w:line="360" w:lineRule="auto"/>
        <w:rPr>
          <w:rFonts w:asciiTheme="minorBidi" w:hAnsiTheme="minorBidi"/>
        </w:rPr>
      </w:pPr>
      <w:r w:rsidRPr="00F23C94">
        <w:rPr>
          <w:rFonts w:asciiTheme="minorBidi" w:hAnsiTheme="minorBidi"/>
          <w:lang w:val="en"/>
        </w:rPr>
        <w:t>PACE Ltd. (2024</w:t>
      </w:r>
      <w:r w:rsidRPr="00F23C94">
        <w:rPr>
          <w:rFonts w:asciiTheme="minorBidi" w:hAnsiTheme="minorBidi"/>
          <w:i/>
          <w:lang w:val="en"/>
        </w:rPr>
        <w:t>) ‘Investment Casting’</w:t>
      </w:r>
      <w:r w:rsidRPr="00F23C94">
        <w:rPr>
          <w:rFonts w:asciiTheme="minorBidi" w:hAnsiTheme="minorBidi"/>
          <w:lang w:val="en"/>
        </w:rPr>
        <w:t xml:space="preserve"> [Online]                                                                                                              Available: </w:t>
      </w:r>
      <w:hyperlink r:id="rId32" w:history="1">
        <w:r w:rsidRPr="00F23C94">
          <w:rPr>
            <w:rStyle w:val="Hyperlink"/>
            <w:rFonts w:asciiTheme="minorBidi" w:hAnsiTheme="minorBidi"/>
            <w:color w:val="auto"/>
          </w:rPr>
          <w:t>Investment Casting - PACE Ltd (pace-ltd.com)</w:t>
        </w:r>
      </w:hyperlink>
    </w:p>
    <w:p w14:paraId="5F58C237" w14:textId="6B1F9F14" w:rsidR="00863500" w:rsidRPr="00F23C94" w:rsidRDefault="00C42435" w:rsidP="00835AA3">
      <w:pPr>
        <w:spacing w:line="360" w:lineRule="auto"/>
        <w:rPr>
          <w:rFonts w:asciiTheme="minorBidi" w:hAnsiTheme="minorBidi"/>
          <w:shd w:val="clear" w:color="auto" w:fill="FFFFFF"/>
        </w:rPr>
      </w:pPr>
      <w:r w:rsidRPr="00F23C94">
        <w:rPr>
          <w:rFonts w:asciiTheme="minorBidi" w:hAnsiTheme="minorBidi"/>
          <w:shd w:val="clear" w:color="auto" w:fill="FFFFFF"/>
          <w:lang w:val="fr-FR"/>
        </w:rPr>
        <w:t xml:space="preserve">Song, Q., </w:t>
      </w:r>
      <w:proofErr w:type="spellStart"/>
      <w:r w:rsidRPr="00F23C94">
        <w:rPr>
          <w:rFonts w:asciiTheme="minorBidi" w:hAnsiTheme="minorBidi"/>
          <w:shd w:val="clear" w:color="auto" w:fill="FFFFFF"/>
          <w:lang w:val="fr-FR"/>
        </w:rPr>
        <w:t>Zha</w:t>
      </w:r>
      <w:proofErr w:type="spellEnd"/>
      <w:r w:rsidRPr="00F23C94">
        <w:rPr>
          <w:rFonts w:asciiTheme="minorBidi" w:hAnsiTheme="minorBidi"/>
          <w:shd w:val="clear" w:color="auto" w:fill="FFFFFF"/>
          <w:lang w:val="fr-FR"/>
        </w:rPr>
        <w:t xml:space="preserve">, X., Ou, M., Lu, C., Li, J., &amp; Ma, Y. (2024). </w:t>
      </w:r>
      <w:r w:rsidRPr="00F23C94">
        <w:rPr>
          <w:rFonts w:asciiTheme="minorBidi" w:hAnsiTheme="minorBidi"/>
          <w:shd w:val="clear" w:color="auto" w:fill="FFFFFF"/>
        </w:rPr>
        <w:t>High-Temperature Flexural Strength of Aluminosilicate Ceramic Shells for the Investment Casting of Nickel-Based Superalloy. </w:t>
      </w:r>
      <w:r w:rsidRPr="00F23C94">
        <w:rPr>
          <w:rFonts w:asciiTheme="minorBidi" w:hAnsiTheme="minorBidi"/>
          <w:i/>
          <w:iCs/>
          <w:shd w:val="clear" w:color="auto" w:fill="FFFFFF"/>
        </w:rPr>
        <w:t xml:space="preserve">International Journal of </w:t>
      </w:r>
      <w:proofErr w:type="spellStart"/>
      <w:r w:rsidRPr="00F23C94">
        <w:rPr>
          <w:rFonts w:asciiTheme="minorBidi" w:hAnsiTheme="minorBidi"/>
          <w:i/>
          <w:iCs/>
          <w:shd w:val="clear" w:color="auto" w:fill="FFFFFF"/>
        </w:rPr>
        <w:t>Metalcasting</w:t>
      </w:r>
      <w:proofErr w:type="spellEnd"/>
      <w:r w:rsidRPr="00F23C94">
        <w:rPr>
          <w:rFonts w:asciiTheme="minorBidi" w:hAnsiTheme="minorBidi"/>
          <w:shd w:val="clear" w:color="auto" w:fill="FFFFFF"/>
        </w:rPr>
        <w:t>, </w:t>
      </w:r>
      <w:r w:rsidRPr="00F23C94">
        <w:rPr>
          <w:rFonts w:asciiTheme="minorBidi" w:hAnsiTheme="minorBidi"/>
          <w:i/>
          <w:iCs/>
          <w:shd w:val="clear" w:color="auto" w:fill="FFFFFF"/>
        </w:rPr>
        <w:t>18</w:t>
      </w:r>
      <w:r w:rsidRPr="00F23C94">
        <w:rPr>
          <w:rFonts w:asciiTheme="minorBidi" w:hAnsiTheme="minorBidi"/>
          <w:shd w:val="clear" w:color="auto" w:fill="FFFFFF"/>
        </w:rPr>
        <w:t>(2), 962–974.</w:t>
      </w:r>
    </w:p>
    <w:p w14:paraId="493BE465" w14:textId="19B5CC30" w:rsidR="00863500" w:rsidRPr="00F23C94" w:rsidRDefault="003F76C2" w:rsidP="00835AA3">
      <w:pPr>
        <w:spacing w:line="360" w:lineRule="auto"/>
        <w:rPr>
          <w:rFonts w:asciiTheme="minorBidi" w:hAnsiTheme="minorBidi"/>
          <w:shd w:val="clear" w:color="auto" w:fill="FFFFFF"/>
        </w:rPr>
      </w:pPr>
      <w:r w:rsidRPr="00F23C94">
        <w:rPr>
          <w:rFonts w:asciiTheme="minorBidi" w:hAnsiTheme="minorBidi"/>
          <w:shd w:val="clear" w:color="auto" w:fill="FFFFFF"/>
        </w:rPr>
        <w:t>Liu, Q. B., Leu, M. C., &amp; Richards, V. L. (2007). Fracture toughness of ceramic moulds for investment casting with ice patterns. </w:t>
      </w:r>
      <w:r w:rsidRPr="00F23C94">
        <w:rPr>
          <w:rFonts w:asciiTheme="minorBidi" w:hAnsiTheme="minorBidi"/>
          <w:i/>
          <w:iCs/>
          <w:shd w:val="clear" w:color="auto" w:fill="FFFFFF"/>
        </w:rPr>
        <w:t>International Journal of Cast Metals Research (Online)</w:t>
      </w:r>
      <w:r w:rsidRPr="00F23C94">
        <w:rPr>
          <w:rFonts w:asciiTheme="minorBidi" w:hAnsiTheme="minorBidi"/>
          <w:shd w:val="clear" w:color="auto" w:fill="FFFFFF"/>
        </w:rPr>
        <w:t>, </w:t>
      </w:r>
      <w:r w:rsidRPr="00F23C94">
        <w:rPr>
          <w:rFonts w:asciiTheme="minorBidi" w:hAnsiTheme="minorBidi"/>
          <w:i/>
          <w:iCs/>
          <w:shd w:val="clear" w:color="auto" w:fill="FFFFFF"/>
        </w:rPr>
        <w:t>20</w:t>
      </w:r>
      <w:r w:rsidRPr="00F23C94">
        <w:rPr>
          <w:rFonts w:asciiTheme="minorBidi" w:hAnsiTheme="minorBidi"/>
          <w:shd w:val="clear" w:color="auto" w:fill="FFFFFF"/>
        </w:rPr>
        <w:t>(1), 14–24.</w:t>
      </w:r>
    </w:p>
    <w:p w14:paraId="7A55A80C" w14:textId="61F70373" w:rsidR="003F76C2" w:rsidRPr="00F23C94" w:rsidRDefault="003F76C2" w:rsidP="00835AA3">
      <w:pPr>
        <w:spacing w:line="360" w:lineRule="auto"/>
        <w:rPr>
          <w:rFonts w:asciiTheme="minorBidi" w:hAnsiTheme="minorBidi"/>
        </w:rPr>
      </w:pPr>
      <w:r w:rsidRPr="00F23C94">
        <w:rPr>
          <w:rFonts w:asciiTheme="minorBidi" w:hAnsiTheme="minorBidi"/>
          <w:lang w:val="en"/>
        </w:rPr>
        <w:t>RMC (2024</w:t>
      </w:r>
      <w:r w:rsidRPr="00F23C94">
        <w:rPr>
          <w:rFonts w:asciiTheme="minorBidi" w:hAnsiTheme="minorBidi"/>
          <w:i/>
          <w:lang w:val="en"/>
        </w:rPr>
        <w:t>) ‘Shell Building for Investment Casting’</w:t>
      </w:r>
      <w:r w:rsidRPr="00F23C94">
        <w:rPr>
          <w:rFonts w:asciiTheme="minorBidi" w:hAnsiTheme="minorBidi"/>
          <w:lang w:val="en"/>
        </w:rPr>
        <w:t xml:space="preserve"> [Online]                                                                                                              Available: </w:t>
      </w:r>
      <w:hyperlink r:id="rId33" w:history="1">
        <w:r w:rsidRPr="00F23C94">
          <w:rPr>
            <w:rStyle w:val="Hyperlink"/>
            <w:rFonts w:asciiTheme="minorBidi" w:hAnsiTheme="minorBidi"/>
            <w:color w:val="auto"/>
          </w:rPr>
          <w:t>Shell Building for Investment Casting | Investment Casting Company | Stainless Steel Foundry (steel-foundry.com)</w:t>
        </w:r>
      </w:hyperlink>
    </w:p>
    <w:p w14:paraId="7B813A47" w14:textId="40ACB1E4" w:rsidR="003F76C2" w:rsidRPr="00F23C94" w:rsidRDefault="003F76C2" w:rsidP="00835AA3">
      <w:pPr>
        <w:spacing w:line="360" w:lineRule="auto"/>
        <w:rPr>
          <w:rFonts w:asciiTheme="minorBidi" w:hAnsiTheme="minorBidi"/>
          <w:shd w:val="clear" w:color="auto" w:fill="FFFFFF"/>
        </w:rPr>
      </w:pPr>
      <w:r w:rsidRPr="00F23C94">
        <w:rPr>
          <w:rFonts w:asciiTheme="minorBidi" w:hAnsiTheme="minorBidi"/>
          <w:shd w:val="clear" w:color="auto" w:fill="FFFFFF"/>
        </w:rPr>
        <w:t>Yousef, N., &amp; Sata, A. (2023). Innovative Inspection Device for Investment Casting Foundries. </w:t>
      </w:r>
      <w:r w:rsidRPr="00F23C94">
        <w:rPr>
          <w:rFonts w:asciiTheme="minorBidi" w:hAnsiTheme="minorBidi"/>
          <w:i/>
          <w:iCs/>
          <w:shd w:val="clear" w:color="auto" w:fill="FFFFFF"/>
        </w:rPr>
        <w:t xml:space="preserve">International Journal of </w:t>
      </w:r>
      <w:proofErr w:type="spellStart"/>
      <w:r w:rsidRPr="00F23C94">
        <w:rPr>
          <w:rFonts w:asciiTheme="minorBidi" w:hAnsiTheme="minorBidi"/>
          <w:i/>
          <w:iCs/>
          <w:shd w:val="clear" w:color="auto" w:fill="FFFFFF"/>
        </w:rPr>
        <w:t>Metalcasting</w:t>
      </w:r>
      <w:proofErr w:type="spellEnd"/>
      <w:r w:rsidRPr="00F23C94">
        <w:rPr>
          <w:rFonts w:asciiTheme="minorBidi" w:hAnsiTheme="minorBidi"/>
          <w:shd w:val="clear" w:color="auto" w:fill="FFFFFF"/>
        </w:rPr>
        <w:t>, </w:t>
      </w:r>
      <w:r w:rsidRPr="00F23C94">
        <w:rPr>
          <w:rFonts w:asciiTheme="minorBidi" w:hAnsiTheme="minorBidi"/>
          <w:i/>
          <w:iCs/>
          <w:shd w:val="clear" w:color="auto" w:fill="FFFFFF"/>
        </w:rPr>
        <w:t>17</w:t>
      </w:r>
      <w:r w:rsidRPr="00F23C94">
        <w:rPr>
          <w:rFonts w:asciiTheme="minorBidi" w:hAnsiTheme="minorBidi"/>
          <w:shd w:val="clear" w:color="auto" w:fill="FFFFFF"/>
        </w:rPr>
        <w:t>(4), 2663–2673.</w:t>
      </w:r>
    </w:p>
    <w:p w14:paraId="3F61ECE3" w14:textId="4119A216" w:rsidR="00E812C0" w:rsidRPr="00F23C94" w:rsidRDefault="00E812C0"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Sata, A. V., &amp; </w:t>
      </w:r>
      <w:proofErr w:type="spellStart"/>
      <w:r w:rsidRPr="00F23C94">
        <w:rPr>
          <w:rFonts w:asciiTheme="minorBidi" w:hAnsiTheme="minorBidi"/>
          <w:shd w:val="clear" w:color="auto" w:fill="FFFFFF"/>
        </w:rPr>
        <w:t>Maheta</w:t>
      </w:r>
      <w:proofErr w:type="spellEnd"/>
      <w:r w:rsidRPr="00F23C94">
        <w:rPr>
          <w:rFonts w:asciiTheme="minorBidi" w:hAnsiTheme="minorBidi"/>
          <w:shd w:val="clear" w:color="auto" w:fill="FFFFFF"/>
        </w:rPr>
        <w:t>, N. R. (2021). 5 Cs of Investment Casting Foundries in Rajkot Cluster – An Industrial Survey. </w:t>
      </w:r>
      <w:r w:rsidRPr="00F23C94">
        <w:rPr>
          <w:rFonts w:asciiTheme="minorBidi" w:hAnsiTheme="minorBidi"/>
          <w:i/>
          <w:iCs/>
          <w:shd w:val="clear" w:color="auto" w:fill="FFFFFF"/>
        </w:rPr>
        <w:t>Archives of foundry engineering</w:t>
      </w:r>
      <w:r w:rsidRPr="00F23C94">
        <w:rPr>
          <w:rFonts w:asciiTheme="minorBidi" w:hAnsiTheme="minorBidi"/>
          <w:shd w:val="clear" w:color="auto" w:fill="FFFFFF"/>
        </w:rPr>
        <w:t>, 102–108.</w:t>
      </w:r>
    </w:p>
    <w:p w14:paraId="666D0ED6" w14:textId="3B3C9F31" w:rsidR="00433C80" w:rsidRPr="00F23C94" w:rsidRDefault="00433C80" w:rsidP="00835AA3">
      <w:pPr>
        <w:spacing w:line="360" w:lineRule="auto"/>
        <w:rPr>
          <w:rFonts w:asciiTheme="minorBidi" w:hAnsiTheme="minorBidi"/>
        </w:rPr>
      </w:pPr>
      <w:r w:rsidRPr="00F23C94">
        <w:rPr>
          <w:rFonts w:asciiTheme="minorBidi" w:hAnsiTheme="minorBidi"/>
          <w:lang w:val="en"/>
        </w:rPr>
        <w:lastRenderedPageBreak/>
        <w:t>Investment Casting Systems Ltd. (2024</w:t>
      </w:r>
      <w:r w:rsidRPr="00F23C94">
        <w:rPr>
          <w:rFonts w:asciiTheme="minorBidi" w:hAnsiTheme="minorBidi"/>
          <w:i/>
          <w:lang w:val="en"/>
        </w:rPr>
        <w:t>) ‘</w:t>
      </w:r>
      <w:proofErr w:type="spellStart"/>
      <w:r w:rsidRPr="00F23C94">
        <w:rPr>
          <w:rFonts w:asciiTheme="minorBidi" w:hAnsiTheme="minorBidi"/>
          <w:i/>
          <w:lang w:val="en"/>
        </w:rPr>
        <w:t>Moulding</w:t>
      </w:r>
      <w:proofErr w:type="spellEnd"/>
      <w:r w:rsidRPr="00F23C94">
        <w:rPr>
          <w:rFonts w:asciiTheme="minorBidi" w:hAnsiTheme="minorBidi"/>
          <w:i/>
          <w:lang w:val="en"/>
        </w:rPr>
        <w:t>’’</w:t>
      </w:r>
      <w:r w:rsidRPr="00F23C94">
        <w:rPr>
          <w:rFonts w:asciiTheme="minorBidi" w:hAnsiTheme="minorBidi"/>
          <w:lang w:val="en"/>
        </w:rPr>
        <w:t xml:space="preserve"> [Online]                                                                                                              Available: </w:t>
      </w:r>
      <w:hyperlink r:id="rId34" w:history="1">
        <w:r w:rsidRPr="00F23C94">
          <w:rPr>
            <w:rStyle w:val="Hyperlink"/>
            <w:rFonts w:asciiTheme="minorBidi" w:hAnsiTheme="minorBidi"/>
            <w:color w:val="auto"/>
          </w:rPr>
          <w:t>Investment Casting Mouldings Experts, AS9100 compliant - ICS Ltd (investmentcastingsystems.co.uk)</w:t>
        </w:r>
      </w:hyperlink>
    </w:p>
    <w:p w14:paraId="4FD6A47B" w14:textId="118F9C78" w:rsidR="00F107C3" w:rsidRPr="00F23C94" w:rsidRDefault="00F107C3"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Keat, J., </w:t>
      </w:r>
      <w:proofErr w:type="spellStart"/>
      <w:r w:rsidRPr="00F23C94">
        <w:rPr>
          <w:rFonts w:asciiTheme="minorBidi" w:hAnsiTheme="minorBidi"/>
          <w:shd w:val="clear" w:color="auto" w:fill="FFFFFF"/>
        </w:rPr>
        <w:t>Balendran</w:t>
      </w:r>
      <w:proofErr w:type="spellEnd"/>
      <w:r w:rsidRPr="00F23C94">
        <w:rPr>
          <w:rFonts w:asciiTheme="minorBidi" w:hAnsiTheme="minorBidi"/>
          <w:shd w:val="clear" w:color="auto" w:fill="FFFFFF"/>
        </w:rPr>
        <w:t xml:space="preserve">, V., </w:t>
      </w:r>
      <w:proofErr w:type="spellStart"/>
      <w:r w:rsidRPr="00F23C94">
        <w:rPr>
          <w:rFonts w:asciiTheme="minorBidi" w:hAnsiTheme="minorBidi"/>
          <w:shd w:val="clear" w:color="auto" w:fill="FFFFFF"/>
        </w:rPr>
        <w:t>Sivayoganathan</w:t>
      </w:r>
      <w:proofErr w:type="spellEnd"/>
      <w:r w:rsidRPr="00F23C94">
        <w:rPr>
          <w:rFonts w:asciiTheme="minorBidi" w:hAnsiTheme="minorBidi"/>
          <w:shd w:val="clear" w:color="auto" w:fill="FFFFFF"/>
        </w:rPr>
        <w:t xml:space="preserve">, K., &amp; </w:t>
      </w:r>
      <w:proofErr w:type="spellStart"/>
      <w:r w:rsidRPr="00F23C94">
        <w:rPr>
          <w:rFonts w:asciiTheme="minorBidi" w:hAnsiTheme="minorBidi"/>
          <w:shd w:val="clear" w:color="auto" w:fill="FFFFFF"/>
        </w:rPr>
        <w:t>Sackfield</w:t>
      </w:r>
      <w:proofErr w:type="spellEnd"/>
      <w:r w:rsidRPr="00F23C94">
        <w:rPr>
          <w:rFonts w:asciiTheme="minorBidi" w:hAnsiTheme="minorBidi"/>
          <w:shd w:val="clear" w:color="auto" w:fill="FFFFFF"/>
        </w:rPr>
        <w:t>, T. (1999). An Adaptive Connectionist Front-End for Automated Fettling. </w:t>
      </w:r>
      <w:r w:rsidRPr="00F23C94">
        <w:rPr>
          <w:rFonts w:asciiTheme="minorBidi" w:hAnsiTheme="minorBidi"/>
          <w:i/>
          <w:iCs/>
          <w:shd w:val="clear" w:color="auto" w:fill="FFFFFF"/>
        </w:rPr>
        <w:t>Integrated Computer-Aided Engineering</w:t>
      </w:r>
      <w:r w:rsidRPr="00F23C94">
        <w:rPr>
          <w:rFonts w:asciiTheme="minorBidi" w:hAnsiTheme="minorBidi"/>
          <w:shd w:val="clear" w:color="auto" w:fill="FFFFFF"/>
        </w:rPr>
        <w:t>, </w:t>
      </w:r>
      <w:r w:rsidRPr="00F23C94">
        <w:rPr>
          <w:rFonts w:asciiTheme="minorBidi" w:hAnsiTheme="minorBidi"/>
          <w:i/>
          <w:iCs/>
          <w:shd w:val="clear" w:color="auto" w:fill="FFFFFF"/>
        </w:rPr>
        <w:t>6</w:t>
      </w:r>
      <w:r w:rsidRPr="00F23C94">
        <w:rPr>
          <w:rFonts w:asciiTheme="minorBidi" w:hAnsiTheme="minorBidi"/>
          <w:shd w:val="clear" w:color="auto" w:fill="FFFFFF"/>
        </w:rPr>
        <w:t>(1), 67–89.</w:t>
      </w:r>
    </w:p>
    <w:p w14:paraId="020C3C2B" w14:textId="7A5C71D8" w:rsidR="00F107C3" w:rsidRPr="00F23C94" w:rsidRDefault="00F107C3" w:rsidP="00835AA3">
      <w:pPr>
        <w:spacing w:line="360" w:lineRule="auto"/>
        <w:rPr>
          <w:rFonts w:asciiTheme="minorBidi" w:hAnsiTheme="minorBidi"/>
        </w:rPr>
      </w:pPr>
      <w:r w:rsidRPr="00F23C94">
        <w:rPr>
          <w:rFonts w:asciiTheme="minorBidi" w:hAnsiTheme="minorBidi"/>
          <w:shd w:val="clear" w:color="auto" w:fill="FFFFFF"/>
        </w:rPr>
        <w:t>Yu, Z., &amp; Lin, H.-I. (2021). Development of robotic polishing/fettling system on ceramic pots. </w:t>
      </w:r>
      <w:r w:rsidRPr="00F23C94">
        <w:rPr>
          <w:rFonts w:asciiTheme="minorBidi" w:hAnsiTheme="minorBidi"/>
          <w:i/>
          <w:iCs/>
          <w:shd w:val="clear" w:color="auto" w:fill="FFFFFF"/>
        </w:rPr>
        <w:t>International Journal of Advanced Robotic Systems</w:t>
      </w:r>
      <w:r w:rsidRPr="00F23C94">
        <w:rPr>
          <w:rFonts w:asciiTheme="minorBidi" w:hAnsiTheme="minorBidi"/>
          <w:shd w:val="clear" w:color="auto" w:fill="FFFFFF"/>
        </w:rPr>
        <w:t>, </w:t>
      </w:r>
      <w:r w:rsidRPr="00F23C94">
        <w:rPr>
          <w:rFonts w:asciiTheme="minorBidi" w:hAnsiTheme="minorBidi"/>
          <w:i/>
          <w:iCs/>
          <w:shd w:val="clear" w:color="auto" w:fill="FFFFFF"/>
        </w:rPr>
        <w:t>18</w:t>
      </w:r>
      <w:r w:rsidRPr="00F23C94">
        <w:rPr>
          <w:rFonts w:asciiTheme="minorBidi" w:hAnsiTheme="minorBidi"/>
          <w:shd w:val="clear" w:color="auto" w:fill="FFFFFF"/>
        </w:rPr>
        <w:t>(3), 172988142110128-.</w:t>
      </w:r>
    </w:p>
    <w:p w14:paraId="02BA0D33" w14:textId="24DF20E1" w:rsidR="00F107C3" w:rsidRPr="00F23C94" w:rsidRDefault="00F107C3" w:rsidP="00835AA3">
      <w:pPr>
        <w:spacing w:line="360" w:lineRule="auto"/>
        <w:rPr>
          <w:rFonts w:asciiTheme="minorBidi" w:hAnsiTheme="minorBidi"/>
        </w:rPr>
      </w:pPr>
      <w:proofErr w:type="spellStart"/>
      <w:r w:rsidRPr="00F23C94">
        <w:rPr>
          <w:rFonts w:asciiTheme="minorBidi" w:hAnsiTheme="minorBidi"/>
          <w:lang w:val="en"/>
        </w:rPr>
        <w:t>NovaCast</w:t>
      </w:r>
      <w:proofErr w:type="spellEnd"/>
      <w:r w:rsidRPr="00F23C94">
        <w:rPr>
          <w:rFonts w:asciiTheme="minorBidi" w:hAnsiTheme="minorBidi"/>
          <w:lang w:val="en"/>
        </w:rPr>
        <w:t xml:space="preserve"> (2024</w:t>
      </w:r>
      <w:r w:rsidRPr="00F23C94">
        <w:rPr>
          <w:rFonts w:asciiTheme="minorBidi" w:hAnsiTheme="minorBidi"/>
          <w:i/>
          <w:lang w:val="en"/>
        </w:rPr>
        <w:t>) ‘Investment Casting Process/</w:t>
      </w:r>
      <w:r w:rsidRPr="00F23C94">
        <w:rPr>
          <w:rFonts w:asciiTheme="minorBidi" w:hAnsiTheme="minorBidi"/>
          <w:lang w:val="en"/>
        </w:rPr>
        <w:t xml:space="preserve"> [Online]                                                                                                              Available: </w:t>
      </w:r>
      <w:hyperlink r:id="rId35" w:history="1">
        <w:r w:rsidRPr="00F23C94">
          <w:rPr>
            <w:rStyle w:val="Hyperlink"/>
            <w:rFonts w:asciiTheme="minorBidi" w:hAnsiTheme="minorBidi"/>
            <w:color w:val="auto"/>
          </w:rPr>
          <w:t xml:space="preserve">The Investment Casting Process - </w:t>
        </w:r>
        <w:proofErr w:type="spellStart"/>
        <w:r w:rsidRPr="00F23C94">
          <w:rPr>
            <w:rStyle w:val="Hyperlink"/>
            <w:rFonts w:asciiTheme="minorBidi" w:hAnsiTheme="minorBidi"/>
            <w:color w:val="auto"/>
          </w:rPr>
          <w:t>Novacast</w:t>
        </w:r>
        <w:proofErr w:type="spellEnd"/>
      </w:hyperlink>
    </w:p>
    <w:p w14:paraId="145CC906" w14:textId="0705A188" w:rsidR="003F5C88" w:rsidRPr="00F23C94" w:rsidRDefault="003F5C88"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lang w:val="nl-NL"/>
        </w:rPr>
        <w:t>Gevorkyan</w:t>
      </w:r>
      <w:proofErr w:type="spellEnd"/>
      <w:r w:rsidRPr="00F23C94">
        <w:rPr>
          <w:rFonts w:asciiTheme="minorBidi" w:hAnsiTheme="minorBidi"/>
          <w:shd w:val="clear" w:color="auto" w:fill="FFFFFF"/>
          <w:lang w:val="nl-NL"/>
        </w:rPr>
        <w:t xml:space="preserve">, E. S., &amp; </w:t>
      </w:r>
      <w:proofErr w:type="spellStart"/>
      <w:r w:rsidRPr="00F23C94">
        <w:rPr>
          <w:rFonts w:asciiTheme="minorBidi" w:hAnsiTheme="minorBidi"/>
          <w:shd w:val="clear" w:color="auto" w:fill="FFFFFF"/>
          <w:lang w:val="nl-NL"/>
        </w:rPr>
        <w:t>Rucki</w:t>
      </w:r>
      <w:proofErr w:type="spellEnd"/>
      <w:r w:rsidRPr="00F23C94">
        <w:rPr>
          <w:rFonts w:asciiTheme="minorBidi" w:hAnsiTheme="minorBidi"/>
          <w:shd w:val="clear" w:color="auto" w:fill="FFFFFF"/>
          <w:lang w:val="nl-NL"/>
        </w:rPr>
        <w:t>, M. (2022). </w:t>
      </w:r>
      <w:r w:rsidRPr="00F23C94">
        <w:rPr>
          <w:rFonts w:asciiTheme="minorBidi" w:hAnsiTheme="minorBidi"/>
          <w:i/>
          <w:iCs/>
          <w:shd w:val="clear" w:color="auto" w:fill="FFFFFF"/>
        </w:rPr>
        <w:t>Remanufacturing and advanced machining processes for new materials and components : remanufacturing and advanced machining processes</w:t>
      </w:r>
      <w:r w:rsidRPr="00F23C94">
        <w:rPr>
          <w:rFonts w:asciiTheme="minorBidi" w:hAnsiTheme="minorBidi"/>
          <w:shd w:val="clear" w:color="auto" w:fill="FFFFFF"/>
        </w:rPr>
        <w:t> (First edition.). CRC Press.</w:t>
      </w:r>
    </w:p>
    <w:p w14:paraId="251AFDED" w14:textId="05201A06" w:rsidR="003F5C88" w:rsidRPr="00F23C94" w:rsidRDefault="003F5C88" w:rsidP="00835AA3">
      <w:pPr>
        <w:spacing w:line="360" w:lineRule="auto"/>
        <w:rPr>
          <w:rFonts w:asciiTheme="minorBidi" w:hAnsiTheme="minorBidi"/>
          <w:shd w:val="clear" w:color="auto" w:fill="FFFFFF"/>
        </w:rPr>
      </w:pPr>
      <w:r w:rsidRPr="00F23C94">
        <w:rPr>
          <w:rFonts w:asciiTheme="minorBidi" w:hAnsiTheme="minorBidi"/>
          <w:shd w:val="clear" w:color="auto" w:fill="FFFFFF"/>
        </w:rPr>
        <w:t>Bose, G. K. (2020). </w:t>
      </w:r>
      <w:r w:rsidRPr="00F23C94">
        <w:rPr>
          <w:rFonts w:asciiTheme="minorBidi" w:hAnsiTheme="minorBidi"/>
          <w:i/>
          <w:iCs/>
          <w:shd w:val="clear" w:color="auto" w:fill="FFFFFF"/>
        </w:rPr>
        <w:t>Machine learning applications in non-conventional machining processes</w:t>
      </w:r>
      <w:r w:rsidRPr="00F23C94">
        <w:rPr>
          <w:rFonts w:asciiTheme="minorBidi" w:hAnsiTheme="minorBidi"/>
          <w:shd w:val="clear" w:color="auto" w:fill="FFFFFF"/>
        </w:rPr>
        <w:t> (G. K. Bose &amp; P. Pain, Eds.). IGI Global.</w:t>
      </w:r>
    </w:p>
    <w:p w14:paraId="2EB1849E" w14:textId="370792BB" w:rsidR="00200CF4" w:rsidRPr="00F23C94" w:rsidRDefault="00200CF4"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Mery, D. (2021). </w:t>
      </w:r>
      <w:proofErr w:type="spellStart"/>
      <w:r w:rsidRPr="00F23C94">
        <w:rPr>
          <w:rFonts w:asciiTheme="minorBidi" w:hAnsiTheme="minorBidi"/>
          <w:shd w:val="clear" w:color="auto" w:fill="FFFFFF"/>
        </w:rPr>
        <w:t>Aluminum</w:t>
      </w:r>
      <w:proofErr w:type="spellEnd"/>
      <w:r w:rsidRPr="00F23C94">
        <w:rPr>
          <w:rFonts w:asciiTheme="minorBidi" w:hAnsiTheme="minorBidi"/>
          <w:shd w:val="clear" w:color="auto" w:fill="FFFFFF"/>
        </w:rPr>
        <w:t xml:space="preserve"> Casting Inspection using Deep Object Detection Methods and Simulated Ellipsoidal Defects. </w:t>
      </w:r>
      <w:r w:rsidRPr="00F23C94">
        <w:rPr>
          <w:rFonts w:asciiTheme="minorBidi" w:hAnsiTheme="minorBidi"/>
          <w:i/>
          <w:iCs/>
          <w:shd w:val="clear" w:color="auto" w:fill="FFFFFF"/>
        </w:rPr>
        <w:t>Machine Vision and Applications</w:t>
      </w:r>
      <w:r w:rsidRPr="00F23C94">
        <w:rPr>
          <w:rFonts w:asciiTheme="minorBidi" w:hAnsiTheme="minorBidi"/>
          <w:shd w:val="clear" w:color="auto" w:fill="FFFFFF"/>
        </w:rPr>
        <w:t>, </w:t>
      </w:r>
      <w:r w:rsidRPr="00F23C94">
        <w:rPr>
          <w:rFonts w:asciiTheme="minorBidi" w:hAnsiTheme="minorBidi"/>
          <w:i/>
          <w:iCs/>
          <w:shd w:val="clear" w:color="auto" w:fill="FFFFFF"/>
        </w:rPr>
        <w:t>32</w:t>
      </w:r>
      <w:r w:rsidRPr="00F23C94">
        <w:rPr>
          <w:rFonts w:asciiTheme="minorBidi" w:hAnsiTheme="minorBidi"/>
          <w:shd w:val="clear" w:color="auto" w:fill="FFFFFF"/>
        </w:rPr>
        <w:t>(3).</w:t>
      </w:r>
    </w:p>
    <w:p w14:paraId="50C002EE" w14:textId="1EA26DCD" w:rsidR="00200CF4" w:rsidRPr="00F23C94" w:rsidRDefault="00200CF4"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rPr>
        <w:t>Taweelerd</w:t>
      </w:r>
      <w:proofErr w:type="spellEnd"/>
      <w:r w:rsidRPr="00F23C94">
        <w:rPr>
          <w:rFonts w:asciiTheme="minorBidi" w:hAnsiTheme="minorBidi"/>
          <w:shd w:val="clear" w:color="auto" w:fill="FFFFFF"/>
        </w:rPr>
        <w:t>, S., Chang, C. C., &amp; Tzou, G. Y. (2021). Vision system based on deep learning for product inspection in casting manufacturing: pump impeller images. </w:t>
      </w:r>
      <w:r w:rsidRPr="00F23C94">
        <w:rPr>
          <w:rFonts w:asciiTheme="minorBidi" w:hAnsiTheme="minorBidi"/>
          <w:i/>
          <w:iCs/>
          <w:shd w:val="clear" w:color="auto" w:fill="FFFFFF"/>
        </w:rPr>
        <w:t>Journal of Physics. Conference Series</w:t>
      </w:r>
      <w:r w:rsidRPr="00F23C94">
        <w:rPr>
          <w:rFonts w:asciiTheme="minorBidi" w:hAnsiTheme="minorBidi"/>
          <w:shd w:val="clear" w:color="auto" w:fill="FFFFFF"/>
        </w:rPr>
        <w:t>, </w:t>
      </w:r>
      <w:r w:rsidRPr="00F23C94">
        <w:rPr>
          <w:rFonts w:asciiTheme="minorBidi" w:hAnsiTheme="minorBidi"/>
          <w:i/>
          <w:iCs/>
          <w:shd w:val="clear" w:color="auto" w:fill="FFFFFF"/>
        </w:rPr>
        <w:t>2020</w:t>
      </w:r>
      <w:r w:rsidRPr="00F23C94">
        <w:rPr>
          <w:rFonts w:asciiTheme="minorBidi" w:hAnsiTheme="minorBidi"/>
          <w:shd w:val="clear" w:color="auto" w:fill="FFFFFF"/>
        </w:rPr>
        <w:t>(1), 12046-.</w:t>
      </w:r>
    </w:p>
    <w:p w14:paraId="716DE28D" w14:textId="6221AF63" w:rsidR="00200CF4" w:rsidRPr="00F23C94" w:rsidRDefault="00200CF4" w:rsidP="00835AA3">
      <w:pPr>
        <w:spacing w:line="360" w:lineRule="auto"/>
        <w:rPr>
          <w:rFonts w:asciiTheme="minorBidi" w:hAnsiTheme="minorBidi"/>
          <w:shd w:val="clear" w:color="auto" w:fill="FFFFFF"/>
        </w:rPr>
      </w:pPr>
      <w:r w:rsidRPr="00F23C94">
        <w:rPr>
          <w:rFonts w:asciiTheme="minorBidi" w:hAnsiTheme="minorBidi"/>
          <w:shd w:val="clear" w:color="auto" w:fill="FFFFFF"/>
        </w:rPr>
        <w:t xml:space="preserve">Nikolić, F., Štajduhar, I., &amp; </w:t>
      </w:r>
      <w:proofErr w:type="spellStart"/>
      <w:r w:rsidRPr="00F23C94">
        <w:rPr>
          <w:rFonts w:asciiTheme="minorBidi" w:hAnsiTheme="minorBidi"/>
          <w:shd w:val="clear" w:color="auto" w:fill="FFFFFF"/>
        </w:rPr>
        <w:t>Čanađija</w:t>
      </w:r>
      <w:proofErr w:type="spellEnd"/>
      <w:r w:rsidRPr="00F23C94">
        <w:rPr>
          <w:rFonts w:asciiTheme="minorBidi" w:hAnsiTheme="minorBidi"/>
          <w:shd w:val="clear" w:color="auto" w:fill="FFFFFF"/>
        </w:rPr>
        <w:t xml:space="preserve">, M. (2021). Casting Microstructure Inspection Using Computer Vision: Dendrite Spacing in </w:t>
      </w:r>
      <w:proofErr w:type="spellStart"/>
      <w:r w:rsidRPr="00F23C94">
        <w:rPr>
          <w:rFonts w:asciiTheme="minorBidi" w:hAnsiTheme="minorBidi"/>
          <w:shd w:val="clear" w:color="auto" w:fill="FFFFFF"/>
        </w:rPr>
        <w:t>Aluminum</w:t>
      </w:r>
      <w:proofErr w:type="spellEnd"/>
      <w:r w:rsidRPr="00F23C94">
        <w:rPr>
          <w:rFonts w:asciiTheme="minorBidi" w:hAnsiTheme="minorBidi"/>
          <w:shd w:val="clear" w:color="auto" w:fill="FFFFFF"/>
        </w:rPr>
        <w:t xml:space="preserve"> Alloys. </w:t>
      </w:r>
      <w:r w:rsidRPr="00F23C94">
        <w:rPr>
          <w:rFonts w:asciiTheme="minorBidi" w:hAnsiTheme="minorBidi"/>
          <w:i/>
          <w:iCs/>
          <w:shd w:val="clear" w:color="auto" w:fill="FFFFFF"/>
        </w:rPr>
        <w:t>Metals (Basel )</w:t>
      </w:r>
      <w:r w:rsidRPr="00F23C94">
        <w:rPr>
          <w:rFonts w:asciiTheme="minorBidi" w:hAnsiTheme="minorBidi"/>
          <w:shd w:val="clear" w:color="auto" w:fill="FFFFFF"/>
        </w:rPr>
        <w:t>, </w:t>
      </w:r>
      <w:r w:rsidRPr="00F23C94">
        <w:rPr>
          <w:rFonts w:asciiTheme="minorBidi" w:hAnsiTheme="minorBidi"/>
          <w:i/>
          <w:iCs/>
          <w:shd w:val="clear" w:color="auto" w:fill="FFFFFF"/>
        </w:rPr>
        <w:t>11</w:t>
      </w:r>
      <w:r w:rsidRPr="00F23C94">
        <w:rPr>
          <w:rFonts w:asciiTheme="minorBidi" w:hAnsiTheme="minorBidi"/>
          <w:shd w:val="clear" w:color="auto" w:fill="FFFFFF"/>
        </w:rPr>
        <w:t>(5), 756-.</w:t>
      </w:r>
    </w:p>
    <w:p w14:paraId="2B1D4F86" w14:textId="361A38DB" w:rsidR="00200CF4" w:rsidRPr="00F23C94" w:rsidRDefault="00200CF4" w:rsidP="00835AA3">
      <w:pPr>
        <w:spacing w:line="360" w:lineRule="auto"/>
        <w:rPr>
          <w:rFonts w:asciiTheme="minorBidi" w:hAnsiTheme="minorBidi"/>
          <w:shd w:val="clear" w:color="auto" w:fill="FFFFFF"/>
        </w:rPr>
      </w:pPr>
      <w:r w:rsidRPr="00F23C94">
        <w:rPr>
          <w:rFonts w:asciiTheme="minorBidi" w:hAnsiTheme="minorBidi"/>
          <w:shd w:val="clear" w:color="auto" w:fill="FFFFFF"/>
        </w:rPr>
        <w:t>Sadkowski, W., &amp; Jedynak, P. (2022). </w:t>
      </w:r>
      <w:r w:rsidRPr="00F23C94">
        <w:rPr>
          <w:rFonts w:asciiTheme="minorBidi" w:hAnsiTheme="minorBidi"/>
          <w:i/>
          <w:iCs/>
          <w:shd w:val="clear" w:color="auto" w:fill="FFFFFF"/>
        </w:rPr>
        <w:t>Quality management and accounting in service industries : a new model of quality cost calculation</w:t>
      </w:r>
      <w:r w:rsidRPr="00F23C94">
        <w:rPr>
          <w:rFonts w:asciiTheme="minorBidi" w:hAnsiTheme="minorBidi"/>
          <w:shd w:val="clear" w:color="auto" w:fill="FFFFFF"/>
        </w:rPr>
        <w:t> (First edition.). Taylor &amp; Francis.</w:t>
      </w:r>
    </w:p>
    <w:p w14:paraId="20545BDE" w14:textId="3182D316" w:rsidR="00E57567" w:rsidRPr="00F23C94" w:rsidRDefault="00E57567" w:rsidP="00835AA3">
      <w:pPr>
        <w:spacing w:line="360" w:lineRule="auto"/>
        <w:rPr>
          <w:rFonts w:asciiTheme="minorBidi" w:hAnsiTheme="minorBidi"/>
          <w:shd w:val="clear" w:color="auto" w:fill="FFFFFF"/>
        </w:rPr>
      </w:pPr>
      <w:r w:rsidRPr="00F23C94">
        <w:rPr>
          <w:rFonts w:asciiTheme="minorBidi" w:hAnsiTheme="minorBidi"/>
          <w:shd w:val="clear" w:color="auto" w:fill="FFFFFF"/>
        </w:rPr>
        <w:t>Anderson, D. M. (2014). </w:t>
      </w:r>
      <w:r w:rsidRPr="00F23C94">
        <w:rPr>
          <w:rFonts w:asciiTheme="minorBidi" w:hAnsiTheme="minorBidi"/>
          <w:i/>
          <w:iCs/>
          <w:shd w:val="clear" w:color="auto" w:fill="FFFFFF"/>
        </w:rPr>
        <w:t>Design for manufacturability : how to use concurrent engineering to rapidly develop low-cost, high-quality products for lean production</w:t>
      </w:r>
      <w:r w:rsidRPr="00F23C94">
        <w:rPr>
          <w:rFonts w:asciiTheme="minorBidi" w:hAnsiTheme="minorBidi"/>
          <w:shd w:val="clear" w:color="auto" w:fill="FFFFFF"/>
        </w:rPr>
        <w:t> (First edition.). Productivity Press, an imprint of Taylor and Francis.</w:t>
      </w:r>
    </w:p>
    <w:p w14:paraId="09E93EDC" w14:textId="3F31C397" w:rsidR="00C27A7B" w:rsidRPr="00F23C94" w:rsidRDefault="00C27A7B" w:rsidP="00835AA3">
      <w:pPr>
        <w:spacing w:line="360" w:lineRule="auto"/>
        <w:rPr>
          <w:rFonts w:asciiTheme="minorBidi" w:hAnsiTheme="minorBidi"/>
        </w:rPr>
      </w:pPr>
      <w:r w:rsidRPr="00F23C94">
        <w:rPr>
          <w:rFonts w:asciiTheme="minorBidi" w:hAnsiTheme="minorBidi"/>
          <w:shd w:val="clear" w:color="auto" w:fill="FFFFFF"/>
        </w:rPr>
        <w:t xml:space="preserve">Serrano-Munoz, I., </w:t>
      </w:r>
      <w:proofErr w:type="spellStart"/>
      <w:r w:rsidRPr="00F23C94">
        <w:rPr>
          <w:rFonts w:asciiTheme="minorBidi" w:hAnsiTheme="minorBidi"/>
          <w:shd w:val="clear" w:color="auto" w:fill="FFFFFF"/>
        </w:rPr>
        <w:t>Buffiere</w:t>
      </w:r>
      <w:proofErr w:type="spellEnd"/>
      <w:r w:rsidRPr="00F23C94">
        <w:rPr>
          <w:rFonts w:asciiTheme="minorBidi" w:hAnsiTheme="minorBidi"/>
          <w:shd w:val="clear" w:color="auto" w:fill="FFFFFF"/>
        </w:rPr>
        <w:t>, J.-Y., Verdu, C., Gaillard, Y., Mu, P., &amp; Nadot, Y. (2016). Influence of surface and internal casting defects on the fatigue behaviour of A357-T6 cast aluminium alloy. </w:t>
      </w:r>
      <w:r w:rsidRPr="00F23C94">
        <w:rPr>
          <w:rFonts w:asciiTheme="minorBidi" w:hAnsiTheme="minorBidi"/>
          <w:i/>
          <w:iCs/>
          <w:shd w:val="clear" w:color="auto" w:fill="FFFFFF"/>
        </w:rPr>
        <w:t>International Journal of Fatigue</w:t>
      </w:r>
      <w:r w:rsidRPr="00F23C94">
        <w:rPr>
          <w:rFonts w:asciiTheme="minorBidi" w:hAnsiTheme="minorBidi"/>
          <w:shd w:val="clear" w:color="auto" w:fill="FFFFFF"/>
        </w:rPr>
        <w:t>, </w:t>
      </w:r>
      <w:r w:rsidRPr="00F23C94">
        <w:rPr>
          <w:rFonts w:asciiTheme="minorBidi" w:hAnsiTheme="minorBidi"/>
          <w:i/>
          <w:iCs/>
          <w:shd w:val="clear" w:color="auto" w:fill="FFFFFF"/>
        </w:rPr>
        <w:t>82</w:t>
      </w:r>
      <w:r w:rsidRPr="00F23C94">
        <w:rPr>
          <w:rFonts w:asciiTheme="minorBidi" w:hAnsiTheme="minorBidi"/>
          <w:shd w:val="clear" w:color="auto" w:fill="FFFFFF"/>
        </w:rPr>
        <w:t>(Part 3), 361–370.</w:t>
      </w:r>
    </w:p>
    <w:p w14:paraId="2A2092A4" w14:textId="2E6737E4" w:rsidR="00697151" w:rsidRPr="00F23C94" w:rsidRDefault="00CE3869" w:rsidP="00835AA3">
      <w:pPr>
        <w:spacing w:line="360" w:lineRule="auto"/>
        <w:rPr>
          <w:rFonts w:asciiTheme="minorBidi" w:hAnsiTheme="minorBidi"/>
        </w:rPr>
      </w:pPr>
      <w:r w:rsidRPr="00F23C94">
        <w:rPr>
          <w:rFonts w:asciiTheme="minorBidi" w:hAnsiTheme="minorBidi"/>
          <w:lang w:val="en"/>
        </w:rPr>
        <w:t>LinkedIn</w:t>
      </w:r>
      <w:r w:rsidR="00697151" w:rsidRPr="00F23C94">
        <w:rPr>
          <w:rFonts w:asciiTheme="minorBidi" w:hAnsiTheme="minorBidi"/>
          <w:lang w:val="en"/>
        </w:rPr>
        <w:t xml:space="preserve"> (2024</w:t>
      </w:r>
      <w:r w:rsidR="00697151" w:rsidRPr="00F23C94">
        <w:rPr>
          <w:rFonts w:asciiTheme="minorBidi" w:hAnsiTheme="minorBidi"/>
          <w:i/>
          <w:lang w:val="en"/>
        </w:rPr>
        <w:t>) ‘9 Lean Wastes’</w:t>
      </w:r>
      <w:r w:rsidR="00697151" w:rsidRPr="00F23C94">
        <w:rPr>
          <w:rFonts w:asciiTheme="minorBidi" w:hAnsiTheme="minorBidi"/>
          <w:lang w:val="en"/>
        </w:rPr>
        <w:t xml:space="preserve"> [Online]                                                                                                              Available: </w:t>
      </w:r>
      <w:hyperlink r:id="rId36" w:history="1">
        <w:r w:rsidR="00697151" w:rsidRPr="00F23C94">
          <w:rPr>
            <w:rStyle w:val="Hyperlink"/>
            <w:rFonts w:asciiTheme="minorBidi" w:hAnsiTheme="minorBidi"/>
            <w:color w:val="auto"/>
          </w:rPr>
          <w:t>(12) 9 Lean Wastes | LinkedIn</w:t>
        </w:r>
      </w:hyperlink>
    </w:p>
    <w:p w14:paraId="16A2489F" w14:textId="4B3F2398" w:rsidR="00697151" w:rsidRPr="00F23C94" w:rsidRDefault="00697151" w:rsidP="00835AA3">
      <w:pPr>
        <w:spacing w:line="360" w:lineRule="auto"/>
        <w:rPr>
          <w:rFonts w:asciiTheme="minorBidi" w:hAnsiTheme="minorBidi"/>
          <w:shd w:val="clear" w:color="auto" w:fill="FFFFFF"/>
        </w:rPr>
      </w:pPr>
      <w:r w:rsidRPr="00F23C94">
        <w:rPr>
          <w:rFonts w:asciiTheme="minorBidi" w:hAnsiTheme="minorBidi"/>
          <w:shd w:val="clear" w:color="auto" w:fill="FFFFFF"/>
        </w:rPr>
        <w:lastRenderedPageBreak/>
        <w:t>Antosz, K. (Ed.). (2023). </w:t>
      </w:r>
      <w:r w:rsidRPr="00F23C94">
        <w:rPr>
          <w:rFonts w:asciiTheme="minorBidi" w:hAnsiTheme="minorBidi"/>
          <w:i/>
          <w:iCs/>
          <w:shd w:val="clear" w:color="auto" w:fill="FFFFFF"/>
        </w:rPr>
        <w:t>Lean thinking in industry 4.0 and services for society</w:t>
      </w:r>
      <w:r w:rsidRPr="00F23C94">
        <w:rPr>
          <w:rFonts w:asciiTheme="minorBidi" w:hAnsiTheme="minorBidi"/>
          <w:shd w:val="clear" w:color="auto" w:fill="FFFFFF"/>
        </w:rPr>
        <w:t>. IGI Global, Information Science Reference.</w:t>
      </w:r>
    </w:p>
    <w:p w14:paraId="28FFA2C0" w14:textId="26DB52F9" w:rsidR="00697151" w:rsidRPr="00F23C94" w:rsidRDefault="00697151" w:rsidP="00835AA3">
      <w:pPr>
        <w:spacing w:line="360" w:lineRule="auto"/>
        <w:rPr>
          <w:rFonts w:asciiTheme="minorBidi" w:hAnsiTheme="minorBidi"/>
          <w:shd w:val="clear" w:color="auto" w:fill="FFFFFF"/>
        </w:rPr>
      </w:pPr>
      <w:proofErr w:type="spellStart"/>
      <w:r w:rsidRPr="00F23C94">
        <w:rPr>
          <w:rFonts w:asciiTheme="minorBidi" w:hAnsiTheme="minorBidi"/>
          <w:shd w:val="clear" w:color="auto" w:fill="FFFFFF"/>
        </w:rPr>
        <w:t>Gładysz</w:t>
      </w:r>
      <w:proofErr w:type="spellEnd"/>
      <w:r w:rsidRPr="00F23C94">
        <w:rPr>
          <w:rFonts w:asciiTheme="minorBidi" w:hAnsiTheme="minorBidi"/>
          <w:shd w:val="clear" w:color="auto" w:fill="FFFFFF"/>
        </w:rPr>
        <w:t xml:space="preserve">, B., </w:t>
      </w:r>
      <w:proofErr w:type="spellStart"/>
      <w:r w:rsidRPr="00F23C94">
        <w:rPr>
          <w:rFonts w:asciiTheme="minorBidi" w:hAnsiTheme="minorBidi"/>
          <w:shd w:val="clear" w:color="auto" w:fill="FFFFFF"/>
        </w:rPr>
        <w:t>Buczacki</w:t>
      </w:r>
      <w:proofErr w:type="spellEnd"/>
      <w:r w:rsidRPr="00F23C94">
        <w:rPr>
          <w:rFonts w:asciiTheme="minorBidi" w:hAnsiTheme="minorBidi"/>
          <w:shd w:val="clear" w:color="auto" w:fill="FFFFFF"/>
        </w:rPr>
        <w:t xml:space="preserve">, A., &amp; Haskins, C. (2020). Lean Management Approach to Reduce Waste in </w:t>
      </w:r>
      <w:proofErr w:type="spellStart"/>
      <w:r w:rsidRPr="00F23C94">
        <w:rPr>
          <w:rFonts w:asciiTheme="minorBidi" w:hAnsiTheme="minorBidi"/>
          <w:shd w:val="clear" w:color="auto" w:fill="FFFFFF"/>
        </w:rPr>
        <w:t>HoReCa</w:t>
      </w:r>
      <w:proofErr w:type="spellEnd"/>
      <w:r w:rsidRPr="00F23C94">
        <w:rPr>
          <w:rFonts w:asciiTheme="minorBidi" w:hAnsiTheme="minorBidi"/>
          <w:shd w:val="clear" w:color="auto" w:fill="FFFFFF"/>
        </w:rPr>
        <w:t xml:space="preserve"> Food Services. </w:t>
      </w:r>
      <w:r w:rsidRPr="00F23C94">
        <w:rPr>
          <w:rFonts w:asciiTheme="minorBidi" w:hAnsiTheme="minorBidi"/>
          <w:i/>
          <w:iCs/>
          <w:shd w:val="clear" w:color="auto" w:fill="FFFFFF"/>
        </w:rPr>
        <w:t>Resources (Basel)</w:t>
      </w:r>
      <w:r w:rsidRPr="00F23C94">
        <w:rPr>
          <w:rFonts w:asciiTheme="minorBidi" w:hAnsiTheme="minorBidi"/>
          <w:shd w:val="clear" w:color="auto" w:fill="FFFFFF"/>
        </w:rPr>
        <w:t>, </w:t>
      </w:r>
      <w:r w:rsidRPr="00F23C94">
        <w:rPr>
          <w:rFonts w:asciiTheme="minorBidi" w:hAnsiTheme="minorBidi"/>
          <w:i/>
          <w:iCs/>
          <w:shd w:val="clear" w:color="auto" w:fill="FFFFFF"/>
        </w:rPr>
        <w:t>9</w:t>
      </w:r>
      <w:r w:rsidRPr="00F23C94">
        <w:rPr>
          <w:rFonts w:asciiTheme="minorBidi" w:hAnsiTheme="minorBidi"/>
          <w:shd w:val="clear" w:color="auto" w:fill="FFFFFF"/>
        </w:rPr>
        <w:t>(12), 144-.</w:t>
      </w:r>
    </w:p>
    <w:p w14:paraId="72F51AAC" w14:textId="2948C9A9" w:rsidR="00863500" w:rsidRPr="00F23C94" w:rsidRDefault="00863500" w:rsidP="00835AA3">
      <w:pPr>
        <w:spacing w:line="360" w:lineRule="auto"/>
        <w:rPr>
          <w:rFonts w:asciiTheme="minorBidi" w:hAnsiTheme="minorBidi"/>
          <w:shd w:val="clear" w:color="auto" w:fill="FFFFFF"/>
        </w:rPr>
      </w:pPr>
      <w:r w:rsidRPr="00F23C94">
        <w:rPr>
          <w:rFonts w:asciiTheme="minorBidi" w:hAnsiTheme="minorBidi"/>
          <w:shd w:val="clear" w:color="auto" w:fill="FFFFFF"/>
        </w:rPr>
        <w:t>Hosono, A. (2020). </w:t>
      </w:r>
      <w:r w:rsidRPr="00F23C94">
        <w:rPr>
          <w:rFonts w:asciiTheme="minorBidi" w:hAnsiTheme="minorBidi"/>
          <w:i/>
          <w:iCs/>
          <w:shd w:val="clear" w:color="auto" w:fill="FFFFFF"/>
        </w:rPr>
        <w:t>Workers, Managers, Productivity Kaizen in Developing Countries</w:t>
      </w:r>
      <w:r w:rsidRPr="00F23C94">
        <w:rPr>
          <w:rFonts w:asciiTheme="minorBidi" w:hAnsiTheme="minorBidi"/>
          <w:shd w:val="clear" w:color="auto" w:fill="FFFFFF"/>
        </w:rPr>
        <w:t> (Akio. Hosono, John. Page, &amp; Go. Shimada, Eds.; 1st ed. 2020.). Springer Nature.</w:t>
      </w:r>
    </w:p>
    <w:p w14:paraId="633DEED4" w14:textId="0EDE0C8C" w:rsidR="00863500" w:rsidRPr="00F23C94" w:rsidRDefault="00863500" w:rsidP="00835AA3">
      <w:pPr>
        <w:spacing w:line="360" w:lineRule="auto"/>
        <w:rPr>
          <w:rFonts w:asciiTheme="minorBidi" w:hAnsiTheme="minorBidi"/>
          <w:shd w:val="clear" w:color="auto" w:fill="FFFFFF"/>
        </w:rPr>
      </w:pPr>
      <w:r w:rsidRPr="00F23C94">
        <w:rPr>
          <w:rFonts w:asciiTheme="minorBidi" w:hAnsiTheme="minorBidi"/>
          <w:shd w:val="clear" w:color="auto" w:fill="FFFFFF"/>
        </w:rPr>
        <w:t>Cherrie, J. W. (2017). Kaizen. </w:t>
      </w:r>
      <w:r w:rsidRPr="00F23C94">
        <w:rPr>
          <w:rFonts w:asciiTheme="minorBidi" w:hAnsiTheme="minorBidi"/>
          <w:i/>
          <w:iCs/>
          <w:shd w:val="clear" w:color="auto" w:fill="FFFFFF"/>
        </w:rPr>
        <w:t>Annals of Work Exposures and Health</w:t>
      </w:r>
      <w:r w:rsidRPr="00F23C94">
        <w:rPr>
          <w:rFonts w:asciiTheme="minorBidi" w:hAnsiTheme="minorBidi"/>
          <w:shd w:val="clear" w:color="auto" w:fill="FFFFFF"/>
        </w:rPr>
        <w:t>, </w:t>
      </w:r>
      <w:r w:rsidRPr="00F23C94">
        <w:rPr>
          <w:rFonts w:asciiTheme="minorBidi" w:hAnsiTheme="minorBidi"/>
          <w:i/>
          <w:iCs/>
          <w:shd w:val="clear" w:color="auto" w:fill="FFFFFF"/>
        </w:rPr>
        <w:t>61</w:t>
      </w:r>
      <w:r w:rsidRPr="00F23C94">
        <w:rPr>
          <w:rFonts w:asciiTheme="minorBidi" w:hAnsiTheme="minorBidi"/>
          <w:shd w:val="clear" w:color="auto" w:fill="FFFFFF"/>
        </w:rPr>
        <w:t>(4), 398–400.</w:t>
      </w:r>
    </w:p>
    <w:p w14:paraId="658E1DFD" w14:textId="79BF2331" w:rsidR="003F76C2" w:rsidRPr="00F23C94" w:rsidRDefault="00863500" w:rsidP="00835AA3">
      <w:pPr>
        <w:spacing w:line="360" w:lineRule="auto"/>
        <w:rPr>
          <w:rFonts w:asciiTheme="minorBidi" w:hAnsiTheme="minorBidi"/>
          <w:shd w:val="clear" w:color="auto" w:fill="FFFFFF"/>
        </w:rPr>
      </w:pPr>
      <w:r w:rsidRPr="00F23C94">
        <w:rPr>
          <w:rFonts w:asciiTheme="minorBidi" w:hAnsiTheme="minorBidi"/>
          <w:shd w:val="clear" w:color="auto" w:fill="FFFFFF"/>
        </w:rPr>
        <w:t>Berhe, H. H. (2022). Application of Kaizen philosophy for enhancing manufacturing industries’ performance: exploratory study of Ethiopian chemical industries. </w:t>
      </w:r>
      <w:r w:rsidRPr="00F23C94">
        <w:rPr>
          <w:rFonts w:asciiTheme="minorBidi" w:hAnsiTheme="minorBidi"/>
          <w:i/>
          <w:iCs/>
          <w:shd w:val="clear" w:color="auto" w:fill="FFFFFF"/>
        </w:rPr>
        <w:t>The International Journal of Quality &amp; Reliability Management</w:t>
      </w:r>
      <w:r w:rsidRPr="00F23C94">
        <w:rPr>
          <w:rFonts w:asciiTheme="minorBidi" w:hAnsiTheme="minorBidi"/>
          <w:shd w:val="clear" w:color="auto" w:fill="FFFFFF"/>
        </w:rPr>
        <w:t>, </w:t>
      </w:r>
      <w:r w:rsidRPr="00F23C94">
        <w:rPr>
          <w:rFonts w:asciiTheme="minorBidi" w:hAnsiTheme="minorBidi"/>
          <w:i/>
          <w:iCs/>
          <w:shd w:val="clear" w:color="auto" w:fill="FFFFFF"/>
        </w:rPr>
        <w:t>39</w:t>
      </w:r>
      <w:r w:rsidRPr="00F23C94">
        <w:rPr>
          <w:rFonts w:asciiTheme="minorBidi" w:hAnsiTheme="minorBidi"/>
          <w:shd w:val="clear" w:color="auto" w:fill="FFFFFF"/>
        </w:rPr>
        <w:t>(1), 204–235.</w:t>
      </w:r>
    </w:p>
    <w:p w14:paraId="0AD6B463" w14:textId="7AC43EA1" w:rsidR="00F23C94" w:rsidRDefault="00F23C94" w:rsidP="00F23C94">
      <w:pPr>
        <w:spacing w:line="360" w:lineRule="auto"/>
        <w:rPr>
          <w:rFonts w:asciiTheme="minorBidi" w:hAnsiTheme="minorBidi"/>
        </w:rPr>
      </w:pPr>
      <w:proofErr w:type="spellStart"/>
      <w:r w:rsidRPr="005E2117">
        <w:rPr>
          <w:rFonts w:asciiTheme="minorBidi" w:hAnsiTheme="minorBidi"/>
        </w:rPr>
        <w:t>Díez</w:t>
      </w:r>
      <w:proofErr w:type="spellEnd"/>
      <w:r w:rsidRPr="005E2117">
        <w:rPr>
          <w:rFonts w:asciiTheme="minorBidi" w:hAnsiTheme="minorBidi"/>
        </w:rPr>
        <w:t xml:space="preserve">-Barcenilla, G., Gómez-Alonso, J. L., </w:t>
      </w:r>
      <w:proofErr w:type="spellStart"/>
      <w:r w:rsidRPr="005E2117">
        <w:rPr>
          <w:rFonts w:asciiTheme="minorBidi" w:hAnsiTheme="minorBidi"/>
        </w:rPr>
        <w:t>Gondra</w:t>
      </w:r>
      <w:proofErr w:type="spellEnd"/>
      <w:r w:rsidRPr="005E2117">
        <w:rPr>
          <w:rFonts w:asciiTheme="minorBidi" w:hAnsiTheme="minorBidi"/>
        </w:rPr>
        <w:t xml:space="preserve">, K., &amp; Zuza, E. (2021). </w:t>
      </w:r>
      <w:r w:rsidRPr="00F23C94">
        <w:rPr>
          <w:rFonts w:asciiTheme="minorBidi" w:hAnsiTheme="minorBidi"/>
        </w:rPr>
        <w:t xml:space="preserve">Epoxy tooling: </w:t>
      </w:r>
      <w:r w:rsidRPr="00DC5A1C">
        <w:rPr>
          <w:rFonts w:asciiTheme="minorBidi" w:hAnsiTheme="minorBidi"/>
          <w:color w:val="000000" w:themeColor="text1"/>
        </w:rPr>
        <w:t>Technologies, developments, sustainability and future interest to industry 4.0. </w:t>
      </w:r>
      <w:r w:rsidRPr="00DC5A1C">
        <w:rPr>
          <w:rFonts w:asciiTheme="minorBidi" w:hAnsiTheme="minorBidi"/>
          <w:i/>
          <w:iCs/>
          <w:color w:val="000000" w:themeColor="text1"/>
        </w:rPr>
        <w:t>Polymers &amp; Polymer Composites</w:t>
      </w:r>
      <w:r w:rsidRPr="00DC5A1C">
        <w:rPr>
          <w:rFonts w:asciiTheme="minorBidi" w:hAnsiTheme="minorBidi"/>
          <w:color w:val="000000" w:themeColor="text1"/>
        </w:rPr>
        <w:t>, </w:t>
      </w:r>
      <w:r w:rsidRPr="00DC5A1C">
        <w:rPr>
          <w:rFonts w:asciiTheme="minorBidi" w:hAnsiTheme="minorBidi"/>
          <w:i/>
          <w:iCs/>
          <w:color w:val="000000" w:themeColor="text1"/>
        </w:rPr>
        <w:t>29</w:t>
      </w:r>
      <w:r w:rsidRPr="00DC5A1C">
        <w:rPr>
          <w:rFonts w:asciiTheme="minorBidi" w:hAnsiTheme="minorBidi"/>
          <w:color w:val="000000" w:themeColor="text1"/>
        </w:rPr>
        <w:t xml:space="preserve">(9_suppl), S1649–S1663. </w:t>
      </w:r>
    </w:p>
    <w:p w14:paraId="73934A8F" w14:textId="06EFAF7A" w:rsidR="00DC5A1C" w:rsidRDefault="00DC5A1C" w:rsidP="00DC5A1C">
      <w:pPr>
        <w:spacing w:line="360" w:lineRule="auto"/>
        <w:rPr>
          <w:rFonts w:asciiTheme="minorBidi" w:hAnsiTheme="minorBidi"/>
          <w:color w:val="000000" w:themeColor="text1"/>
        </w:rPr>
      </w:pPr>
      <w:r>
        <w:rPr>
          <w:rFonts w:asciiTheme="minorBidi" w:hAnsiTheme="minorBidi"/>
          <w:lang w:val="en"/>
        </w:rPr>
        <w:t>Inspired</w:t>
      </w:r>
      <w:r w:rsidRPr="00F23C94">
        <w:rPr>
          <w:rFonts w:asciiTheme="minorBidi" w:hAnsiTheme="minorBidi"/>
          <w:lang w:val="en"/>
        </w:rPr>
        <w:t xml:space="preserve"> (2024</w:t>
      </w:r>
      <w:r w:rsidRPr="00F23C94">
        <w:rPr>
          <w:rFonts w:asciiTheme="minorBidi" w:hAnsiTheme="minorBidi"/>
          <w:i/>
          <w:lang w:val="en"/>
        </w:rPr>
        <w:t>) ‘Investment Casting</w:t>
      </w:r>
      <w:r>
        <w:rPr>
          <w:rFonts w:asciiTheme="minorBidi" w:hAnsiTheme="minorBidi"/>
          <w:i/>
          <w:lang w:val="en"/>
        </w:rPr>
        <w:t xml:space="preserve"> Flowchart</w:t>
      </w:r>
      <w:r w:rsidRPr="00F23C94">
        <w:rPr>
          <w:rFonts w:asciiTheme="minorBidi" w:hAnsiTheme="minorBidi"/>
          <w:i/>
          <w:lang w:val="en"/>
        </w:rPr>
        <w:t>’</w:t>
      </w:r>
      <w:r w:rsidRPr="00F23C94">
        <w:rPr>
          <w:rFonts w:asciiTheme="minorBidi" w:hAnsiTheme="minorBidi"/>
          <w:lang w:val="en"/>
        </w:rPr>
        <w:t xml:space="preserve"> [Online]                                                                                                              A</w:t>
      </w:r>
      <w:r w:rsidRPr="00DC5A1C">
        <w:rPr>
          <w:rFonts w:asciiTheme="minorBidi" w:hAnsiTheme="minorBidi"/>
          <w:color w:val="000000" w:themeColor="text1"/>
          <w:lang w:val="en"/>
        </w:rPr>
        <w:t xml:space="preserve">vailable: </w:t>
      </w:r>
      <w:hyperlink r:id="rId37" w:history="1">
        <w:r w:rsidRPr="00DC5A1C">
          <w:rPr>
            <w:rStyle w:val="Hyperlink"/>
            <w:rFonts w:asciiTheme="minorBidi" w:hAnsiTheme="minorBidi"/>
            <w:color w:val="000000" w:themeColor="text1"/>
          </w:rPr>
          <w:t>Investment Casting Process Flow Chart (inspiredpencil.com)</w:t>
        </w:r>
      </w:hyperlink>
    </w:p>
    <w:p w14:paraId="1881DFE8" w14:textId="02DBDAC0" w:rsidR="00DC50E2" w:rsidRDefault="00DC50E2" w:rsidP="00DC50E2">
      <w:pPr>
        <w:spacing w:line="360" w:lineRule="auto"/>
        <w:rPr>
          <w:rFonts w:asciiTheme="minorBidi" w:hAnsiTheme="minorBidi"/>
        </w:rPr>
      </w:pPr>
      <w:proofErr w:type="spellStart"/>
      <w:r w:rsidRPr="00DC50E2">
        <w:rPr>
          <w:rFonts w:asciiTheme="minorBidi" w:hAnsiTheme="minorBidi"/>
        </w:rPr>
        <w:t>Tiacci</w:t>
      </w:r>
      <w:proofErr w:type="spellEnd"/>
      <w:r w:rsidRPr="00DC50E2">
        <w:rPr>
          <w:rFonts w:asciiTheme="minorBidi" w:hAnsiTheme="minorBidi"/>
        </w:rPr>
        <w:t>, L., &amp; Rossi, A. (2024). The sand-casting process: a meta-heuristic approach for an environment-friendly and profitable scheduling. </w:t>
      </w:r>
      <w:r w:rsidRPr="00DC50E2">
        <w:rPr>
          <w:rFonts w:asciiTheme="minorBidi" w:hAnsiTheme="minorBidi"/>
          <w:i/>
          <w:iCs/>
        </w:rPr>
        <w:t>International Journal of Production Research</w:t>
      </w:r>
      <w:r w:rsidRPr="00DC50E2">
        <w:rPr>
          <w:rFonts w:asciiTheme="minorBidi" w:hAnsiTheme="minorBidi"/>
        </w:rPr>
        <w:t>, </w:t>
      </w:r>
      <w:r w:rsidRPr="00DC50E2">
        <w:rPr>
          <w:rFonts w:asciiTheme="minorBidi" w:hAnsiTheme="minorBidi"/>
          <w:i/>
          <w:iCs/>
        </w:rPr>
        <w:t>62</w:t>
      </w:r>
      <w:r w:rsidRPr="00DC50E2">
        <w:rPr>
          <w:rFonts w:asciiTheme="minorBidi" w:hAnsiTheme="minorBidi"/>
        </w:rPr>
        <w:t>(8), 2769–2791. </w:t>
      </w:r>
    </w:p>
    <w:p w14:paraId="14529DB7" w14:textId="310A121E" w:rsidR="00DC50E2" w:rsidRDefault="00DC50E2" w:rsidP="00DC50E2">
      <w:pPr>
        <w:spacing w:line="360" w:lineRule="auto"/>
        <w:rPr>
          <w:rFonts w:asciiTheme="minorBidi" w:hAnsiTheme="minorBidi"/>
        </w:rPr>
      </w:pPr>
      <w:r w:rsidRPr="005E2117">
        <w:rPr>
          <w:rFonts w:asciiTheme="minorBidi" w:hAnsiTheme="minorBidi"/>
        </w:rPr>
        <w:t xml:space="preserve">Hu, B., Quan, B., Li, D., Wang, X., Li, Z., &amp; Zeng, X. (2021). </w:t>
      </w:r>
      <w:r w:rsidRPr="00DC50E2">
        <w:rPr>
          <w:rFonts w:asciiTheme="minorBidi" w:hAnsiTheme="minorBidi"/>
        </w:rPr>
        <w:t>Solid solution strengthening mechanism in high pressure die casting Al–Ce–Mg alloys. </w:t>
      </w:r>
      <w:r w:rsidRPr="00DC50E2">
        <w:rPr>
          <w:rFonts w:asciiTheme="minorBidi" w:hAnsiTheme="minorBidi"/>
          <w:i/>
          <w:iCs/>
        </w:rPr>
        <w:t>Materials Science &amp; Engineering. A, Structural Materials : Properties, Microstructure and Processing</w:t>
      </w:r>
      <w:r w:rsidRPr="00DC50E2">
        <w:rPr>
          <w:rFonts w:asciiTheme="minorBidi" w:hAnsiTheme="minorBidi"/>
        </w:rPr>
        <w:t>, </w:t>
      </w:r>
      <w:r w:rsidRPr="00DC50E2">
        <w:rPr>
          <w:rFonts w:asciiTheme="minorBidi" w:hAnsiTheme="minorBidi"/>
          <w:i/>
          <w:iCs/>
        </w:rPr>
        <w:t>812</w:t>
      </w:r>
      <w:r w:rsidRPr="00DC50E2">
        <w:rPr>
          <w:rFonts w:asciiTheme="minorBidi" w:hAnsiTheme="minorBidi"/>
        </w:rPr>
        <w:t>, 141109-.</w:t>
      </w:r>
    </w:p>
    <w:p w14:paraId="06DB72BC" w14:textId="699168B4" w:rsidR="00DC50E2" w:rsidRDefault="00DC50E2" w:rsidP="00DC50E2">
      <w:pPr>
        <w:spacing w:line="360" w:lineRule="auto"/>
        <w:rPr>
          <w:rFonts w:asciiTheme="minorBidi" w:hAnsiTheme="minorBidi"/>
        </w:rPr>
      </w:pPr>
      <w:r w:rsidRPr="00DC50E2">
        <w:rPr>
          <w:rFonts w:asciiTheme="minorBidi" w:hAnsiTheme="minorBidi"/>
        </w:rPr>
        <w:t>Lin, B., Zhang, W., Lou, Z., Zhang, D., &amp; Li, Y. (2014). Comparative study on microstructures and mechanical properties of the heat-treated Al–5.0Cu–0.6Mn–</w:t>
      </w:r>
      <w:proofErr w:type="spellStart"/>
      <w:r w:rsidRPr="00DC50E2">
        <w:rPr>
          <w:rFonts w:asciiTheme="minorBidi" w:hAnsiTheme="minorBidi"/>
        </w:rPr>
        <w:t>xFe</w:t>
      </w:r>
      <w:proofErr w:type="spellEnd"/>
      <w:r w:rsidRPr="00DC50E2">
        <w:rPr>
          <w:rFonts w:asciiTheme="minorBidi" w:hAnsiTheme="minorBidi"/>
        </w:rPr>
        <w:t xml:space="preserve"> alloys prepared by gravity die casting and squeeze casting. </w:t>
      </w:r>
      <w:r w:rsidRPr="00DC50E2">
        <w:rPr>
          <w:rFonts w:asciiTheme="minorBidi" w:hAnsiTheme="minorBidi"/>
          <w:i/>
          <w:iCs/>
        </w:rPr>
        <w:t>Materials in Engineering</w:t>
      </w:r>
      <w:r w:rsidRPr="00DC50E2">
        <w:rPr>
          <w:rFonts w:asciiTheme="minorBidi" w:hAnsiTheme="minorBidi"/>
        </w:rPr>
        <w:t>, </w:t>
      </w:r>
      <w:r w:rsidRPr="00DC50E2">
        <w:rPr>
          <w:rFonts w:asciiTheme="minorBidi" w:hAnsiTheme="minorBidi"/>
          <w:i/>
          <w:iCs/>
        </w:rPr>
        <w:t>59</w:t>
      </w:r>
      <w:r w:rsidRPr="00DC50E2">
        <w:rPr>
          <w:rFonts w:asciiTheme="minorBidi" w:hAnsiTheme="minorBidi"/>
        </w:rPr>
        <w:t>, 10–18.</w:t>
      </w:r>
    </w:p>
    <w:p w14:paraId="1BA1C953" w14:textId="0EF64748" w:rsidR="00DC50E2" w:rsidRDefault="00DC50E2" w:rsidP="00DC50E2">
      <w:pPr>
        <w:spacing w:line="360" w:lineRule="auto"/>
        <w:rPr>
          <w:rFonts w:asciiTheme="minorBidi" w:hAnsiTheme="minorBidi"/>
        </w:rPr>
      </w:pPr>
      <w:r w:rsidRPr="005E2117">
        <w:rPr>
          <w:rFonts w:asciiTheme="minorBidi" w:hAnsiTheme="minorBidi"/>
        </w:rPr>
        <w:t xml:space="preserve">Huang, X., Liu, C., </w:t>
      </w:r>
      <w:proofErr w:type="spellStart"/>
      <w:r w:rsidRPr="005E2117">
        <w:rPr>
          <w:rFonts w:asciiTheme="minorBidi" w:hAnsiTheme="minorBidi"/>
        </w:rPr>
        <w:t>Lv</w:t>
      </w:r>
      <w:proofErr w:type="spellEnd"/>
      <w:r w:rsidRPr="005E2117">
        <w:rPr>
          <w:rFonts w:asciiTheme="minorBidi" w:hAnsiTheme="minorBidi"/>
        </w:rPr>
        <w:t xml:space="preserve">, X., Liu, G., &amp; Li, F. (2011). </w:t>
      </w:r>
      <w:proofErr w:type="spellStart"/>
      <w:r w:rsidRPr="00DC50E2">
        <w:rPr>
          <w:rFonts w:asciiTheme="minorBidi" w:hAnsiTheme="minorBidi"/>
        </w:rPr>
        <w:t>Aluminum</w:t>
      </w:r>
      <w:proofErr w:type="spellEnd"/>
      <w:r w:rsidRPr="00DC50E2">
        <w:rPr>
          <w:rFonts w:asciiTheme="minorBidi" w:hAnsiTheme="minorBidi"/>
        </w:rPr>
        <w:t xml:space="preserve"> alloy pistons reinforced with </w:t>
      </w:r>
      <w:proofErr w:type="spellStart"/>
      <w:r w:rsidRPr="00DC50E2">
        <w:rPr>
          <w:rFonts w:asciiTheme="minorBidi" w:hAnsiTheme="minorBidi"/>
        </w:rPr>
        <w:t>SiC</w:t>
      </w:r>
      <w:proofErr w:type="spellEnd"/>
      <w:r w:rsidRPr="00DC50E2">
        <w:rPr>
          <w:rFonts w:asciiTheme="minorBidi" w:hAnsiTheme="minorBidi"/>
        </w:rPr>
        <w:t xml:space="preserve"> fabricated by centrifugal casting. </w:t>
      </w:r>
      <w:r w:rsidRPr="00DC50E2">
        <w:rPr>
          <w:rFonts w:asciiTheme="minorBidi" w:hAnsiTheme="minorBidi"/>
          <w:i/>
          <w:iCs/>
        </w:rPr>
        <w:t>Journal of Materials Processing Technology</w:t>
      </w:r>
      <w:r w:rsidRPr="00DC50E2">
        <w:rPr>
          <w:rFonts w:asciiTheme="minorBidi" w:hAnsiTheme="minorBidi"/>
        </w:rPr>
        <w:t>, </w:t>
      </w:r>
      <w:r w:rsidRPr="00DC50E2">
        <w:rPr>
          <w:rFonts w:asciiTheme="minorBidi" w:hAnsiTheme="minorBidi"/>
          <w:i/>
          <w:iCs/>
        </w:rPr>
        <w:t>211</w:t>
      </w:r>
      <w:r w:rsidRPr="00DC50E2">
        <w:rPr>
          <w:rFonts w:asciiTheme="minorBidi" w:hAnsiTheme="minorBidi"/>
        </w:rPr>
        <w:t>(9), 1540–1546.</w:t>
      </w:r>
    </w:p>
    <w:p w14:paraId="066D57B5" w14:textId="77777777" w:rsidR="000575F7" w:rsidRDefault="00224D3D" w:rsidP="000575F7">
      <w:pPr>
        <w:spacing w:line="360" w:lineRule="auto"/>
        <w:rPr>
          <w:rFonts w:asciiTheme="minorBidi" w:hAnsiTheme="minorBidi"/>
        </w:rPr>
      </w:pPr>
      <w:r w:rsidRPr="00224D3D">
        <w:rPr>
          <w:rFonts w:asciiTheme="minorBidi" w:hAnsiTheme="minorBidi"/>
        </w:rPr>
        <w:t xml:space="preserve">Elangovan, S., Jusoh, M. S., Muhd Yusuf, D. H., Ismail, M. S., &amp; </w:t>
      </w:r>
      <w:proofErr w:type="spellStart"/>
      <w:r w:rsidRPr="00224D3D">
        <w:rPr>
          <w:rFonts w:asciiTheme="minorBidi" w:hAnsiTheme="minorBidi"/>
        </w:rPr>
        <w:t>Hj</w:t>
      </w:r>
      <w:proofErr w:type="spellEnd"/>
      <w:r w:rsidRPr="00224D3D">
        <w:rPr>
          <w:rFonts w:asciiTheme="minorBidi" w:hAnsiTheme="minorBidi"/>
        </w:rPr>
        <w:t xml:space="preserve"> Din, M. S. (2021). 8D Problem Solving Methodology: Continuous Improvement in Automation Organization. </w:t>
      </w:r>
      <w:r w:rsidRPr="00224D3D">
        <w:rPr>
          <w:rFonts w:asciiTheme="minorBidi" w:hAnsiTheme="minorBidi"/>
          <w:i/>
          <w:iCs/>
        </w:rPr>
        <w:t>Journal of Physics. Conference Series</w:t>
      </w:r>
      <w:r w:rsidRPr="00224D3D">
        <w:rPr>
          <w:rFonts w:asciiTheme="minorBidi" w:hAnsiTheme="minorBidi"/>
        </w:rPr>
        <w:t>, </w:t>
      </w:r>
      <w:r w:rsidRPr="00224D3D">
        <w:rPr>
          <w:rFonts w:asciiTheme="minorBidi" w:hAnsiTheme="minorBidi"/>
          <w:i/>
          <w:iCs/>
        </w:rPr>
        <w:t>2129</w:t>
      </w:r>
      <w:r w:rsidRPr="00224D3D">
        <w:rPr>
          <w:rFonts w:asciiTheme="minorBidi" w:hAnsiTheme="minorBidi"/>
        </w:rPr>
        <w:t>(1), 12017-.</w:t>
      </w:r>
    </w:p>
    <w:p w14:paraId="77861896" w14:textId="5548193E" w:rsidR="005B2D7B" w:rsidRDefault="000575F7" w:rsidP="005B2D7B">
      <w:pPr>
        <w:spacing w:line="360" w:lineRule="auto"/>
        <w:rPr>
          <w:rFonts w:asciiTheme="minorBidi" w:hAnsiTheme="minorBidi"/>
        </w:rPr>
      </w:pPr>
      <w:r w:rsidRPr="005E2117">
        <w:rPr>
          <w:rFonts w:asciiTheme="minorBidi" w:hAnsiTheme="minorBidi"/>
        </w:rPr>
        <w:lastRenderedPageBreak/>
        <w:t xml:space="preserve">Song, H., Tucker, A. L., Murrell, K. L., &amp; Vinson, D. R. (2018). </w:t>
      </w:r>
      <w:r w:rsidRPr="000575F7">
        <w:rPr>
          <w:rFonts w:asciiTheme="minorBidi" w:hAnsiTheme="minorBidi"/>
        </w:rPr>
        <w:t>Closing the Productivity Gap: Improving Worker Productivity Through Public Relative Performance Feedback and Validation of Best Practices. </w:t>
      </w:r>
      <w:r w:rsidRPr="000575F7">
        <w:rPr>
          <w:rFonts w:asciiTheme="minorBidi" w:hAnsiTheme="minorBidi"/>
          <w:i/>
          <w:iCs/>
        </w:rPr>
        <w:t>Management Science</w:t>
      </w:r>
      <w:r w:rsidRPr="000575F7">
        <w:rPr>
          <w:rFonts w:asciiTheme="minorBidi" w:hAnsiTheme="minorBidi"/>
        </w:rPr>
        <w:t>, </w:t>
      </w:r>
      <w:r w:rsidRPr="000575F7">
        <w:rPr>
          <w:rFonts w:asciiTheme="minorBidi" w:hAnsiTheme="minorBidi"/>
          <w:i/>
          <w:iCs/>
        </w:rPr>
        <w:t>64</w:t>
      </w:r>
      <w:r w:rsidRPr="000575F7">
        <w:rPr>
          <w:rFonts w:asciiTheme="minorBidi" w:hAnsiTheme="minorBidi"/>
        </w:rPr>
        <w:t>(6), 2628–2649.</w:t>
      </w:r>
    </w:p>
    <w:p w14:paraId="341B3A72" w14:textId="1D81C568" w:rsidR="00C279D1" w:rsidRPr="00067871" w:rsidRDefault="00C279D1" w:rsidP="00C279D1">
      <w:pPr>
        <w:spacing w:line="360" w:lineRule="auto"/>
        <w:rPr>
          <w:rFonts w:asciiTheme="minorBidi" w:hAnsiTheme="minorBidi"/>
          <w:lang w:val="fr-FR"/>
        </w:rPr>
      </w:pPr>
      <w:r w:rsidRPr="00C279D1">
        <w:rPr>
          <w:rFonts w:asciiTheme="minorBidi" w:hAnsiTheme="minorBidi"/>
        </w:rPr>
        <w:t>Xia, G., Liu, W., He, Y., Li, H., Zhou, D., Jiao, A., &amp; Lin, R. (2024). Design and Reliability Simulation of a G -Band Traveling-Wave Tube Multistage Depressed Collector With Curving Radiators Using FEA Method. </w:t>
      </w:r>
      <w:r w:rsidRPr="00067871">
        <w:rPr>
          <w:rFonts w:asciiTheme="minorBidi" w:hAnsiTheme="minorBidi"/>
          <w:i/>
          <w:iCs/>
          <w:lang w:val="fr-FR"/>
        </w:rPr>
        <w:t>IEEE Transactions on Plasma Science</w:t>
      </w:r>
      <w:r w:rsidRPr="00067871">
        <w:rPr>
          <w:rFonts w:asciiTheme="minorBidi" w:hAnsiTheme="minorBidi"/>
          <w:lang w:val="fr-FR"/>
        </w:rPr>
        <w:t>, 1–7.</w:t>
      </w:r>
    </w:p>
    <w:p w14:paraId="21EE7223" w14:textId="30180988" w:rsidR="00794BC8" w:rsidRPr="00067871" w:rsidRDefault="00794BC8" w:rsidP="00794BC8">
      <w:pPr>
        <w:spacing w:line="360" w:lineRule="auto"/>
        <w:rPr>
          <w:rFonts w:asciiTheme="minorBidi" w:hAnsiTheme="minorBidi"/>
          <w:lang w:val="de-DE"/>
        </w:rPr>
      </w:pPr>
      <w:r w:rsidRPr="00067871">
        <w:rPr>
          <w:rFonts w:asciiTheme="minorBidi" w:hAnsiTheme="minorBidi"/>
          <w:lang w:val="fr-FR"/>
        </w:rPr>
        <w:t xml:space="preserve">Dal Piva, A. M. de O., </w:t>
      </w:r>
      <w:proofErr w:type="spellStart"/>
      <w:r w:rsidRPr="00067871">
        <w:rPr>
          <w:rFonts w:asciiTheme="minorBidi" w:hAnsiTheme="minorBidi"/>
          <w:lang w:val="fr-FR"/>
        </w:rPr>
        <w:t>Tribst</w:t>
      </w:r>
      <w:proofErr w:type="spellEnd"/>
      <w:r w:rsidRPr="00067871">
        <w:rPr>
          <w:rFonts w:asciiTheme="minorBidi" w:hAnsiTheme="minorBidi"/>
          <w:lang w:val="fr-FR"/>
        </w:rPr>
        <w:t xml:space="preserve">, J. P. M., Borges, A. L. S., Souza, R. O. de A. e, &amp; </w:t>
      </w:r>
      <w:proofErr w:type="spellStart"/>
      <w:r w:rsidRPr="00067871">
        <w:rPr>
          <w:rFonts w:asciiTheme="minorBidi" w:hAnsiTheme="minorBidi"/>
          <w:lang w:val="fr-FR"/>
        </w:rPr>
        <w:t>Bottino</w:t>
      </w:r>
      <w:proofErr w:type="spellEnd"/>
      <w:r w:rsidRPr="00067871">
        <w:rPr>
          <w:rFonts w:asciiTheme="minorBidi" w:hAnsiTheme="minorBidi"/>
          <w:lang w:val="fr-FR"/>
        </w:rPr>
        <w:t xml:space="preserve">, M. A. (2018). </w:t>
      </w:r>
      <w:r w:rsidRPr="00794BC8">
        <w:rPr>
          <w:rFonts w:asciiTheme="minorBidi" w:hAnsiTheme="minorBidi"/>
        </w:rPr>
        <w:t xml:space="preserve">CAD-FEA </w:t>
      </w:r>
      <w:proofErr w:type="spellStart"/>
      <w:r w:rsidRPr="00794BC8">
        <w:rPr>
          <w:rFonts w:asciiTheme="minorBidi" w:hAnsiTheme="minorBidi"/>
        </w:rPr>
        <w:t>modeling</w:t>
      </w:r>
      <w:proofErr w:type="spellEnd"/>
      <w:r w:rsidRPr="00794BC8">
        <w:rPr>
          <w:rFonts w:asciiTheme="minorBidi" w:hAnsiTheme="minorBidi"/>
        </w:rPr>
        <w:t xml:space="preserve"> and analysis of different full crown monolithic restorations. </w:t>
      </w:r>
      <w:r w:rsidRPr="00067871">
        <w:rPr>
          <w:rFonts w:asciiTheme="minorBidi" w:hAnsiTheme="minorBidi"/>
          <w:i/>
          <w:iCs/>
          <w:lang w:val="de-DE"/>
        </w:rPr>
        <w:t>Dental Materials</w:t>
      </w:r>
      <w:r w:rsidRPr="00067871">
        <w:rPr>
          <w:rFonts w:asciiTheme="minorBidi" w:hAnsiTheme="minorBidi"/>
          <w:lang w:val="de-DE"/>
        </w:rPr>
        <w:t>, </w:t>
      </w:r>
      <w:r w:rsidRPr="00067871">
        <w:rPr>
          <w:rFonts w:asciiTheme="minorBidi" w:hAnsiTheme="minorBidi"/>
          <w:i/>
          <w:iCs/>
          <w:lang w:val="de-DE"/>
        </w:rPr>
        <w:t>34</w:t>
      </w:r>
      <w:r w:rsidRPr="00067871">
        <w:rPr>
          <w:rFonts w:asciiTheme="minorBidi" w:hAnsiTheme="minorBidi"/>
          <w:lang w:val="de-DE"/>
        </w:rPr>
        <w:t>(9), 1342–1350.</w:t>
      </w:r>
    </w:p>
    <w:p w14:paraId="31D0F4A8" w14:textId="369BEDD2" w:rsidR="001D49BB" w:rsidRDefault="001D49BB" w:rsidP="001D49BB">
      <w:pPr>
        <w:spacing w:line="360" w:lineRule="auto"/>
        <w:rPr>
          <w:rFonts w:asciiTheme="minorBidi" w:hAnsiTheme="minorBidi"/>
        </w:rPr>
      </w:pPr>
      <w:proofErr w:type="spellStart"/>
      <w:r w:rsidRPr="00067871">
        <w:rPr>
          <w:rFonts w:asciiTheme="minorBidi" w:hAnsiTheme="minorBidi"/>
          <w:lang w:val="de-DE"/>
        </w:rPr>
        <w:t>Roffey</w:t>
      </w:r>
      <w:proofErr w:type="spellEnd"/>
      <w:r w:rsidRPr="00067871">
        <w:rPr>
          <w:rFonts w:asciiTheme="minorBidi" w:hAnsiTheme="minorBidi"/>
          <w:lang w:val="de-DE"/>
        </w:rPr>
        <w:t xml:space="preserve">, D. M., Wai, E. K., Bishop, P., Kwon, B. K., &amp; </w:t>
      </w:r>
      <w:proofErr w:type="spellStart"/>
      <w:r w:rsidRPr="00067871">
        <w:rPr>
          <w:rFonts w:asciiTheme="minorBidi" w:hAnsiTheme="minorBidi"/>
          <w:lang w:val="de-DE"/>
        </w:rPr>
        <w:t>Dagenais</w:t>
      </w:r>
      <w:proofErr w:type="spellEnd"/>
      <w:r w:rsidRPr="00067871">
        <w:rPr>
          <w:rFonts w:asciiTheme="minorBidi" w:hAnsiTheme="minorBidi"/>
          <w:lang w:val="de-DE"/>
        </w:rPr>
        <w:t xml:space="preserve">, S. (2010). </w:t>
      </w:r>
      <w:r w:rsidRPr="001D49BB">
        <w:rPr>
          <w:rFonts w:asciiTheme="minorBidi" w:hAnsiTheme="minorBidi"/>
        </w:rPr>
        <w:t>Causal assessment of workplace manual handling or assisting patients and low back pain: results of a systematic review. </w:t>
      </w:r>
      <w:r w:rsidRPr="001D49BB">
        <w:rPr>
          <w:rFonts w:asciiTheme="minorBidi" w:hAnsiTheme="minorBidi"/>
          <w:i/>
          <w:iCs/>
        </w:rPr>
        <w:t>The Spine Journal</w:t>
      </w:r>
      <w:r w:rsidRPr="001D49BB">
        <w:rPr>
          <w:rFonts w:asciiTheme="minorBidi" w:hAnsiTheme="minorBidi"/>
        </w:rPr>
        <w:t>, </w:t>
      </w:r>
      <w:r w:rsidRPr="001D49BB">
        <w:rPr>
          <w:rFonts w:asciiTheme="minorBidi" w:hAnsiTheme="minorBidi"/>
          <w:i/>
          <w:iCs/>
        </w:rPr>
        <w:t>10</w:t>
      </w:r>
      <w:r w:rsidRPr="001D49BB">
        <w:rPr>
          <w:rFonts w:asciiTheme="minorBidi" w:hAnsiTheme="minorBidi"/>
        </w:rPr>
        <w:t>(7), 639–651.</w:t>
      </w:r>
    </w:p>
    <w:p w14:paraId="252D18DF" w14:textId="76BA7FD7" w:rsidR="00A52C32" w:rsidRDefault="00A52C32" w:rsidP="00A52C32">
      <w:pPr>
        <w:spacing w:line="360" w:lineRule="auto"/>
        <w:rPr>
          <w:rFonts w:asciiTheme="minorBidi" w:hAnsiTheme="minorBidi"/>
        </w:rPr>
      </w:pPr>
      <w:r w:rsidRPr="00067871">
        <w:rPr>
          <w:rFonts w:asciiTheme="minorBidi" w:hAnsiTheme="minorBidi"/>
        </w:rPr>
        <w:t xml:space="preserve">Kay, K., Glass, N., &amp; Evans, A. (2014). </w:t>
      </w:r>
      <w:r w:rsidRPr="00A52C32">
        <w:rPr>
          <w:rFonts w:asciiTheme="minorBidi" w:hAnsiTheme="minorBidi"/>
        </w:rPr>
        <w:t>It’s not about the hoist: A narrative literature review of manual handling in healthcare. </w:t>
      </w:r>
      <w:r w:rsidRPr="00A52C32">
        <w:rPr>
          <w:rFonts w:asciiTheme="minorBidi" w:hAnsiTheme="minorBidi"/>
          <w:i/>
          <w:iCs/>
        </w:rPr>
        <w:t>Journal of Research in Nursing</w:t>
      </w:r>
      <w:r w:rsidRPr="00A52C32">
        <w:rPr>
          <w:rFonts w:asciiTheme="minorBidi" w:hAnsiTheme="minorBidi"/>
        </w:rPr>
        <w:t>, </w:t>
      </w:r>
      <w:r w:rsidRPr="00A52C32">
        <w:rPr>
          <w:rFonts w:asciiTheme="minorBidi" w:hAnsiTheme="minorBidi"/>
          <w:i/>
          <w:iCs/>
        </w:rPr>
        <w:t>19</w:t>
      </w:r>
      <w:r w:rsidRPr="00A52C32">
        <w:rPr>
          <w:rFonts w:asciiTheme="minorBidi" w:hAnsiTheme="minorBidi"/>
        </w:rPr>
        <w:t>(3), 226–245.</w:t>
      </w:r>
    </w:p>
    <w:p w14:paraId="4BB8FDF3" w14:textId="66A18AEA" w:rsidR="00AA274E" w:rsidRDefault="00AA274E" w:rsidP="00AA274E">
      <w:pPr>
        <w:spacing w:line="360" w:lineRule="auto"/>
        <w:rPr>
          <w:rFonts w:asciiTheme="minorBidi" w:hAnsiTheme="minorBidi"/>
        </w:rPr>
      </w:pPr>
      <w:r w:rsidRPr="00AA274E">
        <w:rPr>
          <w:rFonts w:asciiTheme="minorBidi" w:hAnsiTheme="minorBidi"/>
        </w:rPr>
        <w:t>Nolan, D., O’Sullivan, K., Stephenson, J., O’Sullivan, P., &amp; Lucock, M. (2018). What do physiotherapists and manual handling advisors consider the safest lifting posture, and do back beliefs influence their choice? </w:t>
      </w:r>
      <w:r w:rsidRPr="00AA274E">
        <w:rPr>
          <w:rFonts w:asciiTheme="minorBidi" w:hAnsiTheme="minorBidi"/>
          <w:i/>
          <w:iCs/>
        </w:rPr>
        <w:t>Musculoskeletal Science &amp; Practice</w:t>
      </w:r>
      <w:r w:rsidRPr="00AA274E">
        <w:rPr>
          <w:rFonts w:asciiTheme="minorBidi" w:hAnsiTheme="minorBidi"/>
        </w:rPr>
        <w:t>, </w:t>
      </w:r>
      <w:r w:rsidRPr="00AA274E">
        <w:rPr>
          <w:rFonts w:asciiTheme="minorBidi" w:hAnsiTheme="minorBidi"/>
          <w:i/>
          <w:iCs/>
        </w:rPr>
        <w:t>33</w:t>
      </w:r>
      <w:r w:rsidRPr="00AA274E">
        <w:rPr>
          <w:rFonts w:asciiTheme="minorBidi" w:hAnsiTheme="minorBidi"/>
        </w:rPr>
        <w:t>, 35–40. </w:t>
      </w:r>
    </w:p>
    <w:p w14:paraId="0F195E90" w14:textId="4193A38B" w:rsidR="006077B5" w:rsidRDefault="006077B5" w:rsidP="006077B5">
      <w:pPr>
        <w:spacing w:line="360" w:lineRule="auto"/>
        <w:rPr>
          <w:rFonts w:asciiTheme="minorBidi" w:hAnsiTheme="minorBidi"/>
        </w:rPr>
      </w:pPr>
      <w:r w:rsidRPr="006077B5">
        <w:rPr>
          <w:rFonts w:asciiTheme="minorBidi" w:hAnsiTheme="minorBidi"/>
        </w:rPr>
        <w:t>Ng, Y. S. R., &amp; Rashid, H. (2019). Enhancing human performance reliability in aircraft pushback operations. </w:t>
      </w:r>
      <w:r w:rsidRPr="006077B5">
        <w:rPr>
          <w:rFonts w:asciiTheme="minorBidi" w:hAnsiTheme="minorBidi"/>
          <w:i/>
          <w:iCs/>
        </w:rPr>
        <w:t>The International Journal of Quality &amp; Reliability Management</w:t>
      </w:r>
      <w:r w:rsidRPr="006077B5">
        <w:rPr>
          <w:rFonts w:asciiTheme="minorBidi" w:hAnsiTheme="minorBidi"/>
        </w:rPr>
        <w:t>, </w:t>
      </w:r>
      <w:r w:rsidRPr="006077B5">
        <w:rPr>
          <w:rFonts w:asciiTheme="minorBidi" w:hAnsiTheme="minorBidi"/>
          <w:i/>
          <w:iCs/>
        </w:rPr>
        <w:t>36</w:t>
      </w:r>
      <w:r w:rsidRPr="006077B5">
        <w:rPr>
          <w:rFonts w:asciiTheme="minorBidi" w:hAnsiTheme="minorBidi"/>
        </w:rPr>
        <w:t>(4), 485–509.</w:t>
      </w:r>
    </w:p>
    <w:p w14:paraId="4CB39F0E" w14:textId="5B78EEC4" w:rsidR="00562D95" w:rsidRDefault="00562D95" w:rsidP="00562D95">
      <w:pPr>
        <w:spacing w:line="360" w:lineRule="auto"/>
        <w:rPr>
          <w:rFonts w:asciiTheme="minorBidi" w:hAnsiTheme="minorBidi"/>
        </w:rPr>
      </w:pPr>
      <w:r w:rsidRPr="00562D95">
        <w:rPr>
          <w:rFonts w:asciiTheme="minorBidi" w:hAnsiTheme="minorBidi"/>
        </w:rPr>
        <w:t>Glavin, P., &amp; Schieman, S. (2024). The Job Satisfaction Paradox: Pluralistic Ignorance and the Myth of the “Unhappy Worker.” </w:t>
      </w:r>
      <w:r w:rsidRPr="00562D95">
        <w:rPr>
          <w:rFonts w:asciiTheme="minorBidi" w:hAnsiTheme="minorBidi"/>
          <w:i/>
          <w:iCs/>
        </w:rPr>
        <w:t>Social Psychology Quarterly</w:t>
      </w:r>
      <w:r w:rsidRPr="00562D95">
        <w:rPr>
          <w:rFonts w:asciiTheme="minorBidi" w:hAnsiTheme="minorBidi"/>
        </w:rPr>
        <w:t>.</w:t>
      </w:r>
    </w:p>
    <w:p w14:paraId="6CC27DAD" w14:textId="029B4CE8" w:rsidR="002C1BA8" w:rsidRDefault="002C1BA8" w:rsidP="002C1BA8">
      <w:pPr>
        <w:spacing w:line="360" w:lineRule="auto"/>
        <w:rPr>
          <w:rFonts w:asciiTheme="minorBidi" w:hAnsiTheme="minorBidi"/>
        </w:rPr>
      </w:pPr>
      <w:r w:rsidRPr="00067871">
        <w:rPr>
          <w:rFonts w:asciiTheme="minorBidi" w:hAnsiTheme="minorBidi"/>
        </w:rPr>
        <w:t xml:space="preserve">Yun, M., Kim, W., Yu, B., &amp; Choi, E.-H. (2024). </w:t>
      </w:r>
      <w:r w:rsidRPr="002C1BA8">
        <w:rPr>
          <w:rFonts w:asciiTheme="minorBidi" w:hAnsiTheme="minorBidi"/>
        </w:rPr>
        <w:t>A Delphi Study on the Changes in Work, Organizational Culture, and Health Issues of Nurses at Tertiary Hospitals in South Korea during the COVID</w:t>
      </w:r>
      <w:r w:rsidRPr="002C1BA8">
        <w:rPr>
          <w:rFonts w:ascii="Cambria Math" w:hAnsi="Cambria Math" w:cs="Cambria Math"/>
        </w:rPr>
        <w:t>‐</w:t>
      </w:r>
      <w:r w:rsidRPr="002C1BA8">
        <w:rPr>
          <w:rFonts w:asciiTheme="minorBidi" w:hAnsiTheme="minorBidi"/>
        </w:rPr>
        <w:t>19 Pandemic.</w:t>
      </w:r>
      <w:r w:rsidRPr="002C1BA8">
        <w:rPr>
          <w:rFonts w:ascii="Arial" w:hAnsi="Arial" w:cs="Arial"/>
        </w:rPr>
        <w:t> </w:t>
      </w:r>
      <w:r w:rsidRPr="002C1BA8">
        <w:rPr>
          <w:rFonts w:asciiTheme="minorBidi" w:hAnsiTheme="minorBidi"/>
          <w:i/>
          <w:iCs/>
        </w:rPr>
        <w:t>Journal of Nursing Management</w:t>
      </w:r>
      <w:r w:rsidRPr="002C1BA8">
        <w:rPr>
          <w:rFonts w:asciiTheme="minorBidi" w:hAnsiTheme="minorBidi"/>
        </w:rPr>
        <w:t>, </w:t>
      </w:r>
      <w:r w:rsidRPr="002C1BA8">
        <w:rPr>
          <w:rFonts w:asciiTheme="minorBidi" w:hAnsiTheme="minorBidi"/>
          <w:i/>
          <w:iCs/>
        </w:rPr>
        <w:t>2024</w:t>
      </w:r>
      <w:r w:rsidRPr="002C1BA8">
        <w:rPr>
          <w:rFonts w:asciiTheme="minorBidi" w:hAnsiTheme="minorBidi"/>
        </w:rPr>
        <w:t>(1)</w:t>
      </w:r>
      <w:r>
        <w:rPr>
          <w:rFonts w:asciiTheme="minorBidi" w:hAnsiTheme="minorBidi"/>
        </w:rPr>
        <w:t>.</w:t>
      </w:r>
    </w:p>
    <w:p w14:paraId="73564448" w14:textId="6873A50D" w:rsidR="008A21E3" w:rsidRPr="008B5DA4" w:rsidRDefault="008A21E3" w:rsidP="008A21E3">
      <w:pPr>
        <w:spacing w:line="360" w:lineRule="auto"/>
        <w:rPr>
          <w:rFonts w:asciiTheme="minorBidi" w:hAnsiTheme="minorBidi"/>
        </w:rPr>
      </w:pPr>
      <w:r w:rsidRPr="008B5DA4">
        <w:rPr>
          <w:rFonts w:asciiTheme="minorBidi" w:hAnsiTheme="minorBidi"/>
        </w:rPr>
        <w:t>Crowley, D. (2018). </w:t>
      </w:r>
      <w:r w:rsidRPr="008B5DA4">
        <w:rPr>
          <w:rFonts w:asciiTheme="minorBidi" w:hAnsiTheme="minorBidi"/>
          <w:i/>
          <w:iCs/>
        </w:rPr>
        <w:t>Smart teams : communicate, congregate, collaborate : how to work better together</w:t>
      </w:r>
      <w:r w:rsidRPr="008B5DA4">
        <w:rPr>
          <w:rFonts w:asciiTheme="minorBidi" w:hAnsiTheme="minorBidi"/>
        </w:rPr>
        <w:t>. Wiley.</w:t>
      </w:r>
    </w:p>
    <w:p w14:paraId="27D33516" w14:textId="4AA565B9" w:rsidR="00C77115" w:rsidRPr="008B5DA4" w:rsidRDefault="00C77115" w:rsidP="00C77115">
      <w:pPr>
        <w:spacing w:line="360" w:lineRule="auto"/>
        <w:rPr>
          <w:rFonts w:asciiTheme="minorBidi" w:hAnsiTheme="minorBidi"/>
        </w:rPr>
      </w:pPr>
      <w:r w:rsidRPr="008B5DA4">
        <w:rPr>
          <w:rFonts w:asciiTheme="minorBidi" w:hAnsiTheme="minorBidi"/>
        </w:rPr>
        <w:t xml:space="preserve">Nelson, L. B. (2023). Our Hope for a Positive Change in the Economic and Workforce Issues in </w:t>
      </w:r>
      <w:proofErr w:type="spellStart"/>
      <w:r w:rsidRPr="008B5DA4">
        <w:rPr>
          <w:rFonts w:asciiTheme="minorBidi" w:hAnsiTheme="minorBidi"/>
        </w:rPr>
        <w:t>Pediatric</w:t>
      </w:r>
      <w:proofErr w:type="spellEnd"/>
      <w:r w:rsidRPr="008B5DA4">
        <w:rPr>
          <w:rFonts w:asciiTheme="minorBidi" w:hAnsiTheme="minorBidi"/>
        </w:rPr>
        <w:t xml:space="preserve"> Ophthalmology. </w:t>
      </w:r>
      <w:r w:rsidRPr="008B5DA4">
        <w:rPr>
          <w:rFonts w:asciiTheme="minorBidi" w:hAnsiTheme="minorBidi"/>
          <w:i/>
          <w:iCs/>
        </w:rPr>
        <w:t xml:space="preserve">Journal of </w:t>
      </w:r>
      <w:proofErr w:type="spellStart"/>
      <w:r w:rsidRPr="008B5DA4">
        <w:rPr>
          <w:rFonts w:asciiTheme="minorBidi" w:hAnsiTheme="minorBidi"/>
          <w:i/>
          <w:iCs/>
        </w:rPr>
        <w:t>Pediatric</w:t>
      </w:r>
      <w:proofErr w:type="spellEnd"/>
      <w:r w:rsidRPr="008B5DA4">
        <w:rPr>
          <w:rFonts w:asciiTheme="minorBidi" w:hAnsiTheme="minorBidi"/>
          <w:i/>
          <w:iCs/>
        </w:rPr>
        <w:t xml:space="preserve"> Ophthalmology and Strabismus</w:t>
      </w:r>
      <w:r w:rsidRPr="008B5DA4">
        <w:rPr>
          <w:rFonts w:asciiTheme="minorBidi" w:hAnsiTheme="minorBidi"/>
        </w:rPr>
        <w:t>, </w:t>
      </w:r>
      <w:r w:rsidRPr="008B5DA4">
        <w:rPr>
          <w:rFonts w:asciiTheme="minorBidi" w:hAnsiTheme="minorBidi"/>
          <w:i/>
          <w:iCs/>
        </w:rPr>
        <w:t>60</w:t>
      </w:r>
      <w:r w:rsidRPr="008B5DA4">
        <w:rPr>
          <w:rFonts w:asciiTheme="minorBidi" w:hAnsiTheme="minorBidi"/>
        </w:rPr>
        <w:t>(5), 308–308.</w:t>
      </w:r>
    </w:p>
    <w:p w14:paraId="0C32A281" w14:textId="1A35D655" w:rsidR="00A84BF9" w:rsidRPr="008B5DA4" w:rsidRDefault="00A84BF9" w:rsidP="00A84BF9">
      <w:pPr>
        <w:spacing w:line="360" w:lineRule="auto"/>
        <w:rPr>
          <w:rFonts w:asciiTheme="minorBidi" w:hAnsiTheme="minorBidi"/>
        </w:rPr>
      </w:pPr>
      <w:r w:rsidRPr="008B5DA4">
        <w:rPr>
          <w:rFonts w:asciiTheme="minorBidi" w:hAnsiTheme="minorBidi"/>
        </w:rPr>
        <w:t>Nordegren, A. (2004). </w:t>
      </w:r>
      <w:r w:rsidRPr="008B5DA4">
        <w:rPr>
          <w:rFonts w:asciiTheme="minorBidi" w:hAnsiTheme="minorBidi"/>
          <w:i/>
          <w:iCs/>
        </w:rPr>
        <w:t xml:space="preserve">Design–theoretical and empirical, A research project inn design theory including the </w:t>
      </w:r>
      <w:proofErr w:type="spellStart"/>
      <w:r w:rsidRPr="008B5DA4">
        <w:rPr>
          <w:rFonts w:asciiTheme="minorBidi" w:hAnsiTheme="minorBidi"/>
          <w:i/>
          <w:iCs/>
        </w:rPr>
        <w:t>devolpment</w:t>
      </w:r>
      <w:proofErr w:type="spellEnd"/>
      <w:r w:rsidRPr="008B5DA4">
        <w:rPr>
          <w:rFonts w:asciiTheme="minorBidi" w:hAnsiTheme="minorBidi"/>
          <w:i/>
          <w:iCs/>
        </w:rPr>
        <w:t xml:space="preserve"> of a prototype for a symbol system that represents tastes of wine</w:t>
      </w:r>
      <w:r w:rsidRPr="008B5DA4">
        <w:rPr>
          <w:rFonts w:asciiTheme="minorBidi" w:hAnsiTheme="minorBidi"/>
        </w:rPr>
        <w:t>.</w:t>
      </w:r>
    </w:p>
    <w:p w14:paraId="3BA1FB54" w14:textId="53725782" w:rsidR="009B25A6" w:rsidRPr="008B5DA4" w:rsidRDefault="009B25A6" w:rsidP="009B25A6">
      <w:pPr>
        <w:spacing w:line="360" w:lineRule="auto"/>
        <w:rPr>
          <w:rFonts w:asciiTheme="minorBidi" w:hAnsiTheme="minorBidi"/>
        </w:rPr>
      </w:pPr>
      <w:r w:rsidRPr="008B5DA4">
        <w:rPr>
          <w:rFonts w:asciiTheme="minorBidi" w:hAnsiTheme="minorBidi"/>
        </w:rPr>
        <w:lastRenderedPageBreak/>
        <w:t>Wang, Q., Wu, Y., Peng, A., Cui, J., Zhao, M., Pan, Y., Zhang, M., Tian, K., Schwab, W., &amp; Song, C. (2022). Single</w:t>
      </w:r>
      <w:r w:rsidRPr="008B5DA4">
        <w:rPr>
          <w:rFonts w:ascii="Cambria Math" w:hAnsi="Cambria Math" w:cs="Cambria Math"/>
        </w:rPr>
        <w:t>‐</w:t>
      </w:r>
      <w:r w:rsidRPr="008B5DA4">
        <w:rPr>
          <w:rFonts w:asciiTheme="minorBidi" w:hAnsiTheme="minorBidi"/>
        </w:rPr>
        <w:t>cell transcriptome atlas reveals developmental trajectories and a novel metabolic pathway of catechin esters in tea leaves.</w:t>
      </w:r>
      <w:r w:rsidRPr="008B5DA4">
        <w:rPr>
          <w:rFonts w:ascii="Arial" w:hAnsi="Arial" w:cs="Arial"/>
        </w:rPr>
        <w:t> </w:t>
      </w:r>
      <w:r w:rsidRPr="008B5DA4">
        <w:rPr>
          <w:rFonts w:asciiTheme="minorBidi" w:hAnsiTheme="minorBidi"/>
          <w:i/>
          <w:iCs/>
        </w:rPr>
        <w:t>Plant Biotechnology Journal</w:t>
      </w:r>
      <w:r w:rsidRPr="008B5DA4">
        <w:rPr>
          <w:rFonts w:asciiTheme="minorBidi" w:hAnsiTheme="minorBidi"/>
        </w:rPr>
        <w:t>, </w:t>
      </w:r>
      <w:r w:rsidRPr="008B5DA4">
        <w:rPr>
          <w:rFonts w:asciiTheme="minorBidi" w:hAnsiTheme="minorBidi"/>
          <w:i/>
          <w:iCs/>
        </w:rPr>
        <w:t>20</w:t>
      </w:r>
      <w:r w:rsidRPr="008B5DA4">
        <w:rPr>
          <w:rFonts w:asciiTheme="minorBidi" w:hAnsiTheme="minorBidi"/>
        </w:rPr>
        <w:t>(11), 2089–2106.</w:t>
      </w:r>
    </w:p>
    <w:p w14:paraId="2A52B2ED" w14:textId="5DC47331" w:rsidR="003B4306" w:rsidRPr="008B5DA4" w:rsidRDefault="003B4306" w:rsidP="003B4306">
      <w:pPr>
        <w:spacing w:line="360" w:lineRule="auto"/>
        <w:rPr>
          <w:rFonts w:asciiTheme="minorBidi" w:hAnsiTheme="minorBidi"/>
        </w:rPr>
      </w:pPr>
      <w:proofErr w:type="spellStart"/>
      <w:r w:rsidRPr="008B5DA4">
        <w:rPr>
          <w:rFonts w:asciiTheme="minorBidi" w:hAnsiTheme="minorBidi"/>
          <w:lang w:val="es-ES"/>
        </w:rPr>
        <w:t>Sociedade</w:t>
      </w:r>
      <w:proofErr w:type="spellEnd"/>
      <w:r w:rsidRPr="008B5DA4">
        <w:rPr>
          <w:rFonts w:asciiTheme="minorBidi" w:hAnsiTheme="minorBidi"/>
          <w:lang w:val="es-ES"/>
        </w:rPr>
        <w:t xml:space="preserve"> Brasileira de </w:t>
      </w:r>
      <w:proofErr w:type="spellStart"/>
      <w:r w:rsidRPr="008B5DA4">
        <w:rPr>
          <w:rFonts w:asciiTheme="minorBidi" w:hAnsiTheme="minorBidi"/>
          <w:lang w:val="es-ES"/>
        </w:rPr>
        <w:t>Computação</w:t>
      </w:r>
      <w:proofErr w:type="spellEnd"/>
      <w:r w:rsidRPr="008B5DA4">
        <w:rPr>
          <w:rFonts w:asciiTheme="minorBidi" w:hAnsiTheme="minorBidi"/>
          <w:lang w:val="es-ES"/>
        </w:rPr>
        <w:t xml:space="preserve">, </w:t>
      </w:r>
      <w:proofErr w:type="spellStart"/>
      <w:r w:rsidRPr="008B5DA4">
        <w:rPr>
          <w:rFonts w:asciiTheme="minorBidi" w:hAnsiTheme="minorBidi"/>
          <w:lang w:val="es-ES"/>
        </w:rPr>
        <w:t>sponsoring</w:t>
      </w:r>
      <w:proofErr w:type="spellEnd"/>
      <w:r w:rsidRPr="008B5DA4">
        <w:rPr>
          <w:rFonts w:asciiTheme="minorBidi" w:hAnsiTheme="minorBidi"/>
          <w:lang w:val="es-ES"/>
        </w:rPr>
        <w:t xml:space="preserve"> </w:t>
      </w:r>
      <w:proofErr w:type="spellStart"/>
      <w:r w:rsidRPr="008B5DA4">
        <w:rPr>
          <w:rFonts w:asciiTheme="minorBidi" w:hAnsiTheme="minorBidi"/>
          <w:lang w:val="es-ES"/>
        </w:rPr>
        <w:t>body</w:t>
      </w:r>
      <w:proofErr w:type="spellEnd"/>
      <w:r w:rsidRPr="008B5DA4">
        <w:rPr>
          <w:rFonts w:asciiTheme="minorBidi" w:hAnsiTheme="minorBidi"/>
          <w:lang w:val="es-ES"/>
        </w:rPr>
        <w:t xml:space="preserve">, &amp; </w:t>
      </w:r>
      <w:proofErr w:type="spellStart"/>
      <w:r w:rsidRPr="008B5DA4">
        <w:rPr>
          <w:rFonts w:asciiTheme="minorBidi" w:hAnsiTheme="minorBidi"/>
          <w:lang w:val="es-ES"/>
        </w:rPr>
        <w:t>Sociedade</w:t>
      </w:r>
      <w:proofErr w:type="spellEnd"/>
      <w:r w:rsidRPr="008B5DA4">
        <w:rPr>
          <w:rFonts w:asciiTheme="minorBidi" w:hAnsiTheme="minorBidi"/>
          <w:lang w:val="es-ES"/>
        </w:rPr>
        <w:t xml:space="preserve"> Brasileira de </w:t>
      </w:r>
      <w:proofErr w:type="spellStart"/>
      <w:r w:rsidRPr="008B5DA4">
        <w:rPr>
          <w:rFonts w:asciiTheme="minorBidi" w:hAnsiTheme="minorBidi"/>
          <w:lang w:val="es-ES"/>
        </w:rPr>
        <w:t>Computação</w:t>
      </w:r>
      <w:proofErr w:type="spellEnd"/>
      <w:r w:rsidRPr="008B5DA4">
        <w:rPr>
          <w:rFonts w:asciiTheme="minorBidi" w:hAnsiTheme="minorBidi"/>
          <w:lang w:val="es-ES"/>
        </w:rPr>
        <w:t xml:space="preserve">, </w:t>
      </w:r>
      <w:proofErr w:type="spellStart"/>
      <w:r w:rsidRPr="008B5DA4">
        <w:rPr>
          <w:rFonts w:asciiTheme="minorBidi" w:hAnsiTheme="minorBidi"/>
          <w:lang w:val="es-ES"/>
        </w:rPr>
        <w:t>sponsoring</w:t>
      </w:r>
      <w:proofErr w:type="spellEnd"/>
      <w:r w:rsidRPr="008B5DA4">
        <w:rPr>
          <w:rFonts w:asciiTheme="minorBidi" w:hAnsiTheme="minorBidi"/>
          <w:lang w:val="es-ES"/>
        </w:rPr>
        <w:t xml:space="preserve"> </w:t>
      </w:r>
      <w:proofErr w:type="spellStart"/>
      <w:r w:rsidRPr="008B5DA4">
        <w:rPr>
          <w:rFonts w:asciiTheme="minorBidi" w:hAnsiTheme="minorBidi"/>
          <w:lang w:val="es-ES"/>
        </w:rPr>
        <w:t>body</w:t>
      </w:r>
      <w:proofErr w:type="spellEnd"/>
      <w:r w:rsidRPr="008B5DA4">
        <w:rPr>
          <w:rFonts w:asciiTheme="minorBidi" w:hAnsiTheme="minorBidi"/>
          <w:lang w:val="es-ES"/>
        </w:rPr>
        <w:t xml:space="preserve">. </w:t>
      </w:r>
      <w:r w:rsidRPr="008B5DA4">
        <w:rPr>
          <w:rFonts w:asciiTheme="minorBidi" w:hAnsiTheme="minorBidi"/>
        </w:rPr>
        <w:t>(2013). </w:t>
      </w:r>
      <w:r w:rsidRPr="008B5DA4">
        <w:rPr>
          <w:rFonts w:asciiTheme="minorBidi" w:hAnsiTheme="minorBidi"/>
          <w:i/>
          <w:iCs/>
        </w:rPr>
        <w:t>Journal of software engineering research and development.</w:t>
      </w:r>
      <w:r w:rsidRPr="008B5DA4">
        <w:rPr>
          <w:rFonts w:asciiTheme="minorBidi" w:hAnsiTheme="minorBidi"/>
        </w:rPr>
        <w:t> Springer.</w:t>
      </w:r>
    </w:p>
    <w:p w14:paraId="520D5D18" w14:textId="1E929015" w:rsidR="002301B6" w:rsidRPr="008B5DA4" w:rsidRDefault="002301B6" w:rsidP="002301B6">
      <w:pPr>
        <w:spacing w:line="360" w:lineRule="auto"/>
        <w:rPr>
          <w:rFonts w:asciiTheme="minorBidi" w:hAnsiTheme="minorBidi"/>
        </w:rPr>
      </w:pPr>
      <w:r w:rsidRPr="008B5DA4">
        <w:rPr>
          <w:rFonts w:asciiTheme="minorBidi" w:hAnsiTheme="minorBidi"/>
        </w:rPr>
        <w:t>Hodges, A., &amp; Granados, A. (2023). A Bridge Blueprint to Span the Chasm Between Research and Engineering — A Framework for Systems Engineering in Early</w:t>
      </w:r>
      <w:r w:rsidRPr="008B5DA4">
        <w:rPr>
          <w:rFonts w:ascii="Cambria Math" w:hAnsi="Cambria Math" w:cs="Cambria Math"/>
        </w:rPr>
        <w:t>‐</w:t>
      </w:r>
      <w:r w:rsidRPr="008B5DA4">
        <w:rPr>
          <w:rFonts w:asciiTheme="minorBidi" w:hAnsiTheme="minorBidi"/>
        </w:rPr>
        <w:t>Stage Research and Development.</w:t>
      </w:r>
      <w:r w:rsidRPr="008B5DA4">
        <w:rPr>
          <w:rFonts w:ascii="Arial" w:hAnsi="Arial" w:cs="Arial"/>
        </w:rPr>
        <w:t> </w:t>
      </w:r>
      <w:r w:rsidRPr="008B5DA4">
        <w:rPr>
          <w:rFonts w:asciiTheme="minorBidi" w:hAnsiTheme="minorBidi"/>
          <w:i/>
          <w:iCs/>
        </w:rPr>
        <w:t>Insight (International Council on Systems Engineering)</w:t>
      </w:r>
      <w:r w:rsidRPr="008B5DA4">
        <w:rPr>
          <w:rFonts w:asciiTheme="minorBidi" w:hAnsiTheme="minorBidi"/>
        </w:rPr>
        <w:t>, </w:t>
      </w:r>
      <w:r w:rsidRPr="008B5DA4">
        <w:rPr>
          <w:rFonts w:asciiTheme="minorBidi" w:hAnsiTheme="minorBidi"/>
          <w:i/>
          <w:iCs/>
        </w:rPr>
        <w:t>26</w:t>
      </w:r>
      <w:r w:rsidRPr="008B5DA4">
        <w:rPr>
          <w:rFonts w:asciiTheme="minorBidi" w:hAnsiTheme="minorBidi"/>
        </w:rPr>
        <w:t>(3), 15–25. </w:t>
      </w:r>
    </w:p>
    <w:p w14:paraId="341C6F9E" w14:textId="77777777" w:rsidR="002301B6" w:rsidRDefault="002301B6" w:rsidP="002301B6">
      <w:pPr>
        <w:spacing w:line="360" w:lineRule="auto"/>
        <w:rPr>
          <w:rFonts w:asciiTheme="minorBidi" w:hAnsiTheme="minorBidi"/>
        </w:rPr>
      </w:pPr>
    </w:p>
    <w:p w14:paraId="6D31AEC3" w14:textId="77777777" w:rsidR="002301B6" w:rsidRDefault="002301B6" w:rsidP="002301B6">
      <w:pPr>
        <w:spacing w:line="360" w:lineRule="auto"/>
        <w:rPr>
          <w:rFonts w:asciiTheme="minorBidi" w:hAnsiTheme="minorBidi"/>
        </w:rPr>
      </w:pPr>
    </w:p>
    <w:p w14:paraId="627565ED" w14:textId="77777777" w:rsidR="002301B6" w:rsidRDefault="002301B6" w:rsidP="002301B6">
      <w:pPr>
        <w:spacing w:line="360" w:lineRule="auto"/>
        <w:rPr>
          <w:rFonts w:asciiTheme="minorBidi" w:hAnsiTheme="minorBidi"/>
        </w:rPr>
      </w:pPr>
    </w:p>
    <w:p w14:paraId="38B1D010" w14:textId="77777777" w:rsidR="002301B6" w:rsidRDefault="002301B6" w:rsidP="002301B6">
      <w:pPr>
        <w:spacing w:line="360" w:lineRule="auto"/>
        <w:rPr>
          <w:rFonts w:asciiTheme="minorBidi" w:hAnsiTheme="minorBidi"/>
        </w:rPr>
      </w:pPr>
    </w:p>
    <w:p w14:paraId="65D22238" w14:textId="77777777" w:rsidR="002301B6" w:rsidRDefault="002301B6" w:rsidP="002301B6">
      <w:pPr>
        <w:spacing w:line="360" w:lineRule="auto"/>
        <w:rPr>
          <w:rFonts w:asciiTheme="minorBidi" w:hAnsiTheme="minorBidi"/>
        </w:rPr>
      </w:pPr>
    </w:p>
    <w:p w14:paraId="09AFB037" w14:textId="77777777" w:rsidR="002301B6" w:rsidRDefault="002301B6" w:rsidP="002301B6">
      <w:pPr>
        <w:spacing w:line="360" w:lineRule="auto"/>
        <w:rPr>
          <w:rFonts w:asciiTheme="minorBidi" w:hAnsiTheme="minorBidi"/>
        </w:rPr>
      </w:pPr>
    </w:p>
    <w:p w14:paraId="25FA39A2" w14:textId="77777777" w:rsidR="002301B6" w:rsidRDefault="002301B6" w:rsidP="002301B6">
      <w:pPr>
        <w:spacing w:line="360" w:lineRule="auto"/>
        <w:rPr>
          <w:rFonts w:asciiTheme="minorBidi" w:hAnsiTheme="minorBidi"/>
        </w:rPr>
      </w:pPr>
    </w:p>
    <w:p w14:paraId="61B86369" w14:textId="77777777" w:rsidR="002301B6" w:rsidRDefault="002301B6" w:rsidP="002301B6">
      <w:pPr>
        <w:spacing w:line="360" w:lineRule="auto"/>
        <w:rPr>
          <w:rFonts w:asciiTheme="minorBidi" w:hAnsiTheme="minorBidi"/>
        </w:rPr>
      </w:pPr>
    </w:p>
    <w:p w14:paraId="22131EEA" w14:textId="77777777" w:rsidR="002301B6" w:rsidRDefault="002301B6" w:rsidP="002301B6">
      <w:pPr>
        <w:spacing w:line="360" w:lineRule="auto"/>
        <w:rPr>
          <w:rFonts w:asciiTheme="minorBidi" w:hAnsiTheme="minorBidi"/>
        </w:rPr>
      </w:pPr>
    </w:p>
    <w:p w14:paraId="3E58D496" w14:textId="77777777" w:rsidR="002301B6" w:rsidRDefault="002301B6" w:rsidP="002301B6">
      <w:pPr>
        <w:spacing w:line="360" w:lineRule="auto"/>
        <w:rPr>
          <w:rFonts w:asciiTheme="minorBidi" w:hAnsiTheme="minorBidi"/>
        </w:rPr>
      </w:pPr>
    </w:p>
    <w:p w14:paraId="795C6779" w14:textId="77777777" w:rsidR="002301B6" w:rsidRDefault="002301B6" w:rsidP="002301B6">
      <w:pPr>
        <w:spacing w:line="360" w:lineRule="auto"/>
        <w:rPr>
          <w:rFonts w:asciiTheme="minorBidi" w:hAnsiTheme="minorBidi"/>
        </w:rPr>
      </w:pPr>
    </w:p>
    <w:p w14:paraId="265BCE99" w14:textId="77777777" w:rsidR="002301B6" w:rsidRDefault="002301B6" w:rsidP="002301B6">
      <w:pPr>
        <w:spacing w:line="360" w:lineRule="auto"/>
        <w:rPr>
          <w:rFonts w:asciiTheme="minorBidi" w:hAnsiTheme="minorBidi"/>
        </w:rPr>
      </w:pPr>
    </w:p>
    <w:p w14:paraId="1E9F19C6" w14:textId="77777777" w:rsidR="002301B6" w:rsidRDefault="002301B6" w:rsidP="002301B6">
      <w:pPr>
        <w:spacing w:line="360" w:lineRule="auto"/>
        <w:rPr>
          <w:rFonts w:asciiTheme="minorBidi" w:hAnsiTheme="minorBidi"/>
        </w:rPr>
      </w:pPr>
    </w:p>
    <w:p w14:paraId="1708B861" w14:textId="77777777" w:rsidR="002301B6" w:rsidRDefault="002301B6" w:rsidP="002301B6">
      <w:pPr>
        <w:spacing w:line="360" w:lineRule="auto"/>
        <w:rPr>
          <w:rFonts w:asciiTheme="minorBidi" w:hAnsiTheme="minorBidi"/>
        </w:rPr>
      </w:pPr>
    </w:p>
    <w:p w14:paraId="4DA5F942" w14:textId="77777777" w:rsidR="002301B6" w:rsidRDefault="002301B6" w:rsidP="002301B6">
      <w:pPr>
        <w:spacing w:line="360" w:lineRule="auto"/>
        <w:rPr>
          <w:rFonts w:asciiTheme="minorBidi" w:hAnsiTheme="minorBidi"/>
        </w:rPr>
      </w:pPr>
    </w:p>
    <w:p w14:paraId="6634863D" w14:textId="77777777" w:rsidR="002301B6" w:rsidRDefault="002301B6" w:rsidP="002301B6">
      <w:pPr>
        <w:spacing w:line="360" w:lineRule="auto"/>
        <w:rPr>
          <w:rFonts w:asciiTheme="minorBidi" w:hAnsiTheme="minorBidi"/>
        </w:rPr>
      </w:pPr>
    </w:p>
    <w:p w14:paraId="7511F61E" w14:textId="77777777" w:rsidR="002301B6" w:rsidRPr="005B2D7B" w:rsidRDefault="002301B6" w:rsidP="002301B6">
      <w:pPr>
        <w:spacing w:line="360" w:lineRule="auto"/>
        <w:rPr>
          <w:rFonts w:asciiTheme="minorBidi" w:hAnsiTheme="minorBidi"/>
        </w:rPr>
      </w:pPr>
    </w:p>
    <w:p w14:paraId="0CF837C2" w14:textId="793DD24E" w:rsidR="00491106" w:rsidRDefault="005B2D7B" w:rsidP="00976F3B">
      <w:pPr>
        <w:pStyle w:val="Heading1"/>
        <w:spacing w:line="360" w:lineRule="auto"/>
        <w:rPr>
          <w:rFonts w:ascii="Arial" w:hAnsi="Arial" w:cs="Arial"/>
        </w:rPr>
      </w:pPr>
      <w:bookmarkStart w:id="70" w:name="_Toc184483137"/>
      <w:r>
        <w:rPr>
          <w:rFonts w:ascii="Arial" w:hAnsi="Arial" w:cs="Arial"/>
        </w:rPr>
        <w:lastRenderedPageBreak/>
        <w:t>8</w:t>
      </w:r>
      <w:r w:rsidRPr="00863500">
        <w:rPr>
          <w:rFonts w:ascii="Arial" w:hAnsi="Arial" w:cs="Arial"/>
        </w:rPr>
        <w:t xml:space="preserve">.0 </w:t>
      </w:r>
      <w:r>
        <w:rPr>
          <w:rFonts w:ascii="Arial" w:hAnsi="Arial" w:cs="Arial"/>
        </w:rPr>
        <w:t>Appendi</w:t>
      </w:r>
      <w:r w:rsidR="00CA26FA">
        <w:rPr>
          <w:rFonts w:ascii="Arial" w:hAnsi="Arial" w:cs="Arial"/>
        </w:rPr>
        <w:t>x</w:t>
      </w:r>
      <w:bookmarkEnd w:id="70"/>
      <w:r>
        <w:rPr>
          <w:rFonts w:ascii="Arial" w:hAnsi="Arial" w:cs="Arial"/>
        </w:rPr>
        <w:t xml:space="preserve"> </w:t>
      </w:r>
      <w:r w:rsidRPr="00863500">
        <w:rPr>
          <w:rFonts w:ascii="Arial" w:hAnsi="Arial" w:cs="Arial"/>
        </w:rPr>
        <w:t xml:space="preserve"> </w:t>
      </w:r>
    </w:p>
    <w:p w14:paraId="1F774132" w14:textId="1AF6204E" w:rsidR="00976F3B" w:rsidRPr="002B6EEE" w:rsidRDefault="00976F3B" w:rsidP="002B6EEE">
      <w:pPr>
        <w:pStyle w:val="Heading2"/>
        <w:rPr>
          <w:rFonts w:ascii="Arial" w:hAnsi="Arial" w:cs="Arial"/>
        </w:rPr>
      </w:pPr>
      <w:bookmarkStart w:id="71" w:name="_Toc184483138"/>
      <w:r w:rsidRPr="002B6EEE">
        <w:rPr>
          <w:rFonts w:ascii="Arial" w:hAnsi="Arial" w:cs="Arial"/>
        </w:rPr>
        <w:t>8.1 Appendix 1</w:t>
      </w:r>
      <w:r w:rsidR="002B6EEE" w:rsidRPr="002B6EEE">
        <w:rPr>
          <w:rFonts w:ascii="Arial" w:hAnsi="Arial" w:cs="Arial"/>
        </w:rPr>
        <w:t xml:space="preserve"> – Investment Casting DC Drawing</w:t>
      </w:r>
      <w:bookmarkEnd w:id="71"/>
      <w:r w:rsidR="002B6EEE" w:rsidRPr="002B6EEE">
        <w:rPr>
          <w:rFonts w:ascii="Arial" w:hAnsi="Arial" w:cs="Arial"/>
        </w:rPr>
        <w:t xml:space="preserve"> </w:t>
      </w:r>
    </w:p>
    <w:p w14:paraId="112E91B7" w14:textId="77777777" w:rsidR="00491106" w:rsidRPr="00DA114D" w:rsidRDefault="00491106" w:rsidP="00854A54">
      <w:pPr>
        <w:shd w:val="clear" w:color="auto" w:fill="FFFFFF"/>
        <w:spacing w:after="0" w:line="360" w:lineRule="auto"/>
        <w:rPr>
          <w:rFonts w:ascii="Arial" w:hAnsi="Arial" w:cs="Arial"/>
          <w:u w:val="single" w:color="000000"/>
        </w:rPr>
      </w:pPr>
    </w:p>
    <w:p w14:paraId="13114DB2" w14:textId="157BAB54" w:rsidR="00854A54" w:rsidRDefault="00D52A6D" w:rsidP="00DF308B">
      <w:pPr>
        <w:jc w:val="center"/>
      </w:pPr>
      <w:r w:rsidRPr="00D52A6D">
        <w:rPr>
          <w:noProof/>
        </w:rPr>
        <w:drawing>
          <wp:inline distT="0" distB="0" distL="0" distR="0" wp14:anchorId="44686206" wp14:editId="16C9469C">
            <wp:extent cx="7392857" cy="5282015"/>
            <wp:effectExtent l="7620" t="0" r="6350" b="6350"/>
            <wp:docPr id="2018584058" name="Picture 1" descr="A blueprint of a mechanica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84058" name="Picture 1" descr="A blueprint of a mechanical design&#10;&#10;Description automatically generated"/>
                    <pic:cNvPicPr/>
                  </pic:nvPicPr>
                  <pic:blipFill>
                    <a:blip r:embed="rId17"/>
                    <a:stretch>
                      <a:fillRect/>
                    </a:stretch>
                  </pic:blipFill>
                  <pic:spPr>
                    <a:xfrm rot="16200000">
                      <a:off x="0" y="0"/>
                      <a:ext cx="7430179" cy="5308681"/>
                    </a:xfrm>
                    <a:prstGeom prst="rect">
                      <a:avLst/>
                    </a:prstGeom>
                  </pic:spPr>
                </pic:pic>
              </a:graphicData>
            </a:graphic>
          </wp:inline>
        </w:drawing>
      </w:r>
    </w:p>
    <w:p w14:paraId="7001E6D1" w14:textId="290253E2" w:rsidR="00DF308B" w:rsidRDefault="00DF308B" w:rsidP="00DF308B">
      <w:pPr>
        <w:jc w:val="center"/>
      </w:pPr>
      <w:r>
        <w:t>DC2499-1 (As Cast Insert Part Drawing)</w:t>
      </w:r>
    </w:p>
    <w:p w14:paraId="5A9DC655" w14:textId="65FEEB59" w:rsidR="001B31C6" w:rsidRPr="002B6EEE" w:rsidRDefault="001B31C6" w:rsidP="001B31C6">
      <w:pPr>
        <w:pStyle w:val="Heading2"/>
        <w:rPr>
          <w:rFonts w:ascii="Arial" w:hAnsi="Arial" w:cs="Arial"/>
        </w:rPr>
      </w:pPr>
      <w:bookmarkStart w:id="72" w:name="_Toc184483139"/>
      <w:r w:rsidRPr="002B6EEE">
        <w:rPr>
          <w:rFonts w:ascii="Arial" w:hAnsi="Arial" w:cs="Arial"/>
        </w:rPr>
        <w:lastRenderedPageBreak/>
        <w:t>8.</w:t>
      </w:r>
      <w:r>
        <w:rPr>
          <w:rFonts w:ascii="Arial" w:hAnsi="Arial" w:cs="Arial"/>
        </w:rPr>
        <w:t>2</w:t>
      </w:r>
      <w:r w:rsidRPr="002B6EEE">
        <w:rPr>
          <w:rFonts w:ascii="Arial" w:hAnsi="Arial" w:cs="Arial"/>
        </w:rPr>
        <w:t xml:space="preserve"> Appendix </w:t>
      </w:r>
      <w:r>
        <w:rPr>
          <w:rFonts w:ascii="Arial" w:hAnsi="Arial" w:cs="Arial"/>
        </w:rPr>
        <w:t>2</w:t>
      </w:r>
      <w:r w:rsidRPr="002B6EEE">
        <w:rPr>
          <w:rFonts w:ascii="Arial" w:hAnsi="Arial" w:cs="Arial"/>
        </w:rPr>
        <w:t xml:space="preserve"> – </w:t>
      </w:r>
      <w:r>
        <w:rPr>
          <w:rFonts w:ascii="Arial" w:hAnsi="Arial" w:cs="Arial"/>
        </w:rPr>
        <w:t>DC2499-2 (Current Cost)</w:t>
      </w:r>
      <w:bookmarkEnd w:id="72"/>
      <w:r w:rsidRPr="002B6EEE">
        <w:rPr>
          <w:rFonts w:ascii="Arial" w:hAnsi="Arial" w:cs="Arial"/>
        </w:rPr>
        <w:t xml:space="preserve"> </w:t>
      </w:r>
    </w:p>
    <w:p w14:paraId="39F590AB" w14:textId="77777777" w:rsidR="001B31C6" w:rsidRDefault="001B31C6" w:rsidP="001B31C6">
      <w:pPr>
        <w:jc w:val="center"/>
      </w:pPr>
    </w:p>
    <w:p w14:paraId="7FB63689" w14:textId="39C44771" w:rsidR="001B31C6" w:rsidRDefault="001B31C6" w:rsidP="001B31C6">
      <w:pPr>
        <w:jc w:val="center"/>
      </w:pPr>
      <w:r w:rsidRPr="001B31C6">
        <w:rPr>
          <w:noProof/>
        </w:rPr>
        <w:drawing>
          <wp:inline distT="0" distB="0" distL="0" distR="0" wp14:anchorId="0068964C" wp14:editId="041CB099">
            <wp:extent cx="5470287" cy="6791103"/>
            <wp:effectExtent l="19050" t="19050" r="16510" b="10160"/>
            <wp:docPr id="1580133665" name="Picture 3">
              <a:extLst xmlns:a="http://schemas.openxmlformats.org/drawingml/2006/main">
                <a:ext uri="{FF2B5EF4-FFF2-40B4-BE49-F238E27FC236}">
                  <a16:creationId xmlns:a16="http://schemas.microsoft.com/office/drawing/2014/main" id="{3DCFFC3B-44DE-7680-B009-8C76204BEB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DCFFC3B-44DE-7680-B009-8C76204BEB4D}"/>
                        </a:ext>
                      </a:extLst>
                    </pic:cNvPr>
                    <pic:cNvPicPr>
                      <a:picLocks noChangeAspect="1"/>
                    </pic:cNvPicPr>
                  </pic:nvPicPr>
                  <pic:blipFill>
                    <a:blip r:embed="rId38"/>
                    <a:stretch>
                      <a:fillRect/>
                    </a:stretch>
                  </pic:blipFill>
                  <pic:spPr>
                    <a:xfrm>
                      <a:off x="0" y="0"/>
                      <a:ext cx="5502669" cy="6831304"/>
                    </a:xfrm>
                    <a:prstGeom prst="rect">
                      <a:avLst/>
                    </a:prstGeom>
                    <a:ln>
                      <a:solidFill>
                        <a:schemeClr val="tx1"/>
                      </a:solidFill>
                    </a:ln>
                  </pic:spPr>
                </pic:pic>
              </a:graphicData>
            </a:graphic>
          </wp:inline>
        </w:drawing>
      </w:r>
    </w:p>
    <w:p w14:paraId="7633C772" w14:textId="289EE73C" w:rsidR="001B31C6" w:rsidRDefault="001B31C6" w:rsidP="001B31C6">
      <w:pPr>
        <w:jc w:val="center"/>
      </w:pPr>
      <w:r>
        <w:t>DC2499-2 - Current Cost</w:t>
      </w:r>
    </w:p>
    <w:sectPr w:rsidR="001B31C6" w:rsidSect="004B6A6F">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32CB0" w14:textId="77777777" w:rsidR="00DA6E16" w:rsidRDefault="00DA6E16" w:rsidP="0060374E">
      <w:pPr>
        <w:spacing w:after="0" w:line="240" w:lineRule="auto"/>
      </w:pPr>
      <w:r>
        <w:separator/>
      </w:r>
    </w:p>
  </w:endnote>
  <w:endnote w:type="continuationSeparator" w:id="0">
    <w:p w14:paraId="5C522327" w14:textId="77777777" w:rsidR="00DA6E16" w:rsidRDefault="00DA6E16" w:rsidP="0060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6456"/>
      <w:docPartObj>
        <w:docPartGallery w:val="Page Numbers (Bottom of Page)"/>
        <w:docPartUnique/>
      </w:docPartObj>
    </w:sdtPr>
    <w:sdtEndPr>
      <w:rPr>
        <w:noProof/>
      </w:rPr>
    </w:sdtEndPr>
    <w:sdtContent>
      <w:p w14:paraId="5B354531" w14:textId="5BDEA6C0" w:rsidR="0060374E" w:rsidRDefault="00603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4B7EAB" w14:textId="77777777" w:rsidR="0060374E" w:rsidRDefault="00603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3D615" w14:textId="77777777" w:rsidR="00DA6E16" w:rsidRDefault="00DA6E16" w:rsidP="0060374E">
      <w:pPr>
        <w:spacing w:after="0" w:line="240" w:lineRule="auto"/>
      </w:pPr>
      <w:r>
        <w:separator/>
      </w:r>
    </w:p>
  </w:footnote>
  <w:footnote w:type="continuationSeparator" w:id="0">
    <w:p w14:paraId="4285AC5E" w14:textId="77777777" w:rsidR="00DA6E16" w:rsidRDefault="00DA6E16" w:rsidP="00603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D608" w14:textId="5334DB25" w:rsidR="0060374E" w:rsidRDefault="0060374E">
    <w:pPr>
      <w:pStyle w:val="Header"/>
    </w:pPr>
    <w:r w:rsidRPr="0070288F">
      <w:rPr>
        <w:rFonts w:ascii="Arial" w:hAnsi="Arial" w:cs="Arial"/>
      </w:rPr>
      <w:t>Cameron Davies – P150422</w:t>
    </w:r>
    <w:r w:rsidRPr="0070288F">
      <w:rPr>
        <w:rFonts w:ascii="Arial" w:hAnsi="Arial" w:cs="Arial"/>
      </w:rPr>
      <w:ptab w:relativeTo="margin" w:alignment="center" w:leader="none"/>
    </w:r>
    <w:r w:rsidRPr="0070288F">
      <w:rPr>
        <w:rFonts w:ascii="Arial" w:hAnsi="Arial" w:cs="Arial"/>
      </w:rPr>
      <w:ptab w:relativeTo="margin" w:alignment="right" w:leader="none"/>
    </w:r>
    <w:r w:rsidRPr="0070288F">
      <w:rPr>
        <w:rFonts w:ascii="Arial" w:hAnsi="Arial" w:cs="Arial"/>
      </w:rPr>
      <w:t>MSc Lean &amp; Agile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1E1"/>
    <w:multiLevelType w:val="hybridMultilevel"/>
    <w:tmpl w:val="F3C8D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15FA2"/>
    <w:multiLevelType w:val="hybridMultilevel"/>
    <w:tmpl w:val="42ECC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52758"/>
    <w:multiLevelType w:val="hybridMultilevel"/>
    <w:tmpl w:val="11B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73F0C"/>
    <w:multiLevelType w:val="hybridMultilevel"/>
    <w:tmpl w:val="D5DE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57F8C"/>
    <w:multiLevelType w:val="hybridMultilevel"/>
    <w:tmpl w:val="D5F6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72D19"/>
    <w:multiLevelType w:val="hybridMultilevel"/>
    <w:tmpl w:val="BA78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34F41"/>
    <w:multiLevelType w:val="hybridMultilevel"/>
    <w:tmpl w:val="75C4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896081"/>
    <w:multiLevelType w:val="hybridMultilevel"/>
    <w:tmpl w:val="68D4F24A"/>
    <w:lvl w:ilvl="0" w:tplc="9A2E6E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806FA1"/>
    <w:multiLevelType w:val="hybridMultilevel"/>
    <w:tmpl w:val="A816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53C18"/>
    <w:multiLevelType w:val="hybridMultilevel"/>
    <w:tmpl w:val="36F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32BFA"/>
    <w:multiLevelType w:val="hybridMultilevel"/>
    <w:tmpl w:val="91E8F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437DE"/>
    <w:multiLevelType w:val="multilevel"/>
    <w:tmpl w:val="218A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C0E89"/>
    <w:multiLevelType w:val="multilevel"/>
    <w:tmpl w:val="8A6E1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C27CDB"/>
    <w:multiLevelType w:val="hybridMultilevel"/>
    <w:tmpl w:val="53CC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5551D"/>
    <w:multiLevelType w:val="hybridMultilevel"/>
    <w:tmpl w:val="1B20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D17618"/>
    <w:multiLevelType w:val="multilevel"/>
    <w:tmpl w:val="7980A7F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8B625A"/>
    <w:multiLevelType w:val="hybridMultilevel"/>
    <w:tmpl w:val="B4AE29E6"/>
    <w:lvl w:ilvl="0" w:tplc="9A2E6E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57CE0"/>
    <w:multiLevelType w:val="hybridMultilevel"/>
    <w:tmpl w:val="05142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5D3D54"/>
    <w:multiLevelType w:val="hybridMultilevel"/>
    <w:tmpl w:val="D562C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55A0A"/>
    <w:multiLevelType w:val="hybridMultilevel"/>
    <w:tmpl w:val="E996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D76B3"/>
    <w:multiLevelType w:val="hybridMultilevel"/>
    <w:tmpl w:val="FA90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521BD"/>
    <w:multiLevelType w:val="multilevel"/>
    <w:tmpl w:val="F56A935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577F15"/>
    <w:multiLevelType w:val="multilevel"/>
    <w:tmpl w:val="DEA059B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asciiTheme="minorHAnsi" w:hAnsiTheme="minorHAnsi" w:hint="default"/>
      </w:rPr>
    </w:lvl>
    <w:lvl w:ilvl="2">
      <w:start w:val="1"/>
      <w:numFmt w:val="decimal"/>
      <w:isLgl/>
      <w:lvlText w:val="%1.%2.%3"/>
      <w:lvlJc w:val="left"/>
      <w:pPr>
        <w:ind w:left="1080" w:hanging="720"/>
      </w:pPr>
      <w:rPr>
        <w:rFonts w:asciiTheme="minorHAnsi" w:hAnsiTheme="minorHAnsi" w:hint="default"/>
      </w:rPr>
    </w:lvl>
    <w:lvl w:ilvl="3">
      <w:start w:val="1"/>
      <w:numFmt w:val="decimal"/>
      <w:isLgl/>
      <w:lvlText w:val="%1.%2.%3.%4"/>
      <w:lvlJc w:val="left"/>
      <w:pPr>
        <w:ind w:left="1080" w:hanging="720"/>
      </w:pPr>
      <w:rPr>
        <w:rFonts w:asciiTheme="minorHAnsi" w:hAnsiTheme="minorHAnsi" w:hint="default"/>
      </w:rPr>
    </w:lvl>
    <w:lvl w:ilvl="4">
      <w:start w:val="1"/>
      <w:numFmt w:val="decimal"/>
      <w:isLgl/>
      <w:lvlText w:val="%1.%2.%3.%4.%5"/>
      <w:lvlJc w:val="left"/>
      <w:pPr>
        <w:ind w:left="1440" w:hanging="1080"/>
      </w:pPr>
      <w:rPr>
        <w:rFonts w:asciiTheme="minorHAnsi" w:hAnsiTheme="minorHAnsi" w:hint="default"/>
      </w:rPr>
    </w:lvl>
    <w:lvl w:ilvl="5">
      <w:start w:val="1"/>
      <w:numFmt w:val="decimal"/>
      <w:isLgl/>
      <w:lvlText w:val="%1.%2.%3.%4.%5.%6"/>
      <w:lvlJc w:val="left"/>
      <w:pPr>
        <w:ind w:left="1440" w:hanging="1080"/>
      </w:pPr>
      <w:rPr>
        <w:rFonts w:asciiTheme="minorHAnsi" w:hAnsiTheme="minorHAnsi" w:hint="default"/>
      </w:rPr>
    </w:lvl>
    <w:lvl w:ilvl="6">
      <w:start w:val="1"/>
      <w:numFmt w:val="decimal"/>
      <w:isLgl/>
      <w:lvlText w:val="%1.%2.%3.%4.%5.%6.%7"/>
      <w:lvlJc w:val="left"/>
      <w:pPr>
        <w:ind w:left="1800" w:hanging="1440"/>
      </w:pPr>
      <w:rPr>
        <w:rFonts w:asciiTheme="minorHAnsi" w:hAnsiTheme="minorHAnsi" w:hint="default"/>
      </w:rPr>
    </w:lvl>
    <w:lvl w:ilvl="7">
      <w:start w:val="1"/>
      <w:numFmt w:val="decimal"/>
      <w:isLgl/>
      <w:lvlText w:val="%1.%2.%3.%4.%5.%6.%7.%8"/>
      <w:lvlJc w:val="left"/>
      <w:pPr>
        <w:ind w:left="1800" w:hanging="1440"/>
      </w:pPr>
      <w:rPr>
        <w:rFonts w:asciiTheme="minorHAnsi" w:hAnsiTheme="minorHAnsi" w:hint="default"/>
      </w:rPr>
    </w:lvl>
    <w:lvl w:ilvl="8">
      <w:start w:val="1"/>
      <w:numFmt w:val="decimal"/>
      <w:isLgl/>
      <w:lvlText w:val="%1.%2.%3.%4.%5.%6.%7.%8.%9"/>
      <w:lvlJc w:val="left"/>
      <w:pPr>
        <w:ind w:left="2160" w:hanging="1800"/>
      </w:pPr>
      <w:rPr>
        <w:rFonts w:asciiTheme="minorHAnsi" w:hAnsiTheme="minorHAnsi" w:hint="default"/>
      </w:rPr>
    </w:lvl>
  </w:abstractNum>
  <w:abstractNum w:abstractNumId="23" w15:restartNumberingAfterBreak="0">
    <w:nsid w:val="4FA35F10"/>
    <w:multiLevelType w:val="multilevel"/>
    <w:tmpl w:val="5298035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07078C"/>
    <w:multiLevelType w:val="multilevel"/>
    <w:tmpl w:val="68A862F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3C3F0B"/>
    <w:multiLevelType w:val="hybridMultilevel"/>
    <w:tmpl w:val="81BE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6D0EA2"/>
    <w:multiLevelType w:val="hybridMultilevel"/>
    <w:tmpl w:val="3DE86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8F44D9"/>
    <w:multiLevelType w:val="multilevel"/>
    <w:tmpl w:val="FE1C3D6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E95E87"/>
    <w:multiLevelType w:val="hybridMultilevel"/>
    <w:tmpl w:val="7B087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10BFA"/>
    <w:multiLevelType w:val="hybridMultilevel"/>
    <w:tmpl w:val="5CFE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8E14B6"/>
    <w:multiLevelType w:val="hybridMultilevel"/>
    <w:tmpl w:val="8120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A8148A"/>
    <w:multiLevelType w:val="hybridMultilevel"/>
    <w:tmpl w:val="4F08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518A8"/>
    <w:multiLevelType w:val="multilevel"/>
    <w:tmpl w:val="30DA648A"/>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7422935"/>
    <w:multiLevelType w:val="hybridMultilevel"/>
    <w:tmpl w:val="0AE2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D15101"/>
    <w:multiLevelType w:val="multilevel"/>
    <w:tmpl w:val="BD0AA7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F944C68"/>
    <w:multiLevelType w:val="multilevel"/>
    <w:tmpl w:val="CF265E60"/>
    <w:lvl w:ilvl="0">
      <w:start w:val="4"/>
      <w:numFmt w:val="decimal"/>
      <w:lvlText w:val="%1"/>
      <w:lvlJc w:val="left"/>
      <w:pPr>
        <w:ind w:left="640" w:hanging="640"/>
      </w:pPr>
      <w:rPr>
        <w:rFonts w:hint="default"/>
      </w:rPr>
    </w:lvl>
    <w:lvl w:ilvl="1">
      <w:start w:val="1"/>
      <w:numFmt w:val="decimal"/>
      <w:lvlText w:val="%1.%2"/>
      <w:lvlJc w:val="left"/>
      <w:pPr>
        <w:ind w:left="640" w:hanging="6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B5335F"/>
    <w:multiLevelType w:val="multilevel"/>
    <w:tmpl w:val="FFF88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635768">
    <w:abstractNumId w:val="9"/>
  </w:num>
  <w:num w:numId="2" w16cid:durableId="1681396329">
    <w:abstractNumId w:val="2"/>
  </w:num>
  <w:num w:numId="3" w16cid:durableId="1605453135">
    <w:abstractNumId w:val="13"/>
  </w:num>
  <w:num w:numId="4" w16cid:durableId="2146851433">
    <w:abstractNumId w:val="18"/>
  </w:num>
  <w:num w:numId="5" w16cid:durableId="1599559675">
    <w:abstractNumId w:val="5"/>
  </w:num>
  <w:num w:numId="6" w16cid:durableId="800877728">
    <w:abstractNumId w:val="4"/>
  </w:num>
  <w:num w:numId="7" w16cid:durableId="435173914">
    <w:abstractNumId w:val="8"/>
  </w:num>
  <w:num w:numId="8" w16cid:durableId="1378160809">
    <w:abstractNumId w:val="26"/>
  </w:num>
  <w:num w:numId="9" w16cid:durableId="240717483">
    <w:abstractNumId w:val="30"/>
  </w:num>
  <w:num w:numId="10" w16cid:durableId="1117793534">
    <w:abstractNumId w:val="28"/>
  </w:num>
  <w:num w:numId="11" w16cid:durableId="1022242547">
    <w:abstractNumId w:val="25"/>
  </w:num>
  <w:num w:numId="12" w16cid:durableId="2081366866">
    <w:abstractNumId w:val="20"/>
  </w:num>
  <w:num w:numId="13" w16cid:durableId="854929035">
    <w:abstractNumId w:val="19"/>
  </w:num>
  <w:num w:numId="14" w16cid:durableId="53747922">
    <w:abstractNumId w:val="35"/>
  </w:num>
  <w:num w:numId="15" w16cid:durableId="593710100">
    <w:abstractNumId w:val="33"/>
  </w:num>
  <w:num w:numId="16" w16cid:durableId="1274946977">
    <w:abstractNumId w:val="12"/>
  </w:num>
  <w:num w:numId="17" w16cid:durableId="1964337185">
    <w:abstractNumId w:val="6"/>
  </w:num>
  <w:num w:numId="18" w16cid:durableId="1680497183">
    <w:abstractNumId w:val="36"/>
  </w:num>
  <w:num w:numId="19" w16cid:durableId="201677987">
    <w:abstractNumId w:val="14"/>
  </w:num>
  <w:num w:numId="20" w16cid:durableId="206262539">
    <w:abstractNumId w:val="24"/>
  </w:num>
  <w:num w:numId="21" w16cid:durableId="220528950">
    <w:abstractNumId w:val="23"/>
  </w:num>
  <w:num w:numId="22" w16cid:durableId="1293561724">
    <w:abstractNumId w:val="32"/>
  </w:num>
  <w:num w:numId="23" w16cid:durableId="1367100509">
    <w:abstractNumId w:val="11"/>
  </w:num>
  <w:num w:numId="24" w16cid:durableId="167327917">
    <w:abstractNumId w:val="27"/>
  </w:num>
  <w:num w:numId="25" w16cid:durableId="408425182">
    <w:abstractNumId w:val="21"/>
  </w:num>
  <w:num w:numId="26" w16cid:durableId="1310013057">
    <w:abstractNumId w:val="17"/>
  </w:num>
  <w:num w:numId="27" w16cid:durableId="1059400596">
    <w:abstractNumId w:val="22"/>
  </w:num>
  <w:num w:numId="28" w16cid:durableId="800805137">
    <w:abstractNumId w:val="15"/>
  </w:num>
  <w:num w:numId="29" w16cid:durableId="864251516">
    <w:abstractNumId w:val="7"/>
  </w:num>
  <w:num w:numId="30" w16cid:durableId="1528761484">
    <w:abstractNumId w:val="3"/>
  </w:num>
  <w:num w:numId="31" w16cid:durableId="901409437">
    <w:abstractNumId w:val="29"/>
  </w:num>
  <w:num w:numId="32" w16cid:durableId="1904288554">
    <w:abstractNumId w:val="16"/>
  </w:num>
  <w:num w:numId="33" w16cid:durableId="1753622644">
    <w:abstractNumId w:val="34"/>
  </w:num>
  <w:num w:numId="34" w16cid:durableId="77142050">
    <w:abstractNumId w:val="0"/>
  </w:num>
  <w:num w:numId="35" w16cid:durableId="1689210139">
    <w:abstractNumId w:val="31"/>
  </w:num>
  <w:num w:numId="36" w16cid:durableId="1181512158">
    <w:abstractNumId w:val="10"/>
  </w:num>
  <w:num w:numId="37" w16cid:durableId="293290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6F"/>
    <w:rsid w:val="000132C4"/>
    <w:rsid w:val="00030DCF"/>
    <w:rsid w:val="00034CFC"/>
    <w:rsid w:val="00040F2D"/>
    <w:rsid w:val="00043CE1"/>
    <w:rsid w:val="00044DA9"/>
    <w:rsid w:val="00055590"/>
    <w:rsid w:val="00056CFE"/>
    <w:rsid w:val="00057297"/>
    <w:rsid w:val="000574B5"/>
    <w:rsid w:val="000575F7"/>
    <w:rsid w:val="00067871"/>
    <w:rsid w:val="00067EE8"/>
    <w:rsid w:val="000724A5"/>
    <w:rsid w:val="000827E4"/>
    <w:rsid w:val="000872D6"/>
    <w:rsid w:val="00087B6D"/>
    <w:rsid w:val="000935CC"/>
    <w:rsid w:val="0009515F"/>
    <w:rsid w:val="00097493"/>
    <w:rsid w:val="00097B19"/>
    <w:rsid w:val="000C2277"/>
    <w:rsid w:val="000D719D"/>
    <w:rsid w:val="000D76B3"/>
    <w:rsid w:val="000E1381"/>
    <w:rsid w:val="000E3C12"/>
    <w:rsid w:val="000E6908"/>
    <w:rsid w:val="000F0BB6"/>
    <w:rsid w:val="000F2E52"/>
    <w:rsid w:val="000F4929"/>
    <w:rsid w:val="00107388"/>
    <w:rsid w:val="00110DEE"/>
    <w:rsid w:val="00112E21"/>
    <w:rsid w:val="00127B2B"/>
    <w:rsid w:val="00130329"/>
    <w:rsid w:val="00130939"/>
    <w:rsid w:val="00130C0E"/>
    <w:rsid w:val="00131C27"/>
    <w:rsid w:val="00144520"/>
    <w:rsid w:val="00150167"/>
    <w:rsid w:val="001515EB"/>
    <w:rsid w:val="001518EC"/>
    <w:rsid w:val="0015218B"/>
    <w:rsid w:val="00177269"/>
    <w:rsid w:val="00183F57"/>
    <w:rsid w:val="001A1507"/>
    <w:rsid w:val="001A2CA3"/>
    <w:rsid w:val="001B0BF5"/>
    <w:rsid w:val="001B1843"/>
    <w:rsid w:val="001B31C6"/>
    <w:rsid w:val="001B40DB"/>
    <w:rsid w:val="001B7C4C"/>
    <w:rsid w:val="001C269F"/>
    <w:rsid w:val="001C3799"/>
    <w:rsid w:val="001C493A"/>
    <w:rsid w:val="001C6A4B"/>
    <w:rsid w:val="001D20C1"/>
    <w:rsid w:val="001D3424"/>
    <w:rsid w:val="001D49BB"/>
    <w:rsid w:val="001D503A"/>
    <w:rsid w:val="001F00A0"/>
    <w:rsid w:val="001F0D37"/>
    <w:rsid w:val="001F1452"/>
    <w:rsid w:val="001F2D7E"/>
    <w:rsid w:val="001F3980"/>
    <w:rsid w:val="00200C7A"/>
    <w:rsid w:val="00200CF4"/>
    <w:rsid w:val="002101FC"/>
    <w:rsid w:val="0021039C"/>
    <w:rsid w:val="002105F3"/>
    <w:rsid w:val="00211157"/>
    <w:rsid w:val="0021188B"/>
    <w:rsid w:val="002163FA"/>
    <w:rsid w:val="002201D9"/>
    <w:rsid w:val="0022128F"/>
    <w:rsid w:val="00222203"/>
    <w:rsid w:val="00224D3D"/>
    <w:rsid w:val="002301B6"/>
    <w:rsid w:val="00233746"/>
    <w:rsid w:val="00234721"/>
    <w:rsid w:val="00234782"/>
    <w:rsid w:val="0023769A"/>
    <w:rsid w:val="002444DA"/>
    <w:rsid w:val="00247593"/>
    <w:rsid w:val="002527D8"/>
    <w:rsid w:val="00262387"/>
    <w:rsid w:val="00264C68"/>
    <w:rsid w:val="00267292"/>
    <w:rsid w:val="0028028F"/>
    <w:rsid w:val="0028173D"/>
    <w:rsid w:val="00282A74"/>
    <w:rsid w:val="00283DF8"/>
    <w:rsid w:val="00284CC3"/>
    <w:rsid w:val="00297F4A"/>
    <w:rsid w:val="002A4B41"/>
    <w:rsid w:val="002B53AB"/>
    <w:rsid w:val="002B5643"/>
    <w:rsid w:val="002B5F8E"/>
    <w:rsid w:val="002B6EEE"/>
    <w:rsid w:val="002C0755"/>
    <w:rsid w:val="002C1BA8"/>
    <w:rsid w:val="002D1293"/>
    <w:rsid w:val="002D2756"/>
    <w:rsid w:val="002D4E21"/>
    <w:rsid w:val="002D5DC8"/>
    <w:rsid w:val="002F2319"/>
    <w:rsid w:val="002F75A6"/>
    <w:rsid w:val="00301C8E"/>
    <w:rsid w:val="00317790"/>
    <w:rsid w:val="00322120"/>
    <w:rsid w:val="003250B7"/>
    <w:rsid w:val="0034309F"/>
    <w:rsid w:val="003441AD"/>
    <w:rsid w:val="003449E8"/>
    <w:rsid w:val="003513BE"/>
    <w:rsid w:val="003538F2"/>
    <w:rsid w:val="00353AC8"/>
    <w:rsid w:val="0036088D"/>
    <w:rsid w:val="00365DE3"/>
    <w:rsid w:val="0037214C"/>
    <w:rsid w:val="00372585"/>
    <w:rsid w:val="0038084B"/>
    <w:rsid w:val="003815BA"/>
    <w:rsid w:val="003856B9"/>
    <w:rsid w:val="00385D50"/>
    <w:rsid w:val="003950D4"/>
    <w:rsid w:val="00396333"/>
    <w:rsid w:val="003A57E0"/>
    <w:rsid w:val="003B0990"/>
    <w:rsid w:val="003B2740"/>
    <w:rsid w:val="003B4306"/>
    <w:rsid w:val="003B7AAB"/>
    <w:rsid w:val="003C0D2C"/>
    <w:rsid w:val="003C37CB"/>
    <w:rsid w:val="003C7B69"/>
    <w:rsid w:val="003D15AD"/>
    <w:rsid w:val="003D211E"/>
    <w:rsid w:val="003D775C"/>
    <w:rsid w:val="003E19B5"/>
    <w:rsid w:val="003E33B7"/>
    <w:rsid w:val="003F5C88"/>
    <w:rsid w:val="003F76C2"/>
    <w:rsid w:val="00403B6C"/>
    <w:rsid w:val="00406724"/>
    <w:rsid w:val="00407DC4"/>
    <w:rsid w:val="0041282D"/>
    <w:rsid w:val="004158BF"/>
    <w:rsid w:val="0041748F"/>
    <w:rsid w:val="00417C94"/>
    <w:rsid w:val="00425522"/>
    <w:rsid w:val="004305AC"/>
    <w:rsid w:val="00433C80"/>
    <w:rsid w:val="004414CA"/>
    <w:rsid w:val="00442FCA"/>
    <w:rsid w:val="0044439A"/>
    <w:rsid w:val="00444CDD"/>
    <w:rsid w:val="00446527"/>
    <w:rsid w:val="004554C8"/>
    <w:rsid w:val="00457A70"/>
    <w:rsid w:val="00470367"/>
    <w:rsid w:val="00471D7F"/>
    <w:rsid w:val="00485FDB"/>
    <w:rsid w:val="00487A78"/>
    <w:rsid w:val="00491106"/>
    <w:rsid w:val="00492FDA"/>
    <w:rsid w:val="0049360C"/>
    <w:rsid w:val="0049588D"/>
    <w:rsid w:val="004A04CD"/>
    <w:rsid w:val="004A724D"/>
    <w:rsid w:val="004B0880"/>
    <w:rsid w:val="004B6A6F"/>
    <w:rsid w:val="004C06EA"/>
    <w:rsid w:val="004C1190"/>
    <w:rsid w:val="004C2E1F"/>
    <w:rsid w:val="004C37BD"/>
    <w:rsid w:val="004D1C91"/>
    <w:rsid w:val="004E0029"/>
    <w:rsid w:val="004E0E9B"/>
    <w:rsid w:val="004E653D"/>
    <w:rsid w:val="004E786D"/>
    <w:rsid w:val="004F3704"/>
    <w:rsid w:val="005130CE"/>
    <w:rsid w:val="00517B8C"/>
    <w:rsid w:val="00525C06"/>
    <w:rsid w:val="005373B0"/>
    <w:rsid w:val="0054246E"/>
    <w:rsid w:val="005506E3"/>
    <w:rsid w:val="0055401C"/>
    <w:rsid w:val="00562D95"/>
    <w:rsid w:val="00562F68"/>
    <w:rsid w:val="00564E78"/>
    <w:rsid w:val="00570938"/>
    <w:rsid w:val="005711D9"/>
    <w:rsid w:val="005712FB"/>
    <w:rsid w:val="005738FF"/>
    <w:rsid w:val="005A1A5E"/>
    <w:rsid w:val="005A1A83"/>
    <w:rsid w:val="005A4C41"/>
    <w:rsid w:val="005A770C"/>
    <w:rsid w:val="005B2D7B"/>
    <w:rsid w:val="005C4F4F"/>
    <w:rsid w:val="005C5BDD"/>
    <w:rsid w:val="005D1CDD"/>
    <w:rsid w:val="005D270B"/>
    <w:rsid w:val="005E0556"/>
    <w:rsid w:val="005E1B2F"/>
    <w:rsid w:val="005E2117"/>
    <w:rsid w:val="005F14B6"/>
    <w:rsid w:val="005F5C0F"/>
    <w:rsid w:val="00602D98"/>
    <w:rsid w:val="0060374E"/>
    <w:rsid w:val="006077B5"/>
    <w:rsid w:val="0061415C"/>
    <w:rsid w:val="0062161A"/>
    <w:rsid w:val="0062279C"/>
    <w:rsid w:val="006273B9"/>
    <w:rsid w:val="00636860"/>
    <w:rsid w:val="00641B38"/>
    <w:rsid w:val="006472E5"/>
    <w:rsid w:val="00647B4E"/>
    <w:rsid w:val="00650E30"/>
    <w:rsid w:val="00652D41"/>
    <w:rsid w:val="00656AED"/>
    <w:rsid w:val="00673C20"/>
    <w:rsid w:val="00675DF1"/>
    <w:rsid w:val="00683137"/>
    <w:rsid w:val="0068346F"/>
    <w:rsid w:val="00686122"/>
    <w:rsid w:val="00687EB2"/>
    <w:rsid w:val="006918DE"/>
    <w:rsid w:val="00693AF0"/>
    <w:rsid w:val="006952C2"/>
    <w:rsid w:val="00697151"/>
    <w:rsid w:val="006A4186"/>
    <w:rsid w:val="006A65A9"/>
    <w:rsid w:val="006A6667"/>
    <w:rsid w:val="006C37F0"/>
    <w:rsid w:val="006D4E65"/>
    <w:rsid w:val="006D5919"/>
    <w:rsid w:val="006D6A4A"/>
    <w:rsid w:val="006E3322"/>
    <w:rsid w:val="006E543A"/>
    <w:rsid w:val="006F2293"/>
    <w:rsid w:val="006F2419"/>
    <w:rsid w:val="0070288F"/>
    <w:rsid w:val="00703206"/>
    <w:rsid w:val="00706034"/>
    <w:rsid w:val="0070751F"/>
    <w:rsid w:val="0071364B"/>
    <w:rsid w:val="0072129B"/>
    <w:rsid w:val="00723129"/>
    <w:rsid w:val="0072575C"/>
    <w:rsid w:val="00735465"/>
    <w:rsid w:val="00745726"/>
    <w:rsid w:val="0075205B"/>
    <w:rsid w:val="007563F5"/>
    <w:rsid w:val="00762072"/>
    <w:rsid w:val="0076339A"/>
    <w:rsid w:val="007634C5"/>
    <w:rsid w:val="00765DDF"/>
    <w:rsid w:val="0076662D"/>
    <w:rsid w:val="007725BB"/>
    <w:rsid w:val="00774BED"/>
    <w:rsid w:val="00783267"/>
    <w:rsid w:val="00783E83"/>
    <w:rsid w:val="00794999"/>
    <w:rsid w:val="00794BC8"/>
    <w:rsid w:val="00794D52"/>
    <w:rsid w:val="007A19C8"/>
    <w:rsid w:val="007A3B49"/>
    <w:rsid w:val="007A5126"/>
    <w:rsid w:val="007B2F65"/>
    <w:rsid w:val="007B3A71"/>
    <w:rsid w:val="007C2FCD"/>
    <w:rsid w:val="007C6DE4"/>
    <w:rsid w:val="007D629C"/>
    <w:rsid w:val="007D6C19"/>
    <w:rsid w:val="007D75E5"/>
    <w:rsid w:val="007E1B2F"/>
    <w:rsid w:val="007F37B0"/>
    <w:rsid w:val="00800A17"/>
    <w:rsid w:val="008047C0"/>
    <w:rsid w:val="00813A32"/>
    <w:rsid w:val="00835AA3"/>
    <w:rsid w:val="00836FD4"/>
    <w:rsid w:val="00842450"/>
    <w:rsid w:val="008440D9"/>
    <w:rsid w:val="0084491F"/>
    <w:rsid w:val="00844999"/>
    <w:rsid w:val="00852AA0"/>
    <w:rsid w:val="00854A54"/>
    <w:rsid w:val="00856578"/>
    <w:rsid w:val="00857381"/>
    <w:rsid w:val="00863500"/>
    <w:rsid w:val="00864AC8"/>
    <w:rsid w:val="00883178"/>
    <w:rsid w:val="00890FFD"/>
    <w:rsid w:val="008958EC"/>
    <w:rsid w:val="008A21E3"/>
    <w:rsid w:val="008A3A6B"/>
    <w:rsid w:val="008A4DE8"/>
    <w:rsid w:val="008B392E"/>
    <w:rsid w:val="008B421C"/>
    <w:rsid w:val="008B5DA4"/>
    <w:rsid w:val="008C7612"/>
    <w:rsid w:val="008D3D1B"/>
    <w:rsid w:val="008D4754"/>
    <w:rsid w:val="008D4F3B"/>
    <w:rsid w:val="008D7E93"/>
    <w:rsid w:val="008E198E"/>
    <w:rsid w:val="008E58F9"/>
    <w:rsid w:val="008E6AD8"/>
    <w:rsid w:val="008E789B"/>
    <w:rsid w:val="008F18CE"/>
    <w:rsid w:val="008F2CCD"/>
    <w:rsid w:val="008F49C6"/>
    <w:rsid w:val="00900C95"/>
    <w:rsid w:val="009061BC"/>
    <w:rsid w:val="00914C42"/>
    <w:rsid w:val="0092397D"/>
    <w:rsid w:val="00930A9F"/>
    <w:rsid w:val="00932603"/>
    <w:rsid w:val="0093501B"/>
    <w:rsid w:val="00936653"/>
    <w:rsid w:val="0093778A"/>
    <w:rsid w:val="00945168"/>
    <w:rsid w:val="00946B2C"/>
    <w:rsid w:val="00960F46"/>
    <w:rsid w:val="00973CAA"/>
    <w:rsid w:val="00976F3B"/>
    <w:rsid w:val="00981F08"/>
    <w:rsid w:val="00993EFA"/>
    <w:rsid w:val="009974DB"/>
    <w:rsid w:val="009A47E9"/>
    <w:rsid w:val="009A4804"/>
    <w:rsid w:val="009B19A3"/>
    <w:rsid w:val="009B1CFE"/>
    <w:rsid w:val="009B25A6"/>
    <w:rsid w:val="009B69AC"/>
    <w:rsid w:val="009B7E05"/>
    <w:rsid w:val="009D14E8"/>
    <w:rsid w:val="009D2437"/>
    <w:rsid w:val="009D57AC"/>
    <w:rsid w:val="009E74BA"/>
    <w:rsid w:val="009F0ADF"/>
    <w:rsid w:val="009F2F3A"/>
    <w:rsid w:val="009F5D06"/>
    <w:rsid w:val="00A02225"/>
    <w:rsid w:val="00A02DE6"/>
    <w:rsid w:val="00A03055"/>
    <w:rsid w:val="00A06A28"/>
    <w:rsid w:val="00A2275B"/>
    <w:rsid w:val="00A268E4"/>
    <w:rsid w:val="00A26F5E"/>
    <w:rsid w:val="00A37366"/>
    <w:rsid w:val="00A4162C"/>
    <w:rsid w:val="00A42E24"/>
    <w:rsid w:val="00A4472A"/>
    <w:rsid w:val="00A52C32"/>
    <w:rsid w:val="00A530C5"/>
    <w:rsid w:val="00A66364"/>
    <w:rsid w:val="00A82EB5"/>
    <w:rsid w:val="00A84BF9"/>
    <w:rsid w:val="00A86659"/>
    <w:rsid w:val="00A946F4"/>
    <w:rsid w:val="00A9497A"/>
    <w:rsid w:val="00A961FB"/>
    <w:rsid w:val="00AA074B"/>
    <w:rsid w:val="00AA274E"/>
    <w:rsid w:val="00AA2C7F"/>
    <w:rsid w:val="00AA4518"/>
    <w:rsid w:val="00AA5BFD"/>
    <w:rsid w:val="00AD27D5"/>
    <w:rsid w:val="00AD2D75"/>
    <w:rsid w:val="00AD7CC1"/>
    <w:rsid w:val="00AE191E"/>
    <w:rsid w:val="00AE1B07"/>
    <w:rsid w:val="00AE1B7D"/>
    <w:rsid w:val="00AE4A24"/>
    <w:rsid w:val="00AE5E69"/>
    <w:rsid w:val="00AE7D7D"/>
    <w:rsid w:val="00AF18E1"/>
    <w:rsid w:val="00B059E0"/>
    <w:rsid w:val="00B16C36"/>
    <w:rsid w:val="00B25AA4"/>
    <w:rsid w:val="00B33148"/>
    <w:rsid w:val="00B35752"/>
    <w:rsid w:val="00B36C4F"/>
    <w:rsid w:val="00B40BF3"/>
    <w:rsid w:val="00B625C0"/>
    <w:rsid w:val="00B631C7"/>
    <w:rsid w:val="00B67435"/>
    <w:rsid w:val="00B7035A"/>
    <w:rsid w:val="00B71C78"/>
    <w:rsid w:val="00B77B4F"/>
    <w:rsid w:val="00B83250"/>
    <w:rsid w:val="00B83850"/>
    <w:rsid w:val="00B93E66"/>
    <w:rsid w:val="00BB145C"/>
    <w:rsid w:val="00BB2BCF"/>
    <w:rsid w:val="00BB647A"/>
    <w:rsid w:val="00BB65C5"/>
    <w:rsid w:val="00BB691E"/>
    <w:rsid w:val="00BC397B"/>
    <w:rsid w:val="00BD08C3"/>
    <w:rsid w:val="00BD40FF"/>
    <w:rsid w:val="00BE4E01"/>
    <w:rsid w:val="00BE62C3"/>
    <w:rsid w:val="00BE6C21"/>
    <w:rsid w:val="00BF0093"/>
    <w:rsid w:val="00C020D5"/>
    <w:rsid w:val="00C13194"/>
    <w:rsid w:val="00C151EA"/>
    <w:rsid w:val="00C2146E"/>
    <w:rsid w:val="00C21E93"/>
    <w:rsid w:val="00C22976"/>
    <w:rsid w:val="00C246DD"/>
    <w:rsid w:val="00C279D1"/>
    <w:rsid w:val="00C27A7B"/>
    <w:rsid w:val="00C348C3"/>
    <w:rsid w:val="00C352E5"/>
    <w:rsid w:val="00C42435"/>
    <w:rsid w:val="00C4399F"/>
    <w:rsid w:val="00C5316D"/>
    <w:rsid w:val="00C60D35"/>
    <w:rsid w:val="00C64CED"/>
    <w:rsid w:val="00C71159"/>
    <w:rsid w:val="00C722BB"/>
    <w:rsid w:val="00C77115"/>
    <w:rsid w:val="00C774B8"/>
    <w:rsid w:val="00C7781B"/>
    <w:rsid w:val="00C84159"/>
    <w:rsid w:val="00C84E13"/>
    <w:rsid w:val="00C92292"/>
    <w:rsid w:val="00C926B2"/>
    <w:rsid w:val="00C937DB"/>
    <w:rsid w:val="00C9574F"/>
    <w:rsid w:val="00CA1FD0"/>
    <w:rsid w:val="00CA26FA"/>
    <w:rsid w:val="00CA2B9F"/>
    <w:rsid w:val="00CA5982"/>
    <w:rsid w:val="00CC404B"/>
    <w:rsid w:val="00CD2E0E"/>
    <w:rsid w:val="00CD3947"/>
    <w:rsid w:val="00CE3869"/>
    <w:rsid w:val="00CE3EA5"/>
    <w:rsid w:val="00CE5E10"/>
    <w:rsid w:val="00CE5E4C"/>
    <w:rsid w:val="00CE6730"/>
    <w:rsid w:val="00CE701D"/>
    <w:rsid w:val="00CF1F07"/>
    <w:rsid w:val="00CF4D90"/>
    <w:rsid w:val="00CF65EF"/>
    <w:rsid w:val="00CF71FA"/>
    <w:rsid w:val="00D0421B"/>
    <w:rsid w:val="00D04248"/>
    <w:rsid w:val="00D14804"/>
    <w:rsid w:val="00D2495B"/>
    <w:rsid w:val="00D27808"/>
    <w:rsid w:val="00D32C36"/>
    <w:rsid w:val="00D366FA"/>
    <w:rsid w:val="00D43520"/>
    <w:rsid w:val="00D52A6D"/>
    <w:rsid w:val="00D57083"/>
    <w:rsid w:val="00D5794A"/>
    <w:rsid w:val="00D60CCA"/>
    <w:rsid w:val="00D62395"/>
    <w:rsid w:val="00D6500A"/>
    <w:rsid w:val="00D67644"/>
    <w:rsid w:val="00D75C74"/>
    <w:rsid w:val="00D7607E"/>
    <w:rsid w:val="00D77E4B"/>
    <w:rsid w:val="00D83FA0"/>
    <w:rsid w:val="00D94273"/>
    <w:rsid w:val="00D96CE3"/>
    <w:rsid w:val="00DA42E4"/>
    <w:rsid w:val="00DA6A80"/>
    <w:rsid w:val="00DA6E16"/>
    <w:rsid w:val="00DA7969"/>
    <w:rsid w:val="00DB5EAA"/>
    <w:rsid w:val="00DC17C8"/>
    <w:rsid w:val="00DC50E2"/>
    <w:rsid w:val="00DC5A1C"/>
    <w:rsid w:val="00DC6787"/>
    <w:rsid w:val="00DD591C"/>
    <w:rsid w:val="00DD627A"/>
    <w:rsid w:val="00DE24F8"/>
    <w:rsid w:val="00DF308B"/>
    <w:rsid w:val="00E0184C"/>
    <w:rsid w:val="00E052B4"/>
    <w:rsid w:val="00E0758E"/>
    <w:rsid w:val="00E10FB9"/>
    <w:rsid w:val="00E121AF"/>
    <w:rsid w:val="00E16E84"/>
    <w:rsid w:val="00E17759"/>
    <w:rsid w:val="00E20220"/>
    <w:rsid w:val="00E205B5"/>
    <w:rsid w:val="00E23BC3"/>
    <w:rsid w:val="00E27082"/>
    <w:rsid w:val="00E32A4A"/>
    <w:rsid w:val="00E337EA"/>
    <w:rsid w:val="00E3456F"/>
    <w:rsid w:val="00E35A88"/>
    <w:rsid w:val="00E4130E"/>
    <w:rsid w:val="00E42071"/>
    <w:rsid w:val="00E47325"/>
    <w:rsid w:val="00E57567"/>
    <w:rsid w:val="00E64F48"/>
    <w:rsid w:val="00E65A5B"/>
    <w:rsid w:val="00E812C0"/>
    <w:rsid w:val="00E84173"/>
    <w:rsid w:val="00E8533A"/>
    <w:rsid w:val="00E90F0F"/>
    <w:rsid w:val="00E91291"/>
    <w:rsid w:val="00EA0984"/>
    <w:rsid w:val="00EB200B"/>
    <w:rsid w:val="00EB6EDC"/>
    <w:rsid w:val="00EB7689"/>
    <w:rsid w:val="00EB7B7D"/>
    <w:rsid w:val="00EC3911"/>
    <w:rsid w:val="00ED4BBD"/>
    <w:rsid w:val="00EE1B32"/>
    <w:rsid w:val="00EE59B1"/>
    <w:rsid w:val="00EF0755"/>
    <w:rsid w:val="00EF11A0"/>
    <w:rsid w:val="00F058B9"/>
    <w:rsid w:val="00F0657D"/>
    <w:rsid w:val="00F06E24"/>
    <w:rsid w:val="00F107C3"/>
    <w:rsid w:val="00F13E47"/>
    <w:rsid w:val="00F2154F"/>
    <w:rsid w:val="00F23C94"/>
    <w:rsid w:val="00F3013B"/>
    <w:rsid w:val="00F35686"/>
    <w:rsid w:val="00F53DF8"/>
    <w:rsid w:val="00F568EE"/>
    <w:rsid w:val="00F61AEC"/>
    <w:rsid w:val="00F7546E"/>
    <w:rsid w:val="00F835BB"/>
    <w:rsid w:val="00F87C11"/>
    <w:rsid w:val="00F906F9"/>
    <w:rsid w:val="00FA482D"/>
    <w:rsid w:val="00FA4982"/>
    <w:rsid w:val="00FA6F57"/>
    <w:rsid w:val="00FB06CB"/>
    <w:rsid w:val="00FB5155"/>
    <w:rsid w:val="00FC08E9"/>
    <w:rsid w:val="00FC0ED0"/>
    <w:rsid w:val="00FC38EF"/>
    <w:rsid w:val="00FD2627"/>
    <w:rsid w:val="00FD66C7"/>
    <w:rsid w:val="00FD689C"/>
    <w:rsid w:val="00FE4B42"/>
    <w:rsid w:val="00FF51FA"/>
    <w:rsid w:val="00FF7E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1168"/>
  <w15:chartTrackingRefBased/>
  <w15:docId w15:val="{88E7771A-059D-4077-9BCE-B4681204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6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6A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A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A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A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A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A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A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A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6A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6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A6F"/>
    <w:rPr>
      <w:rFonts w:eastAsiaTheme="majorEastAsia" w:cstheme="majorBidi"/>
      <w:color w:val="272727" w:themeColor="text1" w:themeTint="D8"/>
    </w:rPr>
  </w:style>
  <w:style w:type="paragraph" w:styleId="Title">
    <w:name w:val="Title"/>
    <w:basedOn w:val="Normal"/>
    <w:next w:val="Normal"/>
    <w:link w:val="TitleChar"/>
    <w:uiPriority w:val="10"/>
    <w:qFormat/>
    <w:rsid w:val="004B6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A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A6F"/>
    <w:pPr>
      <w:spacing w:before="160"/>
      <w:jc w:val="center"/>
    </w:pPr>
    <w:rPr>
      <w:i/>
      <w:iCs/>
      <w:color w:val="404040" w:themeColor="text1" w:themeTint="BF"/>
    </w:rPr>
  </w:style>
  <w:style w:type="character" w:customStyle="1" w:styleId="QuoteChar">
    <w:name w:val="Quote Char"/>
    <w:basedOn w:val="DefaultParagraphFont"/>
    <w:link w:val="Quote"/>
    <w:uiPriority w:val="29"/>
    <w:rsid w:val="004B6A6F"/>
    <w:rPr>
      <w:i/>
      <w:iCs/>
      <w:color w:val="404040" w:themeColor="text1" w:themeTint="BF"/>
    </w:rPr>
  </w:style>
  <w:style w:type="paragraph" w:styleId="ListParagraph">
    <w:name w:val="List Paragraph"/>
    <w:basedOn w:val="Normal"/>
    <w:uiPriority w:val="34"/>
    <w:qFormat/>
    <w:rsid w:val="004B6A6F"/>
    <w:pPr>
      <w:ind w:left="720"/>
      <w:contextualSpacing/>
    </w:pPr>
  </w:style>
  <w:style w:type="character" w:styleId="IntenseEmphasis">
    <w:name w:val="Intense Emphasis"/>
    <w:basedOn w:val="DefaultParagraphFont"/>
    <w:uiPriority w:val="21"/>
    <w:qFormat/>
    <w:rsid w:val="004B6A6F"/>
    <w:rPr>
      <w:i/>
      <w:iCs/>
      <w:color w:val="0F4761" w:themeColor="accent1" w:themeShade="BF"/>
    </w:rPr>
  </w:style>
  <w:style w:type="paragraph" w:styleId="IntenseQuote">
    <w:name w:val="Intense Quote"/>
    <w:basedOn w:val="Normal"/>
    <w:next w:val="Normal"/>
    <w:link w:val="IntenseQuoteChar"/>
    <w:uiPriority w:val="30"/>
    <w:qFormat/>
    <w:rsid w:val="004B6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A6F"/>
    <w:rPr>
      <w:i/>
      <w:iCs/>
      <w:color w:val="0F4761" w:themeColor="accent1" w:themeShade="BF"/>
    </w:rPr>
  </w:style>
  <w:style w:type="character" w:styleId="IntenseReference">
    <w:name w:val="Intense Reference"/>
    <w:basedOn w:val="DefaultParagraphFont"/>
    <w:uiPriority w:val="32"/>
    <w:qFormat/>
    <w:rsid w:val="004B6A6F"/>
    <w:rPr>
      <w:b/>
      <w:bCs/>
      <w:smallCaps/>
      <w:color w:val="0F4761" w:themeColor="accent1" w:themeShade="BF"/>
      <w:spacing w:val="5"/>
    </w:rPr>
  </w:style>
  <w:style w:type="paragraph" w:styleId="NoSpacing">
    <w:name w:val="No Spacing"/>
    <w:link w:val="NoSpacingChar"/>
    <w:uiPriority w:val="1"/>
    <w:qFormat/>
    <w:rsid w:val="004B6A6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6A6F"/>
    <w:rPr>
      <w:rFonts w:eastAsiaTheme="minorEastAsia"/>
      <w:kern w:val="0"/>
      <w:lang w:val="en-US"/>
      <w14:ligatures w14:val="none"/>
    </w:rPr>
  </w:style>
  <w:style w:type="paragraph" w:styleId="Header">
    <w:name w:val="header"/>
    <w:basedOn w:val="Normal"/>
    <w:link w:val="HeaderChar"/>
    <w:uiPriority w:val="99"/>
    <w:unhideWhenUsed/>
    <w:rsid w:val="00603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74E"/>
  </w:style>
  <w:style w:type="paragraph" w:styleId="Footer">
    <w:name w:val="footer"/>
    <w:basedOn w:val="Normal"/>
    <w:link w:val="FooterChar"/>
    <w:uiPriority w:val="99"/>
    <w:unhideWhenUsed/>
    <w:rsid w:val="00603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74E"/>
  </w:style>
  <w:style w:type="character" w:styleId="Hyperlink">
    <w:name w:val="Hyperlink"/>
    <w:basedOn w:val="DefaultParagraphFont"/>
    <w:uiPriority w:val="99"/>
    <w:unhideWhenUsed/>
    <w:rsid w:val="00854A54"/>
    <w:rPr>
      <w:color w:val="0563C1"/>
      <w:u w:val="single" w:color="000000"/>
    </w:rPr>
  </w:style>
  <w:style w:type="character" w:styleId="UnresolvedMention">
    <w:name w:val="Unresolved Mention"/>
    <w:basedOn w:val="DefaultParagraphFont"/>
    <w:uiPriority w:val="99"/>
    <w:semiHidden/>
    <w:unhideWhenUsed/>
    <w:rsid w:val="00CF71FA"/>
    <w:rPr>
      <w:color w:val="605E5C"/>
      <w:shd w:val="clear" w:color="auto" w:fill="E1DFDD"/>
    </w:rPr>
  </w:style>
  <w:style w:type="paragraph" w:styleId="TOCHeading">
    <w:name w:val="TOC Heading"/>
    <w:basedOn w:val="Heading1"/>
    <w:next w:val="Normal"/>
    <w:uiPriority w:val="39"/>
    <w:unhideWhenUsed/>
    <w:qFormat/>
    <w:rsid w:val="00AD7CC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7CC1"/>
    <w:pPr>
      <w:spacing w:after="100"/>
    </w:pPr>
  </w:style>
  <w:style w:type="paragraph" w:styleId="TOC2">
    <w:name w:val="toc 2"/>
    <w:basedOn w:val="Normal"/>
    <w:next w:val="Normal"/>
    <w:autoRedefine/>
    <w:uiPriority w:val="39"/>
    <w:unhideWhenUsed/>
    <w:rsid w:val="00AD7CC1"/>
    <w:pPr>
      <w:spacing w:after="100"/>
      <w:ind w:left="220"/>
    </w:pPr>
  </w:style>
  <w:style w:type="paragraph" w:styleId="TOC3">
    <w:name w:val="toc 3"/>
    <w:basedOn w:val="Normal"/>
    <w:next w:val="Normal"/>
    <w:autoRedefine/>
    <w:uiPriority w:val="39"/>
    <w:unhideWhenUsed/>
    <w:rsid w:val="00BF0093"/>
    <w:pPr>
      <w:spacing w:after="100"/>
      <w:ind w:left="440"/>
    </w:pPr>
  </w:style>
  <w:style w:type="paragraph" w:styleId="Caption">
    <w:name w:val="caption"/>
    <w:basedOn w:val="Normal"/>
    <w:next w:val="Normal"/>
    <w:uiPriority w:val="35"/>
    <w:unhideWhenUsed/>
    <w:qFormat/>
    <w:rsid w:val="0049110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F3980"/>
    <w:pPr>
      <w:spacing w:after="0"/>
    </w:pPr>
  </w:style>
  <w:style w:type="table" w:styleId="TableGrid">
    <w:name w:val="Table Grid"/>
    <w:basedOn w:val="TableNormal"/>
    <w:uiPriority w:val="39"/>
    <w:rsid w:val="00177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0732">
      <w:bodyDiv w:val="1"/>
      <w:marLeft w:val="0"/>
      <w:marRight w:val="0"/>
      <w:marTop w:val="0"/>
      <w:marBottom w:val="0"/>
      <w:divBdr>
        <w:top w:val="none" w:sz="0" w:space="0" w:color="auto"/>
        <w:left w:val="none" w:sz="0" w:space="0" w:color="auto"/>
        <w:bottom w:val="none" w:sz="0" w:space="0" w:color="auto"/>
        <w:right w:val="none" w:sz="0" w:space="0" w:color="auto"/>
      </w:divBdr>
      <w:divsChild>
        <w:div w:id="251596080">
          <w:marLeft w:val="0"/>
          <w:marRight w:val="0"/>
          <w:marTop w:val="0"/>
          <w:marBottom w:val="0"/>
          <w:divBdr>
            <w:top w:val="none" w:sz="0" w:space="0" w:color="auto"/>
            <w:left w:val="none" w:sz="0" w:space="0" w:color="auto"/>
            <w:bottom w:val="none" w:sz="0" w:space="0" w:color="auto"/>
            <w:right w:val="none" w:sz="0" w:space="0" w:color="auto"/>
          </w:divBdr>
          <w:divsChild>
            <w:div w:id="1963921746">
              <w:marLeft w:val="0"/>
              <w:marRight w:val="0"/>
              <w:marTop w:val="0"/>
              <w:marBottom w:val="0"/>
              <w:divBdr>
                <w:top w:val="none" w:sz="0" w:space="0" w:color="auto"/>
                <w:left w:val="none" w:sz="0" w:space="0" w:color="auto"/>
                <w:bottom w:val="none" w:sz="0" w:space="0" w:color="auto"/>
                <w:right w:val="none" w:sz="0" w:space="0" w:color="auto"/>
              </w:divBdr>
              <w:divsChild>
                <w:div w:id="404646325">
                  <w:marLeft w:val="0"/>
                  <w:marRight w:val="0"/>
                  <w:marTop w:val="0"/>
                  <w:marBottom w:val="0"/>
                  <w:divBdr>
                    <w:top w:val="none" w:sz="0" w:space="0" w:color="auto"/>
                    <w:left w:val="none" w:sz="0" w:space="0" w:color="auto"/>
                    <w:bottom w:val="none" w:sz="0" w:space="0" w:color="auto"/>
                    <w:right w:val="none" w:sz="0" w:space="0" w:color="auto"/>
                  </w:divBdr>
                  <w:divsChild>
                    <w:div w:id="548539293">
                      <w:marLeft w:val="0"/>
                      <w:marRight w:val="0"/>
                      <w:marTop w:val="0"/>
                      <w:marBottom w:val="0"/>
                      <w:divBdr>
                        <w:top w:val="none" w:sz="0" w:space="0" w:color="auto"/>
                        <w:left w:val="none" w:sz="0" w:space="0" w:color="auto"/>
                        <w:bottom w:val="none" w:sz="0" w:space="0" w:color="auto"/>
                        <w:right w:val="none" w:sz="0" w:space="0" w:color="auto"/>
                      </w:divBdr>
                      <w:divsChild>
                        <w:div w:id="1724870798">
                          <w:marLeft w:val="0"/>
                          <w:marRight w:val="0"/>
                          <w:marTop w:val="0"/>
                          <w:marBottom w:val="0"/>
                          <w:divBdr>
                            <w:top w:val="none" w:sz="0" w:space="0" w:color="auto"/>
                            <w:left w:val="none" w:sz="0" w:space="0" w:color="auto"/>
                            <w:bottom w:val="none" w:sz="0" w:space="0" w:color="auto"/>
                            <w:right w:val="none" w:sz="0" w:space="0" w:color="auto"/>
                          </w:divBdr>
                          <w:divsChild>
                            <w:div w:id="115379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7380">
      <w:bodyDiv w:val="1"/>
      <w:marLeft w:val="0"/>
      <w:marRight w:val="0"/>
      <w:marTop w:val="0"/>
      <w:marBottom w:val="0"/>
      <w:divBdr>
        <w:top w:val="none" w:sz="0" w:space="0" w:color="auto"/>
        <w:left w:val="none" w:sz="0" w:space="0" w:color="auto"/>
        <w:bottom w:val="none" w:sz="0" w:space="0" w:color="auto"/>
        <w:right w:val="none" w:sz="0" w:space="0" w:color="auto"/>
      </w:divBdr>
    </w:div>
    <w:div w:id="295768865">
      <w:bodyDiv w:val="1"/>
      <w:marLeft w:val="0"/>
      <w:marRight w:val="0"/>
      <w:marTop w:val="0"/>
      <w:marBottom w:val="0"/>
      <w:divBdr>
        <w:top w:val="none" w:sz="0" w:space="0" w:color="auto"/>
        <w:left w:val="none" w:sz="0" w:space="0" w:color="auto"/>
        <w:bottom w:val="none" w:sz="0" w:space="0" w:color="auto"/>
        <w:right w:val="none" w:sz="0" w:space="0" w:color="auto"/>
      </w:divBdr>
    </w:div>
    <w:div w:id="378214308">
      <w:bodyDiv w:val="1"/>
      <w:marLeft w:val="0"/>
      <w:marRight w:val="0"/>
      <w:marTop w:val="0"/>
      <w:marBottom w:val="0"/>
      <w:divBdr>
        <w:top w:val="none" w:sz="0" w:space="0" w:color="auto"/>
        <w:left w:val="none" w:sz="0" w:space="0" w:color="auto"/>
        <w:bottom w:val="none" w:sz="0" w:space="0" w:color="auto"/>
        <w:right w:val="none" w:sz="0" w:space="0" w:color="auto"/>
      </w:divBdr>
      <w:divsChild>
        <w:div w:id="7754555">
          <w:marLeft w:val="0"/>
          <w:marRight w:val="0"/>
          <w:marTop w:val="0"/>
          <w:marBottom w:val="0"/>
          <w:divBdr>
            <w:top w:val="none" w:sz="0" w:space="0" w:color="auto"/>
            <w:left w:val="none" w:sz="0" w:space="0" w:color="auto"/>
            <w:bottom w:val="none" w:sz="0" w:space="0" w:color="auto"/>
            <w:right w:val="none" w:sz="0" w:space="0" w:color="auto"/>
          </w:divBdr>
          <w:divsChild>
            <w:div w:id="200672339">
              <w:marLeft w:val="0"/>
              <w:marRight w:val="0"/>
              <w:marTop w:val="0"/>
              <w:marBottom w:val="0"/>
              <w:divBdr>
                <w:top w:val="none" w:sz="0" w:space="0" w:color="auto"/>
                <w:left w:val="none" w:sz="0" w:space="0" w:color="auto"/>
                <w:bottom w:val="none" w:sz="0" w:space="0" w:color="auto"/>
                <w:right w:val="none" w:sz="0" w:space="0" w:color="auto"/>
              </w:divBdr>
              <w:divsChild>
                <w:div w:id="42025842">
                  <w:marLeft w:val="0"/>
                  <w:marRight w:val="0"/>
                  <w:marTop w:val="0"/>
                  <w:marBottom w:val="0"/>
                  <w:divBdr>
                    <w:top w:val="none" w:sz="0" w:space="0" w:color="auto"/>
                    <w:left w:val="none" w:sz="0" w:space="0" w:color="auto"/>
                    <w:bottom w:val="none" w:sz="0" w:space="0" w:color="auto"/>
                    <w:right w:val="none" w:sz="0" w:space="0" w:color="auto"/>
                  </w:divBdr>
                  <w:divsChild>
                    <w:div w:id="3019293">
                      <w:marLeft w:val="0"/>
                      <w:marRight w:val="0"/>
                      <w:marTop w:val="0"/>
                      <w:marBottom w:val="0"/>
                      <w:divBdr>
                        <w:top w:val="none" w:sz="0" w:space="0" w:color="auto"/>
                        <w:left w:val="none" w:sz="0" w:space="0" w:color="auto"/>
                        <w:bottom w:val="none" w:sz="0" w:space="0" w:color="auto"/>
                        <w:right w:val="none" w:sz="0" w:space="0" w:color="auto"/>
                      </w:divBdr>
                      <w:divsChild>
                        <w:div w:id="2124574881">
                          <w:marLeft w:val="0"/>
                          <w:marRight w:val="0"/>
                          <w:marTop w:val="0"/>
                          <w:marBottom w:val="0"/>
                          <w:divBdr>
                            <w:top w:val="none" w:sz="0" w:space="0" w:color="auto"/>
                            <w:left w:val="none" w:sz="0" w:space="0" w:color="auto"/>
                            <w:bottom w:val="none" w:sz="0" w:space="0" w:color="auto"/>
                            <w:right w:val="none" w:sz="0" w:space="0" w:color="auto"/>
                          </w:divBdr>
                          <w:divsChild>
                            <w:div w:id="14948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514466">
      <w:bodyDiv w:val="1"/>
      <w:marLeft w:val="0"/>
      <w:marRight w:val="0"/>
      <w:marTop w:val="0"/>
      <w:marBottom w:val="0"/>
      <w:divBdr>
        <w:top w:val="none" w:sz="0" w:space="0" w:color="auto"/>
        <w:left w:val="none" w:sz="0" w:space="0" w:color="auto"/>
        <w:bottom w:val="none" w:sz="0" w:space="0" w:color="auto"/>
        <w:right w:val="none" w:sz="0" w:space="0" w:color="auto"/>
      </w:divBdr>
    </w:div>
    <w:div w:id="719862691">
      <w:bodyDiv w:val="1"/>
      <w:marLeft w:val="0"/>
      <w:marRight w:val="0"/>
      <w:marTop w:val="0"/>
      <w:marBottom w:val="0"/>
      <w:divBdr>
        <w:top w:val="none" w:sz="0" w:space="0" w:color="auto"/>
        <w:left w:val="none" w:sz="0" w:space="0" w:color="auto"/>
        <w:bottom w:val="none" w:sz="0" w:space="0" w:color="auto"/>
        <w:right w:val="none" w:sz="0" w:space="0" w:color="auto"/>
      </w:divBdr>
    </w:div>
    <w:div w:id="1069696802">
      <w:bodyDiv w:val="1"/>
      <w:marLeft w:val="0"/>
      <w:marRight w:val="0"/>
      <w:marTop w:val="0"/>
      <w:marBottom w:val="0"/>
      <w:divBdr>
        <w:top w:val="none" w:sz="0" w:space="0" w:color="auto"/>
        <w:left w:val="none" w:sz="0" w:space="0" w:color="auto"/>
        <w:bottom w:val="none" w:sz="0" w:space="0" w:color="auto"/>
        <w:right w:val="none" w:sz="0" w:space="0" w:color="auto"/>
      </w:divBdr>
    </w:div>
    <w:div w:id="1169370700">
      <w:bodyDiv w:val="1"/>
      <w:marLeft w:val="0"/>
      <w:marRight w:val="0"/>
      <w:marTop w:val="0"/>
      <w:marBottom w:val="0"/>
      <w:divBdr>
        <w:top w:val="none" w:sz="0" w:space="0" w:color="auto"/>
        <w:left w:val="none" w:sz="0" w:space="0" w:color="auto"/>
        <w:bottom w:val="none" w:sz="0" w:space="0" w:color="auto"/>
        <w:right w:val="none" w:sz="0" w:space="0" w:color="auto"/>
      </w:divBdr>
    </w:div>
    <w:div w:id="1208838186">
      <w:bodyDiv w:val="1"/>
      <w:marLeft w:val="0"/>
      <w:marRight w:val="0"/>
      <w:marTop w:val="0"/>
      <w:marBottom w:val="0"/>
      <w:divBdr>
        <w:top w:val="none" w:sz="0" w:space="0" w:color="auto"/>
        <w:left w:val="none" w:sz="0" w:space="0" w:color="auto"/>
        <w:bottom w:val="none" w:sz="0" w:space="0" w:color="auto"/>
        <w:right w:val="none" w:sz="0" w:space="0" w:color="auto"/>
      </w:divBdr>
      <w:divsChild>
        <w:div w:id="1704743941">
          <w:marLeft w:val="0"/>
          <w:marRight w:val="0"/>
          <w:marTop w:val="0"/>
          <w:marBottom w:val="0"/>
          <w:divBdr>
            <w:top w:val="none" w:sz="0" w:space="0" w:color="auto"/>
            <w:left w:val="none" w:sz="0" w:space="0" w:color="auto"/>
            <w:bottom w:val="none" w:sz="0" w:space="0" w:color="auto"/>
            <w:right w:val="none" w:sz="0" w:space="0" w:color="auto"/>
          </w:divBdr>
          <w:divsChild>
            <w:div w:id="742339397">
              <w:marLeft w:val="0"/>
              <w:marRight w:val="0"/>
              <w:marTop w:val="0"/>
              <w:marBottom w:val="0"/>
              <w:divBdr>
                <w:top w:val="none" w:sz="0" w:space="0" w:color="auto"/>
                <w:left w:val="none" w:sz="0" w:space="0" w:color="auto"/>
                <w:bottom w:val="none" w:sz="0" w:space="0" w:color="auto"/>
                <w:right w:val="none" w:sz="0" w:space="0" w:color="auto"/>
              </w:divBdr>
              <w:divsChild>
                <w:div w:id="183252310">
                  <w:marLeft w:val="0"/>
                  <w:marRight w:val="0"/>
                  <w:marTop w:val="0"/>
                  <w:marBottom w:val="0"/>
                  <w:divBdr>
                    <w:top w:val="none" w:sz="0" w:space="0" w:color="auto"/>
                    <w:left w:val="none" w:sz="0" w:space="0" w:color="auto"/>
                    <w:bottom w:val="none" w:sz="0" w:space="0" w:color="auto"/>
                    <w:right w:val="none" w:sz="0" w:space="0" w:color="auto"/>
                  </w:divBdr>
                  <w:divsChild>
                    <w:div w:id="19646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897761">
          <w:marLeft w:val="0"/>
          <w:marRight w:val="0"/>
          <w:marTop w:val="0"/>
          <w:marBottom w:val="0"/>
          <w:divBdr>
            <w:top w:val="none" w:sz="0" w:space="0" w:color="auto"/>
            <w:left w:val="none" w:sz="0" w:space="0" w:color="auto"/>
            <w:bottom w:val="none" w:sz="0" w:space="0" w:color="auto"/>
            <w:right w:val="none" w:sz="0" w:space="0" w:color="auto"/>
          </w:divBdr>
          <w:divsChild>
            <w:div w:id="2038698648">
              <w:marLeft w:val="0"/>
              <w:marRight w:val="0"/>
              <w:marTop w:val="0"/>
              <w:marBottom w:val="0"/>
              <w:divBdr>
                <w:top w:val="none" w:sz="0" w:space="0" w:color="auto"/>
                <w:left w:val="none" w:sz="0" w:space="0" w:color="auto"/>
                <w:bottom w:val="none" w:sz="0" w:space="0" w:color="auto"/>
                <w:right w:val="none" w:sz="0" w:space="0" w:color="auto"/>
              </w:divBdr>
              <w:divsChild>
                <w:div w:id="1405763992">
                  <w:marLeft w:val="0"/>
                  <w:marRight w:val="0"/>
                  <w:marTop w:val="0"/>
                  <w:marBottom w:val="0"/>
                  <w:divBdr>
                    <w:top w:val="none" w:sz="0" w:space="0" w:color="auto"/>
                    <w:left w:val="none" w:sz="0" w:space="0" w:color="auto"/>
                    <w:bottom w:val="none" w:sz="0" w:space="0" w:color="auto"/>
                    <w:right w:val="none" w:sz="0" w:space="0" w:color="auto"/>
                  </w:divBdr>
                  <w:divsChild>
                    <w:div w:id="1518694123">
                      <w:marLeft w:val="0"/>
                      <w:marRight w:val="0"/>
                      <w:marTop w:val="0"/>
                      <w:marBottom w:val="0"/>
                      <w:divBdr>
                        <w:top w:val="none" w:sz="0" w:space="0" w:color="auto"/>
                        <w:left w:val="none" w:sz="0" w:space="0" w:color="auto"/>
                        <w:bottom w:val="none" w:sz="0" w:space="0" w:color="auto"/>
                        <w:right w:val="none" w:sz="0" w:space="0" w:color="auto"/>
                      </w:divBdr>
                      <w:divsChild>
                        <w:div w:id="1931544822">
                          <w:marLeft w:val="0"/>
                          <w:marRight w:val="0"/>
                          <w:marTop w:val="0"/>
                          <w:marBottom w:val="0"/>
                          <w:divBdr>
                            <w:top w:val="none" w:sz="0" w:space="0" w:color="auto"/>
                            <w:left w:val="none" w:sz="0" w:space="0" w:color="auto"/>
                            <w:bottom w:val="none" w:sz="0" w:space="0" w:color="auto"/>
                            <w:right w:val="none" w:sz="0" w:space="0" w:color="auto"/>
                          </w:divBdr>
                          <w:divsChild>
                            <w:div w:id="974408132">
                              <w:marLeft w:val="0"/>
                              <w:marRight w:val="0"/>
                              <w:marTop w:val="0"/>
                              <w:marBottom w:val="0"/>
                              <w:divBdr>
                                <w:top w:val="none" w:sz="0" w:space="0" w:color="auto"/>
                                <w:left w:val="none" w:sz="0" w:space="0" w:color="auto"/>
                                <w:bottom w:val="none" w:sz="0" w:space="0" w:color="auto"/>
                                <w:right w:val="none" w:sz="0" w:space="0" w:color="auto"/>
                              </w:divBdr>
                              <w:divsChild>
                                <w:div w:id="1407875465">
                                  <w:marLeft w:val="0"/>
                                  <w:marRight w:val="0"/>
                                  <w:marTop w:val="0"/>
                                  <w:marBottom w:val="0"/>
                                  <w:divBdr>
                                    <w:top w:val="none" w:sz="0" w:space="0" w:color="auto"/>
                                    <w:left w:val="none" w:sz="0" w:space="0" w:color="auto"/>
                                    <w:bottom w:val="none" w:sz="0" w:space="0" w:color="auto"/>
                                    <w:right w:val="none" w:sz="0" w:space="0" w:color="auto"/>
                                  </w:divBdr>
                                  <w:divsChild>
                                    <w:div w:id="996689804">
                                      <w:marLeft w:val="0"/>
                                      <w:marRight w:val="0"/>
                                      <w:marTop w:val="0"/>
                                      <w:marBottom w:val="0"/>
                                      <w:divBdr>
                                        <w:top w:val="none" w:sz="0" w:space="0" w:color="auto"/>
                                        <w:left w:val="none" w:sz="0" w:space="0" w:color="auto"/>
                                        <w:bottom w:val="none" w:sz="0" w:space="0" w:color="auto"/>
                                        <w:right w:val="none" w:sz="0" w:space="0" w:color="auto"/>
                                      </w:divBdr>
                                      <w:divsChild>
                                        <w:div w:id="868686488">
                                          <w:marLeft w:val="0"/>
                                          <w:marRight w:val="0"/>
                                          <w:marTop w:val="0"/>
                                          <w:marBottom w:val="0"/>
                                          <w:divBdr>
                                            <w:top w:val="none" w:sz="0" w:space="0" w:color="auto"/>
                                            <w:left w:val="none" w:sz="0" w:space="0" w:color="auto"/>
                                            <w:bottom w:val="none" w:sz="0" w:space="0" w:color="auto"/>
                                            <w:right w:val="none" w:sz="0" w:space="0" w:color="auto"/>
                                          </w:divBdr>
                                          <w:divsChild>
                                            <w:div w:id="16497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5837429">
          <w:marLeft w:val="0"/>
          <w:marRight w:val="0"/>
          <w:marTop w:val="0"/>
          <w:marBottom w:val="0"/>
          <w:divBdr>
            <w:top w:val="none" w:sz="0" w:space="0" w:color="auto"/>
            <w:left w:val="none" w:sz="0" w:space="0" w:color="auto"/>
            <w:bottom w:val="none" w:sz="0" w:space="0" w:color="auto"/>
            <w:right w:val="none" w:sz="0" w:space="0" w:color="auto"/>
          </w:divBdr>
          <w:divsChild>
            <w:div w:id="427698602">
              <w:marLeft w:val="0"/>
              <w:marRight w:val="0"/>
              <w:marTop w:val="0"/>
              <w:marBottom w:val="0"/>
              <w:divBdr>
                <w:top w:val="none" w:sz="0" w:space="0" w:color="auto"/>
                <w:left w:val="none" w:sz="0" w:space="0" w:color="auto"/>
                <w:bottom w:val="none" w:sz="0" w:space="0" w:color="auto"/>
                <w:right w:val="none" w:sz="0" w:space="0" w:color="auto"/>
              </w:divBdr>
              <w:divsChild>
                <w:div w:id="1168860968">
                  <w:marLeft w:val="0"/>
                  <w:marRight w:val="0"/>
                  <w:marTop w:val="0"/>
                  <w:marBottom w:val="0"/>
                  <w:divBdr>
                    <w:top w:val="none" w:sz="0" w:space="0" w:color="auto"/>
                    <w:left w:val="none" w:sz="0" w:space="0" w:color="auto"/>
                    <w:bottom w:val="none" w:sz="0" w:space="0" w:color="auto"/>
                    <w:right w:val="none" w:sz="0" w:space="0" w:color="auto"/>
                  </w:divBdr>
                  <w:divsChild>
                    <w:div w:id="1492216889">
                      <w:marLeft w:val="0"/>
                      <w:marRight w:val="0"/>
                      <w:marTop w:val="0"/>
                      <w:marBottom w:val="0"/>
                      <w:divBdr>
                        <w:top w:val="none" w:sz="0" w:space="0" w:color="auto"/>
                        <w:left w:val="none" w:sz="0" w:space="0" w:color="auto"/>
                        <w:bottom w:val="none" w:sz="0" w:space="0" w:color="auto"/>
                        <w:right w:val="none" w:sz="0" w:space="0" w:color="auto"/>
                      </w:divBdr>
                      <w:divsChild>
                        <w:div w:id="1405255604">
                          <w:marLeft w:val="0"/>
                          <w:marRight w:val="0"/>
                          <w:marTop w:val="0"/>
                          <w:marBottom w:val="0"/>
                          <w:divBdr>
                            <w:top w:val="none" w:sz="0" w:space="0" w:color="auto"/>
                            <w:left w:val="none" w:sz="0" w:space="0" w:color="auto"/>
                            <w:bottom w:val="none" w:sz="0" w:space="0" w:color="auto"/>
                            <w:right w:val="none" w:sz="0" w:space="0" w:color="auto"/>
                          </w:divBdr>
                          <w:divsChild>
                            <w:div w:id="1714689828">
                              <w:marLeft w:val="0"/>
                              <w:marRight w:val="0"/>
                              <w:marTop w:val="0"/>
                              <w:marBottom w:val="0"/>
                              <w:divBdr>
                                <w:top w:val="none" w:sz="0" w:space="0" w:color="auto"/>
                                <w:left w:val="none" w:sz="0" w:space="0" w:color="auto"/>
                                <w:bottom w:val="none" w:sz="0" w:space="0" w:color="auto"/>
                                <w:right w:val="none" w:sz="0" w:space="0" w:color="auto"/>
                              </w:divBdr>
                              <w:divsChild>
                                <w:div w:id="120609611">
                                  <w:marLeft w:val="0"/>
                                  <w:marRight w:val="0"/>
                                  <w:marTop w:val="0"/>
                                  <w:marBottom w:val="0"/>
                                  <w:divBdr>
                                    <w:top w:val="none" w:sz="0" w:space="0" w:color="auto"/>
                                    <w:left w:val="none" w:sz="0" w:space="0" w:color="auto"/>
                                    <w:bottom w:val="none" w:sz="0" w:space="0" w:color="auto"/>
                                    <w:right w:val="none" w:sz="0" w:space="0" w:color="auto"/>
                                  </w:divBdr>
                                  <w:divsChild>
                                    <w:div w:id="501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22766">
                      <w:marLeft w:val="0"/>
                      <w:marRight w:val="0"/>
                      <w:marTop w:val="0"/>
                      <w:marBottom w:val="0"/>
                      <w:divBdr>
                        <w:top w:val="none" w:sz="0" w:space="0" w:color="auto"/>
                        <w:left w:val="none" w:sz="0" w:space="0" w:color="auto"/>
                        <w:bottom w:val="none" w:sz="0" w:space="0" w:color="auto"/>
                        <w:right w:val="none" w:sz="0" w:space="0" w:color="auto"/>
                      </w:divBdr>
                      <w:divsChild>
                        <w:div w:id="140578631">
                          <w:marLeft w:val="0"/>
                          <w:marRight w:val="0"/>
                          <w:marTop w:val="0"/>
                          <w:marBottom w:val="0"/>
                          <w:divBdr>
                            <w:top w:val="none" w:sz="0" w:space="0" w:color="auto"/>
                            <w:left w:val="none" w:sz="0" w:space="0" w:color="auto"/>
                            <w:bottom w:val="none" w:sz="0" w:space="0" w:color="auto"/>
                            <w:right w:val="none" w:sz="0" w:space="0" w:color="auto"/>
                          </w:divBdr>
                          <w:divsChild>
                            <w:div w:id="1962346368">
                              <w:marLeft w:val="0"/>
                              <w:marRight w:val="0"/>
                              <w:marTop w:val="0"/>
                              <w:marBottom w:val="0"/>
                              <w:divBdr>
                                <w:top w:val="none" w:sz="0" w:space="0" w:color="auto"/>
                                <w:left w:val="none" w:sz="0" w:space="0" w:color="auto"/>
                                <w:bottom w:val="none" w:sz="0" w:space="0" w:color="auto"/>
                                <w:right w:val="none" w:sz="0" w:space="0" w:color="auto"/>
                              </w:divBdr>
                              <w:divsChild>
                                <w:div w:id="301471291">
                                  <w:marLeft w:val="0"/>
                                  <w:marRight w:val="0"/>
                                  <w:marTop w:val="0"/>
                                  <w:marBottom w:val="0"/>
                                  <w:divBdr>
                                    <w:top w:val="none" w:sz="0" w:space="0" w:color="auto"/>
                                    <w:left w:val="none" w:sz="0" w:space="0" w:color="auto"/>
                                    <w:bottom w:val="none" w:sz="0" w:space="0" w:color="auto"/>
                                    <w:right w:val="none" w:sz="0" w:space="0" w:color="auto"/>
                                  </w:divBdr>
                                  <w:divsChild>
                                    <w:div w:id="2132280884">
                                      <w:marLeft w:val="0"/>
                                      <w:marRight w:val="0"/>
                                      <w:marTop w:val="0"/>
                                      <w:marBottom w:val="0"/>
                                      <w:divBdr>
                                        <w:top w:val="none" w:sz="0" w:space="0" w:color="auto"/>
                                        <w:left w:val="none" w:sz="0" w:space="0" w:color="auto"/>
                                        <w:bottom w:val="none" w:sz="0" w:space="0" w:color="auto"/>
                                        <w:right w:val="none" w:sz="0" w:space="0" w:color="auto"/>
                                      </w:divBdr>
                                      <w:divsChild>
                                        <w:div w:id="48589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148989">
                              <w:marLeft w:val="0"/>
                              <w:marRight w:val="0"/>
                              <w:marTop w:val="0"/>
                              <w:marBottom w:val="0"/>
                              <w:divBdr>
                                <w:top w:val="none" w:sz="0" w:space="0" w:color="auto"/>
                                <w:left w:val="none" w:sz="0" w:space="0" w:color="auto"/>
                                <w:bottom w:val="none" w:sz="0" w:space="0" w:color="auto"/>
                                <w:right w:val="none" w:sz="0" w:space="0" w:color="auto"/>
                              </w:divBdr>
                              <w:divsChild>
                                <w:div w:id="1587224209">
                                  <w:marLeft w:val="0"/>
                                  <w:marRight w:val="0"/>
                                  <w:marTop w:val="0"/>
                                  <w:marBottom w:val="0"/>
                                  <w:divBdr>
                                    <w:top w:val="none" w:sz="0" w:space="0" w:color="auto"/>
                                    <w:left w:val="none" w:sz="0" w:space="0" w:color="auto"/>
                                    <w:bottom w:val="none" w:sz="0" w:space="0" w:color="auto"/>
                                    <w:right w:val="none" w:sz="0" w:space="0" w:color="auto"/>
                                  </w:divBdr>
                                  <w:divsChild>
                                    <w:div w:id="1532840227">
                                      <w:marLeft w:val="0"/>
                                      <w:marRight w:val="0"/>
                                      <w:marTop w:val="0"/>
                                      <w:marBottom w:val="0"/>
                                      <w:divBdr>
                                        <w:top w:val="none" w:sz="0" w:space="0" w:color="auto"/>
                                        <w:left w:val="none" w:sz="0" w:space="0" w:color="auto"/>
                                        <w:bottom w:val="none" w:sz="0" w:space="0" w:color="auto"/>
                                        <w:right w:val="none" w:sz="0" w:space="0" w:color="auto"/>
                                      </w:divBdr>
                                      <w:divsChild>
                                        <w:div w:id="145359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273627">
          <w:marLeft w:val="0"/>
          <w:marRight w:val="0"/>
          <w:marTop w:val="0"/>
          <w:marBottom w:val="0"/>
          <w:divBdr>
            <w:top w:val="none" w:sz="0" w:space="0" w:color="auto"/>
            <w:left w:val="none" w:sz="0" w:space="0" w:color="auto"/>
            <w:bottom w:val="none" w:sz="0" w:space="0" w:color="auto"/>
            <w:right w:val="none" w:sz="0" w:space="0" w:color="auto"/>
          </w:divBdr>
          <w:divsChild>
            <w:div w:id="676418634">
              <w:marLeft w:val="0"/>
              <w:marRight w:val="0"/>
              <w:marTop w:val="0"/>
              <w:marBottom w:val="0"/>
              <w:divBdr>
                <w:top w:val="none" w:sz="0" w:space="0" w:color="auto"/>
                <w:left w:val="none" w:sz="0" w:space="0" w:color="auto"/>
                <w:bottom w:val="none" w:sz="0" w:space="0" w:color="auto"/>
                <w:right w:val="none" w:sz="0" w:space="0" w:color="auto"/>
              </w:divBdr>
              <w:divsChild>
                <w:div w:id="1109660037">
                  <w:marLeft w:val="0"/>
                  <w:marRight w:val="0"/>
                  <w:marTop w:val="0"/>
                  <w:marBottom w:val="0"/>
                  <w:divBdr>
                    <w:top w:val="none" w:sz="0" w:space="0" w:color="auto"/>
                    <w:left w:val="none" w:sz="0" w:space="0" w:color="auto"/>
                    <w:bottom w:val="none" w:sz="0" w:space="0" w:color="auto"/>
                    <w:right w:val="none" w:sz="0" w:space="0" w:color="auto"/>
                  </w:divBdr>
                  <w:divsChild>
                    <w:div w:id="1253003935">
                      <w:marLeft w:val="0"/>
                      <w:marRight w:val="0"/>
                      <w:marTop w:val="0"/>
                      <w:marBottom w:val="0"/>
                      <w:divBdr>
                        <w:top w:val="none" w:sz="0" w:space="0" w:color="auto"/>
                        <w:left w:val="none" w:sz="0" w:space="0" w:color="auto"/>
                        <w:bottom w:val="none" w:sz="0" w:space="0" w:color="auto"/>
                        <w:right w:val="none" w:sz="0" w:space="0" w:color="auto"/>
                      </w:divBdr>
                      <w:divsChild>
                        <w:div w:id="1923024808">
                          <w:marLeft w:val="0"/>
                          <w:marRight w:val="0"/>
                          <w:marTop w:val="0"/>
                          <w:marBottom w:val="0"/>
                          <w:divBdr>
                            <w:top w:val="none" w:sz="0" w:space="0" w:color="auto"/>
                            <w:left w:val="none" w:sz="0" w:space="0" w:color="auto"/>
                            <w:bottom w:val="none" w:sz="0" w:space="0" w:color="auto"/>
                            <w:right w:val="none" w:sz="0" w:space="0" w:color="auto"/>
                          </w:divBdr>
                          <w:divsChild>
                            <w:div w:id="886137859">
                              <w:marLeft w:val="0"/>
                              <w:marRight w:val="0"/>
                              <w:marTop w:val="0"/>
                              <w:marBottom w:val="0"/>
                              <w:divBdr>
                                <w:top w:val="none" w:sz="0" w:space="0" w:color="auto"/>
                                <w:left w:val="none" w:sz="0" w:space="0" w:color="auto"/>
                                <w:bottom w:val="none" w:sz="0" w:space="0" w:color="auto"/>
                                <w:right w:val="none" w:sz="0" w:space="0" w:color="auto"/>
                              </w:divBdr>
                              <w:divsChild>
                                <w:div w:id="1844780255">
                                  <w:marLeft w:val="0"/>
                                  <w:marRight w:val="0"/>
                                  <w:marTop w:val="0"/>
                                  <w:marBottom w:val="0"/>
                                  <w:divBdr>
                                    <w:top w:val="none" w:sz="0" w:space="0" w:color="auto"/>
                                    <w:left w:val="none" w:sz="0" w:space="0" w:color="auto"/>
                                    <w:bottom w:val="none" w:sz="0" w:space="0" w:color="auto"/>
                                    <w:right w:val="none" w:sz="0" w:space="0" w:color="auto"/>
                                  </w:divBdr>
                                  <w:divsChild>
                                    <w:div w:id="275138094">
                                      <w:marLeft w:val="0"/>
                                      <w:marRight w:val="0"/>
                                      <w:marTop w:val="0"/>
                                      <w:marBottom w:val="0"/>
                                      <w:divBdr>
                                        <w:top w:val="none" w:sz="0" w:space="0" w:color="auto"/>
                                        <w:left w:val="none" w:sz="0" w:space="0" w:color="auto"/>
                                        <w:bottom w:val="none" w:sz="0" w:space="0" w:color="auto"/>
                                        <w:right w:val="none" w:sz="0" w:space="0" w:color="auto"/>
                                      </w:divBdr>
                                      <w:divsChild>
                                        <w:div w:id="414476602">
                                          <w:marLeft w:val="0"/>
                                          <w:marRight w:val="0"/>
                                          <w:marTop w:val="0"/>
                                          <w:marBottom w:val="0"/>
                                          <w:divBdr>
                                            <w:top w:val="none" w:sz="0" w:space="0" w:color="auto"/>
                                            <w:left w:val="none" w:sz="0" w:space="0" w:color="auto"/>
                                            <w:bottom w:val="none" w:sz="0" w:space="0" w:color="auto"/>
                                            <w:right w:val="none" w:sz="0" w:space="0" w:color="auto"/>
                                          </w:divBdr>
                                          <w:divsChild>
                                            <w:div w:id="17459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809203">
          <w:marLeft w:val="0"/>
          <w:marRight w:val="0"/>
          <w:marTop w:val="0"/>
          <w:marBottom w:val="0"/>
          <w:divBdr>
            <w:top w:val="none" w:sz="0" w:space="0" w:color="auto"/>
            <w:left w:val="none" w:sz="0" w:space="0" w:color="auto"/>
            <w:bottom w:val="none" w:sz="0" w:space="0" w:color="auto"/>
            <w:right w:val="none" w:sz="0" w:space="0" w:color="auto"/>
          </w:divBdr>
          <w:divsChild>
            <w:div w:id="1532568738">
              <w:marLeft w:val="0"/>
              <w:marRight w:val="0"/>
              <w:marTop w:val="0"/>
              <w:marBottom w:val="0"/>
              <w:divBdr>
                <w:top w:val="none" w:sz="0" w:space="0" w:color="auto"/>
                <w:left w:val="none" w:sz="0" w:space="0" w:color="auto"/>
                <w:bottom w:val="none" w:sz="0" w:space="0" w:color="auto"/>
                <w:right w:val="none" w:sz="0" w:space="0" w:color="auto"/>
              </w:divBdr>
              <w:divsChild>
                <w:div w:id="103694329">
                  <w:marLeft w:val="0"/>
                  <w:marRight w:val="0"/>
                  <w:marTop w:val="0"/>
                  <w:marBottom w:val="0"/>
                  <w:divBdr>
                    <w:top w:val="none" w:sz="0" w:space="0" w:color="auto"/>
                    <w:left w:val="none" w:sz="0" w:space="0" w:color="auto"/>
                    <w:bottom w:val="none" w:sz="0" w:space="0" w:color="auto"/>
                    <w:right w:val="none" w:sz="0" w:space="0" w:color="auto"/>
                  </w:divBdr>
                  <w:divsChild>
                    <w:div w:id="338238725">
                      <w:marLeft w:val="0"/>
                      <w:marRight w:val="0"/>
                      <w:marTop w:val="0"/>
                      <w:marBottom w:val="0"/>
                      <w:divBdr>
                        <w:top w:val="none" w:sz="0" w:space="0" w:color="auto"/>
                        <w:left w:val="none" w:sz="0" w:space="0" w:color="auto"/>
                        <w:bottom w:val="none" w:sz="0" w:space="0" w:color="auto"/>
                        <w:right w:val="none" w:sz="0" w:space="0" w:color="auto"/>
                      </w:divBdr>
                      <w:divsChild>
                        <w:div w:id="10837109">
                          <w:marLeft w:val="0"/>
                          <w:marRight w:val="0"/>
                          <w:marTop w:val="0"/>
                          <w:marBottom w:val="0"/>
                          <w:divBdr>
                            <w:top w:val="none" w:sz="0" w:space="0" w:color="auto"/>
                            <w:left w:val="none" w:sz="0" w:space="0" w:color="auto"/>
                            <w:bottom w:val="none" w:sz="0" w:space="0" w:color="auto"/>
                            <w:right w:val="none" w:sz="0" w:space="0" w:color="auto"/>
                          </w:divBdr>
                          <w:divsChild>
                            <w:div w:id="2000764005">
                              <w:marLeft w:val="0"/>
                              <w:marRight w:val="0"/>
                              <w:marTop w:val="0"/>
                              <w:marBottom w:val="0"/>
                              <w:divBdr>
                                <w:top w:val="none" w:sz="0" w:space="0" w:color="auto"/>
                                <w:left w:val="none" w:sz="0" w:space="0" w:color="auto"/>
                                <w:bottom w:val="none" w:sz="0" w:space="0" w:color="auto"/>
                                <w:right w:val="none" w:sz="0" w:space="0" w:color="auto"/>
                              </w:divBdr>
                              <w:divsChild>
                                <w:div w:id="506680125">
                                  <w:marLeft w:val="0"/>
                                  <w:marRight w:val="0"/>
                                  <w:marTop w:val="0"/>
                                  <w:marBottom w:val="0"/>
                                  <w:divBdr>
                                    <w:top w:val="none" w:sz="0" w:space="0" w:color="auto"/>
                                    <w:left w:val="none" w:sz="0" w:space="0" w:color="auto"/>
                                    <w:bottom w:val="none" w:sz="0" w:space="0" w:color="auto"/>
                                    <w:right w:val="none" w:sz="0" w:space="0" w:color="auto"/>
                                  </w:divBdr>
                                  <w:divsChild>
                                    <w:div w:id="10323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459936">
                      <w:marLeft w:val="0"/>
                      <w:marRight w:val="0"/>
                      <w:marTop w:val="0"/>
                      <w:marBottom w:val="0"/>
                      <w:divBdr>
                        <w:top w:val="none" w:sz="0" w:space="0" w:color="auto"/>
                        <w:left w:val="none" w:sz="0" w:space="0" w:color="auto"/>
                        <w:bottom w:val="none" w:sz="0" w:space="0" w:color="auto"/>
                        <w:right w:val="none" w:sz="0" w:space="0" w:color="auto"/>
                      </w:divBdr>
                      <w:divsChild>
                        <w:div w:id="1947955877">
                          <w:marLeft w:val="0"/>
                          <w:marRight w:val="0"/>
                          <w:marTop w:val="0"/>
                          <w:marBottom w:val="0"/>
                          <w:divBdr>
                            <w:top w:val="none" w:sz="0" w:space="0" w:color="auto"/>
                            <w:left w:val="none" w:sz="0" w:space="0" w:color="auto"/>
                            <w:bottom w:val="none" w:sz="0" w:space="0" w:color="auto"/>
                            <w:right w:val="none" w:sz="0" w:space="0" w:color="auto"/>
                          </w:divBdr>
                          <w:divsChild>
                            <w:div w:id="1999768908">
                              <w:marLeft w:val="0"/>
                              <w:marRight w:val="0"/>
                              <w:marTop w:val="0"/>
                              <w:marBottom w:val="0"/>
                              <w:divBdr>
                                <w:top w:val="none" w:sz="0" w:space="0" w:color="auto"/>
                                <w:left w:val="none" w:sz="0" w:space="0" w:color="auto"/>
                                <w:bottom w:val="none" w:sz="0" w:space="0" w:color="auto"/>
                                <w:right w:val="none" w:sz="0" w:space="0" w:color="auto"/>
                              </w:divBdr>
                              <w:divsChild>
                                <w:div w:id="977102758">
                                  <w:marLeft w:val="0"/>
                                  <w:marRight w:val="0"/>
                                  <w:marTop w:val="0"/>
                                  <w:marBottom w:val="0"/>
                                  <w:divBdr>
                                    <w:top w:val="none" w:sz="0" w:space="0" w:color="auto"/>
                                    <w:left w:val="none" w:sz="0" w:space="0" w:color="auto"/>
                                    <w:bottom w:val="none" w:sz="0" w:space="0" w:color="auto"/>
                                    <w:right w:val="none" w:sz="0" w:space="0" w:color="auto"/>
                                  </w:divBdr>
                                  <w:divsChild>
                                    <w:div w:id="616570420">
                                      <w:marLeft w:val="0"/>
                                      <w:marRight w:val="0"/>
                                      <w:marTop w:val="0"/>
                                      <w:marBottom w:val="0"/>
                                      <w:divBdr>
                                        <w:top w:val="none" w:sz="0" w:space="0" w:color="auto"/>
                                        <w:left w:val="none" w:sz="0" w:space="0" w:color="auto"/>
                                        <w:bottom w:val="none" w:sz="0" w:space="0" w:color="auto"/>
                                        <w:right w:val="none" w:sz="0" w:space="0" w:color="auto"/>
                                      </w:divBdr>
                                      <w:divsChild>
                                        <w:div w:id="25220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5633">
                              <w:marLeft w:val="0"/>
                              <w:marRight w:val="0"/>
                              <w:marTop w:val="0"/>
                              <w:marBottom w:val="0"/>
                              <w:divBdr>
                                <w:top w:val="none" w:sz="0" w:space="0" w:color="auto"/>
                                <w:left w:val="none" w:sz="0" w:space="0" w:color="auto"/>
                                <w:bottom w:val="none" w:sz="0" w:space="0" w:color="auto"/>
                                <w:right w:val="none" w:sz="0" w:space="0" w:color="auto"/>
                              </w:divBdr>
                              <w:divsChild>
                                <w:div w:id="363332103">
                                  <w:marLeft w:val="0"/>
                                  <w:marRight w:val="0"/>
                                  <w:marTop w:val="0"/>
                                  <w:marBottom w:val="0"/>
                                  <w:divBdr>
                                    <w:top w:val="none" w:sz="0" w:space="0" w:color="auto"/>
                                    <w:left w:val="none" w:sz="0" w:space="0" w:color="auto"/>
                                    <w:bottom w:val="none" w:sz="0" w:space="0" w:color="auto"/>
                                    <w:right w:val="none" w:sz="0" w:space="0" w:color="auto"/>
                                  </w:divBdr>
                                  <w:divsChild>
                                    <w:div w:id="1487355035">
                                      <w:marLeft w:val="0"/>
                                      <w:marRight w:val="0"/>
                                      <w:marTop w:val="0"/>
                                      <w:marBottom w:val="0"/>
                                      <w:divBdr>
                                        <w:top w:val="none" w:sz="0" w:space="0" w:color="auto"/>
                                        <w:left w:val="none" w:sz="0" w:space="0" w:color="auto"/>
                                        <w:bottom w:val="none" w:sz="0" w:space="0" w:color="auto"/>
                                        <w:right w:val="none" w:sz="0" w:space="0" w:color="auto"/>
                                      </w:divBdr>
                                      <w:divsChild>
                                        <w:div w:id="71107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618912">
          <w:marLeft w:val="0"/>
          <w:marRight w:val="0"/>
          <w:marTop w:val="0"/>
          <w:marBottom w:val="0"/>
          <w:divBdr>
            <w:top w:val="none" w:sz="0" w:space="0" w:color="auto"/>
            <w:left w:val="none" w:sz="0" w:space="0" w:color="auto"/>
            <w:bottom w:val="none" w:sz="0" w:space="0" w:color="auto"/>
            <w:right w:val="none" w:sz="0" w:space="0" w:color="auto"/>
          </w:divBdr>
          <w:divsChild>
            <w:div w:id="1053886809">
              <w:marLeft w:val="0"/>
              <w:marRight w:val="0"/>
              <w:marTop w:val="0"/>
              <w:marBottom w:val="0"/>
              <w:divBdr>
                <w:top w:val="none" w:sz="0" w:space="0" w:color="auto"/>
                <w:left w:val="none" w:sz="0" w:space="0" w:color="auto"/>
                <w:bottom w:val="none" w:sz="0" w:space="0" w:color="auto"/>
                <w:right w:val="none" w:sz="0" w:space="0" w:color="auto"/>
              </w:divBdr>
              <w:divsChild>
                <w:div w:id="1157959372">
                  <w:marLeft w:val="0"/>
                  <w:marRight w:val="0"/>
                  <w:marTop w:val="0"/>
                  <w:marBottom w:val="0"/>
                  <w:divBdr>
                    <w:top w:val="none" w:sz="0" w:space="0" w:color="auto"/>
                    <w:left w:val="none" w:sz="0" w:space="0" w:color="auto"/>
                    <w:bottom w:val="none" w:sz="0" w:space="0" w:color="auto"/>
                    <w:right w:val="none" w:sz="0" w:space="0" w:color="auto"/>
                  </w:divBdr>
                  <w:divsChild>
                    <w:div w:id="1890801578">
                      <w:marLeft w:val="0"/>
                      <w:marRight w:val="0"/>
                      <w:marTop w:val="0"/>
                      <w:marBottom w:val="0"/>
                      <w:divBdr>
                        <w:top w:val="none" w:sz="0" w:space="0" w:color="auto"/>
                        <w:left w:val="none" w:sz="0" w:space="0" w:color="auto"/>
                        <w:bottom w:val="none" w:sz="0" w:space="0" w:color="auto"/>
                        <w:right w:val="none" w:sz="0" w:space="0" w:color="auto"/>
                      </w:divBdr>
                      <w:divsChild>
                        <w:div w:id="956375846">
                          <w:marLeft w:val="0"/>
                          <w:marRight w:val="0"/>
                          <w:marTop w:val="0"/>
                          <w:marBottom w:val="0"/>
                          <w:divBdr>
                            <w:top w:val="none" w:sz="0" w:space="0" w:color="auto"/>
                            <w:left w:val="none" w:sz="0" w:space="0" w:color="auto"/>
                            <w:bottom w:val="none" w:sz="0" w:space="0" w:color="auto"/>
                            <w:right w:val="none" w:sz="0" w:space="0" w:color="auto"/>
                          </w:divBdr>
                          <w:divsChild>
                            <w:div w:id="1893031320">
                              <w:marLeft w:val="0"/>
                              <w:marRight w:val="0"/>
                              <w:marTop w:val="0"/>
                              <w:marBottom w:val="0"/>
                              <w:divBdr>
                                <w:top w:val="none" w:sz="0" w:space="0" w:color="auto"/>
                                <w:left w:val="none" w:sz="0" w:space="0" w:color="auto"/>
                                <w:bottom w:val="none" w:sz="0" w:space="0" w:color="auto"/>
                                <w:right w:val="none" w:sz="0" w:space="0" w:color="auto"/>
                              </w:divBdr>
                              <w:divsChild>
                                <w:div w:id="733047538">
                                  <w:marLeft w:val="0"/>
                                  <w:marRight w:val="0"/>
                                  <w:marTop w:val="0"/>
                                  <w:marBottom w:val="0"/>
                                  <w:divBdr>
                                    <w:top w:val="none" w:sz="0" w:space="0" w:color="auto"/>
                                    <w:left w:val="none" w:sz="0" w:space="0" w:color="auto"/>
                                    <w:bottom w:val="none" w:sz="0" w:space="0" w:color="auto"/>
                                    <w:right w:val="none" w:sz="0" w:space="0" w:color="auto"/>
                                  </w:divBdr>
                                  <w:divsChild>
                                    <w:div w:id="944843196">
                                      <w:marLeft w:val="0"/>
                                      <w:marRight w:val="0"/>
                                      <w:marTop w:val="0"/>
                                      <w:marBottom w:val="0"/>
                                      <w:divBdr>
                                        <w:top w:val="none" w:sz="0" w:space="0" w:color="auto"/>
                                        <w:left w:val="none" w:sz="0" w:space="0" w:color="auto"/>
                                        <w:bottom w:val="none" w:sz="0" w:space="0" w:color="auto"/>
                                        <w:right w:val="none" w:sz="0" w:space="0" w:color="auto"/>
                                      </w:divBdr>
                                      <w:divsChild>
                                        <w:div w:id="1051224603">
                                          <w:marLeft w:val="0"/>
                                          <w:marRight w:val="0"/>
                                          <w:marTop w:val="0"/>
                                          <w:marBottom w:val="0"/>
                                          <w:divBdr>
                                            <w:top w:val="none" w:sz="0" w:space="0" w:color="auto"/>
                                            <w:left w:val="none" w:sz="0" w:space="0" w:color="auto"/>
                                            <w:bottom w:val="none" w:sz="0" w:space="0" w:color="auto"/>
                                            <w:right w:val="none" w:sz="0" w:space="0" w:color="auto"/>
                                          </w:divBdr>
                                          <w:divsChild>
                                            <w:div w:id="12084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40744">
          <w:marLeft w:val="0"/>
          <w:marRight w:val="0"/>
          <w:marTop w:val="0"/>
          <w:marBottom w:val="0"/>
          <w:divBdr>
            <w:top w:val="none" w:sz="0" w:space="0" w:color="auto"/>
            <w:left w:val="none" w:sz="0" w:space="0" w:color="auto"/>
            <w:bottom w:val="none" w:sz="0" w:space="0" w:color="auto"/>
            <w:right w:val="none" w:sz="0" w:space="0" w:color="auto"/>
          </w:divBdr>
          <w:divsChild>
            <w:div w:id="174342169">
              <w:marLeft w:val="0"/>
              <w:marRight w:val="0"/>
              <w:marTop w:val="0"/>
              <w:marBottom w:val="0"/>
              <w:divBdr>
                <w:top w:val="none" w:sz="0" w:space="0" w:color="auto"/>
                <w:left w:val="none" w:sz="0" w:space="0" w:color="auto"/>
                <w:bottom w:val="none" w:sz="0" w:space="0" w:color="auto"/>
                <w:right w:val="none" w:sz="0" w:space="0" w:color="auto"/>
              </w:divBdr>
              <w:divsChild>
                <w:div w:id="1714229640">
                  <w:marLeft w:val="0"/>
                  <w:marRight w:val="0"/>
                  <w:marTop w:val="0"/>
                  <w:marBottom w:val="0"/>
                  <w:divBdr>
                    <w:top w:val="none" w:sz="0" w:space="0" w:color="auto"/>
                    <w:left w:val="none" w:sz="0" w:space="0" w:color="auto"/>
                    <w:bottom w:val="none" w:sz="0" w:space="0" w:color="auto"/>
                    <w:right w:val="none" w:sz="0" w:space="0" w:color="auto"/>
                  </w:divBdr>
                  <w:divsChild>
                    <w:div w:id="1220438856">
                      <w:marLeft w:val="0"/>
                      <w:marRight w:val="0"/>
                      <w:marTop w:val="0"/>
                      <w:marBottom w:val="0"/>
                      <w:divBdr>
                        <w:top w:val="none" w:sz="0" w:space="0" w:color="auto"/>
                        <w:left w:val="none" w:sz="0" w:space="0" w:color="auto"/>
                        <w:bottom w:val="none" w:sz="0" w:space="0" w:color="auto"/>
                        <w:right w:val="none" w:sz="0" w:space="0" w:color="auto"/>
                      </w:divBdr>
                      <w:divsChild>
                        <w:div w:id="402071459">
                          <w:marLeft w:val="0"/>
                          <w:marRight w:val="0"/>
                          <w:marTop w:val="0"/>
                          <w:marBottom w:val="0"/>
                          <w:divBdr>
                            <w:top w:val="none" w:sz="0" w:space="0" w:color="auto"/>
                            <w:left w:val="none" w:sz="0" w:space="0" w:color="auto"/>
                            <w:bottom w:val="none" w:sz="0" w:space="0" w:color="auto"/>
                            <w:right w:val="none" w:sz="0" w:space="0" w:color="auto"/>
                          </w:divBdr>
                          <w:divsChild>
                            <w:div w:id="1783039747">
                              <w:marLeft w:val="0"/>
                              <w:marRight w:val="0"/>
                              <w:marTop w:val="0"/>
                              <w:marBottom w:val="0"/>
                              <w:divBdr>
                                <w:top w:val="none" w:sz="0" w:space="0" w:color="auto"/>
                                <w:left w:val="none" w:sz="0" w:space="0" w:color="auto"/>
                                <w:bottom w:val="none" w:sz="0" w:space="0" w:color="auto"/>
                                <w:right w:val="none" w:sz="0" w:space="0" w:color="auto"/>
                              </w:divBdr>
                              <w:divsChild>
                                <w:div w:id="814103452">
                                  <w:marLeft w:val="0"/>
                                  <w:marRight w:val="0"/>
                                  <w:marTop w:val="0"/>
                                  <w:marBottom w:val="0"/>
                                  <w:divBdr>
                                    <w:top w:val="none" w:sz="0" w:space="0" w:color="auto"/>
                                    <w:left w:val="none" w:sz="0" w:space="0" w:color="auto"/>
                                    <w:bottom w:val="none" w:sz="0" w:space="0" w:color="auto"/>
                                    <w:right w:val="none" w:sz="0" w:space="0" w:color="auto"/>
                                  </w:divBdr>
                                  <w:divsChild>
                                    <w:div w:id="6338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75776">
                      <w:marLeft w:val="0"/>
                      <w:marRight w:val="0"/>
                      <w:marTop w:val="0"/>
                      <w:marBottom w:val="0"/>
                      <w:divBdr>
                        <w:top w:val="none" w:sz="0" w:space="0" w:color="auto"/>
                        <w:left w:val="none" w:sz="0" w:space="0" w:color="auto"/>
                        <w:bottom w:val="none" w:sz="0" w:space="0" w:color="auto"/>
                        <w:right w:val="none" w:sz="0" w:space="0" w:color="auto"/>
                      </w:divBdr>
                      <w:divsChild>
                        <w:div w:id="1850177246">
                          <w:marLeft w:val="0"/>
                          <w:marRight w:val="0"/>
                          <w:marTop w:val="0"/>
                          <w:marBottom w:val="0"/>
                          <w:divBdr>
                            <w:top w:val="none" w:sz="0" w:space="0" w:color="auto"/>
                            <w:left w:val="none" w:sz="0" w:space="0" w:color="auto"/>
                            <w:bottom w:val="none" w:sz="0" w:space="0" w:color="auto"/>
                            <w:right w:val="none" w:sz="0" w:space="0" w:color="auto"/>
                          </w:divBdr>
                          <w:divsChild>
                            <w:div w:id="1465153297">
                              <w:marLeft w:val="0"/>
                              <w:marRight w:val="0"/>
                              <w:marTop w:val="0"/>
                              <w:marBottom w:val="0"/>
                              <w:divBdr>
                                <w:top w:val="none" w:sz="0" w:space="0" w:color="auto"/>
                                <w:left w:val="none" w:sz="0" w:space="0" w:color="auto"/>
                                <w:bottom w:val="none" w:sz="0" w:space="0" w:color="auto"/>
                                <w:right w:val="none" w:sz="0" w:space="0" w:color="auto"/>
                              </w:divBdr>
                              <w:divsChild>
                                <w:div w:id="418908369">
                                  <w:marLeft w:val="0"/>
                                  <w:marRight w:val="0"/>
                                  <w:marTop w:val="0"/>
                                  <w:marBottom w:val="0"/>
                                  <w:divBdr>
                                    <w:top w:val="none" w:sz="0" w:space="0" w:color="auto"/>
                                    <w:left w:val="none" w:sz="0" w:space="0" w:color="auto"/>
                                    <w:bottom w:val="none" w:sz="0" w:space="0" w:color="auto"/>
                                    <w:right w:val="none" w:sz="0" w:space="0" w:color="auto"/>
                                  </w:divBdr>
                                  <w:divsChild>
                                    <w:div w:id="2131824458">
                                      <w:marLeft w:val="0"/>
                                      <w:marRight w:val="0"/>
                                      <w:marTop w:val="0"/>
                                      <w:marBottom w:val="0"/>
                                      <w:divBdr>
                                        <w:top w:val="none" w:sz="0" w:space="0" w:color="auto"/>
                                        <w:left w:val="none" w:sz="0" w:space="0" w:color="auto"/>
                                        <w:bottom w:val="none" w:sz="0" w:space="0" w:color="auto"/>
                                        <w:right w:val="none" w:sz="0" w:space="0" w:color="auto"/>
                                      </w:divBdr>
                                      <w:divsChild>
                                        <w:div w:id="55754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79742">
                              <w:marLeft w:val="0"/>
                              <w:marRight w:val="0"/>
                              <w:marTop w:val="0"/>
                              <w:marBottom w:val="0"/>
                              <w:divBdr>
                                <w:top w:val="none" w:sz="0" w:space="0" w:color="auto"/>
                                <w:left w:val="none" w:sz="0" w:space="0" w:color="auto"/>
                                <w:bottom w:val="none" w:sz="0" w:space="0" w:color="auto"/>
                                <w:right w:val="none" w:sz="0" w:space="0" w:color="auto"/>
                              </w:divBdr>
                              <w:divsChild>
                                <w:div w:id="1697656407">
                                  <w:marLeft w:val="0"/>
                                  <w:marRight w:val="0"/>
                                  <w:marTop w:val="0"/>
                                  <w:marBottom w:val="0"/>
                                  <w:divBdr>
                                    <w:top w:val="none" w:sz="0" w:space="0" w:color="auto"/>
                                    <w:left w:val="none" w:sz="0" w:space="0" w:color="auto"/>
                                    <w:bottom w:val="none" w:sz="0" w:space="0" w:color="auto"/>
                                    <w:right w:val="none" w:sz="0" w:space="0" w:color="auto"/>
                                  </w:divBdr>
                                  <w:divsChild>
                                    <w:div w:id="2124493056">
                                      <w:marLeft w:val="0"/>
                                      <w:marRight w:val="0"/>
                                      <w:marTop w:val="0"/>
                                      <w:marBottom w:val="0"/>
                                      <w:divBdr>
                                        <w:top w:val="none" w:sz="0" w:space="0" w:color="auto"/>
                                        <w:left w:val="none" w:sz="0" w:space="0" w:color="auto"/>
                                        <w:bottom w:val="none" w:sz="0" w:space="0" w:color="auto"/>
                                        <w:right w:val="none" w:sz="0" w:space="0" w:color="auto"/>
                                      </w:divBdr>
                                      <w:divsChild>
                                        <w:div w:id="206721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016730">
          <w:marLeft w:val="0"/>
          <w:marRight w:val="0"/>
          <w:marTop w:val="0"/>
          <w:marBottom w:val="0"/>
          <w:divBdr>
            <w:top w:val="none" w:sz="0" w:space="0" w:color="auto"/>
            <w:left w:val="none" w:sz="0" w:space="0" w:color="auto"/>
            <w:bottom w:val="none" w:sz="0" w:space="0" w:color="auto"/>
            <w:right w:val="none" w:sz="0" w:space="0" w:color="auto"/>
          </w:divBdr>
          <w:divsChild>
            <w:div w:id="1561020167">
              <w:marLeft w:val="0"/>
              <w:marRight w:val="0"/>
              <w:marTop w:val="0"/>
              <w:marBottom w:val="0"/>
              <w:divBdr>
                <w:top w:val="none" w:sz="0" w:space="0" w:color="auto"/>
                <w:left w:val="none" w:sz="0" w:space="0" w:color="auto"/>
                <w:bottom w:val="none" w:sz="0" w:space="0" w:color="auto"/>
                <w:right w:val="none" w:sz="0" w:space="0" w:color="auto"/>
              </w:divBdr>
              <w:divsChild>
                <w:div w:id="745734390">
                  <w:marLeft w:val="0"/>
                  <w:marRight w:val="0"/>
                  <w:marTop w:val="0"/>
                  <w:marBottom w:val="0"/>
                  <w:divBdr>
                    <w:top w:val="none" w:sz="0" w:space="0" w:color="auto"/>
                    <w:left w:val="none" w:sz="0" w:space="0" w:color="auto"/>
                    <w:bottom w:val="none" w:sz="0" w:space="0" w:color="auto"/>
                    <w:right w:val="none" w:sz="0" w:space="0" w:color="auto"/>
                  </w:divBdr>
                  <w:divsChild>
                    <w:div w:id="14576702">
                      <w:marLeft w:val="0"/>
                      <w:marRight w:val="0"/>
                      <w:marTop w:val="0"/>
                      <w:marBottom w:val="0"/>
                      <w:divBdr>
                        <w:top w:val="none" w:sz="0" w:space="0" w:color="auto"/>
                        <w:left w:val="none" w:sz="0" w:space="0" w:color="auto"/>
                        <w:bottom w:val="none" w:sz="0" w:space="0" w:color="auto"/>
                        <w:right w:val="none" w:sz="0" w:space="0" w:color="auto"/>
                      </w:divBdr>
                      <w:divsChild>
                        <w:div w:id="1132212261">
                          <w:marLeft w:val="0"/>
                          <w:marRight w:val="0"/>
                          <w:marTop w:val="0"/>
                          <w:marBottom w:val="0"/>
                          <w:divBdr>
                            <w:top w:val="none" w:sz="0" w:space="0" w:color="auto"/>
                            <w:left w:val="none" w:sz="0" w:space="0" w:color="auto"/>
                            <w:bottom w:val="none" w:sz="0" w:space="0" w:color="auto"/>
                            <w:right w:val="none" w:sz="0" w:space="0" w:color="auto"/>
                          </w:divBdr>
                          <w:divsChild>
                            <w:div w:id="1126923364">
                              <w:marLeft w:val="0"/>
                              <w:marRight w:val="0"/>
                              <w:marTop w:val="0"/>
                              <w:marBottom w:val="0"/>
                              <w:divBdr>
                                <w:top w:val="none" w:sz="0" w:space="0" w:color="auto"/>
                                <w:left w:val="none" w:sz="0" w:space="0" w:color="auto"/>
                                <w:bottom w:val="none" w:sz="0" w:space="0" w:color="auto"/>
                                <w:right w:val="none" w:sz="0" w:space="0" w:color="auto"/>
                              </w:divBdr>
                              <w:divsChild>
                                <w:div w:id="446854911">
                                  <w:marLeft w:val="0"/>
                                  <w:marRight w:val="0"/>
                                  <w:marTop w:val="0"/>
                                  <w:marBottom w:val="0"/>
                                  <w:divBdr>
                                    <w:top w:val="none" w:sz="0" w:space="0" w:color="auto"/>
                                    <w:left w:val="none" w:sz="0" w:space="0" w:color="auto"/>
                                    <w:bottom w:val="none" w:sz="0" w:space="0" w:color="auto"/>
                                    <w:right w:val="none" w:sz="0" w:space="0" w:color="auto"/>
                                  </w:divBdr>
                                  <w:divsChild>
                                    <w:div w:id="534075919">
                                      <w:marLeft w:val="0"/>
                                      <w:marRight w:val="0"/>
                                      <w:marTop w:val="0"/>
                                      <w:marBottom w:val="0"/>
                                      <w:divBdr>
                                        <w:top w:val="none" w:sz="0" w:space="0" w:color="auto"/>
                                        <w:left w:val="none" w:sz="0" w:space="0" w:color="auto"/>
                                        <w:bottom w:val="none" w:sz="0" w:space="0" w:color="auto"/>
                                        <w:right w:val="none" w:sz="0" w:space="0" w:color="auto"/>
                                      </w:divBdr>
                                      <w:divsChild>
                                        <w:div w:id="1453787674">
                                          <w:marLeft w:val="0"/>
                                          <w:marRight w:val="0"/>
                                          <w:marTop w:val="0"/>
                                          <w:marBottom w:val="0"/>
                                          <w:divBdr>
                                            <w:top w:val="none" w:sz="0" w:space="0" w:color="auto"/>
                                            <w:left w:val="none" w:sz="0" w:space="0" w:color="auto"/>
                                            <w:bottom w:val="none" w:sz="0" w:space="0" w:color="auto"/>
                                            <w:right w:val="none" w:sz="0" w:space="0" w:color="auto"/>
                                          </w:divBdr>
                                          <w:divsChild>
                                            <w:div w:id="11114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9483102">
          <w:marLeft w:val="0"/>
          <w:marRight w:val="0"/>
          <w:marTop w:val="0"/>
          <w:marBottom w:val="0"/>
          <w:divBdr>
            <w:top w:val="none" w:sz="0" w:space="0" w:color="auto"/>
            <w:left w:val="none" w:sz="0" w:space="0" w:color="auto"/>
            <w:bottom w:val="none" w:sz="0" w:space="0" w:color="auto"/>
            <w:right w:val="none" w:sz="0" w:space="0" w:color="auto"/>
          </w:divBdr>
          <w:divsChild>
            <w:div w:id="173688286">
              <w:marLeft w:val="0"/>
              <w:marRight w:val="0"/>
              <w:marTop w:val="0"/>
              <w:marBottom w:val="0"/>
              <w:divBdr>
                <w:top w:val="none" w:sz="0" w:space="0" w:color="auto"/>
                <w:left w:val="none" w:sz="0" w:space="0" w:color="auto"/>
                <w:bottom w:val="none" w:sz="0" w:space="0" w:color="auto"/>
                <w:right w:val="none" w:sz="0" w:space="0" w:color="auto"/>
              </w:divBdr>
              <w:divsChild>
                <w:div w:id="1234270166">
                  <w:marLeft w:val="0"/>
                  <w:marRight w:val="0"/>
                  <w:marTop w:val="0"/>
                  <w:marBottom w:val="0"/>
                  <w:divBdr>
                    <w:top w:val="none" w:sz="0" w:space="0" w:color="auto"/>
                    <w:left w:val="none" w:sz="0" w:space="0" w:color="auto"/>
                    <w:bottom w:val="none" w:sz="0" w:space="0" w:color="auto"/>
                    <w:right w:val="none" w:sz="0" w:space="0" w:color="auto"/>
                  </w:divBdr>
                  <w:divsChild>
                    <w:div w:id="1847669963">
                      <w:marLeft w:val="0"/>
                      <w:marRight w:val="0"/>
                      <w:marTop w:val="0"/>
                      <w:marBottom w:val="0"/>
                      <w:divBdr>
                        <w:top w:val="none" w:sz="0" w:space="0" w:color="auto"/>
                        <w:left w:val="none" w:sz="0" w:space="0" w:color="auto"/>
                        <w:bottom w:val="none" w:sz="0" w:space="0" w:color="auto"/>
                        <w:right w:val="none" w:sz="0" w:space="0" w:color="auto"/>
                      </w:divBdr>
                      <w:divsChild>
                        <w:div w:id="24528206">
                          <w:marLeft w:val="0"/>
                          <w:marRight w:val="0"/>
                          <w:marTop w:val="0"/>
                          <w:marBottom w:val="0"/>
                          <w:divBdr>
                            <w:top w:val="none" w:sz="0" w:space="0" w:color="auto"/>
                            <w:left w:val="none" w:sz="0" w:space="0" w:color="auto"/>
                            <w:bottom w:val="none" w:sz="0" w:space="0" w:color="auto"/>
                            <w:right w:val="none" w:sz="0" w:space="0" w:color="auto"/>
                          </w:divBdr>
                          <w:divsChild>
                            <w:div w:id="1007055336">
                              <w:marLeft w:val="0"/>
                              <w:marRight w:val="0"/>
                              <w:marTop w:val="0"/>
                              <w:marBottom w:val="0"/>
                              <w:divBdr>
                                <w:top w:val="none" w:sz="0" w:space="0" w:color="auto"/>
                                <w:left w:val="none" w:sz="0" w:space="0" w:color="auto"/>
                                <w:bottom w:val="none" w:sz="0" w:space="0" w:color="auto"/>
                                <w:right w:val="none" w:sz="0" w:space="0" w:color="auto"/>
                              </w:divBdr>
                              <w:divsChild>
                                <w:div w:id="1659730293">
                                  <w:marLeft w:val="0"/>
                                  <w:marRight w:val="0"/>
                                  <w:marTop w:val="0"/>
                                  <w:marBottom w:val="0"/>
                                  <w:divBdr>
                                    <w:top w:val="none" w:sz="0" w:space="0" w:color="auto"/>
                                    <w:left w:val="none" w:sz="0" w:space="0" w:color="auto"/>
                                    <w:bottom w:val="none" w:sz="0" w:space="0" w:color="auto"/>
                                    <w:right w:val="none" w:sz="0" w:space="0" w:color="auto"/>
                                  </w:divBdr>
                                  <w:divsChild>
                                    <w:div w:id="3252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049526">
                      <w:marLeft w:val="0"/>
                      <w:marRight w:val="0"/>
                      <w:marTop w:val="0"/>
                      <w:marBottom w:val="0"/>
                      <w:divBdr>
                        <w:top w:val="none" w:sz="0" w:space="0" w:color="auto"/>
                        <w:left w:val="none" w:sz="0" w:space="0" w:color="auto"/>
                        <w:bottom w:val="none" w:sz="0" w:space="0" w:color="auto"/>
                        <w:right w:val="none" w:sz="0" w:space="0" w:color="auto"/>
                      </w:divBdr>
                      <w:divsChild>
                        <w:div w:id="2012876099">
                          <w:marLeft w:val="0"/>
                          <w:marRight w:val="0"/>
                          <w:marTop w:val="0"/>
                          <w:marBottom w:val="0"/>
                          <w:divBdr>
                            <w:top w:val="none" w:sz="0" w:space="0" w:color="auto"/>
                            <w:left w:val="none" w:sz="0" w:space="0" w:color="auto"/>
                            <w:bottom w:val="none" w:sz="0" w:space="0" w:color="auto"/>
                            <w:right w:val="none" w:sz="0" w:space="0" w:color="auto"/>
                          </w:divBdr>
                          <w:divsChild>
                            <w:div w:id="1596092238">
                              <w:marLeft w:val="0"/>
                              <w:marRight w:val="0"/>
                              <w:marTop w:val="0"/>
                              <w:marBottom w:val="0"/>
                              <w:divBdr>
                                <w:top w:val="none" w:sz="0" w:space="0" w:color="auto"/>
                                <w:left w:val="none" w:sz="0" w:space="0" w:color="auto"/>
                                <w:bottom w:val="none" w:sz="0" w:space="0" w:color="auto"/>
                                <w:right w:val="none" w:sz="0" w:space="0" w:color="auto"/>
                              </w:divBdr>
                              <w:divsChild>
                                <w:div w:id="559051553">
                                  <w:marLeft w:val="0"/>
                                  <w:marRight w:val="0"/>
                                  <w:marTop w:val="0"/>
                                  <w:marBottom w:val="0"/>
                                  <w:divBdr>
                                    <w:top w:val="none" w:sz="0" w:space="0" w:color="auto"/>
                                    <w:left w:val="none" w:sz="0" w:space="0" w:color="auto"/>
                                    <w:bottom w:val="none" w:sz="0" w:space="0" w:color="auto"/>
                                    <w:right w:val="none" w:sz="0" w:space="0" w:color="auto"/>
                                  </w:divBdr>
                                  <w:divsChild>
                                    <w:div w:id="1634559554">
                                      <w:marLeft w:val="0"/>
                                      <w:marRight w:val="0"/>
                                      <w:marTop w:val="0"/>
                                      <w:marBottom w:val="0"/>
                                      <w:divBdr>
                                        <w:top w:val="none" w:sz="0" w:space="0" w:color="auto"/>
                                        <w:left w:val="none" w:sz="0" w:space="0" w:color="auto"/>
                                        <w:bottom w:val="none" w:sz="0" w:space="0" w:color="auto"/>
                                        <w:right w:val="none" w:sz="0" w:space="0" w:color="auto"/>
                                      </w:divBdr>
                                      <w:divsChild>
                                        <w:div w:id="191708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051232">
                              <w:marLeft w:val="0"/>
                              <w:marRight w:val="0"/>
                              <w:marTop w:val="0"/>
                              <w:marBottom w:val="0"/>
                              <w:divBdr>
                                <w:top w:val="none" w:sz="0" w:space="0" w:color="auto"/>
                                <w:left w:val="none" w:sz="0" w:space="0" w:color="auto"/>
                                <w:bottom w:val="none" w:sz="0" w:space="0" w:color="auto"/>
                                <w:right w:val="none" w:sz="0" w:space="0" w:color="auto"/>
                              </w:divBdr>
                              <w:divsChild>
                                <w:div w:id="1243489574">
                                  <w:marLeft w:val="0"/>
                                  <w:marRight w:val="0"/>
                                  <w:marTop w:val="0"/>
                                  <w:marBottom w:val="0"/>
                                  <w:divBdr>
                                    <w:top w:val="none" w:sz="0" w:space="0" w:color="auto"/>
                                    <w:left w:val="none" w:sz="0" w:space="0" w:color="auto"/>
                                    <w:bottom w:val="none" w:sz="0" w:space="0" w:color="auto"/>
                                    <w:right w:val="none" w:sz="0" w:space="0" w:color="auto"/>
                                  </w:divBdr>
                                  <w:divsChild>
                                    <w:div w:id="1097562849">
                                      <w:marLeft w:val="0"/>
                                      <w:marRight w:val="0"/>
                                      <w:marTop w:val="0"/>
                                      <w:marBottom w:val="0"/>
                                      <w:divBdr>
                                        <w:top w:val="none" w:sz="0" w:space="0" w:color="auto"/>
                                        <w:left w:val="none" w:sz="0" w:space="0" w:color="auto"/>
                                        <w:bottom w:val="none" w:sz="0" w:space="0" w:color="auto"/>
                                        <w:right w:val="none" w:sz="0" w:space="0" w:color="auto"/>
                                      </w:divBdr>
                                      <w:divsChild>
                                        <w:div w:id="494608228">
                                          <w:marLeft w:val="0"/>
                                          <w:marRight w:val="0"/>
                                          <w:marTop w:val="0"/>
                                          <w:marBottom w:val="0"/>
                                          <w:divBdr>
                                            <w:top w:val="none" w:sz="0" w:space="0" w:color="auto"/>
                                            <w:left w:val="none" w:sz="0" w:space="0" w:color="auto"/>
                                            <w:bottom w:val="none" w:sz="0" w:space="0" w:color="auto"/>
                                            <w:right w:val="none" w:sz="0" w:space="0" w:color="auto"/>
                                          </w:divBdr>
                                        </w:div>
                                      </w:divsChild>
                                    </w:div>
                                    <w:div w:id="47534865">
                                      <w:marLeft w:val="0"/>
                                      <w:marRight w:val="0"/>
                                      <w:marTop w:val="0"/>
                                      <w:marBottom w:val="0"/>
                                      <w:divBdr>
                                        <w:top w:val="none" w:sz="0" w:space="0" w:color="auto"/>
                                        <w:left w:val="none" w:sz="0" w:space="0" w:color="auto"/>
                                        <w:bottom w:val="none" w:sz="0" w:space="0" w:color="auto"/>
                                        <w:right w:val="none" w:sz="0" w:space="0" w:color="auto"/>
                                      </w:divBdr>
                                      <w:divsChild>
                                        <w:div w:id="10936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3871994">
          <w:marLeft w:val="0"/>
          <w:marRight w:val="0"/>
          <w:marTop w:val="0"/>
          <w:marBottom w:val="0"/>
          <w:divBdr>
            <w:top w:val="none" w:sz="0" w:space="0" w:color="auto"/>
            <w:left w:val="none" w:sz="0" w:space="0" w:color="auto"/>
            <w:bottom w:val="none" w:sz="0" w:space="0" w:color="auto"/>
            <w:right w:val="none" w:sz="0" w:space="0" w:color="auto"/>
          </w:divBdr>
          <w:divsChild>
            <w:div w:id="923731340">
              <w:marLeft w:val="0"/>
              <w:marRight w:val="0"/>
              <w:marTop w:val="0"/>
              <w:marBottom w:val="0"/>
              <w:divBdr>
                <w:top w:val="none" w:sz="0" w:space="0" w:color="auto"/>
                <w:left w:val="none" w:sz="0" w:space="0" w:color="auto"/>
                <w:bottom w:val="none" w:sz="0" w:space="0" w:color="auto"/>
                <w:right w:val="none" w:sz="0" w:space="0" w:color="auto"/>
              </w:divBdr>
              <w:divsChild>
                <w:div w:id="822694656">
                  <w:marLeft w:val="0"/>
                  <w:marRight w:val="0"/>
                  <w:marTop w:val="0"/>
                  <w:marBottom w:val="0"/>
                  <w:divBdr>
                    <w:top w:val="none" w:sz="0" w:space="0" w:color="auto"/>
                    <w:left w:val="none" w:sz="0" w:space="0" w:color="auto"/>
                    <w:bottom w:val="none" w:sz="0" w:space="0" w:color="auto"/>
                    <w:right w:val="none" w:sz="0" w:space="0" w:color="auto"/>
                  </w:divBdr>
                  <w:divsChild>
                    <w:div w:id="1037121327">
                      <w:marLeft w:val="0"/>
                      <w:marRight w:val="0"/>
                      <w:marTop w:val="0"/>
                      <w:marBottom w:val="0"/>
                      <w:divBdr>
                        <w:top w:val="none" w:sz="0" w:space="0" w:color="auto"/>
                        <w:left w:val="none" w:sz="0" w:space="0" w:color="auto"/>
                        <w:bottom w:val="none" w:sz="0" w:space="0" w:color="auto"/>
                        <w:right w:val="none" w:sz="0" w:space="0" w:color="auto"/>
                      </w:divBdr>
                      <w:divsChild>
                        <w:div w:id="353768814">
                          <w:marLeft w:val="0"/>
                          <w:marRight w:val="0"/>
                          <w:marTop w:val="0"/>
                          <w:marBottom w:val="0"/>
                          <w:divBdr>
                            <w:top w:val="none" w:sz="0" w:space="0" w:color="auto"/>
                            <w:left w:val="none" w:sz="0" w:space="0" w:color="auto"/>
                            <w:bottom w:val="none" w:sz="0" w:space="0" w:color="auto"/>
                            <w:right w:val="none" w:sz="0" w:space="0" w:color="auto"/>
                          </w:divBdr>
                          <w:divsChild>
                            <w:div w:id="472718298">
                              <w:marLeft w:val="0"/>
                              <w:marRight w:val="0"/>
                              <w:marTop w:val="0"/>
                              <w:marBottom w:val="0"/>
                              <w:divBdr>
                                <w:top w:val="none" w:sz="0" w:space="0" w:color="auto"/>
                                <w:left w:val="none" w:sz="0" w:space="0" w:color="auto"/>
                                <w:bottom w:val="none" w:sz="0" w:space="0" w:color="auto"/>
                                <w:right w:val="none" w:sz="0" w:space="0" w:color="auto"/>
                              </w:divBdr>
                              <w:divsChild>
                                <w:div w:id="1691563976">
                                  <w:marLeft w:val="0"/>
                                  <w:marRight w:val="0"/>
                                  <w:marTop w:val="0"/>
                                  <w:marBottom w:val="0"/>
                                  <w:divBdr>
                                    <w:top w:val="none" w:sz="0" w:space="0" w:color="auto"/>
                                    <w:left w:val="none" w:sz="0" w:space="0" w:color="auto"/>
                                    <w:bottom w:val="none" w:sz="0" w:space="0" w:color="auto"/>
                                    <w:right w:val="none" w:sz="0" w:space="0" w:color="auto"/>
                                  </w:divBdr>
                                  <w:divsChild>
                                    <w:div w:id="839008303">
                                      <w:marLeft w:val="0"/>
                                      <w:marRight w:val="0"/>
                                      <w:marTop w:val="0"/>
                                      <w:marBottom w:val="0"/>
                                      <w:divBdr>
                                        <w:top w:val="none" w:sz="0" w:space="0" w:color="auto"/>
                                        <w:left w:val="none" w:sz="0" w:space="0" w:color="auto"/>
                                        <w:bottom w:val="none" w:sz="0" w:space="0" w:color="auto"/>
                                        <w:right w:val="none" w:sz="0" w:space="0" w:color="auto"/>
                                      </w:divBdr>
                                      <w:divsChild>
                                        <w:div w:id="24986423">
                                          <w:marLeft w:val="0"/>
                                          <w:marRight w:val="0"/>
                                          <w:marTop w:val="0"/>
                                          <w:marBottom w:val="0"/>
                                          <w:divBdr>
                                            <w:top w:val="none" w:sz="0" w:space="0" w:color="auto"/>
                                            <w:left w:val="none" w:sz="0" w:space="0" w:color="auto"/>
                                            <w:bottom w:val="none" w:sz="0" w:space="0" w:color="auto"/>
                                            <w:right w:val="none" w:sz="0" w:space="0" w:color="auto"/>
                                          </w:divBdr>
                                          <w:divsChild>
                                            <w:div w:id="187827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942620">
          <w:marLeft w:val="0"/>
          <w:marRight w:val="0"/>
          <w:marTop w:val="0"/>
          <w:marBottom w:val="0"/>
          <w:divBdr>
            <w:top w:val="none" w:sz="0" w:space="0" w:color="auto"/>
            <w:left w:val="none" w:sz="0" w:space="0" w:color="auto"/>
            <w:bottom w:val="none" w:sz="0" w:space="0" w:color="auto"/>
            <w:right w:val="none" w:sz="0" w:space="0" w:color="auto"/>
          </w:divBdr>
          <w:divsChild>
            <w:div w:id="182330011">
              <w:marLeft w:val="0"/>
              <w:marRight w:val="0"/>
              <w:marTop w:val="0"/>
              <w:marBottom w:val="0"/>
              <w:divBdr>
                <w:top w:val="none" w:sz="0" w:space="0" w:color="auto"/>
                <w:left w:val="none" w:sz="0" w:space="0" w:color="auto"/>
                <w:bottom w:val="none" w:sz="0" w:space="0" w:color="auto"/>
                <w:right w:val="none" w:sz="0" w:space="0" w:color="auto"/>
              </w:divBdr>
              <w:divsChild>
                <w:div w:id="1255361785">
                  <w:marLeft w:val="0"/>
                  <w:marRight w:val="0"/>
                  <w:marTop w:val="0"/>
                  <w:marBottom w:val="0"/>
                  <w:divBdr>
                    <w:top w:val="none" w:sz="0" w:space="0" w:color="auto"/>
                    <w:left w:val="none" w:sz="0" w:space="0" w:color="auto"/>
                    <w:bottom w:val="none" w:sz="0" w:space="0" w:color="auto"/>
                    <w:right w:val="none" w:sz="0" w:space="0" w:color="auto"/>
                  </w:divBdr>
                  <w:divsChild>
                    <w:div w:id="616255217">
                      <w:marLeft w:val="0"/>
                      <w:marRight w:val="0"/>
                      <w:marTop w:val="0"/>
                      <w:marBottom w:val="0"/>
                      <w:divBdr>
                        <w:top w:val="none" w:sz="0" w:space="0" w:color="auto"/>
                        <w:left w:val="none" w:sz="0" w:space="0" w:color="auto"/>
                        <w:bottom w:val="none" w:sz="0" w:space="0" w:color="auto"/>
                        <w:right w:val="none" w:sz="0" w:space="0" w:color="auto"/>
                      </w:divBdr>
                      <w:divsChild>
                        <w:div w:id="1914463256">
                          <w:marLeft w:val="0"/>
                          <w:marRight w:val="0"/>
                          <w:marTop w:val="0"/>
                          <w:marBottom w:val="0"/>
                          <w:divBdr>
                            <w:top w:val="none" w:sz="0" w:space="0" w:color="auto"/>
                            <w:left w:val="none" w:sz="0" w:space="0" w:color="auto"/>
                            <w:bottom w:val="none" w:sz="0" w:space="0" w:color="auto"/>
                            <w:right w:val="none" w:sz="0" w:space="0" w:color="auto"/>
                          </w:divBdr>
                          <w:divsChild>
                            <w:div w:id="242181817">
                              <w:marLeft w:val="0"/>
                              <w:marRight w:val="0"/>
                              <w:marTop w:val="0"/>
                              <w:marBottom w:val="0"/>
                              <w:divBdr>
                                <w:top w:val="none" w:sz="0" w:space="0" w:color="auto"/>
                                <w:left w:val="none" w:sz="0" w:space="0" w:color="auto"/>
                                <w:bottom w:val="none" w:sz="0" w:space="0" w:color="auto"/>
                                <w:right w:val="none" w:sz="0" w:space="0" w:color="auto"/>
                              </w:divBdr>
                              <w:divsChild>
                                <w:div w:id="1913852402">
                                  <w:marLeft w:val="0"/>
                                  <w:marRight w:val="0"/>
                                  <w:marTop w:val="0"/>
                                  <w:marBottom w:val="0"/>
                                  <w:divBdr>
                                    <w:top w:val="none" w:sz="0" w:space="0" w:color="auto"/>
                                    <w:left w:val="none" w:sz="0" w:space="0" w:color="auto"/>
                                    <w:bottom w:val="none" w:sz="0" w:space="0" w:color="auto"/>
                                    <w:right w:val="none" w:sz="0" w:space="0" w:color="auto"/>
                                  </w:divBdr>
                                  <w:divsChild>
                                    <w:div w:id="74187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490604">
                      <w:marLeft w:val="0"/>
                      <w:marRight w:val="0"/>
                      <w:marTop w:val="0"/>
                      <w:marBottom w:val="0"/>
                      <w:divBdr>
                        <w:top w:val="none" w:sz="0" w:space="0" w:color="auto"/>
                        <w:left w:val="none" w:sz="0" w:space="0" w:color="auto"/>
                        <w:bottom w:val="none" w:sz="0" w:space="0" w:color="auto"/>
                        <w:right w:val="none" w:sz="0" w:space="0" w:color="auto"/>
                      </w:divBdr>
                      <w:divsChild>
                        <w:div w:id="603465569">
                          <w:marLeft w:val="0"/>
                          <w:marRight w:val="0"/>
                          <w:marTop w:val="0"/>
                          <w:marBottom w:val="0"/>
                          <w:divBdr>
                            <w:top w:val="none" w:sz="0" w:space="0" w:color="auto"/>
                            <w:left w:val="none" w:sz="0" w:space="0" w:color="auto"/>
                            <w:bottom w:val="none" w:sz="0" w:space="0" w:color="auto"/>
                            <w:right w:val="none" w:sz="0" w:space="0" w:color="auto"/>
                          </w:divBdr>
                          <w:divsChild>
                            <w:div w:id="860045075">
                              <w:marLeft w:val="0"/>
                              <w:marRight w:val="0"/>
                              <w:marTop w:val="0"/>
                              <w:marBottom w:val="0"/>
                              <w:divBdr>
                                <w:top w:val="none" w:sz="0" w:space="0" w:color="auto"/>
                                <w:left w:val="none" w:sz="0" w:space="0" w:color="auto"/>
                                <w:bottom w:val="none" w:sz="0" w:space="0" w:color="auto"/>
                                <w:right w:val="none" w:sz="0" w:space="0" w:color="auto"/>
                              </w:divBdr>
                              <w:divsChild>
                                <w:div w:id="60105138">
                                  <w:marLeft w:val="0"/>
                                  <w:marRight w:val="0"/>
                                  <w:marTop w:val="0"/>
                                  <w:marBottom w:val="0"/>
                                  <w:divBdr>
                                    <w:top w:val="none" w:sz="0" w:space="0" w:color="auto"/>
                                    <w:left w:val="none" w:sz="0" w:space="0" w:color="auto"/>
                                    <w:bottom w:val="none" w:sz="0" w:space="0" w:color="auto"/>
                                    <w:right w:val="none" w:sz="0" w:space="0" w:color="auto"/>
                                  </w:divBdr>
                                  <w:divsChild>
                                    <w:div w:id="424347825">
                                      <w:marLeft w:val="0"/>
                                      <w:marRight w:val="0"/>
                                      <w:marTop w:val="0"/>
                                      <w:marBottom w:val="0"/>
                                      <w:divBdr>
                                        <w:top w:val="none" w:sz="0" w:space="0" w:color="auto"/>
                                        <w:left w:val="none" w:sz="0" w:space="0" w:color="auto"/>
                                        <w:bottom w:val="none" w:sz="0" w:space="0" w:color="auto"/>
                                        <w:right w:val="none" w:sz="0" w:space="0" w:color="auto"/>
                                      </w:divBdr>
                                      <w:divsChild>
                                        <w:div w:id="12886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14667">
                              <w:marLeft w:val="0"/>
                              <w:marRight w:val="0"/>
                              <w:marTop w:val="0"/>
                              <w:marBottom w:val="0"/>
                              <w:divBdr>
                                <w:top w:val="none" w:sz="0" w:space="0" w:color="auto"/>
                                <w:left w:val="none" w:sz="0" w:space="0" w:color="auto"/>
                                <w:bottom w:val="none" w:sz="0" w:space="0" w:color="auto"/>
                                <w:right w:val="none" w:sz="0" w:space="0" w:color="auto"/>
                              </w:divBdr>
                              <w:divsChild>
                                <w:div w:id="2126265417">
                                  <w:marLeft w:val="0"/>
                                  <w:marRight w:val="0"/>
                                  <w:marTop w:val="0"/>
                                  <w:marBottom w:val="0"/>
                                  <w:divBdr>
                                    <w:top w:val="none" w:sz="0" w:space="0" w:color="auto"/>
                                    <w:left w:val="none" w:sz="0" w:space="0" w:color="auto"/>
                                    <w:bottom w:val="none" w:sz="0" w:space="0" w:color="auto"/>
                                    <w:right w:val="none" w:sz="0" w:space="0" w:color="auto"/>
                                  </w:divBdr>
                                  <w:divsChild>
                                    <w:div w:id="1384402259">
                                      <w:marLeft w:val="0"/>
                                      <w:marRight w:val="0"/>
                                      <w:marTop w:val="0"/>
                                      <w:marBottom w:val="0"/>
                                      <w:divBdr>
                                        <w:top w:val="none" w:sz="0" w:space="0" w:color="auto"/>
                                        <w:left w:val="none" w:sz="0" w:space="0" w:color="auto"/>
                                        <w:bottom w:val="none" w:sz="0" w:space="0" w:color="auto"/>
                                        <w:right w:val="none" w:sz="0" w:space="0" w:color="auto"/>
                                      </w:divBdr>
                                      <w:divsChild>
                                        <w:div w:id="155165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248765">
          <w:marLeft w:val="0"/>
          <w:marRight w:val="0"/>
          <w:marTop w:val="0"/>
          <w:marBottom w:val="0"/>
          <w:divBdr>
            <w:top w:val="none" w:sz="0" w:space="0" w:color="auto"/>
            <w:left w:val="none" w:sz="0" w:space="0" w:color="auto"/>
            <w:bottom w:val="none" w:sz="0" w:space="0" w:color="auto"/>
            <w:right w:val="none" w:sz="0" w:space="0" w:color="auto"/>
          </w:divBdr>
          <w:divsChild>
            <w:div w:id="1791320319">
              <w:marLeft w:val="0"/>
              <w:marRight w:val="0"/>
              <w:marTop w:val="0"/>
              <w:marBottom w:val="0"/>
              <w:divBdr>
                <w:top w:val="none" w:sz="0" w:space="0" w:color="auto"/>
                <w:left w:val="none" w:sz="0" w:space="0" w:color="auto"/>
                <w:bottom w:val="none" w:sz="0" w:space="0" w:color="auto"/>
                <w:right w:val="none" w:sz="0" w:space="0" w:color="auto"/>
              </w:divBdr>
              <w:divsChild>
                <w:div w:id="1510027784">
                  <w:marLeft w:val="0"/>
                  <w:marRight w:val="0"/>
                  <w:marTop w:val="0"/>
                  <w:marBottom w:val="0"/>
                  <w:divBdr>
                    <w:top w:val="none" w:sz="0" w:space="0" w:color="auto"/>
                    <w:left w:val="none" w:sz="0" w:space="0" w:color="auto"/>
                    <w:bottom w:val="none" w:sz="0" w:space="0" w:color="auto"/>
                    <w:right w:val="none" w:sz="0" w:space="0" w:color="auto"/>
                  </w:divBdr>
                  <w:divsChild>
                    <w:div w:id="2137600926">
                      <w:marLeft w:val="0"/>
                      <w:marRight w:val="0"/>
                      <w:marTop w:val="0"/>
                      <w:marBottom w:val="0"/>
                      <w:divBdr>
                        <w:top w:val="none" w:sz="0" w:space="0" w:color="auto"/>
                        <w:left w:val="none" w:sz="0" w:space="0" w:color="auto"/>
                        <w:bottom w:val="none" w:sz="0" w:space="0" w:color="auto"/>
                        <w:right w:val="none" w:sz="0" w:space="0" w:color="auto"/>
                      </w:divBdr>
                      <w:divsChild>
                        <w:div w:id="1928227420">
                          <w:marLeft w:val="0"/>
                          <w:marRight w:val="0"/>
                          <w:marTop w:val="0"/>
                          <w:marBottom w:val="0"/>
                          <w:divBdr>
                            <w:top w:val="none" w:sz="0" w:space="0" w:color="auto"/>
                            <w:left w:val="none" w:sz="0" w:space="0" w:color="auto"/>
                            <w:bottom w:val="none" w:sz="0" w:space="0" w:color="auto"/>
                            <w:right w:val="none" w:sz="0" w:space="0" w:color="auto"/>
                          </w:divBdr>
                          <w:divsChild>
                            <w:div w:id="1996958833">
                              <w:marLeft w:val="0"/>
                              <w:marRight w:val="0"/>
                              <w:marTop w:val="0"/>
                              <w:marBottom w:val="0"/>
                              <w:divBdr>
                                <w:top w:val="none" w:sz="0" w:space="0" w:color="auto"/>
                                <w:left w:val="none" w:sz="0" w:space="0" w:color="auto"/>
                                <w:bottom w:val="none" w:sz="0" w:space="0" w:color="auto"/>
                                <w:right w:val="none" w:sz="0" w:space="0" w:color="auto"/>
                              </w:divBdr>
                              <w:divsChild>
                                <w:div w:id="156698321">
                                  <w:marLeft w:val="0"/>
                                  <w:marRight w:val="0"/>
                                  <w:marTop w:val="0"/>
                                  <w:marBottom w:val="0"/>
                                  <w:divBdr>
                                    <w:top w:val="none" w:sz="0" w:space="0" w:color="auto"/>
                                    <w:left w:val="none" w:sz="0" w:space="0" w:color="auto"/>
                                    <w:bottom w:val="none" w:sz="0" w:space="0" w:color="auto"/>
                                    <w:right w:val="none" w:sz="0" w:space="0" w:color="auto"/>
                                  </w:divBdr>
                                  <w:divsChild>
                                    <w:div w:id="502164831">
                                      <w:marLeft w:val="0"/>
                                      <w:marRight w:val="0"/>
                                      <w:marTop w:val="0"/>
                                      <w:marBottom w:val="0"/>
                                      <w:divBdr>
                                        <w:top w:val="none" w:sz="0" w:space="0" w:color="auto"/>
                                        <w:left w:val="none" w:sz="0" w:space="0" w:color="auto"/>
                                        <w:bottom w:val="none" w:sz="0" w:space="0" w:color="auto"/>
                                        <w:right w:val="none" w:sz="0" w:space="0" w:color="auto"/>
                                      </w:divBdr>
                                      <w:divsChild>
                                        <w:div w:id="1946116227">
                                          <w:marLeft w:val="0"/>
                                          <w:marRight w:val="0"/>
                                          <w:marTop w:val="0"/>
                                          <w:marBottom w:val="0"/>
                                          <w:divBdr>
                                            <w:top w:val="none" w:sz="0" w:space="0" w:color="auto"/>
                                            <w:left w:val="none" w:sz="0" w:space="0" w:color="auto"/>
                                            <w:bottom w:val="none" w:sz="0" w:space="0" w:color="auto"/>
                                            <w:right w:val="none" w:sz="0" w:space="0" w:color="auto"/>
                                          </w:divBdr>
                                          <w:divsChild>
                                            <w:div w:id="198188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739914">
          <w:marLeft w:val="0"/>
          <w:marRight w:val="0"/>
          <w:marTop w:val="0"/>
          <w:marBottom w:val="0"/>
          <w:divBdr>
            <w:top w:val="none" w:sz="0" w:space="0" w:color="auto"/>
            <w:left w:val="none" w:sz="0" w:space="0" w:color="auto"/>
            <w:bottom w:val="none" w:sz="0" w:space="0" w:color="auto"/>
            <w:right w:val="none" w:sz="0" w:space="0" w:color="auto"/>
          </w:divBdr>
          <w:divsChild>
            <w:div w:id="1841776933">
              <w:marLeft w:val="0"/>
              <w:marRight w:val="0"/>
              <w:marTop w:val="0"/>
              <w:marBottom w:val="0"/>
              <w:divBdr>
                <w:top w:val="none" w:sz="0" w:space="0" w:color="auto"/>
                <w:left w:val="none" w:sz="0" w:space="0" w:color="auto"/>
                <w:bottom w:val="none" w:sz="0" w:space="0" w:color="auto"/>
                <w:right w:val="none" w:sz="0" w:space="0" w:color="auto"/>
              </w:divBdr>
              <w:divsChild>
                <w:div w:id="1805466334">
                  <w:marLeft w:val="0"/>
                  <w:marRight w:val="0"/>
                  <w:marTop w:val="0"/>
                  <w:marBottom w:val="0"/>
                  <w:divBdr>
                    <w:top w:val="none" w:sz="0" w:space="0" w:color="auto"/>
                    <w:left w:val="none" w:sz="0" w:space="0" w:color="auto"/>
                    <w:bottom w:val="none" w:sz="0" w:space="0" w:color="auto"/>
                    <w:right w:val="none" w:sz="0" w:space="0" w:color="auto"/>
                  </w:divBdr>
                  <w:divsChild>
                    <w:div w:id="440147821">
                      <w:marLeft w:val="0"/>
                      <w:marRight w:val="0"/>
                      <w:marTop w:val="0"/>
                      <w:marBottom w:val="0"/>
                      <w:divBdr>
                        <w:top w:val="none" w:sz="0" w:space="0" w:color="auto"/>
                        <w:left w:val="none" w:sz="0" w:space="0" w:color="auto"/>
                        <w:bottom w:val="none" w:sz="0" w:space="0" w:color="auto"/>
                        <w:right w:val="none" w:sz="0" w:space="0" w:color="auto"/>
                      </w:divBdr>
                      <w:divsChild>
                        <w:div w:id="661928631">
                          <w:marLeft w:val="0"/>
                          <w:marRight w:val="0"/>
                          <w:marTop w:val="0"/>
                          <w:marBottom w:val="0"/>
                          <w:divBdr>
                            <w:top w:val="none" w:sz="0" w:space="0" w:color="auto"/>
                            <w:left w:val="none" w:sz="0" w:space="0" w:color="auto"/>
                            <w:bottom w:val="none" w:sz="0" w:space="0" w:color="auto"/>
                            <w:right w:val="none" w:sz="0" w:space="0" w:color="auto"/>
                          </w:divBdr>
                          <w:divsChild>
                            <w:div w:id="1093941326">
                              <w:marLeft w:val="0"/>
                              <w:marRight w:val="0"/>
                              <w:marTop w:val="0"/>
                              <w:marBottom w:val="0"/>
                              <w:divBdr>
                                <w:top w:val="none" w:sz="0" w:space="0" w:color="auto"/>
                                <w:left w:val="none" w:sz="0" w:space="0" w:color="auto"/>
                                <w:bottom w:val="none" w:sz="0" w:space="0" w:color="auto"/>
                                <w:right w:val="none" w:sz="0" w:space="0" w:color="auto"/>
                              </w:divBdr>
                              <w:divsChild>
                                <w:div w:id="1043212059">
                                  <w:marLeft w:val="0"/>
                                  <w:marRight w:val="0"/>
                                  <w:marTop w:val="0"/>
                                  <w:marBottom w:val="0"/>
                                  <w:divBdr>
                                    <w:top w:val="none" w:sz="0" w:space="0" w:color="auto"/>
                                    <w:left w:val="none" w:sz="0" w:space="0" w:color="auto"/>
                                    <w:bottom w:val="none" w:sz="0" w:space="0" w:color="auto"/>
                                    <w:right w:val="none" w:sz="0" w:space="0" w:color="auto"/>
                                  </w:divBdr>
                                  <w:divsChild>
                                    <w:div w:id="3294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99509">
                      <w:marLeft w:val="0"/>
                      <w:marRight w:val="0"/>
                      <w:marTop w:val="0"/>
                      <w:marBottom w:val="0"/>
                      <w:divBdr>
                        <w:top w:val="none" w:sz="0" w:space="0" w:color="auto"/>
                        <w:left w:val="none" w:sz="0" w:space="0" w:color="auto"/>
                        <w:bottom w:val="none" w:sz="0" w:space="0" w:color="auto"/>
                        <w:right w:val="none" w:sz="0" w:space="0" w:color="auto"/>
                      </w:divBdr>
                      <w:divsChild>
                        <w:div w:id="2052413811">
                          <w:marLeft w:val="0"/>
                          <w:marRight w:val="0"/>
                          <w:marTop w:val="0"/>
                          <w:marBottom w:val="0"/>
                          <w:divBdr>
                            <w:top w:val="none" w:sz="0" w:space="0" w:color="auto"/>
                            <w:left w:val="none" w:sz="0" w:space="0" w:color="auto"/>
                            <w:bottom w:val="none" w:sz="0" w:space="0" w:color="auto"/>
                            <w:right w:val="none" w:sz="0" w:space="0" w:color="auto"/>
                          </w:divBdr>
                          <w:divsChild>
                            <w:div w:id="451367172">
                              <w:marLeft w:val="0"/>
                              <w:marRight w:val="0"/>
                              <w:marTop w:val="0"/>
                              <w:marBottom w:val="0"/>
                              <w:divBdr>
                                <w:top w:val="none" w:sz="0" w:space="0" w:color="auto"/>
                                <w:left w:val="none" w:sz="0" w:space="0" w:color="auto"/>
                                <w:bottom w:val="none" w:sz="0" w:space="0" w:color="auto"/>
                                <w:right w:val="none" w:sz="0" w:space="0" w:color="auto"/>
                              </w:divBdr>
                              <w:divsChild>
                                <w:div w:id="1697341210">
                                  <w:marLeft w:val="0"/>
                                  <w:marRight w:val="0"/>
                                  <w:marTop w:val="0"/>
                                  <w:marBottom w:val="0"/>
                                  <w:divBdr>
                                    <w:top w:val="none" w:sz="0" w:space="0" w:color="auto"/>
                                    <w:left w:val="none" w:sz="0" w:space="0" w:color="auto"/>
                                    <w:bottom w:val="none" w:sz="0" w:space="0" w:color="auto"/>
                                    <w:right w:val="none" w:sz="0" w:space="0" w:color="auto"/>
                                  </w:divBdr>
                                  <w:divsChild>
                                    <w:div w:id="1575582571">
                                      <w:marLeft w:val="0"/>
                                      <w:marRight w:val="0"/>
                                      <w:marTop w:val="0"/>
                                      <w:marBottom w:val="0"/>
                                      <w:divBdr>
                                        <w:top w:val="none" w:sz="0" w:space="0" w:color="auto"/>
                                        <w:left w:val="none" w:sz="0" w:space="0" w:color="auto"/>
                                        <w:bottom w:val="none" w:sz="0" w:space="0" w:color="auto"/>
                                        <w:right w:val="none" w:sz="0" w:space="0" w:color="auto"/>
                                      </w:divBdr>
                                      <w:divsChild>
                                        <w:div w:id="58087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99400">
                              <w:marLeft w:val="0"/>
                              <w:marRight w:val="0"/>
                              <w:marTop w:val="0"/>
                              <w:marBottom w:val="0"/>
                              <w:divBdr>
                                <w:top w:val="none" w:sz="0" w:space="0" w:color="auto"/>
                                <w:left w:val="none" w:sz="0" w:space="0" w:color="auto"/>
                                <w:bottom w:val="none" w:sz="0" w:space="0" w:color="auto"/>
                                <w:right w:val="none" w:sz="0" w:space="0" w:color="auto"/>
                              </w:divBdr>
                              <w:divsChild>
                                <w:div w:id="1266310104">
                                  <w:marLeft w:val="0"/>
                                  <w:marRight w:val="0"/>
                                  <w:marTop w:val="0"/>
                                  <w:marBottom w:val="0"/>
                                  <w:divBdr>
                                    <w:top w:val="none" w:sz="0" w:space="0" w:color="auto"/>
                                    <w:left w:val="none" w:sz="0" w:space="0" w:color="auto"/>
                                    <w:bottom w:val="none" w:sz="0" w:space="0" w:color="auto"/>
                                    <w:right w:val="none" w:sz="0" w:space="0" w:color="auto"/>
                                  </w:divBdr>
                                  <w:divsChild>
                                    <w:div w:id="2071925259">
                                      <w:marLeft w:val="0"/>
                                      <w:marRight w:val="0"/>
                                      <w:marTop w:val="0"/>
                                      <w:marBottom w:val="0"/>
                                      <w:divBdr>
                                        <w:top w:val="none" w:sz="0" w:space="0" w:color="auto"/>
                                        <w:left w:val="none" w:sz="0" w:space="0" w:color="auto"/>
                                        <w:bottom w:val="none" w:sz="0" w:space="0" w:color="auto"/>
                                        <w:right w:val="none" w:sz="0" w:space="0" w:color="auto"/>
                                      </w:divBdr>
                                      <w:divsChild>
                                        <w:div w:id="47337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795453">
          <w:marLeft w:val="0"/>
          <w:marRight w:val="0"/>
          <w:marTop w:val="0"/>
          <w:marBottom w:val="0"/>
          <w:divBdr>
            <w:top w:val="none" w:sz="0" w:space="0" w:color="auto"/>
            <w:left w:val="none" w:sz="0" w:space="0" w:color="auto"/>
            <w:bottom w:val="none" w:sz="0" w:space="0" w:color="auto"/>
            <w:right w:val="none" w:sz="0" w:space="0" w:color="auto"/>
          </w:divBdr>
          <w:divsChild>
            <w:div w:id="1139570091">
              <w:marLeft w:val="0"/>
              <w:marRight w:val="0"/>
              <w:marTop w:val="0"/>
              <w:marBottom w:val="0"/>
              <w:divBdr>
                <w:top w:val="none" w:sz="0" w:space="0" w:color="auto"/>
                <w:left w:val="none" w:sz="0" w:space="0" w:color="auto"/>
                <w:bottom w:val="none" w:sz="0" w:space="0" w:color="auto"/>
                <w:right w:val="none" w:sz="0" w:space="0" w:color="auto"/>
              </w:divBdr>
              <w:divsChild>
                <w:div w:id="1061446191">
                  <w:marLeft w:val="0"/>
                  <w:marRight w:val="0"/>
                  <w:marTop w:val="0"/>
                  <w:marBottom w:val="0"/>
                  <w:divBdr>
                    <w:top w:val="none" w:sz="0" w:space="0" w:color="auto"/>
                    <w:left w:val="none" w:sz="0" w:space="0" w:color="auto"/>
                    <w:bottom w:val="none" w:sz="0" w:space="0" w:color="auto"/>
                    <w:right w:val="none" w:sz="0" w:space="0" w:color="auto"/>
                  </w:divBdr>
                  <w:divsChild>
                    <w:div w:id="646473984">
                      <w:marLeft w:val="0"/>
                      <w:marRight w:val="0"/>
                      <w:marTop w:val="0"/>
                      <w:marBottom w:val="0"/>
                      <w:divBdr>
                        <w:top w:val="none" w:sz="0" w:space="0" w:color="auto"/>
                        <w:left w:val="none" w:sz="0" w:space="0" w:color="auto"/>
                        <w:bottom w:val="none" w:sz="0" w:space="0" w:color="auto"/>
                        <w:right w:val="none" w:sz="0" w:space="0" w:color="auto"/>
                      </w:divBdr>
                      <w:divsChild>
                        <w:div w:id="842012201">
                          <w:marLeft w:val="0"/>
                          <w:marRight w:val="0"/>
                          <w:marTop w:val="0"/>
                          <w:marBottom w:val="0"/>
                          <w:divBdr>
                            <w:top w:val="none" w:sz="0" w:space="0" w:color="auto"/>
                            <w:left w:val="none" w:sz="0" w:space="0" w:color="auto"/>
                            <w:bottom w:val="none" w:sz="0" w:space="0" w:color="auto"/>
                            <w:right w:val="none" w:sz="0" w:space="0" w:color="auto"/>
                          </w:divBdr>
                          <w:divsChild>
                            <w:div w:id="1692562041">
                              <w:marLeft w:val="0"/>
                              <w:marRight w:val="0"/>
                              <w:marTop w:val="0"/>
                              <w:marBottom w:val="0"/>
                              <w:divBdr>
                                <w:top w:val="none" w:sz="0" w:space="0" w:color="auto"/>
                                <w:left w:val="none" w:sz="0" w:space="0" w:color="auto"/>
                                <w:bottom w:val="none" w:sz="0" w:space="0" w:color="auto"/>
                                <w:right w:val="none" w:sz="0" w:space="0" w:color="auto"/>
                              </w:divBdr>
                              <w:divsChild>
                                <w:div w:id="745540354">
                                  <w:marLeft w:val="0"/>
                                  <w:marRight w:val="0"/>
                                  <w:marTop w:val="0"/>
                                  <w:marBottom w:val="0"/>
                                  <w:divBdr>
                                    <w:top w:val="none" w:sz="0" w:space="0" w:color="auto"/>
                                    <w:left w:val="none" w:sz="0" w:space="0" w:color="auto"/>
                                    <w:bottom w:val="none" w:sz="0" w:space="0" w:color="auto"/>
                                    <w:right w:val="none" w:sz="0" w:space="0" w:color="auto"/>
                                  </w:divBdr>
                                  <w:divsChild>
                                    <w:div w:id="1306352437">
                                      <w:marLeft w:val="0"/>
                                      <w:marRight w:val="0"/>
                                      <w:marTop w:val="0"/>
                                      <w:marBottom w:val="0"/>
                                      <w:divBdr>
                                        <w:top w:val="none" w:sz="0" w:space="0" w:color="auto"/>
                                        <w:left w:val="none" w:sz="0" w:space="0" w:color="auto"/>
                                        <w:bottom w:val="none" w:sz="0" w:space="0" w:color="auto"/>
                                        <w:right w:val="none" w:sz="0" w:space="0" w:color="auto"/>
                                      </w:divBdr>
                                      <w:divsChild>
                                        <w:div w:id="1367022165">
                                          <w:marLeft w:val="0"/>
                                          <w:marRight w:val="0"/>
                                          <w:marTop w:val="0"/>
                                          <w:marBottom w:val="0"/>
                                          <w:divBdr>
                                            <w:top w:val="none" w:sz="0" w:space="0" w:color="auto"/>
                                            <w:left w:val="none" w:sz="0" w:space="0" w:color="auto"/>
                                            <w:bottom w:val="none" w:sz="0" w:space="0" w:color="auto"/>
                                            <w:right w:val="none" w:sz="0" w:space="0" w:color="auto"/>
                                          </w:divBdr>
                                          <w:divsChild>
                                            <w:div w:id="94550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984516">
          <w:marLeft w:val="0"/>
          <w:marRight w:val="0"/>
          <w:marTop w:val="0"/>
          <w:marBottom w:val="0"/>
          <w:divBdr>
            <w:top w:val="none" w:sz="0" w:space="0" w:color="auto"/>
            <w:left w:val="none" w:sz="0" w:space="0" w:color="auto"/>
            <w:bottom w:val="none" w:sz="0" w:space="0" w:color="auto"/>
            <w:right w:val="none" w:sz="0" w:space="0" w:color="auto"/>
          </w:divBdr>
          <w:divsChild>
            <w:div w:id="1444884347">
              <w:marLeft w:val="0"/>
              <w:marRight w:val="0"/>
              <w:marTop w:val="0"/>
              <w:marBottom w:val="0"/>
              <w:divBdr>
                <w:top w:val="none" w:sz="0" w:space="0" w:color="auto"/>
                <w:left w:val="none" w:sz="0" w:space="0" w:color="auto"/>
                <w:bottom w:val="none" w:sz="0" w:space="0" w:color="auto"/>
                <w:right w:val="none" w:sz="0" w:space="0" w:color="auto"/>
              </w:divBdr>
              <w:divsChild>
                <w:div w:id="876505044">
                  <w:marLeft w:val="0"/>
                  <w:marRight w:val="0"/>
                  <w:marTop w:val="0"/>
                  <w:marBottom w:val="0"/>
                  <w:divBdr>
                    <w:top w:val="none" w:sz="0" w:space="0" w:color="auto"/>
                    <w:left w:val="none" w:sz="0" w:space="0" w:color="auto"/>
                    <w:bottom w:val="none" w:sz="0" w:space="0" w:color="auto"/>
                    <w:right w:val="none" w:sz="0" w:space="0" w:color="auto"/>
                  </w:divBdr>
                  <w:divsChild>
                    <w:div w:id="1807777675">
                      <w:marLeft w:val="0"/>
                      <w:marRight w:val="0"/>
                      <w:marTop w:val="0"/>
                      <w:marBottom w:val="0"/>
                      <w:divBdr>
                        <w:top w:val="none" w:sz="0" w:space="0" w:color="auto"/>
                        <w:left w:val="none" w:sz="0" w:space="0" w:color="auto"/>
                        <w:bottom w:val="none" w:sz="0" w:space="0" w:color="auto"/>
                        <w:right w:val="none" w:sz="0" w:space="0" w:color="auto"/>
                      </w:divBdr>
                      <w:divsChild>
                        <w:div w:id="1536236485">
                          <w:marLeft w:val="0"/>
                          <w:marRight w:val="0"/>
                          <w:marTop w:val="0"/>
                          <w:marBottom w:val="0"/>
                          <w:divBdr>
                            <w:top w:val="none" w:sz="0" w:space="0" w:color="auto"/>
                            <w:left w:val="none" w:sz="0" w:space="0" w:color="auto"/>
                            <w:bottom w:val="none" w:sz="0" w:space="0" w:color="auto"/>
                            <w:right w:val="none" w:sz="0" w:space="0" w:color="auto"/>
                          </w:divBdr>
                          <w:divsChild>
                            <w:div w:id="268246054">
                              <w:marLeft w:val="0"/>
                              <w:marRight w:val="0"/>
                              <w:marTop w:val="0"/>
                              <w:marBottom w:val="0"/>
                              <w:divBdr>
                                <w:top w:val="none" w:sz="0" w:space="0" w:color="auto"/>
                                <w:left w:val="none" w:sz="0" w:space="0" w:color="auto"/>
                                <w:bottom w:val="none" w:sz="0" w:space="0" w:color="auto"/>
                                <w:right w:val="none" w:sz="0" w:space="0" w:color="auto"/>
                              </w:divBdr>
                              <w:divsChild>
                                <w:div w:id="765468354">
                                  <w:marLeft w:val="0"/>
                                  <w:marRight w:val="0"/>
                                  <w:marTop w:val="0"/>
                                  <w:marBottom w:val="0"/>
                                  <w:divBdr>
                                    <w:top w:val="none" w:sz="0" w:space="0" w:color="auto"/>
                                    <w:left w:val="none" w:sz="0" w:space="0" w:color="auto"/>
                                    <w:bottom w:val="none" w:sz="0" w:space="0" w:color="auto"/>
                                    <w:right w:val="none" w:sz="0" w:space="0" w:color="auto"/>
                                  </w:divBdr>
                                  <w:divsChild>
                                    <w:div w:id="19709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64908">
                      <w:marLeft w:val="0"/>
                      <w:marRight w:val="0"/>
                      <w:marTop w:val="0"/>
                      <w:marBottom w:val="0"/>
                      <w:divBdr>
                        <w:top w:val="none" w:sz="0" w:space="0" w:color="auto"/>
                        <w:left w:val="none" w:sz="0" w:space="0" w:color="auto"/>
                        <w:bottom w:val="none" w:sz="0" w:space="0" w:color="auto"/>
                        <w:right w:val="none" w:sz="0" w:space="0" w:color="auto"/>
                      </w:divBdr>
                      <w:divsChild>
                        <w:div w:id="1509756136">
                          <w:marLeft w:val="0"/>
                          <w:marRight w:val="0"/>
                          <w:marTop w:val="0"/>
                          <w:marBottom w:val="0"/>
                          <w:divBdr>
                            <w:top w:val="none" w:sz="0" w:space="0" w:color="auto"/>
                            <w:left w:val="none" w:sz="0" w:space="0" w:color="auto"/>
                            <w:bottom w:val="none" w:sz="0" w:space="0" w:color="auto"/>
                            <w:right w:val="none" w:sz="0" w:space="0" w:color="auto"/>
                          </w:divBdr>
                          <w:divsChild>
                            <w:div w:id="651104273">
                              <w:marLeft w:val="0"/>
                              <w:marRight w:val="0"/>
                              <w:marTop w:val="0"/>
                              <w:marBottom w:val="0"/>
                              <w:divBdr>
                                <w:top w:val="none" w:sz="0" w:space="0" w:color="auto"/>
                                <w:left w:val="none" w:sz="0" w:space="0" w:color="auto"/>
                                <w:bottom w:val="none" w:sz="0" w:space="0" w:color="auto"/>
                                <w:right w:val="none" w:sz="0" w:space="0" w:color="auto"/>
                              </w:divBdr>
                              <w:divsChild>
                                <w:div w:id="1375234290">
                                  <w:marLeft w:val="0"/>
                                  <w:marRight w:val="0"/>
                                  <w:marTop w:val="0"/>
                                  <w:marBottom w:val="0"/>
                                  <w:divBdr>
                                    <w:top w:val="none" w:sz="0" w:space="0" w:color="auto"/>
                                    <w:left w:val="none" w:sz="0" w:space="0" w:color="auto"/>
                                    <w:bottom w:val="none" w:sz="0" w:space="0" w:color="auto"/>
                                    <w:right w:val="none" w:sz="0" w:space="0" w:color="auto"/>
                                  </w:divBdr>
                                  <w:divsChild>
                                    <w:div w:id="1878423839">
                                      <w:marLeft w:val="0"/>
                                      <w:marRight w:val="0"/>
                                      <w:marTop w:val="0"/>
                                      <w:marBottom w:val="0"/>
                                      <w:divBdr>
                                        <w:top w:val="none" w:sz="0" w:space="0" w:color="auto"/>
                                        <w:left w:val="none" w:sz="0" w:space="0" w:color="auto"/>
                                        <w:bottom w:val="none" w:sz="0" w:space="0" w:color="auto"/>
                                        <w:right w:val="none" w:sz="0" w:space="0" w:color="auto"/>
                                      </w:divBdr>
                                      <w:divsChild>
                                        <w:div w:id="67064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26763">
                              <w:marLeft w:val="0"/>
                              <w:marRight w:val="0"/>
                              <w:marTop w:val="0"/>
                              <w:marBottom w:val="0"/>
                              <w:divBdr>
                                <w:top w:val="none" w:sz="0" w:space="0" w:color="auto"/>
                                <w:left w:val="none" w:sz="0" w:space="0" w:color="auto"/>
                                <w:bottom w:val="none" w:sz="0" w:space="0" w:color="auto"/>
                                <w:right w:val="none" w:sz="0" w:space="0" w:color="auto"/>
                              </w:divBdr>
                              <w:divsChild>
                                <w:div w:id="1152909710">
                                  <w:marLeft w:val="0"/>
                                  <w:marRight w:val="0"/>
                                  <w:marTop w:val="0"/>
                                  <w:marBottom w:val="0"/>
                                  <w:divBdr>
                                    <w:top w:val="none" w:sz="0" w:space="0" w:color="auto"/>
                                    <w:left w:val="none" w:sz="0" w:space="0" w:color="auto"/>
                                    <w:bottom w:val="none" w:sz="0" w:space="0" w:color="auto"/>
                                    <w:right w:val="none" w:sz="0" w:space="0" w:color="auto"/>
                                  </w:divBdr>
                                  <w:divsChild>
                                    <w:div w:id="1106585067">
                                      <w:marLeft w:val="0"/>
                                      <w:marRight w:val="0"/>
                                      <w:marTop w:val="0"/>
                                      <w:marBottom w:val="0"/>
                                      <w:divBdr>
                                        <w:top w:val="none" w:sz="0" w:space="0" w:color="auto"/>
                                        <w:left w:val="none" w:sz="0" w:space="0" w:color="auto"/>
                                        <w:bottom w:val="none" w:sz="0" w:space="0" w:color="auto"/>
                                        <w:right w:val="none" w:sz="0" w:space="0" w:color="auto"/>
                                      </w:divBdr>
                                      <w:divsChild>
                                        <w:div w:id="200423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9690327">
          <w:marLeft w:val="0"/>
          <w:marRight w:val="0"/>
          <w:marTop w:val="0"/>
          <w:marBottom w:val="0"/>
          <w:divBdr>
            <w:top w:val="none" w:sz="0" w:space="0" w:color="auto"/>
            <w:left w:val="none" w:sz="0" w:space="0" w:color="auto"/>
            <w:bottom w:val="none" w:sz="0" w:space="0" w:color="auto"/>
            <w:right w:val="none" w:sz="0" w:space="0" w:color="auto"/>
          </w:divBdr>
          <w:divsChild>
            <w:div w:id="1956256590">
              <w:marLeft w:val="0"/>
              <w:marRight w:val="0"/>
              <w:marTop w:val="0"/>
              <w:marBottom w:val="0"/>
              <w:divBdr>
                <w:top w:val="none" w:sz="0" w:space="0" w:color="auto"/>
                <w:left w:val="none" w:sz="0" w:space="0" w:color="auto"/>
                <w:bottom w:val="none" w:sz="0" w:space="0" w:color="auto"/>
                <w:right w:val="none" w:sz="0" w:space="0" w:color="auto"/>
              </w:divBdr>
              <w:divsChild>
                <w:div w:id="1917859577">
                  <w:marLeft w:val="0"/>
                  <w:marRight w:val="0"/>
                  <w:marTop w:val="0"/>
                  <w:marBottom w:val="0"/>
                  <w:divBdr>
                    <w:top w:val="none" w:sz="0" w:space="0" w:color="auto"/>
                    <w:left w:val="none" w:sz="0" w:space="0" w:color="auto"/>
                    <w:bottom w:val="none" w:sz="0" w:space="0" w:color="auto"/>
                    <w:right w:val="none" w:sz="0" w:space="0" w:color="auto"/>
                  </w:divBdr>
                  <w:divsChild>
                    <w:div w:id="949776758">
                      <w:marLeft w:val="0"/>
                      <w:marRight w:val="0"/>
                      <w:marTop w:val="0"/>
                      <w:marBottom w:val="0"/>
                      <w:divBdr>
                        <w:top w:val="none" w:sz="0" w:space="0" w:color="auto"/>
                        <w:left w:val="none" w:sz="0" w:space="0" w:color="auto"/>
                        <w:bottom w:val="none" w:sz="0" w:space="0" w:color="auto"/>
                        <w:right w:val="none" w:sz="0" w:space="0" w:color="auto"/>
                      </w:divBdr>
                      <w:divsChild>
                        <w:div w:id="1907914929">
                          <w:marLeft w:val="0"/>
                          <w:marRight w:val="0"/>
                          <w:marTop w:val="0"/>
                          <w:marBottom w:val="0"/>
                          <w:divBdr>
                            <w:top w:val="none" w:sz="0" w:space="0" w:color="auto"/>
                            <w:left w:val="none" w:sz="0" w:space="0" w:color="auto"/>
                            <w:bottom w:val="none" w:sz="0" w:space="0" w:color="auto"/>
                            <w:right w:val="none" w:sz="0" w:space="0" w:color="auto"/>
                          </w:divBdr>
                          <w:divsChild>
                            <w:div w:id="135994543">
                              <w:marLeft w:val="0"/>
                              <w:marRight w:val="0"/>
                              <w:marTop w:val="0"/>
                              <w:marBottom w:val="0"/>
                              <w:divBdr>
                                <w:top w:val="none" w:sz="0" w:space="0" w:color="auto"/>
                                <w:left w:val="none" w:sz="0" w:space="0" w:color="auto"/>
                                <w:bottom w:val="none" w:sz="0" w:space="0" w:color="auto"/>
                                <w:right w:val="none" w:sz="0" w:space="0" w:color="auto"/>
                              </w:divBdr>
                              <w:divsChild>
                                <w:div w:id="2010596237">
                                  <w:marLeft w:val="0"/>
                                  <w:marRight w:val="0"/>
                                  <w:marTop w:val="0"/>
                                  <w:marBottom w:val="0"/>
                                  <w:divBdr>
                                    <w:top w:val="none" w:sz="0" w:space="0" w:color="auto"/>
                                    <w:left w:val="none" w:sz="0" w:space="0" w:color="auto"/>
                                    <w:bottom w:val="none" w:sz="0" w:space="0" w:color="auto"/>
                                    <w:right w:val="none" w:sz="0" w:space="0" w:color="auto"/>
                                  </w:divBdr>
                                  <w:divsChild>
                                    <w:div w:id="1905143761">
                                      <w:marLeft w:val="0"/>
                                      <w:marRight w:val="0"/>
                                      <w:marTop w:val="0"/>
                                      <w:marBottom w:val="0"/>
                                      <w:divBdr>
                                        <w:top w:val="none" w:sz="0" w:space="0" w:color="auto"/>
                                        <w:left w:val="none" w:sz="0" w:space="0" w:color="auto"/>
                                        <w:bottom w:val="none" w:sz="0" w:space="0" w:color="auto"/>
                                        <w:right w:val="none" w:sz="0" w:space="0" w:color="auto"/>
                                      </w:divBdr>
                                      <w:divsChild>
                                        <w:div w:id="37750574">
                                          <w:marLeft w:val="0"/>
                                          <w:marRight w:val="0"/>
                                          <w:marTop w:val="0"/>
                                          <w:marBottom w:val="0"/>
                                          <w:divBdr>
                                            <w:top w:val="none" w:sz="0" w:space="0" w:color="auto"/>
                                            <w:left w:val="none" w:sz="0" w:space="0" w:color="auto"/>
                                            <w:bottom w:val="none" w:sz="0" w:space="0" w:color="auto"/>
                                            <w:right w:val="none" w:sz="0" w:space="0" w:color="auto"/>
                                          </w:divBdr>
                                          <w:divsChild>
                                            <w:div w:id="118983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725812">
          <w:marLeft w:val="0"/>
          <w:marRight w:val="0"/>
          <w:marTop w:val="0"/>
          <w:marBottom w:val="0"/>
          <w:divBdr>
            <w:top w:val="none" w:sz="0" w:space="0" w:color="auto"/>
            <w:left w:val="none" w:sz="0" w:space="0" w:color="auto"/>
            <w:bottom w:val="none" w:sz="0" w:space="0" w:color="auto"/>
            <w:right w:val="none" w:sz="0" w:space="0" w:color="auto"/>
          </w:divBdr>
          <w:divsChild>
            <w:div w:id="1675456906">
              <w:marLeft w:val="0"/>
              <w:marRight w:val="0"/>
              <w:marTop w:val="0"/>
              <w:marBottom w:val="0"/>
              <w:divBdr>
                <w:top w:val="none" w:sz="0" w:space="0" w:color="auto"/>
                <w:left w:val="none" w:sz="0" w:space="0" w:color="auto"/>
                <w:bottom w:val="none" w:sz="0" w:space="0" w:color="auto"/>
                <w:right w:val="none" w:sz="0" w:space="0" w:color="auto"/>
              </w:divBdr>
              <w:divsChild>
                <w:div w:id="218445357">
                  <w:marLeft w:val="0"/>
                  <w:marRight w:val="0"/>
                  <w:marTop w:val="0"/>
                  <w:marBottom w:val="0"/>
                  <w:divBdr>
                    <w:top w:val="none" w:sz="0" w:space="0" w:color="auto"/>
                    <w:left w:val="none" w:sz="0" w:space="0" w:color="auto"/>
                    <w:bottom w:val="none" w:sz="0" w:space="0" w:color="auto"/>
                    <w:right w:val="none" w:sz="0" w:space="0" w:color="auto"/>
                  </w:divBdr>
                  <w:divsChild>
                    <w:div w:id="1461798537">
                      <w:marLeft w:val="0"/>
                      <w:marRight w:val="0"/>
                      <w:marTop w:val="0"/>
                      <w:marBottom w:val="0"/>
                      <w:divBdr>
                        <w:top w:val="none" w:sz="0" w:space="0" w:color="auto"/>
                        <w:left w:val="none" w:sz="0" w:space="0" w:color="auto"/>
                        <w:bottom w:val="none" w:sz="0" w:space="0" w:color="auto"/>
                        <w:right w:val="none" w:sz="0" w:space="0" w:color="auto"/>
                      </w:divBdr>
                      <w:divsChild>
                        <w:div w:id="978342893">
                          <w:marLeft w:val="0"/>
                          <w:marRight w:val="0"/>
                          <w:marTop w:val="0"/>
                          <w:marBottom w:val="0"/>
                          <w:divBdr>
                            <w:top w:val="none" w:sz="0" w:space="0" w:color="auto"/>
                            <w:left w:val="none" w:sz="0" w:space="0" w:color="auto"/>
                            <w:bottom w:val="none" w:sz="0" w:space="0" w:color="auto"/>
                            <w:right w:val="none" w:sz="0" w:space="0" w:color="auto"/>
                          </w:divBdr>
                          <w:divsChild>
                            <w:div w:id="1274243805">
                              <w:marLeft w:val="0"/>
                              <w:marRight w:val="0"/>
                              <w:marTop w:val="0"/>
                              <w:marBottom w:val="0"/>
                              <w:divBdr>
                                <w:top w:val="none" w:sz="0" w:space="0" w:color="auto"/>
                                <w:left w:val="none" w:sz="0" w:space="0" w:color="auto"/>
                                <w:bottom w:val="none" w:sz="0" w:space="0" w:color="auto"/>
                                <w:right w:val="none" w:sz="0" w:space="0" w:color="auto"/>
                              </w:divBdr>
                              <w:divsChild>
                                <w:div w:id="1600214951">
                                  <w:marLeft w:val="0"/>
                                  <w:marRight w:val="0"/>
                                  <w:marTop w:val="0"/>
                                  <w:marBottom w:val="0"/>
                                  <w:divBdr>
                                    <w:top w:val="none" w:sz="0" w:space="0" w:color="auto"/>
                                    <w:left w:val="none" w:sz="0" w:space="0" w:color="auto"/>
                                    <w:bottom w:val="none" w:sz="0" w:space="0" w:color="auto"/>
                                    <w:right w:val="none" w:sz="0" w:space="0" w:color="auto"/>
                                  </w:divBdr>
                                  <w:divsChild>
                                    <w:div w:id="21336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848062">
                      <w:marLeft w:val="0"/>
                      <w:marRight w:val="0"/>
                      <w:marTop w:val="0"/>
                      <w:marBottom w:val="0"/>
                      <w:divBdr>
                        <w:top w:val="none" w:sz="0" w:space="0" w:color="auto"/>
                        <w:left w:val="none" w:sz="0" w:space="0" w:color="auto"/>
                        <w:bottom w:val="none" w:sz="0" w:space="0" w:color="auto"/>
                        <w:right w:val="none" w:sz="0" w:space="0" w:color="auto"/>
                      </w:divBdr>
                      <w:divsChild>
                        <w:div w:id="1739865275">
                          <w:marLeft w:val="0"/>
                          <w:marRight w:val="0"/>
                          <w:marTop w:val="0"/>
                          <w:marBottom w:val="0"/>
                          <w:divBdr>
                            <w:top w:val="none" w:sz="0" w:space="0" w:color="auto"/>
                            <w:left w:val="none" w:sz="0" w:space="0" w:color="auto"/>
                            <w:bottom w:val="none" w:sz="0" w:space="0" w:color="auto"/>
                            <w:right w:val="none" w:sz="0" w:space="0" w:color="auto"/>
                          </w:divBdr>
                          <w:divsChild>
                            <w:div w:id="1125537441">
                              <w:marLeft w:val="0"/>
                              <w:marRight w:val="0"/>
                              <w:marTop w:val="0"/>
                              <w:marBottom w:val="0"/>
                              <w:divBdr>
                                <w:top w:val="none" w:sz="0" w:space="0" w:color="auto"/>
                                <w:left w:val="none" w:sz="0" w:space="0" w:color="auto"/>
                                <w:bottom w:val="none" w:sz="0" w:space="0" w:color="auto"/>
                                <w:right w:val="none" w:sz="0" w:space="0" w:color="auto"/>
                              </w:divBdr>
                              <w:divsChild>
                                <w:div w:id="325979332">
                                  <w:marLeft w:val="0"/>
                                  <w:marRight w:val="0"/>
                                  <w:marTop w:val="0"/>
                                  <w:marBottom w:val="0"/>
                                  <w:divBdr>
                                    <w:top w:val="none" w:sz="0" w:space="0" w:color="auto"/>
                                    <w:left w:val="none" w:sz="0" w:space="0" w:color="auto"/>
                                    <w:bottom w:val="none" w:sz="0" w:space="0" w:color="auto"/>
                                    <w:right w:val="none" w:sz="0" w:space="0" w:color="auto"/>
                                  </w:divBdr>
                                  <w:divsChild>
                                    <w:div w:id="48186643">
                                      <w:marLeft w:val="0"/>
                                      <w:marRight w:val="0"/>
                                      <w:marTop w:val="0"/>
                                      <w:marBottom w:val="0"/>
                                      <w:divBdr>
                                        <w:top w:val="none" w:sz="0" w:space="0" w:color="auto"/>
                                        <w:left w:val="none" w:sz="0" w:space="0" w:color="auto"/>
                                        <w:bottom w:val="none" w:sz="0" w:space="0" w:color="auto"/>
                                        <w:right w:val="none" w:sz="0" w:space="0" w:color="auto"/>
                                      </w:divBdr>
                                      <w:divsChild>
                                        <w:div w:id="147622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12873">
                              <w:marLeft w:val="0"/>
                              <w:marRight w:val="0"/>
                              <w:marTop w:val="0"/>
                              <w:marBottom w:val="0"/>
                              <w:divBdr>
                                <w:top w:val="none" w:sz="0" w:space="0" w:color="auto"/>
                                <w:left w:val="none" w:sz="0" w:space="0" w:color="auto"/>
                                <w:bottom w:val="none" w:sz="0" w:space="0" w:color="auto"/>
                                <w:right w:val="none" w:sz="0" w:space="0" w:color="auto"/>
                              </w:divBdr>
                              <w:divsChild>
                                <w:div w:id="1873108153">
                                  <w:marLeft w:val="0"/>
                                  <w:marRight w:val="0"/>
                                  <w:marTop w:val="0"/>
                                  <w:marBottom w:val="0"/>
                                  <w:divBdr>
                                    <w:top w:val="none" w:sz="0" w:space="0" w:color="auto"/>
                                    <w:left w:val="none" w:sz="0" w:space="0" w:color="auto"/>
                                    <w:bottom w:val="none" w:sz="0" w:space="0" w:color="auto"/>
                                    <w:right w:val="none" w:sz="0" w:space="0" w:color="auto"/>
                                  </w:divBdr>
                                  <w:divsChild>
                                    <w:div w:id="295648597">
                                      <w:marLeft w:val="0"/>
                                      <w:marRight w:val="0"/>
                                      <w:marTop w:val="0"/>
                                      <w:marBottom w:val="0"/>
                                      <w:divBdr>
                                        <w:top w:val="none" w:sz="0" w:space="0" w:color="auto"/>
                                        <w:left w:val="none" w:sz="0" w:space="0" w:color="auto"/>
                                        <w:bottom w:val="none" w:sz="0" w:space="0" w:color="auto"/>
                                        <w:right w:val="none" w:sz="0" w:space="0" w:color="auto"/>
                                      </w:divBdr>
                                      <w:divsChild>
                                        <w:div w:id="193655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776755">
          <w:marLeft w:val="0"/>
          <w:marRight w:val="0"/>
          <w:marTop w:val="0"/>
          <w:marBottom w:val="0"/>
          <w:divBdr>
            <w:top w:val="none" w:sz="0" w:space="0" w:color="auto"/>
            <w:left w:val="none" w:sz="0" w:space="0" w:color="auto"/>
            <w:bottom w:val="none" w:sz="0" w:space="0" w:color="auto"/>
            <w:right w:val="none" w:sz="0" w:space="0" w:color="auto"/>
          </w:divBdr>
          <w:divsChild>
            <w:div w:id="1924603782">
              <w:marLeft w:val="0"/>
              <w:marRight w:val="0"/>
              <w:marTop w:val="0"/>
              <w:marBottom w:val="0"/>
              <w:divBdr>
                <w:top w:val="none" w:sz="0" w:space="0" w:color="auto"/>
                <w:left w:val="none" w:sz="0" w:space="0" w:color="auto"/>
                <w:bottom w:val="none" w:sz="0" w:space="0" w:color="auto"/>
                <w:right w:val="none" w:sz="0" w:space="0" w:color="auto"/>
              </w:divBdr>
              <w:divsChild>
                <w:div w:id="886139284">
                  <w:marLeft w:val="0"/>
                  <w:marRight w:val="0"/>
                  <w:marTop w:val="0"/>
                  <w:marBottom w:val="0"/>
                  <w:divBdr>
                    <w:top w:val="none" w:sz="0" w:space="0" w:color="auto"/>
                    <w:left w:val="none" w:sz="0" w:space="0" w:color="auto"/>
                    <w:bottom w:val="none" w:sz="0" w:space="0" w:color="auto"/>
                    <w:right w:val="none" w:sz="0" w:space="0" w:color="auto"/>
                  </w:divBdr>
                  <w:divsChild>
                    <w:div w:id="2106144867">
                      <w:marLeft w:val="0"/>
                      <w:marRight w:val="0"/>
                      <w:marTop w:val="0"/>
                      <w:marBottom w:val="0"/>
                      <w:divBdr>
                        <w:top w:val="none" w:sz="0" w:space="0" w:color="auto"/>
                        <w:left w:val="none" w:sz="0" w:space="0" w:color="auto"/>
                        <w:bottom w:val="none" w:sz="0" w:space="0" w:color="auto"/>
                        <w:right w:val="none" w:sz="0" w:space="0" w:color="auto"/>
                      </w:divBdr>
                      <w:divsChild>
                        <w:div w:id="546843190">
                          <w:marLeft w:val="0"/>
                          <w:marRight w:val="0"/>
                          <w:marTop w:val="0"/>
                          <w:marBottom w:val="0"/>
                          <w:divBdr>
                            <w:top w:val="none" w:sz="0" w:space="0" w:color="auto"/>
                            <w:left w:val="none" w:sz="0" w:space="0" w:color="auto"/>
                            <w:bottom w:val="none" w:sz="0" w:space="0" w:color="auto"/>
                            <w:right w:val="none" w:sz="0" w:space="0" w:color="auto"/>
                          </w:divBdr>
                          <w:divsChild>
                            <w:div w:id="296958994">
                              <w:marLeft w:val="0"/>
                              <w:marRight w:val="0"/>
                              <w:marTop w:val="0"/>
                              <w:marBottom w:val="0"/>
                              <w:divBdr>
                                <w:top w:val="none" w:sz="0" w:space="0" w:color="auto"/>
                                <w:left w:val="none" w:sz="0" w:space="0" w:color="auto"/>
                                <w:bottom w:val="none" w:sz="0" w:space="0" w:color="auto"/>
                                <w:right w:val="none" w:sz="0" w:space="0" w:color="auto"/>
                              </w:divBdr>
                              <w:divsChild>
                                <w:div w:id="997002375">
                                  <w:marLeft w:val="0"/>
                                  <w:marRight w:val="0"/>
                                  <w:marTop w:val="0"/>
                                  <w:marBottom w:val="0"/>
                                  <w:divBdr>
                                    <w:top w:val="none" w:sz="0" w:space="0" w:color="auto"/>
                                    <w:left w:val="none" w:sz="0" w:space="0" w:color="auto"/>
                                    <w:bottom w:val="none" w:sz="0" w:space="0" w:color="auto"/>
                                    <w:right w:val="none" w:sz="0" w:space="0" w:color="auto"/>
                                  </w:divBdr>
                                  <w:divsChild>
                                    <w:div w:id="1310132616">
                                      <w:marLeft w:val="0"/>
                                      <w:marRight w:val="0"/>
                                      <w:marTop w:val="0"/>
                                      <w:marBottom w:val="0"/>
                                      <w:divBdr>
                                        <w:top w:val="none" w:sz="0" w:space="0" w:color="auto"/>
                                        <w:left w:val="none" w:sz="0" w:space="0" w:color="auto"/>
                                        <w:bottom w:val="none" w:sz="0" w:space="0" w:color="auto"/>
                                        <w:right w:val="none" w:sz="0" w:space="0" w:color="auto"/>
                                      </w:divBdr>
                                      <w:divsChild>
                                        <w:div w:id="1227650025">
                                          <w:marLeft w:val="0"/>
                                          <w:marRight w:val="0"/>
                                          <w:marTop w:val="0"/>
                                          <w:marBottom w:val="0"/>
                                          <w:divBdr>
                                            <w:top w:val="none" w:sz="0" w:space="0" w:color="auto"/>
                                            <w:left w:val="none" w:sz="0" w:space="0" w:color="auto"/>
                                            <w:bottom w:val="none" w:sz="0" w:space="0" w:color="auto"/>
                                            <w:right w:val="none" w:sz="0" w:space="0" w:color="auto"/>
                                          </w:divBdr>
                                          <w:divsChild>
                                            <w:div w:id="117322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6477157">
          <w:marLeft w:val="0"/>
          <w:marRight w:val="0"/>
          <w:marTop w:val="0"/>
          <w:marBottom w:val="0"/>
          <w:divBdr>
            <w:top w:val="none" w:sz="0" w:space="0" w:color="auto"/>
            <w:left w:val="none" w:sz="0" w:space="0" w:color="auto"/>
            <w:bottom w:val="none" w:sz="0" w:space="0" w:color="auto"/>
            <w:right w:val="none" w:sz="0" w:space="0" w:color="auto"/>
          </w:divBdr>
          <w:divsChild>
            <w:div w:id="409234922">
              <w:marLeft w:val="0"/>
              <w:marRight w:val="0"/>
              <w:marTop w:val="0"/>
              <w:marBottom w:val="0"/>
              <w:divBdr>
                <w:top w:val="none" w:sz="0" w:space="0" w:color="auto"/>
                <w:left w:val="none" w:sz="0" w:space="0" w:color="auto"/>
                <w:bottom w:val="none" w:sz="0" w:space="0" w:color="auto"/>
                <w:right w:val="none" w:sz="0" w:space="0" w:color="auto"/>
              </w:divBdr>
              <w:divsChild>
                <w:div w:id="1573732190">
                  <w:marLeft w:val="0"/>
                  <w:marRight w:val="0"/>
                  <w:marTop w:val="0"/>
                  <w:marBottom w:val="0"/>
                  <w:divBdr>
                    <w:top w:val="none" w:sz="0" w:space="0" w:color="auto"/>
                    <w:left w:val="none" w:sz="0" w:space="0" w:color="auto"/>
                    <w:bottom w:val="none" w:sz="0" w:space="0" w:color="auto"/>
                    <w:right w:val="none" w:sz="0" w:space="0" w:color="auto"/>
                  </w:divBdr>
                  <w:divsChild>
                    <w:div w:id="707140912">
                      <w:marLeft w:val="0"/>
                      <w:marRight w:val="0"/>
                      <w:marTop w:val="0"/>
                      <w:marBottom w:val="0"/>
                      <w:divBdr>
                        <w:top w:val="none" w:sz="0" w:space="0" w:color="auto"/>
                        <w:left w:val="none" w:sz="0" w:space="0" w:color="auto"/>
                        <w:bottom w:val="none" w:sz="0" w:space="0" w:color="auto"/>
                        <w:right w:val="none" w:sz="0" w:space="0" w:color="auto"/>
                      </w:divBdr>
                      <w:divsChild>
                        <w:div w:id="1465923479">
                          <w:marLeft w:val="0"/>
                          <w:marRight w:val="0"/>
                          <w:marTop w:val="0"/>
                          <w:marBottom w:val="0"/>
                          <w:divBdr>
                            <w:top w:val="none" w:sz="0" w:space="0" w:color="auto"/>
                            <w:left w:val="none" w:sz="0" w:space="0" w:color="auto"/>
                            <w:bottom w:val="none" w:sz="0" w:space="0" w:color="auto"/>
                            <w:right w:val="none" w:sz="0" w:space="0" w:color="auto"/>
                          </w:divBdr>
                          <w:divsChild>
                            <w:div w:id="23555882">
                              <w:marLeft w:val="0"/>
                              <w:marRight w:val="0"/>
                              <w:marTop w:val="0"/>
                              <w:marBottom w:val="0"/>
                              <w:divBdr>
                                <w:top w:val="none" w:sz="0" w:space="0" w:color="auto"/>
                                <w:left w:val="none" w:sz="0" w:space="0" w:color="auto"/>
                                <w:bottom w:val="none" w:sz="0" w:space="0" w:color="auto"/>
                                <w:right w:val="none" w:sz="0" w:space="0" w:color="auto"/>
                              </w:divBdr>
                              <w:divsChild>
                                <w:div w:id="677082797">
                                  <w:marLeft w:val="0"/>
                                  <w:marRight w:val="0"/>
                                  <w:marTop w:val="0"/>
                                  <w:marBottom w:val="0"/>
                                  <w:divBdr>
                                    <w:top w:val="none" w:sz="0" w:space="0" w:color="auto"/>
                                    <w:left w:val="none" w:sz="0" w:space="0" w:color="auto"/>
                                    <w:bottom w:val="none" w:sz="0" w:space="0" w:color="auto"/>
                                    <w:right w:val="none" w:sz="0" w:space="0" w:color="auto"/>
                                  </w:divBdr>
                                  <w:divsChild>
                                    <w:div w:id="160202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2876">
                      <w:marLeft w:val="0"/>
                      <w:marRight w:val="0"/>
                      <w:marTop w:val="0"/>
                      <w:marBottom w:val="0"/>
                      <w:divBdr>
                        <w:top w:val="none" w:sz="0" w:space="0" w:color="auto"/>
                        <w:left w:val="none" w:sz="0" w:space="0" w:color="auto"/>
                        <w:bottom w:val="none" w:sz="0" w:space="0" w:color="auto"/>
                        <w:right w:val="none" w:sz="0" w:space="0" w:color="auto"/>
                      </w:divBdr>
                      <w:divsChild>
                        <w:div w:id="1033187218">
                          <w:marLeft w:val="0"/>
                          <w:marRight w:val="0"/>
                          <w:marTop w:val="0"/>
                          <w:marBottom w:val="0"/>
                          <w:divBdr>
                            <w:top w:val="none" w:sz="0" w:space="0" w:color="auto"/>
                            <w:left w:val="none" w:sz="0" w:space="0" w:color="auto"/>
                            <w:bottom w:val="none" w:sz="0" w:space="0" w:color="auto"/>
                            <w:right w:val="none" w:sz="0" w:space="0" w:color="auto"/>
                          </w:divBdr>
                          <w:divsChild>
                            <w:div w:id="915674079">
                              <w:marLeft w:val="0"/>
                              <w:marRight w:val="0"/>
                              <w:marTop w:val="0"/>
                              <w:marBottom w:val="0"/>
                              <w:divBdr>
                                <w:top w:val="none" w:sz="0" w:space="0" w:color="auto"/>
                                <w:left w:val="none" w:sz="0" w:space="0" w:color="auto"/>
                                <w:bottom w:val="none" w:sz="0" w:space="0" w:color="auto"/>
                                <w:right w:val="none" w:sz="0" w:space="0" w:color="auto"/>
                              </w:divBdr>
                              <w:divsChild>
                                <w:div w:id="1104492663">
                                  <w:marLeft w:val="0"/>
                                  <w:marRight w:val="0"/>
                                  <w:marTop w:val="0"/>
                                  <w:marBottom w:val="0"/>
                                  <w:divBdr>
                                    <w:top w:val="none" w:sz="0" w:space="0" w:color="auto"/>
                                    <w:left w:val="none" w:sz="0" w:space="0" w:color="auto"/>
                                    <w:bottom w:val="none" w:sz="0" w:space="0" w:color="auto"/>
                                    <w:right w:val="none" w:sz="0" w:space="0" w:color="auto"/>
                                  </w:divBdr>
                                  <w:divsChild>
                                    <w:div w:id="437608500">
                                      <w:marLeft w:val="0"/>
                                      <w:marRight w:val="0"/>
                                      <w:marTop w:val="0"/>
                                      <w:marBottom w:val="0"/>
                                      <w:divBdr>
                                        <w:top w:val="none" w:sz="0" w:space="0" w:color="auto"/>
                                        <w:left w:val="none" w:sz="0" w:space="0" w:color="auto"/>
                                        <w:bottom w:val="none" w:sz="0" w:space="0" w:color="auto"/>
                                        <w:right w:val="none" w:sz="0" w:space="0" w:color="auto"/>
                                      </w:divBdr>
                                      <w:divsChild>
                                        <w:div w:id="12141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129678">
                              <w:marLeft w:val="0"/>
                              <w:marRight w:val="0"/>
                              <w:marTop w:val="0"/>
                              <w:marBottom w:val="0"/>
                              <w:divBdr>
                                <w:top w:val="none" w:sz="0" w:space="0" w:color="auto"/>
                                <w:left w:val="none" w:sz="0" w:space="0" w:color="auto"/>
                                <w:bottom w:val="none" w:sz="0" w:space="0" w:color="auto"/>
                                <w:right w:val="none" w:sz="0" w:space="0" w:color="auto"/>
                              </w:divBdr>
                              <w:divsChild>
                                <w:div w:id="203442884">
                                  <w:marLeft w:val="0"/>
                                  <w:marRight w:val="0"/>
                                  <w:marTop w:val="0"/>
                                  <w:marBottom w:val="0"/>
                                  <w:divBdr>
                                    <w:top w:val="none" w:sz="0" w:space="0" w:color="auto"/>
                                    <w:left w:val="none" w:sz="0" w:space="0" w:color="auto"/>
                                    <w:bottom w:val="none" w:sz="0" w:space="0" w:color="auto"/>
                                    <w:right w:val="none" w:sz="0" w:space="0" w:color="auto"/>
                                  </w:divBdr>
                                  <w:divsChild>
                                    <w:div w:id="1405566493">
                                      <w:marLeft w:val="0"/>
                                      <w:marRight w:val="0"/>
                                      <w:marTop w:val="0"/>
                                      <w:marBottom w:val="0"/>
                                      <w:divBdr>
                                        <w:top w:val="none" w:sz="0" w:space="0" w:color="auto"/>
                                        <w:left w:val="none" w:sz="0" w:space="0" w:color="auto"/>
                                        <w:bottom w:val="none" w:sz="0" w:space="0" w:color="auto"/>
                                        <w:right w:val="none" w:sz="0" w:space="0" w:color="auto"/>
                                      </w:divBdr>
                                      <w:divsChild>
                                        <w:div w:id="161837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034397">
          <w:marLeft w:val="0"/>
          <w:marRight w:val="0"/>
          <w:marTop w:val="0"/>
          <w:marBottom w:val="0"/>
          <w:divBdr>
            <w:top w:val="none" w:sz="0" w:space="0" w:color="auto"/>
            <w:left w:val="none" w:sz="0" w:space="0" w:color="auto"/>
            <w:bottom w:val="none" w:sz="0" w:space="0" w:color="auto"/>
            <w:right w:val="none" w:sz="0" w:space="0" w:color="auto"/>
          </w:divBdr>
          <w:divsChild>
            <w:div w:id="519468836">
              <w:marLeft w:val="0"/>
              <w:marRight w:val="0"/>
              <w:marTop w:val="0"/>
              <w:marBottom w:val="0"/>
              <w:divBdr>
                <w:top w:val="none" w:sz="0" w:space="0" w:color="auto"/>
                <w:left w:val="none" w:sz="0" w:space="0" w:color="auto"/>
                <w:bottom w:val="none" w:sz="0" w:space="0" w:color="auto"/>
                <w:right w:val="none" w:sz="0" w:space="0" w:color="auto"/>
              </w:divBdr>
              <w:divsChild>
                <w:div w:id="1237858889">
                  <w:marLeft w:val="0"/>
                  <w:marRight w:val="0"/>
                  <w:marTop w:val="0"/>
                  <w:marBottom w:val="0"/>
                  <w:divBdr>
                    <w:top w:val="none" w:sz="0" w:space="0" w:color="auto"/>
                    <w:left w:val="none" w:sz="0" w:space="0" w:color="auto"/>
                    <w:bottom w:val="none" w:sz="0" w:space="0" w:color="auto"/>
                    <w:right w:val="none" w:sz="0" w:space="0" w:color="auto"/>
                  </w:divBdr>
                  <w:divsChild>
                    <w:div w:id="1721902151">
                      <w:marLeft w:val="0"/>
                      <w:marRight w:val="0"/>
                      <w:marTop w:val="0"/>
                      <w:marBottom w:val="0"/>
                      <w:divBdr>
                        <w:top w:val="none" w:sz="0" w:space="0" w:color="auto"/>
                        <w:left w:val="none" w:sz="0" w:space="0" w:color="auto"/>
                        <w:bottom w:val="none" w:sz="0" w:space="0" w:color="auto"/>
                        <w:right w:val="none" w:sz="0" w:space="0" w:color="auto"/>
                      </w:divBdr>
                      <w:divsChild>
                        <w:div w:id="1728871412">
                          <w:marLeft w:val="0"/>
                          <w:marRight w:val="0"/>
                          <w:marTop w:val="0"/>
                          <w:marBottom w:val="0"/>
                          <w:divBdr>
                            <w:top w:val="none" w:sz="0" w:space="0" w:color="auto"/>
                            <w:left w:val="none" w:sz="0" w:space="0" w:color="auto"/>
                            <w:bottom w:val="none" w:sz="0" w:space="0" w:color="auto"/>
                            <w:right w:val="none" w:sz="0" w:space="0" w:color="auto"/>
                          </w:divBdr>
                          <w:divsChild>
                            <w:div w:id="1589074860">
                              <w:marLeft w:val="0"/>
                              <w:marRight w:val="0"/>
                              <w:marTop w:val="0"/>
                              <w:marBottom w:val="0"/>
                              <w:divBdr>
                                <w:top w:val="none" w:sz="0" w:space="0" w:color="auto"/>
                                <w:left w:val="none" w:sz="0" w:space="0" w:color="auto"/>
                                <w:bottom w:val="none" w:sz="0" w:space="0" w:color="auto"/>
                                <w:right w:val="none" w:sz="0" w:space="0" w:color="auto"/>
                              </w:divBdr>
                              <w:divsChild>
                                <w:div w:id="1536312577">
                                  <w:marLeft w:val="0"/>
                                  <w:marRight w:val="0"/>
                                  <w:marTop w:val="0"/>
                                  <w:marBottom w:val="0"/>
                                  <w:divBdr>
                                    <w:top w:val="none" w:sz="0" w:space="0" w:color="auto"/>
                                    <w:left w:val="none" w:sz="0" w:space="0" w:color="auto"/>
                                    <w:bottom w:val="none" w:sz="0" w:space="0" w:color="auto"/>
                                    <w:right w:val="none" w:sz="0" w:space="0" w:color="auto"/>
                                  </w:divBdr>
                                  <w:divsChild>
                                    <w:div w:id="1360428660">
                                      <w:marLeft w:val="0"/>
                                      <w:marRight w:val="0"/>
                                      <w:marTop w:val="0"/>
                                      <w:marBottom w:val="0"/>
                                      <w:divBdr>
                                        <w:top w:val="none" w:sz="0" w:space="0" w:color="auto"/>
                                        <w:left w:val="none" w:sz="0" w:space="0" w:color="auto"/>
                                        <w:bottom w:val="none" w:sz="0" w:space="0" w:color="auto"/>
                                        <w:right w:val="none" w:sz="0" w:space="0" w:color="auto"/>
                                      </w:divBdr>
                                      <w:divsChild>
                                        <w:div w:id="1776824919">
                                          <w:marLeft w:val="0"/>
                                          <w:marRight w:val="0"/>
                                          <w:marTop w:val="0"/>
                                          <w:marBottom w:val="0"/>
                                          <w:divBdr>
                                            <w:top w:val="none" w:sz="0" w:space="0" w:color="auto"/>
                                            <w:left w:val="none" w:sz="0" w:space="0" w:color="auto"/>
                                            <w:bottom w:val="none" w:sz="0" w:space="0" w:color="auto"/>
                                            <w:right w:val="none" w:sz="0" w:space="0" w:color="auto"/>
                                          </w:divBdr>
                                          <w:divsChild>
                                            <w:div w:id="18392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471303">
          <w:marLeft w:val="0"/>
          <w:marRight w:val="0"/>
          <w:marTop w:val="0"/>
          <w:marBottom w:val="0"/>
          <w:divBdr>
            <w:top w:val="none" w:sz="0" w:space="0" w:color="auto"/>
            <w:left w:val="none" w:sz="0" w:space="0" w:color="auto"/>
            <w:bottom w:val="none" w:sz="0" w:space="0" w:color="auto"/>
            <w:right w:val="none" w:sz="0" w:space="0" w:color="auto"/>
          </w:divBdr>
          <w:divsChild>
            <w:div w:id="2061978636">
              <w:marLeft w:val="0"/>
              <w:marRight w:val="0"/>
              <w:marTop w:val="0"/>
              <w:marBottom w:val="0"/>
              <w:divBdr>
                <w:top w:val="none" w:sz="0" w:space="0" w:color="auto"/>
                <w:left w:val="none" w:sz="0" w:space="0" w:color="auto"/>
                <w:bottom w:val="none" w:sz="0" w:space="0" w:color="auto"/>
                <w:right w:val="none" w:sz="0" w:space="0" w:color="auto"/>
              </w:divBdr>
              <w:divsChild>
                <w:div w:id="570044596">
                  <w:marLeft w:val="0"/>
                  <w:marRight w:val="0"/>
                  <w:marTop w:val="0"/>
                  <w:marBottom w:val="0"/>
                  <w:divBdr>
                    <w:top w:val="none" w:sz="0" w:space="0" w:color="auto"/>
                    <w:left w:val="none" w:sz="0" w:space="0" w:color="auto"/>
                    <w:bottom w:val="none" w:sz="0" w:space="0" w:color="auto"/>
                    <w:right w:val="none" w:sz="0" w:space="0" w:color="auto"/>
                  </w:divBdr>
                  <w:divsChild>
                    <w:div w:id="669909787">
                      <w:marLeft w:val="0"/>
                      <w:marRight w:val="0"/>
                      <w:marTop w:val="0"/>
                      <w:marBottom w:val="0"/>
                      <w:divBdr>
                        <w:top w:val="none" w:sz="0" w:space="0" w:color="auto"/>
                        <w:left w:val="none" w:sz="0" w:space="0" w:color="auto"/>
                        <w:bottom w:val="none" w:sz="0" w:space="0" w:color="auto"/>
                        <w:right w:val="none" w:sz="0" w:space="0" w:color="auto"/>
                      </w:divBdr>
                      <w:divsChild>
                        <w:div w:id="1685016145">
                          <w:marLeft w:val="0"/>
                          <w:marRight w:val="0"/>
                          <w:marTop w:val="0"/>
                          <w:marBottom w:val="0"/>
                          <w:divBdr>
                            <w:top w:val="none" w:sz="0" w:space="0" w:color="auto"/>
                            <w:left w:val="none" w:sz="0" w:space="0" w:color="auto"/>
                            <w:bottom w:val="none" w:sz="0" w:space="0" w:color="auto"/>
                            <w:right w:val="none" w:sz="0" w:space="0" w:color="auto"/>
                          </w:divBdr>
                          <w:divsChild>
                            <w:div w:id="473186074">
                              <w:marLeft w:val="0"/>
                              <w:marRight w:val="0"/>
                              <w:marTop w:val="0"/>
                              <w:marBottom w:val="0"/>
                              <w:divBdr>
                                <w:top w:val="none" w:sz="0" w:space="0" w:color="auto"/>
                                <w:left w:val="none" w:sz="0" w:space="0" w:color="auto"/>
                                <w:bottom w:val="none" w:sz="0" w:space="0" w:color="auto"/>
                                <w:right w:val="none" w:sz="0" w:space="0" w:color="auto"/>
                              </w:divBdr>
                              <w:divsChild>
                                <w:div w:id="278418278">
                                  <w:marLeft w:val="0"/>
                                  <w:marRight w:val="0"/>
                                  <w:marTop w:val="0"/>
                                  <w:marBottom w:val="0"/>
                                  <w:divBdr>
                                    <w:top w:val="none" w:sz="0" w:space="0" w:color="auto"/>
                                    <w:left w:val="none" w:sz="0" w:space="0" w:color="auto"/>
                                    <w:bottom w:val="none" w:sz="0" w:space="0" w:color="auto"/>
                                    <w:right w:val="none" w:sz="0" w:space="0" w:color="auto"/>
                                  </w:divBdr>
                                  <w:divsChild>
                                    <w:div w:id="143610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573760">
                      <w:marLeft w:val="0"/>
                      <w:marRight w:val="0"/>
                      <w:marTop w:val="0"/>
                      <w:marBottom w:val="0"/>
                      <w:divBdr>
                        <w:top w:val="none" w:sz="0" w:space="0" w:color="auto"/>
                        <w:left w:val="none" w:sz="0" w:space="0" w:color="auto"/>
                        <w:bottom w:val="none" w:sz="0" w:space="0" w:color="auto"/>
                        <w:right w:val="none" w:sz="0" w:space="0" w:color="auto"/>
                      </w:divBdr>
                      <w:divsChild>
                        <w:div w:id="1091581036">
                          <w:marLeft w:val="0"/>
                          <w:marRight w:val="0"/>
                          <w:marTop w:val="0"/>
                          <w:marBottom w:val="0"/>
                          <w:divBdr>
                            <w:top w:val="none" w:sz="0" w:space="0" w:color="auto"/>
                            <w:left w:val="none" w:sz="0" w:space="0" w:color="auto"/>
                            <w:bottom w:val="none" w:sz="0" w:space="0" w:color="auto"/>
                            <w:right w:val="none" w:sz="0" w:space="0" w:color="auto"/>
                          </w:divBdr>
                          <w:divsChild>
                            <w:div w:id="2114008587">
                              <w:marLeft w:val="0"/>
                              <w:marRight w:val="0"/>
                              <w:marTop w:val="0"/>
                              <w:marBottom w:val="0"/>
                              <w:divBdr>
                                <w:top w:val="none" w:sz="0" w:space="0" w:color="auto"/>
                                <w:left w:val="none" w:sz="0" w:space="0" w:color="auto"/>
                                <w:bottom w:val="none" w:sz="0" w:space="0" w:color="auto"/>
                                <w:right w:val="none" w:sz="0" w:space="0" w:color="auto"/>
                              </w:divBdr>
                              <w:divsChild>
                                <w:div w:id="878668253">
                                  <w:marLeft w:val="0"/>
                                  <w:marRight w:val="0"/>
                                  <w:marTop w:val="0"/>
                                  <w:marBottom w:val="0"/>
                                  <w:divBdr>
                                    <w:top w:val="none" w:sz="0" w:space="0" w:color="auto"/>
                                    <w:left w:val="none" w:sz="0" w:space="0" w:color="auto"/>
                                    <w:bottom w:val="none" w:sz="0" w:space="0" w:color="auto"/>
                                    <w:right w:val="none" w:sz="0" w:space="0" w:color="auto"/>
                                  </w:divBdr>
                                  <w:divsChild>
                                    <w:div w:id="1132989202">
                                      <w:marLeft w:val="0"/>
                                      <w:marRight w:val="0"/>
                                      <w:marTop w:val="0"/>
                                      <w:marBottom w:val="0"/>
                                      <w:divBdr>
                                        <w:top w:val="none" w:sz="0" w:space="0" w:color="auto"/>
                                        <w:left w:val="none" w:sz="0" w:space="0" w:color="auto"/>
                                        <w:bottom w:val="none" w:sz="0" w:space="0" w:color="auto"/>
                                        <w:right w:val="none" w:sz="0" w:space="0" w:color="auto"/>
                                      </w:divBdr>
                                      <w:divsChild>
                                        <w:div w:id="32948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55156">
                              <w:marLeft w:val="0"/>
                              <w:marRight w:val="0"/>
                              <w:marTop w:val="0"/>
                              <w:marBottom w:val="0"/>
                              <w:divBdr>
                                <w:top w:val="none" w:sz="0" w:space="0" w:color="auto"/>
                                <w:left w:val="none" w:sz="0" w:space="0" w:color="auto"/>
                                <w:bottom w:val="none" w:sz="0" w:space="0" w:color="auto"/>
                                <w:right w:val="none" w:sz="0" w:space="0" w:color="auto"/>
                              </w:divBdr>
                              <w:divsChild>
                                <w:div w:id="1009141076">
                                  <w:marLeft w:val="0"/>
                                  <w:marRight w:val="0"/>
                                  <w:marTop w:val="0"/>
                                  <w:marBottom w:val="0"/>
                                  <w:divBdr>
                                    <w:top w:val="none" w:sz="0" w:space="0" w:color="auto"/>
                                    <w:left w:val="none" w:sz="0" w:space="0" w:color="auto"/>
                                    <w:bottom w:val="none" w:sz="0" w:space="0" w:color="auto"/>
                                    <w:right w:val="none" w:sz="0" w:space="0" w:color="auto"/>
                                  </w:divBdr>
                                  <w:divsChild>
                                    <w:div w:id="1912739326">
                                      <w:marLeft w:val="0"/>
                                      <w:marRight w:val="0"/>
                                      <w:marTop w:val="0"/>
                                      <w:marBottom w:val="0"/>
                                      <w:divBdr>
                                        <w:top w:val="none" w:sz="0" w:space="0" w:color="auto"/>
                                        <w:left w:val="none" w:sz="0" w:space="0" w:color="auto"/>
                                        <w:bottom w:val="none" w:sz="0" w:space="0" w:color="auto"/>
                                        <w:right w:val="none" w:sz="0" w:space="0" w:color="auto"/>
                                      </w:divBdr>
                                      <w:divsChild>
                                        <w:div w:id="14311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059158">
          <w:marLeft w:val="0"/>
          <w:marRight w:val="0"/>
          <w:marTop w:val="0"/>
          <w:marBottom w:val="0"/>
          <w:divBdr>
            <w:top w:val="none" w:sz="0" w:space="0" w:color="auto"/>
            <w:left w:val="none" w:sz="0" w:space="0" w:color="auto"/>
            <w:bottom w:val="none" w:sz="0" w:space="0" w:color="auto"/>
            <w:right w:val="none" w:sz="0" w:space="0" w:color="auto"/>
          </w:divBdr>
          <w:divsChild>
            <w:div w:id="1926457115">
              <w:marLeft w:val="0"/>
              <w:marRight w:val="0"/>
              <w:marTop w:val="0"/>
              <w:marBottom w:val="0"/>
              <w:divBdr>
                <w:top w:val="none" w:sz="0" w:space="0" w:color="auto"/>
                <w:left w:val="none" w:sz="0" w:space="0" w:color="auto"/>
                <w:bottom w:val="none" w:sz="0" w:space="0" w:color="auto"/>
                <w:right w:val="none" w:sz="0" w:space="0" w:color="auto"/>
              </w:divBdr>
              <w:divsChild>
                <w:div w:id="653993282">
                  <w:marLeft w:val="0"/>
                  <w:marRight w:val="0"/>
                  <w:marTop w:val="0"/>
                  <w:marBottom w:val="0"/>
                  <w:divBdr>
                    <w:top w:val="none" w:sz="0" w:space="0" w:color="auto"/>
                    <w:left w:val="none" w:sz="0" w:space="0" w:color="auto"/>
                    <w:bottom w:val="none" w:sz="0" w:space="0" w:color="auto"/>
                    <w:right w:val="none" w:sz="0" w:space="0" w:color="auto"/>
                  </w:divBdr>
                  <w:divsChild>
                    <w:div w:id="1596523474">
                      <w:marLeft w:val="0"/>
                      <w:marRight w:val="0"/>
                      <w:marTop w:val="0"/>
                      <w:marBottom w:val="0"/>
                      <w:divBdr>
                        <w:top w:val="none" w:sz="0" w:space="0" w:color="auto"/>
                        <w:left w:val="none" w:sz="0" w:space="0" w:color="auto"/>
                        <w:bottom w:val="none" w:sz="0" w:space="0" w:color="auto"/>
                        <w:right w:val="none" w:sz="0" w:space="0" w:color="auto"/>
                      </w:divBdr>
                      <w:divsChild>
                        <w:div w:id="2903194">
                          <w:marLeft w:val="0"/>
                          <w:marRight w:val="0"/>
                          <w:marTop w:val="0"/>
                          <w:marBottom w:val="0"/>
                          <w:divBdr>
                            <w:top w:val="none" w:sz="0" w:space="0" w:color="auto"/>
                            <w:left w:val="none" w:sz="0" w:space="0" w:color="auto"/>
                            <w:bottom w:val="none" w:sz="0" w:space="0" w:color="auto"/>
                            <w:right w:val="none" w:sz="0" w:space="0" w:color="auto"/>
                          </w:divBdr>
                          <w:divsChild>
                            <w:div w:id="29232979">
                              <w:marLeft w:val="0"/>
                              <w:marRight w:val="0"/>
                              <w:marTop w:val="0"/>
                              <w:marBottom w:val="0"/>
                              <w:divBdr>
                                <w:top w:val="none" w:sz="0" w:space="0" w:color="auto"/>
                                <w:left w:val="none" w:sz="0" w:space="0" w:color="auto"/>
                                <w:bottom w:val="none" w:sz="0" w:space="0" w:color="auto"/>
                                <w:right w:val="none" w:sz="0" w:space="0" w:color="auto"/>
                              </w:divBdr>
                              <w:divsChild>
                                <w:div w:id="908077489">
                                  <w:marLeft w:val="0"/>
                                  <w:marRight w:val="0"/>
                                  <w:marTop w:val="0"/>
                                  <w:marBottom w:val="0"/>
                                  <w:divBdr>
                                    <w:top w:val="none" w:sz="0" w:space="0" w:color="auto"/>
                                    <w:left w:val="none" w:sz="0" w:space="0" w:color="auto"/>
                                    <w:bottom w:val="none" w:sz="0" w:space="0" w:color="auto"/>
                                    <w:right w:val="none" w:sz="0" w:space="0" w:color="auto"/>
                                  </w:divBdr>
                                  <w:divsChild>
                                    <w:div w:id="237061997">
                                      <w:marLeft w:val="0"/>
                                      <w:marRight w:val="0"/>
                                      <w:marTop w:val="0"/>
                                      <w:marBottom w:val="0"/>
                                      <w:divBdr>
                                        <w:top w:val="none" w:sz="0" w:space="0" w:color="auto"/>
                                        <w:left w:val="none" w:sz="0" w:space="0" w:color="auto"/>
                                        <w:bottom w:val="none" w:sz="0" w:space="0" w:color="auto"/>
                                        <w:right w:val="none" w:sz="0" w:space="0" w:color="auto"/>
                                      </w:divBdr>
                                      <w:divsChild>
                                        <w:div w:id="1089038904">
                                          <w:marLeft w:val="0"/>
                                          <w:marRight w:val="0"/>
                                          <w:marTop w:val="0"/>
                                          <w:marBottom w:val="0"/>
                                          <w:divBdr>
                                            <w:top w:val="none" w:sz="0" w:space="0" w:color="auto"/>
                                            <w:left w:val="none" w:sz="0" w:space="0" w:color="auto"/>
                                            <w:bottom w:val="none" w:sz="0" w:space="0" w:color="auto"/>
                                            <w:right w:val="none" w:sz="0" w:space="0" w:color="auto"/>
                                          </w:divBdr>
                                          <w:divsChild>
                                            <w:div w:id="32525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874160">
          <w:marLeft w:val="0"/>
          <w:marRight w:val="0"/>
          <w:marTop w:val="0"/>
          <w:marBottom w:val="0"/>
          <w:divBdr>
            <w:top w:val="none" w:sz="0" w:space="0" w:color="auto"/>
            <w:left w:val="none" w:sz="0" w:space="0" w:color="auto"/>
            <w:bottom w:val="none" w:sz="0" w:space="0" w:color="auto"/>
            <w:right w:val="none" w:sz="0" w:space="0" w:color="auto"/>
          </w:divBdr>
          <w:divsChild>
            <w:div w:id="105471824">
              <w:marLeft w:val="0"/>
              <w:marRight w:val="0"/>
              <w:marTop w:val="0"/>
              <w:marBottom w:val="0"/>
              <w:divBdr>
                <w:top w:val="none" w:sz="0" w:space="0" w:color="auto"/>
                <w:left w:val="none" w:sz="0" w:space="0" w:color="auto"/>
                <w:bottom w:val="none" w:sz="0" w:space="0" w:color="auto"/>
                <w:right w:val="none" w:sz="0" w:space="0" w:color="auto"/>
              </w:divBdr>
              <w:divsChild>
                <w:div w:id="115999087">
                  <w:marLeft w:val="0"/>
                  <w:marRight w:val="0"/>
                  <w:marTop w:val="0"/>
                  <w:marBottom w:val="0"/>
                  <w:divBdr>
                    <w:top w:val="none" w:sz="0" w:space="0" w:color="auto"/>
                    <w:left w:val="none" w:sz="0" w:space="0" w:color="auto"/>
                    <w:bottom w:val="none" w:sz="0" w:space="0" w:color="auto"/>
                    <w:right w:val="none" w:sz="0" w:space="0" w:color="auto"/>
                  </w:divBdr>
                  <w:divsChild>
                    <w:div w:id="29845089">
                      <w:marLeft w:val="0"/>
                      <w:marRight w:val="0"/>
                      <w:marTop w:val="0"/>
                      <w:marBottom w:val="0"/>
                      <w:divBdr>
                        <w:top w:val="none" w:sz="0" w:space="0" w:color="auto"/>
                        <w:left w:val="none" w:sz="0" w:space="0" w:color="auto"/>
                        <w:bottom w:val="none" w:sz="0" w:space="0" w:color="auto"/>
                        <w:right w:val="none" w:sz="0" w:space="0" w:color="auto"/>
                      </w:divBdr>
                      <w:divsChild>
                        <w:div w:id="816459055">
                          <w:marLeft w:val="0"/>
                          <w:marRight w:val="0"/>
                          <w:marTop w:val="0"/>
                          <w:marBottom w:val="0"/>
                          <w:divBdr>
                            <w:top w:val="none" w:sz="0" w:space="0" w:color="auto"/>
                            <w:left w:val="none" w:sz="0" w:space="0" w:color="auto"/>
                            <w:bottom w:val="none" w:sz="0" w:space="0" w:color="auto"/>
                            <w:right w:val="none" w:sz="0" w:space="0" w:color="auto"/>
                          </w:divBdr>
                          <w:divsChild>
                            <w:div w:id="432169959">
                              <w:marLeft w:val="0"/>
                              <w:marRight w:val="0"/>
                              <w:marTop w:val="0"/>
                              <w:marBottom w:val="0"/>
                              <w:divBdr>
                                <w:top w:val="none" w:sz="0" w:space="0" w:color="auto"/>
                                <w:left w:val="none" w:sz="0" w:space="0" w:color="auto"/>
                                <w:bottom w:val="none" w:sz="0" w:space="0" w:color="auto"/>
                                <w:right w:val="none" w:sz="0" w:space="0" w:color="auto"/>
                              </w:divBdr>
                              <w:divsChild>
                                <w:div w:id="415128269">
                                  <w:marLeft w:val="0"/>
                                  <w:marRight w:val="0"/>
                                  <w:marTop w:val="0"/>
                                  <w:marBottom w:val="0"/>
                                  <w:divBdr>
                                    <w:top w:val="none" w:sz="0" w:space="0" w:color="auto"/>
                                    <w:left w:val="none" w:sz="0" w:space="0" w:color="auto"/>
                                    <w:bottom w:val="none" w:sz="0" w:space="0" w:color="auto"/>
                                    <w:right w:val="none" w:sz="0" w:space="0" w:color="auto"/>
                                  </w:divBdr>
                                  <w:divsChild>
                                    <w:div w:id="15644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13760">
                      <w:marLeft w:val="0"/>
                      <w:marRight w:val="0"/>
                      <w:marTop w:val="0"/>
                      <w:marBottom w:val="0"/>
                      <w:divBdr>
                        <w:top w:val="none" w:sz="0" w:space="0" w:color="auto"/>
                        <w:left w:val="none" w:sz="0" w:space="0" w:color="auto"/>
                        <w:bottom w:val="none" w:sz="0" w:space="0" w:color="auto"/>
                        <w:right w:val="none" w:sz="0" w:space="0" w:color="auto"/>
                      </w:divBdr>
                      <w:divsChild>
                        <w:div w:id="400759064">
                          <w:marLeft w:val="0"/>
                          <w:marRight w:val="0"/>
                          <w:marTop w:val="0"/>
                          <w:marBottom w:val="0"/>
                          <w:divBdr>
                            <w:top w:val="none" w:sz="0" w:space="0" w:color="auto"/>
                            <w:left w:val="none" w:sz="0" w:space="0" w:color="auto"/>
                            <w:bottom w:val="none" w:sz="0" w:space="0" w:color="auto"/>
                            <w:right w:val="none" w:sz="0" w:space="0" w:color="auto"/>
                          </w:divBdr>
                          <w:divsChild>
                            <w:div w:id="853811220">
                              <w:marLeft w:val="0"/>
                              <w:marRight w:val="0"/>
                              <w:marTop w:val="0"/>
                              <w:marBottom w:val="0"/>
                              <w:divBdr>
                                <w:top w:val="none" w:sz="0" w:space="0" w:color="auto"/>
                                <w:left w:val="none" w:sz="0" w:space="0" w:color="auto"/>
                                <w:bottom w:val="none" w:sz="0" w:space="0" w:color="auto"/>
                                <w:right w:val="none" w:sz="0" w:space="0" w:color="auto"/>
                              </w:divBdr>
                              <w:divsChild>
                                <w:div w:id="1490753766">
                                  <w:marLeft w:val="0"/>
                                  <w:marRight w:val="0"/>
                                  <w:marTop w:val="0"/>
                                  <w:marBottom w:val="0"/>
                                  <w:divBdr>
                                    <w:top w:val="none" w:sz="0" w:space="0" w:color="auto"/>
                                    <w:left w:val="none" w:sz="0" w:space="0" w:color="auto"/>
                                    <w:bottom w:val="none" w:sz="0" w:space="0" w:color="auto"/>
                                    <w:right w:val="none" w:sz="0" w:space="0" w:color="auto"/>
                                  </w:divBdr>
                                  <w:divsChild>
                                    <w:div w:id="915091258">
                                      <w:marLeft w:val="0"/>
                                      <w:marRight w:val="0"/>
                                      <w:marTop w:val="0"/>
                                      <w:marBottom w:val="0"/>
                                      <w:divBdr>
                                        <w:top w:val="none" w:sz="0" w:space="0" w:color="auto"/>
                                        <w:left w:val="none" w:sz="0" w:space="0" w:color="auto"/>
                                        <w:bottom w:val="none" w:sz="0" w:space="0" w:color="auto"/>
                                        <w:right w:val="none" w:sz="0" w:space="0" w:color="auto"/>
                                      </w:divBdr>
                                      <w:divsChild>
                                        <w:div w:id="150250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507397">
                              <w:marLeft w:val="0"/>
                              <w:marRight w:val="0"/>
                              <w:marTop w:val="0"/>
                              <w:marBottom w:val="0"/>
                              <w:divBdr>
                                <w:top w:val="none" w:sz="0" w:space="0" w:color="auto"/>
                                <w:left w:val="none" w:sz="0" w:space="0" w:color="auto"/>
                                <w:bottom w:val="none" w:sz="0" w:space="0" w:color="auto"/>
                                <w:right w:val="none" w:sz="0" w:space="0" w:color="auto"/>
                              </w:divBdr>
                              <w:divsChild>
                                <w:div w:id="654144761">
                                  <w:marLeft w:val="0"/>
                                  <w:marRight w:val="0"/>
                                  <w:marTop w:val="0"/>
                                  <w:marBottom w:val="0"/>
                                  <w:divBdr>
                                    <w:top w:val="none" w:sz="0" w:space="0" w:color="auto"/>
                                    <w:left w:val="none" w:sz="0" w:space="0" w:color="auto"/>
                                    <w:bottom w:val="none" w:sz="0" w:space="0" w:color="auto"/>
                                    <w:right w:val="none" w:sz="0" w:space="0" w:color="auto"/>
                                  </w:divBdr>
                                  <w:divsChild>
                                    <w:div w:id="1078209884">
                                      <w:marLeft w:val="0"/>
                                      <w:marRight w:val="0"/>
                                      <w:marTop w:val="0"/>
                                      <w:marBottom w:val="0"/>
                                      <w:divBdr>
                                        <w:top w:val="none" w:sz="0" w:space="0" w:color="auto"/>
                                        <w:left w:val="none" w:sz="0" w:space="0" w:color="auto"/>
                                        <w:bottom w:val="none" w:sz="0" w:space="0" w:color="auto"/>
                                        <w:right w:val="none" w:sz="0" w:space="0" w:color="auto"/>
                                      </w:divBdr>
                                      <w:divsChild>
                                        <w:div w:id="55162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36352">
          <w:marLeft w:val="0"/>
          <w:marRight w:val="0"/>
          <w:marTop w:val="0"/>
          <w:marBottom w:val="0"/>
          <w:divBdr>
            <w:top w:val="none" w:sz="0" w:space="0" w:color="auto"/>
            <w:left w:val="none" w:sz="0" w:space="0" w:color="auto"/>
            <w:bottom w:val="none" w:sz="0" w:space="0" w:color="auto"/>
            <w:right w:val="none" w:sz="0" w:space="0" w:color="auto"/>
          </w:divBdr>
          <w:divsChild>
            <w:div w:id="769200827">
              <w:marLeft w:val="0"/>
              <w:marRight w:val="0"/>
              <w:marTop w:val="0"/>
              <w:marBottom w:val="0"/>
              <w:divBdr>
                <w:top w:val="none" w:sz="0" w:space="0" w:color="auto"/>
                <w:left w:val="none" w:sz="0" w:space="0" w:color="auto"/>
                <w:bottom w:val="none" w:sz="0" w:space="0" w:color="auto"/>
                <w:right w:val="none" w:sz="0" w:space="0" w:color="auto"/>
              </w:divBdr>
              <w:divsChild>
                <w:div w:id="1488280330">
                  <w:marLeft w:val="0"/>
                  <w:marRight w:val="0"/>
                  <w:marTop w:val="0"/>
                  <w:marBottom w:val="0"/>
                  <w:divBdr>
                    <w:top w:val="none" w:sz="0" w:space="0" w:color="auto"/>
                    <w:left w:val="none" w:sz="0" w:space="0" w:color="auto"/>
                    <w:bottom w:val="none" w:sz="0" w:space="0" w:color="auto"/>
                    <w:right w:val="none" w:sz="0" w:space="0" w:color="auto"/>
                  </w:divBdr>
                  <w:divsChild>
                    <w:div w:id="542402423">
                      <w:marLeft w:val="0"/>
                      <w:marRight w:val="0"/>
                      <w:marTop w:val="0"/>
                      <w:marBottom w:val="0"/>
                      <w:divBdr>
                        <w:top w:val="none" w:sz="0" w:space="0" w:color="auto"/>
                        <w:left w:val="none" w:sz="0" w:space="0" w:color="auto"/>
                        <w:bottom w:val="none" w:sz="0" w:space="0" w:color="auto"/>
                        <w:right w:val="none" w:sz="0" w:space="0" w:color="auto"/>
                      </w:divBdr>
                      <w:divsChild>
                        <w:div w:id="1629243481">
                          <w:marLeft w:val="0"/>
                          <w:marRight w:val="0"/>
                          <w:marTop w:val="0"/>
                          <w:marBottom w:val="0"/>
                          <w:divBdr>
                            <w:top w:val="none" w:sz="0" w:space="0" w:color="auto"/>
                            <w:left w:val="none" w:sz="0" w:space="0" w:color="auto"/>
                            <w:bottom w:val="none" w:sz="0" w:space="0" w:color="auto"/>
                            <w:right w:val="none" w:sz="0" w:space="0" w:color="auto"/>
                          </w:divBdr>
                          <w:divsChild>
                            <w:div w:id="359431489">
                              <w:marLeft w:val="0"/>
                              <w:marRight w:val="0"/>
                              <w:marTop w:val="0"/>
                              <w:marBottom w:val="0"/>
                              <w:divBdr>
                                <w:top w:val="none" w:sz="0" w:space="0" w:color="auto"/>
                                <w:left w:val="none" w:sz="0" w:space="0" w:color="auto"/>
                                <w:bottom w:val="none" w:sz="0" w:space="0" w:color="auto"/>
                                <w:right w:val="none" w:sz="0" w:space="0" w:color="auto"/>
                              </w:divBdr>
                              <w:divsChild>
                                <w:div w:id="1101142448">
                                  <w:marLeft w:val="0"/>
                                  <w:marRight w:val="0"/>
                                  <w:marTop w:val="0"/>
                                  <w:marBottom w:val="0"/>
                                  <w:divBdr>
                                    <w:top w:val="none" w:sz="0" w:space="0" w:color="auto"/>
                                    <w:left w:val="none" w:sz="0" w:space="0" w:color="auto"/>
                                    <w:bottom w:val="none" w:sz="0" w:space="0" w:color="auto"/>
                                    <w:right w:val="none" w:sz="0" w:space="0" w:color="auto"/>
                                  </w:divBdr>
                                  <w:divsChild>
                                    <w:div w:id="1253509816">
                                      <w:marLeft w:val="0"/>
                                      <w:marRight w:val="0"/>
                                      <w:marTop w:val="0"/>
                                      <w:marBottom w:val="0"/>
                                      <w:divBdr>
                                        <w:top w:val="none" w:sz="0" w:space="0" w:color="auto"/>
                                        <w:left w:val="none" w:sz="0" w:space="0" w:color="auto"/>
                                        <w:bottom w:val="none" w:sz="0" w:space="0" w:color="auto"/>
                                        <w:right w:val="none" w:sz="0" w:space="0" w:color="auto"/>
                                      </w:divBdr>
                                      <w:divsChild>
                                        <w:div w:id="1035036307">
                                          <w:marLeft w:val="0"/>
                                          <w:marRight w:val="0"/>
                                          <w:marTop w:val="0"/>
                                          <w:marBottom w:val="0"/>
                                          <w:divBdr>
                                            <w:top w:val="none" w:sz="0" w:space="0" w:color="auto"/>
                                            <w:left w:val="none" w:sz="0" w:space="0" w:color="auto"/>
                                            <w:bottom w:val="none" w:sz="0" w:space="0" w:color="auto"/>
                                            <w:right w:val="none" w:sz="0" w:space="0" w:color="auto"/>
                                          </w:divBdr>
                                          <w:divsChild>
                                            <w:div w:id="50478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587416">
          <w:marLeft w:val="0"/>
          <w:marRight w:val="0"/>
          <w:marTop w:val="0"/>
          <w:marBottom w:val="0"/>
          <w:divBdr>
            <w:top w:val="none" w:sz="0" w:space="0" w:color="auto"/>
            <w:left w:val="none" w:sz="0" w:space="0" w:color="auto"/>
            <w:bottom w:val="none" w:sz="0" w:space="0" w:color="auto"/>
            <w:right w:val="none" w:sz="0" w:space="0" w:color="auto"/>
          </w:divBdr>
          <w:divsChild>
            <w:div w:id="1038505957">
              <w:marLeft w:val="0"/>
              <w:marRight w:val="0"/>
              <w:marTop w:val="0"/>
              <w:marBottom w:val="0"/>
              <w:divBdr>
                <w:top w:val="none" w:sz="0" w:space="0" w:color="auto"/>
                <w:left w:val="none" w:sz="0" w:space="0" w:color="auto"/>
                <w:bottom w:val="none" w:sz="0" w:space="0" w:color="auto"/>
                <w:right w:val="none" w:sz="0" w:space="0" w:color="auto"/>
              </w:divBdr>
              <w:divsChild>
                <w:div w:id="2124031470">
                  <w:marLeft w:val="0"/>
                  <w:marRight w:val="0"/>
                  <w:marTop w:val="0"/>
                  <w:marBottom w:val="0"/>
                  <w:divBdr>
                    <w:top w:val="none" w:sz="0" w:space="0" w:color="auto"/>
                    <w:left w:val="none" w:sz="0" w:space="0" w:color="auto"/>
                    <w:bottom w:val="none" w:sz="0" w:space="0" w:color="auto"/>
                    <w:right w:val="none" w:sz="0" w:space="0" w:color="auto"/>
                  </w:divBdr>
                  <w:divsChild>
                    <w:div w:id="57214906">
                      <w:marLeft w:val="0"/>
                      <w:marRight w:val="0"/>
                      <w:marTop w:val="0"/>
                      <w:marBottom w:val="0"/>
                      <w:divBdr>
                        <w:top w:val="none" w:sz="0" w:space="0" w:color="auto"/>
                        <w:left w:val="none" w:sz="0" w:space="0" w:color="auto"/>
                        <w:bottom w:val="none" w:sz="0" w:space="0" w:color="auto"/>
                        <w:right w:val="none" w:sz="0" w:space="0" w:color="auto"/>
                      </w:divBdr>
                      <w:divsChild>
                        <w:div w:id="547685356">
                          <w:marLeft w:val="0"/>
                          <w:marRight w:val="0"/>
                          <w:marTop w:val="0"/>
                          <w:marBottom w:val="0"/>
                          <w:divBdr>
                            <w:top w:val="none" w:sz="0" w:space="0" w:color="auto"/>
                            <w:left w:val="none" w:sz="0" w:space="0" w:color="auto"/>
                            <w:bottom w:val="none" w:sz="0" w:space="0" w:color="auto"/>
                            <w:right w:val="none" w:sz="0" w:space="0" w:color="auto"/>
                          </w:divBdr>
                          <w:divsChild>
                            <w:div w:id="758982886">
                              <w:marLeft w:val="0"/>
                              <w:marRight w:val="0"/>
                              <w:marTop w:val="0"/>
                              <w:marBottom w:val="0"/>
                              <w:divBdr>
                                <w:top w:val="none" w:sz="0" w:space="0" w:color="auto"/>
                                <w:left w:val="none" w:sz="0" w:space="0" w:color="auto"/>
                                <w:bottom w:val="none" w:sz="0" w:space="0" w:color="auto"/>
                                <w:right w:val="none" w:sz="0" w:space="0" w:color="auto"/>
                              </w:divBdr>
                              <w:divsChild>
                                <w:div w:id="1308630212">
                                  <w:marLeft w:val="0"/>
                                  <w:marRight w:val="0"/>
                                  <w:marTop w:val="0"/>
                                  <w:marBottom w:val="0"/>
                                  <w:divBdr>
                                    <w:top w:val="none" w:sz="0" w:space="0" w:color="auto"/>
                                    <w:left w:val="none" w:sz="0" w:space="0" w:color="auto"/>
                                    <w:bottom w:val="none" w:sz="0" w:space="0" w:color="auto"/>
                                    <w:right w:val="none" w:sz="0" w:space="0" w:color="auto"/>
                                  </w:divBdr>
                                  <w:divsChild>
                                    <w:div w:id="132743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19605">
                      <w:marLeft w:val="0"/>
                      <w:marRight w:val="0"/>
                      <w:marTop w:val="0"/>
                      <w:marBottom w:val="0"/>
                      <w:divBdr>
                        <w:top w:val="none" w:sz="0" w:space="0" w:color="auto"/>
                        <w:left w:val="none" w:sz="0" w:space="0" w:color="auto"/>
                        <w:bottom w:val="none" w:sz="0" w:space="0" w:color="auto"/>
                        <w:right w:val="none" w:sz="0" w:space="0" w:color="auto"/>
                      </w:divBdr>
                      <w:divsChild>
                        <w:div w:id="1425226500">
                          <w:marLeft w:val="0"/>
                          <w:marRight w:val="0"/>
                          <w:marTop w:val="0"/>
                          <w:marBottom w:val="0"/>
                          <w:divBdr>
                            <w:top w:val="none" w:sz="0" w:space="0" w:color="auto"/>
                            <w:left w:val="none" w:sz="0" w:space="0" w:color="auto"/>
                            <w:bottom w:val="none" w:sz="0" w:space="0" w:color="auto"/>
                            <w:right w:val="none" w:sz="0" w:space="0" w:color="auto"/>
                          </w:divBdr>
                          <w:divsChild>
                            <w:div w:id="209197732">
                              <w:marLeft w:val="0"/>
                              <w:marRight w:val="0"/>
                              <w:marTop w:val="0"/>
                              <w:marBottom w:val="0"/>
                              <w:divBdr>
                                <w:top w:val="none" w:sz="0" w:space="0" w:color="auto"/>
                                <w:left w:val="none" w:sz="0" w:space="0" w:color="auto"/>
                                <w:bottom w:val="none" w:sz="0" w:space="0" w:color="auto"/>
                                <w:right w:val="none" w:sz="0" w:space="0" w:color="auto"/>
                              </w:divBdr>
                              <w:divsChild>
                                <w:div w:id="299187505">
                                  <w:marLeft w:val="0"/>
                                  <w:marRight w:val="0"/>
                                  <w:marTop w:val="0"/>
                                  <w:marBottom w:val="0"/>
                                  <w:divBdr>
                                    <w:top w:val="none" w:sz="0" w:space="0" w:color="auto"/>
                                    <w:left w:val="none" w:sz="0" w:space="0" w:color="auto"/>
                                    <w:bottom w:val="none" w:sz="0" w:space="0" w:color="auto"/>
                                    <w:right w:val="none" w:sz="0" w:space="0" w:color="auto"/>
                                  </w:divBdr>
                                  <w:divsChild>
                                    <w:div w:id="1482649605">
                                      <w:marLeft w:val="0"/>
                                      <w:marRight w:val="0"/>
                                      <w:marTop w:val="0"/>
                                      <w:marBottom w:val="0"/>
                                      <w:divBdr>
                                        <w:top w:val="none" w:sz="0" w:space="0" w:color="auto"/>
                                        <w:left w:val="none" w:sz="0" w:space="0" w:color="auto"/>
                                        <w:bottom w:val="none" w:sz="0" w:space="0" w:color="auto"/>
                                        <w:right w:val="none" w:sz="0" w:space="0" w:color="auto"/>
                                      </w:divBdr>
                                      <w:divsChild>
                                        <w:div w:id="10978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391000">
                              <w:marLeft w:val="0"/>
                              <w:marRight w:val="0"/>
                              <w:marTop w:val="0"/>
                              <w:marBottom w:val="0"/>
                              <w:divBdr>
                                <w:top w:val="none" w:sz="0" w:space="0" w:color="auto"/>
                                <w:left w:val="none" w:sz="0" w:space="0" w:color="auto"/>
                                <w:bottom w:val="none" w:sz="0" w:space="0" w:color="auto"/>
                                <w:right w:val="none" w:sz="0" w:space="0" w:color="auto"/>
                              </w:divBdr>
                              <w:divsChild>
                                <w:div w:id="753863370">
                                  <w:marLeft w:val="0"/>
                                  <w:marRight w:val="0"/>
                                  <w:marTop w:val="0"/>
                                  <w:marBottom w:val="0"/>
                                  <w:divBdr>
                                    <w:top w:val="none" w:sz="0" w:space="0" w:color="auto"/>
                                    <w:left w:val="none" w:sz="0" w:space="0" w:color="auto"/>
                                    <w:bottom w:val="none" w:sz="0" w:space="0" w:color="auto"/>
                                    <w:right w:val="none" w:sz="0" w:space="0" w:color="auto"/>
                                  </w:divBdr>
                                  <w:divsChild>
                                    <w:div w:id="1729719652">
                                      <w:marLeft w:val="0"/>
                                      <w:marRight w:val="0"/>
                                      <w:marTop w:val="0"/>
                                      <w:marBottom w:val="0"/>
                                      <w:divBdr>
                                        <w:top w:val="none" w:sz="0" w:space="0" w:color="auto"/>
                                        <w:left w:val="none" w:sz="0" w:space="0" w:color="auto"/>
                                        <w:bottom w:val="none" w:sz="0" w:space="0" w:color="auto"/>
                                        <w:right w:val="none" w:sz="0" w:space="0" w:color="auto"/>
                                      </w:divBdr>
                                      <w:divsChild>
                                        <w:div w:id="1664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979652">
          <w:marLeft w:val="0"/>
          <w:marRight w:val="0"/>
          <w:marTop w:val="0"/>
          <w:marBottom w:val="0"/>
          <w:divBdr>
            <w:top w:val="none" w:sz="0" w:space="0" w:color="auto"/>
            <w:left w:val="none" w:sz="0" w:space="0" w:color="auto"/>
            <w:bottom w:val="none" w:sz="0" w:space="0" w:color="auto"/>
            <w:right w:val="none" w:sz="0" w:space="0" w:color="auto"/>
          </w:divBdr>
          <w:divsChild>
            <w:div w:id="98986637">
              <w:marLeft w:val="0"/>
              <w:marRight w:val="0"/>
              <w:marTop w:val="0"/>
              <w:marBottom w:val="0"/>
              <w:divBdr>
                <w:top w:val="none" w:sz="0" w:space="0" w:color="auto"/>
                <w:left w:val="none" w:sz="0" w:space="0" w:color="auto"/>
                <w:bottom w:val="none" w:sz="0" w:space="0" w:color="auto"/>
                <w:right w:val="none" w:sz="0" w:space="0" w:color="auto"/>
              </w:divBdr>
              <w:divsChild>
                <w:div w:id="49958240">
                  <w:marLeft w:val="0"/>
                  <w:marRight w:val="0"/>
                  <w:marTop w:val="0"/>
                  <w:marBottom w:val="0"/>
                  <w:divBdr>
                    <w:top w:val="none" w:sz="0" w:space="0" w:color="auto"/>
                    <w:left w:val="none" w:sz="0" w:space="0" w:color="auto"/>
                    <w:bottom w:val="none" w:sz="0" w:space="0" w:color="auto"/>
                    <w:right w:val="none" w:sz="0" w:space="0" w:color="auto"/>
                  </w:divBdr>
                  <w:divsChild>
                    <w:div w:id="1012493953">
                      <w:marLeft w:val="0"/>
                      <w:marRight w:val="0"/>
                      <w:marTop w:val="0"/>
                      <w:marBottom w:val="0"/>
                      <w:divBdr>
                        <w:top w:val="none" w:sz="0" w:space="0" w:color="auto"/>
                        <w:left w:val="none" w:sz="0" w:space="0" w:color="auto"/>
                        <w:bottom w:val="none" w:sz="0" w:space="0" w:color="auto"/>
                        <w:right w:val="none" w:sz="0" w:space="0" w:color="auto"/>
                      </w:divBdr>
                      <w:divsChild>
                        <w:div w:id="723718177">
                          <w:marLeft w:val="0"/>
                          <w:marRight w:val="0"/>
                          <w:marTop w:val="0"/>
                          <w:marBottom w:val="0"/>
                          <w:divBdr>
                            <w:top w:val="none" w:sz="0" w:space="0" w:color="auto"/>
                            <w:left w:val="none" w:sz="0" w:space="0" w:color="auto"/>
                            <w:bottom w:val="none" w:sz="0" w:space="0" w:color="auto"/>
                            <w:right w:val="none" w:sz="0" w:space="0" w:color="auto"/>
                          </w:divBdr>
                          <w:divsChild>
                            <w:div w:id="1699306363">
                              <w:marLeft w:val="0"/>
                              <w:marRight w:val="0"/>
                              <w:marTop w:val="0"/>
                              <w:marBottom w:val="0"/>
                              <w:divBdr>
                                <w:top w:val="none" w:sz="0" w:space="0" w:color="auto"/>
                                <w:left w:val="none" w:sz="0" w:space="0" w:color="auto"/>
                                <w:bottom w:val="none" w:sz="0" w:space="0" w:color="auto"/>
                                <w:right w:val="none" w:sz="0" w:space="0" w:color="auto"/>
                              </w:divBdr>
                              <w:divsChild>
                                <w:div w:id="869605718">
                                  <w:marLeft w:val="0"/>
                                  <w:marRight w:val="0"/>
                                  <w:marTop w:val="0"/>
                                  <w:marBottom w:val="0"/>
                                  <w:divBdr>
                                    <w:top w:val="none" w:sz="0" w:space="0" w:color="auto"/>
                                    <w:left w:val="none" w:sz="0" w:space="0" w:color="auto"/>
                                    <w:bottom w:val="none" w:sz="0" w:space="0" w:color="auto"/>
                                    <w:right w:val="none" w:sz="0" w:space="0" w:color="auto"/>
                                  </w:divBdr>
                                  <w:divsChild>
                                    <w:div w:id="108864632">
                                      <w:marLeft w:val="0"/>
                                      <w:marRight w:val="0"/>
                                      <w:marTop w:val="0"/>
                                      <w:marBottom w:val="0"/>
                                      <w:divBdr>
                                        <w:top w:val="none" w:sz="0" w:space="0" w:color="auto"/>
                                        <w:left w:val="none" w:sz="0" w:space="0" w:color="auto"/>
                                        <w:bottom w:val="none" w:sz="0" w:space="0" w:color="auto"/>
                                        <w:right w:val="none" w:sz="0" w:space="0" w:color="auto"/>
                                      </w:divBdr>
                                      <w:divsChild>
                                        <w:div w:id="1987203978">
                                          <w:marLeft w:val="0"/>
                                          <w:marRight w:val="0"/>
                                          <w:marTop w:val="0"/>
                                          <w:marBottom w:val="0"/>
                                          <w:divBdr>
                                            <w:top w:val="none" w:sz="0" w:space="0" w:color="auto"/>
                                            <w:left w:val="none" w:sz="0" w:space="0" w:color="auto"/>
                                            <w:bottom w:val="none" w:sz="0" w:space="0" w:color="auto"/>
                                            <w:right w:val="none" w:sz="0" w:space="0" w:color="auto"/>
                                          </w:divBdr>
                                          <w:divsChild>
                                            <w:div w:id="64654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0301614">
          <w:marLeft w:val="0"/>
          <w:marRight w:val="0"/>
          <w:marTop w:val="0"/>
          <w:marBottom w:val="0"/>
          <w:divBdr>
            <w:top w:val="none" w:sz="0" w:space="0" w:color="auto"/>
            <w:left w:val="none" w:sz="0" w:space="0" w:color="auto"/>
            <w:bottom w:val="none" w:sz="0" w:space="0" w:color="auto"/>
            <w:right w:val="none" w:sz="0" w:space="0" w:color="auto"/>
          </w:divBdr>
          <w:divsChild>
            <w:div w:id="682364412">
              <w:marLeft w:val="0"/>
              <w:marRight w:val="0"/>
              <w:marTop w:val="0"/>
              <w:marBottom w:val="0"/>
              <w:divBdr>
                <w:top w:val="none" w:sz="0" w:space="0" w:color="auto"/>
                <w:left w:val="none" w:sz="0" w:space="0" w:color="auto"/>
                <w:bottom w:val="none" w:sz="0" w:space="0" w:color="auto"/>
                <w:right w:val="none" w:sz="0" w:space="0" w:color="auto"/>
              </w:divBdr>
              <w:divsChild>
                <w:div w:id="359091283">
                  <w:marLeft w:val="0"/>
                  <w:marRight w:val="0"/>
                  <w:marTop w:val="0"/>
                  <w:marBottom w:val="0"/>
                  <w:divBdr>
                    <w:top w:val="none" w:sz="0" w:space="0" w:color="auto"/>
                    <w:left w:val="none" w:sz="0" w:space="0" w:color="auto"/>
                    <w:bottom w:val="none" w:sz="0" w:space="0" w:color="auto"/>
                    <w:right w:val="none" w:sz="0" w:space="0" w:color="auto"/>
                  </w:divBdr>
                  <w:divsChild>
                    <w:div w:id="1249727113">
                      <w:marLeft w:val="0"/>
                      <w:marRight w:val="0"/>
                      <w:marTop w:val="0"/>
                      <w:marBottom w:val="0"/>
                      <w:divBdr>
                        <w:top w:val="none" w:sz="0" w:space="0" w:color="auto"/>
                        <w:left w:val="none" w:sz="0" w:space="0" w:color="auto"/>
                        <w:bottom w:val="none" w:sz="0" w:space="0" w:color="auto"/>
                        <w:right w:val="none" w:sz="0" w:space="0" w:color="auto"/>
                      </w:divBdr>
                      <w:divsChild>
                        <w:div w:id="2132436144">
                          <w:marLeft w:val="0"/>
                          <w:marRight w:val="0"/>
                          <w:marTop w:val="0"/>
                          <w:marBottom w:val="0"/>
                          <w:divBdr>
                            <w:top w:val="none" w:sz="0" w:space="0" w:color="auto"/>
                            <w:left w:val="none" w:sz="0" w:space="0" w:color="auto"/>
                            <w:bottom w:val="none" w:sz="0" w:space="0" w:color="auto"/>
                            <w:right w:val="none" w:sz="0" w:space="0" w:color="auto"/>
                          </w:divBdr>
                          <w:divsChild>
                            <w:div w:id="334307033">
                              <w:marLeft w:val="0"/>
                              <w:marRight w:val="0"/>
                              <w:marTop w:val="0"/>
                              <w:marBottom w:val="0"/>
                              <w:divBdr>
                                <w:top w:val="none" w:sz="0" w:space="0" w:color="auto"/>
                                <w:left w:val="none" w:sz="0" w:space="0" w:color="auto"/>
                                <w:bottom w:val="none" w:sz="0" w:space="0" w:color="auto"/>
                                <w:right w:val="none" w:sz="0" w:space="0" w:color="auto"/>
                              </w:divBdr>
                              <w:divsChild>
                                <w:div w:id="2095541092">
                                  <w:marLeft w:val="0"/>
                                  <w:marRight w:val="0"/>
                                  <w:marTop w:val="0"/>
                                  <w:marBottom w:val="0"/>
                                  <w:divBdr>
                                    <w:top w:val="none" w:sz="0" w:space="0" w:color="auto"/>
                                    <w:left w:val="none" w:sz="0" w:space="0" w:color="auto"/>
                                    <w:bottom w:val="none" w:sz="0" w:space="0" w:color="auto"/>
                                    <w:right w:val="none" w:sz="0" w:space="0" w:color="auto"/>
                                  </w:divBdr>
                                  <w:divsChild>
                                    <w:div w:id="138401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941569">
                      <w:marLeft w:val="0"/>
                      <w:marRight w:val="0"/>
                      <w:marTop w:val="0"/>
                      <w:marBottom w:val="0"/>
                      <w:divBdr>
                        <w:top w:val="none" w:sz="0" w:space="0" w:color="auto"/>
                        <w:left w:val="none" w:sz="0" w:space="0" w:color="auto"/>
                        <w:bottom w:val="none" w:sz="0" w:space="0" w:color="auto"/>
                        <w:right w:val="none" w:sz="0" w:space="0" w:color="auto"/>
                      </w:divBdr>
                      <w:divsChild>
                        <w:div w:id="1849982965">
                          <w:marLeft w:val="0"/>
                          <w:marRight w:val="0"/>
                          <w:marTop w:val="0"/>
                          <w:marBottom w:val="0"/>
                          <w:divBdr>
                            <w:top w:val="none" w:sz="0" w:space="0" w:color="auto"/>
                            <w:left w:val="none" w:sz="0" w:space="0" w:color="auto"/>
                            <w:bottom w:val="none" w:sz="0" w:space="0" w:color="auto"/>
                            <w:right w:val="none" w:sz="0" w:space="0" w:color="auto"/>
                          </w:divBdr>
                          <w:divsChild>
                            <w:div w:id="865944250">
                              <w:marLeft w:val="0"/>
                              <w:marRight w:val="0"/>
                              <w:marTop w:val="0"/>
                              <w:marBottom w:val="0"/>
                              <w:divBdr>
                                <w:top w:val="none" w:sz="0" w:space="0" w:color="auto"/>
                                <w:left w:val="none" w:sz="0" w:space="0" w:color="auto"/>
                                <w:bottom w:val="none" w:sz="0" w:space="0" w:color="auto"/>
                                <w:right w:val="none" w:sz="0" w:space="0" w:color="auto"/>
                              </w:divBdr>
                              <w:divsChild>
                                <w:div w:id="1909262234">
                                  <w:marLeft w:val="0"/>
                                  <w:marRight w:val="0"/>
                                  <w:marTop w:val="0"/>
                                  <w:marBottom w:val="0"/>
                                  <w:divBdr>
                                    <w:top w:val="none" w:sz="0" w:space="0" w:color="auto"/>
                                    <w:left w:val="none" w:sz="0" w:space="0" w:color="auto"/>
                                    <w:bottom w:val="none" w:sz="0" w:space="0" w:color="auto"/>
                                    <w:right w:val="none" w:sz="0" w:space="0" w:color="auto"/>
                                  </w:divBdr>
                                  <w:divsChild>
                                    <w:div w:id="980966499">
                                      <w:marLeft w:val="0"/>
                                      <w:marRight w:val="0"/>
                                      <w:marTop w:val="0"/>
                                      <w:marBottom w:val="0"/>
                                      <w:divBdr>
                                        <w:top w:val="none" w:sz="0" w:space="0" w:color="auto"/>
                                        <w:left w:val="none" w:sz="0" w:space="0" w:color="auto"/>
                                        <w:bottom w:val="none" w:sz="0" w:space="0" w:color="auto"/>
                                        <w:right w:val="none" w:sz="0" w:space="0" w:color="auto"/>
                                      </w:divBdr>
                                      <w:divsChild>
                                        <w:div w:id="69677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978825">
                              <w:marLeft w:val="0"/>
                              <w:marRight w:val="0"/>
                              <w:marTop w:val="0"/>
                              <w:marBottom w:val="0"/>
                              <w:divBdr>
                                <w:top w:val="none" w:sz="0" w:space="0" w:color="auto"/>
                                <w:left w:val="none" w:sz="0" w:space="0" w:color="auto"/>
                                <w:bottom w:val="none" w:sz="0" w:space="0" w:color="auto"/>
                                <w:right w:val="none" w:sz="0" w:space="0" w:color="auto"/>
                              </w:divBdr>
                              <w:divsChild>
                                <w:div w:id="781926204">
                                  <w:marLeft w:val="0"/>
                                  <w:marRight w:val="0"/>
                                  <w:marTop w:val="0"/>
                                  <w:marBottom w:val="0"/>
                                  <w:divBdr>
                                    <w:top w:val="none" w:sz="0" w:space="0" w:color="auto"/>
                                    <w:left w:val="none" w:sz="0" w:space="0" w:color="auto"/>
                                    <w:bottom w:val="none" w:sz="0" w:space="0" w:color="auto"/>
                                    <w:right w:val="none" w:sz="0" w:space="0" w:color="auto"/>
                                  </w:divBdr>
                                  <w:divsChild>
                                    <w:div w:id="650061474">
                                      <w:marLeft w:val="0"/>
                                      <w:marRight w:val="0"/>
                                      <w:marTop w:val="0"/>
                                      <w:marBottom w:val="0"/>
                                      <w:divBdr>
                                        <w:top w:val="none" w:sz="0" w:space="0" w:color="auto"/>
                                        <w:left w:val="none" w:sz="0" w:space="0" w:color="auto"/>
                                        <w:bottom w:val="none" w:sz="0" w:space="0" w:color="auto"/>
                                        <w:right w:val="none" w:sz="0" w:space="0" w:color="auto"/>
                                      </w:divBdr>
                                      <w:divsChild>
                                        <w:div w:id="210811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734218">
          <w:marLeft w:val="0"/>
          <w:marRight w:val="0"/>
          <w:marTop w:val="0"/>
          <w:marBottom w:val="0"/>
          <w:divBdr>
            <w:top w:val="none" w:sz="0" w:space="0" w:color="auto"/>
            <w:left w:val="none" w:sz="0" w:space="0" w:color="auto"/>
            <w:bottom w:val="none" w:sz="0" w:space="0" w:color="auto"/>
            <w:right w:val="none" w:sz="0" w:space="0" w:color="auto"/>
          </w:divBdr>
          <w:divsChild>
            <w:div w:id="863789478">
              <w:marLeft w:val="0"/>
              <w:marRight w:val="0"/>
              <w:marTop w:val="0"/>
              <w:marBottom w:val="0"/>
              <w:divBdr>
                <w:top w:val="none" w:sz="0" w:space="0" w:color="auto"/>
                <w:left w:val="none" w:sz="0" w:space="0" w:color="auto"/>
                <w:bottom w:val="none" w:sz="0" w:space="0" w:color="auto"/>
                <w:right w:val="none" w:sz="0" w:space="0" w:color="auto"/>
              </w:divBdr>
              <w:divsChild>
                <w:div w:id="933586442">
                  <w:marLeft w:val="0"/>
                  <w:marRight w:val="0"/>
                  <w:marTop w:val="0"/>
                  <w:marBottom w:val="0"/>
                  <w:divBdr>
                    <w:top w:val="none" w:sz="0" w:space="0" w:color="auto"/>
                    <w:left w:val="none" w:sz="0" w:space="0" w:color="auto"/>
                    <w:bottom w:val="none" w:sz="0" w:space="0" w:color="auto"/>
                    <w:right w:val="none" w:sz="0" w:space="0" w:color="auto"/>
                  </w:divBdr>
                  <w:divsChild>
                    <w:div w:id="1776290188">
                      <w:marLeft w:val="0"/>
                      <w:marRight w:val="0"/>
                      <w:marTop w:val="0"/>
                      <w:marBottom w:val="0"/>
                      <w:divBdr>
                        <w:top w:val="none" w:sz="0" w:space="0" w:color="auto"/>
                        <w:left w:val="none" w:sz="0" w:space="0" w:color="auto"/>
                        <w:bottom w:val="none" w:sz="0" w:space="0" w:color="auto"/>
                        <w:right w:val="none" w:sz="0" w:space="0" w:color="auto"/>
                      </w:divBdr>
                      <w:divsChild>
                        <w:div w:id="804002997">
                          <w:marLeft w:val="0"/>
                          <w:marRight w:val="0"/>
                          <w:marTop w:val="0"/>
                          <w:marBottom w:val="0"/>
                          <w:divBdr>
                            <w:top w:val="none" w:sz="0" w:space="0" w:color="auto"/>
                            <w:left w:val="none" w:sz="0" w:space="0" w:color="auto"/>
                            <w:bottom w:val="none" w:sz="0" w:space="0" w:color="auto"/>
                            <w:right w:val="none" w:sz="0" w:space="0" w:color="auto"/>
                          </w:divBdr>
                          <w:divsChild>
                            <w:div w:id="106461958">
                              <w:marLeft w:val="0"/>
                              <w:marRight w:val="0"/>
                              <w:marTop w:val="0"/>
                              <w:marBottom w:val="0"/>
                              <w:divBdr>
                                <w:top w:val="none" w:sz="0" w:space="0" w:color="auto"/>
                                <w:left w:val="none" w:sz="0" w:space="0" w:color="auto"/>
                                <w:bottom w:val="none" w:sz="0" w:space="0" w:color="auto"/>
                                <w:right w:val="none" w:sz="0" w:space="0" w:color="auto"/>
                              </w:divBdr>
                              <w:divsChild>
                                <w:div w:id="1662346687">
                                  <w:marLeft w:val="0"/>
                                  <w:marRight w:val="0"/>
                                  <w:marTop w:val="0"/>
                                  <w:marBottom w:val="0"/>
                                  <w:divBdr>
                                    <w:top w:val="none" w:sz="0" w:space="0" w:color="auto"/>
                                    <w:left w:val="none" w:sz="0" w:space="0" w:color="auto"/>
                                    <w:bottom w:val="none" w:sz="0" w:space="0" w:color="auto"/>
                                    <w:right w:val="none" w:sz="0" w:space="0" w:color="auto"/>
                                  </w:divBdr>
                                  <w:divsChild>
                                    <w:div w:id="674304300">
                                      <w:marLeft w:val="0"/>
                                      <w:marRight w:val="0"/>
                                      <w:marTop w:val="0"/>
                                      <w:marBottom w:val="0"/>
                                      <w:divBdr>
                                        <w:top w:val="none" w:sz="0" w:space="0" w:color="auto"/>
                                        <w:left w:val="none" w:sz="0" w:space="0" w:color="auto"/>
                                        <w:bottom w:val="none" w:sz="0" w:space="0" w:color="auto"/>
                                        <w:right w:val="none" w:sz="0" w:space="0" w:color="auto"/>
                                      </w:divBdr>
                                      <w:divsChild>
                                        <w:div w:id="8530377">
                                          <w:marLeft w:val="0"/>
                                          <w:marRight w:val="0"/>
                                          <w:marTop w:val="0"/>
                                          <w:marBottom w:val="0"/>
                                          <w:divBdr>
                                            <w:top w:val="none" w:sz="0" w:space="0" w:color="auto"/>
                                            <w:left w:val="none" w:sz="0" w:space="0" w:color="auto"/>
                                            <w:bottom w:val="none" w:sz="0" w:space="0" w:color="auto"/>
                                            <w:right w:val="none" w:sz="0" w:space="0" w:color="auto"/>
                                          </w:divBdr>
                                          <w:divsChild>
                                            <w:div w:id="6178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3422885">
          <w:marLeft w:val="0"/>
          <w:marRight w:val="0"/>
          <w:marTop w:val="0"/>
          <w:marBottom w:val="0"/>
          <w:divBdr>
            <w:top w:val="none" w:sz="0" w:space="0" w:color="auto"/>
            <w:left w:val="none" w:sz="0" w:space="0" w:color="auto"/>
            <w:bottom w:val="none" w:sz="0" w:space="0" w:color="auto"/>
            <w:right w:val="none" w:sz="0" w:space="0" w:color="auto"/>
          </w:divBdr>
          <w:divsChild>
            <w:div w:id="984972059">
              <w:marLeft w:val="0"/>
              <w:marRight w:val="0"/>
              <w:marTop w:val="0"/>
              <w:marBottom w:val="0"/>
              <w:divBdr>
                <w:top w:val="none" w:sz="0" w:space="0" w:color="auto"/>
                <w:left w:val="none" w:sz="0" w:space="0" w:color="auto"/>
                <w:bottom w:val="none" w:sz="0" w:space="0" w:color="auto"/>
                <w:right w:val="none" w:sz="0" w:space="0" w:color="auto"/>
              </w:divBdr>
              <w:divsChild>
                <w:div w:id="1328555482">
                  <w:marLeft w:val="0"/>
                  <w:marRight w:val="0"/>
                  <w:marTop w:val="0"/>
                  <w:marBottom w:val="0"/>
                  <w:divBdr>
                    <w:top w:val="none" w:sz="0" w:space="0" w:color="auto"/>
                    <w:left w:val="none" w:sz="0" w:space="0" w:color="auto"/>
                    <w:bottom w:val="none" w:sz="0" w:space="0" w:color="auto"/>
                    <w:right w:val="none" w:sz="0" w:space="0" w:color="auto"/>
                  </w:divBdr>
                  <w:divsChild>
                    <w:div w:id="1967345135">
                      <w:marLeft w:val="0"/>
                      <w:marRight w:val="0"/>
                      <w:marTop w:val="0"/>
                      <w:marBottom w:val="0"/>
                      <w:divBdr>
                        <w:top w:val="none" w:sz="0" w:space="0" w:color="auto"/>
                        <w:left w:val="none" w:sz="0" w:space="0" w:color="auto"/>
                        <w:bottom w:val="none" w:sz="0" w:space="0" w:color="auto"/>
                        <w:right w:val="none" w:sz="0" w:space="0" w:color="auto"/>
                      </w:divBdr>
                      <w:divsChild>
                        <w:div w:id="909316324">
                          <w:marLeft w:val="0"/>
                          <w:marRight w:val="0"/>
                          <w:marTop w:val="0"/>
                          <w:marBottom w:val="0"/>
                          <w:divBdr>
                            <w:top w:val="none" w:sz="0" w:space="0" w:color="auto"/>
                            <w:left w:val="none" w:sz="0" w:space="0" w:color="auto"/>
                            <w:bottom w:val="none" w:sz="0" w:space="0" w:color="auto"/>
                            <w:right w:val="none" w:sz="0" w:space="0" w:color="auto"/>
                          </w:divBdr>
                          <w:divsChild>
                            <w:div w:id="1496914920">
                              <w:marLeft w:val="0"/>
                              <w:marRight w:val="0"/>
                              <w:marTop w:val="0"/>
                              <w:marBottom w:val="0"/>
                              <w:divBdr>
                                <w:top w:val="none" w:sz="0" w:space="0" w:color="auto"/>
                                <w:left w:val="none" w:sz="0" w:space="0" w:color="auto"/>
                                <w:bottom w:val="none" w:sz="0" w:space="0" w:color="auto"/>
                                <w:right w:val="none" w:sz="0" w:space="0" w:color="auto"/>
                              </w:divBdr>
                              <w:divsChild>
                                <w:div w:id="31003675">
                                  <w:marLeft w:val="0"/>
                                  <w:marRight w:val="0"/>
                                  <w:marTop w:val="0"/>
                                  <w:marBottom w:val="0"/>
                                  <w:divBdr>
                                    <w:top w:val="none" w:sz="0" w:space="0" w:color="auto"/>
                                    <w:left w:val="none" w:sz="0" w:space="0" w:color="auto"/>
                                    <w:bottom w:val="none" w:sz="0" w:space="0" w:color="auto"/>
                                    <w:right w:val="none" w:sz="0" w:space="0" w:color="auto"/>
                                  </w:divBdr>
                                  <w:divsChild>
                                    <w:div w:id="6149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88156">
                      <w:marLeft w:val="0"/>
                      <w:marRight w:val="0"/>
                      <w:marTop w:val="0"/>
                      <w:marBottom w:val="0"/>
                      <w:divBdr>
                        <w:top w:val="none" w:sz="0" w:space="0" w:color="auto"/>
                        <w:left w:val="none" w:sz="0" w:space="0" w:color="auto"/>
                        <w:bottom w:val="none" w:sz="0" w:space="0" w:color="auto"/>
                        <w:right w:val="none" w:sz="0" w:space="0" w:color="auto"/>
                      </w:divBdr>
                      <w:divsChild>
                        <w:div w:id="1042099086">
                          <w:marLeft w:val="0"/>
                          <w:marRight w:val="0"/>
                          <w:marTop w:val="0"/>
                          <w:marBottom w:val="0"/>
                          <w:divBdr>
                            <w:top w:val="none" w:sz="0" w:space="0" w:color="auto"/>
                            <w:left w:val="none" w:sz="0" w:space="0" w:color="auto"/>
                            <w:bottom w:val="none" w:sz="0" w:space="0" w:color="auto"/>
                            <w:right w:val="none" w:sz="0" w:space="0" w:color="auto"/>
                          </w:divBdr>
                          <w:divsChild>
                            <w:div w:id="54089224">
                              <w:marLeft w:val="0"/>
                              <w:marRight w:val="0"/>
                              <w:marTop w:val="0"/>
                              <w:marBottom w:val="0"/>
                              <w:divBdr>
                                <w:top w:val="none" w:sz="0" w:space="0" w:color="auto"/>
                                <w:left w:val="none" w:sz="0" w:space="0" w:color="auto"/>
                                <w:bottom w:val="none" w:sz="0" w:space="0" w:color="auto"/>
                                <w:right w:val="none" w:sz="0" w:space="0" w:color="auto"/>
                              </w:divBdr>
                              <w:divsChild>
                                <w:div w:id="1377437753">
                                  <w:marLeft w:val="0"/>
                                  <w:marRight w:val="0"/>
                                  <w:marTop w:val="0"/>
                                  <w:marBottom w:val="0"/>
                                  <w:divBdr>
                                    <w:top w:val="none" w:sz="0" w:space="0" w:color="auto"/>
                                    <w:left w:val="none" w:sz="0" w:space="0" w:color="auto"/>
                                    <w:bottom w:val="none" w:sz="0" w:space="0" w:color="auto"/>
                                    <w:right w:val="none" w:sz="0" w:space="0" w:color="auto"/>
                                  </w:divBdr>
                                  <w:divsChild>
                                    <w:div w:id="1740783889">
                                      <w:marLeft w:val="0"/>
                                      <w:marRight w:val="0"/>
                                      <w:marTop w:val="0"/>
                                      <w:marBottom w:val="0"/>
                                      <w:divBdr>
                                        <w:top w:val="none" w:sz="0" w:space="0" w:color="auto"/>
                                        <w:left w:val="none" w:sz="0" w:space="0" w:color="auto"/>
                                        <w:bottom w:val="none" w:sz="0" w:space="0" w:color="auto"/>
                                        <w:right w:val="none" w:sz="0" w:space="0" w:color="auto"/>
                                      </w:divBdr>
                                      <w:divsChild>
                                        <w:div w:id="153854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638787">
                              <w:marLeft w:val="0"/>
                              <w:marRight w:val="0"/>
                              <w:marTop w:val="0"/>
                              <w:marBottom w:val="0"/>
                              <w:divBdr>
                                <w:top w:val="none" w:sz="0" w:space="0" w:color="auto"/>
                                <w:left w:val="none" w:sz="0" w:space="0" w:color="auto"/>
                                <w:bottom w:val="none" w:sz="0" w:space="0" w:color="auto"/>
                                <w:right w:val="none" w:sz="0" w:space="0" w:color="auto"/>
                              </w:divBdr>
                              <w:divsChild>
                                <w:div w:id="1858763939">
                                  <w:marLeft w:val="0"/>
                                  <w:marRight w:val="0"/>
                                  <w:marTop w:val="0"/>
                                  <w:marBottom w:val="0"/>
                                  <w:divBdr>
                                    <w:top w:val="none" w:sz="0" w:space="0" w:color="auto"/>
                                    <w:left w:val="none" w:sz="0" w:space="0" w:color="auto"/>
                                    <w:bottom w:val="none" w:sz="0" w:space="0" w:color="auto"/>
                                    <w:right w:val="none" w:sz="0" w:space="0" w:color="auto"/>
                                  </w:divBdr>
                                  <w:divsChild>
                                    <w:div w:id="1403915261">
                                      <w:marLeft w:val="0"/>
                                      <w:marRight w:val="0"/>
                                      <w:marTop w:val="0"/>
                                      <w:marBottom w:val="0"/>
                                      <w:divBdr>
                                        <w:top w:val="none" w:sz="0" w:space="0" w:color="auto"/>
                                        <w:left w:val="none" w:sz="0" w:space="0" w:color="auto"/>
                                        <w:bottom w:val="none" w:sz="0" w:space="0" w:color="auto"/>
                                        <w:right w:val="none" w:sz="0" w:space="0" w:color="auto"/>
                                      </w:divBdr>
                                      <w:divsChild>
                                        <w:div w:id="11063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321232">
          <w:marLeft w:val="0"/>
          <w:marRight w:val="0"/>
          <w:marTop w:val="0"/>
          <w:marBottom w:val="0"/>
          <w:divBdr>
            <w:top w:val="none" w:sz="0" w:space="0" w:color="auto"/>
            <w:left w:val="none" w:sz="0" w:space="0" w:color="auto"/>
            <w:bottom w:val="none" w:sz="0" w:space="0" w:color="auto"/>
            <w:right w:val="none" w:sz="0" w:space="0" w:color="auto"/>
          </w:divBdr>
          <w:divsChild>
            <w:div w:id="871767924">
              <w:marLeft w:val="0"/>
              <w:marRight w:val="0"/>
              <w:marTop w:val="0"/>
              <w:marBottom w:val="0"/>
              <w:divBdr>
                <w:top w:val="none" w:sz="0" w:space="0" w:color="auto"/>
                <w:left w:val="none" w:sz="0" w:space="0" w:color="auto"/>
                <w:bottom w:val="none" w:sz="0" w:space="0" w:color="auto"/>
                <w:right w:val="none" w:sz="0" w:space="0" w:color="auto"/>
              </w:divBdr>
              <w:divsChild>
                <w:div w:id="1842306636">
                  <w:marLeft w:val="0"/>
                  <w:marRight w:val="0"/>
                  <w:marTop w:val="0"/>
                  <w:marBottom w:val="0"/>
                  <w:divBdr>
                    <w:top w:val="none" w:sz="0" w:space="0" w:color="auto"/>
                    <w:left w:val="none" w:sz="0" w:space="0" w:color="auto"/>
                    <w:bottom w:val="none" w:sz="0" w:space="0" w:color="auto"/>
                    <w:right w:val="none" w:sz="0" w:space="0" w:color="auto"/>
                  </w:divBdr>
                  <w:divsChild>
                    <w:div w:id="444734315">
                      <w:marLeft w:val="0"/>
                      <w:marRight w:val="0"/>
                      <w:marTop w:val="0"/>
                      <w:marBottom w:val="0"/>
                      <w:divBdr>
                        <w:top w:val="none" w:sz="0" w:space="0" w:color="auto"/>
                        <w:left w:val="none" w:sz="0" w:space="0" w:color="auto"/>
                        <w:bottom w:val="none" w:sz="0" w:space="0" w:color="auto"/>
                        <w:right w:val="none" w:sz="0" w:space="0" w:color="auto"/>
                      </w:divBdr>
                      <w:divsChild>
                        <w:div w:id="508176754">
                          <w:marLeft w:val="0"/>
                          <w:marRight w:val="0"/>
                          <w:marTop w:val="0"/>
                          <w:marBottom w:val="0"/>
                          <w:divBdr>
                            <w:top w:val="none" w:sz="0" w:space="0" w:color="auto"/>
                            <w:left w:val="none" w:sz="0" w:space="0" w:color="auto"/>
                            <w:bottom w:val="none" w:sz="0" w:space="0" w:color="auto"/>
                            <w:right w:val="none" w:sz="0" w:space="0" w:color="auto"/>
                          </w:divBdr>
                          <w:divsChild>
                            <w:div w:id="1693678304">
                              <w:marLeft w:val="0"/>
                              <w:marRight w:val="0"/>
                              <w:marTop w:val="0"/>
                              <w:marBottom w:val="0"/>
                              <w:divBdr>
                                <w:top w:val="none" w:sz="0" w:space="0" w:color="auto"/>
                                <w:left w:val="none" w:sz="0" w:space="0" w:color="auto"/>
                                <w:bottom w:val="none" w:sz="0" w:space="0" w:color="auto"/>
                                <w:right w:val="none" w:sz="0" w:space="0" w:color="auto"/>
                              </w:divBdr>
                              <w:divsChild>
                                <w:div w:id="1949311241">
                                  <w:marLeft w:val="0"/>
                                  <w:marRight w:val="0"/>
                                  <w:marTop w:val="0"/>
                                  <w:marBottom w:val="0"/>
                                  <w:divBdr>
                                    <w:top w:val="none" w:sz="0" w:space="0" w:color="auto"/>
                                    <w:left w:val="none" w:sz="0" w:space="0" w:color="auto"/>
                                    <w:bottom w:val="none" w:sz="0" w:space="0" w:color="auto"/>
                                    <w:right w:val="none" w:sz="0" w:space="0" w:color="auto"/>
                                  </w:divBdr>
                                  <w:divsChild>
                                    <w:div w:id="1259484687">
                                      <w:marLeft w:val="0"/>
                                      <w:marRight w:val="0"/>
                                      <w:marTop w:val="0"/>
                                      <w:marBottom w:val="0"/>
                                      <w:divBdr>
                                        <w:top w:val="none" w:sz="0" w:space="0" w:color="auto"/>
                                        <w:left w:val="none" w:sz="0" w:space="0" w:color="auto"/>
                                        <w:bottom w:val="none" w:sz="0" w:space="0" w:color="auto"/>
                                        <w:right w:val="none" w:sz="0" w:space="0" w:color="auto"/>
                                      </w:divBdr>
                                      <w:divsChild>
                                        <w:div w:id="1451047421">
                                          <w:marLeft w:val="0"/>
                                          <w:marRight w:val="0"/>
                                          <w:marTop w:val="0"/>
                                          <w:marBottom w:val="0"/>
                                          <w:divBdr>
                                            <w:top w:val="none" w:sz="0" w:space="0" w:color="auto"/>
                                            <w:left w:val="none" w:sz="0" w:space="0" w:color="auto"/>
                                            <w:bottom w:val="none" w:sz="0" w:space="0" w:color="auto"/>
                                            <w:right w:val="none" w:sz="0" w:space="0" w:color="auto"/>
                                          </w:divBdr>
                                          <w:divsChild>
                                            <w:div w:id="164292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8146048">
          <w:marLeft w:val="0"/>
          <w:marRight w:val="0"/>
          <w:marTop w:val="0"/>
          <w:marBottom w:val="0"/>
          <w:divBdr>
            <w:top w:val="none" w:sz="0" w:space="0" w:color="auto"/>
            <w:left w:val="none" w:sz="0" w:space="0" w:color="auto"/>
            <w:bottom w:val="none" w:sz="0" w:space="0" w:color="auto"/>
            <w:right w:val="none" w:sz="0" w:space="0" w:color="auto"/>
          </w:divBdr>
          <w:divsChild>
            <w:div w:id="810559312">
              <w:marLeft w:val="0"/>
              <w:marRight w:val="0"/>
              <w:marTop w:val="0"/>
              <w:marBottom w:val="0"/>
              <w:divBdr>
                <w:top w:val="none" w:sz="0" w:space="0" w:color="auto"/>
                <w:left w:val="none" w:sz="0" w:space="0" w:color="auto"/>
                <w:bottom w:val="none" w:sz="0" w:space="0" w:color="auto"/>
                <w:right w:val="none" w:sz="0" w:space="0" w:color="auto"/>
              </w:divBdr>
              <w:divsChild>
                <w:div w:id="1420787215">
                  <w:marLeft w:val="0"/>
                  <w:marRight w:val="0"/>
                  <w:marTop w:val="0"/>
                  <w:marBottom w:val="0"/>
                  <w:divBdr>
                    <w:top w:val="none" w:sz="0" w:space="0" w:color="auto"/>
                    <w:left w:val="none" w:sz="0" w:space="0" w:color="auto"/>
                    <w:bottom w:val="none" w:sz="0" w:space="0" w:color="auto"/>
                    <w:right w:val="none" w:sz="0" w:space="0" w:color="auto"/>
                  </w:divBdr>
                  <w:divsChild>
                    <w:div w:id="416100232">
                      <w:marLeft w:val="0"/>
                      <w:marRight w:val="0"/>
                      <w:marTop w:val="0"/>
                      <w:marBottom w:val="0"/>
                      <w:divBdr>
                        <w:top w:val="none" w:sz="0" w:space="0" w:color="auto"/>
                        <w:left w:val="none" w:sz="0" w:space="0" w:color="auto"/>
                        <w:bottom w:val="none" w:sz="0" w:space="0" w:color="auto"/>
                        <w:right w:val="none" w:sz="0" w:space="0" w:color="auto"/>
                      </w:divBdr>
                      <w:divsChild>
                        <w:div w:id="1773666525">
                          <w:marLeft w:val="0"/>
                          <w:marRight w:val="0"/>
                          <w:marTop w:val="0"/>
                          <w:marBottom w:val="0"/>
                          <w:divBdr>
                            <w:top w:val="none" w:sz="0" w:space="0" w:color="auto"/>
                            <w:left w:val="none" w:sz="0" w:space="0" w:color="auto"/>
                            <w:bottom w:val="none" w:sz="0" w:space="0" w:color="auto"/>
                            <w:right w:val="none" w:sz="0" w:space="0" w:color="auto"/>
                          </w:divBdr>
                          <w:divsChild>
                            <w:div w:id="415369129">
                              <w:marLeft w:val="0"/>
                              <w:marRight w:val="0"/>
                              <w:marTop w:val="0"/>
                              <w:marBottom w:val="0"/>
                              <w:divBdr>
                                <w:top w:val="none" w:sz="0" w:space="0" w:color="auto"/>
                                <w:left w:val="none" w:sz="0" w:space="0" w:color="auto"/>
                                <w:bottom w:val="none" w:sz="0" w:space="0" w:color="auto"/>
                                <w:right w:val="none" w:sz="0" w:space="0" w:color="auto"/>
                              </w:divBdr>
                              <w:divsChild>
                                <w:div w:id="1957642595">
                                  <w:marLeft w:val="0"/>
                                  <w:marRight w:val="0"/>
                                  <w:marTop w:val="0"/>
                                  <w:marBottom w:val="0"/>
                                  <w:divBdr>
                                    <w:top w:val="none" w:sz="0" w:space="0" w:color="auto"/>
                                    <w:left w:val="none" w:sz="0" w:space="0" w:color="auto"/>
                                    <w:bottom w:val="none" w:sz="0" w:space="0" w:color="auto"/>
                                    <w:right w:val="none" w:sz="0" w:space="0" w:color="auto"/>
                                  </w:divBdr>
                                  <w:divsChild>
                                    <w:div w:id="209835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86159">
                      <w:marLeft w:val="0"/>
                      <w:marRight w:val="0"/>
                      <w:marTop w:val="0"/>
                      <w:marBottom w:val="0"/>
                      <w:divBdr>
                        <w:top w:val="none" w:sz="0" w:space="0" w:color="auto"/>
                        <w:left w:val="none" w:sz="0" w:space="0" w:color="auto"/>
                        <w:bottom w:val="none" w:sz="0" w:space="0" w:color="auto"/>
                        <w:right w:val="none" w:sz="0" w:space="0" w:color="auto"/>
                      </w:divBdr>
                      <w:divsChild>
                        <w:div w:id="890583000">
                          <w:marLeft w:val="0"/>
                          <w:marRight w:val="0"/>
                          <w:marTop w:val="0"/>
                          <w:marBottom w:val="0"/>
                          <w:divBdr>
                            <w:top w:val="none" w:sz="0" w:space="0" w:color="auto"/>
                            <w:left w:val="none" w:sz="0" w:space="0" w:color="auto"/>
                            <w:bottom w:val="none" w:sz="0" w:space="0" w:color="auto"/>
                            <w:right w:val="none" w:sz="0" w:space="0" w:color="auto"/>
                          </w:divBdr>
                          <w:divsChild>
                            <w:div w:id="858934718">
                              <w:marLeft w:val="0"/>
                              <w:marRight w:val="0"/>
                              <w:marTop w:val="0"/>
                              <w:marBottom w:val="0"/>
                              <w:divBdr>
                                <w:top w:val="none" w:sz="0" w:space="0" w:color="auto"/>
                                <w:left w:val="none" w:sz="0" w:space="0" w:color="auto"/>
                                <w:bottom w:val="none" w:sz="0" w:space="0" w:color="auto"/>
                                <w:right w:val="none" w:sz="0" w:space="0" w:color="auto"/>
                              </w:divBdr>
                              <w:divsChild>
                                <w:div w:id="1394548693">
                                  <w:marLeft w:val="0"/>
                                  <w:marRight w:val="0"/>
                                  <w:marTop w:val="0"/>
                                  <w:marBottom w:val="0"/>
                                  <w:divBdr>
                                    <w:top w:val="none" w:sz="0" w:space="0" w:color="auto"/>
                                    <w:left w:val="none" w:sz="0" w:space="0" w:color="auto"/>
                                    <w:bottom w:val="none" w:sz="0" w:space="0" w:color="auto"/>
                                    <w:right w:val="none" w:sz="0" w:space="0" w:color="auto"/>
                                  </w:divBdr>
                                  <w:divsChild>
                                    <w:div w:id="107706725">
                                      <w:marLeft w:val="0"/>
                                      <w:marRight w:val="0"/>
                                      <w:marTop w:val="0"/>
                                      <w:marBottom w:val="0"/>
                                      <w:divBdr>
                                        <w:top w:val="none" w:sz="0" w:space="0" w:color="auto"/>
                                        <w:left w:val="none" w:sz="0" w:space="0" w:color="auto"/>
                                        <w:bottom w:val="none" w:sz="0" w:space="0" w:color="auto"/>
                                        <w:right w:val="none" w:sz="0" w:space="0" w:color="auto"/>
                                      </w:divBdr>
                                      <w:divsChild>
                                        <w:div w:id="6738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544760">
                              <w:marLeft w:val="0"/>
                              <w:marRight w:val="0"/>
                              <w:marTop w:val="0"/>
                              <w:marBottom w:val="0"/>
                              <w:divBdr>
                                <w:top w:val="none" w:sz="0" w:space="0" w:color="auto"/>
                                <w:left w:val="none" w:sz="0" w:space="0" w:color="auto"/>
                                <w:bottom w:val="none" w:sz="0" w:space="0" w:color="auto"/>
                                <w:right w:val="none" w:sz="0" w:space="0" w:color="auto"/>
                              </w:divBdr>
                              <w:divsChild>
                                <w:div w:id="812404220">
                                  <w:marLeft w:val="0"/>
                                  <w:marRight w:val="0"/>
                                  <w:marTop w:val="0"/>
                                  <w:marBottom w:val="0"/>
                                  <w:divBdr>
                                    <w:top w:val="none" w:sz="0" w:space="0" w:color="auto"/>
                                    <w:left w:val="none" w:sz="0" w:space="0" w:color="auto"/>
                                    <w:bottom w:val="none" w:sz="0" w:space="0" w:color="auto"/>
                                    <w:right w:val="none" w:sz="0" w:space="0" w:color="auto"/>
                                  </w:divBdr>
                                  <w:divsChild>
                                    <w:div w:id="148644641">
                                      <w:marLeft w:val="0"/>
                                      <w:marRight w:val="0"/>
                                      <w:marTop w:val="0"/>
                                      <w:marBottom w:val="0"/>
                                      <w:divBdr>
                                        <w:top w:val="none" w:sz="0" w:space="0" w:color="auto"/>
                                        <w:left w:val="none" w:sz="0" w:space="0" w:color="auto"/>
                                        <w:bottom w:val="none" w:sz="0" w:space="0" w:color="auto"/>
                                        <w:right w:val="none" w:sz="0" w:space="0" w:color="auto"/>
                                      </w:divBdr>
                                      <w:divsChild>
                                        <w:div w:id="57640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755629">
          <w:marLeft w:val="0"/>
          <w:marRight w:val="0"/>
          <w:marTop w:val="0"/>
          <w:marBottom w:val="0"/>
          <w:divBdr>
            <w:top w:val="none" w:sz="0" w:space="0" w:color="auto"/>
            <w:left w:val="none" w:sz="0" w:space="0" w:color="auto"/>
            <w:bottom w:val="none" w:sz="0" w:space="0" w:color="auto"/>
            <w:right w:val="none" w:sz="0" w:space="0" w:color="auto"/>
          </w:divBdr>
          <w:divsChild>
            <w:div w:id="1511024502">
              <w:marLeft w:val="0"/>
              <w:marRight w:val="0"/>
              <w:marTop w:val="0"/>
              <w:marBottom w:val="0"/>
              <w:divBdr>
                <w:top w:val="none" w:sz="0" w:space="0" w:color="auto"/>
                <w:left w:val="none" w:sz="0" w:space="0" w:color="auto"/>
                <w:bottom w:val="none" w:sz="0" w:space="0" w:color="auto"/>
                <w:right w:val="none" w:sz="0" w:space="0" w:color="auto"/>
              </w:divBdr>
              <w:divsChild>
                <w:div w:id="1946038254">
                  <w:marLeft w:val="0"/>
                  <w:marRight w:val="0"/>
                  <w:marTop w:val="0"/>
                  <w:marBottom w:val="0"/>
                  <w:divBdr>
                    <w:top w:val="none" w:sz="0" w:space="0" w:color="auto"/>
                    <w:left w:val="none" w:sz="0" w:space="0" w:color="auto"/>
                    <w:bottom w:val="none" w:sz="0" w:space="0" w:color="auto"/>
                    <w:right w:val="none" w:sz="0" w:space="0" w:color="auto"/>
                  </w:divBdr>
                  <w:divsChild>
                    <w:div w:id="1823504185">
                      <w:marLeft w:val="0"/>
                      <w:marRight w:val="0"/>
                      <w:marTop w:val="0"/>
                      <w:marBottom w:val="0"/>
                      <w:divBdr>
                        <w:top w:val="none" w:sz="0" w:space="0" w:color="auto"/>
                        <w:left w:val="none" w:sz="0" w:space="0" w:color="auto"/>
                        <w:bottom w:val="none" w:sz="0" w:space="0" w:color="auto"/>
                        <w:right w:val="none" w:sz="0" w:space="0" w:color="auto"/>
                      </w:divBdr>
                      <w:divsChild>
                        <w:div w:id="2039507424">
                          <w:marLeft w:val="0"/>
                          <w:marRight w:val="0"/>
                          <w:marTop w:val="0"/>
                          <w:marBottom w:val="0"/>
                          <w:divBdr>
                            <w:top w:val="none" w:sz="0" w:space="0" w:color="auto"/>
                            <w:left w:val="none" w:sz="0" w:space="0" w:color="auto"/>
                            <w:bottom w:val="none" w:sz="0" w:space="0" w:color="auto"/>
                            <w:right w:val="none" w:sz="0" w:space="0" w:color="auto"/>
                          </w:divBdr>
                          <w:divsChild>
                            <w:div w:id="600140377">
                              <w:marLeft w:val="0"/>
                              <w:marRight w:val="0"/>
                              <w:marTop w:val="0"/>
                              <w:marBottom w:val="0"/>
                              <w:divBdr>
                                <w:top w:val="none" w:sz="0" w:space="0" w:color="auto"/>
                                <w:left w:val="none" w:sz="0" w:space="0" w:color="auto"/>
                                <w:bottom w:val="none" w:sz="0" w:space="0" w:color="auto"/>
                                <w:right w:val="none" w:sz="0" w:space="0" w:color="auto"/>
                              </w:divBdr>
                              <w:divsChild>
                                <w:div w:id="2133397910">
                                  <w:marLeft w:val="0"/>
                                  <w:marRight w:val="0"/>
                                  <w:marTop w:val="0"/>
                                  <w:marBottom w:val="0"/>
                                  <w:divBdr>
                                    <w:top w:val="none" w:sz="0" w:space="0" w:color="auto"/>
                                    <w:left w:val="none" w:sz="0" w:space="0" w:color="auto"/>
                                    <w:bottom w:val="none" w:sz="0" w:space="0" w:color="auto"/>
                                    <w:right w:val="none" w:sz="0" w:space="0" w:color="auto"/>
                                  </w:divBdr>
                                  <w:divsChild>
                                    <w:div w:id="837235859">
                                      <w:marLeft w:val="0"/>
                                      <w:marRight w:val="0"/>
                                      <w:marTop w:val="0"/>
                                      <w:marBottom w:val="0"/>
                                      <w:divBdr>
                                        <w:top w:val="none" w:sz="0" w:space="0" w:color="auto"/>
                                        <w:left w:val="none" w:sz="0" w:space="0" w:color="auto"/>
                                        <w:bottom w:val="none" w:sz="0" w:space="0" w:color="auto"/>
                                        <w:right w:val="none" w:sz="0" w:space="0" w:color="auto"/>
                                      </w:divBdr>
                                      <w:divsChild>
                                        <w:div w:id="2048482635">
                                          <w:marLeft w:val="0"/>
                                          <w:marRight w:val="0"/>
                                          <w:marTop w:val="0"/>
                                          <w:marBottom w:val="0"/>
                                          <w:divBdr>
                                            <w:top w:val="none" w:sz="0" w:space="0" w:color="auto"/>
                                            <w:left w:val="none" w:sz="0" w:space="0" w:color="auto"/>
                                            <w:bottom w:val="none" w:sz="0" w:space="0" w:color="auto"/>
                                            <w:right w:val="none" w:sz="0" w:space="0" w:color="auto"/>
                                          </w:divBdr>
                                          <w:divsChild>
                                            <w:div w:id="7047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467077">
          <w:marLeft w:val="0"/>
          <w:marRight w:val="0"/>
          <w:marTop w:val="0"/>
          <w:marBottom w:val="0"/>
          <w:divBdr>
            <w:top w:val="none" w:sz="0" w:space="0" w:color="auto"/>
            <w:left w:val="none" w:sz="0" w:space="0" w:color="auto"/>
            <w:bottom w:val="none" w:sz="0" w:space="0" w:color="auto"/>
            <w:right w:val="none" w:sz="0" w:space="0" w:color="auto"/>
          </w:divBdr>
          <w:divsChild>
            <w:div w:id="1555585956">
              <w:marLeft w:val="0"/>
              <w:marRight w:val="0"/>
              <w:marTop w:val="0"/>
              <w:marBottom w:val="0"/>
              <w:divBdr>
                <w:top w:val="none" w:sz="0" w:space="0" w:color="auto"/>
                <w:left w:val="none" w:sz="0" w:space="0" w:color="auto"/>
                <w:bottom w:val="none" w:sz="0" w:space="0" w:color="auto"/>
                <w:right w:val="none" w:sz="0" w:space="0" w:color="auto"/>
              </w:divBdr>
              <w:divsChild>
                <w:div w:id="1467240352">
                  <w:marLeft w:val="0"/>
                  <w:marRight w:val="0"/>
                  <w:marTop w:val="0"/>
                  <w:marBottom w:val="0"/>
                  <w:divBdr>
                    <w:top w:val="none" w:sz="0" w:space="0" w:color="auto"/>
                    <w:left w:val="none" w:sz="0" w:space="0" w:color="auto"/>
                    <w:bottom w:val="none" w:sz="0" w:space="0" w:color="auto"/>
                    <w:right w:val="none" w:sz="0" w:space="0" w:color="auto"/>
                  </w:divBdr>
                  <w:divsChild>
                    <w:div w:id="180701908">
                      <w:marLeft w:val="0"/>
                      <w:marRight w:val="0"/>
                      <w:marTop w:val="0"/>
                      <w:marBottom w:val="0"/>
                      <w:divBdr>
                        <w:top w:val="none" w:sz="0" w:space="0" w:color="auto"/>
                        <w:left w:val="none" w:sz="0" w:space="0" w:color="auto"/>
                        <w:bottom w:val="none" w:sz="0" w:space="0" w:color="auto"/>
                        <w:right w:val="none" w:sz="0" w:space="0" w:color="auto"/>
                      </w:divBdr>
                      <w:divsChild>
                        <w:div w:id="1315373206">
                          <w:marLeft w:val="0"/>
                          <w:marRight w:val="0"/>
                          <w:marTop w:val="0"/>
                          <w:marBottom w:val="0"/>
                          <w:divBdr>
                            <w:top w:val="none" w:sz="0" w:space="0" w:color="auto"/>
                            <w:left w:val="none" w:sz="0" w:space="0" w:color="auto"/>
                            <w:bottom w:val="none" w:sz="0" w:space="0" w:color="auto"/>
                            <w:right w:val="none" w:sz="0" w:space="0" w:color="auto"/>
                          </w:divBdr>
                          <w:divsChild>
                            <w:div w:id="1438407485">
                              <w:marLeft w:val="0"/>
                              <w:marRight w:val="0"/>
                              <w:marTop w:val="0"/>
                              <w:marBottom w:val="0"/>
                              <w:divBdr>
                                <w:top w:val="none" w:sz="0" w:space="0" w:color="auto"/>
                                <w:left w:val="none" w:sz="0" w:space="0" w:color="auto"/>
                                <w:bottom w:val="none" w:sz="0" w:space="0" w:color="auto"/>
                                <w:right w:val="none" w:sz="0" w:space="0" w:color="auto"/>
                              </w:divBdr>
                              <w:divsChild>
                                <w:div w:id="1346831272">
                                  <w:marLeft w:val="0"/>
                                  <w:marRight w:val="0"/>
                                  <w:marTop w:val="0"/>
                                  <w:marBottom w:val="0"/>
                                  <w:divBdr>
                                    <w:top w:val="none" w:sz="0" w:space="0" w:color="auto"/>
                                    <w:left w:val="none" w:sz="0" w:space="0" w:color="auto"/>
                                    <w:bottom w:val="none" w:sz="0" w:space="0" w:color="auto"/>
                                    <w:right w:val="none" w:sz="0" w:space="0" w:color="auto"/>
                                  </w:divBdr>
                                  <w:divsChild>
                                    <w:div w:id="53196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223004">
                      <w:marLeft w:val="0"/>
                      <w:marRight w:val="0"/>
                      <w:marTop w:val="0"/>
                      <w:marBottom w:val="0"/>
                      <w:divBdr>
                        <w:top w:val="none" w:sz="0" w:space="0" w:color="auto"/>
                        <w:left w:val="none" w:sz="0" w:space="0" w:color="auto"/>
                        <w:bottom w:val="none" w:sz="0" w:space="0" w:color="auto"/>
                        <w:right w:val="none" w:sz="0" w:space="0" w:color="auto"/>
                      </w:divBdr>
                      <w:divsChild>
                        <w:div w:id="1717899225">
                          <w:marLeft w:val="0"/>
                          <w:marRight w:val="0"/>
                          <w:marTop w:val="0"/>
                          <w:marBottom w:val="0"/>
                          <w:divBdr>
                            <w:top w:val="none" w:sz="0" w:space="0" w:color="auto"/>
                            <w:left w:val="none" w:sz="0" w:space="0" w:color="auto"/>
                            <w:bottom w:val="none" w:sz="0" w:space="0" w:color="auto"/>
                            <w:right w:val="none" w:sz="0" w:space="0" w:color="auto"/>
                          </w:divBdr>
                          <w:divsChild>
                            <w:div w:id="832258342">
                              <w:marLeft w:val="0"/>
                              <w:marRight w:val="0"/>
                              <w:marTop w:val="0"/>
                              <w:marBottom w:val="0"/>
                              <w:divBdr>
                                <w:top w:val="none" w:sz="0" w:space="0" w:color="auto"/>
                                <w:left w:val="none" w:sz="0" w:space="0" w:color="auto"/>
                                <w:bottom w:val="none" w:sz="0" w:space="0" w:color="auto"/>
                                <w:right w:val="none" w:sz="0" w:space="0" w:color="auto"/>
                              </w:divBdr>
                              <w:divsChild>
                                <w:div w:id="208034226">
                                  <w:marLeft w:val="0"/>
                                  <w:marRight w:val="0"/>
                                  <w:marTop w:val="0"/>
                                  <w:marBottom w:val="0"/>
                                  <w:divBdr>
                                    <w:top w:val="none" w:sz="0" w:space="0" w:color="auto"/>
                                    <w:left w:val="none" w:sz="0" w:space="0" w:color="auto"/>
                                    <w:bottom w:val="none" w:sz="0" w:space="0" w:color="auto"/>
                                    <w:right w:val="none" w:sz="0" w:space="0" w:color="auto"/>
                                  </w:divBdr>
                                  <w:divsChild>
                                    <w:div w:id="493495599">
                                      <w:marLeft w:val="0"/>
                                      <w:marRight w:val="0"/>
                                      <w:marTop w:val="0"/>
                                      <w:marBottom w:val="0"/>
                                      <w:divBdr>
                                        <w:top w:val="none" w:sz="0" w:space="0" w:color="auto"/>
                                        <w:left w:val="none" w:sz="0" w:space="0" w:color="auto"/>
                                        <w:bottom w:val="none" w:sz="0" w:space="0" w:color="auto"/>
                                        <w:right w:val="none" w:sz="0" w:space="0" w:color="auto"/>
                                      </w:divBdr>
                                      <w:divsChild>
                                        <w:div w:id="12082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746861">
                              <w:marLeft w:val="0"/>
                              <w:marRight w:val="0"/>
                              <w:marTop w:val="0"/>
                              <w:marBottom w:val="0"/>
                              <w:divBdr>
                                <w:top w:val="none" w:sz="0" w:space="0" w:color="auto"/>
                                <w:left w:val="none" w:sz="0" w:space="0" w:color="auto"/>
                                <w:bottom w:val="none" w:sz="0" w:space="0" w:color="auto"/>
                                <w:right w:val="none" w:sz="0" w:space="0" w:color="auto"/>
                              </w:divBdr>
                              <w:divsChild>
                                <w:div w:id="1837040100">
                                  <w:marLeft w:val="0"/>
                                  <w:marRight w:val="0"/>
                                  <w:marTop w:val="0"/>
                                  <w:marBottom w:val="0"/>
                                  <w:divBdr>
                                    <w:top w:val="none" w:sz="0" w:space="0" w:color="auto"/>
                                    <w:left w:val="none" w:sz="0" w:space="0" w:color="auto"/>
                                    <w:bottom w:val="none" w:sz="0" w:space="0" w:color="auto"/>
                                    <w:right w:val="none" w:sz="0" w:space="0" w:color="auto"/>
                                  </w:divBdr>
                                  <w:divsChild>
                                    <w:div w:id="28914711">
                                      <w:marLeft w:val="0"/>
                                      <w:marRight w:val="0"/>
                                      <w:marTop w:val="0"/>
                                      <w:marBottom w:val="0"/>
                                      <w:divBdr>
                                        <w:top w:val="none" w:sz="0" w:space="0" w:color="auto"/>
                                        <w:left w:val="none" w:sz="0" w:space="0" w:color="auto"/>
                                        <w:bottom w:val="none" w:sz="0" w:space="0" w:color="auto"/>
                                        <w:right w:val="none" w:sz="0" w:space="0" w:color="auto"/>
                                      </w:divBdr>
                                      <w:divsChild>
                                        <w:div w:id="168239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956730">
          <w:marLeft w:val="0"/>
          <w:marRight w:val="0"/>
          <w:marTop w:val="0"/>
          <w:marBottom w:val="0"/>
          <w:divBdr>
            <w:top w:val="none" w:sz="0" w:space="0" w:color="auto"/>
            <w:left w:val="none" w:sz="0" w:space="0" w:color="auto"/>
            <w:bottom w:val="none" w:sz="0" w:space="0" w:color="auto"/>
            <w:right w:val="none" w:sz="0" w:space="0" w:color="auto"/>
          </w:divBdr>
          <w:divsChild>
            <w:div w:id="411389505">
              <w:marLeft w:val="0"/>
              <w:marRight w:val="0"/>
              <w:marTop w:val="0"/>
              <w:marBottom w:val="0"/>
              <w:divBdr>
                <w:top w:val="none" w:sz="0" w:space="0" w:color="auto"/>
                <w:left w:val="none" w:sz="0" w:space="0" w:color="auto"/>
                <w:bottom w:val="none" w:sz="0" w:space="0" w:color="auto"/>
                <w:right w:val="none" w:sz="0" w:space="0" w:color="auto"/>
              </w:divBdr>
              <w:divsChild>
                <w:div w:id="1990669326">
                  <w:marLeft w:val="0"/>
                  <w:marRight w:val="0"/>
                  <w:marTop w:val="0"/>
                  <w:marBottom w:val="0"/>
                  <w:divBdr>
                    <w:top w:val="none" w:sz="0" w:space="0" w:color="auto"/>
                    <w:left w:val="none" w:sz="0" w:space="0" w:color="auto"/>
                    <w:bottom w:val="none" w:sz="0" w:space="0" w:color="auto"/>
                    <w:right w:val="none" w:sz="0" w:space="0" w:color="auto"/>
                  </w:divBdr>
                  <w:divsChild>
                    <w:div w:id="2009016069">
                      <w:marLeft w:val="0"/>
                      <w:marRight w:val="0"/>
                      <w:marTop w:val="0"/>
                      <w:marBottom w:val="0"/>
                      <w:divBdr>
                        <w:top w:val="none" w:sz="0" w:space="0" w:color="auto"/>
                        <w:left w:val="none" w:sz="0" w:space="0" w:color="auto"/>
                        <w:bottom w:val="none" w:sz="0" w:space="0" w:color="auto"/>
                        <w:right w:val="none" w:sz="0" w:space="0" w:color="auto"/>
                      </w:divBdr>
                      <w:divsChild>
                        <w:div w:id="1846362967">
                          <w:marLeft w:val="0"/>
                          <w:marRight w:val="0"/>
                          <w:marTop w:val="0"/>
                          <w:marBottom w:val="0"/>
                          <w:divBdr>
                            <w:top w:val="none" w:sz="0" w:space="0" w:color="auto"/>
                            <w:left w:val="none" w:sz="0" w:space="0" w:color="auto"/>
                            <w:bottom w:val="none" w:sz="0" w:space="0" w:color="auto"/>
                            <w:right w:val="none" w:sz="0" w:space="0" w:color="auto"/>
                          </w:divBdr>
                          <w:divsChild>
                            <w:div w:id="465901012">
                              <w:marLeft w:val="0"/>
                              <w:marRight w:val="0"/>
                              <w:marTop w:val="0"/>
                              <w:marBottom w:val="0"/>
                              <w:divBdr>
                                <w:top w:val="none" w:sz="0" w:space="0" w:color="auto"/>
                                <w:left w:val="none" w:sz="0" w:space="0" w:color="auto"/>
                                <w:bottom w:val="none" w:sz="0" w:space="0" w:color="auto"/>
                                <w:right w:val="none" w:sz="0" w:space="0" w:color="auto"/>
                              </w:divBdr>
                              <w:divsChild>
                                <w:div w:id="1570574298">
                                  <w:marLeft w:val="0"/>
                                  <w:marRight w:val="0"/>
                                  <w:marTop w:val="0"/>
                                  <w:marBottom w:val="0"/>
                                  <w:divBdr>
                                    <w:top w:val="none" w:sz="0" w:space="0" w:color="auto"/>
                                    <w:left w:val="none" w:sz="0" w:space="0" w:color="auto"/>
                                    <w:bottom w:val="none" w:sz="0" w:space="0" w:color="auto"/>
                                    <w:right w:val="none" w:sz="0" w:space="0" w:color="auto"/>
                                  </w:divBdr>
                                  <w:divsChild>
                                    <w:div w:id="1876236596">
                                      <w:marLeft w:val="0"/>
                                      <w:marRight w:val="0"/>
                                      <w:marTop w:val="0"/>
                                      <w:marBottom w:val="0"/>
                                      <w:divBdr>
                                        <w:top w:val="none" w:sz="0" w:space="0" w:color="auto"/>
                                        <w:left w:val="none" w:sz="0" w:space="0" w:color="auto"/>
                                        <w:bottom w:val="none" w:sz="0" w:space="0" w:color="auto"/>
                                        <w:right w:val="none" w:sz="0" w:space="0" w:color="auto"/>
                                      </w:divBdr>
                                      <w:divsChild>
                                        <w:div w:id="1959289375">
                                          <w:marLeft w:val="0"/>
                                          <w:marRight w:val="0"/>
                                          <w:marTop w:val="0"/>
                                          <w:marBottom w:val="0"/>
                                          <w:divBdr>
                                            <w:top w:val="none" w:sz="0" w:space="0" w:color="auto"/>
                                            <w:left w:val="none" w:sz="0" w:space="0" w:color="auto"/>
                                            <w:bottom w:val="none" w:sz="0" w:space="0" w:color="auto"/>
                                            <w:right w:val="none" w:sz="0" w:space="0" w:color="auto"/>
                                          </w:divBdr>
                                          <w:divsChild>
                                            <w:div w:id="207207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8666462">
          <w:marLeft w:val="0"/>
          <w:marRight w:val="0"/>
          <w:marTop w:val="0"/>
          <w:marBottom w:val="0"/>
          <w:divBdr>
            <w:top w:val="none" w:sz="0" w:space="0" w:color="auto"/>
            <w:left w:val="none" w:sz="0" w:space="0" w:color="auto"/>
            <w:bottom w:val="none" w:sz="0" w:space="0" w:color="auto"/>
            <w:right w:val="none" w:sz="0" w:space="0" w:color="auto"/>
          </w:divBdr>
          <w:divsChild>
            <w:div w:id="1618368905">
              <w:marLeft w:val="0"/>
              <w:marRight w:val="0"/>
              <w:marTop w:val="0"/>
              <w:marBottom w:val="0"/>
              <w:divBdr>
                <w:top w:val="none" w:sz="0" w:space="0" w:color="auto"/>
                <w:left w:val="none" w:sz="0" w:space="0" w:color="auto"/>
                <w:bottom w:val="none" w:sz="0" w:space="0" w:color="auto"/>
                <w:right w:val="none" w:sz="0" w:space="0" w:color="auto"/>
              </w:divBdr>
              <w:divsChild>
                <w:div w:id="98457091">
                  <w:marLeft w:val="0"/>
                  <w:marRight w:val="0"/>
                  <w:marTop w:val="0"/>
                  <w:marBottom w:val="0"/>
                  <w:divBdr>
                    <w:top w:val="none" w:sz="0" w:space="0" w:color="auto"/>
                    <w:left w:val="none" w:sz="0" w:space="0" w:color="auto"/>
                    <w:bottom w:val="none" w:sz="0" w:space="0" w:color="auto"/>
                    <w:right w:val="none" w:sz="0" w:space="0" w:color="auto"/>
                  </w:divBdr>
                  <w:divsChild>
                    <w:div w:id="877471113">
                      <w:marLeft w:val="0"/>
                      <w:marRight w:val="0"/>
                      <w:marTop w:val="0"/>
                      <w:marBottom w:val="0"/>
                      <w:divBdr>
                        <w:top w:val="none" w:sz="0" w:space="0" w:color="auto"/>
                        <w:left w:val="none" w:sz="0" w:space="0" w:color="auto"/>
                        <w:bottom w:val="none" w:sz="0" w:space="0" w:color="auto"/>
                        <w:right w:val="none" w:sz="0" w:space="0" w:color="auto"/>
                      </w:divBdr>
                      <w:divsChild>
                        <w:div w:id="1061556480">
                          <w:marLeft w:val="0"/>
                          <w:marRight w:val="0"/>
                          <w:marTop w:val="0"/>
                          <w:marBottom w:val="0"/>
                          <w:divBdr>
                            <w:top w:val="none" w:sz="0" w:space="0" w:color="auto"/>
                            <w:left w:val="none" w:sz="0" w:space="0" w:color="auto"/>
                            <w:bottom w:val="none" w:sz="0" w:space="0" w:color="auto"/>
                            <w:right w:val="none" w:sz="0" w:space="0" w:color="auto"/>
                          </w:divBdr>
                          <w:divsChild>
                            <w:div w:id="542013019">
                              <w:marLeft w:val="0"/>
                              <w:marRight w:val="0"/>
                              <w:marTop w:val="0"/>
                              <w:marBottom w:val="0"/>
                              <w:divBdr>
                                <w:top w:val="none" w:sz="0" w:space="0" w:color="auto"/>
                                <w:left w:val="none" w:sz="0" w:space="0" w:color="auto"/>
                                <w:bottom w:val="none" w:sz="0" w:space="0" w:color="auto"/>
                                <w:right w:val="none" w:sz="0" w:space="0" w:color="auto"/>
                              </w:divBdr>
                              <w:divsChild>
                                <w:div w:id="1867593786">
                                  <w:marLeft w:val="0"/>
                                  <w:marRight w:val="0"/>
                                  <w:marTop w:val="0"/>
                                  <w:marBottom w:val="0"/>
                                  <w:divBdr>
                                    <w:top w:val="none" w:sz="0" w:space="0" w:color="auto"/>
                                    <w:left w:val="none" w:sz="0" w:space="0" w:color="auto"/>
                                    <w:bottom w:val="none" w:sz="0" w:space="0" w:color="auto"/>
                                    <w:right w:val="none" w:sz="0" w:space="0" w:color="auto"/>
                                  </w:divBdr>
                                  <w:divsChild>
                                    <w:div w:id="136027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7826">
                      <w:marLeft w:val="0"/>
                      <w:marRight w:val="0"/>
                      <w:marTop w:val="0"/>
                      <w:marBottom w:val="0"/>
                      <w:divBdr>
                        <w:top w:val="none" w:sz="0" w:space="0" w:color="auto"/>
                        <w:left w:val="none" w:sz="0" w:space="0" w:color="auto"/>
                        <w:bottom w:val="none" w:sz="0" w:space="0" w:color="auto"/>
                        <w:right w:val="none" w:sz="0" w:space="0" w:color="auto"/>
                      </w:divBdr>
                      <w:divsChild>
                        <w:div w:id="1219583794">
                          <w:marLeft w:val="0"/>
                          <w:marRight w:val="0"/>
                          <w:marTop w:val="0"/>
                          <w:marBottom w:val="0"/>
                          <w:divBdr>
                            <w:top w:val="none" w:sz="0" w:space="0" w:color="auto"/>
                            <w:left w:val="none" w:sz="0" w:space="0" w:color="auto"/>
                            <w:bottom w:val="none" w:sz="0" w:space="0" w:color="auto"/>
                            <w:right w:val="none" w:sz="0" w:space="0" w:color="auto"/>
                          </w:divBdr>
                          <w:divsChild>
                            <w:div w:id="1274551222">
                              <w:marLeft w:val="0"/>
                              <w:marRight w:val="0"/>
                              <w:marTop w:val="0"/>
                              <w:marBottom w:val="0"/>
                              <w:divBdr>
                                <w:top w:val="none" w:sz="0" w:space="0" w:color="auto"/>
                                <w:left w:val="none" w:sz="0" w:space="0" w:color="auto"/>
                                <w:bottom w:val="none" w:sz="0" w:space="0" w:color="auto"/>
                                <w:right w:val="none" w:sz="0" w:space="0" w:color="auto"/>
                              </w:divBdr>
                              <w:divsChild>
                                <w:div w:id="591738866">
                                  <w:marLeft w:val="0"/>
                                  <w:marRight w:val="0"/>
                                  <w:marTop w:val="0"/>
                                  <w:marBottom w:val="0"/>
                                  <w:divBdr>
                                    <w:top w:val="none" w:sz="0" w:space="0" w:color="auto"/>
                                    <w:left w:val="none" w:sz="0" w:space="0" w:color="auto"/>
                                    <w:bottom w:val="none" w:sz="0" w:space="0" w:color="auto"/>
                                    <w:right w:val="none" w:sz="0" w:space="0" w:color="auto"/>
                                  </w:divBdr>
                                  <w:divsChild>
                                    <w:div w:id="45842318">
                                      <w:marLeft w:val="0"/>
                                      <w:marRight w:val="0"/>
                                      <w:marTop w:val="0"/>
                                      <w:marBottom w:val="0"/>
                                      <w:divBdr>
                                        <w:top w:val="none" w:sz="0" w:space="0" w:color="auto"/>
                                        <w:left w:val="none" w:sz="0" w:space="0" w:color="auto"/>
                                        <w:bottom w:val="none" w:sz="0" w:space="0" w:color="auto"/>
                                        <w:right w:val="none" w:sz="0" w:space="0" w:color="auto"/>
                                      </w:divBdr>
                                      <w:divsChild>
                                        <w:div w:id="196831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465084">
                              <w:marLeft w:val="0"/>
                              <w:marRight w:val="0"/>
                              <w:marTop w:val="0"/>
                              <w:marBottom w:val="0"/>
                              <w:divBdr>
                                <w:top w:val="none" w:sz="0" w:space="0" w:color="auto"/>
                                <w:left w:val="none" w:sz="0" w:space="0" w:color="auto"/>
                                <w:bottom w:val="none" w:sz="0" w:space="0" w:color="auto"/>
                                <w:right w:val="none" w:sz="0" w:space="0" w:color="auto"/>
                              </w:divBdr>
                              <w:divsChild>
                                <w:div w:id="582253278">
                                  <w:marLeft w:val="0"/>
                                  <w:marRight w:val="0"/>
                                  <w:marTop w:val="0"/>
                                  <w:marBottom w:val="0"/>
                                  <w:divBdr>
                                    <w:top w:val="none" w:sz="0" w:space="0" w:color="auto"/>
                                    <w:left w:val="none" w:sz="0" w:space="0" w:color="auto"/>
                                    <w:bottom w:val="none" w:sz="0" w:space="0" w:color="auto"/>
                                    <w:right w:val="none" w:sz="0" w:space="0" w:color="auto"/>
                                  </w:divBdr>
                                  <w:divsChild>
                                    <w:div w:id="1352414756">
                                      <w:marLeft w:val="0"/>
                                      <w:marRight w:val="0"/>
                                      <w:marTop w:val="0"/>
                                      <w:marBottom w:val="0"/>
                                      <w:divBdr>
                                        <w:top w:val="none" w:sz="0" w:space="0" w:color="auto"/>
                                        <w:left w:val="none" w:sz="0" w:space="0" w:color="auto"/>
                                        <w:bottom w:val="none" w:sz="0" w:space="0" w:color="auto"/>
                                        <w:right w:val="none" w:sz="0" w:space="0" w:color="auto"/>
                                      </w:divBdr>
                                      <w:divsChild>
                                        <w:div w:id="59494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4954">
          <w:marLeft w:val="0"/>
          <w:marRight w:val="0"/>
          <w:marTop w:val="0"/>
          <w:marBottom w:val="0"/>
          <w:divBdr>
            <w:top w:val="none" w:sz="0" w:space="0" w:color="auto"/>
            <w:left w:val="none" w:sz="0" w:space="0" w:color="auto"/>
            <w:bottom w:val="none" w:sz="0" w:space="0" w:color="auto"/>
            <w:right w:val="none" w:sz="0" w:space="0" w:color="auto"/>
          </w:divBdr>
          <w:divsChild>
            <w:div w:id="2029406213">
              <w:marLeft w:val="0"/>
              <w:marRight w:val="0"/>
              <w:marTop w:val="0"/>
              <w:marBottom w:val="0"/>
              <w:divBdr>
                <w:top w:val="none" w:sz="0" w:space="0" w:color="auto"/>
                <w:left w:val="none" w:sz="0" w:space="0" w:color="auto"/>
                <w:bottom w:val="none" w:sz="0" w:space="0" w:color="auto"/>
                <w:right w:val="none" w:sz="0" w:space="0" w:color="auto"/>
              </w:divBdr>
              <w:divsChild>
                <w:div w:id="600991130">
                  <w:marLeft w:val="0"/>
                  <w:marRight w:val="0"/>
                  <w:marTop w:val="0"/>
                  <w:marBottom w:val="0"/>
                  <w:divBdr>
                    <w:top w:val="none" w:sz="0" w:space="0" w:color="auto"/>
                    <w:left w:val="none" w:sz="0" w:space="0" w:color="auto"/>
                    <w:bottom w:val="none" w:sz="0" w:space="0" w:color="auto"/>
                    <w:right w:val="none" w:sz="0" w:space="0" w:color="auto"/>
                  </w:divBdr>
                  <w:divsChild>
                    <w:div w:id="1037238336">
                      <w:marLeft w:val="0"/>
                      <w:marRight w:val="0"/>
                      <w:marTop w:val="0"/>
                      <w:marBottom w:val="0"/>
                      <w:divBdr>
                        <w:top w:val="none" w:sz="0" w:space="0" w:color="auto"/>
                        <w:left w:val="none" w:sz="0" w:space="0" w:color="auto"/>
                        <w:bottom w:val="none" w:sz="0" w:space="0" w:color="auto"/>
                        <w:right w:val="none" w:sz="0" w:space="0" w:color="auto"/>
                      </w:divBdr>
                      <w:divsChild>
                        <w:div w:id="1884362929">
                          <w:marLeft w:val="0"/>
                          <w:marRight w:val="0"/>
                          <w:marTop w:val="0"/>
                          <w:marBottom w:val="0"/>
                          <w:divBdr>
                            <w:top w:val="none" w:sz="0" w:space="0" w:color="auto"/>
                            <w:left w:val="none" w:sz="0" w:space="0" w:color="auto"/>
                            <w:bottom w:val="none" w:sz="0" w:space="0" w:color="auto"/>
                            <w:right w:val="none" w:sz="0" w:space="0" w:color="auto"/>
                          </w:divBdr>
                          <w:divsChild>
                            <w:div w:id="1394279651">
                              <w:marLeft w:val="0"/>
                              <w:marRight w:val="0"/>
                              <w:marTop w:val="0"/>
                              <w:marBottom w:val="0"/>
                              <w:divBdr>
                                <w:top w:val="none" w:sz="0" w:space="0" w:color="auto"/>
                                <w:left w:val="none" w:sz="0" w:space="0" w:color="auto"/>
                                <w:bottom w:val="none" w:sz="0" w:space="0" w:color="auto"/>
                                <w:right w:val="none" w:sz="0" w:space="0" w:color="auto"/>
                              </w:divBdr>
                              <w:divsChild>
                                <w:div w:id="1477607131">
                                  <w:marLeft w:val="0"/>
                                  <w:marRight w:val="0"/>
                                  <w:marTop w:val="0"/>
                                  <w:marBottom w:val="0"/>
                                  <w:divBdr>
                                    <w:top w:val="none" w:sz="0" w:space="0" w:color="auto"/>
                                    <w:left w:val="none" w:sz="0" w:space="0" w:color="auto"/>
                                    <w:bottom w:val="none" w:sz="0" w:space="0" w:color="auto"/>
                                    <w:right w:val="none" w:sz="0" w:space="0" w:color="auto"/>
                                  </w:divBdr>
                                  <w:divsChild>
                                    <w:div w:id="997921078">
                                      <w:marLeft w:val="0"/>
                                      <w:marRight w:val="0"/>
                                      <w:marTop w:val="0"/>
                                      <w:marBottom w:val="0"/>
                                      <w:divBdr>
                                        <w:top w:val="none" w:sz="0" w:space="0" w:color="auto"/>
                                        <w:left w:val="none" w:sz="0" w:space="0" w:color="auto"/>
                                        <w:bottom w:val="none" w:sz="0" w:space="0" w:color="auto"/>
                                        <w:right w:val="none" w:sz="0" w:space="0" w:color="auto"/>
                                      </w:divBdr>
                                      <w:divsChild>
                                        <w:div w:id="1991862464">
                                          <w:marLeft w:val="0"/>
                                          <w:marRight w:val="0"/>
                                          <w:marTop w:val="0"/>
                                          <w:marBottom w:val="0"/>
                                          <w:divBdr>
                                            <w:top w:val="none" w:sz="0" w:space="0" w:color="auto"/>
                                            <w:left w:val="none" w:sz="0" w:space="0" w:color="auto"/>
                                            <w:bottom w:val="none" w:sz="0" w:space="0" w:color="auto"/>
                                            <w:right w:val="none" w:sz="0" w:space="0" w:color="auto"/>
                                          </w:divBdr>
                                          <w:divsChild>
                                            <w:div w:id="201729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5419760">
          <w:marLeft w:val="0"/>
          <w:marRight w:val="0"/>
          <w:marTop w:val="0"/>
          <w:marBottom w:val="0"/>
          <w:divBdr>
            <w:top w:val="none" w:sz="0" w:space="0" w:color="auto"/>
            <w:left w:val="none" w:sz="0" w:space="0" w:color="auto"/>
            <w:bottom w:val="none" w:sz="0" w:space="0" w:color="auto"/>
            <w:right w:val="none" w:sz="0" w:space="0" w:color="auto"/>
          </w:divBdr>
          <w:divsChild>
            <w:div w:id="1079015273">
              <w:marLeft w:val="0"/>
              <w:marRight w:val="0"/>
              <w:marTop w:val="0"/>
              <w:marBottom w:val="0"/>
              <w:divBdr>
                <w:top w:val="none" w:sz="0" w:space="0" w:color="auto"/>
                <w:left w:val="none" w:sz="0" w:space="0" w:color="auto"/>
                <w:bottom w:val="none" w:sz="0" w:space="0" w:color="auto"/>
                <w:right w:val="none" w:sz="0" w:space="0" w:color="auto"/>
              </w:divBdr>
              <w:divsChild>
                <w:div w:id="727726913">
                  <w:marLeft w:val="0"/>
                  <w:marRight w:val="0"/>
                  <w:marTop w:val="0"/>
                  <w:marBottom w:val="0"/>
                  <w:divBdr>
                    <w:top w:val="none" w:sz="0" w:space="0" w:color="auto"/>
                    <w:left w:val="none" w:sz="0" w:space="0" w:color="auto"/>
                    <w:bottom w:val="none" w:sz="0" w:space="0" w:color="auto"/>
                    <w:right w:val="none" w:sz="0" w:space="0" w:color="auto"/>
                  </w:divBdr>
                  <w:divsChild>
                    <w:div w:id="1856727940">
                      <w:marLeft w:val="0"/>
                      <w:marRight w:val="0"/>
                      <w:marTop w:val="0"/>
                      <w:marBottom w:val="0"/>
                      <w:divBdr>
                        <w:top w:val="none" w:sz="0" w:space="0" w:color="auto"/>
                        <w:left w:val="none" w:sz="0" w:space="0" w:color="auto"/>
                        <w:bottom w:val="none" w:sz="0" w:space="0" w:color="auto"/>
                        <w:right w:val="none" w:sz="0" w:space="0" w:color="auto"/>
                      </w:divBdr>
                      <w:divsChild>
                        <w:div w:id="1450733415">
                          <w:marLeft w:val="0"/>
                          <w:marRight w:val="0"/>
                          <w:marTop w:val="0"/>
                          <w:marBottom w:val="0"/>
                          <w:divBdr>
                            <w:top w:val="none" w:sz="0" w:space="0" w:color="auto"/>
                            <w:left w:val="none" w:sz="0" w:space="0" w:color="auto"/>
                            <w:bottom w:val="none" w:sz="0" w:space="0" w:color="auto"/>
                            <w:right w:val="none" w:sz="0" w:space="0" w:color="auto"/>
                          </w:divBdr>
                          <w:divsChild>
                            <w:div w:id="916551637">
                              <w:marLeft w:val="0"/>
                              <w:marRight w:val="0"/>
                              <w:marTop w:val="0"/>
                              <w:marBottom w:val="0"/>
                              <w:divBdr>
                                <w:top w:val="none" w:sz="0" w:space="0" w:color="auto"/>
                                <w:left w:val="none" w:sz="0" w:space="0" w:color="auto"/>
                                <w:bottom w:val="none" w:sz="0" w:space="0" w:color="auto"/>
                                <w:right w:val="none" w:sz="0" w:space="0" w:color="auto"/>
                              </w:divBdr>
                              <w:divsChild>
                                <w:div w:id="1989432434">
                                  <w:marLeft w:val="0"/>
                                  <w:marRight w:val="0"/>
                                  <w:marTop w:val="0"/>
                                  <w:marBottom w:val="0"/>
                                  <w:divBdr>
                                    <w:top w:val="none" w:sz="0" w:space="0" w:color="auto"/>
                                    <w:left w:val="none" w:sz="0" w:space="0" w:color="auto"/>
                                    <w:bottom w:val="none" w:sz="0" w:space="0" w:color="auto"/>
                                    <w:right w:val="none" w:sz="0" w:space="0" w:color="auto"/>
                                  </w:divBdr>
                                  <w:divsChild>
                                    <w:div w:id="92164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944130">
                      <w:marLeft w:val="0"/>
                      <w:marRight w:val="0"/>
                      <w:marTop w:val="0"/>
                      <w:marBottom w:val="0"/>
                      <w:divBdr>
                        <w:top w:val="none" w:sz="0" w:space="0" w:color="auto"/>
                        <w:left w:val="none" w:sz="0" w:space="0" w:color="auto"/>
                        <w:bottom w:val="none" w:sz="0" w:space="0" w:color="auto"/>
                        <w:right w:val="none" w:sz="0" w:space="0" w:color="auto"/>
                      </w:divBdr>
                      <w:divsChild>
                        <w:div w:id="212885962">
                          <w:marLeft w:val="0"/>
                          <w:marRight w:val="0"/>
                          <w:marTop w:val="0"/>
                          <w:marBottom w:val="0"/>
                          <w:divBdr>
                            <w:top w:val="none" w:sz="0" w:space="0" w:color="auto"/>
                            <w:left w:val="none" w:sz="0" w:space="0" w:color="auto"/>
                            <w:bottom w:val="none" w:sz="0" w:space="0" w:color="auto"/>
                            <w:right w:val="none" w:sz="0" w:space="0" w:color="auto"/>
                          </w:divBdr>
                          <w:divsChild>
                            <w:div w:id="1990019169">
                              <w:marLeft w:val="0"/>
                              <w:marRight w:val="0"/>
                              <w:marTop w:val="0"/>
                              <w:marBottom w:val="0"/>
                              <w:divBdr>
                                <w:top w:val="none" w:sz="0" w:space="0" w:color="auto"/>
                                <w:left w:val="none" w:sz="0" w:space="0" w:color="auto"/>
                                <w:bottom w:val="none" w:sz="0" w:space="0" w:color="auto"/>
                                <w:right w:val="none" w:sz="0" w:space="0" w:color="auto"/>
                              </w:divBdr>
                              <w:divsChild>
                                <w:div w:id="724061496">
                                  <w:marLeft w:val="0"/>
                                  <w:marRight w:val="0"/>
                                  <w:marTop w:val="0"/>
                                  <w:marBottom w:val="0"/>
                                  <w:divBdr>
                                    <w:top w:val="none" w:sz="0" w:space="0" w:color="auto"/>
                                    <w:left w:val="none" w:sz="0" w:space="0" w:color="auto"/>
                                    <w:bottom w:val="none" w:sz="0" w:space="0" w:color="auto"/>
                                    <w:right w:val="none" w:sz="0" w:space="0" w:color="auto"/>
                                  </w:divBdr>
                                  <w:divsChild>
                                    <w:div w:id="1689914480">
                                      <w:marLeft w:val="0"/>
                                      <w:marRight w:val="0"/>
                                      <w:marTop w:val="0"/>
                                      <w:marBottom w:val="0"/>
                                      <w:divBdr>
                                        <w:top w:val="none" w:sz="0" w:space="0" w:color="auto"/>
                                        <w:left w:val="none" w:sz="0" w:space="0" w:color="auto"/>
                                        <w:bottom w:val="none" w:sz="0" w:space="0" w:color="auto"/>
                                        <w:right w:val="none" w:sz="0" w:space="0" w:color="auto"/>
                                      </w:divBdr>
                                      <w:divsChild>
                                        <w:div w:id="161219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59285">
                              <w:marLeft w:val="0"/>
                              <w:marRight w:val="0"/>
                              <w:marTop w:val="0"/>
                              <w:marBottom w:val="0"/>
                              <w:divBdr>
                                <w:top w:val="none" w:sz="0" w:space="0" w:color="auto"/>
                                <w:left w:val="none" w:sz="0" w:space="0" w:color="auto"/>
                                <w:bottom w:val="none" w:sz="0" w:space="0" w:color="auto"/>
                                <w:right w:val="none" w:sz="0" w:space="0" w:color="auto"/>
                              </w:divBdr>
                              <w:divsChild>
                                <w:div w:id="740174718">
                                  <w:marLeft w:val="0"/>
                                  <w:marRight w:val="0"/>
                                  <w:marTop w:val="0"/>
                                  <w:marBottom w:val="0"/>
                                  <w:divBdr>
                                    <w:top w:val="none" w:sz="0" w:space="0" w:color="auto"/>
                                    <w:left w:val="none" w:sz="0" w:space="0" w:color="auto"/>
                                    <w:bottom w:val="none" w:sz="0" w:space="0" w:color="auto"/>
                                    <w:right w:val="none" w:sz="0" w:space="0" w:color="auto"/>
                                  </w:divBdr>
                                  <w:divsChild>
                                    <w:div w:id="584804621">
                                      <w:marLeft w:val="0"/>
                                      <w:marRight w:val="0"/>
                                      <w:marTop w:val="0"/>
                                      <w:marBottom w:val="0"/>
                                      <w:divBdr>
                                        <w:top w:val="none" w:sz="0" w:space="0" w:color="auto"/>
                                        <w:left w:val="none" w:sz="0" w:space="0" w:color="auto"/>
                                        <w:bottom w:val="none" w:sz="0" w:space="0" w:color="auto"/>
                                        <w:right w:val="none" w:sz="0" w:space="0" w:color="auto"/>
                                      </w:divBdr>
                                      <w:divsChild>
                                        <w:div w:id="13855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163540">
          <w:marLeft w:val="0"/>
          <w:marRight w:val="0"/>
          <w:marTop w:val="0"/>
          <w:marBottom w:val="0"/>
          <w:divBdr>
            <w:top w:val="none" w:sz="0" w:space="0" w:color="auto"/>
            <w:left w:val="none" w:sz="0" w:space="0" w:color="auto"/>
            <w:bottom w:val="none" w:sz="0" w:space="0" w:color="auto"/>
            <w:right w:val="none" w:sz="0" w:space="0" w:color="auto"/>
          </w:divBdr>
          <w:divsChild>
            <w:div w:id="2143382823">
              <w:marLeft w:val="0"/>
              <w:marRight w:val="0"/>
              <w:marTop w:val="0"/>
              <w:marBottom w:val="0"/>
              <w:divBdr>
                <w:top w:val="none" w:sz="0" w:space="0" w:color="auto"/>
                <w:left w:val="none" w:sz="0" w:space="0" w:color="auto"/>
                <w:bottom w:val="none" w:sz="0" w:space="0" w:color="auto"/>
                <w:right w:val="none" w:sz="0" w:space="0" w:color="auto"/>
              </w:divBdr>
              <w:divsChild>
                <w:div w:id="1887327521">
                  <w:marLeft w:val="0"/>
                  <w:marRight w:val="0"/>
                  <w:marTop w:val="0"/>
                  <w:marBottom w:val="0"/>
                  <w:divBdr>
                    <w:top w:val="none" w:sz="0" w:space="0" w:color="auto"/>
                    <w:left w:val="none" w:sz="0" w:space="0" w:color="auto"/>
                    <w:bottom w:val="none" w:sz="0" w:space="0" w:color="auto"/>
                    <w:right w:val="none" w:sz="0" w:space="0" w:color="auto"/>
                  </w:divBdr>
                  <w:divsChild>
                    <w:div w:id="457533213">
                      <w:marLeft w:val="0"/>
                      <w:marRight w:val="0"/>
                      <w:marTop w:val="0"/>
                      <w:marBottom w:val="0"/>
                      <w:divBdr>
                        <w:top w:val="none" w:sz="0" w:space="0" w:color="auto"/>
                        <w:left w:val="none" w:sz="0" w:space="0" w:color="auto"/>
                        <w:bottom w:val="none" w:sz="0" w:space="0" w:color="auto"/>
                        <w:right w:val="none" w:sz="0" w:space="0" w:color="auto"/>
                      </w:divBdr>
                      <w:divsChild>
                        <w:div w:id="1675457645">
                          <w:marLeft w:val="0"/>
                          <w:marRight w:val="0"/>
                          <w:marTop w:val="0"/>
                          <w:marBottom w:val="0"/>
                          <w:divBdr>
                            <w:top w:val="none" w:sz="0" w:space="0" w:color="auto"/>
                            <w:left w:val="none" w:sz="0" w:space="0" w:color="auto"/>
                            <w:bottom w:val="none" w:sz="0" w:space="0" w:color="auto"/>
                            <w:right w:val="none" w:sz="0" w:space="0" w:color="auto"/>
                          </w:divBdr>
                          <w:divsChild>
                            <w:div w:id="316961189">
                              <w:marLeft w:val="0"/>
                              <w:marRight w:val="0"/>
                              <w:marTop w:val="0"/>
                              <w:marBottom w:val="0"/>
                              <w:divBdr>
                                <w:top w:val="none" w:sz="0" w:space="0" w:color="auto"/>
                                <w:left w:val="none" w:sz="0" w:space="0" w:color="auto"/>
                                <w:bottom w:val="none" w:sz="0" w:space="0" w:color="auto"/>
                                <w:right w:val="none" w:sz="0" w:space="0" w:color="auto"/>
                              </w:divBdr>
                              <w:divsChild>
                                <w:div w:id="877468461">
                                  <w:marLeft w:val="0"/>
                                  <w:marRight w:val="0"/>
                                  <w:marTop w:val="0"/>
                                  <w:marBottom w:val="0"/>
                                  <w:divBdr>
                                    <w:top w:val="none" w:sz="0" w:space="0" w:color="auto"/>
                                    <w:left w:val="none" w:sz="0" w:space="0" w:color="auto"/>
                                    <w:bottom w:val="none" w:sz="0" w:space="0" w:color="auto"/>
                                    <w:right w:val="none" w:sz="0" w:space="0" w:color="auto"/>
                                  </w:divBdr>
                                  <w:divsChild>
                                    <w:div w:id="1240673184">
                                      <w:marLeft w:val="0"/>
                                      <w:marRight w:val="0"/>
                                      <w:marTop w:val="0"/>
                                      <w:marBottom w:val="0"/>
                                      <w:divBdr>
                                        <w:top w:val="none" w:sz="0" w:space="0" w:color="auto"/>
                                        <w:left w:val="none" w:sz="0" w:space="0" w:color="auto"/>
                                        <w:bottom w:val="none" w:sz="0" w:space="0" w:color="auto"/>
                                        <w:right w:val="none" w:sz="0" w:space="0" w:color="auto"/>
                                      </w:divBdr>
                                      <w:divsChild>
                                        <w:div w:id="623269866">
                                          <w:marLeft w:val="0"/>
                                          <w:marRight w:val="0"/>
                                          <w:marTop w:val="0"/>
                                          <w:marBottom w:val="0"/>
                                          <w:divBdr>
                                            <w:top w:val="none" w:sz="0" w:space="0" w:color="auto"/>
                                            <w:left w:val="none" w:sz="0" w:space="0" w:color="auto"/>
                                            <w:bottom w:val="none" w:sz="0" w:space="0" w:color="auto"/>
                                            <w:right w:val="none" w:sz="0" w:space="0" w:color="auto"/>
                                          </w:divBdr>
                                          <w:divsChild>
                                            <w:div w:id="6270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7700761">
          <w:marLeft w:val="0"/>
          <w:marRight w:val="0"/>
          <w:marTop w:val="0"/>
          <w:marBottom w:val="0"/>
          <w:divBdr>
            <w:top w:val="none" w:sz="0" w:space="0" w:color="auto"/>
            <w:left w:val="none" w:sz="0" w:space="0" w:color="auto"/>
            <w:bottom w:val="none" w:sz="0" w:space="0" w:color="auto"/>
            <w:right w:val="none" w:sz="0" w:space="0" w:color="auto"/>
          </w:divBdr>
          <w:divsChild>
            <w:div w:id="1488011006">
              <w:marLeft w:val="0"/>
              <w:marRight w:val="0"/>
              <w:marTop w:val="0"/>
              <w:marBottom w:val="0"/>
              <w:divBdr>
                <w:top w:val="none" w:sz="0" w:space="0" w:color="auto"/>
                <w:left w:val="none" w:sz="0" w:space="0" w:color="auto"/>
                <w:bottom w:val="none" w:sz="0" w:space="0" w:color="auto"/>
                <w:right w:val="none" w:sz="0" w:space="0" w:color="auto"/>
              </w:divBdr>
              <w:divsChild>
                <w:div w:id="968243236">
                  <w:marLeft w:val="0"/>
                  <w:marRight w:val="0"/>
                  <w:marTop w:val="0"/>
                  <w:marBottom w:val="0"/>
                  <w:divBdr>
                    <w:top w:val="none" w:sz="0" w:space="0" w:color="auto"/>
                    <w:left w:val="none" w:sz="0" w:space="0" w:color="auto"/>
                    <w:bottom w:val="none" w:sz="0" w:space="0" w:color="auto"/>
                    <w:right w:val="none" w:sz="0" w:space="0" w:color="auto"/>
                  </w:divBdr>
                  <w:divsChild>
                    <w:div w:id="2106029323">
                      <w:marLeft w:val="0"/>
                      <w:marRight w:val="0"/>
                      <w:marTop w:val="0"/>
                      <w:marBottom w:val="0"/>
                      <w:divBdr>
                        <w:top w:val="none" w:sz="0" w:space="0" w:color="auto"/>
                        <w:left w:val="none" w:sz="0" w:space="0" w:color="auto"/>
                        <w:bottom w:val="none" w:sz="0" w:space="0" w:color="auto"/>
                        <w:right w:val="none" w:sz="0" w:space="0" w:color="auto"/>
                      </w:divBdr>
                      <w:divsChild>
                        <w:div w:id="734622441">
                          <w:marLeft w:val="0"/>
                          <w:marRight w:val="0"/>
                          <w:marTop w:val="0"/>
                          <w:marBottom w:val="0"/>
                          <w:divBdr>
                            <w:top w:val="none" w:sz="0" w:space="0" w:color="auto"/>
                            <w:left w:val="none" w:sz="0" w:space="0" w:color="auto"/>
                            <w:bottom w:val="none" w:sz="0" w:space="0" w:color="auto"/>
                            <w:right w:val="none" w:sz="0" w:space="0" w:color="auto"/>
                          </w:divBdr>
                          <w:divsChild>
                            <w:div w:id="2021852418">
                              <w:marLeft w:val="0"/>
                              <w:marRight w:val="0"/>
                              <w:marTop w:val="0"/>
                              <w:marBottom w:val="0"/>
                              <w:divBdr>
                                <w:top w:val="none" w:sz="0" w:space="0" w:color="auto"/>
                                <w:left w:val="none" w:sz="0" w:space="0" w:color="auto"/>
                                <w:bottom w:val="none" w:sz="0" w:space="0" w:color="auto"/>
                                <w:right w:val="none" w:sz="0" w:space="0" w:color="auto"/>
                              </w:divBdr>
                              <w:divsChild>
                                <w:div w:id="1063721445">
                                  <w:marLeft w:val="0"/>
                                  <w:marRight w:val="0"/>
                                  <w:marTop w:val="0"/>
                                  <w:marBottom w:val="0"/>
                                  <w:divBdr>
                                    <w:top w:val="none" w:sz="0" w:space="0" w:color="auto"/>
                                    <w:left w:val="none" w:sz="0" w:space="0" w:color="auto"/>
                                    <w:bottom w:val="none" w:sz="0" w:space="0" w:color="auto"/>
                                    <w:right w:val="none" w:sz="0" w:space="0" w:color="auto"/>
                                  </w:divBdr>
                                  <w:divsChild>
                                    <w:div w:id="16245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36618">
                      <w:marLeft w:val="0"/>
                      <w:marRight w:val="0"/>
                      <w:marTop w:val="0"/>
                      <w:marBottom w:val="0"/>
                      <w:divBdr>
                        <w:top w:val="none" w:sz="0" w:space="0" w:color="auto"/>
                        <w:left w:val="none" w:sz="0" w:space="0" w:color="auto"/>
                        <w:bottom w:val="none" w:sz="0" w:space="0" w:color="auto"/>
                        <w:right w:val="none" w:sz="0" w:space="0" w:color="auto"/>
                      </w:divBdr>
                      <w:divsChild>
                        <w:div w:id="1168861857">
                          <w:marLeft w:val="0"/>
                          <w:marRight w:val="0"/>
                          <w:marTop w:val="0"/>
                          <w:marBottom w:val="0"/>
                          <w:divBdr>
                            <w:top w:val="none" w:sz="0" w:space="0" w:color="auto"/>
                            <w:left w:val="none" w:sz="0" w:space="0" w:color="auto"/>
                            <w:bottom w:val="none" w:sz="0" w:space="0" w:color="auto"/>
                            <w:right w:val="none" w:sz="0" w:space="0" w:color="auto"/>
                          </w:divBdr>
                          <w:divsChild>
                            <w:div w:id="1068462154">
                              <w:marLeft w:val="0"/>
                              <w:marRight w:val="0"/>
                              <w:marTop w:val="0"/>
                              <w:marBottom w:val="0"/>
                              <w:divBdr>
                                <w:top w:val="none" w:sz="0" w:space="0" w:color="auto"/>
                                <w:left w:val="none" w:sz="0" w:space="0" w:color="auto"/>
                                <w:bottom w:val="none" w:sz="0" w:space="0" w:color="auto"/>
                                <w:right w:val="none" w:sz="0" w:space="0" w:color="auto"/>
                              </w:divBdr>
                              <w:divsChild>
                                <w:div w:id="1624916962">
                                  <w:marLeft w:val="0"/>
                                  <w:marRight w:val="0"/>
                                  <w:marTop w:val="0"/>
                                  <w:marBottom w:val="0"/>
                                  <w:divBdr>
                                    <w:top w:val="none" w:sz="0" w:space="0" w:color="auto"/>
                                    <w:left w:val="none" w:sz="0" w:space="0" w:color="auto"/>
                                    <w:bottom w:val="none" w:sz="0" w:space="0" w:color="auto"/>
                                    <w:right w:val="none" w:sz="0" w:space="0" w:color="auto"/>
                                  </w:divBdr>
                                  <w:divsChild>
                                    <w:div w:id="666322351">
                                      <w:marLeft w:val="0"/>
                                      <w:marRight w:val="0"/>
                                      <w:marTop w:val="0"/>
                                      <w:marBottom w:val="0"/>
                                      <w:divBdr>
                                        <w:top w:val="none" w:sz="0" w:space="0" w:color="auto"/>
                                        <w:left w:val="none" w:sz="0" w:space="0" w:color="auto"/>
                                        <w:bottom w:val="none" w:sz="0" w:space="0" w:color="auto"/>
                                        <w:right w:val="none" w:sz="0" w:space="0" w:color="auto"/>
                                      </w:divBdr>
                                      <w:divsChild>
                                        <w:div w:id="36903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033854">
                              <w:marLeft w:val="0"/>
                              <w:marRight w:val="0"/>
                              <w:marTop w:val="0"/>
                              <w:marBottom w:val="0"/>
                              <w:divBdr>
                                <w:top w:val="none" w:sz="0" w:space="0" w:color="auto"/>
                                <w:left w:val="none" w:sz="0" w:space="0" w:color="auto"/>
                                <w:bottom w:val="none" w:sz="0" w:space="0" w:color="auto"/>
                                <w:right w:val="none" w:sz="0" w:space="0" w:color="auto"/>
                              </w:divBdr>
                              <w:divsChild>
                                <w:div w:id="444614191">
                                  <w:marLeft w:val="0"/>
                                  <w:marRight w:val="0"/>
                                  <w:marTop w:val="0"/>
                                  <w:marBottom w:val="0"/>
                                  <w:divBdr>
                                    <w:top w:val="none" w:sz="0" w:space="0" w:color="auto"/>
                                    <w:left w:val="none" w:sz="0" w:space="0" w:color="auto"/>
                                    <w:bottom w:val="none" w:sz="0" w:space="0" w:color="auto"/>
                                    <w:right w:val="none" w:sz="0" w:space="0" w:color="auto"/>
                                  </w:divBdr>
                                  <w:divsChild>
                                    <w:div w:id="709111512">
                                      <w:marLeft w:val="0"/>
                                      <w:marRight w:val="0"/>
                                      <w:marTop w:val="0"/>
                                      <w:marBottom w:val="0"/>
                                      <w:divBdr>
                                        <w:top w:val="none" w:sz="0" w:space="0" w:color="auto"/>
                                        <w:left w:val="none" w:sz="0" w:space="0" w:color="auto"/>
                                        <w:bottom w:val="none" w:sz="0" w:space="0" w:color="auto"/>
                                        <w:right w:val="none" w:sz="0" w:space="0" w:color="auto"/>
                                      </w:divBdr>
                                      <w:divsChild>
                                        <w:div w:id="211585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100087">
          <w:marLeft w:val="0"/>
          <w:marRight w:val="0"/>
          <w:marTop w:val="0"/>
          <w:marBottom w:val="0"/>
          <w:divBdr>
            <w:top w:val="none" w:sz="0" w:space="0" w:color="auto"/>
            <w:left w:val="none" w:sz="0" w:space="0" w:color="auto"/>
            <w:bottom w:val="none" w:sz="0" w:space="0" w:color="auto"/>
            <w:right w:val="none" w:sz="0" w:space="0" w:color="auto"/>
          </w:divBdr>
          <w:divsChild>
            <w:div w:id="440033971">
              <w:marLeft w:val="0"/>
              <w:marRight w:val="0"/>
              <w:marTop w:val="0"/>
              <w:marBottom w:val="0"/>
              <w:divBdr>
                <w:top w:val="none" w:sz="0" w:space="0" w:color="auto"/>
                <w:left w:val="none" w:sz="0" w:space="0" w:color="auto"/>
                <w:bottom w:val="none" w:sz="0" w:space="0" w:color="auto"/>
                <w:right w:val="none" w:sz="0" w:space="0" w:color="auto"/>
              </w:divBdr>
              <w:divsChild>
                <w:div w:id="1876190653">
                  <w:marLeft w:val="0"/>
                  <w:marRight w:val="0"/>
                  <w:marTop w:val="0"/>
                  <w:marBottom w:val="0"/>
                  <w:divBdr>
                    <w:top w:val="none" w:sz="0" w:space="0" w:color="auto"/>
                    <w:left w:val="none" w:sz="0" w:space="0" w:color="auto"/>
                    <w:bottom w:val="none" w:sz="0" w:space="0" w:color="auto"/>
                    <w:right w:val="none" w:sz="0" w:space="0" w:color="auto"/>
                  </w:divBdr>
                  <w:divsChild>
                    <w:div w:id="1341470817">
                      <w:marLeft w:val="0"/>
                      <w:marRight w:val="0"/>
                      <w:marTop w:val="0"/>
                      <w:marBottom w:val="0"/>
                      <w:divBdr>
                        <w:top w:val="none" w:sz="0" w:space="0" w:color="auto"/>
                        <w:left w:val="none" w:sz="0" w:space="0" w:color="auto"/>
                        <w:bottom w:val="none" w:sz="0" w:space="0" w:color="auto"/>
                        <w:right w:val="none" w:sz="0" w:space="0" w:color="auto"/>
                      </w:divBdr>
                      <w:divsChild>
                        <w:div w:id="824930971">
                          <w:marLeft w:val="0"/>
                          <w:marRight w:val="0"/>
                          <w:marTop w:val="0"/>
                          <w:marBottom w:val="0"/>
                          <w:divBdr>
                            <w:top w:val="none" w:sz="0" w:space="0" w:color="auto"/>
                            <w:left w:val="none" w:sz="0" w:space="0" w:color="auto"/>
                            <w:bottom w:val="none" w:sz="0" w:space="0" w:color="auto"/>
                            <w:right w:val="none" w:sz="0" w:space="0" w:color="auto"/>
                          </w:divBdr>
                          <w:divsChild>
                            <w:div w:id="1387333894">
                              <w:marLeft w:val="0"/>
                              <w:marRight w:val="0"/>
                              <w:marTop w:val="0"/>
                              <w:marBottom w:val="0"/>
                              <w:divBdr>
                                <w:top w:val="none" w:sz="0" w:space="0" w:color="auto"/>
                                <w:left w:val="none" w:sz="0" w:space="0" w:color="auto"/>
                                <w:bottom w:val="none" w:sz="0" w:space="0" w:color="auto"/>
                                <w:right w:val="none" w:sz="0" w:space="0" w:color="auto"/>
                              </w:divBdr>
                              <w:divsChild>
                                <w:div w:id="551504416">
                                  <w:marLeft w:val="0"/>
                                  <w:marRight w:val="0"/>
                                  <w:marTop w:val="0"/>
                                  <w:marBottom w:val="0"/>
                                  <w:divBdr>
                                    <w:top w:val="none" w:sz="0" w:space="0" w:color="auto"/>
                                    <w:left w:val="none" w:sz="0" w:space="0" w:color="auto"/>
                                    <w:bottom w:val="none" w:sz="0" w:space="0" w:color="auto"/>
                                    <w:right w:val="none" w:sz="0" w:space="0" w:color="auto"/>
                                  </w:divBdr>
                                  <w:divsChild>
                                    <w:div w:id="355275131">
                                      <w:marLeft w:val="0"/>
                                      <w:marRight w:val="0"/>
                                      <w:marTop w:val="0"/>
                                      <w:marBottom w:val="0"/>
                                      <w:divBdr>
                                        <w:top w:val="none" w:sz="0" w:space="0" w:color="auto"/>
                                        <w:left w:val="none" w:sz="0" w:space="0" w:color="auto"/>
                                        <w:bottom w:val="none" w:sz="0" w:space="0" w:color="auto"/>
                                        <w:right w:val="none" w:sz="0" w:space="0" w:color="auto"/>
                                      </w:divBdr>
                                      <w:divsChild>
                                        <w:div w:id="1560630268">
                                          <w:marLeft w:val="0"/>
                                          <w:marRight w:val="0"/>
                                          <w:marTop w:val="0"/>
                                          <w:marBottom w:val="0"/>
                                          <w:divBdr>
                                            <w:top w:val="none" w:sz="0" w:space="0" w:color="auto"/>
                                            <w:left w:val="none" w:sz="0" w:space="0" w:color="auto"/>
                                            <w:bottom w:val="none" w:sz="0" w:space="0" w:color="auto"/>
                                            <w:right w:val="none" w:sz="0" w:space="0" w:color="auto"/>
                                          </w:divBdr>
                                          <w:divsChild>
                                            <w:div w:id="3048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4136023">
          <w:marLeft w:val="0"/>
          <w:marRight w:val="0"/>
          <w:marTop w:val="0"/>
          <w:marBottom w:val="0"/>
          <w:divBdr>
            <w:top w:val="none" w:sz="0" w:space="0" w:color="auto"/>
            <w:left w:val="none" w:sz="0" w:space="0" w:color="auto"/>
            <w:bottom w:val="none" w:sz="0" w:space="0" w:color="auto"/>
            <w:right w:val="none" w:sz="0" w:space="0" w:color="auto"/>
          </w:divBdr>
          <w:divsChild>
            <w:div w:id="1927566076">
              <w:marLeft w:val="0"/>
              <w:marRight w:val="0"/>
              <w:marTop w:val="0"/>
              <w:marBottom w:val="0"/>
              <w:divBdr>
                <w:top w:val="none" w:sz="0" w:space="0" w:color="auto"/>
                <w:left w:val="none" w:sz="0" w:space="0" w:color="auto"/>
                <w:bottom w:val="none" w:sz="0" w:space="0" w:color="auto"/>
                <w:right w:val="none" w:sz="0" w:space="0" w:color="auto"/>
              </w:divBdr>
              <w:divsChild>
                <w:div w:id="96676159">
                  <w:marLeft w:val="0"/>
                  <w:marRight w:val="0"/>
                  <w:marTop w:val="0"/>
                  <w:marBottom w:val="0"/>
                  <w:divBdr>
                    <w:top w:val="none" w:sz="0" w:space="0" w:color="auto"/>
                    <w:left w:val="none" w:sz="0" w:space="0" w:color="auto"/>
                    <w:bottom w:val="none" w:sz="0" w:space="0" w:color="auto"/>
                    <w:right w:val="none" w:sz="0" w:space="0" w:color="auto"/>
                  </w:divBdr>
                  <w:divsChild>
                    <w:div w:id="1198469279">
                      <w:marLeft w:val="0"/>
                      <w:marRight w:val="0"/>
                      <w:marTop w:val="0"/>
                      <w:marBottom w:val="0"/>
                      <w:divBdr>
                        <w:top w:val="none" w:sz="0" w:space="0" w:color="auto"/>
                        <w:left w:val="none" w:sz="0" w:space="0" w:color="auto"/>
                        <w:bottom w:val="none" w:sz="0" w:space="0" w:color="auto"/>
                        <w:right w:val="none" w:sz="0" w:space="0" w:color="auto"/>
                      </w:divBdr>
                      <w:divsChild>
                        <w:div w:id="1200782904">
                          <w:marLeft w:val="0"/>
                          <w:marRight w:val="0"/>
                          <w:marTop w:val="0"/>
                          <w:marBottom w:val="0"/>
                          <w:divBdr>
                            <w:top w:val="none" w:sz="0" w:space="0" w:color="auto"/>
                            <w:left w:val="none" w:sz="0" w:space="0" w:color="auto"/>
                            <w:bottom w:val="none" w:sz="0" w:space="0" w:color="auto"/>
                            <w:right w:val="none" w:sz="0" w:space="0" w:color="auto"/>
                          </w:divBdr>
                          <w:divsChild>
                            <w:div w:id="184100802">
                              <w:marLeft w:val="0"/>
                              <w:marRight w:val="0"/>
                              <w:marTop w:val="0"/>
                              <w:marBottom w:val="0"/>
                              <w:divBdr>
                                <w:top w:val="none" w:sz="0" w:space="0" w:color="auto"/>
                                <w:left w:val="none" w:sz="0" w:space="0" w:color="auto"/>
                                <w:bottom w:val="none" w:sz="0" w:space="0" w:color="auto"/>
                                <w:right w:val="none" w:sz="0" w:space="0" w:color="auto"/>
                              </w:divBdr>
                              <w:divsChild>
                                <w:div w:id="974218627">
                                  <w:marLeft w:val="0"/>
                                  <w:marRight w:val="0"/>
                                  <w:marTop w:val="0"/>
                                  <w:marBottom w:val="0"/>
                                  <w:divBdr>
                                    <w:top w:val="none" w:sz="0" w:space="0" w:color="auto"/>
                                    <w:left w:val="none" w:sz="0" w:space="0" w:color="auto"/>
                                    <w:bottom w:val="none" w:sz="0" w:space="0" w:color="auto"/>
                                    <w:right w:val="none" w:sz="0" w:space="0" w:color="auto"/>
                                  </w:divBdr>
                                  <w:divsChild>
                                    <w:div w:id="57621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601215">
                      <w:marLeft w:val="0"/>
                      <w:marRight w:val="0"/>
                      <w:marTop w:val="0"/>
                      <w:marBottom w:val="0"/>
                      <w:divBdr>
                        <w:top w:val="none" w:sz="0" w:space="0" w:color="auto"/>
                        <w:left w:val="none" w:sz="0" w:space="0" w:color="auto"/>
                        <w:bottom w:val="none" w:sz="0" w:space="0" w:color="auto"/>
                        <w:right w:val="none" w:sz="0" w:space="0" w:color="auto"/>
                      </w:divBdr>
                      <w:divsChild>
                        <w:div w:id="549657534">
                          <w:marLeft w:val="0"/>
                          <w:marRight w:val="0"/>
                          <w:marTop w:val="0"/>
                          <w:marBottom w:val="0"/>
                          <w:divBdr>
                            <w:top w:val="none" w:sz="0" w:space="0" w:color="auto"/>
                            <w:left w:val="none" w:sz="0" w:space="0" w:color="auto"/>
                            <w:bottom w:val="none" w:sz="0" w:space="0" w:color="auto"/>
                            <w:right w:val="none" w:sz="0" w:space="0" w:color="auto"/>
                          </w:divBdr>
                          <w:divsChild>
                            <w:div w:id="343629260">
                              <w:marLeft w:val="0"/>
                              <w:marRight w:val="0"/>
                              <w:marTop w:val="0"/>
                              <w:marBottom w:val="0"/>
                              <w:divBdr>
                                <w:top w:val="none" w:sz="0" w:space="0" w:color="auto"/>
                                <w:left w:val="none" w:sz="0" w:space="0" w:color="auto"/>
                                <w:bottom w:val="none" w:sz="0" w:space="0" w:color="auto"/>
                                <w:right w:val="none" w:sz="0" w:space="0" w:color="auto"/>
                              </w:divBdr>
                              <w:divsChild>
                                <w:div w:id="1852838373">
                                  <w:marLeft w:val="0"/>
                                  <w:marRight w:val="0"/>
                                  <w:marTop w:val="0"/>
                                  <w:marBottom w:val="0"/>
                                  <w:divBdr>
                                    <w:top w:val="none" w:sz="0" w:space="0" w:color="auto"/>
                                    <w:left w:val="none" w:sz="0" w:space="0" w:color="auto"/>
                                    <w:bottom w:val="none" w:sz="0" w:space="0" w:color="auto"/>
                                    <w:right w:val="none" w:sz="0" w:space="0" w:color="auto"/>
                                  </w:divBdr>
                                  <w:divsChild>
                                    <w:div w:id="1579557720">
                                      <w:marLeft w:val="0"/>
                                      <w:marRight w:val="0"/>
                                      <w:marTop w:val="0"/>
                                      <w:marBottom w:val="0"/>
                                      <w:divBdr>
                                        <w:top w:val="none" w:sz="0" w:space="0" w:color="auto"/>
                                        <w:left w:val="none" w:sz="0" w:space="0" w:color="auto"/>
                                        <w:bottom w:val="none" w:sz="0" w:space="0" w:color="auto"/>
                                        <w:right w:val="none" w:sz="0" w:space="0" w:color="auto"/>
                                      </w:divBdr>
                                      <w:divsChild>
                                        <w:div w:id="22002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94568">
                              <w:marLeft w:val="0"/>
                              <w:marRight w:val="0"/>
                              <w:marTop w:val="0"/>
                              <w:marBottom w:val="0"/>
                              <w:divBdr>
                                <w:top w:val="none" w:sz="0" w:space="0" w:color="auto"/>
                                <w:left w:val="none" w:sz="0" w:space="0" w:color="auto"/>
                                <w:bottom w:val="none" w:sz="0" w:space="0" w:color="auto"/>
                                <w:right w:val="none" w:sz="0" w:space="0" w:color="auto"/>
                              </w:divBdr>
                              <w:divsChild>
                                <w:div w:id="1552037080">
                                  <w:marLeft w:val="0"/>
                                  <w:marRight w:val="0"/>
                                  <w:marTop w:val="0"/>
                                  <w:marBottom w:val="0"/>
                                  <w:divBdr>
                                    <w:top w:val="none" w:sz="0" w:space="0" w:color="auto"/>
                                    <w:left w:val="none" w:sz="0" w:space="0" w:color="auto"/>
                                    <w:bottom w:val="none" w:sz="0" w:space="0" w:color="auto"/>
                                    <w:right w:val="none" w:sz="0" w:space="0" w:color="auto"/>
                                  </w:divBdr>
                                  <w:divsChild>
                                    <w:div w:id="1248925416">
                                      <w:marLeft w:val="0"/>
                                      <w:marRight w:val="0"/>
                                      <w:marTop w:val="0"/>
                                      <w:marBottom w:val="0"/>
                                      <w:divBdr>
                                        <w:top w:val="none" w:sz="0" w:space="0" w:color="auto"/>
                                        <w:left w:val="none" w:sz="0" w:space="0" w:color="auto"/>
                                        <w:bottom w:val="none" w:sz="0" w:space="0" w:color="auto"/>
                                        <w:right w:val="none" w:sz="0" w:space="0" w:color="auto"/>
                                      </w:divBdr>
                                      <w:divsChild>
                                        <w:div w:id="190417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33320">
          <w:marLeft w:val="0"/>
          <w:marRight w:val="0"/>
          <w:marTop w:val="0"/>
          <w:marBottom w:val="0"/>
          <w:divBdr>
            <w:top w:val="none" w:sz="0" w:space="0" w:color="auto"/>
            <w:left w:val="none" w:sz="0" w:space="0" w:color="auto"/>
            <w:bottom w:val="none" w:sz="0" w:space="0" w:color="auto"/>
            <w:right w:val="none" w:sz="0" w:space="0" w:color="auto"/>
          </w:divBdr>
          <w:divsChild>
            <w:div w:id="1543597773">
              <w:marLeft w:val="0"/>
              <w:marRight w:val="0"/>
              <w:marTop w:val="0"/>
              <w:marBottom w:val="0"/>
              <w:divBdr>
                <w:top w:val="none" w:sz="0" w:space="0" w:color="auto"/>
                <w:left w:val="none" w:sz="0" w:space="0" w:color="auto"/>
                <w:bottom w:val="none" w:sz="0" w:space="0" w:color="auto"/>
                <w:right w:val="none" w:sz="0" w:space="0" w:color="auto"/>
              </w:divBdr>
              <w:divsChild>
                <w:div w:id="793325287">
                  <w:marLeft w:val="0"/>
                  <w:marRight w:val="0"/>
                  <w:marTop w:val="0"/>
                  <w:marBottom w:val="0"/>
                  <w:divBdr>
                    <w:top w:val="none" w:sz="0" w:space="0" w:color="auto"/>
                    <w:left w:val="none" w:sz="0" w:space="0" w:color="auto"/>
                    <w:bottom w:val="none" w:sz="0" w:space="0" w:color="auto"/>
                    <w:right w:val="none" w:sz="0" w:space="0" w:color="auto"/>
                  </w:divBdr>
                  <w:divsChild>
                    <w:div w:id="1856263475">
                      <w:marLeft w:val="0"/>
                      <w:marRight w:val="0"/>
                      <w:marTop w:val="0"/>
                      <w:marBottom w:val="0"/>
                      <w:divBdr>
                        <w:top w:val="none" w:sz="0" w:space="0" w:color="auto"/>
                        <w:left w:val="none" w:sz="0" w:space="0" w:color="auto"/>
                        <w:bottom w:val="none" w:sz="0" w:space="0" w:color="auto"/>
                        <w:right w:val="none" w:sz="0" w:space="0" w:color="auto"/>
                      </w:divBdr>
                      <w:divsChild>
                        <w:div w:id="957640314">
                          <w:marLeft w:val="0"/>
                          <w:marRight w:val="0"/>
                          <w:marTop w:val="0"/>
                          <w:marBottom w:val="0"/>
                          <w:divBdr>
                            <w:top w:val="none" w:sz="0" w:space="0" w:color="auto"/>
                            <w:left w:val="none" w:sz="0" w:space="0" w:color="auto"/>
                            <w:bottom w:val="none" w:sz="0" w:space="0" w:color="auto"/>
                            <w:right w:val="none" w:sz="0" w:space="0" w:color="auto"/>
                          </w:divBdr>
                          <w:divsChild>
                            <w:div w:id="252009860">
                              <w:marLeft w:val="0"/>
                              <w:marRight w:val="0"/>
                              <w:marTop w:val="0"/>
                              <w:marBottom w:val="0"/>
                              <w:divBdr>
                                <w:top w:val="none" w:sz="0" w:space="0" w:color="auto"/>
                                <w:left w:val="none" w:sz="0" w:space="0" w:color="auto"/>
                                <w:bottom w:val="none" w:sz="0" w:space="0" w:color="auto"/>
                                <w:right w:val="none" w:sz="0" w:space="0" w:color="auto"/>
                              </w:divBdr>
                              <w:divsChild>
                                <w:div w:id="393554740">
                                  <w:marLeft w:val="0"/>
                                  <w:marRight w:val="0"/>
                                  <w:marTop w:val="0"/>
                                  <w:marBottom w:val="0"/>
                                  <w:divBdr>
                                    <w:top w:val="none" w:sz="0" w:space="0" w:color="auto"/>
                                    <w:left w:val="none" w:sz="0" w:space="0" w:color="auto"/>
                                    <w:bottom w:val="none" w:sz="0" w:space="0" w:color="auto"/>
                                    <w:right w:val="none" w:sz="0" w:space="0" w:color="auto"/>
                                  </w:divBdr>
                                  <w:divsChild>
                                    <w:div w:id="1058824343">
                                      <w:marLeft w:val="0"/>
                                      <w:marRight w:val="0"/>
                                      <w:marTop w:val="0"/>
                                      <w:marBottom w:val="0"/>
                                      <w:divBdr>
                                        <w:top w:val="none" w:sz="0" w:space="0" w:color="auto"/>
                                        <w:left w:val="none" w:sz="0" w:space="0" w:color="auto"/>
                                        <w:bottom w:val="none" w:sz="0" w:space="0" w:color="auto"/>
                                        <w:right w:val="none" w:sz="0" w:space="0" w:color="auto"/>
                                      </w:divBdr>
                                      <w:divsChild>
                                        <w:div w:id="1856653055">
                                          <w:marLeft w:val="0"/>
                                          <w:marRight w:val="0"/>
                                          <w:marTop w:val="0"/>
                                          <w:marBottom w:val="0"/>
                                          <w:divBdr>
                                            <w:top w:val="none" w:sz="0" w:space="0" w:color="auto"/>
                                            <w:left w:val="none" w:sz="0" w:space="0" w:color="auto"/>
                                            <w:bottom w:val="none" w:sz="0" w:space="0" w:color="auto"/>
                                            <w:right w:val="none" w:sz="0" w:space="0" w:color="auto"/>
                                          </w:divBdr>
                                          <w:divsChild>
                                            <w:div w:id="2680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3067892">
          <w:marLeft w:val="0"/>
          <w:marRight w:val="0"/>
          <w:marTop w:val="0"/>
          <w:marBottom w:val="0"/>
          <w:divBdr>
            <w:top w:val="none" w:sz="0" w:space="0" w:color="auto"/>
            <w:left w:val="none" w:sz="0" w:space="0" w:color="auto"/>
            <w:bottom w:val="none" w:sz="0" w:space="0" w:color="auto"/>
            <w:right w:val="none" w:sz="0" w:space="0" w:color="auto"/>
          </w:divBdr>
          <w:divsChild>
            <w:div w:id="1089157651">
              <w:marLeft w:val="0"/>
              <w:marRight w:val="0"/>
              <w:marTop w:val="0"/>
              <w:marBottom w:val="0"/>
              <w:divBdr>
                <w:top w:val="none" w:sz="0" w:space="0" w:color="auto"/>
                <w:left w:val="none" w:sz="0" w:space="0" w:color="auto"/>
                <w:bottom w:val="none" w:sz="0" w:space="0" w:color="auto"/>
                <w:right w:val="none" w:sz="0" w:space="0" w:color="auto"/>
              </w:divBdr>
              <w:divsChild>
                <w:div w:id="2012684505">
                  <w:marLeft w:val="0"/>
                  <w:marRight w:val="0"/>
                  <w:marTop w:val="0"/>
                  <w:marBottom w:val="0"/>
                  <w:divBdr>
                    <w:top w:val="none" w:sz="0" w:space="0" w:color="auto"/>
                    <w:left w:val="none" w:sz="0" w:space="0" w:color="auto"/>
                    <w:bottom w:val="none" w:sz="0" w:space="0" w:color="auto"/>
                    <w:right w:val="none" w:sz="0" w:space="0" w:color="auto"/>
                  </w:divBdr>
                  <w:divsChild>
                    <w:div w:id="772087875">
                      <w:marLeft w:val="0"/>
                      <w:marRight w:val="0"/>
                      <w:marTop w:val="0"/>
                      <w:marBottom w:val="0"/>
                      <w:divBdr>
                        <w:top w:val="none" w:sz="0" w:space="0" w:color="auto"/>
                        <w:left w:val="none" w:sz="0" w:space="0" w:color="auto"/>
                        <w:bottom w:val="none" w:sz="0" w:space="0" w:color="auto"/>
                        <w:right w:val="none" w:sz="0" w:space="0" w:color="auto"/>
                      </w:divBdr>
                      <w:divsChild>
                        <w:div w:id="1655642068">
                          <w:marLeft w:val="0"/>
                          <w:marRight w:val="0"/>
                          <w:marTop w:val="0"/>
                          <w:marBottom w:val="0"/>
                          <w:divBdr>
                            <w:top w:val="none" w:sz="0" w:space="0" w:color="auto"/>
                            <w:left w:val="none" w:sz="0" w:space="0" w:color="auto"/>
                            <w:bottom w:val="none" w:sz="0" w:space="0" w:color="auto"/>
                            <w:right w:val="none" w:sz="0" w:space="0" w:color="auto"/>
                          </w:divBdr>
                          <w:divsChild>
                            <w:div w:id="2062971277">
                              <w:marLeft w:val="0"/>
                              <w:marRight w:val="0"/>
                              <w:marTop w:val="0"/>
                              <w:marBottom w:val="0"/>
                              <w:divBdr>
                                <w:top w:val="none" w:sz="0" w:space="0" w:color="auto"/>
                                <w:left w:val="none" w:sz="0" w:space="0" w:color="auto"/>
                                <w:bottom w:val="none" w:sz="0" w:space="0" w:color="auto"/>
                                <w:right w:val="none" w:sz="0" w:space="0" w:color="auto"/>
                              </w:divBdr>
                              <w:divsChild>
                                <w:div w:id="284043787">
                                  <w:marLeft w:val="0"/>
                                  <w:marRight w:val="0"/>
                                  <w:marTop w:val="0"/>
                                  <w:marBottom w:val="0"/>
                                  <w:divBdr>
                                    <w:top w:val="none" w:sz="0" w:space="0" w:color="auto"/>
                                    <w:left w:val="none" w:sz="0" w:space="0" w:color="auto"/>
                                    <w:bottom w:val="none" w:sz="0" w:space="0" w:color="auto"/>
                                    <w:right w:val="none" w:sz="0" w:space="0" w:color="auto"/>
                                  </w:divBdr>
                                  <w:divsChild>
                                    <w:div w:id="202081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703278">
                      <w:marLeft w:val="0"/>
                      <w:marRight w:val="0"/>
                      <w:marTop w:val="0"/>
                      <w:marBottom w:val="0"/>
                      <w:divBdr>
                        <w:top w:val="none" w:sz="0" w:space="0" w:color="auto"/>
                        <w:left w:val="none" w:sz="0" w:space="0" w:color="auto"/>
                        <w:bottom w:val="none" w:sz="0" w:space="0" w:color="auto"/>
                        <w:right w:val="none" w:sz="0" w:space="0" w:color="auto"/>
                      </w:divBdr>
                      <w:divsChild>
                        <w:div w:id="688601608">
                          <w:marLeft w:val="0"/>
                          <w:marRight w:val="0"/>
                          <w:marTop w:val="0"/>
                          <w:marBottom w:val="0"/>
                          <w:divBdr>
                            <w:top w:val="none" w:sz="0" w:space="0" w:color="auto"/>
                            <w:left w:val="none" w:sz="0" w:space="0" w:color="auto"/>
                            <w:bottom w:val="none" w:sz="0" w:space="0" w:color="auto"/>
                            <w:right w:val="none" w:sz="0" w:space="0" w:color="auto"/>
                          </w:divBdr>
                          <w:divsChild>
                            <w:div w:id="2030326929">
                              <w:marLeft w:val="0"/>
                              <w:marRight w:val="0"/>
                              <w:marTop w:val="0"/>
                              <w:marBottom w:val="0"/>
                              <w:divBdr>
                                <w:top w:val="none" w:sz="0" w:space="0" w:color="auto"/>
                                <w:left w:val="none" w:sz="0" w:space="0" w:color="auto"/>
                                <w:bottom w:val="none" w:sz="0" w:space="0" w:color="auto"/>
                                <w:right w:val="none" w:sz="0" w:space="0" w:color="auto"/>
                              </w:divBdr>
                              <w:divsChild>
                                <w:div w:id="1283538461">
                                  <w:marLeft w:val="0"/>
                                  <w:marRight w:val="0"/>
                                  <w:marTop w:val="0"/>
                                  <w:marBottom w:val="0"/>
                                  <w:divBdr>
                                    <w:top w:val="none" w:sz="0" w:space="0" w:color="auto"/>
                                    <w:left w:val="none" w:sz="0" w:space="0" w:color="auto"/>
                                    <w:bottom w:val="none" w:sz="0" w:space="0" w:color="auto"/>
                                    <w:right w:val="none" w:sz="0" w:space="0" w:color="auto"/>
                                  </w:divBdr>
                                  <w:divsChild>
                                    <w:div w:id="1142119999">
                                      <w:marLeft w:val="0"/>
                                      <w:marRight w:val="0"/>
                                      <w:marTop w:val="0"/>
                                      <w:marBottom w:val="0"/>
                                      <w:divBdr>
                                        <w:top w:val="none" w:sz="0" w:space="0" w:color="auto"/>
                                        <w:left w:val="none" w:sz="0" w:space="0" w:color="auto"/>
                                        <w:bottom w:val="none" w:sz="0" w:space="0" w:color="auto"/>
                                        <w:right w:val="none" w:sz="0" w:space="0" w:color="auto"/>
                                      </w:divBdr>
                                      <w:divsChild>
                                        <w:div w:id="95374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83687">
                              <w:marLeft w:val="0"/>
                              <w:marRight w:val="0"/>
                              <w:marTop w:val="0"/>
                              <w:marBottom w:val="0"/>
                              <w:divBdr>
                                <w:top w:val="none" w:sz="0" w:space="0" w:color="auto"/>
                                <w:left w:val="none" w:sz="0" w:space="0" w:color="auto"/>
                                <w:bottom w:val="none" w:sz="0" w:space="0" w:color="auto"/>
                                <w:right w:val="none" w:sz="0" w:space="0" w:color="auto"/>
                              </w:divBdr>
                              <w:divsChild>
                                <w:div w:id="1783987744">
                                  <w:marLeft w:val="0"/>
                                  <w:marRight w:val="0"/>
                                  <w:marTop w:val="0"/>
                                  <w:marBottom w:val="0"/>
                                  <w:divBdr>
                                    <w:top w:val="none" w:sz="0" w:space="0" w:color="auto"/>
                                    <w:left w:val="none" w:sz="0" w:space="0" w:color="auto"/>
                                    <w:bottom w:val="none" w:sz="0" w:space="0" w:color="auto"/>
                                    <w:right w:val="none" w:sz="0" w:space="0" w:color="auto"/>
                                  </w:divBdr>
                                  <w:divsChild>
                                    <w:div w:id="2123913145">
                                      <w:marLeft w:val="0"/>
                                      <w:marRight w:val="0"/>
                                      <w:marTop w:val="0"/>
                                      <w:marBottom w:val="0"/>
                                      <w:divBdr>
                                        <w:top w:val="none" w:sz="0" w:space="0" w:color="auto"/>
                                        <w:left w:val="none" w:sz="0" w:space="0" w:color="auto"/>
                                        <w:bottom w:val="none" w:sz="0" w:space="0" w:color="auto"/>
                                        <w:right w:val="none" w:sz="0" w:space="0" w:color="auto"/>
                                      </w:divBdr>
                                      <w:divsChild>
                                        <w:div w:id="18565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0898">
          <w:marLeft w:val="0"/>
          <w:marRight w:val="0"/>
          <w:marTop w:val="0"/>
          <w:marBottom w:val="0"/>
          <w:divBdr>
            <w:top w:val="none" w:sz="0" w:space="0" w:color="auto"/>
            <w:left w:val="none" w:sz="0" w:space="0" w:color="auto"/>
            <w:bottom w:val="none" w:sz="0" w:space="0" w:color="auto"/>
            <w:right w:val="none" w:sz="0" w:space="0" w:color="auto"/>
          </w:divBdr>
          <w:divsChild>
            <w:div w:id="404570722">
              <w:marLeft w:val="0"/>
              <w:marRight w:val="0"/>
              <w:marTop w:val="0"/>
              <w:marBottom w:val="0"/>
              <w:divBdr>
                <w:top w:val="none" w:sz="0" w:space="0" w:color="auto"/>
                <w:left w:val="none" w:sz="0" w:space="0" w:color="auto"/>
                <w:bottom w:val="none" w:sz="0" w:space="0" w:color="auto"/>
                <w:right w:val="none" w:sz="0" w:space="0" w:color="auto"/>
              </w:divBdr>
              <w:divsChild>
                <w:div w:id="902443933">
                  <w:marLeft w:val="0"/>
                  <w:marRight w:val="0"/>
                  <w:marTop w:val="0"/>
                  <w:marBottom w:val="0"/>
                  <w:divBdr>
                    <w:top w:val="none" w:sz="0" w:space="0" w:color="auto"/>
                    <w:left w:val="none" w:sz="0" w:space="0" w:color="auto"/>
                    <w:bottom w:val="none" w:sz="0" w:space="0" w:color="auto"/>
                    <w:right w:val="none" w:sz="0" w:space="0" w:color="auto"/>
                  </w:divBdr>
                  <w:divsChild>
                    <w:div w:id="321154687">
                      <w:marLeft w:val="0"/>
                      <w:marRight w:val="0"/>
                      <w:marTop w:val="0"/>
                      <w:marBottom w:val="0"/>
                      <w:divBdr>
                        <w:top w:val="none" w:sz="0" w:space="0" w:color="auto"/>
                        <w:left w:val="none" w:sz="0" w:space="0" w:color="auto"/>
                        <w:bottom w:val="none" w:sz="0" w:space="0" w:color="auto"/>
                        <w:right w:val="none" w:sz="0" w:space="0" w:color="auto"/>
                      </w:divBdr>
                      <w:divsChild>
                        <w:div w:id="1051729225">
                          <w:marLeft w:val="0"/>
                          <w:marRight w:val="0"/>
                          <w:marTop w:val="0"/>
                          <w:marBottom w:val="0"/>
                          <w:divBdr>
                            <w:top w:val="none" w:sz="0" w:space="0" w:color="auto"/>
                            <w:left w:val="none" w:sz="0" w:space="0" w:color="auto"/>
                            <w:bottom w:val="none" w:sz="0" w:space="0" w:color="auto"/>
                            <w:right w:val="none" w:sz="0" w:space="0" w:color="auto"/>
                          </w:divBdr>
                          <w:divsChild>
                            <w:div w:id="530342250">
                              <w:marLeft w:val="0"/>
                              <w:marRight w:val="0"/>
                              <w:marTop w:val="0"/>
                              <w:marBottom w:val="0"/>
                              <w:divBdr>
                                <w:top w:val="none" w:sz="0" w:space="0" w:color="auto"/>
                                <w:left w:val="none" w:sz="0" w:space="0" w:color="auto"/>
                                <w:bottom w:val="none" w:sz="0" w:space="0" w:color="auto"/>
                                <w:right w:val="none" w:sz="0" w:space="0" w:color="auto"/>
                              </w:divBdr>
                              <w:divsChild>
                                <w:div w:id="345522695">
                                  <w:marLeft w:val="0"/>
                                  <w:marRight w:val="0"/>
                                  <w:marTop w:val="0"/>
                                  <w:marBottom w:val="0"/>
                                  <w:divBdr>
                                    <w:top w:val="none" w:sz="0" w:space="0" w:color="auto"/>
                                    <w:left w:val="none" w:sz="0" w:space="0" w:color="auto"/>
                                    <w:bottom w:val="none" w:sz="0" w:space="0" w:color="auto"/>
                                    <w:right w:val="none" w:sz="0" w:space="0" w:color="auto"/>
                                  </w:divBdr>
                                  <w:divsChild>
                                    <w:div w:id="1863401170">
                                      <w:marLeft w:val="0"/>
                                      <w:marRight w:val="0"/>
                                      <w:marTop w:val="0"/>
                                      <w:marBottom w:val="0"/>
                                      <w:divBdr>
                                        <w:top w:val="none" w:sz="0" w:space="0" w:color="auto"/>
                                        <w:left w:val="none" w:sz="0" w:space="0" w:color="auto"/>
                                        <w:bottom w:val="none" w:sz="0" w:space="0" w:color="auto"/>
                                        <w:right w:val="none" w:sz="0" w:space="0" w:color="auto"/>
                                      </w:divBdr>
                                      <w:divsChild>
                                        <w:div w:id="1595288412">
                                          <w:marLeft w:val="0"/>
                                          <w:marRight w:val="0"/>
                                          <w:marTop w:val="0"/>
                                          <w:marBottom w:val="0"/>
                                          <w:divBdr>
                                            <w:top w:val="none" w:sz="0" w:space="0" w:color="auto"/>
                                            <w:left w:val="none" w:sz="0" w:space="0" w:color="auto"/>
                                            <w:bottom w:val="none" w:sz="0" w:space="0" w:color="auto"/>
                                            <w:right w:val="none" w:sz="0" w:space="0" w:color="auto"/>
                                          </w:divBdr>
                                          <w:divsChild>
                                            <w:div w:id="190251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446295">
          <w:marLeft w:val="0"/>
          <w:marRight w:val="0"/>
          <w:marTop w:val="0"/>
          <w:marBottom w:val="0"/>
          <w:divBdr>
            <w:top w:val="none" w:sz="0" w:space="0" w:color="auto"/>
            <w:left w:val="none" w:sz="0" w:space="0" w:color="auto"/>
            <w:bottom w:val="none" w:sz="0" w:space="0" w:color="auto"/>
            <w:right w:val="none" w:sz="0" w:space="0" w:color="auto"/>
          </w:divBdr>
          <w:divsChild>
            <w:div w:id="151917090">
              <w:marLeft w:val="0"/>
              <w:marRight w:val="0"/>
              <w:marTop w:val="0"/>
              <w:marBottom w:val="0"/>
              <w:divBdr>
                <w:top w:val="none" w:sz="0" w:space="0" w:color="auto"/>
                <w:left w:val="none" w:sz="0" w:space="0" w:color="auto"/>
                <w:bottom w:val="none" w:sz="0" w:space="0" w:color="auto"/>
                <w:right w:val="none" w:sz="0" w:space="0" w:color="auto"/>
              </w:divBdr>
              <w:divsChild>
                <w:div w:id="1000811280">
                  <w:marLeft w:val="0"/>
                  <w:marRight w:val="0"/>
                  <w:marTop w:val="0"/>
                  <w:marBottom w:val="0"/>
                  <w:divBdr>
                    <w:top w:val="none" w:sz="0" w:space="0" w:color="auto"/>
                    <w:left w:val="none" w:sz="0" w:space="0" w:color="auto"/>
                    <w:bottom w:val="none" w:sz="0" w:space="0" w:color="auto"/>
                    <w:right w:val="none" w:sz="0" w:space="0" w:color="auto"/>
                  </w:divBdr>
                  <w:divsChild>
                    <w:div w:id="1666010427">
                      <w:marLeft w:val="0"/>
                      <w:marRight w:val="0"/>
                      <w:marTop w:val="0"/>
                      <w:marBottom w:val="0"/>
                      <w:divBdr>
                        <w:top w:val="none" w:sz="0" w:space="0" w:color="auto"/>
                        <w:left w:val="none" w:sz="0" w:space="0" w:color="auto"/>
                        <w:bottom w:val="none" w:sz="0" w:space="0" w:color="auto"/>
                        <w:right w:val="none" w:sz="0" w:space="0" w:color="auto"/>
                      </w:divBdr>
                      <w:divsChild>
                        <w:div w:id="434521716">
                          <w:marLeft w:val="0"/>
                          <w:marRight w:val="0"/>
                          <w:marTop w:val="0"/>
                          <w:marBottom w:val="0"/>
                          <w:divBdr>
                            <w:top w:val="none" w:sz="0" w:space="0" w:color="auto"/>
                            <w:left w:val="none" w:sz="0" w:space="0" w:color="auto"/>
                            <w:bottom w:val="none" w:sz="0" w:space="0" w:color="auto"/>
                            <w:right w:val="none" w:sz="0" w:space="0" w:color="auto"/>
                          </w:divBdr>
                          <w:divsChild>
                            <w:div w:id="1297030140">
                              <w:marLeft w:val="0"/>
                              <w:marRight w:val="0"/>
                              <w:marTop w:val="0"/>
                              <w:marBottom w:val="0"/>
                              <w:divBdr>
                                <w:top w:val="none" w:sz="0" w:space="0" w:color="auto"/>
                                <w:left w:val="none" w:sz="0" w:space="0" w:color="auto"/>
                                <w:bottom w:val="none" w:sz="0" w:space="0" w:color="auto"/>
                                <w:right w:val="none" w:sz="0" w:space="0" w:color="auto"/>
                              </w:divBdr>
                              <w:divsChild>
                                <w:div w:id="692151268">
                                  <w:marLeft w:val="0"/>
                                  <w:marRight w:val="0"/>
                                  <w:marTop w:val="0"/>
                                  <w:marBottom w:val="0"/>
                                  <w:divBdr>
                                    <w:top w:val="none" w:sz="0" w:space="0" w:color="auto"/>
                                    <w:left w:val="none" w:sz="0" w:space="0" w:color="auto"/>
                                    <w:bottom w:val="none" w:sz="0" w:space="0" w:color="auto"/>
                                    <w:right w:val="none" w:sz="0" w:space="0" w:color="auto"/>
                                  </w:divBdr>
                                  <w:divsChild>
                                    <w:div w:id="11292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114017">
                      <w:marLeft w:val="0"/>
                      <w:marRight w:val="0"/>
                      <w:marTop w:val="0"/>
                      <w:marBottom w:val="0"/>
                      <w:divBdr>
                        <w:top w:val="none" w:sz="0" w:space="0" w:color="auto"/>
                        <w:left w:val="none" w:sz="0" w:space="0" w:color="auto"/>
                        <w:bottom w:val="none" w:sz="0" w:space="0" w:color="auto"/>
                        <w:right w:val="none" w:sz="0" w:space="0" w:color="auto"/>
                      </w:divBdr>
                      <w:divsChild>
                        <w:div w:id="1633175142">
                          <w:marLeft w:val="0"/>
                          <w:marRight w:val="0"/>
                          <w:marTop w:val="0"/>
                          <w:marBottom w:val="0"/>
                          <w:divBdr>
                            <w:top w:val="none" w:sz="0" w:space="0" w:color="auto"/>
                            <w:left w:val="none" w:sz="0" w:space="0" w:color="auto"/>
                            <w:bottom w:val="none" w:sz="0" w:space="0" w:color="auto"/>
                            <w:right w:val="none" w:sz="0" w:space="0" w:color="auto"/>
                          </w:divBdr>
                          <w:divsChild>
                            <w:div w:id="50470190">
                              <w:marLeft w:val="0"/>
                              <w:marRight w:val="0"/>
                              <w:marTop w:val="0"/>
                              <w:marBottom w:val="0"/>
                              <w:divBdr>
                                <w:top w:val="none" w:sz="0" w:space="0" w:color="auto"/>
                                <w:left w:val="none" w:sz="0" w:space="0" w:color="auto"/>
                                <w:bottom w:val="none" w:sz="0" w:space="0" w:color="auto"/>
                                <w:right w:val="none" w:sz="0" w:space="0" w:color="auto"/>
                              </w:divBdr>
                              <w:divsChild>
                                <w:div w:id="60491466">
                                  <w:marLeft w:val="0"/>
                                  <w:marRight w:val="0"/>
                                  <w:marTop w:val="0"/>
                                  <w:marBottom w:val="0"/>
                                  <w:divBdr>
                                    <w:top w:val="none" w:sz="0" w:space="0" w:color="auto"/>
                                    <w:left w:val="none" w:sz="0" w:space="0" w:color="auto"/>
                                    <w:bottom w:val="none" w:sz="0" w:space="0" w:color="auto"/>
                                    <w:right w:val="none" w:sz="0" w:space="0" w:color="auto"/>
                                  </w:divBdr>
                                  <w:divsChild>
                                    <w:div w:id="1400446911">
                                      <w:marLeft w:val="0"/>
                                      <w:marRight w:val="0"/>
                                      <w:marTop w:val="0"/>
                                      <w:marBottom w:val="0"/>
                                      <w:divBdr>
                                        <w:top w:val="none" w:sz="0" w:space="0" w:color="auto"/>
                                        <w:left w:val="none" w:sz="0" w:space="0" w:color="auto"/>
                                        <w:bottom w:val="none" w:sz="0" w:space="0" w:color="auto"/>
                                        <w:right w:val="none" w:sz="0" w:space="0" w:color="auto"/>
                                      </w:divBdr>
                                      <w:divsChild>
                                        <w:div w:id="10614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94160">
                              <w:marLeft w:val="0"/>
                              <w:marRight w:val="0"/>
                              <w:marTop w:val="0"/>
                              <w:marBottom w:val="0"/>
                              <w:divBdr>
                                <w:top w:val="none" w:sz="0" w:space="0" w:color="auto"/>
                                <w:left w:val="none" w:sz="0" w:space="0" w:color="auto"/>
                                <w:bottom w:val="none" w:sz="0" w:space="0" w:color="auto"/>
                                <w:right w:val="none" w:sz="0" w:space="0" w:color="auto"/>
                              </w:divBdr>
                              <w:divsChild>
                                <w:div w:id="780228284">
                                  <w:marLeft w:val="0"/>
                                  <w:marRight w:val="0"/>
                                  <w:marTop w:val="0"/>
                                  <w:marBottom w:val="0"/>
                                  <w:divBdr>
                                    <w:top w:val="none" w:sz="0" w:space="0" w:color="auto"/>
                                    <w:left w:val="none" w:sz="0" w:space="0" w:color="auto"/>
                                    <w:bottom w:val="none" w:sz="0" w:space="0" w:color="auto"/>
                                    <w:right w:val="none" w:sz="0" w:space="0" w:color="auto"/>
                                  </w:divBdr>
                                  <w:divsChild>
                                    <w:div w:id="158886550">
                                      <w:marLeft w:val="0"/>
                                      <w:marRight w:val="0"/>
                                      <w:marTop w:val="0"/>
                                      <w:marBottom w:val="0"/>
                                      <w:divBdr>
                                        <w:top w:val="none" w:sz="0" w:space="0" w:color="auto"/>
                                        <w:left w:val="none" w:sz="0" w:space="0" w:color="auto"/>
                                        <w:bottom w:val="none" w:sz="0" w:space="0" w:color="auto"/>
                                        <w:right w:val="none" w:sz="0" w:space="0" w:color="auto"/>
                                      </w:divBdr>
                                      <w:divsChild>
                                        <w:div w:id="2476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921948">
          <w:marLeft w:val="0"/>
          <w:marRight w:val="0"/>
          <w:marTop w:val="0"/>
          <w:marBottom w:val="0"/>
          <w:divBdr>
            <w:top w:val="none" w:sz="0" w:space="0" w:color="auto"/>
            <w:left w:val="none" w:sz="0" w:space="0" w:color="auto"/>
            <w:bottom w:val="none" w:sz="0" w:space="0" w:color="auto"/>
            <w:right w:val="none" w:sz="0" w:space="0" w:color="auto"/>
          </w:divBdr>
          <w:divsChild>
            <w:div w:id="328485252">
              <w:marLeft w:val="0"/>
              <w:marRight w:val="0"/>
              <w:marTop w:val="0"/>
              <w:marBottom w:val="0"/>
              <w:divBdr>
                <w:top w:val="none" w:sz="0" w:space="0" w:color="auto"/>
                <w:left w:val="none" w:sz="0" w:space="0" w:color="auto"/>
                <w:bottom w:val="none" w:sz="0" w:space="0" w:color="auto"/>
                <w:right w:val="none" w:sz="0" w:space="0" w:color="auto"/>
              </w:divBdr>
              <w:divsChild>
                <w:div w:id="1629630891">
                  <w:marLeft w:val="0"/>
                  <w:marRight w:val="0"/>
                  <w:marTop w:val="0"/>
                  <w:marBottom w:val="0"/>
                  <w:divBdr>
                    <w:top w:val="none" w:sz="0" w:space="0" w:color="auto"/>
                    <w:left w:val="none" w:sz="0" w:space="0" w:color="auto"/>
                    <w:bottom w:val="none" w:sz="0" w:space="0" w:color="auto"/>
                    <w:right w:val="none" w:sz="0" w:space="0" w:color="auto"/>
                  </w:divBdr>
                  <w:divsChild>
                    <w:div w:id="750198745">
                      <w:marLeft w:val="0"/>
                      <w:marRight w:val="0"/>
                      <w:marTop w:val="0"/>
                      <w:marBottom w:val="0"/>
                      <w:divBdr>
                        <w:top w:val="none" w:sz="0" w:space="0" w:color="auto"/>
                        <w:left w:val="none" w:sz="0" w:space="0" w:color="auto"/>
                        <w:bottom w:val="none" w:sz="0" w:space="0" w:color="auto"/>
                        <w:right w:val="none" w:sz="0" w:space="0" w:color="auto"/>
                      </w:divBdr>
                      <w:divsChild>
                        <w:div w:id="1698193479">
                          <w:marLeft w:val="0"/>
                          <w:marRight w:val="0"/>
                          <w:marTop w:val="0"/>
                          <w:marBottom w:val="0"/>
                          <w:divBdr>
                            <w:top w:val="none" w:sz="0" w:space="0" w:color="auto"/>
                            <w:left w:val="none" w:sz="0" w:space="0" w:color="auto"/>
                            <w:bottom w:val="none" w:sz="0" w:space="0" w:color="auto"/>
                            <w:right w:val="none" w:sz="0" w:space="0" w:color="auto"/>
                          </w:divBdr>
                          <w:divsChild>
                            <w:div w:id="1613518083">
                              <w:marLeft w:val="0"/>
                              <w:marRight w:val="0"/>
                              <w:marTop w:val="0"/>
                              <w:marBottom w:val="0"/>
                              <w:divBdr>
                                <w:top w:val="none" w:sz="0" w:space="0" w:color="auto"/>
                                <w:left w:val="none" w:sz="0" w:space="0" w:color="auto"/>
                                <w:bottom w:val="none" w:sz="0" w:space="0" w:color="auto"/>
                                <w:right w:val="none" w:sz="0" w:space="0" w:color="auto"/>
                              </w:divBdr>
                              <w:divsChild>
                                <w:div w:id="1376126939">
                                  <w:marLeft w:val="0"/>
                                  <w:marRight w:val="0"/>
                                  <w:marTop w:val="0"/>
                                  <w:marBottom w:val="0"/>
                                  <w:divBdr>
                                    <w:top w:val="none" w:sz="0" w:space="0" w:color="auto"/>
                                    <w:left w:val="none" w:sz="0" w:space="0" w:color="auto"/>
                                    <w:bottom w:val="none" w:sz="0" w:space="0" w:color="auto"/>
                                    <w:right w:val="none" w:sz="0" w:space="0" w:color="auto"/>
                                  </w:divBdr>
                                  <w:divsChild>
                                    <w:div w:id="1933078251">
                                      <w:marLeft w:val="0"/>
                                      <w:marRight w:val="0"/>
                                      <w:marTop w:val="0"/>
                                      <w:marBottom w:val="0"/>
                                      <w:divBdr>
                                        <w:top w:val="none" w:sz="0" w:space="0" w:color="auto"/>
                                        <w:left w:val="none" w:sz="0" w:space="0" w:color="auto"/>
                                        <w:bottom w:val="none" w:sz="0" w:space="0" w:color="auto"/>
                                        <w:right w:val="none" w:sz="0" w:space="0" w:color="auto"/>
                                      </w:divBdr>
                                      <w:divsChild>
                                        <w:div w:id="1340808644">
                                          <w:marLeft w:val="0"/>
                                          <w:marRight w:val="0"/>
                                          <w:marTop w:val="0"/>
                                          <w:marBottom w:val="0"/>
                                          <w:divBdr>
                                            <w:top w:val="none" w:sz="0" w:space="0" w:color="auto"/>
                                            <w:left w:val="none" w:sz="0" w:space="0" w:color="auto"/>
                                            <w:bottom w:val="none" w:sz="0" w:space="0" w:color="auto"/>
                                            <w:right w:val="none" w:sz="0" w:space="0" w:color="auto"/>
                                          </w:divBdr>
                                          <w:divsChild>
                                            <w:div w:id="1485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9786385">
          <w:marLeft w:val="0"/>
          <w:marRight w:val="0"/>
          <w:marTop w:val="0"/>
          <w:marBottom w:val="0"/>
          <w:divBdr>
            <w:top w:val="none" w:sz="0" w:space="0" w:color="auto"/>
            <w:left w:val="none" w:sz="0" w:space="0" w:color="auto"/>
            <w:bottom w:val="none" w:sz="0" w:space="0" w:color="auto"/>
            <w:right w:val="none" w:sz="0" w:space="0" w:color="auto"/>
          </w:divBdr>
          <w:divsChild>
            <w:div w:id="1051224696">
              <w:marLeft w:val="0"/>
              <w:marRight w:val="0"/>
              <w:marTop w:val="0"/>
              <w:marBottom w:val="0"/>
              <w:divBdr>
                <w:top w:val="none" w:sz="0" w:space="0" w:color="auto"/>
                <w:left w:val="none" w:sz="0" w:space="0" w:color="auto"/>
                <w:bottom w:val="none" w:sz="0" w:space="0" w:color="auto"/>
                <w:right w:val="none" w:sz="0" w:space="0" w:color="auto"/>
              </w:divBdr>
              <w:divsChild>
                <w:div w:id="485703986">
                  <w:marLeft w:val="0"/>
                  <w:marRight w:val="0"/>
                  <w:marTop w:val="0"/>
                  <w:marBottom w:val="0"/>
                  <w:divBdr>
                    <w:top w:val="none" w:sz="0" w:space="0" w:color="auto"/>
                    <w:left w:val="none" w:sz="0" w:space="0" w:color="auto"/>
                    <w:bottom w:val="none" w:sz="0" w:space="0" w:color="auto"/>
                    <w:right w:val="none" w:sz="0" w:space="0" w:color="auto"/>
                  </w:divBdr>
                  <w:divsChild>
                    <w:div w:id="1835148989">
                      <w:marLeft w:val="0"/>
                      <w:marRight w:val="0"/>
                      <w:marTop w:val="0"/>
                      <w:marBottom w:val="0"/>
                      <w:divBdr>
                        <w:top w:val="none" w:sz="0" w:space="0" w:color="auto"/>
                        <w:left w:val="none" w:sz="0" w:space="0" w:color="auto"/>
                        <w:bottom w:val="none" w:sz="0" w:space="0" w:color="auto"/>
                        <w:right w:val="none" w:sz="0" w:space="0" w:color="auto"/>
                      </w:divBdr>
                      <w:divsChild>
                        <w:div w:id="1101993088">
                          <w:marLeft w:val="0"/>
                          <w:marRight w:val="0"/>
                          <w:marTop w:val="0"/>
                          <w:marBottom w:val="0"/>
                          <w:divBdr>
                            <w:top w:val="none" w:sz="0" w:space="0" w:color="auto"/>
                            <w:left w:val="none" w:sz="0" w:space="0" w:color="auto"/>
                            <w:bottom w:val="none" w:sz="0" w:space="0" w:color="auto"/>
                            <w:right w:val="none" w:sz="0" w:space="0" w:color="auto"/>
                          </w:divBdr>
                          <w:divsChild>
                            <w:div w:id="413361137">
                              <w:marLeft w:val="0"/>
                              <w:marRight w:val="0"/>
                              <w:marTop w:val="0"/>
                              <w:marBottom w:val="0"/>
                              <w:divBdr>
                                <w:top w:val="none" w:sz="0" w:space="0" w:color="auto"/>
                                <w:left w:val="none" w:sz="0" w:space="0" w:color="auto"/>
                                <w:bottom w:val="none" w:sz="0" w:space="0" w:color="auto"/>
                                <w:right w:val="none" w:sz="0" w:space="0" w:color="auto"/>
                              </w:divBdr>
                              <w:divsChild>
                                <w:div w:id="822240117">
                                  <w:marLeft w:val="0"/>
                                  <w:marRight w:val="0"/>
                                  <w:marTop w:val="0"/>
                                  <w:marBottom w:val="0"/>
                                  <w:divBdr>
                                    <w:top w:val="none" w:sz="0" w:space="0" w:color="auto"/>
                                    <w:left w:val="none" w:sz="0" w:space="0" w:color="auto"/>
                                    <w:bottom w:val="none" w:sz="0" w:space="0" w:color="auto"/>
                                    <w:right w:val="none" w:sz="0" w:space="0" w:color="auto"/>
                                  </w:divBdr>
                                  <w:divsChild>
                                    <w:div w:id="20149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372584">
                      <w:marLeft w:val="0"/>
                      <w:marRight w:val="0"/>
                      <w:marTop w:val="0"/>
                      <w:marBottom w:val="0"/>
                      <w:divBdr>
                        <w:top w:val="none" w:sz="0" w:space="0" w:color="auto"/>
                        <w:left w:val="none" w:sz="0" w:space="0" w:color="auto"/>
                        <w:bottom w:val="none" w:sz="0" w:space="0" w:color="auto"/>
                        <w:right w:val="none" w:sz="0" w:space="0" w:color="auto"/>
                      </w:divBdr>
                      <w:divsChild>
                        <w:div w:id="803350047">
                          <w:marLeft w:val="0"/>
                          <w:marRight w:val="0"/>
                          <w:marTop w:val="0"/>
                          <w:marBottom w:val="0"/>
                          <w:divBdr>
                            <w:top w:val="none" w:sz="0" w:space="0" w:color="auto"/>
                            <w:left w:val="none" w:sz="0" w:space="0" w:color="auto"/>
                            <w:bottom w:val="none" w:sz="0" w:space="0" w:color="auto"/>
                            <w:right w:val="none" w:sz="0" w:space="0" w:color="auto"/>
                          </w:divBdr>
                          <w:divsChild>
                            <w:div w:id="1143232083">
                              <w:marLeft w:val="0"/>
                              <w:marRight w:val="0"/>
                              <w:marTop w:val="0"/>
                              <w:marBottom w:val="0"/>
                              <w:divBdr>
                                <w:top w:val="none" w:sz="0" w:space="0" w:color="auto"/>
                                <w:left w:val="none" w:sz="0" w:space="0" w:color="auto"/>
                                <w:bottom w:val="none" w:sz="0" w:space="0" w:color="auto"/>
                                <w:right w:val="none" w:sz="0" w:space="0" w:color="auto"/>
                              </w:divBdr>
                              <w:divsChild>
                                <w:div w:id="1243293987">
                                  <w:marLeft w:val="0"/>
                                  <w:marRight w:val="0"/>
                                  <w:marTop w:val="0"/>
                                  <w:marBottom w:val="0"/>
                                  <w:divBdr>
                                    <w:top w:val="none" w:sz="0" w:space="0" w:color="auto"/>
                                    <w:left w:val="none" w:sz="0" w:space="0" w:color="auto"/>
                                    <w:bottom w:val="none" w:sz="0" w:space="0" w:color="auto"/>
                                    <w:right w:val="none" w:sz="0" w:space="0" w:color="auto"/>
                                  </w:divBdr>
                                  <w:divsChild>
                                    <w:div w:id="2083258607">
                                      <w:marLeft w:val="0"/>
                                      <w:marRight w:val="0"/>
                                      <w:marTop w:val="0"/>
                                      <w:marBottom w:val="0"/>
                                      <w:divBdr>
                                        <w:top w:val="none" w:sz="0" w:space="0" w:color="auto"/>
                                        <w:left w:val="none" w:sz="0" w:space="0" w:color="auto"/>
                                        <w:bottom w:val="none" w:sz="0" w:space="0" w:color="auto"/>
                                        <w:right w:val="none" w:sz="0" w:space="0" w:color="auto"/>
                                      </w:divBdr>
                                      <w:divsChild>
                                        <w:div w:id="78685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035027">
                              <w:marLeft w:val="0"/>
                              <w:marRight w:val="0"/>
                              <w:marTop w:val="0"/>
                              <w:marBottom w:val="0"/>
                              <w:divBdr>
                                <w:top w:val="none" w:sz="0" w:space="0" w:color="auto"/>
                                <w:left w:val="none" w:sz="0" w:space="0" w:color="auto"/>
                                <w:bottom w:val="none" w:sz="0" w:space="0" w:color="auto"/>
                                <w:right w:val="none" w:sz="0" w:space="0" w:color="auto"/>
                              </w:divBdr>
                              <w:divsChild>
                                <w:div w:id="177545086">
                                  <w:marLeft w:val="0"/>
                                  <w:marRight w:val="0"/>
                                  <w:marTop w:val="0"/>
                                  <w:marBottom w:val="0"/>
                                  <w:divBdr>
                                    <w:top w:val="none" w:sz="0" w:space="0" w:color="auto"/>
                                    <w:left w:val="none" w:sz="0" w:space="0" w:color="auto"/>
                                    <w:bottom w:val="none" w:sz="0" w:space="0" w:color="auto"/>
                                    <w:right w:val="none" w:sz="0" w:space="0" w:color="auto"/>
                                  </w:divBdr>
                                  <w:divsChild>
                                    <w:div w:id="1587111556">
                                      <w:marLeft w:val="0"/>
                                      <w:marRight w:val="0"/>
                                      <w:marTop w:val="0"/>
                                      <w:marBottom w:val="0"/>
                                      <w:divBdr>
                                        <w:top w:val="none" w:sz="0" w:space="0" w:color="auto"/>
                                        <w:left w:val="none" w:sz="0" w:space="0" w:color="auto"/>
                                        <w:bottom w:val="none" w:sz="0" w:space="0" w:color="auto"/>
                                        <w:right w:val="none" w:sz="0" w:space="0" w:color="auto"/>
                                      </w:divBdr>
                                      <w:divsChild>
                                        <w:div w:id="1536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597376">
          <w:marLeft w:val="0"/>
          <w:marRight w:val="0"/>
          <w:marTop w:val="0"/>
          <w:marBottom w:val="0"/>
          <w:divBdr>
            <w:top w:val="none" w:sz="0" w:space="0" w:color="auto"/>
            <w:left w:val="none" w:sz="0" w:space="0" w:color="auto"/>
            <w:bottom w:val="none" w:sz="0" w:space="0" w:color="auto"/>
            <w:right w:val="none" w:sz="0" w:space="0" w:color="auto"/>
          </w:divBdr>
          <w:divsChild>
            <w:div w:id="373389463">
              <w:marLeft w:val="0"/>
              <w:marRight w:val="0"/>
              <w:marTop w:val="0"/>
              <w:marBottom w:val="0"/>
              <w:divBdr>
                <w:top w:val="none" w:sz="0" w:space="0" w:color="auto"/>
                <w:left w:val="none" w:sz="0" w:space="0" w:color="auto"/>
                <w:bottom w:val="none" w:sz="0" w:space="0" w:color="auto"/>
                <w:right w:val="none" w:sz="0" w:space="0" w:color="auto"/>
              </w:divBdr>
              <w:divsChild>
                <w:div w:id="104472398">
                  <w:marLeft w:val="0"/>
                  <w:marRight w:val="0"/>
                  <w:marTop w:val="0"/>
                  <w:marBottom w:val="0"/>
                  <w:divBdr>
                    <w:top w:val="none" w:sz="0" w:space="0" w:color="auto"/>
                    <w:left w:val="none" w:sz="0" w:space="0" w:color="auto"/>
                    <w:bottom w:val="none" w:sz="0" w:space="0" w:color="auto"/>
                    <w:right w:val="none" w:sz="0" w:space="0" w:color="auto"/>
                  </w:divBdr>
                  <w:divsChild>
                    <w:div w:id="1926260897">
                      <w:marLeft w:val="0"/>
                      <w:marRight w:val="0"/>
                      <w:marTop w:val="0"/>
                      <w:marBottom w:val="0"/>
                      <w:divBdr>
                        <w:top w:val="none" w:sz="0" w:space="0" w:color="auto"/>
                        <w:left w:val="none" w:sz="0" w:space="0" w:color="auto"/>
                        <w:bottom w:val="none" w:sz="0" w:space="0" w:color="auto"/>
                        <w:right w:val="none" w:sz="0" w:space="0" w:color="auto"/>
                      </w:divBdr>
                      <w:divsChild>
                        <w:div w:id="1251741420">
                          <w:marLeft w:val="0"/>
                          <w:marRight w:val="0"/>
                          <w:marTop w:val="0"/>
                          <w:marBottom w:val="0"/>
                          <w:divBdr>
                            <w:top w:val="none" w:sz="0" w:space="0" w:color="auto"/>
                            <w:left w:val="none" w:sz="0" w:space="0" w:color="auto"/>
                            <w:bottom w:val="none" w:sz="0" w:space="0" w:color="auto"/>
                            <w:right w:val="none" w:sz="0" w:space="0" w:color="auto"/>
                          </w:divBdr>
                          <w:divsChild>
                            <w:div w:id="980772646">
                              <w:marLeft w:val="0"/>
                              <w:marRight w:val="0"/>
                              <w:marTop w:val="0"/>
                              <w:marBottom w:val="0"/>
                              <w:divBdr>
                                <w:top w:val="none" w:sz="0" w:space="0" w:color="auto"/>
                                <w:left w:val="none" w:sz="0" w:space="0" w:color="auto"/>
                                <w:bottom w:val="none" w:sz="0" w:space="0" w:color="auto"/>
                                <w:right w:val="none" w:sz="0" w:space="0" w:color="auto"/>
                              </w:divBdr>
                              <w:divsChild>
                                <w:div w:id="918563174">
                                  <w:marLeft w:val="0"/>
                                  <w:marRight w:val="0"/>
                                  <w:marTop w:val="0"/>
                                  <w:marBottom w:val="0"/>
                                  <w:divBdr>
                                    <w:top w:val="none" w:sz="0" w:space="0" w:color="auto"/>
                                    <w:left w:val="none" w:sz="0" w:space="0" w:color="auto"/>
                                    <w:bottom w:val="none" w:sz="0" w:space="0" w:color="auto"/>
                                    <w:right w:val="none" w:sz="0" w:space="0" w:color="auto"/>
                                  </w:divBdr>
                                  <w:divsChild>
                                    <w:div w:id="1580938652">
                                      <w:marLeft w:val="0"/>
                                      <w:marRight w:val="0"/>
                                      <w:marTop w:val="0"/>
                                      <w:marBottom w:val="0"/>
                                      <w:divBdr>
                                        <w:top w:val="none" w:sz="0" w:space="0" w:color="auto"/>
                                        <w:left w:val="none" w:sz="0" w:space="0" w:color="auto"/>
                                        <w:bottom w:val="none" w:sz="0" w:space="0" w:color="auto"/>
                                        <w:right w:val="none" w:sz="0" w:space="0" w:color="auto"/>
                                      </w:divBdr>
                                      <w:divsChild>
                                        <w:div w:id="1583946322">
                                          <w:marLeft w:val="0"/>
                                          <w:marRight w:val="0"/>
                                          <w:marTop w:val="0"/>
                                          <w:marBottom w:val="0"/>
                                          <w:divBdr>
                                            <w:top w:val="none" w:sz="0" w:space="0" w:color="auto"/>
                                            <w:left w:val="none" w:sz="0" w:space="0" w:color="auto"/>
                                            <w:bottom w:val="none" w:sz="0" w:space="0" w:color="auto"/>
                                            <w:right w:val="none" w:sz="0" w:space="0" w:color="auto"/>
                                          </w:divBdr>
                                          <w:divsChild>
                                            <w:div w:id="98844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344212">
          <w:marLeft w:val="0"/>
          <w:marRight w:val="0"/>
          <w:marTop w:val="0"/>
          <w:marBottom w:val="0"/>
          <w:divBdr>
            <w:top w:val="none" w:sz="0" w:space="0" w:color="auto"/>
            <w:left w:val="none" w:sz="0" w:space="0" w:color="auto"/>
            <w:bottom w:val="none" w:sz="0" w:space="0" w:color="auto"/>
            <w:right w:val="none" w:sz="0" w:space="0" w:color="auto"/>
          </w:divBdr>
          <w:divsChild>
            <w:div w:id="1214655406">
              <w:marLeft w:val="0"/>
              <w:marRight w:val="0"/>
              <w:marTop w:val="0"/>
              <w:marBottom w:val="0"/>
              <w:divBdr>
                <w:top w:val="none" w:sz="0" w:space="0" w:color="auto"/>
                <w:left w:val="none" w:sz="0" w:space="0" w:color="auto"/>
                <w:bottom w:val="none" w:sz="0" w:space="0" w:color="auto"/>
                <w:right w:val="none" w:sz="0" w:space="0" w:color="auto"/>
              </w:divBdr>
              <w:divsChild>
                <w:div w:id="2131700150">
                  <w:marLeft w:val="0"/>
                  <w:marRight w:val="0"/>
                  <w:marTop w:val="0"/>
                  <w:marBottom w:val="0"/>
                  <w:divBdr>
                    <w:top w:val="none" w:sz="0" w:space="0" w:color="auto"/>
                    <w:left w:val="none" w:sz="0" w:space="0" w:color="auto"/>
                    <w:bottom w:val="none" w:sz="0" w:space="0" w:color="auto"/>
                    <w:right w:val="none" w:sz="0" w:space="0" w:color="auto"/>
                  </w:divBdr>
                  <w:divsChild>
                    <w:div w:id="1844781822">
                      <w:marLeft w:val="0"/>
                      <w:marRight w:val="0"/>
                      <w:marTop w:val="0"/>
                      <w:marBottom w:val="0"/>
                      <w:divBdr>
                        <w:top w:val="none" w:sz="0" w:space="0" w:color="auto"/>
                        <w:left w:val="none" w:sz="0" w:space="0" w:color="auto"/>
                        <w:bottom w:val="none" w:sz="0" w:space="0" w:color="auto"/>
                        <w:right w:val="none" w:sz="0" w:space="0" w:color="auto"/>
                      </w:divBdr>
                      <w:divsChild>
                        <w:div w:id="1275288265">
                          <w:marLeft w:val="0"/>
                          <w:marRight w:val="0"/>
                          <w:marTop w:val="0"/>
                          <w:marBottom w:val="0"/>
                          <w:divBdr>
                            <w:top w:val="none" w:sz="0" w:space="0" w:color="auto"/>
                            <w:left w:val="none" w:sz="0" w:space="0" w:color="auto"/>
                            <w:bottom w:val="none" w:sz="0" w:space="0" w:color="auto"/>
                            <w:right w:val="none" w:sz="0" w:space="0" w:color="auto"/>
                          </w:divBdr>
                          <w:divsChild>
                            <w:div w:id="933321426">
                              <w:marLeft w:val="0"/>
                              <w:marRight w:val="0"/>
                              <w:marTop w:val="0"/>
                              <w:marBottom w:val="0"/>
                              <w:divBdr>
                                <w:top w:val="none" w:sz="0" w:space="0" w:color="auto"/>
                                <w:left w:val="none" w:sz="0" w:space="0" w:color="auto"/>
                                <w:bottom w:val="none" w:sz="0" w:space="0" w:color="auto"/>
                                <w:right w:val="none" w:sz="0" w:space="0" w:color="auto"/>
                              </w:divBdr>
                              <w:divsChild>
                                <w:div w:id="518012010">
                                  <w:marLeft w:val="0"/>
                                  <w:marRight w:val="0"/>
                                  <w:marTop w:val="0"/>
                                  <w:marBottom w:val="0"/>
                                  <w:divBdr>
                                    <w:top w:val="none" w:sz="0" w:space="0" w:color="auto"/>
                                    <w:left w:val="none" w:sz="0" w:space="0" w:color="auto"/>
                                    <w:bottom w:val="none" w:sz="0" w:space="0" w:color="auto"/>
                                    <w:right w:val="none" w:sz="0" w:space="0" w:color="auto"/>
                                  </w:divBdr>
                                  <w:divsChild>
                                    <w:div w:id="13438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6047">
                      <w:marLeft w:val="0"/>
                      <w:marRight w:val="0"/>
                      <w:marTop w:val="0"/>
                      <w:marBottom w:val="0"/>
                      <w:divBdr>
                        <w:top w:val="none" w:sz="0" w:space="0" w:color="auto"/>
                        <w:left w:val="none" w:sz="0" w:space="0" w:color="auto"/>
                        <w:bottom w:val="none" w:sz="0" w:space="0" w:color="auto"/>
                        <w:right w:val="none" w:sz="0" w:space="0" w:color="auto"/>
                      </w:divBdr>
                      <w:divsChild>
                        <w:div w:id="1521429457">
                          <w:marLeft w:val="0"/>
                          <w:marRight w:val="0"/>
                          <w:marTop w:val="0"/>
                          <w:marBottom w:val="0"/>
                          <w:divBdr>
                            <w:top w:val="none" w:sz="0" w:space="0" w:color="auto"/>
                            <w:left w:val="none" w:sz="0" w:space="0" w:color="auto"/>
                            <w:bottom w:val="none" w:sz="0" w:space="0" w:color="auto"/>
                            <w:right w:val="none" w:sz="0" w:space="0" w:color="auto"/>
                          </w:divBdr>
                          <w:divsChild>
                            <w:div w:id="1354958675">
                              <w:marLeft w:val="0"/>
                              <w:marRight w:val="0"/>
                              <w:marTop w:val="0"/>
                              <w:marBottom w:val="0"/>
                              <w:divBdr>
                                <w:top w:val="none" w:sz="0" w:space="0" w:color="auto"/>
                                <w:left w:val="none" w:sz="0" w:space="0" w:color="auto"/>
                                <w:bottom w:val="none" w:sz="0" w:space="0" w:color="auto"/>
                                <w:right w:val="none" w:sz="0" w:space="0" w:color="auto"/>
                              </w:divBdr>
                              <w:divsChild>
                                <w:div w:id="1280338199">
                                  <w:marLeft w:val="0"/>
                                  <w:marRight w:val="0"/>
                                  <w:marTop w:val="0"/>
                                  <w:marBottom w:val="0"/>
                                  <w:divBdr>
                                    <w:top w:val="none" w:sz="0" w:space="0" w:color="auto"/>
                                    <w:left w:val="none" w:sz="0" w:space="0" w:color="auto"/>
                                    <w:bottom w:val="none" w:sz="0" w:space="0" w:color="auto"/>
                                    <w:right w:val="none" w:sz="0" w:space="0" w:color="auto"/>
                                  </w:divBdr>
                                  <w:divsChild>
                                    <w:div w:id="2003657523">
                                      <w:marLeft w:val="0"/>
                                      <w:marRight w:val="0"/>
                                      <w:marTop w:val="0"/>
                                      <w:marBottom w:val="0"/>
                                      <w:divBdr>
                                        <w:top w:val="none" w:sz="0" w:space="0" w:color="auto"/>
                                        <w:left w:val="none" w:sz="0" w:space="0" w:color="auto"/>
                                        <w:bottom w:val="none" w:sz="0" w:space="0" w:color="auto"/>
                                        <w:right w:val="none" w:sz="0" w:space="0" w:color="auto"/>
                                      </w:divBdr>
                                      <w:divsChild>
                                        <w:div w:id="21180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08836">
                              <w:marLeft w:val="0"/>
                              <w:marRight w:val="0"/>
                              <w:marTop w:val="0"/>
                              <w:marBottom w:val="0"/>
                              <w:divBdr>
                                <w:top w:val="none" w:sz="0" w:space="0" w:color="auto"/>
                                <w:left w:val="none" w:sz="0" w:space="0" w:color="auto"/>
                                <w:bottom w:val="none" w:sz="0" w:space="0" w:color="auto"/>
                                <w:right w:val="none" w:sz="0" w:space="0" w:color="auto"/>
                              </w:divBdr>
                              <w:divsChild>
                                <w:div w:id="105930646">
                                  <w:marLeft w:val="0"/>
                                  <w:marRight w:val="0"/>
                                  <w:marTop w:val="0"/>
                                  <w:marBottom w:val="0"/>
                                  <w:divBdr>
                                    <w:top w:val="none" w:sz="0" w:space="0" w:color="auto"/>
                                    <w:left w:val="none" w:sz="0" w:space="0" w:color="auto"/>
                                    <w:bottom w:val="none" w:sz="0" w:space="0" w:color="auto"/>
                                    <w:right w:val="none" w:sz="0" w:space="0" w:color="auto"/>
                                  </w:divBdr>
                                  <w:divsChild>
                                    <w:div w:id="1832259495">
                                      <w:marLeft w:val="0"/>
                                      <w:marRight w:val="0"/>
                                      <w:marTop w:val="0"/>
                                      <w:marBottom w:val="0"/>
                                      <w:divBdr>
                                        <w:top w:val="none" w:sz="0" w:space="0" w:color="auto"/>
                                        <w:left w:val="none" w:sz="0" w:space="0" w:color="auto"/>
                                        <w:bottom w:val="none" w:sz="0" w:space="0" w:color="auto"/>
                                        <w:right w:val="none" w:sz="0" w:space="0" w:color="auto"/>
                                      </w:divBdr>
                                      <w:divsChild>
                                        <w:div w:id="191446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259022">
          <w:marLeft w:val="0"/>
          <w:marRight w:val="0"/>
          <w:marTop w:val="0"/>
          <w:marBottom w:val="0"/>
          <w:divBdr>
            <w:top w:val="none" w:sz="0" w:space="0" w:color="auto"/>
            <w:left w:val="none" w:sz="0" w:space="0" w:color="auto"/>
            <w:bottom w:val="none" w:sz="0" w:space="0" w:color="auto"/>
            <w:right w:val="none" w:sz="0" w:space="0" w:color="auto"/>
          </w:divBdr>
          <w:divsChild>
            <w:div w:id="1109007151">
              <w:marLeft w:val="0"/>
              <w:marRight w:val="0"/>
              <w:marTop w:val="0"/>
              <w:marBottom w:val="0"/>
              <w:divBdr>
                <w:top w:val="none" w:sz="0" w:space="0" w:color="auto"/>
                <w:left w:val="none" w:sz="0" w:space="0" w:color="auto"/>
                <w:bottom w:val="none" w:sz="0" w:space="0" w:color="auto"/>
                <w:right w:val="none" w:sz="0" w:space="0" w:color="auto"/>
              </w:divBdr>
              <w:divsChild>
                <w:div w:id="976570285">
                  <w:marLeft w:val="0"/>
                  <w:marRight w:val="0"/>
                  <w:marTop w:val="0"/>
                  <w:marBottom w:val="0"/>
                  <w:divBdr>
                    <w:top w:val="none" w:sz="0" w:space="0" w:color="auto"/>
                    <w:left w:val="none" w:sz="0" w:space="0" w:color="auto"/>
                    <w:bottom w:val="none" w:sz="0" w:space="0" w:color="auto"/>
                    <w:right w:val="none" w:sz="0" w:space="0" w:color="auto"/>
                  </w:divBdr>
                  <w:divsChild>
                    <w:div w:id="826436961">
                      <w:marLeft w:val="0"/>
                      <w:marRight w:val="0"/>
                      <w:marTop w:val="0"/>
                      <w:marBottom w:val="0"/>
                      <w:divBdr>
                        <w:top w:val="none" w:sz="0" w:space="0" w:color="auto"/>
                        <w:left w:val="none" w:sz="0" w:space="0" w:color="auto"/>
                        <w:bottom w:val="none" w:sz="0" w:space="0" w:color="auto"/>
                        <w:right w:val="none" w:sz="0" w:space="0" w:color="auto"/>
                      </w:divBdr>
                      <w:divsChild>
                        <w:div w:id="1816488004">
                          <w:marLeft w:val="0"/>
                          <w:marRight w:val="0"/>
                          <w:marTop w:val="0"/>
                          <w:marBottom w:val="0"/>
                          <w:divBdr>
                            <w:top w:val="none" w:sz="0" w:space="0" w:color="auto"/>
                            <w:left w:val="none" w:sz="0" w:space="0" w:color="auto"/>
                            <w:bottom w:val="none" w:sz="0" w:space="0" w:color="auto"/>
                            <w:right w:val="none" w:sz="0" w:space="0" w:color="auto"/>
                          </w:divBdr>
                          <w:divsChild>
                            <w:div w:id="203493363">
                              <w:marLeft w:val="0"/>
                              <w:marRight w:val="0"/>
                              <w:marTop w:val="0"/>
                              <w:marBottom w:val="0"/>
                              <w:divBdr>
                                <w:top w:val="none" w:sz="0" w:space="0" w:color="auto"/>
                                <w:left w:val="none" w:sz="0" w:space="0" w:color="auto"/>
                                <w:bottom w:val="none" w:sz="0" w:space="0" w:color="auto"/>
                                <w:right w:val="none" w:sz="0" w:space="0" w:color="auto"/>
                              </w:divBdr>
                              <w:divsChild>
                                <w:div w:id="608586174">
                                  <w:marLeft w:val="0"/>
                                  <w:marRight w:val="0"/>
                                  <w:marTop w:val="0"/>
                                  <w:marBottom w:val="0"/>
                                  <w:divBdr>
                                    <w:top w:val="none" w:sz="0" w:space="0" w:color="auto"/>
                                    <w:left w:val="none" w:sz="0" w:space="0" w:color="auto"/>
                                    <w:bottom w:val="none" w:sz="0" w:space="0" w:color="auto"/>
                                    <w:right w:val="none" w:sz="0" w:space="0" w:color="auto"/>
                                  </w:divBdr>
                                  <w:divsChild>
                                    <w:div w:id="1383289696">
                                      <w:marLeft w:val="0"/>
                                      <w:marRight w:val="0"/>
                                      <w:marTop w:val="0"/>
                                      <w:marBottom w:val="0"/>
                                      <w:divBdr>
                                        <w:top w:val="none" w:sz="0" w:space="0" w:color="auto"/>
                                        <w:left w:val="none" w:sz="0" w:space="0" w:color="auto"/>
                                        <w:bottom w:val="none" w:sz="0" w:space="0" w:color="auto"/>
                                        <w:right w:val="none" w:sz="0" w:space="0" w:color="auto"/>
                                      </w:divBdr>
                                      <w:divsChild>
                                        <w:div w:id="559948654">
                                          <w:marLeft w:val="0"/>
                                          <w:marRight w:val="0"/>
                                          <w:marTop w:val="0"/>
                                          <w:marBottom w:val="0"/>
                                          <w:divBdr>
                                            <w:top w:val="none" w:sz="0" w:space="0" w:color="auto"/>
                                            <w:left w:val="none" w:sz="0" w:space="0" w:color="auto"/>
                                            <w:bottom w:val="none" w:sz="0" w:space="0" w:color="auto"/>
                                            <w:right w:val="none" w:sz="0" w:space="0" w:color="auto"/>
                                          </w:divBdr>
                                          <w:divsChild>
                                            <w:div w:id="44226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8390680">
          <w:marLeft w:val="0"/>
          <w:marRight w:val="0"/>
          <w:marTop w:val="0"/>
          <w:marBottom w:val="0"/>
          <w:divBdr>
            <w:top w:val="none" w:sz="0" w:space="0" w:color="auto"/>
            <w:left w:val="none" w:sz="0" w:space="0" w:color="auto"/>
            <w:bottom w:val="none" w:sz="0" w:space="0" w:color="auto"/>
            <w:right w:val="none" w:sz="0" w:space="0" w:color="auto"/>
          </w:divBdr>
          <w:divsChild>
            <w:div w:id="184632434">
              <w:marLeft w:val="0"/>
              <w:marRight w:val="0"/>
              <w:marTop w:val="0"/>
              <w:marBottom w:val="0"/>
              <w:divBdr>
                <w:top w:val="none" w:sz="0" w:space="0" w:color="auto"/>
                <w:left w:val="none" w:sz="0" w:space="0" w:color="auto"/>
                <w:bottom w:val="none" w:sz="0" w:space="0" w:color="auto"/>
                <w:right w:val="none" w:sz="0" w:space="0" w:color="auto"/>
              </w:divBdr>
              <w:divsChild>
                <w:div w:id="2133160464">
                  <w:marLeft w:val="0"/>
                  <w:marRight w:val="0"/>
                  <w:marTop w:val="0"/>
                  <w:marBottom w:val="0"/>
                  <w:divBdr>
                    <w:top w:val="none" w:sz="0" w:space="0" w:color="auto"/>
                    <w:left w:val="none" w:sz="0" w:space="0" w:color="auto"/>
                    <w:bottom w:val="none" w:sz="0" w:space="0" w:color="auto"/>
                    <w:right w:val="none" w:sz="0" w:space="0" w:color="auto"/>
                  </w:divBdr>
                  <w:divsChild>
                    <w:div w:id="1953976953">
                      <w:marLeft w:val="0"/>
                      <w:marRight w:val="0"/>
                      <w:marTop w:val="0"/>
                      <w:marBottom w:val="0"/>
                      <w:divBdr>
                        <w:top w:val="none" w:sz="0" w:space="0" w:color="auto"/>
                        <w:left w:val="none" w:sz="0" w:space="0" w:color="auto"/>
                        <w:bottom w:val="none" w:sz="0" w:space="0" w:color="auto"/>
                        <w:right w:val="none" w:sz="0" w:space="0" w:color="auto"/>
                      </w:divBdr>
                      <w:divsChild>
                        <w:div w:id="1847018213">
                          <w:marLeft w:val="0"/>
                          <w:marRight w:val="0"/>
                          <w:marTop w:val="0"/>
                          <w:marBottom w:val="0"/>
                          <w:divBdr>
                            <w:top w:val="none" w:sz="0" w:space="0" w:color="auto"/>
                            <w:left w:val="none" w:sz="0" w:space="0" w:color="auto"/>
                            <w:bottom w:val="none" w:sz="0" w:space="0" w:color="auto"/>
                            <w:right w:val="none" w:sz="0" w:space="0" w:color="auto"/>
                          </w:divBdr>
                          <w:divsChild>
                            <w:div w:id="794981584">
                              <w:marLeft w:val="0"/>
                              <w:marRight w:val="0"/>
                              <w:marTop w:val="0"/>
                              <w:marBottom w:val="0"/>
                              <w:divBdr>
                                <w:top w:val="none" w:sz="0" w:space="0" w:color="auto"/>
                                <w:left w:val="none" w:sz="0" w:space="0" w:color="auto"/>
                                <w:bottom w:val="none" w:sz="0" w:space="0" w:color="auto"/>
                                <w:right w:val="none" w:sz="0" w:space="0" w:color="auto"/>
                              </w:divBdr>
                              <w:divsChild>
                                <w:div w:id="243805565">
                                  <w:marLeft w:val="0"/>
                                  <w:marRight w:val="0"/>
                                  <w:marTop w:val="0"/>
                                  <w:marBottom w:val="0"/>
                                  <w:divBdr>
                                    <w:top w:val="none" w:sz="0" w:space="0" w:color="auto"/>
                                    <w:left w:val="none" w:sz="0" w:space="0" w:color="auto"/>
                                    <w:bottom w:val="none" w:sz="0" w:space="0" w:color="auto"/>
                                    <w:right w:val="none" w:sz="0" w:space="0" w:color="auto"/>
                                  </w:divBdr>
                                  <w:divsChild>
                                    <w:div w:id="75105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189277">
                      <w:marLeft w:val="0"/>
                      <w:marRight w:val="0"/>
                      <w:marTop w:val="0"/>
                      <w:marBottom w:val="0"/>
                      <w:divBdr>
                        <w:top w:val="none" w:sz="0" w:space="0" w:color="auto"/>
                        <w:left w:val="none" w:sz="0" w:space="0" w:color="auto"/>
                        <w:bottom w:val="none" w:sz="0" w:space="0" w:color="auto"/>
                        <w:right w:val="none" w:sz="0" w:space="0" w:color="auto"/>
                      </w:divBdr>
                      <w:divsChild>
                        <w:div w:id="1281256295">
                          <w:marLeft w:val="0"/>
                          <w:marRight w:val="0"/>
                          <w:marTop w:val="0"/>
                          <w:marBottom w:val="0"/>
                          <w:divBdr>
                            <w:top w:val="none" w:sz="0" w:space="0" w:color="auto"/>
                            <w:left w:val="none" w:sz="0" w:space="0" w:color="auto"/>
                            <w:bottom w:val="none" w:sz="0" w:space="0" w:color="auto"/>
                            <w:right w:val="none" w:sz="0" w:space="0" w:color="auto"/>
                          </w:divBdr>
                          <w:divsChild>
                            <w:div w:id="2112701408">
                              <w:marLeft w:val="0"/>
                              <w:marRight w:val="0"/>
                              <w:marTop w:val="0"/>
                              <w:marBottom w:val="0"/>
                              <w:divBdr>
                                <w:top w:val="none" w:sz="0" w:space="0" w:color="auto"/>
                                <w:left w:val="none" w:sz="0" w:space="0" w:color="auto"/>
                                <w:bottom w:val="none" w:sz="0" w:space="0" w:color="auto"/>
                                <w:right w:val="none" w:sz="0" w:space="0" w:color="auto"/>
                              </w:divBdr>
                              <w:divsChild>
                                <w:div w:id="1520201419">
                                  <w:marLeft w:val="0"/>
                                  <w:marRight w:val="0"/>
                                  <w:marTop w:val="0"/>
                                  <w:marBottom w:val="0"/>
                                  <w:divBdr>
                                    <w:top w:val="none" w:sz="0" w:space="0" w:color="auto"/>
                                    <w:left w:val="none" w:sz="0" w:space="0" w:color="auto"/>
                                    <w:bottom w:val="none" w:sz="0" w:space="0" w:color="auto"/>
                                    <w:right w:val="none" w:sz="0" w:space="0" w:color="auto"/>
                                  </w:divBdr>
                                  <w:divsChild>
                                    <w:div w:id="329647917">
                                      <w:marLeft w:val="0"/>
                                      <w:marRight w:val="0"/>
                                      <w:marTop w:val="0"/>
                                      <w:marBottom w:val="0"/>
                                      <w:divBdr>
                                        <w:top w:val="none" w:sz="0" w:space="0" w:color="auto"/>
                                        <w:left w:val="none" w:sz="0" w:space="0" w:color="auto"/>
                                        <w:bottom w:val="none" w:sz="0" w:space="0" w:color="auto"/>
                                        <w:right w:val="none" w:sz="0" w:space="0" w:color="auto"/>
                                      </w:divBdr>
                                      <w:divsChild>
                                        <w:div w:id="25645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760935">
                              <w:marLeft w:val="0"/>
                              <w:marRight w:val="0"/>
                              <w:marTop w:val="0"/>
                              <w:marBottom w:val="0"/>
                              <w:divBdr>
                                <w:top w:val="none" w:sz="0" w:space="0" w:color="auto"/>
                                <w:left w:val="none" w:sz="0" w:space="0" w:color="auto"/>
                                <w:bottom w:val="none" w:sz="0" w:space="0" w:color="auto"/>
                                <w:right w:val="none" w:sz="0" w:space="0" w:color="auto"/>
                              </w:divBdr>
                              <w:divsChild>
                                <w:div w:id="1449811052">
                                  <w:marLeft w:val="0"/>
                                  <w:marRight w:val="0"/>
                                  <w:marTop w:val="0"/>
                                  <w:marBottom w:val="0"/>
                                  <w:divBdr>
                                    <w:top w:val="none" w:sz="0" w:space="0" w:color="auto"/>
                                    <w:left w:val="none" w:sz="0" w:space="0" w:color="auto"/>
                                    <w:bottom w:val="none" w:sz="0" w:space="0" w:color="auto"/>
                                    <w:right w:val="none" w:sz="0" w:space="0" w:color="auto"/>
                                  </w:divBdr>
                                  <w:divsChild>
                                    <w:div w:id="563833752">
                                      <w:marLeft w:val="0"/>
                                      <w:marRight w:val="0"/>
                                      <w:marTop w:val="0"/>
                                      <w:marBottom w:val="0"/>
                                      <w:divBdr>
                                        <w:top w:val="none" w:sz="0" w:space="0" w:color="auto"/>
                                        <w:left w:val="none" w:sz="0" w:space="0" w:color="auto"/>
                                        <w:bottom w:val="none" w:sz="0" w:space="0" w:color="auto"/>
                                        <w:right w:val="none" w:sz="0" w:space="0" w:color="auto"/>
                                      </w:divBdr>
                                      <w:divsChild>
                                        <w:div w:id="211694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069870">
          <w:marLeft w:val="0"/>
          <w:marRight w:val="0"/>
          <w:marTop w:val="0"/>
          <w:marBottom w:val="0"/>
          <w:divBdr>
            <w:top w:val="none" w:sz="0" w:space="0" w:color="auto"/>
            <w:left w:val="none" w:sz="0" w:space="0" w:color="auto"/>
            <w:bottom w:val="none" w:sz="0" w:space="0" w:color="auto"/>
            <w:right w:val="none" w:sz="0" w:space="0" w:color="auto"/>
          </w:divBdr>
          <w:divsChild>
            <w:div w:id="240137092">
              <w:marLeft w:val="0"/>
              <w:marRight w:val="0"/>
              <w:marTop w:val="0"/>
              <w:marBottom w:val="0"/>
              <w:divBdr>
                <w:top w:val="none" w:sz="0" w:space="0" w:color="auto"/>
                <w:left w:val="none" w:sz="0" w:space="0" w:color="auto"/>
                <w:bottom w:val="none" w:sz="0" w:space="0" w:color="auto"/>
                <w:right w:val="none" w:sz="0" w:space="0" w:color="auto"/>
              </w:divBdr>
              <w:divsChild>
                <w:div w:id="470640678">
                  <w:marLeft w:val="0"/>
                  <w:marRight w:val="0"/>
                  <w:marTop w:val="0"/>
                  <w:marBottom w:val="0"/>
                  <w:divBdr>
                    <w:top w:val="none" w:sz="0" w:space="0" w:color="auto"/>
                    <w:left w:val="none" w:sz="0" w:space="0" w:color="auto"/>
                    <w:bottom w:val="none" w:sz="0" w:space="0" w:color="auto"/>
                    <w:right w:val="none" w:sz="0" w:space="0" w:color="auto"/>
                  </w:divBdr>
                  <w:divsChild>
                    <w:div w:id="1566912579">
                      <w:marLeft w:val="0"/>
                      <w:marRight w:val="0"/>
                      <w:marTop w:val="0"/>
                      <w:marBottom w:val="0"/>
                      <w:divBdr>
                        <w:top w:val="none" w:sz="0" w:space="0" w:color="auto"/>
                        <w:left w:val="none" w:sz="0" w:space="0" w:color="auto"/>
                        <w:bottom w:val="none" w:sz="0" w:space="0" w:color="auto"/>
                        <w:right w:val="none" w:sz="0" w:space="0" w:color="auto"/>
                      </w:divBdr>
                      <w:divsChild>
                        <w:div w:id="268896839">
                          <w:marLeft w:val="0"/>
                          <w:marRight w:val="0"/>
                          <w:marTop w:val="0"/>
                          <w:marBottom w:val="0"/>
                          <w:divBdr>
                            <w:top w:val="none" w:sz="0" w:space="0" w:color="auto"/>
                            <w:left w:val="none" w:sz="0" w:space="0" w:color="auto"/>
                            <w:bottom w:val="none" w:sz="0" w:space="0" w:color="auto"/>
                            <w:right w:val="none" w:sz="0" w:space="0" w:color="auto"/>
                          </w:divBdr>
                          <w:divsChild>
                            <w:div w:id="1428044341">
                              <w:marLeft w:val="0"/>
                              <w:marRight w:val="0"/>
                              <w:marTop w:val="0"/>
                              <w:marBottom w:val="0"/>
                              <w:divBdr>
                                <w:top w:val="none" w:sz="0" w:space="0" w:color="auto"/>
                                <w:left w:val="none" w:sz="0" w:space="0" w:color="auto"/>
                                <w:bottom w:val="none" w:sz="0" w:space="0" w:color="auto"/>
                                <w:right w:val="none" w:sz="0" w:space="0" w:color="auto"/>
                              </w:divBdr>
                              <w:divsChild>
                                <w:div w:id="1295604094">
                                  <w:marLeft w:val="0"/>
                                  <w:marRight w:val="0"/>
                                  <w:marTop w:val="0"/>
                                  <w:marBottom w:val="0"/>
                                  <w:divBdr>
                                    <w:top w:val="none" w:sz="0" w:space="0" w:color="auto"/>
                                    <w:left w:val="none" w:sz="0" w:space="0" w:color="auto"/>
                                    <w:bottom w:val="none" w:sz="0" w:space="0" w:color="auto"/>
                                    <w:right w:val="none" w:sz="0" w:space="0" w:color="auto"/>
                                  </w:divBdr>
                                  <w:divsChild>
                                    <w:div w:id="1669946790">
                                      <w:marLeft w:val="0"/>
                                      <w:marRight w:val="0"/>
                                      <w:marTop w:val="0"/>
                                      <w:marBottom w:val="0"/>
                                      <w:divBdr>
                                        <w:top w:val="none" w:sz="0" w:space="0" w:color="auto"/>
                                        <w:left w:val="none" w:sz="0" w:space="0" w:color="auto"/>
                                        <w:bottom w:val="none" w:sz="0" w:space="0" w:color="auto"/>
                                        <w:right w:val="none" w:sz="0" w:space="0" w:color="auto"/>
                                      </w:divBdr>
                                      <w:divsChild>
                                        <w:div w:id="1313408710">
                                          <w:marLeft w:val="0"/>
                                          <w:marRight w:val="0"/>
                                          <w:marTop w:val="0"/>
                                          <w:marBottom w:val="0"/>
                                          <w:divBdr>
                                            <w:top w:val="none" w:sz="0" w:space="0" w:color="auto"/>
                                            <w:left w:val="none" w:sz="0" w:space="0" w:color="auto"/>
                                            <w:bottom w:val="none" w:sz="0" w:space="0" w:color="auto"/>
                                            <w:right w:val="none" w:sz="0" w:space="0" w:color="auto"/>
                                          </w:divBdr>
                                          <w:divsChild>
                                            <w:div w:id="93501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935621">
          <w:marLeft w:val="0"/>
          <w:marRight w:val="0"/>
          <w:marTop w:val="0"/>
          <w:marBottom w:val="0"/>
          <w:divBdr>
            <w:top w:val="none" w:sz="0" w:space="0" w:color="auto"/>
            <w:left w:val="none" w:sz="0" w:space="0" w:color="auto"/>
            <w:bottom w:val="none" w:sz="0" w:space="0" w:color="auto"/>
            <w:right w:val="none" w:sz="0" w:space="0" w:color="auto"/>
          </w:divBdr>
          <w:divsChild>
            <w:div w:id="349837178">
              <w:marLeft w:val="0"/>
              <w:marRight w:val="0"/>
              <w:marTop w:val="0"/>
              <w:marBottom w:val="0"/>
              <w:divBdr>
                <w:top w:val="none" w:sz="0" w:space="0" w:color="auto"/>
                <w:left w:val="none" w:sz="0" w:space="0" w:color="auto"/>
                <w:bottom w:val="none" w:sz="0" w:space="0" w:color="auto"/>
                <w:right w:val="none" w:sz="0" w:space="0" w:color="auto"/>
              </w:divBdr>
              <w:divsChild>
                <w:div w:id="1984768524">
                  <w:marLeft w:val="0"/>
                  <w:marRight w:val="0"/>
                  <w:marTop w:val="0"/>
                  <w:marBottom w:val="0"/>
                  <w:divBdr>
                    <w:top w:val="none" w:sz="0" w:space="0" w:color="auto"/>
                    <w:left w:val="none" w:sz="0" w:space="0" w:color="auto"/>
                    <w:bottom w:val="none" w:sz="0" w:space="0" w:color="auto"/>
                    <w:right w:val="none" w:sz="0" w:space="0" w:color="auto"/>
                  </w:divBdr>
                  <w:divsChild>
                    <w:div w:id="43869646">
                      <w:marLeft w:val="0"/>
                      <w:marRight w:val="0"/>
                      <w:marTop w:val="0"/>
                      <w:marBottom w:val="0"/>
                      <w:divBdr>
                        <w:top w:val="none" w:sz="0" w:space="0" w:color="auto"/>
                        <w:left w:val="none" w:sz="0" w:space="0" w:color="auto"/>
                        <w:bottom w:val="none" w:sz="0" w:space="0" w:color="auto"/>
                        <w:right w:val="none" w:sz="0" w:space="0" w:color="auto"/>
                      </w:divBdr>
                      <w:divsChild>
                        <w:div w:id="917447642">
                          <w:marLeft w:val="0"/>
                          <w:marRight w:val="0"/>
                          <w:marTop w:val="0"/>
                          <w:marBottom w:val="0"/>
                          <w:divBdr>
                            <w:top w:val="none" w:sz="0" w:space="0" w:color="auto"/>
                            <w:left w:val="none" w:sz="0" w:space="0" w:color="auto"/>
                            <w:bottom w:val="none" w:sz="0" w:space="0" w:color="auto"/>
                            <w:right w:val="none" w:sz="0" w:space="0" w:color="auto"/>
                          </w:divBdr>
                          <w:divsChild>
                            <w:div w:id="577249273">
                              <w:marLeft w:val="0"/>
                              <w:marRight w:val="0"/>
                              <w:marTop w:val="0"/>
                              <w:marBottom w:val="0"/>
                              <w:divBdr>
                                <w:top w:val="none" w:sz="0" w:space="0" w:color="auto"/>
                                <w:left w:val="none" w:sz="0" w:space="0" w:color="auto"/>
                                <w:bottom w:val="none" w:sz="0" w:space="0" w:color="auto"/>
                                <w:right w:val="none" w:sz="0" w:space="0" w:color="auto"/>
                              </w:divBdr>
                              <w:divsChild>
                                <w:div w:id="1992253888">
                                  <w:marLeft w:val="0"/>
                                  <w:marRight w:val="0"/>
                                  <w:marTop w:val="0"/>
                                  <w:marBottom w:val="0"/>
                                  <w:divBdr>
                                    <w:top w:val="none" w:sz="0" w:space="0" w:color="auto"/>
                                    <w:left w:val="none" w:sz="0" w:space="0" w:color="auto"/>
                                    <w:bottom w:val="none" w:sz="0" w:space="0" w:color="auto"/>
                                    <w:right w:val="none" w:sz="0" w:space="0" w:color="auto"/>
                                  </w:divBdr>
                                  <w:divsChild>
                                    <w:div w:id="106059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51751">
                      <w:marLeft w:val="0"/>
                      <w:marRight w:val="0"/>
                      <w:marTop w:val="0"/>
                      <w:marBottom w:val="0"/>
                      <w:divBdr>
                        <w:top w:val="none" w:sz="0" w:space="0" w:color="auto"/>
                        <w:left w:val="none" w:sz="0" w:space="0" w:color="auto"/>
                        <w:bottom w:val="none" w:sz="0" w:space="0" w:color="auto"/>
                        <w:right w:val="none" w:sz="0" w:space="0" w:color="auto"/>
                      </w:divBdr>
                      <w:divsChild>
                        <w:div w:id="889417056">
                          <w:marLeft w:val="0"/>
                          <w:marRight w:val="0"/>
                          <w:marTop w:val="0"/>
                          <w:marBottom w:val="0"/>
                          <w:divBdr>
                            <w:top w:val="none" w:sz="0" w:space="0" w:color="auto"/>
                            <w:left w:val="none" w:sz="0" w:space="0" w:color="auto"/>
                            <w:bottom w:val="none" w:sz="0" w:space="0" w:color="auto"/>
                            <w:right w:val="none" w:sz="0" w:space="0" w:color="auto"/>
                          </w:divBdr>
                          <w:divsChild>
                            <w:div w:id="1586960655">
                              <w:marLeft w:val="0"/>
                              <w:marRight w:val="0"/>
                              <w:marTop w:val="0"/>
                              <w:marBottom w:val="0"/>
                              <w:divBdr>
                                <w:top w:val="none" w:sz="0" w:space="0" w:color="auto"/>
                                <w:left w:val="none" w:sz="0" w:space="0" w:color="auto"/>
                                <w:bottom w:val="none" w:sz="0" w:space="0" w:color="auto"/>
                                <w:right w:val="none" w:sz="0" w:space="0" w:color="auto"/>
                              </w:divBdr>
                              <w:divsChild>
                                <w:div w:id="931821716">
                                  <w:marLeft w:val="0"/>
                                  <w:marRight w:val="0"/>
                                  <w:marTop w:val="0"/>
                                  <w:marBottom w:val="0"/>
                                  <w:divBdr>
                                    <w:top w:val="none" w:sz="0" w:space="0" w:color="auto"/>
                                    <w:left w:val="none" w:sz="0" w:space="0" w:color="auto"/>
                                    <w:bottom w:val="none" w:sz="0" w:space="0" w:color="auto"/>
                                    <w:right w:val="none" w:sz="0" w:space="0" w:color="auto"/>
                                  </w:divBdr>
                                  <w:divsChild>
                                    <w:div w:id="79255683">
                                      <w:marLeft w:val="0"/>
                                      <w:marRight w:val="0"/>
                                      <w:marTop w:val="0"/>
                                      <w:marBottom w:val="0"/>
                                      <w:divBdr>
                                        <w:top w:val="none" w:sz="0" w:space="0" w:color="auto"/>
                                        <w:left w:val="none" w:sz="0" w:space="0" w:color="auto"/>
                                        <w:bottom w:val="none" w:sz="0" w:space="0" w:color="auto"/>
                                        <w:right w:val="none" w:sz="0" w:space="0" w:color="auto"/>
                                      </w:divBdr>
                                      <w:divsChild>
                                        <w:div w:id="114296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25928">
                              <w:marLeft w:val="0"/>
                              <w:marRight w:val="0"/>
                              <w:marTop w:val="0"/>
                              <w:marBottom w:val="0"/>
                              <w:divBdr>
                                <w:top w:val="none" w:sz="0" w:space="0" w:color="auto"/>
                                <w:left w:val="none" w:sz="0" w:space="0" w:color="auto"/>
                                <w:bottom w:val="none" w:sz="0" w:space="0" w:color="auto"/>
                                <w:right w:val="none" w:sz="0" w:space="0" w:color="auto"/>
                              </w:divBdr>
                              <w:divsChild>
                                <w:div w:id="1709259655">
                                  <w:marLeft w:val="0"/>
                                  <w:marRight w:val="0"/>
                                  <w:marTop w:val="0"/>
                                  <w:marBottom w:val="0"/>
                                  <w:divBdr>
                                    <w:top w:val="none" w:sz="0" w:space="0" w:color="auto"/>
                                    <w:left w:val="none" w:sz="0" w:space="0" w:color="auto"/>
                                    <w:bottom w:val="none" w:sz="0" w:space="0" w:color="auto"/>
                                    <w:right w:val="none" w:sz="0" w:space="0" w:color="auto"/>
                                  </w:divBdr>
                                  <w:divsChild>
                                    <w:div w:id="868300409">
                                      <w:marLeft w:val="0"/>
                                      <w:marRight w:val="0"/>
                                      <w:marTop w:val="0"/>
                                      <w:marBottom w:val="0"/>
                                      <w:divBdr>
                                        <w:top w:val="none" w:sz="0" w:space="0" w:color="auto"/>
                                        <w:left w:val="none" w:sz="0" w:space="0" w:color="auto"/>
                                        <w:bottom w:val="none" w:sz="0" w:space="0" w:color="auto"/>
                                        <w:right w:val="none" w:sz="0" w:space="0" w:color="auto"/>
                                      </w:divBdr>
                                      <w:divsChild>
                                        <w:div w:id="191851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833206">
          <w:marLeft w:val="0"/>
          <w:marRight w:val="0"/>
          <w:marTop w:val="0"/>
          <w:marBottom w:val="0"/>
          <w:divBdr>
            <w:top w:val="none" w:sz="0" w:space="0" w:color="auto"/>
            <w:left w:val="none" w:sz="0" w:space="0" w:color="auto"/>
            <w:bottom w:val="none" w:sz="0" w:space="0" w:color="auto"/>
            <w:right w:val="none" w:sz="0" w:space="0" w:color="auto"/>
          </w:divBdr>
          <w:divsChild>
            <w:div w:id="280039501">
              <w:marLeft w:val="0"/>
              <w:marRight w:val="0"/>
              <w:marTop w:val="0"/>
              <w:marBottom w:val="0"/>
              <w:divBdr>
                <w:top w:val="none" w:sz="0" w:space="0" w:color="auto"/>
                <w:left w:val="none" w:sz="0" w:space="0" w:color="auto"/>
                <w:bottom w:val="none" w:sz="0" w:space="0" w:color="auto"/>
                <w:right w:val="none" w:sz="0" w:space="0" w:color="auto"/>
              </w:divBdr>
              <w:divsChild>
                <w:div w:id="2104910532">
                  <w:marLeft w:val="0"/>
                  <w:marRight w:val="0"/>
                  <w:marTop w:val="0"/>
                  <w:marBottom w:val="0"/>
                  <w:divBdr>
                    <w:top w:val="none" w:sz="0" w:space="0" w:color="auto"/>
                    <w:left w:val="none" w:sz="0" w:space="0" w:color="auto"/>
                    <w:bottom w:val="none" w:sz="0" w:space="0" w:color="auto"/>
                    <w:right w:val="none" w:sz="0" w:space="0" w:color="auto"/>
                  </w:divBdr>
                  <w:divsChild>
                    <w:div w:id="60060943">
                      <w:marLeft w:val="0"/>
                      <w:marRight w:val="0"/>
                      <w:marTop w:val="0"/>
                      <w:marBottom w:val="0"/>
                      <w:divBdr>
                        <w:top w:val="none" w:sz="0" w:space="0" w:color="auto"/>
                        <w:left w:val="none" w:sz="0" w:space="0" w:color="auto"/>
                        <w:bottom w:val="none" w:sz="0" w:space="0" w:color="auto"/>
                        <w:right w:val="none" w:sz="0" w:space="0" w:color="auto"/>
                      </w:divBdr>
                      <w:divsChild>
                        <w:div w:id="1752897177">
                          <w:marLeft w:val="0"/>
                          <w:marRight w:val="0"/>
                          <w:marTop w:val="0"/>
                          <w:marBottom w:val="0"/>
                          <w:divBdr>
                            <w:top w:val="none" w:sz="0" w:space="0" w:color="auto"/>
                            <w:left w:val="none" w:sz="0" w:space="0" w:color="auto"/>
                            <w:bottom w:val="none" w:sz="0" w:space="0" w:color="auto"/>
                            <w:right w:val="none" w:sz="0" w:space="0" w:color="auto"/>
                          </w:divBdr>
                          <w:divsChild>
                            <w:div w:id="281689922">
                              <w:marLeft w:val="0"/>
                              <w:marRight w:val="0"/>
                              <w:marTop w:val="0"/>
                              <w:marBottom w:val="0"/>
                              <w:divBdr>
                                <w:top w:val="none" w:sz="0" w:space="0" w:color="auto"/>
                                <w:left w:val="none" w:sz="0" w:space="0" w:color="auto"/>
                                <w:bottom w:val="none" w:sz="0" w:space="0" w:color="auto"/>
                                <w:right w:val="none" w:sz="0" w:space="0" w:color="auto"/>
                              </w:divBdr>
                              <w:divsChild>
                                <w:div w:id="767047124">
                                  <w:marLeft w:val="0"/>
                                  <w:marRight w:val="0"/>
                                  <w:marTop w:val="0"/>
                                  <w:marBottom w:val="0"/>
                                  <w:divBdr>
                                    <w:top w:val="none" w:sz="0" w:space="0" w:color="auto"/>
                                    <w:left w:val="none" w:sz="0" w:space="0" w:color="auto"/>
                                    <w:bottom w:val="none" w:sz="0" w:space="0" w:color="auto"/>
                                    <w:right w:val="none" w:sz="0" w:space="0" w:color="auto"/>
                                  </w:divBdr>
                                  <w:divsChild>
                                    <w:div w:id="1030031161">
                                      <w:marLeft w:val="0"/>
                                      <w:marRight w:val="0"/>
                                      <w:marTop w:val="0"/>
                                      <w:marBottom w:val="0"/>
                                      <w:divBdr>
                                        <w:top w:val="none" w:sz="0" w:space="0" w:color="auto"/>
                                        <w:left w:val="none" w:sz="0" w:space="0" w:color="auto"/>
                                        <w:bottom w:val="none" w:sz="0" w:space="0" w:color="auto"/>
                                        <w:right w:val="none" w:sz="0" w:space="0" w:color="auto"/>
                                      </w:divBdr>
                                      <w:divsChild>
                                        <w:div w:id="2094163720">
                                          <w:marLeft w:val="0"/>
                                          <w:marRight w:val="0"/>
                                          <w:marTop w:val="0"/>
                                          <w:marBottom w:val="0"/>
                                          <w:divBdr>
                                            <w:top w:val="none" w:sz="0" w:space="0" w:color="auto"/>
                                            <w:left w:val="none" w:sz="0" w:space="0" w:color="auto"/>
                                            <w:bottom w:val="none" w:sz="0" w:space="0" w:color="auto"/>
                                            <w:right w:val="none" w:sz="0" w:space="0" w:color="auto"/>
                                          </w:divBdr>
                                          <w:divsChild>
                                            <w:div w:id="210056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3394147">
          <w:marLeft w:val="0"/>
          <w:marRight w:val="0"/>
          <w:marTop w:val="0"/>
          <w:marBottom w:val="0"/>
          <w:divBdr>
            <w:top w:val="none" w:sz="0" w:space="0" w:color="auto"/>
            <w:left w:val="none" w:sz="0" w:space="0" w:color="auto"/>
            <w:bottom w:val="none" w:sz="0" w:space="0" w:color="auto"/>
            <w:right w:val="none" w:sz="0" w:space="0" w:color="auto"/>
          </w:divBdr>
          <w:divsChild>
            <w:div w:id="1598173658">
              <w:marLeft w:val="0"/>
              <w:marRight w:val="0"/>
              <w:marTop w:val="0"/>
              <w:marBottom w:val="0"/>
              <w:divBdr>
                <w:top w:val="none" w:sz="0" w:space="0" w:color="auto"/>
                <w:left w:val="none" w:sz="0" w:space="0" w:color="auto"/>
                <w:bottom w:val="none" w:sz="0" w:space="0" w:color="auto"/>
                <w:right w:val="none" w:sz="0" w:space="0" w:color="auto"/>
              </w:divBdr>
              <w:divsChild>
                <w:div w:id="728188822">
                  <w:marLeft w:val="0"/>
                  <w:marRight w:val="0"/>
                  <w:marTop w:val="0"/>
                  <w:marBottom w:val="0"/>
                  <w:divBdr>
                    <w:top w:val="none" w:sz="0" w:space="0" w:color="auto"/>
                    <w:left w:val="none" w:sz="0" w:space="0" w:color="auto"/>
                    <w:bottom w:val="none" w:sz="0" w:space="0" w:color="auto"/>
                    <w:right w:val="none" w:sz="0" w:space="0" w:color="auto"/>
                  </w:divBdr>
                  <w:divsChild>
                    <w:div w:id="1954362446">
                      <w:marLeft w:val="0"/>
                      <w:marRight w:val="0"/>
                      <w:marTop w:val="0"/>
                      <w:marBottom w:val="0"/>
                      <w:divBdr>
                        <w:top w:val="none" w:sz="0" w:space="0" w:color="auto"/>
                        <w:left w:val="none" w:sz="0" w:space="0" w:color="auto"/>
                        <w:bottom w:val="none" w:sz="0" w:space="0" w:color="auto"/>
                        <w:right w:val="none" w:sz="0" w:space="0" w:color="auto"/>
                      </w:divBdr>
                      <w:divsChild>
                        <w:div w:id="47845373">
                          <w:marLeft w:val="0"/>
                          <w:marRight w:val="0"/>
                          <w:marTop w:val="0"/>
                          <w:marBottom w:val="0"/>
                          <w:divBdr>
                            <w:top w:val="none" w:sz="0" w:space="0" w:color="auto"/>
                            <w:left w:val="none" w:sz="0" w:space="0" w:color="auto"/>
                            <w:bottom w:val="none" w:sz="0" w:space="0" w:color="auto"/>
                            <w:right w:val="none" w:sz="0" w:space="0" w:color="auto"/>
                          </w:divBdr>
                          <w:divsChild>
                            <w:div w:id="1031419564">
                              <w:marLeft w:val="0"/>
                              <w:marRight w:val="0"/>
                              <w:marTop w:val="0"/>
                              <w:marBottom w:val="0"/>
                              <w:divBdr>
                                <w:top w:val="none" w:sz="0" w:space="0" w:color="auto"/>
                                <w:left w:val="none" w:sz="0" w:space="0" w:color="auto"/>
                                <w:bottom w:val="none" w:sz="0" w:space="0" w:color="auto"/>
                                <w:right w:val="none" w:sz="0" w:space="0" w:color="auto"/>
                              </w:divBdr>
                              <w:divsChild>
                                <w:div w:id="833758886">
                                  <w:marLeft w:val="0"/>
                                  <w:marRight w:val="0"/>
                                  <w:marTop w:val="0"/>
                                  <w:marBottom w:val="0"/>
                                  <w:divBdr>
                                    <w:top w:val="none" w:sz="0" w:space="0" w:color="auto"/>
                                    <w:left w:val="none" w:sz="0" w:space="0" w:color="auto"/>
                                    <w:bottom w:val="none" w:sz="0" w:space="0" w:color="auto"/>
                                    <w:right w:val="none" w:sz="0" w:space="0" w:color="auto"/>
                                  </w:divBdr>
                                  <w:divsChild>
                                    <w:div w:id="1608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197111">
                      <w:marLeft w:val="0"/>
                      <w:marRight w:val="0"/>
                      <w:marTop w:val="0"/>
                      <w:marBottom w:val="0"/>
                      <w:divBdr>
                        <w:top w:val="none" w:sz="0" w:space="0" w:color="auto"/>
                        <w:left w:val="none" w:sz="0" w:space="0" w:color="auto"/>
                        <w:bottom w:val="none" w:sz="0" w:space="0" w:color="auto"/>
                        <w:right w:val="none" w:sz="0" w:space="0" w:color="auto"/>
                      </w:divBdr>
                      <w:divsChild>
                        <w:div w:id="521475455">
                          <w:marLeft w:val="0"/>
                          <w:marRight w:val="0"/>
                          <w:marTop w:val="0"/>
                          <w:marBottom w:val="0"/>
                          <w:divBdr>
                            <w:top w:val="none" w:sz="0" w:space="0" w:color="auto"/>
                            <w:left w:val="none" w:sz="0" w:space="0" w:color="auto"/>
                            <w:bottom w:val="none" w:sz="0" w:space="0" w:color="auto"/>
                            <w:right w:val="none" w:sz="0" w:space="0" w:color="auto"/>
                          </w:divBdr>
                          <w:divsChild>
                            <w:div w:id="225531473">
                              <w:marLeft w:val="0"/>
                              <w:marRight w:val="0"/>
                              <w:marTop w:val="0"/>
                              <w:marBottom w:val="0"/>
                              <w:divBdr>
                                <w:top w:val="none" w:sz="0" w:space="0" w:color="auto"/>
                                <w:left w:val="none" w:sz="0" w:space="0" w:color="auto"/>
                                <w:bottom w:val="none" w:sz="0" w:space="0" w:color="auto"/>
                                <w:right w:val="none" w:sz="0" w:space="0" w:color="auto"/>
                              </w:divBdr>
                              <w:divsChild>
                                <w:div w:id="1606574794">
                                  <w:marLeft w:val="0"/>
                                  <w:marRight w:val="0"/>
                                  <w:marTop w:val="0"/>
                                  <w:marBottom w:val="0"/>
                                  <w:divBdr>
                                    <w:top w:val="none" w:sz="0" w:space="0" w:color="auto"/>
                                    <w:left w:val="none" w:sz="0" w:space="0" w:color="auto"/>
                                    <w:bottom w:val="none" w:sz="0" w:space="0" w:color="auto"/>
                                    <w:right w:val="none" w:sz="0" w:space="0" w:color="auto"/>
                                  </w:divBdr>
                                  <w:divsChild>
                                    <w:div w:id="1375350039">
                                      <w:marLeft w:val="0"/>
                                      <w:marRight w:val="0"/>
                                      <w:marTop w:val="0"/>
                                      <w:marBottom w:val="0"/>
                                      <w:divBdr>
                                        <w:top w:val="none" w:sz="0" w:space="0" w:color="auto"/>
                                        <w:left w:val="none" w:sz="0" w:space="0" w:color="auto"/>
                                        <w:bottom w:val="none" w:sz="0" w:space="0" w:color="auto"/>
                                        <w:right w:val="none" w:sz="0" w:space="0" w:color="auto"/>
                                      </w:divBdr>
                                      <w:divsChild>
                                        <w:div w:id="56021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46201">
                              <w:marLeft w:val="0"/>
                              <w:marRight w:val="0"/>
                              <w:marTop w:val="0"/>
                              <w:marBottom w:val="0"/>
                              <w:divBdr>
                                <w:top w:val="none" w:sz="0" w:space="0" w:color="auto"/>
                                <w:left w:val="none" w:sz="0" w:space="0" w:color="auto"/>
                                <w:bottom w:val="none" w:sz="0" w:space="0" w:color="auto"/>
                                <w:right w:val="none" w:sz="0" w:space="0" w:color="auto"/>
                              </w:divBdr>
                              <w:divsChild>
                                <w:div w:id="202640733">
                                  <w:marLeft w:val="0"/>
                                  <w:marRight w:val="0"/>
                                  <w:marTop w:val="0"/>
                                  <w:marBottom w:val="0"/>
                                  <w:divBdr>
                                    <w:top w:val="none" w:sz="0" w:space="0" w:color="auto"/>
                                    <w:left w:val="none" w:sz="0" w:space="0" w:color="auto"/>
                                    <w:bottom w:val="none" w:sz="0" w:space="0" w:color="auto"/>
                                    <w:right w:val="none" w:sz="0" w:space="0" w:color="auto"/>
                                  </w:divBdr>
                                  <w:divsChild>
                                    <w:div w:id="1320621845">
                                      <w:marLeft w:val="0"/>
                                      <w:marRight w:val="0"/>
                                      <w:marTop w:val="0"/>
                                      <w:marBottom w:val="0"/>
                                      <w:divBdr>
                                        <w:top w:val="none" w:sz="0" w:space="0" w:color="auto"/>
                                        <w:left w:val="none" w:sz="0" w:space="0" w:color="auto"/>
                                        <w:bottom w:val="none" w:sz="0" w:space="0" w:color="auto"/>
                                        <w:right w:val="none" w:sz="0" w:space="0" w:color="auto"/>
                                      </w:divBdr>
                                      <w:divsChild>
                                        <w:div w:id="13723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363057">
          <w:marLeft w:val="0"/>
          <w:marRight w:val="0"/>
          <w:marTop w:val="0"/>
          <w:marBottom w:val="0"/>
          <w:divBdr>
            <w:top w:val="none" w:sz="0" w:space="0" w:color="auto"/>
            <w:left w:val="none" w:sz="0" w:space="0" w:color="auto"/>
            <w:bottom w:val="none" w:sz="0" w:space="0" w:color="auto"/>
            <w:right w:val="none" w:sz="0" w:space="0" w:color="auto"/>
          </w:divBdr>
          <w:divsChild>
            <w:div w:id="406149350">
              <w:marLeft w:val="0"/>
              <w:marRight w:val="0"/>
              <w:marTop w:val="0"/>
              <w:marBottom w:val="0"/>
              <w:divBdr>
                <w:top w:val="none" w:sz="0" w:space="0" w:color="auto"/>
                <w:left w:val="none" w:sz="0" w:space="0" w:color="auto"/>
                <w:bottom w:val="none" w:sz="0" w:space="0" w:color="auto"/>
                <w:right w:val="none" w:sz="0" w:space="0" w:color="auto"/>
              </w:divBdr>
              <w:divsChild>
                <w:div w:id="1193491984">
                  <w:marLeft w:val="0"/>
                  <w:marRight w:val="0"/>
                  <w:marTop w:val="0"/>
                  <w:marBottom w:val="0"/>
                  <w:divBdr>
                    <w:top w:val="none" w:sz="0" w:space="0" w:color="auto"/>
                    <w:left w:val="none" w:sz="0" w:space="0" w:color="auto"/>
                    <w:bottom w:val="none" w:sz="0" w:space="0" w:color="auto"/>
                    <w:right w:val="none" w:sz="0" w:space="0" w:color="auto"/>
                  </w:divBdr>
                  <w:divsChild>
                    <w:div w:id="1241522433">
                      <w:marLeft w:val="0"/>
                      <w:marRight w:val="0"/>
                      <w:marTop w:val="0"/>
                      <w:marBottom w:val="0"/>
                      <w:divBdr>
                        <w:top w:val="none" w:sz="0" w:space="0" w:color="auto"/>
                        <w:left w:val="none" w:sz="0" w:space="0" w:color="auto"/>
                        <w:bottom w:val="none" w:sz="0" w:space="0" w:color="auto"/>
                        <w:right w:val="none" w:sz="0" w:space="0" w:color="auto"/>
                      </w:divBdr>
                      <w:divsChild>
                        <w:div w:id="1649700056">
                          <w:marLeft w:val="0"/>
                          <w:marRight w:val="0"/>
                          <w:marTop w:val="0"/>
                          <w:marBottom w:val="0"/>
                          <w:divBdr>
                            <w:top w:val="none" w:sz="0" w:space="0" w:color="auto"/>
                            <w:left w:val="none" w:sz="0" w:space="0" w:color="auto"/>
                            <w:bottom w:val="none" w:sz="0" w:space="0" w:color="auto"/>
                            <w:right w:val="none" w:sz="0" w:space="0" w:color="auto"/>
                          </w:divBdr>
                          <w:divsChild>
                            <w:div w:id="1423405573">
                              <w:marLeft w:val="0"/>
                              <w:marRight w:val="0"/>
                              <w:marTop w:val="0"/>
                              <w:marBottom w:val="0"/>
                              <w:divBdr>
                                <w:top w:val="none" w:sz="0" w:space="0" w:color="auto"/>
                                <w:left w:val="none" w:sz="0" w:space="0" w:color="auto"/>
                                <w:bottom w:val="none" w:sz="0" w:space="0" w:color="auto"/>
                                <w:right w:val="none" w:sz="0" w:space="0" w:color="auto"/>
                              </w:divBdr>
                              <w:divsChild>
                                <w:div w:id="129638157">
                                  <w:marLeft w:val="0"/>
                                  <w:marRight w:val="0"/>
                                  <w:marTop w:val="0"/>
                                  <w:marBottom w:val="0"/>
                                  <w:divBdr>
                                    <w:top w:val="none" w:sz="0" w:space="0" w:color="auto"/>
                                    <w:left w:val="none" w:sz="0" w:space="0" w:color="auto"/>
                                    <w:bottom w:val="none" w:sz="0" w:space="0" w:color="auto"/>
                                    <w:right w:val="none" w:sz="0" w:space="0" w:color="auto"/>
                                  </w:divBdr>
                                  <w:divsChild>
                                    <w:div w:id="1061295185">
                                      <w:marLeft w:val="0"/>
                                      <w:marRight w:val="0"/>
                                      <w:marTop w:val="0"/>
                                      <w:marBottom w:val="0"/>
                                      <w:divBdr>
                                        <w:top w:val="none" w:sz="0" w:space="0" w:color="auto"/>
                                        <w:left w:val="none" w:sz="0" w:space="0" w:color="auto"/>
                                        <w:bottom w:val="none" w:sz="0" w:space="0" w:color="auto"/>
                                        <w:right w:val="none" w:sz="0" w:space="0" w:color="auto"/>
                                      </w:divBdr>
                                      <w:divsChild>
                                        <w:div w:id="897474845">
                                          <w:marLeft w:val="0"/>
                                          <w:marRight w:val="0"/>
                                          <w:marTop w:val="0"/>
                                          <w:marBottom w:val="0"/>
                                          <w:divBdr>
                                            <w:top w:val="none" w:sz="0" w:space="0" w:color="auto"/>
                                            <w:left w:val="none" w:sz="0" w:space="0" w:color="auto"/>
                                            <w:bottom w:val="none" w:sz="0" w:space="0" w:color="auto"/>
                                            <w:right w:val="none" w:sz="0" w:space="0" w:color="auto"/>
                                          </w:divBdr>
                                          <w:divsChild>
                                            <w:div w:id="7261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3224437">
          <w:marLeft w:val="0"/>
          <w:marRight w:val="0"/>
          <w:marTop w:val="0"/>
          <w:marBottom w:val="0"/>
          <w:divBdr>
            <w:top w:val="none" w:sz="0" w:space="0" w:color="auto"/>
            <w:left w:val="none" w:sz="0" w:space="0" w:color="auto"/>
            <w:bottom w:val="none" w:sz="0" w:space="0" w:color="auto"/>
            <w:right w:val="none" w:sz="0" w:space="0" w:color="auto"/>
          </w:divBdr>
          <w:divsChild>
            <w:div w:id="1894582329">
              <w:marLeft w:val="0"/>
              <w:marRight w:val="0"/>
              <w:marTop w:val="0"/>
              <w:marBottom w:val="0"/>
              <w:divBdr>
                <w:top w:val="none" w:sz="0" w:space="0" w:color="auto"/>
                <w:left w:val="none" w:sz="0" w:space="0" w:color="auto"/>
                <w:bottom w:val="none" w:sz="0" w:space="0" w:color="auto"/>
                <w:right w:val="none" w:sz="0" w:space="0" w:color="auto"/>
              </w:divBdr>
              <w:divsChild>
                <w:div w:id="1767966176">
                  <w:marLeft w:val="0"/>
                  <w:marRight w:val="0"/>
                  <w:marTop w:val="0"/>
                  <w:marBottom w:val="0"/>
                  <w:divBdr>
                    <w:top w:val="none" w:sz="0" w:space="0" w:color="auto"/>
                    <w:left w:val="none" w:sz="0" w:space="0" w:color="auto"/>
                    <w:bottom w:val="none" w:sz="0" w:space="0" w:color="auto"/>
                    <w:right w:val="none" w:sz="0" w:space="0" w:color="auto"/>
                  </w:divBdr>
                  <w:divsChild>
                    <w:div w:id="1247762105">
                      <w:marLeft w:val="0"/>
                      <w:marRight w:val="0"/>
                      <w:marTop w:val="0"/>
                      <w:marBottom w:val="0"/>
                      <w:divBdr>
                        <w:top w:val="none" w:sz="0" w:space="0" w:color="auto"/>
                        <w:left w:val="none" w:sz="0" w:space="0" w:color="auto"/>
                        <w:bottom w:val="none" w:sz="0" w:space="0" w:color="auto"/>
                        <w:right w:val="none" w:sz="0" w:space="0" w:color="auto"/>
                      </w:divBdr>
                      <w:divsChild>
                        <w:div w:id="165170393">
                          <w:marLeft w:val="0"/>
                          <w:marRight w:val="0"/>
                          <w:marTop w:val="0"/>
                          <w:marBottom w:val="0"/>
                          <w:divBdr>
                            <w:top w:val="none" w:sz="0" w:space="0" w:color="auto"/>
                            <w:left w:val="none" w:sz="0" w:space="0" w:color="auto"/>
                            <w:bottom w:val="none" w:sz="0" w:space="0" w:color="auto"/>
                            <w:right w:val="none" w:sz="0" w:space="0" w:color="auto"/>
                          </w:divBdr>
                          <w:divsChild>
                            <w:div w:id="1785417750">
                              <w:marLeft w:val="0"/>
                              <w:marRight w:val="0"/>
                              <w:marTop w:val="0"/>
                              <w:marBottom w:val="0"/>
                              <w:divBdr>
                                <w:top w:val="none" w:sz="0" w:space="0" w:color="auto"/>
                                <w:left w:val="none" w:sz="0" w:space="0" w:color="auto"/>
                                <w:bottom w:val="none" w:sz="0" w:space="0" w:color="auto"/>
                                <w:right w:val="none" w:sz="0" w:space="0" w:color="auto"/>
                              </w:divBdr>
                              <w:divsChild>
                                <w:div w:id="495461108">
                                  <w:marLeft w:val="0"/>
                                  <w:marRight w:val="0"/>
                                  <w:marTop w:val="0"/>
                                  <w:marBottom w:val="0"/>
                                  <w:divBdr>
                                    <w:top w:val="none" w:sz="0" w:space="0" w:color="auto"/>
                                    <w:left w:val="none" w:sz="0" w:space="0" w:color="auto"/>
                                    <w:bottom w:val="none" w:sz="0" w:space="0" w:color="auto"/>
                                    <w:right w:val="none" w:sz="0" w:space="0" w:color="auto"/>
                                  </w:divBdr>
                                  <w:divsChild>
                                    <w:div w:id="81750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372841">
                      <w:marLeft w:val="0"/>
                      <w:marRight w:val="0"/>
                      <w:marTop w:val="0"/>
                      <w:marBottom w:val="0"/>
                      <w:divBdr>
                        <w:top w:val="none" w:sz="0" w:space="0" w:color="auto"/>
                        <w:left w:val="none" w:sz="0" w:space="0" w:color="auto"/>
                        <w:bottom w:val="none" w:sz="0" w:space="0" w:color="auto"/>
                        <w:right w:val="none" w:sz="0" w:space="0" w:color="auto"/>
                      </w:divBdr>
                      <w:divsChild>
                        <w:div w:id="824859869">
                          <w:marLeft w:val="0"/>
                          <w:marRight w:val="0"/>
                          <w:marTop w:val="0"/>
                          <w:marBottom w:val="0"/>
                          <w:divBdr>
                            <w:top w:val="none" w:sz="0" w:space="0" w:color="auto"/>
                            <w:left w:val="none" w:sz="0" w:space="0" w:color="auto"/>
                            <w:bottom w:val="none" w:sz="0" w:space="0" w:color="auto"/>
                            <w:right w:val="none" w:sz="0" w:space="0" w:color="auto"/>
                          </w:divBdr>
                          <w:divsChild>
                            <w:div w:id="1784302352">
                              <w:marLeft w:val="0"/>
                              <w:marRight w:val="0"/>
                              <w:marTop w:val="0"/>
                              <w:marBottom w:val="0"/>
                              <w:divBdr>
                                <w:top w:val="none" w:sz="0" w:space="0" w:color="auto"/>
                                <w:left w:val="none" w:sz="0" w:space="0" w:color="auto"/>
                                <w:bottom w:val="none" w:sz="0" w:space="0" w:color="auto"/>
                                <w:right w:val="none" w:sz="0" w:space="0" w:color="auto"/>
                              </w:divBdr>
                              <w:divsChild>
                                <w:div w:id="1645160487">
                                  <w:marLeft w:val="0"/>
                                  <w:marRight w:val="0"/>
                                  <w:marTop w:val="0"/>
                                  <w:marBottom w:val="0"/>
                                  <w:divBdr>
                                    <w:top w:val="none" w:sz="0" w:space="0" w:color="auto"/>
                                    <w:left w:val="none" w:sz="0" w:space="0" w:color="auto"/>
                                    <w:bottom w:val="none" w:sz="0" w:space="0" w:color="auto"/>
                                    <w:right w:val="none" w:sz="0" w:space="0" w:color="auto"/>
                                  </w:divBdr>
                                  <w:divsChild>
                                    <w:div w:id="893273746">
                                      <w:marLeft w:val="0"/>
                                      <w:marRight w:val="0"/>
                                      <w:marTop w:val="0"/>
                                      <w:marBottom w:val="0"/>
                                      <w:divBdr>
                                        <w:top w:val="none" w:sz="0" w:space="0" w:color="auto"/>
                                        <w:left w:val="none" w:sz="0" w:space="0" w:color="auto"/>
                                        <w:bottom w:val="none" w:sz="0" w:space="0" w:color="auto"/>
                                        <w:right w:val="none" w:sz="0" w:space="0" w:color="auto"/>
                                      </w:divBdr>
                                      <w:divsChild>
                                        <w:div w:id="28011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3537222">
      <w:bodyDiv w:val="1"/>
      <w:marLeft w:val="0"/>
      <w:marRight w:val="0"/>
      <w:marTop w:val="0"/>
      <w:marBottom w:val="0"/>
      <w:divBdr>
        <w:top w:val="none" w:sz="0" w:space="0" w:color="auto"/>
        <w:left w:val="none" w:sz="0" w:space="0" w:color="auto"/>
        <w:bottom w:val="none" w:sz="0" w:space="0" w:color="auto"/>
        <w:right w:val="none" w:sz="0" w:space="0" w:color="auto"/>
      </w:divBdr>
    </w:div>
    <w:div w:id="1287463179">
      <w:bodyDiv w:val="1"/>
      <w:marLeft w:val="0"/>
      <w:marRight w:val="0"/>
      <w:marTop w:val="0"/>
      <w:marBottom w:val="0"/>
      <w:divBdr>
        <w:top w:val="none" w:sz="0" w:space="0" w:color="auto"/>
        <w:left w:val="none" w:sz="0" w:space="0" w:color="auto"/>
        <w:bottom w:val="none" w:sz="0" w:space="0" w:color="auto"/>
        <w:right w:val="none" w:sz="0" w:space="0" w:color="auto"/>
      </w:divBdr>
      <w:divsChild>
        <w:div w:id="1337226083">
          <w:marLeft w:val="0"/>
          <w:marRight w:val="0"/>
          <w:marTop w:val="0"/>
          <w:marBottom w:val="0"/>
          <w:divBdr>
            <w:top w:val="none" w:sz="0" w:space="0" w:color="auto"/>
            <w:left w:val="none" w:sz="0" w:space="0" w:color="auto"/>
            <w:bottom w:val="none" w:sz="0" w:space="0" w:color="auto"/>
            <w:right w:val="none" w:sz="0" w:space="0" w:color="auto"/>
          </w:divBdr>
          <w:divsChild>
            <w:div w:id="1722636316">
              <w:marLeft w:val="0"/>
              <w:marRight w:val="0"/>
              <w:marTop w:val="0"/>
              <w:marBottom w:val="0"/>
              <w:divBdr>
                <w:top w:val="none" w:sz="0" w:space="0" w:color="auto"/>
                <w:left w:val="none" w:sz="0" w:space="0" w:color="auto"/>
                <w:bottom w:val="none" w:sz="0" w:space="0" w:color="auto"/>
                <w:right w:val="none" w:sz="0" w:space="0" w:color="auto"/>
              </w:divBdr>
              <w:divsChild>
                <w:div w:id="1804349446">
                  <w:marLeft w:val="0"/>
                  <w:marRight w:val="0"/>
                  <w:marTop w:val="0"/>
                  <w:marBottom w:val="0"/>
                  <w:divBdr>
                    <w:top w:val="none" w:sz="0" w:space="0" w:color="auto"/>
                    <w:left w:val="none" w:sz="0" w:space="0" w:color="auto"/>
                    <w:bottom w:val="none" w:sz="0" w:space="0" w:color="auto"/>
                    <w:right w:val="none" w:sz="0" w:space="0" w:color="auto"/>
                  </w:divBdr>
                  <w:divsChild>
                    <w:div w:id="1662663383">
                      <w:marLeft w:val="0"/>
                      <w:marRight w:val="0"/>
                      <w:marTop w:val="0"/>
                      <w:marBottom w:val="0"/>
                      <w:divBdr>
                        <w:top w:val="none" w:sz="0" w:space="0" w:color="auto"/>
                        <w:left w:val="none" w:sz="0" w:space="0" w:color="auto"/>
                        <w:bottom w:val="none" w:sz="0" w:space="0" w:color="auto"/>
                        <w:right w:val="none" w:sz="0" w:space="0" w:color="auto"/>
                      </w:divBdr>
                      <w:divsChild>
                        <w:div w:id="954748759">
                          <w:marLeft w:val="0"/>
                          <w:marRight w:val="0"/>
                          <w:marTop w:val="0"/>
                          <w:marBottom w:val="0"/>
                          <w:divBdr>
                            <w:top w:val="none" w:sz="0" w:space="0" w:color="auto"/>
                            <w:left w:val="none" w:sz="0" w:space="0" w:color="auto"/>
                            <w:bottom w:val="none" w:sz="0" w:space="0" w:color="auto"/>
                            <w:right w:val="none" w:sz="0" w:space="0" w:color="auto"/>
                          </w:divBdr>
                          <w:divsChild>
                            <w:div w:id="17006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993426">
      <w:bodyDiv w:val="1"/>
      <w:marLeft w:val="0"/>
      <w:marRight w:val="0"/>
      <w:marTop w:val="0"/>
      <w:marBottom w:val="0"/>
      <w:divBdr>
        <w:top w:val="none" w:sz="0" w:space="0" w:color="auto"/>
        <w:left w:val="none" w:sz="0" w:space="0" w:color="auto"/>
        <w:bottom w:val="none" w:sz="0" w:space="0" w:color="auto"/>
        <w:right w:val="none" w:sz="0" w:space="0" w:color="auto"/>
      </w:divBdr>
    </w:div>
    <w:div w:id="1408383598">
      <w:bodyDiv w:val="1"/>
      <w:marLeft w:val="0"/>
      <w:marRight w:val="0"/>
      <w:marTop w:val="0"/>
      <w:marBottom w:val="0"/>
      <w:divBdr>
        <w:top w:val="none" w:sz="0" w:space="0" w:color="auto"/>
        <w:left w:val="none" w:sz="0" w:space="0" w:color="auto"/>
        <w:bottom w:val="none" w:sz="0" w:space="0" w:color="auto"/>
        <w:right w:val="none" w:sz="0" w:space="0" w:color="auto"/>
      </w:divBdr>
    </w:div>
    <w:div w:id="1423602693">
      <w:bodyDiv w:val="1"/>
      <w:marLeft w:val="0"/>
      <w:marRight w:val="0"/>
      <w:marTop w:val="0"/>
      <w:marBottom w:val="0"/>
      <w:divBdr>
        <w:top w:val="none" w:sz="0" w:space="0" w:color="auto"/>
        <w:left w:val="none" w:sz="0" w:space="0" w:color="auto"/>
        <w:bottom w:val="none" w:sz="0" w:space="0" w:color="auto"/>
        <w:right w:val="none" w:sz="0" w:space="0" w:color="auto"/>
      </w:divBdr>
    </w:div>
    <w:div w:id="1425222214">
      <w:bodyDiv w:val="1"/>
      <w:marLeft w:val="0"/>
      <w:marRight w:val="0"/>
      <w:marTop w:val="0"/>
      <w:marBottom w:val="0"/>
      <w:divBdr>
        <w:top w:val="none" w:sz="0" w:space="0" w:color="auto"/>
        <w:left w:val="none" w:sz="0" w:space="0" w:color="auto"/>
        <w:bottom w:val="none" w:sz="0" w:space="0" w:color="auto"/>
        <w:right w:val="none" w:sz="0" w:space="0" w:color="auto"/>
      </w:divBdr>
    </w:div>
    <w:div w:id="1581254646">
      <w:bodyDiv w:val="1"/>
      <w:marLeft w:val="0"/>
      <w:marRight w:val="0"/>
      <w:marTop w:val="0"/>
      <w:marBottom w:val="0"/>
      <w:divBdr>
        <w:top w:val="none" w:sz="0" w:space="0" w:color="auto"/>
        <w:left w:val="none" w:sz="0" w:space="0" w:color="auto"/>
        <w:bottom w:val="none" w:sz="0" w:space="0" w:color="auto"/>
        <w:right w:val="none" w:sz="0" w:space="0" w:color="auto"/>
      </w:divBdr>
    </w:div>
    <w:div w:id="1643927695">
      <w:bodyDiv w:val="1"/>
      <w:marLeft w:val="0"/>
      <w:marRight w:val="0"/>
      <w:marTop w:val="0"/>
      <w:marBottom w:val="0"/>
      <w:divBdr>
        <w:top w:val="none" w:sz="0" w:space="0" w:color="auto"/>
        <w:left w:val="none" w:sz="0" w:space="0" w:color="auto"/>
        <w:bottom w:val="none" w:sz="0" w:space="0" w:color="auto"/>
        <w:right w:val="none" w:sz="0" w:space="0" w:color="auto"/>
      </w:divBdr>
      <w:divsChild>
        <w:div w:id="2013027420">
          <w:marLeft w:val="0"/>
          <w:marRight w:val="0"/>
          <w:marTop w:val="0"/>
          <w:marBottom w:val="0"/>
          <w:divBdr>
            <w:top w:val="none" w:sz="0" w:space="0" w:color="auto"/>
            <w:left w:val="none" w:sz="0" w:space="0" w:color="auto"/>
            <w:bottom w:val="none" w:sz="0" w:space="0" w:color="auto"/>
            <w:right w:val="none" w:sz="0" w:space="0" w:color="auto"/>
          </w:divBdr>
          <w:divsChild>
            <w:div w:id="33846683">
              <w:marLeft w:val="0"/>
              <w:marRight w:val="0"/>
              <w:marTop w:val="0"/>
              <w:marBottom w:val="0"/>
              <w:divBdr>
                <w:top w:val="none" w:sz="0" w:space="0" w:color="auto"/>
                <w:left w:val="none" w:sz="0" w:space="0" w:color="auto"/>
                <w:bottom w:val="none" w:sz="0" w:space="0" w:color="auto"/>
                <w:right w:val="none" w:sz="0" w:space="0" w:color="auto"/>
              </w:divBdr>
              <w:divsChild>
                <w:div w:id="1619489450">
                  <w:marLeft w:val="0"/>
                  <w:marRight w:val="0"/>
                  <w:marTop w:val="0"/>
                  <w:marBottom w:val="0"/>
                  <w:divBdr>
                    <w:top w:val="none" w:sz="0" w:space="0" w:color="auto"/>
                    <w:left w:val="none" w:sz="0" w:space="0" w:color="auto"/>
                    <w:bottom w:val="none" w:sz="0" w:space="0" w:color="auto"/>
                    <w:right w:val="none" w:sz="0" w:space="0" w:color="auto"/>
                  </w:divBdr>
                  <w:divsChild>
                    <w:div w:id="1681423541">
                      <w:marLeft w:val="0"/>
                      <w:marRight w:val="0"/>
                      <w:marTop w:val="0"/>
                      <w:marBottom w:val="0"/>
                      <w:divBdr>
                        <w:top w:val="none" w:sz="0" w:space="0" w:color="auto"/>
                        <w:left w:val="none" w:sz="0" w:space="0" w:color="auto"/>
                        <w:bottom w:val="none" w:sz="0" w:space="0" w:color="auto"/>
                        <w:right w:val="none" w:sz="0" w:space="0" w:color="auto"/>
                      </w:divBdr>
                      <w:divsChild>
                        <w:div w:id="1076628120">
                          <w:marLeft w:val="0"/>
                          <w:marRight w:val="0"/>
                          <w:marTop w:val="0"/>
                          <w:marBottom w:val="0"/>
                          <w:divBdr>
                            <w:top w:val="none" w:sz="0" w:space="0" w:color="auto"/>
                            <w:left w:val="none" w:sz="0" w:space="0" w:color="auto"/>
                            <w:bottom w:val="none" w:sz="0" w:space="0" w:color="auto"/>
                            <w:right w:val="none" w:sz="0" w:space="0" w:color="auto"/>
                          </w:divBdr>
                          <w:divsChild>
                            <w:div w:id="121172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71272">
      <w:bodyDiv w:val="1"/>
      <w:marLeft w:val="0"/>
      <w:marRight w:val="0"/>
      <w:marTop w:val="0"/>
      <w:marBottom w:val="0"/>
      <w:divBdr>
        <w:top w:val="none" w:sz="0" w:space="0" w:color="auto"/>
        <w:left w:val="none" w:sz="0" w:space="0" w:color="auto"/>
        <w:bottom w:val="none" w:sz="0" w:space="0" w:color="auto"/>
        <w:right w:val="none" w:sz="0" w:space="0" w:color="auto"/>
      </w:divBdr>
    </w:div>
    <w:div w:id="1797679631">
      <w:bodyDiv w:val="1"/>
      <w:marLeft w:val="0"/>
      <w:marRight w:val="0"/>
      <w:marTop w:val="0"/>
      <w:marBottom w:val="0"/>
      <w:divBdr>
        <w:top w:val="none" w:sz="0" w:space="0" w:color="auto"/>
        <w:left w:val="none" w:sz="0" w:space="0" w:color="auto"/>
        <w:bottom w:val="none" w:sz="0" w:space="0" w:color="auto"/>
        <w:right w:val="none" w:sz="0" w:space="0" w:color="auto"/>
      </w:divBdr>
    </w:div>
    <w:div w:id="1815953741">
      <w:bodyDiv w:val="1"/>
      <w:marLeft w:val="0"/>
      <w:marRight w:val="0"/>
      <w:marTop w:val="0"/>
      <w:marBottom w:val="0"/>
      <w:divBdr>
        <w:top w:val="none" w:sz="0" w:space="0" w:color="auto"/>
        <w:left w:val="none" w:sz="0" w:space="0" w:color="auto"/>
        <w:bottom w:val="none" w:sz="0" w:space="0" w:color="auto"/>
        <w:right w:val="none" w:sz="0" w:space="0" w:color="auto"/>
      </w:divBdr>
      <w:divsChild>
        <w:div w:id="466747431">
          <w:marLeft w:val="0"/>
          <w:marRight w:val="0"/>
          <w:marTop w:val="0"/>
          <w:marBottom w:val="0"/>
          <w:divBdr>
            <w:top w:val="none" w:sz="0" w:space="0" w:color="auto"/>
            <w:left w:val="none" w:sz="0" w:space="0" w:color="auto"/>
            <w:bottom w:val="none" w:sz="0" w:space="0" w:color="auto"/>
            <w:right w:val="none" w:sz="0" w:space="0" w:color="auto"/>
          </w:divBdr>
          <w:divsChild>
            <w:div w:id="1190802436">
              <w:marLeft w:val="0"/>
              <w:marRight w:val="0"/>
              <w:marTop w:val="0"/>
              <w:marBottom w:val="0"/>
              <w:divBdr>
                <w:top w:val="none" w:sz="0" w:space="0" w:color="auto"/>
                <w:left w:val="none" w:sz="0" w:space="0" w:color="auto"/>
                <w:bottom w:val="none" w:sz="0" w:space="0" w:color="auto"/>
                <w:right w:val="none" w:sz="0" w:space="0" w:color="auto"/>
              </w:divBdr>
              <w:divsChild>
                <w:div w:id="1336960129">
                  <w:marLeft w:val="0"/>
                  <w:marRight w:val="0"/>
                  <w:marTop w:val="0"/>
                  <w:marBottom w:val="0"/>
                  <w:divBdr>
                    <w:top w:val="none" w:sz="0" w:space="0" w:color="auto"/>
                    <w:left w:val="none" w:sz="0" w:space="0" w:color="auto"/>
                    <w:bottom w:val="none" w:sz="0" w:space="0" w:color="auto"/>
                    <w:right w:val="none" w:sz="0" w:space="0" w:color="auto"/>
                  </w:divBdr>
                  <w:divsChild>
                    <w:div w:id="134940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27587">
          <w:marLeft w:val="0"/>
          <w:marRight w:val="0"/>
          <w:marTop w:val="0"/>
          <w:marBottom w:val="0"/>
          <w:divBdr>
            <w:top w:val="none" w:sz="0" w:space="0" w:color="auto"/>
            <w:left w:val="none" w:sz="0" w:space="0" w:color="auto"/>
            <w:bottom w:val="none" w:sz="0" w:space="0" w:color="auto"/>
            <w:right w:val="none" w:sz="0" w:space="0" w:color="auto"/>
          </w:divBdr>
          <w:divsChild>
            <w:div w:id="1136987186">
              <w:marLeft w:val="0"/>
              <w:marRight w:val="0"/>
              <w:marTop w:val="0"/>
              <w:marBottom w:val="0"/>
              <w:divBdr>
                <w:top w:val="none" w:sz="0" w:space="0" w:color="auto"/>
                <w:left w:val="none" w:sz="0" w:space="0" w:color="auto"/>
                <w:bottom w:val="none" w:sz="0" w:space="0" w:color="auto"/>
                <w:right w:val="none" w:sz="0" w:space="0" w:color="auto"/>
              </w:divBdr>
              <w:divsChild>
                <w:div w:id="1611203002">
                  <w:marLeft w:val="0"/>
                  <w:marRight w:val="0"/>
                  <w:marTop w:val="0"/>
                  <w:marBottom w:val="0"/>
                  <w:divBdr>
                    <w:top w:val="none" w:sz="0" w:space="0" w:color="auto"/>
                    <w:left w:val="none" w:sz="0" w:space="0" w:color="auto"/>
                    <w:bottom w:val="none" w:sz="0" w:space="0" w:color="auto"/>
                    <w:right w:val="none" w:sz="0" w:space="0" w:color="auto"/>
                  </w:divBdr>
                  <w:divsChild>
                    <w:div w:id="1415128613">
                      <w:marLeft w:val="0"/>
                      <w:marRight w:val="0"/>
                      <w:marTop w:val="0"/>
                      <w:marBottom w:val="0"/>
                      <w:divBdr>
                        <w:top w:val="none" w:sz="0" w:space="0" w:color="auto"/>
                        <w:left w:val="none" w:sz="0" w:space="0" w:color="auto"/>
                        <w:bottom w:val="none" w:sz="0" w:space="0" w:color="auto"/>
                        <w:right w:val="none" w:sz="0" w:space="0" w:color="auto"/>
                      </w:divBdr>
                      <w:divsChild>
                        <w:div w:id="1032731037">
                          <w:marLeft w:val="0"/>
                          <w:marRight w:val="0"/>
                          <w:marTop w:val="0"/>
                          <w:marBottom w:val="0"/>
                          <w:divBdr>
                            <w:top w:val="none" w:sz="0" w:space="0" w:color="auto"/>
                            <w:left w:val="none" w:sz="0" w:space="0" w:color="auto"/>
                            <w:bottom w:val="none" w:sz="0" w:space="0" w:color="auto"/>
                            <w:right w:val="none" w:sz="0" w:space="0" w:color="auto"/>
                          </w:divBdr>
                          <w:divsChild>
                            <w:div w:id="969702804">
                              <w:marLeft w:val="0"/>
                              <w:marRight w:val="0"/>
                              <w:marTop w:val="0"/>
                              <w:marBottom w:val="0"/>
                              <w:divBdr>
                                <w:top w:val="none" w:sz="0" w:space="0" w:color="auto"/>
                                <w:left w:val="none" w:sz="0" w:space="0" w:color="auto"/>
                                <w:bottom w:val="none" w:sz="0" w:space="0" w:color="auto"/>
                                <w:right w:val="none" w:sz="0" w:space="0" w:color="auto"/>
                              </w:divBdr>
                              <w:divsChild>
                                <w:div w:id="946473352">
                                  <w:marLeft w:val="0"/>
                                  <w:marRight w:val="0"/>
                                  <w:marTop w:val="0"/>
                                  <w:marBottom w:val="0"/>
                                  <w:divBdr>
                                    <w:top w:val="none" w:sz="0" w:space="0" w:color="auto"/>
                                    <w:left w:val="none" w:sz="0" w:space="0" w:color="auto"/>
                                    <w:bottom w:val="none" w:sz="0" w:space="0" w:color="auto"/>
                                    <w:right w:val="none" w:sz="0" w:space="0" w:color="auto"/>
                                  </w:divBdr>
                                  <w:divsChild>
                                    <w:div w:id="1863199618">
                                      <w:marLeft w:val="0"/>
                                      <w:marRight w:val="0"/>
                                      <w:marTop w:val="0"/>
                                      <w:marBottom w:val="0"/>
                                      <w:divBdr>
                                        <w:top w:val="none" w:sz="0" w:space="0" w:color="auto"/>
                                        <w:left w:val="none" w:sz="0" w:space="0" w:color="auto"/>
                                        <w:bottom w:val="none" w:sz="0" w:space="0" w:color="auto"/>
                                        <w:right w:val="none" w:sz="0" w:space="0" w:color="auto"/>
                                      </w:divBdr>
                                      <w:divsChild>
                                        <w:div w:id="967247979">
                                          <w:marLeft w:val="0"/>
                                          <w:marRight w:val="0"/>
                                          <w:marTop w:val="0"/>
                                          <w:marBottom w:val="0"/>
                                          <w:divBdr>
                                            <w:top w:val="none" w:sz="0" w:space="0" w:color="auto"/>
                                            <w:left w:val="none" w:sz="0" w:space="0" w:color="auto"/>
                                            <w:bottom w:val="none" w:sz="0" w:space="0" w:color="auto"/>
                                            <w:right w:val="none" w:sz="0" w:space="0" w:color="auto"/>
                                          </w:divBdr>
                                          <w:divsChild>
                                            <w:div w:id="17087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1010138">
          <w:marLeft w:val="0"/>
          <w:marRight w:val="0"/>
          <w:marTop w:val="0"/>
          <w:marBottom w:val="0"/>
          <w:divBdr>
            <w:top w:val="none" w:sz="0" w:space="0" w:color="auto"/>
            <w:left w:val="none" w:sz="0" w:space="0" w:color="auto"/>
            <w:bottom w:val="none" w:sz="0" w:space="0" w:color="auto"/>
            <w:right w:val="none" w:sz="0" w:space="0" w:color="auto"/>
          </w:divBdr>
          <w:divsChild>
            <w:div w:id="1054043174">
              <w:marLeft w:val="0"/>
              <w:marRight w:val="0"/>
              <w:marTop w:val="0"/>
              <w:marBottom w:val="0"/>
              <w:divBdr>
                <w:top w:val="none" w:sz="0" w:space="0" w:color="auto"/>
                <w:left w:val="none" w:sz="0" w:space="0" w:color="auto"/>
                <w:bottom w:val="none" w:sz="0" w:space="0" w:color="auto"/>
                <w:right w:val="none" w:sz="0" w:space="0" w:color="auto"/>
              </w:divBdr>
              <w:divsChild>
                <w:div w:id="419369710">
                  <w:marLeft w:val="0"/>
                  <w:marRight w:val="0"/>
                  <w:marTop w:val="0"/>
                  <w:marBottom w:val="0"/>
                  <w:divBdr>
                    <w:top w:val="none" w:sz="0" w:space="0" w:color="auto"/>
                    <w:left w:val="none" w:sz="0" w:space="0" w:color="auto"/>
                    <w:bottom w:val="none" w:sz="0" w:space="0" w:color="auto"/>
                    <w:right w:val="none" w:sz="0" w:space="0" w:color="auto"/>
                  </w:divBdr>
                  <w:divsChild>
                    <w:div w:id="1087923527">
                      <w:marLeft w:val="0"/>
                      <w:marRight w:val="0"/>
                      <w:marTop w:val="0"/>
                      <w:marBottom w:val="0"/>
                      <w:divBdr>
                        <w:top w:val="none" w:sz="0" w:space="0" w:color="auto"/>
                        <w:left w:val="none" w:sz="0" w:space="0" w:color="auto"/>
                        <w:bottom w:val="none" w:sz="0" w:space="0" w:color="auto"/>
                        <w:right w:val="none" w:sz="0" w:space="0" w:color="auto"/>
                      </w:divBdr>
                      <w:divsChild>
                        <w:div w:id="1972128685">
                          <w:marLeft w:val="0"/>
                          <w:marRight w:val="0"/>
                          <w:marTop w:val="0"/>
                          <w:marBottom w:val="0"/>
                          <w:divBdr>
                            <w:top w:val="none" w:sz="0" w:space="0" w:color="auto"/>
                            <w:left w:val="none" w:sz="0" w:space="0" w:color="auto"/>
                            <w:bottom w:val="none" w:sz="0" w:space="0" w:color="auto"/>
                            <w:right w:val="none" w:sz="0" w:space="0" w:color="auto"/>
                          </w:divBdr>
                          <w:divsChild>
                            <w:div w:id="1962372016">
                              <w:marLeft w:val="0"/>
                              <w:marRight w:val="0"/>
                              <w:marTop w:val="0"/>
                              <w:marBottom w:val="0"/>
                              <w:divBdr>
                                <w:top w:val="none" w:sz="0" w:space="0" w:color="auto"/>
                                <w:left w:val="none" w:sz="0" w:space="0" w:color="auto"/>
                                <w:bottom w:val="none" w:sz="0" w:space="0" w:color="auto"/>
                                <w:right w:val="none" w:sz="0" w:space="0" w:color="auto"/>
                              </w:divBdr>
                              <w:divsChild>
                                <w:div w:id="866138139">
                                  <w:marLeft w:val="0"/>
                                  <w:marRight w:val="0"/>
                                  <w:marTop w:val="0"/>
                                  <w:marBottom w:val="0"/>
                                  <w:divBdr>
                                    <w:top w:val="none" w:sz="0" w:space="0" w:color="auto"/>
                                    <w:left w:val="none" w:sz="0" w:space="0" w:color="auto"/>
                                    <w:bottom w:val="none" w:sz="0" w:space="0" w:color="auto"/>
                                    <w:right w:val="none" w:sz="0" w:space="0" w:color="auto"/>
                                  </w:divBdr>
                                  <w:divsChild>
                                    <w:div w:id="87249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823369">
                      <w:marLeft w:val="0"/>
                      <w:marRight w:val="0"/>
                      <w:marTop w:val="0"/>
                      <w:marBottom w:val="0"/>
                      <w:divBdr>
                        <w:top w:val="none" w:sz="0" w:space="0" w:color="auto"/>
                        <w:left w:val="none" w:sz="0" w:space="0" w:color="auto"/>
                        <w:bottom w:val="none" w:sz="0" w:space="0" w:color="auto"/>
                        <w:right w:val="none" w:sz="0" w:space="0" w:color="auto"/>
                      </w:divBdr>
                      <w:divsChild>
                        <w:div w:id="412968478">
                          <w:marLeft w:val="0"/>
                          <w:marRight w:val="0"/>
                          <w:marTop w:val="0"/>
                          <w:marBottom w:val="0"/>
                          <w:divBdr>
                            <w:top w:val="none" w:sz="0" w:space="0" w:color="auto"/>
                            <w:left w:val="none" w:sz="0" w:space="0" w:color="auto"/>
                            <w:bottom w:val="none" w:sz="0" w:space="0" w:color="auto"/>
                            <w:right w:val="none" w:sz="0" w:space="0" w:color="auto"/>
                          </w:divBdr>
                          <w:divsChild>
                            <w:div w:id="2078938510">
                              <w:marLeft w:val="0"/>
                              <w:marRight w:val="0"/>
                              <w:marTop w:val="0"/>
                              <w:marBottom w:val="0"/>
                              <w:divBdr>
                                <w:top w:val="none" w:sz="0" w:space="0" w:color="auto"/>
                                <w:left w:val="none" w:sz="0" w:space="0" w:color="auto"/>
                                <w:bottom w:val="none" w:sz="0" w:space="0" w:color="auto"/>
                                <w:right w:val="none" w:sz="0" w:space="0" w:color="auto"/>
                              </w:divBdr>
                              <w:divsChild>
                                <w:div w:id="1057241942">
                                  <w:marLeft w:val="0"/>
                                  <w:marRight w:val="0"/>
                                  <w:marTop w:val="0"/>
                                  <w:marBottom w:val="0"/>
                                  <w:divBdr>
                                    <w:top w:val="none" w:sz="0" w:space="0" w:color="auto"/>
                                    <w:left w:val="none" w:sz="0" w:space="0" w:color="auto"/>
                                    <w:bottom w:val="none" w:sz="0" w:space="0" w:color="auto"/>
                                    <w:right w:val="none" w:sz="0" w:space="0" w:color="auto"/>
                                  </w:divBdr>
                                  <w:divsChild>
                                    <w:div w:id="54091661">
                                      <w:marLeft w:val="0"/>
                                      <w:marRight w:val="0"/>
                                      <w:marTop w:val="0"/>
                                      <w:marBottom w:val="0"/>
                                      <w:divBdr>
                                        <w:top w:val="none" w:sz="0" w:space="0" w:color="auto"/>
                                        <w:left w:val="none" w:sz="0" w:space="0" w:color="auto"/>
                                        <w:bottom w:val="none" w:sz="0" w:space="0" w:color="auto"/>
                                        <w:right w:val="none" w:sz="0" w:space="0" w:color="auto"/>
                                      </w:divBdr>
                                      <w:divsChild>
                                        <w:div w:id="37743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91522">
                              <w:marLeft w:val="0"/>
                              <w:marRight w:val="0"/>
                              <w:marTop w:val="0"/>
                              <w:marBottom w:val="0"/>
                              <w:divBdr>
                                <w:top w:val="none" w:sz="0" w:space="0" w:color="auto"/>
                                <w:left w:val="none" w:sz="0" w:space="0" w:color="auto"/>
                                <w:bottom w:val="none" w:sz="0" w:space="0" w:color="auto"/>
                                <w:right w:val="none" w:sz="0" w:space="0" w:color="auto"/>
                              </w:divBdr>
                              <w:divsChild>
                                <w:div w:id="546602842">
                                  <w:marLeft w:val="0"/>
                                  <w:marRight w:val="0"/>
                                  <w:marTop w:val="0"/>
                                  <w:marBottom w:val="0"/>
                                  <w:divBdr>
                                    <w:top w:val="none" w:sz="0" w:space="0" w:color="auto"/>
                                    <w:left w:val="none" w:sz="0" w:space="0" w:color="auto"/>
                                    <w:bottom w:val="none" w:sz="0" w:space="0" w:color="auto"/>
                                    <w:right w:val="none" w:sz="0" w:space="0" w:color="auto"/>
                                  </w:divBdr>
                                  <w:divsChild>
                                    <w:div w:id="585924421">
                                      <w:marLeft w:val="0"/>
                                      <w:marRight w:val="0"/>
                                      <w:marTop w:val="0"/>
                                      <w:marBottom w:val="0"/>
                                      <w:divBdr>
                                        <w:top w:val="none" w:sz="0" w:space="0" w:color="auto"/>
                                        <w:left w:val="none" w:sz="0" w:space="0" w:color="auto"/>
                                        <w:bottom w:val="none" w:sz="0" w:space="0" w:color="auto"/>
                                        <w:right w:val="none" w:sz="0" w:space="0" w:color="auto"/>
                                      </w:divBdr>
                                      <w:divsChild>
                                        <w:div w:id="20994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463486">
          <w:marLeft w:val="0"/>
          <w:marRight w:val="0"/>
          <w:marTop w:val="0"/>
          <w:marBottom w:val="0"/>
          <w:divBdr>
            <w:top w:val="none" w:sz="0" w:space="0" w:color="auto"/>
            <w:left w:val="none" w:sz="0" w:space="0" w:color="auto"/>
            <w:bottom w:val="none" w:sz="0" w:space="0" w:color="auto"/>
            <w:right w:val="none" w:sz="0" w:space="0" w:color="auto"/>
          </w:divBdr>
          <w:divsChild>
            <w:div w:id="560747883">
              <w:marLeft w:val="0"/>
              <w:marRight w:val="0"/>
              <w:marTop w:val="0"/>
              <w:marBottom w:val="0"/>
              <w:divBdr>
                <w:top w:val="none" w:sz="0" w:space="0" w:color="auto"/>
                <w:left w:val="none" w:sz="0" w:space="0" w:color="auto"/>
                <w:bottom w:val="none" w:sz="0" w:space="0" w:color="auto"/>
                <w:right w:val="none" w:sz="0" w:space="0" w:color="auto"/>
              </w:divBdr>
              <w:divsChild>
                <w:div w:id="537351688">
                  <w:marLeft w:val="0"/>
                  <w:marRight w:val="0"/>
                  <w:marTop w:val="0"/>
                  <w:marBottom w:val="0"/>
                  <w:divBdr>
                    <w:top w:val="none" w:sz="0" w:space="0" w:color="auto"/>
                    <w:left w:val="none" w:sz="0" w:space="0" w:color="auto"/>
                    <w:bottom w:val="none" w:sz="0" w:space="0" w:color="auto"/>
                    <w:right w:val="none" w:sz="0" w:space="0" w:color="auto"/>
                  </w:divBdr>
                  <w:divsChild>
                    <w:div w:id="1309824731">
                      <w:marLeft w:val="0"/>
                      <w:marRight w:val="0"/>
                      <w:marTop w:val="0"/>
                      <w:marBottom w:val="0"/>
                      <w:divBdr>
                        <w:top w:val="none" w:sz="0" w:space="0" w:color="auto"/>
                        <w:left w:val="none" w:sz="0" w:space="0" w:color="auto"/>
                        <w:bottom w:val="none" w:sz="0" w:space="0" w:color="auto"/>
                        <w:right w:val="none" w:sz="0" w:space="0" w:color="auto"/>
                      </w:divBdr>
                      <w:divsChild>
                        <w:div w:id="822502602">
                          <w:marLeft w:val="0"/>
                          <w:marRight w:val="0"/>
                          <w:marTop w:val="0"/>
                          <w:marBottom w:val="0"/>
                          <w:divBdr>
                            <w:top w:val="none" w:sz="0" w:space="0" w:color="auto"/>
                            <w:left w:val="none" w:sz="0" w:space="0" w:color="auto"/>
                            <w:bottom w:val="none" w:sz="0" w:space="0" w:color="auto"/>
                            <w:right w:val="none" w:sz="0" w:space="0" w:color="auto"/>
                          </w:divBdr>
                          <w:divsChild>
                            <w:div w:id="439302189">
                              <w:marLeft w:val="0"/>
                              <w:marRight w:val="0"/>
                              <w:marTop w:val="0"/>
                              <w:marBottom w:val="0"/>
                              <w:divBdr>
                                <w:top w:val="none" w:sz="0" w:space="0" w:color="auto"/>
                                <w:left w:val="none" w:sz="0" w:space="0" w:color="auto"/>
                                <w:bottom w:val="none" w:sz="0" w:space="0" w:color="auto"/>
                                <w:right w:val="none" w:sz="0" w:space="0" w:color="auto"/>
                              </w:divBdr>
                              <w:divsChild>
                                <w:div w:id="1419323809">
                                  <w:marLeft w:val="0"/>
                                  <w:marRight w:val="0"/>
                                  <w:marTop w:val="0"/>
                                  <w:marBottom w:val="0"/>
                                  <w:divBdr>
                                    <w:top w:val="none" w:sz="0" w:space="0" w:color="auto"/>
                                    <w:left w:val="none" w:sz="0" w:space="0" w:color="auto"/>
                                    <w:bottom w:val="none" w:sz="0" w:space="0" w:color="auto"/>
                                    <w:right w:val="none" w:sz="0" w:space="0" w:color="auto"/>
                                  </w:divBdr>
                                  <w:divsChild>
                                    <w:div w:id="1450930409">
                                      <w:marLeft w:val="0"/>
                                      <w:marRight w:val="0"/>
                                      <w:marTop w:val="0"/>
                                      <w:marBottom w:val="0"/>
                                      <w:divBdr>
                                        <w:top w:val="none" w:sz="0" w:space="0" w:color="auto"/>
                                        <w:left w:val="none" w:sz="0" w:space="0" w:color="auto"/>
                                        <w:bottom w:val="none" w:sz="0" w:space="0" w:color="auto"/>
                                        <w:right w:val="none" w:sz="0" w:space="0" w:color="auto"/>
                                      </w:divBdr>
                                      <w:divsChild>
                                        <w:div w:id="315035641">
                                          <w:marLeft w:val="0"/>
                                          <w:marRight w:val="0"/>
                                          <w:marTop w:val="0"/>
                                          <w:marBottom w:val="0"/>
                                          <w:divBdr>
                                            <w:top w:val="none" w:sz="0" w:space="0" w:color="auto"/>
                                            <w:left w:val="none" w:sz="0" w:space="0" w:color="auto"/>
                                            <w:bottom w:val="none" w:sz="0" w:space="0" w:color="auto"/>
                                            <w:right w:val="none" w:sz="0" w:space="0" w:color="auto"/>
                                          </w:divBdr>
                                          <w:divsChild>
                                            <w:div w:id="5161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3826717">
          <w:marLeft w:val="0"/>
          <w:marRight w:val="0"/>
          <w:marTop w:val="0"/>
          <w:marBottom w:val="0"/>
          <w:divBdr>
            <w:top w:val="none" w:sz="0" w:space="0" w:color="auto"/>
            <w:left w:val="none" w:sz="0" w:space="0" w:color="auto"/>
            <w:bottom w:val="none" w:sz="0" w:space="0" w:color="auto"/>
            <w:right w:val="none" w:sz="0" w:space="0" w:color="auto"/>
          </w:divBdr>
          <w:divsChild>
            <w:div w:id="1194271877">
              <w:marLeft w:val="0"/>
              <w:marRight w:val="0"/>
              <w:marTop w:val="0"/>
              <w:marBottom w:val="0"/>
              <w:divBdr>
                <w:top w:val="none" w:sz="0" w:space="0" w:color="auto"/>
                <w:left w:val="none" w:sz="0" w:space="0" w:color="auto"/>
                <w:bottom w:val="none" w:sz="0" w:space="0" w:color="auto"/>
                <w:right w:val="none" w:sz="0" w:space="0" w:color="auto"/>
              </w:divBdr>
              <w:divsChild>
                <w:div w:id="200942399">
                  <w:marLeft w:val="0"/>
                  <w:marRight w:val="0"/>
                  <w:marTop w:val="0"/>
                  <w:marBottom w:val="0"/>
                  <w:divBdr>
                    <w:top w:val="none" w:sz="0" w:space="0" w:color="auto"/>
                    <w:left w:val="none" w:sz="0" w:space="0" w:color="auto"/>
                    <w:bottom w:val="none" w:sz="0" w:space="0" w:color="auto"/>
                    <w:right w:val="none" w:sz="0" w:space="0" w:color="auto"/>
                  </w:divBdr>
                  <w:divsChild>
                    <w:div w:id="668750790">
                      <w:marLeft w:val="0"/>
                      <w:marRight w:val="0"/>
                      <w:marTop w:val="0"/>
                      <w:marBottom w:val="0"/>
                      <w:divBdr>
                        <w:top w:val="none" w:sz="0" w:space="0" w:color="auto"/>
                        <w:left w:val="none" w:sz="0" w:space="0" w:color="auto"/>
                        <w:bottom w:val="none" w:sz="0" w:space="0" w:color="auto"/>
                        <w:right w:val="none" w:sz="0" w:space="0" w:color="auto"/>
                      </w:divBdr>
                      <w:divsChild>
                        <w:div w:id="1868449004">
                          <w:marLeft w:val="0"/>
                          <w:marRight w:val="0"/>
                          <w:marTop w:val="0"/>
                          <w:marBottom w:val="0"/>
                          <w:divBdr>
                            <w:top w:val="none" w:sz="0" w:space="0" w:color="auto"/>
                            <w:left w:val="none" w:sz="0" w:space="0" w:color="auto"/>
                            <w:bottom w:val="none" w:sz="0" w:space="0" w:color="auto"/>
                            <w:right w:val="none" w:sz="0" w:space="0" w:color="auto"/>
                          </w:divBdr>
                          <w:divsChild>
                            <w:div w:id="683020709">
                              <w:marLeft w:val="0"/>
                              <w:marRight w:val="0"/>
                              <w:marTop w:val="0"/>
                              <w:marBottom w:val="0"/>
                              <w:divBdr>
                                <w:top w:val="none" w:sz="0" w:space="0" w:color="auto"/>
                                <w:left w:val="none" w:sz="0" w:space="0" w:color="auto"/>
                                <w:bottom w:val="none" w:sz="0" w:space="0" w:color="auto"/>
                                <w:right w:val="none" w:sz="0" w:space="0" w:color="auto"/>
                              </w:divBdr>
                              <w:divsChild>
                                <w:div w:id="1332752769">
                                  <w:marLeft w:val="0"/>
                                  <w:marRight w:val="0"/>
                                  <w:marTop w:val="0"/>
                                  <w:marBottom w:val="0"/>
                                  <w:divBdr>
                                    <w:top w:val="none" w:sz="0" w:space="0" w:color="auto"/>
                                    <w:left w:val="none" w:sz="0" w:space="0" w:color="auto"/>
                                    <w:bottom w:val="none" w:sz="0" w:space="0" w:color="auto"/>
                                    <w:right w:val="none" w:sz="0" w:space="0" w:color="auto"/>
                                  </w:divBdr>
                                  <w:divsChild>
                                    <w:div w:id="10416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385370">
                      <w:marLeft w:val="0"/>
                      <w:marRight w:val="0"/>
                      <w:marTop w:val="0"/>
                      <w:marBottom w:val="0"/>
                      <w:divBdr>
                        <w:top w:val="none" w:sz="0" w:space="0" w:color="auto"/>
                        <w:left w:val="none" w:sz="0" w:space="0" w:color="auto"/>
                        <w:bottom w:val="none" w:sz="0" w:space="0" w:color="auto"/>
                        <w:right w:val="none" w:sz="0" w:space="0" w:color="auto"/>
                      </w:divBdr>
                      <w:divsChild>
                        <w:div w:id="1536649219">
                          <w:marLeft w:val="0"/>
                          <w:marRight w:val="0"/>
                          <w:marTop w:val="0"/>
                          <w:marBottom w:val="0"/>
                          <w:divBdr>
                            <w:top w:val="none" w:sz="0" w:space="0" w:color="auto"/>
                            <w:left w:val="none" w:sz="0" w:space="0" w:color="auto"/>
                            <w:bottom w:val="none" w:sz="0" w:space="0" w:color="auto"/>
                            <w:right w:val="none" w:sz="0" w:space="0" w:color="auto"/>
                          </w:divBdr>
                          <w:divsChild>
                            <w:div w:id="1143624129">
                              <w:marLeft w:val="0"/>
                              <w:marRight w:val="0"/>
                              <w:marTop w:val="0"/>
                              <w:marBottom w:val="0"/>
                              <w:divBdr>
                                <w:top w:val="none" w:sz="0" w:space="0" w:color="auto"/>
                                <w:left w:val="none" w:sz="0" w:space="0" w:color="auto"/>
                                <w:bottom w:val="none" w:sz="0" w:space="0" w:color="auto"/>
                                <w:right w:val="none" w:sz="0" w:space="0" w:color="auto"/>
                              </w:divBdr>
                              <w:divsChild>
                                <w:div w:id="1017585805">
                                  <w:marLeft w:val="0"/>
                                  <w:marRight w:val="0"/>
                                  <w:marTop w:val="0"/>
                                  <w:marBottom w:val="0"/>
                                  <w:divBdr>
                                    <w:top w:val="none" w:sz="0" w:space="0" w:color="auto"/>
                                    <w:left w:val="none" w:sz="0" w:space="0" w:color="auto"/>
                                    <w:bottom w:val="none" w:sz="0" w:space="0" w:color="auto"/>
                                    <w:right w:val="none" w:sz="0" w:space="0" w:color="auto"/>
                                  </w:divBdr>
                                  <w:divsChild>
                                    <w:div w:id="2118132677">
                                      <w:marLeft w:val="0"/>
                                      <w:marRight w:val="0"/>
                                      <w:marTop w:val="0"/>
                                      <w:marBottom w:val="0"/>
                                      <w:divBdr>
                                        <w:top w:val="none" w:sz="0" w:space="0" w:color="auto"/>
                                        <w:left w:val="none" w:sz="0" w:space="0" w:color="auto"/>
                                        <w:bottom w:val="none" w:sz="0" w:space="0" w:color="auto"/>
                                        <w:right w:val="none" w:sz="0" w:space="0" w:color="auto"/>
                                      </w:divBdr>
                                      <w:divsChild>
                                        <w:div w:id="14346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94238">
                              <w:marLeft w:val="0"/>
                              <w:marRight w:val="0"/>
                              <w:marTop w:val="0"/>
                              <w:marBottom w:val="0"/>
                              <w:divBdr>
                                <w:top w:val="none" w:sz="0" w:space="0" w:color="auto"/>
                                <w:left w:val="none" w:sz="0" w:space="0" w:color="auto"/>
                                <w:bottom w:val="none" w:sz="0" w:space="0" w:color="auto"/>
                                <w:right w:val="none" w:sz="0" w:space="0" w:color="auto"/>
                              </w:divBdr>
                              <w:divsChild>
                                <w:div w:id="1236159560">
                                  <w:marLeft w:val="0"/>
                                  <w:marRight w:val="0"/>
                                  <w:marTop w:val="0"/>
                                  <w:marBottom w:val="0"/>
                                  <w:divBdr>
                                    <w:top w:val="none" w:sz="0" w:space="0" w:color="auto"/>
                                    <w:left w:val="none" w:sz="0" w:space="0" w:color="auto"/>
                                    <w:bottom w:val="none" w:sz="0" w:space="0" w:color="auto"/>
                                    <w:right w:val="none" w:sz="0" w:space="0" w:color="auto"/>
                                  </w:divBdr>
                                  <w:divsChild>
                                    <w:div w:id="245068500">
                                      <w:marLeft w:val="0"/>
                                      <w:marRight w:val="0"/>
                                      <w:marTop w:val="0"/>
                                      <w:marBottom w:val="0"/>
                                      <w:divBdr>
                                        <w:top w:val="none" w:sz="0" w:space="0" w:color="auto"/>
                                        <w:left w:val="none" w:sz="0" w:space="0" w:color="auto"/>
                                        <w:bottom w:val="none" w:sz="0" w:space="0" w:color="auto"/>
                                        <w:right w:val="none" w:sz="0" w:space="0" w:color="auto"/>
                                      </w:divBdr>
                                      <w:divsChild>
                                        <w:div w:id="20849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526680">
          <w:marLeft w:val="0"/>
          <w:marRight w:val="0"/>
          <w:marTop w:val="0"/>
          <w:marBottom w:val="0"/>
          <w:divBdr>
            <w:top w:val="none" w:sz="0" w:space="0" w:color="auto"/>
            <w:left w:val="none" w:sz="0" w:space="0" w:color="auto"/>
            <w:bottom w:val="none" w:sz="0" w:space="0" w:color="auto"/>
            <w:right w:val="none" w:sz="0" w:space="0" w:color="auto"/>
          </w:divBdr>
          <w:divsChild>
            <w:div w:id="808211967">
              <w:marLeft w:val="0"/>
              <w:marRight w:val="0"/>
              <w:marTop w:val="0"/>
              <w:marBottom w:val="0"/>
              <w:divBdr>
                <w:top w:val="none" w:sz="0" w:space="0" w:color="auto"/>
                <w:left w:val="none" w:sz="0" w:space="0" w:color="auto"/>
                <w:bottom w:val="none" w:sz="0" w:space="0" w:color="auto"/>
                <w:right w:val="none" w:sz="0" w:space="0" w:color="auto"/>
              </w:divBdr>
              <w:divsChild>
                <w:div w:id="2032680542">
                  <w:marLeft w:val="0"/>
                  <w:marRight w:val="0"/>
                  <w:marTop w:val="0"/>
                  <w:marBottom w:val="0"/>
                  <w:divBdr>
                    <w:top w:val="none" w:sz="0" w:space="0" w:color="auto"/>
                    <w:left w:val="none" w:sz="0" w:space="0" w:color="auto"/>
                    <w:bottom w:val="none" w:sz="0" w:space="0" w:color="auto"/>
                    <w:right w:val="none" w:sz="0" w:space="0" w:color="auto"/>
                  </w:divBdr>
                  <w:divsChild>
                    <w:div w:id="1492482827">
                      <w:marLeft w:val="0"/>
                      <w:marRight w:val="0"/>
                      <w:marTop w:val="0"/>
                      <w:marBottom w:val="0"/>
                      <w:divBdr>
                        <w:top w:val="none" w:sz="0" w:space="0" w:color="auto"/>
                        <w:left w:val="none" w:sz="0" w:space="0" w:color="auto"/>
                        <w:bottom w:val="none" w:sz="0" w:space="0" w:color="auto"/>
                        <w:right w:val="none" w:sz="0" w:space="0" w:color="auto"/>
                      </w:divBdr>
                      <w:divsChild>
                        <w:div w:id="1615553495">
                          <w:marLeft w:val="0"/>
                          <w:marRight w:val="0"/>
                          <w:marTop w:val="0"/>
                          <w:marBottom w:val="0"/>
                          <w:divBdr>
                            <w:top w:val="none" w:sz="0" w:space="0" w:color="auto"/>
                            <w:left w:val="none" w:sz="0" w:space="0" w:color="auto"/>
                            <w:bottom w:val="none" w:sz="0" w:space="0" w:color="auto"/>
                            <w:right w:val="none" w:sz="0" w:space="0" w:color="auto"/>
                          </w:divBdr>
                          <w:divsChild>
                            <w:div w:id="458115059">
                              <w:marLeft w:val="0"/>
                              <w:marRight w:val="0"/>
                              <w:marTop w:val="0"/>
                              <w:marBottom w:val="0"/>
                              <w:divBdr>
                                <w:top w:val="none" w:sz="0" w:space="0" w:color="auto"/>
                                <w:left w:val="none" w:sz="0" w:space="0" w:color="auto"/>
                                <w:bottom w:val="none" w:sz="0" w:space="0" w:color="auto"/>
                                <w:right w:val="none" w:sz="0" w:space="0" w:color="auto"/>
                              </w:divBdr>
                              <w:divsChild>
                                <w:div w:id="906107603">
                                  <w:marLeft w:val="0"/>
                                  <w:marRight w:val="0"/>
                                  <w:marTop w:val="0"/>
                                  <w:marBottom w:val="0"/>
                                  <w:divBdr>
                                    <w:top w:val="none" w:sz="0" w:space="0" w:color="auto"/>
                                    <w:left w:val="none" w:sz="0" w:space="0" w:color="auto"/>
                                    <w:bottom w:val="none" w:sz="0" w:space="0" w:color="auto"/>
                                    <w:right w:val="none" w:sz="0" w:space="0" w:color="auto"/>
                                  </w:divBdr>
                                  <w:divsChild>
                                    <w:div w:id="242566287">
                                      <w:marLeft w:val="0"/>
                                      <w:marRight w:val="0"/>
                                      <w:marTop w:val="0"/>
                                      <w:marBottom w:val="0"/>
                                      <w:divBdr>
                                        <w:top w:val="none" w:sz="0" w:space="0" w:color="auto"/>
                                        <w:left w:val="none" w:sz="0" w:space="0" w:color="auto"/>
                                        <w:bottom w:val="none" w:sz="0" w:space="0" w:color="auto"/>
                                        <w:right w:val="none" w:sz="0" w:space="0" w:color="auto"/>
                                      </w:divBdr>
                                      <w:divsChild>
                                        <w:div w:id="1031687734">
                                          <w:marLeft w:val="0"/>
                                          <w:marRight w:val="0"/>
                                          <w:marTop w:val="0"/>
                                          <w:marBottom w:val="0"/>
                                          <w:divBdr>
                                            <w:top w:val="none" w:sz="0" w:space="0" w:color="auto"/>
                                            <w:left w:val="none" w:sz="0" w:space="0" w:color="auto"/>
                                            <w:bottom w:val="none" w:sz="0" w:space="0" w:color="auto"/>
                                            <w:right w:val="none" w:sz="0" w:space="0" w:color="auto"/>
                                          </w:divBdr>
                                          <w:divsChild>
                                            <w:div w:id="81287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5133478">
          <w:marLeft w:val="0"/>
          <w:marRight w:val="0"/>
          <w:marTop w:val="0"/>
          <w:marBottom w:val="0"/>
          <w:divBdr>
            <w:top w:val="none" w:sz="0" w:space="0" w:color="auto"/>
            <w:left w:val="none" w:sz="0" w:space="0" w:color="auto"/>
            <w:bottom w:val="none" w:sz="0" w:space="0" w:color="auto"/>
            <w:right w:val="none" w:sz="0" w:space="0" w:color="auto"/>
          </w:divBdr>
          <w:divsChild>
            <w:div w:id="80954622">
              <w:marLeft w:val="0"/>
              <w:marRight w:val="0"/>
              <w:marTop w:val="0"/>
              <w:marBottom w:val="0"/>
              <w:divBdr>
                <w:top w:val="none" w:sz="0" w:space="0" w:color="auto"/>
                <w:left w:val="none" w:sz="0" w:space="0" w:color="auto"/>
                <w:bottom w:val="none" w:sz="0" w:space="0" w:color="auto"/>
                <w:right w:val="none" w:sz="0" w:space="0" w:color="auto"/>
              </w:divBdr>
              <w:divsChild>
                <w:div w:id="237443584">
                  <w:marLeft w:val="0"/>
                  <w:marRight w:val="0"/>
                  <w:marTop w:val="0"/>
                  <w:marBottom w:val="0"/>
                  <w:divBdr>
                    <w:top w:val="none" w:sz="0" w:space="0" w:color="auto"/>
                    <w:left w:val="none" w:sz="0" w:space="0" w:color="auto"/>
                    <w:bottom w:val="none" w:sz="0" w:space="0" w:color="auto"/>
                    <w:right w:val="none" w:sz="0" w:space="0" w:color="auto"/>
                  </w:divBdr>
                  <w:divsChild>
                    <w:div w:id="115757045">
                      <w:marLeft w:val="0"/>
                      <w:marRight w:val="0"/>
                      <w:marTop w:val="0"/>
                      <w:marBottom w:val="0"/>
                      <w:divBdr>
                        <w:top w:val="none" w:sz="0" w:space="0" w:color="auto"/>
                        <w:left w:val="none" w:sz="0" w:space="0" w:color="auto"/>
                        <w:bottom w:val="none" w:sz="0" w:space="0" w:color="auto"/>
                        <w:right w:val="none" w:sz="0" w:space="0" w:color="auto"/>
                      </w:divBdr>
                      <w:divsChild>
                        <w:div w:id="824711146">
                          <w:marLeft w:val="0"/>
                          <w:marRight w:val="0"/>
                          <w:marTop w:val="0"/>
                          <w:marBottom w:val="0"/>
                          <w:divBdr>
                            <w:top w:val="none" w:sz="0" w:space="0" w:color="auto"/>
                            <w:left w:val="none" w:sz="0" w:space="0" w:color="auto"/>
                            <w:bottom w:val="none" w:sz="0" w:space="0" w:color="auto"/>
                            <w:right w:val="none" w:sz="0" w:space="0" w:color="auto"/>
                          </w:divBdr>
                          <w:divsChild>
                            <w:div w:id="1883326310">
                              <w:marLeft w:val="0"/>
                              <w:marRight w:val="0"/>
                              <w:marTop w:val="0"/>
                              <w:marBottom w:val="0"/>
                              <w:divBdr>
                                <w:top w:val="none" w:sz="0" w:space="0" w:color="auto"/>
                                <w:left w:val="none" w:sz="0" w:space="0" w:color="auto"/>
                                <w:bottom w:val="none" w:sz="0" w:space="0" w:color="auto"/>
                                <w:right w:val="none" w:sz="0" w:space="0" w:color="auto"/>
                              </w:divBdr>
                              <w:divsChild>
                                <w:div w:id="1551073162">
                                  <w:marLeft w:val="0"/>
                                  <w:marRight w:val="0"/>
                                  <w:marTop w:val="0"/>
                                  <w:marBottom w:val="0"/>
                                  <w:divBdr>
                                    <w:top w:val="none" w:sz="0" w:space="0" w:color="auto"/>
                                    <w:left w:val="none" w:sz="0" w:space="0" w:color="auto"/>
                                    <w:bottom w:val="none" w:sz="0" w:space="0" w:color="auto"/>
                                    <w:right w:val="none" w:sz="0" w:space="0" w:color="auto"/>
                                  </w:divBdr>
                                  <w:divsChild>
                                    <w:div w:id="210568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955885">
                      <w:marLeft w:val="0"/>
                      <w:marRight w:val="0"/>
                      <w:marTop w:val="0"/>
                      <w:marBottom w:val="0"/>
                      <w:divBdr>
                        <w:top w:val="none" w:sz="0" w:space="0" w:color="auto"/>
                        <w:left w:val="none" w:sz="0" w:space="0" w:color="auto"/>
                        <w:bottom w:val="none" w:sz="0" w:space="0" w:color="auto"/>
                        <w:right w:val="none" w:sz="0" w:space="0" w:color="auto"/>
                      </w:divBdr>
                      <w:divsChild>
                        <w:div w:id="1696539104">
                          <w:marLeft w:val="0"/>
                          <w:marRight w:val="0"/>
                          <w:marTop w:val="0"/>
                          <w:marBottom w:val="0"/>
                          <w:divBdr>
                            <w:top w:val="none" w:sz="0" w:space="0" w:color="auto"/>
                            <w:left w:val="none" w:sz="0" w:space="0" w:color="auto"/>
                            <w:bottom w:val="none" w:sz="0" w:space="0" w:color="auto"/>
                            <w:right w:val="none" w:sz="0" w:space="0" w:color="auto"/>
                          </w:divBdr>
                          <w:divsChild>
                            <w:div w:id="371730903">
                              <w:marLeft w:val="0"/>
                              <w:marRight w:val="0"/>
                              <w:marTop w:val="0"/>
                              <w:marBottom w:val="0"/>
                              <w:divBdr>
                                <w:top w:val="none" w:sz="0" w:space="0" w:color="auto"/>
                                <w:left w:val="none" w:sz="0" w:space="0" w:color="auto"/>
                                <w:bottom w:val="none" w:sz="0" w:space="0" w:color="auto"/>
                                <w:right w:val="none" w:sz="0" w:space="0" w:color="auto"/>
                              </w:divBdr>
                              <w:divsChild>
                                <w:div w:id="146826391">
                                  <w:marLeft w:val="0"/>
                                  <w:marRight w:val="0"/>
                                  <w:marTop w:val="0"/>
                                  <w:marBottom w:val="0"/>
                                  <w:divBdr>
                                    <w:top w:val="none" w:sz="0" w:space="0" w:color="auto"/>
                                    <w:left w:val="none" w:sz="0" w:space="0" w:color="auto"/>
                                    <w:bottom w:val="none" w:sz="0" w:space="0" w:color="auto"/>
                                    <w:right w:val="none" w:sz="0" w:space="0" w:color="auto"/>
                                  </w:divBdr>
                                  <w:divsChild>
                                    <w:div w:id="137694522">
                                      <w:marLeft w:val="0"/>
                                      <w:marRight w:val="0"/>
                                      <w:marTop w:val="0"/>
                                      <w:marBottom w:val="0"/>
                                      <w:divBdr>
                                        <w:top w:val="none" w:sz="0" w:space="0" w:color="auto"/>
                                        <w:left w:val="none" w:sz="0" w:space="0" w:color="auto"/>
                                        <w:bottom w:val="none" w:sz="0" w:space="0" w:color="auto"/>
                                        <w:right w:val="none" w:sz="0" w:space="0" w:color="auto"/>
                                      </w:divBdr>
                                      <w:divsChild>
                                        <w:div w:id="59181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24327">
                              <w:marLeft w:val="0"/>
                              <w:marRight w:val="0"/>
                              <w:marTop w:val="0"/>
                              <w:marBottom w:val="0"/>
                              <w:divBdr>
                                <w:top w:val="none" w:sz="0" w:space="0" w:color="auto"/>
                                <w:left w:val="none" w:sz="0" w:space="0" w:color="auto"/>
                                <w:bottom w:val="none" w:sz="0" w:space="0" w:color="auto"/>
                                <w:right w:val="none" w:sz="0" w:space="0" w:color="auto"/>
                              </w:divBdr>
                              <w:divsChild>
                                <w:div w:id="796795846">
                                  <w:marLeft w:val="0"/>
                                  <w:marRight w:val="0"/>
                                  <w:marTop w:val="0"/>
                                  <w:marBottom w:val="0"/>
                                  <w:divBdr>
                                    <w:top w:val="none" w:sz="0" w:space="0" w:color="auto"/>
                                    <w:left w:val="none" w:sz="0" w:space="0" w:color="auto"/>
                                    <w:bottom w:val="none" w:sz="0" w:space="0" w:color="auto"/>
                                    <w:right w:val="none" w:sz="0" w:space="0" w:color="auto"/>
                                  </w:divBdr>
                                  <w:divsChild>
                                    <w:div w:id="1178470075">
                                      <w:marLeft w:val="0"/>
                                      <w:marRight w:val="0"/>
                                      <w:marTop w:val="0"/>
                                      <w:marBottom w:val="0"/>
                                      <w:divBdr>
                                        <w:top w:val="none" w:sz="0" w:space="0" w:color="auto"/>
                                        <w:left w:val="none" w:sz="0" w:space="0" w:color="auto"/>
                                        <w:bottom w:val="none" w:sz="0" w:space="0" w:color="auto"/>
                                        <w:right w:val="none" w:sz="0" w:space="0" w:color="auto"/>
                                      </w:divBdr>
                                      <w:divsChild>
                                        <w:div w:id="107015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7948271">
          <w:marLeft w:val="0"/>
          <w:marRight w:val="0"/>
          <w:marTop w:val="0"/>
          <w:marBottom w:val="0"/>
          <w:divBdr>
            <w:top w:val="none" w:sz="0" w:space="0" w:color="auto"/>
            <w:left w:val="none" w:sz="0" w:space="0" w:color="auto"/>
            <w:bottom w:val="none" w:sz="0" w:space="0" w:color="auto"/>
            <w:right w:val="none" w:sz="0" w:space="0" w:color="auto"/>
          </w:divBdr>
          <w:divsChild>
            <w:div w:id="1826779101">
              <w:marLeft w:val="0"/>
              <w:marRight w:val="0"/>
              <w:marTop w:val="0"/>
              <w:marBottom w:val="0"/>
              <w:divBdr>
                <w:top w:val="none" w:sz="0" w:space="0" w:color="auto"/>
                <w:left w:val="none" w:sz="0" w:space="0" w:color="auto"/>
                <w:bottom w:val="none" w:sz="0" w:space="0" w:color="auto"/>
                <w:right w:val="none" w:sz="0" w:space="0" w:color="auto"/>
              </w:divBdr>
              <w:divsChild>
                <w:div w:id="1646667007">
                  <w:marLeft w:val="0"/>
                  <w:marRight w:val="0"/>
                  <w:marTop w:val="0"/>
                  <w:marBottom w:val="0"/>
                  <w:divBdr>
                    <w:top w:val="none" w:sz="0" w:space="0" w:color="auto"/>
                    <w:left w:val="none" w:sz="0" w:space="0" w:color="auto"/>
                    <w:bottom w:val="none" w:sz="0" w:space="0" w:color="auto"/>
                    <w:right w:val="none" w:sz="0" w:space="0" w:color="auto"/>
                  </w:divBdr>
                  <w:divsChild>
                    <w:div w:id="2082091484">
                      <w:marLeft w:val="0"/>
                      <w:marRight w:val="0"/>
                      <w:marTop w:val="0"/>
                      <w:marBottom w:val="0"/>
                      <w:divBdr>
                        <w:top w:val="none" w:sz="0" w:space="0" w:color="auto"/>
                        <w:left w:val="none" w:sz="0" w:space="0" w:color="auto"/>
                        <w:bottom w:val="none" w:sz="0" w:space="0" w:color="auto"/>
                        <w:right w:val="none" w:sz="0" w:space="0" w:color="auto"/>
                      </w:divBdr>
                      <w:divsChild>
                        <w:div w:id="1268731015">
                          <w:marLeft w:val="0"/>
                          <w:marRight w:val="0"/>
                          <w:marTop w:val="0"/>
                          <w:marBottom w:val="0"/>
                          <w:divBdr>
                            <w:top w:val="none" w:sz="0" w:space="0" w:color="auto"/>
                            <w:left w:val="none" w:sz="0" w:space="0" w:color="auto"/>
                            <w:bottom w:val="none" w:sz="0" w:space="0" w:color="auto"/>
                            <w:right w:val="none" w:sz="0" w:space="0" w:color="auto"/>
                          </w:divBdr>
                          <w:divsChild>
                            <w:div w:id="333653287">
                              <w:marLeft w:val="0"/>
                              <w:marRight w:val="0"/>
                              <w:marTop w:val="0"/>
                              <w:marBottom w:val="0"/>
                              <w:divBdr>
                                <w:top w:val="none" w:sz="0" w:space="0" w:color="auto"/>
                                <w:left w:val="none" w:sz="0" w:space="0" w:color="auto"/>
                                <w:bottom w:val="none" w:sz="0" w:space="0" w:color="auto"/>
                                <w:right w:val="none" w:sz="0" w:space="0" w:color="auto"/>
                              </w:divBdr>
                              <w:divsChild>
                                <w:div w:id="17700516">
                                  <w:marLeft w:val="0"/>
                                  <w:marRight w:val="0"/>
                                  <w:marTop w:val="0"/>
                                  <w:marBottom w:val="0"/>
                                  <w:divBdr>
                                    <w:top w:val="none" w:sz="0" w:space="0" w:color="auto"/>
                                    <w:left w:val="none" w:sz="0" w:space="0" w:color="auto"/>
                                    <w:bottom w:val="none" w:sz="0" w:space="0" w:color="auto"/>
                                    <w:right w:val="none" w:sz="0" w:space="0" w:color="auto"/>
                                  </w:divBdr>
                                  <w:divsChild>
                                    <w:div w:id="443235819">
                                      <w:marLeft w:val="0"/>
                                      <w:marRight w:val="0"/>
                                      <w:marTop w:val="0"/>
                                      <w:marBottom w:val="0"/>
                                      <w:divBdr>
                                        <w:top w:val="none" w:sz="0" w:space="0" w:color="auto"/>
                                        <w:left w:val="none" w:sz="0" w:space="0" w:color="auto"/>
                                        <w:bottom w:val="none" w:sz="0" w:space="0" w:color="auto"/>
                                        <w:right w:val="none" w:sz="0" w:space="0" w:color="auto"/>
                                      </w:divBdr>
                                      <w:divsChild>
                                        <w:div w:id="1602645017">
                                          <w:marLeft w:val="0"/>
                                          <w:marRight w:val="0"/>
                                          <w:marTop w:val="0"/>
                                          <w:marBottom w:val="0"/>
                                          <w:divBdr>
                                            <w:top w:val="none" w:sz="0" w:space="0" w:color="auto"/>
                                            <w:left w:val="none" w:sz="0" w:space="0" w:color="auto"/>
                                            <w:bottom w:val="none" w:sz="0" w:space="0" w:color="auto"/>
                                            <w:right w:val="none" w:sz="0" w:space="0" w:color="auto"/>
                                          </w:divBdr>
                                          <w:divsChild>
                                            <w:div w:id="9530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7345546">
          <w:marLeft w:val="0"/>
          <w:marRight w:val="0"/>
          <w:marTop w:val="0"/>
          <w:marBottom w:val="0"/>
          <w:divBdr>
            <w:top w:val="none" w:sz="0" w:space="0" w:color="auto"/>
            <w:left w:val="none" w:sz="0" w:space="0" w:color="auto"/>
            <w:bottom w:val="none" w:sz="0" w:space="0" w:color="auto"/>
            <w:right w:val="none" w:sz="0" w:space="0" w:color="auto"/>
          </w:divBdr>
          <w:divsChild>
            <w:div w:id="111292557">
              <w:marLeft w:val="0"/>
              <w:marRight w:val="0"/>
              <w:marTop w:val="0"/>
              <w:marBottom w:val="0"/>
              <w:divBdr>
                <w:top w:val="none" w:sz="0" w:space="0" w:color="auto"/>
                <w:left w:val="none" w:sz="0" w:space="0" w:color="auto"/>
                <w:bottom w:val="none" w:sz="0" w:space="0" w:color="auto"/>
                <w:right w:val="none" w:sz="0" w:space="0" w:color="auto"/>
              </w:divBdr>
              <w:divsChild>
                <w:div w:id="414013129">
                  <w:marLeft w:val="0"/>
                  <w:marRight w:val="0"/>
                  <w:marTop w:val="0"/>
                  <w:marBottom w:val="0"/>
                  <w:divBdr>
                    <w:top w:val="none" w:sz="0" w:space="0" w:color="auto"/>
                    <w:left w:val="none" w:sz="0" w:space="0" w:color="auto"/>
                    <w:bottom w:val="none" w:sz="0" w:space="0" w:color="auto"/>
                    <w:right w:val="none" w:sz="0" w:space="0" w:color="auto"/>
                  </w:divBdr>
                  <w:divsChild>
                    <w:div w:id="1365331654">
                      <w:marLeft w:val="0"/>
                      <w:marRight w:val="0"/>
                      <w:marTop w:val="0"/>
                      <w:marBottom w:val="0"/>
                      <w:divBdr>
                        <w:top w:val="none" w:sz="0" w:space="0" w:color="auto"/>
                        <w:left w:val="none" w:sz="0" w:space="0" w:color="auto"/>
                        <w:bottom w:val="none" w:sz="0" w:space="0" w:color="auto"/>
                        <w:right w:val="none" w:sz="0" w:space="0" w:color="auto"/>
                      </w:divBdr>
                      <w:divsChild>
                        <w:div w:id="1162115716">
                          <w:marLeft w:val="0"/>
                          <w:marRight w:val="0"/>
                          <w:marTop w:val="0"/>
                          <w:marBottom w:val="0"/>
                          <w:divBdr>
                            <w:top w:val="none" w:sz="0" w:space="0" w:color="auto"/>
                            <w:left w:val="none" w:sz="0" w:space="0" w:color="auto"/>
                            <w:bottom w:val="none" w:sz="0" w:space="0" w:color="auto"/>
                            <w:right w:val="none" w:sz="0" w:space="0" w:color="auto"/>
                          </w:divBdr>
                          <w:divsChild>
                            <w:div w:id="1828785782">
                              <w:marLeft w:val="0"/>
                              <w:marRight w:val="0"/>
                              <w:marTop w:val="0"/>
                              <w:marBottom w:val="0"/>
                              <w:divBdr>
                                <w:top w:val="none" w:sz="0" w:space="0" w:color="auto"/>
                                <w:left w:val="none" w:sz="0" w:space="0" w:color="auto"/>
                                <w:bottom w:val="none" w:sz="0" w:space="0" w:color="auto"/>
                                <w:right w:val="none" w:sz="0" w:space="0" w:color="auto"/>
                              </w:divBdr>
                              <w:divsChild>
                                <w:div w:id="1811364140">
                                  <w:marLeft w:val="0"/>
                                  <w:marRight w:val="0"/>
                                  <w:marTop w:val="0"/>
                                  <w:marBottom w:val="0"/>
                                  <w:divBdr>
                                    <w:top w:val="none" w:sz="0" w:space="0" w:color="auto"/>
                                    <w:left w:val="none" w:sz="0" w:space="0" w:color="auto"/>
                                    <w:bottom w:val="none" w:sz="0" w:space="0" w:color="auto"/>
                                    <w:right w:val="none" w:sz="0" w:space="0" w:color="auto"/>
                                  </w:divBdr>
                                  <w:divsChild>
                                    <w:div w:id="68066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542767">
                      <w:marLeft w:val="0"/>
                      <w:marRight w:val="0"/>
                      <w:marTop w:val="0"/>
                      <w:marBottom w:val="0"/>
                      <w:divBdr>
                        <w:top w:val="none" w:sz="0" w:space="0" w:color="auto"/>
                        <w:left w:val="none" w:sz="0" w:space="0" w:color="auto"/>
                        <w:bottom w:val="none" w:sz="0" w:space="0" w:color="auto"/>
                        <w:right w:val="none" w:sz="0" w:space="0" w:color="auto"/>
                      </w:divBdr>
                      <w:divsChild>
                        <w:div w:id="1543861445">
                          <w:marLeft w:val="0"/>
                          <w:marRight w:val="0"/>
                          <w:marTop w:val="0"/>
                          <w:marBottom w:val="0"/>
                          <w:divBdr>
                            <w:top w:val="none" w:sz="0" w:space="0" w:color="auto"/>
                            <w:left w:val="none" w:sz="0" w:space="0" w:color="auto"/>
                            <w:bottom w:val="none" w:sz="0" w:space="0" w:color="auto"/>
                            <w:right w:val="none" w:sz="0" w:space="0" w:color="auto"/>
                          </w:divBdr>
                          <w:divsChild>
                            <w:div w:id="134615361">
                              <w:marLeft w:val="0"/>
                              <w:marRight w:val="0"/>
                              <w:marTop w:val="0"/>
                              <w:marBottom w:val="0"/>
                              <w:divBdr>
                                <w:top w:val="none" w:sz="0" w:space="0" w:color="auto"/>
                                <w:left w:val="none" w:sz="0" w:space="0" w:color="auto"/>
                                <w:bottom w:val="none" w:sz="0" w:space="0" w:color="auto"/>
                                <w:right w:val="none" w:sz="0" w:space="0" w:color="auto"/>
                              </w:divBdr>
                              <w:divsChild>
                                <w:div w:id="1727608229">
                                  <w:marLeft w:val="0"/>
                                  <w:marRight w:val="0"/>
                                  <w:marTop w:val="0"/>
                                  <w:marBottom w:val="0"/>
                                  <w:divBdr>
                                    <w:top w:val="none" w:sz="0" w:space="0" w:color="auto"/>
                                    <w:left w:val="none" w:sz="0" w:space="0" w:color="auto"/>
                                    <w:bottom w:val="none" w:sz="0" w:space="0" w:color="auto"/>
                                    <w:right w:val="none" w:sz="0" w:space="0" w:color="auto"/>
                                  </w:divBdr>
                                  <w:divsChild>
                                    <w:div w:id="230584477">
                                      <w:marLeft w:val="0"/>
                                      <w:marRight w:val="0"/>
                                      <w:marTop w:val="0"/>
                                      <w:marBottom w:val="0"/>
                                      <w:divBdr>
                                        <w:top w:val="none" w:sz="0" w:space="0" w:color="auto"/>
                                        <w:left w:val="none" w:sz="0" w:space="0" w:color="auto"/>
                                        <w:bottom w:val="none" w:sz="0" w:space="0" w:color="auto"/>
                                        <w:right w:val="none" w:sz="0" w:space="0" w:color="auto"/>
                                      </w:divBdr>
                                      <w:divsChild>
                                        <w:div w:id="16383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464714">
                              <w:marLeft w:val="0"/>
                              <w:marRight w:val="0"/>
                              <w:marTop w:val="0"/>
                              <w:marBottom w:val="0"/>
                              <w:divBdr>
                                <w:top w:val="none" w:sz="0" w:space="0" w:color="auto"/>
                                <w:left w:val="none" w:sz="0" w:space="0" w:color="auto"/>
                                <w:bottom w:val="none" w:sz="0" w:space="0" w:color="auto"/>
                                <w:right w:val="none" w:sz="0" w:space="0" w:color="auto"/>
                              </w:divBdr>
                              <w:divsChild>
                                <w:div w:id="669064344">
                                  <w:marLeft w:val="0"/>
                                  <w:marRight w:val="0"/>
                                  <w:marTop w:val="0"/>
                                  <w:marBottom w:val="0"/>
                                  <w:divBdr>
                                    <w:top w:val="none" w:sz="0" w:space="0" w:color="auto"/>
                                    <w:left w:val="none" w:sz="0" w:space="0" w:color="auto"/>
                                    <w:bottom w:val="none" w:sz="0" w:space="0" w:color="auto"/>
                                    <w:right w:val="none" w:sz="0" w:space="0" w:color="auto"/>
                                  </w:divBdr>
                                  <w:divsChild>
                                    <w:div w:id="1383872429">
                                      <w:marLeft w:val="0"/>
                                      <w:marRight w:val="0"/>
                                      <w:marTop w:val="0"/>
                                      <w:marBottom w:val="0"/>
                                      <w:divBdr>
                                        <w:top w:val="none" w:sz="0" w:space="0" w:color="auto"/>
                                        <w:left w:val="none" w:sz="0" w:space="0" w:color="auto"/>
                                        <w:bottom w:val="none" w:sz="0" w:space="0" w:color="auto"/>
                                        <w:right w:val="none" w:sz="0" w:space="0" w:color="auto"/>
                                      </w:divBdr>
                                      <w:divsChild>
                                        <w:div w:id="157111688">
                                          <w:marLeft w:val="0"/>
                                          <w:marRight w:val="0"/>
                                          <w:marTop w:val="0"/>
                                          <w:marBottom w:val="0"/>
                                          <w:divBdr>
                                            <w:top w:val="none" w:sz="0" w:space="0" w:color="auto"/>
                                            <w:left w:val="none" w:sz="0" w:space="0" w:color="auto"/>
                                            <w:bottom w:val="none" w:sz="0" w:space="0" w:color="auto"/>
                                            <w:right w:val="none" w:sz="0" w:space="0" w:color="auto"/>
                                          </w:divBdr>
                                        </w:div>
                                      </w:divsChild>
                                    </w:div>
                                    <w:div w:id="1715039581">
                                      <w:marLeft w:val="0"/>
                                      <w:marRight w:val="0"/>
                                      <w:marTop w:val="0"/>
                                      <w:marBottom w:val="0"/>
                                      <w:divBdr>
                                        <w:top w:val="none" w:sz="0" w:space="0" w:color="auto"/>
                                        <w:left w:val="none" w:sz="0" w:space="0" w:color="auto"/>
                                        <w:bottom w:val="none" w:sz="0" w:space="0" w:color="auto"/>
                                        <w:right w:val="none" w:sz="0" w:space="0" w:color="auto"/>
                                      </w:divBdr>
                                      <w:divsChild>
                                        <w:div w:id="20598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8941527">
          <w:marLeft w:val="0"/>
          <w:marRight w:val="0"/>
          <w:marTop w:val="0"/>
          <w:marBottom w:val="0"/>
          <w:divBdr>
            <w:top w:val="none" w:sz="0" w:space="0" w:color="auto"/>
            <w:left w:val="none" w:sz="0" w:space="0" w:color="auto"/>
            <w:bottom w:val="none" w:sz="0" w:space="0" w:color="auto"/>
            <w:right w:val="none" w:sz="0" w:space="0" w:color="auto"/>
          </w:divBdr>
          <w:divsChild>
            <w:div w:id="805587931">
              <w:marLeft w:val="0"/>
              <w:marRight w:val="0"/>
              <w:marTop w:val="0"/>
              <w:marBottom w:val="0"/>
              <w:divBdr>
                <w:top w:val="none" w:sz="0" w:space="0" w:color="auto"/>
                <w:left w:val="none" w:sz="0" w:space="0" w:color="auto"/>
                <w:bottom w:val="none" w:sz="0" w:space="0" w:color="auto"/>
                <w:right w:val="none" w:sz="0" w:space="0" w:color="auto"/>
              </w:divBdr>
              <w:divsChild>
                <w:div w:id="1138957916">
                  <w:marLeft w:val="0"/>
                  <w:marRight w:val="0"/>
                  <w:marTop w:val="0"/>
                  <w:marBottom w:val="0"/>
                  <w:divBdr>
                    <w:top w:val="none" w:sz="0" w:space="0" w:color="auto"/>
                    <w:left w:val="none" w:sz="0" w:space="0" w:color="auto"/>
                    <w:bottom w:val="none" w:sz="0" w:space="0" w:color="auto"/>
                    <w:right w:val="none" w:sz="0" w:space="0" w:color="auto"/>
                  </w:divBdr>
                  <w:divsChild>
                    <w:div w:id="1154032044">
                      <w:marLeft w:val="0"/>
                      <w:marRight w:val="0"/>
                      <w:marTop w:val="0"/>
                      <w:marBottom w:val="0"/>
                      <w:divBdr>
                        <w:top w:val="none" w:sz="0" w:space="0" w:color="auto"/>
                        <w:left w:val="none" w:sz="0" w:space="0" w:color="auto"/>
                        <w:bottom w:val="none" w:sz="0" w:space="0" w:color="auto"/>
                        <w:right w:val="none" w:sz="0" w:space="0" w:color="auto"/>
                      </w:divBdr>
                      <w:divsChild>
                        <w:div w:id="1678918679">
                          <w:marLeft w:val="0"/>
                          <w:marRight w:val="0"/>
                          <w:marTop w:val="0"/>
                          <w:marBottom w:val="0"/>
                          <w:divBdr>
                            <w:top w:val="none" w:sz="0" w:space="0" w:color="auto"/>
                            <w:left w:val="none" w:sz="0" w:space="0" w:color="auto"/>
                            <w:bottom w:val="none" w:sz="0" w:space="0" w:color="auto"/>
                            <w:right w:val="none" w:sz="0" w:space="0" w:color="auto"/>
                          </w:divBdr>
                          <w:divsChild>
                            <w:div w:id="255020614">
                              <w:marLeft w:val="0"/>
                              <w:marRight w:val="0"/>
                              <w:marTop w:val="0"/>
                              <w:marBottom w:val="0"/>
                              <w:divBdr>
                                <w:top w:val="none" w:sz="0" w:space="0" w:color="auto"/>
                                <w:left w:val="none" w:sz="0" w:space="0" w:color="auto"/>
                                <w:bottom w:val="none" w:sz="0" w:space="0" w:color="auto"/>
                                <w:right w:val="none" w:sz="0" w:space="0" w:color="auto"/>
                              </w:divBdr>
                              <w:divsChild>
                                <w:div w:id="1481573687">
                                  <w:marLeft w:val="0"/>
                                  <w:marRight w:val="0"/>
                                  <w:marTop w:val="0"/>
                                  <w:marBottom w:val="0"/>
                                  <w:divBdr>
                                    <w:top w:val="none" w:sz="0" w:space="0" w:color="auto"/>
                                    <w:left w:val="none" w:sz="0" w:space="0" w:color="auto"/>
                                    <w:bottom w:val="none" w:sz="0" w:space="0" w:color="auto"/>
                                    <w:right w:val="none" w:sz="0" w:space="0" w:color="auto"/>
                                  </w:divBdr>
                                  <w:divsChild>
                                    <w:div w:id="404689436">
                                      <w:marLeft w:val="0"/>
                                      <w:marRight w:val="0"/>
                                      <w:marTop w:val="0"/>
                                      <w:marBottom w:val="0"/>
                                      <w:divBdr>
                                        <w:top w:val="none" w:sz="0" w:space="0" w:color="auto"/>
                                        <w:left w:val="none" w:sz="0" w:space="0" w:color="auto"/>
                                        <w:bottom w:val="none" w:sz="0" w:space="0" w:color="auto"/>
                                        <w:right w:val="none" w:sz="0" w:space="0" w:color="auto"/>
                                      </w:divBdr>
                                      <w:divsChild>
                                        <w:div w:id="2009477130">
                                          <w:marLeft w:val="0"/>
                                          <w:marRight w:val="0"/>
                                          <w:marTop w:val="0"/>
                                          <w:marBottom w:val="0"/>
                                          <w:divBdr>
                                            <w:top w:val="none" w:sz="0" w:space="0" w:color="auto"/>
                                            <w:left w:val="none" w:sz="0" w:space="0" w:color="auto"/>
                                            <w:bottom w:val="none" w:sz="0" w:space="0" w:color="auto"/>
                                            <w:right w:val="none" w:sz="0" w:space="0" w:color="auto"/>
                                          </w:divBdr>
                                          <w:divsChild>
                                            <w:div w:id="20305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5104601">
          <w:marLeft w:val="0"/>
          <w:marRight w:val="0"/>
          <w:marTop w:val="0"/>
          <w:marBottom w:val="0"/>
          <w:divBdr>
            <w:top w:val="none" w:sz="0" w:space="0" w:color="auto"/>
            <w:left w:val="none" w:sz="0" w:space="0" w:color="auto"/>
            <w:bottom w:val="none" w:sz="0" w:space="0" w:color="auto"/>
            <w:right w:val="none" w:sz="0" w:space="0" w:color="auto"/>
          </w:divBdr>
          <w:divsChild>
            <w:div w:id="701514713">
              <w:marLeft w:val="0"/>
              <w:marRight w:val="0"/>
              <w:marTop w:val="0"/>
              <w:marBottom w:val="0"/>
              <w:divBdr>
                <w:top w:val="none" w:sz="0" w:space="0" w:color="auto"/>
                <w:left w:val="none" w:sz="0" w:space="0" w:color="auto"/>
                <w:bottom w:val="none" w:sz="0" w:space="0" w:color="auto"/>
                <w:right w:val="none" w:sz="0" w:space="0" w:color="auto"/>
              </w:divBdr>
              <w:divsChild>
                <w:div w:id="289433698">
                  <w:marLeft w:val="0"/>
                  <w:marRight w:val="0"/>
                  <w:marTop w:val="0"/>
                  <w:marBottom w:val="0"/>
                  <w:divBdr>
                    <w:top w:val="none" w:sz="0" w:space="0" w:color="auto"/>
                    <w:left w:val="none" w:sz="0" w:space="0" w:color="auto"/>
                    <w:bottom w:val="none" w:sz="0" w:space="0" w:color="auto"/>
                    <w:right w:val="none" w:sz="0" w:space="0" w:color="auto"/>
                  </w:divBdr>
                  <w:divsChild>
                    <w:div w:id="974725557">
                      <w:marLeft w:val="0"/>
                      <w:marRight w:val="0"/>
                      <w:marTop w:val="0"/>
                      <w:marBottom w:val="0"/>
                      <w:divBdr>
                        <w:top w:val="none" w:sz="0" w:space="0" w:color="auto"/>
                        <w:left w:val="none" w:sz="0" w:space="0" w:color="auto"/>
                        <w:bottom w:val="none" w:sz="0" w:space="0" w:color="auto"/>
                        <w:right w:val="none" w:sz="0" w:space="0" w:color="auto"/>
                      </w:divBdr>
                      <w:divsChild>
                        <w:div w:id="569537919">
                          <w:marLeft w:val="0"/>
                          <w:marRight w:val="0"/>
                          <w:marTop w:val="0"/>
                          <w:marBottom w:val="0"/>
                          <w:divBdr>
                            <w:top w:val="none" w:sz="0" w:space="0" w:color="auto"/>
                            <w:left w:val="none" w:sz="0" w:space="0" w:color="auto"/>
                            <w:bottom w:val="none" w:sz="0" w:space="0" w:color="auto"/>
                            <w:right w:val="none" w:sz="0" w:space="0" w:color="auto"/>
                          </w:divBdr>
                          <w:divsChild>
                            <w:div w:id="1933320402">
                              <w:marLeft w:val="0"/>
                              <w:marRight w:val="0"/>
                              <w:marTop w:val="0"/>
                              <w:marBottom w:val="0"/>
                              <w:divBdr>
                                <w:top w:val="none" w:sz="0" w:space="0" w:color="auto"/>
                                <w:left w:val="none" w:sz="0" w:space="0" w:color="auto"/>
                                <w:bottom w:val="none" w:sz="0" w:space="0" w:color="auto"/>
                                <w:right w:val="none" w:sz="0" w:space="0" w:color="auto"/>
                              </w:divBdr>
                              <w:divsChild>
                                <w:div w:id="88699404">
                                  <w:marLeft w:val="0"/>
                                  <w:marRight w:val="0"/>
                                  <w:marTop w:val="0"/>
                                  <w:marBottom w:val="0"/>
                                  <w:divBdr>
                                    <w:top w:val="none" w:sz="0" w:space="0" w:color="auto"/>
                                    <w:left w:val="none" w:sz="0" w:space="0" w:color="auto"/>
                                    <w:bottom w:val="none" w:sz="0" w:space="0" w:color="auto"/>
                                    <w:right w:val="none" w:sz="0" w:space="0" w:color="auto"/>
                                  </w:divBdr>
                                  <w:divsChild>
                                    <w:div w:id="185101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275076">
                      <w:marLeft w:val="0"/>
                      <w:marRight w:val="0"/>
                      <w:marTop w:val="0"/>
                      <w:marBottom w:val="0"/>
                      <w:divBdr>
                        <w:top w:val="none" w:sz="0" w:space="0" w:color="auto"/>
                        <w:left w:val="none" w:sz="0" w:space="0" w:color="auto"/>
                        <w:bottom w:val="none" w:sz="0" w:space="0" w:color="auto"/>
                        <w:right w:val="none" w:sz="0" w:space="0" w:color="auto"/>
                      </w:divBdr>
                      <w:divsChild>
                        <w:div w:id="1989355192">
                          <w:marLeft w:val="0"/>
                          <w:marRight w:val="0"/>
                          <w:marTop w:val="0"/>
                          <w:marBottom w:val="0"/>
                          <w:divBdr>
                            <w:top w:val="none" w:sz="0" w:space="0" w:color="auto"/>
                            <w:left w:val="none" w:sz="0" w:space="0" w:color="auto"/>
                            <w:bottom w:val="none" w:sz="0" w:space="0" w:color="auto"/>
                            <w:right w:val="none" w:sz="0" w:space="0" w:color="auto"/>
                          </w:divBdr>
                          <w:divsChild>
                            <w:div w:id="359937637">
                              <w:marLeft w:val="0"/>
                              <w:marRight w:val="0"/>
                              <w:marTop w:val="0"/>
                              <w:marBottom w:val="0"/>
                              <w:divBdr>
                                <w:top w:val="none" w:sz="0" w:space="0" w:color="auto"/>
                                <w:left w:val="none" w:sz="0" w:space="0" w:color="auto"/>
                                <w:bottom w:val="none" w:sz="0" w:space="0" w:color="auto"/>
                                <w:right w:val="none" w:sz="0" w:space="0" w:color="auto"/>
                              </w:divBdr>
                              <w:divsChild>
                                <w:div w:id="89662861">
                                  <w:marLeft w:val="0"/>
                                  <w:marRight w:val="0"/>
                                  <w:marTop w:val="0"/>
                                  <w:marBottom w:val="0"/>
                                  <w:divBdr>
                                    <w:top w:val="none" w:sz="0" w:space="0" w:color="auto"/>
                                    <w:left w:val="none" w:sz="0" w:space="0" w:color="auto"/>
                                    <w:bottom w:val="none" w:sz="0" w:space="0" w:color="auto"/>
                                    <w:right w:val="none" w:sz="0" w:space="0" w:color="auto"/>
                                  </w:divBdr>
                                  <w:divsChild>
                                    <w:div w:id="1398547962">
                                      <w:marLeft w:val="0"/>
                                      <w:marRight w:val="0"/>
                                      <w:marTop w:val="0"/>
                                      <w:marBottom w:val="0"/>
                                      <w:divBdr>
                                        <w:top w:val="none" w:sz="0" w:space="0" w:color="auto"/>
                                        <w:left w:val="none" w:sz="0" w:space="0" w:color="auto"/>
                                        <w:bottom w:val="none" w:sz="0" w:space="0" w:color="auto"/>
                                        <w:right w:val="none" w:sz="0" w:space="0" w:color="auto"/>
                                      </w:divBdr>
                                      <w:divsChild>
                                        <w:div w:id="119283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072988">
                              <w:marLeft w:val="0"/>
                              <w:marRight w:val="0"/>
                              <w:marTop w:val="0"/>
                              <w:marBottom w:val="0"/>
                              <w:divBdr>
                                <w:top w:val="none" w:sz="0" w:space="0" w:color="auto"/>
                                <w:left w:val="none" w:sz="0" w:space="0" w:color="auto"/>
                                <w:bottom w:val="none" w:sz="0" w:space="0" w:color="auto"/>
                                <w:right w:val="none" w:sz="0" w:space="0" w:color="auto"/>
                              </w:divBdr>
                              <w:divsChild>
                                <w:div w:id="1277059990">
                                  <w:marLeft w:val="0"/>
                                  <w:marRight w:val="0"/>
                                  <w:marTop w:val="0"/>
                                  <w:marBottom w:val="0"/>
                                  <w:divBdr>
                                    <w:top w:val="none" w:sz="0" w:space="0" w:color="auto"/>
                                    <w:left w:val="none" w:sz="0" w:space="0" w:color="auto"/>
                                    <w:bottom w:val="none" w:sz="0" w:space="0" w:color="auto"/>
                                    <w:right w:val="none" w:sz="0" w:space="0" w:color="auto"/>
                                  </w:divBdr>
                                  <w:divsChild>
                                    <w:div w:id="1343359689">
                                      <w:marLeft w:val="0"/>
                                      <w:marRight w:val="0"/>
                                      <w:marTop w:val="0"/>
                                      <w:marBottom w:val="0"/>
                                      <w:divBdr>
                                        <w:top w:val="none" w:sz="0" w:space="0" w:color="auto"/>
                                        <w:left w:val="none" w:sz="0" w:space="0" w:color="auto"/>
                                        <w:bottom w:val="none" w:sz="0" w:space="0" w:color="auto"/>
                                        <w:right w:val="none" w:sz="0" w:space="0" w:color="auto"/>
                                      </w:divBdr>
                                      <w:divsChild>
                                        <w:div w:id="16313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898853">
          <w:marLeft w:val="0"/>
          <w:marRight w:val="0"/>
          <w:marTop w:val="0"/>
          <w:marBottom w:val="0"/>
          <w:divBdr>
            <w:top w:val="none" w:sz="0" w:space="0" w:color="auto"/>
            <w:left w:val="none" w:sz="0" w:space="0" w:color="auto"/>
            <w:bottom w:val="none" w:sz="0" w:space="0" w:color="auto"/>
            <w:right w:val="none" w:sz="0" w:space="0" w:color="auto"/>
          </w:divBdr>
          <w:divsChild>
            <w:div w:id="235018554">
              <w:marLeft w:val="0"/>
              <w:marRight w:val="0"/>
              <w:marTop w:val="0"/>
              <w:marBottom w:val="0"/>
              <w:divBdr>
                <w:top w:val="none" w:sz="0" w:space="0" w:color="auto"/>
                <w:left w:val="none" w:sz="0" w:space="0" w:color="auto"/>
                <w:bottom w:val="none" w:sz="0" w:space="0" w:color="auto"/>
                <w:right w:val="none" w:sz="0" w:space="0" w:color="auto"/>
              </w:divBdr>
              <w:divsChild>
                <w:div w:id="1711807116">
                  <w:marLeft w:val="0"/>
                  <w:marRight w:val="0"/>
                  <w:marTop w:val="0"/>
                  <w:marBottom w:val="0"/>
                  <w:divBdr>
                    <w:top w:val="none" w:sz="0" w:space="0" w:color="auto"/>
                    <w:left w:val="none" w:sz="0" w:space="0" w:color="auto"/>
                    <w:bottom w:val="none" w:sz="0" w:space="0" w:color="auto"/>
                    <w:right w:val="none" w:sz="0" w:space="0" w:color="auto"/>
                  </w:divBdr>
                  <w:divsChild>
                    <w:div w:id="140314470">
                      <w:marLeft w:val="0"/>
                      <w:marRight w:val="0"/>
                      <w:marTop w:val="0"/>
                      <w:marBottom w:val="0"/>
                      <w:divBdr>
                        <w:top w:val="none" w:sz="0" w:space="0" w:color="auto"/>
                        <w:left w:val="none" w:sz="0" w:space="0" w:color="auto"/>
                        <w:bottom w:val="none" w:sz="0" w:space="0" w:color="auto"/>
                        <w:right w:val="none" w:sz="0" w:space="0" w:color="auto"/>
                      </w:divBdr>
                      <w:divsChild>
                        <w:div w:id="1705472335">
                          <w:marLeft w:val="0"/>
                          <w:marRight w:val="0"/>
                          <w:marTop w:val="0"/>
                          <w:marBottom w:val="0"/>
                          <w:divBdr>
                            <w:top w:val="none" w:sz="0" w:space="0" w:color="auto"/>
                            <w:left w:val="none" w:sz="0" w:space="0" w:color="auto"/>
                            <w:bottom w:val="none" w:sz="0" w:space="0" w:color="auto"/>
                            <w:right w:val="none" w:sz="0" w:space="0" w:color="auto"/>
                          </w:divBdr>
                          <w:divsChild>
                            <w:div w:id="1132791170">
                              <w:marLeft w:val="0"/>
                              <w:marRight w:val="0"/>
                              <w:marTop w:val="0"/>
                              <w:marBottom w:val="0"/>
                              <w:divBdr>
                                <w:top w:val="none" w:sz="0" w:space="0" w:color="auto"/>
                                <w:left w:val="none" w:sz="0" w:space="0" w:color="auto"/>
                                <w:bottom w:val="none" w:sz="0" w:space="0" w:color="auto"/>
                                <w:right w:val="none" w:sz="0" w:space="0" w:color="auto"/>
                              </w:divBdr>
                              <w:divsChild>
                                <w:div w:id="849831077">
                                  <w:marLeft w:val="0"/>
                                  <w:marRight w:val="0"/>
                                  <w:marTop w:val="0"/>
                                  <w:marBottom w:val="0"/>
                                  <w:divBdr>
                                    <w:top w:val="none" w:sz="0" w:space="0" w:color="auto"/>
                                    <w:left w:val="none" w:sz="0" w:space="0" w:color="auto"/>
                                    <w:bottom w:val="none" w:sz="0" w:space="0" w:color="auto"/>
                                    <w:right w:val="none" w:sz="0" w:space="0" w:color="auto"/>
                                  </w:divBdr>
                                  <w:divsChild>
                                    <w:div w:id="23025404">
                                      <w:marLeft w:val="0"/>
                                      <w:marRight w:val="0"/>
                                      <w:marTop w:val="0"/>
                                      <w:marBottom w:val="0"/>
                                      <w:divBdr>
                                        <w:top w:val="none" w:sz="0" w:space="0" w:color="auto"/>
                                        <w:left w:val="none" w:sz="0" w:space="0" w:color="auto"/>
                                        <w:bottom w:val="none" w:sz="0" w:space="0" w:color="auto"/>
                                        <w:right w:val="none" w:sz="0" w:space="0" w:color="auto"/>
                                      </w:divBdr>
                                      <w:divsChild>
                                        <w:div w:id="901872148">
                                          <w:marLeft w:val="0"/>
                                          <w:marRight w:val="0"/>
                                          <w:marTop w:val="0"/>
                                          <w:marBottom w:val="0"/>
                                          <w:divBdr>
                                            <w:top w:val="none" w:sz="0" w:space="0" w:color="auto"/>
                                            <w:left w:val="none" w:sz="0" w:space="0" w:color="auto"/>
                                            <w:bottom w:val="none" w:sz="0" w:space="0" w:color="auto"/>
                                            <w:right w:val="none" w:sz="0" w:space="0" w:color="auto"/>
                                          </w:divBdr>
                                          <w:divsChild>
                                            <w:div w:id="379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6562976">
          <w:marLeft w:val="0"/>
          <w:marRight w:val="0"/>
          <w:marTop w:val="0"/>
          <w:marBottom w:val="0"/>
          <w:divBdr>
            <w:top w:val="none" w:sz="0" w:space="0" w:color="auto"/>
            <w:left w:val="none" w:sz="0" w:space="0" w:color="auto"/>
            <w:bottom w:val="none" w:sz="0" w:space="0" w:color="auto"/>
            <w:right w:val="none" w:sz="0" w:space="0" w:color="auto"/>
          </w:divBdr>
          <w:divsChild>
            <w:div w:id="1747527888">
              <w:marLeft w:val="0"/>
              <w:marRight w:val="0"/>
              <w:marTop w:val="0"/>
              <w:marBottom w:val="0"/>
              <w:divBdr>
                <w:top w:val="none" w:sz="0" w:space="0" w:color="auto"/>
                <w:left w:val="none" w:sz="0" w:space="0" w:color="auto"/>
                <w:bottom w:val="none" w:sz="0" w:space="0" w:color="auto"/>
                <w:right w:val="none" w:sz="0" w:space="0" w:color="auto"/>
              </w:divBdr>
              <w:divsChild>
                <w:div w:id="748036785">
                  <w:marLeft w:val="0"/>
                  <w:marRight w:val="0"/>
                  <w:marTop w:val="0"/>
                  <w:marBottom w:val="0"/>
                  <w:divBdr>
                    <w:top w:val="none" w:sz="0" w:space="0" w:color="auto"/>
                    <w:left w:val="none" w:sz="0" w:space="0" w:color="auto"/>
                    <w:bottom w:val="none" w:sz="0" w:space="0" w:color="auto"/>
                    <w:right w:val="none" w:sz="0" w:space="0" w:color="auto"/>
                  </w:divBdr>
                  <w:divsChild>
                    <w:div w:id="899291913">
                      <w:marLeft w:val="0"/>
                      <w:marRight w:val="0"/>
                      <w:marTop w:val="0"/>
                      <w:marBottom w:val="0"/>
                      <w:divBdr>
                        <w:top w:val="none" w:sz="0" w:space="0" w:color="auto"/>
                        <w:left w:val="none" w:sz="0" w:space="0" w:color="auto"/>
                        <w:bottom w:val="none" w:sz="0" w:space="0" w:color="auto"/>
                        <w:right w:val="none" w:sz="0" w:space="0" w:color="auto"/>
                      </w:divBdr>
                      <w:divsChild>
                        <w:div w:id="324474850">
                          <w:marLeft w:val="0"/>
                          <w:marRight w:val="0"/>
                          <w:marTop w:val="0"/>
                          <w:marBottom w:val="0"/>
                          <w:divBdr>
                            <w:top w:val="none" w:sz="0" w:space="0" w:color="auto"/>
                            <w:left w:val="none" w:sz="0" w:space="0" w:color="auto"/>
                            <w:bottom w:val="none" w:sz="0" w:space="0" w:color="auto"/>
                            <w:right w:val="none" w:sz="0" w:space="0" w:color="auto"/>
                          </w:divBdr>
                          <w:divsChild>
                            <w:div w:id="1547912374">
                              <w:marLeft w:val="0"/>
                              <w:marRight w:val="0"/>
                              <w:marTop w:val="0"/>
                              <w:marBottom w:val="0"/>
                              <w:divBdr>
                                <w:top w:val="none" w:sz="0" w:space="0" w:color="auto"/>
                                <w:left w:val="none" w:sz="0" w:space="0" w:color="auto"/>
                                <w:bottom w:val="none" w:sz="0" w:space="0" w:color="auto"/>
                                <w:right w:val="none" w:sz="0" w:space="0" w:color="auto"/>
                              </w:divBdr>
                              <w:divsChild>
                                <w:div w:id="1246301931">
                                  <w:marLeft w:val="0"/>
                                  <w:marRight w:val="0"/>
                                  <w:marTop w:val="0"/>
                                  <w:marBottom w:val="0"/>
                                  <w:divBdr>
                                    <w:top w:val="none" w:sz="0" w:space="0" w:color="auto"/>
                                    <w:left w:val="none" w:sz="0" w:space="0" w:color="auto"/>
                                    <w:bottom w:val="none" w:sz="0" w:space="0" w:color="auto"/>
                                    <w:right w:val="none" w:sz="0" w:space="0" w:color="auto"/>
                                  </w:divBdr>
                                  <w:divsChild>
                                    <w:div w:id="142167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314812">
                      <w:marLeft w:val="0"/>
                      <w:marRight w:val="0"/>
                      <w:marTop w:val="0"/>
                      <w:marBottom w:val="0"/>
                      <w:divBdr>
                        <w:top w:val="none" w:sz="0" w:space="0" w:color="auto"/>
                        <w:left w:val="none" w:sz="0" w:space="0" w:color="auto"/>
                        <w:bottom w:val="none" w:sz="0" w:space="0" w:color="auto"/>
                        <w:right w:val="none" w:sz="0" w:space="0" w:color="auto"/>
                      </w:divBdr>
                      <w:divsChild>
                        <w:div w:id="1289043068">
                          <w:marLeft w:val="0"/>
                          <w:marRight w:val="0"/>
                          <w:marTop w:val="0"/>
                          <w:marBottom w:val="0"/>
                          <w:divBdr>
                            <w:top w:val="none" w:sz="0" w:space="0" w:color="auto"/>
                            <w:left w:val="none" w:sz="0" w:space="0" w:color="auto"/>
                            <w:bottom w:val="none" w:sz="0" w:space="0" w:color="auto"/>
                            <w:right w:val="none" w:sz="0" w:space="0" w:color="auto"/>
                          </w:divBdr>
                          <w:divsChild>
                            <w:div w:id="822698801">
                              <w:marLeft w:val="0"/>
                              <w:marRight w:val="0"/>
                              <w:marTop w:val="0"/>
                              <w:marBottom w:val="0"/>
                              <w:divBdr>
                                <w:top w:val="none" w:sz="0" w:space="0" w:color="auto"/>
                                <w:left w:val="none" w:sz="0" w:space="0" w:color="auto"/>
                                <w:bottom w:val="none" w:sz="0" w:space="0" w:color="auto"/>
                                <w:right w:val="none" w:sz="0" w:space="0" w:color="auto"/>
                              </w:divBdr>
                              <w:divsChild>
                                <w:div w:id="104692112">
                                  <w:marLeft w:val="0"/>
                                  <w:marRight w:val="0"/>
                                  <w:marTop w:val="0"/>
                                  <w:marBottom w:val="0"/>
                                  <w:divBdr>
                                    <w:top w:val="none" w:sz="0" w:space="0" w:color="auto"/>
                                    <w:left w:val="none" w:sz="0" w:space="0" w:color="auto"/>
                                    <w:bottom w:val="none" w:sz="0" w:space="0" w:color="auto"/>
                                    <w:right w:val="none" w:sz="0" w:space="0" w:color="auto"/>
                                  </w:divBdr>
                                  <w:divsChild>
                                    <w:div w:id="206380284">
                                      <w:marLeft w:val="0"/>
                                      <w:marRight w:val="0"/>
                                      <w:marTop w:val="0"/>
                                      <w:marBottom w:val="0"/>
                                      <w:divBdr>
                                        <w:top w:val="none" w:sz="0" w:space="0" w:color="auto"/>
                                        <w:left w:val="none" w:sz="0" w:space="0" w:color="auto"/>
                                        <w:bottom w:val="none" w:sz="0" w:space="0" w:color="auto"/>
                                        <w:right w:val="none" w:sz="0" w:space="0" w:color="auto"/>
                                      </w:divBdr>
                                      <w:divsChild>
                                        <w:div w:id="75216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15048">
                              <w:marLeft w:val="0"/>
                              <w:marRight w:val="0"/>
                              <w:marTop w:val="0"/>
                              <w:marBottom w:val="0"/>
                              <w:divBdr>
                                <w:top w:val="none" w:sz="0" w:space="0" w:color="auto"/>
                                <w:left w:val="none" w:sz="0" w:space="0" w:color="auto"/>
                                <w:bottom w:val="none" w:sz="0" w:space="0" w:color="auto"/>
                                <w:right w:val="none" w:sz="0" w:space="0" w:color="auto"/>
                              </w:divBdr>
                              <w:divsChild>
                                <w:div w:id="865412443">
                                  <w:marLeft w:val="0"/>
                                  <w:marRight w:val="0"/>
                                  <w:marTop w:val="0"/>
                                  <w:marBottom w:val="0"/>
                                  <w:divBdr>
                                    <w:top w:val="none" w:sz="0" w:space="0" w:color="auto"/>
                                    <w:left w:val="none" w:sz="0" w:space="0" w:color="auto"/>
                                    <w:bottom w:val="none" w:sz="0" w:space="0" w:color="auto"/>
                                    <w:right w:val="none" w:sz="0" w:space="0" w:color="auto"/>
                                  </w:divBdr>
                                  <w:divsChild>
                                    <w:div w:id="1809204941">
                                      <w:marLeft w:val="0"/>
                                      <w:marRight w:val="0"/>
                                      <w:marTop w:val="0"/>
                                      <w:marBottom w:val="0"/>
                                      <w:divBdr>
                                        <w:top w:val="none" w:sz="0" w:space="0" w:color="auto"/>
                                        <w:left w:val="none" w:sz="0" w:space="0" w:color="auto"/>
                                        <w:bottom w:val="none" w:sz="0" w:space="0" w:color="auto"/>
                                        <w:right w:val="none" w:sz="0" w:space="0" w:color="auto"/>
                                      </w:divBdr>
                                      <w:divsChild>
                                        <w:div w:id="195161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600393">
          <w:marLeft w:val="0"/>
          <w:marRight w:val="0"/>
          <w:marTop w:val="0"/>
          <w:marBottom w:val="0"/>
          <w:divBdr>
            <w:top w:val="none" w:sz="0" w:space="0" w:color="auto"/>
            <w:left w:val="none" w:sz="0" w:space="0" w:color="auto"/>
            <w:bottom w:val="none" w:sz="0" w:space="0" w:color="auto"/>
            <w:right w:val="none" w:sz="0" w:space="0" w:color="auto"/>
          </w:divBdr>
          <w:divsChild>
            <w:div w:id="254167642">
              <w:marLeft w:val="0"/>
              <w:marRight w:val="0"/>
              <w:marTop w:val="0"/>
              <w:marBottom w:val="0"/>
              <w:divBdr>
                <w:top w:val="none" w:sz="0" w:space="0" w:color="auto"/>
                <w:left w:val="none" w:sz="0" w:space="0" w:color="auto"/>
                <w:bottom w:val="none" w:sz="0" w:space="0" w:color="auto"/>
                <w:right w:val="none" w:sz="0" w:space="0" w:color="auto"/>
              </w:divBdr>
              <w:divsChild>
                <w:div w:id="846865014">
                  <w:marLeft w:val="0"/>
                  <w:marRight w:val="0"/>
                  <w:marTop w:val="0"/>
                  <w:marBottom w:val="0"/>
                  <w:divBdr>
                    <w:top w:val="none" w:sz="0" w:space="0" w:color="auto"/>
                    <w:left w:val="none" w:sz="0" w:space="0" w:color="auto"/>
                    <w:bottom w:val="none" w:sz="0" w:space="0" w:color="auto"/>
                    <w:right w:val="none" w:sz="0" w:space="0" w:color="auto"/>
                  </w:divBdr>
                  <w:divsChild>
                    <w:div w:id="1521435604">
                      <w:marLeft w:val="0"/>
                      <w:marRight w:val="0"/>
                      <w:marTop w:val="0"/>
                      <w:marBottom w:val="0"/>
                      <w:divBdr>
                        <w:top w:val="none" w:sz="0" w:space="0" w:color="auto"/>
                        <w:left w:val="none" w:sz="0" w:space="0" w:color="auto"/>
                        <w:bottom w:val="none" w:sz="0" w:space="0" w:color="auto"/>
                        <w:right w:val="none" w:sz="0" w:space="0" w:color="auto"/>
                      </w:divBdr>
                      <w:divsChild>
                        <w:div w:id="2087068630">
                          <w:marLeft w:val="0"/>
                          <w:marRight w:val="0"/>
                          <w:marTop w:val="0"/>
                          <w:marBottom w:val="0"/>
                          <w:divBdr>
                            <w:top w:val="none" w:sz="0" w:space="0" w:color="auto"/>
                            <w:left w:val="none" w:sz="0" w:space="0" w:color="auto"/>
                            <w:bottom w:val="none" w:sz="0" w:space="0" w:color="auto"/>
                            <w:right w:val="none" w:sz="0" w:space="0" w:color="auto"/>
                          </w:divBdr>
                          <w:divsChild>
                            <w:div w:id="500629517">
                              <w:marLeft w:val="0"/>
                              <w:marRight w:val="0"/>
                              <w:marTop w:val="0"/>
                              <w:marBottom w:val="0"/>
                              <w:divBdr>
                                <w:top w:val="none" w:sz="0" w:space="0" w:color="auto"/>
                                <w:left w:val="none" w:sz="0" w:space="0" w:color="auto"/>
                                <w:bottom w:val="none" w:sz="0" w:space="0" w:color="auto"/>
                                <w:right w:val="none" w:sz="0" w:space="0" w:color="auto"/>
                              </w:divBdr>
                              <w:divsChild>
                                <w:div w:id="241717998">
                                  <w:marLeft w:val="0"/>
                                  <w:marRight w:val="0"/>
                                  <w:marTop w:val="0"/>
                                  <w:marBottom w:val="0"/>
                                  <w:divBdr>
                                    <w:top w:val="none" w:sz="0" w:space="0" w:color="auto"/>
                                    <w:left w:val="none" w:sz="0" w:space="0" w:color="auto"/>
                                    <w:bottom w:val="none" w:sz="0" w:space="0" w:color="auto"/>
                                    <w:right w:val="none" w:sz="0" w:space="0" w:color="auto"/>
                                  </w:divBdr>
                                  <w:divsChild>
                                    <w:div w:id="1968657157">
                                      <w:marLeft w:val="0"/>
                                      <w:marRight w:val="0"/>
                                      <w:marTop w:val="0"/>
                                      <w:marBottom w:val="0"/>
                                      <w:divBdr>
                                        <w:top w:val="none" w:sz="0" w:space="0" w:color="auto"/>
                                        <w:left w:val="none" w:sz="0" w:space="0" w:color="auto"/>
                                        <w:bottom w:val="none" w:sz="0" w:space="0" w:color="auto"/>
                                        <w:right w:val="none" w:sz="0" w:space="0" w:color="auto"/>
                                      </w:divBdr>
                                      <w:divsChild>
                                        <w:div w:id="687099168">
                                          <w:marLeft w:val="0"/>
                                          <w:marRight w:val="0"/>
                                          <w:marTop w:val="0"/>
                                          <w:marBottom w:val="0"/>
                                          <w:divBdr>
                                            <w:top w:val="none" w:sz="0" w:space="0" w:color="auto"/>
                                            <w:left w:val="none" w:sz="0" w:space="0" w:color="auto"/>
                                            <w:bottom w:val="none" w:sz="0" w:space="0" w:color="auto"/>
                                            <w:right w:val="none" w:sz="0" w:space="0" w:color="auto"/>
                                          </w:divBdr>
                                          <w:divsChild>
                                            <w:div w:id="10374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2004224">
          <w:marLeft w:val="0"/>
          <w:marRight w:val="0"/>
          <w:marTop w:val="0"/>
          <w:marBottom w:val="0"/>
          <w:divBdr>
            <w:top w:val="none" w:sz="0" w:space="0" w:color="auto"/>
            <w:left w:val="none" w:sz="0" w:space="0" w:color="auto"/>
            <w:bottom w:val="none" w:sz="0" w:space="0" w:color="auto"/>
            <w:right w:val="none" w:sz="0" w:space="0" w:color="auto"/>
          </w:divBdr>
          <w:divsChild>
            <w:div w:id="1064328573">
              <w:marLeft w:val="0"/>
              <w:marRight w:val="0"/>
              <w:marTop w:val="0"/>
              <w:marBottom w:val="0"/>
              <w:divBdr>
                <w:top w:val="none" w:sz="0" w:space="0" w:color="auto"/>
                <w:left w:val="none" w:sz="0" w:space="0" w:color="auto"/>
                <w:bottom w:val="none" w:sz="0" w:space="0" w:color="auto"/>
                <w:right w:val="none" w:sz="0" w:space="0" w:color="auto"/>
              </w:divBdr>
              <w:divsChild>
                <w:div w:id="201867063">
                  <w:marLeft w:val="0"/>
                  <w:marRight w:val="0"/>
                  <w:marTop w:val="0"/>
                  <w:marBottom w:val="0"/>
                  <w:divBdr>
                    <w:top w:val="none" w:sz="0" w:space="0" w:color="auto"/>
                    <w:left w:val="none" w:sz="0" w:space="0" w:color="auto"/>
                    <w:bottom w:val="none" w:sz="0" w:space="0" w:color="auto"/>
                    <w:right w:val="none" w:sz="0" w:space="0" w:color="auto"/>
                  </w:divBdr>
                  <w:divsChild>
                    <w:div w:id="952201914">
                      <w:marLeft w:val="0"/>
                      <w:marRight w:val="0"/>
                      <w:marTop w:val="0"/>
                      <w:marBottom w:val="0"/>
                      <w:divBdr>
                        <w:top w:val="none" w:sz="0" w:space="0" w:color="auto"/>
                        <w:left w:val="none" w:sz="0" w:space="0" w:color="auto"/>
                        <w:bottom w:val="none" w:sz="0" w:space="0" w:color="auto"/>
                        <w:right w:val="none" w:sz="0" w:space="0" w:color="auto"/>
                      </w:divBdr>
                      <w:divsChild>
                        <w:div w:id="782849281">
                          <w:marLeft w:val="0"/>
                          <w:marRight w:val="0"/>
                          <w:marTop w:val="0"/>
                          <w:marBottom w:val="0"/>
                          <w:divBdr>
                            <w:top w:val="none" w:sz="0" w:space="0" w:color="auto"/>
                            <w:left w:val="none" w:sz="0" w:space="0" w:color="auto"/>
                            <w:bottom w:val="none" w:sz="0" w:space="0" w:color="auto"/>
                            <w:right w:val="none" w:sz="0" w:space="0" w:color="auto"/>
                          </w:divBdr>
                          <w:divsChild>
                            <w:div w:id="1575124578">
                              <w:marLeft w:val="0"/>
                              <w:marRight w:val="0"/>
                              <w:marTop w:val="0"/>
                              <w:marBottom w:val="0"/>
                              <w:divBdr>
                                <w:top w:val="none" w:sz="0" w:space="0" w:color="auto"/>
                                <w:left w:val="none" w:sz="0" w:space="0" w:color="auto"/>
                                <w:bottom w:val="none" w:sz="0" w:space="0" w:color="auto"/>
                                <w:right w:val="none" w:sz="0" w:space="0" w:color="auto"/>
                              </w:divBdr>
                              <w:divsChild>
                                <w:div w:id="1225414044">
                                  <w:marLeft w:val="0"/>
                                  <w:marRight w:val="0"/>
                                  <w:marTop w:val="0"/>
                                  <w:marBottom w:val="0"/>
                                  <w:divBdr>
                                    <w:top w:val="none" w:sz="0" w:space="0" w:color="auto"/>
                                    <w:left w:val="none" w:sz="0" w:space="0" w:color="auto"/>
                                    <w:bottom w:val="none" w:sz="0" w:space="0" w:color="auto"/>
                                    <w:right w:val="none" w:sz="0" w:space="0" w:color="auto"/>
                                  </w:divBdr>
                                  <w:divsChild>
                                    <w:div w:id="2975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305795">
                      <w:marLeft w:val="0"/>
                      <w:marRight w:val="0"/>
                      <w:marTop w:val="0"/>
                      <w:marBottom w:val="0"/>
                      <w:divBdr>
                        <w:top w:val="none" w:sz="0" w:space="0" w:color="auto"/>
                        <w:left w:val="none" w:sz="0" w:space="0" w:color="auto"/>
                        <w:bottom w:val="none" w:sz="0" w:space="0" w:color="auto"/>
                        <w:right w:val="none" w:sz="0" w:space="0" w:color="auto"/>
                      </w:divBdr>
                      <w:divsChild>
                        <w:div w:id="1160074770">
                          <w:marLeft w:val="0"/>
                          <w:marRight w:val="0"/>
                          <w:marTop w:val="0"/>
                          <w:marBottom w:val="0"/>
                          <w:divBdr>
                            <w:top w:val="none" w:sz="0" w:space="0" w:color="auto"/>
                            <w:left w:val="none" w:sz="0" w:space="0" w:color="auto"/>
                            <w:bottom w:val="none" w:sz="0" w:space="0" w:color="auto"/>
                            <w:right w:val="none" w:sz="0" w:space="0" w:color="auto"/>
                          </w:divBdr>
                          <w:divsChild>
                            <w:div w:id="721097674">
                              <w:marLeft w:val="0"/>
                              <w:marRight w:val="0"/>
                              <w:marTop w:val="0"/>
                              <w:marBottom w:val="0"/>
                              <w:divBdr>
                                <w:top w:val="none" w:sz="0" w:space="0" w:color="auto"/>
                                <w:left w:val="none" w:sz="0" w:space="0" w:color="auto"/>
                                <w:bottom w:val="none" w:sz="0" w:space="0" w:color="auto"/>
                                <w:right w:val="none" w:sz="0" w:space="0" w:color="auto"/>
                              </w:divBdr>
                              <w:divsChild>
                                <w:div w:id="611478340">
                                  <w:marLeft w:val="0"/>
                                  <w:marRight w:val="0"/>
                                  <w:marTop w:val="0"/>
                                  <w:marBottom w:val="0"/>
                                  <w:divBdr>
                                    <w:top w:val="none" w:sz="0" w:space="0" w:color="auto"/>
                                    <w:left w:val="none" w:sz="0" w:space="0" w:color="auto"/>
                                    <w:bottom w:val="none" w:sz="0" w:space="0" w:color="auto"/>
                                    <w:right w:val="none" w:sz="0" w:space="0" w:color="auto"/>
                                  </w:divBdr>
                                  <w:divsChild>
                                    <w:div w:id="2061587826">
                                      <w:marLeft w:val="0"/>
                                      <w:marRight w:val="0"/>
                                      <w:marTop w:val="0"/>
                                      <w:marBottom w:val="0"/>
                                      <w:divBdr>
                                        <w:top w:val="none" w:sz="0" w:space="0" w:color="auto"/>
                                        <w:left w:val="none" w:sz="0" w:space="0" w:color="auto"/>
                                        <w:bottom w:val="none" w:sz="0" w:space="0" w:color="auto"/>
                                        <w:right w:val="none" w:sz="0" w:space="0" w:color="auto"/>
                                      </w:divBdr>
                                      <w:divsChild>
                                        <w:div w:id="1413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43194">
                              <w:marLeft w:val="0"/>
                              <w:marRight w:val="0"/>
                              <w:marTop w:val="0"/>
                              <w:marBottom w:val="0"/>
                              <w:divBdr>
                                <w:top w:val="none" w:sz="0" w:space="0" w:color="auto"/>
                                <w:left w:val="none" w:sz="0" w:space="0" w:color="auto"/>
                                <w:bottom w:val="none" w:sz="0" w:space="0" w:color="auto"/>
                                <w:right w:val="none" w:sz="0" w:space="0" w:color="auto"/>
                              </w:divBdr>
                              <w:divsChild>
                                <w:div w:id="788545813">
                                  <w:marLeft w:val="0"/>
                                  <w:marRight w:val="0"/>
                                  <w:marTop w:val="0"/>
                                  <w:marBottom w:val="0"/>
                                  <w:divBdr>
                                    <w:top w:val="none" w:sz="0" w:space="0" w:color="auto"/>
                                    <w:left w:val="none" w:sz="0" w:space="0" w:color="auto"/>
                                    <w:bottom w:val="none" w:sz="0" w:space="0" w:color="auto"/>
                                    <w:right w:val="none" w:sz="0" w:space="0" w:color="auto"/>
                                  </w:divBdr>
                                  <w:divsChild>
                                    <w:div w:id="1442147840">
                                      <w:marLeft w:val="0"/>
                                      <w:marRight w:val="0"/>
                                      <w:marTop w:val="0"/>
                                      <w:marBottom w:val="0"/>
                                      <w:divBdr>
                                        <w:top w:val="none" w:sz="0" w:space="0" w:color="auto"/>
                                        <w:left w:val="none" w:sz="0" w:space="0" w:color="auto"/>
                                        <w:bottom w:val="none" w:sz="0" w:space="0" w:color="auto"/>
                                        <w:right w:val="none" w:sz="0" w:space="0" w:color="auto"/>
                                      </w:divBdr>
                                      <w:divsChild>
                                        <w:div w:id="110554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572277">
          <w:marLeft w:val="0"/>
          <w:marRight w:val="0"/>
          <w:marTop w:val="0"/>
          <w:marBottom w:val="0"/>
          <w:divBdr>
            <w:top w:val="none" w:sz="0" w:space="0" w:color="auto"/>
            <w:left w:val="none" w:sz="0" w:space="0" w:color="auto"/>
            <w:bottom w:val="none" w:sz="0" w:space="0" w:color="auto"/>
            <w:right w:val="none" w:sz="0" w:space="0" w:color="auto"/>
          </w:divBdr>
          <w:divsChild>
            <w:div w:id="275797093">
              <w:marLeft w:val="0"/>
              <w:marRight w:val="0"/>
              <w:marTop w:val="0"/>
              <w:marBottom w:val="0"/>
              <w:divBdr>
                <w:top w:val="none" w:sz="0" w:space="0" w:color="auto"/>
                <w:left w:val="none" w:sz="0" w:space="0" w:color="auto"/>
                <w:bottom w:val="none" w:sz="0" w:space="0" w:color="auto"/>
                <w:right w:val="none" w:sz="0" w:space="0" w:color="auto"/>
              </w:divBdr>
              <w:divsChild>
                <w:div w:id="902065951">
                  <w:marLeft w:val="0"/>
                  <w:marRight w:val="0"/>
                  <w:marTop w:val="0"/>
                  <w:marBottom w:val="0"/>
                  <w:divBdr>
                    <w:top w:val="none" w:sz="0" w:space="0" w:color="auto"/>
                    <w:left w:val="none" w:sz="0" w:space="0" w:color="auto"/>
                    <w:bottom w:val="none" w:sz="0" w:space="0" w:color="auto"/>
                    <w:right w:val="none" w:sz="0" w:space="0" w:color="auto"/>
                  </w:divBdr>
                  <w:divsChild>
                    <w:div w:id="2118403892">
                      <w:marLeft w:val="0"/>
                      <w:marRight w:val="0"/>
                      <w:marTop w:val="0"/>
                      <w:marBottom w:val="0"/>
                      <w:divBdr>
                        <w:top w:val="none" w:sz="0" w:space="0" w:color="auto"/>
                        <w:left w:val="none" w:sz="0" w:space="0" w:color="auto"/>
                        <w:bottom w:val="none" w:sz="0" w:space="0" w:color="auto"/>
                        <w:right w:val="none" w:sz="0" w:space="0" w:color="auto"/>
                      </w:divBdr>
                      <w:divsChild>
                        <w:div w:id="992366601">
                          <w:marLeft w:val="0"/>
                          <w:marRight w:val="0"/>
                          <w:marTop w:val="0"/>
                          <w:marBottom w:val="0"/>
                          <w:divBdr>
                            <w:top w:val="none" w:sz="0" w:space="0" w:color="auto"/>
                            <w:left w:val="none" w:sz="0" w:space="0" w:color="auto"/>
                            <w:bottom w:val="none" w:sz="0" w:space="0" w:color="auto"/>
                            <w:right w:val="none" w:sz="0" w:space="0" w:color="auto"/>
                          </w:divBdr>
                          <w:divsChild>
                            <w:div w:id="12809199">
                              <w:marLeft w:val="0"/>
                              <w:marRight w:val="0"/>
                              <w:marTop w:val="0"/>
                              <w:marBottom w:val="0"/>
                              <w:divBdr>
                                <w:top w:val="none" w:sz="0" w:space="0" w:color="auto"/>
                                <w:left w:val="none" w:sz="0" w:space="0" w:color="auto"/>
                                <w:bottom w:val="none" w:sz="0" w:space="0" w:color="auto"/>
                                <w:right w:val="none" w:sz="0" w:space="0" w:color="auto"/>
                              </w:divBdr>
                              <w:divsChild>
                                <w:div w:id="2141145844">
                                  <w:marLeft w:val="0"/>
                                  <w:marRight w:val="0"/>
                                  <w:marTop w:val="0"/>
                                  <w:marBottom w:val="0"/>
                                  <w:divBdr>
                                    <w:top w:val="none" w:sz="0" w:space="0" w:color="auto"/>
                                    <w:left w:val="none" w:sz="0" w:space="0" w:color="auto"/>
                                    <w:bottom w:val="none" w:sz="0" w:space="0" w:color="auto"/>
                                    <w:right w:val="none" w:sz="0" w:space="0" w:color="auto"/>
                                  </w:divBdr>
                                  <w:divsChild>
                                    <w:div w:id="392319565">
                                      <w:marLeft w:val="0"/>
                                      <w:marRight w:val="0"/>
                                      <w:marTop w:val="0"/>
                                      <w:marBottom w:val="0"/>
                                      <w:divBdr>
                                        <w:top w:val="none" w:sz="0" w:space="0" w:color="auto"/>
                                        <w:left w:val="none" w:sz="0" w:space="0" w:color="auto"/>
                                        <w:bottom w:val="none" w:sz="0" w:space="0" w:color="auto"/>
                                        <w:right w:val="none" w:sz="0" w:space="0" w:color="auto"/>
                                      </w:divBdr>
                                      <w:divsChild>
                                        <w:div w:id="202519960">
                                          <w:marLeft w:val="0"/>
                                          <w:marRight w:val="0"/>
                                          <w:marTop w:val="0"/>
                                          <w:marBottom w:val="0"/>
                                          <w:divBdr>
                                            <w:top w:val="none" w:sz="0" w:space="0" w:color="auto"/>
                                            <w:left w:val="none" w:sz="0" w:space="0" w:color="auto"/>
                                            <w:bottom w:val="none" w:sz="0" w:space="0" w:color="auto"/>
                                            <w:right w:val="none" w:sz="0" w:space="0" w:color="auto"/>
                                          </w:divBdr>
                                          <w:divsChild>
                                            <w:div w:id="16554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9922048">
          <w:marLeft w:val="0"/>
          <w:marRight w:val="0"/>
          <w:marTop w:val="0"/>
          <w:marBottom w:val="0"/>
          <w:divBdr>
            <w:top w:val="none" w:sz="0" w:space="0" w:color="auto"/>
            <w:left w:val="none" w:sz="0" w:space="0" w:color="auto"/>
            <w:bottom w:val="none" w:sz="0" w:space="0" w:color="auto"/>
            <w:right w:val="none" w:sz="0" w:space="0" w:color="auto"/>
          </w:divBdr>
          <w:divsChild>
            <w:div w:id="1997806529">
              <w:marLeft w:val="0"/>
              <w:marRight w:val="0"/>
              <w:marTop w:val="0"/>
              <w:marBottom w:val="0"/>
              <w:divBdr>
                <w:top w:val="none" w:sz="0" w:space="0" w:color="auto"/>
                <w:left w:val="none" w:sz="0" w:space="0" w:color="auto"/>
                <w:bottom w:val="none" w:sz="0" w:space="0" w:color="auto"/>
                <w:right w:val="none" w:sz="0" w:space="0" w:color="auto"/>
              </w:divBdr>
              <w:divsChild>
                <w:div w:id="1656644721">
                  <w:marLeft w:val="0"/>
                  <w:marRight w:val="0"/>
                  <w:marTop w:val="0"/>
                  <w:marBottom w:val="0"/>
                  <w:divBdr>
                    <w:top w:val="none" w:sz="0" w:space="0" w:color="auto"/>
                    <w:left w:val="none" w:sz="0" w:space="0" w:color="auto"/>
                    <w:bottom w:val="none" w:sz="0" w:space="0" w:color="auto"/>
                    <w:right w:val="none" w:sz="0" w:space="0" w:color="auto"/>
                  </w:divBdr>
                  <w:divsChild>
                    <w:div w:id="1499929438">
                      <w:marLeft w:val="0"/>
                      <w:marRight w:val="0"/>
                      <w:marTop w:val="0"/>
                      <w:marBottom w:val="0"/>
                      <w:divBdr>
                        <w:top w:val="none" w:sz="0" w:space="0" w:color="auto"/>
                        <w:left w:val="none" w:sz="0" w:space="0" w:color="auto"/>
                        <w:bottom w:val="none" w:sz="0" w:space="0" w:color="auto"/>
                        <w:right w:val="none" w:sz="0" w:space="0" w:color="auto"/>
                      </w:divBdr>
                      <w:divsChild>
                        <w:div w:id="2067026211">
                          <w:marLeft w:val="0"/>
                          <w:marRight w:val="0"/>
                          <w:marTop w:val="0"/>
                          <w:marBottom w:val="0"/>
                          <w:divBdr>
                            <w:top w:val="none" w:sz="0" w:space="0" w:color="auto"/>
                            <w:left w:val="none" w:sz="0" w:space="0" w:color="auto"/>
                            <w:bottom w:val="none" w:sz="0" w:space="0" w:color="auto"/>
                            <w:right w:val="none" w:sz="0" w:space="0" w:color="auto"/>
                          </w:divBdr>
                          <w:divsChild>
                            <w:div w:id="1296524655">
                              <w:marLeft w:val="0"/>
                              <w:marRight w:val="0"/>
                              <w:marTop w:val="0"/>
                              <w:marBottom w:val="0"/>
                              <w:divBdr>
                                <w:top w:val="none" w:sz="0" w:space="0" w:color="auto"/>
                                <w:left w:val="none" w:sz="0" w:space="0" w:color="auto"/>
                                <w:bottom w:val="none" w:sz="0" w:space="0" w:color="auto"/>
                                <w:right w:val="none" w:sz="0" w:space="0" w:color="auto"/>
                              </w:divBdr>
                              <w:divsChild>
                                <w:div w:id="2051220131">
                                  <w:marLeft w:val="0"/>
                                  <w:marRight w:val="0"/>
                                  <w:marTop w:val="0"/>
                                  <w:marBottom w:val="0"/>
                                  <w:divBdr>
                                    <w:top w:val="none" w:sz="0" w:space="0" w:color="auto"/>
                                    <w:left w:val="none" w:sz="0" w:space="0" w:color="auto"/>
                                    <w:bottom w:val="none" w:sz="0" w:space="0" w:color="auto"/>
                                    <w:right w:val="none" w:sz="0" w:space="0" w:color="auto"/>
                                  </w:divBdr>
                                  <w:divsChild>
                                    <w:div w:id="21198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763260">
                      <w:marLeft w:val="0"/>
                      <w:marRight w:val="0"/>
                      <w:marTop w:val="0"/>
                      <w:marBottom w:val="0"/>
                      <w:divBdr>
                        <w:top w:val="none" w:sz="0" w:space="0" w:color="auto"/>
                        <w:left w:val="none" w:sz="0" w:space="0" w:color="auto"/>
                        <w:bottom w:val="none" w:sz="0" w:space="0" w:color="auto"/>
                        <w:right w:val="none" w:sz="0" w:space="0" w:color="auto"/>
                      </w:divBdr>
                      <w:divsChild>
                        <w:div w:id="510491549">
                          <w:marLeft w:val="0"/>
                          <w:marRight w:val="0"/>
                          <w:marTop w:val="0"/>
                          <w:marBottom w:val="0"/>
                          <w:divBdr>
                            <w:top w:val="none" w:sz="0" w:space="0" w:color="auto"/>
                            <w:left w:val="none" w:sz="0" w:space="0" w:color="auto"/>
                            <w:bottom w:val="none" w:sz="0" w:space="0" w:color="auto"/>
                            <w:right w:val="none" w:sz="0" w:space="0" w:color="auto"/>
                          </w:divBdr>
                          <w:divsChild>
                            <w:div w:id="169413506">
                              <w:marLeft w:val="0"/>
                              <w:marRight w:val="0"/>
                              <w:marTop w:val="0"/>
                              <w:marBottom w:val="0"/>
                              <w:divBdr>
                                <w:top w:val="none" w:sz="0" w:space="0" w:color="auto"/>
                                <w:left w:val="none" w:sz="0" w:space="0" w:color="auto"/>
                                <w:bottom w:val="none" w:sz="0" w:space="0" w:color="auto"/>
                                <w:right w:val="none" w:sz="0" w:space="0" w:color="auto"/>
                              </w:divBdr>
                              <w:divsChild>
                                <w:div w:id="1979339165">
                                  <w:marLeft w:val="0"/>
                                  <w:marRight w:val="0"/>
                                  <w:marTop w:val="0"/>
                                  <w:marBottom w:val="0"/>
                                  <w:divBdr>
                                    <w:top w:val="none" w:sz="0" w:space="0" w:color="auto"/>
                                    <w:left w:val="none" w:sz="0" w:space="0" w:color="auto"/>
                                    <w:bottom w:val="none" w:sz="0" w:space="0" w:color="auto"/>
                                    <w:right w:val="none" w:sz="0" w:space="0" w:color="auto"/>
                                  </w:divBdr>
                                  <w:divsChild>
                                    <w:div w:id="1105231403">
                                      <w:marLeft w:val="0"/>
                                      <w:marRight w:val="0"/>
                                      <w:marTop w:val="0"/>
                                      <w:marBottom w:val="0"/>
                                      <w:divBdr>
                                        <w:top w:val="none" w:sz="0" w:space="0" w:color="auto"/>
                                        <w:left w:val="none" w:sz="0" w:space="0" w:color="auto"/>
                                        <w:bottom w:val="none" w:sz="0" w:space="0" w:color="auto"/>
                                        <w:right w:val="none" w:sz="0" w:space="0" w:color="auto"/>
                                      </w:divBdr>
                                      <w:divsChild>
                                        <w:div w:id="12754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293585">
                              <w:marLeft w:val="0"/>
                              <w:marRight w:val="0"/>
                              <w:marTop w:val="0"/>
                              <w:marBottom w:val="0"/>
                              <w:divBdr>
                                <w:top w:val="none" w:sz="0" w:space="0" w:color="auto"/>
                                <w:left w:val="none" w:sz="0" w:space="0" w:color="auto"/>
                                <w:bottom w:val="none" w:sz="0" w:space="0" w:color="auto"/>
                                <w:right w:val="none" w:sz="0" w:space="0" w:color="auto"/>
                              </w:divBdr>
                              <w:divsChild>
                                <w:div w:id="723987927">
                                  <w:marLeft w:val="0"/>
                                  <w:marRight w:val="0"/>
                                  <w:marTop w:val="0"/>
                                  <w:marBottom w:val="0"/>
                                  <w:divBdr>
                                    <w:top w:val="none" w:sz="0" w:space="0" w:color="auto"/>
                                    <w:left w:val="none" w:sz="0" w:space="0" w:color="auto"/>
                                    <w:bottom w:val="none" w:sz="0" w:space="0" w:color="auto"/>
                                    <w:right w:val="none" w:sz="0" w:space="0" w:color="auto"/>
                                  </w:divBdr>
                                  <w:divsChild>
                                    <w:div w:id="173998498">
                                      <w:marLeft w:val="0"/>
                                      <w:marRight w:val="0"/>
                                      <w:marTop w:val="0"/>
                                      <w:marBottom w:val="0"/>
                                      <w:divBdr>
                                        <w:top w:val="none" w:sz="0" w:space="0" w:color="auto"/>
                                        <w:left w:val="none" w:sz="0" w:space="0" w:color="auto"/>
                                        <w:bottom w:val="none" w:sz="0" w:space="0" w:color="auto"/>
                                        <w:right w:val="none" w:sz="0" w:space="0" w:color="auto"/>
                                      </w:divBdr>
                                      <w:divsChild>
                                        <w:div w:id="3679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006607">
          <w:marLeft w:val="0"/>
          <w:marRight w:val="0"/>
          <w:marTop w:val="0"/>
          <w:marBottom w:val="0"/>
          <w:divBdr>
            <w:top w:val="none" w:sz="0" w:space="0" w:color="auto"/>
            <w:left w:val="none" w:sz="0" w:space="0" w:color="auto"/>
            <w:bottom w:val="none" w:sz="0" w:space="0" w:color="auto"/>
            <w:right w:val="none" w:sz="0" w:space="0" w:color="auto"/>
          </w:divBdr>
          <w:divsChild>
            <w:div w:id="619993894">
              <w:marLeft w:val="0"/>
              <w:marRight w:val="0"/>
              <w:marTop w:val="0"/>
              <w:marBottom w:val="0"/>
              <w:divBdr>
                <w:top w:val="none" w:sz="0" w:space="0" w:color="auto"/>
                <w:left w:val="none" w:sz="0" w:space="0" w:color="auto"/>
                <w:bottom w:val="none" w:sz="0" w:space="0" w:color="auto"/>
                <w:right w:val="none" w:sz="0" w:space="0" w:color="auto"/>
              </w:divBdr>
              <w:divsChild>
                <w:div w:id="169679057">
                  <w:marLeft w:val="0"/>
                  <w:marRight w:val="0"/>
                  <w:marTop w:val="0"/>
                  <w:marBottom w:val="0"/>
                  <w:divBdr>
                    <w:top w:val="none" w:sz="0" w:space="0" w:color="auto"/>
                    <w:left w:val="none" w:sz="0" w:space="0" w:color="auto"/>
                    <w:bottom w:val="none" w:sz="0" w:space="0" w:color="auto"/>
                    <w:right w:val="none" w:sz="0" w:space="0" w:color="auto"/>
                  </w:divBdr>
                  <w:divsChild>
                    <w:div w:id="1783919564">
                      <w:marLeft w:val="0"/>
                      <w:marRight w:val="0"/>
                      <w:marTop w:val="0"/>
                      <w:marBottom w:val="0"/>
                      <w:divBdr>
                        <w:top w:val="none" w:sz="0" w:space="0" w:color="auto"/>
                        <w:left w:val="none" w:sz="0" w:space="0" w:color="auto"/>
                        <w:bottom w:val="none" w:sz="0" w:space="0" w:color="auto"/>
                        <w:right w:val="none" w:sz="0" w:space="0" w:color="auto"/>
                      </w:divBdr>
                      <w:divsChild>
                        <w:div w:id="291905194">
                          <w:marLeft w:val="0"/>
                          <w:marRight w:val="0"/>
                          <w:marTop w:val="0"/>
                          <w:marBottom w:val="0"/>
                          <w:divBdr>
                            <w:top w:val="none" w:sz="0" w:space="0" w:color="auto"/>
                            <w:left w:val="none" w:sz="0" w:space="0" w:color="auto"/>
                            <w:bottom w:val="none" w:sz="0" w:space="0" w:color="auto"/>
                            <w:right w:val="none" w:sz="0" w:space="0" w:color="auto"/>
                          </w:divBdr>
                          <w:divsChild>
                            <w:div w:id="1717584467">
                              <w:marLeft w:val="0"/>
                              <w:marRight w:val="0"/>
                              <w:marTop w:val="0"/>
                              <w:marBottom w:val="0"/>
                              <w:divBdr>
                                <w:top w:val="none" w:sz="0" w:space="0" w:color="auto"/>
                                <w:left w:val="none" w:sz="0" w:space="0" w:color="auto"/>
                                <w:bottom w:val="none" w:sz="0" w:space="0" w:color="auto"/>
                                <w:right w:val="none" w:sz="0" w:space="0" w:color="auto"/>
                              </w:divBdr>
                              <w:divsChild>
                                <w:div w:id="1111390346">
                                  <w:marLeft w:val="0"/>
                                  <w:marRight w:val="0"/>
                                  <w:marTop w:val="0"/>
                                  <w:marBottom w:val="0"/>
                                  <w:divBdr>
                                    <w:top w:val="none" w:sz="0" w:space="0" w:color="auto"/>
                                    <w:left w:val="none" w:sz="0" w:space="0" w:color="auto"/>
                                    <w:bottom w:val="none" w:sz="0" w:space="0" w:color="auto"/>
                                    <w:right w:val="none" w:sz="0" w:space="0" w:color="auto"/>
                                  </w:divBdr>
                                  <w:divsChild>
                                    <w:div w:id="2006394314">
                                      <w:marLeft w:val="0"/>
                                      <w:marRight w:val="0"/>
                                      <w:marTop w:val="0"/>
                                      <w:marBottom w:val="0"/>
                                      <w:divBdr>
                                        <w:top w:val="none" w:sz="0" w:space="0" w:color="auto"/>
                                        <w:left w:val="none" w:sz="0" w:space="0" w:color="auto"/>
                                        <w:bottom w:val="none" w:sz="0" w:space="0" w:color="auto"/>
                                        <w:right w:val="none" w:sz="0" w:space="0" w:color="auto"/>
                                      </w:divBdr>
                                      <w:divsChild>
                                        <w:div w:id="1757511572">
                                          <w:marLeft w:val="0"/>
                                          <w:marRight w:val="0"/>
                                          <w:marTop w:val="0"/>
                                          <w:marBottom w:val="0"/>
                                          <w:divBdr>
                                            <w:top w:val="none" w:sz="0" w:space="0" w:color="auto"/>
                                            <w:left w:val="none" w:sz="0" w:space="0" w:color="auto"/>
                                            <w:bottom w:val="none" w:sz="0" w:space="0" w:color="auto"/>
                                            <w:right w:val="none" w:sz="0" w:space="0" w:color="auto"/>
                                          </w:divBdr>
                                          <w:divsChild>
                                            <w:div w:id="23744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725334">
          <w:marLeft w:val="0"/>
          <w:marRight w:val="0"/>
          <w:marTop w:val="0"/>
          <w:marBottom w:val="0"/>
          <w:divBdr>
            <w:top w:val="none" w:sz="0" w:space="0" w:color="auto"/>
            <w:left w:val="none" w:sz="0" w:space="0" w:color="auto"/>
            <w:bottom w:val="none" w:sz="0" w:space="0" w:color="auto"/>
            <w:right w:val="none" w:sz="0" w:space="0" w:color="auto"/>
          </w:divBdr>
          <w:divsChild>
            <w:div w:id="672494350">
              <w:marLeft w:val="0"/>
              <w:marRight w:val="0"/>
              <w:marTop w:val="0"/>
              <w:marBottom w:val="0"/>
              <w:divBdr>
                <w:top w:val="none" w:sz="0" w:space="0" w:color="auto"/>
                <w:left w:val="none" w:sz="0" w:space="0" w:color="auto"/>
                <w:bottom w:val="none" w:sz="0" w:space="0" w:color="auto"/>
                <w:right w:val="none" w:sz="0" w:space="0" w:color="auto"/>
              </w:divBdr>
              <w:divsChild>
                <w:div w:id="1955938626">
                  <w:marLeft w:val="0"/>
                  <w:marRight w:val="0"/>
                  <w:marTop w:val="0"/>
                  <w:marBottom w:val="0"/>
                  <w:divBdr>
                    <w:top w:val="none" w:sz="0" w:space="0" w:color="auto"/>
                    <w:left w:val="none" w:sz="0" w:space="0" w:color="auto"/>
                    <w:bottom w:val="none" w:sz="0" w:space="0" w:color="auto"/>
                    <w:right w:val="none" w:sz="0" w:space="0" w:color="auto"/>
                  </w:divBdr>
                  <w:divsChild>
                    <w:div w:id="1649163420">
                      <w:marLeft w:val="0"/>
                      <w:marRight w:val="0"/>
                      <w:marTop w:val="0"/>
                      <w:marBottom w:val="0"/>
                      <w:divBdr>
                        <w:top w:val="none" w:sz="0" w:space="0" w:color="auto"/>
                        <w:left w:val="none" w:sz="0" w:space="0" w:color="auto"/>
                        <w:bottom w:val="none" w:sz="0" w:space="0" w:color="auto"/>
                        <w:right w:val="none" w:sz="0" w:space="0" w:color="auto"/>
                      </w:divBdr>
                      <w:divsChild>
                        <w:div w:id="460152040">
                          <w:marLeft w:val="0"/>
                          <w:marRight w:val="0"/>
                          <w:marTop w:val="0"/>
                          <w:marBottom w:val="0"/>
                          <w:divBdr>
                            <w:top w:val="none" w:sz="0" w:space="0" w:color="auto"/>
                            <w:left w:val="none" w:sz="0" w:space="0" w:color="auto"/>
                            <w:bottom w:val="none" w:sz="0" w:space="0" w:color="auto"/>
                            <w:right w:val="none" w:sz="0" w:space="0" w:color="auto"/>
                          </w:divBdr>
                          <w:divsChild>
                            <w:div w:id="217521922">
                              <w:marLeft w:val="0"/>
                              <w:marRight w:val="0"/>
                              <w:marTop w:val="0"/>
                              <w:marBottom w:val="0"/>
                              <w:divBdr>
                                <w:top w:val="none" w:sz="0" w:space="0" w:color="auto"/>
                                <w:left w:val="none" w:sz="0" w:space="0" w:color="auto"/>
                                <w:bottom w:val="none" w:sz="0" w:space="0" w:color="auto"/>
                                <w:right w:val="none" w:sz="0" w:space="0" w:color="auto"/>
                              </w:divBdr>
                              <w:divsChild>
                                <w:div w:id="1757675991">
                                  <w:marLeft w:val="0"/>
                                  <w:marRight w:val="0"/>
                                  <w:marTop w:val="0"/>
                                  <w:marBottom w:val="0"/>
                                  <w:divBdr>
                                    <w:top w:val="none" w:sz="0" w:space="0" w:color="auto"/>
                                    <w:left w:val="none" w:sz="0" w:space="0" w:color="auto"/>
                                    <w:bottom w:val="none" w:sz="0" w:space="0" w:color="auto"/>
                                    <w:right w:val="none" w:sz="0" w:space="0" w:color="auto"/>
                                  </w:divBdr>
                                  <w:divsChild>
                                    <w:div w:id="161135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642762">
                      <w:marLeft w:val="0"/>
                      <w:marRight w:val="0"/>
                      <w:marTop w:val="0"/>
                      <w:marBottom w:val="0"/>
                      <w:divBdr>
                        <w:top w:val="none" w:sz="0" w:space="0" w:color="auto"/>
                        <w:left w:val="none" w:sz="0" w:space="0" w:color="auto"/>
                        <w:bottom w:val="none" w:sz="0" w:space="0" w:color="auto"/>
                        <w:right w:val="none" w:sz="0" w:space="0" w:color="auto"/>
                      </w:divBdr>
                      <w:divsChild>
                        <w:div w:id="2127041715">
                          <w:marLeft w:val="0"/>
                          <w:marRight w:val="0"/>
                          <w:marTop w:val="0"/>
                          <w:marBottom w:val="0"/>
                          <w:divBdr>
                            <w:top w:val="none" w:sz="0" w:space="0" w:color="auto"/>
                            <w:left w:val="none" w:sz="0" w:space="0" w:color="auto"/>
                            <w:bottom w:val="none" w:sz="0" w:space="0" w:color="auto"/>
                            <w:right w:val="none" w:sz="0" w:space="0" w:color="auto"/>
                          </w:divBdr>
                          <w:divsChild>
                            <w:div w:id="141048835">
                              <w:marLeft w:val="0"/>
                              <w:marRight w:val="0"/>
                              <w:marTop w:val="0"/>
                              <w:marBottom w:val="0"/>
                              <w:divBdr>
                                <w:top w:val="none" w:sz="0" w:space="0" w:color="auto"/>
                                <w:left w:val="none" w:sz="0" w:space="0" w:color="auto"/>
                                <w:bottom w:val="none" w:sz="0" w:space="0" w:color="auto"/>
                                <w:right w:val="none" w:sz="0" w:space="0" w:color="auto"/>
                              </w:divBdr>
                              <w:divsChild>
                                <w:div w:id="1840152368">
                                  <w:marLeft w:val="0"/>
                                  <w:marRight w:val="0"/>
                                  <w:marTop w:val="0"/>
                                  <w:marBottom w:val="0"/>
                                  <w:divBdr>
                                    <w:top w:val="none" w:sz="0" w:space="0" w:color="auto"/>
                                    <w:left w:val="none" w:sz="0" w:space="0" w:color="auto"/>
                                    <w:bottom w:val="none" w:sz="0" w:space="0" w:color="auto"/>
                                    <w:right w:val="none" w:sz="0" w:space="0" w:color="auto"/>
                                  </w:divBdr>
                                  <w:divsChild>
                                    <w:div w:id="952326009">
                                      <w:marLeft w:val="0"/>
                                      <w:marRight w:val="0"/>
                                      <w:marTop w:val="0"/>
                                      <w:marBottom w:val="0"/>
                                      <w:divBdr>
                                        <w:top w:val="none" w:sz="0" w:space="0" w:color="auto"/>
                                        <w:left w:val="none" w:sz="0" w:space="0" w:color="auto"/>
                                        <w:bottom w:val="none" w:sz="0" w:space="0" w:color="auto"/>
                                        <w:right w:val="none" w:sz="0" w:space="0" w:color="auto"/>
                                      </w:divBdr>
                                      <w:divsChild>
                                        <w:div w:id="134886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81521">
                              <w:marLeft w:val="0"/>
                              <w:marRight w:val="0"/>
                              <w:marTop w:val="0"/>
                              <w:marBottom w:val="0"/>
                              <w:divBdr>
                                <w:top w:val="none" w:sz="0" w:space="0" w:color="auto"/>
                                <w:left w:val="none" w:sz="0" w:space="0" w:color="auto"/>
                                <w:bottom w:val="none" w:sz="0" w:space="0" w:color="auto"/>
                                <w:right w:val="none" w:sz="0" w:space="0" w:color="auto"/>
                              </w:divBdr>
                              <w:divsChild>
                                <w:div w:id="1570071303">
                                  <w:marLeft w:val="0"/>
                                  <w:marRight w:val="0"/>
                                  <w:marTop w:val="0"/>
                                  <w:marBottom w:val="0"/>
                                  <w:divBdr>
                                    <w:top w:val="none" w:sz="0" w:space="0" w:color="auto"/>
                                    <w:left w:val="none" w:sz="0" w:space="0" w:color="auto"/>
                                    <w:bottom w:val="none" w:sz="0" w:space="0" w:color="auto"/>
                                    <w:right w:val="none" w:sz="0" w:space="0" w:color="auto"/>
                                  </w:divBdr>
                                  <w:divsChild>
                                    <w:div w:id="1881287285">
                                      <w:marLeft w:val="0"/>
                                      <w:marRight w:val="0"/>
                                      <w:marTop w:val="0"/>
                                      <w:marBottom w:val="0"/>
                                      <w:divBdr>
                                        <w:top w:val="none" w:sz="0" w:space="0" w:color="auto"/>
                                        <w:left w:val="none" w:sz="0" w:space="0" w:color="auto"/>
                                        <w:bottom w:val="none" w:sz="0" w:space="0" w:color="auto"/>
                                        <w:right w:val="none" w:sz="0" w:space="0" w:color="auto"/>
                                      </w:divBdr>
                                      <w:divsChild>
                                        <w:div w:id="145197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466220">
          <w:marLeft w:val="0"/>
          <w:marRight w:val="0"/>
          <w:marTop w:val="0"/>
          <w:marBottom w:val="0"/>
          <w:divBdr>
            <w:top w:val="none" w:sz="0" w:space="0" w:color="auto"/>
            <w:left w:val="none" w:sz="0" w:space="0" w:color="auto"/>
            <w:bottom w:val="none" w:sz="0" w:space="0" w:color="auto"/>
            <w:right w:val="none" w:sz="0" w:space="0" w:color="auto"/>
          </w:divBdr>
          <w:divsChild>
            <w:div w:id="703821637">
              <w:marLeft w:val="0"/>
              <w:marRight w:val="0"/>
              <w:marTop w:val="0"/>
              <w:marBottom w:val="0"/>
              <w:divBdr>
                <w:top w:val="none" w:sz="0" w:space="0" w:color="auto"/>
                <w:left w:val="none" w:sz="0" w:space="0" w:color="auto"/>
                <w:bottom w:val="none" w:sz="0" w:space="0" w:color="auto"/>
                <w:right w:val="none" w:sz="0" w:space="0" w:color="auto"/>
              </w:divBdr>
              <w:divsChild>
                <w:div w:id="1485048660">
                  <w:marLeft w:val="0"/>
                  <w:marRight w:val="0"/>
                  <w:marTop w:val="0"/>
                  <w:marBottom w:val="0"/>
                  <w:divBdr>
                    <w:top w:val="none" w:sz="0" w:space="0" w:color="auto"/>
                    <w:left w:val="none" w:sz="0" w:space="0" w:color="auto"/>
                    <w:bottom w:val="none" w:sz="0" w:space="0" w:color="auto"/>
                    <w:right w:val="none" w:sz="0" w:space="0" w:color="auto"/>
                  </w:divBdr>
                  <w:divsChild>
                    <w:div w:id="697631383">
                      <w:marLeft w:val="0"/>
                      <w:marRight w:val="0"/>
                      <w:marTop w:val="0"/>
                      <w:marBottom w:val="0"/>
                      <w:divBdr>
                        <w:top w:val="none" w:sz="0" w:space="0" w:color="auto"/>
                        <w:left w:val="none" w:sz="0" w:space="0" w:color="auto"/>
                        <w:bottom w:val="none" w:sz="0" w:space="0" w:color="auto"/>
                        <w:right w:val="none" w:sz="0" w:space="0" w:color="auto"/>
                      </w:divBdr>
                      <w:divsChild>
                        <w:div w:id="1229540575">
                          <w:marLeft w:val="0"/>
                          <w:marRight w:val="0"/>
                          <w:marTop w:val="0"/>
                          <w:marBottom w:val="0"/>
                          <w:divBdr>
                            <w:top w:val="none" w:sz="0" w:space="0" w:color="auto"/>
                            <w:left w:val="none" w:sz="0" w:space="0" w:color="auto"/>
                            <w:bottom w:val="none" w:sz="0" w:space="0" w:color="auto"/>
                            <w:right w:val="none" w:sz="0" w:space="0" w:color="auto"/>
                          </w:divBdr>
                          <w:divsChild>
                            <w:div w:id="559830417">
                              <w:marLeft w:val="0"/>
                              <w:marRight w:val="0"/>
                              <w:marTop w:val="0"/>
                              <w:marBottom w:val="0"/>
                              <w:divBdr>
                                <w:top w:val="none" w:sz="0" w:space="0" w:color="auto"/>
                                <w:left w:val="none" w:sz="0" w:space="0" w:color="auto"/>
                                <w:bottom w:val="none" w:sz="0" w:space="0" w:color="auto"/>
                                <w:right w:val="none" w:sz="0" w:space="0" w:color="auto"/>
                              </w:divBdr>
                              <w:divsChild>
                                <w:div w:id="29768542">
                                  <w:marLeft w:val="0"/>
                                  <w:marRight w:val="0"/>
                                  <w:marTop w:val="0"/>
                                  <w:marBottom w:val="0"/>
                                  <w:divBdr>
                                    <w:top w:val="none" w:sz="0" w:space="0" w:color="auto"/>
                                    <w:left w:val="none" w:sz="0" w:space="0" w:color="auto"/>
                                    <w:bottom w:val="none" w:sz="0" w:space="0" w:color="auto"/>
                                    <w:right w:val="none" w:sz="0" w:space="0" w:color="auto"/>
                                  </w:divBdr>
                                  <w:divsChild>
                                    <w:div w:id="1556576768">
                                      <w:marLeft w:val="0"/>
                                      <w:marRight w:val="0"/>
                                      <w:marTop w:val="0"/>
                                      <w:marBottom w:val="0"/>
                                      <w:divBdr>
                                        <w:top w:val="none" w:sz="0" w:space="0" w:color="auto"/>
                                        <w:left w:val="none" w:sz="0" w:space="0" w:color="auto"/>
                                        <w:bottom w:val="none" w:sz="0" w:space="0" w:color="auto"/>
                                        <w:right w:val="none" w:sz="0" w:space="0" w:color="auto"/>
                                      </w:divBdr>
                                      <w:divsChild>
                                        <w:div w:id="1544367683">
                                          <w:marLeft w:val="0"/>
                                          <w:marRight w:val="0"/>
                                          <w:marTop w:val="0"/>
                                          <w:marBottom w:val="0"/>
                                          <w:divBdr>
                                            <w:top w:val="none" w:sz="0" w:space="0" w:color="auto"/>
                                            <w:left w:val="none" w:sz="0" w:space="0" w:color="auto"/>
                                            <w:bottom w:val="none" w:sz="0" w:space="0" w:color="auto"/>
                                            <w:right w:val="none" w:sz="0" w:space="0" w:color="auto"/>
                                          </w:divBdr>
                                          <w:divsChild>
                                            <w:div w:id="171530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669971">
          <w:marLeft w:val="0"/>
          <w:marRight w:val="0"/>
          <w:marTop w:val="0"/>
          <w:marBottom w:val="0"/>
          <w:divBdr>
            <w:top w:val="none" w:sz="0" w:space="0" w:color="auto"/>
            <w:left w:val="none" w:sz="0" w:space="0" w:color="auto"/>
            <w:bottom w:val="none" w:sz="0" w:space="0" w:color="auto"/>
            <w:right w:val="none" w:sz="0" w:space="0" w:color="auto"/>
          </w:divBdr>
          <w:divsChild>
            <w:div w:id="1599095773">
              <w:marLeft w:val="0"/>
              <w:marRight w:val="0"/>
              <w:marTop w:val="0"/>
              <w:marBottom w:val="0"/>
              <w:divBdr>
                <w:top w:val="none" w:sz="0" w:space="0" w:color="auto"/>
                <w:left w:val="none" w:sz="0" w:space="0" w:color="auto"/>
                <w:bottom w:val="none" w:sz="0" w:space="0" w:color="auto"/>
                <w:right w:val="none" w:sz="0" w:space="0" w:color="auto"/>
              </w:divBdr>
              <w:divsChild>
                <w:div w:id="1874002072">
                  <w:marLeft w:val="0"/>
                  <w:marRight w:val="0"/>
                  <w:marTop w:val="0"/>
                  <w:marBottom w:val="0"/>
                  <w:divBdr>
                    <w:top w:val="none" w:sz="0" w:space="0" w:color="auto"/>
                    <w:left w:val="none" w:sz="0" w:space="0" w:color="auto"/>
                    <w:bottom w:val="none" w:sz="0" w:space="0" w:color="auto"/>
                    <w:right w:val="none" w:sz="0" w:space="0" w:color="auto"/>
                  </w:divBdr>
                  <w:divsChild>
                    <w:div w:id="1100107091">
                      <w:marLeft w:val="0"/>
                      <w:marRight w:val="0"/>
                      <w:marTop w:val="0"/>
                      <w:marBottom w:val="0"/>
                      <w:divBdr>
                        <w:top w:val="none" w:sz="0" w:space="0" w:color="auto"/>
                        <w:left w:val="none" w:sz="0" w:space="0" w:color="auto"/>
                        <w:bottom w:val="none" w:sz="0" w:space="0" w:color="auto"/>
                        <w:right w:val="none" w:sz="0" w:space="0" w:color="auto"/>
                      </w:divBdr>
                      <w:divsChild>
                        <w:div w:id="318195348">
                          <w:marLeft w:val="0"/>
                          <w:marRight w:val="0"/>
                          <w:marTop w:val="0"/>
                          <w:marBottom w:val="0"/>
                          <w:divBdr>
                            <w:top w:val="none" w:sz="0" w:space="0" w:color="auto"/>
                            <w:left w:val="none" w:sz="0" w:space="0" w:color="auto"/>
                            <w:bottom w:val="none" w:sz="0" w:space="0" w:color="auto"/>
                            <w:right w:val="none" w:sz="0" w:space="0" w:color="auto"/>
                          </w:divBdr>
                          <w:divsChild>
                            <w:div w:id="957682279">
                              <w:marLeft w:val="0"/>
                              <w:marRight w:val="0"/>
                              <w:marTop w:val="0"/>
                              <w:marBottom w:val="0"/>
                              <w:divBdr>
                                <w:top w:val="none" w:sz="0" w:space="0" w:color="auto"/>
                                <w:left w:val="none" w:sz="0" w:space="0" w:color="auto"/>
                                <w:bottom w:val="none" w:sz="0" w:space="0" w:color="auto"/>
                                <w:right w:val="none" w:sz="0" w:space="0" w:color="auto"/>
                              </w:divBdr>
                              <w:divsChild>
                                <w:div w:id="275448276">
                                  <w:marLeft w:val="0"/>
                                  <w:marRight w:val="0"/>
                                  <w:marTop w:val="0"/>
                                  <w:marBottom w:val="0"/>
                                  <w:divBdr>
                                    <w:top w:val="none" w:sz="0" w:space="0" w:color="auto"/>
                                    <w:left w:val="none" w:sz="0" w:space="0" w:color="auto"/>
                                    <w:bottom w:val="none" w:sz="0" w:space="0" w:color="auto"/>
                                    <w:right w:val="none" w:sz="0" w:space="0" w:color="auto"/>
                                  </w:divBdr>
                                  <w:divsChild>
                                    <w:div w:id="89254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99093">
                      <w:marLeft w:val="0"/>
                      <w:marRight w:val="0"/>
                      <w:marTop w:val="0"/>
                      <w:marBottom w:val="0"/>
                      <w:divBdr>
                        <w:top w:val="none" w:sz="0" w:space="0" w:color="auto"/>
                        <w:left w:val="none" w:sz="0" w:space="0" w:color="auto"/>
                        <w:bottom w:val="none" w:sz="0" w:space="0" w:color="auto"/>
                        <w:right w:val="none" w:sz="0" w:space="0" w:color="auto"/>
                      </w:divBdr>
                      <w:divsChild>
                        <w:div w:id="590243470">
                          <w:marLeft w:val="0"/>
                          <w:marRight w:val="0"/>
                          <w:marTop w:val="0"/>
                          <w:marBottom w:val="0"/>
                          <w:divBdr>
                            <w:top w:val="none" w:sz="0" w:space="0" w:color="auto"/>
                            <w:left w:val="none" w:sz="0" w:space="0" w:color="auto"/>
                            <w:bottom w:val="none" w:sz="0" w:space="0" w:color="auto"/>
                            <w:right w:val="none" w:sz="0" w:space="0" w:color="auto"/>
                          </w:divBdr>
                          <w:divsChild>
                            <w:div w:id="1693801071">
                              <w:marLeft w:val="0"/>
                              <w:marRight w:val="0"/>
                              <w:marTop w:val="0"/>
                              <w:marBottom w:val="0"/>
                              <w:divBdr>
                                <w:top w:val="none" w:sz="0" w:space="0" w:color="auto"/>
                                <w:left w:val="none" w:sz="0" w:space="0" w:color="auto"/>
                                <w:bottom w:val="none" w:sz="0" w:space="0" w:color="auto"/>
                                <w:right w:val="none" w:sz="0" w:space="0" w:color="auto"/>
                              </w:divBdr>
                              <w:divsChild>
                                <w:div w:id="501093026">
                                  <w:marLeft w:val="0"/>
                                  <w:marRight w:val="0"/>
                                  <w:marTop w:val="0"/>
                                  <w:marBottom w:val="0"/>
                                  <w:divBdr>
                                    <w:top w:val="none" w:sz="0" w:space="0" w:color="auto"/>
                                    <w:left w:val="none" w:sz="0" w:space="0" w:color="auto"/>
                                    <w:bottom w:val="none" w:sz="0" w:space="0" w:color="auto"/>
                                    <w:right w:val="none" w:sz="0" w:space="0" w:color="auto"/>
                                  </w:divBdr>
                                  <w:divsChild>
                                    <w:div w:id="693070583">
                                      <w:marLeft w:val="0"/>
                                      <w:marRight w:val="0"/>
                                      <w:marTop w:val="0"/>
                                      <w:marBottom w:val="0"/>
                                      <w:divBdr>
                                        <w:top w:val="none" w:sz="0" w:space="0" w:color="auto"/>
                                        <w:left w:val="none" w:sz="0" w:space="0" w:color="auto"/>
                                        <w:bottom w:val="none" w:sz="0" w:space="0" w:color="auto"/>
                                        <w:right w:val="none" w:sz="0" w:space="0" w:color="auto"/>
                                      </w:divBdr>
                                      <w:divsChild>
                                        <w:div w:id="102158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275396">
                              <w:marLeft w:val="0"/>
                              <w:marRight w:val="0"/>
                              <w:marTop w:val="0"/>
                              <w:marBottom w:val="0"/>
                              <w:divBdr>
                                <w:top w:val="none" w:sz="0" w:space="0" w:color="auto"/>
                                <w:left w:val="none" w:sz="0" w:space="0" w:color="auto"/>
                                <w:bottom w:val="none" w:sz="0" w:space="0" w:color="auto"/>
                                <w:right w:val="none" w:sz="0" w:space="0" w:color="auto"/>
                              </w:divBdr>
                              <w:divsChild>
                                <w:div w:id="889270364">
                                  <w:marLeft w:val="0"/>
                                  <w:marRight w:val="0"/>
                                  <w:marTop w:val="0"/>
                                  <w:marBottom w:val="0"/>
                                  <w:divBdr>
                                    <w:top w:val="none" w:sz="0" w:space="0" w:color="auto"/>
                                    <w:left w:val="none" w:sz="0" w:space="0" w:color="auto"/>
                                    <w:bottom w:val="none" w:sz="0" w:space="0" w:color="auto"/>
                                    <w:right w:val="none" w:sz="0" w:space="0" w:color="auto"/>
                                  </w:divBdr>
                                  <w:divsChild>
                                    <w:div w:id="1753888763">
                                      <w:marLeft w:val="0"/>
                                      <w:marRight w:val="0"/>
                                      <w:marTop w:val="0"/>
                                      <w:marBottom w:val="0"/>
                                      <w:divBdr>
                                        <w:top w:val="none" w:sz="0" w:space="0" w:color="auto"/>
                                        <w:left w:val="none" w:sz="0" w:space="0" w:color="auto"/>
                                        <w:bottom w:val="none" w:sz="0" w:space="0" w:color="auto"/>
                                        <w:right w:val="none" w:sz="0" w:space="0" w:color="auto"/>
                                      </w:divBdr>
                                      <w:divsChild>
                                        <w:div w:id="1721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304788">
          <w:marLeft w:val="0"/>
          <w:marRight w:val="0"/>
          <w:marTop w:val="0"/>
          <w:marBottom w:val="0"/>
          <w:divBdr>
            <w:top w:val="none" w:sz="0" w:space="0" w:color="auto"/>
            <w:left w:val="none" w:sz="0" w:space="0" w:color="auto"/>
            <w:bottom w:val="none" w:sz="0" w:space="0" w:color="auto"/>
            <w:right w:val="none" w:sz="0" w:space="0" w:color="auto"/>
          </w:divBdr>
          <w:divsChild>
            <w:div w:id="979919291">
              <w:marLeft w:val="0"/>
              <w:marRight w:val="0"/>
              <w:marTop w:val="0"/>
              <w:marBottom w:val="0"/>
              <w:divBdr>
                <w:top w:val="none" w:sz="0" w:space="0" w:color="auto"/>
                <w:left w:val="none" w:sz="0" w:space="0" w:color="auto"/>
                <w:bottom w:val="none" w:sz="0" w:space="0" w:color="auto"/>
                <w:right w:val="none" w:sz="0" w:space="0" w:color="auto"/>
              </w:divBdr>
              <w:divsChild>
                <w:div w:id="1064377184">
                  <w:marLeft w:val="0"/>
                  <w:marRight w:val="0"/>
                  <w:marTop w:val="0"/>
                  <w:marBottom w:val="0"/>
                  <w:divBdr>
                    <w:top w:val="none" w:sz="0" w:space="0" w:color="auto"/>
                    <w:left w:val="none" w:sz="0" w:space="0" w:color="auto"/>
                    <w:bottom w:val="none" w:sz="0" w:space="0" w:color="auto"/>
                    <w:right w:val="none" w:sz="0" w:space="0" w:color="auto"/>
                  </w:divBdr>
                  <w:divsChild>
                    <w:div w:id="805009812">
                      <w:marLeft w:val="0"/>
                      <w:marRight w:val="0"/>
                      <w:marTop w:val="0"/>
                      <w:marBottom w:val="0"/>
                      <w:divBdr>
                        <w:top w:val="none" w:sz="0" w:space="0" w:color="auto"/>
                        <w:left w:val="none" w:sz="0" w:space="0" w:color="auto"/>
                        <w:bottom w:val="none" w:sz="0" w:space="0" w:color="auto"/>
                        <w:right w:val="none" w:sz="0" w:space="0" w:color="auto"/>
                      </w:divBdr>
                      <w:divsChild>
                        <w:div w:id="248466245">
                          <w:marLeft w:val="0"/>
                          <w:marRight w:val="0"/>
                          <w:marTop w:val="0"/>
                          <w:marBottom w:val="0"/>
                          <w:divBdr>
                            <w:top w:val="none" w:sz="0" w:space="0" w:color="auto"/>
                            <w:left w:val="none" w:sz="0" w:space="0" w:color="auto"/>
                            <w:bottom w:val="none" w:sz="0" w:space="0" w:color="auto"/>
                            <w:right w:val="none" w:sz="0" w:space="0" w:color="auto"/>
                          </w:divBdr>
                          <w:divsChild>
                            <w:div w:id="124932909">
                              <w:marLeft w:val="0"/>
                              <w:marRight w:val="0"/>
                              <w:marTop w:val="0"/>
                              <w:marBottom w:val="0"/>
                              <w:divBdr>
                                <w:top w:val="none" w:sz="0" w:space="0" w:color="auto"/>
                                <w:left w:val="none" w:sz="0" w:space="0" w:color="auto"/>
                                <w:bottom w:val="none" w:sz="0" w:space="0" w:color="auto"/>
                                <w:right w:val="none" w:sz="0" w:space="0" w:color="auto"/>
                              </w:divBdr>
                              <w:divsChild>
                                <w:div w:id="580599576">
                                  <w:marLeft w:val="0"/>
                                  <w:marRight w:val="0"/>
                                  <w:marTop w:val="0"/>
                                  <w:marBottom w:val="0"/>
                                  <w:divBdr>
                                    <w:top w:val="none" w:sz="0" w:space="0" w:color="auto"/>
                                    <w:left w:val="none" w:sz="0" w:space="0" w:color="auto"/>
                                    <w:bottom w:val="none" w:sz="0" w:space="0" w:color="auto"/>
                                    <w:right w:val="none" w:sz="0" w:space="0" w:color="auto"/>
                                  </w:divBdr>
                                  <w:divsChild>
                                    <w:div w:id="1957566440">
                                      <w:marLeft w:val="0"/>
                                      <w:marRight w:val="0"/>
                                      <w:marTop w:val="0"/>
                                      <w:marBottom w:val="0"/>
                                      <w:divBdr>
                                        <w:top w:val="none" w:sz="0" w:space="0" w:color="auto"/>
                                        <w:left w:val="none" w:sz="0" w:space="0" w:color="auto"/>
                                        <w:bottom w:val="none" w:sz="0" w:space="0" w:color="auto"/>
                                        <w:right w:val="none" w:sz="0" w:space="0" w:color="auto"/>
                                      </w:divBdr>
                                      <w:divsChild>
                                        <w:div w:id="882444428">
                                          <w:marLeft w:val="0"/>
                                          <w:marRight w:val="0"/>
                                          <w:marTop w:val="0"/>
                                          <w:marBottom w:val="0"/>
                                          <w:divBdr>
                                            <w:top w:val="none" w:sz="0" w:space="0" w:color="auto"/>
                                            <w:left w:val="none" w:sz="0" w:space="0" w:color="auto"/>
                                            <w:bottom w:val="none" w:sz="0" w:space="0" w:color="auto"/>
                                            <w:right w:val="none" w:sz="0" w:space="0" w:color="auto"/>
                                          </w:divBdr>
                                          <w:divsChild>
                                            <w:div w:id="16482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491355">
          <w:marLeft w:val="0"/>
          <w:marRight w:val="0"/>
          <w:marTop w:val="0"/>
          <w:marBottom w:val="0"/>
          <w:divBdr>
            <w:top w:val="none" w:sz="0" w:space="0" w:color="auto"/>
            <w:left w:val="none" w:sz="0" w:space="0" w:color="auto"/>
            <w:bottom w:val="none" w:sz="0" w:space="0" w:color="auto"/>
            <w:right w:val="none" w:sz="0" w:space="0" w:color="auto"/>
          </w:divBdr>
          <w:divsChild>
            <w:div w:id="529491223">
              <w:marLeft w:val="0"/>
              <w:marRight w:val="0"/>
              <w:marTop w:val="0"/>
              <w:marBottom w:val="0"/>
              <w:divBdr>
                <w:top w:val="none" w:sz="0" w:space="0" w:color="auto"/>
                <w:left w:val="none" w:sz="0" w:space="0" w:color="auto"/>
                <w:bottom w:val="none" w:sz="0" w:space="0" w:color="auto"/>
                <w:right w:val="none" w:sz="0" w:space="0" w:color="auto"/>
              </w:divBdr>
              <w:divsChild>
                <w:div w:id="1905136412">
                  <w:marLeft w:val="0"/>
                  <w:marRight w:val="0"/>
                  <w:marTop w:val="0"/>
                  <w:marBottom w:val="0"/>
                  <w:divBdr>
                    <w:top w:val="none" w:sz="0" w:space="0" w:color="auto"/>
                    <w:left w:val="none" w:sz="0" w:space="0" w:color="auto"/>
                    <w:bottom w:val="none" w:sz="0" w:space="0" w:color="auto"/>
                    <w:right w:val="none" w:sz="0" w:space="0" w:color="auto"/>
                  </w:divBdr>
                  <w:divsChild>
                    <w:div w:id="1180855182">
                      <w:marLeft w:val="0"/>
                      <w:marRight w:val="0"/>
                      <w:marTop w:val="0"/>
                      <w:marBottom w:val="0"/>
                      <w:divBdr>
                        <w:top w:val="none" w:sz="0" w:space="0" w:color="auto"/>
                        <w:left w:val="none" w:sz="0" w:space="0" w:color="auto"/>
                        <w:bottom w:val="none" w:sz="0" w:space="0" w:color="auto"/>
                        <w:right w:val="none" w:sz="0" w:space="0" w:color="auto"/>
                      </w:divBdr>
                      <w:divsChild>
                        <w:div w:id="1067066699">
                          <w:marLeft w:val="0"/>
                          <w:marRight w:val="0"/>
                          <w:marTop w:val="0"/>
                          <w:marBottom w:val="0"/>
                          <w:divBdr>
                            <w:top w:val="none" w:sz="0" w:space="0" w:color="auto"/>
                            <w:left w:val="none" w:sz="0" w:space="0" w:color="auto"/>
                            <w:bottom w:val="none" w:sz="0" w:space="0" w:color="auto"/>
                            <w:right w:val="none" w:sz="0" w:space="0" w:color="auto"/>
                          </w:divBdr>
                          <w:divsChild>
                            <w:div w:id="1281379211">
                              <w:marLeft w:val="0"/>
                              <w:marRight w:val="0"/>
                              <w:marTop w:val="0"/>
                              <w:marBottom w:val="0"/>
                              <w:divBdr>
                                <w:top w:val="none" w:sz="0" w:space="0" w:color="auto"/>
                                <w:left w:val="none" w:sz="0" w:space="0" w:color="auto"/>
                                <w:bottom w:val="none" w:sz="0" w:space="0" w:color="auto"/>
                                <w:right w:val="none" w:sz="0" w:space="0" w:color="auto"/>
                              </w:divBdr>
                              <w:divsChild>
                                <w:div w:id="1538467831">
                                  <w:marLeft w:val="0"/>
                                  <w:marRight w:val="0"/>
                                  <w:marTop w:val="0"/>
                                  <w:marBottom w:val="0"/>
                                  <w:divBdr>
                                    <w:top w:val="none" w:sz="0" w:space="0" w:color="auto"/>
                                    <w:left w:val="none" w:sz="0" w:space="0" w:color="auto"/>
                                    <w:bottom w:val="none" w:sz="0" w:space="0" w:color="auto"/>
                                    <w:right w:val="none" w:sz="0" w:space="0" w:color="auto"/>
                                  </w:divBdr>
                                  <w:divsChild>
                                    <w:div w:id="156811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207931">
                      <w:marLeft w:val="0"/>
                      <w:marRight w:val="0"/>
                      <w:marTop w:val="0"/>
                      <w:marBottom w:val="0"/>
                      <w:divBdr>
                        <w:top w:val="none" w:sz="0" w:space="0" w:color="auto"/>
                        <w:left w:val="none" w:sz="0" w:space="0" w:color="auto"/>
                        <w:bottom w:val="none" w:sz="0" w:space="0" w:color="auto"/>
                        <w:right w:val="none" w:sz="0" w:space="0" w:color="auto"/>
                      </w:divBdr>
                      <w:divsChild>
                        <w:div w:id="1609316528">
                          <w:marLeft w:val="0"/>
                          <w:marRight w:val="0"/>
                          <w:marTop w:val="0"/>
                          <w:marBottom w:val="0"/>
                          <w:divBdr>
                            <w:top w:val="none" w:sz="0" w:space="0" w:color="auto"/>
                            <w:left w:val="none" w:sz="0" w:space="0" w:color="auto"/>
                            <w:bottom w:val="none" w:sz="0" w:space="0" w:color="auto"/>
                            <w:right w:val="none" w:sz="0" w:space="0" w:color="auto"/>
                          </w:divBdr>
                          <w:divsChild>
                            <w:div w:id="816606482">
                              <w:marLeft w:val="0"/>
                              <w:marRight w:val="0"/>
                              <w:marTop w:val="0"/>
                              <w:marBottom w:val="0"/>
                              <w:divBdr>
                                <w:top w:val="none" w:sz="0" w:space="0" w:color="auto"/>
                                <w:left w:val="none" w:sz="0" w:space="0" w:color="auto"/>
                                <w:bottom w:val="none" w:sz="0" w:space="0" w:color="auto"/>
                                <w:right w:val="none" w:sz="0" w:space="0" w:color="auto"/>
                              </w:divBdr>
                              <w:divsChild>
                                <w:div w:id="1219173186">
                                  <w:marLeft w:val="0"/>
                                  <w:marRight w:val="0"/>
                                  <w:marTop w:val="0"/>
                                  <w:marBottom w:val="0"/>
                                  <w:divBdr>
                                    <w:top w:val="none" w:sz="0" w:space="0" w:color="auto"/>
                                    <w:left w:val="none" w:sz="0" w:space="0" w:color="auto"/>
                                    <w:bottom w:val="none" w:sz="0" w:space="0" w:color="auto"/>
                                    <w:right w:val="none" w:sz="0" w:space="0" w:color="auto"/>
                                  </w:divBdr>
                                  <w:divsChild>
                                    <w:div w:id="1356148601">
                                      <w:marLeft w:val="0"/>
                                      <w:marRight w:val="0"/>
                                      <w:marTop w:val="0"/>
                                      <w:marBottom w:val="0"/>
                                      <w:divBdr>
                                        <w:top w:val="none" w:sz="0" w:space="0" w:color="auto"/>
                                        <w:left w:val="none" w:sz="0" w:space="0" w:color="auto"/>
                                        <w:bottom w:val="none" w:sz="0" w:space="0" w:color="auto"/>
                                        <w:right w:val="none" w:sz="0" w:space="0" w:color="auto"/>
                                      </w:divBdr>
                                      <w:divsChild>
                                        <w:div w:id="132377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905470">
                              <w:marLeft w:val="0"/>
                              <w:marRight w:val="0"/>
                              <w:marTop w:val="0"/>
                              <w:marBottom w:val="0"/>
                              <w:divBdr>
                                <w:top w:val="none" w:sz="0" w:space="0" w:color="auto"/>
                                <w:left w:val="none" w:sz="0" w:space="0" w:color="auto"/>
                                <w:bottom w:val="none" w:sz="0" w:space="0" w:color="auto"/>
                                <w:right w:val="none" w:sz="0" w:space="0" w:color="auto"/>
                              </w:divBdr>
                              <w:divsChild>
                                <w:div w:id="1291937705">
                                  <w:marLeft w:val="0"/>
                                  <w:marRight w:val="0"/>
                                  <w:marTop w:val="0"/>
                                  <w:marBottom w:val="0"/>
                                  <w:divBdr>
                                    <w:top w:val="none" w:sz="0" w:space="0" w:color="auto"/>
                                    <w:left w:val="none" w:sz="0" w:space="0" w:color="auto"/>
                                    <w:bottom w:val="none" w:sz="0" w:space="0" w:color="auto"/>
                                    <w:right w:val="none" w:sz="0" w:space="0" w:color="auto"/>
                                  </w:divBdr>
                                  <w:divsChild>
                                    <w:div w:id="444275502">
                                      <w:marLeft w:val="0"/>
                                      <w:marRight w:val="0"/>
                                      <w:marTop w:val="0"/>
                                      <w:marBottom w:val="0"/>
                                      <w:divBdr>
                                        <w:top w:val="none" w:sz="0" w:space="0" w:color="auto"/>
                                        <w:left w:val="none" w:sz="0" w:space="0" w:color="auto"/>
                                        <w:bottom w:val="none" w:sz="0" w:space="0" w:color="auto"/>
                                        <w:right w:val="none" w:sz="0" w:space="0" w:color="auto"/>
                                      </w:divBdr>
                                      <w:divsChild>
                                        <w:div w:id="17074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107637">
          <w:marLeft w:val="0"/>
          <w:marRight w:val="0"/>
          <w:marTop w:val="0"/>
          <w:marBottom w:val="0"/>
          <w:divBdr>
            <w:top w:val="none" w:sz="0" w:space="0" w:color="auto"/>
            <w:left w:val="none" w:sz="0" w:space="0" w:color="auto"/>
            <w:bottom w:val="none" w:sz="0" w:space="0" w:color="auto"/>
            <w:right w:val="none" w:sz="0" w:space="0" w:color="auto"/>
          </w:divBdr>
          <w:divsChild>
            <w:div w:id="2071342029">
              <w:marLeft w:val="0"/>
              <w:marRight w:val="0"/>
              <w:marTop w:val="0"/>
              <w:marBottom w:val="0"/>
              <w:divBdr>
                <w:top w:val="none" w:sz="0" w:space="0" w:color="auto"/>
                <w:left w:val="none" w:sz="0" w:space="0" w:color="auto"/>
                <w:bottom w:val="none" w:sz="0" w:space="0" w:color="auto"/>
                <w:right w:val="none" w:sz="0" w:space="0" w:color="auto"/>
              </w:divBdr>
              <w:divsChild>
                <w:div w:id="2024478364">
                  <w:marLeft w:val="0"/>
                  <w:marRight w:val="0"/>
                  <w:marTop w:val="0"/>
                  <w:marBottom w:val="0"/>
                  <w:divBdr>
                    <w:top w:val="none" w:sz="0" w:space="0" w:color="auto"/>
                    <w:left w:val="none" w:sz="0" w:space="0" w:color="auto"/>
                    <w:bottom w:val="none" w:sz="0" w:space="0" w:color="auto"/>
                    <w:right w:val="none" w:sz="0" w:space="0" w:color="auto"/>
                  </w:divBdr>
                  <w:divsChild>
                    <w:div w:id="77293114">
                      <w:marLeft w:val="0"/>
                      <w:marRight w:val="0"/>
                      <w:marTop w:val="0"/>
                      <w:marBottom w:val="0"/>
                      <w:divBdr>
                        <w:top w:val="none" w:sz="0" w:space="0" w:color="auto"/>
                        <w:left w:val="none" w:sz="0" w:space="0" w:color="auto"/>
                        <w:bottom w:val="none" w:sz="0" w:space="0" w:color="auto"/>
                        <w:right w:val="none" w:sz="0" w:space="0" w:color="auto"/>
                      </w:divBdr>
                      <w:divsChild>
                        <w:div w:id="545796236">
                          <w:marLeft w:val="0"/>
                          <w:marRight w:val="0"/>
                          <w:marTop w:val="0"/>
                          <w:marBottom w:val="0"/>
                          <w:divBdr>
                            <w:top w:val="none" w:sz="0" w:space="0" w:color="auto"/>
                            <w:left w:val="none" w:sz="0" w:space="0" w:color="auto"/>
                            <w:bottom w:val="none" w:sz="0" w:space="0" w:color="auto"/>
                            <w:right w:val="none" w:sz="0" w:space="0" w:color="auto"/>
                          </w:divBdr>
                          <w:divsChild>
                            <w:div w:id="1712917792">
                              <w:marLeft w:val="0"/>
                              <w:marRight w:val="0"/>
                              <w:marTop w:val="0"/>
                              <w:marBottom w:val="0"/>
                              <w:divBdr>
                                <w:top w:val="none" w:sz="0" w:space="0" w:color="auto"/>
                                <w:left w:val="none" w:sz="0" w:space="0" w:color="auto"/>
                                <w:bottom w:val="none" w:sz="0" w:space="0" w:color="auto"/>
                                <w:right w:val="none" w:sz="0" w:space="0" w:color="auto"/>
                              </w:divBdr>
                              <w:divsChild>
                                <w:div w:id="674770930">
                                  <w:marLeft w:val="0"/>
                                  <w:marRight w:val="0"/>
                                  <w:marTop w:val="0"/>
                                  <w:marBottom w:val="0"/>
                                  <w:divBdr>
                                    <w:top w:val="none" w:sz="0" w:space="0" w:color="auto"/>
                                    <w:left w:val="none" w:sz="0" w:space="0" w:color="auto"/>
                                    <w:bottom w:val="none" w:sz="0" w:space="0" w:color="auto"/>
                                    <w:right w:val="none" w:sz="0" w:space="0" w:color="auto"/>
                                  </w:divBdr>
                                  <w:divsChild>
                                    <w:div w:id="700860349">
                                      <w:marLeft w:val="0"/>
                                      <w:marRight w:val="0"/>
                                      <w:marTop w:val="0"/>
                                      <w:marBottom w:val="0"/>
                                      <w:divBdr>
                                        <w:top w:val="none" w:sz="0" w:space="0" w:color="auto"/>
                                        <w:left w:val="none" w:sz="0" w:space="0" w:color="auto"/>
                                        <w:bottom w:val="none" w:sz="0" w:space="0" w:color="auto"/>
                                        <w:right w:val="none" w:sz="0" w:space="0" w:color="auto"/>
                                      </w:divBdr>
                                      <w:divsChild>
                                        <w:div w:id="1130512940">
                                          <w:marLeft w:val="0"/>
                                          <w:marRight w:val="0"/>
                                          <w:marTop w:val="0"/>
                                          <w:marBottom w:val="0"/>
                                          <w:divBdr>
                                            <w:top w:val="none" w:sz="0" w:space="0" w:color="auto"/>
                                            <w:left w:val="none" w:sz="0" w:space="0" w:color="auto"/>
                                            <w:bottom w:val="none" w:sz="0" w:space="0" w:color="auto"/>
                                            <w:right w:val="none" w:sz="0" w:space="0" w:color="auto"/>
                                          </w:divBdr>
                                          <w:divsChild>
                                            <w:div w:id="16498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116531">
          <w:marLeft w:val="0"/>
          <w:marRight w:val="0"/>
          <w:marTop w:val="0"/>
          <w:marBottom w:val="0"/>
          <w:divBdr>
            <w:top w:val="none" w:sz="0" w:space="0" w:color="auto"/>
            <w:left w:val="none" w:sz="0" w:space="0" w:color="auto"/>
            <w:bottom w:val="none" w:sz="0" w:space="0" w:color="auto"/>
            <w:right w:val="none" w:sz="0" w:space="0" w:color="auto"/>
          </w:divBdr>
          <w:divsChild>
            <w:div w:id="290870443">
              <w:marLeft w:val="0"/>
              <w:marRight w:val="0"/>
              <w:marTop w:val="0"/>
              <w:marBottom w:val="0"/>
              <w:divBdr>
                <w:top w:val="none" w:sz="0" w:space="0" w:color="auto"/>
                <w:left w:val="none" w:sz="0" w:space="0" w:color="auto"/>
                <w:bottom w:val="none" w:sz="0" w:space="0" w:color="auto"/>
                <w:right w:val="none" w:sz="0" w:space="0" w:color="auto"/>
              </w:divBdr>
              <w:divsChild>
                <w:div w:id="1012295731">
                  <w:marLeft w:val="0"/>
                  <w:marRight w:val="0"/>
                  <w:marTop w:val="0"/>
                  <w:marBottom w:val="0"/>
                  <w:divBdr>
                    <w:top w:val="none" w:sz="0" w:space="0" w:color="auto"/>
                    <w:left w:val="none" w:sz="0" w:space="0" w:color="auto"/>
                    <w:bottom w:val="none" w:sz="0" w:space="0" w:color="auto"/>
                    <w:right w:val="none" w:sz="0" w:space="0" w:color="auto"/>
                  </w:divBdr>
                  <w:divsChild>
                    <w:div w:id="23874357">
                      <w:marLeft w:val="0"/>
                      <w:marRight w:val="0"/>
                      <w:marTop w:val="0"/>
                      <w:marBottom w:val="0"/>
                      <w:divBdr>
                        <w:top w:val="none" w:sz="0" w:space="0" w:color="auto"/>
                        <w:left w:val="none" w:sz="0" w:space="0" w:color="auto"/>
                        <w:bottom w:val="none" w:sz="0" w:space="0" w:color="auto"/>
                        <w:right w:val="none" w:sz="0" w:space="0" w:color="auto"/>
                      </w:divBdr>
                      <w:divsChild>
                        <w:div w:id="322050760">
                          <w:marLeft w:val="0"/>
                          <w:marRight w:val="0"/>
                          <w:marTop w:val="0"/>
                          <w:marBottom w:val="0"/>
                          <w:divBdr>
                            <w:top w:val="none" w:sz="0" w:space="0" w:color="auto"/>
                            <w:left w:val="none" w:sz="0" w:space="0" w:color="auto"/>
                            <w:bottom w:val="none" w:sz="0" w:space="0" w:color="auto"/>
                            <w:right w:val="none" w:sz="0" w:space="0" w:color="auto"/>
                          </w:divBdr>
                          <w:divsChild>
                            <w:div w:id="1535262905">
                              <w:marLeft w:val="0"/>
                              <w:marRight w:val="0"/>
                              <w:marTop w:val="0"/>
                              <w:marBottom w:val="0"/>
                              <w:divBdr>
                                <w:top w:val="none" w:sz="0" w:space="0" w:color="auto"/>
                                <w:left w:val="none" w:sz="0" w:space="0" w:color="auto"/>
                                <w:bottom w:val="none" w:sz="0" w:space="0" w:color="auto"/>
                                <w:right w:val="none" w:sz="0" w:space="0" w:color="auto"/>
                              </w:divBdr>
                              <w:divsChild>
                                <w:div w:id="1216505385">
                                  <w:marLeft w:val="0"/>
                                  <w:marRight w:val="0"/>
                                  <w:marTop w:val="0"/>
                                  <w:marBottom w:val="0"/>
                                  <w:divBdr>
                                    <w:top w:val="none" w:sz="0" w:space="0" w:color="auto"/>
                                    <w:left w:val="none" w:sz="0" w:space="0" w:color="auto"/>
                                    <w:bottom w:val="none" w:sz="0" w:space="0" w:color="auto"/>
                                    <w:right w:val="none" w:sz="0" w:space="0" w:color="auto"/>
                                  </w:divBdr>
                                  <w:divsChild>
                                    <w:div w:id="13895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247945">
                      <w:marLeft w:val="0"/>
                      <w:marRight w:val="0"/>
                      <w:marTop w:val="0"/>
                      <w:marBottom w:val="0"/>
                      <w:divBdr>
                        <w:top w:val="none" w:sz="0" w:space="0" w:color="auto"/>
                        <w:left w:val="none" w:sz="0" w:space="0" w:color="auto"/>
                        <w:bottom w:val="none" w:sz="0" w:space="0" w:color="auto"/>
                        <w:right w:val="none" w:sz="0" w:space="0" w:color="auto"/>
                      </w:divBdr>
                      <w:divsChild>
                        <w:div w:id="407002638">
                          <w:marLeft w:val="0"/>
                          <w:marRight w:val="0"/>
                          <w:marTop w:val="0"/>
                          <w:marBottom w:val="0"/>
                          <w:divBdr>
                            <w:top w:val="none" w:sz="0" w:space="0" w:color="auto"/>
                            <w:left w:val="none" w:sz="0" w:space="0" w:color="auto"/>
                            <w:bottom w:val="none" w:sz="0" w:space="0" w:color="auto"/>
                            <w:right w:val="none" w:sz="0" w:space="0" w:color="auto"/>
                          </w:divBdr>
                          <w:divsChild>
                            <w:div w:id="1888100763">
                              <w:marLeft w:val="0"/>
                              <w:marRight w:val="0"/>
                              <w:marTop w:val="0"/>
                              <w:marBottom w:val="0"/>
                              <w:divBdr>
                                <w:top w:val="none" w:sz="0" w:space="0" w:color="auto"/>
                                <w:left w:val="none" w:sz="0" w:space="0" w:color="auto"/>
                                <w:bottom w:val="none" w:sz="0" w:space="0" w:color="auto"/>
                                <w:right w:val="none" w:sz="0" w:space="0" w:color="auto"/>
                              </w:divBdr>
                              <w:divsChild>
                                <w:div w:id="1689983274">
                                  <w:marLeft w:val="0"/>
                                  <w:marRight w:val="0"/>
                                  <w:marTop w:val="0"/>
                                  <w:marBottom w:val="0"/>
                                  <w:divBdr>
                                    <w:top w:val="none" w:sz="0" w:space="0" w:color="auto"/>
                                    <w:left w:val="none" w:sz="0" w:space="0" w:color="auto"/>
                                    <w:bottom w:val="none" w:sz="0" w:space="0" w:color="auto"/>
                                    <w:right w:val="none" w:sz="0" w:space="0" w:color="auto"/>
                                  </w:divBdr>
                                  <w:divsChild>
                                    <w:div w:id="58600777">
                                      <w:marLeft w:val="0"/>
                                      <w:marRight w:val="0"/>
                                      <w:marTop w:val="0"/>
                                      <w:marBottom w:val="0"/>
                                      <w:divBdr>
                                        <w:top w:val="none" w:sz="0" w:space="0" w:color="auto"/>
                                        <w:left w:val="none" w:sz="0" w:space="0" w:color="auto"/>
                                        <w:bottom w:val="none" w:sz="0" w:space="0" w:color="auto"/>
                                        <w:right w:val="none" w:sz="0" w:space="0" w:color="auto"/>
                                      </w:divBdr>
                                      <w:divsChild>
                                        <w:div w:id="115352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31954">
                              <w:marLeft w:val="0"/>
                              <w:marRight w:val="0"/>
                              <w:marTop w:val="0"/>
                              <w:marBottom w:val="0"/>
                              <w:divBdr>
                                <w:top w:val="none" w:sz="0" w:space="0" w:color="auto"/>
                                <w:left w:val="none" w:sz="0" w:space="0" w:color="auto"/>
                                <w:bottom w:val="none" w:sz="0" w:space="0" w:color="auto"/>
                                <w:right w:val="none" w:sz="0" w:space="0" w:color="auto"/>
                              </w:divBdr>
                              <w:divsChild>
                                <w:div w:id="1023745674">
                                  <w:marLeft w:val="0"/>
                                  <w:marRight w:val="0"/>
                                  <w:marTop w:val="0"/>
                                  <w:marBottom w:val="0"/>
                                  <w:divBdr>
                                    <w:top w:val="none" w:sz="0" w:space="0" w:color="auto"/>
                                    <w:left w:val="none" w:sz="0" w:space="0" w:color="auto"/>
                                    <w:bottom w:val="none" w:sz="0" w:space="0" w:color="auto"/>
                                    <w:right w:val="none" w:sz="0" w:space="0" w:color="auto"/>
                                  </w:divBdr>
                                  <w:divsChild>
                                    <w:div w:id="884754579">
                                      <w:marLeft w:val="0"/>
                                      <w:marRight w:val="0"/>
                                      <w:marTop w:val="0"/>
                                      <w:marBottom w:val="0"/>
                                      <w:divBdr>
                                        <w:top w:val="none" w:sz="0" w:space="0" w:color="auto"/>
                                        <w:left w:val="none" w:sz="0" w:space="0" w:color="auto"/>
                                        <w:bottom w:val="none" w:sz="0" w:space="0" w:color="auto"/>
                                        <w:right w:val="none" w:sz="0" w:space="0" w:color="auto"/>
                                      </w:divBdr>
                                      <w:divsChild>
                                        <w:div w:id="113293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5840119">
          <w:marLeft w:val="0"/>
          <w:marRight w:val="0"/>
          <w:marTop w:val="0"/>
          <w:marBottom w:val="0"/>
          <w:divBdr>
            <w:top w:val="none" w:sz="0" w:space="0" w:color="auto"/>
            <w:left w:val="none" w:sz="0" w:space="0" w:color="auto"/>
            <w:bottom w:val="none" w:sz="0" w:space="0" w:color="auto"/>
            <w:right w:val="none" w:sz="0" w:space="0" w:color="auto"/>
          </w:divBdr>
          <w:divsChild>
            <w:div w:id="1539735292">
              <w:marLeft w:val="0"/>
              <w:marRight w:val="0"/>
              <w:marTop w:val="0"/>
              <w:marBottom w:val="0"/>
              <w:divBdr>
                <w:top w:val="none" w:sz="0" w:space="0" w:color="auto"/>
                <w:left w:val="none" w:sz="0" w:space="0" w:color="auto"/>
                <w:bottom w:val="none" w:sz="0" w:space="0" w:color="auto"/>
                <w:right w:val="none" w:sz="0" w:space="0" w:color="auto"/>
              </w:divBdr>
              <w:divsChild>
                <w:div w:id="1981184418">
                  <w:marLeft w:val="0"/>
                  <w:marRight w:val="0"/>
                  <w:marTop w:val="0"/>
                  <w:marBottom w:val="0"/>
                  <w:divBdr>
                    <w:top w:val="none" w:sz="0" w:space="0" w:color="auto"/>
                    <w:left w:val="none" w:sz="0" w:space="0" w:color="auto"/>
                    <w:bottom w:val="none" w:sz="0" w:space="0" w:color="auto"/>
                    <w:right w:val="none" w:sz="0" w:space="0" w:color="auto"/>
                  </w:divBdr>
                  <w:divsChild>
                    <w:div w:id="714235280">
                      <w:marLeft w:val="0"/>
                      <w:marRight w:val="0"/>
                      <w:marTop w:val="0"/>
                      <w:marBottom w:val="0"/>
                      <w:divBdr>
                        <w:top w:val="none" w:sz="0" w:space="0" w:color="auto"/>
                        <w:left w:val="none" w:sz="0" w:space="0" w:color="auto"/>
                        <w:bottom w:val="none" w:sz="0" w:space="0" w:color="auto"/>
                        <w:right w:val="none" w:sz="0" w:space="0" w:color="auto"/>
                      </w:divBdr>
                      <w:divsChild>
                        <w:div w:id="1193685654">
                          <w:marLeft w:val="0"/>
                          <w:marRight w:val="0"/>
                          <w:marTop w:val="0"/>
                          <w:marBottom w:val="0"/>
                          <w:divBdr>
                            <w:top w:val="none" w:sz="0" w:space="0" w:color="auto"/>
                            <w:left w:val="none" w:sz="0" w:space="0" w:color="auto"/>
                            <w:bottom w:val="none" w:sz="0" w:space="0" w:color="auto"/>
                            <w:right w:val="none" w:sz="0" w:space="0" w:color="auto"/>
                          </w:divBdr>
                          <w:divsChild>
                            <w:div w:id="447746118">
                              <w:marLeft w:val="0"/>
                              <w:marRight w:val="0"/>
                              <w:marTop w:val="0"/>
                              <w:marBottom w:val="0"/>
                              <w:divBdr>
                                <w:top w:val="none" w:sz="0" w:space="0" w:color="auto"/>
                                <w:left w:val="none" w:sz="0" w:space="0" w:color="auto"/>
                                <w:bottom w:val="none" w:sz="0" w:space="0" w:color="auto"/>
                                <w:right w:val="none" w:sz="0" w:space="0" w:color="auto"/>
                              </w:divBdr>
                              <w:divsChild>
                                <w:div w:id="492839082">
                                  <w:marLeft w:val="0"/>
                                  <w:marRight w:val="0"/>
                                  <w:marTop w:val="0"/>
                                  <w:marBottom w:val="0"/>
                                  <w:divBdr>
                                    <w:top w:val="none" w:sz="0" w:space="0" w:color="auto"/>
                                    <w:left w:val="none" w:sz="0" w:space="0" w:color="auto"/>
                                    <w:bottom w:val="none" w:sz="0" w:space="0" w:color="auto"/>
                                    <w:right w:val="none" w:sz="0" w:space="0" w:color="auto"/>
                                  </w:divBdr>
                                  <w:divsChild>
                                    <w:div w:id="1818297095">
                                      <w:marLeft w:val="0"/>
                                      <w:marRight w:val="0"/>
                                      <w:marTop w:val="0"/>
                                      <w:marBottom w:val="0"/>
                                      <w:divBdr>
                                        <w:top w:val="none" w:sz="0" w:space="0" w:color="auto"/>
                                        <w:left w:val="none" w:sz="0" w:space="0" w:color="auto"/>
                                        <w:bottom w:val="none" w:sz="0" w:space="0" w:color="auto"/>
                                        <w:right w:val="none" w:sz="0" w:space="0" w:color="auto"/>
                                      </w:divBdr>
                                      <w:divsChild>
                                        <w:div w:id="199361185">
                                          <w:marLeft w:val="0"/>
                                          <w:marRight w:val="0"/>
                                          <w:marTop w:val="0"/>
                                          <w:marBottom w:val="0"/>
                                          <w:divBdr>
                                            <w:top w:val="none" w:sz="0" w:space="0" w:color="auto"/>
                                            <w:left w:val="none" w:sz="0" w:space="0" w:color="auto"/>
                                            <w:bottom w:val="none" w:sz="0" w:space="0" w:color="auto"/>
                                            <w:right w:val="none" w:sz="0" w:space="0" w:color="auto"/>
                                          </w:divBdr>
                                          <w:divsChild>
                                            <w:div w:id="5505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6988515">
          <w:marLeft w:val="0"/>
          <w:marRight w:val="0"/>
          <w:marTop w:val="0"/>
          <w:marBottom w:val="0"/>
          <w:divBdr>
            <w:top w:val="none" w:sz="0" w:space="0" w:color="auto"/>
            <w:left w:val="none" w:sz="0" w:space="0" w:color="auto"/>
            <w:bottom w:val="none" w:sz="0" w:space="0" w:color="auto"/>
            <w:right w:val="none" w:sz="0" w:space="0" w:color="auto"/>
          </w:divBdr>
          <w:divsChild>
            <w:div w:id="312561457">
              <w:marLeft w:val="0"/>
              <w:marRight w:val="0"/>
              <w:marTop w:val="0"/>
              <w:marBottom w:val="0"/>
              <w:divBdr>
                <w:top w:val="none" w:sz="0" w:space="0" w:color="auto"/>
                <w:left w:val="none" w:sz="0" w:space="0" w:color="auto"/>
                <w:bottom w:val="none" w:sz="0" w:space="0" w:color="auto"/>
                <w:right w:val="none" w:sz="0" w:space="0" w:color="auto"/>
              </w:divBdr>
              <w:divsChild>
                <w:div w:id="452673864">
                  <w:marLeft w:val="0"/>
                  <w:marRight w:val="0"/>
                  <w:marTop w:val="0"/>
                  <w:marBottom w:val="0"/>
                  <w:divBdr>
                    <w:top w:val="none" w:sz="0" w:space="0" w:color="auto"/>
                    <w:left w:val="none" w:sz="0" w:space="0" w:color="auto"/>
                    <w:bottom w:val="none" w:sz="0" w:space="0" w:color="auto"/>
                    <w:right w:val="none" w:sz="0" w:space="0" w:color="auto"/>
                  </w:divBdr>
                  <w:divsChild>
                    <w:div w:id="47922719">
                      <w:marLeft w:val="0"/>
                      <w:marRight w:val="0"/>
                      <w:marTop w:val="0"/>
                      <w:marBottom w:val="0"/>
                      <w:divBdr>
                        <w:top w:val="none" w:sz="0" w:space="0" w:color="auto"/>
                        <w:left w:val="none" w:sz="0" w:space="0" w:color="auto"/>
                        <w:bottom w:val="none" w:sz="0" w:space="0" w:color="auto"/>
                        <w:right w:val="none" w:sz="0" w:space="0" w:color="auto"/>
                      </w:divBdr>
                      <w:divsChild>
                        <w:div w:id="1509825871">
                          <w:marLeft w:val="0"/>
                          <w:marRight w:val="0"/>
                          <w:marTop w:val="0"/>
                          <w:marBottom w:val="0"/>
                          <w:divBdr>
                            <w:top w:val="none" w:sz="0" w:space="0" w:color="auto"/>
                            <w:left w:val="none" w:sz="0" w:space="0" w:color="auto"/>
                            <w:bottom w:val="none" w:sz="0" w:space="0" w:color="auto"/>
                            <w:right w:val="none" w:sz="0" w:space="0" w:color="auto"/>
                          </w:divBdr>
                          <w:divsChild>
                            <w:div w:id="840583502">
                              <w:marLeft w:val="0"/>
                              <w:marRight w:val="0"/>
                              <w:marTop w:val="0"/>
                              <w:marBottom w:val="0"/>
                              <w:divBdr>
                                <w:top w:val="none" w:sz="0" w:space="0" w:color="auto"/>
                                <w:left w:val="none" w:sz="0" w:space="0" w:color="auto"/>
                                <w:bottom w:val="none" w:sz="0" w:space="0" w:color="auto"/>
                                <w:right w:val="none" w:sz="0" w:space="0" w:color="auto"/>
                              </w:divBdr>
                              <w:divsChild>
                                <w:div w:id="627125119">
                                  <w:marLeft w:val="0"/>
                                  <w:marRight w:val="0"/>
                                  <w:marTop w:val="0"/>
                                  <w:marBottom w:val="0"/>
                                  <w:divBdr>
                                    <w:top w:val="none" w:sz="0" w:space="0" w:color="auto"/>
                                    <w:left w:val="none" w:sz="0" w:space="0" w:color="auto"/>
                                    <w:bottom w:val="none" w:sz="0" w:space="0" w:color="auto"/>
                                    <w:right w:val="none" w:sz="0" w:space="0" w:color="auto"/>
                                  </w:divBdr>
                                  <w:divsChild>
                                    <w:div w:id="13203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9331">
                      <w:marLeft w:val="0"/>
                      <w:marRight w:val="0"/>
                      <w:marTop w:val="0"/>
                      <w:marBottom w:val="0"/>
                      <w:divBdr>
                        <w:top w:val="none" w:sz="0" w:space="0" w:color="auto"/>
                        <w:left w:val="none" w:sz="0" w:space="0" w:color="auto"/>
                        <w:bottom w:val="none" w:sz="0" w:space="0" w:color="auto"/>
                        <w:right w:val="none" w:sz="0" w:space="0" w:color="auto"/>
                      </w:divBdr>
                      <w:divsChild>
                        <w:div w:id="1540242872">
                          <w:marLeft w:val="0"/>
                          <w:marRight w:val="0"/>
                          <w:marTop w:val="0"/>
                          <w:marBottom w:val="0"/>
                          <w:divBdr>
                            <w:top w:val="none" w:sz="0" w:space="0" w:color="auto"/>
                            <w:left w:val="none" w:sz="0" w:space="0" w:color="auto"/>
                            <w:bottom w:val="none" w:sz="0" w:space="0" w:color="auto"/>
                            <w:right w:val="none" w:sz="0" w:space="0" w:color="auto"/>
                          </w:divBdr>
                          <w:divsChild>
                            <w:div w:id="500658155">
                              <w:marLeft w:val="0"/>
                              <w:marRight w:val="0"/>
                              <w:marTop w:val="0"/>
                              <w:marBottom w:val="0"/>
                              <w:divBdr>
                                <w:top w:val="none" w:sz="0" w:space="0" w:color="auto"/>
                                <w:left w:val="none" w:sz="0" w:space="0" w:color="auto"/>
                                <w:bottom w:val="none" w:sz="0" w:space="0" w:color="auto"/>
                                <w:right w:val="none" w:sz="0" w:space="0" w:color="auto"/>
                              </w:divBdr>
                              <w:divsChild>
                                <w:div w:id="1225336242">
                                  <w:marLeft w:val="0"/>
                                  <w:marRight w:val="0"/>
                                  <w:marTop w:val="0"/>
                                  <w:marBottom w:val="0"/>
                                  <w:divBdr>
                                    <w:top w:val="none" w:sz="0" w:space="0" w:color="auto"/>
                                    <w:left w:val="none" w:sz="0" w:space="0" w:color="auto"/>
                                    <w:bottom w:val="none" w:sz="0" w:space="0" w:color="auto"/>
                                    <w:right w:val="none" w:sz="0" w:space="0" w:color="auto"/>
                                  </w:divBdr>
                                  <w:divsChild>
                                    <w:div w:id="1503202950">
                                      <w:marLeft w:val="0"/>
                                      <w:marRight w:val="0"/>
                                      <w:marTop w:val="0"/>
                                      <w:marBottom w:val="0"/>
                                      <w:divBdr>
                                        <w:top w:val="none" w:sz="0" w:space="0" w:color="auto"/>
                                        <w:left w:val="none" w:sz="0" w:space="0" w:color="auto"/>
                                        <w:bottom w:val="none" w:sz="0" w:space="0" w:color="auto"/>
                                        <w:right w:val="none" w:sz="0" w:space="0" w:color="auto"/>
                                      </w:divBdr>
                                      <w:divsChild>
                                        <w:div w:id="8859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756815">
                              <w:marLeft w:val="0"/>
                              <w:marRight w:val="0"/>
                              <w:marTop w:val="0"/>
                              <w:marBottom w:val="0"/>
                              <w:divBdr>
                                <w:top w:val="none" w:sz="0" w:space="0" w:color="auto"/>
                                <w:left w:val="none" w:sz="0" w:space="0" w:color="auto"/>
                                <w:bottom w:val="none" w:sz="0" w:space="0" w:color="auto"/>
                                <w:right w:val="none" w:sz="0" w:space="0" w:color="auto"/>
                              </w:divBdr>
                              <w:divsChild>
                                <w:div w:id="409472189">
                                  <w:marLeft w:val="0"/>
                                  <w:marRight w:val="0"/>
                                  <w:marTop w:val="0"/>
                                  <w:marBottom w:val="0"/>
                                  <w:divBdr>
                                    <w:top w:val="none" w:sz="0" w:space="0" w:color="auto"/>
                                    <w:left w:val="none" w:sz="0" w:space="0" w:color="auto"/>
                                    <w:bottom w:val="none" w:sz="0" w:space="0" w:color="auto"/>
                                    <w:right w:val="none" w:sz="0" w:space="0" w:color="auto"/>
                                  </w:divBdr>
                                  <w:divsChild>
                                    <w:div w:id="1278490321">
                                      <w:marLeft w:val="0"/>
                                      <w:marRight w:val="0"/>
                                      <w:marTop w:val="0"/>
                                      <w:marBottom w:val="0"/>
                                      <w:divBdr>
                                        <w:top w:val="none" w:sz="0" w:space="0" w:color="auto"/>
                                        <w:left w:val="none" w:sz="0" w:space="0" w:color="auto"/>
                                        <w:bottom w:val="none" w:sz="0" w:space="0" w:color="auto"/>
                                        <w:right w:val="none" w:sz="0" w:space="0" w:color="auto"/>
                                      </w:divBdr>
                                      <w:divsChild>
                                        <w:div w:id="75428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9865731">
          <w:marLeft w:val="0"/>
          <w:marRight w:val="0"/>
          <w:marTop w:val="0"/>
          <w:marBottom w:val="0"/>
          <w:divBdr>
            <w:top w:val="none" w:sz="0" w:space="0" w:color="auto"/>
            <w:left w:val="none" w:sz="0" w:space="0" w:color="auto"/>
            <w:bottom w:val="none" w:sz="0" w:space="0" w:color="auto"/>
            <w:right w:val="none" w:sz="0" w:space="0" w:color="auto"/>
          </w:divBdr>
          <w:divsChild>
            <w:div w:id="1561868708">
              <w:marLeft w:val="0"/>
              <w:marRight w:val="0"/>
              <w:marTop w:val="0"/>
              <w:marBottom w:val="0"/>
              <w:divBdr>
                <w:top w:val="none" w:sz="0" w:space="0" w:color="auto"/>
                <w:left w:val="none" w:sz="0" w:space="0" w:color="auto"/>
                <w:bottom w:val="none" w:sz="0" w:space="0" w:color="auto"/>
                <w:right w:val="none" w:sz="0" w:space="0" w:color="auto"/>
              </w:divBdr>
              <w:divsChild>
                <w:div w:id="694039905">
                  <w:marLeft w:val="0"/>
                  <w:marRight w:val="0"/>
                  <w:marTop w:val="0"/>
                  <w:marBottom w:val="0"/>
                  <w:divBdr>
                    <w:top w:val="none" w:sz="0" w:space="0" w:color="auto"/>
                    <w:left w:val="none" w:sz="0" w:space="0" w:color="auto"/>
                    <w:bottom w:val="none" w:sz="0" w:space="0" w:color="auto"/>
                    <w:right w:val="none" w:sz="0" w:space="0" w:color="auto"/>
                  </w:divBdr>
                  <w:divsChild>
                    <w:div w:id="1489324081">
                      <w:marLeft w:val="0"/>
                      <w:marRight w:val="0"/>
                      <w:marTop w:val="0"/>
                      <w:marBottom w:val="0"/>
                      <w:divBdr>
                        <w:top w:val="none" w:sz="0" w:space="0" w:color="auto"/>
                        <w:left w:val="none" w:sz="0" w:space="0" w:color="auto"/>
                        <w:bottom w:val="none" w:sz="0" w:space="0" w:color="auto"/>
                        <w:right w:val="none" w:sz="0" w:space="0" w:color="auto"/>
                      </w:divBdr>
                      <w:divsChild>
                        <w:div w:id="1035622161">
                          <w:marLeft w:val="0"/>
                          <w:marRight w:val="0"/>
                          <w:marTop w:val="0"/>
                          <w:marBottom w:val="0"/>
                          <w:divBdr>
                            <w:top w:val="none" w:sz="0" w:space="0" w:color="auto"/>
                            <w:left w:val="none" w:sz="0" w:space="0" w:color="auto"/>
                            <w:bottom w:val="none" w:sz="0" w:space="0" w:color="auto"/>
                            <w:right w:val="none" w:sz="0" w:space="0" w:color="auto"/>
                          </w:divBdr>
                          <w:divsChild>
                            <w:div w:id="1075861111">
                              <w:marLeft w:val="0"/>
                              <w:marRight w:val="0"/>
                              <w:marTop w:val="0"/>
                              <w:marBottom w:val="0"/>
                              <w:divBdr>
                                <w:top w:val="none" w:sz="0" w:space="0" w:color="auto"/>
                                <w:left w:val="none" w:sz="0" w:space="0" w:color="auto"/>
                                <w:bottom w:val="none" w:sz="0" w:space="0" w:color="auto"/>
                                <w:right w:val="none" w:sz="0" w:space="0" w:color="auto"/>
                              </w:divBdr>
                              <w:divsChild>
                                <w:div w:id="790443016">
                                  <w:marLeft w:val="0"/>
                                  <w:marRight w:val="0"/>
                                  <w:marTop w:val="0"/>
                                  <w:marBottom w:val="0"/>
                                  <w:divBdr>
                                    <w:top w:val="none" w:sz="0" w:space="0" w:color="auto"/>
                                    <w:left w:val="none" w:sz="0" w:space="0" w:color="auto"/>
                                    <w:bottom w:val="none" w:sz="0" w:space="0" w:color="auto"/>
                                    <w:right w:val="none" w:sz="0" w:space="0" w:color="auto"/>
                                  </w:divBdr>
                                  <w:divsChild>
                                    <w:div w:id="1165707827">
                                      <w:marLeft w:val="0"/>
                                      <w:marRight w:val="0"/>
                                      <w:marTop w:val="0"/>
                                      <w:marBottom w:val="0"/>
                                      <w:divBdr>
                                        <w:top w:val="none" w:sz="0" w:space="0" w:color="auto"/>
                                        <w:left w:val="none" w:sz="0" w:space="0" w:color="auto"/>
                                        <w:bottom w:val="none" w:sz="0" w:space="0" w:color="auto"/>
                                        <w:right w:val="none" w:sz="0" w:space="0" w:color="auto"/>
                                      </w:divBdr>
                                      <w:divsChild>
                                        <w:div w:id="2020310217">
                                          <w:marLeft w:val="0"/>
                                          <w:marRight w:val="0"/>
                                          <w:marTop w:val="0"/>
                                          <w:marBottom w:val="0"/>
                                          <w:divBdr>
                                            <w:top w:val="none" w:sz="0" w:space="0" w:color="auto"/>
                                            <w:left w:val="none" w:sz="0" w:space="0" w:color="auto"/>
                                            <w:bottom w:val="none" w:sz="0" w:space="0" w:color="auto"/>
                                            <w:right w:val="none" w:sz="0" w:space="0" w:color="auto"/>
                                          </w:divBdr>
                                          <w:divsChild>
                                            <w:div w:id="4210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5138285">
          <w:marLeft w:val="0"/>
          <w:marRight w:val="0"/>
          <w:marTop w:val="0"/>
          <w:marBottom w:val="0"/>
          <w:divBdr>
            <w:top w:val="none" w:sz="0" w:space="0" w:color="auto"/>
            <w:left w:val="none" w:sz="0" w:space="0" w:color="auto"/>
            <w:bottom w:val="none" w:sz="0" w:space="0" w:color="auto"/>
            <w:right w:val="none" w:sz="0" w:space="0" w:color="auto"/>
          </w:divBdr>
          <w:divsChild>
            <w:div w:id="434255298">
              <w:marLeft w:val="0"/>
              <w:marRight w:val="0"/>
              <w:marTop w:val="0"/>
              <w:marBottom w:val="0"/>
              <w:divBdr>
                <w:top w:val="none" w:sz="0" w:space="0" w:color="auto"/>
                <w:left w:val="none" w:sz="0" w:space="0" w:color="auto"/>
                <w:bottom w:val="none" w:sz="0" w:space="0" w:color="auto"/>
                <w:right w:val="none" w:sz="0" w:space="0" w:color="auto"/>
              </w:divBdr>
              <w:divsChild>
                <w:div w:id="1716393576">
                  <w:marLeft w:val="0"/>
                  <w:marRight w:val="0"/>
                  <w:marTop w:val="0"/>
                  <w:marBottom w:val="0"/>
                  <w:divBdr>
                    <w:top w:val="none" w:sz="0" w:space="0" w:color="auto"/>
                    <w:left w:val="none" w:sz="0" w:space="0" w:color="auto"/>
                    <w:bottom w:val="none" w:sz="0" w:space="0" w:color="auto"/>
                    <w:right w:val="none" w:sz="0" w:space="0" w:color="auto"/>
                  </w:divBdr>
                  <w:divsChild>
                    <w:div w:id="737288154">
                      <w:marLeft w:val="0"/>
                      <w:marRight w:val="0"/>
                      <w:marTop w:val="0"/>
                      <w:marBottom w:val="0"/>
                      <w:divBdr>
                        <w:top w:val="none" w:sz="0" w:space="0" w:color="auto"/>
                        <w:left w:val="none" w:sz="0" w:space="0" w:color="auto"/>
                        <w:bottom w:val="none" w:sz="0" w:space="0" w:color="auto"/>
                        <w:right w:val="none" w:sz="0" w:space="0" w:color="auto"/>
                      </w:divBdr>
                      <w:divsChild>
                        <w:div w:id="1562213202">
                          <w:marLeft w:val="0"/>
                          <w:marRight w:val="0"/>
                          <w:marTop w:val="0"/>
                          <w:marBottom w:val="0"/>
                          <w:divBdr>
                            <w:top w:val="none" w:sz="0" w:space="0" w:color="auto"/>
                            <w:left w:val="none" w:sz="0" w:space="0" w:color="auto"/>
                            <w:bottom w:val="none" w:sz="0" w:space="0" w:color="auto"/>
                            <w:right w:val="none" w:sz="0" w:space="0" w:color="auto"/>
                          </w:divBdr>
                          <w:divsChild>
                            <w:div w:id="1418986245">
                              <w:marLeft w:val="0"/>
                              <w:marRight w:val="0"/>
                              <w:marTop w:val="0"/>
                              <w:marBottom w:val="0"/>
                              <w:divBdr>
                                <w:top w:val="none" w:sz="0" w:space="0" w:color="auto"/>
                                <w:left w:val="none" w:sz="0" w:space="0" w:color="auto"/>
                                <w:bottom w:val="none" w:sz="0" w:space="0" w:color="auto"/>
                                <w:right w:val="none" w:sz="0" w:space="0" w:color="auto"/>
                              </w:divBdr>
                              <w:divsChild>
                                <w:div w:id="206993218">
                                  <w:marLeft w:val="0"/>
                                  <w:marRight w:val="0"/>
                                  <w:marTop w:val="0"/>
                                  <w:marBottom w:val="0"/>
                                  <w:divBdr>
                                    <w:top w:val="none" w:sz="0" w:space="0" w:color="auto"/>
                                    <w:left w:val="none" w:sz="0" w:space="0" w:color="auto"/>
                                    <w:bottom w:val="none" w:sz="0" w:space="0" w:color="auto"/>
                                    <w:right w:val="none" w:sz="0" w:space="0" w:color="auto"/>
                                  </w:divBdr>
                                  <w:divsChild>
                                    <w:div w:id="6950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691343">
                      <w:marLeft w:val="0"/>
                      <w:marRight w:val="0"/>
                      <w:marTop w:val="0"/>
                      <w:marBottom w:val="0"/>
                      <w:divBdr>
                        <w:top w:val="none" w:sz="0" w:space="0" w:color="auto"/>
                        <w:left w:val="none" w:sz="0" w:space="0" w:color="auto"/>
                        <w:bottom w:val="none" w:sz="0" w:space="0" w:color="auto"/>
                        <w:right w:val="none" w:sz="0" w:space="0" w:color="auto"/>
                      </w:divBdr>
                      <w:divsChild>
                        <w:div w:id="307899353">
                          <w:marLeft w:val="0"/>
                          <w:marRight w:val="0"/>
                          <w:marTop w:val="0"/>
                          <w:marBottom w:val="0"/>
                          <w:divBdr>
                            <w:top w:val="none" w:sz="0" w:space="0" w:color="auto"/>
                            <w:left w:val="none" w:sz="0" w:space="0" w:color="auto"/>
                            <w:bottom w:val="none" w:sz="0" w:space="0" w:color="auto"/>
                            <w:right w:val="none" w:sz="0" w:space="0" w:color="auto"/>
                          </w:divBdr>
                          <w:divsChild>
                            <w:div w:id="1325428964">
                              <w:marLeft w:val="0"/>
                              <w:marRight w:val="0"/>
                              <w:marTop w:val="0"/>
                              <w:marBottom w:val="0"/>
                              <w:divBdr>
                                <w:top w:val="none" w:sz="0" w:space="0" w:color="auto"/>
                                <w:left w:val="none" w:sz="0" w:space="0" w:color="auto"/>
                                <w:bottom w:val="none" w:sz="0" w:space="0" w:color="auto"/>
                                <w:right w:val="none" w:sz="0" w:space="0" w:color="auto"/>
                              </w:divBdr>
                              <w:divsChild>
                                <w:div w:id="1165168056">
                                  <w:marLeft w:val="0"/>
                                  <w:marRight w:val="0"/>
                                  <w:marTop w:val="0"/>
                                  <w:marBottom w:val="0"/>
                                  <w:divBdr>
                                    <w:top w:val="none" w:sz="0" w:space="0" w:color="auto"/>
                                    <w:left w:val="none" w:sz="0" w:space="0" w:color="auto"/>
                                    <w:bottom w:val="none" w:sz="0" w:space="0" w:color="auto"/>
                                    <w:right w:val="none" w:sz="0" w:space="0" w:color="auto"/>
                                  </w:divBdr>
                                  <w:divsChild>
                                    <w:div w:id="1534155417">
                                      <w:marLeft w:val="0"/>
                                      <w:marRight w:val="0"/>
                                      <w:marTop w:val="0"/>
                                      <w:marBottom w:val="0"/>
                                      <w:divBdr>
                                        <w:top w:val="none" w:sz="0" w:space="0" w:color="auto"/>
                                        <w:left w:val="none" w:sz="0" w:space="0" w:color="auto"/>
                                        <w:bottom w:val="none" w:sz="0" w:space="0" w:color="auto"/>
                                        <w:right w:val="none" w:sz="0" w:space="0" w:color="auto"/>
                                      </w:divBdr>
                                      <w:divsChild>
                                        <w:div w:id="19824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0655">
                              <w:marLeft w:val="0"/>
                              <w:marRight w:val="0"/>
                              <w:marTop w:val="0"/>
                              <w:marBottom w:val="0"/>
                              <w:divBdr>
                                <w:top w:val="none" w:sz="0" w:space="0" w:color="auto"/>
                                <w:left w:val="none" w:sz="0" w:space="0" w:color="auto"/>
                                <w:bottom w:val="none" w:sz="0" w:space="0" w:color="auto"/>
                                <w:right w:val="none" w:sz="0" w:space="0" w:color="auto"/>
                              </w:divBdr>
                              <w:divsChild>
                                <w:div w:id="1055082585">
                                  <w:marLeft w:val="0"/>
                                  <w:marRight w:val="0"/>
                                  <w:marTop w:val="0"/>
                                  <w:marBottom w:val="0"/>
                                  <w:divBdr>
                                    <w:top w:val="none" w:sz="0" w:space="0" w:color="auto"/>
                                    <w:left w:val="none" w:sz="0" w:space="0" w:color="auto"/>
                                    <w:bottom w:val="none" w:sz="0" w:space="0" w:color="auto"/>
                                    <w:right w:val="none" w:sz="0" w:space="0" w:color="auto"/>
                                  </w:divBdr>
                                  <w:divsChild>
                                    <w:div w:id="363676852">
                                      <w:marLeft w:val="0"/>
                                      <w:marRight w:val="0"/>
                                      <w:marTop w:val="0"/>
                                      <w:marBottom w:val="0"/>
                                      <w:divBdr>
                                        <w:top w:val="none" w:sz="0" w:space="0" w:color="auto"/>
                                        <w:left w:val="none" w:sz="0" w:space="0" w:color="auto"/>
                                        <w:bottom w:val="none" w:sz="0" w:space="0" w:color="auto"/>
                                        <w:right w:val="none" w:sz="0" w:space="0" w:color="auto"/>
                                      </w:divBdr>
                                      <w:divsChild>
                                        <w:div w:id="12539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810236">
          <w:marLeft w:val="0"/>
          <w:marRight w:val="0"/>
          <w:marTop w:val="0"/>
          <w:marBottom w:val="0"/>
          <w:divBdr>
            <w:top w:val="none" w:sz="0" w:space="0" w:color="auto"/>
            <w:left w:val="none" w:sz="0" w:space="0" w:color="auto"/>
            <w:bottom w:val="none" w:sz="0" w:space="0" w:color="auto"/>
            <w:right w:val="none" w:sz="0" w:space="0" w:color="auto"/>
          </w:divBdr>
          <w:divsChild>
            <w:div w:id="1280340177">
              <w:marLeft w:val="0"/>
              <w:marRight w:val="0"/>
              <w:marTop w:val="0"/>
              <w:marBottom w:val="0"/>
              <w:divBdr>
                <w:top w:val="none" w:sz="0" w:space="0" w:color="auto"/>
                <w:left w:val="none" w:sz="0" w:space="0" w:color="auto"/>
                <w:bottom w:val="none" w:sz="0" w:space="0" w:color="auto"/>
                <w:right w:val="none" w:sz="0" w:space="0" w:color="auto"/>
              </w:divBdr>
              <w:divsChild>
                <w:div w:id="46149017">
                  <w:marLeft w:val="0"/>
                  <w:marRight w:val="0"/>
                  <w:marTop w:val="0"/>
                  <w:marBottom w:val="0"/>
                  <w:divBdr>
                    <w:top w:val="none" w:sz="0" w:space="0" w:color="auto"/>
                    <w:left w:val="none" w:sz="0" w:space="0" w:color="auto"/>
                    <w:bottom w:val="none" w:sz="0" w:space="0" w:color="auto"/>
                    <w:right w:val="none" w:sz="0" w:space="0" w:color="auto"/>
                  </w:divBdr>
                  <w:divsChild>
                    <w:div w:id="1647662156">
                      <w:marLeft w:val="0"/>
                      <w:marRight w:val="0"/>
                      <w:marTop w:val="0"/>
                      <w:marBottom w:val="0"/>
                      <w:divBdr>
                        <w:top w:val="none" w:sz="0" w:space="0" w:color="auto"/>
                        <w:left w:val="none" w:sz="0" w:space="0" w:color="auto"/>
                        <w:bottom w:val="none" w:sz="0" w:space="0" w:color="auto"/>
                        <w:right w:val="none" w:sz="0" w:space="0" w:color="auto"/>
                      </w:divBdr>
                      <w:divsChild>
                        <w:div w:id="226763210">
                          <w:marLeft w:val="0"/>
                          <w:marRight w:val="0"/>
                          <w:marTop w:val="0"/>
                          <w:marBottom w:val="0"/>
                          <w:divBdr>
                            <w:top w:val="none" w:sz="0" w:space="0" w:color="auto"/>
                            <w:left w:val="none" w:sz="0" w:space="0" w:color="auto"/>
                            <w:bottom w:val="none" w:sz="0" w:space="0" w:color="auto"/>
                            <w:right w:val="none" w:sz="0" w:space="0" w:color="auto"/>
                          </w:divBdr>
                          <w:divsChild>
                            <w:div w:id="1101295421">
                              <w:marLeft w:val="0"/>
                              <w:marRight w:val="0"/>
                              <w:marTop w:val="0"/>
                              <w:marBottom w:val="0"/>
                              <w:divBdr>
                                <w:top w:val="none" w:sz="0" w:space="0" w:color="auto"/>
                                <w:left w:val="none" w:sz="0" w:space="0" w:color="auto"/>
                                <w:bottom w:val="none" w:sz="0" w:space="0" w:color="auto"/>
                                <w:right w:val="none" w:sz="0" w:space="0" w:color="auto"/>
                              </w:divBdr>
                              <w:divsChild>
                                <w:div w:id="367489777">
                                  <w:marLeft w:val="0"/>
                                  <w:marRight w:val="0"/>
                                  <w:marTop w:val="0"/>
                                  <w:marBottom w:val="0"/>
                                  <w:divBdr>
                                    <w:top w:val="none" w:sz="0" w:space="0" w:color="auto"/>
                                    <w:left w:val="none" w:sz="0" w:space="0" w:color="auto"/>
                                    <w:bottom w:val="none" w:sz="0" w:space="0" w:color="auto"/>
                                    <w:right w:val="none" w:sz="0" w:space="0" w:color="auto"/>
                                  </w:divBdr>
                                  <w:divsChild>
                                    <w:div w:id="247161123">
                                      <w:marLeft w:val="0"/>
                                      <w:marRight w:val="0"/>
                                      <w:marTop w:val="0"/>
                                      <w:marBottom w:val="0"/>
                                      <w:divBdr>
                                        <w:top w:val="none" w:sz="0" w:space="0" w:color="auto"/>
                                        <w:left w:val="none" w:sz="0" w:space="0" w:color="auto"/>
                                        <w:bottom w:val="none" w:sz="0" w:space="0" w:color="auto"/>
                                        <w:right w:val="none" w:sz="0" w:space="0" w:color="auto"/>
                                      </w:divBdr>
                                      <w:divsChild>
                                        <w:div w:id="1847132764">
                                          <w:marLeft w:val="0"/>
                                          <w:marRight w:val="0"/>
                                          <w:marTop w:val="0"/>
                                          <w:marBottom w:val="0"/>
                                          <w:divBdr>
                                            <w:top w:val="none" w:sz="0" w:space="0" w:color="auto"/>
                                            <w:left w:val="none" w:sz="0" w:space="0" w:color="auto"/>
                                            <w:bottom w:val="none" w:sz="0" w:space="0" w:color="auto"/>
                                            <w:right w:val="none" w:sz="0" w:space="0" w:color="auto"/>
                                          </w:divBdr>
                                          <w:divsChild>
                                            <w:div w:id="6607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774564">
          <w:marLeft w:val="0"/>
          <w:marRight w:val="0"/>
          <w:marTop w:val="0"/>
          <w:marBottom w:val="0"/>
          <w:divBdr>
            <w:top w:val="none" w:sz="0" w:space="0" w:color="auto"/>
            <w:left w:val="none" w:sz="0" w:space="0" w:color="auto"/>
            <w:bottom w:val="none" w:sz="0" w:space="0" w:color="auto"/>
            <w:right w:val="none" w:sz="0" w:space="0" w:color="auto"/>
          </w:divBdr>
          <w:divsChild>
            <w:div w:id="1848130000">
              <w:marLeft w:val="0"/>
              <w:marRight w:val="0"/>
              <w:marTop w:val="0"/>
              <w:marBottom w:val="0"/>
              <w:divBdr>
                <w:top w:val="none" w:sz="0" w:space="0" w:color="auto"/>
                <w:left w:val="none" w:sz="0" w:space="0" w:color="auto"/>
                <w:bottom w:val="none" w:sz="0" w:space="0" w:color="auto"/>
                <w:right w:val="none" w:sz="0" w:space="0" w:color="auto"/>
              </w:divBdr>
              <w:divsChild>
                <w:div w:id="781076341">
                  <w:marLeft w:val="0"/>
                  <w:marRight w:val="0"/>
                  <w:marTop w:val="0"/>
                  <w:marBottom w:val="0"/>
                  <w:divBdr>
                    <w:top w:val="none" w:sz="0" w:space="0" w:color="auto"/>
                    <w:left w:val="none" w:sz="0" w:space="0" w:color="auto"/>
                    <w:bottom w:val="none" w:sz="0" w:space="0" w:color="auto"/>
                    <w:right w:val="none" w:sz="0" w:space="0" w:color="auto"/>
                  </w:divBdr>
                  <w:divsChild>
                    <w:div w:id="1143698671">
                      <w:marLeft w:val="0"/>
                      <w:marRight w:val="0"/>
                      <w:marTop w:val="0"/>
                      <w:marBottom w:val="0"/>
                      <w:divBdr>
                        <w:top w:val="none" w:sz="0" w:space="0" w:color="auto"/>
                        <w:left w:val="none" w:sz="0" w:space="0" w:color="auto"/>
                        <w:bottom w:val="none" w:sz="0" w:space="0" w:color="auto"/>
                        <w:right w:val="none" w:sz="0" w:space="0" w:color="auto"/>
                      </w:divBdr>
                      <w:divsChild>
                        <w:div w:id="457456969">
                          <w:marLeft w:val="0"/>
                          <w:marRight w:val="0"/>
                          <w:marTop w:val="0"/>
                          <w:marBottom w:val="0"/>
                          <w:divBdr>
                            <w:top w:val="none" w:sz="0" w:space="0" w:color="auto"/>
                            <w:left w:val="none" w:sz="0" w:space="0" w:color="auto"/>
                            <w:bottom w:val="none" w:sz="0" w:space="0" w:color="auto"/>
                            <w:right w:val="none" w:sz="0" w:space="0" w:color="auto"/>
                          </w:divBdr>
                          <w:divsChild>
                            <w:div w:id="1646013033">
                              <w:marLeft w:val="0"/>
                              <w:marRight w:val="0"/>
                              <w:marTop w:val="0"/>
                              <w:marBottom w:val="0"/>
                              <w:divBdr>
                                <w:top w:val="none" w:sz="0" w:space="0" w:color="auto"/>
                                <w:left w:val="none" w:sz="0" w:space="0" w:color="auto"/>
                                <w:bottom w:val="none" w:sz="0" w:space="0" w:color="auto"/>
                                <w:right w:val="none" w:sz="0" w:space="0" w:color="auto"/>
                              </w:divBdr>
                              <w:divsChild>
                                <w:div w:id="1624534997">
                                  <w:marLeft w:val="0"/>
                                  <w:marRight w:val="0"/>
                                  <w:marTop w:val="0"/>
                                  <w:marBottom w:val="0"/>
                                  <w:divBdr>
                                    <w:top w:val="none" w:sz="0" w:space="0" w:color="auto"/>
                                    <w:left w:val="none" w:sz="0" w:space="0" w:color="auto"/>
                                    <w:bottom w:val="none" w:sz="0" w:space="0" w:color="auto"/>
                                    <w:right w:val="none" w:sz="0" w:space="0" w:color="auto"/>
                                  </w:divBdr>
                                  <w:divsChild>
                                    <w:div w:id="90776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63933">
                      <w:marLeft w:val="0"/>
                      <w:marRight w:val="0"/>
                      <w:marTop w:val="0"/>
                      <w:marBottom w:val="0"/>
                      <w:divBdr>
                        <w:top w:val="none" w:sz="0" w:space="0" w:color="auto"/>
                        <w:left w:val="none" w:sz="0" w:space="0" w:color="auto"/>
                        <w:bottom w:val="none" w:sz="0" w:space="0" w:color="auto"/>
                        <w:right w:val="none" w:sz="0" w:space="0" w:color="auto"/>
                      </w:divBdr>
                      <w:divsChild>
                        <w:div w:id="2091609968">
                          <w:marLeft w:val="0"/>
                          <w:marRight w:val="0"/>
                          <w:marTop w:val="0"/>
                          <w:marBottom w:val="0"/>
                          <w:divBdr>
                            <w:top w:val="none" w:sz="0" w:space="0" w:color="auto"/>
                            <w:left w:val="none" w:sz="0" w:space="0" w:color="auto"/>
                            <w:bottom w:val="none" w:sz="0" w:space="0" w:color="auto"/>
                            <w:right w:val="none" w:sz="0" w:space="0" w:color="auto"/>
                          </w:divBdr>
                          <w:divsChild>
                            <w:div w:id="748888514">
                              <w:marLeft w:val="0"/>
                              <w:marRight w:val="0"/>
                              <w:marTop w:val="0"/>
                              <w:marBottom w:val="0"/>
                              <w:divBdr>
                                <w:top w:val="none" w:sz="0" w:space="0" w:color="auto"/>
                                <w:left w:val="none" w:sz="0" w:space="0" w:color="auto"/>
                                <w:bottom w:val="none" w:sz="0" w:space="0" w:color="auto"/>
                                <w:right w:val="none" w:sz="0" w:space="0" w:color="auto"/>
                              </w:divBdr>
                              <w:divsChild>
                                <w:div w:id="649601541">
                                  <w:marLeft w:val="0"/>
                                  <w:marRight w:val="0"/>
                                  <w:marTop w:val="0"/>
                                  <w:marBottom w:val="0"/>
                                  <w:divBdr>
                                    <w:top w:val="none" w:sz="0" w:space="0" w:color="auto"/>
                                    <w:left w:val="none" w:sz="0" w:space="0" w:color="auto"/>
                                    <w:bottom w:val="none" w:sz="0" w:space="0" w:color="auto"/>
                                    <w:right w:val="none" w:sz="0" w:space="0" w:color="auto"/>
                                  </w:divBdr>
                                  <w:divsChild>
                                    <w:div w:id="91322891">
                                      <w:marLeft w:val="0"/>
                                      <w:marRight w:val="0"/>
                                      <w:marTop w:val="0"/>
                                      <w:marBottom w:val="0"/>
                                      <w:divBdr>
                                        <w:top w:val="none" w:sz="0" w:space="0" w:color="auto"/>
                                        <w:left w:val="none" w:sz="0" w:space="0" w:color="auto"/>
                                        <w:bottom w:val="none" w:sz="0" w:space="0" w:color="auto"/>
                                        <w:right w:val="none" w:sz="0" w:space="0" w:color="auto"/>
                                      </w:divBdr>
                                      <w:divsChild>
                                        <w:div w:id="13194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853704">
                              <w:marLeft w:val="0"/>
                              <w:marRight w:val="0"/>
                              <w:marTop w:val="0"/>
                              <w:marBottom w:val="0"/>
                              <w:divBdr>
                                <w:top w:val="none" w:sz="0" w:space="0" w:color="auto"/>
                                <w:left w:val="none" w:sz="0" w:space="0" w:color="auto"/>
                                <w:bottom w:val="none" w:sz="0" w:space="0" w:color="auto"/>
                                <w:right w:val="none" w:sz="0" w:space="0" w:color="auto"/>
                              </w:divBdr>
                              <w:divsChild>
                                <w:div w:id="449858668">
                                  <w:marLeft w:val="0"/>
                                  <w:marRight w:val="0"/>
                                  <w:marTop w:val="0"/>
                                  <w:marBottom w:val="0"/>
                                  <w:divBdr>
                                    <w:top w:val="none" w:sz="0" w:space="0" w:color="auto"/>
                                    <w:left w:val="none" w:sz="0" w:space="0" w:color="auto"/>
                                    <w:bottom w:val="none" w:sz="0" w:space="0" w:color="auto"/>
                                    <w:right w:val="none" w:sz="0" w:space="0" w:color="auto"/>
                                  </w:divBdr>
                                  <w:divsChild>
                                    <w:div w:id="705061512">
                                      <w:marLeft w:val="0"/>
                                      <w:marRight w:val="0"/>
                                      <w:marTop w:val="0"/>
                                      <w:marBottom w:val="0"/>
                                      <w:divBdr>
                                        <w:top w:val="none" w:sz="0" w:space="0" w:color="auto"/>
                                        <w:left w:val="none" w:sz="0" w:space="0" w:color="auto"/>
                                        <w:bottom w:val="none" w:sz="0" w:space="0" w:color="auto"/>
                                        <w:right w:val="none" w:sz="0" w:space="0" w:color="auto"/>
                                      </w:divBdr>
                                      <w:divsChild>
                                        <w:div w:id="76699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2971831">
          <w:marLeft w:val="0"/>
          <w:marRight w:val="0"/>
          <w:marTop w:val="0"/>
          <w:marBottom w:val="0"/>
          <w:divBdr>
            <w:top w:val="none" w:sz="0" w:space="0" w:color="auto"/>
            <w:left w:val="none" w:sz="0" w:space="0" w:color="auto"/>
            <w:bottom w:val="none" w:sz="0" w:space="0" w:color="auto"/>
            <w:right w:val="none" w:sz="0" w:space="0" w:color="auto"/>
          </w:divBdr>
          <w:divsChild>
            <w:div w:id="1137069599">
              <w:marLeft w:val="0"/>
              <w:marRight w:val="0"/>
              <w:marTop w:val="0"/>
              <w:marBottom w:val="0"/>
              <w:divBdr>
                <w:top w:val="none" w:sz="0" w:space="0" w:color="auto"/>
                <w:left w:val="none" w:sz="0" w:space="0" w:color="auto"/>
                <w:bottom w:val="none" w:sz="0" w:space="0" w:color="auto"/>
                <w:right w:val="none" w:sz="0" w:space="0" w:color="auto"/>
              </w:divBdr>
              <w:divsChild>
                <w:div w:id="1733624307">
                  <w:marLeft w:val="0"/>
                  <w:marRight w:val="0"/>
                  <w:marTop w:val="0"/>
                  <w:marBottom w:val="0"/>
                  <w:divBdr>
                    <w:top w:val="none" w:sz="0" w:space="0" w:color="auto"/>
                    <w:left w:val="none" w:sz="0" w:space="0" w:color="auto"/>
                    <w:bottom w:val="none" w:sz="0" w:space="0" w:color="auto"/>
                    <w:right w:val="none" w:sz="0" w:space="0" w:color="auto"/>
                  </w:divBdr>
                  <w:divsChild>
                    <w:div w:id="54933400">
                      <w:marLeft w:val="0"/>
                      <w:marRight w:val="0"/>
                      <w:marTop w:val="0"/>
                      <w:marBottom w:val="0"/>
                      <w:divBdr>
                        <w:top w:val="none" w:sz="0" w:space="0" w:color="auto"/>
                        <w:left w:val="none" w:sz="0" w:space="0" w:color="auto"/>
                        <w:bottom w:val="none" w:sz="0" w:space="0" w:color="auto"/>
                        <w:right w:val="none" w:sz="0" w:space="0" w:color="auto"/>
                      </w:divBdr>
                      <w:divsChild>
                        <w:div w:id="516116926">
                          <w:marLeft w:val="0"/>
                          <w:marRight w:val="0"/>
                          <w:marTop w:val="0"/>
                          <w:marBottom w:val="0"/>
                          <w:divBdr>
                            <w:top w:val="none" w:sz="0" w:space="0" w:color="auto"/>
                            <w:left w:val="none" w:sz="0" w:space="0" w:color="auto"/>
                            <w:bottom w:val="none" w:sz="0" w:space="0" w:color="auto"/>
                            <w:right w:val="none" w:sz="0" w:space="0" w:color="auto"/>
                          </w:divBdr>
                          <w:divsChild>
                            <w:div w:id="1891722097">
                              <w:marLeft w:val="0"/>
                              <w:marRight w:val="0"/>
                              <w:marTop w:val="0"/>
                              <w:marBottom w:val="0"/>
                              <w:divBdr>
                                <w:top w:val="none" w:sz="0" w:space="0" w:color="auto"/>
                                <w:left w:val="none" w:sz="0" w:space="0" w:color="auto"/>
                                <w:bottom w:val="none" w:sz="0" w:space="0" w:color="auto"/>
                                <w:right w:val="none" w:sz="0" w:space="0" w:color="auto"/>
                              </w:divBdr>
                              <w:divsChild>
                                <w:div w:id="94176449">
                                  <w:marLeft w:val="0"/>
                                  <w:marRight w:val="0"/>
                                  <w:marTop w:val="0"/>
                                  <w:marBottom w:val="0"/>
                                  <w:divBdr>
                                    <w:top w:val="none" w:sz="0" w:space="0" w:color="auto"/>
                                    <w:left w:val="none" w:sz="0" w:space="0" w:color="auto"/>
                                    <w:bottom w:val="none" w:sz="0" w:space="0" w:color="auto"/>
                                    <w:right w:val="none" w:sz="0" w:space="0" w:color="auto"/>
                                  </w:divBdr>
                                  <w:divsChild>
                                    <w:div w:id="436216848">
                                      <w:marLeft w:val="0"/>
                                      <w:marRight w:val="0"/>
                                      <w:marTop w:val="0"/>
                                      <w:marBottom w:val="0"/>
                                      <w:divBdr>
                                        <w:top w:val="none" w:sz="0" w:space="0" w:color="auto"/>
                                        <w:left w:val="none" w:sz="0" w:space="0" w:color="auto"/>
                                        <w:bottom w:val="none" w:sz="0" w:space="0" w:color="auto"/>
                                        <w:right w:val="none" w:sz="0" w:space="0" w:color="auto"/>
                                      </w:divBdr>
                                      <w:divsChild>
                                        <w:div w:id="970551478">
                                          <w:marLeft w:val="0"/>
                                          <w:marRight w:val="0"/>
                                          <w:marTop w:val="0"/>
                                          <w:marBottom w:val="0"/>
                                          <w:divBdr>
                                            <w:top w:val="none" w:sz="0" w:space="0" w:color="auto"/>
                                            <w:left w:val="none" w:sz="0" w:space="0" w:color="auto"/>
                                            <w:bottom w:val="none" w:sz="0" w:space="0" w:color="auto"/>
                                            <w:right w:val="none" w:sz="0" w:space="0" w:color="auto"/>
                                          </w:divBdr>
                                          <w:divsChild>
                                            <w:div w:id="6853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489969">
          <w:marLeft w:val="0"/>
          <w:marRight w:val="0"/>
          <w:marTop w:val="0"/>
          <w:marBottom w:val="0"/>
          <w:divBdr>
            <w:top w:val="none" w:sz="0" w:space="0" w:color="auto"/>
            <w:left w:val="none" w:sz="0" w:space="0" w:color="auto"/>
            <w:bottom w:val="none" w:sz="0" w:space="0" w:color="auto"/>
            <w:right w:val="none" w:sz="0" w:space="0" w:color="auto"/>
          </w:divBdr>
          <w:divsChild>
            <w:div w:id="876509148">
              <w:marLeft w:val="0"/>
              <w:marRight w:val="0"/>
              <w:marTop w:val="0"/>
              <w:marBottom w:val="0"/>
              <w:divBdr>
                <w:top w:val="none" w:sz="0" w:space="0" w:color="auto"/>
                <w:left w:val="none" w:sz="0" w:space="0" w:color="auto"/>
                <w:bottom w:val="none" w:sz="0" w:space="0" w:color="auto"/>
                <w:right w:val="none" w:sz="0" w:space="0" w:color="auto"/>
              </w:divBdr>
              <w:divsChild>
                <w:div w:id="218134534">
                  <w:marLeft w:val="0"/>
                  <w:marRight w:val="0"/>
                  <w:marTop w:val="0"/>
                  <w:marBottom w:val="0"/>
                  <w:divBdr>
                    <w:top w:val="none" w:sz="0" w:space="0" w:color="auto"/>
                    <w:left w:val="none" w:sz="0" w:space="0" w:color="auto"/>
                    <w:bottom w:val="none" w:sz="0" w:space="0" w:color="auto"/>
                    <w:right w:val="none" w:sz="0" w:space="0" w:color="auto"/>
                  </w:divBdr>
                  <w:divsChild>
                    <w:div w:id="484785320">
                      <w:marLeft w:val="0"/>
                      <w:marRight w:val="0"/>
                      <w:marTop w:val="0"/>
                      <w:marBottom w:val="0"/>
                      <w:divBdr>
                        <w:top w:val="none" w:sz="0" w:space="0" w:color="auto"/>
                        <w:left w:val="none" w:sz="0" w:space="0" w:color="auto"/>
                        <w:bottom w:val="none" w:sz="0" w:space="0" w:color="auto"/>
                        <w:right w:val="none" w:sz="0" w:space="0" w:color="auto"/>
                      </w:divBdr>
                      <w:divsChild>
                        <w:div w:id="597718318">
                          <w:marLeft w:val="0"/>
                          <w:marRight w:val="0"/>
                          <w:marTop w:val="0"/>
                          <w:marBottom w:val="0"/>
                          <w:divBdr>
                            <w:top w:val="none" w:sz="0" w:space="0" w:color="auto"/>
                            <w:left w:val="none" w:sz="0" w:space="0" w:color="auto"/>
                            <w:bottom w:val="none" w:sz="0" w:space="0" w:color="auto"/>
                            <w:right w:val="none" w:sz="0" w:space="0" w:color="auto"/>
                          </w:divBdr>
                          <w:divsChild>
                            <w:div w:id="1363821814">
                              <w:marLeft w:val="0"/>
                              <w:marRight w:val="0"/>
                              <w:marTop w:val="0"/>
                              <w:marBottom w:val="0"/>
                              <w:divBdr>
                                <w:top w:val="none" w:sz="0" w:space="0" w:color="auto"/>
                                <w:left w:val="none" w:sz="0" w:space="0" w:color="auto"/>
                                <w:bottom w:val="none" w:sz="0" w:space="0" w:color="auto"/>
                                <w:right w:val="none" w:sz="0" w:space="0" w:color="auto"/>
                              </w:divBdr>
                              <w:divsChild>
                                <w:div w:id="695273468">
                                  <w:marLeft w:val="0"/>
                                  <w:marRight w:val="0"/>
                                  <w:marTop w:val="0"/>
                                  <w:marBottom w:val="0"/>
                                  <w:divBdr>
                                    <w:top w:val="none" w:sz="0" w:space="0" w:color="auto"/>
                                    <w:left w:val="none" w:sz="0" w:space="0" w:color="auto"/>
                                    <w:bottom w:val="none" w:sz="0" w:space="0" w:color="auto"/>
                                    <w:right w:val="none" w:sz="0" w:space="0" w:color="auto"/>
                                  </w:divBdr>
                                  <w:divsChild>
                                    <w:div w:id="71678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248613">
                      <w:marLeft w:val="0"/>
                      <w:marRight w:val="0"/>
                      <w:marTop w:val="0"/>
                      <w:marBottom w:val="0"/>
                      <w:divBdr>
                        <w:top w:val="none" w:sz="0" w:space="0" w:color="auto"/>
                        <w:left w:val="none" w:sz="0" w:space="0" w:color="auto"/>
                        <w:bottom w:val="none" w:sz="0" w:space="0" w:color="auto"/>
                        <w:right w:val="none" w:sz="0" w:space="0" w:color="auto"/>
                      </w:divBdr>
                      <w:divsChild>
                        <w:div w:id="1700547751">
                          <w:marLeft w:val="0"/>
                          <w:marRight w:val="0"/>
                          <w:marTop w:val="0"/>
                          <w:marBottom w:val="0"/>
                          <w:divBdr>
                            <w:top w:val="none" w:sz="0" w:space="0" w:color="auto"/>
                            <w:left w:val="none" w:sz="0" w:space="0" w:color="auto"/>
                            <w:bottom w:val="none" w:sz="0" w:space="0" w:color="auto"/>
                            <w:right w:val="none" w:sz="0" w:space="0" w:color="auto"/>
                          </w:divBdr>
                          <w:divsChild>
                            <w:div w:id="1931501385">
                              <w:marLeft w:val="0"/>
                              <w:marRight w:val="0"/>
                              <w:marTop w:val="0"/>
                              <w:marBottom w:val="0"/>
                              <w:divBdr>
                                <w:top w:val="none" w:sz="0" w:space="0" w:color="auto"/>
                                <w:left w:val="none" w:sz="0" w:space="0" w:color="auto"/>
                                <w:bottom w:val="none" w:sz="0" w:space="0" w:color="auto"/>
                                <w:right w:val="none" w:sz="0" w:space="0" w:color="auto"/>
                              </w:divBdr>
                              <w:divsChild>
                                <w:div w:id="561788905">
                                  <w:marLeft w:val="0"/>
                                  <w:marRight w:val="0"/>
                                  <w:marTop w:val="0"/>
                                  <w:marBottom w:val="0"/>
                                  <w:divBdr>
                                    <w:top w:val="none" w:sz="0" w:space="0" w:color="auto"/>
                                    <w:left w:val="none" w:sz="0" w:space="0" w:color="auto"/>
                                    <w:bottom w:val="none" w:sz="0" w:space="0" w:color="auto"/>
                                    <w:right w:val="none" w:sz="0" w:space="0" w:color="auto"/>
                                  </w:divBdr>
                                  <w:divsChild>
                                    <w:div w:id="21981729">
                                      <w:marLeft w:val="0"/>
                                      <w:marRight w:val="0"/>
                                      <w:marTop w:val="0"/>
                                      <w:marBottom w:val="0"/>
                                      <w:divBdr>
                                        <w:top w:val="none" w:sz="0" w:space="0" w:color="auto"/>
                                        <w:left w:val="none" w:sz="0" w:space="0" w:color="auto"/>
                                        <w:bottom w:val="none" w:sz="0" w:space="0" w:color="auto"/>
                                        <w:right w:val="none" w:sz="0" w:space="0" w:color="auto"/>
                                      </w:divBdr>
                                      <w:divsChild>
                                        <w:div w:id="200588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79754">
                              <w:marLeft w:val="0"/>
                              <w:marRight w:val="0"/>
                              <w:marTop w:val="0"/>
                              <w:marBottom w:val="0"/>
                              <w:divBdr>
                                <w:top w:val="none" w:sz="0" w:space="0" w:color="auto"/>
                                <w:left w:val="none" w:sz="0" w:space="0" w:color="auto"/>
                                <w:bottom w:val="none" w:sz="0" w:space="0" w:color="auto"/>
                                <w:right w:val="none" w:sz="0" w:space="0" w:color="auto"/>
                              </w:divBdr>
                              <w:divsChild>
                                <w:div w:id="342122942">
                                  <w:marLeft w:val="0"/>
                                  <w:marRight w:val="0"/>
                                  <w:marTop w:val="0"/>
                                  <w:marBottom w:val="0"/>
                                  <w:divBdr>
                                    <w:top w:val="none" w:sz="0" w:space="0" w:color="auto"/>
                                    <w:left w:val="none" w:sz="0" w:space="0" w:color="auto"/>
                                    <w:bottom w:val="none" w:sz="0" w:space="0" w:color="auto"/>
                                    <w:right w:val="none" w:sz="0" w:space="0" w:color="auto"/>
                                  </w:divBdr>
                                  <w:divsChild>
                                    <w:div w:id="257762794">
                                      <w:marLeft w:val="0"/>
                                      <w:marRight w:val="0"/>
                                      <w:marTop w:val="0"/>
                                      <w:marBottom w:val="0"/>
                                      <w:divBdr>
                                        <w:top w:val="none" w:sz="0" w:space="0" w:color="auto"/>
                                        <w:left w:val="none" w:sz="0" w:space="0" w:color="auto"/>
                                        <w:bottom w:val="none" w:sz="0" w:space="0" w:color="auto"/>
                                        <w:right w:val="none" w:sz="0" w:space="0" w:color="auto"/>
                                      </w:divBdr>
                                      <w:divsChild>
                                        <w:div w:id="39801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6099399">
          <w:marLeft w:val="0"/>
          <w:marRight w:val="0"/>
          <w:marTop w:val="0"/>
          <w:marBottom w:val="0"/>
          <w:divBdr>
            <w:top w:val="none" w:sz="0" w:space="0" w:color="auto"/>
            <w:left w:val="none" w:sz="0" w:space="0" w:color="auto"/>
            <w:bottom w:val="none" w:sz="0" w:space="0" w:color="auto"/>
            <w:right w:val="none" w:sz="0" w:space="0" w:color="auto"/>
          </w:divBdr>
          <w:divsChild>
            <w:div w:id="1693611158">
              <w:marLeft w:val="0"/>
              <w:marRight w:val="0"/>
              <w:marTop w:val="0"/>
              <w:marBottom w:val="0"/>
              <w:divBdr>
                <w:top w:val="none" w:sz="0" w:space="0" w:color="auto"/>
                <w:left w:val="none" w:sz="0" w:space="0" w:color="auto"/>
                <w:bottom w:val="none" w:sz="0" w:space="0" w:color="auto"/>
                <w:right w:val="none" w:sz="0" w:space="0" w:color="auto"/>
              </w:divBdr>
              <w:divsChild>
                <w:div w:id="1314871441">
                  <w:marLeft w:val="0"/>
                  <w:marRight w:val="0"/>
                  <w:marTop w:val="0"/>
                  <w:marBottom w:val="0"/>
                  <w:divBdr>
                    <w:top w:val="none" w:sz="0" w:space="0" w:color="auto"/>
                    <w:left w:val="none" w:sz="0" w:space="0" w:color="auto"/>
                    <w:bottom w:val="none" w:sz="0" w:space="0" w:color="auto"/>
                    <w:right w:val="none" w:sz="0" w:space="0" w:color="auto"/>
                  </w:divBdr>
                  <w:divsChild>
                    <w:div w:id="105317215">
                      <w:marLeft w:val="0"/>
                      <w:marRight w:val="0"/>
                      <w:marTop w:val="0"/>
                      <w:marBottom w:val="0"/>
                      <w:divBdr>
                        <w:top w:val="none" w:sz="0" w:space="0" w:color="auto"/>
                        <w:left w:val="none" w:sz="0" w:space="0" w:color="auto"/>
                        <w:bottom w:val="none" w:sz="0" w:space="0" w:color="auto"/>
                        <w:right w:val="none" w:sz="0" w:space="0" w:color="auto"/>
                      </w:divBdr>
                      <w:divsChild>
                        <w:div w:id="838932892">
                          <w:marLeft w:val="0"/>
                          <w:marRight w:val="0"/>
                          <w:marTop w:val="0"/>
                          <w:marBottom w:val="0"/>
                          <w:divBdr>
                            <w:top w:val="none" w:sz="0" w:space="0" w:color="auto"/>
                            <w:left w:val="none" w:sz="0" w:space="0" w:color="auto"/>
                            <w:bottom w:val="none" w:sz="0" w:space="0" w:color="auto"/>
                            <w:right w:val="none" w:sz="0" w:space="0" w:color="auto"/>
                          </w:divBdr>
                          <w:divsChild>
                            <w:div w:id="2062636119">
                              <w:marLeft w:val="0"/>
                              <w:marRight w:val="0"/>
                              <w:marTop w:val="0"/>
                              <w:marBottom w:val="0"/>
                              <w:divBdr>
                                <w:top w:val="none" w:sz="0" w:space="0" w:color="auto"/>
                                <w:left w:val="none" w:sz="0" w:space="0" w:color="auto"/>
                                <w:bottom w:val="none" w:sz="0" w:space="0" w:color="auto"/>
                                <w:right w:val="none" w:sz="0" w:space="0" w:color="auto"/>
                              </w:divBdr>
                              <w:divsChild>
                                <w:div w:id="750665689">
                                  <w:marLeft w:val="0"/>
                                  <w:marRight w:val="0"/>
                                  <w:marTop w:val="0"/>
                                  <w:marBottom w:val="0"/>
                                  <w:divBdr>
                                    <w:top w:val="none" w:sz="0" w:space="0" w:color="auto"/>
                                    <w:left w:val="none" w:sz="0" w:space="0" w:color="auto"/>
                                    <w:bottom w:val="none" w:sz="0" w:space="0" w:color="auto"/>
                                    <w:right w:val="none" w:sz="0" w:space="0" w:color="auto"/>
                                  </w:divBdr>
                                  <w:divsChild>
                                    <w:div w:id="1230850571">
                                      <w:marLeft w:val="0"/>
                                      <w:marRight w:val="0"/>
                                      <w:marTop w:val="0"/>
                                      <w:marBottom w:val="0"/>
                                      <w:divBdr>
                                        <w:top w:val="none" w:sz="0" w:space="0" w:color="auto"/>
                                        <w:left w:val="none" w:sz="0" w:space="0" w:color="auto"/>
                                        <w:bottom w:val="none" w:sz="0" w:space="0" w:color="auto"/>
                                        <w:right w:val="none" w:sz="0" w:space="0" w:color="auto"/>
                                      </w:divBdr>
                                      <w:divsChild>
                                        <w:div w:id="1827017261">
                                          <w:marLeft w:val="0"/>
                                          <w:marRight w:val="0"/>
                                          <w:marTop w:val="0"/>
                                          <w:marBottom w:val="0"/>
                                          <w:divBdr>
                                            <w:top w:val="none" w:sz="0" w:space="0" w:color="auto"/>
                                            <w:left w:val="none" w:sz="0" w:space="0" w:color="auto"/>
                                            <w:bottom w:val="none" w:sz="0" w:space="0" w:color="auto"/>
                                            <w:right w:val="none" w:sz="0" w:space="0" w:color="auto"/>
                                          </w:divBdr>
                                          <w:divsChild>
                                            <w:div w:id="34124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5890563">
          <w:marLeft w:val="0"/>
          <w:marRight w:val="0"/>
          <w:marTop w:val="0"/>
          <w:marBottom w:val="0"/>
          <w:divBdr>
            <w:top w:val="none" w:sz="0" w:space="0" w:color="auto"/>
            <w:left w:val="none" w:sz="0" w:space="0" w:color="auto"/>
            <w:bottom w:val="none" w:sz="0" w:space="0" w:color="auto"/>
            <w:right w:val="none" w:sz="0" w:space="0" w:color="auto"/>
          </w:divBdr>
          <w:divsChild>
            <w:div w:id="54594844">
              <w:marLeft w:val="0"/>
              <w:marRight w:val="0"/>
              <w:marTop w:val="0"/>
              <w:marBottom w:val="0"/>
              <w:divBdr>
                <w:top w:val="none" w:sz="0" w:space="0" w:color="auto"/>
                <w:left w:val="none" w:sz="0" w:space="0" w:color="auto"/>
                <w:bottom w:val="none" w:sz="0" w:space="0" w:color="auto"/>
                <w:right w:val="none" w:sz="0" w:space="0" w:color="auto"/>
              </w:divBdr>
              <w:divsChild>
                <w:div w:id="513961078">
                  <w:marLeft w:val="0"/>
                  <w:marRight w:val="0"/>
                  <w:marTop w:val="0"/>
                  <w:marBottom w:val="0"/>
                  <w:divBdr>
                    <w:top w:val="none" w:sz="0" w:space="0" w:color="auto"/>
                    <w:left w:val="none" w:sz="0" w:space="0" w:color="auto"/>
                    <w:bottom w:val="none" w:sz="0" w:space="0" w:color="auto"/>
                    <w:right w:val="none" w:sz="0" w:space="0" w:color="auto"/>
                  </w:divBdr>
                  <w:divsChild>
                    <w:div w:id="424306509">
                      <w:marLeft w:val="0"/>
                      <w:marRight w:val="0"/>
                      <w:marTop w:val="0"/>
                      <w:marBottom w:val="0"/>
                      <w:divBdr>
                        <w:top w:val="none" w:sz="0" w:space="0" w:color="auto"/>
                        <w:left w:val="none" w:sz="0" w:space="0" w:color="auto"/>
                        <w:bottom w:val="none" w:sz="0" w:space="0" w:color="auto"/>
                        <w:right w:val="none" w:sz="0" w:space="0" w:color="auto"/>
                      </w:divBdr>
                      <w:divsChild>
                        <w:div w:id="1272587968">
                          <w:marLeft w:val="0"/>
                          <w:marRight w:val="0"/>
                          <w:marTop w:val="0"/>
                          <w:marBottom w:val="0"/>
                          <w:divBdr>
                            <w:top w:val="none" w:sz="0" w:space="0" w:color="auto"/>
                            <w:left w:val="none" w:sz="0" w:space="0" w:color="auto"/>
                            <w:bottom w:val="none" w:sz="0" w:space="0" w:color="auto"/>
                            <w:right w:val="none" w:sz="0" w:space="0" w:color="auto"/>
                          </w:divBdr>
                          <w:divsChild>
                            <w:div w:id="1971932951">
                              <w:marLeft w:val="0"/>
                              <w:marRight w:val="0"/>
                              <w:marTop w:val="0"/>
                              <w:marBottom w:val="0"/>
                              <w:divBdr>
                                <w:top w:val="none" w:sz="0" w:space="0" w:color="auto"/>
                                <w:left w:val="none" w:sz="0" w:space="0" w:color="auto"/>
                                <w:bottom w:val="none" w:sz="0" w:space="0" w:color="auto"/>
                                <w:right w:val="none" w:sz="0" w:space="0" w:color="auto"/>
                              </w:divBdr>
                              <w:divsChild>
                                <w:div w:id="1904219077">
                                  <w:marLeft w:val="0"/>
                                  <w:marRight w:val="0"/>
                                  <w:marTop w:val="0"/>
                                  <w:marBottom w:val="0"/>
                                  <w:divBdr>
                                    <w:top w:val="none" w:sz="0" w:space="0" w:color="auto"/>
                                    <w:left w:val="none" w:sz="0" w:space="0" w:color="auto"/>
                                    <w:bottom w:val="none" w:sz="0" w:space="0" w:color="auto"/>
                                    <w:right w:val="none" w:sz="0" w:space="0" w:color="auto"/>
                                  </w:divBdr>
                                  <w:divsChild>
                                    <w:div w:id="105172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104873">
                      <w:marLeft w:val="0"/>
                      <w:marRight w:val="0"/>
                      <w:marTop w:val="0"/>
                      <w:marBottom w:val="0"/>
                      <w:divBdr>
                        <w:top w:val="none" w:sz="0" w:space="0" w:color="auto"/>
                        <w:left w:val="none" w:sz="0" w:space="0" w:color="auto"/>
                        <w:bottom w:val="none" w:sz="0" w:space="0" w:color="auto"/>
                        <w:right w:val="none" w:sz="0" w:space="0" w:color="auto"/>
                      </w:divBdr>
                      <w:divsChild>
                        <w:div w:id="952515206">
                          <w:marLeft w:val="0"/>
                          <w:marRight w:val="0"/>
                          <w:marTop w:val="0"/>
                          <w:marBottom w:val="0"/>
                          <w:divBdr>
                            <w:top w:val="none" w:sz="0" w:space="0" w:color="auto"/>
                            <w:left w:val="none" w:sz="0" w:space="0" w:color="auto"/>
                            <w:bottom w:val="none" w:sz="0" w:space="0" w:color="auto"/>
                            <w:right w:val="none" w:sz="0" w:space="0" w:color="auto"/>
                          </w:divBdr>
                          <w:divsChild>
                            <w:div w:id="1141271998">
                              <w:marLeft w:val="0"/>
                              <w:marRight w:val="0"/>
                              <w:marTop w:val="0"/>
                              <w:marBottom w:val="0"/>
                              <w:divBdr>
                                <w:top w:val="none" w:sz="0" w:space="0" w:color="auto"/>
                                <w:left w:val="none" w:sz="0" w:space="0" w:color="auto"/>
                                <w:bottom w:val="none" w:sz="0" w:space="0" w:color="auto"/>
                                <w:right w:val="none" w:sz="0" w:space="0" w:color="auto"/>
                              </w:divBdr>
                              <w:divsChild>
                                <w:div w:id="172261300">
                                  <w:marLeft w:val="0"/>
                                  <w:marRight w:val="0"/>
                                  <w:marTop w:val="0"/>
                                  <w:marBottom w:val="0"/>
                                  <w:divBdr>
                                    <w:top w:val="none" w:sz="0" w:space="0" w:color="auto"/>
                                    <w:left w:val="none" w:sz="0" w:space="0" w:color="auto"/>
                                    <w:bottom w:val="none" w:sz="0" w:space="0" w:color="auto"/>
                                    <w:right w:val="none" w:sz="0" w:space="0" w:color="auto"/>
                                  </w:divBdr>
                                  <w:divsChild>
                                    <w:div w:id="322511211">
                                      <w:marLeft w:val="0"/>
                                      <w:marRight w:val="0"/>
                                      <w:marTop w:val="0"/>
                                      <w:marBottom w:val="0"/>
                                      <w:divBdr>
                                        <w:top w:val="none" w:sz="0" w:space="0" w:color="auto"/>
                                        <w:left w:val="none" w:sz="0" w:space="0" w:color="auto"/>
                                        <w:bottom w:val="none" w:sz="0" w:space="0" w:color="auto"/>
                                        <w:right w:val="none" w:sz="0" w:space="0" w:color="auto"/>
                                      </w:divBdr>
                                      <w:divsChild>
                                        <w:div w:id="185009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292488">
                              <w:marLeft w:val="0"/>
                              <w:marRight w:val="0"/>
                              <w:marTop w:val="0"/>
                              <w:marBottom w:val="0"/>
                              <w:divBdr>
                                <w:top w:val="none" w:sz="0" w:space="0" w:color="auto"/>
                                <w:left w:val="none" w:sz="0" w:space="0" w:color="auto"/>
                                <w:bottom w:val="none" w:sz="0" w:space="0" w:color="auto"/>
                                <w:right w:val="none" w:sz="0" w:space="0" w:color="auto"/>
                              </w:divBdr>
                              <w:divsChild>
                                <w:div w:id="839003693">
                                  <w:marLeft w:val="0"/>
                                  <w:marRight w:val="0"/>
                                  <w:marTop w:val="0"/>
                                  <w:marBottom w:val="0"/>
                                  <w:divBdr>
                                    <w:top w:val="none" w:sz="0" w:space="0" w:color="auto"/>
                                    <w:left w:val="none" w:sz="0" w:space="0" w:color="auto"/>
                                    <w:bottom w:val="none" w:sz="0" w:space="0" w:color="auto"/>
                                    <w:right w:val="none" w:sz="0" w:space="0" w:color="auto"/>
                                  </w:divBdr>
                                  <w:divsChild>
                                    <w:div w:id="1601991886">
                                      <w:marLeft w:val="0"/>
                                      <w:marRight w:val="0"/>
                                      <w:marTop w:val="0"/>
                                      <w:marBottom w:val="0"/>
                                      <w:divBdr>
                                        <w:top w:val="none" w:sz="0" w:space="0" w:color="auto"/>
                                        <w:left w:val="none" w:sz="0" w:space="0" w:color="auto"/>
                                        <w:bottom w:val="none" w:sz="0" w:space="0" w:color="auto"/>
                                        <w:right w:val="none" w:sz="0" w:space="0" w:color="auto"/>
                                      </w:divBdr>
                                      <w:divsChild>
                                        <w:div w:id="8461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25787">
          <w:marLeft w:val="0"/>
          <w:marRight w:val="0"/>
          <w:marTop w:val="0"/>
          <w:marBottom w:val="0"/>
          <w:divBdr>
            <w:top w:val="none" w:sz="0" w:space="0" w:color="auto"/>
            <w:left w:val="none" w:sz="0" w:space="0" w:color="auto"/>
            <w:bottom w:val="none" w:sz="0" w:space="0" w:color="auto"/>
            <w:right w:val="none" w:sz="0" w:space="0" w:color="auto"/>
          </w:divBdr>
          <w:divsChild>
            <w:div w:id="1663583160">
              <w:marLeft w:val="0"/>
              <w:marRight w:val="0"/>
              <w:marTop w:val="0"/>
              <w:marBottom w:val="0"/>
              <w:divBdr>
                <w:top w:val="none" w:sz="0" w:space="0" w:color="auto"/>
                <w:left w:val="none" w:sz="0" w:space="0" w:color="auto"/>
                <w:bottom w:val="none" w:sz="0" w:space="0" w:color="auto"/>
                <w:right w:val="none" w:sz="0" w:space="0" w:color="auto"/>
              </w:divBdr>
              <w:divsChild>
                <w:div w:id="712969286">
                  <w:marLeft w:val="0"/>
                  <w:marRight w:val="0"/>
                  <w:marTop w:val="0"/>
                  <w:marBottom w:val="0"/>
                  <w:divBdr>
                    <w:top w:val="none" w:sz="0" w:space="0" w:color="auto"/>
                    <w:left w:val="none" w:sz="0" w:space="0" w:color="auto"/>
                    <w:bottom w:val="none" w:sz="0" w:space="0" w:color="auto"/>
                    <w:right w:val="none" w:sz="0" w:space="0" w:color="auto"/>
                  </w:divBdr>
                  <w:divsChild>
                    <w:div w:id="883256952">
                      <w:marLeft w:val="0"/>
                      <w:marRight w:val="0"/>
                      <w:marTop w:val="0"/>
                      <w:marBottom w:val="0"/>
                      <w:divBdr>
                        <w:top w:val="none" w:sz="0" w:space="0" w:color="auto"/>
                        <w:left w:val="none" w:sz="0" w:space="0" w:color="auto"/>
                        <w:bottom w:val="none" w:sz="0" w:space="0" w:color="auto"/>
                        <w:right w:val="none" w:sz="0" w:space="0" w:color="auto"/>
                      </w:divBdr>
                      <w:divsChild>
                        <w:div w:id="707876421">
                          <w:marLeft w:val="0"/>
                          <w:marRight w:val="0"/>
                          <w:marTop w:val="0"/>
                          <w:marBottom w:val="0"/>
                          <w:divBdr>
                            <w:top w:val="none" w:sz="0" w:space="0" w:color="auto"/>
                            <w:left w:val="none" w:sz="0" w:space="0" w:color="auto"/>
                            <w:bottom w:val="none" w:sz="0" w:space="0" w:color="auto"/>
                            <w:right w:val="none" w:sz="0" w:space="0" w:color="auto"/>
                          </w:divBdr>
                          <w:divsChild>
                            <w:div w:id="1806314190">
                              <w:marLeft w:val="0"/>
                              <w:marRight w:val="0"/>
                              <w:marTop w:val="0"/>
                              <w:marBottom w:val="0"/>
                              <w:divBdr>
                                <w:top w:val="none" w:sz="0" w:space="0" w:color="auto"/>
                                <w:left w:val="none" w:sz="0" w:space="0" w:color="auto"/>
                                <w:bottom w:val="none" w:sz="0" w:space="0" w:color="auto"/>
                                <w:right w:val="none" w:sz="0" w:space="0" w:color="auto"/>
                              </w:divBdr>
                              <w:divsChild>
                                <w:div w:id="1763724610">
                                  <w:marLeft w:val="0"/>
                                  <w:marRight w:val="0"/>
                                  <w:marTop w:val="0"/>
                                  <w:marBottom w:val="0"/>
                                  <w:divBdr>
                                    <w:top w:val="none" w:sz="0" w:space="0" w:color="auto"/>
                                    <w:left w:val="none" w:sz="0" w:space="0" w:color="auto"/>
                                    <w:bottom w:val="none" w:sz="0" w:space="0" w:color="auto"/>
                                    <w:right w:val="none" w:sz="0" w:space="0" w:color="auto"/>
                                  </w:divBdr>
                                  <w:divsChild>
                                    <w:div w:id="268006858">
                                      <w:marLeft w:val="0"/>
                                      <w:marRight w:val="0"/>
                                      <w:marTop w:val="0"/>
                                      <w:marBottom w:val="0"/>
                                      <w:divBdr>
                                        <w:top w:val="none" w:sz="0" w:space="0" w:color="auto"/>
                                        <w:left w:val="none" w:sz="0" w:space="0" w:color="auto"/>
                                        <w:bottom w:val="none" w:sz="0" w:space="0" w:color="auto"/>
                                        <w:right w:val="none" w:sz="0" w:space="0" w:color="auto"/>
                                      </w:divBdr>
                                      <w:divsChild>
                                        <w:div w:id="262886596">
                                          <w:marLeft w:val="0"/>
                                          <w:marRight w:val="0"/>
                                          <w:marTop w:val="0"/>
                                          <w:marBottom w:val="0"/>
                                          <w:divBdr>
                                            <w:top w:val="none" w:sz="0" w:space="0" w:color="auto"/>
                                            <w:left w:val="none" w:sz="0" w:space="0" w:color="auto"/>
                                            <w:bottom w:val="none" w:sz="0" w:space="0" w:color="auto"/>
                                            <w:right w:val="none" w:sz="0" w:space="0" w:color="auto"/>
                                          </w:divBdr>
                                          <w:divsChild>
                                            <w:div w:id="19454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9330884">
          <w:marLeft w:val="0"/>
          <w:marRight w:val="0"/>
          <w:marTop w:val="0"/>
          <w:marBottom w:val="0"/>
          <w:divBdr>
            <w:top w:val="none" w:sz="0" w:space="0" w:color="auto"/>
            <w:left w:val="none" w:sz="0" w:space="0" w:color="auto"/>
            <w:bottom w:val="none" w:sz="0" w:space="0" w:color="auto"/>
            <w:right w:val="none" w:sz="0" w:space="0" w:color="auto"/>
          </w:divBdr>
          <w:divsChild>
            <w:div w:id="1543595202">
              <w:marLeft w:val="0"/>
              <w:marRight w:val="0"/>
              <w:marTop w:val="0"/>
              <w:marBottom w:val="0"/>
              <w:divBdr>
                <w:top w:val="none" w:sz="0" w:space="0" w:color="auto"/>
                <w:left w:val="none" w:sz="0" w:space="0" w:color="auto"/>
                <w:bottom w:val="none" w:sz="0" w:space="0" w:color="auto"/>
                <w:right w:val="none" w:sz="0" w:space="0" w:color="auto"/>
              </w:divBdr>
              <w:divsChild>
                <w:div w:id="1001738595">
                  <w:marLeft w:val="0"/>
                  <w:marRight w:val="0"/>
                  <w:marTop w:val="0"/>
                  <w:marBottom w:val="0"/>
                  <w:divBdr>
                    <w:top w:val="none" w:sz="0" w:space="0" w:color="auto"/>
                    <w:left w:val="none" w:sz="0" w:space="0" w:color="auto"/>
                    <w:bottom w:val="none" w:sz="0" w:space="0" w:color="auto"/>
                    <w:right w:val="none" w:sz="0" w:space="0" w:color="auto"/>
                  </w:divBdr>
                  <w:divsChild>
                    <w:div w:id="484593736">
                      <w:marLeft w:val="0"/>
                      <w:marRight w:val="0"/>
                      <w:marTop w:val="0"/>
                      <w:marBottom w:val="0"/>
                      <w:divBdr>
                        <w:top w:val="none" w:sz="0" w:space="0" w:color="auto"/>
                        <w:left w:val="none" w:sz="0" w:space="0" w:color="auto"/>
                        <w:bottom w:val="none" w:sz="0" w:space="0" w:color="auto"/>
                        <w:right w:val="none" w:sz="0" w:space="0" w:color="auto"/>
                      </w:divBdr>
                      <w:divsChild>
                        <w:div w:id="464205628">
                          <w:marLeft w:val="0"/>
                          <w:marRight w:val="0"/>
                          <w:marTop w:val="0"/>
                          <w:marBottom w:val="0"/>
                          <w:divBdr>
                            <w:top w:val="none" w:sz="0" w:space="0" w:color="auto"/>
                            <w:left w:val="none" w:sz="0" w:space="0" w:color="auto"/>
                            <w:bottom w:val="none" w:sz="0" w:space="0" w:color="auto"/>
                            <w:right w:val="none" w:sz="0" w:space="0" w:color="auto"/>
                          </w:divBdr>
                          <w:divsChild>
                            <w:div w:id="870412924">
                              <w:marLeft w:val="0"/>
                              <w:marRight w:val="0"/>
                              <w:marTop w:val="0"/>
                              <w:marBottom w:val="0"/>
                              <w:divBdr>
                                <w:top w:val="none" w:sz="0" w:space="0" w:color="auto"/>
                                <w:left w:val="none" w:sz="0" w:space="0" w:color="auto"/>
                                <w:bottom w:val="none" w:sz="0" w:space="0" w:color="auto"/>
                                <w:right w:val="none" w:sz="0" w:space="0" w:color="auto"/>
                              </w:divBdr>
                              <w:divsChild>
                                <w:div w:id="2015764006">
                                  <w:marLeft w:val="0"/>
                                  <w:marRight w:val="0"/>
                                  <w:marTop w:val="0"/>
                                  <w:marBottom w:val="0"/>
                                  <w:divBdr>
                                    <w:top w:val="none" w:sz="0" w:space="0" w:color="auto"/>
                                    <w:left w:val="none" w:sz="0" w:space="0" w:color="auto"/>
                                    <w:bottom w:val="none" w:sz="0" w:space="0" w:color="auto"/>
                                    <w:right w:val="none" w:sz="0" w:space="0" w:color="auto"/>
                                  </w:divBdr>
                                  <w:divsChild>
                                    <w:div w:id="106195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637968">
                      <w:marLeft w:val="0"/>
                      <w:marRight w:val="0"/>
                      <w:marTop w:val="0"/>
                      <w:marBottom w:val="0"/>
                      <w:divBdr>
                        <w:top w:val="none" w:sz="0" w:space="0" w:color="auto"/>
                        <w:left w:val="none" w:sz="0" w:space="0" w:color="auto"/>
                        <w:bottom w:val="none" w:sz="0" w:space="0" w:color="auto"/>
                        <w:right w:val="none" w:sz="0" w:space="0" w:color="auto"/>
                      </w:divBdr>
                      <w:divsChild>
                        <w:div w:id="677997430">
                          <w:marLeft w:val="0"/>
                          <w:marRight w:val="0"/>
                          <w:marTop w:val="0"/>
                          <w:marBottom w:val="0"/>
                          <w:divBdr>
                            <w:top w:val="none" w:sz="0" w:space="0" w:color="auto"/>
                            <w:left w:val="none" w:sz="0" w:space="0" w:color="auto"/>
                            <w:bottom w:val="none" w:sz="0" w:space="0" w:color="auto"/>
                            <w:right w:val="none" w:sz="0" w:space="0" w:color="auto"/>
                          </w:divBdr>
                          <w:divsChild>
                            <w:div w:id="874850439">
                              <w:marLeft w:val="0"/>
                              <w:marRight w:val="0"/>
                              <w:marTop w:val="0"/>
                              <w:marBottom w:val="0"/>
                              <w:divBdr>
                                <w:top w:val="none" w:sz="0" w:space="0" w:color="auto"/>
                                <w:left w:val="none" w:sz="0" w:space="0" w:color="auto"/>
                                <w:bottom w:val="none" w:sz="0" w:space="0" w:color="auto"/>
                                <w:right w:val="none" w:sz="0" w:space="0" w:color="auto"/>
                              </w:divBdr>
                              <w:divsChild>
                                <w:div w:id="275211613">
                                  <w:marLeft w:val="0"/>
                                  <w:marRight w:val="0"/>
                                  <w:marTop w:val="0"/>
                                  <w:marBottom w:val="0"/>
                                  <w:divBdr>
                                    <w:top w:val="none" w:sz="0" w:space="0" w:color="auto"/>
                                    <w:left w:val="none" w:sz="0" w:space="0" w:color="auto"/>
                                    <w:bottom w:val="none" w:sz="0" w:space="0" w:color="auto"/>
                                    <w:right w:val="none" w:sz="0" w:space="0" w:color="auto"/>
                                  </w:divBdr>
                                  <w:divsChild>
                                    <w:div w:id="1859200156">
                                      <w:marLeft w:val="0"/>
                                      <w:marRight w:val="0"/>
                                      <w:marTop w:val="0"/>
                                      <w:marBottom w:val="0"/>
                                      <w:divBdr>
                                        <w:top w:val="none" w:sz="0" w:space="0" w:color="auto"/>
                                        <w:left w:val="none" w:sz="0" w:space="0" w:color="auto"/>
                                        <w:bottom w:val="none" w:sz="0" w:space="0" w:color="auto"/>
                                        <w:right w:val="none" w:sz="0" w:space="0" w:color="auto"/>
                                      </w:divBdr>
                                      <w:divsChild>
                                        <w:div w:id="4174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5320">
                              <w:marLeft w:val="0"/>
                              <w:marRight w:val="0"/>
                              <w:marTop w:val="0"/>
                              <w:marBottom w:val="0"/>
                              <w:divBdr>
                                <w:top w:val="none" w:sz="0" w:space="0" w:color="auto"/>
                                <w:left w:val="none" w:sz="0" w:space="0" w:color="auto"/>
                                <w:bottom w:val="none" w:sz="0" w:space="0" w:color="auto"/>
                                <w:right w:val="none" w:sz="0" w:space="0" w:color="auto"/>
                              </w:divBdr>
                              <w:divsChild>
                                <w:div w:id="1469056169">
                                  <w:marLeft w:val="0"/>
                                  <w:marRight w:val="0"/>
                                  <w:marTop w:val="0"/>
                                  <w:marBottom w:val="0"/>
                                  <w:divBdr>
                                    <w:top w:val="none" w:sz="0" w:space="0" w:color="auto"/>
                                    <w:left w:val="none" w:sz="0" w:space="0" w:color="auto"/>
                                    <w:bottom w:val="none" w:sz="0" w:space="0" w:color="auto"/>
                                    <w:right w:val="none" w:sz="0" w:space="0" w:color="auto"/>
                                  </w:divBdr>
                                  <w:divsChild>
                                    <w:div w:id="435754585">
                                      <w:marLeft w:val="0"/>
                                      <w:marRight w:val="0"/>
                                      <w:marTop w:val="0"/>
                                      <w:marBottom w:val="0"/>
                                      <w:divBdr>
                                        <w:top w:val="none" w:sz="0" w:space="0" w:color="auto"/>
                                        <w:left w:val="none" w:sz="0" w:space="0" w:color="auto"/>
                                        <w:bottom w:val="none" w:sz="0" w:space="0" w:color="auto"/>
                                        <w:right w:val="none" w:sz="0" w:space="0" w:color="auto"/>
                                      </w:divBdr>
                                      <w:divsChild>
                                        <w:div w:id="125450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84220">
          <w:marLeft w:val="0"/>
          <w:marRight w:val="0"/>
          <w:marTop w:val="0"/>
          <w:marBottom w:val="0"/>
          <w:divBdr>
            <w:top w:val="none" w:sz="0" w:space="0" w:color="auto"/>
            <w:left w:val="none" w:sz="0" w:space="0" w:color="auto"/>
            <w:bottom w:val="none" w:sz="0" w:space="0" w:color="auto"/>
            <w:right w:val="none" w:sz="0" w:space="0" w:color="auto"/>
          </w:divBdr>
          <w:divsChild>
            <w:div w:id="1028338107">
              <w:marLeft w:val="0"/>
              <w:marRight w:val="0"/>
              <w:marTop w:val="0"/>
              <w:marBottom w:val="0"/>
              <w:divBdr>
                <w:top w:val="none" w:sz="0" w:space="0" w:color="auto"/>
                <w:left w:val="none" w:sz="0" w:space="0" w:color="auto"/>
                <w:bottom w:val="none" w:sz="0" w:space="0" w:color="auto"/>
                <w:right w:val="none" w:sz="0" w:space="0" w:color="auto"/>
              </w:divBdr>
              <w:divsChild>
                <w:div w:id="1650091917">
                  <w:marLeft w:val="0"/>
                  <w:marRight w:val="0"/>
                  <w:marTop w:val="0"/>
                  <w:marBottom w:val="0"/>
                  <w:divBdr>
                    <w:top w:val="none" w:sz="0" w:space="0" w:color="auto"/>
                    <w:left w:val="none" w:sz="0" w:space="0" w:color="auto"/>
                    <w:bottom w:val="none" w:sz="0" w:space="0" w:color="auto"/>
                    <w:right w:val="none" w:sz="0" w:space="0" w:color="auto"/>
                  </w:divBdr>
                  <w:divsChild>
                    <w:div w:id="777876210">
                      <w:marLeft w:val="0"/>
                      <w:marRight w:val="0"/>
                      <w:marTop w:val="0"/>
                      <w:marBottom w:val="0"/>
                      <w:divBdr>
                        <w:top w:val="none" w:sz="0" w:space="0" w:color="auto"/>
                        <w:left w:val="none" w:sz="0" w:space="0" w:color="auto"/>
                        <w:bottom w:val="none" w:sz="0" w:space="0" w:color="auto"/>
                        <w:right w:val="none" w:sz="0" w:space="0" w:color="auto"/>
                      </w:divBdr>
                      <w:divsChild>
                        <w:div w:id="285308190">
                          <w:marLeft w:val="0"/>
                          <w:marRight w:val="0"/>
                          <w:marTop w:val="0"/>
                          <w:marBottom w:val="0"/>
                          <w:divBdr>
                            <w:top w:val="none" w:sz="0" w:space="0" w:color="auto"/>
                            <w:left w:val="none" w:sz="0" w:space="0" w:color="auto"/>
                            <w:bottom w:val="none" w:sz="0" w:space="0" w:color="auto"/>
                            <w:right w:val="none" w:sz="0" w:space="0" w:color="auto"/>
                          </w:divBdr>
                          <w:divsChild>
                            <w:div w:id="764348210">
                              <w:marLeft w:val="0"/>
                              <w:marRight w:val="0"/>
                              <w:marTop w:val="0"/>
                              <w:marBottom w:val="0"/>
                              <w:divBdr>
                                <w:top w:val="none" w:sz="0" w:space="0" w:color="auto"/>
                                <w:left w:val="none" w:sz="0" w:space="0" w:color="auto"/>
                                <w:bottom w:val="none" w:sz="0" w:space="0" w:color="auto"/>
                                <w:right w:val="none" w:sz="0" w:space="0" w:color="auto"/>
                              </w:divBdr>
                              <w:divsChild>
                                <w:div w:id="1093471257">
                                  <w:marLeft w:val="0"/>
                                  <w:marRight w:val="0"/>
                                  <w:marTop w:val="0"/>
                                  <w:marBottom w:val="0"/>
                                  <w:divBdr>
                                    <w:top w:val="none" w:sz="0" w:space="0" w:color="auto"/>
                                    <w:left w:val="none" w:sz="0" w:space="0" w:color="auto"/>
                                    <w:bottom w:val="none" w:sz="0" w:space="0" w:color="auto"/>
                                    <w:right w:val="none" w:sz="0" w:space="0" w:color="auto"/>
                                  </w:divBdr>
                                  <w:divsChild>
                                    <w:div w:id="995187506">
                                      <w:marLeft w:val="0"/>
                                      <w:marRight w:val="0"/>
                                      <w:marTop w:val="0"/>
                                      <w:marBottom w:val="0"/>
                                      <w:divBdr>
                                        <w:top w:val="none" w:sz="0" w:space="0" w:color="auto"/>
                                        <w:left w:val="none" w:sz="0" w:space="0" w:color="auto"/>
                                        <w:bottom w:val="none" w:sz="0" w:space="0" w:color="auto"/>
                                        <w:right w:val="none" w:sz="0" w:space="0" w:color="auto"/>
                                      </w:divBdr>
                                      <w:divsChild>
                                        <w:div w:id="2115786993">
                                          <w:marLeft w:val="0"/>
                                          <w:marRight w:val="0"/>
                                          <w:marTop w:val="0"/>
                                          <w:marBottom w:val="0"/>
                                          <w:divBdr>
                                            <w:top w:val="none" w:sz="0" w:space="0" w:color="auto"/>
                                            <w:left w:val="none" w:sz="0" w:space="0" w:color="auto"/>
                                            <w:bottom w:val="none" w:sz="0" w:space="0" w:color="auto"/>
                                            <w:right w:val="none" w:sz="0" w:space="0" w:color="auto"/>
                                          </w:divBdr>
                                          <w:divsChild>
                                            <w:div w:id="10508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210483">
          <w:marLeft w:val="0"/>
          <w:marRight w:val="0"/>
          <w:marTop w:val="0"/>
          <w:marBottom w:val="0"/>
          <w:divBdr>
            <w:top w:val="none" w:sz="0" w:space="0" w:color="auto"/>
            <w:left w:val="none" w:sz="0" w:space="0" w:color="auto"/>
            <w:bottom w:val="none" w:sz="0" w:space="0" w:color="auto"/>
            <w:right w:val="none" w:sz="0" w:space="0" w:color="auto"/>
          </w:divBdr>
          <w:divsChild>
            <w:div w:id="216477087">
              <w:marLeft w:val="0"/>
              <w:marRight w:val="0"/>
              <w:marTop w:val="0"/>
              <w:marBottom w:val="0"/>
              <w:divBdr>
                <w:top w:val="none" w:sz="0" w:space="0" w:color="auto"/>
                <w:left w:val="none" w:sz="0" w:space="0" w:color="auto"/>
                <w:bottom w:val="none" w:sz="0" w:space="0" w:color="auto"/>
                <w:right w:val="none" w:sz="0" w:space="0" w:color="auto"/>
              </w:divBdr>
              <w:divsChild>
                <w:div w:id="743651772">
                  <w:marLeft w:val="0"/>
                  <w:marRight w:val="0"/>
                  <w:marTop w:val="0"/>
                  <w:marBottom w:val="0"/>
                  <w:divBdr>
                    <w:top w:val="none" w:sz="0" w:space="0" w:color="auto"/>
                    <w:left w:val="none" w:sz="0" w:space="0" w:color="auto"/>
                    <w:bottom w:val="none" w:sz="0" w:space="0" w:color="auto"/>
                    <w:right w:val="none" w:sz="0" w:space="0" w:color="auto"/>
                  </w:divBdr>
                  <w:divsChild>
                    <w:div w:id="1753970217">
                      <w:marLeft w:val="0"/>
                      <w:marRight w:val="0"/>
                      <w:marTop w:val="0"/>
                      <w:marBottom w:val="0"/>
                      <w:divBdr>
                        <w:top w:val="none" w:sz="0" w:space="0" w:color="auto"/>
                        <w:left w:val="none" w:sz="0" w:space="0" w:color="auto"/>
                        <w:bottom w:val="none" w:sz="0" w:space="0" w:color="auto"/>
                        <w:right w:val="none" w:sz="0" w:space="0" w:color="auto"/>
                      </w:divBdr>
                      <w:divsChild>
                        <w:div w:id="732389439">
                          <w:marLeft w:val="0"/>
                          <w:marRight w:val="0"/>
                          <w:marTop w:val="0"/>
                          <w:marBottom w:val="0"/>
                          <w:divBdr>
                            <w:top w:val="none" w:sz="0" w:space="0" w:color="auto"/>
                            <w:left w:val="none" w:sz="0" w:space="0" w:color="auto"/>
                            <w:bottom w:val="none" w:sz="0" w:space="0" w:color="auto"/>
                            <w:right w:val="none" w:sz="0" w:space="0" w:color="auto"/>
                          </w:divBdr>
                          <w:divsChild>
                            <w:div w:id="542861287">
                              <w:marLeft w:val="0"/>
                              <w:marRight w:val="0"/>
                              <w:marTop w:val="0"/>
                              <w:marBottom w:val="0"/>
                              <w:divBdr>
                                <w:top w:val="none" w:sz="0" w:space="0" w:color="auto"/>
                                <w:left w:val="none" w:sz="0" w:space="0" w:color="auto"/>
                                <w:bottom w:val="none" w:sz="0" w:space="0" w:color="auto"/>
                                <w:right w:val="none" w:sz="0" w:space="0" w:color="auto"/>
                              </w:divBdr>
                              <w:divsChild>
                                <w:div w:id="1772360656">
                                  <w:marLeft w:val="0"/>
                                  <w:marRight w:val="0"/>
                                  <w:marTop w:val="0"/>
                                  <w:marBottom w:val="0"/>
                                  <w:divBdr>
                                    <w:top w:val="none" w:sz="0" w:space="0" w:color="auto"/>
                                    <w:left w:val="none" w:sz="0" w:space="0" w:color="auto"/>
                                    <w:bottom w:val="none" w:sz="0" w:space="0" w:color="auto"/>
                                    <w:right w:val="none" w:sz="0" w:space="0" w:color="auto"/>
                                  </w:divBdr>
                                  <w:divsChild>
                                    <w:div w:id="12601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849116">
                      <w:marLeft w:val="0"/>
                      <w:marRight w:val="0"/>
                      <w:marTop w:val="0"/>
                      <w:marBottom w:val="0"/>
                      <w:divBdr>
                        <w:top w:val="none" w:sz="0" w:space="0" w:color="auto"/>
                        <w:left w:val="none" w:sz="0" w:space="0" w:color="auto"/>
                        <w:bottom w:val="none" w:sz="0" w:space="0" w:color="auto"/>
                        <w:right w:val="none" w:sz="0" w:space="0" w:color="auto"/>
                      </w:divBdr>
                      <w:divsChild>
                        <w:div w:id="1121415183">
                          <w:marLeft w:val="0"/>
                          <w:marRight w:val="0"/>
                          <w:marTop w:val="0"/>
                          <w:marBottom w:val="0"/>
                          <w:divBdr>
                            <w:top w:val="none" w:sz="0" w:space="0" w:color="auto"/>
                            <w:left w:val="none" w:sz="0" w:space="0" w:color="auto"/>
                            <w:bottom w:val="none" w:sz="0" w:space="0" w:color="auto"/>
                            <w:right w:val="none" w:sz="0" w:space="0" w:color="auto"/>
                          </w:divBdr>
                          <w:divsChild>
                            <w:div w:id="1811752600">
                              <w:marLeft w:val="0"/>
                              <w:marRight w:val="0"/>
                              <w:marTop w:val="0"/>
                              <w:marBottom w:val="0"/>
                              <w:divBdr>
                                <w:top w:val="none" w:sz="0" w:space="0" w:color="auto"/>
                                <w:left w:val="none" w:sz="0" w:space="0" w:color="auto"/>
                                <w:bottom w:val="none" w:sz="0" w:space="0" w:color="auto"/>
                                <w:right w:val="none" w:sz="0" w:space="0" w:color="auto"/>
                              </w:divBdr>
                              <w:divsChild>
                                <w:div w:id="981538146">
                                  <w:marLeft w:val="0"/>
                                  <w:marRight w:val="0"/>
                                  <w:marTop w:val="0"/>
                                  <w:marBottom w:val="0"/>
                                  <w:divBdr>
                                    <w:top w:val="none" w:sz="0" w:space="0" w:color="auto"/>
                                    <w:left w:val="none" w:sz="0" w:space="0" w:color="auto"/>
                                    <w:bottom w:val="none" w:sz="0" w:space="0" w:color="auto"/>
                                    <w:right w:val="none" w:sz="0" w:space="0" w:color="auto"/>
                                  </w:divBdr>
                                  <w:divsChild>
                                    <w:div w:id="1145196054">
                                      <w:marLeft w:val="0"/>
                                      <w:marRight w:val="0"/>
                                      <w:marTop w:val="0"/>
                                      <w:marBottom w:val="0"/>
                                      <w:divBdr>
                                        <w:top w:val="none" w:sz="0" w:space="0" w:color="auto"/>
                                        <w:left w:val="none" w:sz="0" w:space="0" w:color="auto"/>
                                        <w:bottom w:val="none" w:sz="0" w:space="0" w:color="auto"/>
                                        <w:right w:val="none" w:sz="0" w:space="0" w:color="auto"/>
                                      </w:divBdr>
                                      <w:divsChild>
                                        <w:div w:id="55208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1403">
                              <w:marLeft w:val="0"/>
                              <w:marRight w:val="0"/>
                              <w:marTop w:val="0"/>
                              <w:marBottom w:val="0"/>
                              <w:divBdr>
                                <w:top w:val="none" w:sz="0" w:space="0" w:color="auto"/>
                                <w:left w:val="none" w:sz="0" w:space="0" w:color="auto"/>
                                <w:bottom w:val="none" w:sz="0" w:space="0" w:color="auto"/>
                                <w:right w:val="none" w:sz="0" w:space="0" w:color="auto"/>
                              </w:divBdr>
                              <w:divsChild>
                                <w:div w:id="797189650">
                                  <w:marLeft w:val="0"/>
                                  <w:marRight w:val="0"/>
                                  <w:marTop w:val="0"/>
                                  <w:marBottom w:val="0"/>
                                  <w:divBdr>
                                    <w:top w:val="none" w:sz="0" w:space="0" w:color="auto"/>
                                    <w:left w:val="none" w:sz="0" w:space="0" w:color="auto"/>
                                    <w:bottom w:val="none" w:sz="0" w:space="0" w:color="auto"/>
                                    <w:right w:val="none" w:sz="0" w:space="0" w:color="auto"/>
                                  </w:divBdr>
                                  <w:divsChild>
                                    <w:div w:id="1811708674">
                                      <w:marLeft w:val="0"/>
                                      <w:marRight w:val="0"/>
                                      <w:marTop w:val="0"/>
                                      <w:marBottom w:val="0"/>
                                      <w:divBdr>
                                        <w:top w:val="none" w:sz="0" w:space="0" w:color="auto"/>
                                        <w:left w:val="none" w:sz="0" w:space="0" w:color="auto"/>
                                        <w:bottom w:val="none" w:sz="0" w:space="0" w:color="auto"/>
                                        <w:right w:val="none" w:sz="0" w:space="0" w:color="auto"/>
                                      </w:divBdr>
                                      <w:divsChild>
                                        <w:div w:id="36217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10880">
          <w:marLeft w:val="0"/>
          <w:marRight w:val="0"/>
          <w:marTop w:val="0"/>
          <w:marBottom w:val="0"/>
          <w:divBdr>
            <w:top w:val="none" w:sz="0" w:space="0" w:color="auto"/>
            <w:left w:val="none" w:sz="0" w:space="0" w:color="auto"/>
            <w:bottom w:val="none" w:sz="0" w:space="0" w:color="auto"/>
            <w:right w:val="none" w:sz="0" w:space="0" w:color="auto"/>
          </w:divBdr>
          <w:divsChild>
            <w:div w:id="731541388">
              <w:marLeft w:val="0"/>
              <w:marRight w:val="0"/>
              <w:marTop w:val="0"/>
              <w:marBottom w:val="0"/>
              <w:divBdr>
                <w:top w:val="none" w:sz="0" w:space="0" w:color="auto"/>
                <w:left w:val="none" w:sz="0" w:space="0" w:color="auto"/>
                <w:bottom w:val="none" w:sz="0" w:space="0" w:color="auto"/>
                <w:right w:val="none" w:sz="0" w:space="0" w:color="auto"/>
              </w:divBdr>
              <w:divsChild>
                <w:div w:id="1448083937">
                  <w:marLeft w:val="0"/>
                  <w:marRight w:val="0"/>
                  <w:marTop w:val="0"/>
                  <w:marBottom w:val="0"/>
                  <w:divBdr>
                    <w:top w:val="none" w:sz="0" w:space="0" w:color="auto"/>
                    <w:left w:val="none" w:sz="0" w:space="0" w:color="auto"/>
                    <w:bottom w:val="none" w:sz="0" w:space="0" w:color="auto"/>
                    <w:right w:val="none" w:sz="0" w:space="0" w:color="auto"/>
                  </w:divBdr>
                  <w:divsChild>
                    <w:div w:id="710956400">
                      <w:marLeft w:val="0"/>
                      <w:marRight w:val="0"/>
                      <w:marTop w:val="0"/>
                      <w:marBottom w:val="0"/>
                      <w:divBdr>
                        <w:top w:val="none" w:sz="0" w:space="0" w:color="auto"/>
                        <w:left w:val="none" w:sz="0" w:space="0" w:color="auto"/>
                        <w:bottom w:val="none" w:sz="0" w:space="0" w:color="auto"/>
                        <w:right w:val="none" w:sz="0" w:space="0" w:color="auto"/>
                      </w:divBdr>
                      <w:divsChild>
                        <w:div w:id="57216389">
                          <w:marLeft w:val="0"/>
                          <w:marRight w:val="0"/>
                          <w:marTop w:val="0"/>
                          <w:marBottom w:val="0"/>
                          <w:divBdr>
                            <w:top w:val="none" w:sz="0" w:space="0" w:color="auto"/>
                            <w:left w:val="none" w:sz="0" w:space="0" w:color="auto"/>
                            <w:bottom w:val="none" w:sz="0" w:space="0" w:color="auto"/>
                            <w:right w:val="none" w:sz="0" w:space="0" w:color="auto"/>
                          </w:divBdr>
                          <w:divsChild>
                            <w:div w:id="1482309873">
                              <w:marLeft w:val="0"/>
                              <w:marRight w:val="0"/>
                              <w:marTop w:val="0"/>
                              <w:marBottom w:val="0"/>
                              <w:divBdr>
                                <w:top w:val="none" w:sz="0" w:space="0" w:color="auto"/>
                                <w:left w:val="none" w:sz="0" w:space="0" w:color="auto"/>
                                <w:bottom w:val="none" w:sz="0" w:space="0" w:color="auto"/>
                                <w:right w:val="none" w:sz="0" w:space="0" w:color="auto"/>
                              </w:divBdr>
                              <w:divsChild>
                                <w:div w:id="1738942732">
                                  <w:marLeft w:val="0"/>
                                  <w:marRight w:val="0"/>
                                  <w:marTop w:val="0"/>
                                  <w:marBottom w:val="0"/>
                                  <w:divBdr>
                                    <w:top w:val="none" w:sz="0" w:space="0" w:color="auto"/>
                                    <w:left w:val="none" w:sz="0" w:space="0" w:color="auto"/>
                                    <w:bottom w:val="none" w:sz="0" w:space="0" w:color="auto"/>
                                    <w:right w:val="none" w:sz="0" w:space="0" w:color="auto"/>
                                  </w:divBdr>
                                  <w:divsChild>
                                    <w:div w:id="615601654">
                                      <w:marLeft w:val="0"/>
                                      <w:marRight w:val="0"/>
                                      <w:marTop w:val="0"/>
                                      <w:marBottom w:val="0"/>
                                      <w:divBdr>
                                        <w:top w:val="none" w:sz="0" w:space="0" w:color="auto"/>
                                        <w:left w:val="none" w:sz="0" w:space="0" w:color="auto"/>
                                        <w:bottom w:val="none" w:sz="0" w:space="0" w:color="auto"/>
                                        <w:right w:val="none" w:sz="0" w:space="0" w:color="auto"/>
                                      </w:divBdr>
                                      <w:divsChild>
                                        <w:div w:id="1847790730">
                                          <w:marLeft w:val="0"/>
                                          <w:marRight w:val="0"/>
                                          <w:marTop w:val="0"/>
                                          <w:marBottom w:val="0"/>
                                          <w:divBdr>
                                            <w:top w:val="none" w:sz="0" w:space="0" w:color="auto"/>
                                            <w:left w:val="none" w:sz="0" w:space="0" w:color="auto"/>
                                            <w:bottom w:val="none" w:sz="0" w:space="0" w:color="auto"/>
                                            <w:right w:val="none" w:sz="0" w:space="0" w:color="auto"/>
                                          </w:divBdr>
                                          <w:divsChild>
                                            <w:div w:id="33757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381867">
          <w:marLeft w:val="0"/>
          <w:marRight w:val="0"/>
          <w:marTop w:val="0"/>
          <w:marBottom w:val="0"/>
          <w:divBdr>
            <w:top w:val="none" w:sz="0" w:space="0" w:color="auto"/>
            <w:left w:val="none" w:sz="0" w:space="0" w:color="auto"/>
            <w:bottom w:val="none" w:sz="0" w:space="0" w:color="auto"/>
            <w:right w:val="none" w:sz="0" w:space="0" w:color="auto"/>
          </w:divBdr>
          <w:divsChild>
            <w:div w:id="1496338362">
              <w:marLeft w:val="0"/>
              <w:marRight w:val="0"/>
              <w:marTop w:val="0"/>
              <w:marBottom w:val="0"/>
              <w:divBdr>
                <w:top w:val="none" w:sz="0" w:space="0" w:color="auto"/>
                <w:left w:val="none" w:sz="0" w:space="0" w:color="auto"/>
                <w:bottom w:val="none" w:sz="0" w:space="0" w:color="auto"/>
                <w:right w:val="none" w:sz="0" w:space="0" w:color="auto"/>
              </w:divBdr>
              <w:divsChild>
                <w:div w:id="1179737280">
                  <w:marLeft w:val="0"/>
                  <w:marRight w:val="0"/>
                  <w:marTop w:val="0"/>
                  <w:marBottom w:val="0"/>
                  <w:divBdr>
                    <w:top w:val="none" w:sz="0" w:space="0" w:color="auto"/>
                    <w:left w:val="none" w:sz="0" w:space="0" w:color="auto"/>
                    <w:bottom w:val="none" w:sz="0" w:space="0" w:color="auto"/>
                    <w:right w:val="none" w:sz="0" w:space="0" w:color="auto"/>
                  </w:divBdr>
                  <w:divsChild>
                    <w:div w:id="2025934569">
                      <w:marLeft w:val="0"/>
                      <w:marRight w:val="0"/>
                      <w:marTop w:val="0"/>
                      <w:marBottom w:val="0"/>
                      <w:divBdr>
                        <w:top w:val="none" w:sz="0" w:space="0" w:color="auto"/>
                        <w:left w:val="none" w:sz="0" w:space="0" w:color="auto"/>
                        <w:bottom w:val="none" w:sz="0" w:space="0" w:color="auto"/>
                        <w:right w:val="none" w:sz="0" w:space="0" w:color="auto"/>
                      </w:divBdr>
                      <w:divsChild>
                        <w:div w:id="465780326">
                          <w:marLeft w:val="0"/>
                          <w:marRight w:val="0"/>
                          <w:marTop w:val="0"/>
                          <w:marBottom w:val="0"/>
                          <w:divBdr>
                            <w:top w:val="none" w:sz="0" w:space="0" w:color="auto"/>
                            <w:left w:val="none" w:sz="0" w:space="0" w:color="auto"/>
                            <w:bottom w:val="none" w:sz="0" w:space="0" w:color="auto"/>
                            <w:right w:val="none" w:sz="0" w:space="0" w:color="auto"/>
                          </w:divBdr>
                          <w:divsChild>
                            <w:div w:id="1436747173">
                              <w:marLeft w:val="0"/>
                              <w:marRight w:val="0"/>
                              <w:marTop w:val="0"/>
                              <w:marBottom w:val="0"/>
                              <w:divBdr>
                                <w:top w:val="none" w:sz="0" w:space="0" w:color="auto"/>
                                <w:left w:val="none" w:sz="0" w:space="0" w:color="auto"/>
                                <w:bottom w:val="none" w:sz="0" w:space="0" w:color="auto"/>
                                <w:right w:val="none" w:sz="0" w:space="0" w:color="auto"/>
                              </w:divBdr>
                              <w:divsChild>
                                <w:div w:id="29498639">
                                  <w:marLeft w:val="0"/>
                                  <w:marRight w:val="0"/>
                                  <w:marTop w:val="0"/>
                                  <w:marBottom w:val="0"/>
                                  <w:divBdr>
                                    <w:top w:val="none" w:sz="0" w:space="0" w:color="auto"/>
                                    <w:left w:val="none" w:sz="0" w:space="0" w:color="auto"/>
                                    <w:bottom w:val="none" w:sz="0" w:space="0" w:color="auto"/>
                                    <w:right w:val="none" w:sz="0" w:space="0" w:color="auto"/>
                                  </w:divBdr>
                                  <w:divsChild>
                                    <w:div w:id="20563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223324">
                      <w:marLeft w:val="0"/>
                      <w:marRight w:val="0"/>
                      <w:marTop w:val="0"/>
                      <w:marBottom w:val="0"/>
                      <w:divBdr>
                        <w:top w:val="none" w:sz="0" w:space="0" w:color="auto"/>
                        <w:left w:val="none" w:sz="0" w:space="0" w:color="auto"/>
                        <w:bottom w:val="none" w:sz="0" w:space="0" w:color="auto"/>
                        <w:right w:val="none" w:sz="0" w:space="0" w:color="auto"/>
                      </w:divBdr>
                      <w:divsChild>
                        <w:div w:id="545331855">
                          <w:marLeft w:val="0"/>
                          <w:marRight w:val="0"/>
                          <w:marTop w:val="0"/>
                          <w:marBottom w:val="0"/>
                          <w:divBdr>
                            <w:top w:val="none" w:sz="0" w:space="0" w:color="auto"/>
                            <w:left w:val="none" w:sz="0" w:space="0" w:color="auto"/>
                            <w:bottom w:val="none" w:sz="0" w:space="0" w:color="auto"/>
                            <w:right w:val="none" w:sz="0" w:space="0" w:color="auto"/>
                          </w:divBdr>
                          <w:divsChild>
                            <w:div w:id="963196891">
                              <w:marLeft w:val="0"/>
                              <w:marRight w:val="0"/>
                              <w:marTop w:val="0"/>
                              <w:marBottom w:val="0"/>
                              <w:divBdr>
                                <w:top w:val="none" w:sz="0" w:space="0" w:color="auto"/>
                                <w:left w:val="none" w:sz="0" w:space="0" w:color="auto"/>
                                <w:bottom w:val="none" w:sz="0" w:space="0" w:color="auto"/>
                                <w:right w:val="none" w:sz="0" w:space="0" w:color="auto"/>
                              </w:divBdr>
                              <w:divsChild>
                                <w:div w:id="114256518">
                                  <w:marLeft w:val="0"/>
                                  <w:marRight w:val="0"/>
                                  <w:marTop w:val="0"/>
                                  <w:marBottom w:val="0"/>
                                  <w:divBdr>
                                    <w:top w:val="none" w:sz="0" w:space="0" w:color="auto"/>
                                    <w:left w:val="none" w:sz="0" w:space="0" w:color="auto"/>
                                    <w:bottom w:val="none" w:sz="0" w:space="0" w:color="auto"/>
                                    <w:right w:val="none" w:sz="0" w:space="0" w:color="auto"/>
                                  </w:divBdr>
                                  <w:divsChild>
                                    <w:div w:id="2128697484">
                                      <w:marLeft w:val="0"/>
                                      <w:marRight w:val="0"/>
                                      <w:marTop w:val="0"/>
                                      <w:marBottom w:val="0"/>
                                      <w:divBdr>
                                        <w:top w:val="none" w:sz="0" w:space="0" w:color="auto"/>
                                        <w:left w:val="none" w:sz="0" w:space="0" w:color="auto"/>
                                        <w:bottom w:val="none" w:sz="0" w:space="0" w:color="auto"/>
                                        <w:right w:val="none" w:sz="0" w:space="0" w:color="auto"/>
                                      </w:divBdr>
                                      <w:divsChild>
                                        <w:div w:id="9503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6731">
                              <w:marLeft w:val="0"/>
                              <w:marRight w:val="0"/>
                              <w:marTop w:val="0"/>
                              <w:marBottom w:val="0"/>
                              <w:divBdr>
                                <w:top w:val="none" w:sz="0" w:space="0" w:color="auto"/>
                                <w:left w:val="none" w:sz="0" w:space="0" w:color="auto"/>
                                <w:bottom w:val="none" w:sz="0" w:space="0" w:color="auto"/>
                                <w:right w:val="none" w:sz="0" w:space="0" w:color="auto"/>
                              </w:divBdr>
                              <w:divsChild>
                                <w:div w:id="1726297611">
                                  <w:marLeft w:val="0"/>
                                  <w:marRight w:val="0"/>
                                  <w:marTop w:val="0"/>
                                  <w:marBottom w:val="0"/>
                                  <w:divBdr>
                                    <w:top w:val="none" w:sz="0" w:space="0" w:color="auto"/>
                                    <w:left w:val="none" w:sz="0" w:space="0" w:color="auto"/>
                                    <w:bottom w:val="none" w:sz="0" w:space="0" w:color="auto"/>
                                    <w:right w:val="none" w:sz="0" w:space="0" w:color="auto"/>
                                  </w:divBdr>
                                  <w:divsChild>
                                    <w:div w:id="1519852498">
                                      <w:marLeft w:val="0"/>
                                      <w:marRight w:val="0"/>
                                      <w:marTop w:val="0"/>
                                      <w:marBottom w:val="0"/>
                                      <w:divBdr>
                                        <w:top w:val="none" w:sz="0" w:space="0" w:color="auto"/>
                                        <w:left w:val="none" w:sz="0" w:space="0" w:color="auto"/>
                                        <w:bottom w:val="none" w:sz="0" w:space="0" w:color="auto"/>
                                        <w:right w:val="none" w:sz="0" w:space="0" w:color="auto"/>
                                      </w:divBdr>
                                      <w:divsChild>
                                        <w:div w:id="17972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61321">
          <w:marLeft w:val="0"/>
          <w:marRight w:val="0"/>
          <w:marTop w:val="0"/>
          <w:marBottom w:val="0"/>
          <w:divBdr>
            <w:top w:val="none" w:sz="0" w:space="0" w:color="auto"/>
            <w:left w:val="none" w:sz="0" w:space="0" w:color="auto"/>
            <w:bottom w:val="none" w:sz="0" w:space="0" w:color="auto"/>
            <w:right w:val="none" w:sz="0" w:space="0" w:color="auto"/>
          </w:divBdr>
          <w:divsChild>
            <w:div w:id="20402175">
              <w:marLeft w:val="0"/>
              <w:marRight w:val="0"/>
              <w:marTop w:val="0"/>
              <w:marBottom w:val="0"/>
              <w:divBdr>
                <w:top w:val="none" w:sz="0" w:space="0" w:color="auto"/>
                <w:left w:val="none" w:sz="0" w:space="0" w:color="auto"/>
                <w:bottom w:val="none" w:sz="0" w:space="0" w:color="auto"/>
                <w:right w:val="none" w:sz="0" w:space="0" w:color="auto"/>
              </w:divBdr>
              <w:divsChild>
                <w:div w:id="739593358">
                  <w:marLeft w:val="0"/>
                  <w:marRight w:val="0"/>
                  <w:marTop w:val="0"/>
                  <w:marBottom w:val="0"/>
                  <w:divBdr>
                    <w:top w:val="none" w:sz="0" w:space="0" w:color="auto"/>
                    <w:left w:val="none" w:sz="0" w:space="0" w:color="auto"/>
                    <w:bottom w:val="none" w:sz="0" w:space="0" w:color="auto"/>
                    <w:right w:val="none" w:sz="0" w:space="0" w:color="auto"/>
                  </w:divBdr>
                  <w:divsChild>
                    <w:div w:id="1300383717">
                      <w:marLeft w:val="0"/>
                      <w:marRight w:val="0"/>
                      <w:marTop w:val="0"/>
                      <w:marBottom w:val="0"/>
                      <w:divBdr>
                        <w:top w:val="none" w:sz="0" w:space="0" w:color="auto"/>
                        <w:left w:val="none" w:sz="0" w:space="0" w:color="auto"/>
                        <w:bottom w:val="none" w:sz="0" w:space="0" w:color="auto"/>
                        <w:right w:val="none" w:sz="0" w:space="0" w:color="auto"/>
                      </w:divBdr>
                      <w:divsChild>
                        <w:div w:id="727729606">
                          <w:marLeft w:val="0"/>
                          <w:marRight w:val="0"/>
                          <w:marTop w:val="0"/>
                          <w:marBottom w:val="0"/>
                          <w:divBdr>
                            <w:top w:val="none" w:sz="0" w:space="0" w:color="auto"/>
                            <w:left w:val="none" w:sz="0" w:space="0" w:color="auto"/>
                            <w:bottom w:val="none" w:sz="0" w:space="0" w:color="auto"/>
                            <w:right w:val="none" w:sz="0" w:space="0" w:color="auto"/>
                          </w:divBdr>
                          <w:divsChild>
                            <w:div w:id="1969435759">
                              <w:marLeft w:val="0"/>
                              <w:marRight w:val="0"/>
                              <w:marTop w:val="0"/>
                              <w:marBottom w:val="0"/>
                              <w:divBdr>
                                <w:top w:val="none" w:sz="0" w:space="0" w:color="auto"/>
                                <w:left w:val="none" w:sz="0" w:space="0" w:color="auto"/>
                                <w:bottom w:val="none" w:sz="0" w:space="0" w:color="auto"/>
                                <w:right w:val="none" w:sz="0" w:space="0" w:color="auto"/>
                              </w:divBdr>
                              <w:divsChild>
                                <w:div w:id="655647991">
                                  <w:marLeft w:val="0"/>
                                  <w:marRight w:val="0"/>
                                  <w:marTop w:val="0"/>
                                  <w:marBottom w:val="0"/>
                                  <w:divBdr>
                                    <w:top w:val="none" w:sz="0" w:space="0" w:color="auto"/>
                                    <w:left w:val="none" w:sz="0" w:space="0" w:color="auto"/>
                                    <w:bottom w:val="none" w:sz="0" w:space="0" w:color="auto"/>
                                    <w:right w:val="none" w:sz="0" w:space="0" w:color="auto"/>
                                  </w:divBdr>
                                  <w:divsChild>
                                    <w:div w:id="1048072969">
                                      <w:marLeft w:val="0"/>
                                      <w:marRight w:val="0"/>
                                      <w:marTop w:val="0"/>
                                      <w:marBottom w:val="0"/>
                                      <w:divBdr>
                                        <w:top w:val="none" w:sz="0" w:space="0" w:color="auto"/>
                                        <w:left w:val="none" w:sz="0" w:space="0" w:color="auto"/>
                                        <w:bottom w:val="none" w:sz="0" w:space="0" w:color="auto"/>
                                        <w:right w:val="none" w:sz="0" w:space="0" w:color="auto"/>
                                      </w:divBdr>
                                      <w:divsChild>
                                        <w:div w:id="1020620412">
                                          <w:marLeft w:val="0"/>
                                          <w:marRight w:val="0"/>
                                          <w:marTop w:val="0"/>
                                          <w:marBottom w:val="0"/>
                                          <w:divBdr>
                                            <w:top w:val="none" w:sz="0" w:space="0" w:color="auto"/>
                                            <w:left w:val="none" w:sz="0" w:space="0" w:color="auto"/>
                                            <w:bottom w:val="none" w:sz="0" w:space="0" w:color="auto"/>
                                            <w:right w:val="none" w:sz="0" w:space="0" w:color="auto"/>
                                          </w:divBdr>
                                          <w:divsChild>
                                            <w:div w:id="15526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750280">
          <w:marLeft w:val="0"/>
          <w:marRight w:val="0"/>
          <w:marTop w:val="0"/>
          <w:marBottom w:val="0"/>
          <w:divBdr>
            <w:top w:val="none" w:sz="0" w:space="0" w:color="auto"/>
            <w:left w:val="none" w:sz="0" w:space="0" w:color="auto"/>
            <w:bottom w:val="none" w:sz="0" w:space="0" w:color="auto"/>
            <w:right w:val="none" w:sz="0" w:space="0" w:color="auto"/>
          </w:divBdr>
          <w:divsChild>
            <w:div w:id="771318378">
              <w:marLeft w:val="0"/>
              <w:marRight w:val="0"/>
              <w:marTop w:val="0"/>
              <w:marBottom w:val="0"/>
              <w:divBdr>
                <w:top w:val="none" w:sz="0" w:space="0" w:color="auto"/>
                <w:left w:val="none" w:sz="0" w:space="0" w:color="auto"/>
                <w:bottom w:val="none" w:sz="0" w:space="0" w:color="auto"/>
                <w:right w:val="none" w:sz="0" w:space="0" w:color="auto"/>
              </w:divBdr>
              <w:divsChild>
                <w:div w:id="1236932254">
                  <w:marLeft w:val="0"/>
                  <w:marRight w:val="0"/>
                  <w:marTop w:val="0"/>
                  <w:marBottom w:val="0"/>
                  <w:divBdr>
                    <w:top w:val="none" w:sz="0" w:space="0" w:color="auto"/>
                    <w:left w:val="none" w:sz="0" w:space="0" w:color="auto"/>
                    <w:bottom w:val="none" w:sz="0" w:space="0" w:color="auto"/>
                    <w:right w:val="none" w:sz="0" w:space="0" w:color="auto"/>
                  </w:divBdr>
                  <w:divsChild>
                    <w:div w:id="1042905242">
                      <w:marLeft w:val="0"/>
                      <w:marRight w:val="0"/>
                      <w:marTop w:val="0"/>
                      <w:marBottom w:val="0"/>
                      <w:divBdr>
                        <w:top w:val="none" w:sz="0" w:space="0" w:color="auto"/>
                        <w:left w:val="none" w:sz="0" w:space="0" w:color="auto"/>
                        <w:bottom w:val="none" w:sz="0" w:space="0" w:color="auto"/>
                        <w:right w:val="none" w:sz="0" w:space="0" w:color="auto"/>
                      </w:divBdr>
                      <w:divsChild>
                        <w:div w:id="227613085">
                          <w:marLeft w:val="0"/>
                          <w:marRight w:val="0"/>
                          <w:marTop w:val="0"/>
                          <w:marBottom w:val="0"/>
                          <w:divBdr>
                            <w:top w:val="none" w:sz="0" w:space="0" w:color="auto"/>
                            <w:left w:val="none" w:sz="0" w:space="0" w:color="auto"/>
                            <w:bottom w:val="none" w:sz="0" w:space="0" w:color="auto"/>
                            <w:right w:val="none" w:sz="0" w:space="0" w:color="auto"/>
                          </w:divBdr>
                          <w:divsChild>
                            <w:div w:id="500776391">
                              <w:marLeft w:val="0"/>
                              <w:marRight w:val="0"/>
                              <w:marTop w:val="0"/>
                              <w:marBottom w:val="0"/>
                              <w:divBdr>
                                <w:top w:val="none" w:sz="0" w:space="0" w:color="auto"/>
                                <w:left w:val="none" w:sz="0" w:space="0" w:color="auto"/>
                                <w:bottom w:val="none" w:sz="0" w:space="0" w:color="auto"/>
                                <w:right w:val="none" w:sz="0" w:space="0" w:color="auto"/>
                              </w:divBdr>
                              <w:divsChild>
                                <w:div w:id="2060860978">
                                  <w:marLeft w:val="0"/>
                                  <w:marRight w:val="0"/>
                                  <w:marTop w:val="0"/>
                                  <w:marBottom w:val="0"/>
                                  <w:divBdr>
                                    <w:top w:val="none" w:sz="0" w:space="0" w:color="auto"/>
                                    <w:left w:val="none" w:sz="0" w:space="0" w:color="auto"/>
                                    <w:bottom w:val="none" w:sz="0" w:space="0" w:color="auto"/>
                                    <w:right w:val="none" w:sz="0" w:space="0" w:color="auto"/>
                                  </w:divBdr>
                                  <w:divsChild>
                                    <w:div w:id="67006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616946">
                      <w:marLeft w:val="0"/>
                      <w:marRight w:val="0"/>
                      <w:marTop w:val="0"/>
                      <w:marBottom w:val="0"/>
                      <w:divBdr>
                        <w:top w:val="none" w:sz="0" w:space="0" w:color="auto"/>
                        <w:left w:val="none" w:sz="0" w:space="0" w:color="auto"/>
                        <w:bottom w:val="none" w:sz="0" w:space="0" w:color="auto"/>
                        <w:right w:val="none" w:sz="0" w:space="0" w:color="auto"/>
                      </w:divBdr>
                      <w:divsChild>
                        <w:div w:id="810056645">
                          <w:marLeft w:val="0"/>
                          <w:marRight w:val="0"/>
                          <w:marTop w:val="0"/>
                          <w:marBottom w:val="0"/>
                          <w:divBdr>
                            <w:top w:val="none" w:sz="0" w:space="0" w:color="auto"/>
                            <w:left w:val="none" w:sz="0" w:space="0" w:color="auto"/>
                            <w:bottom w:val="none" w:sz="0" w:space="0" w:color="auto"/>
                            <w:right w:val="none" w:sz="0" w:space="0" w:color="auto"/>
                          </w:divBdr>
                          <w:divsChild>
                            <w:div w:id="1259293905">
                              <w:marLeft w:val="0"/>
                              <w:marRight w:val="0"/>
                              <w:marTop w:val="0"/>
                              <w:marBottom w:val="0"/>
                              <w:divBdr>
                                <w:top w:val="none" w:sz="0" w:space="0" w:color="auto"/>
                                <w:left w:val="none" w:sz="0" w:space="0" w:color="auto"/>
                                <w:bottom w:val="none" w:sz="0" w:space="0" w:color="auto"/>
                                <w:right w:val="none" w:sz="0" w:space="0" w:color="auto"/>
                              </w:divBdr>
                              <w:divsChild>
                                <w:div w:id="1358265191">
                                  <w:marLeft w:val="0"/>
                                  <w:marRight w:val="0"/>
                                  <w:marTop w:val="0"/>
                                  <w:marBottom w:val="0"/>
                                  <w:divBdr>
                                    <w:top w:val="none" w:sz="0" w:space="0" w:color="auto"/>
                                    <w:left w:val="none" w:sz="0" w:space="0" w:color="auto"/>
                                    <w:bottom w:val="none" w:sz="0" w:space="0" w:color="auto"/>
                                    <w:right w:val="none" w:sz="0" w:space="0" w:color="auto"/>
                                  </w:divBdr>
                                  <w:divsChild>
                                    <w:div w:id="389038944">
                                      <w:marLeft w:val="0"/>
                                      <w:marRight w:val="0"/>
                                      <w:marTop w:val="0"/>
                                      <w:marBottom w:val="0"/>
                                      <w:divBdr>
                                        <w:top w:val="none" w:sz="0" w:space="0" w:color="auto"/>
                                        <w:left w:val="none" w:sz="0" w:space="0" w:color="auto"/>
                                        <w:bottom w:val="none" w:sz="0" w:space="0" w:color="auto"/>
                                        <w:right w:val="none" w:sz="0" w:space="0" w:color="auto"/>
                                      </w:divBdr>
                                      <w:divsChild>
                                        <w:div w:id="13626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59015">
                              <w:marLeft w:val="0"/>
                              <w:marRight w:val="0"/>
                              <w:marTop w:val="0"/>
                              <w:marBottom w:val="0"/>
                              <w:divBdr>
                                <w:top w:val="none" w:sz="0" w:space="0" w:color="auto"/>
                                <w:left w:val="none" w:sz="0" w:space="0" w:color="auto"/>
                                <w:bottom w:val="none" w:sz="0" w:space="0" w:color="auto"/>
                                <w:right w:val="none" w:sz="0" w:space="0" w:color="auto"/>
                              </w:divBdr>
                              <w:divsChild>
                                <w:div w:id="510796385">
                                  <w:marLeft w:val="0"/>
                                  <w:marRight w:val="0"/>
                                  <w:marTop w:val="0"/>
                                  <w:marBottom w:val="0"/>
                                  <w:divBdr>
                                    <w:top w:val="none" w:sz="0" w:space="0" w:color="auto"/>
                                    <w:left w:val="none" w:sz="0" w:space="0" w:color="auto"/>
                                    <w:bottom w:val="none" w:sz="0" w:space="0" w:color="auto"/>
                                    <w:right w:val="none" w:sz="0" w:space="0" w:color="auto"/>
                                  </w:divBdr>
                                  <w:divsChild>
                                    <w:div w:id="1408720643">
                                      <w:marLeft w:val="0"/>
                                      <w:marRight w:val="0"/>
                                      <w:marTop w:val="0"/>
                                      <w:marBottom w:val="0"/>
                                      <w:divBdr>
                                        <w:top w:val="none" w:sz="0" w:space="0" w:color="auto"/>
                                        <w:left w:val="none" w:sz="0" w:space="0" w:color="auto"/>
                                        <w:bottom w:val="none" w:sz="0" w:space="0" w:color="auto"/>
                                        <w:right w:val="none" w:sz="0" w:space="0" w:color="auto"/>
                                      </w:divBdr>
                                      <w:divsChild>
                                        <w:div w:id="32613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315566">
          <w:marLeft w:val="0"/>
          <w:marRight w:val="0"/>
          <w:marTop w:val="0"/>
          <w:marBottom w:val="0"/>
          <w:divBdr>
            <w:top w:val="none" w:sz="0" w:space="0" w:color="auto"/>
            <w:left w:val="none" w:sz="0" w:space="0" w:color="auto"/>
            <w:bottom w:val="none" w:sz="0" w:space="0" w:color="auto"/>
            <w:right w:val="none" w:sz="0" w:space="0" w:color="auto"/>
          </w:divBdr>
          <w:divsChild>
            <w:div w:id="985161381">
              <w:marLeft w:val="0"/>
              <w:marRight w:val="0"/>
              <w:marTop w:val="0"/>
              <w:marBottom w:val="0"/>
              <w:divBdr>
                <w:top w:val="none" w:sz="0" w:space="0" w:color="auto"/>
                <w:left w:val="none" w:sz="0" w:space="0" w:color="auto"/>
                <w:bottom w:val="none" w:sz="0" w:space="0" w:color="auto"/>
                <w:right w:val="none" w:sz="0" w:space="0" w:color="auto"/>
              </w:divBdr>
              <w:divsChild>
                <w:div w:id="1839035251">
                  <w:marLeft w:val="0"/>
                  <w:marRight w:val="0"/>
                  <w:marTop w:val="0"/>
                  <w:marBottom w:val="0"/>
                  <w:divBdr>
                    <w:top w:val="none" w:sz="0" w:space="0" w:color="auto"/>
                    <w:left w:val="none" w:sz="0" w:space="0" w:color="auto"/>
                    <w:bottom w:val="none" w:sz="0" w:space="0" w:color="auto"/>
                    <w:right w:val="none" w:sz="0" w:space="0" w:color="auto"/>
                  </w:divBdr>
                  <w:divsChild>
                    <w:div w:id="1304971065">
                      <w:marLeft w:val="0"/>
                      <w:marRight w:val="0"/>
                      <w:marTop w:val="0"/>
                      <w:marBottom w:val="0"/>
                      <w:divBdr>
                        <w:top w:val="none" w:sz="0" w:space="0" w:color="auto"/>
                        <w:left w:val="none" w:sz="0" w:space="0" w:color="auto"/>
                        <w:bottom w:val="none" w:sz="0" w:space="0" w:color="auto"/>
                        <w:right w:val="none" w:sz="0" w:space="0" w:color="auto"/>
                      </w:divBdr>
                      <w:divsChild>
                        <w:div w:id="275336329">
                          <w:marLeft w:val="0"/>
                          <w:marRight w:val="0"/>
                          <w:marTop w:val="0"/>
                          <w:marBottom w:val="0"/>
                          <w:divBdr>
                            <w:top w:val="none" w:sz="0" w:space="0" w:color="auto"/>
                            <w:left w:val="none" w:sz="0" w:space="0" w:color="auto"/>
                            <w:bottom w:val="none" w:sz="0" w:space="0" w:color="auto"/>
                            <w:right w:val="none" w:sz="0" w:space="0" w:color="auto"/>
                          </w:divBdr>
                          <w:divsChild>
                            <w:div w:id="1232930860">
                              <w:marLeft w:val="0"/>
                              <w:marRight w:val="0"/>
                              <w:marTop w:val="0"/>
                              <w:marBottom w:val="0"/>
                              <w:divBdr>
                                <w:top w:val="none" w:sz="0" w:space="0" w:color="auto"/>
                                <w:left w:val="none" w:sz="0" w:space="0" w:color="auto"/>
                                <w:bottom w:val="none" w:sz="0" w:space="0" w:color="auto"/>
                                <w:right w:val="none" w:sz="0" w:space="0" w:color="auto"/>
                              </w:divBdr>
                              <w:divsChild>
                                <w:div w:id="1862351414">
                                  <w:marLeft w:val="0"/>
                                  <w:marRight w:val="0"/>
                                  <w:marTop w:val="0"/>
                                  <w:marBottom w:val="0"/>
                                  <w:divBdr>
                                    <w:top w:val="none" w:sz="0" w:space="0" w:color="auto"/>
                                    <w:left w:val="none" w:sz="0" w:space="0" w:color="auto"/>
                                    <w:bottom w:val="none" w:sz="0" w:space="0" w:color="auto"/>
                                    <w:right w:val="none" w:sz="0" w:space="0" w:color="auto"/>
                                  </w:divBdr>
                                  <w:divsChild>
                                    <w:div w:id="583224185">
                                      <w:marLeft w:val="0"/>
                                      <w:marRight w:val="0"/>
                                      <w:marTop w:val="0"/>
                                      <w:marBottom w:val="0"/>
                                      <w:divBdr>
                                        <w:top w:val="none" w:sz="0" w:space="0" w:color="auto"/>
                                        <w:left w:val="none" w:sz="0" w:space="0" w:color="auto"/>
                                        <w:bottom w:val="none" w:sz="0" w:space="0" w:color="auto"/>
                                        <w:right w:val="none" w:sz="0" w:space="0" w:color="auto"/>
                                      </w:divBdr>
                                      <w:divsChild>
                                        <w:div w:id="165095601">
                                          <w:marLeft w:val="0"/>
                                          <w:marRight w:val="0"/>
                                          <w:marTop w:val="0"/>
                                          <w:marBottom w:val="0"/>
                                          <w:divBdr>
                                            <w:top w:val="none" w:sz="0" w:space="0" w:color="auto"/>
                                            <w:left w:val="none" w:sz="0" w:space="0" w:color="auto"/>
                                            <w:bottom w:val="none" w:sz="0" w:space="0" w:color="auto"/>
                                            <w:right w:val="none" w:sz="0" w:space="0" w:color="auto"/>
                                          </w:divBdr>
                                          <w:divsChild>
                                            <w:div w:id="2109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7380">
          <w:marLeft w:val="0"/>
          <w:marRight w:val="0"/>
          <w:marTop w:val="0"/>
          <w:marBottom w:val="0"/>
          <w:divBdr>
            <w:top w:val="none" w:sz="0" w:space="0" w:color="auto"/>
            <w:left w:val="none" w:sz="0" w:space="0" w:color="auto"/>
            <w:bottom w:val="none" w:sz="0" w:space="0" w:color="auto"/>
            <w:right w:val="none" w:sz="0" w:space="0" w:color="auto"/>
          </w:divBdr>
          <w:divsChild>
            <w:div w:id="790899455">
              <w:marLeft w:val="0"/>
              <w:marRight w:val="0"/>
              <w:marTop w:val="0"/>
              <w:marBottom w:val="0"/>
              <w:divBdr>
                <w:top w:val="none" w:sz="0" w:space="0" w:color="auto"/>
                <w:left w:val="none" w:sz="0" w:space="0" w:color="auto"/>
                <w:bottom w:val="none" w:sz="0" w:space="0" w:color="auto"/>
                <w:right w:val="none" w:sz="0" w:space="0" w:color="auto"/>
              </w:divBdr>
              <w:divsChild>
                <w:div w:id="255408707">
                  <w:marLeft w:val="0"/>
                  <w:marRight w:val="0"/>
                  <w:marTop w:val="0"/>
                  <w:marBottom w:val="0"/>
                  <w:divBdr>
                    <w:top w:val="none" w:sz="0" w:space="0" w:color="auto"/>
                    <w:left w:val="none" w:sz="0" w:space="0" w:color="auto"/>
                    <w:bottom w:val="none" w:sz="0" w:space="0" w:color="auto"/>
                    <w:right w:val="none" w:sz="0" w:space="0" w:color="auto"/>
                  </w:divBdr>
                  <w:divsChild>
                    <w:div w:id="1860124203">
                      <w:marLeft w:val="0"/>
                      <w:marRight w:val="0"/>
                      <w:marTop w:val="0"/>
                      <w:marBottom w:val="0"/>
                      <w:divBdr>
                        <w:top w:val="none" w:sz="0" w:space="0" w:color="auto"/>
                        <w:left w:val="none" w:sz="0" w:space="0" w:color="auto"/>
                        <w:bottom w:val="none" w:sz="0" w:space="0" w:color="auto"/>
                        <w:right w:val="none" w:sz="0" w:space="0" w:color="auto"/>
                      </w:divBdr>
                      <w:divsChild>
                        <w:div w:id="935403108">
                          <w:marLeft w:val="0"/>
                          <w:marRight w:val="0"/>
                          <w:marTop w:val="0"/>
                          <w:marBottom w:val="0"/>
                          <w:divBdr>
                            <w:top w:val="none" w:sz="0" w:space="0" w:color="auto"/>
                            <w:left w:val="none" w:sz="0" w:space="0" w:color="auto"/>
                            <w:bottom w:val="none" w:sz="0" w:space="0" w:color="auto"/>
                            <w:right w:val="none" w:sz="0" w:space="0" w:color="auto"/>
                          </w:divBdr>
                          <w:divsChild>
                            <w:div w:id="336230727">
                              <w:marLeft w:val="0"/>
                              <w:marRight w:val="0"/>
                              <w:marTop w:val="0"/>
                              <w:marBottom w:val="0"/>
                              <w:divBdr>
                                <w:top w:val="none" w:sz="0" w:space="0" w:color="auto"/>
                                <w:left w:val="none" w:sz="0" w:space="0" w:color="auto"/>
                                <w:bottom w:val="none" w:sz="0" w:space="0" w:color="auto"/>
                                <w:right w:val="none" w:sz="0" w:space="0" w:color="auto"/>
                              </w:divBdr>
                              <w:divsChild>
                                <w:div w:id="1641963330">
                                  <w:marLeft w:val="0"/>
                                  <w:marRight w:val="0"/>
                                  <w:marTop w:val="0"/>
                                  <w:marBottom w:val="0"/>
                                  <w:divBdr>
                                    <w:top w:val="none" w:sz="0" w:space="0" w:color="auto"/>
                                    <w:left w:val="none" w:sz="0" w:space="0" w:color="auto"/>
                                    <w:bottom w:val="none" w:sz="0" w:space="0" w:color="auto"/>
                                    <w:right w:val="none" w:sz="0" w:space="0" w:color="auto"/>
                                  </w:divBdr>
                                  <w:divsChild>
                                    <w:div w:id="6310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945727">
                      <w:marLeft w:val="0"/>
                      <w:marRight w:val="0"/>
                      <w:marTop w:val="0"/>
                      <w:marBottom w:val="0"/>
                      <w:divBdr>
                        <w:top w:val="none" w:sz="0" w:space="0" w:color="auto"/>
                        <w:left w:val="none" w:sz="0" w:space="0" w:color="auto"/>
                        <w:bottom w:val="none" w:sz="0" w:space="0" w:color="auto"/>
                        <w:right w:val="none" w:sz="0" w:space="0" w:color="auto"/>
                      </w:divBdr>
                      <w:divsChild>
                        <w:div w:id="294414124">
                          <w:marLeft w:val="0"/>
                          <w:marRight w:val="0"/>
                          <w:marTop w:val="0"/>
                          <w:marBottom w:val="0"/>
                          <w:divBdr>
                            <w:top w:val="none" w:sz="0" w:space="0" w:color="auto"/>
                            <w:left w:val="none" w:sz="0" w:space="0" w:color="auto"/>
                            <w:bottom w:val="none" w:sz="0" w:space="0" w:color="auto"/>
                            <w:right w:val="none" w:sz="0" w:space="0" w:color="auto"/>
                          </w:divBdr>
                          <w:divsChild>
                            <w:div w:id="1179152583">
                              <w:marLeft w:val="0"/>
                              <w:marRight w:val="0"/>
                              <w:marTop w:val="0"/>
                              <w:marBottom w:val="0"/>
                              <w:divBdr>
                                <w:top w:val="none" w:sz="0" w:space="0" w:color="auto"/>
                                <w:left w:val="none" w:sz="0" w:space="0" w:color="auto"/>
                                <w:bottom w:val="none" w:sz="0" w:space="0" w:color="auto"/>
                                <w:right w:val="none" w:sz="0" w:space="0" w:color="auto"/>
                              </w:divBdr>
                              <w:divsChild>
                                <w:div w:id="1947498810">
                                  <w:marLeft w:val="0"/>
                                  <w:marRight w:val="0"/>
                                  <w:marTop w:val="0"/>
                                  <w:marBottom w:val="0"/>
                                  <w:divBdr>
                                    <w:top w:val="none" w:sz="0" w:space="0" w:color="auto"/>
                                    <w:left w:val="none" w:sz="0" w:space="0" w:color="auto"/>
                                    <w:bottom w:val="none" w:sz="0" w:space="0" w:color="auto"/>
                                    <w:right w:val="none" w:sz="0" w:space="0" w:color="auto"/>
                                  </w:divBdr>
                                  <w:divsChild>
                                    <w:div w:id="1246914357">
                                      <w:marLeft w:val="0"/>
                                      <w:marRight w:val="0"/>
                                      <w:marTop w:val="0"/>
                                      <w:marBottom w:val="0"/>
                                      <w:divBdr>
                                        <w:top w:val="none" w:sz="0" w:space="0" w:color="auto"/>
                                        <w:left w:val="none" w:sz="0" w:space="0" w:color="auto"/>
                                        <w:bottom w:val="none" w:sz="0" w:space="0" w:color="auto"/>
                                        <w:right w:val="none" w:sz="0" w:space="0" w:color="auto"/>
                                      </w:divBdr>
                                      <w:divsChild>
                                        <w:div w:id="164766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82764">
                              <w:marLeft w:val="0"/>
                              <w:marRight w:val="0"/>
                              <w:marTop w:val="0"/>
                              <w:marBottom w:val="0"/>
                              <w:divBdr>
                                <w:top w:val="none" w:sz="0" w:space="0" w:color="auto"/>
                                <w:left w:val="none" w:sz="0" w:space="0" w:color="auto"/>
                                <w:bottom w:val="none" w:sz="0" w:space="0" w:color="auto"/>
                                <w:right w:val="none" w:sz="0" w:space="0" w:color="auto"/>
                              </w:divBdr>
                              <w:divsChild>
                                <w:div w:id="476384183">
                                  <w:marLeft w:val="0"/>
                                  <w:marRight w:val="0"/>
                                  <w:marTop w:val="0"/>
                                  <w:marBottom w:val="0"/>
                                  <w:divBdr>
                                    <w:top w:val="none" w:sz="0" w:space="0" w:color="auto"/>
                                    <w:left w:val="none" w:sz="0" w:space="0" w:color="auto"/>
                                    <w:bottom w:val="none" w:sz="0" w:space="0" w:color="auto"/>
                                    <w:right w:val="none" w:sz="0" w:space="0" w:color="auto"/>
                                  </w:divBdr>
                                  <w:divsChild>
                                    <w:div w:id="1530071024">
                                      <w:marLeft w:val="0"/>
                                      <w:marRight w:val="0"/>
                                      <w:marTop w:val="0"/>
                                      <w:marBottom w:val="0"/>
                                      <w:divBdr>
                                        <w:top w:val="none" w:sz="0" w:space="0" w:color="auto"/>
                                        <w:left w:val="none" w:sz="0" w:space="0" w:color="auto"/>
                                        <w:bottom w:val="none" w:sz="0" w:space="0" w:color="auto"/>
                                        <w:right w:val="none" w:sz="0" w:space="0" w:color="auto"/>
                                      </w:divBdr>
                                      <w:divsChild>
                                        <w:div w:id="64863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66002">
          <w:marLeft w:val="0"/>
          <w:marRight w:val="0"/>
          <w:marTop w:val="0"/>
          <w:marBottom w:val="0"/>
          <w:divBdr>
            <w:top w:val="none" w:sz="0" w:space="0" w:color="auto"/>
            <w:left w:val="none" w:sz="0" w:space="0" w:color="auto"/>
            <w:bottom w:val="none" w:sz="0" w:space="0" w:color="auto"/>
            <w:right w:val="none" w:sz="0" w:space="0" w:color="auto"/>
          </w:divBdr>
          <w:divsChild>
            <w:div w:id="540364205">
              <w:marLeft w:val="0"/>
              <w:marRight w:val="0"/>
              <w:marTop w:val="0"/>
              <w:marBottom w:val="0"/>
              <w:divBdr>
                <w:top w:val="none" w:sz="0" w:space="0" w:color="auto"/>
                <w:left w:val="none" w:sz="0" w:space="0" w:color="auto"/>
                <w:bottom w:val="none" w:sz="0" w:space="0" w:color="auto"/>
                <w:right w:val="none" w:sz="0" w:space="0" w:color="auto"/>
              </w:divBdr>
              <w:divsChild>
                <w:div w:id="239215869">
                  <w:marLeft w:val="0"/>
                  <w:marRight w:val="0"/>
                  <w:marTop w:val="0"/>
                  <w:marBottom w:val="0"/>
                  <w:divBdr>
                    <w:top w:val="none" w:sz="0" w:space="0" w:color="auto"/>
                    <w:left w:val="none" w:sz="0" w:space="0" w:color="auto"/>
                    <w:bottom w:val="none" w:sz="0" w:space="0" w:color="auto"/>
                    <w:right w:val="none" w:sz="0" w:space="0" w:color="auto"/>
                  </w:divBdr>
                  <w:divsChild>
                    <w:div w:id="948128663">
                      <w:marLeft w:val="0"/>
                      <w:marRight w:val="0"/>
                      <w:marTop w:val="0"/>
                      <w:marBottom w:val="0"/>
                      <w:divBdr>
                        <w:top w:val="none" w:sz="0" w:space="0" w:color="auto"/>
                        <w:left w:val="none" w:sz="0" w:space="0" w:color="auto"/>
                        <w:bottom w:val="none" w:sz="0" w:space="0" w:color="auto"/>
                        <w:right w:val="none" w:sz="0" w:space="0" w:color="auto"/>
                      </w:divBdr>
                      <w:divsChild>
                        <w:div w:id="587546993">
                          <w:marLeft w:val="0"/>
                          <w:marRight w:val="0"/>
                          <w:marTop w:val="0"/>
                          <w:marBottom w:val="0"/>
                          <w:divBdr>
                            <w:top w:val="none" w:sz="0" w:space="0" w:color="auto"/>
                            <w:left w:val="none" w:sz="0" w:space="0" w:color="auto"/>
                            <w:bottom w:val="none" w:sz="0" w:space="0" w:color="auto"/>
                            <w:right w:val="none" w:sz="0" w:space="0" w:color="auto"/>
                          </w:divBdr>
                          <w:divsChild>
                            <w:div w:id="1783568023">
                              <w:marLeft w:val="0"/>
                              <w:marRight w:val="0"/>
                              <w:marTop w:val="0"/>
                              <w:marBottom w:val="0"/>
                              <w:divBdr>
                                <w:top w:val="none" w:sz="0" w:space="0" w:color="auto"/>
                                <w:left w:val="none" w:sz="0" w:space="0" w:color="auto"/>
                                <w:bottom w:val="none" w:sz="0" w:space="0" w:color="auto"/>
                                <w:right w:val="none" w:sz="0" w:space="0" w:color="auto"/>
                              </w:divBdr>
                              <w:divsChild>
                                <w:div w:id="266548661">
                                  <w:marLeft w:val="0"/>
                                  <w:marRight w:val="0"/>
                                  <w:marTop w:val="0"/>
                                  <w:marBottom w:val="0"/>
                                  <w:divBdr>
                                    <w:top w:val="none" w:sz="0" w:space="0" w:color="auto"/>
                                    <w:left w:val="none" w:sz="0" w:space="0" w:color="auto"/>
                                    <w:bottom w:val="none" w:sz="0" w:space="0" w:color="auto"/>
                                    <w:right w:val="none" w:sz="0" w:space="0" w:color="auto"/>
                                  </w:divBdr>
                                  <w:divsChild>
                                    <w:div w:id="653220487">
                                      <w:marLeft w:val="0"/>
                                      <w:marRight w:val="0"/>
                                      <w:marTop w:val="0"/>
                                      <w:marBottom w:val="0"/>
                                      <w:divBdr>
                                        <w:top w:val="none" w:sz="0" w:space="0" w:color="auto"/>
                                        <w:left w:val="none" w:sz="0" w:space="0" w:color="auto"/>
                                        <w:bottom w:val="none" w:sz="0" w:space="0" w:color="auto"/>
                                        <w:right w:val="none" w:sz="0" w:space="0" w:color="auto"/>
                                      </w:divBdr>
                                      <w:divsChild>
                                        <w:div w:id="412170792">
                                          <w:marLeft w:val="0"/>
                                          <w:marRight w:val="0"/>
                                          <w:marTop w:val="0"/>
                                          <w:marBottom w:val="0"/>
                                          <w:divBdr>
                                            <w:top w:val="none" w:sz="0" w:space="0" w:color="auto"/>
                                            <w:left w:val="none" w:sz="0" w:space="0" w:color="auto"/>
                                            <w:bottom w:val="none" w:sz="0" w:space="0" w:color="auto"/>
                                            <w:right w:val="none" w:sz="0" w:space="0" w:color="auto"/>
                                          </w:divBdr>
                                          <w:divsChild>
                                            <w:div w:id="15373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693749">
          <w:marLeft w:val="0"/>
          <w:marRight w:val="0"/>
          <w:marTop w:val="0"/>
          <w:marBottom w:val="0"/>
          <w:divBdr>
            <w:top w:val="none" w:sz="0" w:space="0" w:color="auto"/>
            <w:left w:val="none" w:sz="0" w:space="0" w:color="auto"/>
            <w:bottom w:val="none" w:sz="0" w:space="0" w:color="auto"/>
            <w:right w:val="none" w:sz="0" w:space="0" w:color="auto"/>
          </w:divBdr>
          <w:divsChild>
            <w:div w:id="1082800513">
              <w:marLeft w:val="0"/>
              <w:marRight w:val="0"/>
              <w:marTop w:val="0"/>
              <w:marBottom w:val="0"/>
              <w:divBdr>
                <w:top w:val="none" w:sz="0" w:space="0" w:color="auto"/>
                <w:left w:val="none" w:sz="0" w:space="0" w:color="auto"/>
                <w:bottom w:val="none" w:sz="0" w:space="0" w:color="auto"/>
                <w:right w:val="none" w:sz="0" w:space="0" w:color="auto"/>
              </w:divBdr>
              <w:divsChild>
                <w:div w:id="16974006">
                  <w:marLeft w:val="0"/>
                  <w:marRight w:val="0"/>
                  <w:marTop w:val="0"/>
                  <w:marBottom w:val="0"/>
                  <w:divBdr>
                    <w:top w:val="none" w:sz="0" w:space="0" w:color="auto"/>
                    <w:left w:val="none" w:sz="0" w:space="0" w:color="auto"/>
                    <w:bottom w:val="none" w:sz="0" w:space="0" w:color="auto"/>
                    <w:right w:val="none" w:sz="0" w:space="0" w:color="auto"/>
                  </w:divBdr>
                  <w:divsChild>
                    <w:div w:id="588083228">
                      <w:marLeft w:val="0"/>
                      <w:marRight w:val="0"/>
                      <w:marTop w:val="0"/>
                      <w:marBottom w:val="0"/>
                      <w:divBdr>
                        <w:top w:val="none" w:sz="0" w:space="0" w:color="auto"/>
                        <w:left w:val="none" w:sz="0" w:space="0" w:color="auto"/>
                        <w:bottom w:val="none" w:sz="0" w:space="0" w:color="auto"/>
                        <w:right w:val="none" w:sz="0" w:space="0" w:color="auto"/>
                      </w:divBdr>
                      <w:divsChild>
                        <w:div w:id="328026438">
                          <w:marLeft w:val="0"/>
                          <w:marRight w:val="0"/>
                          <w:marTop w:val="0"/>
                          <w:marBottom w:val="0"/>
                          <w:divBdr>
                            <w:top w:val="none" w:sz="0" w:space="0" w:color="auto"/>
                            <w:left w:val="none" w:sz="0" w:space="0" w:color="auto"/>
                            <w:bottom w:val="none" w:sz="0" w:space="0" w:color="auto"/>
                            <w:right w:val="none" w:sz="0" w:space="0" w:color="auto"/>
                          </w:divBdr>
                          <w:divsChild>
                            <w:div w:id="605578604">
                              <w:marLeft w:val="0"/>
                              <w:marRight w:val="0"/>
                              <w:marTop w:val="0"/>
                              <w:marBottom w:val="0"/>
                              <w:divBdr>
                                <w:top w:val="none" w:sz="0" w:space="0" w:color="auto"/>
                                <w:left w:val="none" w:sz="0" w:space="0" w:color="auto"/>
                                <w:bottom w:val="none" w:sz="0" w:space="0" w:color="auto"/>
                                <w:right w:val="none" w:sz="0" w:space="0" w:color="auto"/>
                              </w:divBdr>
                              <w:divsChild>
                                <w:div w:id="759374167">
                                  <w:marLeft w:val="0"/>
                                  <w:marRight w:val="0"/>
                                  <w:marTop w:val="0"/>
                                  <w:marBottom w:val="0"/>
                                  <w:divBdr>
                                    <w:top w:val="none" w:sz="0" w:space="0" w:color="auto"/>
                                    <w:left w:val="none" w:sz="0" w:space="0" w:color="auto"/>
                                    <w:bottom w:val="none" w:sz="0" w:space="0" w:color="auto"/>
                                    <w:right w:val="none" w:sz="0" w:space="0" w:color="auto"/>
                                  </w:divBdr>
                                  <w:divsChild>
                                    <w:div w:id="16790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776199">
                      <w:marLeft w:val="0"/>
                      <w:marRight w:val="0"/>
                      <w:marTop w:val="0"/>
                      <w:marBottom w:val="0"/>
                      <w:divBdr>
                        <w:top w:val="none" w:sz="0" w:space="0" w:color="auto"/>
                        <w:left w:val="none" w:sz="0" w:space="0" w:color="auto"/>
                        <w:bottom w:val="none" w:sz="0" w:space="0" w:color="auto"/>
                        <w:right w:val="none" w:sz="0" w:space="0" w:color="auto"/>
                      </w:divBdr>
                      <w:divsChild>
                        <w:div w:id="1877542678">
                          <w:marLeft w:val="0"/>
                          <w:marRight w:val="0"/>
                          <w:marTop w:val="0"/>
                          <w:marBottom w:val="0"/>
                          <w:divBdr>
                            <w:top w:val="none" w:sz="0" w:space="0" w:color="auto"/>
                            <w:left w:val="none" w:sz="0" w:space="0" w:color="auto"/>
                            <w:bottom w:val="none" w:sz="0" w:space="0" w:color="auto"/>
                            <w:right w:val="none" w:sz="0" w:space="0" w:color="auto"/>
                          </w:divBdr>
                          <w:divsChild>
                            <w:div w:id="500657922">
                              <w:marLeft w:val="0"/>
                              <w:marRight w:val="0"/>
                              <w:marTop w:val="0"/>
                              <w:marBottom w:val="0"/>
                              <w:divBdr>
                                <w:top w:val="none" w:sz="0" w:space="0" w:color="auto"/>
                                <w:left w:val="none" w:sz="0" w:space="0" w:color="auto"/>
                                <w:bottom w:val="none" w:sz="0" w:space="0" w:color="auto"/>
                                <w:right w:val="none" w:sz="0" w:space="0" w:color="auto"/>
                              </w:divBdr>
                              <w:divsChild>
                                <w:div w:id="1845513455">
                                  <w:marLeft w:val="0"/>
                                  <w:marRight w:val="0"/>
                                  <w:marTop w:val="0"/>
                                  <w:marBottom w:val="0"/>
                                  <w:divBdr>
                                    <w:top w:val="none" w:sz="0" w:space="0" w:color="auto"/>
                                    <w:left w:val="none" w:sz="0" w:space="0" w:color="auto"/>
                                    <w:bottom w:val="none" w:sz="0" w:space="0" w:color="auto"/>
                                    <w:right w:val="none" w:sz="0" w:space="0" w:color="auto"/>
                                  </w:divBdr>
                                  <w:divsChild>
                                    <w:div w:id="2090273569">
                                      <w:marLeft w:val="0"/>
                                      <w:marRight w:val="0"/>
                                      <w:marTop w:val="0"/>
                                      <w:marBottom w:val="0"/>
                                      <w:divBdr>
                                        <w:top w:val="none" w:sz="0" w:space="0" w:color="auto"/>
                                        <w:left w:val="none" w:sz="0" w:space="0" w:color="auto"/>
                                        <w:bottom w:val="none" w:sz="0" w:space="0" w:color="auto"/>
                                        <w:right w:val="none" w:sz="0" w:space="0" w:color="auto"/>
                                      </w:divBdr>
                                      <w:divsChild>
                                        <w:div w:id="1263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533934">
                              <w:marLeft w:val="0"/>
                              <w:marRight w:val="0"/>
                              <w:marTop w:val="0"/>
                              <w:marBottom w:val="0"/>
                              <w:divBdr>
                                <w:top w:val="none" w:sz="0" w:space="0" w:color="auto"/>
                                <w:left w:val="none" w:sz="0" w:space="0" w:color="auto"/>
                                <w:bottom w:val="none" w:sz="0" w:space="0" w:color="auto"/>
                                <w:right w:val="none" w:sz="0" w:space="0" w:color="auto"/>
                              </w:divBdr>
                              <w:divsChild>
                                <w:div w:id="1107310227">
                                  <w:marLeft w:val="0"/>
                                  <w:marRight w:val="0"/>
                                  <w:marTop w:val="0"/>
                                  <w:marBottom w:val="0"/>
                                  <w:divBdr>
                                    <w:top w:val="none" w:sz="0" w:space="0" w:color="auto"/>
                                    <w:left w:val="none" w:sz="0" w:space="0" w:color="auto"/>
                                    <w:bottom w:val="none" w:sz="0" w:space="0" w:color="auto"/>
                                    <w:right w:val="none" w:sz="0" w:space="0" w:color="auto"/>
                                  </w:divBdr>
                                  <w:divsChild>
                                    <w:div w:id="1897861079">
                                      <w:marLeft w:val="0"/>
                                      <w:marRight w:val="0"/>
                                      <w:marTop w:val="0"/>
                                      <w:marBottom w:val="0"/>
                                      <w:divBdr>
                                        <w:top w:val="none" w:sz="0" w:space="0" w:color="auto"/>
                                        <w:left w:val="none" w:sz="0" w:space="0" w:color="auto"/>
                                        <w:bottom w:val="none" w:sz="0" w:space="0" w:color="auto"/>
                                        <w:right w:val="none" w:sz="0" w:space="0" w:color="auto"/>
                                      </w:divBdr>
                                      <w:divsChild>
                                        <w:div w:id="98161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876242">
          <w:marLeft w:val="0"/>
          <w:marRight w:val="0"/>
          <w:marTop w:val="0"/>
          <w:marBottom w:val="0"/>
          <w:divBdr>
            <w:top w:val="none" w:sz="0" w:space="0" w:color="auto"/>
            <w:left w:val="none" w:sz="0" w:space="0" w:color="auto"/>
            <w:bottom w:val="none" w:sz="0" w:space="0" w:color="auto"/>
            <w:right w:val="none" w:sz="0" w:space="0" w:color="auto"/>
          </w:divBdr>
          <w:divsChild>
            <w:div w:id="1491217042">
              <w:marLeft w:val="0"/>
              <w:marRight w:val="0"/>
              <w:marTop w:val="0"/>
              <w:marBottom w:val="0"/>
              <w:divBdr>
                <w:top w:val="none" w:sz="0" w:space="0" w:color="auto"/>
                <w:left w:val="none" w:sz="0" w:space="0" w:color="auto"/>
                <w:bottom w:val="none" w:sz="0" w:space="0" w:color="auto"/>
                <w:right w:val="none" w:sz="0" w:space="0" w:color="auto"/>
              </w:divBdr>
              <w:divsChild>
                <w:div w:id="262307294">
                  <w:marLeft w:val="0"/>
                  <w:marRight w:val="0"/>
                  <w:marTop w:val="0"/>
                  <w:marBottom w:val="0"/>
                  <w:divBdr>
                    <w:top w:val="none" w:sz="0" w:space="0" w:color="auto"/>
                    <w:left w:val="none" w:sz="0" w:space="0" w:color="auto"/>
                    <w:bottom w:val="none" w:sz="0" w:space="0" w:color="auto"/>
                    <w:right w:val="none" w:sz="0" w:space="0" w:color="auto"/>
                  </w:divBdr>
                  <w:divsChild>
                    <w:div w:id="1645623053">
                      <w:marLeft w:val="0"/>
                      <w:marRight w:val="0"/>
                      <w:marTop w:val="0"/>
                      <w:marBottom w:val="0"/>
                      <w:divBdr>
                        <w:top w:val="none" w:sz="0" w:space="0" w:color="auto"/>
                        <w:left w:val="none" w:sz="0" w:space="0" w:color="auto"/>
                        <w:bottom w:val="none" w:sz="0" w:space="0" w:color="auto"/>
                        <w:right w:val="none" w:sz="0" w:space="0" w:color="auto"/>
                      </w:divBdr>
                      <w:divsChild>
                        <w:div w:id="1854760196">
                          <w:marLeft w:val="0"/>
                          <w:marRight w:val="0"/>
                          <w:marTop w:val="0"/>
                          <w:marBottom w:val="0"/>
                          <w:divBdr>
                            <w:top w:val="none" w:sz="0" w:space="0" w:color="auto"/>
                            <w:left w:val="none" w:sz="0" w:space="0" w:color="auto"/>
                            <w:bottom w:val="none" w:sz="0" w:space="0" w:color="auto"/>
                            <w:right w:val="none" w:sz="0" w:space="0" w:color="auto"/>
                          </w:divBdr>
                          <w:divsChild>
                            <w:div w:id="42336829">
                              <w:marLeft w:val="0"/>
                              <w:marRight w:val="0"/>
                              <w:marTop w:val="0"/>
                              <w:marBottom w:val="0"/>
                              <w:divBdr>
                                <w:top w:val="none" w:sz="0" w:space="0" w:color="auto"/>
                                <w:left w:val="none" w:sz="0" w:space="0" w:color="auto"/>
                                <w:bottom w:val="none" w:sz="0" w:space="0" w:color="auto"/>
                                <w:right w:val="none" w:sz="0" w:space="0" w:color="auto"/>
                              </w:divBdr>
                              <w:divsChild>
                                <w:div w:id="1293636247">
                                  <w:marLeft w:val="0"/>
                                  <w:marRight w:val="0"/>
                                  <w:marTop w:val="0"/>
                                  <w:marBottom w:val="0"/>
                                  <w:divBdr>
                                    <w:top w:val="none" w:sz="0" w:space="0" w:color="auto"/>
                                    <w:left w:val="none" w:sz="0" w:space="0" w:color="auto"/>
                                    <w:bottom w:val="none" w:sz="0" w:space="0" w:color="auto"/>
                                    <w:right w:val="none" w:sz="0" w:space="0" w:color="auto"/>
                                  </w:divBdr>
                                  <w:divsChild>
                                    <w:div w:id="2131312036">
                                      <w:marLeft w:val="0"/>
                                      <w:marRight w:val="0"/>
                                      <w:marTop w:val="0"/>
                                      <w:marBottom w:val="0"/>
                                      <w:divBdr>
                                        <w:top w:val="none" w:sz="0" w:space="0" w:color="auto"/>
                                        <w:left w:val="none" w:sz="0" w:space="0" w:color="auto"/>
                                        <w:bottom w:val="none" w:sz="0" w:space="0" w:color="auto"/>
                                        <w:right w:val="none" w:sz="0" w:space="0" w:color="auto"/>
                                      </w:divBdr>
                                      <w:divsChild>
                                        <w:div w:id="1756366805">
                                          <w:marLeft w:val="0"/>
                                          <w:marRight w:val="0"/>
                                          <w:marTop w:val="0"/>
                                          <w:marBottom w:val="0"/>
                                          <w:divBdr>
                                            <w:top w:val="none" w:sz="0" w:space="0" w:color="auto"/>
                                            <w:left w:val="none" w:sz="0" w:space="0" w:color="auto"/>
                                            <w:bottom w:val="none" w:sz="0" w:space="0" w:color="auto"/>
                                            <w:right w:val="none" w:sz="0" w:space="0" w:color="auto"/>
                                          </w:divBdr>
                                          <w:divsChild>
                                            <w:div w:id="173539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6543737">
          <w:marLeft w:val="0"/>
          <w:marRight w:val="0"/>
          <w:marTop w:val="0"/>
          <w:marBottom w:val="0"/>
          <w:divBdr>
            <w:top w:val="none" w:sz="0" w:space="0" w:color="auto"/>
            <w:left w:val="none" w:sz="0" w:space="0" w:color="auto"/>
            <w:bottom w:val="none" w:sz="0" w:space="0" w:color="auto"/>
            <w:right w:val="none" w:sz="0" w:space="0" w:color="auto"/>
          </w:divBdr>
          <w:divsChild>
            <w:div w:id="748693168">
              <w:marLeft w:val="0"/>
              <w:marRight w:val="0"/>
              <w:marTop w:val="0"/>
              <w:marBottom w:val="0"/>
              <w:divBdr>
                <w:top w:val="none" w:sz="0" w:space="0" w:color="auto"/>
                <w:left w:val="none" w:sz="0" w:space="0" w:color="auto"/>
                <w:bottom w:val="none" w:sz="0" w:space="0" w:color="auto"/>
                <w:right w:val="none" w:sz="0" w:space="0" w:color="auto"/>
              </w:divBdr>
              <w:divsChild>
                <w:div w:id="91442433">
                  <w:marLeft w:val="0"/>
                  <w:marRight w:val="0"/>
                  <w:marTop w:val="0"/>
                  <w:marBottom w:val="0"/>
                  <w:divBdr>
                    <w:top w:val="none" w:sz="0" w:space="0" w:color="auto"/>
                    <w:left w:val="none" w:sz="0" w:space="0" w:color="auto"/>
                    <w:bottom w:val="none" w:sz="0" w:space="0" w:color="auto"/>
                    <w:right w:val="none" w:sz="0" w:space="0" w:color="auto"/>
                  </w:divBdr>
                  <w:divsChild>
                    <w:div w:id="781414224">
                      <w:marLeft w:val="0"/>
                      <w:marRight w:val="0"/>
                      <w:marTop w:val="0"/>
                      <w:marBottom w:val="0"/>
                      <w:divBdr>
                        <w:top w:val="none" w:sz="0" w:space="0" w:color="auto"/>
                        <w:left w:val="none" w:sz="0" w:space="0" w:color="auto"/>
                        <w:bottom w:val="none" w:sz="0" w:space="0" w:color="auto"/>
                        <w:right w:val="none" w:sz="0" w:space="0" w:color="auto"/>
                      </w:divBdr>
                      <w:divsChild>
                        <w:div w:id="432747658">
                          <w:marLeft w:val="0"/>
                          <w:marRight w:val="0"/>
                          <w:marTop w:val="0"/>
                          <w:marBottom w:val="0"/>
                          <w:divBdr>
                            <w:top w:val="none" w:sz="0" w:space="0" w:color="auto"/>
                            <w:left w:val="none" w:sz="0" w:space="0" w:color="auto"/>
                            <w:bottom w:val="none" w:sz="0" w:space="0" w:color="auto"/>
                            <w:right w:val="none" w:sz="0" w:space="0" w:color="auto"/>
                          </w:divBdr>
                          <w:divsChild>
                            <w:div w:id="1749420146">
                              <w:marLeft w:val="0"/>
                              <w:marRight w:val="0"/>
                              <w:marTop w:val="0"/>
                              <w:marBottom w:val="0"/>
                              <w:divBdr>
                                <w:top w:val="none" w:sz="0" w:space="0" w:color="auto"/>
                                <w:left w:val="none" w:sz="0" w:space="0" w:color="auto"/>
                                <w:bottom w:val="none" w:sz="0" w:space="0" w:color="auto"/>
                                <w:right w:val="none" w:sz="0" w:space="0" w:color="auto"/>
                              </w:divBdr>
                              <w:divsChild>
                                <w:div w:id="1503205394">
                                  <w:marLeft w:val="0"/>
                                  <w:marRight w:val="0"/>
                                  <w:marTop w:val="0"/>
                                  <w:marBottom w:val="0"/>
                                  <w:divBdr>
                                    <w:top w:val="none" w:sz="0" w:space="0" w:color="auto"/>
                                    <w:left w:val="none" w:sz="0" w:space="0" w:color="auto"/>
                                    <w:bottom w:val="none" w:sz="0" w:space="0" w:color="auto"/>
                                    <w:right w:val="none" w:sz="0" w:space="0" w:color="auto"/>
                                  </w:divBdr>
                                  <w:divsChild>
                                    <w:div w:id="139181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30126">
                      <w:marLeft w:val="0"/>
                      <w:marRight w:val="0"/>
                      <w:marTop w:val="0"/>
                      <w:marBottom w:val="0"/>
                      <w:divBdr>
                        <w:top w:val="none" w:sz="0" w:space="0" w:color="auto"/>
                        <w:left w:val="none" w:sz="0" w:space="0" w:color="auto"/>
                        <w:bottom w:val="none" w:sz="0" w:space="0" w:color="auto"/>
                        <w:right w:val="none" w:sz="0" w:space="0" w:color="auto"/>
                      </w:divBdr>
                      <w:divsChild>
                        <w:div w:id="85853091">
                          <w:marLeft w:val="0"/>
                          <w:marRight w:val="0"/>
                          <w:marTop w:val="0"/>
                          <w:marBottom w:val="0"/>
                          <w:divBdr>
                            <w:top w:val="none" w:sz="0" w:space="0" w:color="auto"/>
                            <w:left w:val="none" w:sz="0" w:space="0" w:color="auto"/>
                            <w:bottom w:val="none" w:sz="0" w:space="0" w:color="auto"/>
                            <w:right w:val="none" w:sz="0" w:space="0" w:color="auto"/>
                          </w:divBdr>
                          <w:divsChild>
                            <w:div w:id="1813327634">
                              <w:marLeft w:val="0"/>
                              <w:marRight w:val="0"/>
                              <w:marTop w:val="0"/>
                              <w:marBottom w:val="0"/>
                              <w:divBdr>
                                <w:top w:val="none" w:sz="0" w:space="0" w:color="auto"/>
                                <w:left w:val="none" w:sz="0" w:space="0" w:color="auto"/>
                                <w:bottom w:val="none" w:sz="0" w:space="0" w:color="auto"/>
                                <w:right w:val="none" w:sz="0" w:space="0" w:color="auto"/>
                              </w:divBdr>
                              <w:divsChild>
                                <w:div w:id="1059477550">
                                  <w:marLeft w:val="0"/>
                                  <w:marRight w:val="0"/>
                                  <w:marTop w:val="0"/>
                                  <w:marBottom w:val="0"/>
                                  <w:divBdr>
                                    <w:top w:val="none" w:sz="0" w:space="0" w:color="auto"/>
                                    <w:left w:val="none" w:sz="0" w:space="0" w:color="auto"/>
                                    <w:bottom w:val="none" w:sz="0" w:space="0" w:color="auto"/>
                                    <w:right w:val="none" w:sz="0" w:space="0" w:color="auto"/>
                                  </w:divBdr>
                                  <w:divsChild>
                                    <w:div w:id="1937054396">
                                      <w:marLeft w:val="0"/>
                                      <w:marRight w:val="0"/>
                                      <w:marTop w:val="0"/>
                                      <w:marBottom w:val="0"/>
                                      <w:divBdr>
                                        <w:top w:val="none" w:sz="0" w:space="0" w:color="auto"/>
                                        <w:left w:val="none" w:sz="0" w:space="0" w:color="auto"/>
                                        <w:bottom w:val="none" w:sz="0" w:space="0" w:color="auto"/>
                                        <w:right w:val="none" w:sz="0" w:space="0" w:color="auto"/>
                                      </w:divBdr>
                                      <w:divsChild>
                                        <w:div w:id="1961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416945">
                              <w:marLeft w:val="0"/>
                              <w:marRight w:val="0"/>
                              <w:marTop w:val="0"/>
                              <w:marBottom w:val="0"/>
                              <w:divBdr>
                                <w:top w:val="none" w:sz="0" w:space="0" w:color="auto"/>
                                <w:left w:val="none" w:sz="0" w:space="0" w:color="auto"/>
                                <w:bottom w:val="none" w:sz="0" w:space="0" w:color="auto"/>
                                <w:right w:val="none" w:sz="0" w:space="0" w:color="auto"/>
                              </w:divBdr>
                              <w:divsChild>
                                <w:div w:id="963119441">
                                  <w:marLeft w:val="0"/>
                                  <w:marRight w:val="0"/>
                                  <w:marTop w:val="0"/>
                                  <w:marBottom w:val="0"/>
                                  <w:divBdr>
                                    <w:top w:val="none" w:sz="0" w:space="0" w:color="auto"/>
                                    <w:left w:val="none" w:sz="0" w:space="0" w:color="auto"/>
                                    <w:bottom w:val="none" w:sz="0" w:space="0" w:color="auto"/>
                                    <w:right w:val="none" w:sz="0" w:space="0" w:color="auto"/>
                                  </w:divBdr>
                                  <w:divsChild>
                                    <w:div w:id="1656882848">
                                      <w:marLeft w:val="0"/>
                                      <w:marRight w:val="0"/>
                                      <w:marTop w:val="0"/>
                                      <w:marBottom w:val="0"/>
                                      <w:divBdr>
                                        <w:top w:val="none" w:sz="0" w:space="0" w:color="auto"/>
                                        <w:left w:val="none" w:sz="0" w:space="0" w:color="auto"/>
                                        <w:bottom w:val="none" w:sz="0" w:space="0" w:color="auto"/>
                                        <w:right w:val="none" w:sz="0" w:space="0" w:color="auto"/>
                                      </w:divBdr>
                                      <w:divsChild>
                                        <w:div w:id="150577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78833">
          <w:marLeft w:val="0"/>
          <w:marRight w:val="0"/>
          <w:marTop w:val="0"/>
          <w:marBottom w:val="0"/>
          <w:divBdr>
            <w:top w:val="none" w:sz="0" w:space="0" w:color="auto"/>
            <w:left w:val="none" w:sz="0" w:space="0" w:color="auto"/>
            <w:bottom w:val="none" w:sz="0" w:space="0" w:color="auto"/>
            <w:right w:val="none" w:sz="0" w:space="0" w:color="auto"/>
          </w:divBdr>
          <w:divsChild>
            <w:div w:id="1833328169">
              <w:marLeft w:val="0"/>
              <w:marRight w:val="0"/>
              <w:marTop w:val="0"/>
              <w:marBottom w:val="0"/>
              <w:divBdr>
                <w:top w:val="none" w:sz="0" w:space="0" w:color="auto"/>
                <w:left w:val="none" w:sz="0" w:space="0" w:color="auto"/>
                <w:bottom w:val="none" w:sz="0" w:space="0" w:color="auto"/>
                <w:right w:val="none" w:sz="0" w:space="0" w:color="auto"/>
              </w:divBdr>
              <w:divsChild>
                <w:div w:id="408619478">
                  <w:marLeft w:val="0"/>
                  <w:marRight w:val="0"/>
                  <w:marTop w:val="0"/>
                  <w:marBottom w:val="0"/>
                  <w:divBdr>
                    <w:top w:val="none" w:sz="0" w:space="0" w:color="auto"/>
                    <w:left w:val="none" w:sz="0" w:space="0" w:color="auto"/>
                    <w:bottom w:val="none" w:sz="0" w:space="0" w:color="auto"/>
                    <w:right w:val="none" w:sz="0" w:space="0" w:color="auto"/>
                  </w:divBdr>
                  <w:divsChild>
                    <w:div w:id="573517664">
                      <w:marLeft w:val="0"/>
                      <w:marRight w:val="0"/>
                      <w:marTop w:val="0"/>
                      <w:marBottom w:val="0"/>
                      <w:divBdr>
                        <w:top w:val="none" w:sz="0" w:space="0" w:color="auto"/>
                        <w:left w:val="none" w:sz="0" w:space="0" w:color="auto"/>
                        <w:bottom w:val="none" w:sz="0" w:space="0" w:color="auto"/>
                        <w:right w:val="none" w:sz="0" w:space="0" w:color="auto"/>
                      </w:divBdr>
                      <w:divsChild>
                        <w:div w:id="1449592273">
                          <w:marLeft w:val="0"/>
                          <w:marRight w:val="0"/>
                          <w:marTop w:val="0"/>
                          <w:marBottom w:val="0"/>
                          <w:divBdr>
                            <w:top w:val="none" w:sz="0" w:space="0" w:color="auto"/>
                            <w:left w:val="none" w:sz="0" w:space="0" w:color="auto"/>
                            <w:bottom w:val="none" w:sz="0" w:space="0" w:color="auto"/>
                            <w:right w:val="none" w:sz="0" w:space="0" w:color="auto"/>
                          </w:divBdr>
                          <w:divsChild>
                            <w:div w:id="1621109552">
                              <w:marLeft w:val="0"/>
                              <w:marRight w:val="0"/>
                              <w:marTop w:val="0"/>
                              <w:marBottom w:val="0"/>
                              <w:divBdr>
                                <w:top w:val="none" w:sz="0" w:space="0" w:color="auto"/>
                                <w:left w:val="none" w:sz="0" w:space="0" w:color="auto"/>
                                <w:bottom w:val="none" w:sz="0" w:space="0" w:color="auto"/>
                                <w:right w:val="none" w:sz="0" w:space="0" w:color="auto"/>
                              </w:divBdr>
                              <w:divsChild>
                                <w:div w:id="725227808">
                                  <w:marLeft w:val="0"/>
                                  <w:marRight w:val="0"/>
                                  <w:marTop w:val="0"/>
                                  <w:marBottom w:val="0"/>
                                  <w:divBdr>
                                    <w:top w:val="none" w:sz="0" w:space="0" w:color="auto"/>
                                    <w:left w:val="none" w:sz="0" w:space="0" w:color="auto"/>
                                    <w:bottom w:val="none" w:sz="0" w:space="0" w:color="auto"/>
                                    <w:right w:val="none" w:sz="0" w:space="0" w:color="auto"/>
                                  </w:divBdr>
                                  <w:divsChild>
                                    <w:div w:id="1794327264">
                                      <w:marLeft w:val="0"/>
                                      <w:marRight w:val="0"/>
                                      <w:marTop w:val="0"/>
                                      <w:marBottom w:val="0"/>
                                      <w:divBdr>
                                        <w:top w:val="none" w:sz="0" w:space="0" w:color="auto"/>
                                        <w:left w:val="none" w:sz="0" w:space="0" w:color="auto"/>
                                        <w:bottom w:val="none" w:sz="0" w:space="0" w:color="auto"/>
                                        <w:right w:val="none" w:sz="0" w:space="0" w:color="auto"/>
                                      </w:divBdr>
                                      <w:divsChild>
                                        <w:div w:id="535510867">
                                          <w:marLeft w:val="0"/>
                                          <w:marRight w:val="0"/>
                                          <w:marTop w:val="0"/>
                                          <w:marBottom w:val="0"/>
                                          <w:divBdr>
                                            <w:top w:val="none" w:sz="0" w:space="0" w:color="auto"/>
                                            <w:left w:val="none" w:sz="0" w:space="0" w:color="auto"/>
                                            <w:bottom w:val="none" w:sz="0" w:space="0" w:color="auto"/>
                                            <w:right w:val="none" w:sz="0" w:space="0" w:color="auto"/>
                                          </w:divBdr>
                                          <w:divsChild>
                                            <w:div w:id="2784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2712638">
          <w:marLeft w:val="0"/>
          <w:marRight w:val="0"/>
          <w:marTop w:val="0"/>
          <w:marBottom w:val="0"/>
          <w:divBdr>
            <w:top w:val="none" w:sz="0" w:space="0" w:color="auto"/>
            <w:left w:val="none" w:sz="0" w:space="0" w:color="auto"/>
            <w:bottom w:val="none" w:sz="0" w:space="0" w:color="auto"/>
            <w:right w:val="none" w:sz="0" w:space="0" w:color="auto"/>
          </w:divBdr>
          <w:divsChild>
            <w:div w:id="486747662">
              <w:marLeft w:val="0"/>
              <w:marRight w:val="0"/>
              <w:marTop w:val="0"/>
              <w:marBottom w:val="0"/>
              <w:divBdr>
                <w:top w:val="none" w:sz="0" w:space="0" w:color="auto"/>
                <w:left w:val="none" w:sz="0" w:space="0" w:color="auto"/>
                <w:bottom w:val="none" w:sz="0" w:space="0" w:color="auto"/>
                <w:right w:val="none" w:sz="0" w:space="0" w:color="auto"/>
              </w:divBdr>
              <w:divsChild>
                <w:div w:id="830948060">
                  <w:marLeft w:val="0"/>
                  <w:marRight w:val="0"/>
                  <w:marTop w:val="0"/>
                  <w:marBottom w:val="0"/>
                  <w:divBdr>
                    <w:top w:val="none" w:sz="0" w:space="0" w:color="auto"/>
                    <w:left w:val="none" w:sz="0" w:space="0" w:color="auto"/>
                    <w:bottom w:val="none" w:sz="0" w:space="0" w:color="auto"/>
                    <w:right w:val="none" w:sz="0" w:space="0" w:color="auto"/>
                  </w:divBdr>
                  <w:divsChild>
                    <w:div w:id="521750342">
                      <w:marLeft w:val="0"/>
                      <w:marRight w:val="0"/>
                      <w:marTop w:val="0"/>
                      <w:marBottom w:val="0"/>
                      <w:divBdr>
                        <w:top w:val="none" w:sz="0" w:space="0" w:color="auto"/>
                        <w:left w:val="none" w:sz="0" w:space="0" w:color="auto"/>
                        <w:bottom w:val="none" w:sz="0" w:space="0" w:color="auto"/>
                        <w:right w:val="none" w:sz="0" w:space="0" w:color="auto"/>
                      </w:divBdr>
                      <w:divsChild>
                        <w:div w:id="1838423176">
                          <w:marLeft w:val="0"/>
                          <w:marRight w:val="0"/>
                          <w:marTop w:val="0"/>
                          <w:marBottom w:val="0"/>
                          <w:divBdr>
                            <w:top w:val="none" w:sz="0" w:space="0" w:color="auto"/>
                            <w:left w:val="none" w:sz="0" w:space="0" w:color="auto"/>
                            <w:bottom w:val="none" w:sz="0" w:space="0" w:color="auto"/>
                            <w:right w:val="none" w:sz="0" w:space="0" w:color="auto"/>
                          </w:divBdr>
                          <w:divsChild>
                            <w:div w:id="957879897">
                              <w:marLeft w:val="0"/>
                              <w:marRight w:val="0"/>
                              <w:marTop w:val="0"/>
                              <w:marBottom w:val="0"/>
                              <w:divBdr>
                                <w:top w:val="none" w:sz="0" w:space="0" w:color="auto"/>
                                <w:left w:val="none" w:sz="0" w:space="0" w:color="auto"/>
                                <w:bottom w:val="none" w:sz="0" w:space="0" w:color="auto"/>
                                <w:right w:val="none" w:sz="0" w:space="0" w:color="auto"/>
                              </w:divBdr>
                              <w:divsChild>
                                <w:div w:id="1034770149">
                                  <w:marLeft w:val="0"/>
                                  <w:marRight w:val="0"/>
                                  <w:marTop w:val="0"/>
                                  <w:marBottom w:val="0"/>
                                  <w:divBdr>
                                    <w:top w:val="none" w:sz="0" w:space="0" w:color="auto"/>
                                    <w:left w:val="none" w:sz="0" w:space="0" w:color="auto"/>
                                    <w:bottom w:val="none" w:sz="0" w:space="0" w:color="auto"/>
                                    <w:right w:val="none" w:sz="0" w:space="0" w:color="auto"/>
                                  </w:divBdr>
                                  <w:divsChild>
                                    <w:div w:id="186747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44877">
                      <w:marLeft w:val="0"/>
                      <w:marRight w:val="0"/>
                      <w:marTop w:val="0"/>
                      <w:marBottom w:val="0"/>
                      <w:divBdr>
                        <w:top w:val="none" w:sz="0" w:space="0" w:color="auto"/>
                        <w:left w:val="none" w:sz="0" w:space="0" w:color="auto"/>
                        <w:bottom w:val="none" w:sz="0" w:space="0" w:color="auto"/>
                        <w:right w:val="none" w:sz="0" w:space="0" w:color="auto"/>
                      </w:divBdr>
                      <w:divsChild>
                        <w:div w:id="214318068">
                          <w:marLeft w:val="0"/>
                          <w:marRight w:val="0"/>
                          <w:marTop w:val="0"/>
                          <w:marBottom w:val="0"/>
                          <w:divBdr>
                            <w:top w:val="none" w:sz="0" w:space="0" w:color="auto"/>
                            <w:left w:val="none" w:sz="0" w:space="0" w:color="auto"/>
                            <w:bottom w:val="none" w:sz="0" w:space="0" w:color="auto"/>
                            <w:right w:val="none" w:sz="0" w:space="0" w:color="auto"/>
                          </w:divBdr>
                          <w:divsChild>
                            <w:div w:id="395010423">
                              <w:marLeft w:val="0"/>
                              <w:marRight w:val="0"/>
                              <w:marTop w:val="0"/>
                              <w:marBottom w:val="0"/>
                              <w:divBdr>
                                <w:top w:val="none" w:sz="0" w:space="0" w:color="auto"/>
                                <w:left w:val="none" w:sz="0" w:space="0" w:color="auto"/>
                                <w:bottom w:val="none" w:sz="0" w:space="0" w:color="auto"/>
                                <w:right w:val="none" w:sz="0" w:space="0" w:color="auto"/>
                              </w:divBdr>
                              <w:divsChild>
                                <w:div w:id="1733429139">
                                  <w:marLeft w:val="0"/>
                                  <w:marRight w:val="0"/>
                                  <w:marTop w:val="0"/>
                                  <w:marBottom w:val="0"/>
                                  <w:divBdr>
                                    <w:top w:val="none" w:sz="0" w:space="0" w:color="auto"/>
                                    <w:left w:val="none" w:sz="0" w:space="0" w:color="auto"/>
                                    <w:bottom w:val="none" w:sz="0" w:space="0" w:color="auto"/>
                                    <w:right w:val="none" w:sz="0" w:space="0" w:color="auto"/>
                                  </w:divBdr>
                                  <w:divsChild>
                                    <w:div w:id="46537492">
                                      <w:marLeft w:val="0"/>
                                      <w:marRight w:val="0"/>
                                      <w:marTop w:val="0"/>
                                      <w:marBottom w:val="0"/>
                                      <w:divBdr>
                                        <w:top w:val="none" w:sz="0" w:space="0" w:color="auto"/>
                                        <w:left w:val="none" w:sz="0" w:space="0" w:color="auto"/>
                                        <w:bottom w:val="none" w:sz="0" w:space="0" w:color="auto"/>
                                        <w:right w:val="none" w:sz="0" w:space="0" w:color="auto"/>
                                      </w:divBdr>
                                      <w:divsChild>
                                        <w:div w:id="17987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48055">
                              <w:marLeft w:val="0"/>
                              <w:marRight w:val="0"/>
                              <w:marTop w:val="0"/>
                              <w:marBottom w:val="0"/>
                              <w:divBdr>
                                <w:top w:val="none" w:sz="0" w:space="0" w:color="auto"/>
                                <w:left w:val="none" w:sz="0" w:space="0" w:color="auto"/>
                                <w:bottom w:val="none" w:sz="0" w:space="0" w:color="auto"/>
                                <w:right w:val="none" w:sz="0" w:space="0" w:color="auto"/>
                              </w:divBdr>
                              <w:divsChild>
                                <w:div w:id="801188174">
                                  <w:marLeft w:val="0"/>
                                  <w:marRight w:val="0"/>
                                  <w:marTop w:val="0"/>
                                  <w:marBottom w:val="0"/>
                                  <w:divBdr>
                                    <w:top w:val="none" w:sz="0" w:space="0" w:color="auto"/>
                                    <w:left w:val="none" w:sz="0" w:space="0" w:color="auto"/>
                                    <w:bottom w:val="none" w:sz="0" w:space="0" w:color="auto"/>
                                    <w:right w:val="none" w:sz="0" w:space="0" w:color="auto"/>
                                  </w:divBdr>
                                  <w:divsChild>
                                    <w:div w:id="1250844106">
                                      <w:marLeft w:val="0"/>
                                      <w:marRight w:val="0"/>
                                      <w:marTop w:val="0"/>
                                      <w:marBottom w:val="0"/>
                                      <w:divBdr>
                                        <w:top w:val="none" w:sz="0" w:space="0" w:color="auto"/>
                                        <w:left w:val="none" w:sz="0" w:space="0" w:color="auto"/>
                                        <w:bottom w:val="none" w:sz="0" w:space="0" w:color="auto"/>
                                        <w:right w:val="none" w:sz="0" w:space="0" w:color="auto"/>
                                      </w:divBdr>
                                      <w:divsChild>
                                        <w:div w:id="640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219556">
          <w:marLeft w:val="0"/>
          <w:marRight w:val="0"/>
          <w:marTop w:val="0"/>
          <w:marBottom w:val="0"/>
          <w:divBdr>
            <w:top w:val="none" w:sz="0" w:space="0" w:color="auto"/>
            <w:left w:val="none" w:sz="0" w:space="0" w:color="auto"/>
            <w:bottom w:val="none" w:sz="0" w:space="0" w:color="auto"/>
            <w:right w:val="none" w:sz="0" w:space="0" w:color="auto"/>
          </w:divBdr>
          <w:divsChild>
            <w:div w:id="549541023">
              <w:marLeft w:val="0"/>
              <w:marRight w:val="0"/>
              <w:marTop w:val="0"/>
              <w:marBottom w:val="0"/>
              <w:divBdr>
                <w:top w:val="none" w:sz="0" w:space="0" w:color="auto"/>
                <w:left w:val="none" w:sz="0" w:space="0" w:color="auto"/>
                <w:bottom w:val="none" w:sz="0" w:space="0" w:color="auto"/>
                <w:right w:val="none" w:sz="0" w:space="0" w:color="auto"/>
              </w:divBdr>
              <w:divsChild>
                <w:div w:id="1469860563">
                  <w:marLeft w:val="0"/>
                  <w:marRight w:val="0"/>
                  <w:marTop w:val="0"/>
                  <w:marBottom w:val="0"/>
                  <w:divBdr>
                    <w:top w:val="none" w:sz="0" w:space="0" w:color="auto"/>
                    <w:left w:val="none" w:sz="0" w:space="0" w:color="auto"/>
                    <w:bottom w:val="none" w:sz="0" w:space="0" w:color="auto"/>
                    <w:right w:val="none" w:sz="0" w:space="0" w:color="auto"/>
                  </w:divBdr>
                  <w:divsChild>
                    <w:div w:id="1693915550">
                      <w:marLeft w:val="0"/>
                      <w:marRight w:val="0"/>
                      <w:marTop w:val="0"/>
                      <w:marBottom w:val="0"/>
                      <w:divBdr>
                        <w:top w:val="none" w:sz="0" w:space="0" w:color="auto"/>
                        <w:left w:val="none" w:sz="0" w:space="0" w:color="auto"/>
                        <w:bottom w:val="none" w:sz="0" w:space="0" w:color="auto"/>
                        <w:right w:val="none" w:sz="0" w:space="0" w:color="auto"/>
                      </w:divBdr>
                      <w:divsChild>
                        <w:div w:id="113183524">
                          <w:marLeft w:val="0"/>
                          <w:marRight w:val="0"/>
                          <w:marTop w:val="0"/>
                          <w:marBottom w:val="0"/>
                          <w:divBdr>
                            <w:top w:val="none" w:sz="0" w:space="0" w:color="auto"/>
                            <w:left w:val="none" w:sz="0" w:space="0" w:color="auto"/>
                            <w:bottom w:val="none" w:sz="0" w:space="0" w:color="auto"/>
                            <w:right w:val="none" w:sz="0" w:space="0" w:color="auto"/>
                          </w:divBdr>
                          <w:divsChild>
                            <w:div w:id="284164810">
                              <w:marLeft w:val="0"/>
                              <w:marRight w:val="0"/>
                              <w:marTop w:val="0"/>
                              <w:marBottom w:val="0"/>
                              <w:divBdr>
                                <w:top w:val="none" w:sz="0" w:space="0" w:color="auto"/>
                                <w:left w:val="none" w:sz="0" w:space="0" w:color="auto"/>
                                <w:bottom w:val="none" w:sz="0" w:space="0" w:color="auto"/>
                                <w:right w:val="none" w:sz="0" w:space="0" w:color="auto"/>
                              </w:divBdr>
                              <w:divsChild>
                                <w:div w:id="1804276387">
                                  <w:marLeft w:val="0"/>
                                  <w:marRight w:val="0"/>
                                  <w:marTop w:val="0"/>
                                  <w:marBottom w:val="0"/>
                                  <w:divBdr>
                                    <w:top w:val="none" w:sz="0" w:space="0" w:color="auto"/>
                                    <w:left w:val="none" w:sz="0" w:space="0" w:color="auto"/>
                                    <w:bottom w:val="none" w:sz="0" w:space="0" w:color="auto"/>
                                    <w:right w:val="none" w:sz="0" w:space="0" w:color="auto"/>
                                  </w:divBdr>
                                  <w:divsChild>
                                    <w:div w:id="684671277">
                                      <w:marLeft w:val="0"/>
                                      <w:marRight w:val="0"/>
                                      <w:marTop w:val="0"/>
                                      <w:marBottom w:val="0"/>
                                      <w:divBdr>
                                        <w:top w:val="none" w:sz="0" w:space="0" w:color="auto"/>
                                        <w:left w:val="none" w:sz="0" w:space="0" w:color="auto"/>
                                        <w:bottom w:val="none" w:sz="0" w:space="0" w:color="auto"/>
                                        <w:right w:val="none" w:sz="0" w:space="0" w:color="auto"/>
                                      </w:divBdr>
                                      <w:divsChild>
                                        <w:div w:id="657732336">
                                          <w:marLeft w:val="0"/>
                                          <w:marRight w:val="0"/>
                                          <w:marTop w:val="0"/>
                                          <w:marBottom w:val="0"/>
                                          <w:divBdr>
                                            <w:top w:val="none" w:sz="0" w:space="0" w:color="auto"/>
                                            <w:left w:val="none" w:sz="0" w:space="0" w:color="auto"/>
                                            <w:bottom w:val="none" w:sz="0" w:space="0" w:color="auto"/>
                                            <w:right w:val="none" w:sz="0" w:space="0" w:color="auto"/>
                                          </w:divBdr>
                                          <w:divsChild>
                                            <w:div w:id="30042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169874">
          <w:marLeft w:val="0"/>
          <w:marRight w:val="0"/>
          <w:marTop w:val="0"/>
          <w:marBottom w:val="0"/>
          <w:divBdr>
            <w:top w:val="none" w:sz="0" w:space="0" w:color="auto"/>
            <w:left w:val="none" w:sz="0" w:space="0" w:color="auto"/>
            <w:bottom w:val="none" w:sz="0" w:space="0" w:color="auto"/>
            <w:right w:val="none" w:sz="0" w:space="0" w:color="auto"/>
          </w:divBdr>
          <w:divsChild>
            <w:div w:id="1877085010">
              <w:marLeft w:val="0"/>
              <w:marRight w:val="0"/>
              <w:marTop w:val="0"/>
              <w:marBottom w:val="0"/>
              <w:divBdr>
                <w:top w:val="none" w:sz="0" w:space="0" w:color="auto"/>
                <w:left w:val="none" w:sz="0" w:space="0" w:color="auto"/>
                <w:bottom w:val="none" w:sz="0" w:space="0" w:color="auto"/>
                <w:right w:val="none" w:sz="0" w:space="0" w:color="auto"/>
              </w:divBdr>
              <w:divsChild>
                <w:div w:id="764377249">
                  <w:marLeft w:val="0"/>
                  <w:marRight w:val="0"/>
                  <w:marTop w:val="0"/>
                  <w:marBottom w:val="0"/>
                  <w:divBdr>
                    <w:top w:val="none" w:sz="0" w:space="0" w:color="auto"/>
                    <w:left w:val="none" w:sz="0" w:space="0" w:color="auto"/>
                    <w:bottom w:val="none" w:sz="0" w:space="0" w:color="auto"/>
                    <w:right w:val="none" w:sz="0" w:space="0" w:color="auto"/>
                  </w:divBdr>
                  <w:divsChild>
                    <w:div w:id="1756902762">
                      <w:marLeft w:val="0"/>
                      <w:marRight w:val="0"/>
                      <w:marTop w:val="0"/>
                      <w:marBottom w:val="0"/>
                      <w:divBdr>
                        <w:top w:val="none" w:sz="0" w:space="0" w:color="auto"/>
                        <w:left w:val="none" w:sz="0" w:space="0" w:color="auto"/>
                        <w:bottom w:val="none" w:sz="0" w:space="0" w:color="auto"/>
                        <w:right w:val="none" w:sz="0" w:space="0" w:color="auto"/>
                      </w:divBdr>
                      <w:divsChild>
                        <w:div w:id="851070837">
                          <w:marLeft w:val="0"/>
                          <w:marRight w:val="0"/>
                          <w:marTop w:val="0"/>
                          <w:marBottom w:val="0"/>
                          <w:divBdr>
                            <w:top w:val="none" w:sz="0" w:space="0" w:color="auto"/>
                            <w:left w:val="none" w:sz="0" w:space="0" w:color="auto"/>
                            <w:bottom w:val="none" w:sz="0" w:space="0" w:color="auto"/>
                            <w:right w:val="none" w:sz="0" w:space="0" w:color="auto"/>
                          </w:divBdr>
                          <w:divsChild>
                            <w:div w:id="516383342">
                              <w:marLeft w:val="0"/>
                              <w:marRight w:val="0"/>
                              <w:marTop w:val="0"/>
                              <w:marBottom w:val="0"/>
                              <w:divBdr>
                                <w:top w:val="none" w:sz="0" w:space="0" w:color="auto"/>
                                <w:left w:val="none" w:sz="0" w:space="0" w:color="auto"/>
                                <w:bottom w:val="none" w:sz="0" w:space="0" w:color="auto"/>
                                <w:right w:val="none" w:sz="0" w:space="0" w:color="auto"/>
                              </w:divBdr>
                              <w:divsChild>
                                <w:div w:id="216013329">
                                  <w:marLeft w:val="0"/>
                                  <w:marRight w:val="0"/>
                                  <w:marTop w:val="0"/>
                                  <w:marBottom w:val="0"/>
                                  <w:divBdr>
                                    <w:top w:val="none" w:sz="0" w:space="0" w:color="auto"/>
                                    <w:left w:val="none" w:sz="0" w:space="0" w:color="auto"/>
                                    <w:bottom w:val="none" w:sz="0" w:space="0" w:color="auto"/>
                                    <w:right w:val="none" w:sz="0" w:space="0" w:color="auto"/>
                                  </w:divBdr>
                                  <w:divsChild>
                                    <w:div w:id="192171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946192">
                      <w:marLeft w:val="0"/>
                      <w:marRight w:val="0"/>
                      <w:marTop w:val="0"/>
                      <w:marBottom w:val="0"/>
                      <w:divBdr>
                        <w:top w:val="none" w:sz="0" w:space="0" w:color="auto"/>
                        <w:left w:val="none" w:sz="0" w:space="0" w:color="auto"/>
                        <w:bottom w:val="none" w:sz="0" w:space="0" w:color="auto"/>
                        <w:right w:val="none" w:sz="0" w:space="0" w:color="auto"/>
                      </w:divBdr>
                      <w:divsChild>
                        <w:div w:id="194344462">
                          <w:marLeft w:val="0"/>
                          <w:marRight w:val="0"/>
                          <w:marTop w:val="0"/>
                          <w:marBottom w:val="0"/>
                          <w:divBdr>
                            <w:top w:val="none" w:sz="0" w:space="0" w:color="auto"/>
                            <w:left w:val="none" w:sz="0" w:space="0" w:color="auto"/>
                            <w:bottom w:val="none" w:sz="0" w:space="0" w:color="auto"/>
                            <w:right w:val="none" w:sz="0" w:space="0" w:color="auto"/>
                          </w:divBdr>
                          <w:divsChild>
                            <w:div w:id="241333776">
                              <w:marLeft w:val="0"/>
                              <w:marRight w:val="0"/>
                              <w:marTop w:val="0"/>
                              <w:marBottom w:val="0"/>
                              <w:divBdr>
                                <w:top w:val="none" w:sz="0" w:space="0" w:color="auto"/>
                                <w:left w:val="none" w:sz="0" w:space="0" w:color="auto"/>
                                <w:bottom w:val="none" w:sz="0" w:space="0" w:color="auto"/>
                                <w:right w:val="none" w:sz="0" w:space="0" w:color="auto"/>
                              </w:divBdr>
                              <w:divsChild>
                                <w:div w:id="134107626">
                                  <w:marLeft w:val="0"/>
                                  <w:marRight w:val="0"/>
                                  <w:marTop w:val="0"/>
                                  <w:marBottom w:val="0"/>
                                  <w:divBdr>
                                    <w:top w:val="none" w:sz="0" w:space="0" w:color="auto"/>
                                    <w:left w:val="none" w:sz="0" w:space="0" w:color="auto"/>
                                    <w:bottom w:val="none" w:sz="0" w:space="0" w:color="auto"/>
                                    <w:right w:val="none" w:sz="0" w:space="0" w:color="auto"/>
                                  </w:divBdr>
                                  <w:divsChild>
                                    <w:div w:id="1774518612">
                                      <w:marLeft w:val="0"/>
                                      <w:marRight w:val="0"/>
                                      <w:marTop w:val="0"/>
                                      <w:marBottom w:val="0"/>
                                      <w:divBdr>
                                        <w:top w:val="none" w:sz="0" w:space="0" w:color="auto"/>
                                        <w:left w:val="none" w:sz="0" w:space="0" w:color="auto"/>
                                        <w:bottom w:val="none" w:sz="0" w:space="0" w:color="auto"/>
                                        <w:right w:val="none" w:sz="0" w:space="0" w:color="auto"/>
                                      </w:divBdr>
                                      <w:divsChild>
                                        <w:div w:id="113116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5931">
                              <w:marLeft w:val="0"/>
                              <w:marRight w:val="0"/>
                              <w:marTop w:val="0"/>
                              <w:marBottom w:val="0"/>
                              <w:divBdr>
                                <w:top w:val="none" w:sz="0" w:space="0" w:color="auto"/>
                                <w:left w:val="none" w:sz="0" w:space="0" w:color="auto"/>
                                <w:bottom w:val="none" w:sz="0" w:space="0" w:color="auto"/>
                                <w:right w:val="none" w:sz="0" w:space="0" w:color="auto"/>
                              </w:divBdr>
                              <w:divsChild>
                                <w:div w:id="1885211789">
                                  <w:marLeft w:val="0"/>
                                  <w:marRight w:val="0"/>
                                  <w:marTop w:val="0"/>
                                  <w:marBottom w:val="0"/>
                                  <w:divBdr>
                                    <w:top w:val="none" w:sz="0" w:space="0" w:color="auto"/>
                                    <w:left w:val="none" w:sz="0" w:space="0" w:color="auto"/>
                                    <w:bottom w:val="none" w:sz="0" w:space="0" w:color="auto"/>
                                    <w:right w:val="none" w:sz="0" w:space="0" w:color="auto"/>
                                  </w:divBdr>
                                  <w:divsChild>
                                    <w:div w:id="1073577889">
                                      <w:marLeft w:val="0"/>
                                      <w:marRight w:val="0"/>
                                      <w:marTop w:val="0"/>
                                      <w:marBottom w:val="0"/>
                                      <w:divBdr>
                                        <w:top w:val="none" w:sz="0" w:space="0" w:color="auto"/>
                                        <w:left w:val="none" w:sz="0" w:space="0" w:color="auto"/>
                                        <w:bottom w:val="none" w:sz="0" w:space="0" w:color="auto"/>
                                        <w:right w:val="none" w:sz="0" w:space="0" w:color="auto"/>
                                      </w:divBdr>
                                      <w:divsChild>
                                        <w:div w:id="182153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242733">
          <w:marLeft w:val="0"/>
          <w:marRight w:val="0"/>
          <w:marTop w:val="0"/>
          <w:marBottom w:val="0"/>
          <w:divBdr>
            <w:top w:val="none" w:sz="0" w:space="0" w:color="auto"/>
            <w:left w:val="none" w:sz="0" w:space="0" w:color="auto"/>
            <w:bottom w:val="none" w:sz="0" w:space="0" w:color="auto"/>
            <w:right w:val="none" w:sz="0" w:space="0" w:color="auto"/>
          </w:divBdr>
          <w:divsChild>
            <w:div w:id="1886480304">
              <w:marLeft w:val="0"/>
              <w:marRight w:val="0"/>
              <w:marTop w:val="0"/>
              <w:marBottom w:val="0"/>
              <w:divBdr>
                <w:top w:val="none" w:sz="0" w:space="0" w:color="auto"/>
                <w:left w:val="none" w:sz="0" w:space="0" w:color="auto"/>
                <w:bottom w:val="none" w:sz="0" w:space="0" w:color="auto"/>
                <w:right w:val="none" w:sz="0" w:space="0" w:color="auto"/>
              </w:divBdr>
              <w:divsChild>
                <w:div w:id="267473598">
                  <w:marLeft w:val="0"/>
                  <w:marRight w:val="0"/>
                  <w:marTop w:val="0"/>
                  <w:marBottom w:val="0"/>
                  <w:divBdr>
                    <w:top w:val="none" w:sz="0" w:space="0" w:color="auto"/>
                    <w:left w:val="none" w:sz="0" w:space="0" w:color="auto"/>
                    <w:bottom w:val="none" w:sz="0" w:space="0" w:color="auto"/>
                    <w:right w:val="none" w:sz="0" w:space="0" w:color="auto"/>
                  </w:divBdr>
                  <w:divsChild>
                    <w:div w:id="2042978304">
                      <w:marLeft w:val="0"/>
                      <w:marRight w:val="0"/>
                      <w:marTop w:val="0"/>
                      <w:marBottom w:val="0"/>
                      <w:divBdr>
                        <w:top w:val="none" w:sz="0" w:space="0" w:color="auto"/>
                        <w:left w:val="none" w:sz="0" w:space="0" w:color="auto"/>
                        <w:bottom w:val="none" w:sz="0" w:space="0" w:color="auto"/>
                        <w:right w:val="none" w:sz="0" w:space="0" w:color="auto"/>
                      </w:divBdr>
                      <w:divsChild>
                        <w:div w:id="1610699004">
                          <w:marLeft w:val="0"/>
                          <w:marRight w:val="0"/>
                          <w:marTop w:val="0"/>
                          <w:marBottom w:val="0"/>
                          <w:divBdr>
                            <w:top w:val="none" w:sz="0" w:space="0" w:color="auto"/>
                            <w:left w:val="none" w:sz="0" w:space="0" w:color="auto"/>
                            <w:bottom w:val="none" w:sz="0" w:space="0" w:color="auto"/>
                            <w:right w:val="none" w:sz="0" w:space="0" w:color="auto"/>
                          </w:divBdr>
                          <w:divsChild>
                            <w:div w:id="617376004">
                              <w:marLeft w:val="0"/>
                              <w:marRight w:val="0"/>
                              <w:marTop w:val="0"/>
                              <w:marBottom w:val="0"/>
                              <w:divBdr>
                                <w:top w:val="none" w:sz="0" w:space="0" w:color="auto"/>
                                <w:left w:val="none" w:sz="0" w:space="0" w:color="auto"/>
                                <w:bottom w:val="none" w:sz="0" w:space="0" w:color="auto"/>
                                <w:right w:val="none" w:sz="0" w:space="0" w:color="auto"/>
                              </w:divBdr>
                              <w:divsChild>
                                <w:div w:id="1709143456">
                                  <w:marLeft w:val="0"/>
                                  <w:marRight w:val="0"/>
                                  <w:marTop w:val="0"/>
                                  <w:marBottom w:val="0"/>
                                  <w:divBdr>
                                    <w:top w:val="none" w:sz="0" w:space="0" w:color="auto"/>
                                    <w:left w:val="none" w:sz="0" w:space="0" w:color="auto"/>
                                    <w:bottom w:val="none" w:sz="0" w:space="0" w:color="auto"/>
                                    <w:right w:val="none" w:sz="0" w:space="0" w:color="auto"/>
                                  </w:divBdr>
                                  <w:divsChild>
                                    <w:div w:id="62990922">
                                      <w:marLeft w:val="0"/>
                                      <w:marRight w:val="0"/>
                                      <w:marTop w:val="0"/>
                                      <w:marBottom w:val="0"/>
                                      <w:divBdr>
                                        <w:top w:val="none" w:sz="0" w:space="0" w:color="auto"/>
                                        <w:left w:val="none" w:sz="0" w:space="0" w:color="auto"/>
                                        <w:bottom w:val="none" w:sz="0" w:space="0" w:color="auto"/>
                                        <w:right w:val="none" w:sz="0" w:space="0" w:color="auto"/>
                                      </w:divBdr>
                                      <w:divsChild>
                                        <w:div w:id="954288703">
                                          <w:marLeft w:val="0"/>
                                          <w:marRight w:val="0"/>
                                          <w:marTop w:val="0"/>
                                          <w:marBottom w:val="0"/>
                                          <w:divBdr>
                                            <w:top w:val="none" w:sz="0" w:space="0" w:color="auto"/>
                                            <w:left w:val="none" w:sz="0" w:space="0" w:color="auto"/>
                                            <w:bottom w:val="none" w:sz="0" w:space="0" w:color="auto"/>
                                            <w:right w:val="none" w:sz="0" w:space="0" w:color="auto"/>
                                          </w:divBdr>
                                          <w:divsChild>
                                            <w:div w:id="11782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108331">
          <w:marLeft w:val="0"/>
          <w:marRight w:val="0"/>
          <w:marTop w:val="0"/>
          <w:marBottom w:val="0"/>
          <w:divBdr>
            <w:top w:val="none" w:sz="0" w:space="0" w:color="auto"/>
            <w:left w:val="none" w:sz="0" w:space="0" w:color="auto"/>
            <w:bottom w:val="none" w:sz="0" w:space="0" w:color="auto"/>
            <w:right w:val="none" w:sz="0" w:space="0" w:color="auto"/>
          </w:divBdr>
          <w:divsChild>
            <w:div w:id="42095453">
              <w:marLeft w:val="0"/>
              <w:marRight w:val="0"/>
              <w:marTop w:val="0"/>
              <w:marBottom w:val="0"/>
              <w:divBdr>
                <w:top w:val="none" w:sz="0" w:space="0" w:color="auto"/>
                <w:left w:val="none" w:sz="0" w:space="0" w:color="auto"/>
                <w:bottom w:val="none" w:sz="0" w:space="0" w:color="auto"/>
                <w:right w:val="none" w:sz="0" w:space="0" w:color="auto"/>
              </w:divBdr>
              <w:divsChild>
                <w:div w:id="60450893">
                  <w:marLeft w:val="0"/>
                  <w:marRight w:val="0"/>
                  <w:marTop w:val="0"/>
                  <w:marBottom w:val="0"/>
                  <w:divBdr>
                    <w:top w:val="none" w:sz="0" w:space="0" w:color="auto"/>
                    <w:left w:val="none" w:sz="0" w:space="0" w:color="auto"/>
                    <w:bottom w:val="none" w:sz="0" w:space="0" w:color="auto"/>
                    <w:right w:val="none" w:sz="0" w:space="0" w:color="auto"/>
                  </w:divBdr>
                  <w:divsChild>
                    <w:div w:id="1896625224">
                      <w:marLeft w:val="0"/>
                      <w:marRight w:val="0"/>
                      <w:marTop w:val="0"/>
                      <w:marBottom w:val="0"/>
                      <w:divBdr>
                        <w:top w:val="none" w:sz="0" w:space="0" w:color="auto"/>
                        <w:left w:val="none" w:sz="0" w:space="0" w:color="auto"/>
                        <w:bottom w:val="none" w:sz="0" w:space="0" w:color="auto"/>
                        <w:right w:val="none" w:sz="0" w:space="0" w:color="auto"/>
                      </w:divBdr>
                      <w:divsChild>
                        <w:div w:id="1454783839">
                          <w:marLeft w:val="0"/>
                          <w:marRight w:val="0"/>
                          <w:marTop w:val="0"/>
                          <w:marBottom w:val="0"/>
                          <w:divBdr>
                            <w:top w:val="none" w:sz="0" w:space="0" w:color="auto"/>
                            <w:left w:val="none" w:sz="0" w:space="0" w:color="auto"/>
                            <w:bottom w:val="none" w:sz="0" w:space="0" w:color="auto"/>
                            <w:right w:val="none" w:sz="0" w:space="0" w:color="auto"/>
                          </w:divBdr>
                          <w:divsChild>
                            <w:div w:id="977806074">
                              <w:marLeft w:val="0"/>
                              <w:marRight w:val="0"/>
                              <w:marTop w:val="0"/>
                              <w:marBottom w:val="0"/>
                              <w:divBdr>
                                <w:top w:val="none" w:sz="0" w:space="0" w:color="auto"/>
                                <w:left w:val="none" w:sz="0" w:space="0" w:color="auto"/>
                                <w:bottom w:val="none" w:sz="0" w:space="0" w:color="auto"/>
                                <w:right w:val="none" w:sz="0" w:space="0" w:color="auto"/>
                              </w:divBdr>
                              <w:divsChild>
                                <w:div w:id="1453358734">
                                  <w:marLeft w:val="0"/>
                                  <w:marRight w:val="0"/>
                                  <w:marTop w:val="0"/>
                                  <w:marBottom w:val="0"/>
                                  <w:divBdr>
                                    <w:top w:val="none" w:sz="0" w:space="0" w:color="auto"/>
                                    <w:left w:val="none" w:sz="0" w:space="0" w:color="auto"/>
                                    <w:bottom w:val="none" w:sz="0" w:space="0" w:color="auto"/>
                                    <w:right w:val="none" w:sz="0" w:space="0" w:color="auto"/>
                                  </w:divBdr>
                                  <w:divsChild>
                                    <w:div w:id="34822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922497">
                      <w:marLeft w:val="0"/>
                      <w:marRight w:val="0"/>
                      <w:marTop w:val="0"/>
                      <w:marBottom w:val="0"/>
                      <w:divBdr>
                        <w:top w:val="none" w:sz="0" w:space="0" w:color="auto"/>
                        <w:left w:val="none" w:sz="0" w:space="0" w:color="auto"/>
                        <w:bottom w:val="none" w:sz="0" w:space="0" w:color="auto"/>
                        <w:right w:val="none" w:sz="0" w:space="0" w:color="auto"/>
                      </w:divBdr>
                      <w:divsChild>
                        <w:div w:id="1099763290">
                          <w:marLeft w:val="0"/>
                          <w:marRight w:val="0"/>
                          <w:marTop w:val="0"/>
                          <w:marBottom w:val="0"/>
                          <w:divBdr>
                            <w:top w:val="none" w:sz="0" w:space="0" w:color="auto"/>
                            <w:left w:val="none" w:sz="0" w:space="0" w:color="auto"/>
                            <w:bottom w:val="none" w:sz="0" w:space="0" w:color="auto"/>
                            <w:right w:val="none" w:sz="0" w:space="0" w:color="auto"/>
                          </w:divBdr>
                          <w:divsChild>
                            <w:div w:id="280845062">
                              <w:marLeft w:val="0"/>
                              <w:marRight w:val="0"/>
                              <w:marTop w:val="0"/>
                              <w:marBottom w:val="0"/>
                              <w:divBdr>
                                <w:top w:val="none" w:sz="0" w:space="0" w:color="auto"/>
                                <w:left w:val="none" w:sz="0" w:space="0" w:color="auto"/>
                                <w:bottom w:val="none" w:sz="0" w:space="0" w:color="auto"/>
                                <w:right w:val="none" w:sz="0" w:space="0" w:color="auto"/>
                              </w:divBdr>
                              <w:divsChild>
                                <w:div w:id="465659725">
                                  <w:marLeft w:val="0"/>
                                  <w:marRight w:val="0"/>
                                  <w:marTop w:val="0"/>
                                  <w:marBottom w:val="0"/>
                                  <w:divBdr>
                                    <w:top w:val="none" w:sz="0" w:space="0" w:color="auto"/>
                                    <w:left w:val="none" w:sz="0" w:space="0" w:color="auto"/>
                                    <w:bottom w:val="none" w:sz="0" w:space="0" w:color="auto"/>
                                    <w:right w:val="none" w:sz="0" w:space="0" w:color="auto"/>
                                  </w:divBdr>
                                  <w:divsChild>
                                    <w:div w:id="594752446">
                                      <w:marLeft w:val="0"/>
                                      <w:marRight w:val="0"/>
                                      <w:marTop w:val="0"/>
                                      <w:marBottom w:val="0"/>
                                      <w:divBdr>
                                        <w:top w:val="none" w:sz="0" w:space="0" w:color="auto"/>
                                        <w:left w:val="none" w:sz="0" w:space="0" w:color="auto"/>
                                        <w:bottom w:val="none" w:sz="0" w:space="0" w:color="auto"/>
                                        <w:right w:val="none" w:sz="0" w:space="0" w:color="auto"/>
                                      </w:divBdr>
                                      <w:divsChild>
                                        <w:div w:id="107867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123762">
                              <w:marLeft w:val="0"/>
                              <w:marRight w:val="0"/>
                              <w:marTop w:val="0"/>
                              <w:marBottom w:val="0"/>
                              <w:divBdr>
                                <w:top w:val="none" w:sz="0" w:space="0" w:color="auto"/>
                                <w:left w:val="none" w:sz="0" w:space="0" w:color="auto"/>
                                <w:bottom w:val="none" w:sz="0" w:space="0" w:color="auto"/>
                                <w:right w:val="none" w:sz="0" w:space="0" w:color="auto"/>
                              </w:divBdr>
                              <w:divsChild>
                                <w:div w:id="1424843002">
                                  <w:marLeft w:val="0"/>
                                  <w:marRight w:val="0"/>
                                  <w:marTop w:val="0"/>
                                  <w:marBottom w:val="0"/>
                                  <w:divBdr>
                                    <w:top w:val="none" w:sz="0" w:space="0" w:color="auto"/>
                                    <w:left w:val="none" w:sz="0" w:space="0" w:color="auto"/>
                                    <w:bottom w:val="none" w:sz="0" w:space="0" w:color="auto"/>
                                    <w:right w:val="none" w:sz="0" w:space="0" w:color="auto"/>
                                  </w:divBdr>
                                  <w:divsChild>
                                    <w:div w:id="651448518">
                                      <w:marLeft w:val="0"/>
                                      <w:marRight w:val="0"/>
                                      <w:marTop w:val="0"/>
                                      <w:marBottom w:val="0"/>
                                      <w:divBdr>
                                        <w:top w:val="none" w:sz="0" w:space="0" w:color="auto"/>
                                        <w:left w:val="none" w:sz="0" w:space="0" w:color="auto"/>
                                        <w:bottom w:val="none" w:sz="0" w:space="0" w:color="auto"/>
                                        <w:right w:val="none" w:sz="0" w:space="0" w:color="auto"/>
                                      </w:divBdr>
                                      <w:divsChild>
                                        <w:div w:id="71434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338272">
          <w:marLeft w:val="0"/>
          <w:marRight w:val="0"/>
          <w:marTop w:val="0"/>
          <w:marBottom w:val="0"/>
          <w:divBdr>
            <w:top w:val="none" w:sz="0" w:space="0" w:color="auto"/>
            <w:left w:val="none" w:sz="0" w:space="0" w:color="auto"/>
            <w:bottom w:val="none" w:sz="0" w:space="0" w:color="auto"/>
            <w:right w:val="none" w:sz="0" w:space="0" w:color="auto"/>
          </w:divBdr>
          <w:divsChild>
            <w:div w:id="2010132252">
              <w:marLeft w:val="0"/>
              <w:marRight w:val="0"/>
              <w:marTop w:val="0"/>
              <w:marBottom w:val="0"/>
              <w:divBdr>
                <w:top w:val="none" w:sz="0" w:space="0" w:color="auto"/>
                <w:left w:val="none" w:sz="0" w:space="0" w:color="auto"/>
                <w:bottom w:val="none" w:sz="0" w:space="0" w:color="auto"/>
                <w:right w:val="none" w:sz="0" w:space="0" w:color="auto"/>
              </w:divBdr>
              <w:divsChild>
                <w:div w:id="682316602">
                  <w:marLeft w:val="0"/>
                  <w:marRight w:val="0"/>
                  <w:marTop w:val="0"/>
                  <w:marBottom w:val="0"/>
                  <w:divBdr>
                    <w:top w:val="none" w:sz="0" w:space="0" w:color="auto"/>
                    <w:left w:val="none" w:sz="0" w:space="0" w:color="auto"/>
                    <w:bottom w:val="none" w:sz="0" w:space="0" w:color="auto"/>
                    <w:right w:val="none" w:sz="0" w:space="0" w:color="auto"/>
                  </w:divBdr>
                  <w:divsChild>
                    <w:div w:id="1057434838">
                      <w:marLeft w:val="0"/>
                      <w:marRight w:val="0"/>
                      <w:marTop w:val="0"/>
                      <w:marBottom w:val="0"/>
                      <w:divBdr>
                        <w:top w:val="none" w:sz="0" w:space="0" w:color="auto"/>
                        <w:left w:val="none" w:sz="0" w:space="0" w:color="auto"/>
                        <w:bottom w:val="none" w:sz="0" w:space="0" w:color="auto"/>
                        <w:right w:val="none" w:sz="0" w:space="0" w:color="auto"/>
                      </w:divBdr>
                      <w:divsChild>
                        <w:div w:id="1701128456">
                          <w:marLeft w:val="0"/>
                          <w:marRight w:val="0"/>
                          <w:marTop w:val="0"/>
                          <w:marBottom w:val="0"/>
                          <w:divBdr>
                            <w:top w:val="none" w:sz="0" w:space="0" w:color="auto"/>
                            <w:left w:val="none" w:sz="0" w:space="0" w:color="auto"/>
                            <w:bottom w:val="none" w:sz="0" w:space="0" w:color="auto"/>
                            <w:right w:val="none" w:sz="0" w:space="0" w:color="auto"/>
                          </w:divBdr>
                          <w:divsChild>
                            <w:div w:id="1064641337">
                              <w:marLeft w:val="0"/>
                              <w:marRight w:val="0"/>
                              <w:marTop w:val="0"/>
                              <w:marBottom w:val="0"/>
                              <w:divBdr>
                                <w:top w:val="none" w:sz="0" w:space="0" w:color="auto"/>
                                <w:left w:val="none" w:sz="0" w:space="0" w:color="auto"/>
                                <w:bottom w:val="none" w:sz="0" w:space="0" w:color="auto"/>
                                <w:right w:val="none" w:sz="0" w:space="0" w:color="auto"/>
                              </w:divBdr>
                              <w:divsChild>
                                <w:div w:id="841703476">
                                  <w:marLeft w:val="0"/>
                                  <w:marRight w:val="0"/>
                                  <w:marTop w:val="0"/>
                                  <w:marBottom w:val="0"/>
                                  <w:divBdr>
                                    <w:top w:val="none" w:sz="0" w:space="0" w:color="auto"/>
                                    <w:left w:val="none" w:sz="0" w:space="0" w:color="auto"/>
                                    <w:bottom w:val="none" w:sz="0" w:space="0" w:color="auto"/>
                                    <w:right w:val="none" w:sz="0" w:space="0" w:color="auto"/>
                                  </w:divBdr>
                                  <w:divsChild>
                                    <w:div w:id="2031103541">
                                      <w:marLeft w:val="0"/>
                                      <w:marRight w:val="0"/>
                                      <w:marTop w:val="0"/>
                                      <w:marBottom w:val="0"/>
                                      <w:divBdr>
                                        <w:top w:val="none" w:sz="0" w:space="0" w:color="auto"/>
                                        <w:left w:val="none" w:sz="0" w:space="0" w:color="auto"/>
                                        <w:bottom w:val="none" w:sz="0" w:space="0" w:color="auto"/>
                                        <w:right w:val="none" w:sz="0" w:space="0" w:color="auto"/>
                                      </w:divBdr>
                                      <w:divsChild>
                                        <w:div w:id="948778127">
                                          <w:marLeft w:val="0"/>
                                          <w:marRight w:val="0"/>
                                          <w:marTop w:val="0"/>
                                          <w:marBottom w:val="0"/>
                                          <w:divBdr>
                                            <w:top w:val="none" w:sz="0" w:space="0" w:color="auto"/>
                                            <w:left w:val="none" w:sz="0" w:space="0" w:color="auto"/>
                                            <w:bottom w:val="none" w:sz="0" w:space="0" w:color="auto"/>
                                            <w:right w:val="none" w:sz="0" w:space="0" w:color="auto"/>
                                          </w:divBdr>
                                          <w:divsChild>
                                            <w:div w:id="74141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81108">
          <w:marLeft w:val="0"/>
          <w:marRight w:val="0"/>
          <w:marTop w:val="0"/>
          <w:marBottom w:val="0"/>
          <w:divBdr>
            <w:top w:val="none" w:sz="0" w:space="0" w:color="auto"/>
            <w:left w:val="none" w:sz="0" w:space="0" w:color="auto"/>
            <w:bottom w:val="none" w:sz="0" w:space="0" w:color="auto"/>
            <w:right w:val="none" w:sz="0" w:space="0" w:color="auto"/>
          </w:divBdr>
          <w:divsChild>
            <w:div w:id="1298680223">
              <w:marLeft w:val="0"/>
              <w:marRight w:val="0"/>
              <w:marTop w:val="0"/>
              <w:marBottom w:val="0"/>
              <w:divBdr>
                <w:top w:val="none" w:sz="0" w:space="0" w:color="auto"/>
                <w:left w:val="none" w:sz="0" w:space="0" w:color="auto"/>
                <w:bottom w:val="none" w:sz="0" w:space="0" w:color="auto"/>
                <w:right w:val="none" w:sz="0" w:space="0" w:color="auto"/>
              </w:divBdr>
              <w:divsChild>
                <w:div w:id="826165478">
                  <w:marLeft w:val="0"/>
                  <w:marRight w:val="0"/>
                  <w:marTop w:val="0"/>
                  <w:marBottom w:val="0"/>
                  <w:divBdr>
                    <w:top w:val="none" w:sz="0" w:space="0" w:color="auto"/>
                    <w:left w:val="none" w:sz="0" w:space="0" w:color="auto"/>
                    <w:bottom w:val="none" w:sz="0" w:space="0" w:color="auto"/>
                    <w:right w:val="none" w:sz="0" w:space="0" w:color="auto"/>
                  </w:divBdr>
                  <w:divsChild>
                    <w:div w:id="1533034364">
                      <w:marLeft w:val="0"/>
                      <w:marRight w:val="0"/>
                      <w:marTop w:val="0"/>
                      <w:marBottom w:val="0"/>
                      <w:divBdr>
                        <w:top w:val="none" w:sz="0" w:space="0" w:color="auto"/>
                        <w:left w:val="none" w:sz="0" w:space="0" w:color="auto"/>
                        <w:bottom w:val="none" w:sz="0" w:space="0" w:color="auto"/>
                        <w:right w:val="none" w:sz="0" w:space="0" w:color="auto"/>
                      </w:divBdr>
                      <w:divsChild>
                        <w:div w:id="207884338">
                          <w:marLeft w:val="0"/>
                          <w:marRight w:val="0"/>
                          <w:marTop w:val="0"/>
                          <w:marBottom w:val="0"/>
                          <w:divBdr>
                            <w:top w:val="none" w:sz="0" w:space="0" w:color="auto"/>
                            <w:left w:val="none" w:sz="0" w:space="0" w:color="auto"/>
                            <w:bottom w:val="none" w:sz="0" w:space="0" w:color="auto"/>
                            <w:right w:val="none" w:sz="0" w:space="0" w:color="auto"/>
                          </w:divBdr>
                          <w:divsChild>
                            <w:div w:id="149832062">
                              <w:marLeft w:val="0"/>
                              <w:marRight w:val="0"/>
                              <w:marTop w:val="0"/>
                              <w:marBottom w:val="0"/>
                              <w:divBdr>
                                <w:top w:val="none" w:sz="0" w:space="0" w:color="auto"/>
                                <w:left w:val="none" w:sz="0" w:space="0" w:color="auto"/>
                                <w:bottom w:val="none" w:sz="0" w:space="0" w:color="auto"/>
                                <w:right w:val="none" w:sz="0" w:space="0" w:color="auto"/>
                              </w:divBdr>
                              <w:divsChild>
                                <w:div w:id="1201240429">
                                  <w:marLeft w:val="0"/>
                                  <w:marRight w:val="0"/>
                                  <w:marTop w:val="0"/>
                                  <w:marBottom w:val="0"/>
                                  <w:divBdr>
                                    <w:top w:val="none" w:sz="0" w:space="0" w:color="auto"/>
                                    <w:left w:val="none" w:sz="0" w:space="0" w:color="auto"/>
                                    <w:bottom w:val="none" w:sz="0" w:space="0" w:color="auto"/>
                                    <w:right w:val="none" w:sz="0" w:space="0" w:color="auto"/>
                                  </w:divBdr>
                                  <w:divsChild>
                                    <w:div w:id="20207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7608">
                      <w:marLeft w:val="0"/>
                      <w:marRight w:val="0"/>
                      <w:marTop w:val="0"/>
                      <w:marBottom w:val="0"/>
                      <w:divBdr>
                        <w:top w:val="none" w:sz="0" w:space="0" w:color="auto"/>
                        <w:left w:val="none" w:sz="0" w:space="0" w:color="auto"/>
                        <w:bottom w:val="none" w:sz="0" w:space="0" w:color="auto"/>
                        <w:right w:val="none" w:sz="0" w:space="0" w:color="auto"/>
                      </w:divBdr>
                      <w:divsChild>
                        <w:div w:id="1376391656">
                          <w:marLeft w:val="0"/>
                          <w:marRight w:val="0"/>
                          <w:marTop w:val="0"/>
                          <w:marBottom w:val="0"/>
                          <w:divBdr>
                            <w:top w:val="none" w:sz="0" w:space="0" w:color="auto"/>
                            <w:left w:val="none" w:sz="0" w:space="0" w:color="auto"/>
                            <w:bottom w:val="none" w:sz="0" w:space="0" w:color="auto"/>
                            <w:right w:val="none" w:sz="0" w:space="0" w:color="auto"/>
                          </w:divBdr>
                          <w:divsChild>
                            <w:div w:id="194851769">
                              <w:marLeft w:val="0"/>
                              <w:marRight w:val="0"/>
                              <w:marTop w:val="0"/>
                              <w:marBottom w:val="0"/>
                              <w:divBdr>
                                <w:top w:val="none" w:sz="0" w:space="0" w:color="auto"/>
                                <w:left w:val="none" w:sz="0" w:space="0" w:color="auto"/>
                                <w:bottom w:val="none" w:sz="0" w:space="0" w:color="auto"/>
                                <w:right w:val="none" w:sz="0" w:space="0" w:color="auto"/>
                              </w:divBdr>
                              <w:divsChild>
                                <w:div w:id="2086949524">
                                  <w:marLeft w:val="0"/>
                                  <w:marRight w:val="0"/>
                                  <w:marTop w:val="0"/>
                                  <w:marBottom w:val="0"/>
                                  <w:divBdr>
                                    <w:top w:val="none" w:sz="0" w:space="0" w:color="auto"/>
                                    <w:left w:val="none" w:sz="0" w:space="0" w:color="auto"/>
                                    <w:bottom w:val="none" w:sz="0" w:space="0" w:color="auto"/>
                                    <w:right w:val="none" w:sz="0" w:space="0" w:color="auto"/>
                                  </w:divBdr>
                                  <w:divsChild>
                                    <w:div w:id="979383366">
                                      <w:marLeft w:val="0"/>
                                      <w:marRight w:val="0"/>
                                      <w:marTop w:val="0"/>
                                      <w:marBottom w:val="0"/>
                                      <w:divBdr>
                                        <w:top w:val="none" w:sz="0" w:space="0" w:color="auto"/>
                                        <w:left w:val="none" w:sz="0" w:space="0" w:color="auto"/>
                                        <w:bottom w:val="none" w:sz="0" w:space="0" w:color="auto"/>
                                        <w:right w:val="none" w:sz="0" w:space="0" w:color="auto"/>
                                      </w:divBdr>
                                      <w:divsChild>
                                        <w:div w:id="26542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7744226">
      <w:bodyDiv w:val="1"/>
      <w:marLeft w:val="0"/>
      <w:marRight w:val="0"/>
      <w:marTop w:val="0"/>
      <w:marBottom w:val="0"/>
      <w:divBdr>
        <w:top w:val="none" w:sz="0" w:space="0" w:color="auto"/>
        <w:left w:val="none" w:sz="0" w:space="0" w:color="auto"/>
        <w:bottom w:val="none" w:sz="0" w:space="0" w:color="auto"/>
        <w:right w:val="none" w:sz="0" w:space="0" w:color="auto"/>
      </w:divBdr>
    </w:div>
    <w:div w:id="1964844413">
      <w:bodyDiv w:val="1"/>
      <w:marLeft w:val="0"/>
      <w:marRight w:val="0"/>
      <w:marTop w:val="0"/>
      <w:marBottom w:val="0"/>
      <w:divBdr>
        <w:top w:val="none" w:sz="0" w:space="0" w:color="auto"/>
        <w:left w:val="none" w:sz="0" w:space="0" w:color="auto"/>
        <w:bottom w:val="none" w:sz="0" w:space="0" w:color="auto"/>
        <w:right w:val="none" w:sz="0" w:space="0" w:color="auto"/>
      </w:divBdr>
    </w:div>
    <w:div w:id="2060010828">
      <w:bodyDiv w:val="1"/>
      <w:marLeft w:val="0"/>
      <w:marRight w:val="0"/>
      <w:marTop w:val="0"/>
      <w:marBottom w:val="0"/>
      <w:divBdr>
        <w:top w:val="none" w:sz="0" w:space="0" w:color="auto"/>
        <w:left w:val="none" w:sz="0" w:space="0" w:color="auto"/>
        <w:bottom w:val="none" w:sz="0" w:space="0" w:color="auto"/>
        <w:right w:val="none" w:sz="0" w:space="0" w:color="auto"/>
      </w:divBdr>
      <w:divsChild>
        <w:div w:id="392436714">
          <w:marLeft w:val="0"/>
          <w:marRight w:val="0"/>
          <w:marTop w:val="0"/>
          <w:marBottom w:val="0"/>
          <w:divBdr>
            <w:top w:val="none" w:sz="0" w:space="0" w:color="auto"/>
            <w:left w:val="none" w:sz="0" w:space="0" w:color="auto"/>
            <w:bottom w:val="none" w:sz="0" w:space="0" w:color="auto"/>
            <w:right w:val="none" w:sz="0" w:space="0" w:color="auto"/>
          </w:divBdr>
          <w:divsChild>
            <w:div w:id="939725612">
              <w:marLeft w:val="0"/>
              <w:marRight w:val="0"/>
              <w:marTop w:val="0"/>
              <w:marBottom w:val="0"/>
              <w:divBdr>
                <w:top w:val="none" w:sz="0" w:space="0" w:color="auto"/>
                <w:left w:val="none" w:sz="0" w:space="0" w:color="auto"/>
                <w:bottom w:val="none" w:sz="0" w:space="0" w:color="auto"/>
                <w:right w:val="none" w:sz="0" w:space="0" w:color="auto"/>
              </w:divBdr>
              <w:divsChild>
                <w:div w:id="1077896818">
                  <w:marLeft w:val="0"/>
                  <w:marRight w:val="0"/>
                  <w:marTop w:val="0"/>
                  <w:marBottom w:val="0"/>
                  <w:divBdr>
                    <w:top w:val="none" w:sz="0" w:space="0" w:color="auto"/>
                    <w:left w:val="none" w:sz="0" w:space="0" w:color="auto"/>
                    <w:bottom w:val="none" w:sz="0" w:space="0" w:color="auto"/>
                    <w:right w:val="none" w:sz="0" w:space="0" w:color="auto"/>
                  </w:divBdr>
                  <w:divsChild>
                    <w:div w:id="1309087050">
                      <w:marLeft w:val="0"/>
                      <w:marRight w:val="0"/>
                      <w:marTop w:val="0"/>
                      <w:marBottom w:val="0"/>
                      <w:divBdr>
                        <w:top w:val="none" w:sz="0" w:space="0" w:color="auto"/>
                        <w:left w:val="none" w:sz="0" w:space="0" w:color="auto"/>
                        <w:bottom w:val="none" w:sz="0" w:space="0" w:color="auto"/>
                        <w:right w:val="none" w:sz="0" w:space="0" w:color="auto"/>
                      </w:divBdr>
                      <w:divsChild>
                        <w:div w:id="1796102342">
                          <w:marLeft w:val="0"/>
                          <w:marRight w:val="0"/>
                          <w:marTop w:val="0"/>
                          <w:marBottom w:val="0"/>
                          <w:divBdr>
                            <w:top w:val="none" w:sz="0" w:space="0" w:color="auto"/>
                            <w:left w:val="none" w:sz="0" w:space="0" w:color="auto"/>
                            <w:bottom w:val="none" w:sz="0" w:space="0" w:color="auto"/>
                            <w:right w:val="none" w:sz="0" w:space="0" w:color="auto"/>
                          </w:divBdr>
                          <w:divsChild>
                            <w:div w:id="63028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942411">
      <w:bodyDiv w:val="1"/>
      <w:marLeft w:val="0"/>
      <w:marRight w:val="0"/>
      <w:marTop w:val="0"/>
      <w:marBottom w:val="0"/>
      <w:divBdr>
        <w:top w:val="none" w:sz="0" w:space="0" w:color="auto"/>
        <w:left w:val="none" w:sz="0" w:space="0" w:color="auto"/>
        <w:bottom w:val="none" w:sz="0" w:space="0" w:color="auto"/>
        <w:right w:val="none" w:sz="0" w:space="0" w:color="auto"/>
      </w:divBdr>
      <w:divsChild>
        <w:div w:id="2027054797">
          <w:marLeft w:val="0"/>
          <w:marRight w:val="0"/>
          <w:marTop w:val="0"/>
          <w:marBottom w:val="0"/>
          <w:divBdr>
            <w:top w:val="none" w:sz="0" w:space="0" w:color="auto"/>
            <w:left w:val="none" w:sz="0" w:space="0" w:color="auto"/>
            <w:bottom w:val="none" w:sz="0" w:space="0" w:color="auto"/>
            <w:right w:val="none" w:sz="0" w:space="0" w:color="auto"/>
          </w:divBdr>
          <w:divsChild>
            <w:div w:id="981732513">
              <w:marLeft w:val="0"/>
              <w:marRight w:val="0"/>
              <w:marTop w:val="0"/>
              <w:marBottom w:val="0"/>
              <w:divBdr>
                <w:top w:val="none" w:sz="0" w:space="0" w:color="auto"/>
                <w:left w:val="none" w:sz="0" w:space="0" w:color="auto"/>
                <w:bottom w:val="none" w:sz="0" w:space="0" w:color="auto"/>
                <w:right w:val="none" w:sz="0" w:space="0" w:color="auto"/>
              </w:divBdr>
              <w:divsChild>
                <w:div w:id="1914047590">
                  <w:marLeft w:val="0"/>
                  <w:marRight w:val="0"/>
                  <w:marTop w:val="0"/>
                  <w:marBottom w:val="0"/>
                  <w:divBdr>
                    <w:top w:val="none" w:sz="0" w:space="0" w:color="auto"/>
                    <w:left w:val="none" w:sz="0" w:space="0" w:color="auto"/>
                    <w:bottom w:val="none" w:sz="0" w:space="0" w:color="auto"/>
                    <w:right w:val="none" w:sz="0" w:space="0" w:color="auto"/>
                  </w:divBdr>
                  <w:divsChild>
                    <w:div w:id="229926098">
                      <w:marLeft w:val="0"/>
                      <w:marRight w:val="0"/>
                      <w:marTop w:val="0"/>
                      <w:marBottom w:val="0"/>
                      <w:divBdr>
                        <w:top w:val="none" w:sz="0" w:space="0" w:color="auto"/>
                        <w:left w:val="none" w:sz="0" w:space="0" w:color="auto"/>
                        <w:bottom w:val="none" w:sz="0" w:space="0" w:color="auto"/>
                        <w:right w:val="none" w:sz="0" w:space="0" w:color="auto"/>
                      </w:divBdr>
                      <w:divsChild>
                        <w:div w:id="851997454">
                          <w:marLeft w:val="0"/>
                          <w:marRight w:val="0"/>
                          <w:marTop w:val="0"/>
                          <w:marBottom w:val="0"/>
                          <w:divBdr>
                            <w:top w:val="none" w:sz="0" w:space="0" w:color="auto"/>
                            <w:left w:val="none" w:sz="0" w:space="0" w:color="auto"/>
                            <w:bottom w:val="none" w:sz="0" w:space="0" w:color="auto"/>
                            <w:right w:val="none" w:sz="0" w:space="0" w:color="auto"/>
                          </w:divBdr>
                          <w:divsChild>
                            <w:div w:id="17578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9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hyperlink" Target="https://investmentcastingsystems.co.uk/investment-casting-systems-mouldings/"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pace-ltd.com/investment-casting/" TargetMode="External"/><Relationship Id="rId37" Type="http://schemas.openxmlformats.org/officeDocument/2006/relationships/hyperlink" Target="https://ar.inspiredpencil.com/pictures-2023/investment-casting-process-flow-chart"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hyperlink" Target="https://www.linkedin.com/pulse/9-lean-wastes-mohit-m-makhija/"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niagarainvestmentcastings.com/design-and-engineering/all-about-tooling-patterns-and-cor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ultimaker.com/3d-printers/ultimaker-2-plus-connect" TargetMode="External"/><Relationship Id="rId35" Type="http://schemas.openxmlformats.org/officeDocument/2006/relationships/hyperlink" Target="https://www.novacast.co.uk/articles-library/the-investment-casting-process/"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steel-foundry.com/news/shell-building-for-investment-casting/" TargetMode="External"/><Relationship Id="rId38" Type="http://schemas.openxmlformats.org/officeDocument/2006/relationships/image" Target="media/image2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MSc Lean &amp; Agile Operations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EBCA6A-0EBD-4FBC-AB25-8DEDE91C7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16356</Words>
  <Characters>93232</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Introduction and Application of Yield Improvements</vt:lpstr>
    </vt:vector>
  </TitlesOfParts>
  <Company>University of Wales Trinity Saint David</Company>
  <LinksUpToDate>false</LinksUpToDate>
  <CharactersWithSpaces>109370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and Application of Yield Improvements</dc:title>
  <dc:subject>The Impact of Yield Improvements in Investment Castings</dc:subject>
  <dc:creator>Cameron Davies – P150422</dc:creator>
  <cp:keywords/>
  <dc:description/>
  <cp:lastModifiedBy>Cameron Davies</cp:lastModifiedBy>
  <cp:revision>2</cp:revision>
  <dcterms:created xsi:type="dcterms:W3CDTF">2025-01-11T14:06:00Z</dcterms:created>
  <dcterms:modified xsi:type="dcterms:W3CDTF">2025-01-11T14:06:00Z</dcterms:modified>
</cp:coreProperties>
</file>