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04FFA" w14:textId="77777777" w:rsidR="009F673C" w:rsidRPr="009F673C" w:rsidRDefault="009F673C" w:rsidP="009F673C">
      <w:pPr>
        <w:rPr>
          <w:rFonts w:ascii="Times New Roman" w:hAnsi="Times New Roman" w:cs="Times New Roman"/>
          <w:kern w:val="0"/>
          <w14:ligatures w14:val="none"/>
        </w:rPr>
      </w:pPr>
      <w:r w:rsidRPr="009F673C">
        <w:rPr>
          <w:rFonts w:ascii="Times New Roman" w:eastAsia="Times New Roman" w:hAnsi="Times New Roman" w:cs="Times New Roman"/>
          <w:b/>
          <w:bCs/>
          <w:kern w:val="0"/>
          <w14:ligatures w14:val="none"/>
        </w:rPr>
        <w:t xml:space="preserve">Student Name: </w:t>
      </w:r>
      <w:r w:rsidRPr="009F673C">
        <w:rPr>
          <w:rFonts w:ascii="Times New Roman" w:hAnsi="Times New Roman" w:cs="Times New Roman"/>
          <w:kern w:val="0"/>
          <w14:ligatures w14:val="none"/>
        </w:rPr>
        <w:t>Lacramioara Popovici</w:t>
      </w:r>
    </w:p>
    <w:p w14:paraId="720AEC69" w14:textId="77777777" w:rsidR="00327D80" w:rsidRPr="00327D80" w:rsidRDefault="00327D80" w:rsidP="00327D80">
      <w:pPr>
        <w:keepNext/>
        <w:spacing w:before="120" w:after="0" w:line="276" w:lineRule="auto"/>
        <w:rPr>
          <w:rFonts w:ascii="Times New Roman" w:hAnsi="Times New Roman" w:cs="Times New Roman"/>
          <w:b/>
          <w:bCs/>
          <w:kern w:val="0"/>
          <w14:ligatures w14:val="none"/>
        </w:rPr>
      </w:pPr>
      <w:r w:rsidRPr="00327D80">
        <w:rPr>
          <w:rFonts w:ascii="Times New Roman" w:eastAsia="Times New Roman" w:hAnsi="Times New Roman" w:cs="Times New Roman"/>
          <w:b/>
          <w:bCs/>
          <w:kern w:val="0"/>
          <w:lang w:val="en-AU"/>
          <w14:ligatures w14:val="none"/>
        </w:rPr>
        <w:t>Student ID:</w:t>
      </w:r>
      <w:r w:rsidRPr="00327D80">
        <w:rPr>
          <w:rFonts w:ascii="Times New Roman" w:hAnsi="Times New Roman" w:cs="Times New Roman"/>
          <w:b/>
          <w:bCs/>
          <w:noProof/>
          <w:kern w:val="0"/>
          <w:lang w:eastAsia="en-GB"/>
          <w14:ligatures w14:val="none"/>
        </w:rPr>
        <w:t xml:space="preserve"> </w:t>
      </w:r>
      <w:r w:rsidRPr="00327D80">
        <w:rPr>
          <w:rFonts w:ascii="Times New Roman" w:hAnsi="Times New Roman" w:cs="Times New Roman"/>
          <w:kern w:val="0"/>
          <w14:ligatures w14:val="none"/>
        </w:rPr>
        <w:t xml:space="preserve">2222618 </w:t>
      </w:r>
    </w:p>
    <w:p w14:paraId="062A50D6" w14:textId="77777777" w:rsidR="00123355" w:rsidRDefault="00310C01" w:rsidP="001A72C8">
      <w:pPr>
        <w:spacing w:line="360" w:lineRule="auto"/>
        <w:jc w:val="both"/>
        <w:rPr>
          <w:rFonts w:cs="Times New Roman"/>
        </w:rPr>
      </w:pPr>
      <w:r w:rsidRPr="00EF666A">
        <w:rPr>
          <w:rFonts w:eastAsia="Times New Roman" w:cs="Times New Roman"/>
          <w:b/>
          <w:bCs/>
          <w:lang w:val="en-AU"/>
        </w:rPr>
        <w:t>Module Title:</w:t>
      </w:r>
      <w:r w:rsidRPr="00EF666A">
        <w:rPr>
          <w:rFonts w:cs="Times New Roman"/>
          <w:b/>
          <w:bCs/>
        </w:rPr>
        <w:t xml:space="preserve"> </w:t>
      </w:r>
      <w:r w:rsidRPr="00EF666A">
        <w:rPr>
          <w:rFonts w:cs="Times New Roman"/>
        </w:rPr>
        <w:t>Foreign languages &amp; Cultural</w:t>
      </w:r>
    </w:p>
    <w:p w14:paraId="40D56CCA" w14:textId="3E02A2BF" w:rsidR="008C0F50" w:rsidRDefault="008C0F50" w:rsidP="001A72C8">
      <w:pPr>
        <w:spacing w:line="360" w:lineRule="auto"/>
        <w:jc w:val="both"/>
        <w:rPr>
          <w:rFonts w:cs="Times New Roman"/>
        </w:rPr>
      </w:pPr>
      <w:r w:rsidRPr="00EF666A">
        <w:rPr>
          <w:rFonts w:eastAsia="Times New Roman" w:cs="Times New Roman"/>
          <w:b/>
          <w:bCs/>
          <w:lang w:val="en-AU"/>
        </w:rPr>
        <w:t>Module Code:</w:t>
      </w:r>
      <w:r w:rsidRPr="00EF666A">
        <w:rPr>
          <w:rFonts w:cs="Times New Roman"/>
          <w:b/>
          <w:bCs/>
        </w:rPr>
        <w:t xml:space="preserve"> </w:t>
      </w:r>
      <w:r w:rsidRPr="00EF666A">
        <w:rPr>
          <w:rFonts w:cs="Times New Roman"/>
        </w:rPr>
        <w:t>BMIH 5003</w:t>
      </w:r>
    </w:p>
    <w:p w14:paraId="77D36BAA" w14:textId="77777777" w:rsidR="000328D6" w:rsidRPr="000328D6" w:rsidRDefault="000328D6" w:rsidP="000328D6">
      <w:pPr>
        <w:keepNext/>
        <w:spacing w:before="120" w:after="0" w:line="276" w:lineRule="auto"/>
        <w:rPr>
          <w:rFonts w:ascii="Times New Roman" w:hAnsi="Times New Roman" w:cs="Times New Roman"/>
          <w:b/>
          <w:bCs/>
          <w:kern w:val="0"/>
          <w14:ligatures w14:val="none"/>
        </w:rPr>
      </w:pPr>
      <w:r w:rsidRPr="000328D6">
        <w:rPr>
          <w:rFonts w:ascii="Times New Roman" w:eastAsia="Times New Roman" w:hAnsi="Times New Roman" w:cs="Times New Roman"/>
          <w:b/>
          <w:bCs/>
          <w:kern w:val="0"/>
          <w:lang w:val="en-AU"/>
          <w14:ligatures w14:val="none"/>
        </w:rPr>
        <w:t>Lecturer:</w:t>
      </w:r>
      <w:r w:rsidRPr="000328D6">
        <w:rPr>
          <w:rFonts w:ascii="Times New Roman" w:hAnsi="Times New Roman" w:cs="Times New Roman"/>
          <w:b/>
          <w:bCs/>
          <w:kern w:val="0"/>
          <w14:ligatures w14:val="none"/>
        </w:rPr>
        <w:t xml:space="preserve"> </w:t>
      </w:r>
      <w:r w:rsidRPr="000328D6">
        <w:rPr>
          <w:rFonts w:ascii="Times New Roman" w:hAnsi="Times New Roman" w:cs="Times New Roman"/>
          <w:kern w:val="0"/>
          <w14:ligatures w14:val="none"/>
        </w:rPr>
        <w:t>Heidi Prosser</w:t>
      </w:r>
      <w:r w:rsidRPr="000328D6">
        <w:rPr>
          <w:rFonts w:ascii="Times New Roman" w:hAnsi="Times New Roman" w:cs="Times New Roman"/>
          <w:b/>
          <w:bCs/>
          <w:kern w:val="0"/>
          <w14:ligatures w14:val="none"/>
        </w:rPr>
        <w:t xml:space="preserve"> </w:t>
      </w:r>
    </w:p>
    <w:p w14:paraId="5B65CF2B" w14:textId="77777777" w:rsidR="008C0F50" w:rsidRDefault="008C0F50" w:rsidP="001A72C8">
      <w:pPr>
        <w:spacing w:line="360" w:lineRule="auto"/>
        <w:jc w:val="both"/>
        <w:rPr>
          <w:rFonts w:ascii="Times New Roman" w:hAnsi="Times New Roman" w:cs="Times New Roman"/>
          <w:sz w:val="24"/>
          <w:szCs w:val="24"/>
        </w:rPr>
      </w:pPr>
    </w:p>
    <w:p w14:paraId="686A2EF0" w14:textId="5DCD44D4" w:rsidR="001A72C8" w:rsidRDefault="00A54DD8" w:rsidP="00A54DD8">
      <w:pPr>
        <w:pStyle w:val="Heading1"/>
        <w:jc w:val="center"/>
        <w:rPr>
          <w:rFonts w:ascii="Times New Roman" w:hAnsi="Times New Roman" w:cs="Times New Roman"/>
        </w:rPr>
      </w:pPr>
      <w:bookmarkStart w:id="0" w:name="_Toc157619526"/>
      <w:r w:rsidRPr="00A54DD8">
        <w:rPr>
          <w:rFonts w:ascii="Times New Roman" w:hAnsi="Times New Roman" w:cs="Times New Roman"/>
        </w:rPr>
        <w:t>Executive Summary</w:t>
      </w:r>
      <w:bookmarkEnd w:id="0"/>
    </w:p>
    <w:p w14:paraId="4A0D57D5" w14:textId="77777777" w:rsidR="00A54DD8" w:rsidRPr="00A54DD8" w:rsidRDefault="00A54DD8" w:rsidP="00A54DD8"/>
    <w:p w14:paraId="272A8AD9" w14:textId="785B7A27" w:rsidR="001A72C8" w:rsidRPr="001A72C8" w:rsidRDefault="001A72C8" w:rsidP="001A72C8">
      <w:pPr>
        <w:spacing w:line="360" w:lineRule="auto"/>
        <w:jc w:val="both"/>
        <w:rPr>
          <w:rFonts w:ascii="Times New Roman" w:hAnsi="Times New Roman" w:cs="Times New Roman"/>
          <w:sz w:val="24"/>
          <w:szCs w:val="24"/>
        </w:rPr>
      </w:pPr>
      <w:r w:rsidRPr="001A72C8">
        <w:rPr>
          <w:rFonts w:ascii="Times New Roman" w:hAnsi="Times New Roman" w:cs="Times New Roman"/>
          <w:sz w:val="24"/>
          <w:szCs w:val="24"/>
        </w:rPr>
        <w:t>The GLOBE Project has shed light on the cultural and leadership distinctions between England and Switzerland, which are crucial to understand in order to prepare for the integration of Swiss staff into the Inclusivity Hotel &amp; Spa in London. It draws attention to the common individualism and pragmatism of the two cultures while highlighting important distinctions in the ways that they approach communication, power distance, and uncertainty avoidance. The analysis highlights potential issues that these cultural differences could cause with decision-making, communication, and team dynamics. In order to guarantee a smooth integration of Swiss employees, the report emphasizes the necessity of cultural sensitivity training, adaptive leadership styles, effective communication workshops, and team-building exercises. It also provides strategic recommendations with the goal of improving operational synergy and setting the standard for intercultural leadership in the hospitality sector.</w:t>
      </w:r>
    </w:p>
    <w:p w14:paraId="4FE1D194" w14:textId="77777777" w:rsidR="001A72C8" w:rsidRDefault="001A72C8" w:rsidP="00C206FC">
      <w:pPr>
        <w:pStyle w:val="Heading1"/>
        <w:jc w:val="center"/>
        <w:rPr>
          <w:rFonts w:ascii="Times New Roman" w:hAnsi="Times New Roman" w:cs="Times New Roman"/>
        </w:rPr>
      </w:pPr>
    </w:p>
    <w:p w14:paraId="094D735C" w14:textId="77777777" w:rsidR="00A54DD8" w:rsidRDefault="00A54DD8" w:rsidP="00A54DD8"/>
    <w:sdt>
      <w:sdtPr>
        <w:rPr>
          <w:rFonts w:asciiTheme="minorHAnsi" w:eastAsiaTheme="minorHAnsi" w:hAnsiTheme="minorHAnsi" w:cstheme="minorBidi"/>
          <w:color w:val="auto"/>
          <w:kern w:val="2"/>
          <w:sz w:val="22"/>
          <w:szCs w:val="22"/>
          <w:lang w:val="en-GB"/>
        </w:rPr>
        <w:id w:val="-814493525"/>
        <w:docPartObj>
          <w:docPartGallery w:val="Table of Contents"/>
          <w:docPartUnique/>
        </w:docPartObj>
      </w:sdtPr>
      <w:sdtEndPr>
        <w:rPr>
          <w:b/>
          <w:bCs/>
          <w:noProof/>
        </w:rPr>
      </w:sdtEndPr>
      <w:sdtContent>
        <w:p w14:paraId="039460D0" w14:textId="3533FE88" w:rsidR="00D02783" w:rsidRPr="00D02783" w:rsidRDefault="00D02783">
          <w:pPr>
            <w:pStyle w:val="TOCHeading"/>
            <w:rPr>
              <w:rFonts w:ascii="Times New Roman" w:hAnsi="Times New Roman" w:cs="Times New Roman"/>
            </w:rPr>
          </w:pPr>
          <w:r w:rsidRPr="00D02783">
            <w:rPr>
              <w:rFonts w:ascii="Times New Roman" w:hAnsi="Times New Roman" w:cs="Times New Roman"/>
            </w:rPr>
            <w:t>Content Table</w:t>
          </w:r>
        </w:p>
        <w:p w14:paraId="496EA2CC" w14:textId="2D09B2B9" w:rsidR="00D02783" w:rsidRPr="00D02783" w:rsidRDefault="00D02783">
          <w:pPr>
            <w:pStyle w:val="TOC1"/>
            <w:tabs>
              <w:tab w:val="right" w:leader="dot" w:pos="9350"/>
            </w:tabs>
            <w:rPr>
              <w:rFonts w:ascii="Times New Roman" w:hAnsi="Times New Roman" w:cs="Times New Roman"/>
              <w:noProof/>
            </w:rPr>
          </w:pPr>
          <w:r w:rsidRPr="00D02783">
            <w:rPr>
              <w:rFonts w:ascii="Times New Roman" w:hAnsi="Times New Roman" w:cs="Times New Roman"/>
            </w:rPr>
            <w:fldChar w:fldCharType="begin"/>
          </w:r>
          <w:r w:rsidRPr="00D02783">
            <w:rPr>
              <w:rFonts w:ascii="Times New Roman" w:hAnsi="Times New Roman" w:cs="Times New Roman"/>
            </w:rPr>
            <w:instrText xml:space="preserve"> TOC \o "1-3" \h \z \u </w:instrText>
          </w:r>
          <w:r w:rsidRPr="00D02783">
            <w:rPr>
              <w:rFonts w:ascii="Times New Roman" w:hAnsi="Times New Roman" w:cs="Times New Roman"/>
            </w:rPr>
            <w:fldChar w:fldCharType="separate"/>
          </w:r>
        </w:p>
        <w:p w14:paraId="34684ECA" w14:textId="26372342" w:rsidR="00D02783" w:rsidRPr="00D02783" w:rsidRDefault="00123355">
          <w:pPr>
            <w:pStyle w:val="TOC1"/>
            <w:tabs>
              <w:tab w:val="right" w:leader="dot" w:pos="9350"/>
            </w:tabs>
            <w:rPr>
              <w:rFonts w:ascii="Times New Roman" w:hAnsi="Times New Roman" w:cs="Times New Roman"/>
              <w:noProof/>
            </w:rPr>
          </w:pPr>
          <w:hyperlink w:anchor="_Toc157619527" w:history="1">
            <w:r w:rsidR="00D02783" w:rsidRPr="00D02783">
              <w:rPr>
                <w:rStyle w:val="Hyperlink"/>
                <w:rFonts w:ascii="Times New Roman" w:hAnsi="Times New Roman" w:cs="Times New Roman"/>
                <w:noProof/>
              </w:rPr>
              <w:t>Introduction</w:t>
            </w:r>
            <w:r w:rsidR="00D02783" w:rsidRPr="00D02783">
              <w:rPr>
                <w:rFonts w:ascii="Times New Roman" w:hAnsi="Times New Roman" w:cs="Times New Roman"/>
                <w:noProof/>
                <w:webHidden/>
              </w:rPr>
              <w:tab/>
            </w:r>
            <w:r w:rsidR="00D02783" w:rsidRPr="00D02783">
              <w:rPr>
                <w:rFonts w:ascii="Times New Roman" w:hAnsi="Times New Roman" w:cs="Times New Roman"/>
                <w:noProof/>
                <w:webHidden/>
              </w:rPr>
              <w:fldChar w:fldCharType="begin"/>
            </w:r>
            <w:r w:rsidR="00D02783" w:rsidRPr="00D02783">
              <w:rPr>
                <w:rFonts w:ascii="Times New Roman" w:hAnsi="Times New Roman" w:cs="Times New Roman"/>
                <w:noProof/>
                <w:webHidden/>
              </w:rPr>
              <w:instrText xml:space="preserve"> PAGEREF _Toc157619527 \h </w:instrText>
            </w:r>
            <w:r w:rsidR="00D02783" w:rsidRPr="00D02783">
              <w:rPr>
                <w:rFonts w:ascii="Times New Roman" w:hAnsi="Times New Roman" w:cs="Times New Roman"/>
                <w:noProof/>
                <w:webHidden/>
              </w:rPr>
            </w:r>
            <w:r w:rsidR="00D02783" w:rsidRPr="00D02783">
              <w:rPr>
                <w:rFonts w:ascii="Times New Roman" w:hAnsi="Times New Roman" w:cs="Times New Roman"/>
                <w:noProof/>
                <w:webHidden/>
              </w:rPr>
              <w:fldChar w:fldCharType="separate"/>
            </w:r>
            <w:r w:rsidR="009D44E4">
              <w:rPr>
                <w:rFonts w:ascii="Times New Roman" w:hAnsi="Times New Roman" w:cs="Times New Roman"/>
                <w:noProof/>
                <w:webHidden/>
              </w:rPr>
              <w:t>2</w:t>
            </w:r>
            <w:r w:rsidR="00D02783" w:rsidRPr="00D02783">
              <w:rPr>
                <w:rFonts w:ascii="Times New Roman" w:hAnsi="Times New Roman" w:cs="Times New Roman"/>
                <w:noProof/>
                <w:webHidden/>
              </w:rPr>
              <w:fldChar w:fldCharType="end"/>
            </w:r>
          </w:hyperlink>
        </w:p>
        <w:p w14:paraId="20A37DB1" w14:textId="2D55F4F5" w:rsidR="00D02783" w:rsidRPr="00D02783" w:rsidRDefault="00123355">
          <w:pPr>
            <w:pStyle w:val="TOC1"/>
            <w:tabs>
              <w:tab w:val="right" w:leader="dot" w:pos="9350"/>
            </w:tabs>
            <w:rPr>
              <w:rFonts w:ascii="Times New Roman" w:hAnsi="Times New Roman" w:cs="Times New Roman"/>
              <w:noProof/>
            </w:rPr>
          </w:pPr>
          <w:hyperlink w:anchor="_Toc157619528" w:history="1">
            <w:r w:rsidR="00D02783" w:rsidRPr="00D02783">
              <w:rPr>
                <w:rStyle w:val="Hyperlink"/>
                <w:rFonts w:ascii="Times New Roman" w:hAnsi="Times New Roman" w:cs="Times New Roman"/>
                <w:noProof/>
              </w:rPr>
              <w:t>Main Body</w:t>
            </w:r>
            <w:r w:rsidR="00D02783" w:rsidRPr="00D02783">
              <w:rPr>
                <w:rFonts w:ascii="Times New Roman" w:hAnsi="Times New Roman" w:cs="Times New Roman"/>
                <w:noProof/>
                <w:webHidden/>
              </w:rPr>
              <w:tab/>
            </w:r>
            <w:r w:rsidR="00D02783" w:rsidRPr="00D02783">
              <w:rPr>
                <w:rFonts w:ascii="Times New Roman" w:hAnsi="Times New Roman" w:cs="Times New Roman"/>
                <w:noProof/>
                <w:webHidden/>
              </w:rPr>
              <w:fldChar w:fldCharType="begin"/>
            </w:r>
            <w:r w:rsidR="00D02783" w:rsidRPr="00D02783">
              <w:rPr>
                <w:rFonts w:ascii="Times New Roman" w:hAnsi="Times New Roman" w:cs="Times New Roman"/>
                <w:noProof/>
                <w:webHidden/>
              </w:rPr>
              <w:instrText xml:space="preserve"> PAGEREF _Toc157619528 \h </w:instrText>
            </w:r>
            <w:r w:rsidR="00D02783" w:rsidRPr="00D02783">
              <w:rPr>
                <w:rFonts w:ascii="Times New Roman" w:hAnsi="Times New Roman" w:cs="Times New Roman"/>
                <w:noProof/>
                <w:webHidden/>
              </w:rPr>
            </w:r>
            <w:r w:rsidR="00D02783" w:rsidRPr="00D02783">
              <w:rPr>
                <w:rFonts w:ascii="Times New Roman" w:hAnsi="Times New Roman" w:cs="Times New Roman"/>
                <w:noProof/>
                <w:webHidden/>
              </w:rPr>
              <w:fldChar w:fldCharType="separate"/>
            </w:r>
            <w:r w:rsidR="009D44E4">
              <w:rPr>
                <w:rFonts w:ascii="Times New Roman" w:hAnsi="Times New Roman" w:cs="Times New Roman"/>
                <w:noProof/>
                <w:webHidden/>
              </w:rPr>
              <w:t>2</w:t>
            </w:r>
            <w:r w:rsidR="00D02783" w:rsidRPr="00D02783">
              <w:rPr>
                <w:rFonts w:ascii="Times New Roman" w:hAnsi="Times New Roman" w:cs="Times New Roman"/>
                <w:noProof/>
                <w:webHidden/>
              </w:rPr>
              <w:fldChar w:fldCharType="end"/>
            </w:r>
          </w:hyperlink>
        </w:p>
        <w:p w14:paraId="3B19AEC4" w14:textId="34B08D84" w:rsidR="00D02783" w:rsidRPr="00D02783" w:rsidRDefault="00123355">
          <w:pPr>
            <w:pStyle w:val="TOC1"/>
            <w:tabs>
              <w:tab w:val="right" w:leader="dot" w:pos="9350"/>
            </w:tabs>
            <w:rPr>
              <w:rFonts w:ascii="Times New Roman" w:hAnsi="Times New Roman" w:cs="Times New Roman"/>
              <w:noProof/>
            </w:rPr>
          </w:pPr>
          <w:hyperlink w:anchor="_Toc157619529" w:history="1">
            <w:r w:rsidR="00D02783" w:rsidRPr="00D02783">
              <w:rPr>
                <w:rStyle w:val="Hyperlink"/>
                <w:rFonts w:ascii="Times New Roman" w:hAnsi="Times New Roman" w:cs="Times New Roman"/>
                <w:noProof/>
              </w:rPr>
              <w:t>Conclusion</w:t>
            </w:r>
            <w:r w:rsidR="00D02783" w:rsidRPr="00D02783">
              <w:rPr>
                <w:rFonts w:ascii="Times New Roman" w:hAnsi="Times New Roman" w:cs="Times New Roman"/>
                <w:noProof/>
                <w:webHidden/>
              </w:rPr>
              <w:tab/>
            </w:r>
            <w:r w:rsidR="00D02783" w:rsidRPr="00D02783">
              <w:rPr>
                <w:rFonts w:ascii="Times New Roman" w:hAnsi="Times New Roman" w:cs="Times New Roman"/>
                <w:noProof/>
                <w:webHidden/>
              </w:rPr>
              <w:fldChar w:fldCharType="begin"/>
            </w:r>
            <w:r w:rsidR="00D02783" w:rsidRPr="00D02783">
              <w:rPr>
                <w:rFonts w:ascii="Times New Roman" w:hAnsi="Times New Roman" w:cs="Times New Roman"/>
                <w:noProof/>
                <w:webHidden/>
              </w:rPr>
              <w:instrText xml:space="preserve"> PAGEREF _Toc157619529 \h </w:instrText>
            </w:r>
            <w:r w:rsidR="00D02783" w:rsidRPr="00D02783">
              <w:rPr>
                <w:rFonts w:ascii="Times New Roman" w:hAnsi="Times New Roman" w:cs="Times New Roman"/>
                <w:noProof/>
                <w:webHidden/>
              </w:rPr>
            </w:r>
            <w:r w:rsidR="00D02783" w:rsidRPr="00D02783">
              <w:rPr>
                <w:rFonts w:ascii="Times New Roman" w:hAnsi="Times New Roman" w:cs="Times New Roman"/>
                <w:noProof/>
                <w:webHidden/>
              </w:rPr>
              <w:fldChar w:fldCharType="separate"/>
            </w:r>
            <w:r w:rsidR="009D44E4">
              <w:rPr>
                <w:rFonts w:ascii="Times New Roman" w:hAnsi="Times New Roman" w:cs="Times New Roman"/>
                <w:noProof/>
                <w:webHidden/>
              </w:rPr>
              <w:t>5</w:t>
            </w:r>
            <w:r w:rsidR="00D02783" w:rsidRPr="00D02783">
              <w:rPr>
                <w:rFonts w:ascii="Times New Roman" w:hAnsi="Times New Roman" w:cs="Times New Roman"/>
                <w:noProof/>
                <w:webHidden/>
              </w:rPr>
              <w:fldChar w:fldCharType="end"/>
            </w:r>
          </w:hyperlink>
        </w:p>
        <w:p w14:paraId="63526945" w14:textId="6030211F" w:rsidR="00D02783" w:rsidRPr="00D02783" w:rsidRDefault="00123355">
          <w:pPr>
            <w:pStyle w:val="TOC1"/>
            <w:tabs>
              <w:tab w:val="right" w:leader="dot" w:pos="9350"/>
            </w:tabs>
            <w:rPr>
              <w:rFonts w:ascii="Times New Roman" w:hAnsi="Times New Roman" w:cs="Times New Roman"/>
              <w:noProof/>
            </w:rPr>
          </w:pPr>
          <w:hyperlink w:anchor="_Toc157619530" w:history="1">
            <w:r w:rsidR="00D02783" w:rsidRPr="00D02783">
              <w:rPr>
                <w:rStyle w:val="Hyperlink"/>
                <w:rFonts w:ascii="Times New Roman" w:hAnsi="Times New Roman" w:cs="Times New Roman"/>
                <w:noProof/>
              </w:rPr>
              <w:t>Recommendations</w:t>
            </w:r>
            <w:r w:rsidR="00D02783" w:rsidRPr="00D02783">
              <w:rPr>
                <w:rFonts w:ascii="Times New Roman" w:hAnsi="Times New Roman" w:cs="Times New Roman"/>
                <w:noProof/>
                <w:webHidden/>
              </w:rPr>
              <w:tab/>
            </w:r>
            <w:r w:rsidR="00D02783" w:rsidRPr="00D02783">
              <w:rPr>
                <w:rFonts w:ascii="Times New Roman" w:hAnsi="Times New Roman" w:cs="Times New Roman"/>
                <w:noProof/>
                <w:webHidden/>
              </w:rPr>
              <w:fldChar w:fldCharType="begin"/>
            </w:r>
            <w:r w:rsidR="00D02783" w:rsidRPr="00D02783">
              <w:rPr>
                <w:rFonts w:ascii="Times New Roman" w:hAnsi="Times New Roman" w:cs="Times New Roman"/>
                <w:noProof/>
                <w:webHidden/>
              </w:rPr>
              <w:instrText xml:space="preserve"> PAGEREF _Toc157619530 \h </w:instrText>
            </w:r>
            <w:r w:rsidR="00D02783" w:rsidRPr="00D02783">
              <w:rPr>
                <w:rFonts w:ascii="Times New Roman" w:hAnsi="Times New Roman" w:cs="Times New Roman"/>
                <w:noProof/>
                <w:webHidden/>
              </w:rPr>
            </w:r>
            <w:r w:rsidR="00D02783" w:rsidRPr="00D02783">
              <w:rPr>
                <w:rFonts w:ascii="Times New Roman" w:hAnsi="Times New Roman" w:cs="Times New Roman"/>
                <w:noProof/>
                <w:webHidden/>
              </w:rPr>
              <w:fldChar w:fldCharType="separate"/>
            </w:r>
            <w:r w:rsidR="009D44E4">
              <w:rPr>
                <w:rFonts w:ascii="Times New Roman" w:hAnsi="Times New Roman" w:cs="Times New Roman"/>
                <w:noProof/>
                <w:webHidden/>
              </w:rPr>
              <w:t>6</w:t>
            </w:r>
            <w:r w:rsidR="00D02783" w:rsidRPr="00D02783">
              <w:rPr>
                <w:rFonts w:ascii="Times New Roman" w:hAnsi="Times New Roman" w:cs="Times New Roman"/>
                <w:noProof/>
                <w:webHidden/>
              </w:rPr>
              <w:fldChar w:fldCharType="end"/>
            </w:r>
          </w:hyperlink>
        </w:p>
        <w:p w14:paraId="6B9D74A0" w14:textId="6FEF561D" w:rsidR="00D02783" w:rsidRPr="00D02783" w:rsidRDefault="00123355">
          <w:pPr>
            <w:pStyle w:val="TOC1"/>
            <w:tabs>
              <w:tab w:val="right" w:leader="dot" w:pos="9350"/>
            </w:tabs>
            <w:rPr>
              <w:rFonts w:ascii="Times New Roman" w:hAnsi="Times New Roman" w:cs="Times New Roman"/>
              <w:noProof/>
            </w:rPr>
          </w:pPr>
          <w:hyperlink w:anchor="_Toc157619531" w:history="1">
            <w:r w:rsidR="00D02783" w:rsidRPr="00D02783">
              <w:rPr>
                <w:rStyle w:val="Hyperlink"/>
                <w:rFonts w:ascii="Times New Roman" w:hAnsi="Times New Roman" w:cs="Times New Roman"/>
                <w:noProof/>
              </w:rPr>
              <w:t>References</w:t>
            </w:r>
            <w:r w:rsidR="00D02783" w:rsidRPr="00D02783">
              <w:rPr>
                <w:rFonts w:ascii="Times New Roman" w:hAnsi="Times New Roman" w:cs="Times New Roman"/>
                <w:noProof/>
                <w:webHidden/>
              </w:rPr>
              <w:tab/>
            </w:r>
            <w:r w:rsidR="00D02783" w:rsidRPr="00D02783">
              <w:rPr>
                <w:rFonts w:ascii="Times New Roman" w:hAnsi="Times New Roman" w:cs="Times New Roman"/>
                <w:noProof/>
                <w:webHidden/>
              </w:rPr>
              <w:fldChar w:fldCharType="begin"/>
            </w:r>
            <w:r w:rsidR="00D02783" w:rsidRPr="00D02783">
              <w:rPr>
                <w:rFonts w:ascii="Times New Roman" w:hAnsi="Times New Roman" w:cs="Times New Roman"/>
                <w:noProof/>
                <w:webHidden/>
              </w:rPr>
              <w:instrText xml:space="preserve"> PAGEREF _Toc157619531 \h </w:instrText>
            </w:r>
            <w:r w:rsidR="00D02783" w:rsidRPr="00D02783">
              <w:rPr>
                <w:rFonts w:ascii="Times New Roman" w:hAnsi="Times New Roman" w:cs="Times New Roman"/>
                <w:noProof/>
                <w:webHidden/>
              </w:rPr>
            </w:r>
            <w:r w:rsidR="00D02783" w:rsidRPr="00D02783">
              <w:rPr>
                <w:rFonts w:ascii="Times New Roman" w:hAnsi="Times New Roman" w:cs="Times New Roman"/>
                <w:noProof/>
                <w:webHidden/>
              </w:rPr>
              <w:fldChar w:fldCharType="separate"/>
            </w:r>
            <w:r w:rsidR="009D44E4">
              <w:rPr>
                <w:rFonts w:ascii="Times New Roman" w:hAnsi="Times New Roman" w:cs="Times New Roman"/>
                <w:noProof/>
                <w:webHidden/>
              </w:rPr>
              <w:t>7</w:t>
            </w:r>
            <w:r w:rsidR="00D02783" w:rsidRPr="00D02783">
              <w:rPr>
                <w:rFonts w:ascii="Times New Roman" w:hAnsi="Times New Roman" w:cs="Times New Roman"/>
                <w:noProof/>
                <w:webHidden/>
              </w:rPr>
              <w:fldChar w:fldCharType="end"/>
            </w:r>
          </w:hyperlink>
        </w:p>
        <w:p w14:paraId="6E52C448" w14:textId="541814EE" w:rsidR="00D02783" w:rsidRDefault="00D02783">
          <w:r w:rsidRPr="00D02783">
            <w:rPr>
              <w:rFonts w:ascii="Times New Roman" w:hAnsi="Times New Roman" w:cs="Times New Roman"/>
              <w:b/>
              <w:bCs/>
              <w:noProof/>
            </w:rPr>
            <w:fldChar w:fldCharType="end"/>
          </w:r>
        </w:p>
      </w:sdtContent>
    </w:sdt>
    <w:p w14:paraId="2C1792C7" w14:textId="77777777" w:rsidR="00A54DD8" w:rsidRPr="00A54DD8" w:rsidRDefault="00A54DD8" w:rsidP="00A54DD8"/>
    <w:p w14:paraId="581B55BF" w14:textId="77777777" w:rsidR="00D02783" w:rsidRDefault="00D02783" w:rsidP="00C206FC">
      <w:pPr>
        <w:pStyle w:val="Heading1"/>
        <w:jc w:val="center"/>
        <w:rPr>
          <w:rFonts w:ascii="Times New Roman" w:hAnsi="Times New Roman" w:cs="Times New Roman"/>
        </w:rPr>
      </w:pPr>
      <w:bookmarkStart w:id="1" w:name="_Toc157619527"/>
    </w:p>
    <w:p w14:paraId="005291BD" w14:textId="77777777" w:rsidR="00D02783" w:rsidRDefault="00D02783" w:rsidP="00D02783"/>
    <w:p w14:paraId="75F1A98C" w14:textId="77777777" w:rsidR="00D02783" w:rsidRDefault="00D02783" w:rsidP="00D02783"/>
    <w:p w14:paraId="1C6E6019" w14:textId="77777777" w:rsidR="00D02783" w:rsidRPr="00D02783" w:rsidRDefault="00D02783" w:rsidP="00D02783"/>
    <w:p w14:paraId="69D4AD09" w14:textId="6A083663" w:rsidR="0085322F" w:rsidRDefault="00BE49EC" w:rsidP="00C206FC">
      <w:pPr>
        <w:pStyle w:val="Heading1"/>
        <w:jc w:val="center"/>
        <w:rPr>
          <w:rFonts w:ascii="Times New Roman" w:hAnsi="Times New Roman" w:cs="Times New Roman"/>
        </w:rPr>
      </w:pPr>
      <w:r w:rsidRPr="00C206FC">
        <w:rPr>
          <w:rFonts w:ascii="Times New Roman" w:hAnsi="Times New Roman" w:cs="Times New Roman"/>
        </w:rPr>
        <w:t>Introduction</w:t>
      </w:r>
      <w:bookmarkEnd w:id="1"/>
    </w:p>
    <w:p w14:paraId="6B3C50D3" w14:textId="77777777" w:rsidR="00C206FC" w:rsidRPr="00C206FC" w:rsidRDefault="00C206FC" w:rsidP="00C206FC"/>
    <w:p w14:paraId="19CCE759" w14:textId="2A4581B9" w:rsidR="002F7A6A" w:rsidRDefault="00EC5A98"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dynamic and diverse world </w:t>
      </w:r>
      <w:r w:rsidR="009454E5">
        <w:rPr>
          <w:rFonts w:ascii="Times New Roman" w:hAnsi="Times New Roman" w:cs="Times New Roman"/>
          <w:sz w:val="24"/>
          <w:szCs w:val="24"/>
        </w:rPr>
        <w:t>of</w:t>
      </w:r>
      <w:r>
        <w:rPr>
          <w:rFonts w:ascii="Times New Roman" w:hAnsi="Times New Roman" w:cs="Times New Roman"/>
          <w:sz w:val="24"/>
          <w:szCs w:val="24"/>
        </w:rPr>
        <w:t xml:space="preserve"> t</w:t>
      </w:r>
      <w:r w:rsidR="008748AF">
        <w:rPr>
          <w:rFonts w:ascii="Times New Roman" w:hAnsi="Times New Roman" w:cs="Times New Roman"/>
          <w:sz w:val="24"/>
          <w:szCs w:val="24"/>
        </w:rPr>
        <w:t>he industry of hospitality</w:t>
      </w:r>
      <w:r w:rsidR="004963F0">
        <w:rPr>
          <w:rFonts w:ascii="Times New Roman" w:hAnsi="Times New Roman" w:cs="Times New Roman"/>
          <w:sz w:val="24"/>
          <w:szCs w:val="24"/>
        </w:rPr>
        <w:t>, understanding cultural differences</w:t>
      </w:r>
      <w:r w:rsidR="009454E5">
        <w:rPr>
          <w:rFonts w:ascii="Times New Roman" w:hAnsi="Times New Roman" w:cs="Times New Roman"/>
          <w:sz w:val="24"/>
          <w:szCs w:val="24"/>
        </w:rPr>
        <w:t xml:space="preserve"> and management styles is not only an advantage but also a necessity.</w:t>
      </w:r>
      <w:r w:rsidR="00543F91">
        <w:rPr>
          <w:rFonts w:ascii="Times New Roman" w:hAnsi="Times New Roman" w:cs="Times New Roman"/>
          <w:sz w:val="24"/>
          <w:szCs w:val="24"/>
        </w:rPr>
        <w:t xml:space="preserve"> The capacity to navigate and</w:t>
      </w:r>
      <w:r w:rsidR="00A520E9">
        <w:rPr>
          <w:rFonts w:ascii="Times New Roman" w:hAnsi="Times New Roman" w:cs="Times New Roman"/>
          <w:sz w:val="24"/>
          <w:szCs w:val="24"/>
        </w:rPr>
        <w:t xml:space="preserve"> </w:t>
      </w:r>
      <w:r w:rsidR="008F447A">
        <w:rPr>
          <w:rFonts w:ascii="Times New Roman" w:hAnsi="Times New Roman" w:cs="Times New Roman"/>
          <w:sz w:val="24"/>
          <w:szCs w:val="24"/>
        </w:rPr>
        <w:t xml:space="preserve">overcome </w:t>
      </w:r>
      <w:r w:rsidR="00AA2134">
        <w:rPr>
          <w:rFonts w:ascii="Times New Roman" w:hAnsi="Times New Roman" w:cs="Times New Roman"/>
          <w:sz w:val="24"/>
          <w:szCs w:val="24"/>
        </w:rPr>
        <w:t xml:space="preserve">cultural differences is crucial to </w:t>
      </w:r>
      <w:r w:rsidR="002B753D">
        <w:rPr>
          <w:rFonts w:ascii="Times New Roman" w:hAnsi="Times New Roman" w:cs="Times New Roman"/>
          <w:sz w:val="24"/>
          <w:szCs w:val="24"/>
        </w:rPr>
        <w:t>creating</w:t>
      </w:r>
      <w:r w:rsidR="00AA2134">
        <w:rPr>
          <w:rFonts w:ascii="Times New Roman" w:hAnsi="Times New Roman" w:cs="Times New Roman"/>
          <w:sz w:val="24"/>
          <w:szCs w:val="24"/>
        </w:rPr>
        <w:t xml:space="preserve"> a </w:t>
      </w:r>
      <w:r w:rsidR="0084692E">
        <w:rPr>
          <w:rFonts w:ascii="Times New Roman" w:hAnsi="Times New Roman" w:cs="Times New Roman"/>
          <w:sz w:val="24"/>
          <w:szCs w:val="24"/>
        </w:rPr>
        <w:t xml:space="preserve">welcoming environment for guests </w:t>
      </w:r>
      <w:r w:rsidR="002A7A9A">
        <w:rPr>
          <w:rFonts w:ascii="Times New Roman" w:hAnsi="Times New Roman" w:cs="Times New Roman"/>
          <w:sz w:val="24"/>
          <w:szCs w:val="24"/>
        </w:rPr>
        <w:t xml:space="preserve">from all over the world and </w:t>
      </w:r>
      <w:r w:rsidR="002B753D">
        <w:rPr>
          <w:rFonts w:ascii="Times New Roman" w:hAnsi="Times New Roman" w:cs="Times New Roman"/>
          <w:sz w:val="24"/>
          <w:szCs w:val="24"/>
        </w:rPr>
        <w:t xml:space="preserve">handling an international workforce. As the hospitality </w:t>
      </w:r>
      <w:r w:rsidR="00E80E9A">
        <w:rPr>
          <w:rFonts w:ascii="Times New Roman" w:hAnsi="Times New Roman" w:cs="Times New Roman"/>
          <w:sz w:val="24"/>
          <w:szCs w:val="24"/>
        </w:rPr>
        <w:t xml:space="preserve">sector </w:t>
      </w:r>
      <w:r w:rsidR="00D14E63">
        <w:rPr>
          <w:rFonts w:ascii="Times New Roman" w:hAnsi="Times New Roman" w:cs="Times New Roman"/>
          <w:sz w:val="24"/>
          <w:szCs w:val="24"/>
        </w:rPr>
        <w:t>is based</w:t>
      </w:r>
      <w:r w:rsidR="00E80E9A">
        <w:rPr>
          <w:rFonts w:ascii="Times New Roman" w:hAnsi="Times New Roman" w:cs="Times New Roman"/>
          <w:sz w:val="24"/>
          <w:szCs w:val="24"/>
        </w:rPr>
        <w:t xml:space="preserve"> on offering services and exceptional services</w:t>
      </w:r>
      <w:r w:rsidR="007C7947">
        <w:rPr>
          <w:rFonts w:ascii="Times New Roman" w:hAnsi="Times New Roman" w:cs="Times New Roman"/>
          <w:sz w:val="24"/>
          <w:szCs w:val="24"/>
        </w:rPr>
        <w:t xml:space="preserve">, intercultural competence’s role and </w:t>
      </w:r>
      <w:r w:rsidR="00D14E63">
        <w:rPr>
          <w:rFonts w:ascii="Times New Roman" w:hAnsi="Times New Roman" w:cs="Times New Roman"/>
          <w:sz w:val="24"/>
          <w:szCs w:val="24"/>
        </w:rPr>
        <w:t>adaptative leade</w:t>
      </w:r>
      <w:r w:rsidR="007F5F01">
        <w:rPr>
          <w:rFonts w:ascii="Times New Roman" w:hAnsi="Times New Roman" w:cs="Times New Roman"/>
          <w:sz w:val="24"/>
          <w:szCs w:val="24"/>
        </w:rPr>
        <w:t>rship</w:t>
      </w:r>
      <w:r w:rsidR="00D14E63">
        <w:rPr>
          <w:rFonts w:ascii="Times New Roman" w:hAnsi="Times New Roman" w:cs="Times New Roman"/>
          <w:sz w:val="24"/>
          <w:szCs w:val="24"/>
        </w:rPr>
        <w:t xml:space="preserve"> cannot be </w:t>
      </w:r>
      <w:r w:rsidR="007F5F01">
        <w:rPr>
          <w:rFonts w:ascii="Times New Roman" w:hAnsi="Times New Roman" w:cs="Times New Roman"/>
          <w:sz w:val="24"/>
          <w:szCs w:val="24"/>
        </w:rPr>
        <w:t>overestimated.</w:t>
      </w:r>
      <w:r w:rsidR="0040394C">
        <w:rPr>
          <w:rFonts w:ascii="Times New Roman" w:hAnsi="Times New Roman" w:cs="Times New Roman"/>
          <w:sz w:val="24"/>
          <w:szCs w:val="24"/>
        </w:rPr>
        <w:t xml:space="preserve"> It ensures the fact that teams are harmonious, efficient and receptive</w:t>
      </w:r>
      <w:r w:rsidR="00BE55A2">
        <w:rPr>
          <w:rFonts w:ascii="Times New Roman" w:hAnsi="Times New Roman" w:cs="Times New Roman"/>
          <w:sz w:val="24"/>
          <w:szCs w:val="24"/>
        </w:rPr>
        <w:t xml:space="preserve"> to the various expectations and needs of their customers</w:t>
      </w:r>
      <w:r w:rsidR="00095DAE">
        <w:rPr>
          <w:rFonts w:ascii="Times New Roman" w:hAnsi="Times New Roman" w:cs="Times New Roman"/>
          <w:sz w:val="24"/>
          <w:szCs w:val="24"/>
        </w:rPr>
        <w:t xml:space="preserve"> </w:t>
      </w:r>
      <w:r w:rsidR="00095DAE" w:rsidRPr="00095DAE">
        <w:rPr>
          <w:rFonts w:ascii="Times New Roman" w:hAnsi="Times New Roman" w:cs="Times New Roman"/>
          <w:sz w:val="24"/>
          <w:szCs w:val="24"/>
        </w:rPr>
        <w:t>(Reisinger, 2009)</w:t>
      </w:r>
      <w:r w:rsidR="00BE55A2">
        <w:rPr>
          <w:rFonts w:ascii="Times New Roman" w:hAnsi="Times New Roman" w:cs="Times New Roman"/>
          <w:sz w:val="24"/>
          <w:szCs w:val="24"/>
        </w:rPr>
        <w:t>.</w:t>
      </w:r>
    </w:p>
    <w:p w14:paraId="57A32EDB" w14:textId="0966A085" w:rsidR="00307DA5" w:rsidRDefault="00307DA5"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In this</w:t>
      </w:r>
      <w:r w:rsidR="003D739C">
        <w:rPr>
          <w:rFonts w:ascii="Times New Roman" w:hAnsi="Times New Roman" w:cs="Times New Roman"/>
          <w:sz w:val="24"/>
          <w:szCs w:val="24"/>
        </w:rPr>
        <w:t xml:space="preserve"> context, Inclusivity Hotel </w:t>
      </w:r>
      <w:r w:rsidR="00EC56B7">
        <w:rPr>
          <w:rFonts w:ascii="Times New Roman" w:hAnsi="Times New Roman" w:cs="Times New Roman"/>
          <w:sz w:val="24"/>
          <w:szCs w:val="24"/>
        </w:rPr>
        <w:t>&amp;</w:t>
      </w:r>
      <w:r w:rsidR="003D739C">
        <w:rPr>
          <w:rFonts w:ascii="Times New Roman" w:hAnsi="Times New Roman" w:cs="Times New Roman"/>
          <w:sz w:val="24"/>
          <w:szCs w:val="24"/>
        </w:rPr>
        <w:t xml:space="preserve"> Spa in London, </w:t>
      </w:r>
      <w:r w:rsidR="000B6DF4">
        <w:rPr>
          <w:rFonts w:ascii="Times New Roman" w:hAnsi="Times New Roman" w:cs="Times New Roman"/>
          <w:sz w:val="24"/>
          <w:szCs w:val="24"/>
        </w:rPr>
        <w:t xml:space="preserve">an establishment of 5 stars </w:t>
      </w:r>
      <w:r w:rsidR="0044652D">
        <w:rPr>
          <w:rFonts w:ascii="Times New Roman" w:hAnsi="Times New Roman" w:cs="Times New Roman"/>
          <w:sz w:val="24"/>
          <w:szCs w:val="24"/>
        </w:rPr>
        <w:t>well-known for</w:t>
      </w:r>
      <w:r w:rsidR="000B6DF4">
        <w:rPr>
          <w:rFonts w:ascii="Times New Roman" w:hAnsi="Times New Roman" w:cs="Times New Roman"/>
          <w:sz w:val="24"/>
          <w:szCs w:val="24"/>
        </w:rPr>
        <w:t xml:space="preserve"> its engagement</w:t>
      </w:r>
      <w:r w:rsidR="0044652D">
        <w:rPr>
          <w:rFonts w:ascii="Times New Roman" w:hAnsi="Times New Roman" w:cs="Times New Roman"/>
          <w:sz w:val="24"/>
          <w:szCs w:val="24"/>
        </w:rPr>
        <w:t xml:space="preserve"> </w:t>
      </w:r>
      <w:r w:rsidR="00F34E11">
        <w:rPr>
          <w:rFonts w:ascii="Times New Roman" w:hAnsi="Times New Roman" w:cs="Times New Roman"/>
          <w:sz w:val="24"/>
          <w:szCs w:val="24"/>
        </w:rPr>
        <w:t xml:space="preserve">toward inclusion and </w:t>
      </w:r>
      <w:r w:rsidR="00B3024B">
        <w:rPr>
          <w:rFonts w:ascii="Times New Roman" w:hAnsi="Times New Roman" w:cs="Times New Roman"/>
          <w:sz w:val="24"/>
          <w:szCs w:val="24"/>
        </w:rPr>
        <w:t>excellence</w:t>
      </w:r>
      <w:r w:rsidR="00F34E11">
        <w:rPr>
          <w:rFonts w:ascii="Times New Roman" w:hAnsi="Times New Roman" w:cs="Times New Roman"/>
          <w:sz w:val="24"/>
          <w:szCs w:val="24"/>
        </w:rPr>
        <w:t>,</w:t>
      </w:r>
      <w:r w:rsidR="00B3024B">
        <w:rPr>
          <w:rFonts w:ascii="Times New Roman" w:hAnsi="Times New Roman" w:cs="Times New Roman"/>
          <w:sz w:val="24"/>
          <w:szCs w:val="24"/>
        </w:rPr>
        <w:t xml:space="preserve"> </w:t>
      </w:r>
      <w:r w:rsidR="00F369FC">
        <w:rPr>
          <w:rFonts w:ascii="Times New Roman" w:hAnsi="Times New Roman" w:cs="Times New Roman"/>
          <w:sz w:val="24"/>
          <w:szCs w:val="24"/>
        </w:rPr>
        <w:t>is prepar</w:t>
      </w:r>
      <w:r w:rsidR="00657D57">
        <w:rPr>
          <w:rFonts w:ascii="Times New Roman" w:hAnsi="Times New Roman" w:cs="Times New Roman"/>
          <w:sz w:val="24"/>
          <w:szCs w:val="24"/>
        </w:rPr>
        <w:t>ing</w:t>
      </w:r>
      <w:r w:rsidR="00B3024B">
        <w:rPr>
          <w:rFonts w:ascii="Times New Roman" w:hAnsi="Times New Roman" w:cs="Times New Roman"/>
          <w:sz w:val="24"/>
          <w:szCs w:val="24"/>
        </w:rPr>
        <w:t xml:space="preserve"> for a </w:t>
      </w:r>
      <w:r w:rsidR="005E4D1B">
        <w:rPr>
          <w:rFonts w:ascii="Times New Roman" w:hAnsi="Times New Roman" w:cs="Times New Roman"/>
          <w:sz w:val="24"/>
          <w:szCs w:val="24"/>
        </w:rPr>
        <w:t>significant</w:t>
      </w:r>
      <w:r w:rsidR="00F369FC">
        <w:rPr>
          <w:rFonts w:ascii="Times New Roman" w:hAnsi="Times New Roman" w:cs="Times New Roman"/>
          <w:sz w:val="24"/>
          <w:szCs w:val="24"/>
        </w:rPr>
        <w:t xml:space="preserve"> transition. As soon as </w:t>
      </w:r>
      <w:r w:rsidR="00EF216B">
        <w:rPr>
          <w:rFonts w:ascii="Times New Roman" w:hAnsi="Times New Roman" w:cs="Times New Roman"/>
          <w:sz w:val="24"/>
          <w:szCs w:val="24"/>
        </w:rPr>
        <w:t>the hotel’s personnel from the</w:t>
      </w:r>
      <w:r w:rsidR="00725AF3">
        <w:rPr>
          <w:rFonts w:ascii="Times New Roman" w:hAnsi="Times New Roman" w:cs="Times New Roman"/>
          <w:sz w:val="24"/>
          <w:szCs w:val="24"/>
        </w:rPr>
        <w:t xml:space="preserve"> Swiss </w:t>
      </w:r>
      <w:r w:rsidR="009955F2">
        <w:rPr>
          <w:rFonts w:ascii="Times New Roman" w:hAnsi="Times New Roman" w:cs="Times New Roman"/>
          <w:sz w:val="24"/>
          <w:szCs w:val="24"/>
        </w:rPr>
        <w:t>branch</w:t>
      </w:r>
      <w:r w:rsidR="00AF7CDC">
        <w:rPr>
          <w:rFonts w:ascii="Times New Roman" w:hAnsi="Times New Roman" w:cs="Times New Roman"/>
          <w:sz w:val="24"/>
          <w:szCs w:val="24"/>
        </w:rPr>
        <w:t xml:space="preserve"> </w:t>
      </w:r>
      <w:r w:rsidR="003E3BAA">
        <w:rPr>
          <w:rFonts w:ascii="Times New Roman" w:hAnsi="Times New Roman" w:cs="Times New Roman"/>
          <w:sz w:val="24"/>
          <w:szCs w:val="24"/>
        </w:rPr>
        <w:t>integrate</w:t>
      </w:r>
      <w:r w:rsidR="00AF7CDC">
        <w:rPr>
          <w:rFonts w:ascii="Times New Roman" w:hAnsi="Times New Roman" w:cs="Times New Roman"/>
          <w:sz w:val="24"/>
          <w:szCs w:val="24"/>
        </w:rPr>
        <w:t xml:space="preserve"> into the London one, planned for </w:t>
      </w:r>
      <w:r w:rsidR="003E3BAA">
        <w:rPr>
          <w:rFonts w:ascii="Times New Roman" w:hAnsi="Times New Roman" w:cs="Times New Roman"/>
          <w:sz w:val="24"/>
          <w:szCs w:val="24"/>
        </w:rPr>
        <w:t>April 2024, the importance of this</w:t>
      </w:r>
      <w:r w:rsidR="00880A77">
        <w:rPr>
          <w:rFonts w:ascii="Times New Roman" w:hAnsi="Times New Roman" w:cs="Times New Roman"/>
          <w:sz w:val="24"/>
          <w:szCs w:val="24"/>
        </w:rPr>
        <w:t xml:space="preserve"> intercultural understanding becomes more </w:t>
      </w:r>
      <w:r w:rsidR="00665A43">
        <w:rPr>
          <w:rFonts w:ascii="Times New Roman" w:hAnsi="Times New Roman" w:cs="Times New Roman"/>
          <w:sz w:val="24"/>
          <w:szCs w:val="24"/>
        </w:rPr>
        <w:t>prominent</w:t>
      </w:r>
      <w:r w:rsidR="00880A77">
        <w:rPr>
          <w:rFonts w:ascii="Times New Roman" w:hAnsi="Times New Roman" w:cs="Times New Roman"/>
          <w:sz w:val="24"/>
          <w:szCs w:val="24"/>
        </w:rPr>
        <w:t>.</w:t>
      </w:r>
      <w:r w:rsidR="00665A43">
        <w:rPr>
          <w:rFonts w:ascii="Times New Roman" w:hAnsi="Times New Roman" w:cs="Times New Roman"/>
          <w:sz w:val="24"/>
          <w:szCs w:val="24"/>
        </w:rPr>
        <w:t xml:space="preserve"> This future fusion represents a</w:t>
      </w:r>
      <w:r w:rsidR="00280E99">
        <w:rPr>
          <w:rFonts w:ascii="Times New Roman" w:hAnsi="Times New Roman" w:cs="Times New Roman"/>
          <w:sz w:val="24"/>
          <w:szCs w:val="24"/>
        </w:rPr>
        <w:t xml:space="preserve"> good moment to </w:t>
      </w:r>
      <w:r w:rsidR="0072253D">
        <w:rPr>
          <w:rFonts w:ascii="Times New Roman" w:hAnsi="Times New Roman" w:cs="Times New Roman"/>
          <w:sz w:val="24"/>
          <w:szCs w:val="24"/>
        </w:rPr>
        <w:t>profound the cultural and</w:t>
      </w:r>
      <w:r w:rsidR="00FF2392">
        <w:rPr>
          <w:rFonts w:ascii="Times New Roman" w:hAnsi="Times New Roman" w:cs="Times New Roman"/>
          <w:sz w:val="24"/>
          <w:szCs w:val="24"/>
        </w:rPr>
        <w:t xml:space="preserve"> leadership</w:t>
      </w:r>
      <w:r w:rsidR="00F40E0C">
        <w:rPr>
          <w:rFonts w:ascii="Times New Roman" w:hAnsi="Times New Roman" w:cs="Times New Roman"/>
          <w:sz w:val="24"/>
          <w:szCs w:val="24"/>
        </w:rPr>
        <w:t xml:space="preserve"> dyn</w:t>
      </w:r>
      <w:r w:rsidR="00847B78">
        <w:rPr>
          <w:rFonts w:ascii="Times New Roman" w:hAnsi="Times New Roman" w:cs="Times New Roman"/>
          <w:sz w:val="24"/>
          <w:szCs w:val="24"/>
        </w:rPr>
        <w:t>amics between E</w:t>
      </w:r>
      <w:r w:rsidR="00D20320">
        <w:rPr>
          <w:rFonts w:ascii="Times New Roman" w:hAnsi="Times New Roman" w:cs="Times New Roman"/>
          <w:sz w:val="24"/>
          <w:szCs w:val="24"/>
        </w:rPr>
        <w:t>ngland</w:t>
      </w:r>
      <w:r w:rsidR="00847B78">
        <w:rPr>
          <w:rFonts w:ascii="Times New Roman" w:hAnsi="Times New Roman" w:cs="Times New Roman"/>
          <w:sz w:val="24"/>
          <w:szCs w:val="24"/>
        </w:rPr>
        <w:t xml:space="preserve"> and Switzerland.</w:t>
      </w:r>
      <w:r w:rsidR="008D30D9">
        <w:rPr>
          <w:rFonts w:ascii="Times New Roman" w:hAnsi="Times New Roman" w:cs="Times New Roman"/>
          <w:sz w:val="24"/>
          <w:szCs w:val="24"/>
        </w:rPr>
        <w:t xml:space="preserve"> Examining these aspects through</w:t>
      </w:r>
      <w:r w:rsidR="00784C4B">
        <w:rPr>
          <w:rFonts w:ascii="Times New Roman" w:hAnsi="Times New Roman" w:cs="Times New Roman"/>
          <w:sz w:val="24"/>
          <w:szCs w:val="24"/>
        </w:rPr>
        <w:t xml:space="preserve"> the prism of the study of culture and leadership of the GLOBE Project</w:t>
      </w:r>
      <w:r w:rsidR="00D20320">
        <w:rPr>
          <w:rFonts w:ascii="Times New Roman" w:hAnsi="Times New Roman" w:cs="Times New Roman"/>
          <w:sz w:val="24"/>
          <w:szCs w:val="24"/>
        </w:rPr>
        <w:t>, this analysis proposes to</w:t>
      </w:r>
      <w:r w:rsidR="00117F73">
        <w:rPr>
          <w:rFonts w:ascii="Times New Roman" w:hAnsi="Times New Roman" w:cs="Times New Roman"/>
          <w:sz w:val="24"/>
          <w:szCs w:val="24"/>
        </w:rPr>
        <w:t xml:space="preserve"> discover perspectives which will facilitate a</w:t>
      </w:r>
      <w:r w:rsidR="00BD36B0">
        <w:rPr>
          <w:rFonts w:ascii="Times New Roman" w:hAnsi="Times New Roman" w:cs="Times New Roman"/>
          <w:sz w:val="24"/>
          <w:szCs w:val="24"/>
        </w:rPr>
        <w:t>n integration without troubles</w:t>
      </w:r>
      <w:r w:rsidR="00524949">
        <w:rPr>
          <w:rFonts w:ascii="Times New Roman" w:hAnsi="Times New Roman" w:cs="Times New Roman"/>
          <w:sz w:val="24"/>
          <w:szCs w:val="24"/>
        </w:rPr>
        <w:t xml:space="preserve"> and will </w:t>
      </w:r>
      <w:r w:rsidR="00D277EE">
        <w:rPr>
          <w:rFonts w:ascii="Times New Roman" w:hAnsi="Times New Roman" w:cs="Times New Roman"/>
          <w:sz w:val="24"/>
          <w:szCs w:val="24"/>
        </w:rPr>
        <w:t>increase the operational synergy of Inclusivity Hotel</w:t>
      </w:r>
      <w:r w:rsidR="00EC56B7">
        <w:rPr>
          <w:rFonts w:ascii="Times New Roman" w:hAnsi="Times New Roman" w:cs="Times New Roman"/>
          <w:sz w:val="24"/>
          <w:szCs w:val="24"/>
        </w:rPr>
        <w:t xml:space="preserve"> &amp; Spa, establishing a reference point</w:t>
      </w:r>
      <w:r w:rsidR="00BD36B0">
        <w:rPr>
          <w:rFonts w:ascii="Times New Roman" w:hAnsi="Times New Roman" w:cs="Times New Roman"/>
          <w:sz w:val="24"/>
          <w:szCs w:val="24"/>
        </w:rPr>
        <w:t xml:space="preserve"> for the intercultural leadership in the industry of hospitality</w:t>
      </w:r>
    </w:p>
    <w:p w14:paraId="13B2BB24" w14:textId="77777777" w:rsidR="00C206FC" w:rsidRDefault="00C206FC" w:rsidP="00BE49EC">
      <w:pPr>
        <w:spacing w:line="360" w:lineRule="auto"/>
        <w:jc w:val="both"/>
        <w:rPr>
          <w:rFonts w:ascii="Times New Roman" w:hAnsi="Times New Roman" w:cs="Times New Roman"/>
          <w:sz w:val="24"/>
          <w:szCs w:val="24"/>
        </w:rPr>
      </w:pPr>
    </w:p>
    <w:p w14:paraId="079BFA81" w14:textId="5CD6839A" w:rsidR="00C06332" w:rsidRDefault="00C06332" w:rsidP="00C206FC">
      <w:pPr>
        <w:pStyle w:val="Heading1"/>
        <w:jc w:val="center"/>
        <w:rPr>
          <w:rFonts w:ascii="Times New Roman" w:hAnsi="Times New Roman" w:cs="Times New Roman"/>
        </w:rPr>
      </w:pPr>
      <w:bookmarkStart w:id="2" w:name="_Toc157619528"/>
      <w:r w:rsidRPr="00C206FC">
        <w:rPr>
          <w:rFonts w:ascii="Times New Roman" w:hAnsi="Times New Roman" w:cs="Times New Roman"/>
        </w:rPr>
        <w:t>Main Body</w:t>
      </w:r>
      <w:bookmarkEnd w:id="2"/>
    </w:p>
    <w:p w14:paraId="49154CB0" w14:textId="77777777" w:rsidR="00C206FC" w:rsidRPr="00C206FC" w:rsidRDefault="00C206FC" w:rsidP="00C206FC"/>
    <w:p w14:paraId="537E7C0C" w14:textId="71D12472" w:rsidR="00D9267E" w:rsidRDefault="00D9267E"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cultural and leadership landscape in </w:t>
      </w:r>
      <w:r w:rsidR="00A71131">
        <w:rPr>
          <w:rFonts w:ascii="Times New Roman" w:hAnsi="Times New Roman" w:cs="Times New Roman"/>
          <w:sz w:val="24"/>
          <w:szCs w:val="24"/>
        </w:rPr>
        <w:t>England</w:t>
      </w:r>
      <w:r>
        <w:rPr>
          <w:rFonts w:ascii="Times New Roman" w:hAnsi="Times New Roman" w:cs="Times New Roman"/>
          <w:sz w:val="24"/>
          <w:szCs w:val="24"/>
        </w:rPr>
        <w:t xml:space="preserve"> and Switzerland</w:t>
      </w:r>
      <w:r w:rsidR="00A71131">
        <w:rPr>
          <w:rFonts w:ascii="Times New Roman" w:hAnsi="Times New Roman" w:cs="Times New Roman"/>
          <w:sz w:val="24"/>
          <w:szCs w:val="24"/>
        </w:rPr>
        <w:t xml:space="preserve">, as was </w:t>
      </w:r>
      <w:r w:rsidR="003F2714">
        <w:rPr>
          <w:rFonts w:ascii="Times New Roman" w:hAnsi="Times New Roman" w:cs="Times New Roman"/>
          <w:sz w:val="24"/>
          <w:szCs w:val="24"/>
        </w:rPr>
        <w:t xml:space="preserve">highlighted by the </w:t>
      </w:r>
      <w:r w:rsidR="007B39CD">
        <w:rPr>
          <w:rFonts w:ascii="Times New Roman" w:hAnsi="Times New Roman" w:cs="Times New Roman"/>
          <w:sz w:val="24"/>
          <w:szCs w:val="24"/>
        </w:rPr>
        <w:t>extensive</w:t>
      </w:r>
      <w:r w:rsidR="003F2714">
        <w:rPr>
          <w:rFonts w:ascii="Times New Roman" w:hAnsi="Times New Roman" w:cs="Times New Roman"/>
          <w:sz w:val="24"/>
          <w:szCs w:val="24"/>
        </w:rPr>
        <w:t xml:space="preserve"> </w:t>
      </w:r>
      <w:r w:rsidR="007B39CD">
        <w:rPr>
          <w:rFonts w:ascii="Times New Roman" w:hAnsi="Times New Roman" w:cs="Times New Roman"/>
          <w:sz w:val="24"/>
          <w:szCs w:val="24"/>
        </w:rPr>
        <w:t>research</w:t>
      </w:r>
      <w:r w:rsidR="003F2714">
        <w:rPr>
          <w:rFonts w:ascii="Times New Roman" w:hAnsi="Times New Roman" w:cs="Times New Roman"/>
          <w:sz w:val="24"/>
          <w:szCs w:val="24"/>
        </w:rPr>
        <w:t xml:space="preserve"> of the GLOBE Project</w:t>
      </w:r>
      <w:r w:rsidR="00914FF9">
        <w:rPr>
          <w:rFonts w:ascii="Times New Roman" w:hAnsi="Times New Roman" w:cs="Times New Roman"/>
          <w:sz w:val="24"/>
          <w:szCs w:val="24"/>
        </w:rPr>
        <w:t xml:space="preserve">, presents </w:t>
      </w:r>
      <w:r w:rsidR="006A0510">
        <w:rPr>
          <w:rFonts w:ascii="Times New Roman" w:hAnsi="Times New Roman" w:cs="Times New Roman"/>
          <w:sz w:val="24"/>
          <w:szCs w:val="24"/>
        </w:rPr>
        <w:t>a picture of similitudes</w:t>
      </w:r>
      <w:r w:rsidR="00C20066">
        <w:rPr>
          <w:rFonts w:ascii="Times New Roman" w:hAnsi="Times New Roman" w:cs="Times New Roman"/>
          <w:sz w:val="24"/>
          <w:szCs w:val="24"/>
        </w:rPr>
        <w:t xml:space="preserve"> and contradictions </w:t>
      </w:r>
      <w:r w:rsidR="00C20066">
        <w:rPr>
          <w:rFonts w:ascii="Times New Roman" w:hAnsi="Times New Roman" w:cs="Times New Roman"/>
          <w:sz w:val="24"/>
          <w:szCs w:val="24"/>
        </w:rPr>
        <w:lastRenderedPageBreak/>
        <w:t>which has a direct impact on the</w:t>
      </w:r>
      <w:r w:rsidR="006A1E8A">
        <w:rPr>
          <w:rFonts w:ascii="Times New Roman" w:hAnsi="Times New Roman" w:cs="Times New Roman"/>
          <w:sz w:val="24"/>
          <w:szCs w:val="24"/>
        </w:rPr>
        <w:t xml:space="preserve"> </w:t>
      </w:r>
      <w:r w:rsidR="00417288">
        <w:rPr>
          <w:rFonts w:ascii="Times New Roman" w:hAnsi="Times New Roman" w:cs="Times New Roman"/>
          <w:sz w:val="24"/>
          <w:szCs w:val="24"/>
        </w:rPr>
        <w:t>operational dynamics of international entities like Inclusivity</w:t>
      </w:r>
      <w:r w:rsidR="006A1E8A">
        <w:rPr>
          <w:rFonts w:ascii="Times New Roman" w:hAnsi="Times New Roman" w:cs="Times New Roman"/>
          <w:sz w:val="24"/>
          <w:szCs w:val="24"/>
        </w:rPr>
        <w:t xml:space="preserve"> Hotel &amp; Spa.</w:t>
      </w:r>
      <w:r w:rsidR="002D2435">
        <w:rPr>
          <w:rFonts w:ascii="Times New Roman" w:hAnsi="Times New Roman" w:cs="Times New Roman"/>
          <w:sz w:val="24"/>
          <w:szCs w:val="24"/>
        </w:rPr>
        <w:t xml:space="preserve"> This analysis profounds</w:t>
      </w:r>
      <w:r w:rsidR="00BE2182">
        <w:rPr>
          <w:rFonts w:ascii="Times New Roman" w:hAnsi="Times New Roman" w:cs="Times New Roman"/>
          <w:sz w:val="24"/>
          <w:szCs w:val="24"/>
        </w:rPr>
        <w:t xml:space="preserve"> the cultural assembly image of the two nations, sustained by the conclusions of the GLOBE Project</w:t>
      </w:r>
      <w:r w:rsidR="00711AEB">
        <w:rPr>
          <w:rFonts w:ascii="Times New Roman" w:hAnsi="Times New Roman" w:cs="Times New Roman"/>
          <w:sz w:val="24"/>
          <w:szCs w:val="24"/>
        </w:rPr>
        <w:t xml:space="preserve">, to make evidence </w:t>
      </w:r>
      <w:r w:rsidR="0026347D">
        <w:rPr>
          <w:rFonts w:ascii="Times New Roman" w:hAnsi="Times New Roman" w:cs="Times New Roman"/>
          <w:sz w:val="24"/>
          <w:szCs w:val="24"/>
        </w:rPr>
        <w:t xml:space="preserve">of </w:t>
      </w:r>
      <w:r w:rsidR="00711AEB">
        <w:rPr>
          <w:rFonts w:ascii="Times New Roman" w:hAnsi="Times New Roman" w:cs="Times New Roman"/>
          <w:sz w:val="24"/>
          <w:szCs w:val="24"/>
        </w:rPr>
        <w:t>the intercultural leadership challenges which may appear</w:t>
      </w:r>
      <w:r w:rsidR="002857C1">
        <w:rPr>
          <w:rFonts w:ascii="Times New Roman" w:hAnsi="Times New Roman" w:cs="Times New Roman"/>
          <w:sz w:val="24"/>
          <w:szCs w:val="24"/>
        </w:rPr>
        <w:t xml:space="preserve"> as a result of the Swiss personnel integration into</w:t>
      </w:r>
      <w:r w:rsidR="0026347D">
        <w:rPr>
          <w:rFonts w:ascii="Times New Roman" w:hAnsi="Times New Roman" w:cs="Times New Roman"/>
          <w:sz w:val="24"/>
          <w:szCs w:val="24"/>
        </w:rPr>
        <w:t xml:space="preserve"> the hotel’s branch in London</w:t>
      </w:r>
      <w:r w:rsidR="00A23EC7">
        <w:rPr>
          <w:rFonts w:ascii="Times New Roman" w:hAnsi="Times New Roman" w:cs="Times New Roman"/>
          <w:sz w:val="24"/>
          <w:szCs w:val="24"/>
        </w:rPr>
        <w:t>.</w:t>
      </w:r>
    </w:p>
    <w:p w14:paraId="4311DB84" w14:textId="77777777" w:rsidR="0026347D" w:rsidRDefault="0026347D" w:rsidP="00BE49EC">
      <w:pPr>
        <w:spacing w:line="360" w:lineRule="auto"/>
        <w:jc w:val="both"/>
        <w:rPr>
          <w:rFonts w:ascii="Times New Roman" w:hAnsi="Times New Roman" w:cs="Times New Roman"/>
          <w:sz w:val="24"/>
          <w:szCs w:val="24"/>
        </w:rPr>
      </w:pPr>
    </w:p>
    <w:p w14:paraId="41825F01" w14:textId="10344C7D" w:rsidR="00EB6A62" w:rsidRDefault="00EB6A62"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General Presentation of the Culture</w:t>
      </w:r>
    </w:p>
    <w:p w14:paraId="0886A66D" w14:textId="47672328" w:rsidR="00EB6A62" w:rsidRDefault="00EB6A62"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business environment in England is </w:t>
      </w:r>
      <w:r w:rsidR="00E5351C">
        <w:rPr>
          <w:rFonts w:ascii="Times New Roman" w:hAnsi="Times New Roman" w:cs="Times New Roman"/>
          <w:sz w:val="24"/>
          <w:szCs w:val="24"/>
        </w:rPr>
        <w:t xml:space="preserve">characterised by a pronounced individualism, where </w:t>
      </w:r>
      <w:r w:rsidR="00AF1C0F">
        <w:rPr>
          <w:rFonts w:ascii="Times New Roman" w:hAnsi="Times New Roman" w:cs="Times New Roman"/>
          <w:sz w:val="24"/>
          <w:szCs w:val="24"/>
        </w:rPr>
        <w:t>autonomy</w:t>
      </w:r>
      <w:r w:rsidR="00E5351C">
        <w:rPr>
          <w:rFonts w:ascii="Times New Roman" w:hAnsi="Times New Roman" w:cs="Times New Roman"/>
          <w:sz w:val="24"/>
          <w:szCs w:val="24"/>
        </w:rPr>
        <w:t xml:space="preserve"> and personal achievements are extremely appreciated.</w:t>
      </w:r>
      <w:r w:rsidR="00AF1C0F">
        <w:rPr>
          <w:rFonts w:ascii="Times New Roman" w:hAnsi="Times New Roman" w:cs="Times New Roman"/>
          <w:sz w:val="24"/>
          <w:szCs w:val="24"/>
        </w:rPr>
        <w:t xml:space="preserve"> This individualistic shade is </w:t>
      </w:r>
      <w:r w:rsidR="00E66AD9">
        <w:rPr>
          <w:rFonts w:ascii="Times New Roman" w:hAnsi="Times New Roman" w:cs="Times New Roman"/>
          <w:sz w:val="24"/>
          <w:szCs w:val="24"/>
        </w:rPr>
        <w:t xml:space="preserve">joined with a moderate aversion toward </w:t>
      </w:r>
      <w:r w:rsidR="0055094B">
        <w:rPr>
          <w:rFonts w:ascii="Times New Roman" w:hAnsi="Times New Roman" w:cs="Times New Roman"/>
          <w:sz w:val="24"/>
          <w:szCs w:val="24"/>
        </w:rPr>
        <w:t>uncertainty</w:t>
      </w:r>
      <w:r w:rsidR="00C15CEA">
        <w:rPr>
          <w:rFonts w:ascii="Times New Roman" w:hAnsi="Times New Roman" w:cs="Times New Roman"/>
          <w:sz w:val="24"/>
          <w:szCs w:val="24"/>
        </w:rPr>
        <w:t xml:space="preserve">, favouring a pragmatic approach to </w:t>
      </w:r>
      <w:r w:rsidR="004C369C">
        <w:rPr>
          <w:rFonts w:ascii="Times New Roman" w:hAnsi="Times New Roman" w:cs="Times New Roman"/>
          <w:sz w:val="24"/>
          <w:szCs w:val="24"/>
        </w:rPr>
        <w:t>solving</w:t>
      </w:r>
      <w:r w:rsidR="00A37E98">
        <w:rPr>
          <w:rFonts w:ascii="Times New Roman" w:hAnsi="Times New Roman" w:cs="Times New Roman"/>
          <w:sz w:val="24"/>
          <w:szCs w:val="24"/>
        </w:rPr>
        <w:t xml:space="preserve"> problems </w:t>
      </w:r>
      <w:r w:rsidR="004F0B95">
        <w:rPr>
          <w:rFonts w:ascii="Times New Roman" w:hAnsi="Times New Roman" w:cs="Times New Roman"/>
          <w:sz w:val="24"/>
          <w:szCs w:val="24"/>
        </w:rPr>
        <w:t xml:space="preserve">which </w:t>
      </w:r>
      <w:r w:rsidR="004C369C">
        <w:rPr>
          <w:rFonts w:ascii="Times New Roman" w:hAnsi="Times New Roman" w:cs="Times New Roman"/>
          <w:sz w:val="24"/>
          <w:szCs w:val="24"/>
        </w:rPr>
        <w:t>appreciates</w:t>
      </w:r>
      <w:r w:rsidR="004F0B95">
        <w:rPr>
          <w:rFonts w:ascii="Times New Roman" w:hAnsi="Times New Roman" w:cs="Times New Roman"/>
          <w:sz w:val="24"/>
          <w:szCs w:val="24"/>
        </w:rPr>
        <w:t xml:space="preserve"> flexibility under certain limits.</w:t>
      </w:r>
      <w:r w:rsidR="004C369C">
        <w:rPr>
          <w:rFonts w:ascii="Times New Roman" w:hAnsi="Times New Roman" w:cs="Times New Roman"/>
          <w:sz w:val="24"/>
          <w:szCs w:val="24"/>
        </w:rPr>
        <w:t xml:space="preserve"> The English </w:t>
      </w:r>
      <w:r w:rsidR="008E06F8">
        <w:rPr>
          <w:rFonts w:ascii="Times New Roman" w:hAnsi="Times New Roman" w:cs="Times New Roman"/>
          <w:sz w:val="24"/>
          <w:szCs w:val="24"/>
        </w:rPr>
        <w:t>business</w:t>
      </w:r>
      <w:r w:rsidR="004C369C">
        <w:rPr>
          <w:rFonts w:ascii="Times New Roman" w:hAnsi="Times New Roman" w:cs="Times New Roman"/>
          <w:sz w:val="24"/>
          <w:szCs w:val="24"/>
        </w:rPr>
        <w:t xml:space="preserve"> culture</w:t>
      </w:r>
      <w:r w:rsidR="008E06F8">
        <w:rPr>
          <w:rFonts w:ascii="Times New Roman" w:hAnsi="Times New Roman" w:cs="Times New Roman"/>
          <w:sz w:val="24"/>
          <w:szCs w:val="24"/>
        </w:rPr>
        <w:t xml:space="preserve"> underlines even more</w:t>
      </w:r>
      <w:r w:rsidR="004F0B95">
        <w:rPr>
          <w:rFonts w:ascii="Times New Roman" w:hAnsi="Times New Roman" w:cs="Times New Roman"/>
          <w:sz w:val="24"/>
          <w:szCs w:val="24"/>
        </w:rPr>
        <w:t xml:space="preserve"> </w:t>
      </w:r>
      <w:r w:rsidR="000E306D">
        <w:rPr>
          <w:rFonts w:ascii="Times New Roman" w:hAnsi="Times New Roman" w:cs="Times New Roman"/>
          <w:sz w:val="24"/>
          <w:szCs w:val="24"/>
        </w:rPr>
        <w:t>the importance of punctuality, formalism and a clear hierarchic structure</w:t>
      </w:r>
      <w:r w:rsidR="00F867BD">
        <w:rPr>
          <w:rFonts w:ascii="Times New Roman" w:hAnsi="Times New Roman" w:cs="Times New Roman"/>
          <w:sz w:val="24"/>
          <w:szCs w:val="24"/>
        </w:rPr>
        <w:t xml:space="preserve"> which facilitates</w:t>
      </w:r>
      <w:r w:rsidR="009A2C5F">
        <w:rPr>
          <w:rFonts w:ascii="Times New Roman" w:hAnsi="Times New Roman" w:cs="Times New Roman"/>
          <w:sz w:val="24"/>
          <w:szCs w:val="24"/>
        </w:rPr>
        <w:t xml:space="preserve"> making decisions and organisational efficiency</w:t>
      </w:r>
      <w:r w:rsidR="007A2961">
        <w:rPr>
          <w:rFonts w:ascii="Times New Roman" w:hAnsi="Times New Roman" w:cs="Times New Roman"/>
          <w:sz w:val="24"/>
          <w:szCs w:val="24"/>
        </w:rPr>
        <w:t xml:space="preserve"> </w:t>
      </w:r>
      <w:r w:rsidR="007A2961" w:rsidRPr="007A2961">
        <w:rPr>
          <w:rFonts w:ascii="Times New Roman" w:hAnsi="Times New Roman" w:cs="Times New Roman"/>
          <w:sz w:val="24"/>
          <w:szCs w:val="24"/>
        </w:rPr>
        <w:t>(Hofstede, Hofstede and Minkov, 2010)</w:t>
      </w:r>
      <w:r w:rsidR="009A2C5F">
        <w:rPr>
          <w:rFonts w:ascii="Times New Roman" w:hAnsi="Times New Roman" w:cs="Times New Roman"/>
          <w:sz w:val="24"/>
          <w:szCs w:val="24"/>
        </w:rPr>
        <w:t>.</w:t>
      </w:r>
    </w:p>
    <w:p w14:paraId="4B1A6ADE" w14:textId="77777777" w:rsidR="00F84968" w:rsidRDefault="00703AF6"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Switzerland, on the contrary, </w:t>
      </w:r>
      <w:r w:rsidR="00732752">
        <w:rPr>
          <w:rFonts w:ascii="Times New Roman" w:hAnsi="Times New Roman" w:cs="Times New Roman"/>
          <w:sz w:val="24"/>
          <w:szCs w:val="24"/>
        </w:rPr>
        <w:t xml:space="preserve">shares the individualistic and pragmatic </w:t>
      </w:r>
      <w:r w:rsidR="00C011E9">
        <w:rPr>
          <w:rFonts w:ascii="Times New Roman" w:hAnsi="Times New Roman" w:cs="Times New Roman"/>
          <w:sz w:val="24"/>
          <w:szCs w:val="24"/>
        </w:rPr>
        <w:t>traits with England but appreciates</w:t>
      </w:r>
      <w:r w:rsidR="00FB6F44">
        <w:rPr>
          <w:rFonts w:ascii="Times New Roman" w:hAnsi="Times New Roman" w:cs="Times New Roman"/>
          <w:sz w:val="24"/>
          <w:szCs w:val="24"/>
        </w:rPr>
        <w:t xml:space="preserve"> the virtues of </w:t>
      </w:r>
      <w:r w:rsidR="00CF1B7A">
        <w:rPr>
          <w:rFonts w:ascii="Times New Roman" w:hAnsi="Times New Roman" w:cs="Times New Roman"/>
          <w:sz w:val="24"/>
          <w:szCs w:val="24"/>
        </w:rPr>
        <w:t>precision</w:t>
      </w:r>
      <w:r w:rsidR="00FB6F44">
        <w:rPr>
          <w:rFonts w:ascii="Times New Roman" w:hAnsi="Times New Roman" w:cs="Times New Roman"/>
          <w:sz w:val="24"/>
          <w:szCs w:val="24"/>
        </w:rPr>
        <w:t>, reliability</w:t>
      </w:r>
      <w:r w:rsidR="00CF1B7A">
        <w:rPr>
          <w:rFonts w:ascii="Times New Roman" w:hAnsi="Times New Roman" w:cs="Times New Roman"/>
          <w:sz w:val="24"/>
          <w:szCs w:val="24"/>
        </w:rPr>
        <w:t xml:space="preserve"> and confidentiality at superior levels.</w:t>
      </w:r>
      <w:r w:rsidR="00C817B6">
        <w:rPr>
          <w:rFonts w:ascii="Times New Roman" w:hAnsi="Times New Roman" w:cs="Times New Roman"/>
          <w:sz w:val="24"/>
          <w:szCs w:val="24"/>
        </w:rPr>
        <w:t xml:space="preserve"> The Swiss business ethos is </w:t>
      </w:r>
      <w:r w:rsidR="001079A1">
        <w:rPr>
          <w:rFonts w:ascii="Times New Roman" w:hAnsi="Times New Roman" w:cs="Times New Roman"/>
          <w:sz w:val="24"/>
          <w:szCs w:val="24"/>
        </w:rPr>
        <w:t>based</w:t>
      </w:r>
      <w:r w:rsidR="00A440B5">
        <w:rPr>
          <w:rFonts w:ascii="Times New Roman" w:hAnsi="Times New Roman" w:cs="Times New Roman"/>
          <w:sz w:val="24"/>
          <w:szCs w:val="24"/>
        </w:rPr>
        <w:t xml:space="preserve"> to a large </w:t>
      </w:r>
      <w:r w:rsidR="0059285A">
        <w:rPr>
          <w:rFonts w:ascii="Times New Roman" w:hAnsi="Times New Roman" w:cs="Times New Roman"/>
          <w:sz w:val="24"/>
          <w:szCs w:val="24"/>
        </w:rPr>
        <w:t>extent</w:t>
      </w:r>
      <w:r w:rsidR="00A440B5">
        <w:rPr>
          <w:rFonts w:ascii="Times New Roman" w:hAnsi="Times New Roman" w:cs="Times New Roman"/>
          <w:sz w:val="24"/>
          <w:szCs w:val="24"/>
        </w:rPr>
        <w:t xml:space="preserve"> on </w:t>
      </w:r>
      <w:r w:rsidR="0059285A">
        <w:rPr>
          <w:rFonts w:ascii="Times New Roman" w:hAnsi="Times New Roman" w:cs="Times New Roman"/>
          <w:sz w:val="24"/>
          <w:szCs w:val="24"/>
        </w:rPr>
        <w:t xml:space="preserve">consent </w:t>
      </w:r>
      <w:r w:rsidR="00A440B5">
        <w:rPr>
          <w:rFonts w:ascii="Times New Roman" w:hAnsi="Times New Roman" w:cs="Times New Roman"/>
          <w:sz w:val="24"/>
          <w:szCs w:val="24"/>
        </w:rPr>
        <w:t>constructi</w:t>
      </w:r>
      <w:r w:rsidR="0059285A">
        <w:rPr>
          <w:rFonts w:ascii="Times New Roman" w:hAnsi="Times New Roman" w:cs="Times New Roman"/>
          <w:sz w:val="24"/>
          <w:szCs w:val="24"/>
        </w:rPr>
        <w:t>on and direct communication</w:t>
      </w:r>
      <w:r w:rsidR="008C0041">
        <w:rPr>
          <w:rFonts w:ascii="Times New Roman" w:hAnsi="Times New Roman" w:cs="Times New Roman"/>
          <w:sz w:val="24"/>
          <w:szCs w:val="24"/>
        </w:rPr>
        <w:t xml:space="preserve">, reflecting a social preference </w:t>
      </w:r>
      <w:r w:rsidR="000C6740">
        <w:rPr>
          <w:rFonts w:ascii="Times New Roman" w:hAnsi="Times New Roman" w:cs="Times New Roman"/>
          <w:sz w:val="24"/>
          <w:szCs w:val="24"/>
        </w:rPr>
        <w:t>for thorough deliberation and reciprocal agreement before acting</w:t>
      </w:r>
      <w:r w:rsidR="00E54729">
        <w:rPr>
          <w:rFonts w:ascii="Times New Roman" w:hAnsi="Times New Roman" w:cs="Times New Roman"/>
          <w:sz w:val="24"/>
          <w:szCs w:val="24"/>
        </w:rPr>
        <w:t xml:space="preserve"> </w:t>
      </w:r>
      <w:r w:rsidR="00E54729" w:rsidRPr="00E54729">
        <w:rPr>
          <w:rFonts w:ascii="Times New Roman" w:hAnsi="Times New Roman" w:cs="Times New Roman"/>
          <w:sz w:val="24"/>
          <w:szCs w:val="24"/>
        </w:rPr>
        <w:t>(Livermore, 2021)</w:t>
      </w:r>
      <w:r w:rsidR="000C6740">
        <w:rPr>
          <w:rFonts w:ascii="Times New Roman" w:hAnsi="Times New Roman" w:cs="Times New Roman"/>
          <w:sz w:val="24"/>
          <w:szCs w:val="24"/>
        </w:rPr>
        <w:t>.</w:t>
      </w:r>
    </w:p>
    <w:p w14:paraId="63AF51EC" w14:textId="77777777" w:rsidR="00F84968" w:rsidRDefault="00F84968" w:rsidP="00BE49EC">
      <w:pPr>
        <w:spacing w:line="360" w:lineRule="auto"/>
        <w:jc w:val="both"/>
        <w:rPr>
          <w:rFonts w:ascii="Times New Roman" w:hAnsi="Times New Roman" w:cs="Times New Roman"/>
          <w:sz w:val="24"/>
          <w:szCs w:val="24"/>
        </w:rPr>
      </w:pPr>
    </w:p>
    <w:p w14:paraId="2FAEF374" w14:textId="4F82B039" w:rsidR="00592B72" w:rsidRDefault="00592B72"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Analysing the GLOBE Project</w:t>
      </w:r>
    </w:p>
    <w:p w14:paraId="447CEF77" w14:textId="100577FD" w:rsidR="00AA518B" w:rsidRDefault="00AA518B"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Below are presented the </w:t>
      </w:r>
      <w:r w:rsidR="0093512D">
        <w:rPr>
          <w:rFonts w:ascii="Times New Roman" w:hAnsi="Times New Roman" w:cs="Times New Roman"/>
          <w:sz w:val="24"/>
          <w:szCs w:val="24"/>
        </w:rPr>
        <w:t xml:space="preserve">GLOBE Project scores for England and Switzerland from </w:t>
      </w:r>
      <w:r w:rsidR="00B04087" w:rsidRPr="00B04087">
        <w:rPr>
          <w:rFonts w:ascii="Times New Roman" w:hAnsi="Times New Roman" w:cs="Times New Roman"/>
          <w:sz w:val="24"/>
          <w:szCs w:val="24"/>
        </w:rPr>
        <w:t>(GLOBE Project, 2020)</w:t>
      </w:r>
    </w:p>
    <w:p w14:paraId="3F3160D4" w14:textId="2EACF933" w:rsidR="0071457D" w:rsidRPr="0071457D" w:rsidRDefault="0004676B" w:rsidP="009D44E4">
      <w:pPr>
        <w:spacing w:line="360" w:lineRule="auto"/>
        <w:jc w:val="both"/>
        <w:rPr>
          <w:rFonts w:ascii="Times New Roman" w:hAnsi="Times New Roman" w:cs="Times New Roman"/>
          <w:sz w:val="24"/>
          <w:szCs w:val="24"/>
        </w:rPr>
      </w:pPr>
      <w:r>
        <w:rPr>
          <w:noProof/>
        </w:rPr>
        <w:lastRenderedPageBreak/>
        <w:drawing>
          <wp:inline distT="0" distB="0" distL="0" distR="0" wp14:anchorId="3B3F1895" wp14:editId="1E0572B9">
            <wp:extent cx="4229100" cy="2736262"/>
            <wp:effectExtent l="0" t="0" r="0" b="0"/>
            <wp:docPr id="281214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214182" name=""/>
                    <pic:cNvPicPr/>
                  </pic:nvPicPr>
                  <pic:blipFill>
                    <a:blip r:embed="rId6"/>
                    <a:stretch>
                      <a:fillRect/>
                    </a:stretch>
                  </pic:blipFill>
                  <pic:spPr>
                    <a:xfrm>
                      <a:off x="0" y="0"/>
                      <a:ext cx="4229100" cy="2736262"/>
                    </a:xfrm>
                    <a:prstGeom prst="rect">
                      <a:avLst/>
                    </a:prstGeom>
                  </pic:spPr>
                </pic:pic>
              </a:graphicData>
            </a:graphic>
          </wp:inline>
        </w:drawing>
      </w:r>
    </w:p>
    <w:p w14:paraId="49F7D1E8" w14:textId="73E8518F" w:rsidR="00B43C2C" w:rsidRDefault="00DC6F04" w:rsidP="004C2BAB">
      <w:pPr>
        <w:pStyle w:val="NormalWeb"/>
      </w:pPr>
      <w:r>
        <w:rPr>
          <w:noProof/>
        </w:rPr>
        <w:drawing>
          <wp:inline distT="0" distB="0" distL="0" distR="0" wp14:anchorId="57F12A2D" wp14:editId="36B8844A">
            <wp:extent cx="4721063" cy="2694940"/>
            <wp:effectExtent l="0" t="0" r="0" b="0"/>
            <wp:docPr id="1988865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65238" name=""/>
                    <pic:cNvPicPr/>
                  </pic:nvPicPr>
                  <pic:blipFill>
                    <a:blip r:embed="rId7"/>
                    <a:stretch>
                      <a:fillRect/>
                    </a:stretch>
                  </pic:blipFill>
                  <pic:spPr>
                    <a:xfrm>
                      <a:off x="0" y="0"/>
                      <a:ext cx="4726467" cy="2698025"/>
                    </a:xfrm>
                    <a:prstGeom prst="rect">
                      <a:avLst/>
                    </a:prstGeom>
                  </pic:spPr>
                </pic:pic>
              </a:graphicData>
            </a:graphic>
          </wp:inline>
        </w:drawing>
      </w:r>
    </w:p>
    <w:p w14:paraId="5A4FD5B0" w14:textId="2BC4E0B6" w:rsidR="00F202A6" w:rsidRDefault="00F202A6"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81828">
        <w:rPr>
          <w:rFonts w:ascii="Times New Roman" w:hAnsi="Times New Roman" w:cs="Times New Roman"/>
          <w:sz w:val="24"/>
          <w:szCs w:val="24"/>
        </w:rPr>
        <w:t xml:space="preserve">dimensions of the GLOBE Project offer </w:t>
      </w:r>
      <w:r w:rsidR="00FA2D1A">
        <w:rPr>
          <w:rFonts w:ascii="Times New Roman" w:hAnsi="Times New Roman" w:cs="Times New Roman"/>
          <w:sz w:val="24"/>
          <w:szCs w:val="24"/>
        </w:rPr>
        <w:t>a more profound perspective of these cultural ch</w:t>
      </w:r>
      <w:r w:rsidR="00B217AE">
        <w:rPr>
          <w:rFonts w:ascii="Times New Roman" w:hAnsi="Times New Roman" w:cs="Times New Roman"/>
          <w:sz w:val="24"/>
          <w:szCs w:val="24"/>
        </w:rPr>
        <w:t>aracteristics. Both countries present</w:t>
      </w:r>
      <w:r w:rsidR="003B61FA">
        <w:rPr>
          <w:rFonts w:ascii="Times New Roman" w:hAnsi="Times New Roman" w:cs="Times New Roman"/>
          <w:sz w:val="24"/>
          <w:szCs w:val="24"/>
        </w:rPr>
        <w:t xml:space="preserve"> low </w:t>
      </w:r>
      <w:r w:rsidR="002F4B63">
        <w:rPr>
          <w:rFonts w:ascii="Times New Roman" w:hAnsi="Times New Roman" w:cs="Times New Roman"/>
          <w:sz w:val="24"/>
          <w:szCs w:val="24"/>
        </w:rPr>
        <w:t>power distance</w:t>
      </w:r>
      <w:r w:rsidR="002C2025">
        <w:rPr>
          <w:rFonts w:ascii="Times New Roman" w:hAnsi="Times New Roman" w:cs="Times New Roman"/>
          <w:sz w:val="24"/>
          <w:szCs w:val="24"/>
        </w:rPr>
        <w:t>, favouring</w:t>
      </w:r>
      <w:r w:rsidR="00536B0B">
        <w:rPr>
          <w:rFonts w:ascii="Times New Roman" w:hAnsi="Times New Roman" w:cs="Times New Roman"/>
          <w:sz w:val="24"/>
          <w:szCs w:val="24"/>
        </w:rPr>
        <w:t xml:space="preserve"> egalitarianism over </w:t>
      </w:r>
      <w:r w:rsidR="006E348D">
        <w:rPr>
          <w:rFonts w:ascii="Times New Roman" w:hAnsi="Times New Roman" w:cs="Times New Roman"/>
          <w:sz w:val="24"/>
          <w:szCs w:val="24"/>
        </w:rPr>
        <w:t>rigid hierarchies</w:t>
      </w:r>
      <w:r w:rsidR="0010451E">
        <w:rPr>
          <w:rFonts w:ascii="Times New Roman" w:hAnsi="Times New Roman" w:cs="Times New Roman"/>
          <w:sz w:val="24"/>
          <w:szCs w:val="24"/>
        </w:rPr>
        <w:t>, although Switzerland presents</w:t>
      </w:r>
      <w:r w:rsidR="00CE6C81">
        <w:rPr>
          <w:rFonts w:ascii="Times New Roman" w:hAnsi="Times New Roman" w:cs="Times New Roman"/>
          <w:sz w:val="24"/>
          <w:szCs w:val="24"/>
        </w:rPr>
        <w:t xml:space="preserve"> a</w:t>
      </w:r>
      <w:r w:rsidR="004F6CB8">
        <w:rPr>
          <w:rFonts w:ascii="Times New Roman" w:hAnsi="Times New Roman" w:cs="Times New Roman"/>
          <w:sz w:val="24"/>
          <w:szCs w:val="24"/>
        </w:rPr>
        <w:t xml:space="preserve"> marginally greater inclination towards structured</w:t>
      </w:r>
      <w:r w:rsidR="00A035E0">
        <w:rPr>
          <w:rFonts w:ascii="Times New Roman" w:hAnsi="Times New Roman" w:cs="Times New Roman"/>
          <w:sz w:val="24"/>
          <w:szCs w:val="24"/>
        </w:rPr>
        <w:t xml:space="preserve"> hierarchies in business</w:t>
      </w:r>
      <w:r w:rsidR="00CE6C81">
        <w:rPr>
          <w:rFonts w:ascii="Times New Roman" w:hAnsi="Times New Roman" w:cs="Times New Roman"/>
          <w:sz w:val="24"/>
          <w:szCs w:val="24"/>
        </w:rPr>
        <w:t xml:space="preserve">. </w:t>
      </w:r>
      <w:r w:rsidR="009C5266">
        <w:rPr>
          <w:rFonts w:ascii="Times New Roman" w:hAnsi="Times New Roman" w:cs="Times New Roman"/>
          <w:sz w:val="24"/>
          <w:szCs w:val="24"/>
        </w:rPr>
        <w:t>The Swiss culture also demonstrates</w:t>
      </w:r>
      <w:r w:rsidR="00A035E0">
        <w:rPr>
          <w:rFonts w:ascii="Times New Roman" w:hAnsi="Times New Roman" w:cs="Times New Roman"/>
          <w:sz w:val="24"/>
          <w:szCs w:val="24"/>
        </w:rPr>
        <w:t xml:space="preserve"> </w:t>
      </w:r>
      <w:r w:rsidR="00370564">
        <w:rPr>
          <w:rFonts w:ascii="Times New Roman" w:hAnsi="Times New Roman" w:cs="Times New Roman"/>
          <w:sz w:val="24"/>
          <w:szCs w:val="24"/>
        </w:rPr>
        <w:t>a greater inclination to avoid uncertainty</w:t>
      </w:r>
      <w:r w:rsidR="00EA3C47">
        <w:rPr>
          <w:rFonts w:ascii="Times New Roman" w:hAnsi="Times New Roman" w:cs="Times New Roman"/>
          <w:sz w:val="24"/>
          <w:szCs w:val="24"/>
        </w:rPr>
        <w:t>, highlighting</w:t>
      </w:r>
      <w:r w:rsidR="006505C7">
        <w:rPr>
          <w:rFonts w:ascii="Times New Roman" w:hAnsi="Times New Roman" w:cs="Times New Roman"/>
          <w:sz w:val="24"/>
          <w:szCs w:val="24"/>
        </w:rPr>
        <w:t xml:space="preserve"> </w:t>
      </w:r>
      <w:r w:rsidR="00EA3C47">
        <w:rPr>
          <w:rFonts w:ascii="Times New Roman" w:hAnsi="Times New Roman" w:cs="Times New Roman"/>
          <w:sz w:val="24"/>
          <w:szCs w:val="24"/>
        </w:rPr>
        <w:t>thorough planning</w:t>
      </w:r>
      <w:r w:rsidR="00C25EE7">
        <w:rPr>
          <w:rFonts w:ascii="Times New Roman" w:hAnsi="Times New Roman" w:cs="Times New Roman"/>
          <w:sz w:val="24"/>
          <w:szCs w:val="24"/>
        </w:rPr>
        <w:t xml:space="preserve"> and rule obedience</w:t>
      </w:r>
      <w:r w:rsidR="00862985">
        <w:rPr>
          <w:rFonts w:ascii="Times New Roman" w:hAnsi="Times New Roman" w:cs="Times New Roman"/>
          <w:sz w:val="24"/>
          <w:szCs w:val="24"/>
        </w:rPr>
        <w:t>, in contrast with the more adaptable position of the Englishmen</w:t>
      </w:r>
      <w:r w:rsidR="00054601">
        <w:rPr>
          <w:rFonts w:ascii="Times New Roman" w:hAnsi="Times New Roman" w:cs="Times New Roman"/>
          <w:sz w:val="24"/>
          <w:szCs w:val="24"/>
        </w:rPr>
        <w:t>.</w:t>
      </w:r>
    </w:p>
    <w:p w14:paraId="3C6D038D" w14:textId="48F20F39" w:rsidR="00625241" w:rsidRDefault="00625241"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both nations have a low score</w:t>
      </w:r>
      <w:r w:rsidR="00DB6E0C">
        <w:rPr>
          <w:rFonts w:ascii="Times New Roman" w:hAnsi="Times New Roman" w:cs="Times New Roman"/>
          <w:sz w:val="24"/>
          <w:szCs w:val="24"/>
        </w:rPr>
        <w:t xml:space="preserve"> concerning group collectivism</w:t>
      </w:r>
      <w:r w:rsidR="005202DA">
        <w:rPr>
          <w:rFonts w:ascii="Times New Roman" w:hAnsi="Times New Roman" w:cs="Times New Roman"/>
          <w:sz w:val="24"/>
          <w:szCs w:val="24"/>
        </w:rPr>
        <w:t xml:space="preserve"> and it suggests</w:t>
      </w:r>
      <w:r w:rsidR="00BD69C6">
        <w:rPr>
          <w:rFonts w:ascii="Times New Roman" w:hAnsi="Times New Roman" w:cs="Times New Roman"/>
          <w:sz w:val="24"/>
          <w:szCs w:val="24"/>
        </w:rPr>
        <w:t xml:space="preserve"> a less pronounced accent on group loyalty in favour of individual objectives</w:t>
      </w:r>
      <w:r w:rsidR="00274819">
        <w:rPr>
          <w:rFonts w:ascii="Times New Roman" w:hAnsi="Times New Roman" w:cs="Times New Roman"/>
          <w:sz w:val="24"/>
          <w:szCs w:val="24"/>
        </w:rPr>
        <w:t xml:space="preserve">. </w:t>
      </w:r>
      <w:r w:rsidR="00F91534">
        <w:rPr>
          <w:rFonts w:ascii="Times New Roman" w:hAnsi="Times New Roman" w:cs="Times New Roman"/>
          <w:sz w:val="24"/>
          <w:szCs w:val="24"/>
        </w:rPr>
        <w:t>T</w:t>
      </w:r>
      <w:r w:rsidR="00274819">
        <w:rPr>
          <w:rFonts w:ascii="Times New Roman" w:hAnsi="Times New Roman" w:cs="Times New Roman"/>
          <w:sz w:val="24"/>
          <w:szCs w:val="24"/>
        </w:rPr>
        <w:t>he Swiss</w:t>
      </w:r>
      <w:r w:rsidR="00F91534">
        <w:rPr>
          <w:rFonts w:ascii="Times New Roman" w:hAnsi="Times New Roman" w:cs="Times New Roman"/>
          <w:sz w:val="24"/>
          <w:szCs w:val="24"/>
        </w:rPr>
        <w:t xml:space="preserve"> show a</w:t>
      </w:r>
      <w:r w:rsidR="00BC3D5B">
        <w:rPr>
          <w:rFonts w:ascii="Times New Roman" w:hAnsi="Times New Roman" w:cs="Times New Roman"/>
          <w:sz w:val="24"/>
          <w:szCs w:val="24"/>
        </w:rPr>
        <w:t xml:space="preserve"> more </w:t>
      </w:r>
      <w:r w:rsidR="00BC3D5B">
        <w:rPr>
          <w:rFonts w:ascii="Times New Roman" w:hAnsi="Times New Roman" w:cs="Times New Roman"/>
          <w:sz w:val="24"/>
          <w:szCs w:val="24"/>
        </w:rPr>
        <w:lastRenderedPageBreak/>
        <w:t>powerful</w:t>
      </w:r>
      <w:r w:rsidR="007108E3">
        <w:rPr>
          <w:rFonts w:ascii="Times New Roman" w:hAnsi="Times New Roman" w:cs="Times New Roman"/>
          <w:sz w:val="24"/>
          <w:szCs w:val="24"/>
        </w:rPr>
        <w:t xml:space="preserve"> engagement toward their immediate work</w:t>
      </w:r>
      <w:r w:rsidR="00E150EA">
        <w:rPr>
          <w:rFonts w:ascii="Times New Roman" w:hAnsi="Times New Roman" w:cs="Times New Roman"/>
          <w:sz w:val="24"/>
          <w:szCs w:val="24"/>
        </w:rPr>
        <w:t xml:space="preserve"> groups.</w:t>
      </w:r>
      <w:r w:rsidR="00A23462">
        <w:rPr>
          <w:rFonts w:ascii="Times New Roman" w:hAnsi="Times New Roman" w:cs="Times New Roman"/>
          <w:sz w:val="24"/>
          <w:szCs w:val="24"/>
        </w:rPr>
        <w:t xml:space="preserve"> This fact is reflected in their orientation to future and performance</w:t>
      </w:r>
      <w:r w:rsidR="00681BDD">
        <w:rPr>
          <w:rFonts w:ascii="Times New Roman" w:hAnsi="Times New Roman" w:cs="Times New Roman"/>
          <w:sz w:val="24"/>
          <w:szCs w:val="24"/>
        </w:rPr>
        <w:t xml:space="preserve">, where the Swiss overcome the English </w:t>
      </w:r>
      <w:r w:rsidR="0070011C">
        <w:rPr>
          <w:rFonts w:ascii="Times New Roman" w:hAnsi="Times New Roman" w:cs="Times New Roman"/>
          <w:sz w:val="24"/>
          <w:szCs w:val="24"/>
        </w:rPr>
        <w:t>partners concerning long-term planning and quality expectations</w:t>
      </w:r>
      <w:r w:rsidR="00054601">
        <w:rPr>
          <w:rFonts w:ascii="Times New Roman" w:hAnsi="Times New Roman" w:cs="Times New Roman"/>
          <w:sz w:val="24"/>
          <w:szCs w:val="24"/>
        </w:rPr>
        <w:t>.</w:t>
      </w:r>
    </w:p>
    <w:p w14:paraId="2BDDF9E2" w14:textId="77777777" w:rsidR="00A1782E" w:rsidRDefault="00A1782E" w:rsidP="00BE49EC">
      <w:pPr>
        <w:spacing w:line="360" w:lineRule="auto"/>
        <w:jc w:val="both"/>
        <w:rPr>
          <w:rFonts w:ascii="Times New Roman" w:hAnsi="Times New Roman" w:cs="Times New Roman"/>
          <w:sz w:val="24"/>
          <w:szCs w:val="24"/>
        </w:rPr>
      </w:pPr>
    </w:p>
    <w:p w14:paraId="0CEE6723" w14:textId="3CBC4A93" w:rsidR="00FE1AA1" w:rsidRDefault="00FE1AA1"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Challenges of Intercultural </w:t>
      </w:r>
      <w:r w:rsidR="00047389">
        <w:rPr>
          <w:rFonts w:ascii="Times New Roman" w:hAnsi="Times New Roman" w:cs="Times New Roman"/>
          <w:sz w:val="24"/>
          <w:szCs w:val="24"/>
        </w:rPr>
        <w:t>Leadership</w:t>
      </w:r>
    </w:p>
    <w:p w14:paraId="633EA90B" w14:textId="54D2F335" w:rsidR="00FC0627" w:rsidRDefault="00B53603"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FC0627">
        <w:rPr>
          <w:rFonts w:ascii="Times New Roman" w:hAnsi="Times New Roman" w:cs="Times New Roman"/>
          <w:sz w:val="24"/>
          <w:szCs w:val="24"/>
        </w:rPr>
        <w:t>ntegrating</w:t>
      </w:r>
      <w:r>
        <w:rPr>
          <w:rFonts w:ascii="Times New Roman" w:hAnsi="Times New Roman" w:cs="Times New Roman"/>
          <w:sz w:val="24"/>
          <w:szCs w:val="24"/>
        </w:rPr>
        <w:t xml:space="preserve"> the Swiss employees within the London branch</w:t>
      </w:r>
      <w:r w:rsidR="002D580E">
        <w:rPr>
          <w:rFonts w:ascii="Times New Roman" w:hAnsi="Times New Roman" w:cs="Times New Roman"/>
          <w:sz w:val="24"/>
          <w:szCs w:val="24"/>
        </w:rPr>
        <w:t xml:space="preserve"> introduces potential challenges </w:t>
      </w:r>
      <w:r w:rsidR="00523C58">
        <w:rPr>
          <w:rFonts w:ascii="Times New Roman" w:hAnsi="Times New Roman" w:cs="Times New Roman"/>
          <w:sz w:val="24"/>
          <w:szCs w:val="24"/>
        </w:rPr>
        <w:t>in</w:t>
      </w:r>
      <w:r w:rsidR="002D580E">
        <w:rPr>
          <w:rFonts w:ascii="Times New Roman" w:hAnsi="Times New Roman" w:cs="Times New Roman"/>
          <w:sz w:val="24"/>
          <w:szCs w:val="24"/>
        </w:rPr>
        <w:t xml:space="preserve"> communication, decisional process and equilibrium norms</w:t>
      </w:r>
      <w:r w:rsidR="00523C58">
        <w:rPr>
          <w:rFonts w:ascii="Times New Roman" w:hAnsi="Times New Roman" w:cs="Times New Roman"/>
          <w:sz w:val="24"/>
          <w:szCs w:val="24"/>
        </w:rPr>
        <w:t xml:space="preserve"> between professional life and private one. The direct character, characteristic </w:t>
      </w:r>
      <w:r w:rsidR="004B5695">
        <w:rPr>
          <w:rFonts w:ascii="Times New Roman" w:hAnsi="Times New Roman" w:cs="Times New Roman"/>
          <w:sz w:val="24"/>
          <w:szCs w:val="24"/>
        </w:rPr>
        <w:t>of</w:t>
      </w:r>
      <w:r w:rsidR="00523C58">
        <w:rPr>
          <w:rFonts w:ascii="Times New Roman" w:hAnsi="Times New Roman" w:cs="Times New Roman"/>
          <w:sz w:val="24"/>
          <w:szCs w:val="24"/>
        </w:rPr>
        <w:t xml:space="preserve"> Swiss </w:t>
      </w:r>
      <w:r w:rsidR="003E46A8">
        <w:rPr>
          <w:rFonts w:ascii="Times New Roman" w:hAnsi="Times New Roman" w:cs="Times New Roman"/>
          <w:sz w:val="24"/>
          <w:szCs w:val="24"/>
        </w:rPr>
        <w:t xml:space="preserve">communication, </w:t>
      </w:r>
      <w:r w:rsidR="004B5695">
        <w:rPr>
          <w:rFonts w:ascii="Times New Roman" w:hAnsi="Times New Roman" w:cs="Times New Roman"/>
          <w:sz w:val="24"/>
          <w:szCs w:val="24"/>
        </w:rPr>
        <w:t>can</w:t>
      </w:r>
      <w:r w:rsidR="003E46A8">
        <w:rPr>
          <w:rFonts w:ascii="Times New Roman" w:hAnsi="Times New Roman" w:cs="Times New Roman"/>
          <w:sz w:val="24"/>
          <w:szCs w:val="24"/>
        </w:rPr>
        <w:t xml:space="preserve"> be interpreted wrongly by their British </w:t>
      </w:r>
      <w:r w:rsidR="004B5695">
        <w:rPr>
          <w:rFonts w:ascii="Times New Roman" w:hAnsi="Times New Roman" w:cs="Times New Roman"/>
          <w:sz w:val="24"/>
          <w:szCs w:val="24"/>
        </w:rPr>
        <w:t>colleagues</w:t>
      </w:r>
      <w:r w:rsidR="003E46A8">
        <w:rPr>
          <w:rFonts w:ascii="Times New Roman" w:hAnsi="Times New Roman" w:cs="Times New Roman"/>
          <w:sz w:val="24"/>
          <w:szCs w:val="24"/>
        </w:rPr>
        <w:t xml:space="preserve"> as</w:t>
      </w:r>
      <w:r w:rsidR="004B5695">
        <w:rPr>
          <w:rFonts w:ascii="Times New Roman" w:hAnsi="Times New Roman" w:cs="Times New Roman"/>
          <w:sz w:val="24"/>
          <w:szCs w:val="24"/>
        </w:rPr>
        <w:t xml:space="preserve"> </w:t>
      </w:r>
      <w:r w:rsidR="00E472CB">
        <w:rPr>
          <w:rFonts w:ascii="Times New Roman" w:hAnsi="Times New Roman" w:cs="Times New Roman"/>
          <w:sz w:val="24"/>
          <w:szCs w:val="24"/>
        </w:rPr>
        <w:t>fran</w:t>
      </w:r>
      <w:r w:rsidR="00CF05FB">
        <w:rPr>
          <w:rFonts w:ascii="Times New Roman" w:hAnsi="Times New Roman" w:cs="Times New Roman"/>
          <w:sz w:val="24"/>
          <w:szCs w:val="24"/>
        </w:rPr>
        <w:t>kness</w:t>
      </w:r>
      <w:r w:rsidR="004B5695">
        <w:rPr>
          <w:rFonts w:ascii="Times New Roman" w:hAnsi="Times New Roman" w:cs="Times New Roman"/>
          <w:sz w:val="24"/>
          <w:szCs w:val="24"/>
        </w:rPr>
        <w:t xml:space="preserve"> and it may lead to misunderstandings.</w:t>
      </w:r>
      <w:r w:rsidR="000252D5">
        <w:rPr>
          <w:rFonts w:ascii="Times New Roman" w:hAnsi="Times New Roman" w:cs="Times New Roman"/>
          <w:sz w:val="24"/>
          <w:szCs w:val="24"/>
        </w:rPr>
        <w:t xml:space="preserve"> Also, the Swiss inclination for </w:t>
      </w:r>
      <w:r w:rsidR="003749A2">
        <w:rPr>
          <w:rFonts w:ascii="Times New Roman" w:hAnsi="Times New Roman" w:cs="Times New Roman"/>
          <w:sz w:val="24"/>
          <w:szCs w:val="24"/>
        </w:rPr>
        <w:t>consent can enter conflict</w:t>
      </w:r>
      <w:r w:rsidR="0038447B">
        <w:rPr>
          <w:rFonts w:ascii="Times New Roman" w:hAnsi="Times New Roman" w:cs="Times New Roman"/>
          <w:sz w:val="24"/>
          <w:szCs w:val="24"/>
        </w:rPr>
        <w:t xml:space="preserve"> </w:t>
      </w:r>
      <w:r w:rsidR="003749A2">
        <w:rPr>
          <w:rFonts w:ascii="Times New Roman" w:hAnsi="Times New Roman" w:cs="Times New Roman"/>
          <w:sz w:val="24"/>
          <w:szCs w:val="24"/>
        </w:rPr>
        <w:t xml:space="preserve">with the British approach </w:t>
      </w:r>
      <w:r w:rsidR="00CC462E">
        <w:rPr>
          <w:rFonts w:ascii="Times New Roman" w:hAnsi="Times New Roman" w:cs="Times New Roman"/>
          <w:sz w:val="24"/>
          <w:szCs w:val="24"/>
        </w:rPr>
        <w:t>to</w:t>
      </w:r>
      <w:r w:rsidR="003749A2">
        <w:rPr>
          <w:rFonts w:ascii="Times New Roman" w:hAnsi="Times New Roman" w:cs="Times New Roman"/>
          <w:sz w:val="24"/>
          <w:szCs w:val="24"/>
        </w:rPr>
        <w:t xml:space="preserve"> the decisional process,</w:t>
      </w:r>
      <w:r w:rsidR="00CC462E">
        <w:rPr>
          <w:rFonts w:ascii="Times New Roman" w:hAnsi="Times New Roman" w:cs="Times New Roman"/>
          <w:sz w:val="24"/>
          <w:szCs w:val="24"/>
        </w:rPr>
        <w:t xml:space="preserve"> which tends to be more rapid and hierarchic.</w:t>
      </w:r>
      <w:r w:rsidR="0038447B">
        <w:rPr>
          <w:rFonts w:ascii="Times New Roman" w:hAnsi="Times New Roman" w:cs="Times New Roman"/>
          <w:sz w:val="24"/>
          <w:szCs w:val="24"/>
        </w:rPr>
        <w:t xml:space="preserve"> Besides,</w:t>
      </w:r>
      <w:r w:rsidR="00E472CB">
        <w:rPr>
          <w:rFonts w:ascii="Times New Roman" w:hAnsi="Times New Roman" w:cs="Times New Roman"/>
          <w:sz w:val="24"/>
          <w:szCs w:val="24"/>
        </w:rPr>
        <w:t xml:space="preserve"> </w:t>
      </w:r>
      <w:r w:rsidR="006B7608">
        <w:rPr>
          <w:rFonts w:ascii="Times New Roman" w:hAnsi="Times New Roman" w:cs="Times New Roman"/>
          <w:sz w:val="24"/>
          <w:szCs w:val="24"/>
        </w:rPr>
        <w:t>the Swiss emphasis on pre</w:t>
      </w:r>
      <w:r w:rsidR="007B4CB3">
        <w:rPr>
          <w:rFonts w:ascii="Times New Roman" w:hAnsi="Times New Roman" w:cs="Times New Roman"/>
          <w:sz w:val="24"/>
          <w:szCs w:val="24"/>
        </w:rPr>
        <w:t>cision and punctuality</w:t>
      </w:r>
      <w:r w:rsidR="00736687">
        <w:rPr>
          <w:rFonts w:ascii="Times New Roman" w:hAnsi="Times New Roman" w:cs="Times New Roman"/>
          <w:sz w:val="24"/>
          <w:szCs w:val="24"/>
        </w:rPr>
        <w:t xml:space="preserve"> could not align</w:t>
      </w:r>
      <w:r w:rsidR="0031445A">
        <w:rPr>
          <w:rFonts w:ascii="Times New Roman" w:hAnsi="Times New Roman" w:cs="Times New Roman"/>
          <w:sz w:val="24"/>
          <w:szCs w:val="24"/>
        </w:rPr>
        <w:t xml:space="preserve"> </w:t>
      </w:r>
      <w:r w:rsidR="00BA1C4E">
        <w:rPr>
          <w:rFonts w:ascii="Times New Roman" w:hAnsi="Times New Roman" w:cs="Times New Roman"/>
          <w:sz w:val="24"/>
          <w:szCs w:val="24"/>
        </w:rPr>
        <w:t xml:space="preserve">with </w:t>
      </w:r>
      <w:r w:rsidR="0031445A">
        <w:rPr>
          <w:rFonts w:ascii="Times New Roman" w:hAnsi="Times New Roman" w:cs="Times New Roman"/>
          <w:sz w:val="24"/>
          <w:szCs w:val="24"/>
        </w:rPr>
        <w:t xml:space="preserve">the British </w:t>
      </w:r>
      <w:r w:rsidR="00BA1C4E">
        <w:rPr>
          <w:rFonts w:ascii="Times New Roman" w:hAnsi="Times New Roman" w:cs="Times New Roman"/>
          <w:sz w:val="24"/>
          <w:szCs w:val="24"/>
        </w:rPr>
        <w:t>work culture</w:t>
      </w:r>
      <w:r w:rsidR="0031445A">
        <w:rPr>
          <w:rFonts w:ascii="Times New Roman" w:hAnsi="Times New Roman" w:cs="Times New Roman"/>
          <w:sz w:val="24"/>
          <w:szCs w:val="24"/>
        </w:rPr>
        <w:t xml:space="preserve"> quite </w:t>
      </w:r>
      <w:r w:rsidR="00BA1C4E">
        <w:rPr>
          <w:rFonts w:ascii="Times New Roman" w:hAnsi="Times New Roman" w:cs="Times New Roman"/>
          <w:sz w:val="24"/>
          <w:szCs w:val="24"/>
        </w:rPr>
        <w:t>flexibly</w:t>
      </w:r>
      <w:r w:rsidR="00741699">
        <w:rPr>
          <w:rFonts w:ascii="Times New Roman" w:hAnsi="Times New Roman" w:cs="Times New Roman"/>
          <w:sz w:val="24"/>
          <w:szCs w:val="24"/>
        </w:rPr>
        <w:t xml:space="preserve">, and it could raise problems </w:t>
      </w:r>
      <w:r w:rsidR="000D71D6">
        <w:rPr>
          <w:rFonts w:ascii="Times New Roman" w:hAnsi="Times New Roman" w:cs="Times New Roman"/>
          <w:sz w:val="24"/>
          <w:szCs w:val="24"/>
        </w:rPr>
        <w:t>in terms of</w:t>
      </w:r>
      <w:r w:rsidR="00741699">
        <w:rPr>
          <w:rFonts w:ascii="Times New Roman" w:hAnsi="Times New Roman" w:cs="Times New Roman"/>
          <w:sz w:val="24"/>
          <w:szCs w:val="24"/>
        </w:rPr>
        <w:t xml:space="preserve"> team dynamics</w:t>
      </w:r>
      <w:r w:rsidR="00BA1C4E">
        <w:rPr>
          <w:rFonts w:ascii="Times New Roman" w:hAnsi="Times New Roman" w:cs="Times New Roman"/>
          <w:sz w:val="24"/>
          <w:szCs w:val="24"/>
        </w:rPr>
        <w:t xml:space="preserve"> and handling projects</w:t>
      </w:r>
      <w:r w:rsidR="004F4D33">
        <w:rPr>
          <w:rFonts w:ascii="Times New Roman" w:hAnsi="Times New Roman" w:cs="Times New Roman"/>
          <w:sz w:val="24"/>
          <w:szCs w:val="24"/>
        </w:rPr>
        <w:t xml:space="preserve"> </w:t>
      </w:r>
      <w:r w:rsidR="004F4D33" w:rsidRPr="004F4D33">
        <w:rPr>
          <w:rFonts w:ascii="Times New Roman" w:hAnsi="Times New Roman" w:cs="Times New Roman"/>
          <w:sz w:val="24"/>
          <w:szCs w:val="24"/>
        </w:rPr>
        <w:t>(Brett, Behfar and Kern, 2006)</w:t>
      </w:r>
      <w:r w:rsidR="00BA1C4E">
        <w:rPr>
          <w:rFonts w:ascii="Times New Roman" w:hAnsi="Times New Roman" w:cs="Times New Roman"/>
          <w:sz w:val="24"/>
          <w:szCs w:val="24"/>
        </w:rPr>
        <w:t>.</w:t>
      </w:r>
    </w:p>
    <w:p w14:paraId="542178BF" w14:textId="77777777" w:rsidR="00055AF0" w:rsidRDefault="00055AF0" w:rsidP="00BE49EC">
      <w:pPr>
        <w:spacing w:line="360" w:lineRule="auto"/>
        <w:jc w:val="both"/>
        <w:rPr>
          <w:rFonts w:ascii="Times New Roman" w:hAnsi="Times New Roman" w:cs="Times New Roman"/>
          <w:sz w:val="24"/>
          <w:szCs w:val="24"/>
        </w:rPr>
      </w:pPr>
    </w:p>
    <w:p w14:paraId="70994619" w14:textId="2EE4E54E" w:rsidR="00055AF0" w:rsidRDefault="00055AF0"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Example of Conflicts</w:t>
      </w:r>
    </w:p>
    <w:p w14:paraId="3D62CBA3" w14:textId="1CA1B907" w:rsidR="00055AF0" w:rsidRDefault="00055AF0"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might </w:t>
      </w:r>
      <w:r w:rsidR="00A46DE0">
        <w:rPr>
          <w:rFonts w:ascii="Times New Roman" w:hAnsi="Times New Roman" w:cs="Times New Roman"/>
          <w:sz w:val="24"/>
          <w:szCs w:val="24"/>
        </w:rPr>
        <w:t xml:space="preserve">appear conflicts in fields like time handling, where </w:t>
      </w:r>
      <w:r w:rsidR="001F1234">
        <w:rPr>
          <w:rFonts w:ascii="Times New Roman" w:hAnsi="Times New Roman" w:cs="Times New Roman"/>
          <w:sz w:val="24"/>
          <w:szCs w:val="24"/>
        </w:rPr>
        <w:t xml:space="preserve">Swiss punctuality and strictness could </w:t>
      </w:r>
      <w:r w:rsidR="000661A3">
        <w:rPr>
          <w:rFonts w:ascii="Times New Roman" w:hAnsi="Times New Roman" w:cs="Times New Roman"/>
          <w:sz w:val="24"/>
          <w:szCs w:val="24"/>
        </w:rPr>
        <w:t>enter a conflict with British flexibility.</w:t>
      </w:r>
      <w:r w:rsidR="00DE6505">
        <w:rPr>
          <w:rFonts w:ascii="Times New Roman" w:hAnsi="Times New Roman" w:cs="Times New Roman"/>
          <w:sz w:val="24"/>
          <w:szCs w:val="24"/>
        </w:rPr>
        <w:t xml:space="preserve"> Also, there might be </w:t>
      </w:r>
      <w:r w:rsidR="000001EE">
        <w:rPr>
          <w:rFonts w:ascii="Times New Roman" w:hAnsi="Times New Roman" w:cs="Times New Roman"/>
          <w:sz w:val="24"/>
          <w:szCs w:val="24"/>
        </w:rPr>
        <w:t>discrepancies in the planning strategies and project execution</w:t>
      </w:r>
      <w:r w:rsidR="00095480">
        <w:rPr>
          <w:rFonts w:ascii="Times New Roman" w:hAnsi="Times New Roman" w:cs="Times New Roman"/>
          <w:sz w:val="24"/>
          <w:szCs w:val="24"/>
        </w:rPr>
        <w:t xml:space="preserve">, owing to the different attitudes towards </w:t>
      </w:r>
      <w:r w:rsidR="00214B2C">
        <w:rPr>
          <w:rFonts w:ascii="Times New Roman" w:hAnsi="Times New Roman" w:cs="Times New Roman"/>
          <w:sz w:val="24"/>
          <w:szCs w:val="24"/>
        </w:rPr>
        <w:t>uncertainty and making decisions. Such conflicts</w:t>
      </w:r>
      <w:r w:rsidR="00C81E07">
        <w:rPr>
          <w:rFonts w:ascii="Times New Roman" w:hAnsi="Times New Roman" w:cs="Times New Roman"/>
          <w:sz w:val="24"/>
          <w:szCs w:val="24"/>
        </w:rPr>
        <w:t>, if not handled with sensibility and cultural understanding</w:t>
      </w:r>
      <w:r w:rsidR="00A404BE">
        <w:rPr>
          <w:rFonts w:ascii="Times New Roman" w:hAnsi="Times New Roman" w:cs="Times New Roman"/>
          <w:sz w:val="24"/>
          <w:szCs w:val="24"/>
        </w:rPr>
        <w:t xml:space="preserve">, could </w:t>
      </w:r>
      <w:r w:rsidR="002B1320">
        <w:rPr>
          <w:rFonts w:ascii="Times New Roman" w:hAnsi="Times New Roman" w:cs="Times New Roman"/>
          <w:sz w:val="24"/>
          <w:szCs w:val="24"/>
        </w:rPr>
        <w:t>impede</w:t>
      </w:r>
      <w:r w:rsidR="00A404BE">
        <w:rPr>
          <w:rFonts w:ascii="Times New Roman" w:hAnsi="Times New Roman" w:cs="Times New Roman"/>
          <w:sz w:val="24"/>
          <w:szCs w:val="24"/>
        </w:rPr>
        <w:t xml:space="preserve"> the harmonious integration of the Swiss personnel</w:t>
      </w:r>
      <w:r w:rsidR="00985A77">
        <w:rPr>
          <w:rFonts w:ascii="Times New Roman" w:hAnsi="Times New Roman" w:cs="Times New Roman"/>
          <w:sz w:val="24"/>
          <w:szCs w:val="24"/>
        </w:rPr>
        <w:t xml:space="preserve"> in the operations of the London hotel, affecting the cohesion and general efficiency of the t</w:t>
      </w:r>
      <w:r w:rsidR="00A845D0">
        <w:rPr>
          <w:rFonts w:ascii="Times New Roman" w:hAnsi="Times New Roman" w:cs="Times New Roman"/>
          <w:sz w:val="24"/>
          <w:szCs w:val="24"/>
        </w:rPr>
        <w:t>eam</w:t>
      </w:r>
      <w:r w:rsidR="00FF6F3B">
        <w:rPr>
          <w:rFonts w:ascii="Times New Roman" w:hAnsi="Times New Roman" w:cs="Times New Roman"/>
          <w:sz w:val="24"/>
          <w:szCs w:val="24"/>
        </w:rPr>
        <w:t xml:space="preserve"> </w:t>
      </w:r>
      <w:r w:rsidR="00FF6F3B" w:rsidRPr="00FF6F3B">
        <w:rPr>
          <w:rFonts w:ascii="Times New Roman" w:hAnsi="Times New Roman" w:cs="Times New Roman"/>
          <w:sz w:val="24"/>
          <w:szCs w:val="24"/>
        </w:rPr>
        <w:t>(Thomas and Peterson, 2018)</w:t>
      </w:r>
      <w:r w:rsidR="00A845D0">
        <w:rPr>
          <w:rFonts w:ascii="Times New Roman" w:hAnsi="Times New Roman" w:cs="Times New Roman"/>
          <w:sz w:val="24"/>
          <w:szCs w:val="24"/>
        </w:rPr>
        <w:t>.</w:t>
      </w:r>
    </w:p>
    <w:p w14:paraId="4B5FFBDD" w14:textId="77777777" w:rsidR="00A845D0" w:rsidRDefault="00A845D0" w:rsidP="00BE49EC">
      <w:pPr>
        <w:spacing w:line="360" w:lineRule="auto"/>
        <w:jc w:val="both"/>
        <w:rPr>
          <w:rFonts w:ascii="Times New Roman" w:hAnsi="Times New Roman" w:cs="Times New Roman"/>
          <w:sz w:val="24"/>
          <w:szCs w:val="24"/>
        </w:rPr>
      </w:pPr>
    </w:p>
    <w:p w14:paraId="1DC1227B" w14:textId="5CB0D067" w:rsidR="00A845D0" w:rsidRDefault="00A845D0" w:rsidP="00182B09">
      <w:pPr>
        <w:pStyle w:val="Heading1"/>
        <w:jc w:val="center"/>
        <w:rPr>
          <w:rFonts w:ascii="Times New Roman" w:hAnsi="Times New Roman" w:cs="Times New Roman"/>
        </w:rPr>
      </w:pPr>
      <w:bookmarkStart w:id="3" w:name="_Toc157619529"/>
      <w:r w:rsidRPr="00182B09">
        <w:rPr>
          <w:rFonts w:ascii="Times New Roman" w:hAnsi="Times New Roman" w:cs="Times New Roman"/>
        </w:rPr>
        <w:t>Conclusion</w:t>
      </w:r>
      <w:bookmarkEnd w:id="3"/>
    </w:p>
    <w:p w14:paraId="26E172CC" w14:textId="77777777" w:rsidR="00182B09" w:rsidRPr="00182B09" w:rsidRDefault="00182B09" w:rsidP="00182B09"/>
    <w:p w14:paraId="08E0FB0B" w14:textId="21B0089B" w:rsidR="00E262BF" w:rsidRDefault="006B7912"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analysis presents </w:t>
      </w:r>
      <w:r w:rsidR="00EA21B6">
        <w:rPr>
          <w:rFonts w:ascii="Times New Roman" w:hAnsi="Times New Roman" w:cs="Times New Roman"/>
          <w:sz w:val="24"/>
          <w:szCs w:val="24"/>
        </w:rPr>
        <w:t xml:space="preserve">differences and </w:t>
      </w:r>
      <w:r w:rsidR="0027024A">
        <w:rPr>
          <w:rFonts w:ascii="Times New Roman" w:hAnsi="Times New Roman" w:cs="Times New Roman"/>
          <w:sz w:val="24"/>
          <w:szCs w:val="24"/>
        </w:rPr>
        <w:t>concordances between</w:t>
      </w:r>
      <w:r w:rsidR="0039317C">
        <w:rPr>
          <w:rFonts w:ascii="Times New Roman" w:hAnsi="Times New Roman" w:cs="Times New Roman"/>
          <w:sz w:val="24"/>
          <w:szCs w:val="24"/>
        </w:rPr>
        <w:t xml:space="preserve"> cultural norms and leading styles in England and Switzerland</w:t>
      </w:r>
      <w:r w:rsidR="001A7220">
        <w:rPr>
          <w:rFonts w:ascii="Times New Roman" w:hAnsi="Times New Roman" w:cs="Times New Roman"/>
          <w:sz w:val="24"/>
          <w:szCs w:val="24"/>
        </w:rPr>
        <w:t xml:space="preserve">, as they were defined within the </w:t>
      </w:r>
      <w:r w:rsidR="00B92888">
        <w:rPr>
          <w:rFonts w:ascii="Times New Roman" w:hAnsi="Times New Roman" w:cs="Times New Roman"/>
          <w:sz w:val="24"/>
          <w:szCs w:val="24"/>
        </w:rPr>
        <w:t xml:space="preserve">GLOBE Project </w:t>
      </w:r>
      <w:r w:rsidR="001A7220">
        <w:rPr>
          <w:rFonts w:ascii="Times New Roman" w:hAnsi="Times New Roman" w:cs="Times New Roman"/>
          <w:sz w:val="24"/>
          <w:szCs w:val="24"/>
        </w:rPr>
        <w:t>research</w:t>
      </w:r>
      <w:r w:rsidR="00B92888">
        <w:rPr>
          <w:rFonts w:ascii="Times New Roman" w:hAnsi="Times New Roman" w:cs="Times New Roman"/>
          <w:sz w:val="24"/>
          <w:szCs w:val="24"/>
        </w:rPr>
        <w:t>.</w:t>
      </w:r>
      <w:r w:rsidR="003A3B95">
        <w:rPr>
          <w:rFonts w:ascii="Times New Roman" w:hAnsi="Times New Roman" w:cs="Times New Roman"/>
          <w:sz w:val="24"/>
          <w:szCs w:val="24"/>
        </w:rPr>
        <w:t xml:space="preserve"> Both countries have a common base of individualism and pragmatism</w:t>
      </w:r>
      <w:r w:rsidR="0029339F">
        <w:rPr>
          <w:rFonts w:ascii="Times New Roman" w:hAnsi="Times New Roman" w:cs="Times New Roman"/>
          <w:sz w:val="24"/>
          <w:szCs w:val="24"/>
        </w:rPr>
        <w:t xml:space="preserve"> but differ sign</w:t>
      </w:r>
      <w:r w:rsidR="007C69C3">
        <w:rPr>
          <w:rFonts w:ascii="Times New Roman" w:hAnsi="Times New Roman" w:cs="Times New Roman"/>
          <w:sz w:val="24"/>
          <w:szCs w:val="24"/>
        </w:rPr>
        <w:t xml:space="preserve">ificantly in how they </w:t>
      </w:r>
      <w:r w:rsidR="00985FFC">
        <w:rPr>
          <w:rFonts w:ascii="Times New Roman" w:hAnsi="Times New Roman" w:cs="Times New Roman"/>
          <w:sz w:val="24"/>
          <w:szCs w:val="24"/>
        </w:rPr>
        <w:t>approach avoiding</w:t>
      </w:r>
      <w:r w:rsidR="001921D1">
        <w:rPr>
          <w:rFonts w:ascii="Times New Roman" w:hAnsi="Times New Roman" w:cs="Times New Roman"/>
          <w:sz w:val="24"/>
          <w:szCs w:val="24"/>
        </w:rPr>
        <w:t xml:space="preserve"> </w:t>
      </w:r>
      <w:r w:rsidR="00E9780A">
        <w:rPr>
          <w:rFonts w:ascii="Times New Roman" w:hAnsi="Times New Roman" w:cs="Times New Roman"/>
          <w:sz w:val="24"/>
          <w:szCs w:val="24"/>
        </w:rPr>
        <w:t>uncertainties</w:t>
      </w:r>
      <w:r w:rsidR="00B76B9A">
        <w:rPr>
          <w:rFonts w:ascii="Times New Roman" w:hAnsi="Times New Roman" w:cs="Times New Roman"/>
          <w:sz w:val="24"/>
          <w:szCs w:val="24"/>
        </w:rPr>
        <w:t xml:space="preserve">, distance from power and communication styles. The Swiss </w:t>
      </w:r>
      <w:r w:rsidR="00B76B9A">
        <w:rPr>
          <w:rFonts w:ascii="Times New Roman" w:hAnsi="Times New Roman" w:cs="Times New Roman"/>
          <w:sz w:val="24"/>
          <w:szCs w:val="24"/>
        </w:rPr>
        <w:lastRenderedPageBreak/>
        <w:t>emphasi</w:t>
      </w:r>
      <w:r w:rsidR="00060B98">
        <w:rPr>
          <w:rFonts w:ascii="Times New Roman" w:hAnsi="Times New Roman" w:cs="Times New Roman"/>
          <w:sz w:val="24"/>
          <w:szCs w:val="24"/>
        </w:rPr>
        <w:t xml:space="preserve">se precision, reliability and </w:t>
      </w:r>
      <w:r w:rsidR="00FD363F">
        <w:rPr>
          <w:rFonts w:ascii="Times New Roman" w:hAnsi="Times New Roman" w:cs="Times New Roman"/>
          <w:sz w:val="24"/>
          <w:szCs w:val="24"/>
        </w:rPr>
        <w:t>consensus-building but this fact is in contrast with the English</w:t>
      </w:r>
      <w:r w:rsidR="0074704D">
        <w:rPr>
          <w:rFonts w:ascii="Times New Roman" w:hAnsi="Times New Roman" w:cs="Times New Roman"/>
          <w:sz w:val="24"/>
          <w:szCs w:val="24"/>
        </w:rPr>
        <w:t xml:space="preserve"> preference for flexibility, formality and </w:t>
      </w:r>
      <w:r w:rsidR="0003349A">
        <w:rPr>
          <w:rFonts w:ascii="Times New Roman" w:hAnsi="Times New Roman" w:cs="Times New Roman"/>
          <w:sz w:val="24"/>
          <w:szCs w:val="24"/>
        </w:rPr>
        <w:t xml:space="preserve">a </w:t>
      </w:r>
      <w:r w:rsidR="0074704D">
        <w:rPr>
          <w:rFonts w:ascii="Times New Roman" w:hAnsi="Times New Roman" w:cs="Times New Roman"/>
          <w:sz w:val="24"/>
          <w:szCs w:val="24"/>
        </w:rPr>
        <w:t xml:space="preserve">more </w:t>
      </w:r>
      <w:r w:rsidR="0003349A">
        <w:rPr>
          <w:rFonts w:ascii="Times New Roman" w:hAnsi="Times New Roman" w:cs="Times New Roman"/>
          <w:sz w:val="24"/>
          <w:szCs w:val="24"/>
        </w:rPr>
        <w:t>hierarchical decisional process.</w:t>
      </w:r>
      <w:r w:rsidR="002E7290">
        <w:rPr>
          <w:rFonts w:ascii="Times New Roman" w:hAnsi="Times New Roman" w:cs="Times New Roman"/>
          <w:sz w:val="24"/>
          <w:szCs w:val="24"/>
        </w:rPr>
        <w:t xml:space="preserve"> These differences, though subtle, have profound implications</w:t>
      </w:r>
      <w:r w:rsidR="00DE6764">
        <w:rPr>
          <w:rFonts w:ascii="Times New Roman" w:hAnsi="Times New Roman" w:cs="Times New Roman"/>
          <w:sz w:val="24"/>
          <w:szCs w:val="24"/>
        </w:rPr>
        <w:t xml:space="preserve"> for intercultural leadership in the field of hospitality</w:t>
      </w:r>
      <w:r w:rsidR="00BD7CC4">
        <w:rPr>
          <w:rFonts w:ascii="Times New Roman" w:hAnsi="Times New Roman" w:cs="Times New Roman"/>
          <w:sz w:val="24"/>
          <w:szCs w:val="24"/>
        </w:rPr>
        <w:t xml:space="preserve">, especially in a diverse and dynamic environment </w:t>
      </w:r>
      <w:r w:rsidR="00B17C33">
        <w:rPr>
          <w:rFonts w:ascii="Times New Roman" w:hAnsi="Times New Roman" w:cs="Times New Roman"/>
          <w:sz w:val="24"/>
          <w:szCs w:val="24"/>
        </w:rPr>
        <w:t>like Inclusivity Hotel &amp; Spa.</w:t>
      </w:r>
    </w:p>
    <w:p w14:paraId="5132D175" w14:textId="09BAA972" w:rsidR="006F194D" w:rsidRDefault="00E829FA"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Approaching these </w:t>
      </w:r>
      <w:r w:rsidR="00990836">
        <w:rPr>
          <w:rFonts w:ascii="Times New Roman" w:hAnsi="Times New Roman" w:cs="Times New Roman"/>
          <w:sz w:val="24"/>
          <w:szCs w:val="24"/>
        </w:rPr>
        <w:t xml:space="preserve">cultural </w:t>
      </w:r>
      <w:r>
        <w:rPr>
          <w:rFonts w:ascii="Times New Roman" w:hAnsi="Times New Roman" w:cs="Times New Roman"/>
          <w:sz w:val="24"/>
          <w:szCs w:val="24"/>
        </w:rPr>
        <w:t>differences</w:t>
      </w:r>
      <w:r w:rsidR="005056D7">
        <w:rPr>
          <w:rFonts w:ascii="Times New Roman" w:hAnsi="Times New Roman" w:cs="Times New Roman"/>
          <w:sz w:val="24"/>
          <w:szCs w:val="24"/>
        </w:rPr>
        <w:t xml:space="preserve"> and </w:t>
      </w:r>
      <w:r w:rsidR="009628E0">
        <w:rPr>
          <w:rFonts w:ascii="Times New Roman" w:hAnsi="Times New Roman" w:cs="Times New Roman"/>
          <w:sz w:val="24"/>
          <w:szCs w:val="24"/>
        </w:rPr>
        <w:t>leadership styles is</w:t>
      </w:r>
      <w:r w:rsidR="001B286E">
        <w:rPr>
          <w:rFonts w:ascii="Times New Roman" w:hAnsi="Times New Roman" w:cs="Times New Roman"/>
          <w:sz w:val="24"/>
          <w:szCs w:val="24"/>
        </w:rPr>
        <w:t xml:space="preserve"> of capital importance to promote a coherent and productive work environment. Recognition and </w:t>
      </w:r>
      <w:r w:rsidR="00FB76E3">
        <w:rPr>
          <w:rFonts w:ascii="Times New Roman" w:hAnsi="Times New Roman" w:cs="Times New Roman"/>
          <w:sz w:val="24"/>
          <w:szCs w:val="24"/>
        </w:rPr>
        <w:t xml:space="preserve">enhancement </w:t>
      </w:r>
      <w:r w:rsidR="00FD5E3B">
        <w:rPr>
          <w:rFonts w:ascii="Times New Roman" w:hAnsi="Times New Roman" w:cs="Times New Roman"/>
          <w:sz w:val="24"/>
          <w:szCs w:val="24"/>
        </w:rPr>
        <w:t xml:space="preserve">of </w:t>
      </w:r>
      <w:r w:rsidR="00FB76E3">
        <w:rPr>
          <w:rFonts w:ascii="Times New Roman" w:hAnsi="Times New Roman" w:cs="Times New Roman"/>
          <w:sz w:val="24"/>
          <w:szCs w:val="24"/>
        </w:rPr>
        <w:t>these differences</w:t>
      </w:r>
      <w:r w:rsidR="00FD5E3B">
        <w:rPr>
          <w:rFonts w:ascii="Times New Roman" w:hAnsi="Times New Roman" w:cs="Times New Roman"/>
          <w:sz w:val="24"/>
          <w:szCs w:val="24"/>
        </w:rPr>
        <w:t xml:space="preserve"> will facilitate the Sw</w:t>
      </w:r>
      <w:r w:rsidR="00495796">
        <w:rPr>
          <w:rFonts w:ascii="Times New Roman" w:hAnsi="Times New Roman" w:cs="Times New Roman"/>
          <w:sz w:val="24"/>
          <w:szCs w:val="24"/>
        </w:rPr>
        <w:t>is</w:t>
      </w:r>
      <w:r w:rsidR="00FD5E3B">
        <w:rPr>
          <w:rFonts w:ascii="Times New Roman" w:hAnsi="Times New Roman" w:cs="Times New Roman"/>
          <w:sz w:val="24"/>
          <w:szCs w:val="24"/>
        </w:rPr>
        <w:t>s</w:t>
      </w:r>
      <w:r w:rsidR="00495796">
        <w:rPr>
          <w:rFonts w:ascii="Times New Roman" w:hAnsi="Times New Roman" w:cs="Times New Roman"/>
          <w:sz w:val="24"/>
          <w:szCs w:val="24"/>
        </w:rPr>
        <w:t xml:space="preserve"> personnel’s integration into the London branch and improve the general </w:t>
      </w:r>
      <w:r w:rsidR="00DD2CC1">
        <w:rPr>
          <w:rFonts w:ascii="Times New Roman" w:hAnsi="Times New Roman" w:cs="Times New Roman"/>
          <w:sz w:val="24"/>
          <w:szCs w:val="24"/>
        </w:rPr>
        <w:t>dynamics</w:t>
      </w:r>
      <w:r w:rsidR="00495796">
        <w:rPr>
          <w:rFonts w:ascii="Times New Roman" w:hAnsi="Times New Roman" w:cs="Times New Roman"/>
          <w:sz w:val="24"/>
          <w:szCs w:val="24"/>
        </w:rPr>
        <w:t xml:space="preserve"> of the</w:t>
      </w:r>
      <w:r w:rsidR="00DD2CC1">
        <w:rPr>
          <w:rFonts w:ascii="Times New Roman" w:hAnsi="Times New Roman" w:cs="Times New Roman"/>
          <w:sz w:val="24"/>
          <w:szCs w:val="24"/>
        </w:rPr>
        <w:t xml:space="preserve"> team and operational efficiency. </w:t>
      </w:r>
      <w:r w:rsidR="00627DC6">
        <w:rPr>
          <w:rFonts w:ascii="Times New Roman" w:hAnsi="Times New Roman" w:cs="Times New Roman"/>
          <w:sz w:val="24"/>
          <w:szCs w:val="24"/>
        </w:rPr>
        <w:t xml:space="preserve">Adopting an approach of sensible leading </w:t>
      </w:r>
      <w:r w:rsidR="00390184">
        <w:rPr>
          <w:rFonts w:ascii="Times New Roman" w:hAnsi="Times New Roman" w:cs="Times New Roman"/>
          <w:sz w:val="24"/>
          <w:szCs w:val="24"/>
        </w:rPr>
        <w:t>towards the cultural aspects and promoting understanding and reciprocal respect</w:t>
      </w:r>
      <w:r w:rsidR="00120E34">
        <w:rPr>
          <w:rFonts w:ascii="Times New Roman" w:hAnsi="Times New Roman" w:cs="Times New Roman"/>
          <w:sz w:val="24"/>
          <w:szCs w:val="24"/>
        </w:rPr>
        <w:t xml:space="preserve"> between all employees, Inclusivity Hotel &amp; Spa</w:t>
      </w:r>
      <w:r w:rsidR="008A4A39">
        <w:rPr>
          <w:rFonts w:ascii="Times New Roman" w:hAnsi="Times New Roman" w:cs="Times New Roman"/>
          <w:sz w:val="24"/>
          <w:szCs w:val="24"/>
        </w:rPr>
        <w:t xml:space="preserve"> can establish a reference point for </w:t>
      </w:r>
      <w:r w:rsidR="008E7F0E">
        <w:rPr>
          <w:rFonts w:ascii="Times New Roman" w:hAnsi="Times New Roman" w:cs="Times New Roman"/>
          <w:sz w:val="24"/>
          <w:szCs w:val="24"/>
        </w:rPr>
        <w:t>excellence</w:t>
      </w:r>
      <w:r w:rsidR="008A4A39">
        <w:rPr>
          <w:rFonts w:ascii="Times New Roman" w:hAnsi="Times New Roman" w:cs="Times New Roman"/>
          <w:sz w:val="24"/>
          <w:szCs w:val="24"/>
        </w:rPr>
        <w:t xml:space="preserve"> in intercultural management</w:t>
      </w:r>
      <w:r w:rsidR="008E7F0E">
        <w:rPr>
          <w:rFonts w:ascii="Times New Roman" w:hAnsi="Times New Roman" w:cs="Times New Roman"/>
          <w:sz w:val="24"/>
          <w:szCs w:val="24"/>
        </w:rPr>
        <w:t xml:space="preserve"> within the industry of hospitality, ensuring its success</w:t>
      </w:r>
      <w:r w:rsidR="009764A0">
        <w:rPr>
          <w:rFonts w:ascii="Times New Roman" w:hAnsi="Times New Roman" w:cs="Times New Roman"/>
          <w:sz w:val="24"/>
          <w:szCs w:val="24"/>
        </w:rPr>
        <w:t xml:space="preserve"> and continuous reputation</w:t>
      </w:r>
      <w:r w:rsidR="00334387">
        <w:rPr>
          <w:rFonts w:ascii="Times New Roman" w:hAnsi="Times New Roman" w:cs="Times New Roman"/>
          <w:sz w:val="24"/>
          <w:szCs w:val="24"/>
        </w:rPr>
        <w:t xml:space="preserve"> as</w:t>
      </w:r>
      <w:r w:rsidR="00030ECE">
        <w:rPr>
          <w:rFonts w:ascii="Times New Roman" w:hAnsi="Times New Roman" w:cs="Times New Roman"/>
          <w:sz w:val="24"/>
          <w:szCs w:val="24"/>
        </w:rPr>
        <w:t xml:space="preserve"> a leader </w:t>
      </w:r>
      <w:r w:rsidR="0015389A">
        <w:rPr>
          <w:rFonts w:ascii="Times New Roman" w:hAnsi="Times New Roman" w:cs="Times New Roman"/>
          <w:sz w:val="24"/>
          <w:szCs w:val="24"/>
        </w:rPr>
        <w:t>in inclusion and diversity.</w:t>
      </w:r>
    </w:p>
    <w:p w14:paraId="04CDC81E" w14:textId="570C7A4D" w:rsidR="006F194D" w:rsidRDefault="006039C7" w:rsidP="00182B09">
      <w:pPr>
        <w:pStyle w:val="Heading1"/>
        <w:jc w:val="center"/>
        <w:rPr>
          <w:rFonts w:ascii="Times New Roman" w:hAnsi="Times New Roman" w:cs="Times New Roman"/>
        </w:rPr>
      </w:pPr>
      <w:bookmarkStart w:id="4" w:name="_Toc157619530"/>
      <w:r w:rsidRPr="00182B09">
        <w:rPr>
          <w:rFonts w:ascii="Times New Roman" w:hAnsi="Times New Roman" w:cs="Times New Roman"/>
        </w:rPr>
        <w:t>Recommendations</w:t>
      </w:r>
      <w:bookmarkEnd w:id="4"/>
    </w:p>
    <w:p w14:paraId="52B4CFAA" w14:textId="77777777" w:rsidR="00182B09" w:rsidRPr="00182B09" w:rsidRDefault="00182B09" w:rsidP="00182B09"/>
    <w:p w14:paraId="7B1C4BE7" w14:textId="5A79166D" w:rsidR="006039C7" w:rsidRDefault="00BC20B2"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navigating efficiently through cultural and leadership </w:t>
      </w:r>
      <w:r w:rsidR="00427F05">
        <w:rPr>
          <w:rFonts w:ascii="Times New Roman" w:hAnsi="Times New Roman" w:cs="Times New Roman"/>
          <w:sz w:val="24"/>
          <w:szCs w:val="24"/>
        </w:rPr>
        <w:t xml:space="preserve">nuances between </w:t>
      </w:r>
      <w:r w:rsidR="00D22484">
        <w:rPr>
          <w:rFonts w:ascii="Times New Roman" w:hAnsi="Times New Roman" w:cs="Times New Roman"/>
          <w:sz w:val="24"/>
          <w:szCs w:val="24"/>
        </w:rPr>
        <w:t>the Swiss and British employees in Inclusivity Hotel &amp; Spa</w:t>
      </w:r>
      <w:r w:rsidR="00B82F71">
        <w:rPr>
          <w:rFonts w:ascii="Times New Roman" w:hAnsi="Times New Roman" w:cs="Times New Roman"/>
          <w:sz w:val="24"/>
          <w:szCs w:val="24"/>
        </w:rPr>
        <w:t>, the following recommendations are proposed:</w:t>
      </w:r>
    </w:p>
    <w:p w14:paraId="25B3A8D0" w14:textId="26DA6703" w:rsidR="00B82F71" w:rsidRDefault="00B82F71"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Forming in </w:t>
      </w:r>
      <w:r w:rsidR="00675424">
        <w:rPr>
          <w:rFonts w:ascii="Times New Roman" w:hAnsi="Times New Roman" w:cs="Times New Roman"/>
          <w:sz w:val="24"/>
          <w:szCs w:val="24"/>
        </w:rPr>
        <w:t xml:space="preserve">the </w:t>
      </w:r>
      <w:r w:rsidR="00E90581">
        <w:rPr>
          <w:rFonts w:ascii="Times New Roman" w:hAnsi="Times New Roman" w:cs="Times New Roman"/>
          <w:sz w:val="24"/>
          <w:szCs w:val="24"/>
        </w:rPr>
        <w:t xml:space="preserve">cultural sensibility field: </w:t>
      </w:r>
      <w:r w:rsidR="00E25F91">
        <w:rPr>
          <w:rFonts w:ascii="Times New Roman" w:hAnsi="Times New Roman" w:cs="Times New Roman"/>
          <w:sz w:val="24"/>
          <w:szCs w:val="24"/>
        </w:rPr>
        <w:t xml:space="preserve">A comprehensive </w:t>
      </w:r>
      <w:r w:rsidR="00367A02">
        <w:rPr>
          <w:rFonts w:ascii="Times New Roman" w:hAnsi="Times New Roman" w:cs="Times New Roman"/>
          <w:sz w:val="24"/>
          <w:szCs w:val="24"/>
        </w:rPr>
        <w:t xml:space="preserve">course of cultural sensibility for all the members of the personnel should be initiated. </w:t>
      </w:r>
      <w:r w:rsidR="00675424">
        <w:rPr>
          <w:rFonts w:ascii="Times New Roman" w:hAnsi="Times New Roman" w:cs="Times New Roman"/>
          <w:sz w:val="24"/>
          <w:szCs w:val="24"/>
        </w:rPr>
        <w:t xml:space="preserve">These programs have to cover </w:t>
      </w:r>
      <w:r w:rsidR="00C56D86">
        <w:rPr>
          <w:rFonts w:ascii="Times New Roman" w:hAnsi="Times New Roman" w:cs="Times New Roman"/>
          <w:sz w:val="24"/>
          <w:szCs w:val="24"/>
        </w:rPr>
        <w:t xml:space="preserve">the </w:t>
      </w:r>
      <w:r w:rsidR="00675424">
        <w:rPr>
          <w:rFonts w:ascii="Times New Roman" w:hAnsi="Times New Roman" w:cs="Times New Roman"/>
          <w:sz w:val="24"/>
          <w:szCs w:val="24"/>
        </w:rPr>
        <w:t xml:space="preserve">cultural norms, </w:t>
      </w:r>
      <w:r w:rsidR="00C56D86">
        <w:rPr>
          <w:rFonts w:ascii="Times New Roman" w:hAnsi="Times New Roman" w:cs="Times New Roman"/>
          <w:sz w:val="24"/>
          <w:szCs w:val="24"/>
        </w:rPr>
        <w:t xml:space="preserve">values and </w:t>
      </w:r>
      <w:r w:rsidR="00490EDC">
        <w:rPr>
          <w:rFonts w:ascii="Times New Roman" w:hAnsi="Times New Roman" w:cs="Times New Roman"/>
          <w:sz w:val="24"/>
          <w:szCs w:val="24"/>
        </w:rPr>
        <w:t xml:space="preserve">business </w:t>
      </w:r>
      <w:r w:rsidR="009C15EC">
        <w:rPr>
          <w:rFonts w:ascii="Times New Roman" w:hAnsi="Times New Roman" w:cs="Times New Roman"/>
          <w:sz w:val="24"/>
          <w:szCs w:val="24"/>
        </w:rPr>
        <w:t xml:space="preserve">etiquette </w:t>
      </w:r>
      <w:r w:rsidR="005A047A">
        <w:rPr>
          <w:rFonts w:ascii="Times New Roman" w:hAnsi="Times New Roman" w:cs="Times New Roman"/>
          <w:sz w:val="24"/>
          <w:szCs w:val="24"/>
        </w:rPr>
        <w:t xml:space="preserve">both </w:t>
      </w:r>
      <w:r w:rsidR="007F34D8">
        <w:rPr>
          <w:rFonts w:ascii="Times New Roman" w:hAnsi="Times New Roman" w:cs="Times New Roman"/>
          <w:sz w:val="24"/>
          <w:szCs w:val="24"/>
        </w:rPr>
        <w:t>in</w:t>
      </w:r>
      <w:r w:rsidR="005A047A">
        <w:rPr>
          <w:rFonts w:ascii="Times New Roman" w:hAnsi="Times New Roman" w:cs="Times New Roman"/>
          <w:sz w:val="24"/>
          <w:szCs w:val="24"/>
        </w:rPr>
        <w:t xml:space="preserve"> the British culture, as well as </w:t>
      </w:r>
      <w:r w:rsidR="007F34D8">
        <w:rPr>
          <w:rFonts w:ascii="Times New Roman" w:hAnsi="Times New Roman" w:cs="Times New Roman"/>
          <w:sz w:val="24"/>
          <w:szCs w:val="24"/>
        </w:rPr>
        <w:t xml:space="preserve">the Swiss one, </w:t>
      </w:r>
      <w:r w:rsidR="00AD2DC8">
        <w:rPr>
          <w:rFonts w:ascii="Times New Roman" w:hAnsi="Times New Roman" w:cs="Times New Roman"/>
          <w:sz w:val="24"/>
          <w:szCs w:val="24"/>
        </w:rPr>
        <w:t>to cultivate a respectful environment and reciprocal understanding</w:t>
      </w:r>
      <w:r w:rsidR="00CE47B7">
        <w:rPr>
          <w:rFonts w:ascii="Times New Roman" w:hAnsi="Times New Roman" w:cs="Times New Roman"/>
          <w:sz w:val="24"/>
          <w:szCs w:val="24"/>
        </w:rPr>
        <w:t>. Such training</w:t>
      </w:r>
      <w:r w:rsidR="00FA7489">
        <w:rPr>
          <w:rFonts w:ascii="Times New Roman" w:hAnsi="Times New Roman" w:cs="Times New Roman"/>
          <w:sz w:val="24"/>
          <w:szCs w:val="24"/>
        </w:rPr>
        <w:t xml:space="preserve"> </w:t>
      </w:r>
      <w:r w:rsidR="00CE47B7">
        <w:rPr>
          <w:rFonts w:ascii="Times New Roman" w:hAnsi="Times New Roman" w:cs="Times New Roman"/>
          <w:sz w:val="24"/>
          <w:szCs w:val="24"/>
        </w:rPr>
        <w:t xml:space="preserve">will allow the employees to recognise and appreciate </w:t>
      </w:r>
      <w:r w:rsidR="002F3166">
        <w:rPr>
          <w:rFonts w:ascii="Times New Roman" w:hAnsi="Times New Roman" w:cs="Times New Roman"/>
          <w:sz w:val="24"/>
          <w:szCs w:val="24"/>
        </w:rPr>
        <w:t xml:space="preserve">cultural differences, thus improving interpersonal relations and </w:t>
      </w:r>
      <w:r w:rsidR="00FA7489">
        <w:rPr>
          <w:rFonts w:ascii="Times New Roman" w:hAnsi="Times New Roman" w:cs="Times New Roman"/>
          <w:sz w:val="24"/>
          <w:szCs w:val="24"/>
        </w:rPr>
        <w:t>teamwork</w:t>
      </w:r>
      <w:r w:rsidR="00D47F09">
        <w:rPr>
          <w:rFonts w:ascii="Times New Roman" w:hAnsi="Times New Roman" w:cs="Times New Roman"/>
          <w:sz w:val="24"/>
          <w:szCs w:val="24"/>
        </w:rPr>
        <w:t xml:space="preserve"> </w:t>
      </w:r>
      <w:r w:rsidR="00D47F09" w:rsidRPr="00D47F09">
        <w:rPr>
          <w:rFonts w:ascii="Times New Roman" w:hAnsi="Times New Roman" w:cs="Times New Roman"/>
          <w:sz w:val="24"/>
          <w:szCs w:val="24"/>
        </w:rPr>
        <w:t>(</w:t>
      </w:r>
      <w:proofErr w:type="spellStart"/>
      <w:r w:rsidR="00D47F09" w:rsidRPr="00D47F09">
        <w:rPr>
          <w:rFonts w:ascii="Times New Roman" w:hAnsi="Times New Roman" w:cs="Times New Roman"/>
          <w:sz w:val="24"/>
          <w:szCs w:val="24"/>
        </w:rPr>
        <w:t>LMSPortals</w:t>
      </w:r>
      <w:proofErr w:type="spellEnd"/>
      <w:r w:rsidR="00D47F09" w:rsidRPr="00D47F09">
        <w:rPr>
          <w:rFonts w:ascii="Times New Roman" w:hAnsi="Times New Roman" w:cs="Times New Roman"/>
          <w:sz w:val="24"/>
          <w:szCs w:val="24"/>
        </w:rPr>
        <w:t>, 2023)</w:t>
      </w:r>
      <w:r w:rsidR="002F3166">
        <w:rPr>
          <w:rFonts w:ascii="Times New Roman" w:hAnsi="Times New Roman" w:cs="Times New Roman"/>
          <w:sz w:val="24"/>
          <w:szCs w:val="24"/>
        </w:rPr>
        <w:t>.</w:t>
      </w:r>
    </w:p>
    <w:p w14:paraId="4729B0A5" w14:textId="4856C8C9" w:rsidR="002F3166" w:rsidRDefault="00E81580"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Adapting management style: </w:t>
      </w:r>
      <w:r w:rsidR="009E4B6C">
        <w:rPr>
          <w:rFonts w:ascii="Times New Roman" w:hAnsi="Times New Roman" w:cs="Times New Roman"/>
          <w:sz w:val="24"/>
          <w:szCs w:val="24"/>
        </w:rPr>
        <w:t xml:space="preserve">Managers should be encouraged to adapt </w:t>
      </w:r>
      <w:r w:rsidR="0036382F">
        <w:rPr>
          <w:rFonts w:ascii="Times New Roman" w:hAnsi="Times New Roman" w:cs="Times New Roman"/>
          <w:sz w:val="24"/>
          <w:szCs w:val="24"/>
        </w:rPr>
        <w:t xml:space="preserve">their </w:t>
      </w:r>
      <w:r w:rsidR="00B86582">
        <w:rPr>
          <w:rFonts w:ascii="Times New Roman" w:hAnsi="Times New Roman" w:cs="Times New Roman"/>
          <w:sz w:val="24"/>
          <w:szCs w:val="24"/>
        </w:rPr>
        <w:t>leadership</w:t>
      </w:r>
      <w:r w:rsidR="0036382F">
        <w:rPr>
          <w:rFonts w:ascii="Times New Roman" w:hAnsi="Times New Roman" w:cs="Times New Roman"/>
          <w:sz w:val="24"/>
          <w:szCs w:val="24"/>
        </w:rPr>
        <w:t xml:space="preserve"> style to find a balance between </w:t>
      </w:r>
      <w:r w:rsidR="004D4009">
        <w:rPr>
          <w:rFonts w:ascii="Times New Roman" w:hAnsi="Times New Roman" w:cs="Times New Roman"/>
          <w:sz w:val="24"/>
          <w:szCs w:val="24"/>
        </w:rPr>
        <w:t xml:space="preserve">a </w:t>
      </w:r>
      <w:r w:rsidR="00D870DC">
        <w:rPr>
          <w:rFonts w:ascii="Times New Roman" w:hAnsi="Times New Roman" w:cs="Times New Roman"/>
          <w:sz w:val="24"/>
          <w:szCs w:val="24"/>
        </w:rPr>
        <w:t xml:space="preserve">Swiss accent </w:t>
      </w:r>
      <w:r w:rsidR="00B86582">
        <w:rPr>
          <w:rFonts w:ascii="Times New Roman" w:hAnsi="Times New Roman" w:cs="Times New Roman"/>
          <w:sz w:val="24"/>
          <w:szCs w:val="24"/>
        </w:rPr>
        <w:t xml:space="preserve">on </w:t>
      </w:r>
      <w:r w:rsidR="004D4009">
        <w:rPr>
          <w:rFonts w:ascii="Times New Roman" w:hAnsi="Times New Roman" w:cs="Times New Roman"/>
          <w:sz w:val="24"/>
          <w:szCs w:val="24"/>
        </w:rPr>
        <w:t>consent</w:t>
      </w:r>
      <w:r w:rsidR="00B86582">
        <w:rPr>
          <w:rFonts w:ascii="Times New Roman" w:hAnsi="Times New Roman" w:cs="Times New Roman"/>
          <w:sz w:val="24"/>
          <w:szCs w:val="24"/>
        </w:rPr>
        <w:t xml:space="preserve"> and </w:t>
      </w:r>
      <w:r w:rsidR="004D4009">
        <w:rPr>
          <w:rFonts w:ascii="Times New Roman" w:hAnsi="Times New Roman" w:cs="Times New Roman"/>
          <w:sz w:val="24"/>
          <w:szCs w:val="24"/>
        </w:rPr>
        <w:t xml:space="preserve">a </w:t>
      </w:r>
      <w:r w:rsidR="00B86582">
        <w:rPr>
          <w:rFonts w:ascii="Times New Roman" w:hAnsi="Times New Roman" w:cs="Times New Roman"/>
          <w:sz w:val="24"/>
          <w:szCs w:val="24"/>
        </w:rPr>
        <w:t>British d</w:t>
      </w:r>
      <w:r w:rsidR="008D3F05">
        <w:rPr>
          <w:rFonts w:ascii="Times New Roman" w:hAnsi="Times New Roman" w:cs="Times New Roman"/>
          <w:sz w:val="24"/>
          <w:szCs w:val="24"/>
        </w:rPr>
        <w:t>isposition for making hierar</w:t>
      </w:r>
      <w:r w:rsidR="004D4009">
        <w:rPr>
          <w:rFonts w:ascii="Times New Roman" w:hAnsi="Times New Roman" w:cs="Times New Roman"/>
          <w:sz w:val="24"/>
          <w:szCs w:val="24"/>
        </w:rPr>
        <w:t xml:space="preserve">chic decisions. </w:t>
      </w:r>
      <w:r w:rsidR="00882888">
        <w:rPr>
          <w:rFonts w:ascii="Times New Roman" w:hAnsi="Times New Roman" w:cs="Times New Roman"/>
          <w:sz w:val="24"/>
          <w:szCs w:val="24"/>
        </w:rPr>
        <w:t xml:space="preserve">This adaptive approach </w:t>
      </w:r>
      <w:r w:rsidR="00816FBE">
        <w:rPr>
          <w:rFonts w:ascii="Times New Roman" w:hAnsi="Times New Roman" w:cs="Times New Roman"/>
          <w:sz w:val="24"/>
          <w:szCs w:val="24"/>
        </w:rPr>
        <w:t xml:space="preserve">will facilitate processes of making easier decisions, ensuring </w:t>
      </w:r>
      <w:r w:rsidR="000F62F9">
        <w:rPr>
          <w:rFonts w:ascii="Times New Roman" w:hAnsi="Times New Roman" w:cs="Times New Roman"/>
          <w:sz w:val="24"/>
          <w:szCs w:val="24"/>
        </w:rPr>
        <w:t xml:space="preserve">that </w:t>
      </w:r>
      <w:r w:rsidR="00816FBE">
        <w:rPr>
          <w:rFonts w:ascii="Times New Roman" w:hAnsi="Times New Roman" w:cs="Times New Roman"/>
          <w:sz w:val="24"/>
          <w:szCs w:val="24"/>
        </w:rPr>
        <w:t xml:space="preserve">the strengths </w:t>
      </w:r>
      <w:r w:rsidR="004703FD">
        <w:rPr>
          <w:rFonts w:ascii="Times New Roman" w:hAnsi="Times New Roman" w:cs="Times New Roman"/>
          <w:sz w:val="24"/>
          <w:szCs w:val="24"/>
        </w:rPr>
        <w:t xml:space="preserve">of both cultures are </w:t>
      </w:r>
      <w:r w:rsidR="000F62F9">
        <w:rPr>
          <w:rFonts w:ascii="Times New Roman" w:hAnsi="Times New Roman" w:cs="Times New Roman"/>
          <w:sz w:val="24"/>
          <w:szCs w:val="24"/>
        </w:rPr>
        <w:t>capitalised</w:t>
      </w:r>
      <w:r w:rsidR="00F07015">
        <w:rPr>
          <w:rFonts w:ascii="Times New Roman" w:hAnsi="Times New Roman" w:cs="Times New Roman"/>
          <w:sz w:val="24"/>
          <w:szCs w:val="24"/>
        </w:rPr>
        <w:t xml:space="preserve"> to reach the hotel’s objectives</w:t>
      </w:r>
      <w:r w:rsidR="0039174B">
        <w:rPr>
          <w:rFonts w:ascii="Times New Roman" w:hAnsi="Times New Roman" w:cs="Times New Roman"/>
          <w:sz w:val="24"/>
          <w:szCs w:val="24"/>
        </w:rPr>
        <w:t xml:space="preserve"> </w:t>
      </w:r>
      <w:r w:rsidR="0039174B" w:rsidRPr="0039174B">
        <w:rPr>
          <w:rFonts w:ascii="Times New Roman" w:hAnsi="Times New Roman" w:cs="Times New Roman"/>
          <w:sz w:val="24"/>
          <w:szCs w:val="24"/>
        </w:rPr>
        <w:t>(Trompenaars and Hampden-Turner, 2012)</w:t>
      </w:r>
      <w:r w:rsidR="00F07015">
        <w:rPr>
          <w:rFonts w:ascii="Times New Roman" w:hAnsi="Times New Roman" w:cs="Times New Roman"/>
          <w:sz w:val="24"/>
          <w:szCs w:val="24"/>
        </w:rPr>
        <w:t>.</w:t>
      </w:r>
    </w:p>
    <w:p w14:paraId="1D8A3FF0" w14:textId="46698E85" w:rsidR="00F07015" w:rsidRDefault="00F07015"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w:t>
      </w:r>
      <w:r w:rsidR="000501C3">
        <w:rPr>
          <w:rFonts w:ascii="Times New Roman" w:hAnsi="Times New Roman" w:cs="Times New Roman"/>
          <w:sz w:val="24"/>
          <w:szCs w:val="24"/>
        </w:rPr>
        <w:t xml:space="preserve">workshops: Develop periodical workshops dedicated to efficient communication strategies </w:t>
      </w:r>
      <w:r w:rsidR="00D66443">
        <w:rPr>
          <w:rFonts w:ascii="Times New Roman" w:hAnsi="Times New Roman" w:cs="Times New Roman"/>
          <w:sz w:val="24"/>
          <w:szCs w:val="24"/>
        </w:rPr>
        <w:t xml:space="preserve">which should take into consideration the cultural </w:t>
      </w:r>
      <w:r w:rsidR="006A5318">
        <w:rPr>
          <w:rFonts w:ascii="Times New Roman" w:hAnsi="Times New Roman" w:cs="Times New Roman"/>
          <w:sz w:val="24"/>
          <w:szCs w:val="24"/>
        </w:rPr>
        <w:t>preferences</w:t>
      </w:r>
      <w:r w:rsidR="00D66443">
        <w:rPr>
          <w:rFonts w:ascii="Times New Roman" w:hAnsi="Times New Roman" w:cs="Times New Roman"/>
          <w:sz w:val="24"/>
          <w:szCs w:val="24"/>
        </w:rPr>
        <w:t xml:space="preserve"> of </w:t>
      </w:r>
      <w:r w:rsidR="006A5318">
        <w:rPr>
          <w:rFonts w:ascii="Times New Roman" w:hAnsi="Times New Roman" w:cs="Times New Roman"/>
          <w:sz w:val="24"/>
          <w:szCs w:val="24"/>
        </w:rPr>
        <w:t xml:space="preserve">Swiss and British </w:t>
      </w:r>
      <w:r w:rsidR="006A5318">
        <w:rPr>
          <w:rFonts w:ascii="Times New Roman" w:hAnsi="Times New Roman" w:cs="Times New Roman"/>
          <w:sz w:val="24"/>
          <w:szCs w:val="24"/>
        </w:rPr>
        <w:lastRenderedPageBreak/>
        <w:t xml:space="preserve">employees. </w:t>
      </w:r>
      <w:r w:rsidR="00760FE6">
        <w:rPr>
          <w:rFonts w:ascii="Times New Roman" w:hAnsi="Times New Roman" w:cs="Times New Roman"/>
          <w:sz w:val="24"/>
          <w:szCs w:val="24"/>
        </w:rPr>
        <w:t>These sessions</w:t>
      </w:r>
      <w:r w:rsidR="007C6AA5">
        <w:rPr>
          <w:rFonts w:ascii="Times New Roman" w:hAnsi="Times New Roman" w:cs="Times New Roman"/>
          <w:sz w:val="24"/>
          <w:szCs w:val="24"/>
        </w:rPr>
        <w:t xml:space="preserve"> should concentrate on the development of clear </w:t>
      </w:r>
      <w:r w:rsidR="004D2D76">
        <w:rPr>
          <w:rFonts w:ascii="Times New Roman" w:hAnsi="Times New Roman" w:cs="Times New Roman"/>
          <w:sz w:val="24"/>
          <w:szCs w:val="24"/>
        </w:rPr>
        <w:t>communication</w:t>
      </w:r>
      <w:r w:rsidR="007C6AA5">
        <w:rPr>
          <w:rFonts w:ascii="Times New Roman" w:hAnsi="Times New Roman" w:cs="Times New Roman"/>
          <w:sz w:val="24"/>
          <w:szCs w:val="24"/>
        </w:rPr>
        <w:t xml:space="preserve"> abilities, </w:t>
      </w:r>
      <w:r w:rsidR="00FB6EF5">
        <w:rPr>
          <w:rFonts w:ascii="Times New Roman" w:hAnsi="Times New Roman" w:cs="Times New Roman"/>
          <w:sz w:val="24"/>
          <w:szCs w:val="24"/>
        </w:rPr>
        <w:t>respect</w:t>
      </w:r>
      <w:r w:rsidR="004D2D76">
        <w:rPr>
          <w:rFonts w:ascii="Times New Roman" w:hAnsi="Times New Roman" w:cs="Times New Roman"/>
          <w:sz w:val="24"/>
          <w:szCs w:val="24"/>
        </w:rPr>
        <w:t xml:space="preserve"> and </w:t>
      </w:r>
      <w:r w:rsidR="00FB6EF5">
        <w:rPr>
          <w:rFonts w:ascii="Times New Roman" w:hAnsi="Times New Roman" w:cs="Times New Roman"/>
          <w:sz w:val="24"/>
          <w:szCs w:val="24"/>
        </w:rPr>
        <w:t>empathy</w:t>
      </w:r>
      <w:r w:rsidR="004D2D76">
        <w:rPr>
          <w:rFonts w:ascii="Times New Roman" w:hAnsi="Times New Roman" w:cs="Times New Roman"/>
          <w:sz w:val="24"/>
          <w:szCs w:val="24"/>
        </w:rPr>
        <w:t xml:space="preserve">, thus reducing </w:t>
      </w:r>
      <w:r w:rsidR="00770B55">
        <w:rPr>
          <w:rFonts w:ascii="Times New Roman" w:hAnsi="Times New Roman" w:cs="Times New Roman"/>
          <w:sz w:val="24"/>
          <w:szCs w:val="24"/>
        </w:rPr>
        <w:t>misunderstanding potential and promoting a culture of an open dialogue</w:t>
      </w:r>
      <w:r w:rsidR="00BE4368">
        <w:rPr>
          <w:rFonts w:ascii="Times New Roman" w:hAnsi="Times New Roman" w:cs="Times New Roman"/>
          <w:sz w:val="24"/>
          <w:szCs w:val="24"/>
        </w:rPr>
        <w:t xml:space="preserve"> </w:t>
      </w:r>
      <w:r w:rsidR="00BE4368" w:rsidRPr="00BE4368">
        <w:rPr>
          <w:rFonts w:ascii="Times New Roman" w:hAnsi="Times New Roman" w:cs="Times New Roman"/>
          <w:sz w:val="24"/>
          <w:szCs w:val="24"/>
        </w:rPr>
        <w:t>(Meyer, 2014)</w:t>
      </w:r>
      <w:r w:rsidR="00770B55">
        <w:rPr>
          <w:rFonts w:ascii="Times New Roman" w:hAnsi="Times New Roman" w:cs="Times New Roman"/>
          <w:sz w:val="24"/>
          <w:szCs w:val="24"/>
        </w:rPr>
        <w:t>.</w:t>
      </w:r>
    </w:p>
    <w:p w14:paraId="3399C270" w14:textId="02D9BB96" w:rsidR="00770B55" w:rsidRDefault="00CF3F4E" w:rsidP="00BE49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Team consolidation activities: Organize team consolidation events </w:t>
      </w:r>
      <w:r w:rsidR="00BA517D">
        <w:rPr>
          <w:rFonts w:ascii="Times New Roman" w:hAnsi="Times New Roman" w:cs="Times New Roman"/>
          <w:sz w:val="24"/>
          <w:szCs w:val="24"/>
        </w:rPr>
        <w:t xml:space="preserve">which should highlight and celebrate </w:t>
      </w:r>
      <w:r w:rsidR="00D01F5F">
        <w:rPr>
          <w:rFonts w:ascii="Times New Roman" w:hAnsi="Times New Roman" w:cs="Times New Roman"/>
          <w:sz w:val="24"/>
          <w:szCs w:val="24"/>
        </w:rPr>
        <w:t xml:space="preserve">the diversity of </w:t>
      </w:r>
      <w:r w:rsidR="00C0722A">
        <w:rPr>
          <w:rFonts w:ascii="Times New Roman" w:hAnsi="Times New Roman" w:cs="Times New Roman"/>
          <w:sz w:val="24"/>
          <w:szCs w:val="24"/>
        </w:rPr>
        <w:t xml:space="preserve">cultural origins inside the hotel personnel. The activities should </w:t>
      </w:r>
      <w:r w:rsidR="00267710">
        <w:rPr>
          <w:rFonts w:ascii="Times New Roman" w:hAnsi="Times New Roman" w:cs="Times New Roman"/>
          <w:sz w:val="24"/>
          <w:szCs w:val="24"/>
        </w:rPr>
        <w:t>be</w:t>
      </w:r>
      <w:r w:rsidR="00C0722A">
        <w:rPr>
          <w:rFonts w:ascii="Times New Roman" w:hAnsi="Times New Roman" w:cs="Times New Roman"/>
          <w:sz w:val="24"/>
          <w:szCs w:val="24"/>
        </w:rPr>
        <w:t xml:space="preserve"> inclusive, </w:t>
      </w:r>
      <w:r w:rsidR="00A80C9F">
        <w:rPr>
          <w:rFonts w:ascii="Times New Roman" w:hAnsi="Times New Roman" w:cs="Times New Roman"/>
          <w:sz w:val="24"/>
          <w:szCs w:val="24"/>
        </w:rPr>
        <w:t xml:space="preserve">promoting a feeling of unity and common purpose. </w:t>
      </w:r>
      <w:r w:rsidR="009E2FE4">
        <w:rPr>
          <w:rFonts w:ascii="Times New Roman" w:hAnsi="Times New Roman" w:cs="Times New Roman"/>
          <w:sz w:val="24"/>
          <w:szCs w:val="24"/>
        </w:rPr>
        <w:t>By</w:t>
      </w:r>
      <w:r w:rsidR="00873B06">
        <w:rPr>
          <w:rFonts w:ascii="Times New Roman" w:hAnsi="Times New Roman" w:cs="Times New Roman"/>
          <w:sz w:val="24"/>
          <w:szCs w:val="24"/>
        </w:rPr>
        <w:t xml:space="preserve"> </w:t>
      </w:r>
      <w:r w:rsidR="00267710">
        <w:rPr>
          <w:rFonts w:ascii="Times New Roman" w:hAnsi="Times New Roman" w:cs="Times New Roman"/>
          <w:sz w:val="24"/>
          <w:szCs w:val="24"/>
        </w:rPr>
        <w:t xml:space="preserve">emphasizing </w:t>
      </w:r>
      <w:r w:rsidR="00873B06">
        <w:rPr>
          <w:rFonts w:ascii="Times New Roman" w:hAnsi="Times New Roman" w:cs="Times New Roman"/>
          <w:sz w:val="24"/>
          <w:szCs w:val="24"/>
        </w:rPr>
        <w:t xml:space="preserve">the </w:t>
      </w:r>
      <w:r w:rsidR="003A79F3">
        <w:rPr>
          <w:rFonts w:ascii="Times New Roman" w:hAnsi="Times New Roman" w:cs="Times New Roman"/>
          <w:sz w:val="24"/>
          <w:szCs w:val="24"/>
        </w:rPr>
        <w:t xml:space="preserve">unique contributions of </w:t>
      </w:r>
      <w:r w:rsidR="00873B06">
        <w:rPr>
          <w:rFonts w:ascii="Times New Roman" w:hAnsi="Times New Roman" w:cs="Times New Roman"/>
          <w:sz w:val="24"/>
          <w:szCs w:val="24"/>
        </w:rPr>
        <w:t>each</w:t>
      </w:r>
      <w:r w:rsidR="003A79F3">
        <w:rPr>
          <w:rFonts w:ascii="Times New Roman" w:hAnsi="Times New Roman" w:cs="Times New Roman"/>
          <w:sz w:val="24"/>
          <w:szCs w:val="24"/>
        </w:rPr>
        <w:t xml:space="preserve"> </w:t>
      </w:r>
      <w:r w:rsidR="009E2FE4">
        <w:rPr>
          <w:rFonts w:ascii="Times New Roman" w:hAnsi="Times New Roman" w:cs="Times New Roman"/>
          <w:sz w:val="24"/>
          <w:szCs w:val="24"/>
        </w:rPr>
        <w:t>culture</w:t>
      </w:r>
      <w:r w:rsidR="003A79F3">
        <w:rPr>
          <w:rFonts w:ascii="Times New Roman" w:hAnsi="Times New Roman" w:cs="Times New Roman"/>
          <w:sz w:val="24"/>
          <w:szCs w:val="24"/>
        </w:rPr>
        <w:t xml:space="preserve">, these activities will help </w:t>
      </w:r>
      <w:r w:rsidR="003B14F7">
        <w:rPr>
          <w:rFonts w:ascii="Times New Roman" w:hAnsi="Times New Roman" w:cs="Times New Roman"/>
          <w:sz w:val="24"/>
          <w:szCs w:val="24"/>
        </w:rPr>
        <w:t xml:space="preserve">to create a </w:t>
      </w:r>
      <w:r w:rsidR="003747D7">
        <w:rPr>
          <w:rFonts w:ascii="Times New Roman" w:hAnsi="Times New Roman" w:cs="Times New Roman"/>
          <w:sz w:val="24"/>
          <w:szCs w:val="24"/>
        </w:rPr>
        <w:t xml:space="preserve">cohesive team identity which goes beyond cultural differences, contributing to </w:t>
      </w:r>
      <w:r w:rsidR="00484BD3">
        <w:rPr>
          <w:rFonts w:ascii="Times New Roman" w:hAnsi="Times New Roman" w:cs="Times New Roman"/>
          <w:sz w:val="24"/>
          <w:szCs w:val="24"/>
        </w:rPr>
        <w:t xml:space="preserve">a </w:t>
      </w:r>
      <w:r w:rsidR="0022282F">
        <w:rPr>
          <w:rFonts w:ascii="Times New Roman" w:hAnsi="Times New Roman" w:cs="Times New Roman"/>
          <w:sz w:val="24"/>
          <w:szCs w:val="24"/>
        </w:rPr>
        <w:t>more harmonious and productive workplace</w:t>
      </w:r>
      <w:r w:rsidR="004F5D52">
        <w:rPr>
          <w:rFonts w:ascii="Times New Roman" w:hAnsi="Times New Roman" w:cs="Times New Roman"/>
          <w:sz w:val="24"/>
          <w:szCs w:val="24"/>
        </w:rPr>
        <w:t xml:space="preserve"> </w:t>
      </w:r>
      <w:r w:rsidR="004F5D52" w:rsidRPr="004F5D52">
        <w:rPr>
          <w:rFonts w:ascii="Times New Roman" w:hAnsi="Times New Roman" w:cs="Times New Roman"/>
          <w:sz w:val="24"/>
          <w:szCs w:val="24"/>
        </w:rPr>
        <w:t>(</w:t>
      </w:r>
      <w:proofErr w:type="spellStart"/>
      <w:r w:rsidR="004F5D52" w:rsidRPr="004F5D52">
        <w:rPr>
          <w:rFonts w:ascii="Times New Roman" w:hAnsi="Times New Roman" w:cs="Times New Roman"/>
          <w:sz w:val="24"/>
          <w:szCs w:val="24"/>
        </w:rPr>
        <w:t>Traworld</w:t>
      </w:r>
      <w:proofErr w:type="spellEnd"/>
      <w:r w:rsidR="004F5D52" w:rsidRPr="004F5D52">
        <w:rPr>
          <w:rFonts w:ascii="Times New Roman" w:hAnsi="Times New Roman" w:cs="Times New Roman"/>
          <w:sz w:val="24"/>
          <w:szCs w:val="24"/>
        </w:rPr>
        <w:t>, 2023)</w:t>
      </w:r>
      <w:r w:rsidR="0022282F">
        <w:rPr>
          <w:rFonts w:ascii="Times New Roman" w:hAnsi="Times New Roman" w:cs="Times New Roman"/>
          <w:sz w:val="24"/>
          <w:szCs w:val="24"/>
        </w:rPr>
        <w:t>.</w:t>
      </w:r>
    </w:p>
    <w:p w14:paraId="2241F92D" w14:textId="77777777" w:rsidR="00F07015" w:rsidRDefault="00F07015" w:rsidP="00BE49EC">
      <w:pPr>
        <w:spacing w:line="360" w:lineRule="auto"/>
        <w:jc w:val="both"/>
        <w:rPr>
          <w:rFonts w:ascii="Times New Roman" w:hAnsi="Times New Roman" w:cs="Times New Roman"/>
          <w:sz w:val="24"/>
          <w:szCs w:val="24"/>
        </w:rPr>
      </w:pPr>
    </w:p>
    <w:p w14:paraId="4B791F79" w14:textId="77777777" w:rsidR="00630CB9" w:rsidRDefault="00630CB9" w:rsidP="00BE49EC">
      <w:pPr>
        <w:spacing w:line="360" w:lineRule="auto"/>
        <w:jc w:val="both"/>
        <w:rPr>
          <w:rFonts w:ascii="Times New Roman" w:hAnsi="Times New Roman" w:cs="Times New Roman"/>
          <w:sz w:val="24"/>
          <w:szCs w:val="24"/>
        </w:rPr>
      </w:pPr>
    </w:p>
    <w:p w14:paraId="5109AF1E" w14:textId="455BB7B8" w:rsidR="004F5D52" w:rsidRDefault="004F5D52" w:rsidP="00182B09">
      <w:pPr>
        <w:pStyle w:val="Heading1"/>
        <w:jc w:val="center"/>
        <w:rPr>
          <w:rFonts w:ascii="Times New Roman" w:hAnsi="Times New Roman" w:cs="Times New Roman"/>
        </w:rPr>
      </w:pPr>
      <w:bookmarkStart w:id="5" w:name="_Toc157619531"/>
      <w:r w:rsidRPr="00182B09">
        <w:rPr>
          <w:rFonts w:ascii="Times New Roman" w:hAnsi="Times New Roman" w:cs="Times New Roman"/>
        </w:rPr>
        <w:t>References</w:t>
      </w:r>
      <w:bookmarkEnd w:id="5"/>
    </w:p>
    <w:p w14:paraId="72C4B3C1" w14:textId="77777777" w:rsidR="00182B09" w:rsidRPr="00182B09" w:rsidRDefault="00182B09" w:rsidP="00182B09"/>
    <w:p w14:paraId="79217D8E" w14:textId="7757329F" w:rsidR="00C206FC" w:rsidRDefault="00C206FC" w:rsidP="00182B09">
      <w:pPr>
        <w:pStyle w:val="ListParagraph"/>
        <w:numPr>
          <w:ilvl w:val="0"/>
          <w:numId w:val="1"/>
        </w:numPr>
        <w:spacing w:line="360" w:lineRule="auto"/>
        <w:jc w:val="both"/>
        <w:rPr>
          <w:rFonts w:ascii="Times New Roman" w:hAnsi="Times New Roman" w:cs="Times New Roman"/>
          <w:sz w:val="24"/>
          <w:szCs w:val="24"/>
        </w:rPr>
      </w:pPr>
      <w:r w:rsidRPr="00182B09">
        <w:rPr>
          <w:rFonts w:ascii="Times New Roman" w:hAnsi="Times New Roman" w:cs="Times New Roman"/>
          <w:sz w:val="24"/>
          <w:szCs w:val="24"/>
        </w:rPr>
        <w:t xml:space="preserve">Brett, J., Behfar, K. and Kern, M.C. (2006). (PDF) Managing Multicultural Teams. [online] ResearchGate. Available at: </w:t>
      </w:r>
      <w:hyperlink r:id="rId8" w:history="1">
        <w:r w:rsidR="00D13796" w:rsidRPr="00D531D5">
          <w:rPr>
            <w:rStyle w:val="Hyperlink"/>
            <w:rFonts w:ascii="Times New Roman" w:hAnsi="Times New Roman" w:cs="Times New Roman"/>
            <w:sz w:val="24"/>
            <w:szCs w:val="24"/>
          </w:rPr>
          <w:t>https://www.researchgate.net/publication/6666162_Managing_Multicultural_Teams</w:t>
        </w:r>
      </w:hyperlink>
      <w:r w:rsidRPr="00182B09">
        <w:rPr>
          <w:rFonts w:ascii="Times New Roman" w:hAnsi="Times New Roman" w:cs="Times New Roman"/>
          <w:sz w:val="24"/>
          <w:szCs w:val="24"/>
        </w:rPr>
        <w:t>.</w:t>
      </w:r>
    </w:p>
    <w:p w14:paraId="1E181B24" w14:textId="77777777" w:rsidR="00D13796" w:rsidRDefault="00D13796" w:rsidP="00D13796">
      <w:pPr>
        <w:spacing w:line="360" w:lineRule="auto"/>
        <w:jc w:val="both"/>
        <w:rPr>
          <w:rFonts w:ascii="Times New Roman" w:hAnsi="Times New Roman" w:cs="Times New Roman"/>
          <w:sz w:val="24"/>
          <w:szCs w:val="24"/>
        </w:rPr>
      </w:pPr>
    </w:p>
    <w:p w14:paraId="17E65C97" w14:textId="1D11FE74" w:rsidR="00D13796" w:rsidRPr="00D13796" w:rsidRDefault="00D13796" w:rsidP="00D13796">
      <w:pPr>
        <w:pStyle w:val="ListParagraph"/>
        <w:numPr>
          <w:ilvl w:val="0"/>
          <w:numId w:val="2"/>
        </w:numPr>
        <w:spacing w:line="360" w:lineRule="auto"/>
        <w:jc w:val="both"/>
        <w:rPr>
          <w:rFonts w:ascii="Times New Roman" w:hAnsi="Times New Roman" w:cs="Times New Roman"/>
          <w:sz w:val="24"/>
          <w:szCs w:val="24"/>
        </w:rPr>
      </w:pPr>
      <w:r w:rsidRPr="00D13796">
        <w:rPr>
          <w:rFonts w:ascii="Times New Roman" w:hAnsi="Times New Roman" w:cs="Times New Roman"/>
          <w:sz w:val="24"/>
          <w:szCs w:val="24"/>
        </w:rPr>
        <w:t>GLOBE Project (2020). Results - England GLOBE Project. [online] Globeproject.com. Available at: https://globeproject.com/results/countries/GBR%3Fmenu=list.html#list.</w:t>
      </w:r>
    </w:p>
    <w:p w14:paraId="14DA9957" w14:textId="77777777" w:rsidR="00C206FC" w:rsidRPr="00C206FC" w:rsidRDefault="00C206FC" w:rsidP="00C206FC">
      <w:pPr>
        <w:spacing w:line="360" w:lineRule="auto"/>
        <w:jc w:val="both"/>
        <w:rPr>
          <w:rFonts w:ascii="Times New Roman" w:hAnsi="Times New Roman" w:cs="Times New Roman"/>
          <w:sz w:val="24"/>
          <w:szCs w:val="24"/>
        </w:rPr>
      </w:pPr>
    </w:p>
    <w:p w14:paraId="21394FB0" w14:textId="77777777" w:rsidR="00C206FC" w:rsidRPr="00182B09" w:rsidRDefault="00C206FC" w:rsidP="00182B09">
      <w:pPr>
        <w:pStyle w:val="ListParagraph"/>
        <w:numPr>
          <w:ilvl w:val="0"/>
          <w:numId w:val="1"/>
        </w:numPr>
        <w:spacing w:line="360" w:lineRule="auto"/>
        <w:jc w:val="both"/>
        <w:rPr>
          <w:rFonts w:ascii="Times New Roman" w:hAnsi="Times New Roman" w:cs="Times New Roman"/>
          <w:sz w:val="24"/>
          <w:szCs w:val="24"/>
        </w:rPr>
      </w:pPr>
      <w:r w:rsidRPr="00182B09">
        <w:rPr>
          <w:rFonts w:ascii="Times New Roman" w:hAnsi="Times New Roman" w:cs="Times New Roman"/>
          <w:sz w:val="24"/>
          <w:szCs w:val="24"/>
        </w:rPr>
        <w:t>Hofstede, G., Hofstede, G.J. and Minkov, M. (2010). Cultures and Organizations: Software of the Mind: Intercultural Cooperation and Its Importance for Survival. 3rd ed. [online] Maidenhead: McGraw-Hill. Available at: https://e-edu.nbu.bg/pluginfile.php/900222/mod_resource/content/1/G.Hofstede_G.J.Hofstede_M.Minkov%20-%20Cultures%20and%20Organizations%20-%20Software%20of%20the%20Mind%203rd_edition%202010.pdf.</w:t>
      </w:r>
    </w:p>
    <w:p w14:paraId="7E313785" w14:textId="77777777" w:rsidR="00C206FC" w:rsidRPr="00C206FC" w:rsidRDefault="00C206FC" w:rsidP="00C206FC">
      <w:pPr>
        <w:spacing w:line="360" w:lineRule="auto"/>
        <w:jc w:val="both"/>
        <w:rPr>
          <w:rFonts w:ascii="Times New Roman" w:hAnsi="Times New Roman" w:cs="Times New Roman"/>
          <w:sz w:val="24"/>
          <w:szCs w:val="24"/>
        </w:rPr>
      </w:pPr>
    </w:p>
    <w:p w14:paraId="412BD909" w14:textId="77777777" w:rsidR="00C206FC" w:rsidRPr="00182B09" w:rsidRDefault="00C206FC" w:rsidP="00182B09">
      <w:pPr>
        <w:pStyle w:val="ListParagraph"/>
        <w:numPr>
          <w:ilvl w:val="0"/>
          <w:numId w:val="1"/>
        </w:numPr>
        <w:spacing w:line="360" w:lineRule="auto"/>
        <w:jc w:val="both"/>
        <w:rPr>
          <w:rFonts w:ascii="Times New Roman" w:hAnsi="Times New Roman" w:cs="Times New Roman"/>
          <w:sz w:val="24"/>
          <w:szCs w:val="24"/>
        </w:rPr>
      </w:pPr>
      <w:r w:rsidRPr="00182B09">
        <w:rPr>
          <w:rFonts w:ascii="Times New Roman" w:hAnsi="Times New Roman" w:cs="Times New Roman"/>
          <w:sz w:val="24"/>
          <w:szCs w:val="24"/>
        </w:rPr>
        <w:lastRenderedPageBreak/>
        <w:t xml:space="preserve">Livermore, D. (2021). LEADING WITH CULTURAL </w:t>
      </w:r>
      <w:proofErr w:type="gramStart"/>
      <w:r w:rsidRPr="00182B09">
        <w:rPr>
          <w:rFonts w:ascii="Times New Roman" w:hAnsi="Times New Roman" w:cs="Times New Roman"/>
          <w:sz w:val="24"/>
          <w:szCs w:val="24"/>
        </w:rPr>
        <w:t>INTELLIGENCE :</w:t>
      </w:r>
      <w:proofErr w:type="gramEnd"/>
      <w:r w:rsidRPr="00182B09">
        <w:rPr>
          <w:rFonts w:ascii="Times New Roman" w:hAnsi="Times New Roman" w:cs="Times New Roman"/>
          <w:sz w:val="24"/>
          <w:szCs w:val="24"/>
        </w:rPr>
        <w:t xml:space="preserve"> the real secret to success. S.L.: </w:t>
      </w:r>
      <w:proofErr w:type="spellStart"/>
      <w:r w:rsidRPr="00182B09">
        <w:rPr>
          <w:rFonts w:ascii="Times New Roman" w:hAnsi="Times New Roman" w:cs="Times New Roman"/>
          <w:sz w:val="24"/>
          <w:szCs w:val="24"/>
        </w:rPr>
        <w:t>Amacom</w:t>
      </w:r>
      <w:proofErr w:type="spellEnd"/>
      <w:r w:rsidRPr="00182B09">
        <w:rPr>
          <w:rFonts w:ascii="Times New Roman" w:hAnsi="Times New Roman" w:cs="Times New Roman"/>
          <w:sz w:val="24"/>
          <w:szCs w:val="24"/>
        </w:rPr>
        <w:t>.</w:t>
      </w:r>
    </w:p>
    <w:p w14:paraId="4A320184" w14:textId="77777777" w:rsidR="00C206FC" w:rsidRPr="00C206FC" w:rsidRDefault="00C206FC" w:rsidP="00C206FC">
      <w:pPr>
        <w:spacing w:line="360" w:lineRule="auto"/>
        <w:jc w:val="both"/>
        <w:rPr>
          <w:rFonts w:ascii="Times New Roman" w:hAnsi="Times New Roman" w:cs="Times New Roman"/>
          <w:sz w:val="24"/>
          <w:szCs w:val="24"/>
        </w:rPr>
      </w:pPr>
    </w:p>
    <w:p w14:paraId="7B70F739" w14:textId="229B68F2" w:rsidR="00C206FC" w:rsidRPr="00182B09" w:rsidRDefault="00C206FC" w:rsidP="00182B09">
      <w:pPr>
        <w:pStyle w:val="ListParagraph"/>
        <w:numPr>
          <w:ilvl w:val="0"/>
          <w:numId w:val="1"/>
        </w:numPr>
        <w:spacing w:line="360" w:lineRule="auto"/>
        <w:jc w:val="both"/>
        <w:rPr>
          <w:rFonts w:ascii="Times New Roman" w:hAnsi="Times New Roman" w:cs="Times New Roman"/>
          <w:sz w:val="24"/>
          <w:szCs w:val="24"/>
        </w:rPr>
      </w:pPr>
      <w:proofErr w:type="spellStart"/>
      <w:r w:rsidRPr="00182B09">
        <w:rPr>
          <w:rFonts w:ascii="Times New Roman" w:hAnsi="Times New Roman" w:cs="Times New Roman"/>
          <w:sz w:val="24"/>
          <w:szCs w:val="24"/>
        </w:rPr>
        <w:t>LMSPortals</w:t>
      </w:r>
      <w:proofErr w:type="spellEnd"/>
      <w:r w:rsidRPr="00182B09">
        <w:rPr>
          <w:rFonts w:ascii="Times New Roman" w:hAnsi="Times New Roman" w:cs="Times New Roman"/>
          <w:sz w:val="24"/>
          <w:szCs w:val="24"/>
        </w:rPr>
        <w:t xml:space="preserve"> (2023). The Importance of Cross-Cultural Training in the Corporate World. [online] </w:t>
      </w:r>
      <w:proofErr w:type="spellStart"/>
      <w:r w:rsidRPr="00182B09">
        <w:rPr>
          <w:rFonts w:ascii="Times New Roman" w:hAnsi="Times New Roman" w:cs="Times New Roman"/>
          <w:sz w:val="24"/>
          <w:szCs w:val="24"/>
        </w:rPr>
        <w:t>lmsportals</w:t>
      </w:r>
      <w:proofErr w:type="spellEnd"/>
      <w:r w:rsidRPr="00182B09">
        <w:rPr>
          <w:rFonts w:ascii="Times New Roman" w:hAnsi="Times New Roman" w:cs="Times New Roman"/>
          <w:sz w:val="24"/>
          <w:szCs w:val="24"/>
        </w:rPr>
        <w:t xml:space="preserve">. Available at: https://www.lmsportals.com/post/the-importance-of-cross-cultural-training-in-the-corporate-world </w:t>
      </w:r>
    </w:p>
    <w:p w14:paraId="37C9307B" w14:textId="77777777" w:rsidR="00C206FC" w:rsidRPr="00C206FC" w:rsidRDefault="00C206FC" w:rsidP="00C206FC">
      <w:pPr>
        <w:spacing w:line="360" w:lineRule="auto"/>
        <w:jc w:val="both"/>
        <w:rPr>
          <w:rFonts w:ascii="Times New Roman" w:hAnsi="Times New Roman" w:cs="Times New Roman"/>
          <w:sz w:val="24"/>
          <w:szCs w:val="24"/>
        </w:rPr>
      </w:pPr>
    </w:p>
    <w:p w14:paraId="3C55B261" w14:textId="73FBEC0B" w:rsidR="00C206FC" w:rsidRPr="00182B09" w:rsidRDefault="00C206FC" w:rsidP="00182B09">
      <w:pPr>
        <w:pStyle w:val="ListParagraph"/>
        <w:numPr>
          <w:ilvl w:val="0"/>
          <w:numId w:val="1"/>
        </w:numPr>
        <w:spacing w:line="360" w:lineRule="auto"/>
        <w:jc w:val="both"/>
        <w:rPr>
          <w:rFonts w:ascii="Times New Roman" w:hAnsi="Times New Roman" w:cs="Times New Roman"/>
          <w:sz w:val="24"/>
          <w:szCs w:val="24"/>
        </w:rPr>
      </w:pPr>
      <w:r w:rsidRPr="00182B09">
        <w:rPr>
          <w:rFonts w:ascii="Times New Roman" w:hAnsi="Times New Roman" w:cs="Times New Roman"/>
          <w:sz w:val="24"/>
          <w:szCs w:val="24"/>
        </w:rPr>
        <w:t xml:space="preserve">Meyer, E. (2014). HBR.ORG Navigating the Cultural Minefield Learn how to work more effectively with people from other countries. by Erin Meyer. [online] Available at: https://cdn.ymaws.com/www.hrlf.org/resource/resmgr/handouts/Navigating_the_cultural_mine.pdf </w:t>
      </w:r>
    </w:p>
    <w:p w14:paraId="3EA908F5" w14:textId="77777777" w:rsidR="00C206FC" w:rsidRPr="00C206FC" w:rsidRDefault="00C206FC" w:rsidP="00C206FC">
      <w:pPr>
        <w:spacing w:line="360" w:lineRule="auto"/>
        <w:jc w:val="both"/>
        <w:rPr>
          <w:rFonts w:ascii="Times New Roman" w:hAnsi="Times New Roman" w:cs="Times New Roman"/>
          <w:sz w:val="24"/>
          <w:szCs w:val="24"/>
        </w:rPr>
      </w:pPr>
    </w:p>
    <w:p w14:paraId="75C9710C" w14:textId="77777777" w:rsidR="00C206FC" w:rsidRPr="00182B09" w:rsidRDefault="00C206FC" w:rsidP="00182B09">
      <w:pPr>
        <w:pStyle w:val="ListParagraph"/>
        <w:numPr>
          <w:ilvl w:val="0"/>
          <w:numId w:val="1"/>
        </w:numPr>
        <w:spacing w:line="360" w:lineRule="auto"/>
        <w:jc w:val="both"/>
        <w:rPr>
          <w:rFonts w:ascii="Times New Roman" w:hAnsi="Times New Roman" w:cs="Times New Roman"/>
          <w:sz w:val="24"/>
          <w:szCs w:val="24"/>
        </w:rPr>
      </w:pPr>
      <w:r w:rsidRPr="00182B09">
        <w:rPr>
          <w:rFonts w:ascii="Times New Roman" w:hAnsi="Times New Roman" w:cs="Times New Roman"/>
          <w:sz w:val="24"/>
          <w:szCs w:val="24"/>
        </w:rPr>
        <w:t xml:space="preserve">Reisinger, Y. (2009). International </w:t>
      </w:r>
      <w:proofErr w:type="gramStart"/>
      <w:r w:rsidRPr="00182B09">
        <w:rPr>
          <w:rFonts w:ascii="Times New Roman" w:hAnsi="Times New Roman" w:cs="Times New Roman"/>
          <w:sz w:val="24"/>
          <w:szCs w:val="24"/>
        </w:rPr>
        <w:t>tourism :</w:t>
      </w:r>
      <w:proofErr w:type="gramEnd"/>
      <w:r w:rsidRPr="00182B09">
        <w:rPr>
          <w:rFonts w:ascii="Times New Roman" w:hAnsi="Times New Roman" w:cs="Times New Roman"/>
          <w:sz w:val="24"/>
          <w:szCs w:val="24"/>
        </w:rPr>
        <w:t xml:space="preserve"> cultures and </w:t>
      </w:r>
      <w:proofErr w:type="spellStart"/>
      <w:r w:rsidRPr="00182B09">
        <w:rPr>
          <w:rFonts w:ascii="Times New Roman" w:hAnsi="Times New Roman" w:cs="Times New Roman"/>
          <w:sz w:val="24"/>
          <w:szCs w:val="24"/>
        </w:rPr>
        <w:t>behavior</w:t>
      </w:r>
      <w:proofErr w:type="spellEnd"/>
      <w:r w:rsidRPr="00182B09">
        <w:rPr>
          <w:rFonts w:ascii="Times New Roman" w:hAnsi="Times New Roman" w:cs="Times New Roman"/>
          <w:sz w:val="24"/>
          <w:szCs w:val="24"/>
        </w:rPr>
        <w:t xml:space="preserve">. </w:t>
      </w:r>
      <w:proofErr w:type="gramStart"/>
      <w:r w:rsidRPr="00182B09">
        <w:rPr>
          <w:rFonts w:ascii="Times New Roman" w:hAnsi="Times New Roman" w:cs="Times New Roman"/>
          <w:sz w:val="24"/>
          <w:szCs w:val="24"/>
        </w:rPr>
        <w:t>London ;</w:t>
      </w:r>
      <w:proofErr w:type="gramEnd"/>
      <w:r w:rsidRPr="00182B09">
        <w:rPr>
          <w:rFonts w:ascii="Times New Roman" w:hAnsi="Times New Roman" w:cs="Times New Roman"/>
          <w:sz w:val="24"/>
          <w:szCs w:val="24"/>
        </w:rPr>
        <w:t xml:space="preserve"> New York: Routledge.</w:t>
      </w:r>
    </w:p>
    <w:p w14:paraId="4C02D597" w14:textId="77777777" w:rsidR="00C206FC" w:rsidRPr="00C206FC" w:rsidRDefault="00C206FC" w:rsidP="00C206FC">
      <w:pPr>
        <w:spacing w:line="360" w:lineRule="auto"/>
        <w:jc w:val="both"/>
        <w:rPr>
          <w:rFonts w:ascii="Times New Roman" w:hAnsi="Times New Roman" w:cs="Times New Roman"/>
          <w:sz w:val="24"/>
          <w:szCs w:val="24"/>
        </w:rPr>
      </w:pPr>
    </w:p>
    <w:p w14:paraId="23C8E1FE" w14:textId="77777777" w:rsidR="00C206FC" w:rsidRPr="00182B09" w:rsidRDefault="00C206FC" w:rsidP="00182B09">
      <w:pPr>
        <w:pStyle w:val="ListParagraph"/>
        <w:numPr>
          <w:ilvl w:val="0"/>
          <w:numId w:val="1"/>
        </w:numPr>
        <w:spacing w:line="360" w:lineRule="auto"/>
        <w:jc w:val="both"/>
        <w:rPr>
          <w:rFonts w:ascii="Times New Roman" w:hAnsi="Times New Roman" w:cs="Times New Roman"/>
          <w:sz w:val="24"/>
          <w:szCs w:val="24"/>
        </w:rPr>
      </w:pPr>
      <w:r w:rsidRPr="00182B09">
        <w:rPr>
          <w:rFonts w:ascii="Times New Roman" w:hAnsi="Times New Roman" w:cs="Times New Roman"/>
          <w:sz w:val="24"/>
          <w:szCs w:val="24"/>
        </w:rPr>
        <w:t xml:space="preserve">Thomas, D.C. and Peterson, M.F. (2018). Cross-cultural </w:t>
      </w:r>
      <w:proofErr w:type="gramStart"/>
      <w:r w:rsidRPr="00182B09">
        <w:rPr>
          <w:rFonts w:ascii="Times New Roman" w:hAnsi="Times New Roman" w:cs="Times New Roman"/>
          <w:sz w:val="24"/>
          <w:szCs w:val="24"/>
        </w:rPr>
        <w:t>management :</w:t>
      </w:r>
      <w:proofErr w:type="gramEnd"/>
      <w:r w:rsidRPr="00182B09">
        <w:rPr>
          <w:rFonts w:ascii="Times New Roman" w:hAnsi="Times New Roman" w:cs="Times New Roman"/>
          <w:sz w:val="24"/>
          <w:szCs w:val="24"/>
        </w:rPr>
        <w:t xml:space="preserve"> Essential concepts. 4th ed. Thousand Oaks, California: Sage Publications, Inc.</w:t>
      </w:r>
    </w:p>
    <w:p w14:paraId="6C928278" w14:textId="77777777" w:rsidR="00C206FC" w:rsidRPr="00C206FC" w:rsidRDefault="00C206FC" w:rsidP="00C206FC">
      <w:pPr>
        <w:spacing w:line="360" w:lineRule="auto"/>
        <w:jc w:val="both"/>
        <w:rPr>
          <w:rFonts w:ascii="Times New Roman" w:hAnsi="Times New Roman" w:cs="Times New Roman"/>
          <w:sz w:val="24"/>
          <w:szCs w:val="24"/>
        </w:rPr>
      </w:pPr>
    </w:p>
    <w:p w14:paraId="4BA43472" w14:textId="596788E7" w:rsidR="00C206FC" w:rsidRPr="00182B09" w:rsidRDefault="00C206FC" w:rsidP="00182B09">
      <w:pPr>
        <w:pStyle w:val="ListParagraph"/>
        <w:numPr>
          <w:ilvl w:val="0"/>
          <w:numId w:val="1"/>
        </w:numPr>
        <w:spacing w:line="360" w:lineRule="auto"/>
        <w:jc w:val="both"/>
        <w:rPr>
          <w:rFonts w:ascii="Times New Roman" w:hAnsi="Times New Roman" w:cs="Times New Roman"/>
          <w:sz w:val="24"/>
          <w:szCs w:val="24"/>
        </w:rPr>
      </w:pPr>
      <w:proofErr w:type="spellStart"/>
      <w:r w:rsidRPr="00182B09">
        <w:rPr>
          <w:rFonts w:ascii="Times New Roman" w:hAnsi="Times New Roman" w:cs="Times New Roman"/>
          <w:sz w:val="24"/>
          <w:szCs w:val="24"/>
        </w:rPr>
        <w:t>Traworld</w:t>
      </w:r>
      <w:proofErr w:type="spellEnd"/>
      <w:r w:rsidRPr="00182B09">
        <w:rPr>
          <w:rFonts w:ascii="Times New Roman" w:hAnsi="Times New Roman" w:cs="Times New Roman"/>
          <w:sz w:val="24"/>
          <w:szCs w:val="24"/>
        </w:rPr>
        <w:t xml:space="preserve"> (2023). Embracing Unity in Diversity: The Transformative Impact of Team-Building Retreats on Multicultural Teams. [online] www.linkedin.com. Available at: https://www.linkedin.com/pulse/embracing-unity-diversity-transformative-impact-team-building </w:t>
      </w:r>
    </w:p>
    <w:p w14:paraId="757CE72E" w14:textId="77777777" w:rsidR="00C206FC" w:rsidRPr="00C206FC" w:rsidRDefault="00C206FC" w:rsidP="00C206FC">
      <w:pPr>
        <w:spacing w:line="360" w:lineRule="auto"/>
        <w:jc w:val="both"/>
        <w:rPr>
          <w:rFonts w:ascii="Times New Roman" w:hAnsi="Times New Roman" w:cs="Times New Roman"/>
          <w:sz w:val="24"/>
          <w:szCs w:val="24"/>
        </w:rPr>
      </w:pPr>
    </w:p>
    <w:p w14:paraId="2DA86E7D" w14:textId="53BDD3E2" w:rsidR="004F5D52" w:rsidRPr="00182B09" w:rsidRDefault="00C206FC" w:rsidP="00182B09">
      <w:pPr>
        <w:pStyle w:val="ListParagraph"/>
        <w:numPr>
          <w:ilvl w:val="0"/>
          <w:numId w:val="1"/>
        </w:numPr>
        <w:spacing w:line="360" w:lineRule="auto"/>
        <w:jc w:val="both"/>
        <w:rPr>
          <w:rFonts w:ascii="Times New Roman" w:hAnsi="Times New Roman" w:cs="Times New Roman"/>
          <w:sz w:val="24"/>
          <w:szCs w:val="24"/>
        </w:rPr>
      </w:pPr>
      <w:r w:rsidRPr="00182B09">
        <w:rPr>
          <w:rFonts w:ascii="Times New Roman" w:hAnsi="Times New Roman" w:cs="Times New Roman"/>
          <w:sz w:val="24"/>
          <w:szCs w:val="24"/>
        </w:rPr>
        <w:t xml:space="preserve">Trompenaars, F. and Hampden-Turner, C. (2012). Riding the Waves of Culture: Understanding Diversity in Global Business 3/E. </w:t>
      </w:r>
      <w:proofErr w:type="spellStart"/>
      <w:r w:rsidRPr="00182B09">
        <w:rPr>
          <w:rFonts w:ascii="Times New Roman" w:hAnsi="Times New Roman" w:cs="Times New Roman"/>
          <w:sz w:val="24"/>
          <w:szCs w:val="24"/>
        </w:rPr>
        <w:t>Mcgraw-Hill</w:t>
      </w:r>
      <w:proofErr w:type="spellEnd"/>
      <w:r w:rsidRPr="00182B09">
        <w:rPr>
          <w:rFonts w:ascii="Times New Roman" w:hAnsi="Times New Roman" w:cs="Times New Roman"/>
          <w:sz w:val="24"/>
          <w:szCs w:val="24"/>
        </w:rPr>
        <w:t xml:space="preserve"> Companies, The.</w:t>
      </w:r>
    </w:p>
    <w:sectPr w:rsidR="004F5D52" w:rsidRPr="00182B09" w:rsidSect="00BE49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D84B29"/>
    <w:multiLevelType w:val="hybridMultilevel"/>
    <w:tmpl w:val="37EEECD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6C0362"/>
    <w:multiLevelType w:val="hybridMultilevel"/>
    <w:tmpl w:val="F3AE060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936631">
    <w:abstractNumId w:val="1"/>
  </w:num>
  <w:num w:numId="2" w16cid:durableId="1924414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BE49EC"/>
    <w:rsid w:val="000001EE"/>
    <w:rsid w:val="000252D5"/>
    <w:rsid w:val="00030ECE"/>
    <w:rsid w:val="000328D6"/>
    <w:rsid w:val="0003349A"/>
    <w:rsid w:val="0004676B"/>
    <w:rsid w:val="00047389"/>
    <w:rsid w:val="000501C3"/>
    <w:rsid w:val="00054601"/>
    <w:rsid w:val="00055AF0"/>
    <w:rsid w:val="00060B98"/>
    <w:rsid w:val="000661A3"/>
    <w:rsid w:val="00095480"/>
    <w:rsid w:val="00095DAE"/>
    <w:rsid w:val="000B6DF4"/>
    <w:rsid w:val="000C3C48"/>
    <w:rsid w:val="000C6740"/>
    <w:rsid w:val="000D71D6"/>
    <w:rsid w:val="000E306D"/>
    <w:rsid w:val="000F62F9"/>
    <w:rsid w:val="0010451E"/>
    <w:rsid w:val="001079A1"/>
    <w:rsid w:val="00117F73"/>
    <w:rsid w:val="00120E34"/>
    <w:rsid w:val="00123355"/>
    <w:rsid w:val="0015032A"/>
    <w:rsid w:val="0015389A"/>
    <w:rsid w:val="001821B6"/>
    <w:rsid w:val="00182B09"/>
    <w:rsid w:val="001921D1"/>
    <w:rsid w:val="001A7220"/>
    <w:rsid w:val="001A72C8"/>
    <w:rsid w:val="001B286E"/>
    <w:rsid w:val="001B7AEA"/>
    <w:rsid w:val="001F1234"/>
    <w:rsid w:val="00214B2C"/>
    <w:rsid w:val="0022282F"/>
    <w:rsid w:val="0026347D"/>
    <w:rsid w:val="00267710"/>
    <w:rsid w:val="0027024A"/>
    <w:rsid w:val="00274819"/>
    <w:rsid w:val="00280E99"/>
    <w:rsid w:val="002857C1"/>
    <w:rsid w:val="0029339F"/>
    <w:rsid w:val="002A7A9A"/>
    <w:rsid w:val="002B1320"/>
    <w:rsid w:val="002B753D"/>
    <w:rsid w:val="002C2025"/>
    <w:rsid w:val="002D2435"/>
    <w:rsid w:val="002D580E"/>
    <w:rsid w:val="002E7290"/>
    <w:rsid w:val="002F3166"/>
    <w:rsid w:val="002F4B63"/>
    <w:rsid w:val="002F7A6A"/>
    <w:rsid w:val="00307DA5"/>
    <w:rsid w:val="00310C01"/>
    <w:rsid w:val="0031445A"/>
    <w:rsid w:val="00327D80"/>
    <w:rsid w:val="00334387"/>
    <w:rsid w:val="00336985"/>
    <w:rsid w:val="0036382F"/>
    <w:rsid w:val="00367A02"/>
    <w:rsid w:val="00370564"/>
    <w:rsid w:val="003747D7"/>
    <w:rsid w:val="003749A2"/>
    <w:rsid w:val="0038447B"/>
    <w:rsid w:val="003879E7"/>
    <w:rsid w:val="00390184"/>
    <w:rsid w:val="0039174B"/>
    <w:rsid w:val="0039317C"/>
    <w:rsid w:val="003A3B95"/>
    <w:rsid w:val="003A79F3"/>
    <w:rsid w:val="003B14F7"/>
    <w:rsid w:val="003B61FA"/>
    <w:rsid w:val="003D739C"/>
    <w:rsid w:val="003E3BAA"/>
    <w:rsid w:val="003E46A8"/>
    <w:rsid w:val="003E6DBD"/>
    <w:rsid w:val="003F2714"/>
    <w:rsid w:val="0040394C"/>
    <w:rsid w:val="00417288"/>
    <w:rsid w:val="00427F05"/>
    <w:rsid w:val="0044652D"/>
    <w:rsid w:val="004703FD"/>
    <w:rsid w:val="00484BD3"/>
    <w:rsid w:val="00490EDC"/>
    <w:rsid w:val="00495796"/>
    <w:rsid w:val="004963F0"/>
    <w:rsid w:val="004B5695"/>
    <w:rsid w:val="004C2BAB"/>
    <w:rsid w:val="004C369C"/>
    <w:rsid w:val="004D2D76"/>
    <w:rsid w:val="004D4009"/>
    <w:rsid w:val="004F0B95"/>
    <w:rsid w:val="004F4D33"/>
    <w:rsid w:val="004F5D52"/>
    <w:rsid w:val="004F6CB8"/>
    <w:rsid w:val="00500790"/>
    <w:rsid w:val="005056D7"/>
    <w:rsid w:val="005202DA"/>
    <w:rsid w:val="00523C58"/>
    <w:rsid w:val="00524949"/>
    <w:rsid w:val="00536B0B"/>
    <w:rsid w:val="00543F91"/>
    <w:rsid w:val="0055094B"/>
    <w:rsid w:val="00566A1D"/>
    <w:rsid w:val="00581828"/>
    <w:rsid w:val="0059285A"/>
    <w:rsid w:val="00592B72"/>
    <w:rsid w:val="005A047A"/>
    <w:rsid w:val="005A1FD9"/>
    <w:rsid w:val="005C4442"/>
    <w:rsid w:val="005E4D1B"/>
    <w:rsid w:val="006039C7"/>
    <w:rsid w:val="00625241"/>
    <w:rsid w:val="00627DC6"/>
    <w:rsid w:val="00630CB9"/>
    <w:rsid w:val="006505C7"/>
    <w:rsid w:val="00657D57"/>
    <w:rsid w:val="00665A43"/>
    <w:rsid w:val="00675424"/>
    <w:rsid w:val="00681BDD"/>
    <w:rsid w:val="006A0510"/>
    <w:rsid w:val="006A1E8A"/>
    <w:rsid w:val="006A5318"/>
    <w:rsid w:val="006B7608"/>
    <w:rsid w:val="006B7912"/>
    <w:rsid w:val="006E348D"/>
    <w:rsid w:val="006F194D"/>
    <w:rsid w:val="0070011C"/>
    <w:rsid w:val="00703AF6"/>
    <w:rsid w:val="007108E3"/>
    <w:rsid w:val="00711AEB"/>
    <w:rsid w:val="0071457D"/>
    <w:rsid w:val="0072253D"/>
    <w:rsid w:val="00725AF3"/>
    <w:rsid w:val="00732752"/>
    <w:rsid w:val="00736687"/>
    <w:rsid w:val="00741699"/>
    <w:rsid w:val="0074704D"/>
    <w:rsid w:val="00760FE6"/>
    <w:rsid w:val="00770B55"/>
    <w:rsid w:val="00784C4B"/>
    <w:rsid w:val="007A2961"/>
    <w:rsid w:val="007B39CD"/>
    <w:rsid w:val="007B4CB3"/>
    <w:rsid w:val="007C69C3"/>
    <w:rsid w:val="007C6AA5"/>
    <w:rsid w:val="007C7947"/>
    <w:rsid w:val="007F34D8"/>
    <w:rsid w:val="007F5F01"/>
    <w:rsid w:val="00806BE0"/>
    <w:rsid w:val="00816FBE"/>
    <w:rsid w:val="0084692E"/>
    <w:rsid w:val="00847B78"/>
    <w:rsid w:val="0085322F"/>
    <w:rsid w:val="00862985"/>
    <w:rsid w:val="00873B06"/>
    <w:rsid w:val="008748AF"/>
    <w:rsid w:val="00880A77"/>
    <w:rsid w:val="00882888"/>
    <w:rsid w:val="008A4A39"/>
    <w:rsid w:val="008C0041"/>
    <w:rsid w:val="008C0F50"/>
    <w:rsid w:val="008D12F0"/>
    <w:rsid w:val="008D30D9"/>
    <w:rsid w:val="008D3F05"/>
    <w:rsid w:val="008E06F8"/>
    <w:rsid w:val="008E7F0E"/>
    <w:rsid w:val="008F447A"/>
    <w:rsid w:val="00914FF9"/>
    <w:rsid w:val="0093512D"/>
    <w:rsid w:val="009454E5"/>
    <w:rsid w:val="009628E0"/>
    <w:rsid w:val="009764A0"/>
    <w:rsid w:val="00985A77"/>
    <w:rsid w:val="00985FFC"/>
    <w:rsid w:val="00990836"/>
    <w:rsid w:val="009955F2"/>
    <w:rsid w:val="009A2C5F"/>
    <w:rsid w:val="009C15EC"/>
    <w:rsid w:val="009C5266"/>
    <w:rsid w:val="009D44E4"/>
    <w:rsid w:val="009E2FE4"/>
    <w:rsid w:val="009E4B6C"/>
    <w:rsid w:val="009F0883"/>
    <w:rsid w:val="009F673C"/>
    <w:rsid w:val="00A035E0"/>
    <w:rsid w:val="00A1782E"/>
    <w:rsid w:val="00A23462"/>
    <w:rsid w:val="00A23EC7"/>
    <w:rsid w:val="00A37BEE"/>
    <w:rsid w:val="00A37E98"/>
    <w:rsid w:val="00A404BE"/>
    <w:rsid w:val="00A440B5"/>
    <w:rsid w:val="00A46DE0"/>
    <w:rsid w:val="00A520E9"/>
    <w:rsid w:val="00A54DD8"/>
    <w:rsid w:val="00A71131"/>
    <w:rsid w:val="00A80C9F"/>
    <w:rsid w:val="00A845D0"/>
    <w:rsid w:val="00AA2134"/>
    <w:rsid w:val="00AA518B"/>
    <w:rsid w:val="00AD2DC8"/>
    <w:rsid w:val="00AF1C0F"/>
    <w:rsid w:val="00AF7CDC"/>
    <w:rsid w:val="00B04087"/>
    <w:rsid w:val="00B17C33"/>
    <w:rsid w:val="00B217AE"/>
    <w:rsid w:val="00B3024B"/>
    <w:rsid w:val="00B43C2C"/>
    <w:rsid w:val="00B53603"/>
    <w:rsid w:val="00B76B9A"/>
    <w:rsid w:val="00B82F71"/>
    <w:rsid w:val="00B86582"/>
    <w:rsid w:val="00B92888"/>
    <w:rsid w:val="00BA1C4E"/>
    <w:rsid w:val="00BA517D"/>
    <w:rsid w:val="00BB36C6"/>
    <w:rsid w:val="00BC20B2"/>
    <w:rsid w:val="00BC3D5B"/>
    <w:rsid w:val="00BD36B0"/>
    <w:rsid w:val="00BD69C6"/>
    <w:rsid w:val="00BD7CC4"/>
    <w:rsid w:val="00BE2182"/>
    <w:rsid w:val="00BE4368"/>
    <w:rsid w:val="00BE49EC"/>
    <w:rsid w:val="00BE55A2"/>
    <w:rsid w:val="00C011E9"/>
    <w:rsid w:val="00C06332"/>
    <w:rsid w:val="00C0722A"/>
    <w:rsid w:val="00C15CEA"/>
    <w:rsid w:val="00C20066"/>
    <w:rsid w:val="00C206FC"/>
    <w:rsid w:val="00C25EE7"/>
    <w:rsid w:val="00C345E4"/>
    <w:rsid w:val="00C45F53"/>
    <w:rsid w:val="00C56D86"/>
    <w:rsid w:val="00C817B6"/>
    <w:rsid w:val="00C81E07"/>
    <w:rsid w:val="00CB129C"/>
    <w:rsid w:val="00CB315C"/>
    <w:rsid w:val="00CC462E"/>
    <w:rsid w:val="00CE47B7"/>
    <w:rsid w:val="00CE6C81"/>
    <w:rsid w:val="00CF05FB"/>
    <w:rsid w:val="00CF1B7A"/>
    <w:rsid w:val="00CF3F4E"/>
    <w:rsid w:val="00D01F5F"/>
    <w:rsid w:val="00D02783"/>
    <w:rsid w:val="00D13796"/>
    <w:rsid w:val="00D14E63"/>
    <w:rsid w:val="00D20320"/>
    <w:rsid w:val="00D22484"/>
    <w:rsid w:val="00D277EE"/>
    <w:rsid w:val="00D400E8"/>
    <w:rsid w:val="00D47F09"/>
    <w:rsid w:val="00D66443"/>
    <w:rsid w:val="00D67D2F"/>
    <w:rsid w:val="00D85684"/>
    <w:rsid w:val="00D870DC"/>
    <w:rsid w:val="00D9267E"/>
    <w:rsid w:val="00DB6E0C"/>
    <w:rsid w:val="00DC6F04"/>
    <w:rsid w:val="00DD2CC1"/>
    <w:rsid w:val="00DE6505"/>
    <w:rsid w:val="00DE6764"/>
    <w:rsid w:val="00E150EA"/>
    <w:rsid w:val="00E25F91"/>
    <w:rsid w:val="00E262BF"/>
    <w:rsid w:val="00E472CB"/>
    <w:rsid w:val="00E5351C"/>
    <w:rsid w:val="00E54729"/>
    <w:rsid w:val="00E66AD9"/>
    <w:rsid w:val="00E80E9A"/>
    <w:rsid w:val="00E81580"/>
    <w:rsid w:val="00E829FA"/>
    <w:rsid w:val="00E90581"/>
    <w:rsid w:val="00E9780A"/>
    <w:rsid w:val="00EA21B6"/>
    <w:rsid w:val="00EA3C47"/>
    <w:rsid w:val="00EB6A62"/>
    <w:rsid w:val="00EC56B7"/>
    <w:rsid w:val="00EC5A98"/>
    <w:rsid w:val="00EF216B"/>
    <w:rsid w:val="00F07015"/>
    <w:rsid w:val="00F202A6"/>
    <w:rsid w:val="00F34E11"/>
    <w:rsid w:val="00F369FC"/>
    <w:rsid w:val="00F40E0C"/>
    <w:rsid w:val="00F60FA0"/>
    <w:rsid w:val="00F84968"/>
    <w:rsid w:val="00F867BD"/>
    <w:rsid w:val="00F91534"/>
    <w:rsid w:val="00FA2D1A"/>
    <w:rsid w:val="00FA7489"/>
    <w:rsid w:val="00FB6EF5"/>
    <w:rsid w:val="00FB6F44"/>
    <w:rsid w:val="00FB76E3"/>
    <w:rsid w:val="00FC0627"/>
    <w:rsid w:val="00FD363F"/>
    <w:rsid w:val="00FD5E3B"/>
    <w:rsid w:val="00FE1AA1"/>
    <w:rsid w:val="00FF2392"/>
    <w:rsid w:val="00FF6F3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01BE44"/>
  <w15:chartTrackingRefBased/>
  <w15:docId w15:val="{15628E98-3C51-4ECB-8388-D8BB93B6D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206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6FC"/>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182B09"/>
    <w:pPr>
      <w:ind w:left="720"/>
      <w:contextualSpacing/>
    </w:pPr>
  </w:style>
  <w:style w:type="paragraph" w:styleId="TOCHeading">
    <w:name w:val="TOC Heading"/>
    <w:basedOn w:val="Heading1"/>
    <w:next w:val="Normal"/>
    <w:uiPriority w:val="39"/>
    <w:unhideWhenUsed/>
    <w:qFormat/>
    <w:rsid w:val="00D02783"/>
    <w:pPr>
      <w:outlineLvl w:val="9"/>
    </w:pPr>
    <w:rPr>
      <w:kern w:val="0"/>
      <w:lang w:val="en-US"/>
    </w:rPr>
  </w:style>
  <w:style w:type="paragraph" w:styleId="TOC1">
    <w:name w:val="toc 1"/>
    <w:basedOn w:val="Normal"/>
    <w:next w:val="Normal"/>
    <w:autoRedefine/>
    <w:uiPriority w:val="39"/>
    <w:unhideWhenUsed/>
    <w:rsid w:val="00D02783"/>
    <w:pPr>
      <w:spacing w:after="100"/>
    </w:pPr>
  </w:style>
  <w:style w:type="character" w:styleId="Hyperlink">
    <w:name w:val="Hyperlink"/>
    <w:basedOn w:val="DefaultParagraphFont"/>
    <w:uiPriority w:val="99"/>
    <w:unhideWhenUsed/>
    <w:rsid w:val="00D02783"/>
    <w:rPr>
      <w:color w:val="0563C1" w:themeColor="hyperlink"/>
      <w:u w:val="single"/>
    </w:rPr>
  </w:style>
  <w:style w:type="paragraph" w:styleId="NormalWeb">
    <w:name w:val="Normal (Web)"/>
    <w:basedOn w:val="Normal"/>
    <w:uiPriority w:val="99"/>
    <w:unhideWhenUsed/>
    <w:rsid w:val="00B43C2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UnresolvedMention">
    <w:name w:val="Unresolved Mention"/>
    <w:basedOn w:val="DefaultParagraphFont"/>
    <w:uiPriority w:val="99"/>
    <w:semiHidden/>
    <w:unhideWhenUsed/>
    <w:rsid w:val="00D137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926075">
      <w:bodyDiv w:val="1"/>
      <w:marLeft w:val="0"/>
      <w:marRight w:val="0"/>
      <w:marTop w:val="0"/>
      <w:marBottom w:val="0"/>
      <w:divBdr>
        <w:top w:val="none" w:sz="0" w:space="0" w:color="auto"/>
        <w:left w:val="none" w:sz="0" w:space="0" w:color="auto"/>
        <w:bottom w:val="none" w:sz="0" w:space="0" w:color="auto"/>
        <w:right w:val="none" w:sz="0" w:space="0" w:color="auto"/>
      </w:divBdr>
    </w:div>
    <w:div w:id="670959546">
      <w:bodyDiv w:val="1"/>
      <w:marLeft w:val="0"/>
      <w:marRight w:val="0"/>
      <w:marTop w:val="0"/>
      <w:marBottom w:val="0"/>
      <w:divBdr>
        <w:top w:val="none" w:sz="0" w:space="0" w:color="auto"/>
        <w:left w:val="none" w:sz="0" w:space="0" w:color="auto"/>
        <w:bottom w:val="none" w:sz="0" w:space="0" w:color="auto"/>
        <w:right w:val="none" w:sz="0" w:space="0" w:color="auto"/>
      </w:divBdr>
    </w:div>
    <w:div w:id="1300300023">
      <w:bodyDiv w:val="1"/>
      <w:marLeft w:val="0"/>
      <w:marRight w:val="0"/>
      <w:marTop w:val="0"/>
      <w:marBottom w:val="0"/>
      <w:divBdr>
        <w:top w:val="none" w:sz="0" w:space="0" w:color="auto"/>
        <w:left w:val="none" w:sz="0" w:space="0" w:color="auto"/>
        <w:bottom w:val="none" w:sz="0" w:space="0" w:color="auto"/>
        <w:right w:val="none" w:sz="0" w:space="0" w:color="auto"/>
      </w:divBdr>
    </w:div>
    <w:div w:id="1735398335">
      <w:bodyDiv w:val="1"/>
      <w:marLeft w:val="0"/>
      <w:marRight w:val="0"/>
      <w:marTop w:val="0"/>
      <w:marBottom w:val="0"/>
      <w:divBdr>
        <w:top w:val="none" w:sz="0" w:space="0" w:color="auto"/>
        <w:left w:val="none" w:sz="0" w:space="0" w:color="auto"/>
        <w:bottom w:val="none" w:sz="0" w:space="0" w:color="auto"/>
        <w:right w:val="none" w:sz="0" w:space="0" w:color="auto"/>
      </w:divBdr>
    </w:div>
    <w:div w:id="1796173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6666162_Managing_Multicultural_Teams"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49839B-33A5-47D4-B06D-6D9FD7CE3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8</Pages>
  <Words>1875</Words>
  <Characters>10878</Characters>
  <Application>Microsoft Office Word</Application>
  <DocSecurity>0</DocSecurity>
  <Lines>90</Lines>
  <Paragraphs>25</Paragraphs>
  <ScaleCrop>false</ScaleCrop>
  <Company/>
  <LinksUpToDate>false</LinksUpToDate>
  <CharactersWithSpaces>12728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Lacramioara Popovici</dc:creator>
  <cp:keywords/>
  <dc:description/>
  <cp:lastModifiedBy>Popovici Georgiana</cp:lastModifiedBy>
  <cp:revision>366</cp:revision>
  <dcterms:created xsi:type="dcterms:W3CDTF">2024-01-31T10:23:00Z</dcterms:created>
  <dcterms:modified xsi:type="dcterms:W3CDTF">2024-02-02T13:07:00Z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1a96f9d2-a40a-4583-960d-f04eb13ef28c</vt:lpwstr>
  </property>
</Properties>
</file>